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20B5C" w:rsidRDefault="00F06866" w:rsidP="00196D6D">
      <w:pPr>
        <w:pStyle w:val="Heading2"/>
        <w:tabs>
          <w:tab w:val="left" w:pos="900"/>
        </w:tabs>
        <w:ind w:right="-180"/>
      </w:pPr>
      <w:bookmarkStart w:id="0" w:name="_GoBack"/>
      <w:bookmarkEnd w:id="0"/>
      <w:r w:rsidRPr="00E20B5C">
        <w:t xml:space="preserve">Request for Approval under the “Generic Clearance for the Collection of Routine Customer Feedback” (OMB Control Number: </w:t>
      </w:r>
      <w:r w:rsidR="00196D6D" w:rsidRPr="00E20B5C">
        <w:rPr>
          <w:sz w:val="28"/>
        </w:rPr>
        <w:t>0970-0401</w:t>
      </w:r>
      <w:r w:rsidRPr="00E20B5C">
        <w:t>)</w:t>
      </w:r>
    </w:p>
    <w:p w:rsidR="0011770B" w:rsidRPr="00E20B5C" w:rsidRDefault="00031095">
      <w:pPr>
        <w:rPr>
          <w:b/>
        </w:rPr>
      </w:pPr>
      <w:r>
        <w:rPr>
          <w:b/>
          <w:noProof/>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KsyMEgIAACkE&#10;AAAOAAAAAAAAAAAAAAAAAC4CAABkcnMvZTJvRG9jLnhtbFBLAQItABQABgAIAAAAIQB08l201gAA&#10;AAIBAAAPAAAAAAAAAAAAAAAAAGwEAABkcnMvZG93bnJldi54bWxQSwUGAAAAAAQABADzAAAAbwUA&#10;AAAA&#10;" o:allowincell="f" strokeweight="1.5pt"/>
            </w:pict>
          </mc:Fallback>
        </mc:AlternateContent>
      </w:r>
      <w:r w:rsidR="005E714A" w:rsidRPr="00E20B5C">
        <w:rPr>
          <w:b/>
        </w:rPr>
        <w:t>TITLE OF INFORMATION COLLECTION:</w:t>
      </w:r>
      <w:r w:rsidR="005E714A" w:rsidRPr="00E20B5C">
        <w:t xml:space="preserve">  </w:t>
      </w:r>
    </w:p>
    <w:p w:rsidR="005E714A" w:rsidRPr="00E20B5C" w:rsidRDefault="0011770B">
      <w:r w:rsidRPr="00E20B5C">
        <w:t>National Responsible Fatherhood Clearinghouse (NRFC) Deliverable entitled “E</w:t>
      </w:r>
      <w:r w:rsidRPr="00E20B5C">
        <w:rPr>
          <w:rFonts w:eastAsia="Calibri"/>
        </w:rPr>
        <w:t xml:space="preserve">xamining the relationships between living in a violent environment and its impact on </w:t>
      </w:r>
      <w:r w:rsidR="00093DE4">
        <w:rPr>
          <w:rFonts w:eastAsia="Calibri"/>
        </w:rPr>
        <w:t xml:space="preserve">children and </w:t>
      </w:r>
      <w:r w:rsidRPr="00E20B5C">
        <w:rPr>
          <w:rFonts w:eastAsia="Calibri"/>
        </w:rPr>
        <w:t>the method of parenting</w:t>
      </w:r>
      <w:r w:rsidR="002B726C">
        <w:rPr>
          <w:rFonts w:eastAsia="Calibri"/>
        </w:rPr>
        <w:t>.</w:t>
      </w:r>
      <w:r w:rsidRPr="00E20B5C">
        <w:rPr>
          <w:rFonts w:eastAsia="Calibri"/>
        </w:rPr>
        <w:t>”</w:t>
      </w:r>
    </w:p>
    <w:p w:rsidR="0011770B" w:rsidRPr="00E20B5C" w:rsidRDefault="0011770B"/>
    <w:p w:rsidR="001B0AAA" w:rsidRPr="00E20B5C" w:rsidRDefault="00F15956">
      <w:r w:rsidRPr="00E20B5C">
        <w:rPr>
          <w:b/>
        </w:rPr>
        <w:t>PURPOSE:</w:t>
      </w:r>
      <w:r w:rsidR="00C14CC4" w:rsidRPr="00E20B5C">
        <w:rPr>
          <w:b/>
        </w:rPr>
        <w:t xml:space="preserve">  </w:t>
      </w:r>
    </w:p>
    <w:p w:rsidR="0011770B" w:rsidRPr="00E20B5C" w:rsidRDefault="00432793" w:rsidP="0011770B">
      <w:pPr>
        <w:rPr>
          <w:rFonts w:eastAsia="Calibri"/>
        </w:rPr>
      </w:pPr>
      <w:r w:rsidRPr="00E20B5C">
        <w:rPr>
          <w:rFonts w:eastAsia="Calibri"/>
        </w:rPr>
        <w:t>The purpose of these focus groups</w:t>
      </w:r>
      <w:r w:rsidR="00165221" w:rsidRPr="00E20B5C">
        <w:rPr>
          <w:rFonts w:eastAsia="Calibri"/>
        </w:rPr>
        <w:t xml:space="preserve"> (</w:t>
      </w:r>
      <w:r w:rsidR="00165221" w:rsidRPr="00E20B5C">
        <w:t>listed here as Fatherhood Conversations)</w:t>
      </w:r>
      <w:r w:rsidRPr="00E20B5C">
        <w:rPr>
          <w:rFonts w:eastAsia="Calibri"/>
        </w:rPr>
        <w:t xml:space="preserve"> is </w:t>
      </w:r>
      <w:r w:rsidR="007A1CFC">
        <w:rPr>
          <w:rFonts w:eastAsia="Calibri"/>
        </w:rPr>
        <w:t>t</w:t>
      </w:r>
      <w:r w:rsidR="007A1CFC" w:rsidRPr="007A1CFC">
        <w:rPr>
          <w:rFonts w:eastAsia="Calibri"/>
        </w:rPr>
        <w:t>o examine the relationship</w:t>
      </w:r>
      <w:r w:rsidR="007A1CFC">
        <w:rPr>
          <w:rFonts w:eastAsia="Calibri"/>
        </w:rPr>
        <w:t xml:space="preserve"> of how </w:t>
      </w:r>
      <w:r w:rsidR="007A1CFC" w:rsidRPr="007A1CFC">
        <w:rPr>
          <w:rFonts w:eastAsia="Calibri"/>
        </w:rPr>
        <w:t xml:space="preserve">living in a violent environment impact </w:t>
      </w:r>
      <w:r w:rsidR="007A1CFC">
        <w:rPr>
          <w:rFonts w:eastAsia="Calibri"/>
        </w:rPr>
        <w:t xml:space="preserve">a father’s </w:t>
      </w:r>
      <w:r w:rsidR="007A1CFC" w:rsidRPr="007A1CFC">
        <w:rPr>
          <w:rFonts w:eastAsia="Calibri"/>
        </w:rPr>
        <w:t>method of parenting</w:t>
      </w:r>
      <w:r w:rsidR="007A1CFC">
        <w:rPr>
          <w:rFonts w:eastAsia="Calibri"/>
        </w:rPr>
        <w:t xml:space="preserve">, specifically for fathers whose children show signs of </w:t>
      </w:r>
      <w:r w:rsidR="007A1CFC" w:rsidRPr="007A1CFC">
        <w:rPr>
          <w:rFonts w:eastAsia="Calibri"/>
        </w:rPr>
        <w:t xml:space="preserve">post-traumatic stress </w:t>
      </w:r>
      <w:r w:rsidR="007A1CFC">
        <w:rPr>
          <w:rFonts w:eastAsia="Calibri"/>
        </w:rPr>
        <w:t>disorder (PTSD)</w:t>
      </w:r>
      <w:r w:rsidR="007A1CFC" w:rsidRPr="007A1CFC">
        <w:rPr>
          <w:rFonts w:eastAsia="Calibri"/>
        </w:rPr>
        <w:t>.</w:t>
      </w:r>
      <w:r w:rsidR="007A1CFC">
        <w:rPr>
          <w:rFonts w:eastAsia="Calibri"/>
        </w:rPr>
        <w:t xml:space="preserve"> </w:t>
      </w:r>
    </w:p>
    <w:p w:rsidR="0011770B" w:rsidRPr="00E20B5C" w:rsidRDefault="0011770B" w:rsidP="0011770B">
      <w:pPr>
        <w:rPr>
          <w:rFonts w:eastAsia="Calibri"/>
        </w:rPr>
      </w:pPr>
    </w:p>
    <w:p w:rsidR="00196D6D" w:rsidRPr="00E20B5C" w:rsidRDefault="009362F2" w:rsidP="00196D6D">
      <w:pPr>
        <w:rPr>
          <w:rFonts w:eastAsia="Calibri"/>
        </w:rPr>
      </w:pPr>
      <w:r w:rsidRPr="00E20B5C">
        <w:rPr>
          <w:rFonts w:eastAsia="Calibri"/>
        </w:rPr>
        <w:t>Research indicates that children exposed to multiple forms of violence are at more risk of developing psychological symptoms. </w:t>
      </w:r>
      <w:r w:rsidR="0011770B" w:rsidRPr="00E20B5C">
        <w:rPr>
          <w:rFonts w:eastAsia="Calibri"/>
        </w:rPr>
        <w:t xml:space="preserve">Most urban children, by the time they enter high school, have seen the use of weapons, guns or other acts of violence against people in their neighborhood, school or home.  In communities with high rates of violence, many families experience chronic stress and </w:t>
      </w:r>
      <w:r w:rsidR="009E0525" w:rsidRPr="00E20B5C">
        <w:rPr>
          <w:rFonts w:eastAsia="Calibri"/>
        </w:rPr>
        <w:t>anxiety</w:t>
      </w:r>
      <w:r w:rsidR="00196D6D" w:rsidRPr="00E20B5C">
        <w:rPr>
          <w:rFonts w:eastAsia="Calibri"/>
        </w:rPr>
        <w:t xml:space="preserve">, particularly the children. </w:t>
      </w:r>
      <w:r w:rsidR="005917A9" w:rsidRPr="00E20B5C">
        <w:rPr>
          <w:rFonts w:eastAsia="Calibri"/>
        </w:rPr>
        <w:t>Exposure to community violence is particularly prevalent in poor inner-city neighborhoods. Children in these neighborhoods are at increased risk of exposure to community violence as compared to children residing in less economically distressed suburban areas.</w:t>
      </w:r>
      <w:r w:rsidR="00196D6D" w:rsidRPr="00E20B5C">
        <w:rPr>
          <w:rFonts w:eastAsia="Calibri"/>
        </w:rPr>
        <w:t xml:space="preserve"> </w:t>
      </w:r>
    </w:p>
    <w:p w:rsidR="005917A9" w:rsidRPr="00E20B5C" w:rsidRDefault="005917A9" w:rsidP="00196D6D">
      <w:pPr>
        <w:rPr>
          <w:rFonts w:eastAsia="Calibri"/>
        </w:rPr>
      </w:pPr>
    </w:p>
    <w:p w:rsidR="008F5B9C" w:rsidRPr="00E20B5C" w:rsidRDefault="009362F2" w:rsidP="008F5B9C">
      <w:pPr>
        <w:rPr>
          <w:rFonts w:eastAsia="Calibri"/>
        </w:rPr>
      </w:pPr>
      <w:r w:rsidRPr="00E20B5C">
        <w:rPr>
          <w:rFonts w:eastAsia="Calibri"/>
        </w:rPr>
        <w:t xml:space="preserve">Aside from community violence, </w:t>
      </w:r>
      <w:r w:rsidR="009E0525">
        <w:rPr>
          <w:rFonts w:eastAsia="Calibri"/>
        </w:rPr>
        <w:t xml:space="preserve">violence in the home has adverse impacts on </w:t>
      </w:r>
      <w:r w:rsidRPr="00E20B5C">
        <w:rPr>
          <w:rFonts w:eastAsia="Calibri"/>
        </w:rPr>
        <w:t>children</w:t>
      </w:r>
      <w:r w:rsidR="009E0525">
        <w:rPr>
          <w:rFonts w:eastAsia="Calibri"/>
        </w:rPr>
        <w:t>.</w:t>
      </w:r>
      <w:r w:rsidR="00B60637">
        <w:rPr>
          <w:rStyle w:val="FootnoteReference"/>
          <w:rFonts w:eastAsia="Calibri"/>
        </w:rPr>
        <w:footnoteReference w:id="1"/>
      </w:r>
      <w:r w:rsidR="009E0525">
        <w:rPr>
          <w:rFonts w:eastAsia="Calibri"/>
        </w:rPr>
        <w:t xml:space="preserve"> </w:t>
      </w:r>
      <w:r w:rsidR="008F5B9C" w:rsidRPr="00E20B5C">
        <w:rPr>
          <w:rFonts w:eastAsia="Calibri"/>
        </w:rPr>
        <w:t xml:space="preserve">According to the UNICEF report “Behind Closed Doors”, infants and small children who are exposed to violence in the home </w:t>
      </w:r>
      <w:r w:rsidR="00B60637" w:rsidRPr="00E20B5C">
        <w:rPr>
          <w:rFonts w:eastAsia="Calibri"/>
        </w:rPr>
        <w:t>experience,</w:t>
      </w:r>
      <w:r w:rsidR="008F5B9C" w:rsidRPr="00E20B5C">
        <w:rPr>
          <w:rFonts w:eastAsia="Calibri"/>
        </w:rPr>
        <w:t xml:space="preserve"> so much added emotional stress that it can harm the development of their brains and impair cognitive and sensory growth.   As they grow, these children may continue to show signs of </w:t>
      </w:r>
      <w:r w:rsidR="00B60637">
        <w:rPr>
          <w:rFonts w:eastAsia="Calibri"/>
        </w:rPr>
        <w:t>behavioral, emotional, psychological and developmental challenges</w:t>
      </w:r>
      <w:r w:rsidR="008F5B9C" w:rsidRPr="00E20B5C">
        <w:rPr>
          <w:rFonts w:eastAsia="Calibri"/>
        </w:rPr>
        <w:t>. Primary-school-age</w:t>
      </w:r>
      <w:r w:rsidR="00B60637">
        <w:rPr>
          <w:rFonts w:eastAsia="Calibri"/>
        </w:rPr>
        <w:t>d</w:t>
      </w:r>
      <w:r w:rsidR="008F5B9C" w:rsidRPr="00E20B5C">
        <w:rPr>
          <w:rFonts w:eastAsia="Calibri"/>
        </w:rPr>
        <w:t xml:space="preserve"> children may have more trouble with </w:t>
      </w:r>
      <w:r w:rsidR="00B60637" w:rsidRPr="00E20B5C">
        <w:rPr>
          <w:rFonts w:eastAsia="Calibri"/>
        </w:rPr>
        <w:t>schoolwork</w:t>
      </w:r>
      <w:r w:rsidR="008F5B9C" w:rsidRPr="00E20B5C">
        <w:rPr>
          <w:rFonts w:eastAsia="Calibri"/>
        </w:rPr>
        <w:t xml:space="preserve">, demonstrate aggressive behavior and show poor concentration and focus. </w:t>
      </w:r>
    </w:p>
    <w:p w:rsidR="009362F2" w:rsidRPr="00E20B5C" w:rsidRDefault="009362F2" w:rsidP="00196D6D">
      <w:pPr>
        <w:rPr>
          <w:rFonts w:eastAsia="Calibri"/>
        </w:rPr>
      </w:pPr>
    </w:p>
    <w:p w:rsidR="00432793" w:rsidRPr="00E20B5C" w:rsidRDefault="00432793" w:rsidP="0011770B">
      <w:pPr>
        <w:rPr>
          <w:rFonts w:eastAsia="Calibri"/>
        </w:rPr>
      </w:pPr>
      <w:r w:rsidRPr="00E20B5C">
        <w:rPr>
          <w:rFonts w:eastAsia="Calibri"/>
        </w:rPr>
        <w:t xml:space="preserve">To help advance the </w:t>
      </w:r>
      <w:r w:rsidR="00B60637">
        <w:rPr>
          <w:rFonts w:eastAsia="Calibri"/>
        </w:rPr>
        <w:t xml:space="preserve">understanding among </w:t>
      </w:r>
      <w:r w:rsidRPr="00E20B5C">
        <w:rPr>
          <w:rFonts w:eastAsia="Calibri"/>
        </w:rPr>
        <w:t xml:space="preserve">Fatherhood </w:t>
      </w:r>
      <w:r w:rsidR="00B60637">
        <w:rPr>
          <w:rFonts w:eastAsia="Calibri"/>
        </w:rPr>
        <w:t xml:space="preserve">stakeholders </w:t>
      </w:r>
      <w:r w:rsidRPr="00E20B5C">
        <w:rPr>
          <w:rFonts w:eastAsia="Calibri"/>
        </w:rPr>
        <w:t xml:space="preserve">of </w:t>
      </w:r>
      <w:r w:rsidR="005917A9" w:rsidRPr="00E20B5C">
        <w:rPr>
          <w:rFonts w:eastAsia="Calibri"/>
        </w:rPr>
        <w:t xml:space="preserve">how fathers parent in </w:t>
      </w:r>
      <w:r w:rsidR="00A95259" w:rsidRPr="00E20B5C">
        <w:rPr>
          <w:rFonts w:eastAsia="Calibri"/>
        </w:rPr>
        <w:t>communities with high rates of violence</w:t>
      </w:r>
      <w:r w:rsidR="005917A9" w:rsidRPr="00E20B5C">
        <w:rPr>
          <w:rFonts w:eastAsia="Calibri"/>
        </w:rPr>
        <w:t xml:space="preserve"> and its impact on the children</w:t>
      </w:r>
      <w:r w:rsidR="00A95259" w:rsidRPr="00E20B5C">
        <w:rPr>
          <w:rFonts w:eastAsia="Calibri"/>
        </w:rPr>
        <w:t>, we propose</w:t>
      </w:r>
      <w:r w:rsidRPr="00E20B5C">
        <w:rPr>
          <w:rFonts w:eastAsia="Calibri"/>
        </w:rPr>
        <w:t xml:space="preserve"> conduct</w:t>
      </w:r>
      <w:r w:rsidR="00A95259" w:rsidRPr="00E20B5C">
        <w:rPr>
          <w:rFonts w:eastAsia="Calibri"/>
        </w:rPr>
        <w:t>ing</w:t>
      </w:r>
      <w:r w:rsidRPr="00E20B5C">
        <w:rPr>
          <w:rFonts w:eastAsia="Calibri"/>
        </w:rPr>
        <w:t xml:space="preserve"> two </w:t>
      </w:r>
      <w:r w:rsidR="007B4ED0">
        <w:rPr>
          <w:rFonts w:eastAsia="Calibri"/>
        </w:rPr>
        <w:t>Fatherhood Conversation</w:t>
      </w:r>
      <w:r w:rsidRPr="00E20B5C">
        <w:rPr>
          <w:rFonts w:eastAsia="Calibri"/>
        </w:rPr>
        <w:t xml:space="preserve">s </w:t>
      </w:r>
      <w:r w:rsidR="005917A9" w:rsidRPr="00E20B5C">
        <w:rPr>
          <w:rFonts w:eastAsia="Calibri"/>
        </w:rPr>
        <w:t xml:space="preserve">with fathers living in communities with high rates of violence </w:t>
      </w:r>
      <w:r w:rsidRPr="00E20B5C">
        <w:rPr>
          <w:rFonts w:eastAsia="Calibri"/>
        </w:rPr>
        <w:t xml:space="preserve">to gather information </w:t>
      </w:r>
      <w:r w:rsidR="005917A9" w:rsidRPr="00E20B5C">
        <w:rPr>
          <w:rFonts w:eastAsia="Calibri"/>
        </w:rPr>
        <w:t xml:space="preserve">to </w:t>
      </w:r>
      <w:r w:rsidRPr="00E20B5C">
        <w:rPr>
          <w:rFonts w:eastAsia="Calibri"/>
        </w:rPr>
        <w:t>answer the following key questions:</w:t>
      </w:r>
    </w:p>
    <w:p w:rsidR="00432793" w:rsidRPr="00E20B5C" w:rsidRDefault="009172E2" w:rsidP="00196D6D">
      <w:pPr>
        <w:numPr>
          <w:ilvl w:val="0"/>
          <w:numId w:val="26"/>
        </w:numPr>
        <w:rPr>
          <w:rFonts w:eastAsia="Calibri"/>
        </w:rPr>
      </w:pPr>
      <w:r>
        <w:rPr>
          <w:rFonts w:eastAsia="Calibri"/>
          <w:color w:val="000000"/>
        </w:rPr>
        <w:t xml:space="preserve">How does community violence </w:t>
      </w:r>
      <w:r w:rsidR="00B60637">
        <w:rPr>
          <w:rFonts w:eastAsia="Calibri"/>
          <w:color w:val="000000"/>
        </w:rPr>
        <w:t>affect</w:t>
      </w:r>
      <w:r>
        <w:rPr>
          <w:rFonts w:eastAsia="Calibri"/>
          <w:color w:val="000000"/>
        </w:rPr>
        <w:t xml:space="preserve"> children and </w:t>
      </w:r>
      <w:r w:rsidR="00400F63">
        <w:rPr>
          <w:rFonts w:eastAsia="Calibri"/>
          <w:color w:val="000000"/>
        </w:rPr>
        <w:t xml:space="preserve">parenting among </w:t>
      </w:r>
      <w:r w:rsidR="00E20F78">
        <w:rPr>
          <w:rFonts w:eastAsia="Calibri"/>
          <w:color w:val="000000"/>
        </w:rPr>
        <w:t xml:space="preserve">both custodial and non-custodial </w:t>
      </w:r>
      <w:r w:rsidR="00400F63">
        <w:rPr>
          <w:rFonts w:eastAsia="Calibri"/>
          <w:color w:val="000000"/>
        </w:rPr>
        <w:t>f</w:t>
      </w:r>
      <w:r>
        <w:rPr>
          <w:rFonts w:eastAsia="Calibri"/>
          <w:color w:val="000000"/>
        </w:rPr>
        <w:t>athers?</w:t>
      </w:r>
    </w:p>
    <w:p w:rsidR="00432793" w:rsidRPr="00E20B5C" w:rsidRDefault="009172E2" w:rsidP="00196D6D">
      <w:pPr>
        <w:numPr>
          <w:ilvl w:val="0"/>
          <w:numId w:val="26"/>
        </w:numPr>
        <w:rPr>
          <w:rFonts w:eastAsia="Calibri"/>
        </w:rPr>
      </w:pPr>
      <w:r>
        <w:rPr>
          <w:rFonts w:eastAsia="Calibri"/>
          <w:color w:val="000000"/>
        </w:rPr>
        <w:t xml:space="preserve">How does domestic violence </w:t>
      </w:r>
      <w:r w:rsidR="00400F63">
        <w:rPr>
          <w:rFonts w:eastAsia="Calibri"/>
          <w:color w:val="000000"/>
        </w:rPr>
        <w:t>affect</w:t>
      </w:r>
      <w:r>
        <w:rPr>
          <w:rFonts w:eastAsia="Calibri"/>
          <w:color w:val="000000"/>
        </w:rPr>
        <w:t xml:space="preserve"> children and </w:t>
      </w:r>
      <w:r w:rsidR="00400F63">
        <w:rPr>
          <w:rFonts w:eastAsia="Calibri"/>
          <w:color w:val="000000"/>
        </w:rPr>
        <w:t xml:space="preserve">parenting among </w:t>
      </w:r>
      <w:r w:rsidR="00E20F78">
        <w:rPr>
          <w:rFonts w:eastAsia="Calibri"/>
          <w:color w:val="000000"/>
        </w:rPr>
        <w:t xml:space="preserve">custodial and non-custodial </w:t>
      </w:r>
      <w:r w:rsidR="00400F63">
        <w:rPr>
          <w:rFonts w:eastAsia="Calibri"/>
          <w:color w:val="000000"/>
        </w:rPr>
        <w:t>fathers</w:t>
      </w:r>
      <w:r>
        <w:rPr>
          <w:rFonts w:eastAsia="Calibri"/>
          <w:color w:val="000000"/>
        </w:rPr>
        <w:t>?</w:t>
      </w:r>
    </w:p>
    <w:p w:rsidR="00A95259" w:rsidRPr="00E20B5C" w:rsidRDefault="00A95259" w:rsidP="00A95259">
      <w:pPr>
        <w:ind w:left="720"/>
        <w:rPr>
          <w:rFonts w:eastAsia="Calibri"/>
        </w:rPr>
      </w:pPr>
    </w:p>
    <w:p w:rsidR="00432793" w:rsidRPr="00E20B5C" w:rsidRDefault="00432793" w:rsidP="00432793">
      <w:pPr>
        <w:rPr>
          <w:rFonts w:eastAsia="Calibri"/>
        </w:rPr>
      </w:pPr>
      <w:r w:rsidRPr="00E20B5C">
        <w:rPr>
          <w:rFonts w:eastAsia="Calibri"/>
        </w:rPr>
        <w:t xml:space="preserve">Findings from these </w:t>
      </w:r>
      <w:r w:rsidR="007B4ED0">
        <w:rPr>
          <w:rFonts w:eastAsia="Calibri"/>
        </w:rPr>
        <w:t>Fatherhood Conversation</w:t>
      </w:r>
      <w:r w:rsidRPr="00E20B5C">
        <w:rPr>
          <w:rFonts w:eastAsia="Calibri"/>
        </w:rPr>
        <w:t xml:space="preserve">s will help inform </w:t>
      </w:r>
      <w:r w:rsidR="003829EE" w:rsidRPr="00E20B5C">
        <w:rPr>
          <w:rFonts w:eastAsia="Calibri"/>
        </w:rPr>
        <w:t>the following products:</w:t>
      </w:r>
    </w:p>
    <w:p w:rsidR="003829EE" w:rsidRPr="005F582B" w:rsidRDefault="003829EE" w:rsidP="003829EE">
      <w:pPr>
        <w:numPr>
          <w:ilvl w:val="0"/>
          <w:numId w:val="30"/>
        </w:numPr>
        <w:rPr>
          <w:rFonts w:eastAsia="Calibri"/>
        </w:rPr>
      </w:pPr>
      <w:r w:rsidRPr="005F582B">
        <w:rPr>
          <w:rFonts w:eastAsia="Calibri"/>
        </w:rPr>
        <w:t xml:space="preserve">Webinar: </w:t>
      </w:r>
      <w:r w:rsidR="004027BE" w:rsidRPr="005F582B">
        <w:rPr>
          <w:rFonts w:eastAsia="Calibri"/>
        </w:rPr>
        <w:t xml:space="preserve">The purpose of the Webinar is to share the findings from the fatherhood focus groups as well as engage in a discussion for policy and programmatic recommendations with respect and to provide guidance to responsible fatherhood practice and policy leaders.  The target population for the Webinar includes fatherhood </w:t>
      </w:r>
      <w:r w:rsidR="00080787" w:rsidRPr="005F582B">
        <w:rPr>
          <w:rFonts w:eastAsia="Calibri"/>
        </w:rPr>
        <w:t>practitioners</w:t>
      </w:r>
      <w:r w:rsidR="004027BE" w:rsidRPr="005F582B">
        <w:rPr>
          <w:rFonts w:eastAsia="Calibri"/>
        </w:rPr>
        <w:t xml:space="preserve">, researchers, and policy makers.  </w:t>
      </w:r>
    </w:p>
    <w:p w:rsidR="003829EE" w:rsidRPr="005F582B" w:rsidRDefault="003829EE" w:rsidP="003829EE">
      <w:pPr>
        <w:numPr>
          <w:ilvl w:val="0"/>
          <w:numId w:val="30"/>
        </w:numPr>
        <w:rPr>
          <w:rFonts w:eastAsia="Calibri"/>
        </w:rPr>
      </w:pPr>
      <w:r w:rsidRPr="005F582B">
        <w:rPr>
          <w:rFonts w:eastAsia="Calibri"/>
        </w:rPr>
        <w:lastRenderedPageBreak/>
        <w:t>Report:</w:t>
      </w:r>
      <w:r w:rsidR="004027BE" w:rsidRPr="005F582B">
        <w:rPr>
          <w:rFonts w:eastAsia="Calibri"/>
        </w:rPr>
        <w:t xml:space="preserve"> The purpose of the summary report is to produce a written document/resource that shares the findings from the fatherhood focus groups as well provide guidance to fatherhood program, research, and policy leaders with respect to providing services to low-income fathers and their children.  The target population for the product includes fatherhood </w:t>
      </w:r>
      <w:r w:rsidR="00080787" w:rsidRPr="005F582B">
        <w:rPr>
          <w:rFonts w:eastAsia="Calibri"/>
        </w:rPr>
        <w:t>practitioners</w:t>
      </w:r>
      <w:r w:rsidR="004027BE" w:rsidRPr="005F582B">
        <w:rPr>
          <w:rFonts w:eastAsia="Calibri"/>
        </w:rPr>
        <w:t xml:space="preserve">, researchers, and policy makers.   Plans are to </w:t>
      </w:r>
      <w:r w:rsidR="00586068" w:rsidRPr="005F582B">
        <w:rPr>
          <w:rFonts w:eastAsia="Calibri"/>
        </w:rPr>
        <w:t>disseminate</w:t>
      </w:r>
      <w:r w:rsidR="004027BE" w:rsidRPr="005F582B">
        <w:rPr>
          <w:rFonts w:eastAsia="Calibri"/>
        </w:rPr>
        <w:t xml:space="preserve"> the summary document via e-mail </w:t>
      </w:r>
    </w:p>
    <w:p w:rsidR="003829EE" w:rsidRPr="00E20B5C" w:rsidRDefault="003829EE" w:rsidP="00432793">
      <w:pPr>
        <w:rPr>
          <w:rFonts w:eastAsia="Calibri"/>
        </w:rPr>
      </w:pPr>
    </w:p>
    <w:p w:rsidR="0011770B" w:rsidRPr="00E20B5C" w:rsidRDefault="00434E33" w:rsidP="0011770B">
      <w:pPr>
        <w:pStyle w:val="Header"/>
        <w:tabs>
          <w:tab w:val="clear" w:pos="4320"/>
          <w:tab w:val="clear" w:pos="8640"/>
        </w:tabs>
      </w:pPr>
      <w:r w:rsidRPr="00E20B5C">
        <w:rPr>
          <w:b/>
        </w:rPr>
        <w:t>DESCRIPTION OF RESPONDENTS</w:t>
      </w:r>
      <w:r w:rsidRPr="00E20B5C">
        <w:t xml:space="preserve">: </w:t>
      </w:r>
    </w:p>
    <w:p w:rsidR="004E5A5C" w:rsidRPr="00E20B5C" w:rsidRDefault="003829EE" w:rsidP="003829EE">
      <w:pPr>
        <w:pStyle w:val="Header"/>
        <w:numPr>
          <w:ilvl w:val="0"/>
          <w:numId w:val="31"/>
        </w:numPr>
        <w:tabs>
          <w:tab w:val="clear" w:pos="4320"/>
          <w:tab w:val="clear" w:pos="8640"/>
        </w:tabs>
      </w:pPr>
      <w:r w:rsidRPr="00E20B5C">
        <w:t xml:space="preserve">Males between the ages of </w:t>
      </w:r>
      <w:r w:rsidR="00E20F78">
        <w:t>16</w:t>
      </w:r>
      <w:r w:rsidR="007A1CFC">
        <w:t>-45</w:t>
      </w:r>
      <w:r w:rsidRPr="00E20B5C">
        <w:t>, who are fathers of children age</w:t>
      </w:r>
      <w:r w:rsidR="007A1CFC">
        <w:t xml:space="preserve">s 0-16 </w:t>
      </w:r>
    </w:p>
    <w:p w:rsidR="003829EE" w:rsidRPr="00E20B5C" w:rsidRDefault="003829EE" w:rsidP="003829EE">
      <w:pPr>
        <w:pStyle w:val="Header"/>
        <w:numPr>
          <w:ilvl w:val="0"/>
          <w:numId w:val="31"/>
        </w:numPr>
        <w:tabs>
          <w:tab w:val="clear" w:pos="4320"/>
          <w:tab w:val="clear" w:pos="8640"/>
        </w:tabs>
      </w:pPr>
      <w:r w:rsidRPr="00E20B5C">
        <w:t>Types of fathers</w:t>
      </w:r>
    </w:p>
    <w:p w:rsidR="003829EE" w:rsidRPr="00E20B5C" w:rsidRDefault="003829EE" w:rsidP="003829EE">
      <w:pPr>
        <w:pStyle w:val="Header"/>
        <w:numPr>
          <w:ilvl w:val="1"/>
          <w:numId w:val="31"/>
        </w:numPr>
        <w:tabs>
          <w:tab w:val="clear" w:pos="4320"/>
          <w:tab w:val="clear" w:pos="8640"/>
        </w:tabs>
      </w:pPr>
      <w:r w:rsidRPr="00E20B5C">
        <w:t>Enrolled in the Center for Urban Families (</w:t>
      </w:r>
      <w:r w:rsidR="00A36004">
        <w:t>CFUF</w:t>
      </w:r>
      <w:r w:rsidRPr="00E20B5C">
        <w:t>) Responsible Fatherhood Project</w:t>
      </w:r>
    </w:p>
    <w:p w:rsidR="003829EE" w:rsidRPr="00E20B5C" w:rsidRDefault="003829EE" w:rsidP="003829EE">
      <w:pPr>
        <w:pStyle w:val="Header"/>
        <w:numPr>
          <w:ilvl w:val="1"/>
          <w:numId w:val="31"/>
        </w:numPr>
        <w:tabs>
          <w:tab w:val="clear" w:pos="4320"/>
          <w:tab w:val="clear" w:pos="8640"/>
        </w:tabs>
      </w:pPr>
      <w:r w:rsidRPr="00E20B5C">
        <w:t>Enrolled or completed counseling for domestic violence through the House of Ruth Violence agency</w:t>
      </w:r>
    </w:p>
    <w:p w:rsidR="003829EE" w:rsidRPr="00E20B5C" w:rsidRDefault="003829EE" w:rsidP="003829EE">
      <w:pPr>
        <w:pStyle w:val="Header"/>
        <w:numPr>
          <w:ilvl w:val="1"/>
          <w:numId w:val="31"/>
        </w:numPr>
        <w:tabs>
          <w:tab w:val="clear" w:pos="4320"/>
          <w:tab w:val="clear" w:pos="8640"/>
        </w:tabs>
      </w:pPr>
      <w:r w:rsidRPr="00E20B5C">
        <w:t>Full-time fathers</w:t>
      </w:r>
    </w:p>
    <w:p w:rsidR="003829EE" w:rsidRPr="00E20B5C" w:rsidRDefault="003829EE" w:rsidP="003829EE">
      <w:pPr>
        <w:pStyle w:val="Header"/>
        <w:numPr>
          <w:ilvl w:val="1"/>
          <w:numId w:val="31"/>
        </w:numPr>
        <w:tabs>
          <w:tab w:val="clear" w:pos="4320"/>
          <w:tab w:val="clear" w:pos="8640"/>
        </w:tabs>
      </w:pPr>
      <w:r w:rsidRPr="00E20B5C">
        <w:t>Non-custodial fathers</w:t>
      </w:r>
    </w:p>
    <w:p w:rsidR="003829EE" w:rsidRPr="00E20B5C" w:rsidRDefault="003829EE" w:rsidP="003829EE">
      <w:pPr>
        <w:pStyle w:val="Header"/>
        <w:numPr>
          <w:ilvl w:val="1"/>
          <w:numId w:val="31"/>
        </w:numPr>
        <w:tabs>
          <w:tab w:val="clear" w:pos="4320"/>
          <w:tab w:val="clear" w:pos="8640"/>
        </w:tabs>
      </w:pPr>
      <w:r w:rsidRPr="00E20B5C">
        <w:t>Low-income</w:t>
      </w:r>
      <w:r w:rsidR="00E20B5C" w:rsidRPr="00E20B5C">
        <w:t xml:space="preserve"> fathers</w:t>
      </w:r>
    </w:p>
    <w:p w:rsidR="00E20B5C" w:rsidRDefault="00E20B5C" w:rsidP="003829EE">
      <w:pPr>
        <w:pStyle w:val="Header"/>
        <w:numPr>
          <w:ilvl w:val="1"/>
          <w:numId w:val="31"/>
        </w:numPr>
        <w:tabs>
          <w:tab w:val="clear" w:pos="4320"/>
          <w:tab w:val="clear" w:pos="8640"/>
        </w:tabs>
      </w:pPr>
      <w:r w:rsidRPr="00E20B5C">
        <w:t>A mix of marital status</w:t>
      </w:r>
    </w:p>
    <w:p w:rsidR="00DA6998" w:rsidRDefault="00DA6998" w:rsidP="003829EE">
      <w:pPr>
        <w:pStyle w:val="Header"/>
        <w:numPr>
          <w:ilvl w:val="1"/>
          <w:numId w:val="31"/>
        </w:numPr>
        <w:tabs>
          <w:tab w:val="clear" w:pos="4320"/>
          <w:tab w:val="clear" w:pos="8640"/>
        </w:tabs>
      </w:pPr>
      <w:r>
        <w:t>A mix of educational levels</w:t>
      </w:r>
    </w:p>
    <w:p w:rsidR="00E20F78" w:rsidRDefault="00E20F78" w:rsidP="003829EE">
      <w:pPr>
        <w:pStyle w:val="Header"/>
        <w:numPr>
          <w:ilvl w:val="1"/>
          <w:numId w:val="31"/>
        </w:numPr>
        <w:tabs>
          <w:tab w:val="clear" w:pos="4320"/>
          <w:tab w:val="clear" w:pos="8640"/>
        </w:tabs>
      </w:pPr>
      <w:r>
        <w:t>A mix of races</w:t>
      </w:r>
    </w:p>
    <w:p w:rsidR="00E20F78" w:rsidRDefault="00E20F78" w:rsidP="003829EE">
      <w:pPr>
        <w:pStyle w:val="Header"/>
        <w:numPr>
          <w:ilvl w:val="1"/>
          <w:numId w:val="31"/>
        </w:numPr>
        <w:tabs>
          <w:tab w:val="clear" w:pos="4320"/>
          <w:tab w:val="clear" w:pos="8640"/>
        </w:tabs>
      </w:pPr>
      <w:r>
        <w:t>A mix of ethnicities</w:t>
      </w:r>
    </w:p>
    <w:p w:rsidR="00E20F78" w:rsidRPr="00E20B5C" w:rsidRDefault="00E20F78" w:rsidP="003829EE">
      <w:pPr>
        <w:pStyle w:val="Header"/>
        <w:numPr>
          <w:ilvl w:val="1"/>
          <w:numId w:val="31"/>
        </w:numPr>
        <w:tabs>
          <w:tab w:val="clear" w:pos="4320"/>
          <w:tab w:val="clear" w:pos="8640"/>
        </w:tabs>
      </w:pPr>
      <w:r>
        <w:t xml:space="preserve">English speaking </w:t>
      </w:r>
    </w:p>
    <w:p w:rsidR="00E26329" w:rsidRPr="00E20B5C" w:rsidRDefault="00E26329">
      <w:pPr>
        <w:rPr>
          <w:b/>
        </w:rPr>
      </w:pPr>
    </w:p>
    <w:p w:rsidR="00F06866" w:rsidRPr="00E20B5C" w:rsidRDefault="00F06866">
      <w:pPr>
        <w:rPr>
          <w:b/>
        </w:rPr>
      </w:pPr>
      <w:r w:rsidRPr="00E20B5C">
        <w:rPr>
          <w:b/>
        </w:rPr>
        <w:t>TYPE OF COLLECTION:</w:t>
      </w:r>
      <w:r w:rsidRPr="00E20B5C">
        <w:t xml:space="preserve"> (Check one)</w:t>
      </w:r>
    </w:p>
    <w:p w:rsidR="00441434" w:rsidRPr="00E20B5C" w:rsidRDefault="00441434" w:rsidP="0096108F">
      <w:pPr>
        <w:pStyle w:val="BodyTextIndent"/>
        <w:tabs>
          <w:tab w:val="left" w:pos="360"/>
        </w:tabs>
        <w:ind w:left="0"/>
        <w:rPr>
          <w:bCs/>
          <w:sz w:val="24"/>
          <w:szCs w:val="24"/>
        </w:rPr>
      </w:pPr>
    </w:p>
    <w:p w:rsidR="00F06866" w:rsidRPr="00E20B5C" w:rsidRDefault="0096108F" w:rsidP="0096108F">
      <w:pPr>
        <w:pStyle w:val="BodyTextIndent"/>
        <w:tabs>
          <w:tab w:val="left" w:pos="360"/>
        </w:tabs>
        <w:ind w:left="0"/>
        <w:rPr>
          <w:bCs/>
          <w:sz w:val="24"/>
          <w:szCs w:val="24"/>
        </w:rPr>
      </w:pPr>
      <w:r w:rsidRPr="00E20B5C">
        <w:rPr>
          <w:bCs/>
          <w:sz w:val="24"/>
          <w:szCs w:val="24"/>
        </w:rPr>
        <w:t xml:space="preserve">[ ] </w:t>
      </w:r>
      <w:r w:rsidR="00F06866" w:rsidRPr="00E20B5C">
        <w:rPr>
          <w:bCs/>
          <w:sz w:val="24"/>
          <w:szCs w:val="24"/>
        </w:rPr>
        <w:t>Customer Comment Card/Complaint Form</w:t>
      </w:r>
      <w:r w:rsidRPr="00E20B5C">
        <w:rPr>
          <w:bCs/>
          <w:sz w:val="24"/>
          <w:szCs w:val="24"/>
        </w:rPr>
        <w:t xml:space="preserve"> </w:t>
      </w:r>
      <w:r w:rsidRPr="00E20B5C">
        <w:rPr>
          <w:bCs/>
          <w:sz w:val="24"/>
          <w:szCs w:val="24"/>
        </w:rPr>
        <w:tab/>
        <w:t xml:space="preserve">[ ] </w:t>
      </w:r>
      <w:r w:rsidR="00F06866" w:rsidRPr="00E20B5C">
        <w:rPr>
          <w:bCs/>
          <w:sz w:val="24"/>
          <w:szCs w:val="24"/>
        </w:rPr>
        <w:t>Customer Satisfaction Survey</w:t>
      </w:r>
      <w:r w:rsidRPr="00E20B5C">
        <w:rPr>
          <w:bCs/>
          <w:sz w:val="24"/>
          <w:szCs w:val="24"/>
        </w:rPr>
        <w:t xml:space="preserve"> </w:t>
      </w:r>
      <w:r w:rsidR="00CA2650" w:rsidRPr="00E20B5C">
        <w:rPr>
          <w:bCs/>
          <w:sz w:val="24"/>
          <w:szCs w:val="24"/>
        </w:rPr>
        <w:t xml:space="preserve">  </w:t>
      </w:r>
      <w:r w:rsidRPr="00E20B5C">
        <w:rPr>
          <w:bCs/>
          <w:sz w:val="24"/>
          <w:szCs w:val="24"/>
        </w:rPr>
        <w:t xml:space="preserve"> </w:t>
      </w:r>
    </w:p>
    <w:p w:rsidR="0096108F" w:rsidRPr="00E20B5C" w:rsidRDefault="0096108F" w:rsidP="0096108F">
      <w:pPr>
        <w:pStyle w:val="BodyTextIndent"/>
        <w:tabs>
          <w:tab w:val="left" w:pos="360"/>
        </w:tabs>
        <w:ind w:left="0"/>
        <w:rPr>
          <w:bCs/>
          <w:sz w:val="24"/>
          <w:szCs w:val="24"/>
        </w:rPr>
      </w:pPr>
      <w:r w:rsidRPr="00E20B5C">
        <w:rPr>
          <w:bCs/>
          <w:sz w:val="24"/>
          <w:szCs w:val="24"/>
        </w:rPr>
        <w:t xml:space="preserve">[ ] </w:t>
      </w:r>
      <w:r w:rsidR="00F06866" w:rsidRPr="00E20B5C">
        <w:rPr>
          <w:bCs/>
          <w:sz w:val="24"/>
          <w:szCs w:val="24"/>
        </w:rPr>
        <w:t>Usability</w:t>
      </w:r>
      <w:r w:rsidR="009239AA" w:rsidRPr="00E20B5C">
        <w:rPr>
          <w:bCs/>
          <w:sz w:val="24"/>
          <w:szCs w:val="24"/>
        </w:rPr>
        <w:t xml:space="preserve"> Testing (e.g., Website or Software</w:t>
      </w:r>
      <w:r w:rsidR="00F06866" w:rsidRPr="00E20B5C">
        <w:rPr>
          <w:bCs/>
          <w:sz w:val="24"/>
          <w:szCs w:val="24"/>
        </w:rPr>
        <w:tab/>
        <w:t>[ ] Small Discussion Group</w:t>
      </w:r>
    </w:p>
    <w:p w:rsidR="00F06866" w:rsidRPr="00E20B5C" w:rsidRDefault="00935ADA" w:rsidP="0096108F">
      <w:pPr>
        <w:pStyle w:val="BodyTextIndent"/>
        <w:tabs>
          <w:tab w:val="left" w:pos="360"/>
        </w:tabs>
        <w:ind w:left="0"/>
        <w:rPr>
          <w:bCs/>
          <w:sz w:val="24"/>
          <w:szCs w:val="24"/>
        </w:rPr>
      </w:pPr>
      <w:r w:rsidRPr="00E20B5C">
        <w:rPr>
          <w:b/>
          <w:bCs/>
          <w:sz w:val="24"/>
          <w:szCs w:val="24"/>
        </w:rPr>
        <w:t>[</w:t>
      </w:r>
      <w:r w:rsidR="004E5A5C" w:rsidRPr="00E20B5C">
        <w:rPr>
          <w:b/>
          <w:bCs/>
          <w:sz w:val="24"/>
          <w:szCs w:val="24"/>
        </w:rPr>
        <w:t>X</w:t>
      </w:r>
      <w:r w:rsidRPr="00E20B5C">
        <w:rPr>
          <w:b/>
          <w:bCs/>
          <w:sz w:val="24"/>
          <w:szCs w:val="24"/>
        </w:rPr>
        <w:t>]</w:t>
      </w:r>
      <w:r w:rsidRPr="00E20B5C">
        <w:rPr>
          <w:bCs/>
          <w:sz w:val="24"/>
          <w:szCs w:val="24"/>
        </w:rPr>
        <w:t xml:space="preserve"> Focus Group  </w:t>
      </w:r>
      <w:r w:rsidRPr="00E20B5C">
        <w:rPr>
          <w:bCs/>
          <w:sz w:val="24"/>
          <w:szCs w:val="24"/>
        </w:rPr>
        <w:tab/>
      </w:r>
      <w:r w:rsidRPr="00E20B5C">
        <w:rPr>
          <w:bCs/>
          <w:sz w:val="24"/>
          <w:szCs w:val="24"/>
        </w:rPr>
        <w:tab/>
      </w:r>
      <w:r w:rsidRPr="00E20B5C">
        <w:rPr>
          <w:bCs/>
          <w:sz w:val="24"/>
          <w:szCs w:val="24"/>
        </w:rPr>
        <w:tab/>
      </w:r>
      <w:r w:rsidRPr="00E20B5C">
        <w:rPr>
          <w:bCs/>
          <w:sz w:val="24"/>
          <w:szCs w:val="24"/>
        </w:rPr>
        <w:tab/>
      </w:r>
      <w:r w:rsidRPr="00E20B5C">
        <w:rPr>
          <w:bCs/>
          <w:sz w:val="24"/>
          <w:szCs w:val="24"/>
        </w:rPr>
        <w:tab/>
      </w:r>
      <w:r w:rsidR="00F06866" w:rsidRPr="00E20B5C">
        <w:rPr>
          <w:bCs/>
          <w:sz w:val="24"/>
          <w:szCs w:val="24"/>
        </w:rPr>
        <w:t>[ ] Other:</w:t>
      </w:r>
      <w:r w:rsidR="00F06866" w:rsidRPr="00E20B5C">
        <w:rPr>
          <w:bCs/>
          <w:sz w:val="24"/>
          <w:szCs w:val="24"/>
          <w:u w:val="single"/>
        </w:rPr>
        <w:t xml:space="preserve"> ______________________</w:t>
      </w:r>
      <w:r w:rsidR="00F06866" w:rsidRPr="00E20B5C">
        <w:rPr>
          <w:bCs/>
          <w:sz w:val="24"/>
          <w:szCs w:val="24"/>
          <w:u w:val="single"/>
        </w:rPr>
        <w:tab/>
      </w:r>
      <w:r w:rsidR="00F06866" w:rsidRPr="00E20B5C">
        <w:rPr>
          <w:bCs/>
          <w:sz w:val="24"/>
          <w:szCs w:val="24"/>
          <w:u w:val="single"/>
        </w:rPr>
        <w:tab/>
      </w:r>
    </w:p>
    <w:p w:rsidR="00434E33" w:rsidRPr="00E20B5C" w:rsidRDefault="00434E33">
      <w:pPr>
        <w:pStyle w:val="Header"/>
        <w:tabs>
          <w:tab w:val="clear" w:pos="4320"/>
          <w:tab w:val="clear" w:pos="8640"/>
        </w:tabs>
      </w:pPr>
    </w:p>
    <w:p w:rsidR="00CA2650" w:rsidRPr="00E20B5C" w:rsidRDefault="00441434">
      <w:pPr>
        <w:rPr>
          <w:b/>
        </w:rPr>
      </w:pPr>
      <w:r w:rsidRPr="00E20B5C">
        <w:rPr>
          <w:b/>
        </w:rPr>
        <w:t>C</w:t>
      </w:r>
      <w:r w:rsidR="009C13B9" w:rsidRPr="00E20B5C">
        <w:rPr>
          <w:b/>
        </w:rPr>
        <w:t>ERTIFICATION:</w:t>
      </w:r>
    </w:p>
    <w:p w:rsidR="00441434" w:rsidRPr="00E20B5C" w:rsidRDefault="00441434"/>
    <w:p w:rsidR="008101A5" w:rsidRPr="00E20B5C" w:rsidRDefault="008101A5" w:rsidP="008101A5">
      <w:r w:rsidRPr="00E20B5C">
        <w:t xml:space="preserve">I certify the following to be true: </w:t>
      </w:r>
    </w:p>
    <w:p w:rsidR="008101A5" w:rsidRPr="00E20B5C" w:rsidRDefault="008101A5" w:rsidP="008101A5">
      <w:pPr>
        <w:pStyle w:val="ListParagraph"/>
        <w:numPr>
          <w:ilvl w:val="0"/>
          <w:numId w:val="14"/>
        </w:numPr>
      </w:pPr>
      <w:r w:rsidRPr="00E20B5C">
        <w:t xml:space="preserve">The collection is voluntary. </w:t>
      </w:r>
    </w:p>
    <w:p w:rsidR="008101A5" w:rsidRPr="00E20B5C" w:rsidRDefault="008101A5" w:rsidP="008101A5">
      <w:pPr>
        <w:pStyle w:val="ListParagraph"/>
        <w:numPr>
          <w:ilvl w:val="0"/>
          <w:numId w:val="14"/>
        </w:numPr>
      </w:pPr>
      <w:r w:rsidRPr="00E20B5C">
        <w:t>The collection is low-burden for respondents and low-cost for the Federal Government.</w:t>
      </w:r>
    </w:p>
    <w:p w:rsidR="008101A5" w:rsidRPr="00E20B5C" w:rsidRDefault="008101A5" w:rsidP="008101A5">
      <w:pPr>
        <w:pStyle w:val="ListParagraph"/>
        <w:numPr>
          <w:ilvl w:val="0"/>
          <w:numId w:val="14"/>
        </w:numPr>
      </w:pPr>
      <w:r w:rsidRPr="00E20B5C">
        <w:t xml:space="preserve">The collection is non-controversial and does </w:t>
      </w:r>
      <w:r w:rsidRPr="00E20B5C">
        <w:rPr>
          <w:u w:val="single"/>
        </w:rPr>
        <w:t>not</w:t>
      </w:r>
      <w:r w:rsidRPr="00E20B5C">
        <w:t xml:space="preserve"> raise issues of concern to other federal agencies.</w:t>
      </w:r>
      <w:r w:rsidRPr="00E20B5C">
        <w:tab/>
      </w:r>
      <w:r w:rsidRPr="00E20B5C">
        <w:tab/>
      </w:r>
      <w:r w:rsidRPr="00E20B5C">
        <w:tab/>
      </w:r>
      <w:r w:rsidRPr="00E20B5C">
        <w:tab/>
      </w:r>
      <w:r w:rsidRPr="00E20B5C">
        <w:tab/>
      </w:r>
      <w:r w:rsidRPr="00E20B5C">
        <w:tab/>
      </w:r>
      <w:r w:rsidRPr="00E20B5C">
        <w:tab/>
      </w:r>
      <w:r w:rsidRPr="00E20B5C">
        <w:tab/>
      </w:r>
      <w:r w:rsidRPr="00E20B5C">
        <w:tab/>
      </w:r>
    </w:p>
    <w:p w:rsidR="008101A5" w:rsidRPr="00E20B5C" w:rsidRDefault="008101A5" w:rsidP="008101A5">
      <w:pPr>
        <w:pStyle w:val="ListParagraph"/>
        <w:numPr>
          <w:ilvl w:val="0"/>
          <w:numId w:val="14"/>
        </w:numPr>
      </w:pPr>
      <w:r w:rsidRPr="00E20B5C">
        <w:t xml:space="preserve">The results are </w:t>
      </w:r>
      <w:r w:rsidRPr="00E20B5C">
        <w:rPr>
          <w:u w:val="single"/>
        </w:rPr>
        <w:t>not</w:t>
      </w:r>
      <w:r w:rsidRPr="00E20B5C">
        <w:t xml:space="preserve"> intended to be disseminated to the public.</w:t>
      </w:r>
      <w:r w:rsidRPr="00E20B5C">
        <w:tab/>
      </w:r>
      <w:r w:rsidRPr="00E20B5C">
        <w:tab/>
      </w:r>
    </w:p>
    <w:p w:rsidR="008101A5" w:rsidRPr="00E20B5C" w:rsidRDefault="008101A5" w:rsidP="008101A5">
      <w:pPr>
        <w:pStyle w:val="ListParagraph"/>
        <w:numPr>
          <w:ilvl w:val="0"/>
          <w:numId w:val="14"/>
        </w:numPr>
      </w:pPr>
      <w:r w:rsidRPr="00E20B5C">
        <w:t xml:space="preserve">Information gathered will not be used for the purpose of </w:t>
      </w:r>
      <w:r w:rsidRPr="00E20B5C">
        <w:rPr>
          <w:u w:val="single"/>
        </w:rPr>
        <w:t>substantially</w:t>
      </w:r>
      <w:r w:rsidRPr="00E20B5C">
        <w:t xml:space="preserve"> informing </w:t>
      </w:r>
      <w:r w:rsidRPr="00E20B5C">
        <w:rPr>
          <w:u w:val="single"/>
        </w:rPr>
        <w:t xml:space="preserve">influential </w:t>
      </w:r>
      <w:r w:rsidRPr="00E20B5C">
        <w:t xml:space="preserve">policy decisions. </w:t>
      </w:r>
    </w:p>
    <w:p w:rsidR="008101A5" w:rsidRPr="00E20B5C" w:rsidRDefault="008101A5" w:rsidP="008101A5">
      <w:pPr>
        <w:pStyle w:val="ListParagraph"/>
        <w:numPr>
          <w:ilvl w:val="0"/>
          <w:numId w:val="14"/>
        </w:numPr>
      </w:pPr>
      <w:r w:rsidRPr="00E20B5C">
        <w:t>The collection is targeted to the solicitation of opinions from respondents who have experience with the program or may have experience with the program in the future.</w:t>
      </w:r>
    </w:p>
    <w:p w:rsidR="009C13B9" w:rsidRPr="00E20B5C" w:rsidRDefault="009C13B9" w:rsidP="009C13B9"/>
    <w:p w:rsidR="009C13B9" w:rsidRPr="00E20B5C" w:rsidRDefault="009C13B9" w:rsidP="009C13B9">
      <w:r w:rsidRPr="00E20B5C">
        <w:t>Name:________________________________________________</w:t>
      </w:r>
    </w:p>
    <w:p w:rsidR="009C13B9" w:rsidRPr="00E20B5C" w:rsidRDefault="009C13B9" w:rsidP="009C13B9">
      <w:pPr>
        <w:pStyle w:val="ListParagraph"/>
        <w:ind w:left="360"/>
      </w:pPr>
    </w:p>
    <w:p w:rsidR="009C13B9" w:rsidRPr="00E20B5C" w:rsidRDefault="009C13B9" w:rsidP="009C13B9">
      <w:r w:rsidRPr="00E20B5C">
        <w:t>To assist review, please provide answers to the following question:</w:t>
      </w:r>
    </w:p>
    <w:p w:rsidR="009C13B9" w:rsidRPr="00E20B5C" w:rsidRDefault="009C13B9" w:rsidP="009C13B9">
      <w:pPr>
        <w:pStyle w:val="ListParagraph"/>
        <w:ind w:left="360"/>
      </w:pPr>
    </w:p>
    <w:p w:rsidR="009C13B9" w:rsidRPr="00E20B5C" w:rsidRDefault="00C86E91" w:rsidP="00C86E91">
      <w:pPr>
        <w:rPr>
          <w:b/>
        </w:rPr>
      </w:pPr>
      <w:r w:rsidRPr="00E20B5C">
        <w:rPr>
          <w:b/>
        </w:rPr>
        <w:t>Personally Identifiable Information:</w:t>
      </w:r>
    </w:p>
    <w:p w:rsidR="00C86E91" w:rsidRPr="00E20B5C" w:rsidRDefault="009C13B9" w:rsidP="00C86E91">
      <w:pPr>
        <w:pStyle w:val="ListParagraph"/>
        <w:numPr>
          <w:ilvl w:val="0"/>
          <w:numId w:val="18"/>
        </w:numPr>
      </w:pPr>
      <w:r w:rsidRPr="00E20B5C">
        <w:t>Is</w:t>
      </w:r>
      <w:r w:rsidR="00237B48" w:rsidRPr="00E20B5C">
        <w:t xml:space="preserve"> personally identifiable information (PII) collected</w:t>
      </w:r>
      <w:r w:rsidRPr="00E20B5C">
        <w:t xml:space="preserve">?  </w:t>
      </w:r>
      <w:r w:rsidR="009239AA" w:rsidRPr="00E20B5C">
        <w:t>[  ] Yes  [</w:t>
      </w:r>
      <w:r w:rsidR="004E5A5C" w:rsidRPr="00E20B5C">
        <w:t>X</w:t>
      </w:r>
      <w:r w:rsidR="009239AA" w:rsidRPr="00E20B5C">
        <w:t xml:space="preserve">]  No </w:t>
      </w:r>
    </w:p>
    <w:p w:rsidR="00C86E91" w:rsidRPr="00E20B5C" w:rsidRDefault="009C13B9" w:rsidP="00C86E91">
      <w:pPr>
        <w:pStyle w:val="ListParagraph"/>
        <w:numPr>
          <w:ilvl w:val="0"/>
          <w:numId w:val="18"/>
        </w:numPr>
      </w:pPr>
      <w:r w:rsidRPr="00E20B5C">
        <w:lastRenderedPageBreak/>
        <w:t xml:space="preserve">If </w:t>
      </w:r>
      <w:r w:rsidR="009239AA" w:rsidRPr="00E20B5C">
        <w:t>Yes,</w:t>
      </w:r>
      <w:r w:rsidRPr="00E20B5C">
        <w:t xml:space="preserve"> </w:t>
      </w:r>
      <w:r w:rsidR="002B34CD" w:rsidRPr="00E20B5C">
        <w:t>will any</w:t>
      </w:r>
      <w:r w:rsidR="009239AA" w:rsidRPr="00E20B5C">
        <w:t xml:space="preserve"> information that</w:t>
      </w:r>
      <w:r w:rsidR="002B34CD" w:rsidRPr="00E20B5C">
        <w:t xml:space="preserve"> is collected</w:t>
      </w:r>
      <w:r w:rsidR="009239AA" w:rsidRPr="00E20B5C">
        <w:t xml:space="preserve"> be included in records that are subject to the Privacy Act of 1974?   [  ] Yes [  ] No</w:t>
      </w:r>
      <w:r w:rsidR="00C86E91" w:rsidRPr="00E20B5C">
        <w:t xml:space="preserve">   </w:t>
      </w:r>
    </w:p>
    <w:p w:rsidR="00C86E91" w:rsidRPr="00E20B5C" w:rsidRDefault="00C86E91" w:rsidP="00C86E91">
      <w:pPr>
        <w:pStyle w:val="ListParagraph"/>
        <w:numPr>
          <w:ilvl w:val="0"/>
          <w:numId w:val="18"/>
        </w:numPr>
      </w:pPr>
      <w:r w:rsidRPr="00E20B5C">
        <w:t xml:space="preserve">If </w:t>
      </w:r>
      <w:r w:rsidR="002B34CD" w:rsidRPr="00E20B5C">
        <w:t>Yes</w:t>
      </w:r>
      <w:r w:rsidRPr="00E20B5C">
        <w:t>, has a</w:t>
      </w:r>
      <w:r w:rsidR="002B34CD" w:rsidRPr="00E20B5C">
        <w:t>n up-to-date</w:t>
      </w:r>
      <w:r w:rsidRPr="00E20B5C">
        <w:t xml:space="preserve"> System o</w:t>
      </w:r>
      <w:r w:rsidR="002B34CD" w:rsidRPr="00E20B5C">
        <w:t>f</w:t>
      </w:r>
      <w:r w:rsidRPr="00E20B5C">
        <w:t xml:space="preserve"> Records Notice</w:t>
      </w:r>
      <w:r w:rsidR="002B34CD" w:rsidRPr="00E20B5C">
        <w:t xml:space="preserve"> (SORN)</w:t>
      </w:r>
      <w:r w:rsidRPr="00E20B5C">
        <w:t xml:space="preserve"> been published?  [  ] Yes  [  ] No</w:t>
      </w:r>
    </w:p>
    <w:p w:rsidR="00CF6542" w:rsidRPr="00E20B5C" w:rsidRDefault="00CF6542" w:rsidP="00C86E91">
      <w:pPr>
        <w:pStyle w:val="ListParagraph"/>
        <w:ind w:left="0"/>
        <w:rPr>
          <w:b/>
        </w:rPr>
      </w:pPr>
    </w:p>
    <w:p w:rsidR="00C86E91" w:rsidRPr="00E20B5C" w:rsidRDefault="00CB1078" w:rsidP="00C86E91">
      <w:pPr>
        <w:pStyle w:val="ListParagraph"/>
        <w:ind w:left="0"/>
        <w:rPr>
          <w:b/>
        </w:rPr>
      </w:pPr>
      <w:r w:rsidRPr="00E20B5C">
        <w:rPr>
          <w:b/>
        </w:rPr>
        <w:t>Gifts or Payments</w:t>
      </w:r>
      <w:r w:rsidR="00C86E91" w:rsidRPr="00E20B5C">
        <w:rPr>
          <w:b/>
        </w:rPr>
        <w:t>:</w:t>
      </w:r>
    </w:p>
    <w:p w:rsidR="00C86E91" w:rsidRPr="00E20B5C" w:rsidRDefault="00C86E91" w:rsidP="00C86E91">
      <w:r w:rsidRPr="00E20B5C">
        <w:t>Is an incentive (e.g., money or reimbursement of expenses, token of appreciation) provided to participants?  [  ] Yes</w:t>
      </w:r>
      <w:r w:rsidRPr="00E20B5C">
        <w:rPr>
          <w:b/>
        </w:rPr>
        <w:t xml:space="preserve"> [</w:t>
      </w:r>
      <w:r w:rsidR="004E5A5C" w:rsidRPr="00E20B5C">
        <w:rPr>
          <w:b/>
        </w:rPr>
        <w:t>X</w:t>
      </w:r>
      <w:r w:rsidRPr="00E20B5C">
        <w:rPr>
          <w:b/>
        </w:rPr>
        <w:t>]</w:t>
      </w:r>
      <w:r w:rsidRPr="00E20B5C">
        <w:t xml:space="preserve"> No  </w:t>
      </w:r>
    </w:p>
    <w:p w:rsidR="004D6E14" w:rsidRPr="00E20B5C" w:rsidRDefault="004D6E14">
      <w:pPr>
        <w:rPr>
          <w:b/>
        </w:rPr>
      </w:pPr>
    </w:p>
    <w:p w:rsidR="006832D9" w:rsidRPr="00E20B5C" w:rsidRDefault="005E714A" w:rsidP="002D1635">
      <w:pPr>
        <w:rPr>
          <w:b/>
        </w:rPr>
      </w:pPr>
      <w:r w:rsidRPr="00E20B5C">
        <w:rPr>
          <w:b/>
        </w:rPr>
        <w:t>BURDEN HOUR</w:t>
      </w:r>
      <w:r w:rsidR="00441434" w:rsidRPr="00E20B5C">
        <w:rPr>
          <w:b/>
        </w:rPr>
        <w:t>S</w:t>
      </w:r>
      <w:r w:rsidRPr="00E20B5C">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700"/>
        <w:gridCol w:w="2430"/>
        <w:gridCol w:w="1080"/>
      </w:tblGrid>
      <w:tr w:rsidR="00EF2095" w:rsidRPr="00E20B5C" w:rsidTr="00E20B5C">
        <w:trPr>
          <w:trHeight w:val="274"/>
        </w:trPr>
        <w:tc>
          <w:tcPr>
            <w:tcW w:w="3528" w:type="dxa"/>
          </w:tcPr>
          <w:p w:rsidR="006832D9" w:rsidRPr="00E20B5C" w:rsidRDefault="00E40B50" w:rsidP="00C8488C">
            <w:pPr>
              <w:rPr>
                <w:b/>
              </w:rPr>
            </w:pPr>
            <w:r w:rsidRPr="00E20B5C">
              <w:rPr>
                <w:b/>
              </w:rPr>
              <w:t>Category of Respondent</w:t>
            </w:r>
            <w:r w:rsidR="00EF2095" w:rsidRPr="00E20B5C">
              <w:rPr>
                <w:b/>
              </w:rPr>
              <w:t xml:space="preserve"> </w:t>
            </w:r>
          </w:p>
        </w:tc>
        <w:tc>
          <w:tcPr>
            <w:tcW w:w="2700" w:type="dxa"/>
          </w:tcPr>
          <w:p w:rsidR="006832D9" w:rsidRPr="00E20B5C" w:rsidRDefault="006832D9" w:rsidP="00843796">
            <w:pPr>
              <w:rPr>
                <w:b/>
              </w:rPr>
            </w:pPr>
            <w:r w:rsidRPr="00E20B5C">
              <w:rPr>
                <w:b/>
              </w:rPr>
              <w:t>N</w:t>
            </w:r>
            <w:r w:rsidR="009F5923" w:rsidRPr="00E20B5C">
              <w:rPr>
                <w:b/>
              </w:rPr>
              <w:t>o.</w:t>
            </w:r>
            <w:r w:rsidRPr="00E20B5C">
              <w:rPr>
                <w:b/>
              </w:rPr>
              <w:t xml:space="preserve"> of Respondents</w:t>
            </w:r>
          </w:p>
        </w:tc>
        <w:tc>
          <w:tcPr>
            <w:tcW w:w="2430" w:type="dxa"/>
          </w:tcPr>
          <w:p w:rsidR="006832D9" w:rsidRPr="00E20B5C" w:rsidRDefault="006832D9" w:rsidP="00843796">
            <w:pPr>
              <w:rPr>
                <w:b/>
              </w:rPr>
            </w:pPr>
            <w:r w:rsidRPr="00E20B5C">
              <w:rPr>
                <w:b/>
              </w:rPr>
              <w:t>Participation Time</w:t>
            </w:r>
          </w:p>
        </w:tc>
        <w:tc>
          <w:tcPr>
            <w:tcW w:w="1080" w:type="dxa"/>
          </w:tcPr>
          <w:p w:rsidR="006832D9" w:rsidRPr="00E20B5C" w:rsidRDefault="006832D9" w:rsidP="00843796">
            <w:pPr>
              <w:rPr>
                <w:b/>
              </w:rPr>
            </w:pPr>
            <w:r w:rsidRPr="00E20B5C">
              <w:rPr>
                <w:b/>
              </w:rPr>
              <w:t>Burden</w:t>
            </w:r>
          </w:p>
        </w:tc>
      </w:tr>
      <w:tr w:rsidR="00EF2095" w:rsidRPr="00E20B5C" w:rsidTr="00E20B5C">
        <w:trPr>
          <w:trHeight w:val="274"/>
        </w:trPr>
        <w:tc>
          <w:tcPr>
            <w:tcW w:w="3528" w:type="dxa"/>
          </w:tcPr>
          <w:p w:rsidR="006832D9" w:rsidRPr="00E20B5C" w:rsidRDefault="00E20B5C" w:rsidP="00843796">
            <w:r w:rsidRPr="00E20B5C">
              <w:t>Focus Group</w:t>
            </w:r>
          </w:p>
        </w:tc>
        <w:tc>
          <w:tcPr>
            <w:tcW w:w="2700" w:type="dxa"/>
          </w:tcPr>
          <w:p w:rsidR="006832D9" w:rsidRPr="00E20B5C" w:rsidRDefault="00E20B5C" w:rsidP="00843796">
            <w:r w:rsidRPr="00E20B5C">
              <w:t>20</w:t>
            </w:r>
          </w:p>
        </w:tc>
        <w:tc>
          <w:tcPr>
            <w:tcW w:w="2430" w:type="dxa"/>
          </w:tcPr>
          <w:p w:rsidR="006832D9" w:rsidRPr="00E20B5C" w:rsidRDefault="00900927" w:rsidP="00E20B5C">
            <w:r w:rsidRPr="00E20B5C">
              <w:t xml:space="preserve">120 minutes </w:t>
            </w:r>
          </w:p>
        </w:tc>
        <w:tc>
          <w:tcPr>
            <w:tcW w:w="1080" w:type="dxa"/>
          </w:tcPr>
          <w:p w:rsidR="006832D9" w:rsidRPr="00E20B5C" w:rsidRDefault="00E20B5C" w:rsidP="00843796">
            <w:r w:rsidRPr="00E20B5C">
              <w:t>40h</w:t>
            </w:r>
            <w:r w:rsidR="004E5A5C" w:rsidRPr="00E20B5C">
              <w:t xml:space="preserve">rs </w:t>
            </w:r>
          </w:p>
        </w:tc>
      </w:tr>
    </w:tbl>
    <w:p w:rsidR="00F3170F" w:rsidRPr="00E20B5C" w:rsidRDefault="00F3170F" w:rsidP="00F3170F"/>
    <w:p w:rsidR="00ED6492" w:rsidRPr="00E20B5C" w:rsidRDefault="001C39F7">
      <w:pPr>
        <w:rPr>
          <w:bCs/>
          <w:u w:val="single"/>
        </w:rPr>
      </w:pPr>
      <w:r w:rsidRPr="00E20B5C">
        <w:rPr>
          <w:b/>
        </w:rPr>
        <w:t xml:space="preserve">FEDERAL </w:t>
      </w:r>
      <w:r w:rsidR="009F5923" w:rsidRPr="00E20B5C">
        <w:rPr>
          <w:b/>
        </w:rPr>
        <w:t>COST</w:t>
      </w:r>
      <w:r w:rsidR="00F06866" w:rsidRPr="00E20B5C">
        <w:rPr>
          <w:b/>
        </w:rPr>
        <w:t>:</w:t>
      </w:r>
      <w:r w:rsidR="00895229" w:rsidRPr="00E20B5C">
        <w:rPr>
          <w:b/>
        </w:rPr>
        <w:t xml:space="preserve"> </w:t>
      </w:r>
      <w:r w:rsidR="00C86E91" w:rsidRPr="00E20B5C">
        <w:rPr>
          <w:b/>
        </w:rPr>
        <w:t xml:space="preserve"> </w:t>
      </w:r>
      <w:r w:rsidR="00C86E91" w:rsidRPr="00E20B5C">
        <w:t xml:space="preserve">The estimated annual cost to the Federal government </w:t>
      </w:r>
      <w:r w:rsidR="00E20B5C" w:rsidRPr="00E20B5C">
        <w:t>is $</w:t>
      </w:r>
      <w:r w:rsidR="00900927" w:rsidRPr="00E20B5C">
        <w:rPr>
          <w:u w:val="single"/>
        </w:rPr>
        <w:t>25,000</w:t>
      </w:r>
      <w:r w:rsidR="00E20B5C" w:rsidRPr="00E20B5C">
        <w:rPr>
          <w:u w:val="single"/>
        </w:rPr>
        <w:t xml:space="preserve"> +/-10%</w:t>
      </w:r>
    </w:p>
    <w:p w:rsidR="00900927" w:rsidRPr="00E20B5C" w:rsidRDefault="00900927" w:rsidP="00F06866">
      <w:pPr>
        <w:rPr>
          <w:b/>
          <w:bCs/>
          <w:u w:val="single"/>
        </w:rPr>
      </w:pPr>
    </w:p>
    <w:p w:rsidR="0069403B" w:rsidRPr="00E20B5C" w:rsidRDefault="00ED6492" w:rsidP="00F06866">
      <w:pPr>
        <w:rPr>
          <w:b/>
        </w:rPr>
      </w:pPr>
      <w:r w:rsidRPr="00E20B5C">
        <w:rPr>
          <w:b/>
          <w:bCs/>
          <w:u w:val="single"/>
        </w:rPr>
        <w:t xml:space="preserve">If you are conducting a focus group, survey, or plan to employ statistical methods, </w:t>
      </w:r>
      <w:r w:rsidR="00E20B5C" w:rsidRPr="00E20B5C">
        <w:rPr>
          <w:b/>
          <w:bCs/>
          <w:u w:val="single"/>
        </w:rPr>
        <w:t>please provide</w:t>
      </w:r>
      <w:r w:rsidR="0069403B" w:rsidRPr="00E20B5C">
        <w:rPr>
          <w:b/>
          <w:bCs/>
          <w:u w:val="single"/>
        </w:rPr>
        <w:t xml:space="preserve"> answers to the following questions:</w:t>
      </w:r>
    </w:p>
    <w:p w:rsidR="0069403B" w:rsidRPr="00E20B5C" w:rsidRDefault="0069403B" w:rsidP="00F06866">
      <w:pPr>
        <w:rPr>
          <w:b/>
        </w:rPr>
      </w:pPr>
    </w:p>
    <w:p w:rsidR="00F06866" w:rsidRPr="00E20B5C" w:rsidRDefault="00636621" w:rsidP="00F06866">
      <w:pPr>
        <w:rPr>
          <w:b/>
        </w:rPr>
      </w:pPr>
      <w:r w:rsidRPr="00E20B5C">
        <w:rPr>
          <w:b/>
        </w:rPr>
        <w:t>The</w:t>
      </w:r>
      <w:r w:rsidR="0069403B" w:rsidRPr="00E20B5C">
        <w:rPr>
          <w:b/>
        </w:rPr>
        <w:t xml:space="preserve"> select</w:t>
      </w:r>
      <w:r w:rsidRPr="00E20B5C">
        <w:rPr>
          <w:b/>
        </w:rPr>
        <w:t>ion of your targeted respondents</w:t>
      </w:r>
    </w:p>
    <w:p w:rsidR="0069403B" w:rsidRPr="00E20B5C" w:rsidRDefault="0069403B" w:rsidP="0069403B">
      <w:pPr>
        <w:pStyle w:val="ListParagraph"/>
        <w:numPr>
          <w:ilvl w:val="0"/>
          <w:numId w:val="15"/>
        </w:numPr>
      </w:pPr>
      <w:r w:rsidRPr="00E20B5C">
        <w:t>Do you have a customer list or something similar that defines the universe of potential respondents</w:t>
      </w:r>
      <w:r w:rsidR="00636621" w:rsidRPr="00E20B5C">
        <w:t xml:space="preserve"> and do you have a sampling plan for selecting from this universe</w:t>
      </w:r>
      <w:r w:rsidRPr="00E20B5C">
        <w:t>?</w:t>
      </w:r>
      <w:r w:rsidRPr="00E20B5C">
        <w:tab/>
      </w:r>
      <w:r w:rsidRPr="00E20B5C">
        <w:tab/>
      </w:r>
      <w:r w:rsidRPr="00E20B5C">
        <w:tab/>
      </w:r>
      <w:r w:rsidRPr="00E20B5C">
        <w:tab/>
      </w:r>
      <w:r w:rsidRPr="00E20B5C">
        <w:tab/>
      </w:r>
      <w:r w:rsidRPr="00E20B5C">
        <w:tab/>
      </w:r>
      <w:r w:rsidRPr="00E20B5C">
        <w:tab/>
      </w:r>
      <w:r w:rsidRPr="00E20B5C">
        <w:tab/>
      </w:r>
      <w:r w:rsidR="00636621" w:rsidRPr="00E20B5C">
        <w:tab/>
      </w:r>
      <w:r w:rsidR="00636621" w:rsidRPr="00E20B5C">
        <w:tab/>
      </w:r>
      <w:r w:rsidR="00636621" w:rsidRPr="00E20B5C">
        <w:tab/>
      </w:r>
      <w:r w:rsidRPr="00E20B5C">
        <w:t>[</w:t>
      </w:r>
      <w:r w:rsidR="00900927" w:rsidRPr="00E20B5C">
        <w:t xml:space="preserve"> </w:t>
      </w:r>
      <w:r w:rsidRPr="00E20B5C">
        <w:t>] Yes</w:t>
      </w:r>
      <w:r w:rsidRPr="00E20B5C">
        <w:tab/>
        <w:t>[</w:t>
      </w:r>
      <w:r w:rsidR="00900927" w:rsidRPr="00E20B5C">
        <w:t>X</w:t>
      </w:r>
      <w:r w:rsidRPr="00E20B5C">
        <w:t>] No</w:t>
      </w:r>
    </w:p>
    <w:p w:rsidR="00636621" w:rsidRPr="00E20B5C" w:rsidRDefault="00636621" w:rsidP="00636621">
      <w:pPr>
        <w:pStyle w:val="ListParagraph"/>
      </w:pPr>
    </w:p>
    <w:p w:rsidR="00636621" w:rsidRDefault="00636621" w:rsidP="00E20B5C">
      <w:pPr>
        <w:ind w:left="360"/>
      </w:pPr>
      <w:r w:rsidRPr="00E20B5C">
        <w:t>If the answer is yes, please provide a description of both below</w:t>
      </w:r>
      <w:r w:rsidR="00A403BB" w:rsidRPr="00E20B5C">
        <w:t xml:space="preserve"> (or attach the sampling plan)</w:t>
      </w:r>
      <w:r w:rsidRPr="00E20B5C">
        <w:t>?   If the answer is no, please provide a description of how you plan to identify your potential group of respondents</w:t>
      </w:r>
      <w:r w:rsidR="001B0AAA" w:rsidRPr="00E20B5C">
        <w:t xml:space="preserve"> and how you will select them</w:t>
      </w:r>
      <w:r w:rsidRPr="00E20B5C">
        <w:t>?</w:t>
      </w:r>
    </w:p>
    <w:p w:rsidR="00A52D05" w:rsidRDefault="00A52D05" w:rsidP="00E20B5C">
      <w:pPr>
        <w:ind w:left="360"/>
      </w:pPr>
    </w:p>
    <w:p w:rsidR="00155166" w:rsidRDefault="00093DE4" w:rsidP="00E20B5C">
      <w:pPr>
        <w:ind w:left="360"/>
        <w:rPr>
          <w:i/>
        </w:rPr>
      </w:pPr>
      <w:r>
        <w:rPr>
          <w:i/>
        </w:rPr>
        <w:t xml:space="preserve">An open invitation will be extended to fathers enrolled in </w:t>
      </w:r>
      <w:r w:rsidR="00A7031A">
        <w:rPr>
          <w:i/>
        </w:rPr>
        <w:t xml:space="preserve">the </w:t>
      </w:r>
      <w:r>
        <w:rPr>
          <w:i/>
        </w:rPr>
        <w:t xml:space="preserve">CFUF fatherhood program and </w:t>
      </w:r>
      <w:r w:rsidR="00A7031A">
        <w:rPr>
          <w:i/>
        </w:rPr>
        <w:t xml:space="preserve">the </w:t>
      </w:r>
      <w:r>
        <w:rPr>
          <w:i/>
        </w:rPr>
        <w:t xml:space="preserve">House of Ruth counseling program. </w:t>
      </w:r>
      <w:r w:rsidR="00155166" w:rsidRPr="00155166">
        <w:rPr>
          <w:i/>
        </w:rPr>
        <w:t xml:space="preserve">CFUF’s fatherhood program services low-income fathers who live in communities </w:t>
      </w:r>
      <w:r w:rsidR="002B726C">
        <w:rPr>
          <w:i/>
        </w:rPr>
        <w:t xml:space="preserve">with </w:t>
      </w:r>
      <w:r w:rsidR="00155166" w:rsidRPr="00155166">
        <w:rPr>
          <w:i/>
        </w:rPr>
        <w:t xml:space="preserve">violence while House of Ruth provides counseling services to low-income fathers who have been violent toward their partners. </w:t>
      </w:r>
    </w:p>
    <w:p w:rsidR="00155166" w:rsidRDefault="00155166" w:rsidP="00E20B5C">
      <w:pPr>
        <w:ind w:left="360"/>
        <w:rPr>
          <w:i/>
        </w:rPr>
      </w:pPr>
    </w:p>
    <w:p w:rsidR="00155166" w:rsidRDefault="00C815BB" w:rsidP="00E20B5C">
      <w:pPr>
        <w:ind w:left="360"/>
        <w:rPr>
          <w:i/>
        </w:rPr>
      </w:pPr>
      <w:r>
        <w:rPr>
          <w:i/>
        </w:rPr>
        <w:t>CFUF and House of Ruth program staff will share</w:t>
      </w:r>
      <w:r w:rsidR="00155166">
        <w:rPr>
          <w:i/>
        </w:rPr>
        <w:t xml:space="preserve"> information about the Fatherhood Conversations with </w:t>
      </w:r>
      <w:r w:rsidR="009E632F">
        <w:rPr>
          <w:i/>
        </w:rPr>
        <w:t>fathers</w:t>
      </w:r>
      <w:r>
        <w:rPr>
          <w:i/>
        </w:rPr>
        <w:t xml:space="preserve"> during their various workshops/sessions</w:t>
      </w:r>
      <w:r w:rsidR="00155166">
        <w:rPr>
          <w:i/>
        </w:rPr>
        <w:t>.</w:t>
      </w:r>
      <w:r w:rsidR="002B726C">
        <w:rPr>
          <w:i/>
        </w:rPr>
        <w:t xml:space="preserve"> </w:t>
      </w:r>
      <w:r w:rsidR="00247B3F">
        <w:rPr>
          <w:i/>
        </w:rPr>
        <w:t xml:space="preserve">The information will include the purpose of the conversation, location, date and time of the conversation. </w:t>
      </w:r>
      <w:r w:rsidR="002B726C">
        <w:rPr>
          <w:i/>
        </w:rPr>
        <w:t>Program staff will emphasi</w:t>
      </w:r>
      <w:r w:rsidR="00A7031A">
        <w:rPr>
          <w:i/>
        </w:rPr>
        <w:t>ze</w:t>
      </w:r>
      <w:r w:rsidR="002B726C">
        <w:rPr>
          <w:i/>
        </w:rPr>
        <w:t xml:space="preserve"> to the fathers that participation in these conversations </w:t>
      </w:r>
      <w:r w:rsidR="00A7031A">
        <w:rPr>
          <w:i/>
        </w:rPr>
        <w:t xml:space="preserve">is </w:t>
      </w:r>
      <w:r w:rsidR="002B726C">
        <w:rPr>
          <w:i/>
        </w:rPr>
        <w:t>strictly voluntary.</w:t>
      </w:r>
      <w:r w:rsidR="00155166">
        <w:rPr>
          <w:i/>
        </w:rPr>
        <w:t xml:space="preserve"> </w:t>
      </w:r>
      <w:r w:rsidR="009E632F">
        <w:rPr>
          <w:i/>
        </w:rPr>
        <w:t>Fathers will</w:t>
      </w:r>
      <w:r w:rsidR="002B726C">
        <w:rPr>
          <w:i/>
        </w:rPr>
        <w:t xml:space="preserve"> be given </w:t>
      </w:r>
      <w:r w:rsidR="009E632F">
        <w:rPr>
          <w:i/>
        </w:rPr>
        <w:t xml:space="preserve">the opportunity to sign up for the Fatherhood Conversations. </w:t>
      </w:r>
    </w:p>
    <w:p w:rsidR="009E632F" w:rsidRDefault="009E632F" w:rsidP="00E20B5C">
      <w:pPr>
        <w:ind w:left="360"/>
        <w:rPr>
          <w:i/>
        </w:rPr>
      </w:pPr>
    </w:p>
    <w:p w:rsidR="009E632F" w:rsidRDefault="009E632F" w:rsidP="00E20B5C">
      <w:pPr>
        <w:ind w:left="360"/>
      </w:pPr>
      <w:r>
        <w:rPr>
          <w:i/>
        </w:rPr>
        <w:t>Follow up phone calls will be made to confirm attendance</w:t>
      </w:r>
      <w:r w:rsidR="00140A9E">
        <w:rPr>
          <w:i/>
        </w:rPr>
        <w:t xml:space="preserve"> and time of the Fatherhood Conversation. </w:t>
      </w:r>
    </w:p>
    <w:p w:rsidR="004D6E14" w:rsidRPr="00E20B5C" w:rsidRDefault="004D6E14" w:rsidP="00A403BB">
      <w:pPr>
        <w:rPr>
          <w:b/>
        </w:rPr>
      </w:pPr>
    </w:p>
    <w:p w:rsidR="00A403BB" w:rsidRPr="00E20B5C" w:rsidRDefault="00A403BB" w:rsidP="00A403BB">
      <w:pPr>
        <w:rPr>
          <w:b/>
        </w:rPr>
      </w:pPr>
      <w:r w:rsidRPr="00E20B5C">
        <w:rPr>
          <w:b/>
        </w:rPr>
        <w:t>Administration of the Instrument</w:t>
      </w:r>
    </w:p>
    <w:p w:rsidR="00A403BB" w:rsidRPr="00E20B5C" w:rsidRDefault="001B0AAA" w:rsidP="00A403BB">
      <w:pPr>
        <w:pStyle w:val="ListParagraph"/>
        <w:numPr>
          <w:ilvl w:val="0"/>
          <w:numId w:val="17"/>
        </w:numPr>
      </w:pPr>
      <w:r w:rsidRPr="00E20B5C">
        <w:t>H</w:t>
      </w:r>
      <w:r w:rsidR="00A403BB" w:rsidRPr="00E20B5C">
        <w:t>ow will you collect the information? (Check all that apply)</w:t>
      </w:r>
    </w:p>
    <w:p w:rsidR="001B0AAA" w:rsidRPr="00E20B5C" w:rsidRDefault="00A403BB" w:rsidP="001B0AAA">
      <w:pPr>
        <w:ind w:left="720"/>
      </w:pPr>
      <w:r w:rsidRPr="00E20B5C">
        <w:t xml:space="preserve">[ </w:t>
      </w:r>
      <w:r w:rsidR="001B0AAA" w:rsidRPr="00E20B5C">
        <w:t xml:space="preserve"> </w:t>
      </w:r>
      <w:r w:rsidRPr="00E20B5C">
        <w:t>] Web-based</w:t>
      </w:r>
      <w:r w:rsidR="001B0AAA" w:rsidRPr="00E20B5C">
        <w:t xml:space="preserve"> or other forms of Social Media </w:t>
      </w:r>
    </w:p>
    <w:p w:rsidR="001B0AAA" w:rsidRPr="00E20B5C" w:rsidRDefault="00A403BB" w:rsidP="001B0AAA">
      <w:pPr>
        <w:ind w:left="720"/>
      </w:pPr>
      <w:r w:rsidRPr="00E20B5C">
        <w:t xml:space="preserve">[ </w:t>
      </w:r>
      <w:r w:rsidR="001B0AAA" w:rsidRPr="00E20B5C">
        <w:t xml:space="preserve"> </w:t>
      </w:r>
      <w:r w:rsidRPr="00E20B5C">
        <w:t>] Telephone</w:t>
      </w:r>
      <w:r w:rsidRPr="00E20B5C">
        <w:tab/>
      </w:r>
    </w:p>
    <w:p w:rsidR="001B0AAA" w:rsidRPr="00E20B5C" w:rsidRDefault="00A403BB" w:rsidP="001B0AAA">
      <w:pPr>
        <w:ind w:left="720"/>
      </w:pPr>
      <w:r w:rsidRPr="00E20B5C">
        <w:t>[</w:t>
      </w:r>
      <w:r w:rsidR="00900927" w:rsidRPr="00E20B5C">
        <w:t>X</w:t>
      </w:r>
      <w:r w:rsidRPr="00E20B5C">
        <w:t>] In-person</w:t>
      </w:r>
      <w:r w:rsidRPr="00E20B5C">
        <w:tab/>
      </w:r>
    </w:p>
    <w:p w:rsidR="001B0AAA" w:rsidRPr="00E20B5C" w:rsidRDefault="00A403BB" w:rsidP="001B0AAA">
      <w:pPr>
        <w:ind w:left="720"/>
      </w:pPr>
      <w:r w:rsidRPr="00E20B5C">
        <w:t xml:space="preserve">[ </w:t>
      </w:r>
      <w:r w:rsidR="001B0AAA" w:rsidRPr="00E20B5C">
        <w:t xml:space="preserve"> </w:t>
      </w:r>
      <w:r w:rsidRPr="00E20B5C">
        <w:t>] Mail</w:t>
      </w:r>
      <w:r w:rsidR="001B0AAA" w:rsidRPr="00E20B5C">
        <w:t xml:space="preserve"> </w:t>
      </w:r>
    </w:p>
    <w:p w:rsidR="001B0AAA" w:rsidRPr="00E20B5C" w:rsidRDefault="00A403BB" w:rsidP="001B0AAA">
      <w:pPr>
        <w:ind w:left="720"/>
      </w:pPr>
      <w:r w:rsidRPr="00E20B5C">
        <w:t xml:space="preserve">[ </w:t>
      </w:r>
      <w:r w:rsidR="001B0AAA" w:rsidRPr="00E20B5C">
        <w:t xml:space="preserve"> </w:t>
      </w:r>
      <w:r w:rsidRPr="00E20B5C">
        <w:t>] Other, Explain</w:t>
      </w:r>
    </w:p>
    <w:p w:rsidR="00F129B7" w:rsidRPr="00E20B5C" w:rsidRDefault="00F24CFC" w:rsidP="00833A79">
      <w:pPr>
        <w:pStyle w:val="ListParagraph"/>
        <w:rPr>
          <w:rFonts w:eastAsia="Calibri"/>
        </w:rPr>
      </w:pPr>
      <w:r w:rsidRPr="00E20B5C">
        <w:t>Will interview</w:t>
      </w:r>
      <w:r w:rsidR="00900927" w:rsidRPr="00E20B5C">
        <w:t>ers or facilitators be used?  [X</w:t>
      </w:r>
      <w:r w:rsidRPr="00E20B5C">
        <w:t>] Yes [  ] No</w:t>
      </w:r>
    </w:p>
    <w:sectPr w:rsidR="00F129B7" w:rsidRPr="00E20B5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6E" w:rsidRDefault="000A286E">
      <w:r>
        <w:separator/>
      </w:r>
    </w:p>
  </w:endnote>
  <w:endnote w:type="continuationSeparator" w:id="0">
    <w:p w:rsidR="000A286E" w:rsidRDefault="000A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33A7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6E" w:rsidRDefault="000A286E">
      <w:r>
        <w:separator/>
      </w:r>
    </w:p>
  </w:footnote>
  <w:footnote w:type="continuationSeparator" w:id="0">
    <w:p w:rsidR="000A286E" w:rsidRDefault="000A286E">
      <w:r>
        <w:continuationSeparator/>
      </w:r>
    </w:p>
  </w:footnote>
  <w:footnote w:id="1">
    <w:p w:rsidR="00B60637" w:rsidRPr="00B60637" w:rsidRDefault="00B60637" w:rsidP="00B60637">
      <w:pPr>
        <w:pStyle w:val="FootnoteText"/>
      </w:pPr>
      <w:r>
        <w:rPr>
          <w:rStyle w:val="FootnoteReference"/>
        </w:rPr>
        <w:footnoteRef/>
      </w:r>
      <w:r>
        <w:t xml:space="preserve"> </w:t>
      </w:r>
      <w:r w:rsidRPr="00B60637">
        <w:t>Child witnesses to domestic violence: A meta-analytic review.</w:t>
      </w:r>
      <w:r>
        <w:t xml:space="preserve"> </w:t>
      </w:r>
      <w:r w:rsidRPr="00B60637">
        <w:t>Kitzmann, Katherine M.; Gaylord, Noni K.; Holt, Aimee R.; Kenny, Erin D.</w:t>
      </w:r>
      <w:r>
        <w:t xml:space="preserve"> </w:t>
      </w:r>
      <w:r w:rsidRPr="00B60637">
        <w:t>Journal of Consulting and Clinical Psychology, Vol 71(2), Apr 2003, 339-352.</w:t>
      </w:r>
    </w:p>
    <w:p w:rsidR="00B60637" w:rsidRDefault="00B6063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6AA"/>
    <w:multiLevelType w:val="hybridMultilevel"/>
    <w:tmpl w:val="46F48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C6AC9"/>
    <w:multiLevelType w:val="hybridMultilevel"/>
    <w:tmpl w:val="D478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633767"/>
    <w:multiLevelType w:val="hybridMultilevel"/>
    <w:tmpl w:val="120A6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B13C4"/>
    <w:multiLevelType w:val="hybridMultilevel"/>
    <w:tmpl w:val="05D2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A218E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237932"/>
    <w:multiLevelType w:val="hybridMultilevel"/>
    <w:tmpl w:val="94E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6B5122"/>
    <w:multiLevelType w:val="hybridMultilevel"/>
    <w:tmpl w:val="5E9CED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6030D1"/>
    <w:multiLevelType w:val="hybridMultilevel"/>
    <w:tmpl w:val="FD9A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F77AF"/>
    <w:multiLevelType w:val="hybridMultilevel"/>
    <w:tmpl w:val="ABAA27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AD702B4"/>
    <w:multiLevelType w:val="hybridMultilevel"/>
    <w:tmpl w:val="C78E3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914F0"/>
    <w:multiLevelType w:val="hybridMultilevel"/>
    <w:tmpl w:val="40D2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745BD4"/>
    <w:multiLevelType w:val="hybridMultilevel"/>
    <w:tmpl w:val="599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D7972"/>
    <w:multiLevelType w:val="hybridMultilevel"/>
    <w:tmpl w:val="C698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163B4"/>
    <w:multiLevelType w:val="hybridMultilevel"/>
    <w:tmpl w:val="80B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8428D"/>
    <w:multiLevelType w:val="hybridMultilevel"/>
    <w:tmpl w:val="D8028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655286"/>
    <w:multiLevelType w:val="hybridMultilevel"/>
    <w:tmpl w:val="4D2E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D1102"/>
    <w:multiLevelType w:val="hybridMultilevel"/>
    <w:tmpl w:val="418A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E414CF"/>
    <w:multiLevelType w:val="hybridMultilevel"/>
    <w:tmpl w:val="C144D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E0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932FC4"/>
    <w:multiLevelType w:val="hybridMultilevel"/>
    <w:tmpl w:val="DA1E6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4"/>
  </w:num>
  <w:num w:numId="3">
    <w:abstractNumId w:val="33"/>
  </w:num>
  <w:num w:numId="4">
    <w:abstractNumId w:val="35"/>
  </w:num>
  <w:num w:numId="5">
    <w:abstractNumId w:val="7"/>
  </w:num>
  <w:num w:numId="6">
    <w:abstractNumId w:val="3"/>
  </w:num>
  <w:num w:numId="7">
    <w:abstractNumId w:val="16"/>
  </w:num>
  <w:num w:numId="8">
    <w:abstractNumId w:val="29"/>
  </w:num>
  <w:num w:numId="9">
    <w:abstractNumId w:val="19"/>
  </w:num>
  <w:num w:numId="10">
    <w:abstractNumId w:val="4"/>
  </w:num>
  <w:num w:numId="11">
    <w:abstractNumId w:val="11"/>
  </w:num>
  <w:num w:numId="12">
    <w:abstractNumId w:val="12"/>
  </w:num>
  <w:num w:numId="13">
    <w:abstractNumId w:val="2"/>
  </w:num>
  <w:num w:numId="14">
    <w:abstractNumId w:val="30"/>
  </w:num>
  <w:num w:numId="15">
    <w:abstractNumId w:val="26"/>
  </w:num>
  <w:num w:numId="16">
    <w:abstractNumId w:val="23"/>
  </w:num>
  <w:num w:numId="17">
    <w:abstractNumId w:val="8"/>
  </w:num>
  <w:num w:numId="18">
    <w:abstractNumId w:val="9"/>
  </w:num>
  <w:num w:numId="19">
    <w:abstractNumId w:val="10"/>
  </w:num>
  <w:num w:numId="20">
    <w:abstractNumId w:val="22"/>
  </w:num>
  <w:num w:numId="21">
    <w:abstractNumId w:val="17"/>
  </w:num>
  <w:num w:numId="22">
    <w:abstractNumId w:val="0"/>
  </w:num>
  <w:num w:numId="23">
    <w:abstractNumId w:val="6"/>
  </w:num>
  <w:num w:numId="24">
    <w:abstractNumId w:val="27"/>
  </w:num>
  <w:num w:numId="25">
    <w:abstractNumId w:val="18"/>
  </w:num>
  <w:num w:numId="26">
    <w:abstractNumId w:val="24"/>
  </w:num>
  <w:num w:numId="27">
    <w:abstractNumId w:val="1"/>
  </w:num>
  <w:num w:numId="28">
    <w:abstractNumId w:val="36"/>
  </w:num>
  <w:num w:numId="29">
    <w:abstractNumId w:val="25"/>
  </w:num>
  <w:num w:numId="30">
    <w:abstractNumId w:val="21"/>
  </w:num>
  <w:num w:numId="31">
    <w:abstractNumId w:val="14"/>
  </w:num>
  <w:num w:numId="32">
    <w:abstractNumId w:val="28"/>
  </w:num>
  <w:num w:numId="33">
    <w:abstractNumId w:val="32"/>
  </w:num>
  <w:num w:numId="34">
    <w:abstractNumId w:val="13"/>
  </w:num>
  <w:num w:numId="35">
    <w:abstractNumId w:val="15"/>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625"/>
    <w:rsid w:val="00002513"/>
    <w:rsid w:val="0001027E"/>
    <w:rsid w:val="00023A57"/>
    <w:rsid w:val="00031095"/>
    <w:rsid w:val="00047A64"/>
    <w:rsid w:val="00051438"/>
    <w:rsid w:val="00067329"/>
    <w:rsid w:val="00080787"/>
    <w:rsid w:val="0008097F"/>
    <w:rsid w:val="00093CD6"/>
    <w:rsid w:val="00093DE4"/>
    <w:rsid w:val="000A286E"/>
    <w:rsid w:val="000B2838"/>
    <w:rsid w:val="000D0C5B"/>
    <w:rsid w:val="000D44CA"/>
    <w:rsid w:val="000E200B"/>
    <w:rsid w:val="000F68BE"/>
    <w:rsid w:val="0011770B"/>
    <w:rsid w:val="00140A9E"/>
    <w:rsid w:val="00155166"/>
    <w:rsid w:val="00165221"/>
    <w:rsid w:val="001927A4"/>
    <w:rsid w:val="00194AC6"/>
    <w:rsid w:val="00196D6D"/>
    <w:rsid w:val="001A0A45"/>
    <w:rsid w:val="001A23B0"/>
    <w:rsid w:val="001A25CC"/>
    <w:rsid w:val="001B0AAA"/>
    <w:rsid w:val="001C39F7"/>
    <w:rsid w:val="0021680C"/>
    <w:rsid w:val="00237B48"/>
    <w:rsid w:val="0024521E"/>
    <w:rsid w:val="00247B3F"/>
    <w:rsid w:val="00263C3D"/>
    <w:rsid w:val="00274D0B"/>
    <w:rsid w:val="00281744"/>
    <w:rsid w:val="0029246E"/>
    <w:rsid w:val="002A2807"/>
    <w:rsid w:val="002B052D"/>
    <w:rsid w:val="002B34CD"/>
    <w:rsid w:val="002B3C95"/>
    <w:rsid w:val="002B726C"/>
    <w:rsid w:val="002C7491"/>
    <w:rsid w:val="002D0B92"/>
    <w:rsid w:val="002D0CD3"/>
    <w:rsid w:val="002D1635"/>
    <w:rsid w:val="002E554F"/>
    <w:rsid w:val="0030588F"/>
    <w:rsid w:val="00354519"/>
    <w:rsid w:val="003562A1"/>
    <w:rsid w:val="003829EE"/>
    <w:rsid w:val="003A402B"/>
    <w:rsid w:val="003A5B4A"/>
    <w:rsid w:val="003D57D5"/>
    <w:rsid w:val="003D5BBE"/>
    <w:rsid w:val="003E3C61"/>
    <w:rsid w:val="003F1C5B"/>
    <w:rsid w:val="00400F63"/>
    <w:rsid w:val="004027BE"/>
    <w:rsid w:val="00411F73"/>
    <w:rsid w:val="0041242E"/>
    <w:rsid w:val="00432793"/>
    <w:rsid w:val="00434E33"/>
    <w:rsid w:val="00441434"/>
    <w:rsid w:val="0045264C"/>
    <w:rsid w:val="004876EC"/>
    <w:rsid w:val="00490692"/>
    <w:rsid w:val="004C1E23"/>
    <w:rsid w:val="004D6E14"/>
    <w:rsid w:val="004E5A5C"/>
    <w:rsid w:val="005009B0"/>
    <w:rsid w:val="00584E1E"/>
    <w:rsid w:val="00586068"/>
    <w:rsid w:val="005917A9"/>
    <w:rsid w:val="005A1006"/>
    <w:rsid w:val="005B7301"/>
    <w:rsid w:val="005E714A"/>
    <w:rsid w:val="005F582B"/>
    <w:rsid w:val="005F693D"/>
    <w:rsid w:val="006010D8"/>
    <w:rsid w:val="006140A0"/>
    <w:rsid w:val="00636621"/>
    <w:rsid w:val="00642B49"/>
    <w:rsid w:val="00665AC9"/>
    <w:rsid w:val="006832D9"/>
    <w:rsid w:val="0069403B"/>
    <w:rsid w:val="006B1F6F"/>
    <w:rsid w:val="006F3DDE"/>
    <w:rsid w:val="0070315C"/>
    <w:rsid w:val="00704678"/>
    <w:rsid w:val="007425E7"/>
    <w:rsid w:val="007617A6"/>
    <w:rsid w:val="007A0EA6"/>
    <w:rsid w:val="007A1CFC"/>
    <w:rsid w:val="007B4ED0"/>
    <w:rsid w:val="007C40E2"/>
    <w:rsid w:val="007C4D7E"/>
    <w:rsid w:val="007F7080"/>
    <w:rsid w:val="00802607"/>
    <w:rsid w:val="008101A5"/>
    <w:rsid w:val="00817D99"/>
    <w:rsid w:val="00822664"/>
    <w:rsid w:val="008228C3"/>
    <w:rsid w:val="00830EFA"/>
    <w:rsid w:val="00833A79"/>
    <w:rsid w:val="00843796"/>
    <w:rsid w:val="008500A0"/>
    <w:rsid w:val="00852DF5"/>
    <w:rsid w:val="00895229"/>
    <w:rsid w:val="008B1CF4"/>
    <w:rsid w:val="008B2EB3"/>
    <w:rsid w:val="008C6E55"/>
    <w:rsid w:val="008F0203"/>
    <w:rsid w:val="008F50D4"/>
    <w:rsid w:val="008F5B9C"/>
    <w:rsid w:val="008F63B5"/>
    <w:rsid w:val="00900927"/>
    <w:rsid w:val="009172E2"/>
    <w:rsid w:val="009239AA"/>
    <w:rsid w:val="0093338E"/>
    <w:rsid w:val="00935ADA"/>
    <w:rsid w:val="009362F2"/>
    <w:rsid w:val="009378AF"/>
    <w:rsid w:val="00946B6C"/>
    <w:rsid w:val="00955A71"/>
    <w:rsid w:val="0096108F"/>
    <w:rsid w:val="0098404E"/>
    <w:rsid w:val="00986FDE"/>
    <w:rsid w:val="009C13B9"/>
    <w:rsid w:val="009D01A2"/>
    <w:rsid w:val="009E0525"/>
    <w:rsid w:val="009E29D4"/>
    <w:rsid w:val="009E632F"/>
    <w:rsid w:val="009F5923"/>
    <w:rsid w:val="00A36004"/>
    <w:rsid w:val="00A403BB"/>
    <w:rsid w:val="00A514F6"/>
    <w:rsid w:val="00A52D05"/>
    <w:rsid w:val="00A66AAC"/>
    <w:rsid w:val="00A674DF"/>
    <w:rsid w:val="00A7031A"/>
    <w:rsid w:val="00A83AA6"/>
    <w:rsid w:val="00A934D6"/>
    <w:rsid w:val="00A95259"/>
    <w:rsid w:val="00AE1809"/>
    <w:rsid w:val="00B60637"/>
    <w:rsid w:val="00B73340"/>
    <w:rsid w:val="00B80D76"/>
    <w:rsid w:val="00B824F4"/>
    <w:rsid w:val="00B86773"/>
    <w:rsid w:val="00BA2105"/>
    <w:rsid w:val="00BA7E06"/>
    <w:rsid w:val="00BB43B5"/>
    <w:rsid w:val="00BB6219"/>
    <w:rsid w:val="00BD290F"/>
    <w:rsid w:val="00BD78CA"/>
    <w:rsid w:val="00BE4A30"/>
    <w:rsid w:val="00C14CC4"/>
    <w:rsid w:val="00C33C52"/>
    <w:rsid w:val="00C40D8B"/>
    <w:rsid w:val="00C45BDA"/>
    <w:rsid w:val="00C543DD"/>
    <w:rsid w:val="00C815BB"/>
    <w:rsid w:val="00C8407A"/>
    <w:rsid w:val="00C8488C"/>
    <w:rsid w:val="00C86E91"/>
    <w:rsid w:val="00CA2650"/>
    <w:rsid w:val="00CB1078"/>
    <w:rsid w:val="00CC6FAF"/>
    <w:rsid w:val="00CF6542"/>
    <w:rsid w:val="00D2439F"/>
    <w:rsid w:val="00D24698"/>
    <w:rsid w:val="00D6383F"/>
    <w:rsid w:val="00D93B4F"/>
    <w:rsid w:val="00DA6998"/>
    <w:rsid w:val="00DB59D0"/>
    <w:rsid w:val="00DC33D3"/>
    <w:rsid w:val="00E20B5C"/>
    <w:rsid w:val="00E20F78"/>
    <w:rsid w:val="00E26329"/>
    <w:rsid w:val="00E40B50"/>
    <w:rsid w:val="00E50293"/>
    <w:rsid w:val="00E65FFC"/>
    <w:rsid w:val="00E744EA"/>
    <w:rsid w:val="00E80951"/>
    <w:rsid w:val="00E86CC6"/>
    <w:rsid w:val="00EB56B3"/>
    <w:rsid w:val="00ED6492"/>
    <w:rsid w:val="00EE3AC8"/>
    <w:rsid w:val="00EF2095"/>
    <w:rsid w:val="00F06866"/>
    <w:rsid w:val="00F10C62"/>
    <w:rsid w:val="00F129B7"/>
    <w:rsid w:val="00F15956"/>
    <w:rsid w:val="00F24CFC"/>
    <w:rsid w:val="00F3170F"/>
    <w:rsid w:val="00F51AC7"/>
    <w:rsid w:val="00F976B0"/>
    <w:rsid w:val="00FA48DF"/>
    <w:rsid w:val="00FA6DE7"/>
    <w:rsid w:val="00FC0552"/>
    <w:rsid w:val="00FC0A8E"/>
    <w:rsid w:val="00FD4D5E"/>
    <w:rsid w:val="00FE016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ing2Char">
    <w:name w:val="Heading 2 Char"/>
    <w:link w:val="Heading2"/>
    <w:rsid w:val="00196D6D"/>
    <w:rPr>
      <w:b/>
      <w:bCs/>
      <w:sz w:val="24"/>
      <w:szCs w:val="24"/>
    </w:rPr>
  </w:style>
  <w:style w:type="character" w:styleId="Hyperlink">
    <w:name w:val="Hyperlink"/>
    <w:uiPriority w:val="99"/>
    <w:unhideWhenUsed/>
    <w:rsid w:val="007617A6"/>
    <w:rPr>
      <w:color w:val="0000FF"/>
      <w:u w:val="single"/>
    </w:rPr>
  </w:style>
  <w:style w:type="character" w:customStyle="1" w:styleId="HeaderChar">
    <w:name w:val="Header Char"/>
    <w:link w:val="Header"/>
    <w:rsid w:val="00281744"/>
    <w:rPr>
      <w:snapToGrid w:val="0"/>
      <w:sz w:val="24"/>
      <w:szCs w:val="24"/>
    </w:rPr>
  </w:style>
  <w:style w:type="paragraph" w:customStyle="1" w:styleId="a">
    <w:name w:val="_"/>
    <w:uiPriority w:val="99"/>
    <w:rsid w:val="00281744"/>
    <w:pPr>
      <w:snapToGrid w:val="0"/>
      <w:ind w:left="720" w:right="432"/>
    </w:pPr>
    <w:rPr>
      <w:sz w:val="24"/>
    </w:rPr>
  </w:style>
  <w:style w:type="paragraph" w:styleId="Revision">
    <w:name w:val="Revision"/>
    <w:hidden/>
    <w:uiPriority w:val="99"/>
    <w:semiHidden/>
    <w:rsid w:val="009E0525"/>
    <w:rPr>
      <w:sz w:val="24"/>
      <w:szCs w:val="24"/>
    </w:rPr>
  </w:style>
  <w:style w:type="paragraph" w:styleId="FootnoteText">
    <w:name w:val="footnote text"/>
    <w:basedOn w:val="Normal"/>
    <w:link w:val="FootnoteTextChar"/>
    <w:rsid w:val="00B60637"/>
    <w:rPr>
      <w:sz w:val="20"/>
      <w:szCs w:val="20"/>
    </w:rPr>
  </w:style>
  <w:style w:type="character" w:customStyle="1" w:styleId="FootnoteTextChar">
    <w:name w:val="Footnote Text Char"/>
    <w:basedOn w:val="DefaultParagraphFont"/>
    <w:link w:val="FootnoteText"/>
    <w:rsid w:val="00B60637"/>
  </w:style>
  <w:style w:type="character" w:styleId="FootnoteReference">
    <w:name w:val="footnote reference"/>
    <w:rsid w:val="00B606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ing2Char">
    <w:name w:val="Heading 2 Char"/>
    <w:link w:val="Heading2"/>
    <w:rsid w:val="00196D6D"/>
    <w:rPr>
      <w:b/>
      <w:bCs/>
      <w:sz w:val="24"/>
      <w:szCs w:val="24"/>
    </w:rPr>
  </w:style>
  <w:style w:type="character" w:styleId="Hyperlink">
    <w:name w:val="Hyperlink"/>
    <w:uiPriority w:val="99"/>
    <w:unhideWhenUsed/>
    <w:rsid w:val="007617A6"/>
    <w:rPr>
      <w:color w:val="0000FF"/>
      <w:u w:val="single"/>
    </w:rPr>
  </w:style>
  <w:style w:type="character" w:customStyle="1" w:styleId="HeaderChar">
    <w:name w:val="Header Char"/>
    <w:link w:val="Header"/>
    <w:rsid w:val="00281744"/>
    <w:rPr>
      <w:snapToGrid w:val="0"/>
      <w:sz w:val="24"/>
      <w:szCs w:val="24"/>
    </w:rPr>
  </w:style>
  <w:style w:type="paragraph" w:customStyle="1" w:styleId="a">
    <w:name w:val="_"/>
    <w:uiPriority w:val="99"/>
    <w:rsid w:val="00281744"/>
    <w:pPr>
      <w:snapToGrid w:val="0"/>
      <w:ind w:left="720" w:right="432"/>
    </w:pPr>
    <w:rPr>
      <w:sz w:val="24"/>
    </w:rPr>
  </w:style>
  <w:style w:type="paragraph" w:styleId="Revision">
    <w:name w:val="Revision"/>
    <w:hidden/>
    <w:uiPriority w:val="99"/>
    <w:semiHidden/>
    <w:rsid w:val="009E0525"/>
    <w:rPr>
      <w:sz w:val="24"/>
      <w:szCs w:val="24"/>
    </w:rPr>
  </w:style>
  <w:style w:type="paragraph" w:styleId="FootnoteText">
    <w:name w:val="footnote text"/>
    <w:basedOn w:val="Normal"/>
    <w:link w:val="FootnoteTextChar"/>
    <w:rsid w:val="00B60637"/>
    <w:rPr>
      <w:sz w:val="20"/>
      <w:szCs w:val="20"/>
    </w:rPr>
  </w:style>
  <w:style w:type="character" w:customStyle="1" w:styleId="FootnoteTextChar">
    <w:name w:val="Footnote Text Char"/>
    <w:basedOn w:val="DefaultParagraphFont"/>
    <w:link w:val="FootnoteText"/>
    <w:rsid w:val="00B60637"/>
  </w:style>
  <w:style w:type="character" w:styleId="FootnoteReference">
    <w:name w:val="footnote reference"/>
    <w:rsid w:val="00B60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38004">
      <w:bodyDiv w:val="1"/>
      <w:marLeft w:val="0"/>
      <w:marRight w:val="0"/>
      <w:marTop w:val="0"/>
      <w:marBottom w:val="0"/>
      <w:divBdr>
        <w:top w:val="none" w:sz="0" w:space="0" w:color="auto"/>
        <w:left w:val="none" w:sz="0" w:space="0" w:color="auto"/>
        <w:bottom w:val="none" w:sz="0" w:space="0" w:color="auto"/>
        <w:right w:val="none" w:sz="0" w:space="0" w:color="auto"/>
      </w:divBdr>
    </w:div>
    <w:div w:id="235870034">
      <w:bodyDiv w:val="1"/>
      <w:marLeft w:val="0"/>
      <w:marRight w:val="0"/>
      <w:marTop w:val="0"/>
      <w:marBottom w:val="0"/>
      <w:divBdr>
        <w:top w:val="none" w:sz="0" w:space="0" w:color="auto"/>
        <w:left w:val="none" w:sz="0" w:space="0" w:color="auto"/>
        <w:bottom w:val="none" w:sz="0" w:space="0" w:color="auto"/>
        <w:right w:val="none" w:sz="0" w:space="0" w:color="auto"/>
      </w:divBdr>
    </w:div>
    <w:div w:id="563680366">
      <w:bodyDiv w:val="1"/>
      <w:marLeft w:val="0"/>
      <w:marRight w:val="0"/>
      <w:marTop w:val="0"/>
      <w:marBottom w:val="0"/>
      <w:divBdr>
        <w:top w:val="none" w:sz="0" w:space="0" w:color="auto"/>
        <w:left w:val="none" w:sz="0" w:space="0" w:color="auto"/>
        <w:bottom w:val="none" w:sz="0" w:space="0" w:color="auto"/>
        <w:right w:val="none" w:sz="0" w:space="0" w:color="auto"/>
      </w:divBdr>
    </w:div>
    <w:div w:id="16143633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6C34F-2190-4A67-BD72-1EEF783F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Windows User</cp:lastModifiedBy>
  <cp:revision>2</cp:revision>
  <cp:lastPrinted>2015-02-25T14:42:00Z</cp:lastPrinted>
  <dcterms:created xsi:type="dcterms:W3CDTF">2015-05-21T14:25:00Z</dcterms:created>
  <dcterms:modified xsi:type="dcterms:W3CDTF">2015-05-21T14:25:00Z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