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133B78" w:rsidRPr="00FC48A7" w:rsidTr="0019550C">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rsidR="00133B78" w:rsidRPr="00B77C84" w:rsidRDefault="00133B78" w:rsidP="0019550C">
            <w:pPr>
              <w:keepNext w:val="0"/>
              <w:spacing w:after="0"/>
              <w:ind w:left="0"/>
              <w:rPr>
                <w:rFonts w:ascii="Arial" w:hAnsi="Arial" w:cs="Arial"/>
                <w:b/>
                <w:bCs/>
              </w:rPr>
            </w:pPr>
            <w:r w:rsidRPr="00B77C84">
              <w:rPr>
                <w:rFonts w:ascii="Arial" w:hAnsi="Arial" w:cs="Arial"/>
                <w:b/>
                <w:bCs/>
              </w:rPr>
              <w:t xml:space="preserve">  </w:t>
            </w:r>
            <w:bookmarkStart w:id="0" w:name="RANGE!A1:S30"/>
            <w:r w:rsidRPr="00B77C84">
              <w:rPr>
                <w:rFonts w:ascii="Arial" w:hAnsi="Arial" w:cs="Arial"/>
                <w:b/>
                <w:bCs/>
              </w:rPr>
              <w:t>BUREAU OF LABOR STATISTICS</w:t>
            </w:r>
            <w:bookmarkEnd w:id="0"/>
          </w:p>
        </w:tc>
        <w:tc>
          <w:tcPr>
            <w:tcW w:w="288" w:type="dxa"/>
            <w:tcBorders>
              <w:top w:val="single" w:sz="12" w:space="0" w:color="auto"/>
              <w:left w:val="nil"/>
              <w:bottom w:val="nil"/>
              <w:right w:val="nil"/>
            </w:tcBorders>
            <w:shd w:val="clear" w:color="auto" w:fill="auto"/>
            <w:noWrap/>
            <w:vAlign w:val="bottom"/>
            <w:hideMark/>
          </w:tcPr>
          <w:p w:rsidR="00133B78" w:rsidRPr="00FC48A7" w:rsidRDefault="00133B78" w:rsidP="0019550C">
            <w:r w:rsidRPr="00FC48A7">
              <w:t> </w:t>
            </w:r>
          </w:p>
        </w:tc>
        <w:tc>
          <w:tcPr>
            <w:tcW w:w="1671" w:type="dxa"/>
            <w:tcBorders>
              <w:top w:val="single" w:sz="12" w:space="0" w:color="auto"/>
              <w:left w:val="nil"/>
              <w:bottom w:val="nil"/>
              <w:right w:val="nil"/>
            </w:tcBorders>
            <w:shd w:val="clear" w:color="auto" w:fill="auto"/>
            <w:noWrap/>
            <w:vAlign w:val="bottom"/>
            <w:hideMark/>
          </w:tcPr>
          <w:p w:rsidR="00133B78" w:rsidRPr="00FC48A7" w:rsidRDefault="00133B78" w:rsidP="0019550C">
            <w:r w:rsidRPr="00FC48A7">
              <w:t> </w:t>
            </w:r>
          </w:p>
        </w:tc>
        <w:tc>
          <w:tcPr>
            <w:tcW w:w="345" w:type="dxa"/>
            <w:tcBorders>
              <w:top w:val="single" w:sz="12" w:space="0" w:color="auto"/>
              <w:left w:val="nil"/>
              <w:bottom w:val="nil"/>
              <w:right w:val="nil"/>
            </w:tcBorders>
            <w:shd w:val="clear" w:color="auto" w:fill="auto"/>
            <w:noWrap/>
            <w:vAlign w:val="bottom"/>
            <w:hideMark/>
          </w:tcPr>
          <w:p w:rsidR="00133B78" w:rsidRPr="00FC48A7" w:rsidRDefault="00133B78" w:rsidP="0019550C">
            <w:r w:rsidRPr="00FC48A7">
              <w:t> </w:t>
            </w:r>
          </w:p>
        </w:tc>
        <w:tc>
          <w:tcPr>
            <w:tcW w:w="3175" w:type="dxa"/>
            <w:gridSpan w:val="6"/>
            <w:tcBorders>
              <w:top w:val="single" w:sz="12" w:space="0" w:color="auto"/>
              <w:left w:val="nil"/>
              <w:bottom w:val="nil"/>
              <w:right w:val="nil"/>
            </w:tcBorders>
            <w:shd w:val="clear" w:color="auto" w:fill="auto"/>
            <w:noWrap/>
            <w:vAlign w:val="center"/>
            <w:hideMark/>
          </w:tcPr>
          <w:p w:rsidR="00133B78" w:rsidRPr="00B77C84" w:rsidRDefault="00133B78" w:rsidP="0019550C">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rsidR="00133B78" w:rsidRPr="00FC48A7" w:rsidRDefault="00133B78" w:rsidP="0019550C">
            <w:r w:rsidRPr="00FC48A7">
              <w:rPr>
                <w:noProof/>
              </w:rPr>
              <w:drawing>
                <wp:anchor distT="0" distB="0" distL="114300" distR="114300" simplePos="0" relativeHeight="251659264" behindDoc="0" locked="0" layoutInCell="1" allowOverlap="1" wp14:anchorId="0F3A1EEA" wp14:editId="43C0A384">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5"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rsidR="00133B78" w:rsidRPr="00FC48A7" w:rsidRDefault="00133B78" w:rsidP="0019550C">
            <w:r w:rsidRPr="00FC48A7">
              <w:t> </w:t>
            </w:r>
          </w:p>
        </w:tc>
      </w:tr>
      <w:tr w:rsidR="00133B78" w:rsidRPr="00FC48A7" w:rsidTr="0019550C">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rsidR="00133B78" w:rsidRPr="00073E57" w:rsidRDefault="00133B78" w:rsidP="0019550C">
            <w:pPr>
              <w:pStyle w:val="Heading2"/>
              <w:jc w:val="center"/>
              <w:rPr>
                <w:rFonts w:ascii="Arial" w:hAnsi="Arial" w:cs="Arial"/>
                <w:sz w:val="20"/>
              </w:rPr>
            </w:pPr>
            <w:bookmarkStart w:id="1" w:name="_Toc483981374"/>
            <w:r w:rsidRPr="00073E57">
              <w:rPr>
                <w:rFonts w:ascii="Arial" w:hAnsi="Arial" w:cs="Arial"/>
                <w:sz w:val="20"/>
              </w:rPr>
              <w:t>BLS OSHS FINANCIAL RECONCILIATION WORKSHEET (FRW)</w:t>
            </w:r>
            <w:bookmarkEnd w:id="1"/>
          </w:p>
        </w:tc>
      </w:tr>
      <w:tr w:rsidR="00133B78" w:rsidRPr="00FC48A7" w:rsidTr="0019550C">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rsidR="00133B78" w:rsidRPr="00B77C84" w:rsidRDefault="00133B78" w:rsidP="0019550C">
            <w:pPr>
              <w:keepNext w:val="0"/>
              <w:spacing w:after="0"/>
              <w:ind w:left="0"/>
              <w:rPr>
                <w:rFonts w:ascii="Arial" w:hAnsi="Arial" w:cs="Arial"/>
                <w:sz w:val="14"/>
                <w:szCs w:val="14"/>
              </w:rPr>
            </w:pPr>
            <w:r w:rsidRPr="00B77C84">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rsidR="00133B78" w:rsidRPr="00651D38" w:rsidRDefault="00133B78" w:rsidP="0019550C">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t xml:space="preserve">Approval Expires </w:t>
            </w:r>
            <w:r>
              <w:rPr>
                <w:rFonts w:ascii="Arial" w:hAnsi="Arial" w:cs="Arial"/>
                <w:sz w:val="14"/>
                <w:szCs w:val="14"/>
              </w:rPr>
              <w:t>05</w:t>
            </w:r>
            <w:r w:rsidRPr="00651D38">
              <w:rPr>
                <w:rFonts w:ascii="Arial" w:hAnsi="Arial" w:cs="Arial"/>
                <w:sz w:val="14"/>
                <w:szCs w:val="14"/>
              </w:rPr>
              <w:t>-</w:t>
            </w:r>
            <w:r>
              <w:rPr>
                <w:rFonts w:ascii="Arial" w:hAnsi="Arial" w:cs="Arial"/>
                <w:sz w:val="14"/>
                <w:szCs w:val="14"/>
              </w:rPr>
              <w:t>31</w:t>
            </w:r>
            <w:r w:rsidRPr="00651D38">
              <w:rPr>
                <w:rFonts w:ascii="Arial" w:hAnsi="Arial" w:cs="Arial"/>
                <w:sz w:val="14"/>
                <w:szCs w:val="14"/>
              </w:rPr>
              <w:t>-</w:t>
            </w:r>
            <w:r>
              <w:rPr>
                <w:rFonts w:ascii="Arial" w:hAnsi="Arial" w:cs="Arial"/>
                <w:sz w:val="14"/>
                <w:szCs w:val="14"/>
              </w:rPr>
              <w:t>2018</w:t>
            </w:r>
          </w:p>
        </w:tc>
      </w:tr>
      <w:tr w:rsidR="00133B78" w:rsidRPr="00FC48A7" w:rsidTr="0019550C">
        <w:trPr>
          <w:trHeight w:val="4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182"/>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70"/>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rsidR="00133B78" w:rsidRPr="00FC48A7" w:rsidRDefault="00133B78" w:rsidP="0019550C">
            <w:r w:rsidRPr="00FC48A7">
              <w:t> </w:t>
            </w:r>
          </w:p>
        </w:tc>
      </w:tr>
      <w:tr w:rsidR="00133B78" w:rsidRPr="00B77C84"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00133B78" w:rsidRPr="00CA3710" w:rsidRDefault="00133B78" w:rsidP="0019550C">
            <w:pPr>
              <w:keepNext w:val="0"/>
              <w:spacing w:after="0"/>
              <w:ind w:left="0"/>
              <w:rPr>
                <w:rFonts w:ascii="Arial" w:hAnsi="Arial" w:cs="Arial"/>
                <w:b/>
              </w:rPr>
            </w:pPr>
            <w:r w:rsidRPr="00CA3710">
              <w:rPr>
                <w:rFonts w:ascii="Arial" w:hAnsi="Arial" w:cs="Arial"/>
                <w:b/>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B78" w:rsidRPr="00B77C84" w:rsidRDefault="00133B78" w:rsidP="0019550C">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B78" w:rsidRPr="00B77C84" w:rsidRDefault="00133B78" w:rsidP="0019550C">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B78" w:rsidRPr="00B77C84" w:rsidRDefault="00133B78" w:rsidP="0019550C">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xml:space="preserve">2. </w:t>
            </w:r>
            <w:r>
              <w:rPr>
                <w:rFonts w:ascii="Arial" w:hAnsi="Arial" w:cs="Arial"/>
              </w:rPr>
              <w:t>Payments</w:t>
            </w: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57"/>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single" w:sz="4" w:space="0" w:color="auto"/>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299"/>
        </w:trPr>
        <w:tc>
          <w:tcPr>
            <w:tcW w:w="339" w:type="dxa"/>
            <w:tcBorders>
              <w:top w:val="nil"/>
              <w:left w:val="single" w:sz="12" w:space="0" w:color="auto"/>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00133B78" w:rsidRPr="00CA3710" w:rsidRDefault="00133B78" w:rsidP="0019550C">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33B78" w:rsidRPr="00B77C84" w:rsidRDefault="00133B78" w:rsidP="0019550C">
            <w:pPr>
              <w:keepNext w:val="0"/>
              <w:spacing w:after="0"/>
              <w:ind w:left="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33B78" w:rsidRPr="00B77C84" w:rsidRDefault="00133B78" w:rsidP="0019550C">
            <w:pPr>
              <w:keepNext w:val="0"/>
              <w:spacing w:after="0"/>
              <w:ind w:left="0"/>
              <w:rPr>
                <w:rFonts w:ascii="Arial" w:hAnsi="Arial" w:cs="Arial"/>
              </w:rPr>
            </w:pPr>
            <w:r w:rsidRPr="00B77C84">
              <w:rPr>
                <w:rFonts w:ascii="Arial" w:hAnsi="Arial" w:cs="Arial"/>
              </w:rPr>
              <w:t> </w:t>
            </w:r>
          </w:p>
        </w:tc>
      </w:tr>
      <w:tr w:rsidR="00133B78" w:rsidRPr="00FC48A7" w:rsidTr="0019550C">
        <w:trPr>
          <w:trHeight w:val="137"/>
        </w:trPr>
        <w:tc>
          <w:tcPr>
            <w:tcW w:w="339" w:type="dxa"/>
            <w:tcBorders>
              <w:top w:val="nil"/>
              <w:left w:val="single" w:sz="12" w:space="0" w:color="auto"/>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r>
      <w:tr w:rsidR="00133B78" w:rsidRPr="00FC48A7" w:rsidTr="0019550C">
        <w:trPr>
          <w:trHeight w:val="70"/>
        </w:trPr>
        <w:tc>
          <w:tcPr>
            <w:tcW w:w="339" w:type="dxa"/>
            <w:tcBorders>
              <w:top w:val="nil"/>
              <w:left w:val="single" w:sz="12" w:space="0" w:color="auto"/>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r>
      <w:tr w:rsidR="00133B78" w:rsidRPr="00FC48A7" w:rsidTr="0019550C">
        <w:trPr>
          <w:trHeight w:val="70"/>
        </w:trPr>
        <w:tc>
          <w:tcPr>
            <w:tcW w:w="339" w:type="dxa"/>
            <w:tcBorders>
              <w:top w:val="nil"/>
              <w:left w:val="single" w:sz="12" w:space="0" w:color="auto"/>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p>
        </w:tc>
        <w:tc>
          <w:tcPr>
            <w:tcW w:w="240" w:type="dxa"/>
            <w:tcBorders>
              <w:top w:val="nil"/>
              <w:left w:val="nil"/>
              <w:bottom w:val="nil"/>
              <w:right w:val="single" w:sz="12" w:space="0" w:color="auto"/>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r>
      <w:tr w:rsidR="00133B78" w:rsidRPr="00DF43AB" w:rsidTr="0019550C">
        <w:trPr>
          <w:trHeight w:val="70"/>
        </w:trPr>
        <w:tc>
          <w:tcPr>
            <w:tcW w:w="339" w:type="dxa"/>
            <w:tcBorders>
              <w:top w:val="nil"/>
              <w:left w:val="single" w:sz="12" w:space="0" w:color="auto"/>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sz="12" w:space="0" w:color="auto"/>
              <w:right w:val="nil"/>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sz="12" w:space="0" w:color="auto"/>
              <w:right w:val="single" w:sz="12" w:space="0" w:color="auto"/>
            </w:tcBorders>
            <w:shd w:val="clear" w:color="auto" w:fill="auto"/>
            <w:noWrap/>
            <w:vAlign w:val="bottom"/>
            <w:hideMark/>
          </w:tcPr>
          <w:p w:rsidR="00133B78" w:rsidRPr="00DF43AB" w:rsidRDefault="00133B78" w:rsidP="0019550C">
            <w:pPr>
              <w:keepNext w:val="0"/>
              <w:spacing w:after="0"/>
              <w:ind w:left="0"/>
              <w:rPr>
                <w:rFonts w:ascii="Calibri" w:hAnsi="Calibri" w:cs="Times New Roman"/>
              </w:rPr>
            </w:pPr>
            <w:r w:rsidRPr="00DF43AB">
              <w:rPr>
                <w:rFonts w:ascii="Calibri" w:hAnsi="Calibri" w:cs="Times New Roman"/>
              </w:rPr>
              <w:t> </w:t>
            </w:r>
          </w:p>
        </w:tc>
      </w:tr>
    </w:tbl>
    <w:p w:rsidR="00133B78" w:rsidRPr="00FC48A7" w:rsidRDefault="00133B78" w:rsidP="00133B78">
      <w:pPr>
        <w:ind w:left="0"/>
      </w:pPr>
      <w:r w:rsidRPr="00FC48A7">
        <w:t>BLS OSHS FRW</w:t>
      </w:r>
    </w:p>
    <w:p w:rsidR="00133B78" w:rsidRPr="00FC48A7" w:rsidRDefault="00133B78" w:rsidP="00133B78">
      <w:pPr>
        <w:sectPr w:rsidR="00133B78" w:rsidRPr="00FC48A7" w:rsidSect="00743DBE">
          <w:footerReference w:type="default" r:id="rId6"/>
          <w:pgSz w:w="15840" w:h="12240" w:orient="landscape"/>
          <w:pgMar w:top="720" w:right="720" w:bottom="720" w:left="720" w:header="0" w:footer="475" w:gutter="0"/>
          <w:cols w:space="720"/>
          <w:docGrid w:linePitch="272"/>
        </w:sectPr>
      </w:pPr>
    </w:p>
    <w:p w:rsidR="00133B78" w:rsidRPr="007A4DD5" w:rsidRDefault="00133B78" w:rsidP="00133B78">
      <w:pPr>
        <w:pStyle w:val="Heading2"/>
        <w:jc w:val="center"/>
        <w:rPr>
          <w:rFonts w:ascii="Arial" w:hAnsi="Arial" w:cs="Arial"/>
          <w:sz w:val="18"/>
          <w:szCs w:val="18"/>
        </w:rPr>
      </w:pPr>
      <w:bookmarkStart w:id="2" w:name="_Toc200864040"/>
      <w:bookmarkStart w:id="3" w:name="_Toc200864176"/>
      <w:bookmarkStart w:id="4" w:name="_Toc201469195"/>
      <w:bookmarkStart w:id="5" w:name="_Toc214078695"/>
      <w:bookmarkStart w:id="6" w:name="_Toc350864674"/>
      <w:bookmarkStart w:id="7" w:name="_Toc483981375"/>
      <w:r w:rsidRPr="007A4DD5">
        <w:rPr>
          <w:rFonts w:ascii="Arial" w:hAnsi="Arial" w:cs="Arial"/>
          <w:sz w:val="18"/>
          <w:szCs w:val="18"/>
        </w:rPr>
        <w:lastRenderedPageBreak/>
        <w:t>OSHS FINANCIAL RECONCILIATION WORKSHEET (FRW) TERMS DEFINED</w:t>
      </w:r>
      <w:bookmarkEnd w:id="2"/>
      <w:bookmarkEnd w:id="3"/>
      <w:bookmarkEnd w:id="4"/>
      <w:bookmarkEnd w:id="5"/>
      <w:bookmarkEnd w:id="6"/>
      <w:bookmarkEnd w:id="7"/>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Cumulative Disbursements:</w:t>
      </w:r>
    </w:p>
    <w:p w:rsidR="00133B78" w:rsidRPr="00DD370F" w:rsidRDefault="00133B78" w:rsidP="00133B78">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Pr>
          <w:rFonts w:ascii="Arial" w:hAnsi="Arial" w:cs="Arial"/>
          <w:sz w:val="14"/>
        </w:rPr>
        <w:t xml:space="preserve"> Financial</w:t>
      </w:r>
      <w:r w:rsidRPr="00DD370F">
        <w:rPr>
          <w:rFonts w:ascii="Arial" w:hAnsi="Arial" w:cs="Arial"/>
          <w:sz w:val="14"/>
        </w:rPr>
        <w:t xml:space="preserve"> Reconciliation Worksheet:</w:t>
      </w:r>
    </w:p>
    <w:p w:rsidR="00133B78" w:rsidRPr="00616D97" w:rsidRDefault="00133B78" w:rsidP="00133B78">
      <w:pPr>
        <w:pStyle w:val="ListParagraph"/>
        <w:numPr>
          <w:ilvl w:val="0"/>
          <w:numId w:val="2"/>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rsidR="00133B78" w:rsidRPr="00616D97" w:rsidRDefault="00133B78" w:rsidP="00133B78">
      <w:pPr>
        <w:pStyle w:val="ListParagraph"/>
        <w:numPr>
          <w:ilvl w:val="0"/>
          <w:numId w:val="2"/>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rsidR="00133B78" w:rsidRPr="00616D97" w:rsidRDefault="00133B78" w:rsidP="00133B78">
      <w:pPr>
        <w:pStyle w:val="ListParagraph"/>
        <w:numPr>
          <w:ilvl w:val="0"/>
          <w:numId w:val="2"/>
        </w:numPr>
        <w:spacing w:after="120"/>
        <w:ind w:left="1080"/>
        <w:contextualSpacing w:val="0"/>
        <w:rPr>
          <w:rFonts w:ascii="Arial" w:hAnsi="Arial" w:cs="Arial"/>
          <w:sz w:val="14"/>
          <w:szCs w:val="16"/>
        </w:rPr>
      </w:pPr>
      <w:r w:rsidRPr="00616D97">
        <w:rPr>
          <w:rFonts w:ascii="Arial" w:hAnsi="Arial" w:cs="Arial"/>
          <w:sz w:val="14"/>
          <w:szCs w:val="16"/>
        </w:rPr>
        <w:t>other cash adjustments.</w:t>
      </w:r>
    </w:p>
    <w:p w:rsidR="00133B78" w:rsidRPr="00995F1E" w:rsidRDefault="00133B78" w:rsidP="00133B78">
      <w:pPr>
        <w:pStyle w:val="ListParagraph"/>
        <w:numPr>
          <w:ilvl w:val="0"/>
          <w:numId w:val="1"/>
        </w:numPr>
        <w:spacing w:after="0"/>
        <w:ind w:left="0" w:firstLine="86"/>
        <w:rPr>
          <w:rFonts w:ascii="Arial" w:hAnsi="Arial" w:cs="Arial"/>
          <w:i/>
          <w:sz w:val="14"/>
        </w:rPr>
      </w:pPr>
      <w:r>
        <w:rPr>
          <w:rFonts w:ascii="Arial" w:hAnsi="Arial" w:cs="Arial"/>
          <w:i/>
          <w:sz w:val="14"/>
        </w:rPr>
        <w:t>Payments</w:t>
      </w:r>
      <w:r w:rsidRPr="00995F1E">
        <w:rPr>
          <w:rFonts w:ascii="Arial" w:hAnsi="Arial" w:cs="Arial"/>
          <w:i/>
          <w:sz w:val="14"/>
        </w:rPr>
        <w:t>:</w:t>
      </w:r>
    </w:p>
    <w:p w:rsidR="00133B78" w:rsidRPr="00BC2E0B" w:rsidRDefault="00133B78" w:rsidP="00133B78">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Difference:</w:t>
      </w:r>
    </w:p>
    <w:p w:rsidR="00133B78" w:rsidRPr="00BC2E0B" w:rsidRDefault="00133B78" w:rsidP="00133B78">
      <w:pPr>
        <w:spacing w:after="120"/>
        <w:ind w:left="720"/>
        <w:rPr>
          <w:rFonts w:ascii="Arial" w:hAnsi="Arial" w:cs="Arial"/>
          <w:sz w:val="14"/>
        </w:rPr>
      </w:pPr>
      <w:r w:rsidRPr="00BC2E0B">
        <w:rPr>
          <w:rFonts w:ascii="Arial" w:hAnsi="Arial" w:cs="Arial"/>
          <w:sz w:val="14"/>
        </w:rPr>
        <w:t xml:space="preserve">The amount of </w:t>
      </w:r>
      <w:r>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rsidR="00133B78" w:rsidRPr="00BC2E0B" w:rsidRDefault="00133B78" w:rsidP="00133B78">
      <w:pPr>
        <w:spacing w:after="120"/>
        <w:ind w:left="720"/>
        <w:rPr>
          <w:rFonts w:ascii="Arial" w:hAnsi="Arial" w:cs="Arial"/>
          <w:sz w:val="14"/>
        </w:rPr>
      </w:pPr>
      <w:r w:rsidRPr="00BC2E0B">
        <w:rPr>
          <w:rFonts w:ascii="Arial" w:hAnsi="Arial" w:cs="Arial"/>
          <w:sz w:val="14"/>
        </w:rPr>
        <w:t>When the Difference (Line 3) is greater than zero, there are either:</w:t>
      </w:r>
    </w:p>
    <w:p w:rsidR="00133B78" w:rsidRPr="00FA49F8" w:rsidRDefault="00133B78" w:rsidP="00133B78">
      <w:pPr>
        <w:pStyle w:val="ListParagraph"/>
        <w:numPr>
          <w:ilvl w:val="0"/>
          <w:numId w:val="3"/>
        </w:numPr>
        <w:ind w:left="1267"/>
        <w:contextualSpacing w:val="0"/>
        <w:rPr>
          <w:rFonts w:ascii="Arial" w:hAnsi="Arial" w:cs="Arial"/>
          <w:sz w:val="14"/>
        </w:rPr>
      </w:pPr>
      <w:r w:rsidRPr="00FA49F8">
        <w:rPr>
          <w:rFonts w:ascii="Arial" w:hAnsi="Arial" w:cs="Arial"/>
          <w:sz w:val="14"/>
        </w:rPr>
        <w:t>Resources on Order</w:t>
      </w:r>
    </w:p>
    <w:p w:rsidR="00133B78" w:rsidRPr="00296176" w:rsidRDefault="00133B78" w:rsidP="00133B78">
      <w:pPr>
        <w:pStyle w:val="ListParagraph"/>
        <w:numPr>
          <w:ilvl w:val="1"/>
          <w:numId w:val="3"/>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rsidR="00133B78" w:rsidRPr="00FA49F8" w:rsidRDefault="00133B78" w:rsidP="00133B78">
      <w:pPr>
        <w:pStyle w:val="ListParagraph"/>
        <w:numPr>
          <w:ilvl w:val="0"/>
          <w:numId w:val="3"/>
        </w:numPr>
        <w:ind w:left="1267"/>
        <w:contextualSpacing w:val="0"/>
        <w:rPr>
          <w:rFonts w:ascii="Arial" w:hAnsi="Arial" w:cs="Arial"/>
          <w:sz w:val="14"/>
        </w:rPr>
      </w:pPr>
      <w:r w:rsidRPr="00FA49F8">
        <w:rPr>
          <w:rFonts w:ascii="Arial" w:hAnsi="Arial" w:cs="Arial"/>
          <w:sz w:val="14"/>
        </w:rPr>
        <w:t>Accruals</w:t>
      </w:r>
    </w:p>
    <w:p w:rsidR="00133B78" w:rsidRPr="00296176" w:rsidRDefault="00133B78" w:rsidP="00133B78">
      <w:pPr>
        <w:pStyle w:val="ListParagraph"/>
        <w:numPr>
          <w:ilvl w:val="1"/>
          <w:numId w:val="3"/>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rsidR="00133B78" w:rsidRPr="00E35E6C" w:rsidRDefault="00133B78" w:rsidP="00133B78">
      <w:pPr>
        <w:ind w:left="720"/>
        <w:rPr>
          <w:rFonts w:ascii="Arial" w:hAnsi="Arial" w:cs="Arial"/>
          <w:sz w:val="14"/>
        </w:rPr>
      </w:pPr>
      <w:r w:rsidRPr="00E35E6C">
        <w:rPr>
          <w:rFonts w:ascii="Arial" w:hAnsi="Arial" w:cs="Arial"/>
          <w:sz w:val="14"/>
        </w:rPr>
        <w:t>When the Difference (Line 3) is less than zero there is:</w:t>
      </w:r>
    </w:p>
    <w:p w:rsidR="00133B78" w:rsidRPr="00FA49F8" w:rsidRDefault="00133B78" w:rsidP="00133B78">
      <w:pPr>
        <w:pStyle w:val="ListParagraph"/>
        <w:numPr>
          <w:ilvl w:val="0"/>
          <w:numId w:val="3"/>
        </w:numPr>
        <w:ind w:left="1267"/>
        <w:contextualSpacing w:val="0"/>
        <w:rPr>
          <w:rFonts w:ascii="Arial" w:hAnsi="Arial" w:cs="Arial"/>
          <w:sz w:val="14"/>
        </w:rPr>
      </w:pPr>
      <w:r w:rsidRPr="00FA49F8">
        <w:rPr>
          <w:rFonts w:ascii="Arial" w:hAnsi="Arial" w:cs="Arial"/>
          <w:sz w:val="14"/>
        </w:rPr>
        <w:t>Cash on Hand</w:t>
      </w:r>
    </w:p>
    <w:p w:rsidR="00133B78" w:rsidRPr="00BC31E7" w:rsidRDefault="00133B78" w:rsidP="00133B78">
      <w:pPr>
        <w:pStyle w:val="ListParagraph"/>
        <w:numPr>
          <w:ilvl w:val="1"/>
          <w:numId w:val="3"/>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Total Obligational Authority:</w:t>
      </w:r>
    </w:p>
    <w:p w:rsidR="00133B78" w:rsidRPr="00822F94" w:rsidRDefault="00133B78" w:rsidP="00133B78">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Unused Obligational Authority:</w:t>
      </w:r>
    </w:p>
    <w:p w:rsidR="00133B78" w:rsidRPr="00822F94" w:rsidRDefault="00133B78" w:rsidP="00133B78">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Pr>
          <w:rFonts w:ascii="Arial" w:hAnsi="Arial" w:cs="Arial"/>
          <w:sz w:val="14"/>
        </w:rPr>
        <w:t>Payments</w:t>
      </w:r>
      <w:r w:rsidRPr="00822F94">
        <w:rPr>
          <w:rFonts w:ascii="Arial" w:hAnsi="Arial" w:cs="Arial"/>
          <w:sz w:val="14"/>
        </w:rPr>
        <w:t>).</w:t>
      </w:r>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Revised Obligational Authority:</w:t>
      </w:r>
    </w:p>
    <w:p w:rsidR="00133B78" w:rsidRPr="00822F94" w:rsidRDefault="00133B78" w:rsidP="00133B78">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rsidR="00133B78" w:rsidRPr="00995F1E" w:rsidRDefault="00133B78" w:rsidP="00133B78">
      <w:pPr>
        <w:pStyle w:val="ListParagraph"/>
        <w:numPr>
          <w:ilvl w:val="0"/>
          <w:numId w:val="1"/>
        </w:numPr>
        <w:spacing w:after="0"/>
        <w:ind w:left="0" w:firstLine="86"/>
        <w:rPr>
          <w:rFonts w:ascii="Arial" w:hAnsi="Arial" w:cs="Arial"/>
          <w:i/>
          <w:sz w:val="14"/>
        </w:rPr>
      </w:pPr>
      <w:r w:rsidRPr="00995F1E">
        <w:rPr>
          <w:rFonts w:ascii="Arial" w:hAnsi="Arial" w:cs="Arial"/>
          <w:i/>
          <w:sz w:val="14"/>
        </w:rPr>
        <w:t>Total Unused Obligational Authority from this page:</w:t>
      </w:r>
    </w:p>
    <w:p w:rsidR="00133B78" w:rsidRPr="00822F94" w:rsidRDefault="00133B78" w:rsidP="00133B78">
      <w:pPr>
        <w:ind w:left="720"/>
        <w:rPr>
          <w:rFonts w:ascii="Arial" w:hAnsi="Arial" w:cs="Arial"/>
          <w:sz w:val="14"/>
        </w:rPr>
        <w:sectPr w:rsidR="00133B78" w:rsidRPr="00822F94" w:rsidSect="00743DBE">
          <w:headerReference w:type="even" r:id="rId7"/>
          <w:headerReference w:type="default" r:id="rId8"/>
          <w:footerReference w:type="even" r:id="rId9"/>
          <w:headerReference w:type="first" r:id="rId10"/>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deobligated from the CA.   </w:t>
      </w:r>
    </w:p>
    <w:p w:rsidR="0095514C" w:rsidRDefault="0095514C">
      <w:bookmarkStart w:id="8" w:name="_GoBack"/>
      <w:bookmarkEnd w:id="8"/>
    </w:p>
    <w:sectPr w:rsidR="00955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115261"/>
      <w:docPartObj>
        <w:docPartGallery w:val="Page Numbers (Bottom of Page)"/>
        <w:docPartUnique/>
      </w:docPartObj>
    </w:sdtPr>
    <w:sdtEndPr/>
    <w:sdtContent>
      <w:p w:rsidR="00073E57" w:rsidRDefault="00133B78" w:rsidP="00B713D2">
        <w:pPr>
          <w:pStyle w:val="Footer"/>
          <w:jc w:val="center"/>
        </w:pPr>
        <w:r w:rsidRPr="00077BF7">
          <w:fldChar w:fldCharType="begin"/>
        </w:r>
        <w:r w:rsidRPr="00077BF7">
          <w:instrText xml:space="preserve"> PAGE   \* MERGEFORMAT </w:instrText>
        </w:r>
        <w:r w:rsidRPr="00077BF7">
          <w:fldChar w:fldCharType="separate"/>
        </w:r>
        <w:r>
          <w:rPr>
            <w:noProof/>
          </w:rPr>
          <w:t>1</w:t>
        </w:r>
        <w:r w:rsidRPr="00077BF7">
          <w:fldChar w:fldCharType="end"/>
        </w:r>
      </w:p>
    </w:sdtContent>
  </w:sdt>
  <w:p w:rsidR="00073E57" w:rsidRDefault="00133B78"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133B78" w:rsidP="009225F7">
    <w:r>
      <w:t>II-</w:t>
    </w:r>
    <w:r>
      <w:fldChar w:fldCharType="begin"/>
    </w:r>
    <w:r>
      <w:instrText>page \* arabic</w:instrText>
    </w:r>
    <w:r>
      <w:fldChar w:fldCharType="separate"/>
    </w:r>
    <w:r>
      <w:rPr>
        <w:noProof/>
      </w:rPr>
      <w:t>4</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133B78" w:rsidP="009225F7">
    <w:pPr>
      <w:pStyle w:val="Header"/>
    </w:pPr>
    <w:r>
      <w:rPr>
        <w:noProof/>
      </w:rPr>
      <mc:AlternateContent>
        <mc:Choice Requires="wps">
          <w:drawing>
            <wp:anchor distT="0" distB="0" distL="114300" distR="114300" simplePos="0" relativeHeight="251662336" behindDoc="1" locked="0" layoutInCell="0" allowOverlap="1" wp14:anchorId="33129840" wp14:editId="6B67A304">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129840" id="_x0000_t202" coordsize="21600,21600" o:spt="202" path="m,l,21600r21600,l21600,xe">
              <v:stroke joinstyle="miter"/>
              <v:path gradientshapeok="t" o:connecttype="rect"/>
            </v:shapetype>
            <v:shape id="WordArt 20" o:spid="_x0000_s1026" type="#_x0000_t202" style="position:absolute;left:0;text-align:left;margin-left:0;margin-top:0;width:471.3pt;height:18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oKiAIAAP4E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ARC9&#10;iltFj6BjD1erwvb7nhgGntiLGwWkwAiNUWIyml973l6DzfBEjJ7kcHDcQ/d8tYImPm9HJ6MS+hWA&#10;RAc3FmpFeXDFWOmUPOk3oobe6BU4as2DuC88Jx/CJQvlTT8Ef4tfr0PWy29r+Qs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uWo6Co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01E5D382" wp14:editId="68EFC9DD">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E5D382" id="WordArt 4" o:spid="_x0000_s1027" type="#_x0000_t202" style="position:absolute;left:0;text-align:left;margin-left:0;margin-top:0;width:471.3pt;height:18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qJiQIAAAQ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Kq6GomJAgAABAU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133B78" w:rsidP="009225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57" w:rsidRDefault="00133B78" w:rsidP="009225F7">
    <w:pPr>
      <w:pStyle w:val="Header"/>
    </w:pPr>
    <w:r>
      <w:rPr>
        <w:noProof/>
      </w:rPr>
      <mc:AlternateContent>
        <mc:Choice Requires="wps">
          <w:drawing>
            <wp:anchor distT="0" distB="0" distL="114300" distR="114300" simplePos="0" relativeHeight="251661312" behindDoc="1" locked="0" layoutInCell="0" allowOverlap="1" wp14:anchorId="5220007F" wp14:editId="30BFF77B">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20007F" id="_x0000_t202" coordsize="21600,21600" o:spt="202" path="m,l,21600r21600,l21600,xe">
              <v:stroke joinstyle="miter"/>
              <v:path gradientshapeok="t" o:connecttype="rect"/>
            </v:shapetype>
            <v:shape id="WordArt 19" o:spid="_x0000_s1028" type="#_x0000_t202" style="position:absolute;left:0;text-align:left;margin-left:0;margin-top:0;width:471.3pt;height:18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JK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V+ySo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4F860060" wp14:editId="62C942C8">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860060" id="WordArt 3" o:spid="_x0000_s1029" type="#_x0000_t202" style="position:absolute;left:0;text-align:left;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zZ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G0&#10;wEgSARo9wUhXxqG5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Onk&#10;nK2iR5CzhwtWYft9TwwDa+zFjQJu4IfGKDHZzT97Nl6KzfBEjJ5UcVD1oXu+YEEan7ejk10J/QpA&#10;ooN7Cy2jPJhjbHhKnmQcUcOI9AqMteZBY+/AkedkR7h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obSzZ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rsidR="00073E57" w:rsidRDefault="00133B7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78"/>
    <w:rsid w:val="00133B78"/>
    <w:rsid w:val="0095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F15F3-6CF1-4E3A-9EF6-52A20C8C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78"/>
    <w:pPr>
      <w:keepNext/>
      <w:spacing w:after="240" w:line="240" w:lineRule="auto"/>
      <w:ind w:left="540"/>
    </w:pPr>
    <w:rPr>
      <w:rFonts w:eastAsia="Times New Roman" w:cstheme="minorHAnsi"/>
      <w:sz w:val="20"/>
      <w:szCs w:val="20"/>
    </w:rPr>
  </w:style>
  <w:style w:type="paragraph" w:styleId="Heading2">
    <w:name w:val="heading 2"/>
    <w:basedOn w:val="Normal"/>
    <w:next w:val="Normal"/>
    <w:link w:val="Heading2Char"/>
    <w:uiPriority w:val="99"/>
    <w:qFormat/>
    <w:rsid w:val="00133B78"/>
    <w:pPr>
      <w:tabs>
        <w:tab w:val="left" w:pos="540"/>
      </w:tabs>
      <w:ind w:left="0" w:hanging="9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3B78"/>
    <w:rPr>
      <w:rFonts w:eastAsia="Times New Roman" w:cstheme="minorHAnsi"/>
      <w:b/>
      <w:szCs w:val="20"/>
    </w:rPr>
  </w:style>
  <w:style w:type="paragraph" w:styleId="Header">
    <w:name w:val="header"/>
    <w:basedOn w:val="Normal"/>
    <w:link w:val="HeaderChar"/>
    <w:uiPriority w:val="99"/>
    <w:rsid w:val="00133B78"/>
    <w:pPr>
      <w:tabs>
        <w:tab w:val="center" w:pos="4320"/>
        <w:tab w:val="right" w:pos="8640"/>
      </w:tabs>
    </w:pPr>
  </w:style>
  <w:style w:type="character" w:customStyle="1" w:styleId="HeaderChar">
    <w:name w:val="Header Char"/>
    <w:basedOn w:val="DefaultParagraphFont"/>
    <w:link w:val="Header"/>
    <w:uiPriority w:val="99"/>
    <w:rsid w:val="00133B78"/>
    <w:rPr>
      <w:rFonts w:eastAsia="Times New Roman" w:cstheme="minorHAnsi"/>
      <w:sz w:val="20"/>
      <w:szCs w:val="20"/>
    </w:rPr>
  </w:style>
  <w:style w:type="paragraph" w:styleId="Footer">
    <w:name w:val="footer"/>
    <w:basedOn w:val="Normal"/>
    <w:link w:val="FooterChar"/>
    <w:uiPriority w:val="99"/>
    <w:rsid w:val="00133B78"/>
    <w:pPr>
      <w:tabs>
        <w:tab w:val="center" w:pos="4320"/>
        <w:tab w:val="right" w:pos="8640"/>
      </w:tabs>
    </w:pPr>
  </w:style>
  <w:style w:type="character" w:customStyle="1" w:styleId="FooterChar">
    <w:name w:val="Footer Char"/>
    <w:basedOn w:val="DefaultParagraphFont"/>
    <w:link w:val="Footer"/>
    <w:uiPriority w:val="99"/>
    <w:rsid w:val="00133B78"/>
    <w:rPr>
      <w:rFonts w:eastAsia="Times New Roman" w:cstheme="minorHAnsi"/>
      <w:sz w:val="20"/>
      <w:szCs w:val="20"/>
    </w:rPr>
  </w:style>
  <w:style w:type="paragraph" w:styleId="NormalWeb">
    <w:name w:val="Normal (Web)"/>
    <w:basedOn w:val="Normal"/>
    <w:uiPriority w:val="99"/>
    <w:rsid w:val="00133B78"/>
    <w:pPr>
      <w:spacing w:before="100" w:beforeAutospacing="1" w:after="100" w:afterAutospacing="1"/>
    </w:pPr>
    <w:rPr>
      <w:sz w:val="24"/>
      <w:szCs w:val="24"/>
    </w:rPr>
  </w:style>
  <w:style w:type="paragraph" w:styleId="ListParagraph">
    <w:name w:val="List Paragraph"/>
    <w:basedOn w:val="Normal"/>
    <w:uiPriority w:val="34"/>
    <w:qFormat/>
    <w:rsid w:val="00133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2017-06-01T17:20:00Z</dcterms:created>
  <dcterms:modified xsi:type="dcterms:W3CDTF">2017-06-01T17:21:00Z</dcterms:modified>
</cp:coreProperties>
</file>