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6A" w:rsidRDefault="00617D20" w:rsidP="004C2FFE">
      <w:pPr>
        <w:jc w:val="center"/>
      </w:pPr>
      <w:bookmarkStart w:id="0" w:name="_GoBack"/>
      <w:bookmarkEnd w:id="0"/>
      <w:r w:rsidRPr="009B2045">
        <w:rPr>
          <w:rFonts w:ascii="Arial" w:hAnsi="Arial" w:cs="Arial"/>
          <w:b/>
        </w:rPr>
        <w:t>Welcome to the Appeals</w:t>
      </w:r>
      <w:r w:rsidR="004B33D4">
        <w:rPr>
          <w:rFonts w:ascii="Arial" w:hAnsi="Arial" w:cs="Arial"/>
          <w:b/>
        </w:rPr>
        <w:t xml:space="preserve"> Team Case Conferencing Initiative </w:t>
      </w:r>
      <w:r w:rsidR="00D43247" w:rsidRPr="009B2045">
        <w:rPr>
          <w:rFonts w:ascii="Arial" w:hAnsi="Arial" w:cs="Arial"/>
          <w:b/>
        </w:rPr>
        <w:t>Survey</w:t>
      </w:r>
    </w:p>
    <w:p w:rsidR="00D43247" w:rsidRPr="009B2045" w:rsidRDefault="00297A6A" w:rsidP="004C2FFE">
      <w:pPr>
        <w:jc w:val="center"/>
        <w:rPr>
          <w:rFonts w:ascii="Arial" w:hAnsi="Arial" w:cs="Arial"/>
        </w:rPr>
      </w:pPr>
      <w:r>
        <w:t xml:space="preserve"> </w:t>
      </w:r>
    </w:p>
    <w:p w:rsidR="00AF0146" w:rsidRPr="004B33D4" w:rsidRDefault="00D36E8B" w:rsidP="00CA6586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You have received this survey because </w:t>
      </w:r>
      <w:r w:rsidR="00AF0146" w:rsidRPr="009B2045">
        <w:rPr>
          <w:rFonts w:ascii="Arial" w:hAnsi="Arial" w:cs="Arial"/>
        </w:rPr>
        <w:t xml:space="preserve">of your participation </w:t>
      </w:r>
      <w:r w:rsidRPr="009B2045">
        <w:rPr>
          <w:rFonts w:ascii="Arial" w:hAnsi="Arial" w:cs="Arial"/>
        </w:rPr>
        <w:t xml:space="preserve">in the Appeals </w:t>
      </w:r>
      <w:r w:rsidR="004B33D4" w:rsidRPr="004B33D4">
        <w:rPr>
          <w:rFonts w:ascii="Arial" w:hAnsi="Arial" w:cs="Arial"/>
        </w:rPr>
        <w:t>Team Case Conferencing Initiative</w:t>
      </w:r>
      <w:r w:rsidR="00871912">
        <w:rPr>
          <w:rFonts w:ascii="Arial" w:hAnsi="Arial" w:cs="Arial"/>
        </w:rPr>
        <w:t xml:space="preserve"> (“Initiative”)</w:t>
      </w:r>
      <w:r w:rsidR="004B33D4" w:rsidRPr="004B33D4">
        <w:rPr>
          <w:rFonts w:ascii="Arial" w:hAnsi="Arial" w:cs="Arial"/>
        </w:rPr>
        <w:t>.</w:t>
      </w:r>
    </w:p>
    <w:p w:rsidR="004B33D4" w:rsidRPr="009B2045" w:rsidRDefault="004B33D4" w:rsidP="00CA6586">
      <w:pPr>
        <w:rPr>
          <w:rFonts w:ascii="Arial" w:hAnsi="Arial" w:cs="Arial"/>
        </w:rPr>
      </w:pPr>
    </w:p>
    <w:p w:rsidR="00AF0146" w:rsidRPr="009B2045" w:rsidRDefault="00AF0146" w:rsidP="00AF0146">
      <w:pPr>
        <w:autoSpaceDE w:val="0"/>
        <w:autoSpaceDN w:val="0"/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The Appeals mission is to resolve tax controversies, without litigation, on a basis which is </w:t>
      </w:r>
      <w:r w:rsidR="003E1A58">
        <w:rPr>
          <w:rFonts w:ascii="Arial" w:hAnsi="Arial" w:cs="Arial"/>
        </w:rPr>
        <w:t>fair and impartial to both the g</w:t>
      </w:r>
      <w:r w:rsidRPr="009B2045">
        <w:rPr>
          <w:rFonts w:ascii="Arial" w:hAnsi="Arial" w:cs="Arial"/>
        </w:rPr>
        <w:t xml:space="preserve">overnment and the taxpayer and in a </w:t>
      </w:r>
      <w:r w:rsidR="00275F4A" w:rsidRPr="009B2045">
        <w:rPr>
          <w:rFonts w:ascii="Arial" w:hAnsi="Arial" w:cs="Arial"/>
        </w:rPr>
        <w:t>manner,</w:t>
      </w:r>
      <w:r w:rsidRPr="009B2045">
        <w:rPr>
          <w:rFonts w:ascii="Arial" w:hAnsi="Arial" w:cs="Arial"/>
        </w:rPr>
        <w:t xml:space="preserve"> that will enhance voluntary compliance and public confidence in the integrity and efficiency of the Service. For many years, Appeals Officers have had the discretion to invite </w:t>
      </w:r>
      <w:r w:rsidRPr="00F6098B">
        <w:rPr>
          <w:rFonts w:ascii="Arial" w:hAnsi="Arial" w:cs="Arial"/>
        </w:rPr>
        <w:t xml:space="preserve">IRS </w:t>
      </w:r>
      <w:r w:rsidR="00170FE2" w:rsidRPr="00F6098B">
        <w:rPr>
          <w:rFonts w:ascii="Arial" w:hAnsi="Arial" w:cs="Arial"/>
        </w:rPr>
        <w:t>Examination</w:t>
      </w:r>
      <w:r w:rsidR="00CE4CEE">
        <w:rPr>
          <w:rFonts w:ascii="Arial" w:hAnsi="Arial" w:cs="Arial"/>
        </w:rPr>
        <w:t xml:space="preserve"> </w:t>
      </w:r>
      <w:r w:rsidR="00CE4CEE" w:rsidRPr="009B2045">
        <w:rPr>
          <w:rFonts w:ascii="Arial" w:hAnsi="Arial" w:cs="Arial"/>
        </w:rPr>
        <w:t>personnel</w:t>
      </w:r>
      <w:r w:rsidRPr="009B2045">
        <w:rPr>
          <w:rFonts w:ascii="Arial" w:hAnsi="Arial" w:cs="Arial"/>
        </w:rPr>
        <w:t xml:space="preserve"> </w:t>
      </w:r>
      <w:r w:rsidR="00871912">
        <w:rPr>
          <w:rFonts w:ascii="Arial" w:hAnsi="Arial" w:cs="Arial"/>
        </w:rPr>
        <w:t xml:space="preserve">(“Compliance”) </w:t>
      </w:r>
      <w:r w:rsidRPr="009B2045">
        <w:rPr>
          <w:rFonts w:ascii="Arial" w:hAnsi="Arial" w:cs="Arial"/>
        </w:rPr>
        <w:t xml:space="preserve">to Appeals conferences; this </w:t>
      </w:r>
      <w:r w:rsidR="00F6098B">
        <w:rPr>
          <w:rFonts w:ascii="Arial" w:hAnsi="Arial" w:cs="Arial"/>
        </w:rPr>
        <w:t>I</w:t>
      </w:r>
      <w:r w:rsidRPr="009B2045">
        <w:rPr>
          <w:rFonts w:ascii="Arial" w:hAnsi="Arial" w:cs="Arial"/>
        </w:rPr>
        <w:t>nitiative ma</w:t>
      </w:r>
      <w:r w:rsidR="00CE4CEE">
        <w:rPr>
          <w:rFonts w:ascii="Arial" w:hAnsi="Arial" w:cs="Arial"/>
        </w:rPr>
        <w:t>kes</w:t>
      </w:r>
      <w:r w:rsidRPr="009B2045">
        <w:rPr>
          <w:rFonts w:ascii="Arial" w:hAnsi="Arial" w:cs="Arial"/>
        </w:rPr>
        <w:t xml:space="preserve"> Compliance attendance routine for certain ATCL cases.  As in the past, settlement negotiations are held between Appeals and the taxpayer without Compliance present, unless otherwise agreed to by the parties</w:t>
      </w:r>
      <w:r w:rsidR="00797D5B">
        <w:rPr>
          <w:rFonts w:ascii="Arial" w:hAnsi="Arial" w:cs="Arial"/>
        </w:rPr>
        <w:t xml:space="preserve">.  Under the </w:t>
      </w:r>
      <w:r w:rsidR="00871912">
        <w:rPr>
          <w:rFonts w:ascii="Arial" w:hAnsi="Arial" w:cs="Arial"/>
        </w:rPr>
        <w:t>Initiative</w:t>
      </w:r>
      <w:r w:rsidRPr="009B2045">
        <w:rPr>
          <w:rFonts w:ascii="Arial" w:hAnsi="Arial" w:cs="Arial"/>
        </w:rPr>
        <w:t xml:space="preserve">, the ATCL is also responsible for coordinating and moderating </w:t>
      </w:r>
      <w:r w:rsidR="00CE4CEE">
        <w:rPr>
          <w:rFonts w:ascii="Arial" w:hAnsi="Arial" w:cs="Arial"/>
        </w:rPr>
        <w:t>a</w:t>
      </w:r>
      <w:r w:rsidRPr="009B2045">
        <w:rPr>
          <w:rFonts w:ascii="Arial" w:hAnsi="Arial" w:cs="Arial"/>
        </w:rPr>
        <w:t xml:space="preserve"> telephone call </w:t>
      </w:r>
      <w:r w:rsidR="00871912">
        <w:rPr>
          <w:rFonts w:ascii="Arial" w:hAnsi="Arial" w:cs="Arial"/>
        </w:rPr>
        <w:t>(“</w:t>
      </w:r>
      <w:r w:rsidR="00871912" w:rsidRPr="009B2045">
        <w:rPr>
          <w:rFonts w:ascii="Arial" w:hAnsi="Arial" w:cs="Arial"/>
        </w:rPr>
        <w:t xml:space="preserve">expectations </w:t>
      </w:r>
      <w:r w:rsidR="00871912">
        <w:rPr>
          <w:rFonts w:ascii="Arial" w:hAnsi="Arial" w:cs="Arial"/>
        </w:rPr>
        <w:t xml:space="preserve">telephone call”) </w:t>
      </w:r>
      <w:r w:rsidRPr="009B2045">
        <w:rPr>
          <w:rFonts w:ascii="Arial" w:hAnsi="Arial" w:cs="Arial"/>
        </w:rPr>
        <w:t xml:space="preserve">prior to the conference explaining the Appeals mission and the conference process. </w:t>
      </w:r>
    </w:p>
    <w:p w:rsidR="00AF0146" w:rsidRPr="009B2045" w:rsidRDefault="00AF0146" w:rsidP="00AF0146">
      <w:pPr>
        <w:autoSpaceDE w:val="0"/>
        <w:autoSpaceDN w:val="0"/>
        <w:rPr>
          <w:rFonts w:ascii="Arial" w:hAnsi="Arial" w:cs="Arial"/>
        </w:rPr>
      </w:pPr>
    </w:p>
    <w:p w:rsidR="00D36E8B" w:rsidRPr="004D1662" w:rsidRDefault="00CA6586" w:rsidP="00AF0146">
      <w:pPr>
        <w:autoSpaceDE w:val="0"/>
        <w:autoSpaceDN w:val="0"/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This survey is intended to </w:t>
      </w:r>
      <w:r w:rsidR="00871912">
        <w:rPr>
          <w:rFonts w:ascii="Arial" w:hAnsi="Arial" w:cs="Arial"/>
        </w:rPr>
        <w:t>provide</w:t>
      </w:r>
      <w:r w:rsidRPr="009B2045">
        <w:rPr>
          <w:rFonts w:ascii="Arial" w:hAnsi="Arial" w:cs="Arial"/>
        </w:rPr>
        <w:t xml:space="preserve"> Appeals feedback </w:t>
      </w:r>
      <w:r w:rsidR="00871912">
        <w:rPr>
          <w:rFonts w:ascii="Arial" w:hAnsi="Arial" w:cs="Arial"/>
        </w:rPr>
        <w:t>about</w:t>
      </w:r>
      <w:r w:rsidRPr="009B2045">
        <w:rPr>
          <w:rFonts w:ascii="Arial" w:hAnsi="Arial" w:cs="Arial"/>
        </w:rPr>
        <w:t xml:space="preserve"> the </w:t>
      </w:r>
      <w:r w:rsidR="00871912" w:rsidRPr="004D1662">
        <w:rPr>
          <w:rFonts w:ascii="Arial" w:hAnsi="Arial" w:cs="Arial"/>
        </w:rPr>
        <w:t xml:space="preserve">Initiative. </w:t>
      </w:r>
      <w:r w:rsidRPr="004D1662">
        <w:rPr>
          <w:rFonts w:ascii="Arial" w:hAnsi="Arial" w:cs="Arial"/>
        </w:rPr>
        <w:t xml:space="preserve"> </w:t>
      </w:r>
      <w:r w:rsidR="004D1662" w:rsidRPr="004D1662">
        <w:rPr>
          <w:rFonts w:ascii="Arial" w:eastAsia="Times New Roman" w:hAnsi="Arial" w:cs="Arial"/>
        </w:rPr>
        <w:t>Research, Applied, Analytics and Statistics</w:t>
      </w:r>
      <w:r w:rsidR="003221E9" w:rsidRPr="004D1662">
        <w:rPr>
          <w:rFonts w:ascii="Arial" w:hAnsi="Arial" w:cs="Arial"/>
        </w:rPr>
        <w:t xml:space="preserve"> is </w:t>
      </w:r>
      <w:r w:rsidR="00D36E8B" w:rsidRPr="004D1662">
        <w:rPr>
          <w:rFonts w:ascii="Arial" w:hAnsi="Arial" w:cs="Arial"/>
        </w:rPr>
        <w:t xml:space="preserve">conducting this survey on behalf of the Office of Appeals. </w:t>
      </w:r>
      <w:r w:rsidR="003221E9" w:rsidRPr="004D1662">
        <w:rPr>
          <w:rFonts w:ascii="Arial" w:hAnsi="Arial" w:cs="Arial"/>
        </w:rPr>
        <w:t xml:space="preserve">The survey </w:t>
      </w:r>
      <w:r w:rsidR="00D36E8B" w:rsidRPr="004D1662">
        <w:rPr>
          <w:rFonts w:ascii="Arial" w:hAnsi="Arial" w:cs="Arial"/>
        </w:rPr>
        <w:t xml:space="preserve">will not provide any identifying information to the IRS. </w:t>
      </w:r>
    </w:p>
    <w:p w:rsidR="00D36E8B" w:rsidRPr="009B2045" w:rsidRDefault="00D36E8B" w:rsidP="00EC5A31">
      <w:pPr>
        <w:rPr>
          <w:rFonts w:ascii="Arial" w:hAnsi="Arial" w:cs="Arial"/>
        </w:rPr>
      </w:pPr>
    </w:p>
    <w:p w:rsidR="00D36E8B" w:rsidRPr="009B2045" w:rsidRDefault="00D36E8B" w:rsidP="00EC5A31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This survey should take no more than </w:t>
      </w:r>
      <w:r w:rsidR="00AF0146" w:rsidRPr="009B2045">
        <w:rPr>
          <w:rFonts w:ascii="Arial" w:hAnsi="Arial" w:cs="Arial"/>
          <w:highlight w:val="yellow"/>
        </w:rPr>
        <w:t>XX</w:t>
      </w:r>
      <w:r w:rsidR="00AF0146" w:rsidRPr="009B2045">
        <w:rPr>
          <w:rFonts w:ascii="Arial" w:hAnsi="Arial" w:cs="Arial"/>
        </w:rPr>
        <w:t xml:space="preserve"> </w:t>
      </w:r>
      <w:r w:rsidRPr="009B2045">
        <w:rPr>
          <w:rFonts w:ascii="Arial" w:hAnsi="Arial" w:cs="Arial"/>
        </w:rPr>
        <w:t xml:space="preserve">minutes to complete. The survey will be available until </w:t>
      </w:r>
      <w:r w:rsidRPr="009B2045">
        <w:rPr>
          <w:rFonts w:ascii="Arial" w:hAnsi="Arial" w:cs="Arial"/>
          <w:highlight w:val="yellow"/>
        </w:rPr>
        <w:t>Month Day, Year</w:t>
      </w:r>
      <w:r w:rsidRPr="009B2045">
        <w:rPr>
          <w:rFonts w:ascii="Arial" w:hAnsi="Arial" w:cs="Arial"/>
        </w:rPr>
        <w:t>.</w:t>
      </w:r>
    </w:p>
    <w:p w:rsidR="00D43247" w:rsidRPr="009B2045" w:rsidRDefault="00D43247" w:rsidP="00EC5A31">
      <w:pPr>
        <w:rPr>
          <w:rFonts w:ascii="Arial" w:hAnsi="Arial" w:cs="Arial"/>
        </w:rPr>
      </w:pPr>
    </w:p>
    <w:p w:rsidR="008B34C8" w:rsidRDefault="008B34C8" w:rsidP="008B34C8">
      <w:p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You will be able to save your answers at any point and return to complete the survey at another time. </w:t>
      </w:r>
      <w:r w:rsidRPr="009B2045">
        <w:rPr>
          <w:rFonts w:ascii="Arial" w:hAnsi="Arial" w:cs="Arial"/>
          <w:highlight w:val="yellow"/>
        </w:rPr>
        <w:t>(Add any other instructions such as passwords</w:t>
      </w:r>
      <w:r w:rsidRPr="009B2045">
        <w:rPr>
          <w:rFonts w:ascii="Arial" w:hAnsi="Arial" w:cs="Arial"/>
        </w:rPr>
        <w:t>.)</w:t>
      </w:r>
    </w:p>
    <w:p w:rsidR="008F6CA3" w:rsidRDefault="008F6CA3" w:rsidP="008B34C8">
      <w:pPr>
        <w:rPr>
          <w:rFonts w:ascii="Arial" w:hAnsi="Arial" w:cs="Arial"/>
        </w:rPr>
      </w:pPr>
    </w:p>
    <w:p w:rsidR="008F6CA3" w:rsidRDefault="008F6CA3" w:rsidP="008F6CA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PRIVACY ACT NOTIFICATION</w:t>
      </w:r>
    </w:p>
    <w:p w:rsidR="008F6CA3" w:rsidRDefault="008F6CA3" w:rsidP="008F6CA3">
      <w:pPr>
        <w:rPr>
          <w:rFonts w:ascii="Arial" w:hAnsi="Arial" w:cs="Arial"/>
          <w:i/>
          <w:sz w:val="20"/>
          <w:szCs w:val="20"/>
        </w:rPr>
      </w:pPr>
    </w:p>
    <w:p w:rsidR="008F6CA3" w:rsidRDefault="008F6CA3" w:rsidP="008F6CA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The principal purpose for requesting this information is to gather data </w:t>
      </w:r>
      <w:r>
        <w:rPr>
          <w:rFonts w:ascii="Arial" w:hAnsi="Arial" w:cs="Arial"/>
          <w:i/>
          <w:sz w:val="20"/>
          <w:szCs w:val="20"/>
          <w:highlight w:val="yellow"/>
        </w:rPr>
        <w:t>on ------------------.</w:t>
      </w:r>
      <w:r>
        <w:rPr>
          <w:rFonts w:ascii="Arial" w:hAnsi="Arial" w:cs="Arial"/>
          <w:i/>
          <w:sz w:val="20"/>
          <w:szCs w:val="20"/>
        </w:rPr>
        <w:t xml:space="preserve"> The authority for requesting this information is Title 5 of the United States Code (USC). </w:t>
      </w:r>
    </w:p>
    <w:p w:rsidR="008F6CA3" w:rsidRDefault="008F6CA3" w:rsidP="008F6CA3">
      <w:pPr>
        <w:rPr>
          <w:rFonts w:ascii="Arial" w:hAnsi="Arial" w:cs="Arial"/>
          <w:i/>
          <w:sz w:val="20"/>
          <w:szCs w:val="20"/>
        </w:rPr>
      </w:pPr>
    </w:p>
    <w:p w:rsidR="008F6CA3" w:rsidRDefault="008F6CA3" w:rsidP="008F6CA3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Providing the information is voluntary. However, if you do not provide the information, the Appeals Office may not be able to make a fully informed decision that takes into account employee </w:t>
      </w:r>
      <w:r>
        <w:rPr>
          <w:rFonts w:ascii="Arial" w:hAnsi="Arial" w:cs="Arial"/>
          <w:i/>
          <w:sz w:val="20"/>
          <w:szCs w:val="20"/>
          <w:highlight w:val="yellow"/>
        </w:rPr>
        <w:t>-------------</w:t>
      </w:r>
      <w:r>
        <w:rPr>
          <w:rFonts w:ascii="Arial" w:hAnsi="Arial" w:cs="Arial"/>
          <w:i/>
          <w:sz w:val="20"/>
          <w:szCs w:val="20"/>
        </w:rPr>
        <w:t xml:space="preserve"> when considering </w:t>
      </w:r>
      <w:r>
        <w:rPr>
          <w:rFonts w:ascii="Arial" w:hAnsi="Arial" w:cs="Arial"/>
          <w:i/>
          <w:sz w:val="20"/>
          <w:szCs w:val="20"/>
          <w:highlight w:val="yellow"/>
        </w:rPr>
        <w:t>--------------------.</w:t>
      </w:r>
      <w:r>
        <w:rPr>
          <w:rFonts w:ascii="Arial" w:hAnsi="Arial" w:cs="Arial"/>
          <w:i/>
          <w:sz w:val="20"/>
          <w:szCs w:val="20"/>
        </w:rPr>
        <w:t xml:space="preserve"> The information may be disclosed to contractors when authorized by law. However, we do not anticipate disclosure to a contractor since we are conducting the survey internally.</w:t>
      </w:r>
    </w:p>
    <w:p w:rsidR="008F6CA3" w:rsidRPr="009B2045" w:rsidRDefault="008F6CA3" w:rsidP="008B34C8">
      <w:pPr>
        <w:rPr>
          <w:rFonts w:ascii="Arial" w:hAnsi="Arial" w:cs="Arial"/>
        </w:rPr>
      </w:pPr>
    </w:p>
    <w:p w:rsidR="00D43247" w:rsidRPr="009B2045" w:rsidRDefault="00D43247" w:rsidP="00EC5A31">
      <w:pPr>
        <w:rPr>
          <w:rFonts w:ascii="Arial" w:hAnsi="Arial" w:cs="Arial"/>
        </w:rPr>
      </w:pPr>
      <w:r w:rsidRPr="009B2045">
        <w:rPr>
          <w:rFonts w:ascii="Arial" w:hAnsi="Arial" w:cs="Arial"/>
        </w:rPr>
        <w:t>****************************************</w:t>
      </w:r>
    </w:p>
    <w:p w:rsidR="005123E5" w:rsidRDefault="00871912" w:rsidP="00B5425A">
      <w:pPr>
        <w:jc w:val="center"/>
        <w:rPr>
          <w:rFonts w:ascii="Arial" w:hAnsi="Arial" w:cs="Arial"/>
          <w:b/>
        </w:rPr>
      </w:pPr>
      <w:r w:rsidRPr="009B2045">
        <w:rPr>
          <w:rFonts w:ascii="Arial" w:hAnsi="Arial" w:cs="Arial"/>
          <w:b/>
        </w:rPr>
        <w:t>Appeals</w:t>
      </w:r>
      <w:r>
        <w:rPr>
          <w:rFonts w:ascii="Arial" w:hAnsi="Arial" w:cs="Arial"/>
          <w:b/>
        </w:rPr>
        <w:t xml:space="preserve"> Team Case Conferencing Initiative </w:t>
      </w:r>
      <w:r w:rsidRPr="009B2045">
        <w:rPr>
          <w:rFonts w:ascii="Arial" w:hAnsi="Arial" w:cs="Arial"/>
          <w:b/>
        </w:rPr>
        <w:t>Survey</w:t>
      </w:r>
    </w:p>
    <w:p w:rsidR="00871912" w:rsidRPr="009B2045" w:rsidRDefault="00871912" w:rsidP="00B5425A">
      <w:pPr>
        <w:jc w:val="center"/>
        <w:rPr>
          <w:rFonts w:ascii="Arial" w:hAnsi="Arial" w:cs="Arial"/>
        </w:rPr>
      </w:pPr>
    </w:p>
    <w:p w:rsidR="00696470" w:rsidRPr="009B2045" w:rsidRDefault="005123E5" w:rsidP="00C6659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Did you participate </w:t>
      </w:r>
      <w:r w:rsidR="00696470" w:rsidRPr="009B2045">
        <w:rPr>
          <w:rFonts w:ascii="Arial" w:hAnsi="Arial" w:cs="Arial"/>
        </w:rPr>
        <w:t xml:space="preserve">in the </w:t>
      </w:r>
      <w:r w:rsidR="00D454E5">
        <w:rPr>
          <w:rFonts w:ascii="Arial" w:hAnsi="Arial" w:cs="Arial"/>
        </w:rPr>
        <w:t>Initiative</w:t>
      </w:r>
      <w:r w:rsidR="00696470" w:rsidRPr="009B2045">
        <w:rPr>
          <w:rFonts w:ascii="Arial" w:hAnsi="Arial" w:cs="Arial"/>
        </w:rPr>
        <w:t xml:space="preserve"> </w:t>
      </w:r>
      <w:r w:rsidR="00B5425A" w:rsidRPr="009B2045">
        <w:rPr>
          <w:rFonts w:ascii="Arial" w:hAnsi="Arial" w:cs="Arial"/>
        </w:rPr>
        <w:t xml:space="preserve">during </w:t>
      </w:r>
      <w:r w:rsidR="00D34706">
        <w:rPr>
          <w:rFonts w:ascii="Arial" w:hAnsi="Arial" w:cs="Arial"/>
        </w:rPr>
        <w:t>a recent tax appeals process</w:t>
      </w:r>
      <w:r w:rsidR="00696470" w:rsidRPr="009B2045">
        <w:rPr>
          <w:rFonts w:ascii="Arial" w:hAnsi="Arial" w:cs="Arial"/>
        </w:rPr>
        <w:t>?</w:t>
      </w:r>
    </w:p>
    <w:p w:rsidR="00696470" w:rsidRPr="009B2045" w:rsidRDefault="00696470" w:rsidP="00696470">
      <w:pPr>
        <w:rPr>
          <w:rFonts w:ascii="Arial" w:hAnsi="Arial" w:cs="Arial"/>
        </w:rPr>
      </w:pPr>
    </w:p>
    <w:p w:rsidR="00696470" w:rsidRPr="009B2045" w:rsidRDefault="00696470" w:rsidP="0069647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Yes </w:t>
      </w:r>
    </w:p>
    <w:p w:rsidR="00696470" w:rsidRDefault="00696470" w:rsidP="0046288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No</w:t>
      </w:r>
      <w:r w:rsidR="00462880" w:rsidRPr="009B2045">
        <w:rPr>
          <w:rFonts w:ascii="Arial" w:hAnsi="Arial" w:cs="Arial"/>
        </w:rPr>
        <w:t xml:space="preserve"> (send to final questions/ Thank you notice)</w:t>
      </w:r>
    </w:p>
    <w:p w:rsidR="00B24598" w:rsidRDefault="00B24598" w:rsidP="00EC5A31">
      <w:pPr>
        <w:rPr>
          <w:rFonts w:ascii="Arial" w:hAnsi="Arial" w:cs="Arial"/>
          <w:color w:val="1F497D"/>
        </w:rPr>
      </w:pPr>
    </w:p>
    <w:p w:rsidR="00C66597" w:rsidRPr="009B2045" w:rsidRDefault="00C66597" w:rsidP="00C66597">
      <w:pPr>
        <w:rPr>
          <w:rFonts w:ascii="Arial" w:hAnsi="Arial" w:cs="Arial"/>
        </w:rPr>
      </w:pPr>
    </w:p>
    <w:p w:rsidR="00276739" w:rsidRPr="009B2045" w:rsidRDefault="00276739" w:rsidP="00276739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In the following question, p</w:t>
      </w:r>
      <w:r w:rsidR="00774D46" w:rsidRPr="009B2045">
        <w:rPr>
          <w:rFonts w:ascii="Arial" w:hAnsi="Arial" w:cs="Arial"/>
        </w:rPr>
        <w:t>lease rate your satisfa</w:t>
      </w:r>
      <w:r w:rsidRPr="009B2045">
        <w:rPr>
          <w:rFonts w:ascii="Arial" w:hAnsi="Arial" w:cs="Arial"/>
        </w:rPr>
        <w:t>ction with the following items using the following scale:</w:t>
      </w:r>
    </w:p>
    <w:p w:rsidR="00276739" w:rsidRPr="009B2045" w:rsidRDefault="00276739" w:rsidP="00276739">
      <w:pPr>
        <w:pStyle w:val="ListParagraph"/>
        <w:ind w:left="1080"/>
        <w:rPr>
          <w:rFonts w:ascii="Arial" w:hAnsi="Arial" w:cs="Arial"/>
        </w:rPr>
      </w:pPr>
    </w:p>
    <w:p w:rsidR="00F1637B" w:rsidRDefault="00835E61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Very </w:t>
      </w:r>
      <w:r w:rsidR="00F1637B" w:rsidRPr="009B2045">
        <w:rPr>
          <w:rFonts w:ascii="Arial" w:hAnsi="Arial" w:cs="Arial"/>
        </w:rPr>
        <w:t xml:space="preserve">Satisfied 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Somewhat </w:t>
      </w:r>
      <w:r w:rsidR="00F1637B">
        <w:rPr>
          <w:rFonts w:ascii="Arial" w:hAnsi="Arial" w:cs="Arial"/>
        </w:rPr>
        <w:t>s</w:t>
      </w:r>
      <w:r w:rsidR="00F1637B" w:rsidRPr="009B2045">
        <w:rPr>
          <w:rFonts w:ascii="Arial" w:hAnsi="Arial" w:cs="Arial"/>
        </w:rPr>
        <w:t>atisfied</w:t>
      </w:r>
    </w:p>
    <w:p w:rsidR="00774D46" w:rsidRPr="009B2045" w:rsidRDefault="00F1637B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Neither s</w:t>
      </w:r>
      <w:r w:rsidR="00774D46" w:rsidRPr="009B2045">
        <w:rPr>
          <w:rFonts w:ascii="Arial" w:hAnsi="Arial" w:cs="Arial"/>
        </w:rPr>
        <w:t>atisfied nor dissatisfied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 xml:space="preserve">Somewhat </w:t>
      </w:r>
      <w:r w:rsidR="00F1637B">
        <w:rPr>
          <w:rFonts w:ascii="Arial" w:hAnsi="Arial" w:cs="Arial"/>
        </w:rPr>
        <w:t>dis</w:t>
      </w:r>
      <w:r w:rsidRPr="009B2045">
        <w:rPr>
          <w:rFonts w:ascii="Arial" w:hAnsi="Arial" w:cs="Arial"/>
        </w:rPr>
        <w:t>satisfied</w:t>
      </w:r>
    </w:p>
    <w:p w:rsidR="00774D46" w:rsidRPr="00F1637B" w:rsidRDefault="000621EB" w:rsidP="003D74D6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Very </w:t>
      </w:r>
      <w:r w:rsidR="00F1637B" w:rsidRPr="00F1637B">
        <w:rPr>
          <w:rFonts w:ascii="Arial" w:hAnsi="Arial" w:cs="Arial"/>
        </w:rPr>
        <w:t>Dissatisfied</w:t>
      </w:r>
    </w:p>
    <w:p w:rsidR="00774D46" w:rsidRPr="009B2045" w:rsidRDefault="00774D46" w:rsidP="00276739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9B2045">
        <w:rPr>
          <w:rFonts w:ascii="Arial" w:hAnsi="Arial" w:cs="Arial"/>
        </w:rPr>
        <w:t>Not applicable</w:t>
      </w:r>
    </w:p>
    <w:p w:rsidR="00774D46" w:rsidRPr="00797D5B" w:rsidRDefault="00774D46" w:rsidP="00774D46">
      <w:pPr>
        <w:rPr>
          <w:rFonts w:ascii="Arial" w:hAnsi="Arial" w:cs="Arial"/>
        </w:rPr>
      </w:pPr>
    </w:p>
    <w:p w:rsidR="00276739" w:rsidRPr="00797D5B" w:rsidRDefault="00276739" w:rsidP="00276739">
      <w:pPr>
        <w:ind w:left="360"/>
        <w:rPr>
          <w:rFonts w:ascii="Arial" w:hAnsi="Arial" w:cs="Arial"/>
          <w:i/>
        </w:rPr>
      </w:pPr>
      <w:r w:rsidRPr="00797D5B">
        <w:rPr>
          <w:rFonts w:ascii="Arial" w:hAnsi="Arial" w:cs="Arial"/>
          <w:i/>
        </w:rPr>
        <w:t xml:space="preserve">In answering these questions, please think about specific aspects of the process and not just the outcome of your appeal. </w:t>
      </w:r>
    </w:p>
    <w:p w:rsidR="00276739" w:rsidRPr="00797D5B" w:rsidRDefault="00276739" w:rsidP="00774D46">
      <w:pPr>
        <w:rPr>
          <w:rFonts w:ascii="Arial" w:hAnsi="Arial" w:cs="Arial"/>
        </w:rPr>
      </w:pPr>
    </w:p>
    <w:p w:rsidR="00774D46" w:rsidRPr="00797D5B" w:rsidRDefault="00774D46" w:rsidP="00774D46">
      <w:pPr>
        <w:rPr>
          <w:rFonts w:ascii="Arial" w:hAnsi="Arial" w:cs="Arial"/>
        </w:rPr>
      </w:pPr>
      <w:r w:rsidRPr="00797D5B">
        <w:rPr>
          <w:rFonts w:ascii="Arial" w:hAnsi="Arial" w:cs="Arial"/>
        </w:rPr>
        <w:t>How satisfied were you with the …</w:t>
      </w:r>
    </w:p>
    <w:p w:rsidR="00AA426F" w:rsidRPr="00797D5B" w:rsidRDefault="00AA426F" w:rsidP="00774D46">
      <w:pPr>
        <w:rPr>
          <w:rFonts w:ascii="Arial" w:hAnsi="Arial" w:cs="Arial"/>
        </w:rPr>
      </w:pP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Explanation of the Appeals mission?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 xml:space="preserve">Explanation of the </w:t>
      </w:r>
      <w:r w:rsidR="000432B3" w:rsidRPr="00C57A77">
        <w:rPr>
          <w:rFonts w:ascii="Arial" w:hAnsi="Arial" w:cs="Arial"/>
        </w:rPr>
        <w:t>I</w:t>
      </w:r>
      <w:r w:rsidR="00F04EDB" w:rsidRPr="00C57A77">
        <w:rPr>
          <w:rFonts w:ascii="Arial" w:hAnsi="Arial" w:cs="Arial"/>
        </w:rPr>
        <w:t>nitiative</w:t>
      </w:r>
      <w:r w:rsidRPr="00C57A77">
        <w:rPr>
          <w:rFonts w:ascii="Arial" w:hAnsi="Arial" w:cs="Arial"/>
        </w:rPr>
        <w:t>?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 xml:space="preserve">Expectations </w:t>
      </w:r>
      <w:r w:rsidR="000432B3" w:rsidRPr="00C57A77">
        <w:rPr>
          <w:rFonts w:ascii="Arial" w:hAnsi="Arial" w:cs="Arial"/>
        </w:rPr>
        <w:t>tele</w:t>
      </w:r>
      <w:r w:rsidRPr="00C57A77">
        <w:rPr>
          <w:rFonts w:ascii="Arial" w:hAnsi="Arial" w:cs="Arial"/>
        </w:rPr>
        <w:t>phone call?</w:t>
      </w:r>
      <w:r w:rsidR="009B2045" w:rsidRPr="00C57A77">
        <w:rPr>
          <w:rFonts w:ascii="Arial" w:hAnsi="Arial" w:cs="Arial"/>
        </w:rPr>
        <w:t xml:space="preserve"> </w:t>
      </w:r>
    </w:p>
    <w:p w:rsidR="00774D46" w:rsidRPr="00C57A77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Appeals Conference with both taxpayer and Compliance in attendance?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C57A77">
        <w:rPr>
          <w:rFonts w:ascii="Arial" w:hAnsi="Arial" w:cs="Arial"/>
        </w:rPr>
        <w:t>Length of</w:t>
      </w:r>
      <w:r w:rsidRPr="00797D5B">
        <w:rPr>
          <w:rFonts w:ascii="Arial" w:hAnsi="Arial" w:cs="Arial"/>
        </w:rPr>
        <w:t xml:space="preserve"> the Appeals process?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Outcome of the Appeals process?</w:t>
      </w:r>
    </w:p>
    <w:p w:rsidR="00774D46" w:rsidRPr="00797D5B" w:rsidRDefault="00774D46" w:rsidP="00774D46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Overall Appeals process?</w:t>
      </w:r>
    </w:p>
    <w:p w:rsidR="00774D46" w:rsidRPr="00797D5B" w:rsidRDefault="00774D46" w:rsidP="00774D46">
      <w:pPr>
        <w:rPr>
          <w:rFonts w:ascii="Arial" w:hAnsi="Arial" w:cs="Arial"/>
        </w:rPr>
      </w:pPr>
    </w:p>
    <w:p w:rsidR="00EC5A31" w:rsidRPr="00797D5B" w:rsidRDefault="00EC5A31" w:rsidP="00EC5A31">
      <w:pPr>
        <w:rPr>
          <w:rFonts w:ascii="Arial" w:hAnsi="Arial" w:cs="Arial"/>
        </w:rPr>
      </w:pPr>
    </w:p>
    <w:p w:rsidR="00B9402C" w:rsidRPr="0058770F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the expectations telephone </w:t>
      </w:r>
      <w:r w:rsidRPr="0058770F">
        <w:rPr>
          <w:rFonts w:ascii="Arial" w:hAnsi="Arial" w:cs="Arial"/>
        </w:rPr>
        <w:t xml:space="preserve">call was </w:t>
      </w:r>
      <w:r w:rsidR="006D27E8" w:rsidRPr="0058770F">
        <w:rPr>
          <w:rFonts w:ascii="Arial" w:hAnsi="Arial" w:cs="Arial"/>
        </w:rPr>
        <w:t>beneficial to the Appeals’ process</w:t>
      </w:r>
      <w:r w:rsidRPr="0058770F">
        <w:rPr>
          <w:rFonts w:ascii="Arial" w:hAnsi="Arial" w:cs="Arial"/>
        </w:rPr>
        <w:t xml:space="preserve">? 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Not sure 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0432B3" w:rsidRPr="000432B3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432B3">
        <w:rPr>
          <w:rFonts w:ascii="Arial" w:hAnsi="Arial" w:cs="Arial"/>
        </w:rPr>
        <w:t>Please explain your response.</w:t>
      </w:r>
      <w:r w:rsidR="009D36EA" w:rsidRPr="000432B3">
        <w:rPr>
          <w:rFonts w:ascii="Arial" w:hAnsi="Arial" w:cs="Arial"/>
        </w:rPr>
        <w:t xml:space="preserve"> </w:t>
      </w:r>
    </w:p>
    <w:p w:rsidR="009664BA" w:rsidRPr="00797D5B" w:rsidRDefault="00B9402C" w:rsidP="000432B3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________________________________</w:t>
      </w:r>
      <w:r w:rsidR="009D36EA" w:rsidRPr="00797D5B">
        <w:rPr>
          <w:rFonts w:ascii="Arial" w:hAnsi="Arial" w:cs="Arial"/>
        </w:rPr>
        <w:t xml:space="preserve"> </w:t>
      </w:r>
    </w:p>
    <w:p w:rsidR="00A42774" w:rsidRPr="00797D5B" w:rsidRDefault="00A42774" w:rsidP="00A42774">
      <w:pPr>
        <w:rPr>
          <w:rFonts w:ascii="Arial" w:hAnsi="Arial" w:cs="Arial"/>
        </w:rPr>
      </w:pPr>
    </w:p>
    <w:p w:rsidR="00A42774" w:rsidRPr="00797D5B" w:rsidRDefault="00A42774" w:rsidP="00A4277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Do you think the attendance of r</w:t>
      </w:r>
      <w:r w:rsidR="00BE147F">
        <w:rPr>
          <w:rFonts w:ascii="Arial" w:hAnsi="Arial" w:cs="Arial"/>
        </w:rPr>
        <w:t>epresentatives of both taxpayer</w:t>
      </w:r>
      <w:r w:rsidRPr="00797D5B">
        <w:rPr>
          <w:rFonts w:ascii="Arial" w:hAnsi="Arial" w:cs="Arial"/>
        </w:rPr>
        <w:t xml:space="preserve"> and Compliance at the </w:t>
      </w:r>
      <w:r w:rsidR="00CE4CEE">
        <w:rPr>
          <w:rFonts w:ascii="Arial" w:hAnsi="Arial" w:cs="Arial"/>
        </w:rPr>
        <w:t xml:space="preserve">non-settlement portion of the </w:t>
      </w:r>
      <w:r w:rsidRPr="00797D5B">
        <w:rPr>
          <w:rFonts w:ascii="Arial" w:hAnsi="Arial" w:cs="Arial"/>
        </w:rPr>
        <w:t xml:space="preserve">conference was </w:t>
      </w:r>
      <w:r w:rsidR="00B268EE">
        <w:rPr>
          <w:rFonts w:ascii="Arial" w:hAnsi="Arial" w:cs="Arial"/>
        </w:rPr>
        <w:t>beneficial</w:t>
      </w:r>
      <w:r w:rsidRPr="00797D5B">
        <w:rPr>
          <w:rFonts w:ascii="Arial" w:hAnsi="Arial" w:cs="Arial"/>
        </w:rPr>
        <w:t>?</w:t>
      </w:r>
    </w:p>
    <w:p w:rsidR="00A42774" w:rsidRPr="00797D5B" w:rsidRDefault="00A42774" w:rsidP="00A42774">
      <w:pPr>
        <w:pStyle w:val="ListParagraph"/>
        <w:rPr>
          <w:rFonts w:ascii="Arial" w:hAnsi="Arial" w:cs="Arial"/>
        </w:rPr>
      </w:pP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Yes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  <w:t>No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  <w:r w:rsidRPr="00797D5B">
        <w:rPr>
          <w:rFonts w:ascii="Arial" w:hAnsi="Arial" w:cs="Arial"/>
        </w:rPr>
        <w:t>•</w:t>
      </w:r>
      <w:r w:rsidRPr="00797D5B">
        <w:rPr>
          <w:rFonts w:ascii="Arial" w:hAnsi="Arial" w:cs="Arial"/>
        </w:rPr>
        <w:tab/>
      </w:r>
      <w:r w:rsidR="009D36EA" w:rsidRPr="00797D5B">
        <w:rPr>
          <w:rFonts w:ascii="Arial" w:hAnsi="Arial" w:cs="Arial"/>
        </w:rPr>
        <w:t>Not sure</w:t>
      </w:r>
    </w:p>
    <w:p w:rsidR="00DC1926" w:rsidRPr="00797D5B" w:rsidRDefault="00DC1926" w:rsidP="00DC1926">
      <w:pPr>
        <w:pStyle w:val="ListParagraph"/>
        <w:rPr>
          <w:rFonts w:ascii="Arial" w:hAnsi="Arial" w:cs="Arial"/>
        </w:rPr>
      </w:pPr>
    </w:p>
    <w:p w:rsidR="00A42774" w:rsidRPr="00797D5B" w:rsidRDefault="00DC1926" w:rsidP="00DC1926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r w:rsidR="00B268EE" w:rsidRPr="00664922">
        <w:rPr>
          <w:rFonts w:ascii="Arial" w:hAnsi="Arial" w:cs="Arial"/>
        </w:rPr>
        <w:t xml:space="preserve">the </w:t>
      </w:r>
      <w:r w:rsidR="00F26729" w:rsidRPr="00664922">
        <w:rPr>
          <w:rFonts w:ascii="Arial" w:hAnsi="Arial" w:cs="Arial"/>
        </w:rPr>
        <w:t xml:space="preserve">Initiative </w:t>
      </w:r>
      <w:r w:rsidR="00B268EE" w:rsidRPr="00664922">
        <w:rPr>
          <w:rFonts w:ascii="Arial" w:hAnsi="Arial" w:cs="Arial"/>
        </w:rPr>
        <w:t>resulted</w:t>
      </w:r>
      <w:r w:rsidRPr="00797D5B">
        <w:rPr>
          <w:rFonts w:ascii="Arial" w:hAnsi="Arial" w:cs="Arial"/>
        </w:rPr>
        <w:t xml:space="preserve"> in </w:t>
      </w:r>
      <w:r w:rsidR="00B268EE">
        <w:rPr>
          <w:rFonts w:ascii="Arial" w:hAnsi="Arial" w:cs="Arial"/>
        </w:rPr>
        <w:t>an earlier case resolution</w:t>
      </w:r>
      <w:r w:rsidRPr="00797D5B">
        <w:rPr>
          <w:rFonts w:ascii="Arial" w:hAnsi="Arial" w:cs="Arial"/>
        </w:rPr>
        <w:t>?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B9402C" w:rsidRPr="00797D5B" w:rsidRDefault="00B9402C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B9402C" w:rsidRPr="00797D5B" w:rsidRDefault="009D36EA" w:rsidP="00B9402C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B9402C" w:rsidRPr="00797D5B" w:rsidRDefault="00B9402C" w:rsidP="00B9402C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B9402C" w:rsidRPr="00797D5B" w:rsidRDefault="00B9402C" w:rsidP="00B9402C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</w:t>
      </w:r>
      <w:r w:rsidRPr="00664922">
        <w:rPr>
          <w:rFonts w:ascii="Arial" w:hAnsi="Arial" w:cs="Arial"/>
        </w:rPr>
        <w:t xml:space="preserve">think the </w:t>
      </w:r>
      <w:r w:rsidR="00F26729" w:rsidRPr="00664922">
        <w:rPr>
          <w:rFonts w:ascii="Arial" w:hAnsi="Arial" w:cs="Arial"/>
        </w:rPr>
        <w:t>Initiative</w:t>
      </w:r>
      <w:r w:rsidRPr="00664922">
        <w:rPr>
          <w:rFonts w:ascii="Arial" w:hAnsi="Arial" w:cs="Arial"/>
        </w:rPr>
        <w:t xml:space="preserve"> supported Appeal’s</w:t>
      </w:r>
      <w:r w:rsidRPr="00797D5B">
        <w:rPr>
          <w:rFonts w:ascii="Arial" w:hAnsi="Arial" w:cs="Arial"/>
        </w:rPr>
        <w:t xml:space="preserve"> mission of independence?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872747" w:rsidRPr="00797D5B" w:rsidRDefault="009D36EA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872747" w:rsidP="00B9402C">
      <w:pPr>
        <w:rPr>
          <w:rFonts w:ascii="Arial" w:hAnsi="Arial" w:cs="Arial"/>
        </w:rPr>
      </w:pPr>
    </w:p>
    <w:p w:rsidR="00B9402C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Do you think </w:t>
      </w:r>
      <w:bookmarkStart w:id="1" w:name="_Hlk517785821"/>
      <w:r w:rsidR="001C096A">
        <w:rPr>
          <w:rFonts w:ascii="Arial" w:hAnsi="Arial" w:cs="Arial"/>
        </w:rPr>
        <w:t>Compliance</w:t>
      </w:r>
      <w:r w:rsidR="00D42D7D" w:rsidRPr="00797D5B">
        <w:rPr>
          <w:rFonts w:ascii="Arial" w:hAnsi="Arial" w:cs="Arial"/>
        </w:rPr>
        <w:t xml:space="preserve"> </w:t>
      </w:r>
      <w:bookmarkEnd w:id="1"/>
      <w:r w:rsidRPr="00797D5B">
        <w:rPr>
          <w:rFonts w:ascii="Arial" w:hAnsi="Arial" w:cs="Arial"/>
        </w:rPr>
        <w:t>should attend Appeals</w:t>
      </w:r>
      <w:r w:rsidR="009779AD">
        <w:rPr>
          <w:rFonts w:ascii="Arial" w:hAnsi="Arial" w:cs="Arial"/>
        </w:rPr>
        <w:t>’</w:t>
      </w:r>
      <w:r w:rsidRPr="00797D5B">
        <w:rPr>
          <w:rFonts w:ascii="Arial" w:hAnsi="Arial" w:cs="Arial"/>
        </w:rPr>
        <w:t xml:space="preserve"> conferences together with taxpayer’s </w:t>
      </w:r>
      <w:r w:rsidR="009A7B32" w:rsidRPr="00797D5B">
        <w:rPr>
          <w:rFonts w:ascii="Arial" w:hAnsi="Arial" w:cs="Arial"/>
        </w:rPr>
        <w:t>representatives</w:t>
      </w:r>
      <w:r w:rsidRPr="00797D5B">
        <w:rPr>
          <w:rFonts w:ascii="Arial" w:hAnsi="Arial" w:cs="Arial"/>
        </w:rPr>
        <w:t xml:space="preserve"> for large complex cases</w:t>
      </w:r>
      <w:r w:rsidR="00CE4CEE">
        <w:rPr>
          <w:rFonts w:ascii="Arial" w:hAnsi="Arial" w:cs="Arial"/>
        </w:rPr>
        <w:t xml:space="preserve">, provided </w:t>
      </w:r>
      <w:r w:rsidR="003F3C0B">
        <w:rPr>
          <w:rFonts w:ascii="Arial" w:hAnsi="Arial" w:cs="Arial"/>
        </w:rPr>
        <w:t xml:space="preserve">settlement negotiations </w:t>
      </w:r>
      <w:r w:rsidR="00CE4CEE">
        <w:rPr>
          <w:rFonts w:ascii="Arial" w:hAnsi="Arial" w:cs="Arial"/>
        </w:rPr>
        <w:t xml:space="preserve">remain </w:t>
      </w:r>
      <w:r w:rsidR="003F3C0B">
        <w:rPr>
          <w:rFonts w:ascii="Arial" w:hAnsi="Arial" w:cs="Arial"/>
        </w:rPr>
        <w:t>only between Appeals and the taxpayer’s representatives</w:t>
      </w:r>
      <w:r w:rsidRPr="00797D5B">
        <w:rPr>
          <w:rFonts w:ascii="Arial" w:hAnsi="Arial" w:cs="Arial"/>
        </w:rPr>
        <w:t>?</w:t>
      </w:r>
    </w:p>
    <w:p w:rsidR="00872747" w:rsidRPr="00797D5B" w:rsidRDefault="00872747" w:rsidP="00872747">
      <w:pPr>
        <w:pStyle w:val="ListParagraph"/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Yes</w:t>
      </w:r>
    </w:p>
    <w:p w:rsidR="00872747" w:rsidRPr="00797D5B" w:rsidRDefault="00872747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</w:t>
      </w:r>
    </w:p>
    <w:p w:rsidR="00872747" w:rsidRPr="00797D5B" w:rsidRDefault="009D36EA" w:rsidP="0087274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Not sure</w:t>
      </w:r>
    </w:p>
    <w:p w:rsidR="00872747" w:rsidRPr="00797D5B" w:rsidRDefault="00872747" w:rsidP="00872747">
      <w:pPr>
        <w:rPr>
          <w:rFonts w:ascii="Arial" w:hAnsi="Arial" w:cs="Arial"/>
        </w:rPr>
      </w:pPr>
    </w:p>
    <w:p w:rsidR="00872747" w:rsidRPr="00797D5B" w:rsidRDefault="00872747" w:rsidP="0087274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>Please explain your response. ________________________________</w:t>
      </w:r>
    </w:p>
    <w:p w:rsidR="00872747" w:rsidRPr="00797D5B" w:rsidRDefault="00872747" w:rsidP="00B9402C">
      <w:pPr>
        <w:rPr>
          <w:rFonts w:ascii="Arial" w:hAnsi="Arial" w:cs="Arial"/>
        </w:rPr>
      </w:pPr>
    </w:p>
    <w:p w:rsidR="00D42D7D" w:rsidRPr="00797D5B" w:rsidRDefault="00D42D7D" w:rsidP="00BA678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664922">
        <w:rPr>
          <w:rFonts w:ascii="Arial" w:hAnsi="Arial" w:cs="Arial"/>
        </w:rPr>
        <w:t>Do you have any suggestions</w:t>
      </w:r>
      <w:r w:rsidR="00300D83" w:rsidRPr="00664922">
        <w:rPr>
          <w:rFonts w:ascii="Arial" w:hAnsi="Arial" w:cs="Arial"/>
        </w:rPr>
        <w:t xml:space="preserve"> for </w:t>
      </w:r>
      <w:r w:rsidR="00340E45" w:rsidRPr="00664922">
        <w:rPr>
          <w:rFonts w:ascii="Arial" w:hAnsi="Arial" w:cs="Arial"/>
        </w:rPr>
        <w:t>improvement of the</w:t>
      </w:r>
      <w:r w:rsidR="00340E45" w:rsidRPr="00340E45">
        <w:rPr>
          <w:rFonts w:ascii="Arial" w:hAnsi="Arial" w:cs="Arial"/>
        </w:rPr>
        <w:t xml:space="preserve"> Initiative</w:t>
      </w:r>
      <w:r w:rsidRPr="00797D5B">
        <w:rPr>
          <w:rFonts w:ascii="Arial" w:hAnsi="Arial" w:cs="Arial"/>
        </w:rPr>
        <w:t>? If so, please explain</w:t>
      </w:r>
      <w:r w:rsidR="00340E45">
        <w:rPr>
          <w:rFonts w:ascii="Arial" w:hAnsi="Arial" w:cs="Arial"/>
        </w:rPr>
        <w:t xml:space="preserve"> your response</w:t>
      </w:r>
      <w:r w:rsidRPr="00797D5B">
        <w:rPr>
          <w:rFonts w:ascii="Arial" w:hAnsi="Arial" w:cs="Arial"/>
        </w:rPr>
        <w:t xml:space="preserve">. </w:t>
      </w:r>
      <w:r w:rsidR="00340E45">
        <w:rPr>
          <w:rFonts w:ascii="Arial" w:hAnsi="Arial" w:cs="Arial"/>
        </w:rPr>
        <w:t>_______________________</w:t>
      </w:r>
    </w:p>
    <w:p w:rsidR="009664BA" w:rsidRPr="00797D5B" w:rsidRDefault="009664BA" w:rsidP="00EC5A31">
      <w:pPr>
        <w:rPr>
          <w:rFonts w:ascii="Arial" w:hAnsi="Arial" w:cs="Arial"/>
        </w:rPr>
      </w:pPr>
    </w:p>
    <w:p w:rsidR="009664BA" w:rsidRPr="00797D5B" w:rsidRDefault="0066152C" w:rsidP="00D42D7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97D5B">
        <w:rPr>
          <w:rFonts w:ascii="Arial" w:hAnsi="Arial" w:cs="Arial"/>
        </w:rPr>
        <w:t xml:space="preserve">Is there any other feedback </w:t>
      </w:r>
      <w:r w:rsidR="00D42D7D" w:rsidRPr="00797D5B">
        <w:rPr>
          <w:rFonts w:ascii="Arial" w:hAnsi="Arial" w:cs="Arial"/>
        </w:rPr>
        <w:t xml:space="preserve">you would </w:t>
      </w:r>
      <w:r w:rsidRPr="00797D5B">
        <w:rPr>
          <w:rFonts w:ascii="Arial" w:hAnsi="Arial" w:cs="Arial"/>
        </w:rPr>
        <w:t>like to provide</w:t>
      </w:r>
      <w:r w:rsidR="000E0CF8" w:rsidRPr="00797D5B">
        <w:rPr>
          <w:rFonts w:ascii="Arial" w:hAnsi="Arial" w:cs="Arial"/>
        </w:rPr>
        <w:t>?</w:t>
      </w:r>
    </w:p>
    <w:p w:rsidR="00EC5A31" w:rsidRDefault="00EC5A31" w:rsidP="00EC5A31">
      <w:pPr>
        <w:rPr>
          <w:rFonts w:ascii="Arial" w:hAnsi="Arial" w:cs="Arial"/>
          <w:color w:val="1F497D"/>
        </w:rPr>
      </w:pPr>
    </w:p>
    <w:p w:rsidR="00EC5A31" w:rsidRDefault="00EC5A31">
      <w:r>
        <w:tab/>
      </w:r>
    </w:p>
    <w:p w:rsidR="00EC5A31" w:rsidRDefault="00EC5A31"/>
    <w:sectPr w:rsidR="00EC5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562"/>
    <w:multiLevelType w:val="hybridMultilevel"/>
    <w:tmpl w:val="0FB2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8746D"/>
    <w:multiLevelType w:val="hybridMultilevel"/>
    <w:tmpl w:val="9912BE58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75CC8"/>
    <w:multiLevelType w:val="multilevel"/>
    <w:tmpl w:val="3DEE27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C37452A"/>
    <w:multiLevelType w:val="hybridMultilevel"/>
    <w:tmpl w:val="CCBAAE6E"/>
    <w:lvl w:ilvl="0" w:tplc="97481CC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F6650"/>
    <w:multiLevelType w:val="hybridMultilevel"/>
    <w:tmpl w:val="89CAA60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A506E"/>
    <w:multiLevelType w:val="hybridMultilevel"/>
    <w:tmpl w:val="83E6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846BC">
      <w:start w:val="1"/>
      <w:numFmt w:val="decimal"/>
      <w:lvlText w:val="%2"/>
      <w:lvlJc w:val="left"/>
      <w:pPr>
        <w:ind w:left="1692" w:hanging="61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67B37"/>
    <w:multiLevelType w:val="hybridMultilevel"/>
    <w:tmpl w:val="68201D3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E1C55"/>
    <w:multiLevelType w:val="hybridMultilevel"/>
    <w:tmpl w:val="216A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03F38"/>
    <w:multiLevelType w:val="hybridMultilevel"/>
    <w:tmpl w:val="07688CF6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60AE5"/>
    <w:multiLevelType w:val="hybridMultilevel"/>
    <w:tmpl w:val="6B66B8F4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44FE9"/>
    <w:multiLevelType w:val="hybridMultilevel"/>
    <w:tmpl w:val="EC922AF0"/>
    <w:lvl w:ilvl="0" w:tplc="424249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BB33F7"/>
    <w:multiLevelType w:val="hybridMultilevel"/>
    <w:tmpl w:val="7DAA3F2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E37A7"/>
    <w:multiLevelType w:val="hybridMultilevel"/>
    <w:tmpl w:val="7E865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61150"/>
    <w:multiLevelType w:val="hybridMultilevel"/>
    <w:tmpl w:val="0834EEC0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5C6AF3"/>
    <w:multiLevelType w:val="hybridMultilevel"/>
    <w:tmpl w:val="73760F08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702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DE255C9"/>
    <w:multiLevelType w:val="hybridMultilevel"/>
    <w:tmpl w:val="7736E402"/>
    <w:lvl w:ilvl="0" w:tplc="CFD01F6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80E97"/>
    <w:multiLevelType w:val="hybridMultilevel"/>
    <w:tmpl w:val="CD6EA9F2"/>
    <w:lvl w:ilvl="0" w:tplc="8C66D1AA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62294"/>
    <w:multiLevelType w:val="hybridMultilevel"/>
    <w:tmpl w:val="E33E6468"/>
    <w:lvl w:ilvl="0" w:tplc="93F21EAA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1E4F74"/>
    <w:multiLevelType w:val="hybridMultilevel"/>
    <w:tmpl w:val="213446C8"/>
    <w:lvl w:ilvl="0" w:tplc="E40C2A82">
      <w:start w:val="1"/>
      <w:numFmt w:val="decimal"/>
      <w:lvlText w:val="%1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3"/>
  </w:num>
  <w:num w:numId="5">
    <w:abstractNumId w:val="7"/>
  </w:num>
  <w:num w:numId="6">
    <w:abstractNumId w:val="13"/>
  </w:num>
  <w:num w:numId="7">
    <w:abstractNumId w:val="9"/>
  </w:num>
  <w:num w:numId="8">
    <w:abstractNumId w:val="19"/>
  </w:num>
  <w:num w:numId="9">
    <w:abstractNumId w:val="6"/>
  </w:num>
  <w:num w:numId="10">
    <w:abstractNumId w:val="16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1"/>
  </w:num>
  <w:num w:numId="16">
    <w:abstractNumId w:val="8"/>
  </w:num>
  <w:num w:numId="17">
    <w:abstractNumId w:val="15"/>
  </w:num>
  <w:num w:numId="18">
    <w:abstractNumId w:val="2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31"/>
    <w:rsid w:val="00037F4E"/>
    <w:rsid w:val="000432B3"/>
    <w:rsid w:val="000621EB"/>
    <w:rsid w:val="00063F05"/>
    <w:rsid w:val="00073F1D"/>
    <w:rsid w:val="000E0CF8"/>
    <w:rsid w:val="00170FE2"/>
    <w:rsid w:val="00174E9C"/>
    <w:rsid w:val="001C096A"/>
    <w:rsid w:val="001C516A"/>
    <w:rsid w:val="00255E4C"/>
    <w:rsid w:val="00275F4A"/>
    <w:rsid w:val="00276739"/>
    <w:rsid w:val="002939B3"/>
    <w:rsid w:val="00293C09"/>
    <w:rsid w:val="00297A6A"/>
    <w:rsid w:val="002F7080"/>
    <w:rsid w:val="00300D83"/>
    <w:rsid w:val="003221E9"/>
    <w:rsid w:val="00340E45"/>
    <w:rsid w:val="003470CA"/>
    <w:rsid w:val="00366634"/>
    <w:rsid w:val="003A7670"/>
    <w:rsid w:val="003E1A58"/>
    <w:rsid w:val="003F3C0B"/>
    <w:rsid w:val="00462880"/>
    <w:rsid w:val="004A3A26"/>
    <w:rsid w:val="004A49BA"/>
    <w:rsid w:val="004B33D4"/>
    <w:rsid w:val="004B4C83"/>
    <w:rsid w:val="004C2FFE"/>
    <w:rsid w:val="004D1662"/>
    <w:rsid w:val="004D7BE9"/>
    <w:rsid w:val="005123E5"/>
    <w:rsid w:val="0053481D"/>
    <w:rsid w:val="00567A64"/>
    <w:rsid w:val="0058163B"/>
    <w:rsid w:val="0058348A"/>
    <w:rsid w:val="0058770F"/>
    <w:rsid w:val="005C1361"/>
    <w:rsid w:val="006024B4"/>
    <w:rsid w:val="00617D20"/>
    <w:rsid w:val="00624F95"/>
    <w:rsid w:val="0066152C"/>
    <w:rsid w:val="00664922"/>
    <w:rsid w:val="00673018"/>
    <w:rsid w:val="00676815"/>
    <w:rsid w:val="00696470"/>
    <w:rsid w:val="006D27E8"/>
    <w:rsid w:val="006F3CA5"/>
    <w:rsid w:val="006F5731"/>
    <w:rsid w:val="007329D3"/>
    <w:rsid w:val="00746172"/>
    <w:rsid w:val="007542D2"/>
    <w:rsid w:val="00766C9A"/>
    <w:rsid w:val="00774D46"/>
    <w:rsid w:val="007769CF"/>
    <w:rsid w:val="00797D5B"/>
    <w:rsid w:val="00835E61"/>
    <w:rsid w:val="00871912"/>
    <w:rsid w:val="00872747"/>
    <w:rsid w:val="00891C50"/>
    <w:rsid w:val="008B34C8"/>
    <w:rsid w:val="008D0FF2"/>
    <w:rsid w:val="008F6CA3"/>
    <w:rsid w:val="00933623"/>
    <w:rsid w:val="00950E7E"/>
    <w:rsid w:val="009664BA"/>
    <w:rsid w:val="009779AD"/>
    <w:rsid w:val="009A7B32"/>
    <w:rsid w:val="009B1851"/>
    <w:rsid w:val="009B2045"/>
    <w:rsid w:val="009D25D0"/>
    <w:rsid w:val="009D36EA"/>
    <w:rsid w:val="00A42774"/>
    <w:rsid w:val="00A63124"/>
    <w:rsid w:val="00AA426F"/>
    <w:rsid w:val="00AD415C"/>
    <w:rsid w:val="00AE36D5"/>
    <w:rsid w:val="00AF0146"/>
    <w:rsid w:val="00B05BA2"/>
    <w:rsid w:val="00B24598"/>
    <w:rsid w:val="00B268EE"/>
    <w:rsid w:val="00B5425A"/>
    <w:rsid w:val="00B64C08"/>
    <w:rsid w:val="00B9402C"/>
    <w:rsid w:val="00BC1405"/>
    <w:rsid w:val="00BC4C69"/>
    <w:rsid w:val="00BC4CCB"/>
    <w:rsid w:val="00BE147F"/>
    <w:rsid w:val="00C00838"/>
    <w:rsid w:val="00C41934"/>
    <w:rsid w:val="00C57A77"/>
    <w:rsid w:val="00C61507"/>
    <w:rsid w:val="00C66597"/>
    <w:rsid w:val="00CA6586"/>
    <w:rsid w:val="00CB1866"/>
    <w:rsid w:val="00CE4CEE"/>
    <w:rsid w:val="00CF42D4"/>
    <w:rsid w:val="00D34706"/>
    <w:rsid w:val="00D36E8B"/>
    <w:rsid w:val="00D42D7D"/>
    <w:rsid w:val="00D43247"/>
    <w:rsid w:val="00D454E5"/>
    <w:rsid w:val="00D618BF"/>
    <w:rsid w:val="00D67134"/>
    <w:rsid w:val="00DA3AB2"/>
    <w:rsid w:val="00DC1926"/>
    <w:rsid w:val="00E41E3C"/>
    <w:rsid w:val="00E51541"/>
    <w:rsid w:val="00EC5A31"/>
    <w:rsid w:val="00F04EDB"/>
    <w:rsid w:val="00F11142"/>
    <w:rsid w:val="00F1637B"/>
    <w:rsid w:val="00F26729"/>
    <w:rsid w:val="00F50EA6"/>
    <w:rsid w:val="00F522E9"/>
    <w:rsid w:val="00F6098B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3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CF"/>
    <w:pPr>
      <w:ind w:left="720"/>
      <w:contextualSpacing/>
    </w:pPr>
  </w:style>
  <w:style w:type="paragraph" w:customStyle="1" w:styleId="Default">
    <w:name w:val="Default"/>
    <w:rsid w:val="00297A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Jennifer D - ATSC</dc:creator>
  <cp:keywords/>
  <dc:description/>
  <cp:lastModifiedBy>SYSTEM</cp:lastModifiedBy>
  <cp:revision>2</cp:revision>
  <dcterms:created xsi:type="dcterms:W3CDTF">2019-04-23T11:39:00Z</dcterms:created>
  <dcterms:modified xsi:type="dcterms:W3CDTF">2019-04-23T11:39:00Z</dcterms:modified>
</cp:coreProperties>
</file>