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4F52C" w14:textId="77777777" w:rsidR="00822642" w:rsidRDefault="00663A6C" w:rsidP="0005177B">
      <w:pPr>
        <w:pStyle w:val="BodyText3"/>
        <w:spacing w:after="0"/>
        <w:rPr>
          <w:rFonts w:ascii="Calibri" w:hAnsi="Calibri" w:cs="Arial"/>
          <w:b/>
          <w:bCs/>
          <w:sz w:val="22"/>
          <w:szCs w:val="22"/>
        </w:rPr>
      </w:pPr>
      <w:r w:rsidRPr="00E27AC8">
        <w:rPr>
          <w:rFonts w:ascii="Calibri" w:hAnsi="Calibri" w:cs="Arial"/>
          <w:b/>
          <w:bCs/>
          <w:sz w:val="22"/>
          <w:szCs w:val="22"/>
        </w:rPr>
        <w:t xml:space="preserve">Memorandum </w:t>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Pr>
          <w:rFonts w:ascii="Calibri" w:hAnsi="Calibri" w:cs="Arial"/>
          <w:b/>
          <w:bCs/>
          <w:sz w:val="22"/>
          <w:szCs w:val="22"/>
        </w:rPr>
        <w:tab/>
      </w:r>
      <w:r w:rsidRPr="00E27AC8">
        <w:rPr>
          <w:rFonts w:ascii="Calibri" w:hAnsi="Calibri" w:cs="Arial"/>
          <w:b/>
          <w:bCs/>
          <w:sz w:val="22"/>
          <w:szCs w:val="22"/>
        </w:rPr>
        <w:t>United States Department of Education</w:t>
      </w:r>
    </w:p>
    <w:p w14:paraId="3AED8E3A" w14:textId="604D9B8A" w:rsidR="00663A6C" w:rsidRPr="00E27AC8" w:rsidRDefault="00663A6C" w:rsidP="0005177B">
      <w:pPr>
        <w:pStyle w:val="BodyText3"/>
        <w:spacing w:after="0"/>
        <w:rPr>
          <w:rFonts w:ascii="Calibri" w:hAnsi="Calibri" w:cs="Arial"/>
          <w:b/>
          <w:bCs/>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t>Institute of Education Sciences</w:t>
      </w:r>
    </w:p>
    <w:p w14:paraId="3AED8E3B" w14:textId="77777777" w:rsidR="00663A6C" w:rsidRPr="00E27AC8" w:rsidRDefault="00663A6C" w:rsidP="0005177B">
      <w:pPr>
        <w:pStyle w:val="BodyText3"/>
        <w:pBdr>
          <w:bottom w:val="single" w:sz="24" w:space="1" w:color="auto"/>
        </w:pBdr>
        <w:spacing w:after="0"/>
        <w:rPr>
          <w:rFonts w:ascii="Calibri" w:hAnsi="Calibri" w:cs="Arial"/>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t>National Center for Education Statistics</w:t>
      </w:r>
    </w:p>
    <w:p w14:paraId="3AED8E3C" w14:textId="77777777" w:rsidR="00663A6C" w:rsidRPr="00E27AC8" w:rsidRDefault="00663A6C" w:rsidP="0005177B">
      <w:pPr>
        <w:pBdr>
          <w:bottom w:val="single" w:sz="24" w:space="1" w:color="auto"/>
        </w:pBdr>
        <w:spacing w:line="240" w:lineRule="auto"/>
        <w:rPr>
          <w:rFonts w:cs="Arial"/>
        </w:rPr>
      </w:pPr>
    </w:p>
    <w:p w14:paraId="3AED8E3D" w14:textId="6DDF8F16" w:rsidR="00663A6C" w:rsidRPr="00D66077" w:rsidRDefault="00663A6C" w:rsidP="0005177B">
      <w:pPr>
        <w:spacing w:line="240" w:lineRule="auto"/>
        <w:rPr>
          <w:rFonts w:ascii="Times New Roman" w:hAnsi="Times New Roman"/>
        </w:rPr>
      </w:pPr>
      <w:r w:rsidRPr="00D66077">
        <w:rPr>
          <w:rFonts w:ascii="Times New Roman" w:hAnsi="Times New Roman"/>
        </w:rPr>
        <w:t>DATE:</w:t>
      </w:r>
      <w:r w:rsidRPr="00D66077">
        <w:rPr>
          <w:rFonts w:ascii="Times New Roman" w:hAnsi="Times New Roman"/>
        </w:rPr>
        <w:tab/>
      </w:r>
      <w:r w:rsidRPr="00D66077">
        <w:rPr>
          <w:rFonts w:ascii="Times New Roman" w:hAnsi="Times New Roman"/>
        </w:rPr>
        <w:tab/>
      </w:r>
      <w:r w:rsidR="00FE2D7C">
        <w:rPr>
          <w:rFonts w:ascii="Times New Roman" w:hAnsi="Times New Roman"/>
        </w:rPr>
        <w:t>June 1</w:t>
      </w:r>
      <w:r w:rsidR="004C5369" w:rsidRPr="006962C1">
        <w:rPr>
          <w:rFonts w:ascii="Times New Roman" w:hAnsi="Times New Roman"/>
        </w:rPr>
        <w:t>, 2017</w:t>
      </w:r>
    </w:p>
    <w:p w14:paraId="5CCB2C06" w14:textId="53D573A8" w:rsidR="008B307B" w:rsidRPr="00D66077" w:rsidRDefault="006962C1" w:rsidP="006962C1">
      <w:pPr>
        <w:spacing w:after="0" w:line="240" w:lineRule="auto"/>
        <w:ind w:left="1440" w:hanging="1440"/>
        <w:rPr>
          <w:rFonts w:ascii="Times New Roman" w:hAnsi="Times New Roman"/>
        </w:rPr>
      </w:pPr>
      <w:r>
        <w:rPr>
          <w:rFonts w:ascii="Times New Roman" w:hAnsi="Times New Roman"/>
        </w:rPr>
        <w:t>TO:</w:t>
      </w:r>
      <w:r>
        <w:rPr>
          <w:rFonts w:ascii="Times New Roman" w:hAnsi="Times New Roman"/>
        </w:rPr>
        <w:tab/>
      </w:r>
      <w:r w:rsidR="00FE2D7C" w:rsidRPr="00FE2D7C">
        <w:rPr>
          <w:rFonts w:ascii="Times New Roman" w:hAnsi="Times New Roman"/>
        </w:rPr>
        <w:t xml:space="preserve">Robert </w:t>
      </w:r>
      <w:proofErr w:type="spellStart"/>
      <w:r w:rsidR="00FE2D7C" w:rsidRPr="00FE2D7C">
        <w:rPr>
          <w:rFonts w:ascii="Times New Roman" w:hAnsi="Times New Roman"/>
        </w:rPr>
        <w:t>Sivinski</w:t>
      </w:r>
      <w:proofErr w:type="spellEnd"/>
      <w:r w:rsidR="00FE2D7C" w:rsidRPr="00FE2D7C">
        <w:rPr>
          <w:rFonts w:ascii="Times New Roman" w:hAnsi="Times New Roman"/>
        </w:rPr>
        <w:t xml:space="preserve"> and E. Ann Carson, OMB</w:t>
      </w:r>
    </w:p>
    <w:p w14:paraId="555BBBDB" w14:textId="77777777" w:rsidR="008B307B" w:rsidRPr="00D66077" w:rsidRDefault="008B307B" w:rsidP="00D66077">
      <w:pPr>
        <w:spacing w:after="0" w:line="240" w:lineRule="auto"/>
        <w:rPr>
          <w:rFonts w:ascii="Times New Roman" w:hAnsi="Times New Roman"/>
        </w:rPr>
      </w:pPr>
    </w:p>
    <w:p w14:paraId="3AED8E3F" w14:textId="2E83146D" w:rsidR="00663A6C" w:rsidRPr="00D66077" w:rsidRDefault="00663A6C" w:rsidP="0005177B">
      <w:pPr>
        <w:spacing w:line="240" w:lineRule="auto"/>
        <w:rPr>
          <w:rFonts w:ascii="Times New Roman" w:hAnsi="Times New Roman"/>
        </w:rPr>
      </w:pPr>
      <w:r w:rsidRPr="00D66077">
        <w:rPr>
          <w:rFonts w:ascii="Times New Roman" w:hAnsi="Times New Roman"/>
        </w:rPr>
        <w:t>FROM:</w:t>
      </w:r>
      <w:r w:rsidRPr="00D66077">
        <w:rPr>
          <w:rFonts w:ascii="Times New Roman" w:hAnsi="Times New Roman"/>
        </w:rPr>
        <w:tab/>
      </w:r>
      <w:r w:rsidRPr="00D66077">
        <w:rPr>
          <w:rFonts w:ascii="Times New Roman" w:hAnsi="Times New Roman"/>
        </w:rPr>
        <w:tab/>
      </w:r>
      <w:r w:rsidR="004C3F6F">
        <w:rPr>
          <w:rFonts w:ascii="Times New Roman" w:hAnsi="Times New Roman"/>
        </w:rPr>
        <w:t>Mary Coleman</w:t>
      </w:r>
      <w:r w:rsidRPr="00D66077">
        <w:rPr>
          <w:rFonts w:ascii="Times New Roman" w:hAnsi="Times New Roman"/>
        </w:rPr>
        <w:t>, NCES</w:t>
      </w:r>
    </w:p>
    <w:p w14:paraId="3AED8E40" w14:textId="77777777" w:rsidR="00663A6C" w:rsidRPr="00D66077" w:rsidRDefault="00663A6C" w:rsidP="0005177B">
      <w:pPr>
        <w:spacing w:line="240" w:lineRule="auto"/>
        <w:rPr>
          <w:rFonts w:ascii="Times New Roman" w:hAnsi="Times New Roman"/>
        </w:rPr>
      </w:pPr>
      <w:r w:rsidRPr="00D66077">
        <w:rPr>
          <w:rFonts w:ascii="Times New Roman" w:hAnsi="Times New Roman"/>
        </w:rPr>
        <w:t>THROUGH:</w:t>
      </w:r>
      <w:r w:rsidRPr="00D66077">
        <w:rPr>
          <w:rFonts w:ascii="Times New Roman" w:hAnsi="Times New Roman"/>
        </w:rPr>
        <w:tab/>
        <w:t>Kashka Kubzdela, NCES</w:t>
      </w:r>
    </w:p>
    <w:p w14:paraId="3AED8E41" w14:textId="1BCDDEFC" w:rsidR="00663A6C" w:rsidRPr="00D66077" w:rsidRDefault="00663A6C" w:rsidP="0005177B">
      <w:pPr>
        <w:pStyle w:val="question"/>
        <w:numPr>
          <w:ilvl w:val="0"/>
          <w:numId w:val="0"/>
        </w:numPr>
        <w:tabs>
          <w:tab w:val="left" w:pos="0"/>
        </w:tabs>
        <w:spacing w:before="0" w:after="0" w:line="240" w:lineRule="auto"/>
        <w:ind w:left="1440" w:hanging="1440"/>
        <w:rPr>
          <w:rFonts w:ascii="Times New Roman" w:hAnsi="Times New Roman" w:cs="Times New Roman"/>
        </w:rPr>
      </w:pPr>
      <w:r w:rsidRPr="00D66077">
        <w:rPr>
          <w:rFonts w:ascii="Times New Roman" w:hAnsi="Times New Roman" w:cs="Times New Roman"/>
        </w:rPr>
        <w:t>RE:</w:t>
      </w:r>
      <w:r w:rsidRPr="00D66077">
        <w:rPr>
          <w:rFonts w:ascii="Times New Roman" w:hAnsi="Times New Roman" w:cs="Times New Roman"/>
        </w:rPr>
        <w:tab/>
      </w:r>
      <w:r w:rsidR="00FE2D7C" w:rsidRPr="00FE2D7C">
        <w:rPr>
          <w:rFonts w:ascii="Times New Roman" w:hAnsi="Times New Roman" w:cs="Times New Roman"/>
        </w:rPr>
        <w:t xml:space="preserve">2018 Teaching and Learning International Survey (TALIS 2018) Main Study Recruitment </w:t>
      </w:r>
      <w:r w:rsidR="00FE2D7C">
        <w:rPr>
          <w:rFonts w:ascii="Times New Roman" w:hAnsi="Times New Roman" w:cs="Times New Roman"/>
        </w:rPr>
        <w:t>Materials</w:t>
      </w:r>
      <w:r w:rsidR="00FE2D7C" w:rsidRPr="00FE2D7C">
        <w:rPr>
          <w:rFonts w:ascii="Times New Roman" w:hAnsi="Times New Roman" w:cs="Times New Roman"/>
        </w:rPr>
        <w:t xml:space="preserve"> Change Request 83C</w:t>
      </w:r>
      <w:r w:rsidR="00465FC5" w:rsidRPr="00D66077">
        <w:rPr>
          <w:rFonts w:ascii="Times New Roman" w:hAnsi="Times New Roman" w:cs="Times New Roman"/>
        </w:rPr>
        <w:t xml:space="preserve"> </w:t>
      </w:r>
      <w:r w:rsidRPr="00D66077">
        <w:rPr>
          <w:rFonts w:ascii="Times New Roman" w:hAnsi="Times New Roman" w:cs="Times New Roman"/>
        </w:rPr>
        <w:t xml:space="preserve">(OMB# </w:t>
      </w:r>
      <w:r w:rsidRPr="006962C1">
        <w:rPr>
          <w:rFonts w:ascii="Times New Roman" w:hAnsi="Times New Roman" w:cs="Times New Roman"/>
        </w:rPr>
        <w:t>1850-0</w:t>
      </w:r>
      <w:r w:rsidR="0093709D" w:rsidRPr="006962C1">
        <w:rPr>
          <w:rFonts w:ascii="Times New Roman" w:hAnsi="Times New Roman" w:cs="Times New Roman"/>
        </w:rPr>
        <w:t>888 v.6</w:t>
      </w:r>
      <w:r w:rsidRPr="006962C1">
        <w:rPr>
          <w:rFonts w:ascii="Times New Roman" w:hAnsi="Times New Roman" w:cs="Times New Roman"/>
        </w:rPr>
        <w:t>)</w:t>
      </w:r>
    </w:p>
    <w:p w14:paraId="3AED8E42" w14:textId="77777777" w:rsidR="00663A6C" w:rsidRPr="00D66077" w:rsidRDefault="00663A6C" w:rsidP="0005177B">
      <w:pPr>
        <w:pStyle w:val="question"/>
        <w:numPr>
          <w:ilvl w:val="0"/>
          <w:numId w:val="0"/>
        </w:numPr>
        <w:tabs>
          <w:tab w:val="left" w:pos="0"/>
        </w:tabs>
        <w:spacing w:before="0" w:after="0" w:line="240" w:lineRule="auto"/>
        <w:ind w:left="1296" w:hanging="1296"/>
        <w:rPr>
          <w:rFonts w:ascii="Times New Roman" w:hAnsi="Times New Roman" w:cs="Times New Roman"/>
        </w:rPr>
      </w:pPr>
    </w:p>
    <w:p w14:paraId="22449FBE" w14:textId="54B63A83" w:rsidR="008C1202" w:rsidRPr="00822642" w:rsidRDefault="008C1202" w:rsidP="00822642">
      <w:pPr>
        <w:spacing w:after="120" w:line="23" w:lineRule="atLeast"/>
        <w:rPr>
          <w:rFonts w:ascii="Times New Roman" w:hAnsi="Times New Roman"/>
          <w:sz w:val="24"/>
          <w:szCs w:val="24"/>
        </w:rPr>
      </w:pPr>
      <w:r w:rsidRPr="00822642">
        <w:rPr>
          <w:rFonts w:ascii="Times New Roman" w:hAnsi="Times New Roman"/>
          <w:sz w:val="24"/>
          <w:szCs w:val="24"/>
        </w:rPr>
        <w:t xml:space="preserve">The Teaching and Learning International Survey (TALIS) is an international survey of teachers and principals that focuses on the working conditions of teachers and the teaching and learning practices in schools. TALIS was first administered in 2008 and is conducted every five years. Having participated in 2013 but not in 2008, the United States will administer TALIS for the second time in 2018. TALIS is sponsored by the Organization for Economic Cooperation and Development (OECD). In the United States, TALIS is conducted by the National Center for Education Statistics (NCES). TALIS 2018 will address teacher training and professional development, teachers’ appraisal, school climate, school leadership, teachers’ instructional approaches, and teachers’ pedagogical practices. In February-March 2017, NCES conducted the TALIS 2018 field test to evaluate newly developed teacher and school questionnaire items and test the survey operations. </w:t>
      </w:r>
      <w:r w:rsidR="00465FC5" w:rsidRPr="00822642">
        <w:rPr>
          <w:rFonts w:ascii="Times New Roman" w:hAnsi="Times New Roman"/>
          <w:sz w:val="24"/>
          <w:szCs w:val="24"/>
        </w:rPr>
        <w:t xml:space="preserve">Based on feedback </w:t>
      </w:r>
      <w:r w:rsidR="00D254A4" w:rsidRPr="00822642">
        <w:rPr>
          <w:rFonts w:ascii="Times New Roman" w:hAnsi="Times New Roman"/>
          <w:sz w:val="24"/>
          <w:szCs w:val="24"/>
        </w:rPr>
        <w:t xml:space="preserve">and experience </w:t>
      </w:r>
      <w:r w:rsidR="00FE2D7C" w:rsidRPr="00822642">
        <w:rPr>
          <w:rFonts w:ascii="Times New Roman" w:hAnsi="Times New Roman"/>
          <w:sz w:val="24"/>
          <w:szCs w:val="24"/>
        </w:rPr>
        <w:t>obtained during</w:t>
      </w:r>
      <w:r w:rsidR="00465FC5" w:rsidRPr="00822642">
        <w:rPr>
          <w:rFonts w:ascii="Times New Roman" w:hAnsi="Times New Roman"/>
          <w:sz w:val="24"/>
          <w:szCs w:val="24"/>
        </w:rPr>
        <w:t xml:space="preserve"> the field </w:t>
      </w:r>
      <w:r w:rsidRPr="00822642">
        <w:rPr>
          <w:rFonts w:ascii="Times New Roman" w:hAnsi="Times New Roman"/>
          <w:sz w:val="24"/>
          <w:szCs w:val="24"/>
        </w:rPr>
        <w:t>test</w:t>
      </w:r>
      <w:r w:rsidR="00465FC5" w:rsidRPr="00822642">
        <w:rPr>
          <w:rFonts w:ascii="Times New Roman" w:hAnsi="Times New Roman"/>
          <w:sz w:val="24"/>
          <w:szCs w:val="24"/>
        </w:rPr>
        <w:t xml:space="preserve">, NCES </w:t>
      </w:r>
      <w:r w:rsidR="00FE2D7C" w:rsidRPr="00822642">
        <w:rPr>
          <w:rFonts w:ascii="Times New Roman" w:hAnsi="Times New Roman"/>
          <w:sz w:val="24"/>
          <w:szCs w:val="24"/>
        </w:rPr>
        <w:t>has prepared final versions of recruitment materials to be used in the TALIS 2018 main study.</w:t>
      </w:r>
      <w:r w:rsidRPr="00822642">
        <w:rPr>
          <w:rFonts w:ascii="Times New Roman" w:hAnsi="Times New Roman"/>
          <w:sz w:val="24"/>
          <w:szCs w:val="24"/>
        </w:rPr>
        <w:t xml:space="preserve"> NCES’s request to recruit and conduct pre-survey activities for the 2017 field test sample, administer the field test, and recruit schools for the 2018 main study sample was approved in September 2016 with a change request approved in December 2016 (1850-0888 v.4-5). This request provides the final versions of the TALIS 2018 main study recruitment materials.</w:t>
      </w:r>
    </w:p>
    <w:p w14:paraId="364675AA" w14:textId="66EC5F0A" w:rsidR="008B307B" w:rsidRPr="00822642" w:rsidRDefault="008C1202" w:rsidP="00822642">
      <w:pPr>
        <w:spacing w:after="120" w:line="23" w:lineRule="atLeast"/>
        <w:rPr>
          <w:rFonts w:ascii="Times New Roman" w:hAnsi="Times New Roman"/>
          <w:sz w:val="24"/>
          <w:szCs w:val="24"/>
        </w:rPr>
      </w:pPr>
      <w:r w:rsidRPr="00822642">
        <w:rPr>
          <w:rFonts w:ascii="Times New Roman" w:hAnsi="Times New Roman"/>
          <w:sz w:val="24"/>
          <w:szCs w:val="24"/>
        </w:rPr>
        <w:t>This request</w:t>
      </w:r>
      <w:r w:rsidR="008B307B" w:rsidRPr="00822642">
        <w:rPr>
          <w:rFonts w:ascii="Times New Roman" w:hAnsi="Times New Roman"/>
          <w:sz w:val="24"/>
          <w:szCs w:val="24"/>
        </w:rPr>
        <w:t xml:space="preserve"> do</w:t>
      </w:r>
      <w:r w:rsidRPr="00822642">
        <w:rPr>
          <w:rFonts w:ascii="Times New Roman" w:hAnsi="Times New Roman"/>
          <w:sz w:val="24"/>
          <w:szCs w:val="24"/>
        </w:rPr>
        <w:t>es</w:t>
      </w:r>
      <w:r w:rsidR="008B307B" w:rsidRPr="00822642">
        <w:rPr>
          <w:rFonts w:ascii="Times New Roman" w:hAnsi="Times New Roman"/>
          <w:sz w:val="24"/>
          <w:szCs w:val="24"/>
        </w:rPr>
        <w:t xml:space="preserve"> not have corresponding changes to </w:t>
      </w:r>
      <w:r w:rsidRPr="00822642">
        <w:rPr>
          <w:rFonts w:ascii="Times New Roman" w:hAnsi="Times New Roman"/>
          <w:sz w:val="24"/>
          <w:szCs w:val="24"/>
        </w:rPr>
        <w:t xml:space="preserve">the approved estimated respondent </w:t>
      </w:r>
      <w:r w:rsidR="008B307B" w:rsidRPr="00822642">
        <w:rPr>
          <w:rFonts w:ascii="Times New Roman" w:hAnsi="Times New Roman"/>
          <w:sz w:val="24"/>
          <w:szCs w:val="24"/>
        </w:rPr>
        <w:t xml:space="preserve">burden </w:t>
      </w:r>
      <w:r w:rsidRPr="00822642">
        <w:rPr>
          <w:rFonts w:ascii="Times New Roman" w:hAnsi="Times New Roman"/>
          <w:sz w:val="24"/>
          <w:szCs w:val="24"/>
        </w:rPr>
        <w:t>nor to</w:t>
      </w:r>
      <w:r w:rsidR="008B307B" w:rsidRPr="00822642">
        <w:rPr>
          <w:rFonts w:ascii="Times New Roman" w:hAnsi="Times New Roman"/>
          <w:sz w:val="24"/>
          <w:szCs w:val="24"/>
        </w:rPr>
        <w:t xml:space="preserve"> </w:t>
      </w:r>
      <w:r w:rsidRPr="00822642">
        <w:rPr>
          <w:rFonts w:ascii="Times New Roman" w:hAnsi="Times New Roman"/>
          <w:sz w:val="24"/>
          <w:szCs w:val="24"/>
        </w:rPr>
        <w:t>the</w:t>
      </w:r>
      <w:r w:rsidR="008B307B" w:rsidRPr="00822642">
        <w:rPr>
          <w:rFonts w:ascii="Times New Roman" w:hAnsi="Times New Roman"/>
          <w:sz w:val="24"/>
          <w:szCs w:val="24"/>
        </w:rPr>
        <w:t xml:space="preserve"> cost to the federal government. Updates to the </w:t>
      </w:r>
      <w:r w:rsidRPr="00822642">
        <w:rPr>
          <w:rFonts w:ascii="Times New Roman" w:hAnsi="Times New Roman"/>
          <w:sz w:val="24"/>
          <w:szCs w:val="24"/>
        </w:rPr>
        <w:t xml:space="preserve">estimated respondent </w:t>
      </w:r>
      <w:r w:rsidR="008B307B" w:rsidRPr="00822642">
        <w:rPr>
          <w:rFonts w:ascii="Times New Roman" w:hAnsi="Times New Roman"/>
          <w:sz w:val="24"/>
          <w:szCs w:val="24"/>
        </w:rPr>
        <w:t xml:space="preserve">burden </w:t>
      </w:r>
      <w:r w:rsidRPr="00822642">
        <w:rPr>
          <w:rFonts w:ascii="Times New Roman" w:hAnsi="Times New Roman"/>
          <w:sz w:val="24"/>
          <w:szCs w:val="24"/>
        </w:rPr>
        <w:t xml:space="preserve">for the main study </w:t>
      </w:r>
      <w:r w:rsidR="008B307B" w:rsidRPr="00822642">
        <w:rPr>
          <w:rFonts w:ascii="Times New Roman" w:hAnsi="Times New Roman"/>
          <w:sz w:val="24"/>
          <w:szCs w:val="24"/>
        </w:rPr>
        <w:t xml:space="preserve">will be submitted in the </w:t>
      </w:r>
      <w:r w:rsidR="006962C1" w:rsidRPr="00822642">
        <w:rPr>
          <w:rFonts w:ascii="Times New Roman" w:hAnsi="Times New Roman"/>
          <w:sz w:val="24"/>
          <w:szCs w:val="24"/>
        </w:rPr>
        <w:t>September</w:t>
      </w:r>
      <w:r w:rsidR="008B307B" w:rsidRPr="00822642">
        <w:rPr>
          <w:rFonts w:ascii="Times New Roman" w:hAnsi="Times New Roman"/>
          <w:sz w:val="24"/>
          <w:szCs w:val="24"/>
        </w:rPr>
        <w:t xml:space="preserve"> 201</w:t>
      </w:r>
      <w:r w:rsidR="006962C1" w:rsidRPr="00822642">
        <w:rPr>
          <w:rFonts w:ascii="Times New Roman" w:hAnsi="Times New Roman"/>
          <w:sz w:val="24"/>
          <w:szCs w:val="24"/>
        </w:rPr>
        <w:t>7</w:t>
      </w:r>
      <w:r w:rsidR="008B307B" w:rsidRPr="00822642">
        <w:rPr>
          <w:rFonts w:ascii="Times New Roman" w:hAnsi="Times New Roman"/>
          <w:sz w:val="24"/>
          <w:szCs w:val="24"/>
        </w:rPr>
        <w:t xml:space="preserve"> request for the main study data collection effort.</w:t>
      </w:r>
    </w:p>
    <w:p w14:paraId="3CE56E1F" w14:textId="604125C1" w:rsidR="008B307B" w:rsidRPr="00822642" w:rsidRDefault="00AA3F91" w:rsidP="00822642">
      <w:pPr>
        <w:spacing w:after="120" w:line="23" w:lineRule="atLeast"/>
        <w:rPr>
          <w:rFonts w:ascii="Times New Roman" w:hAnsi="Times New Roman"/>
          <w:sz w:val="24"/>
          <w:szCs w:val="24"/>
        </w:rPr>
      </w:pPr>
      <w:r w:rsidRPr="00822642">
        <w:rPr>
          <w:rFonts w:ascii="Times New Roman" w:hAnsi="Times New Roman"/>
          <w:sz w:val="24"/>
          <w:szCs w:val="24"/>
        </w:rPr>
        <w:t xml:space="preserve">Below, we summarize </w:t>
      </w:r>
      <w:r w:rsidR="00F54CCB" w:rsidRPr="00822642">
        <w:rPr>
          <w:rFonts w:ascii="Times New Roman" w:hAnsi="Times New Roman"/>
          <w:sz w:val="24"/>
          <w:szCs w:val="24"/>
        </w:rPr>
        <w:t>changes to</w:t>
      </w:r>
      <w:r w:rsidRPr="00822642">
        <w:rPr>
          <w:rFonts w:ascii="Times New Roman" w:hAnsi="Times New Roman"/>
          <w:sz w:val="24"/>
          <w:szCs w:val="24"/>
        </w:rPr>
        <w:t xml:space="preserve"> </w:t>
      </w:r>
      <w:r w:rsidR="00C46C57" w:rsidRPr="00822642">
        <w:rPr>
          <w:rFonts w:ascii="Times New Roman" w:hAnsi="Times New Roman"/>
          <w:sz w:val="24"/>
          <w:szCs w:val="24"/>
        </w:rPr>
        <w:t>the</w:t>
      </w:r>
      <w:r w:rsidR="008B307B" w:rsidRPr="00822642">
        <w:rPr>
          <w:rFonts w:ascii="Times New Roman" w:hAnsi="Times New Roman"/>
          <w:sz w:val="24"/>
          <w:szCs w:val="24"/>
        </w:rPr>
        <w:t xml:space="preserve"> </w:t>
      </w:r>
      <w:r w:rsidRPr="00822642">
        <w:rPr>
          <w:rFonts w:ascii="Times New Roman" w:hAnsi="Times New Roman"/>
          <w:sz w:val="24"/>
          <w:szCs w:val="24"/>
        </w:rPr>
        <w:t xml:space="preserve">approved </w:t>
      </w:r>
      <w:r w:rsidR="006A1236" w:rsidRPr="00822642">
        <w:rPr>
          <w:rFonts w:ascii="Times New Roman" w:hAnsi="Times New Roman"/>
          <w:sz w:val="24"/>
          <w:szCs w:val="24"/>
        </w:rPr>
        <w:t>field test</w:t>
      </w:r>
      <w:r w:rsidR="00F54CCB" w:rsidRPr="00822642">
        <w:rPr>
          <w:rFonts w:ascii="Times New Roman" w:hAnsi="Times New Roman"/>
          <w:sz w:val="24"/>
          <w:szCs w:val="24"/>
        </w:rPr>
        <w:t xml:space="preserve"> </w:t>
      </w:r>
      <w:r w:rsidR="00E82EAC" w:rsidRPr="00822642">
        <w:rPr>
          <w:rFonts w:ascii="Times New Roman" w:hAnsi="Times New Roman"/>
          <w:sz w:val="24"/>
          <w:szCs w:val="24"/>
        </w:rPr>
        <w:t xml:space="preserve">recruitment materials </w:t>
      </w:r>
      <w:r w:rsidR="008C1202" w:rsidRPr="00822642">
        <w:rPr>
          <w:rFonts w:ascii="Times New Roman" w:hAnsi="Times New Roman"/>
          <w:sz w:val="24"/>
          <w:szCs w:val="24"/>
        </w:rPr>
        <w:t>as they were revised for</w:t>
      </w:r>
      <w:r w:rsidR="008B307B" w:rsidRPr="00822642">
        <w:rPr>
          <w:rFonts w:ascii="Times New Roman" w:hAnsi="Times New Roman"/>
          <w:sz w:val="24"/>
          <w:szCs w:val="24"/>
        </w:rPr>
        <w:t xml:space="preserve"> </w:t>
      </w:r>
      <w:r w:rsidR="00424126" w:rsidRPr="00822642">
        <w:rPr>
          <w:rFonts w:ascii="Times New Roman" w:hAnsi="Times New Roman"/>
          <w:sz w:val="24"/>
          <w:szCs w:val="24"/>
        </w:rPr>
        <w:t>use</w:t>
      </w:r>
      <w:r w:rsidR="00E82EAC" w:rsidRPr="00822642">
        <w:rPr>
          <w:rFonts w:ascii="Times New Roman" w:hAnsi="Times New Roman"/>
          <w:sz w:val="24"/>
          <w:szCs w:val="24"/>
        </w:rPr>
        <w:t xml:space="preserve"> in the main study</w:t>
      </w:r>
      <w:r w:rsidR="00F54CCB" w:rsidRPr="00822642">
        <w:rPr>
          <w:rFonts w:ascii="Times New Roman" w:hAnsi="Times New Roman"/>
          <w:sz w:val="24"/>
          <w:szCs w:val="24"/>
        </w:rPr>
        <w:t xml:space="preserve">. </w:t>
      </w:r>
      <w:r w:rsidR="00072559" w:rsidRPr="00822642">
        <w:rPr>
          <w:rFonts w:ascii="Times New Roman" w:hAnsi="Times New Roman"/>
          <w:sz w:val="24"/>
          <w:szCs w:val="24"/>
        </w:rPr>
        <w:t xml:space="preserve">The </w:t>
      </w:r>
      <w:r w:rsidR="008C1202" w:rsidRPr="00822642">
        <w:rPr>
          <w:rFonts w:ascii="Times New Roman" w:hAnsi="Times New Roman"/>
          <w:sz w:val="24"/>
          <w:szCs w:val="24"/>
        </w:rPr>
        <w:t>finalized main study materials</w:t>
      </w:r>
      <w:r w:rsidR="000474B9" w:rsidRPr="00822642">
        <w:rPr>
          <w:rFonts w:ascii="Times New Roman" w:hAnsi="Times New Roman"/>
          <w:sz w:val="24"/>
          <w:szCs w:val="24"/>
        </w:rPr>
        <w:t>, for both public and private schools,</w:t>
      </w:r>
      <w:r w:rsidR="00072559" w:rsidRPr="00822642">
        <w:rPr>
          <w:rFonts w:ascii="Times New Roman" w:hAnsi="Times New Roman"/>
          <w:sz w:val="24"/>
          <w:szCs w:val="24"/>
        </w:rPr>
        <w:t xml:space="preserve"> </w:t>
      </w:r>
      <w:r w:rsidR="008C1202" w:rsidRPr="00822642">
        <w:rPr>
          <w:rFonts w:ascii="Times New Roman" w:hAnsi="Times New Roman"/>
          <w:sz w:val="24"/>
          <w:szCs w:val="24"/>
        </w:rPr>
        <w:t>are</w:t>
      </w:r>
      <w:r w:rsidR="00072559" w:rsidRPr="00822642">
        <w:rPr>
          <w:rFonts w:ascii="Times New Roman" w:hAnsi="Times New Roman"/>
          <w:sz w:val="24"/>
          <w:szCs w:val="24"/>
        </w:rPr>
        <w:t xml:space="preserve"> included in </w:t>
      </w:r>
      <w:r w:rsidR="008C1202" w:rsidRPr="00822642">
        <w:rPr>
          <w:rFonts w:ascii="Times New Roman" w:hAnsi="Times New Roman"/>
          <w:sz w:val="24"/>
          <w:szCs w:val="24"/>
        </w:rPr>
        <w:t xml:space="preserve">the attached </w:t>
      </w:r>
      <w:r w:rsidR="00072559" w:rsidRPr="00822642">
        <w:rPr>
          <w:rFonts w:ascii="Times New Roman" w:hAnsi="Times New Roman"/>
          <w:sz w:val="24"/>
          <w:szCs w:val="24"/>
        </w:rPr>
        <w:t>Appendix A</w:t>
      </w:r>
      <w:r w:rsidR="008C1202" w:rsidRPr="00822642">
        <w:rPr>
          <w:rFonts w:ascii="Times New Roman" w:hAnsi="Times New Roman"/>
          <w:sz w:val="24"/>
          <w:szCs w:val="24"/>
        </w:rPr>
        <w:t>-2</w:t>
      </w:r>
      <w:r w:rsidR="00072559" w:rsidRPr="00822642">
        <w:rPr>
          <w:rFonts w:ascii="Times New Roman" w:hAnsi="Times New Roman"/>
          <w:sz w:val="24"/>
          <w:szCs w:val="24"/>
        </w:rPr>
        <w:t xml:space="preserve"> </w:t>
      </w:r>
      <w:r w:rsidR="00A83E24" w:rsidRPr="00822642">
        <w:rPr>
          <w:rFonts w:ascii="Times New Roman" w:hAnsi="Times New Roman"/>
          <w:sz w:val="24"/>
          <w:szCs w:val="24"/>
        </w:rPr>
        <w:t xml:space="preserve">(letters, </w:t>
      </w:r>
      <w:r w:rsidR="008C1202" w:rsidRPr="00822642">
        <w:rPr>
          <w:rFonts w:ascii="Times New Roman" w:hAnsi="Times New Roman"/>
          <w:sz w:val="24"/>
          <w:szCs w:val="24"/>
        </w:rPr>
        <w:t xml:space="preserve">emails, </w:t>
      </w:r>
      <w:r w:rsidR="00A83E24" w:rsidRPr="00822642">
        <w:rPr>
          <w:rFonts w:ascii="Times New Roman" w:hAnsi="Times New Roman"/>
          <w:sz w:val="24"/>
          <w:szCs w:val="24"/>
        </w:rPr>
        <w:t>brochure, FAQs</w:t>
      </w:r>
      <w:r w:rsidR="00BD2231" w:rsidRPr="00822642">
        <w:rPr>
          <w:rFonts w:ascii="Times New Roman" w:hAnsi="Times New Roman"/>
          <w:sz w:val="24"/>
          <w:szCs w:val="24"/>
        </w:rPr>
        <w:t>,</w:t>
      </w:r>
      <w:r w:rsidR="008C1202" w:rsidRPr="00822642">
        <w:rPr>
          <w:rFonts w:ascii="Times New Roman" w:hAnsi="Times New Roman"/>
          <w:sz w:val="24"/>
          <w:szCs w:val="24"/>
        </w:rPr>
        <w:t xml:space="preserve"> etc.</w:t>
      </w:r>
      <w:r w:rsidR="00BD2231" w:rsidRPr="00822642">
        <w:rPr>
          <w:rFonts w:ascii="Times New Roman" w:hAnsi="Times New Roman"/>
          <w:sz w:val="24"/>
          <w:szCs w:val="24"/>
        </w:rPr>
        <w:t>)</w:t>
      </w:r>
      <w:r w:rsidR="00072559" w:rsidRPr="00822642">
        <w:rPr>
          <w:rFonts w:ascii="Times New Roman" w:hAnsi="Times New Roman"/>
          <w:sz w:val="24"/>
          <w:szCs w:val="24"/>
        </w:rPr>
        <w:t xml:space="preserve">. </w:t>
      </w:r>
      <w:r w:rsidR="00B72000" w:rsidRPr="00822642">
        <w:rPr>
          <w:rFonts w:ascii="Times New Roman" w:hAnsi="Times New Roman"/>
          <w:sz w:val="24"/>
          <w:szCs w:val="24"/>
        </w:rPr>
        <w:t>Revisions to the materials</w:t>
      </w:r>
      <w:r w:rsidR="008B307B" w:rsidRPr="00822642">
        <w:rPr>
          <w:rFonts w:ascii="Times New Roman" w:hAnsi="Times New Roman"/>
          <w:sz w:val="24"/>
          <w:szCs w:val="24"/>
        </w:rPr>
        <w:t xml:space="preserve"> include the following:</w:t>
      </w:r>
    </w:p>
    <w:p w14:paraId="5761777D" w14:textId="77777777" w:rsidR="00822642" w:rsidRDefault="001F1C5C" w:rsidP="00822642">
      <w:pPr>
        <w:pStyle w:val="ListParagraph"/>
        <w:numPr>
          <w:ilvl w:val="0"/>
          <w:numId w:val="46"/>
        </w:numPr>
        <w:spacing w:before="0" w:after="120" w:line="23" w:lineRule="atLeast"/>
        <w:ind w:left="360" w:hanging="270"/>
        <w:contextualSpacing w:val="0"/>
        <w:rPr>
          <w:rFonts w:ascii="Times New Roman" w:hAnsi="Times New Roman"/>
          <w:sz w:val="24"/>
          <w:szCs w:val="24"/>
        </w:rPr>
      </w:pPr>
      <w:r w:rsidRPr="00822642">
        <w:rPr>
          <w:rFonts w:ascii="Times New Roman" w:hAnsi="Times New Roman"/>
          <w:sz w:val="24"/>
          <w:szCs w:val="24"/>
        </w:rPr>
        <w:t>E</w:t>
      </w:r>
      <w:r w:rsidR="007A1736" w:rsidRPr="00822642">
        <w:rPr>
          <w:rFonts w:ascii="Times New Roman" w:hAnsi="Times New Roman"/>
          <w:sz w:val="24"/>
          <w:szCs w:val="24"/>
        </w:rPr>
        <w:t xml:space="preserve">dits have been made across </w:t>
      </w:r>
      <w:r w:rsidR="00FE4798" w:rsidRPr="00822642">
        <w:rPr>
          <w:rFonts w:ascii="Times New Roman" w:hAnsi="Times New Roman"/>
          <w:sz w:val="24"/>
          <w:szCs w:val="24"/>
        </w:rPr>
        <w:t xml:space="preserve">the recruitment </w:t>
      </w:r>
      <w:r w:rsidR="007A1736" w:rsidRPr="00822642">
        <w:rPr>
          <w:rFonts w:ascii="Times New Roman" w:hAnsi="Times New Roman"/>
          <w:sz w:val="24"/>
          <w:szCs w:val="24"/>
        </w:rPr>
        <w:t>materials to update reference</w:t>
      </w:r>
      <w:r w:rsidR="00FE4798" w:rsidRPr="00822642">
        <w:rPr>
          <w:rFonts w:ascii="Times New Roman" w:hAnsi="Times New Roman"/>
          <w:sz w:val="24"/>
          <w:szCs w:val="24"/>
        </w:rPr>
        <w:t>s</w:t>
      </w:r>
      <w:r w:rsidR="007A1736" w:rsidRPr="00822642">
        <w:rPr>
          <w:rFonts w:ascii="Times New Roman" w:hAnsi="Times New Roman"/>
          <w:sz w:val="24"/>
          <w:szCs w:val="24"/>
        </w:rPr>
        <w:t xml:space="preserve"> to the main study</w:t>
      </w:r>
      <w:r w:rsidRPr="00822642">
        <w:rPr>
          <w:rFonts w:ascii="Times New Roman" w:hAnsi="Times New Roman"/>
          <w:sz w:val="24"/>
          <w:szCs w:val="24"/>
        </w:rPr>
        <w:t>,</w:t>
      </w:r>
      <w:r w:rsidR="007A1736" w:rsidRPr="00822642">
        <w:rPr>
          <w:rFonts w:ascii="Times New Roman" w:hAnsi="Times New Roman"/>
          <w:sz w:val="24"/>
          <w:szCs w:val="24"/>
        </w:rPr>
        <w:t xml:space="preserve"> remove references to the field test</w:t>
      </w:r>
      <w:r w:rsidRPr="00822642">
        <w:rPr>
          <w:rFonts w:ascii="Times New Roman" w:hAnsi="Times New Roman"/>
          <w:sz w:val="24"/>
          <w:szCs w:val="24"/>
        </w:rPr>
        <w:t>, and adjust t</w:t>
      </w:r>
      <w:r w:rsidR="00B72000" w:rsidRPr="00822642">
        <w:rPr>
          <w:rFonts w:ascii="Times New Roman" w:hAnsi="Times New Roman"/>
          <w:sz w:val="24"/>
          <w:szCs w:val="24"/>
        </w:rPr>
        <w:t>he timing of activities detailed in the materials to reflect the main study schedule.</w:t>
      </w:r>
    </w:p>
    <w:p w14:paraId="036766E0" w14:textId="77777777" w:rsidR="00822642" w:rsidRDefault="0077780D" w:rsidP="00822642">
      <w:pPr>
        <w:pStyle w:val="ListParagraph"/>
        <w:numPr>
          <w:ilvl w:val="0"/>
          <w:numId w:val="50"/>
        </w:numPr>
        <w:spacing w:before="0" w:after="120" w:line="23" w:lineRule="atLeast"/>
        <w:ind w:left="360" w:hanging="270"/>
        <w:contextualSpacing w:val="0"/>
        <w:rPr>
          <w:rFonts w:ascii="Times New Roman" w:hAnsi="Times New Roman"/>
          <w:sz w:val="24"/>
          <w:szCs w:val="24"/>
        </w:rPr>
      </w:pPr>
      <w:r w:rsidRPr="00822642">
        <w:rPr>
          <w:rFonts w:ascii="Times New Roman" w:hAnsi="Times New Roman"/>
          <w:sz w:val="24"/>
          <w:szCs w:val="24"/>
        </w:rPr>
        <w:t>Significant edits to</w:t>
      </w:r>
      <w:r w:rsidR="00764693" w:rsidRPr="00822642">
        <w:rPr>
          <w:rFonts w:ascii="Times New Roman" w:hAnsi="Times New Roman"/>
          <w:sz w:val="24"/>
          <w:szCs w:val="24"/>
        </w:rPr>
        <w:t xml:space="preserve"> the</w:t>
      </w:r>
      <w:r w:rsidRPr="00822642">
        <w:rPr>
          <w:rFonts w:ascii="Times New Roman" w:hAnsi="Times New Roman"/>
          <w:sz w:val="24"/>
          <w:szCs w:val="24"/>
        </w:rPr>
        <w:t xml:space="preserve"> t</w:t>
      </w:r>
      <w:r w:rsidR="007A1736" w:rsidRPr="00822642">
        <w:rPr>
          <w:rFonts w:ascii="Times New Roman" w:hAnsi="Times New Roman"/>
          <w:sz w:val="24"/>
          <w:szCs w:val="24"/>
        </w:rPr>
        <w:t xml:space="preserve">eacher </w:t>
      </w:r>
      <w:r w:rsidRPr="00822642">
        <w:rPr>
          <w:rFonts w:ascii="Times New Roman" w:hAnsi="Times New Roman"/>
          <w:sz w:val="24"/>
          <w:szCs w:val="24"/>
        </w:rPr>
        <w:t xml:space="preserve">invitation letter </w:t>
      </w:r>
      <w:r w:rsidR="00764693" w:rsidRPr="00822642">
        <w:rPr>
          <w:rFonts w:ascii="Times New Roman" w:hAnsi="Times New Roman"/>
          <w:sz w:val="24"/>
          <w:szCs w:val="24"/>
        </w:rPr>
        <w:t>to clarify</w:t>
      </w:r>
      <w:r w:rsidR="007A1736" w:rsidRPr="00822642">
        <w:rPr>
          <w:rFonts w:ascii="Times New Roman" w:hAnsi="Times New Roman"/>
          <w:sz w:val="24"/>
          <w:szCs w:val="24"/>
        </w:rPr>
        <w:t xml:space="preserve"> </w:t>
      </w:r>
      <w:r w:rsidR="00B72000" w:rsidRPr="00822642">
        <w:rPr>
          <w:rFonts w:ascii="Times New Roman" w:hAnsi="Times New Roman"/>
          <w:sz w:val="24"/>
          <w:szCs w:val="24"/>
        </w:rPr>
        <w:t xml:space="preserve">the </w:t>
      </w:r>
      <w:r w:rsidR="007A1736" w:rsidRPr="00822642">
        <w:rPr>
          <w:rFonts w:ascii="Times New Roman" w:hAnsi="Times New Roman"/>
          <w:sz w:val="24"/>
          <w:szCs w:val="24"/>
        </w:rPr>
        <w:t xml:space="preserve">purpose and use of the questionnaire, </w:t>
      </w:r>
      <w:r w:rsidR="001F1C5C" w:rsidRPr="00822642">
        <w:rPr>
          <w:rFonts w:ascii="Times New Roman" w:hAnsi="Times New Roman"/>
          <w:sz w:val="24"/>
          <w:szCs w:val="24"/>
        </w:rPr>
        <w:t xml:space="preserve">the </w:t>
      </w:r>
      <w:r w:rsidR="007A1736" w:rsidRPr="00822642">
        <w:rPr>
          <w:rFonts w:ascii="Times New Roman" w:hAnsi="Times New Roman"/>
          <w:sz w:val="24"/>
          <w:szCs w:val="24"/>
        </w:rPr>
        <w:t>benefits of completing it, and what the teachers have to do</w:t>
      </w:r>
      <w:r w:rsidR="001D3C30" w:rsidRPr="00822642">
        <w:rPr>
          <w:rFonts w:ascii="Times New Roman" w:hAnsi="Times New Roman"/>
          <w:sz w:val="24"/>
          <w:szCs w:val="24"/>
        </w:rPr>
        <w:t xml:space="preserve"> to complete it</w:t>
      </w:r>
      <w:r w:rsidR="001F1C5C" w:rsidRPr="00822642">
        <w:rPr>
          <w:rFonts w:ascii="Times New Roman" w:hAnsi="Times New Roman"/>
          <w:sz w:val="24"/>
          <w:szCs w:val="24"/>
        </w:rPr>
        <w:t>, and to use more direct and concise language.</w:t>
      </w:r>
    </w:p>
    <w:p w14:paraId="77F58B51" w14:textId="77777777" w:rsidR="00822642" w:rsidRDefault="000474B9" w:rsidP="00822642">
      <w:pPr>
        <w:pStyle w:val="ListParagraph"/>
        <w:numPr>
          <w:ilvl w:val="0"/>
          <w:numId w:val="50"/>
        </w:numPr>
        <w:spacing w:before="0" w:after="120" w:line="23" w:lineRule="atLeast"/>
        <w:ind w:left="360" w:hanging="270"/>
        <w:contextualSpacing w:val="0"/>
        <w:rPr>
          <w:rFonts w:ascii="Times New Roman" w:hAnsi="Times New Roman"/>
          <w:sz w:val="24"/>
          <w:szCs w:val="24"/>
        </w:rPr>
      </w:pPr>
      <w:r w:rsidRPr="00822642">
        <w:rPr>
          <w:rFonts w:ascii="Times New Roman" w:hAnsi="Times New Roman"/>
          <w:sz w:val="24"/>
          <w:szCs w:val="24"/>
        </w:rPr>
        <w:t>Recru</w:t>
      </w:r>
      <w:r w:rsidR="0077780D" w:rsidRPr="00822642">
        <w:rPr>
          <w:rFonts w:ascii="Times New Roman" w:hAnsi="Times New Roman"/>
          <w:sz w:val="24"/>
          <w:szCs w:val="24"/>
        </w:rPr>
        <w:t>i</w:t>
      </w:r>
      <w:r w:rsidRPr="00822642">
        <w:rPr>
          <w:rFonts w:ascii="Times New Roman" w:hAnsi="Times New Roman"/>
          <w:sz w:val="24"/>
          <w:szCs w:val="24"/>
        </w:rPr>
        <w:t>tment material</w:t>
      </w:r>
      <w:r w:rsidR="00764693" w:rsidRPr="00822642">
        <w:rPr>
          <w:rFonts w:ascii="Times New Roman" w:hAnsi="Times New Roman"/>
          <w:sz w:val="24"/>
          <w:szCs w:val="24"/>
        </w:rPr>
        <w:t>s</w:t>
      </w:r>
      <w:r w:rsidRPr="00822642">
        <w:rPr>
          <w:rFonts w:ascii="Times New Roman" w:hAnsi="Times New Roman"/>
          <w:sz w:val="24"/>
          <w:szCs w:val="24"/>
        </w:rPr>
        <w:t xml:space="preserve"> for private schools have been included at the end of Appendix A. </w:t>
      </w:r>
      <w:r w:rsidR="0077780D" w:rsidRPr="00822642">
        <w:rPr>
          <w:rFonts w:ascii="Times New Roman" w:hAnsi="Times New Roman"/>
          <w:sz w:val="24"/>
          <w:szCs w:val="24"/>
        </w:rPr>
        <w:t xml:space="preserve">These are </w:t>
      </w:r>
      <w:r w:rsidR="00822642" w:rsidRPr="00822642">
        <w:rPr>
          <w:rFonts w:ascii="Times New Roman" w:hAnsi="Times New Roman"/>
          <w:sz w:val="24"/>
          <w:szCs w:val="24"/>
        </w:rPr>
        <w:t xml:space="preserve">identical to public school materials with </w:t>
      </w:r>
      <w:r w:rsidR="0077780D" w:rsidRPr="00822642">
        <w:rPr>
          <w:rFonts w:ascii="Times New Roman" w:hAnsi="Times New Roman"/>
          <w:sz w:val="24"/>
          <w:szCs w:val="24"/>
        </w:rPr>
        <w:t xml:space="preserve">slightly altered messaging </w:t>
      </w:r>
      <w:r w:rsidR="00822642" w:rsidRPr="00822642">
        <w:rPr>
          <w:rFonts w:ascii="Times New Roman" w:hAnsi="Times New Roman"/>
          <w:sz w:val="24"/>
          <w:szCs w:val="24"/>
        </w:rPr>
        <w:t>targeted to private school.</w:t>
      </w:r>
    </w:p>
    <w:p w14:paraId="3AED8E5C" w14:textId="30E262D0" w:rsidR="00C1723D" w:rsidRPr="00822642" w:rsidRDefault="00822642" w:rsidP="00822642">
      <w:pPr>
        <w:pStyle w:val="ListParagraph"/>
        <w:numPr>
          <w:ilvl w:val="0"/>
          <w:numId w:val="50"/>
        </w:numPr>
        <w:spacing w:before="0" w:after="120" w:line="23" w:lineRule="atLeast"/>
        <w:ind w:left="360" w:hanging="270"/>
        <w:contextualSpacing w:val="0"/>
        <w:rPr>
          <w:rFonts w:ascii="Times New Roman" w:hAnsi="Times New Roman"/>
          <w:sz w:val="24"/>
          <w:szCs w:val="24"/>
        </w:rPr>
      </w:pPr>
      <w:r w:rsidRPr="00822642">
        <w:rPr>
          <w:rFonts w:ascii="Times New Roman" w:hAnsi="Times New Roman"/>
          <w:sz w:val="24"/>
          <w:szCs w:val="24"/>
        </w:rPr>
        <w:t>Confidentiality pledges have been updated to those currently used across NCES</w:t>
      </w:r>
      <w:r w:rsidR="0077780D" w:rsidRPr="00822642">
        <w:rPr>
          <w:rFonts w:ascii="Times New Roman" w:hAnsi="Times New Roman"/>
          <w:sz w:val="24"/>
          <w:szCs w:val="24"/>
        </w:rPr>
        <w:t>.</w:t>
      </w:r>
      <w:bookmarkStart w:id="0" w:name="_GoBack"/>
      <w:bookmarkEnd w:id="0"/>
    </w:p>
    <w:sectPr w:rsidR="00C1723D" w:rsidRPr="00822642" w:rsidSect="00FE2D7C">
      <w:footerReference w:type="default" r:id="rId11"/>
      <w:pgSz w:w="12240" w:h="15840" w:code="1"/>
      <w:pgMar w:top="864" w:right="864" w:bottom="720" w:left="864" w:header="432"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114396" w15:done="0"/>
  <w15:commentEx w15:paraId="35E1B90C" w15:paraIdParent="7B114396" w15:done="0"/>
  <w15:commentEx w15:paraId="3C605451" w15:done="0"/>
  <w15:commentEx w15:paraId="38BB4369" w15:done="0"/>
  <w15:commentEx w15:paraId="03A3C361" w15:done="0"/>
  <w15:commentEx w15:paraId="38ED3223" w15:paraIdParent="03A3C361" w15:done="0"/>
  <w15:commentEx w15:paraId="47CDB883" w15:done="0"/>
  <w15:commentEx w15:paraId="231262F0" w15:paraIdParent="47CDB883" w15:done="0"/>
  <w15:commentEx w15:paraId="1C18C6AA" w15:done="0"/>
  <w15:commentEx w15:paraId="467C4657" w15:paraIdParent="1C18C6AA" w15:done="0"/>
  <w15:commentEx w15:paraId="677A23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B3BE6" w14:textId="77777777" w:rsidR="00C47F1C" w:rsidRDefault="00C47F1C" w:rsidP="00E324FA">
      <w:pPr>
        <w:spacing w:after="0" w:line="240" w:lineRule="auto"/>
      </w:pPr>
      <w:r>
        <w:separator/>
      </w:r>
    </w:p>
  </w:endnote>
  <w:endnote w:type="continuationSeparator" w:id="0">
    <w:p w14:paraId="30ADC1DF" w14:textId="77777777" w:rsidR="00C47F1C" w:rsidRDefault="00C47F1C" w:rsidP="00E3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8E62" w14:textId="19EB8ED9" w:rsidR="00C100DF" w:rsidRDefault="00C100DF" w:rsidP="00FE2D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E0278" w14:textId="77777777" w:rsidR="00C47F1C" w:rsidRDefault="00C47F1C" w:rsidP="00E324FA">
      <w:pPr>
        <w:spacing w:after="0" w:line="240" w:lineRule="auto"/>
      </w:pPr>
      <w:r>
        <w:separator/>
      </w:r>
    </w:p>
  </w:footnote>
  <w:footnote w:type="continuationSeparator" w:id="0">
    <w:p w14:paraId="64FFEEA4" w14:textId="77777777" w:rsidR="00C47F1C" w:rsidRDefault="00C47F1C" w:rsidP="00E32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29A"/>
    <w:multiLevelType w:val="hybridMultilevel"/>
    <w:tmpl w:val="486820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0D4649"/>
    <w:multiLevelType w:val="hybridMultilevel"/>
    <w:tmpl w:val="54CC7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4667EB3"/>
    <w:multiLevelType w:val="hybridMultilevel"/>
    <w:tmpl w:val="B6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703A0"/>
    <w:multiLevelType w:val="hybridMultilevel"/>
    <w:tmpl w:val="6B8684A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8A539F"/>
    <w:multiLevelType w:val="hybridMultilevel"/>
    <w:tmpl w:val="CF5A69EE"/>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7569D6"/>
    <w:multiLevelType w:val="hybridMultilevel"/>
    <w:tmpl w:val="F5C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D04AE"/>
    <w:multiLevelType w:val="hybridMultilevel"/>
    <w:tmpl w:val="794CF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0415199"/>
    <w:multiLevelType w:val="hybridMultilevel"/>
    <w:tmpl w:val="329E5E4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A60429"/>
    <w:multiLevelType w:val="hybridMultilevel"/>
    <w:tmpl w:val="69A08E12"/>
    <w:lvl w:ilvl="0" w:tplc="AF480392">
      <w:start w:val="8"/>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D77398"/>
    <w:multiLevelType w:val="hybridMultilevel"/>
    <w:tmpl w:val="B52E59F0"/>
    <w:lvl w:ilvl="0" w:tplc="0E785C44">
      <w:start w:val="13"/>
      <w:numFmt w:val="decimal"/>
      <w:lvlText w:val="Q%1"/>
      <w:lvlJc w:val="left"/>
      <w:pPr>
        <w:ind w:left="720" w:hanging="36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B0C4C1D"/>
    <w:multiLevelType w:val="hybridMultilevel"/>
    <w:tmpl w:val="9578AE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E5A73"/>
    <w:multiLevelType w:val="hybridMultilevel"/>
    <w:tmpl w:val="5C48C306"/>
    <w:lvl w:ilvl="0" w:tplc="62CCC7DE">
      <w:start w:val="1"/>
      <w:numFmt w:val="bullet"/>
      <w:lvlText w:val="•"/>
      <w:lvlJc w:val="left"/>
      <w:pPr>
        <w:tabs>
          <w:tab w:val="num" w:pos="720"/>
        </w:tabs>
        <w:ind w:left="720" w:hanging="360"/>
      </w:pPr>
      <w:rPr>
        <w:rFonts w:ascii="Arial" w:hAnsi="Arial" w:hint="default"/>
      </w:rPr>
    </w:lvl>
    <w:lvl w:ilvl="1" w:tplc="499C5E8E">
      <w:start w:val="1178"/>
      <w:numFmt w:val="bullet"/>
      <w:lvlText w:val="–"/>
      <w:lvlJc w:val="left"/>
      <w:pPr>
        <w:tabs>
          <w:tab w:val="num" w:pos="1440"/>
        </w:tabs>
        <w:ind w:left="1440" w:hanging="360"/>
      </w:pPr>
      <w:rPr>
        <w:rFonts w:ascii="Arial" w:hAnsi="Arial" w:hint="default"/>
      </w:rPr>
    </w:lvl>
    <w:lvl w:ilvl="2" w:tplc="DE1C63DC" w:tentative="1">
      <w:start w:val="1"/>
      <w:numFmt w:val="bullet"/>
      <w:lvlText w:val="•"/>
      <w:lvlJc w:val="left"/>
      <w:pPr>
        <w:tabs>
          <w:tab w:val="num" w:pos="2160"/>
        </w:tabs>
        <w:ind w:left="2160" w:hanging="360"/>
      </w:pPr>
      <w:rPr>
        <w:rFonts w:ascii="Arial" w:hAnsi="Arial" w:hint="default"/>
      </w:rPr>
    </w:lvl>
    <w:lvl w:ilvl="3" w:tplc="472014FE" w:tentative="1">
      <w:start w:val="1"/>
      <w:numFmt w:val="bullet"/>
      <w:lvlText w:val="•"/>
      <w:lvlJc w:val="left"/>
      <w:pPr>
        <w:tabs>
          <w:tab w:val="num" w:pos="2880"/>
        </w:tabs>
        <w:ind w:left="2880" w:hanging="360"/>
      </w:pPr>
      <w:rPr>
        <w:rFonts w:ascii="Arial" w:hAnsi="Arial" w:hint="default"/>
      </w:rPr>
    </w:lvl>
    <w:lvl w:ilvl="4" w:tplc="B21449D8" w:tentative="1">
      <w:start w:val="1"/>
      <w:numFmt w:val="bullet"/>
      <w:lvlText w:val="•"/>
      <w:lvlJc w:val="left"/>
      <w:pPr>
        <w:tabs>
          <w:tab w:val="num" w:pos="3600"/>
        </w:tabs>
        <w:ind w:left="3600" w:hanging="360"/>
      </w:pPr>
      <w:rPr>
        <w:rFonts w:ascii="Arial" w:hAnsi="Arial" w:hint="default"/>
      </w:rPr>
    </w:lvl>
    <w:lvl w:ilvl="5" w:tplc="632AD7A4" w:tentative="1">
      <w:start w:val="1"/>
      <w:numFmt w:val="bullet"/>
      <w:lvlText w:val="•"/>
      <w:lvlJc w:val="left"/>
      <w:pPr>
        <w:tabs>
          <w:tab w:val="num" w:pos="4320"/>
        </w:tabs>
        <w:ind w:left="4320" w:hanging="360"/>
      </w:pPr>
      <w:rPr>
        <w:rFonts w:ascii="Arial" w:hAnsi="Arial" w:hint="default"/>
      </w:rPr>
    </w:lvl>
    <w:lvl w:ilvl="6" w:tplc="5EEC19A8" w:tentative="1">
      <w:start w:val="1"/>
      <w:numFmt w:val="bullet"/>
      <w:lvlText w:val="•"/>
      <w:lvlJc w:val="left"/>
      <w:pPr>
        <w:tabs>
          <w:tab w:val="num" w:pos="5040"/>
        </w:tabs>
        <w:ind w:left="5040" w:hanging="360"/>
      </w:pPr>
      <w:rPr>
        <w:rFonts w:ascii="Arial" w:hAnsi="Arial" w:hint="default"/>
      </w:rPr>
    </w:lvl>
    <w:lvl w:ilvl="7" w:tplc="A300E53A" w:tentative="1">
      <w:start w:val="1"/>
      <w:numFmt w:val="bullet"/>
      <w:lvlText w:val="•"/>
      <w:lvlJc w:val="left"/>
      <w:pPr>
        <w:tabs>
          <w:tab w:val="num" w:pos="5760"/>
        </w:tabs>
        <w:ind w:left="5760" w:hanging="360"/>
      </w:pPr>
      <w:rPr>
        <w:rFonts w:ascii="Arial" w:hAnsi="Arial" w:hint="default"/>
      </w:rPr>
    </w:lvl>
    <w:lvl w:ilvl="8" w:tplc="78024540" w:tentative="1">
      <w:start w:val="1"/>
      <w:numFmt w:val="bullet"/>
      <w:lvlText w:val="•"/>
      <w:lvlJc w:val="left"/>
      <w:pPr>
        <w:tabs>
          <w:tab w:val="num" w:pos="6480"/>
        </w:tabs>
        <w:ind w:left="6480" w:hanging="360"/>
      </w:pPr>
      <w:rPr>
        <w:rFonts w:ascii="Arial" w:hAnsi="Arial" w:hint="default"/>
      </w:rPr>
    </w:lvl>
  </w:abstractNum>
  <w:abstractNum w:abstractNumId="13">
    <w:nsid w:val="1BA23BEA"/>
    <w:multiLevelType w:val="hybridMultilevel"/>
    <w:tmpl w:val="80F22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D09D8"/>
    <w:multiLevelType w:val="hybridMultilevel"/>
    <w:tmpl w:val="AD5C493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E526A00"/>
    <w:multiLevelType w:val="hybridMultilevel"/>
    <w:tmpl w:val="7EB2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C9327C"/>
    <w:multiLevelType w:val="hybridMultilevel"/>
    <w:tmpl w:val="02668310"/>
    <w:lvl w:ilvl="0" w:tplc="AA88A40C">
      <w:start w:val="1"/>
      <w:numFmt w:val="decimal"/>
      <w:lvlText w:val="%1."/>
      <w:lvlJc w:val="left"/>
      <w:pPr>
        <w:ind w:left="1560" w:hanging="12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263F87"/>
    <w:multiLevelType w:val="hybridMultilevel"/>
    <w:tmpl w:val="320664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3D43DA1"/>
    <w:multiLevelType w:val="hybridMultilevel"/>
    <w:tmpl w:val="4CF826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57069E8"/>
    <w:multiLevelType w:val="hybridMultilevel"/>
    <w:tmpl w:val="D760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24DBB"/>
    <w:multiLevelType w:val="hybridMultilevel"/>
    <w:tmpl w:val="3E9EB8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BCE33D9"/>
    <w:multiLevelType w:val="hybridMultilevel"/>
    <w:tmpl w:val="CB38C5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D4B49B1"/>
    <w:multiLevelType w:val="hybridMultilevel"/>
    <w:tmpl w:val="938E52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D9A3813"/>
    <w:multiLevelType w:val="hybridMultilevel"/>
    <w:tmpl w:val="DC9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980776"/>
    <w:multiLevelType w:val="hybridMultilevel"/>
    <w:tmpl w:val="79180186"/>
    <w:lvl w:ilvl="0" w:tplc="B50C0F5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26">
    <w:nsid w:val="323A1A7A"/>
    <w:multiLevelType w:val="hybridMultilevel"/>
    <w:tmpl w:val="40345A22"/>
    <w:lvl w:ilvl="0" w:tplc="04090019">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8B537E5"/>
    <w:multiLevelType w:val="hybridMultilevel"/>
    <w:tmpl w:val="0BDC7C2A"/>
    <w:lvl w:ilvl="0" w:tplc="C03E8E26">
      <w:start w:val="1"/>
      <w:numFmt w:val="bullet"/>
      <w:lvlText w:val="•"/>
      <w:lvlJc w:val="left"/>
      <w:pPr>
        <w:tabs>
          <w:tab w:val="num" w:pos="720"/>
        </w:tabs>
        <w:ind w:left="720" w:hanging="360"/>
      </w:pPr>
      <w:rPr>
        <w:rFonts w:ascii="Arial" w:hAnsi="Arial" w:hint="default"/>
      </w:rPr>
    </w:lvl>
    <w:lvl w:ilvl="1" w:tplc="EE027884">
      <w:start w:val="897"/>
      <w:numFmt w:val="bullet"/>
      <w:lvlText w:val="•"/>
      <w:lvlJc w:val="left"/>
      <w:pPr>
        <w:tabs>
          <w:tab w:val="num" w:pos="1440"/>
        </w:tabs>
        <w:ind w:left="1440" w:hanging="360"/>
      </w:pPr>
      <w:rPr>
        <w:rFonts w:ascii="Arial" w:hAnsi="Arial" w:hint="default"/>
      </w:rPr>
    </w:lvl>
    <w:lvl w:ilvl="2" w:tplc="F0DA7352">
      <w:start w:val="897"/>
      <w:numFmt w:val="bullet"/>
      <w:lvlText w:val="•"/>
      <w:lvlJc w:val="left"/>
      <w:pPr>
        <w:tabs>
          <w:tab w:val="num" w:pos="2160"/>
        </w:tabs>
        <w:ind w:left="2160" w:hanging="360"/>
      </w:pPr>
      <w:rPr>
        <w:rFonts w:ascii="Arial" w:hAnsi="Arial" w:hint="default"/>
      </w:rPr>
    </w:lvl>
    <w:lvl w:ilvl="3" w:tplc="B188466A" w:tentative="1">
      <w:start w:val="1"/>
      <w:numFmt w:val="bullet"/>
      <w:lvlText w:val="•"/>
      <w:lvlJc w:val="left"/>
      <w:pPr>
        <w:tabs>
          <w:tab w:val="num" w:pos="2880"/>
        </w:tabs>
        <w:ind w:left="2880" w:hanging="360"/>
      </w:pPr>
      <w:rPr>
        <w:rFonts w:ascii="Arial" w:hAnsi="Arial" w:hint="default"/>
      </w:rPr>
    </w:lvl>
    <w:lvl w:ilvl="4" w:tplc="B2AAAC34" w:tentative="1">
      <w:start w:val="1"/>
      <w:numFmt w:val="bullet"/>
      <w:lvlText w:val="•"/>
      <w:lvlJc w:val="left"/>
      <w:pPr>
        <w:tabs>
          <w:tab w:val="num" w:pos="3600"/>
        </w:tabs>
        <w:ind w:left="3600" w:hanging="360"/>
      </w:pPr>
      <w:rPr>
        <w:rFonts w:ascii="Arial" w:hAnsi="Arial" w:hint="default"/>
      </w:rPr>
    </w:lvl>
    <w:lvl w:ilvl="5" w:tplc="F97C9BF2" w:tentative="1">
      <w:start w:val="1"/>
      <w:numFmt w:val="bullet"/>
      <w:lvlText w:val="•"/>
      <w:lvlJc w:val="left"/>
      <w:pPr>
        <w:tabs>
          <w:tab w:val="num" w:pos="4320"/>
        </w:tabs>
        <w:ind w:left="4320" w:hanging="360"/>
      </w:pPr>
      <w:rPr>
        <w:rFonts w:ascii="Arial" w:hAnsi="Arial" w:hint="default"/>
      </w:rPr>
    </w:lvl>
    <w:lvl w:ilvl="6" w:tplc="2DB28AAC" w:tentative="1">
      <w:start w:val="1"/>
      <w:numFmt w:val="bullet"/>
      <w:lvlText w:val="•"/>
      <w:lvlJc w:val="left"/>
      <w:pPr>
        <w:tabs>
          <w:tab w:val="num" w:pos="5040"/>
        </w:tabs>
        <w:ind w:left="5040" w:hanging="360"/>
      </w:pPr>
      <w:rPr>
        <w:rFonts w:ascii="Arial" w:hAnsi="Arial" w:hint="default"/>
      </w:rPr>
    </w:lvl>
    <w:lvl w:ilvl="7" w:tplc="6666DF36" w:tentative="1">
      <w:start w:val="1"/>
      <w:numFmt w:val="bullet"/>
      <w:lvlText w:val="•"/>
      <w:lvlJc w:val="left"/>
      <w:pPr>
        <w:tabs>
          <w:tab w:val="num" w:pos="5760"/>
        </w:tabs>
        <w:ind w:left="5760" w:hanging="360"/>
      </w:pPr>
      <w:rPr>
        <w:rFonts w:ascii="Arial" w:hAnsi="Arial" w:hint="default"/>
      </w:rPr>
    </w:lvl>
    <w:lvl w:ilvl="8" w:tplc="AA528296" w:tentative="1">
      <w:start w:val="1"/>
      <w:numFmt w:val="bullet"/>
      <w:lvlText w:val="•"/>
      <w:lvlJc w:val="left"/>
      <w:pPr>
        <w:tabs>
          <w:tab w:val="num" w:pos="6480"/>
        </w:tabs>
        <w:ind w:left="6480" w:hanging="360"/>
      </w:pPr>
      <w:rPr>
        <w:rFonts w:ascii="Arial" w:hAnsi="Arial" w:hint="default"/>
      </w:rPr>
    </w:lvl>
  </w:abstractNum>
  <w:abstractNum w:abstractNumId="28">
    <w:nsid w:val="399A14AE"/>
    <w:multiLevelType w:val="hybridMultilevel"/>
    <w:tmpl w:val="19B6A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266B99"/>
    <w:multiLevelType w:val="hybridMultilevel"/>
    <w:tmpl w:val="834EAC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0B40CE4"/>
    <w:multiLevelType w:val="hybridMultilevel"/>
    <w:tmpl w:val="BD90D872"/>
    <w:lvl w:ilvl="0" w:tplc="001438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F62A31"/>
    <w:multiLevelType w:val="hybridMultilevel"/>
    <w:tmpl w:val="1AFECA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672CDA"/>
    <w:multiLevelType w:val="hybridMultilevel"/>
    <w:tmpl w:val="40345A22"/>
    <w:lvl w:ilvl="0" w:tplc="04090019">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97F5279"/>
    <w:multiLevelType w:val="hybridMultilevel"/>
    <w:tmpl w:val="6A88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B1A7566"/>
    <w:multiLevelType w:val="hybridMultilevel"/>
    <w:tmpl w:val="A334B1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C730DD8"/>
    <w:multiLevelType w:val="hybridMultilevel"/>
    <w:tmpl w:val="984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11D00"/>
    <w:multiLevelType w:val="hybridMultilevel"/>
    <w:tmpl w:val="AB3EF4AA"/>
    <w:lvl w:ilvl="0" w:tplc="5DD660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559B5B09"/>
    <w:multiLevelType w:val="hybridMultilevel"/>
    <w:tmpl w:val="5BC6583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5C31130B"/>
    <w:multiLevelType w:val="hybridMultilevel"/>
    <w:tmpl w:val="62387B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0A6070"/>
    <w:multiLevelType w:val="hybridMultilevel"/>
    <w:tmpl w:val="834EAC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17F0C9D"/>
    <w:multiLevelType w:val="hybridMultilevel"/>
    <w:tmpl w:val="4674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1235C7"/>
    <w:multiLevelType w:val="hybridMultilevel"/>
    <w:tmpl w:val="1A7A3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9BB0280"/>
    <w:multiLevelType w:val="hybridMultilevel"/>
    <w:tmpl w:val="CA5CE2C4"/>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00D76E4"/>
    <w:multiLevelType w:val="hybridMultilevel"/>
    <w:tmpl w:val="9872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AF77AB"/>
    <w:multiLevelType w:val="hybridMultilevel"/>
    <w:tmpl w:val="A7F6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9E4EB7"/>
    <w:multiLevelType w:val="hybridMultilevel"/>
    <w:tmpl w:val="69D45B0E"/>
    <w:lvl w:ilvl="0" w:tplc="826015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4F65EFD"/>
    <w:multiLevelType w:val="hybridMultilevel"/>
    <w:tmpl w:val="D94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9637C"/>
    <w:multiLevelType w:val="hybridMultilevel"/>
    <w:tmpl w:val="9A2403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E1955BA"/>
    <w:multiLevelType w:val="hybridMultilevel"/>
    <w:tmpl w:val="2050E5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7EF13336"/>
    <w:multiLevelType w:val="hybridMultilevel"/>
    <w:tmpl w:val="CC82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9"/>
  </w:num>
  <w:num w:numId="3">
    <w:abstractNumId w:val="16"/>
  </w:num>
  <w:num w:numId="4">
    <w:abstractNumId w:val="2"/>
  </w:num>
  <w:num w:numId="5">
    <w:abstractNumId w:val="20"/>
  </w:num>
  <w:num w:numId="6">
    <w:abstractNumId w:val="25"/>
  </w:num>
  <w:num w:numId="7">
    <w:abstractNumId w:val="44"/>
  </w:num>
  <w:num w:numId="8">
    <w:abstractNumId w:val="6"/>
  </w:num>
  <w:num w:numId="9">
    <w:abstractNumId w:val="41"/>
  </w:num>
  <w:num w:numId="10">
    <w:abstractNumId w:val="7"/>
  </w:num>
  <w:num w:numId="11">
    <w:abstractNumId w:val="46"/>
  </w:num>
  <w:num w:numId="12">
    <w:abstractNumId w:val="32"/>
  </w:num>
  <w:num w:numId="13">
    <w:abstractNumId w:val="26"/>
  </w:num>
  <w:num w:numId="14">
    <w:abstractNumId w:val="34"/>
  </w:num>
  <w:num w:numId="15">
    <w:abstractNumId w:val="21"/>
  </w:num>
  <w:num w:numId="16">
    <w:abstractNumId w:val="39"/>
  </w:num>
  <w:num w:numId="17">
    <w:abstractNumId w:val="29"/>
  </w:num>
  <w:num w:numId="18">
    <w:abstractNumId w:val="38"/>
  </w:num>
  <w:num w:numId="19">
    <w:abstractNumId w:val="9"/>
  </w:num>
  <w:num w:numId="20">
    <w:abstractNumId w:val="42"/>
  </w:num>
  <w:num w:numId="21">
    <w:abstractNumId w:val="5"/>
  </w:num>
  <w:num w:numId="22">
    <w:abstractNumId w:val="47"/>
  </w:num>
  <w:num w:numId="23">
    <w:abstractNumId w:val="4"/>
  </w:num>
  <w:num w:numId="24">
    <w:abstractNumId w:val="8"/>
  </w:num>
  <w:num w:numId="25">
    <w:abstractNumId w:val="10"/>
  </w:num>
  <w:num w:numId="26">
    <w:abstractNumId w:val="24"/>
  </w:num>
  <w:num w:numId="27">
    <w:abstractNumId w:val="45"/>
  </w:num>
  <w:num w:numId="28">
    <w:abstractNumId w:val="37"/>
  </w:num>
  <w:num w:numId="29">
    <w:abstractNumId w:val="36"/>
  </w:num>
  <w:num w:numId="30">
    <w:abstractNumId w:val="0"/>
  </w:num>
  <w:num w:numId="31">
    <w:abstractNumId w:val="14"/>
  </w:num>
  <w:num w:numId="32">
    <w:abstractNumId w:val="22"/>
  </w:num>
  <w:num w:numId="33">
    <w:abstractNumId w:val="23"/>
  </w:num>
  <w:num w:numId="34">
    <w:abstractNumId w:val="3"/>
  </w:num>
  <w:num w:numId="35">
    <w:abstractNumId w:val="11"/>
  </w:num>
  <w:num w:numId="36">
    <w:abstractNumId w:val="40"/>
  </w:num>
  <w:num w:numId="37">
    <w:abstractNumId w:val="35"/>
  </w:num>
  <w:num w:numId="38">
    <w:abstractNumId w:val="19"/>
  </w:num>
  <w:num w:numId="39">
    <w:abstractNumId w:val="33"/>
  </w:num>
  <w:num w:numId="40">
    <w:abstractNumId w:val="27"/>
  </w:num>
  <w:num w:numId="41">
    <w:abstractNumId w:val="12"/>
  </w:num>
  <w:num w:numId="42">
    <w:abstractNumId w:val="48"/>
  </w:num>
  <w:num w:numId="43">
    <w:abstractNumId w:val="18"/>
  </w:num>
  <w:num w:numId="44">
    <w:abstractNumId w:val="28"/>
  </w:num>
  <w:num w:numId="45">
    <w:abstractNumId w:val="15"/>
  </w:num>
  <w:num w:numId="46">
    <w:abstractNumId w:val="31"/>
  </w:num>
  <w:num w:numId="47">
    <w:abstractNumId w:val="13"/>
  </w:num>
  <w:num w:numId="48">
    <w:abstractNumId w:val="30"/>
  </w:num>
  <w:num w:numId="49">
    <w:abstractNumId w:val="1"/>
  </w:num>
  <w:num w:numId="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Kastberg">
    <w15:presenceInfo w15:providerId="AD" w15:userId="S-1-5-21-2083667071-1112689225-1550850067-3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E9"/>
    <w:rsid w:val="00002FAA"/>
    <w:rsid w:val="0000407C"/>
    <w:rsid w:val="0002033D"/>
    <w:rsid w:val="000474B9"/>
    <w:rsid w:val="0005177B"/>
    <w:rsid w:val="000707BC"/>
    <w:rsid w:val="00072559"/>
    <w:rsid w:val="00087732"/>
    <w:rsid w:val="00090ADC"/>
    <w:rsid w:val="000C562F"/>
    <w:rsid w:val="000D2DF9"/>
    <w:rsid w:val="000D52E9"/>
    <w:rsid w:val="000D544E"/>
    <w:rsid w:val="000D760F"/>
    <w:rsid w:val="000D7B21"/>
    <w:rsid w:val="000E3986"/>
    <w:rsid w:val="000F78D0"/>
    <w:rsid w:val="00100C11"/>
    <w:rsid w:val="001031EB"/>
    <w:rsid w:val="0011636F"/>
    <w:rsid w:val="00121317"/>
    <w:rsid w:val="001370FB"/>
    <w:rsid w:val="00151BC3"/>
    <w:rsid w:val="00152EFF"/>
    <w:rsid w:val="0015648E"/>
    <w:rsid w:val="00173DD7"/>
    <w:rsid w:val="00191597"/>
    <w:rsid w:val="001A1C09"/>
    <w:rsid w:val="001A1C63"/>
    <w:rsid w:val="001C19D5"/>
    <w:rsid w:val="001D3219"/>
    <w:rsid w:val="001D3C30"/>
    <w:rsid w:val="001E06B6"/>
    <w:rsid w:val="001E3D24"/>
    <w:rsid w:val="001F1C5C"/>
    <w:rsid w:val="001F20DE"/>
    <w:rsid w:val="001F6D48"/>
    <w:rsid w:val="002079D3"/>
    <w:rsid w:val="00223A59"/>
    <w:rsid w:val="002258E6"/>
    <w:rsid w:val="0022685E"/>
    <w:rsid w:val="00237457"/>
    <w:rsid w:val="00242775"/>
    <w:rsid w:val="00243B9A"/>
    <w:rsid w:val="002471A5"/>
    <w:rsid w:val="0025262E"/>
    <w:rsid w:val="002536D7"/>
    <w:rsid w:val="00255963"/>
    <w:rsid w:val="00257BBF"/>
    <w:rsid w:val="00261562"/>
    <w:rsid w:val="0027500A"/>
    <w:rsid w:val="00282450"/>
    <w:rsid w:val="002871AE"/>
    <w:rsid w:val="00293E24"/>
    <w:rsid w:val="00297CF9"/>
    <w:rsid w:val="002A2958"/>
    <w:rsid w:val="002A3EC3"/>
    <w:rsid w:val="002A4F64"/>
    <w:rsid w:val="002A5E6B"/>
    <w:rsid w:val="002B72BA"/>
    <w:rsid w:val="002D7042"/>
    <w:rsid w:val="002D7950"/>
    <w:rsid w:val="002E01FD"/>
    <w:rsid w:val="002E035F"/>
    <w:rsid w:val="002E0BF5"/>
    <w:rsid w:val="002E14E3"/>
    <w:rsid w:val="002E2C28"/>
    <w:rsid w:val="002E3BAD"/>
    <w:rsid w:val="002F03CA"/>
    <w:rsid w:val="002F0F31"/>
    <w:rsid w:val="002F2083"/>
    <w:rsid w:val="002F2BA8"/>
    <w:rsid w:val="002F507C"/>
    <w:rsid w:val="00302246"/>
    <w:rsid w:val="003157AD"/>
    <w:rsid w:val="00322A4F"/>
    <w:rsid w:val="0033568E"/>
    <w:rsid w:val="00341CDE"/>
    <w:rsid w:val="003434F3"/>
    <w:rsid w:val="0034363F"/>
    <w:rsid w:val="003442CA"/>
    <w:rsid w:val="003547E9"/>
    <w:rsid w:val="0038072E"/>
    <w:rsid w:val="003A6619"/>
    <w:rsid w:val="0040416E"/>
    <w:rsid w:val="0040525E"/>
    <w:rsid w:val="00421E4E"/>
    <w:rsid w:val="00423C5C"/>
    <w:rsid w:val="00424126"/>
    <w:rsid w:val="004321B2"/>
    <w:rsid w:val="00437E57"/>
    <w:rsid w:val="00464AF4"/>
    <w:rsid w:val="00465FC5"/>
    <w:rsid w:val="0047079B"/>
    <w:rsid w:val="00480159"/>
    <w:rsid w:val="00481B2A"/>
    <w:rsid w:val="00482878"/>
    <w:rsid w:val="004933C2"/>
    <w:rsid w:val="00494ECA"/>
    <w:rsid w:val="00497B4A"/>
    <w:rsid w:val="004B0CBF"/>
    <w:rsid w:val="004B409B"/>
    <w:rsid w:val="004C0969"/>
    <w:rsid w:val="004C2F15"/>
    <w:rsid w:val="004C3F6F"/>
    <w:rsid w:val="004C5369"/>
    <w:rsid w:val="004D2E14"/>
    <w:rsid w:val="004F6278"/>
    <w:rsid w:val="00502A5C"/>
    <w:rsid w:val="005037DB"/>
    <w:rsid w:val="0050649D"/>
    <w:rsid w:val="005126EC"/>
    <w:rsid w:val="00533227"/>
    <w:rsid w:val="00534DD3"/>
    <w:rsid w:val="00560C43"/>
    <w:rsid w:val="00562BF8"/>
    <w:rsid w:val="005679E2"/>
    <w:rsid w:val="005724C6"/>
    <w:rsid w:val="00585713"/>
    <w:rsid w:val="005A62EA"/>
    <w:rsid w:val="005C4C88"/>
    <w:rsid w:val="005D36D0"/>
    <w:rsid w:val="005D5742"/>
    <w:rsid w:val="005E5F46"/>
    <w:rsid w:val="005E783A"/>
    <w:rsid w:val="005E7C6E"/>
    <w:rsid w:val="00622E1F"/>
    <w:rsid w:val="00643ACF"/>
    <w:rsid w:val="006513D8"/>
    <w:rsid w:val="006626A9"/>
    <w:rsid w:val="00663A6C"/>
    <w:rsid w:val="006644A4"/>
    <w:rsid w:val="00665E56"/>
    <w:rsid w:val="00674DE2"/>
    <w:rsid w:val="00676220"/>
    <w:rsid w:val="006809D8"/>
    <w:rsid w:val="00693E95"/>
    <w:rsid w:val="006962C1"/>
    <w:rsid w:val="006A1236"/>
    <w:rsid w:val="006A5E1B"/>
    <w:rsid w:val="006A6C0E"/>
    <w:rsid w:val="006B3CE3"/>
    <w:rsid w:val="006B62D6"/>
    <w:rsid w:val="006C228A"/>
    <w:rsid w:val="006D2AED"/>
    <w:rsid w:val="006E09DB"/>
    <w:rsid w:val="006E26D2"/>
    <w:rsid w:val="006F0744"/>
    <w:rsid w:val="006F4055"/>
    <w:rsid w:val="007231B3"/>
    <w:rsid w:val="00726AF1"/>
    <w:rsid w:val="007341A2"/>
    <w:rsid w:val="00752611"/>
    <w:rsid w:val="00763F95"/>
    <w:rsid w:val="00764693"/>
    <w:rsid w:val="00765A2A"/>
    <w:rsid w:val="00770771"/>
    <w:rsid w:val="00771A8E"/>
    <w:rsid w:val="00777028"/>
    <w:rsid w:val="0077780D"/>
    <w:rsid w:val="00791469"/>
    <w:rsid w:val="00795AC4"/>
    <w:rsid w:val="007A1736"/>
    <w:rsid w:val="007A1770"/>
    <w:rsid w:val="007A36DC"/>
    <w:rsid w:val="007B10D2"/>
    <w:rsid w:val="007C48EC"/>
    <w:rsid w:val="007D0CB9"/>
    <w:rsid w:val="007D3567"/>
    <w:rsid w:val="007D45E1"/>
    <w:rsid w:val="007F2350"/>
    <w:rsid w:val="007F46F4"/>
    <w:rsid w:val="007F5895"/>
    <w:rsid w:val="007F7780"/>
    <w:rsid w:val="00805B1B"/>
    <w:rsid w:val="00813AD3"/>
    <w:rsid w:val="00817BCD"/>
    <w:rsid w:val="00821A1B"/>
    <w:rsid w:val="00822642"/>
    <w:rsid w:val="008236E1"/>
    <w:rsid w:val="00832597"/>
    <w:rsid w:val="008326E8"/>
    <w:rsid w:val="0084134A"/>
    <w:rsid w:val="00847A18"/>
    <w:rsid w:val="00861014"/>
    <w:rsid w:val="00883144"/>
    <w:rsid w:val="0088614D"/>
    <w:rsid w:val="00886FAC"/>
    <w:rsid w:val="008A0786"/>
    <w:rsid w:val="008A7870"/>
    <w:rsid w:val="008B28AE"/>
    <w:rsid w:val="008B307B"/>
    <w:rsid w:val="008C1202"/>
    <w:rsid w:val="008C1A45"/>
    <w:rsid w:val="008C6DBB"/>
    <w:rsid w:val="00912B63"/>
    <w:rsid w:val="00913FDA"/>
    <w:rsid w:val="009163D5"/>
    <w:rsid w:val="0092433B"/>
    <w:rsid w:val="00927637"/>
    <w:rsid w:val="00932FB6"/>
    <w:rsid w:val="0093709D"/>
    <w:rsid w:val="009457F9"/>
    <w:rsid w:val="00960E59"/>
    <w:rsid w:val="009631FA"/>
    <w:rsid w:val="00990F9C"/>
    <w:rsid w:val="00992333"/>
    <w:rsid w:val="009932D5"/>
    <w:rsid w:val="00993AE3"/>
    <w:rsid w:val="00996DB0"/>
    <w:rsid w:val="009A1395"/>
    <w:rsid w:val="009B04E1"/>
    <w:rsid w:val="009B435A"/>
    <w:rsid w:val="009B466F"/>
    <w:rsid w:val="009C21C9"/>
    <w:rsid w:val="009C3AF5"/>
    <w:rsid w:val="009E05E4"/>
    <w:rsid w:val="009E1D25"/>
    <w:rsid w:val="009E21C8"/>
    <w:rsid w:val="009F726E"/>
    <w:rsid w:val="009F7E45"/>
    <w:rsid w:val="00A11A79"/>
    <w:rsid w:val="00A22C23"/>
    <w:rsid w:val="00A416AD"/>
    <w:rsid w:val="00A4547D"/>
    <w:rsid w:val="00A517B9"/>
    <w:rsid w:val="00A51B56"/>
    <w:rsid w:val="00A54CEC"/>
    <w:rsid w:val="00A560D1"/>
    <w:rsid w:val="00A62A56"/>
    <w:rsid w:val="00A719A5"/>
    <w:rsid w:val="00A72EE8"/>
    <w:rsid w:val="00A734DC"/>
    <w:rsid w:val="00A83E24"/>
    <w:rsid w:val="00A871C6"/>
    <w:rsid w:val="00A96C3F"/>
    <w:rsid w:val="00A97CCE"/>
    <w:rsid w:val="00AA3F91"/>
    <w:rsid w:val="00AB6445"/>
    <w:rsid w:val="00AC28AA"/>
    <w:rsid w:val="00AC7F5F"/>
    <w:rsid w:val="00AD07DC"/>
    <w:rsid w:val="00AD69F9"/>
    <w:rsid w:val="00AE0C9B"/>
    <w:rsid w:val="00AE627D"/>
    <w:rsid w:val="00AF02D1"/>
    <w:rsid w:val="00AF37ED"/>
    <w:rsid w:val="00AF439D"/>
    <w:rsid w:val="00AF6686"/>
    <w:rsid w:val="00AF698A"/>
    <w:rsid w:val="00B004E2"/>
    <w:rsid w:val="00B05C27"/>
    <w:rsid w:val="00B075C6"/>
    <w:rsid w:val="00B104E2"/>
    <w:rsid w:val="00B15626"/>
    <w:rsid w:val="00B305D1"/>
    <w:rsid w:val="00B33000"/>
    <w:rsid w:val="00B35D23"/>
    <w:rsid w:val="00B36517"/>
    <w:rsid w:val="00B47700"/>
    <w:rsid w:val="00B72000"/>
    <w:rsid w:val="00B72010"/>
    <w:rsid w:val="00B722E9"/>
    <w:rsid w:val="00B8544D"/>
    <w:rsid w:val="00B86200"/>
    <w:rsid w:val="00B8742D"/>
    <w:rsid w:val="00B94EF6"/>
    <w:rsid w:val="00B9518D"/>
    <w:rsid w:val="00B95D96"/>
    <w:rsid w:val="00BB304B"/>
    <w:rsid w:val="00BB705E"/>
    <w:rsid w:val="00BB72E5"/>
    <w:rsid w:val="00BD2231"/>
    <w:rsid w:val="00BD3466"/>
    <w:rsid w:val="00BF2F89"/>
    <w:rsid w:val="00BF59AC"/>
    <w:rsid w:val="00C01C21"/>
    <w:rsid w:val="00C100DF"/>
    <w:rsid w:val="00C1364C"/>
    <w:rsid w:val="00C14120"/>
    <w:rsid w:val="00C15ACF"/>
    <w:rsid w:val="00C1723D"/>
    <w:rsid w:val="00C434B7"/>
    <w:rsid w:val="00C46C57"/>
    <w:rsid w:val="00C47F1C"/>
    <w:rsid w:val="00C56829"/>
    <w:rsid w:val="00C762BC"/>
    <w:rsid w:val="00C77D38"/>
    <w:rsid w:val="00C86C0C"/>
    <w:rsid w:val="00C93098"/>
    <w:rsid w:val="00CA07A0"/>
    <w:rsid w:val="00CA296E"/>
    <w:rsid w:val="00CA562F"/>
    <w:rsid w:val="00CB7B03"/>
    <w:rsid w:val="00CC3E49"/>
    <w:rsid w:val="00CD4B60"/>
    <w:rsid w:val="00CE76D6"/>
    <w:rsid w:val="00CF07C0"/>
    <w:rsid w:val="00D10D5C"/>
    <w:rsid w:val="00D14E2D"/>
    <w:rsid w:val="00D254A4"/>
    <w:rsid w:val="00D33E15"/>
    <w:rsid w:val="00D34BB0"/>
    <w:rsid w:val="00D47FEC"/>
    <w:rsid w:val="00D50C6F"/>
    <w:rsid w:val="00D525B0"/>
    <w:rsid w:val="00D551F4"/>
    <w:rsid w:val="00D66077"/>
    <w:rsid w:val="00D715E8"/>
    <w:rsid w:val="00D71A99"/>
    <w:rsid w:val="00D72584"/>
    <w:rsid w:val="00D857B8"/>
    <w:rsid w:val="00D85A1C"/>
    <w:rsid w:val="00D94DC9"/>
    <w:rsid w:val="00DD3868"/>
    <w:rsid w:val="00DF48D2"/>
    <w:rsid w:val="00DF4FC0"/>
    <w:rsid w:val="00E027ED"/>
    <w:rsid w:val="00E128DB"/>
    <w:rsid w:val="00E2209C"/>
    <w:rsid w:val="00E27AC8"/>
    <w:rsid w:val="00E3227B"/>
    <w:rsid w:val="00E324FA"/>
    <w:rsid w:val="00E34210"/>
    <w:rsid w:val="00E42278"/>
    <w:rsid w:val="00E518FC"/>
    <w:rsid w:val="00E678F7"/>
    <w:rsid w:val="00E743C5"/>
    <w:rsid w:val="00E75268"/>
    <w:rsid w:val="00E765CB"/>
    <w:rsid w:val="00E81C7D"/>
    <w:rsid w:val="00E82EAC"/>
    <w:rsid w:val="00E86E9C"/>
    <w:rsid w:val="00E87C0E"/>
    <w:rsid w:val="00EA4D4A"/>
    <w:rsid w:val="00EA78B6"/>
    <w:rsid w:val="00EE033B"/>
    <w:rsid w:val="00F02B26"/>
    <w:rsid w:val="00F02C8F"/>
    <w:rsid w:val="00F20C42"/>
    <w:rsid w:val="00F26EAC"/>
    <w:rsid w:val="00F30FFE"/>
    <w:rsid w:val="00F344FD"/>
    <w:rsid w:val="00F41E0E"/>
    <w:rsid w:val="00F427AF"/>
    <w:rsid w:val="00F43DD6"/>
    <w:rsid w:val="00F47446"/>
    <w:rsid w:val="00F54CCB"/>
    <w:rsid w:val="00F64089"/>
    <w:rsid w:val="00F90A08"/>
    <w:rsid w:val="00FA047A"/>
    <w:rsid w:val="00FA7536"/>
    <w:rsid w:val="00FB2ED6"/>
    <w:rsid w:val="00FD3200"/>
    <w:rsid w:val="00FD32B0"/>
    <w:rsid w:val="00FE2D7C"/>
    <w:rsid w:val="00FE4798"/>
    <w:rsid w:val="00FE4848"/>
    <w:rsid w:val="00FF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D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15"/>
    <w:pPr>
      <w:spacing w:after="200" w:line="276" w:lineRule="auto"/>
    </w:pPr>
  </w:style>
  <w:style w:type="paragraph" w:styleId="Heading1">
    <w:name w:val="heading 1"/>
    <w:basedOn w:val="Normal"/>
    <w:next w:val="Normal"/>
    <w:link w:val="Heading1Char"/>
    <w:uiPriority w:val="99"/>
    <w:qFormat/>
    <w:locked/>
    <w:rsid w:val="00D551F4"/>
    <w:pPr>
      <w:keepNext/>
      <w:pageBreakBefore/>
      <w:pBdr>
        <w:top w:val="single" w:sz="4" w:space="1" w:color="auto"/>
        <w:left w:val="single" w:sz="4" w:space="4" w:color="auto"/>
        <w:bottom w:val="single" w:sz="4" w:space="1" w:color="auto"/>
        <w:right w:val="single" w:sz="4" w:space="4" w:color="auto"/>
      </w:pBdr>
      <w:shd w:val="clear" w:color="auto" w:fill="C0C0C0"/>
      <w:spacing w:before="240" w:after="60" w:line="240" w:lineRule="auto"/>
      <w:outlineLvl w:val="0"/>
    </w:pPr>
    <w:rPr>
      <w:rFonts w:ascii="Arial" w:eastAsia="Times New Roman" w:hAnsi="Arial" w:cs="Arial"/>
      <w:b/>
      <w:bCs/>
      <w:cap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1F4"/>
    <w:rPr>
      <w:rFonts w:ascii="Arial" w:hAnsi="Arial" w:cs="Arial"/>
      <w:b/>
      <w:bCs/>
      <w:caps/>
      <w:kern w:val="32"/>
      <w:sz w:val="32"/>
      <w:szCs w:val="32"/>
      <w:shd w:val="clear" w:color="auto" w:fill="C0C0C0"/>
      <w:lang w:val="en-GB"/>
    </w:rPr>
  </w:style>
  <w:style w:type="paragraph" w:styleId="ListParagraph">
    <w:name w:val="List Paragraph"/>
    <w:basedOn w:val="Normal"/>
    <w:uiPriority w:val="34"/>
    <w:qFormat/>
    <w:rsid w:val="007A1770"/>
    <w:pPr>
      <w:spacing w:before="240" w:after="240" w:line="240" w:lineRule="atLeast"/>
      <w:ind w:left="720"/>
      <w:contextualSpacing/>
    </w:pPr>
    <w:rPr>
      <w:rFonts w:ascii="Cambria" w:hAnsi="Cambria"/>
    </w:rPr>
  </w:style>
  <w:style w:type="character" w:styleId="CommentReference">
    <w:name w:val="annotation reference"/>
    <w:basedOn w:val="DefaultParagraphFont"/>
    <w:uiPriority w:val="99"/>
    <w:semiHidden/>
    <w:rsid w:val="005126EC"/>
    <w:rPr>
      <w:rFonts w:cs="Times New Roman"/>
      <w:sz w:val="16"/>
      <w:szCs w:val="16"/>
    </w:rPr>
  </w:style>
  <w:style w:type="paragraph" w:styleId="CommentText">
    <w:name w:val="annotation text"/>
    <w:basedOn w:val="Normal"/>
    <w:link w:val="CommentTextChar"/>
    <w:uiPriority w:val="99"/>
    <w:semiHidden/>
    <w:rsid w:val="005126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26EC"/>
    <w:rPr>
      <w:rFonts w:cs="Times New Roman"/>
      <w:sz w:val="20"/>
      <w:szCs w:val="20"/>
    </w:rPr>
  </w:style>
  <w:style w:type="paragraph" w:styleId="CommentSubject">
    <w:name w:val="annotation subject"/>
    <w:basedOn w:val="CommentText"/>
    <w:next w:val="CommentText"/>
    <w:link w:val="CommentSubjectChar"/>
    <w:uiPriority w:val="99"/>
    <w:semiHidden/>
    <w:rsid w:val="005126EC"/>
    <w:rPr>
      <w:b/>
      <w:bCs/>
    </w:rPr>
  </w:style>
  <w:style w:type="character" w:customStyle="1" w:styleId="CommentSubjectChar">
    <w:name w:val="Comment Subject Char"/>
    <w:basedOn w:val="CommentTextChar"/>
    <w:link w:val="CommentSubject"/>
    <w:uiPriority w:val="99"/>
    <w:semiHidden/>
    <w:locked/>
    <w:rsid w:val="005126EC"/>
    <w:rPr>
      <w:rFonts w:cs="Times New Roman"/>
      <w:b/>
      <w:bCs/>
      <w:sz w:val="20"/>
      <w:szCs w:val="20"/>
    </w:rPr>
  </w:style>
  <w:style w:type="paragraph" w:styleId="BalloonText">
    <w:name w:val="Balloon Text"/>
    <w:basedOn w:val="Normal"/>
    <w:link w:val="BalloonTextChar"/>
    <w:uiPriority w:val="99"/>
    <w:semiHidden/>
    <w:rsid w:val="00512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6EC"/>
    <w:rPr>
      <w:rFonts w:ascii="Tahoma" w:hAnsi="Tahoma" w:cs="Tahoma"/>
      <w:sz w:val="16"/>
      <w:szCs w:val="16"/>
    </w:rPr>
  </w:style>
  <w:style w:type="paragraph" w:customStyle="1" w:styleId="question">
    <w:name w:val="question"/>
    <w:basedOn w:val="Normal"/>
    <w:uiPriority w:val="99"/>
    <w:rsid w:val="00E27AC8"/>
    <w:pPr>
      <w:numPr>
        <w:numId w:val="4"/>
      </w:numPr>
      <w:spacing w:before="240" w:after="120" w:line="264" w:lineRule="auto"/>
      <w:ind w:left="360"/>
    </w:pPr>
    <w:rPr>
      <w:rFonts w:ascii="Arial" w:eastAsia="Times New Roman" w:hAnsi="Arial" w:cs="Arial"/>
    </w:rPr>
  </w:style>
  <w:style w:type="paragraph" w:styleId="BodyText3">
    <w:name w:val="Body Text 3"/>
    <w:basedOn w:val="Normal"/>
    <w:link w:val="BodyText3Char"/>
    <w:uiPriority w:val="99"/>
    <w:rsid w:val="00E27AC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uiPriority w:val="99"/>
    <w:locked/>
    <w:rsid w:val="00E27AC8"/>
    <w:rPr>
      <w:rFonts w:ascii="Arial" w:hAnsi="Arial" w:cs="Times New Roman"/>
      <w:sz w:val="16"/>
      <w:szCs w:val="16"/>
    </w:rPr>
  </w:style>
  <w:style w:type="paragraph" w:customStyle="1" w:styleId="Question0">
    <w:name w:val="Question"/>
    <w:basedOn w:val="Normal"/>
    <w:uiPriority w:val="99"/>
    <w:rsid w:val="00B722E9"/>
    <w:rPr>
      <w:color w:val="C0504D"/>
    </w:rPr>
  </w:style>
  <w:style w:type="paragraph" w:customStyle="1" w:styleId="Response">
    <w:name w:val="Response"/>
    <w:basedOn w:val="Normal"/>
    <w:uiPriority w:val="99"/>
    <w:rsid w:val="00B722E9"/>
    <w:pPr>
      <w:ind w:left="360"/>
    </w:pPr>
  </w:style>
  <w:style w:type="paragraph" w:customStyle="1" w:styleId="C1-CtrBoldHd">
    <w:name w:val="C1-Ctr BoldHd"/>
    <w:uiPriority w:val="99"/>
    <w:rsid w:val="007341A2"/>
    <w:pPr>
      <w:keepNext/>
      <w:spacing w:after="720" w:line="240" w:lineRule="atLeast"/>
      <w:jc w:val="center"/>
    </w:pPr>
    <w:rPr>
      <w:rFonts w:ascii="Garamond" w:eastAsia="Times New Roman" w:hAnsi="Garamond"/>
      <w:b/>
      <w:caps/>
      <w:sz w:val="24"/>
      <w:szCs w:val="20"/>
    </w:rPr>
  </w:style>
  <w:style w:type="paragraph" w:customStyle="1" w:styleId="BodyText1">
    <w:name w:val="Body Text1"/>
    <w:basedOn w:val="Normal"/>
    <w:uiPriority w:val="99"/>
    <w:rsid w:val="005679E2"/>
    <w:pPr>
      <w:spacing w:before="120" w:after="120" w:line="300" w:lineRule="atLeast"/>
    </w:pPr>
    <w:rPr>
      <w:rFonts w:ascii="Garamond" w:eastAsia="Times New Roman" w:hAnsi="Garamond"/>
      <w:sz w:val="24"/>
      <w:szCs w:val="24"/>
    </w:rPr>
  </w:style>
  <w:style w:type="paragraph" w:customStyle="1" w:styleId="bodytext">
    <w:name w:val="bodytext"/>
    <w:basedOn w:val="Normal"/>
    <w:uiPriority w:val="99"/>
    <w:rsid w:val="005679E2"/>
    <w:pPr>
      <w:spacing w:before="120" w:after="120" w:line="300" w:lineRule="atLeast"/>
    </w:pPr>
    <w:rPr>
      <w:rFonts w:ascii="Garamond" w:eastAsia="Times New Roman" w:hAnsi="Garamond"/>
      <w:sz w:val="24"/>
      <w:szCs w:val="24"/>
    </w:rPr>
  </w:style>
  <w:style w:type="paragraph" w:customStyle="1" w:styleId="SL-FlLftSgl">
    <w:name w:val="SL-Fl Lft Sgl"/>
    <w:basedOn w:val="Normal"/>
    <w:uiPriority w:val="99"/>
    <w:rsid w:val="002D7950"/>
    <w:pPr>
      <w:spacing w:after="0" w:line="240" w:lineRule="atLeast"/>
    </w:pPr>
    <w:rPr>
      <w:rFonts w:ascii="Garamond" w:eastAsia="Times New Roman" w:hAnsi="Garamond"/>
      <w:sz w:val="24"/>
      <w:szCs w:val="20"/>
    </w:rPr>
  </w:style>
  <w:style w:type="table" w:styleId="TableGrid">
    <w:name w:val="Table Grid"/>
    <w:basedOn w:val="TableNormal"/>
    <w:uiPriority w:val="99"/>
    <w:locked/>
    <w:rsid w:val="00B305D1"/>
    <w:rPr>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em">
    <w:name w:val="Item"/>
    <w:link w:val="ItemChar"/>
    <w:uiPriority w:val="99"/>
    <w:rsid w:val="00494ECA"/>
    <w:pPr>
      <w:keepNext/>
      <w:tabs>
        <w:tab w:val="left" w:pos="8647"/>
      </w:tabs>
      <w:spacing w:before="200" w:after="200"/>
    </w:pPr>
    <w:rPr>
      <w:rFonts w:ascii="Times New Roman" w:eastAsia="Times New Roman" w:hAnsi="Times New Roman"/>
      <w:sz w:val="24"/>
      <w:szCs w:val="20"/>
      <w:lang w:val="en-AU"/>
    </w:rPr>
  </w:style>
  <w:style w:type="character" w:customStyle="1" w:styleId="ItemChar">
    <w:name w:val="Item Char"/>
    <w:basedOn w:val="DefaultParagraphFont"/>
    <w:link w:val="Item"/>
    <w:uiPriority w:val="99"/>
    <w:locked/>
    <w:rsid w:val="00494ECA"/>
    <w:rPr>
      <w:rFonts w:ascii="Times New Roman" w:hAnsi="Times New Roman" w:cs="Times New Roman"/>
      <w:sz w:val="24"/>
      <w:lang w:val="en-AU" w:eastAsia="en-US" w:bidi="ar-SA"/>
    </w:rPr>
  </w:style>
  <w:style w:type="paragraph" w:customStyle="1" w:styleId="InstructionsPen">
    <w:name w:val="Instructions Pen"/>
    <w:uiPriority w:val="99"/>
    <w:rsid w:val="00494ECA"/>
    <w:pPr>
      <w:tabs>
        <w:tab w:val="left" w:leader="underscore" w:pos="8647"/>
      </w:tabs>
      <w:spacing w:before="120" w:after="120"/>
      <w:jc w:val="both"/>
    </w:pPr>
    <w:rPr>
      <w:rFonts w:ascii="Times New Roman" w:eastAsia="Times New Roman" w:hAnsi="Times New Roman"/>
      <w:i/>
      <w:sz w:val="28"/>
      <w:szCs w:val="20"/>
      <w:lang w:val="en-AU"/>
    </w:rPr>
  </w:style>
  <w:style w:type="paragraph" w:customStyle="1" w:styleId="ItemInstructions">
    <w:name w:val="Item Instructions"/>
    <w:basedOn w:val="Item"/>
    <w:uiPriority w:val="99"/>
    <w:rsid w:val="00494ECA"/>
    <w:rPr>
      <w:rFonts w:ascii="Times" w:hAnsi="Times"/>
      <w:bCs/>
      <w:i/>
    </w:rPr>
  </w:style>
  <w:style w:type="paragraph" w:customStyle="1" w:styleId="CategoryHeader">
    <w:name w:val="Category Header"/>
    <w:uiPriority w:val="99"/>
    <w:rsid w:val="00693E95"/>
    <w:pPr>
      <w:spacing w:before="200" w:after="60" w:line="180" w:lineRule="auto"/>
      <w:jc w:val="center"/>
    </w:pPr>
    <w:rPr>
      <w:rFonts w:ascii="Times" w:eastAsia="Times New Roman" w:hAnsi="Times"/>
      <w:i/>
      <w:szCs w:val="20"/>
      <w:lang w:val="en-AU"/>
    </w:rPr>
  </w:style>
  <w:style w:type="paragraph" w:customStyle="1" w:styleId="Blurb">
    <w:name w:val="Blurb"/>
    <w:uiPriority w:val="99"/>
    <w:rsid w:val="00D551F4"/>
    <w:pPr>
      <w:spacing w:before="240"/>
    </w:pPr>
    <w:rPr>
      <w:rFonts w:ascii="Times" w:eastAsia="Times New Roman" w:hAnsi="Times"/>
      <w:sz w:val="28"/>
      <w:szCs w:val="20"/>
      <w:lang w:val="en-GB"/>
    </w:rPr>
  </w:style>
  <w:style w:type="paragraph" w:customStyle="1" w:styleId="NotesHeading">
    <w:name w:val="NotesHeading"/>
    <w:link w:val="NotesHeadingChar"/>
    <w:uiPriority w:val="99"/>
    <w:rsid w:val="00D551F4"/>
    <w:pPr>
      <w:keepNext/>
      <w:spacing w:before="120" w:after="120"/>
      <w:ind w:right="-284"/>
    </w:pPr>
    <w:rPr>
      <w:rFonts w:ascii="Courier" w:eastAsia="Times New Roman" w:hAnsi="Courier"/>
      <w:color w:val="008000"/>
      <w:sz w:val="24"/>
      <w:szCs w:val="20"/>
      <w:u w:val="single"/>
      <w:lang w:val="en-AU"/>
    </w:rPr>
  </w:style>
  <w:style w:type="character" w:customStyle="1" w:styleId="NotesHeadingChar">
    <w:name w:val="NotesHeading Char"/>
    <w:basedOn w:val="DefaultParagraphFont"/>
    <w:link w:val="NotesHeading"/>
    <w:uiPriority w:val="99"/>
    <w:locked/>
    <w:rsid w:val="00D551F4"/>
    <w:rPr>
      <w:rFonts w:ascii="Courier" w:hAnsi="Courier" w:cs="Times New Roman"/>
      <w:color w:val="008000"/>
      <w:sz w:val="24"/>
      <w:u w:val="single"/>
      <w:lang w:val="en-AU" w:eastAsia="en-US" w:bidi="ar-SA"/>
    </w:rPr>
  </w:style>
  <w:style w:type="paragraph" w:customStyle="1" w:styleId="Notes">
    <w:name w:val="Notes"/>
    <w:basedOn w:val="NotesHeading"/>
    <w:link w:val="NotesChar"/>
    <w:uiPriority w:val="99"/>
    <w:rsid w:val="00D551F4"/>
    <w:pPr>
      <w:keepNext w:val="0"/>
      <w:ind w:left="720"/>
    </w:pPr>
    <w:rPr>
      <w:u w:val="none"/>
    </w:rPr>
  </w:style>
  <w:style w:type="character" w:customStyle="1" w:styleId="NotesChar">
    <w:name w:val="Notes Char"/>
    <w:basedOn w:val="NotesHeadingChar"/>
    <w:link w:val="Notes"/>
    <w:uiPriority w:val="99"/>
    <w:locked/>
    <w:rsid w:val="00D551F4"/>
    <w:rPr>
      <w:rFonts w:ascii="Courier" w:hAnsi="Courier" w:cs="Times New Roman"/>
      <w:color w:val="008000"/>
      <w:sz w:val="24"/>
      <w:u w:val="single"/>
      <w:lang w:val="en-AU" w:eastAsia="en-US" w:bidi="ar-SA"/>
    </w:rPr>
  </w:style>
  <w:style w:type="paragraph" w:customStyle="1" w:styleId="ItemIndex">
    <w:name w:val="Item Index"/>
    <w:uiPriority w:val="99"/>
    <w:rsid w:val="00D551F4"/>
    <w:pPr>
      <w:spacing w:before="200" w:after="200"/>
      <w:ind w:right="-102"/>
      <w:jc w:val="right"/>
    </w:pPr>
    <w:rPr>
      <w:rFonts w:ascii="Times" w:eastAsia="Times New Roman" w:hAnsi="Times"/>
      <w:sz w:val="24"/>
      <w:szCs w:val="20"/>
      <w:lang w:val="en-AU"/>
    </w:rPr>
  </w:style>
  <w:style w:type="paragraph" w:customStyle="1" w:styleId="QuestionN">
    <w:name w:val="Question N."/>
    <w:basedOn w:val="Normal"/>
    <w:uiPriority w:val="99"/>
    <w:rsid w:val="00D551F4"/>
    <w:pPr>
      <w:keepNext/>
      <w:spacing w:before="240" w:after="60" w:line="240" w:lineRule="auto"/>
      <w:ind w:left="360" w:right="-1474" w:hanging="360"/>
    </w:pPr>
    <w:rPr>
      <w:rFonts w:ascii="Helvetica" w:eastAsia="Times New Roman" w:hAnsi="Helvetica"/>
      <w:b/>
      <w:sz w:val="28"/>
      <w:szCs w:val="20"/>
      <w:lang w:val="en-GB" w:eastAsia="fr-FR"/>
    </w:rPr>
  </w:style>
  <w:style w:type="paragraph" w:customStyle="1" w:styleId="UnitID">
    <w:name w:val="UnitID"/>
    <w:basedOn w:val="Question0"/>
    <w:uiPriority w:val="99"/>
    <w:rsid w:val="00D551F4"/>
    <w:pPr>
      <w:spacing w:before="240" w:after="60" w:line="240" w:lineRule="auto"/>
      <w:jc w:val="right"/>
    </w:pPr>
    <w:rPr>
      <w:rFonts w:ascii="Helvetica" w:eastAsia="Times New Roman" w:hAnsi="Helvetica"/>
      <w:b/>
      <w:bCs/>
      <w:color w:val="808080"/>
      <w:sz w:val="16"/>
      <w:szCs w:val="20"/>
      <w:lang w:val="en-AU"/>
    </w:rPr>
  </w:style>
  <w:style w:type="paragraph" w:styleId="Header">
    <w:name w:val="header"/>
    <w:basedOn w:val="Normal"/>
    <w:link w:val="HeaderChar"/>
    <w:uiPriority w:val="99"/>
    <w:semiHidden/>
    <w:rsid w:val="00E32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324FA"/>
    <w:rPr>
      <w:rFonts w:cs="Times New Roman"/>
    </w:rPr>
  </w:style>
  <w:style w:type="paragraph" w:styleId="Footer">
    <w:name w:val="footer"/>
    <w:basedOn w:val="Normal"/>
    <w:link w:val="FooterChar"/>
    <w:uiPriority w:val="99"/>
    <w:rsid w:val="00E324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24FA"/>
    <w:rPr>
      <w:rFonts w:cs="Times New Roman"/>
    </w:rPr>
  </w:style>
  <w:style w:type="paragraph" w:customStyle="1" w:styleId="TT-TableTitle">
    <w:name w:val="TT-Table Title"/>
    <w:uiPriority w:val="99"/>
    <w:rsid w:val="00DF4FC0"/>
    <w:pPr>
      <w:tabs>
        <w:tab w:val="left" w:pos="1152"/>
      </w:tabs>
      <w:spacing w:before="240" w:line="240" w:lineRule="atLeast"/>
      <w:ind w:left="1152" w:hanging="1152"/>
    </w:pPr>
    <w:rPr>
      <w:rFonts w:ascii="Garamond" w:eastAsia="Times New Roman" w:hAnsi="Garamond"/>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15"/>
    <w:pPr>
      <w:spacing w:after="200" w:line="276" w:lineRule="auto"/>
    </w:pPr>
  </w:style>
  <w:style w:type="paragraph" w:styleId="Heading1">
    <w:name w:val="heading 1"/>
    <w:basedOn w:val="Normal"/>
    <w:next w:val="Normal"/>
    <w:link w:val="Heading1Char"/>
    <w:uiPriority w:val="99"/>
    <w:qFormat/>
    <w:locked/>
    <w:rsid w:val="00D551F4"/>
    <w:pPr>
      <w:keepNext/>
      <w:pageBreakBefore/>
      <w:pBdr>
        <w:top w:val="single" w:sz="4" w:space="1" w:color="auto"/>
        <w:left w:val="single" w:sz="4" w:space="4" w:color="auto"/>
        <w:bottom w:val="single" w:sz="4" w:space="1" w:color="auto"/>
        <w:right w:val="single" w:sz="4" w:space="4" w:color="auto"/>
      </w:pBdr>
      <w:shd w:val="clear" w:color="auto" w:fill="C0C0C0"/>
      <w:spacing w:before="240" w:after="60" w:line="240" w:lineRule="auto"/>
      <w:outlineLvl w:val="0"/>
    </w:pPr>
    <w:rPr>
      <w:rFonts w:ascii="Arial" w:eastAsia="Times New Roman" w:hAnsi="Arial" w:cs="Arial"/>
      <w:b/>
      <w:bCs/>
      <w:cap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1F4"/>
    <w:rPr>
      <w:rFonts w:ascii="Arial" w:hAnsi="Arial" w:cs="Arial"/>
      <w:b/>
      <w:bCs/>
      <w:caps/>
      <w:kern w:val="32"/>
      <w:sz w:val="32"/>
      <w:szCs w:val="32"/>
      <w:shd w:val="clear" w:color="auto" w:fill="C0C0C0"/>
      <w:lang w:val="en-GB"/>
    </w:rPr>
  </w:style>
  <w:style w:type="paragraph" w:styleId="ListParagraph">
    <w:name w:val="List Paragraph"/>
    <w:basedOn w:val="Normal"/>
    <w:uiPriority w:val="34"/>
    <w:qFormat/>
    <w:rsid w:val="007A1770"/>
    <w:pPr>
      <w:spacing w:before="240" w:after="240" w:line="240" w:lineRule="atLeast"/>
      <w:ind w:left="720"/>
      <w:contextualSpacing/>
    </w:pPr>
    <w:rPr>
      <w:rFonts w:ascii="Cambria" w:hAnsi="Cambria"/>
    </w:rPr>
  </w:style>
  <w:style w:type="character" w:styleId="CommentReference">
    <w:name w:val="annotation reference"/>
    <w:basedOn w:val="DefaultParagraphFont"/>
    <w:uiPriority w:val="99"/>
    <w:semiHidden/>
    <w:rsid w:val="005126EC"/>
    <w:rPr>
      <w:rFonts w:cs="Times New Roman"/>
      <w:sz w:val="16"/>
      <w:szCs w:val="16"/>
    </w:rPr>
  </w:style>
  <w:style w:type="paragraph" w:styleId="CommentText">
    <w:name w:val="annotation text"/>
    <w:basedOn w:val="Normal"/>
    <w:link w:val="CommentTextChar"/>
    <w:uiPriority w:val="99"/>
    <w:semiHidden/>
    <w:rsid w:val="005126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26EC"/>
    <w:rPr>
      <w:rFonts w:cs="Times New Roman"/>
      <w:sz w:val="20"/>
      <w:szCs w:val="20"/>
    </w:rPr>
  </w:style>
  <w:style w:type="paragraph" w:styleId="CommentSubject">
    <w:name w:val="annotation subject"/>
    <w:basedOn w:val="CommentText"/>
    <w:next w:val="CommentText"/>
    <w:link w:val="CommentSubjectChar"/>
    <w:uiPriority w:val="99"/>
    <w:semiHidden/>
    <w:rsid w:val="005126EC"/>
    <w:rPr>
      <w:b/>
      <w:bCs/>
    </w:rPr>
  </w:style>
  <w:style w:type="character" w:customStyle="1" w:styleId="CommentSubjectChar">
    <w:name w:val="Comment Subject Char"/>
    <w:basedOn w:val="CommentTextChar"/>
    <w:link w:val="CommentSubject"/>
    <w:uiPriority w:val="99"/>
    <w:semiHidden/>
    <w:locked/>
    <w:rsid w:val="005126EC"/>
    <w:rPr>
      <w:rFonts w:cs="Times New Roman"/>
      <w:b/>
      <w:bCs/>
      <w:sz w:val="20"/>
      <w:szCs w:val="20"/>
    </w:rPr>
  </w:style>
  <w:style w:type="paragraph" w:styleId="BalloonText">
    <w:name w:val="Balloon Text"/>
    <w:basedOn w:val="Normal"/>
    <w:link w:val="BalloonTextChar"/>
    <w:uiPriority w:val="99"/>
    <w:semiHidden/>
    <w:rsid w:val="00512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6EC"/>
    <w:rPr>
      <w:rFonts w:ascii="Tahoma" w:hAnsi="Tahoma" w:cs="Tahoma"/>
      <w:sz w:val="16"/>
      <w:szCs w:val="16"/>
    </w:rPr>
  </w:style>
  <w:style w:type="paragraph" w:customStyle="1" w:styleId="question">
    <w:name w:val="question"/>
    <w:basedOn w:val="Normal"/>
    <w:uiPriority w:val="99"/>
    <w:rsid w:val="00E27AC8"/>
    <w:pPr>
      <w:numPr>
        <w:numId w:val="4"/>
      </w:numPr>
      <w:spacing w:before="240" w:after="120" w:line="264" w:lineRule="auto"/>
      <w:ind w:left="360"/>
    </w:pPr>
    <w:rPr>
      <w:rFonts w:ascii="Arial" w:eastAsia="Times New Roman" w:hAnsi="Arial" w:cs="Arial"/>
    </w:rPr>
  </w:style>
  <w:style w:type="paragraph" w:styleId="BodyText3">
    <w:name w:val="Body Text 3"/>
    <w:basedOn w:val="Normal"/>
    <w:link w:val="BodyText3Char"/>
    <w:uiPriority w:val="99"/>
    <w:rsid w:val="00E27AC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uiPriority w:val="99"/>
    <w:locked/>
    <w:rsid w:val="00E27AC8"/>
    <w:rPr>
      <w:rFonts w:ascii="Arial" w:hAnsi="Arial" w:cs="Times New Roman"/>
      <w:sz w:val="16"/>
      <w:szCs w:val="16"/>
    </w:rPr>
  </w:style>
  <w:style w:type="paragraph" w:customStyle="1" w:styleId="Question0">
    <w:name w:val="Question"/>
    <w:basedOn w:val="Normal"/>
    <w:uiPriority w:val="99"/>
    <w:rsid w:val="00B722E9"/>
    <w:rPr>
      <w:color w:val="C0504D"/>
    </w:rPr>
  </w:style>
  <w:style w:type="paragraph" w:customStyle="1" w:styleId="Response">
    <w:name w:val="Response"/>
    <w:basedOn w:val="Normal"/>
    <w:uiPriority w:val="99"/>
    <w:rsid w:val="00B722E9"/>
    <w:pPr>
      <w:ind w:left="360"/>
    </w:pPr>
  </w:style>
  <w:style w:type="paragraph" w:customStyle="1" w:styleId="C1-CtrBoldHd">
    <w:name w:val="C1-Ctr BoldHd"/>
    <w:uiPriority w:val="99"/>
    <w:rsid w:val="007341A2"/>
    <w:pPr>
      <w:keepNext/>
      <w:spacing w:after="720" w:line="240" w:lineRule="atLeast"/>
      <w:jc w:val="center"/>
    </w:pPr>
    <w:rPr>
      <w:rFonts w:ascii="Garamond" w:eastAsia="Times New Roman" w:hAnsi="Garamond"/>
      <w:b/>
      <w:caps/>
      <w:sz w:val="24"/>
      <w:szCs w:val="20"/>
    </w:rPr>
  </w:style>
  <w:style w:type="paragraph" w:customStyle="1" w:styleId="BodyText1">
    <w:name w:val="Body Text1"/>
    <w:basedOn w:val="Normal"/>
    <w:uiPriority w:val="99"/>
    <w:rsid w:val="005679E2"/>
    <w:pPr>
      <w:spacing w:before="120" w:after="120" w:line="300" w:lineRule="atLeast"/>
    </w:pPr>
    <w:rPr>
      <w:rFonts w:ascii="Garamond" w:eastAsia="Times New Roman" w:hAnsi="Garamond"/>
      <w:sz w:val="24"/>
      <w:szCs w:val="24"/>
    </w:rPr>
  </w:style>
  <w:style w:type="paragraph" w:customStyle="1" w:styleId="bodytext">
    <w:name w:val="bodytext"/>
    <w:basedOn w:val="Normal"/>
    <w:uiPriority w:val="99"/>
    <w:rsid w:val="005679E2"/>
    <w:pPr>
      <w:spacing w:before="120" w:after="120" w:line="300" w:lineRule="atLeast"/>
    </w:pPr>
    <w:rPr>
      <w:rFonts w:ascii="Garamond" w:eastAsia="Times New Roman" w:hAnsi="Garamond"/>
      <w:sz w:val="24"/>
      <w:szCs w:val="24"/>
    </w:rPr>
  </w:style>
  <w:style w:type="paragraph" w:customStyle="1" w:styleId="SL-FlLftSgl">
    <w:name w:val="SL-Fl Lft Sgl"/>
    <w:basedOn w:val="Normal"/>
    <w:uiPriority w:val="99"/>
    <w:rsid w:val="002D7950"/>
    <w:pPr>
      <w:spacing w:after="0" w:line="240" w:lineRule="atLeast"/>
    </w:pPr>
    <w:rPr>
      <w:rFonts w:ascii="Garamond" w:eastAsia="Times New Roman" w:hAnsi="Garamond"/>
      <w:sz w:val="24"/>
      <w:szCs w:val="20"/>
    </w:rPr>
  </w:style>
  <w:style w:type="table" w:styleId="TableGrid">
    <w:name w:val="Table Grid"/>
    <w:basedOn w:val="TableNormal"/>
    <w:uiPriority w:val="99"/>
    <w:locked/>
    <w:rsid w:val="00B305D1"/>
    <w:rPr>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em">
    <w:name w:val="Item"/>
    <w:link w:val="ItemChar"/>
    <w:uiPriority w:val="99"/>
    <w:rsid w:val="00494ECA"/>
    <w:pPr>
      <w:keepNext/>
      <w:tabs>
        <w:tab w:val="left" w:pos="8647"/>
      </w:tabs>
      <w:spacing w:before="200" w:after="200"/>
    </w:pPr>
    <w:rPr>
      <w:rFonts w:ascii="Times New Roman" w:eastAsia="Times New Roman" w:hAnsi="Times New Roman"/>
      <w:sz w:val="24"/>
      <w:szCs w:val="20"/>
      <w:lang w:val="en-AU"/>
    </w:rPr>
  </w:style>
  <w:style w:type="character" w:customStyle="1" w:styleId="ItemChar">
    <w:name w:val="Item Char"/>
    <w:basedOn w:val="DefaultParagraphFont"/>
    <w:link w:val="Item"/>
    <w:uiPriority w:val="99"/>
    <w:locked/>
    <w:rsid w:val="00494ECA"/>
    <w:rPr>
      <w:rFonts w:ascii="Times New Roman" w:hAnsi="Times New Roman" w:cs="Times New Roman"/>
      <w:sz w:val="24"/>
      <w:lang w:val="en-AU" w:eastAsia="en-US" w:bidi="ar-SA"/>
    </w:rPr>
  </w:style>
  <w:style w:type="paragraph" w:customStyle="1" w:styleId="InstructionsPen">
    <w:name w:val="Instructions Pen"/>
    <w:uiPriority w:val="99"/>
    <w:rsid w:val="00494ECA"/>
    <w:pPr>
      <w:tabs>
        <w:tab w:val="left" w:leader="underscore" w:pos="8647"/>
      </w:tabs>
      <w:spacing w:before="120" w:after="120"/>
      <w:jc w:val="both"/>
    </w:pPr>
    <w:rPr>
      <w:rFonts w:ascii="Times New Roman" w:eastAsia="Times New Roman" w:hAnsi="Times New Roman"/>
      <w:i/>
      <w:sz w:val="28"/>
      <w:szCs w:val="20"/>
      <w:lang w:val="en-AU"/>
    </w:rPr>
  </w:style>
  <w:style w:type="paragraph" w:customStyle="1" w:styleId="ItemInstructions">
    <w:name w:val="Item Instructions"/>
    <w:basedOn w:val="Item"/>
    <w:uiPriority w:val="99"/>
    <w:rsid w:val="00494ECA"/>
    <w:rPr>
      <w:rFonts w:ascii="Times" w:hAnsi="Times"/>
      <w:bCs/>
      <w:i/>
    </w:rPr>
  </w:style>
  <w:style w:type="paragraph" w:customStyle="1" w:styleId="CategoryHeader">
    <w:name w:val="Category Header"/>
    <w:uiPriority w:val="99"/>
    <w:rsid w:val="00693E95"/>
    <w:pPr>
      <w:spacing w:before="200" w:after="60" w:line="180" w:lineRule="auto"/>
      <w:jc w:val="center"/>
    </w:pPr>
    <w:rPr>
      <w:rFonts w:ascii="Times" w:eastAsia="Times New Roman" w:hAnsi="Times"/>
      <w:i/>
      <w:szCs w:val="20"/>
      <w:lang w:val="en-AU"/>
    </w:rPr>
  </w:style>
  <w:style w:type="paragraph" w:customStyle="1" w:styleId="Blurb">
    <w:name w:val="Blurb"/>
    <w:uiPriority w:val="99"/>
    <w:rsid w:val="00D551F4"/>
    <w:pPr>
      <w:spacing w:before="240"/>
    </w:pPr>
    <w:rPr>
      <w:rFonts w:ascii="Times" w:eastAsia="Times New Roman" w:hAnsi="Times"/>
      <w:sz w:val="28"/>
      <w:szCs w:val="20"/>
      <w:lang w:val="en-GB"/>
    </w:rPr>
  </w:style>
  <w:style w:type="paragraph" w:customStyle="1" w:styleId="NotesHeading">
    <w:name w:val="NotesHeading"/>
    <w:link w:val="NotesHeadingChar"/>
    <w:uiPriority w:val="99"/>
    <w:rsid w:val="00D551F4"/>
    <w:pPr>
      <w:keepNext/>
      <w:spacing w:before="120" w:after="120"/>
      <w:ind w:right="-284"/>
    </w:pPr>
    <w:rPr>
      <w:rFonts w:ascii="Courier" w:eastAsia="Times New Roman" w:hAnsi="Courier"/>
      <w:color w:val="008000"/>
      <w:sz w:val="24"/>
      <w:szCs w:val="20"/>
      <w:u w:val="single"/>
      <w:lang w:val="en-AU"/>
    </w:rPr>
  </w:style>
  <w:style w:type="character" w:customStyle="1" w:styleId="NotesHeadingChar">
    <w:name w:val="NotesHeading Char"/>
    <w:basedOn w:val="DefaultParagraphFont"/>
    <w:link w:val="NotesHeading"/>
    <w:uiPriority w:val="99"/>
    <w:locked/>
    <w:rsid w:val="00D551F4"/>
    <w:rPr>
      <w:rFonts w:ascii="Courier" w:hAnsi="Courier" w:cs="Times New Roman"/>
      <w:color w:val="008000"/>
      <w:sz w:val="24"/>
      <w:u w:val="single"/>
      <w:lang w:val="en-AU" w:eastAsia="en-US" w:bidi="ar-SA"/>
    </w:rPr>
  </w:style>
  <w:style w:type="paragraph" w:customStyle="1" w:styleId="Notes">
    <w:name w:val="Notes"/>
    <w:basedOn w:val="NotesHeading"/>
    <w:link w:val="NotesChar"/>
    <w:uiPriority w:val="99"/>
    <w:rsid w:val="00D551F4"/>
    <w:pPr>
      <w:keepNext w:val="0"/>
      <w:ind w:left="720"/>
    </w:pPr>
    <w:rPr>
      <w:u w:val="none"/>
    </w:rPr>
  </w:style>
  <w:style w:type="character" w:customStyle="1" w:styleId="NotesChar">
    <w:name w:val="Notes Char"/>
    <w:basedOn w:val="NotesHeadingChar"/>
    <w:link w:val="Notes"/>
    <w:uiPriority w:val="99"/>
    <w:locked/>
    <w:rsid w:val="00D551F4"/>
    <w:rPr>
      <w:rFonts w:ascii="Courier" w:hAnsi="Courier" w:cs="Times New Roman"/>
      <w:color w:val="008000"/>
      <w:sz w:val="24"/>
      <w:u w:val="single"/>
      <w:lang w:val="en-AU" w:eastAsia="en-US" w:bidi="ar-SA"/>
    </w:rPr>
  </w:style>
  <w:style w:type="paragraph" w:customStyle="1" w:styleId="ItemIndex">
    <w:name w:val="Item Index"/>
    <w:uiPriority w:val="99"/>
    <w:rsid w:val="00D551F4"/>
    <w:pPr>
      <w:spacing w:before="200" w:after="200"/>
      <w:ind w:right="-102"/>
      <w:jc w:val="right"/>
    </w:pPr>
    <w:rPr>
      <w:rFonts w:ascii="Times" w:eastAsia="Times New Roman" w:hAnsi="Times"/>
      <w:sz w:val="24"/>
      <w:szCs w:val="20"/>
      <w:lang w:val="en-AU"/>
    </w:rPr>
  </w:style>
  <w:style w:type="paragraph" w:customStyle="1" w:styleId="QuestionN">
    <w:name w:val="Question N."/>
    <w:basedOn w:val="Normal"/>
    <w:uiPriority w:val="99"/>
    <w:rsid w:val="00D551F4"/>
    <w:pPr>
      <w:keepNext/>
      <w:spacing w:before="240" w:after="60" w:line="240" w:lineRule="auto"/>
      <w:ind w:left="360" w:right="-1474" w:hanging="360"/>
    </w:pPr>
    <w:rPr>
      <w:rFonts w:ascii="Helvetica" w:eastAsia="Times New Roman" w:hAnsi="Helvetica"/>
      <w:b/>
      <w:sz w:val="28"/>
      <w:szCs w:val="20"/>
      <w:lang w:val="en-GB" w:eastAsia="fr-FR"/>
    </w:rPr>
  </w:style>
  <w:style w:type="paragraph" w:customStyle="1" w:styleId="UnitID">
    <w:name w:val="UnitID"/>
    <w:basedOn w:val="Question0"/>
    <w:uiPriority w:val="99"/>
    <w:rsid w:val="00D551F4"/>
    <w:pPr>
      <w:spacing w:before="240" w:after="60" w:line="240" w:lineRule="auto"/>
      <w:jc w:val="right"/>
    </w:pPr>
    <w:rPr>
      <w:rFonts w:ascii="Helvetica" w:eastAsia="Times New Roman" w:hAnsi="Helvetica"/>
      <w:b/>
      <w:bCs/>
      <w:color w:val="808080"/>
      <w:sz w:val="16"/>
      <w:szCs w:val="20"/>
      <w:lang w:val="en-AU"/>
    </w:rPr>
  </w:style>
  <w:style w:type="paragraph" w:styleId="Header">
    <w:name w:val="header"/>
    <w:basedOn w:val="Normal"/>
    <w:link w:val="HeaderChar"/>
    <w:uiPriority w:val="99"/>
    <w:semiHidden/>
    <w:rsid w:val="00E32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324FA"/>
    <w:rPr>
      <w:rFonts w:cs="Times New Roman"/>
    </w:rPr>
  </w:style>
  <w:style w:type="paragraph" w:styleId="Footer">
    <w:name w:val="footer"/>
    <w:basedOn w:val="Normal"/>
    <w:link w:val="FooterChar"/>
    <w:uiPriority w:val="99"/>
    <w:rsid w:val="00E324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24FA"/>
    <w:rPr>
      <w:rFonts w:cs="Times New Roman"/>
    </w:rPr>
  </w:style>
  <w:style w:type="paragraph" w:customStyle="1" w:styleId="TT-TableTitle">
    <w:name w:val="TT-Table Title"/>
    <w:uiPriority w:val="99"/>
    <w:rsid w:val="00DF4FC0"/>
    <w:pPr>
      <w:tabs>
        <w:tab w:val="left" w:pos="1152"/>
      </w:tabs>
      <w:spacing w:before="240" w:line="240" w:lineRule="atLeast"/>
      <w:ind w:left="1152" w:hanging="1152"/>
    </w:pPr>
    <w:rPr>
      <w:rFonts w:ascii="Garamond" w:eastAsia="Times New Roman" w:hAnsi="Garamond"/>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8974">
      <w:bodyDiv w:val="1"/>
      <w:marLeft w:val="0"/>
      <w:marRight w:val="0"/>
      <w:marTop w:val="0"/>
      <w:marBottom w:val="0"/>
      <w:divBdr>
        <w:top w:val="none" w:sz="0" w:space="0" w:color="auto"/>
        <w:left w:val="none" w:sz="0" w:space="0" w:color="auto"/>
        <w:bottom w:val="none" w:sz="0" w:space="0" w:color="auto"/>
        <w:right w:val="none" w:sz="0" w:space="0" w:color="auto"/>
      </w:divBdr>
      <w:divsChild>
        <w:div w:id="39281240">
          <w:marLeft w:val="547"/>
          <w:marRight w:val="0"/>
          <w:marTop w:val="115"/>
          <w:marBottom w:val="0"/>
          <w:divBdr>
            <w:top w:val="none" w:sz="0" w:space="0" w:color="auto"/>
            <w:left w:val="none" w:sz="0" w:space="0" w:color="auto"/>
            <w:bottom w:val="none" w:sz="0" w:space="0" w:color="auto"/>
            <w:right w:val="none" w:sz="0" w:space="0" w:color="auto"/>
          </w:divBdr>
        </w:div>
        <w:div w:id="1591154661">
          <w:marLeft w:val="1166"/>
          <w:marRight w:val="0"/>
          <w:marTop w:val="96"/>
          <w:marBottom w:val="0"/>
          <w:divBdr>
            <w:top w:val="none" w:sz="0" w:space="0" w:color="auto"/>
            <w:left w:val="none" w:sz="0" w:space="0" w:color="auto"/>
            <w:bottom w:val="none" w:sz="0" w:space="0" w:color="auto"/>
            <w:right w:val="none" w:sz="0" w:space="0" w:color="auto"/>
          </w:divBdr>
        </w:div>
      </w:divsChild>
    </w:div>
    <w:div w:id="1443839705">
      <w:marLeft w:val="0"/>
      <w:marRight w:val="0"/>
      <w:marTop w:val="0"/>
      <w:marBottom w:val="0"/>
      <w:divBdr>
        <w:top w:val="none" w:sz="0" w:space="0" w:color="auto"/>
        <w:left w:val="none" w:sz="0" w:space="0" w:color="auto"/>
        <w:bottom w:val="none" w:sz="0" w:space="0" w:color="auto"/>
        <w:right w:val="none" w:sz="0" w:space="0" w:color="auto"/>
      </w:divBdr>
    </w:div>
    <w:div w:id="1443839706">
      <w:marLeft w:val="0"/>
      <w:marRight w:val="0"/>
      <w:marTop w:val="0"/>
      <w:marBottom w:val="0"/>
      <w:divBdr>
        <w:top w:val="none" w:sz="0" w:space="0" w:color="auto"/>
        <w:left w:val="none" w:sz="0" w:space="0" w:color="auto"/>
        <w:bottom w:val="none" w:sz="0" w:space="0" w:color="auto"/>
        <w:right w:val="none" w:sz="0" w:space="0" w:color="auto"/>
      </w:divBdr>
      <w:divsChild>
        <w:div w:id="1443839708">
          <w:marLeft w:val="0"/>
          <w:marRight w:val="0"/>
          <w:marTop w:val="0"/>
          <w:marBottom w:val="0"/>
          <w:divBdr>
            <w:top w:val="none" w:sz="0" w:space="0" w:color="auto"/>
            <w:left w:val="none" w:sz="0" w:space="0" w:color="auto"/>
            <w:bottom w:val="none" w:sz="0" w:space="0" w:color="auto"/>
            <w:right w:val="none" w:sz="0" w:space="0" w:color="auto"/>
          </w:divBdr>
        </w:div>
      </w:divsChild>
    </w:div>
    <w:div w:id="1443839707">
      <w:marLeft w:val="0"/>
      <w:marRight w:val="0"/>
      <w:marTop w:val="0"/>
      <w:marBottom w:val="0"/>
      <w:divBdr>
        <w:top w:val="none" w:sz="0" w:space="0" w:color="auto"/>
        <w:left w:val="none" w:sz="0" w:space="0" w:color="auto"/>
        <w:bottom w:val="none" w:sz="0" w:space="0" w:color="auto"/>
        <w:right w:val="none" w:sz="0" w:space="0" w:color="auto"/>
      </w:divBdr>
      <w:divsChild>
        <w:div w:id="1443839710">
          <w:marLeft w:val="0"/>
          <w:marRight w:val="0"/>
          <w:marTop w:val="0"/>
          <w:marBottom w:val="0"/>
          <w:divBdr>
            <w:top w:val="none" w:sz="0" w:space="0" w:color="auto"/>
            <w:left w:val="none" w:sz="0" w:space="0" w:color="auto"/>
            <w:bottom w:val="none" w:sz="0" w:space="0" w:color="auto"/>
            <w:right w:val="none" w:sz="0" w:space="0" w:color="auto"/>
          </w:divBdr>
        </w:div>
      </w:divsChild>
    </w:div>
    <w:div w:id="1443839709">
      <w:marLeft w:val="0"/>
      <w:marRight w:val="0"/>
      <w:marTop w:val="0"/>
      <w:marBottom w:val="0"/>
      <w:divBdr>
        <w:top w:val="none" w:sz="0" w:space="0" w:color="auto"/>
        <w:left w:val="none" w:sz="0" w:space="0" w:color="auto"/>
        <w:bottom w:val="none" w:sz="0" w:space="0" w:color="auto"/>
        <w:right w:val="none" w:sz="0" w:space="0" w:color="auto"/>
      </w:divBdr>
    </w:div>
    <w:div w:id="1443839711">
      <w:marLeft w:val="0"/>
      <w:marRight w:val="0"/>
      <w:marTop w:val="0"/>
      <w:marBottom w:val="0"/>
      <w:divBdr>
        <w:top w:val="none" w:sz="0" w:space="0" w:color="auto"/>
        <w:left w:val="none" w:sz="0" w:space="0" w:color="auto"/>
        <w:bottom w:val="none" w:sz="0" w:space="0" w:color="auto"/>
        <w:right w:val="none" w:sz="0" w:space="0" w:color="auto"/>
      </w:divBdr>
    </w:div>
    <w:div w:id="2006544825">
      <w:bodyDiv w:val="1"/>
      <w:marLeft w:val="0"/>
      <w:marRight w:val="0"/>
      <w:marTop w:val="0"/>
      <w:marBottom w:val="0"/>
      <w:divBdr>
        <w:top w:val="none" w:sz="0" w:space="0" w:color="auto"/>
        <w:left w:val="none" w:sz="0" w:space="0" w:color="auto"/>
        <w:bottom w:val="none" w:sz="0" w:space="0" w:color="auto"/>
        <w:right w:val="none" w:sz="0" w:space="0" w:color="auto"/>
      </w:divBdr>
      <w:divsChild>
        <w:div w:id="603921812">
          <w:marLeft w:val="547"/>
          <w:marRight w:val="0"/>
          <w:marTop w:val="86"/>
          <w:marBottom w:val="0"/>
          <w:divBdr>
            <w:top w:val="none" w:sz="0" w:space="0" w:color="auto"/>
            <w:left w:val="none" w:sz="0" w:space="0" w:color="auto"/>
            <w:bottom w:val="none" w:sz="0" w:space="0" w:color="auto"/>
            <w:right w:val="none" w:sz="0" w:space="0" w:color="auto"/>
          </w:divBdr>
        </w:div>
        <w:div w:id="1388063781">
          <w:marLeft w:val="547"/>
          <w:marRight w:val="0"/>
          <w:marTop w:val="86"/>
          <w:marBottom w:val="0"/>
          <w:divBdr>
            <w:top w:val="none" w:sz="0" w:space="0" w:color="auto"/>
            <w:left w:val="none" w:sz="0" w:space="0" w:color="auto"/>
            <w:bottom w:val="none" w:sz="0" w:space="0" w:color="auto"/>
            <w:right w:val="none" w:sz="0" w:space="0" w:color="auto"/>
          </w:divBdr>
        </w:div>
        <w:div w:id="690255812">
          <w:marLeft w:val="1166"/>
          <w:marRight w:val="0"/>
          <w:marTop w:val="86"/>
          <w:marBottom w:val="0"/>
          <w:divBdr>
            <w:top w:val="none" w:sz="0" w:space="0" w:color="auto"/>
            <w:left w:val="none" w:sz="0" w:space="0" w:color="auto"/>
            <w:bottom w:val="none" w:sz="0" w:space="0" w:color="auto"/>
            <w:right w:val="none" w:sz="0" w:space="0" w:color="auto"/>
          </w:divBdr>
        </w:div>
        <w:div w:id="1057776949">
          <w:marLeft w:val="1800"/>
          <w:marRight w:val="0"/>
          <w:marTop w:val="77"/>
          <w:marBottom w:val="0"/>
          <w:divBdr>
            <w:top w:val="none" w:sz="0" w:space="0" w:color="auto"/>
            <w:left w:val="none" w:sz="0" w:space="0" w:color="auto"/>
            <w:bottom w:val="none" w:sz="0" w:space="0" w:color="auto"/>
            <w:right w:val="none" w:sz="0" w:space="0" w:color="auto"/>
          </w:divBdr>
        </w:div>
        <w:div w:id="1164931490">
          <w:marLeft w:val="547"/>
          <w:marRight w:val="0"/>
          <w:marTop w:val="86"/>
          <w:marBottom w:val="0"/>
          <w:divBdr>
            <w:top w:val="none" w:sz="0" w:space="0" w:color="auto"/>
            <w:left w:val="none" w:sz="0" w:space="0" w:color="auto"/>
            <w:bottom w:val="none" w:sz="0" w:space="0" w:color="auto"/>
            <w:right w:val="none" w:sz="0" w:space="0" w:color="auto"/>
          </w:divBdr>
        </w:div>
        <w:div w:id="263542324">
          <w:marLeft w:val="547"/>
          <w:marRight w:val="0"/>
          <w:marTop w:val="86"/>
          <w:marBottom w:val="0"/>
          <w:divBdr>
            <w:top w:val="none" w:sz="0" w:space="0" w:color="auto"/>
            <w:left w:val="none" w:sz="0" w:space="0" w:color="auto"/>
            <w:bottom w:val="none" w:sz="0" w:space="0" w:color="auto"/>
            <w:right w:val="none" w:sz="0" w:space="0" w:color="auto"/>
          </w:divBdr>
        </w:div>
        <w:div w:id="771390181">
          <w:marLeft w:val="547"/>
          <w:marRight w:val="0"/>
          <w:marTop w:val="86"/>
          <w:marBottom w:val="0"/>
          <w:divBdr>
            <w:top w:val="none" w:sz="0" w:space="0" w:color="auto"/>
            <w:left w:val="none" w:sz="0" w:space="0" w:color="auto"/>
            <w:bottom w:val="none" w:sz="0" w:space="0" w:color="auto"/>
            <w:right w:val="none" w:sz="0" w:space="0" w:color="auto"/>
          </w:divBdr>
        </w:div>
        <w:div w:id="1645889835">
          <w:marLeft w:val="547"/>
          <w:marRight w:val="0"/>
          <w:marTop w:val="86"/>
          <w:marBottom w:val="0"/>
          <w:divBdr>
            <w:top w:val="none" w:sz="0" w:space="0" w:color="auto"/>
            <w:left w:val="none" w:sz="0" w:space="0" w:color="auto"/>
            <w:bottom w:val="none" w:sz="0" w:space="0" w:color="auto"/>
            <w:right w:val="none" w:sz="0" w:space="0" w:color="auto"/>
          </w:divBdr>
        </w:div>
        <w:div w:id="136268016">
          <w:marLeft w:val="547"/>
          <w:marRight w:val="0"/>
          <w:marTop w:val="86"/>
          <w:marBottom w:val="0"/>
          <w:divBdr>
            <w:top w:val="none" w:sz="0" w:space="0" w:color="auto"/>
            <w:left w:val="none" w:sz="0" w:space="0" w:color="auto"/>
            <w:bottom w:val="none" w:sz="0" w:space="0" w:color="auto"/>
            <w:right w:val="none" w:sz="0" w:space="0" w:color="auto"/>
          </w:divBdr>
        </w:div>
        <w:div w:id="86672215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6FD3EC43375643ADE1116D452570DD" ma:contentTypeVersion="0" ma:contentTypeDescription="Create a new document." ma:contentTypeScope="" ma:versionID="05ccc9a57e3fcb5be6d6120c6d4bf0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B192-3AD5-48A3-B054-327788DD6437}">
  <ds:schemaRefs>
    <ds:schemaRef ds:uri="http://schemas.microsoft.com/office/2006/metadata/properties"/>
  </ds:schemaRefs>
</ds:datastoreItem>
</file>

<file path=customXml/itemProps2.xml><?xml version="1.0" encoding="utf-8"?>
<ds:datastoreItem xmlns:ds="http://schemas.openxmlformats.org/officeDocument/2006/customXml" ds:itemID="{817792FD-3320-4A16-B5F3-773C54DD0E79}">
  <ds:schemaRefs>
    <ds:schemaRef ds:uri="http://schemas.microsoft.com/sharepoint/v3/contenttype/forms"/>
  </ds:schemaRefs>
</ds:datastoreItem>
</file>

<file path=customXml/itemProps3.xml><?xml version="1.0" encoding="utf-8"?>
<ds:datastoreItem xmlns:ds="http://schemas.openxmlformats.org/officeDocument/2006/customXml" ds:itemID="{37C4E957-89C0-4282-8A32-273060DBA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Westat</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Westat</dc:creator>
  <cp:lastModifiedBy>Kubzdela, Kashka</cp:lastModifiedBy>
  <cp:revision>4</cp:revision>
  <cp:lastPrinted>2011-02-02T14:25:00Z</cp:lastPrinted>
  <dcterms:created xsi:type="dcterms:W3CDTF">2017-05-25T17:43:00Z</dcterms:created>
  <dcterms:modified xsi:type="dcterms:W3CDTF">2017-05-31T22:34:00Z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0x010100D86FD3EC43375643ADE1116D452570DD</vt:lpwstr>
  </property>
</Properties>
</file>