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23E" w:rsidRPr="00A1623E" w:rsidRDefault="00CE1FFB" w:rsidP="00776D3C">
      <w:pPr>
        <w:ind w:left="-540"/>
        <w:jc w:val="center"/>
        <w:rPr>
          <w:rFonts w:ascii="Arial" w:hAnsi="Arial" w:cs="Arial"/>
          <w:color w:val="000080"/>
          <w:sz w:val="28"/>
          <w:szCs w:val="28"/>
        </w:rPr>
      </w:pPr>
      <w:r>
        <w:rPr>
          <w:noProof/>
        </w:rPr>
        <w:drawing>
          <wp:inline distT="0" distB="0" distL="0" distR="0">
            <wp:extent cx="1152525" cy="1028700"/>
            <wp:effectExtent l="19050" t="0" r="9525" b="0"/>
            <wp:docPr id="1" name="Picture 1" descr="DOESeal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SealBlue"/>
                    <pic:cNvPicPr>
                      <a:picLocks noChangeAspect="1" noChangeArrowheads="1"/>
                    </pic:cNvPicPr>
                  </pic:nvPicPr>
                  <pic:blipFill>
                    <a:blip r:embed="rId6" cstate="print"/>
                    <a:srcRect/>
                    <a:stretch>
                      <a:fillRect/>
                    </a:stretch>
                  </pic:blipFill>
                  <pic:spPr bwMode="auto">
                    <a:xfrm>
                      <a:off x="0" y="0"/>
                      <a:ext cx="1152525" cy="1028700"/>
                    </a:xfrm>
                    <a:prstGeom prst="rect">
                      <a:avLst/>
                    </a:prstGeom>
                    <a:noFill/>
                    <a:ln w="9525">
                      <a:noFill/>
                      <a:miter lim="800000"/>
                      <a:headEnd/>
                      <a:tailEnd/>
                    </a:ln>
                  </pic:spPr>
                </pic:pic>
              </a:graphicData>
            </a:graphic>
          </wp:inline>
        </w:drawing>
      </w:r>
    </w:p>
    <w:p w:rsidR="00A1623E" w:rsidRPr="00A1623E" w:rsidRDefault="00A1623E" w:rsidP="000742F3">
      <w:pPr>
        <w:ind w:left="-540"/>
        <w:rPr>
          <w:rFonts w:ascii="Arial" w:hAnsi="Arial" w:cs="Arial"/>
          <w:b/>
          <w:color w:val="000080"/>
          <w:sz w:val="20"/>
          <w:szCs w:val="20"/>
        </w:rPr>
      </w:pPr>
      <w:r>
        <w:rPr>
          <w:rFonts w:ascii="Arial" w:hAnsi="Arial" w:cs="Arial"/>
          <w:sz w:val="28"/>
          <w:szCs w:val="28"/>
        </w:rPr>
        <w:tab/>
      </w:r>
      <w:r>
        <w:rPr>
          <w:rFonts w:ascii="Arial" w:hAnsi="Arial" w:cs="Arial"/>
          <w:sz w:val="28"/>
          <w:szCs w:val="28"/>
        </w:rPr>
        <w:tab/>
        <w:t xml:space="preserve">     </w:t>
      </w:r>
    </w:p>
    <w:p w:rsidR="0015059A" w:rsidRPr="00694093" w:rsidRDefault="0015059A" w:rsidP="000742F3">
      <w:pPr>
        <w:ind w:left="-540"/>
        <w:rPr>
          <w:sz w:val="22"/>
          <w:szCs w:val="22"/>
        </w:rPr>
      </w:pPr>
    </w:p>
    <w:p w:rsidR="007A44CF" w:rsidRDefault="0015059A" w:rsidP="00962910">
      <w:pPr>
        <w:ind w:left="-540"/>
        <w:rPr>
          <w:sz w:val="22"/>
          <w:szCs w:val="22"/>
        </w:rPr>
      </w:pPr>
      <w:r w:rsidRPr="00694093">
        <w:rPr>
          <w:sz w:val="22"/>
          <w:szCs w:val="22"/>
        </w:rPr>
        <w:t xml:space="preserve">This </w:t>
      </w:r>
      <w:r w:rsidR="009A03E1">
        <w:rPr>
          <w:sz w:val="22"/>
          <w:szCs w:val="22"/>
        </w:rPr>
        <w:t>establishment</w:t>
      </w:r>
      <w:r w:rsidRPr="00694093">
        <w:rPr>
          <w:sz w:val="22"/>
          <w:szCs w:val="22"/>
        </w:rPr>
        <w:t xml:space="preserve"> has been selected to participate in the U.S. Department of Energy’s 20</w:t>
      </w:r>
      <w:r w:rsidR="00694093">
        <w:rPr>
          <w:sz w:val="22"/>
          <w:szCs w:val="22"/>
        </w:rPr>
        <w:t>12</w:t>
      </w:r>
      <w:r w:rsidRPr="00694093">
        <w:rPr>
          <w:sz w:val="22"/>
          <w:szCs w:val="22"/>
        </w:rPr>
        <w:t xml:space="preserve"> Commercial Building</w:t>
      </w:r>
      <w:r w:rsidR="006E533D">
        <w:rPr>
          <w:sz w:val="22"/>
          <w:szCs w:val="22"/>
        </w:rPr>
        <w:t>s</w:t>
      </w:r>
      <w:r w:rsidRPr="00694093">
        <w:rPr>
          <w:sz w:val="22"/>
          <w:szCs w:val="22"/>
        </w:rPr>
        <w:t xml:space="preserve"> Energy Consumption Survey (CBECS). </w:t>
      </w:r>
      <w:r w:rsidR="002E15BF" w:rsidRPr="00694093">
        <w:rPr>
          <w:sz w:val="22"/>
          <w:szCs w:val="22"/>
        </w:rPr>
        <w:t xml:space="preserve"> </w:t>
      </w:r>
      <w:r w:rsidR="00962910" w:rsidRPr="00694093">
        <w:rPr>
          <w:sz w:val="22"/>
          <w:szCs w:val="22"/>
        </w:rPr>
        <w:t xml:space="preserve">The </w:t>
      </w:r>
      <w:r w:rsidR="007A44CF">
        <w:rPr>
          <w:sz w:val="22"/>
          <w:szCs w:val="22"/>
        </w:rPr>
        <w:t xml:space="preserve">U.S. </w:t>
      </w:r>
      <w:r w:rsidR="00962910" w:rsidRPr="00694093">
        <w:rPr>
          <w:sz w:val="22"/>
          <w:szCs w:val="22"/>
        </w:rPr>
        <w:t xml:space="preserve">Energy Information Administration (EIA), the statistical agency </w:t>
      </w:r>
      <w:r w:rsidR="00962910" w:rsidRPr="007A44CF">
        <w:rPr>
          <w:sz w:val="22"/>
          <w:szCs w:val="22"/>
        </w:rPr>
        <w:t>with</w:t>
      </w:r>
      <w:r w:rsidR="007A44CF">
        <w:rPr>
          <w:sz w:val="22"/>
          <w:szCs w:val="22"/>
        </w:rPr>
        <w:t>in</w:t>
      </w:r>
      <w:r w:rsidR="00962910" w:rsidRPr="00694093">
        <w:rPr>
          <w:sz w:val="22"/>
          <w:szCs w:val="22"/>
        </w:rPr>
        <w:t xml:space="preserve"> the Department of Energy, is responsible for the </w:t>
      </w:r>
      <w:r w:rsidR="000D4885" w:rsidRPr="00694093">
        <w:rPr>
          <w:sz w:val="22"/>
          <w:szCs w:val="22"/>
        </w:rPr>
        <w:t>administration</w:t>
      </w:r>
      <w:r w:rsidR="00962910" w:rsidRPr="00694093">
        <w:rPr>
          <w:sz w:val="22"/>
          <w:szCs w:val="22"/>
        </w:rPr>
        <w:t xml:space="preserve"> of the CBECS and the </w:t>
      </w:r>
      <w:r w:rsidR="000D4885" w:rsidRPr="00694093">
        <w:rPr>
          <w:sz w:val="22"/>
          <w:szCs w:val="22"/>
        </w:rPr>
        <w:t>dissemination</w:t>
      </w:r>
      <w:r w:rsidR="00962910" w:rsidRPr="00694093">
        <w:rPr>
          <w:sz w:val="22"/>
          <w:szCs w:val="22"/>
        </w:rPr>
        <w:t xml:space="preserve"> of its data. </w:t>
      </w:r>
    </w:p>
    <w:p w:rsidR="007A44CF" w:rsidRDefault="007A44CF" w:rsidP="00962910">
      <w:pPr>
        <w:ind w:left="-540"/>
        <w:rPr>
          <w:sz w:val="22"/>
          <w:szCs w:val="22"/>
        </w:rPr>
      </w:pPr>
    </w:p>
    <w:p w:rsidR="0015059A" w:rsidRPr="00694093" w:rsidRDefault="006578CB" w:rsidP="00962910">
      <w:pPr>
        <w:ind w:left="-540"/>
        <w:rPr>
          <w:sz w:val="22"/>
          <w:szCs w:val="22"/>
        </w:rPr>
      </w:pPr>
      <w:r>
        <w:rPr>
          <w:sz w:val="22"/>
          <w:szCs w:val="22"/>
        </w:rPr>
        <w:t xml:space="preserve">Through </w:t>
      </w:r>
      <w:r w:rsidR="0015059A" w:rsidRPr="00694093">
        <w:rPr>
          <w:sz w:val="22"/>
          <w:szCs w:val="22"/>
        </w:rPr>
        <w:t>CBECS</w:t>
      </w:r>
      <w:r>
        <w:rPr>
          <w:sz w:val="22"/>
          <w:szCs w:val="22"/>
        </w:rPr>
        <w:t>, EIA provides</w:t>
      </w:r>
      <w:r w:rsidR="0015059A" w:rsidRPr="00694093">
        <w:rPr>
          <w:sz w:val="22"/>
          <w:szCs w:val="22"/>
        </w:rPr>
        <w:t xml:space="preserve"> the only comprehensive source of energy-related information for U.S. commercial buildings.  </w:t>
      </w:r>
      <w:r w:rsidR="007A44CF">
        <w:rPr>
          <w:sz w:val="22"/>
          <w:szCs w:val="22"/>
        </w:rPr>
        <w:t>People use CBECS for many useful purposes, including:</w:t>
      </w:r>
    </w:p>
    <w:p w:rsidR="008C6325" w:rsidRPr="00694093" w:rsidRDefault="008C6325" w:rsidP="000742F3">
      <w:pPr>
        <w:ind w:left="-540"/>
        <w:rPr>
          <w:sz w:val="22"/>
          <w:szCs w:val="22"/>
        </w:rPr>
      </w:pPr>
    </w:p>
    <w:p w:rsidR="0063454C" w:rsidRPr="00694093" w:rsidRDefault="0063454C" w:rsidP="0070315A">
      <w:pPr>
        <w:numPr>
          <w:ilvl w:val="0"/>
          <w:numId w:val="2"/>
        </w:numPr>
        <w:tabs>
          <w:tab w:val="left" w:pos="900"/>
        </w:tabs>
        <w:rPr>
          <w:sz w:val="22"/>
          <w:szCs w:val="22"/>
        </w:rPr>
      </w:pPr>
      <w:r w:rsidRPr="00694093">
        <w:rPr>
          <w:sz w:val="22"/>
          <w:szCs w:val="22"/>
        </w:rPr>
        <w:t>Building owners and managers</w:t>
      </w:r>
      <w:r w:rsidR="007A44CF">
        <w:rPr>
          <w:sz w:val="22"/>
          <w:szCs w:val="22"/>
        </w:rPr>
        <w:t>,</w:t>
      </w:r>
      <w:r w:rsidRPr="00694093">
        <w:rPr>
          <w:sz w:val="22"/>
          <w:szCs w:val="22"/>
        </w:rPr>
        <w:t xml:space="preserve"> </w:t>
      </w:r>
      <w:r w:rsidR="0077537F" w:rsidRPr="00694093">
        <w:rPr>
          <w:sz w:val="22"/>
          <w:szCs w:val="22"/>
        </w:rPr>
        <w:t>to compare their own</w:t>
      </w:r>
      <w:r w:rsidRPr="00694093">
        <w:rPr>
          <w:sz w:val="22"/>
          <w:szCs w:val="22"/>
        </w:rPr>
        <w:t xml:space="preserve"> energy-related information </w:t>
      </w:r>
      <w:r w:rsidR="0077537F" w:rsidRPr="00694093">
        <w:rPr>
          <w:sz w:val="22"/>
          <w:szCs w:val="22"/>
        </w:rPr>
        <w:t>with other similar buildings</w:t>
      </w:r>
      <w:r w:rsidR="007A44CF">
        <w:rPr>
          <w:sz w:val="22"/>
          <w:szCs w:val="22"/>
        </w:rPr>
        <w:t xml:space="preserve"> through benchmarking tools like Energy Star</w:t>
      </w:r>
      <w:r w:rsidR="0077537F" w:rsidRPr="00694093">
        <w:rPr>
          <w:sz w:val="22"/>
          <w:szCs w:val="22"/>
        </w:rPr>
        <w:t>;</w:t>
      </w:r>
    </w:p>
    <w:p w:rsidR="0063454C" w:rsidRPr="00694093" w:rsidRDefault="0063454C" w:rsidP="0070315A">
      <w:pPr>
        <w:numPr>
          <w:ilvl w:val="0"/>
          <w:numId w:val="2"/>
        </w:numPr>
        <w:tabs>
          <w:tab w:val="left" w:pos="900"/>
        </w:tabs>
        <w:rPr>
          <w:sz w:val="22"/>
          <w:szCs w:val="22"/>
        </w:rPr>
      </w:pPr>
      <w:r w:rsidRPr="00694093">
        <w:rPr>
          <w:sz w:val="22"/>
          <w:szCs w:val="22"/>
        </w:rPr>
        <w:t>Energy modelers and forecasters</w:t>
      </w:r>
      <w:r w:rsidR="007A44CF">
        <w:rPr>
          <w:sz w:val="22"/>
          <w:szCs w:val="22"/>
        </w:rPr>
        <w:t>,</w:t>
      </w:r>
      <w:r w:rsidRPr="00694093">
        <w:rPr>
          <w:sz w:val="22"/>
          <w:szCs w:val="22"/>
        </w:rPr>
        <w:t xml:space="preserve"> to assess current energy use and to forecast future energy patterns</w:t>
      </w:r>
      <w:r w:rsidR="0077537F" w:rsidRPr="00694093">
        <w:rPr>
          <w:sz w:val="22"/>
          <w:szCs w:val="22"/>
        </w:rPr>
        <w:t>;</w:t>
      </w:r>
      <w:r w:rsidRPr="00694093">
        <w:rPr>
          <w:sz w:val="22"/>
          <w:szCs w:val="22"/>
        </w:rPr>
        <w:t xml:space="preserve"> and</w:t>
      </w:r>
      <w:r w:rsidR="0070315A" w:rsidRPr="00694093">
        <w:rPr>
          <w:sz w:val="22"/>
          <w:szCs w:val="22"/>
        </w:rPr>
        <w:t>,</w:t>
      </w:r>
    </w:p>
    <w:p w:rsidR="0063454C" w:rsidRPr="00694093" w:rsidRDefault="007A44CF" w:rsidP="0070315A">
      <w:pPr>
        <w:numPr>
          <w:ilvl w:val="0"/>
          <w:numId w:val="2"/>
        </w:numPr>
        <w:tabs>
          <w:tab w:val="left" w:pos="900"/>
        </w:tabs>
        <w:rPr>
          <w:sz w:val="22"/>
          <w:szCs w:val="22"/>
        </w:rPr>
      </w:pPr>
      <w:r>
        <w:rPr>
          <w:sz w:val="22"/>
          <w:szCs w:val="22"/>
        </w:rPr>
        <w:t>Agencies</w:t>
      </w:r>
      <w:r w:rsidRPr="00694093">
        <w:rPr>
          <w:sz w:val="22"/>
          <w:szCs w:val="22"/>
        </w:rPr>
        <w:t xml:space="preserve"> </w:t>
      </w:r>
      <w:r w:rsidR="002E15BF" w:rsidRPr="00694093">
        <w:rPr>
          <w:sz w:val="22"/>
          <w:szCs w:val="22"/>
        </w:rPr>
        <w:t>of t</w:t>
      </w:r>
      <w:r w:rsidR="0063454C" w:rsidRPr="00694093">
        <w:rPr>
          <w:sz w:val="22"/>
          <w:szCs w:val="22"/>
        </w:rPr>
        <w:t xml:space="preserve">he </w:t>
      </w:r>
      <w:r w:rsidR="002E15BF" w:rsidRPr="00694093">
        <w:rPr>
          <w:sz w:val="22"/>
          <w:szCs w:val="22"/>
        </w:rPr>
        <w:t>federal g</w:t>
      </w:r>
      <w:r w:rsidR="0063454C" w:rsidRPr="00694093">
        <w:rPr>
          <w:sz w:val="22"/>
          <w:szCs w:val="22"/>
        </w:rPr>
        <w:t xml:space="preserve">overnment, including Congress, </w:t>
      </w:r>
      <w:r w:rsidR="002E15BF" w:rsidRPr="00694093">
        <w:rPr>
          <w:sz w:val="22"/>
          <w:szCs w:val="22"/>
        </w:rPr>
        <w:t xml:space="preserve">as well as </w:t>
      </w:r>
      <w:r w:rsidR="0063454C" w:rsidRPr="00694093">
        <w:rPr>
          <w:sz w:val="22"/>
          <w:szCs w:val="22"/>
        </w:rPr>
        <w:t>State and local governments</w:t>
      </w:r>
      <w:r>
        <w:rPr>
          <w:sz w:val="22"/>
          <w:szCs w:val="22"/>
        </w:rPr>
        <w:t>,</w:t>
      </w:r>
      <w:r w:rsidR="0063454C" w:rsidRPr="00694093">
        <w:rPr>
          <w:sz w:val="22"/>
          <w:szCs w:val="22"/>
        </w:rPr>
        <w:t xml:space="preserve"> to formulate energy policies.</w:t>
      </w:r>
    </w:p>
    <w:p w:rsidR="008C6325" w:rsidRPr="00694093" w:rsidRDefault="008C6325" w:rsidP="000742F3">
      <w:pPr>
        <w:ind w:left="-540"/>
        <w:rPr>
          <w:sz w:val="22"/>
          <w:szCs w:val="22"/>
        </w:rPr>
      </w:pPr>
    </w:p>
    <w:p w:rsidR="008C6325" w:rsidRPr="00694093" w:rsidRDefault="00C752C7" w:rsidP="000742F3">
      <w:pPr>
        <w:ind w:left="-540"/>
        <w:rPr>
          <w:sz w:val="22"/>
          <w:szCs w:val="22"/>
        </w:rPr>
      </w:pPr>
      <w:r w:rsidRPr="00694093">
        <w:rPr>
          <w:sz w:val="22"/>
          <w:szCs w:val="22"/>
        </w:rPr>
        <w:t xml:space="preserve">The </w:t>
      </w:r>
      <w:r w:rsidR="00AF7D7D">
        <w:rPr>
          <w:sz w:val="22"/>
          <w:szCs w:val="22"/>
        </w:rPr>
        <w:t xml:space="preserve">CBECS </w:t>
      </w:r>
      <w:r w:rsidRPr="00694093">
        <w:rPr>
          <w:sz w:val="22"/>
          <w:szCs w:val="22"/>
        </w:rPr>
        <w:t xml:space="preserve">brochure </w:t>
      </w:r>
      <w:r w:rsidR="00AF7D7D">
        <w:rPr>
          <w:sz w:val="22"/>
          <w:szCs w:val="22"/>
        </w:rPr>
        <w:t xml:space="preserve">and other information in this package </w:t>
      </w:r>
      <w:r w:rsidRPr="00694093">
        <w:rPr>
          <w:sz w:val="22"/>
          <w:szCs w:val="22"/>
        </w:rPr>
        <w:t>provide more background facts about the survey and give specific examples of how the collected information is used</w:t>
      </w:r>
      <w:r w:rsidR="00AF7D7D">
        <w:rPr>
          <w:sz w:val="22"/>
          <w:szCs w:val="22"/>
        </w:rPr>
        <w:t xml:space="preserve"> and who uses it</w:t>
      </w:r>
      <w:r w:rsidRPr="00694093">
        <w:rPr>
          <w:sz w:val="22"/>
          <w:szCs w:val="22"/>
        </w:rPr>
        <w:t>.</w:t>
      </w:r>
    </w:p>
    <w:p w:rsidR="006A3CB5" w:rsidRPr="00694093" w:rsidRDefault="006A3CB5" w:rsidP="000742F3">
      <w:pPr>
        <w:ind w:left="-540"/>
        <w:rPr>
          <w:sz w:val="22"/>
          <w:szCs w:val="22"/>
        </w:rPr>
      </w:pPr>
    </w:p>
    <w:p w:rsidR="006A3CB5" w:rsidRPr="00694093" w:rsidRDefault="006A3CB5" w:rsidP="000742F3">
      <w:pPr>
        <w:ind w:left="-540"/>
        <w:rPr>
          <w:sz w:val="22"/>
          <w:szCs w:val="22"/>
        </w:rPr>
      </w:pPr>
      <w:r w:rsidRPr="00694093">
        <w:rPr>
          <w:sz w:val="22"/>
          <w:szCs w:val="22"/>
        </w:rPr>
        <w:t xml:space="preserve">Be assured that every piece of information we collect about this </w:t>
      </w:r>
      <w:r w:rsidR="009A03E1">
        <w:rPr>
          <w:sz w:val="22"/>
          <w:szCs w:val="22"/>
        </w:rPr>
        <w:t>establishment</w:t>
      </w:r>
      <w:r w:rsidRPr="00694093">
        <w:rPr>
          <w:sz w:val="22"/>
          <w:szCs w:val="22"/>
        </w:rPr>
        <w:t xml:space="preserve"> </w:t>
      </w:r>
      <w:r w:rsidR="007A44CF">
        <w:rPr>
          <w:sz w:val="22"/>
          <w:szCs w:val="22"/>
        </w:rPr>
        <w:t>will be</w:t>
      </w:r>
      <w:r w:rsidR="007A44CF" w:rsidRPr="00694093">
        <w:rPr>
          <w:sz w:val="22"/>
          <w:szCs w:val="22"/>
        </w:rPr>
        <w:t xml:space="preserve"> </w:t>
      </w:r>
      <w:r w:rsidRPr="00694093">
        <w:rPr>
          <w:sz w:val="22"/>
          <w:szCs w:val="22"/>
        </w:rPr>
        <w:t>kept strictly confidential.   Your information</w:t>
      </w:r>
      <w:r w:rsidR="006578CB">
        <w:rPr>
          <w:sz w:val="22"/>
          <w:szCs w:val="22"/>
        </w:rPr>
        <w:t xml:space="preserve"> </w:t>
      </w:r>
      <w:r w:rsidRPr="00694093">
        <w:rPr>
          <w:sz w:val="22"/>
          <w:szCs w:val="22"/>
        </w:rPr>
        <w:t xml:space="preserve">will be combined </w:t>
      </w:r>
      <w:r w:rsidR="006578CB">
        <w:rPr>
          <w:sz w:val="22"/>
          <w:szCs w:val="22"/>
        </w:rPr>
        <w:t xml:space="preserve">with data from other </w:t>
      </w:r>
      <w:r w:rsidR="009A03E1">
        <w:rPr>
          <w:sz w:val="22"/>
          <w:szCs w:val="22"/>
        </w:rPr>
        <w:t>establishments</w:t>
      </w:r>
      <w:r w:rsidR="006578CB">
        <w:rPr>
          <w:sz w:val="22"/>
          <w:szCs w:val="22"/>
        </w:rPr>
        <w:t xml:space="preserve"> </w:t>
      </w:r>
      <w:r w:rsidRPr="00694093">
        <w:rPr>
          <w:sz w:val="22"/>
          <w:szCs w:val="22"/>
        </w:rPr>
        <w:t>and released to the public in a statistical, summary format.</w:t>
      </w:r>
    </w:p>
    <w:p w:rsidR="006A3CB5" w:rsidRPr="00694093" w:rsidRDefault="006A3CB5" w:rsidP="000742F3">
      <w:pPr>
        <w:ind w:left="-540"/>
        <w:rPr>
          <w:sz w:val="22"/>
          <w:szCs w:val="22"/>
        </w:rPr>
      </w:pPr>
    </w:p>
    <w:p w:rsidR="006A3CB5" w:rsidRDefault="009A03E1" w:rsidP="000742F3">
      <w:pPr>
        <w:ind w:left="-540"/>
        <w:rPr>
          <w:sz w:val="22"/>
          <w:szCs w:val="22"/>
        </w:rPr>
      </w:pPr>
      <w:r>
        <w:rPr>
          <w:sz w:val="22"/>
          <w:szCs w:val="22"/>
        </w:rPr>
        <w:t>This establishment was scientifically selected to represent many other similar businesses.</w:t>
      </w:r>
      <w:r w:rsidR="006A3CB5" w:rsidRPr="00694093">
        <w:rPr>
          <w:sz w:val="22"/>
          <w:szCs w:val="22"/>
        </w:rPr>
        <w:t xml:space="preserve">  Consequently</w:t>
      </w:r>
      <w:r w:rsidR="0077537F" w:rsidRPr="00694093">
        <w:rPr>
          <w:sz w:val="22"/>
          <w:szCs w:val="22"/>
        </w:rPr>
        <w:t>,</w:t>
      </w:r>
      <w:r w:rsidR="006A3CB5" w:rsidRPr="00694093">
        <w:rPr>
          <w:sz w:val="22"/>
          <w:szCs w:val="22"/>
        </w:rPr>
        <w:t xml:space="preserve"> your participation is essential.  If you agree to participate you will be asked about the kinds of energy this </w:t>
      </w:r>
      <w:r>
        <w:rPr>
          <w:sz w:val="22"/>
          <w:szCs w:val="22"/>
        </w:rPr>
        <w:t xml:space="preserve">establishment </w:t>
      </w:r>
      <w:r w:rsidR="006A3CB5" w:rsidRPr="00694093">
        <w:rPr>
          <w:sz w:val="22"/>
          <w:szCs w:val="22"/>
        </w:rPr>
        <w:t xml:space="preserve">uses, how it is used, how much it costs, and other questions related to energy use in this </w:t>
      </w:r>
      <w:r>
        <w:rPr>
          <w:sz w:val="22"/>
          <w:szCs w:val="22"/>
        </w:rPr>
        <w:t>establishment</w:t>
      </w:r>
      <w:r w:rsidR="006A3CB5" w:rsidRPr="00694093">
        <w:rPr>
          <w:sz w:val="22"/>
          <w:szCs w:val="22"/>
        </w:rPr>
        <w:t>.</w:t>
      </w:r>
    </w:p>
    <w:p w:rsidR="00774CEF" w:rsidRPr="00694093" w:rsidRDefault="00774CEF" w:rsidP="000742F3">
      <w:pPr>
        <w:ind w:left="-540"/>
        <w:rPr>
          <w:sz w:val="22"/>
          <w:szCs w:val="22"/>
        </w:rPr>
      </w:pPr>
    </w:p>
    <w:p w:rsidR="007E4393" w:rsidRDefault="006A3CB5" w:rsidP="00DA7C39">
      <w:pPr>
        <w:ind w:left="-540"/>
        <w:rPr>
          <w:sz w:val="22"/>
          <w:szCs w:val="22"/>
        </w:rPr>
      </w:pPr>
      <w:r w:rsidRPr="00FA12BD">
        <w:rPr>
          <w:sz w:val="22"/>
          <w:szCs w:val="22"/>
        </w:rPr>
        <w:t>If you have any questions</w:t>
      </w:r>
      <w:r w:rsidR="006578CB" w:rsidRPr="00FA12BD">
        <w:rPr>
          <w:sz w:val="22"/>
          <w:szCs w:val="22"/>
        </w:rPr>
        <w:t>,</w:t>
      </w:r>
      <w:r w:rsidRPr="00FA12BD">
        <w:rPr>
          <w:sz w:val="22"/>
          <w:szCs w:val="22"/>
        </w:rPr>
        <w:t xml:space="preserve"> please </w:t>
      </w:r>
      <w:r w:rsidR="0088751A" w:rsidRPr="00FA12BD">
        <w:rPr>
          <w:sz w:val="22"/>
          <w:szCs w:val="22"/>
        </w:rPr>
        <w:t>call</w:t>
      </w:r>
      <w:r w:rsidR="00655D88" w:rsidRPr="00FA12BD">
        <w:rPr>
          <w:sz w:val="22"/>
          <w:szCs w:val="22"/>
        </w:rPr>
        <w:t xml:space="preserve"> Lillian Diaz-Hoffman</w:t>
      </w:r>
      <w:r w:rsidR="00C02DBD" w:rsidRPr="00FA12BD">
        <w:rPr>
          <w:sz w:val="22"/>
          <w:szCs w:val="22"/>
        </w:rPr>
        <w:t>n</w:t>
      </w:r>
      <w:r w:rsidR="00655D88" w:rsidRPr="00FA12BD">
        <w:rPr>
          <w:sz w:val="22"/>
          <w:szCs w:val="22"/>
        </w:rPr>
        <w:t>, Westat’s Director of Survey Operations, at</w:t>
      </w:r>
      <w:r w:rsidR="0088751A" w:rsidRPr="00FA12BD">
        <w:rPr>
          <w:sz w:val="22"/>
          <w:szCs w:val="22"/>
        </w:rPr>
        <w:t xml:space="preserve"> </w:t>
      </w:r>
    </w:p>
    <w:p w:rsidR="006A3CB5" w:rsidRPr="00694093" w:rsidRDefault="0088751A" w:rsidP="00DA7C39">
      <w:pPr>
        <w:ind w:left="-540"/>
        <w:rPr>
          <w:sz w:val="22"/>
          <w:szCs w:val="22"/>
        </w:rPr>
      </w:pPr>
      <w:r w:rsidRPr="00FA12BD">
        <w:rPr>
          <w:sz w:val="22"/>
          <w:szCs w:val="22"/>
        </w:rPr>
        <w:t>(</w:t>
      </w:r>
      <w:r w:rsidR="00655D88" w:rsidRPr="00FA12BD">
        <w:rPr>
          <w:sz w:val="22"/>
          <w:szCs w:val="22"/>
        </w:rPr>
        <w:t>888</w:t>
      </w:r>
      <w:r w:rsidRPr="00FA12BD">
        <w:rPr>
          <w:sz w:val="22"/>
          <w:szCs w:val="22"/>
        </w:rPr>
        <w:t xml:space="preserve">) </w:t>
      </w:r>
      <w:r w:rsidR="00655D88" w:rsidRPr="00FA12BD">
        <w:rPr>
          <w:sz w:val="22"/>
          <w:szCs w:val="22"/>
        </w:rPr>
        <w:t>528</w:t>
      </w:r>
      <w:r w:rsidRPr="00FA12BD">
        <w:rPr>
          <w:sz w:val="22"/>
          <w:szCs w:val="22"/>
        </w:rPr>
        <w:t>-</w:t>
      </w:r>
      <w:r w:rsidR="00655D88" w:rsidRPr="00FA12BD">
        <w:rPr>
          <w:sz w:val="22"/>
          <w:szCs w:val="22"/>
        </w:rPr>
        <w:t>3906</w:t>
      </w:r>
      <w:r w:rsidR="00A91CCC" w:rsidRPr="00FA12BD">
        <w:rPr>
          <w:sz w:val="22"/>
          <w:szCs w:val="22"/>
        </w:rPr>
        <w:t xml:space="preserve"> or e</w:t>
      </w:r>
      <w:r w:rsidR="00655D88" w:rsidRPr="00FA12BD">
        <w:rPr>
          <w:sz w:val="22"/>
          <w:szCs w:val="22"/>
        </w:rPr>
        <w:t>-</w:t>
      </w:r>
      <w:r w:rsidR="00A91CCC" w:rsidRPr="00FA12BD">
        <w:rPr>
          <w:sz w:val="22"/>
          <w:szCs w:val="22"/>
        </w:rPr>
        <w:t>mail</w:t>
      </w:r>
      <w:r w:rsidR="00655D88" w:rsidRPr="00FA12BD">
        <w:rPr>
          <w:sz w:val="22"/>
          <w:szCs w:val="22"/>
        </w:rPr>
        <w:t xml:space="preserve"> her at</w:t>
      </w:r>
      <w:r w:rsidR="00A91CCC" w:rsidRPr="00FA12BD">
        <w:rPr>
          <w:sz w:val="22"/>
          <w:szCs w:val="22"/>
        </w:rPr>
        <w:t xml:space="preserve"> </w:t>
      </w:r>
      <w:r w:rsidR="00655D88" w:rsidRPr="00FA12BD">
        <w:rPr>
          <w:sz w:val="22"/>
          <w:szCs w:val="22"/>
        </w:rPr>
        <w:t>lilliandiaz-hoffmann@westat.com</w:t>
      </w:r>
      <w:r w:rsidR="006A4ACF" w:rsidRPr="00FA12BD">
        <w:rPr>
          <w:sz w:val="22"/>
          <w:szCs w:val="22"/>
        </w:rPr>
        <w:t>.</w:t>
      </w:r>
      <w:r w:rsidR="006A4ACF">
        <w:rPr>
          <w:sz w:val="22"/>
          <w:szCs w:val="22"/>
        </w:rPr>
        <w:t xml:space="preserve"> </w:t>
      </w:r>
      <w:r w:rsidR="00A91CCC" w:rsidRPr="00694093">
        <w:rPr>
          <w:sz w:val="22"/>
          <w:szCs w:val="22"/>
        </w:rPr>
        <w:t xml:space="preserve">To speak </w:t>
      </w:r>
      <w:r w:rsidR="006578CB">
        <w:rPr>
          <w:sz w:val="22"/>
          <w:szCs w:val="22"/>
        </w:rPr>
        <w:t xml:space="preserve">directly </w:t>
      </w:r>
      <w:r w:rsidR="00A91CCC" w:rsidRPr="00694093">
        <w:rPr>
          <w:sz w:val="22"/>
          <w:szCs w:val="22"/>
        </w:rPr>
        <w:t>with someone at the U.S. Department o</w:t>
      </w:r>
      <w:r w:rsidR="00AD3C0A" w:rsidRPr="00694093">
        <w:rPr>
          <w:sz w:val="22"/>
          <w:szCs w:val="22"/>
        </w:rPr>
        <w:t>f Energy, please call Joelle Michaels</w:t>
      </w:r>
      <w:r w:rsidR="00366000">
        <w:rPr>
          <w:sz w:val="22"/>
          <w:szCs w:val="22"/>
        </w:rPr>
        <w:t xml:space="preserve">, the CBECS Survey Manager, </w:t>
      </w:r>
      <w:r w:rsidR="00AD3C0A" w:rsidRPr="00694093">
        <w:rPr>
          <w:sz w:val="22"/>
          <w:szCs w:val="22"/>
        </w:rPr>
        <w:t>at (202) 586-8952</w:t>
      </w:r>
      <w:r w:rsidR="00A91CCC" w:rsidRPr="00694093">
        <w:rPr>
          <w:sz w:val="22"/>
          <w:szCs w:val="22"/>
        </w:rPr>
        <w:t xml:space="preserve"> or email</w:t>
      </w:r>
      <w:r w:rsidR="00AD3C0A" w:rsidRPr="00694093">
        <w:rPr>
          <w:sz w:val="22"/>
          <w:szCs w:val="22"/>
        </w:rPr>
        <w:t xml:space="preserve"> her</w:t>
      </w:r>
      <w:r w:rsidR="00A91CCC" w:rsidRPr="00694093">
        <w:rPr>
          <w:sz w:val="22"/>
          <w:szCs w:val="22"/>
        </w:rPr>
        <w:t xml:space="preserve"> at </w:t>
      </w:r>
      <w:r w:rsidR="00AD3C0A" w:rsidRPr="00694093">
        <w:rPr>
          <w:sz w:val="22"/>
          <w:szCs w:val="22"/>
        </w:rPr>
        <w:t>Joelle.Michaels</w:t>
      </w:r>
      <w:r w:rsidR="00A91CCC" w:rsidRPr="00694093">
        <w:rPr>
          <w:sz w:val="22"/>
          <w:szCs w:val="22"/>
        </w:rPr>
        <w:t xml:space="preserve">@eia.gov.  Information </w:t>
      </w:r>
      <w:r w:rsidR="007A44CF">
        <w:rPr>
          <w:sz w:val="22"/>
          <w:szCs w:val="22"/>
        </w:rPr>
        <w:t>collected from previous</w:t>
      </w:r>
      <w:r w:rsidR="00A91CCC" w:rsidRPr="00694093">
        <w:rPr>
          <w:sz w:val="22"/>
          <w:szCs w:val="22"/>
        </w:rPr>
        <w:t xml:space="preserve"> CBECS </w:t>
      </w:r>
      <w:r w:rsidR="006578CB">
        <w:rPr>
          <w:sz w:val="22"/>
          <w:szCs w:val="22"/>
        </w:rPr>
        <w:t xml:space="preserve">surveys </w:t>
      </w:r>
      <w:r w:rsidR="00A91CCC" w:rsidRPr="00694093">
        <w:rPr>
          <w:sz w:val="22"/>
          <w:szCs w:val="22"/>
        </w:rPr>
        <w:t xml:space="preserve">is also available on the internet by visiting </w:t>
      </w:r>
      <w:hyperlink r:id="rId7" w:history="1">
        <w:r w:rsidR="00655D88" w:rsidRPr="00766545">
          <w:rPr>
            <w:rStyle w:val="Hyperlink"/>
            <w:sz w:val="22"/>
            <w:szCs w:val="22"/>
          </w:rPr>
          <w:t>http://www.eia.gov/consumption/commercial</w:t>
        </w:r>
      </w:hyperlink>
      <w:r w:rsidR="00694093">
        <w:rPr>
          <w:sz w:val="22"/>
          <w:szCs w:val="22"/>
        </w:rPr>
        <w:t xml:space="preserve">. </w:t>
      </w:r>
    </w:p>
    <w:p w:rsidR="00A91CCC" w:rsidRPr="00694093" w:rsidRDefault="00A91CCC" w:rsidP="000742F3">
      <w:pPr>
        <w:ind w:left="-540"/>
        <w:rPr>
          <w:sz w:val="22"/>
          <w:szCs w:val="22"/>
        </w:rPr>
      </w:pPr>
    </w:p>
    <w:p w:rsidR="00A91CCC" w:rsidRPr="00694093" w:rsidRDefault="00A91CCC" w:rsidP="000742F3">
      <w:pPr>
        <w:ind w:left="-540"/>
        <w:rPr>
          <w:sz w:val="22"/>
          <w:szCs w:val="22"/>
        </w:rPr>
      </w:pPr>
      <w:r w:rsidRPr="00694093">
        <w:rPr>
          <w:sz w:val="22"/>
          <w:szCs w:val="22"/>
        </w:rPr>
        <w:t>We look forward to working with you, and we thank you for participating in this important national energy survey.</w:t>
      </w:r>
    </w:p>
    <w:p w:rsidR="000742F3" w:rsidRPr="00694093" w:rsidRDefault="000742F3" w:rsidP="000742F3">
      <w:pPr>
        <w:ind w:left="-540"/>
      </w:pPr>
    </w:p>
    <w:p w:rsidR="000742F3" w:rsidRDefault="000742F3" w:rsidP="000742F3">
      <w:pPr>
        <w:ind w:left="-540"/>
        <w:rPr>
          <w:sz w:val="22"/>
          <w:szCs w:val="22"/>
        </w:rPr>
      </w:pPr>
      <w:r w:rsidRPr="00694093">
        <w:rPr>
          <w:sz w:val="22"/>
          <w:szCs w:val="22"/>
        </w:rPr>
        <w:t>Sincerely,</w:t>
      </w:r>
    </w:p>
    <w:p w:rsidR="00A12753" w:rsidRPr="00694093" w:rsidRDefault="00CE1FFB" w:rsidP="000742F3">
      <w:pPr>
        <w:ind w:left="-540"/>
        <w:rPr>
          <w:sz w:val="22"/>
          <w:szCs w:val="22"/>
        </w:rPr>
      </w:pPr>
      <w:r>
        <w:rPr>
          <w:noProof/>
        </w:rPr>
        <w:drawing>
          <wp:anchor distT="0" distB="0" distL="114300" distR="114300" simplePos="0" relativeHeight="251657728" behindDoc="0" locked="0" layoutInCell="1" allowOverlap="1">
            <wp:simplePos x="0" y="0"/>
            <wp:positionH relativeFrom="column">
              <wp:posOffset>-358140</wp:posOffset>
            </wp:positionH>
            <wp:positionV relativeFrom="paragraph">
              <wp:posOffset>97790</wp:posOffset>
            </wp:positionV>
            <wp:extent cx="2068195" cy="489585"/>
            <wp:effectExtent l="19050" t="0" r="8255" b="0"/>
            <wp:wrapTopAndBottom/>
            <wp:docPr id="5" name="Picture 5" descr="Tom Leckey Signature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m Leckey Signature_2010"/>
                    <pic:cNvPicPr>
                      <a:picLocks noChangeAspect="1" noChangeArrowheads="1"/>
                    </pic:cNvPicPr>
                  </pic:nvPicPr>
                  <pic:blipFill>
                    <a:blip r:embed="rId8" cstate="print"/>
                    <a:srcRect t="22952" b="42110"/>
                    <a:stretch>
                      <a:fillRect/>
                    </a:stretch>
                  </pic:blipFill>
                  <pic:spPr bwMode="auto">
                    <a:xfrm>
                      <a:off x="0" y="0"/>
                      <a:ext cx="2068195" cy="489585"/>
                    </a:xfrm>
                    <a:prstGeom prst="rect">
                      <a:avLst/>
                    </a:prstGeom>
                    <a:noFill/>
                    <a:ln w="9525">
                      <a:noFill/>
                      <a:miter lim="800000"/>
                      <a:headEnd/>
                      <a:tailEnd/>
                    </a:ln>
                  </pic:spPr>
                </pic:pic>
              </a:graphicData>
            </a:graphic>
          </wp:anchor>
        </w:drawing>
      </w:r>
      <w:r w:rsidR="00694093" w:rsidRPr="00694093">
        <w:rPr>
          <w:sz w:val="22"/>
          <w:szCs w:val="22"/>
        </w:rPr>
        <w:t>Thomas Leckey</w:t>
      </w:r>
    </w:p>
    <w:p w:rsidR="00A12753" w:rsidRPr="00694093" w:rsidRDefault="00694093" w:rsidP="000742F3">
      <w:pPr>
        <w:ind w:left="-540"/>
        <w:rPr>
          <w:sz w:val="22"/>
          <w:szCs w:val="22"/>
        </w:rPr>
      </w:pPr>
      <w:r w:rsidRPr="00694093">
        <w:rPr>
          <w:sz w:val="22"/>
          <w:szCs w:val="22"/>
        </w:rPr>
        <w:t>Director, Office of Energy Consumption and Efficiency Statistics</w:t>
      </w:r>
    </w:p>
    <w:p w:rsidR="000742F3" w:rsidRPr="00694093" w:rsidRDefault="000742F3" w:rsidP="000742F3">
      <w:pPr>
        <w:ind w:left="-540"/>
        <w:rPr>
          <w:sz w:val="22"/>
          <w:szCs w:val="22"/>
        </w:rPr>
      </w:pPr>
      <w:r w:rsidRPr="00694093">
        <w:rPr>
          <w:sz w:val="22"/>
          <w:szCs w:val="22"/>
        </w:rPr>
        <w:t>Energy Information Administration</w:t>
      </w:r>
    </w:p>
    <w:p w:rsidR="00A12753" w:rsidRPr="00694093" w:rsidRDefault="00A12753" w:rsidP="000742F3">
      <w:pPr>
        <w:ind w:left="-540"/>
        <w:rPr>
          <w:sz w:val="22"/>
          <w:szCs w:val="22"/>
        </w:rPr>
      </w:pPr>
      <w:smartTag w:uri="urn:schemas-microsoft-com:office:smarttags" w:element="place">
        <w:smartTag w:uri="urn:schemas-microsoft-com:office:smarttags" w:element="country-region">
          <w:r w:rsidRPr="00694093">
            <w:rPr>
              <w:sz w:val="22"/>
              <w:szCs w:val="22"/>
            </w:rPr>
            <w:t>U.S.</w:t>
          </w:r>
        </w:smartTag>
      </w:smartTag>
      <w:r w:rsidRPr="00694093">
        <w:rPr>
          <w:sz w:val="22"/>
          <w:szCs w:val="22"/>
        </w:rPr>
        <w:t xml:space="preserve"> Department of Energy</w:t>
      </w:r>
    </w:p>
    <w:p w:rsidR="00A12753" w:rsidRPr="008339C9" w:rsidRDefault="00A12753" w:rsidP="000742F3">
      <w:pPr>
        <w:ind w:left="-540"/>
        <w:rPr>
          <w:rFonts w:ascii="Garamond" w:hAnsi="Garamond"/>
          <w:sz w:val="22"/>
          <w:szCs w:val="22"/>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775187" w:rsidRDefault="00775187" w:rsidP="000742F3">
      <w:pPr>
        <w:ind w:left="-540"/>
        <w:jc w:val="center"/>
        <w:rPr>
          <w:rFonts w:ascii="Garamond" w:hAnsi="Garamond"/>
          <w:b/>
        </w:rPr>
      </w:pPr>
    </w:p>
    <w:p w:rsidR="00301B17" w:rsidRPr="00694093" w:rsidRDefault="00301B17" w:rsidP="000742F3">
      <w:pPr>
        <w:ind w:left="-540"/>
        <w:jc w:val="center"/>
        <w:rPr>
          <w:b/>
        </w:rPr>
      </w:pPr>
      <w:r w:rsidRPr="00694093">
        <w:rPr>
          <w:b/>
        </w:rPr>
        <w:t>Authorizing Legislation:</w:t>
      </w:r>
    </w:p>
    <w:p w:rsidR="00301B17" w:rsidRPr="00694093" w:rsidRDefault="00301B17" w:rsidP="000742F3">
      <w:pPr>
        <w:ind w:left="-540"/>
      </w:pPr>
    </w:p>
    <w:p w:rsidR="000618BD" w:rsidRDefault="00C15F35" w:rsidP="000618BD">
      <w:pPr>
        <w:ind w:left="-540"/>
      </w:pPr>
      <w:r w:rsidRPr="00694093">
        <w:t>Respondent Confidentiality:</w:t>
      </w:r>
    </w:p>
    <w:p w:rsidR="000618BD" w:rsidRDefault="000618BD" w:rsidP="000618BD">
      <w:pPr>
        <w:ind w:left="-540"/>
      </w:pPr>
    </w:p>
    <w:p w:rsidR="000618BD" w:rsidRPr="000618BD" w:rsidRDefault="00791851" w:rsidP="000618BD">
      <w:pPr>
        <w:ind w:left="-540"/>
      </w:pPr>
      <w:bookmarkStart w:id="0" w:name="_GoBack"/>
      <w:bookmarkEnd w:id="0"/>
      <w:r w:rsidRPr="00791851">
        <w:rPr>
          <w:iCs/>
        </w:rPr>
        <w:t xml:space="preserve">The information you provide for the </w:t>
      </w:r>
      <w:r w:rsidRPr="00791851">
        <w:rPr>
          <w:sz w:val="22"/>
          <w:szCs w:val="22"/>
        </w:rPr>
        <w:t>Commercial Buildings Energy Consumption Survey (CBECS)</w:t>
      </w:r>
      <w:r w:rsidRPr="00791851">
        <w:rPr>
          <w:sz w:val="22"/>
          <w:szCs w:val="22"/>
        </w:rPr>
        <w:t xml:space="preserve"> </w:t>
      </w:r>
      <w:r w:rsidR="000618BD" w:rsidRPr="00791851">
        <w:rPr>
          <w:iCs/>
        </w:rPr>
        <w:t xml:space="preserve">will be used for statistical purposes only and is confidential by law. In accordance with the Confidential Information Protection and Statistical Efficiency Act of 2002 and other applicable Federal laws, your responses will not be disclosed in identifiable form without your consent. </w:t>
      </w:r>
      <w:r w:rsidR="000618BD" w:rsidRPr="00791851">
        <w:t>Per the Federal Cybersecurity Enhancement Act of 2015, Federal information systems are protected from malicious activities through cybersecurity</w:t>
      </w:r>
      <w:r w:rsidRPr="00791851">
        <w:t xml:space="preserve"> screening of transmitted data.</w:t>
      </w:r>
      <w:r w:rsidR="000618BD" w:rsidRPr="00791851">
        <w:t xml:space="preserve"> </w:t>
      </w:r>
      <w:r w:rsidR="000618BD" w:rsidRPr="00791851">
        <w:rPr>
          <w:iCs/>
        </w:rPr>
        <w:t>Every EIA employee, as well as every agent, is subject to a jail term, a fine, or both if he or she makes public ANY identif</w:t>
      </w:r>
      <w:r w:rsidRPr="00791851">
        <w:rPr>
          <w:iCs/>
        </w:rPr>
        <w:t>iable information you reported.</w:t>
      </w:r>
    </w:p>
    <w:p w:rsidR="002347DD" w:rsidRPr="00694093" w:rsidRDefault="002347DD" w:rsidP="000742F3">
      <w:pPr>
        <w:ind w:left="-540"/>
      </w:pPr>
    </w:p>
    <w:p w:rsidR="002347DD" w:rsidRPr="00694093" w:rsidRDefault="002347DD" w:rsidP="000742F3">
      <w:pPr>
        <w:ind w:left="-540"/>
      </w:pPr>
      <w:r w:rsidRPr="00694093">
        <w:t>Public Reporting Burden:</w:t>
      </w:r>
    </w:p>
    <w:p w:rsidR="002347DD" w:rsidRPr="00694093" w:rsidRDefault="002347DD" w:rsidP="000742F3">
      <w:pPr>
        <w:ind w:left="-540"/>
      </w:pPr>
    </w:p>
    <w:p w:rsidR="002347DD" w:rsidRPr="00694093" w:rsidRDefault="002347DD" w:rsidP="000742F3">
      <w:pPr>
        <w:ind w:left="-540"/>
      </w:pPr>
      <w:r w:rsidRPr="00694093">
        <w:t xml:space="preserve">Public reporting burden for this collection of information is estimated to average between </w:t>
      </w:r>
      <w:r w:rsidR="00325BF0">
        <w:t>25</w:t>
      </w:r>
      <w:r w:rsidRPr="00694093">
        <w:t xml:space="preserve"> and </w:t>
      </w:r>
      <w:r w:rsidR="00325BF0">
        <w:t>45</w:t>
      </w:r>
      <w:r w:rsidRPr="00694093">
        <w:t xml:space="preserve"> minutes per questionnaire</w:t>
      </w:r>
      <w:r w:rsidR="00076700">
        <w:t>, including the time for searching existing data records, filling out the worksheets, and completing the interview</w:t>
      </w:r>
      <w:r w:rsidRPr="00694093">
        <w:t>.  Send comments regarding the burden estimate or any other aspect of this collection of information, including suggestions for reducing this burden to:</w:t>
      </w:r>
    </w:p>
    <w:p w:rsidR="002347DD" w:rsidRPr="00694093" w:rsidRDefault="002347DD" w:rsidP="000742F3">
      <w:pPr>
        <w:ind w:left="-540"/>
      </w:pPr>
    </w:p>
    <w:p w:rsidR="002347DD" w:rsidRPr="007278D0" w:rsidRDefault="007A44CF" w:rsidP="000742F3">
      <w:pPr>
        <w:ind w:left="-540"/>
      </w:pPr>
      <w:r>
        <w:t xml:space="preserve">U.S. </w:t>
      </w:r>
      <w:r w:rsidR="002347DD" w:rsidRPr="007278D0">
        <w:t>Energy Information Administration</w:t>
      </w:r>
    </w:p>
    <w:p w:rsidR="002347DD" w:rsidRDefault="007278D0" w:rsidP="000742F3">
      <w:pPr>
        <w:ind w:left="-540"/>
      </w:pPr>
      <w:r>
        <w:t>Office of Statistical Development and Survey Integration</w:t>
      </w:r>
    </w:p>
    <w:p w:rsidR="007A44CF" w:rsidRPr="00694093" w:rsidRDefault="007A44CF" w:rsidP="000742F3">
      <w:pPr>
        <w:ind w:left="-540"/>
      </w:pPr>
      <w:r>
        <w:t>Survey Development Team (EI-21)</w:t>
      </w:r>
    </w:p>
    <w:p w:rsidR="002347DD" w:rsidRPr="00694093" w:rsidRDefault="002347DD" w:rsidP="000742F3">
      <w:pPr>
        <w:ind w:left="-540"/>
      </w:pPr>
      <w:smartTag w:uri="urn:schemas-microsoft-com:office:smarttags" w:element="Street">
        <w:smartTag w:uri="urn:schemas-microsoft-com:office:smarttags" w:element="address">
          <w:r w:rsidRPr="00694093">
            <w:t>1000 Independence Ave, SW</w:t>
          </w:r>
        </w:smartTag>
      </w:smartTag>
    </w:p>
    <w:p w:rsidR="002347DD" w:rsidRPr="00694093" w:rsidRDefault="002347DD" w:rsidP="000742F3">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20585</w:t>
          </w:r>
        </w:smartTag>
      </w:smartTag>
    </w:p>
    <w:p w:rsidR="002347DD" w:rsidRPr="00694093" w:rsidRDefault="002347DD" w:rsidP="000742F3">
      <w:pPr>
        <w:ind w:left="-540"/>
      </w:pPr>
    </w:p>
    <w:p w:rsidR="002347DD" w:rsidRPr="00694093" w:rsidRDefault="00744792" w:rsidP="000742F3">
      <w:pPr>
        <w:ind w:left="-540"/>
      </w:pPr>
      <w:proofErr w:type="gramStart"/>
      <w:r w:rsidRPr="00694093">
        <w:t>a</w:t>
      </w:r>
      <w:r w:rsidR="002347DD" w:rsidRPr="00694093">
        <w:t>nd</w:t>
      </w:r>
      <w:proofErr w:type="gramEnd"/>
    </w:p>
    <w:p w:rsidR="002347DD" w:rsidRPr="00694093" w:rsidRDefault="002347DD" w:rsidP="000742F3">
      <w:pPr>
        <w:ind w:left="-540"/>
      </w:pPr>
    </w:p>
    <w:p w:rsidR="00744792" w:rsidRPr="00694093" w:rsidRDefault="002347DD" w:rsidP="00744792">
      <w:pPr>
        <w:ind w:left="-540"/>
      </w:pPr>
      <w:r w:rsidRPr="00694093">
        <w:t>Office of Information and Regulatory Affairs</w:t>
      </w:r>
    </w:p>
    <w:p w:rsidR="00744792" w:rsidRPr="00694093" w:rsidRDefault="002347DD" w:rsidP="00744792">
      <w:pPr>
        <w:ind w:left="-540"/>
      </w:pPr>
      <w:r w:rsidRPr="00694093">
        <w:t xml:space="preserve">Office of Management and Budget </w:t>
      </w:r>
    </w:p>
    <w:p w:rsidR="002347DD" w:rsidRPr="00694093" w:rsidRDefault="002347DD" w:rsidP="00744792">
      <w:pPr>
        <w:ind w:left="-540"/>
      </w:pPr>
      <w:smartTag w:uri="urn:schemas-microsoft-com:office:smarttags" w:element="place">
        <w:smartTag w:uri="urn:schemas-microsoft-com:office:smarttags" w:element="City">
          <w:r w:rsidRPr="00694093">
            <w:t>Washington</w:t>
          </w:r>
        </w:smartTag>
        <w:r w:rsidRPr="00694093">
          <w:t xml:space="preserve">, </w:t>
        </w:r>
        <w:smartTag w:uri="urn:schemas-microsoft-com:office:smarttags" w:element="State">
          <w:r w:rsidRPr="00694093">
            <w:t>D.C.</w:t>
          </w:r>
        </w:smartTag>
        <w:r w:rsidRPr="00694093">
          <w:t xml:space="preserve"> </w:t>
        </w:r>
        <w:smartTag w:uri="urn:schemas-microsoft-com:office:smarttags" w:element="PostalCode">
          <w:r w:rsidRPr="00694093">
            <w:t>20503</w:t>
          </w:r>
        </w:smartTag>
      </w:smartTag>
      <w:r w:rsidRPr="00694093">
        <w:tab/>
      </w:r>
      <w:r w:rsidRPr="00694093">
        <w:tab/>
      </w:r>
      <w:r w:rsidRPr="00694093">
        <w:tab/>
      </w:r>
    </w:p>
    <w:sectPr w:rsidR="002347DD" w:rsidRPr="00694093" w:rsidSect="0069409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1F18A8"/>
    <w:multiLevelType w:val="hybridMultilevel"/>
    <w:tmpl w:val="5B2C0EC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74595727"/>
    <w:multiLevelType w:val="hybridMultilevel"/>
    <w:tmpl w:val="58E00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15059A"/>
    <w:rsid w:val="000618BD"/>
    <w:rsid w:val="000742F3"/>
    <w:rsid w:val="00076700"/>
    <w:rsid w:val="000D4885"/>
    <w:rsid w:val="0015059A"/>
    <w:rsid w:val="002347DD"/>
    <w:rsid w:val="002E15BF"/>
    <w:rsid w:val="00301B17"/>
    <w:rsid w:val="00325BF0"/>
    <w:rsid w:val="00353913"/>
    <w:rsid w:val="00366000"/>
    <w:rsid w:val="003B0DBB"/>
    <w:rsid w:val="004237E7"/>
    <w:rsid w:val="005E388C"/>
    <w:rsid w:val="0063454C"/>
    <w:rsid w:val="00655D88"/>
    <w:rsid w:val="006578CB"/>
    <w:rsid w:val="00692ACB"/>
    <w:rsid w:val="00694093"/>
    <w:rsid w:val="006A3CB5"/>
    <w:rsid w:val="006A4ACF"/>
    <w:rsid w:val="006E533D"/>
    <w:rsid w:val="0070315A"/>
    <w:rsid w:val="007278D0"/>
    <w:rsid w:val="00742DA7"/>
    <w:rsid w:val="00744792"/>
    <w:rsid w:val="007654E8"/>
    <w:rsid w:val="00774CEF"/>
    <w:rsid w:val="00775187"/>
    <w:rsid w:val="0077537F"/>
    <w:rsid w:val="00776D3C"/>
    <w:rsid w:val="00791851"/>
    <w:rsid w:val="007A44CF"/>
    <w:rsid w:val="007E4393"/>
    <w:rsid w:val="0088751A"/>
    <w:rsid w:val="008C6325"/>
    <w:rsid w:val="008E60D1"/>
    <w:rsid w:val="00902331"/>
    <w:rsid w:val="00962910"/>
    <w:rsid w:val="009A03E1"/>
    <w:rsid w:val="00A12753"/>
    <w:rsid w:val="00A1623E"/>
    <w:rsid w:val="00A91CCC"/>
    <w:rsid w:val="00AD3C0A"/>
    <w:rsid w:val="00AF52AB"/>
    <w:rsid w:val="00AF7D7D"/>
    <w:rsid w:val="00B02D43"/>
    <w:rsid w:val="00B50F00"/>
    <w:rsid w:val="00B860E2"/>
    <w:rsid w:val="00BA634F"/>
    <w:rsid w:val="00C02DBD"/>
    <w:rsid w:val="00C15F35"/>
    <w:rsid w:val="00C31C61"/>
    <w:rsid w:val="00C60CAE"/>
    <w:rsid w:val="00C752C7"/>
    <w:rsid w:val="00CE1FFB"/>
    <w:rsid w:val="00D14AEE"/>
    <w:rsid w:val="00DA7C39"/>
    <w:rsid w:val="00E2319F"/>
    <w:rsid w:val="00F120EC"/>
    <w:rsid w:val="00F357DD"/>
    <w:rsid w:val="00F571A1"/>
    <w:rsid w:val="00FA1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41380536-0B31-45AD-A68A-81AFE12C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1CCC"/>
    <w:rPr>
      <w:color w:val="0000FF"/>
      <w:u w:val="single"/>
    </w:rPr>
  </w:style>
  <w:style w:type="paragraph" w:styleId="BalloonText">
    <w:name w:val="Balloon Text"/>
    <w:basedOn w:val="Normal"/>
    <w:link w:val="BalloonTextChar"/>
    <w:rsid w:val="007A44CF"/>
    <w:rPr>
      <w:rFonts w:ascii="Tahoma" w:hAnsi="Tahoma"/>
      <w:sz w:val="16"/>
      <w:szCs w:val="16"/>
    </w:rPr>
  </w:style>
  <w:style w:type="character" w:customStyle="1" w:styleId="BalloonTextChar">
    <w:name w:val="Balloon Text Char"/>
    <w:link w:val="BalloonText"/>
    <w:rsid w:val="007A44CF"/>
    <w:rPr>
      <w:rFonts w:ascii="Tahoma" w:hAnsi="Tahoma" w:cs="Tahoma"/>
      <w:sz w:val="16"/>
      <w:szCs w:val="16"/>
    </w:rPr>
  </w:style>
  <w:style w:type="paragraph" w:styleId="Revision">
    <w:name w:val="Revision"/>
    <w:hidden/>
    <w:uiPriority w:val="99"/>
    <w:semiHidden/>
    <w:rsid w:val="004237E7"/>
    <w:rPr>
      <w:sz w:val="24"/>
      <w:szCs w:val="24"/>
    </w:rPr>
  </w:style>
  <w:style w:type="paragraph" w:styleId="HTMLPreformatted">
    <w:name w:val="HTML Preformatted"/>
    <w:basedOn w:val="Normal"/>
    <w:link w:val="HTMLPreformattedChar"/>
    <w:uiPriority w:val="99"/>
    <w:rsid w:val="00061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0618B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eia.gov/consumption/commer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BC176-4774-4999-A101-0C5A6571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Dear Bill Ding-Manager or Lee Sing-Agent:</vt:lpstr>
    </vt:vector>
  </TitlesOfParts>
  <Company>N.O.R.C.</Company>
  <LinksUpToDate>false</LinksUpToDate>
  <CharactersWithSpaces>3976</CharactersWithSpaces>
  <SharedDoc>false</SharedDoc>
  <HLinks>
    <vt:vector size="6" baseType="variant">
      <vt:variant>
        <vt:i4>5767179</vt:i4>
      </vt:variant>
      <vt:variant>
        <vt:i4>0</vt:i4>
      </vt:variant>
      <vt:variant>
        <vt:i4>0</vt:i4>
      </vt:variant>
      <vt:variant>
        <vt:i4>5</vt:i4>
      </vt:variant>
      <vt:variant>
        <vt:lpwstr>http://www.eia.gov/consumption/commercial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Bill Ding-Manager or Lee Sing-Agent:</dc:title>
  <dc:subject/>
  <dc:creator>Boyer-Michael</dc:creator>
  <cp:keywords/>
  <cp:lastModifiedBy>Murray, Patrick</cp:lastModifiedBy>
  <cp:revision>7</cp:revision>
  <cp:lastPrinted>2013-01-04T14:00:00Z</cp:lastPrinted>
  <dcterms:created xsi:type="dcterms:W3CDTF">2013-01-24T20:27:00Z</dcterms:created>
  <dcterms:modified xsi:type="dcterms:W3CDTF">2017-05-30T20:04:00Z</dcterms:modified>
</cp:coreProperties>
</file>