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44112F" w:rsidRPr="00900CB0" w:rsidRDefault="002B0CA7" w:rsidP="0044112F">
      <w:pPr>
        <w:jc w:val="center"/>
        <w:rPr>
          <w:rFonts w:ascii="Times New Roman" w:hAnsi="Times New Roman" w:cs="Times New Roman"/>
          <w:b/>
          <w:sz w:val="48"/>
          <w:szCs w:val="48"/>
        </w:rPr>
      </w:pPr>
      <w:r>
        <w:rPr>
          <w:rFonts w:ascii="Times New Roman" w:hAnsi="Times New Roman" w:cs="Times New Roman"/>
          <w:b/>
          <w:sz w:val="48"/>
          <w:szCs w:val="48"/>
        </w:rPr>
        <w:t>OMB Information Collection 2502-0313</w:t>
      </w:r>
    </w:p>
    <w:p w:rsidR="0044112F" w:rsidRPr="00900CB0" w:rsidRDefault="0044112F" w:rsidP="0044112F">
      <w:pPr>
        <w:jc w:val="center"/>
        <w:rPr>
          <w:rFonts w:ascii="Times New Roman" w:hAnsi="Times New Roman" w:cs="Times New Roman"/>
          <w:b/>
          <w:sz w:val="48"/>
          <w:szCs w:val="48"/>
        </w:rPr>
      </w:pPr>
    </w:p>
    <w:p w:rsidR="002B0CA7" w:rsidRDefault="002B0CA7" w:rsidP="002B0CA7">
      <w:pPr>
        <w:jc w:val="center"/>
        <w:rPr>
          <w:rFonts w:ascii="Times New Roman" w:hAnsi="Times New Roman" w:cs="Times New Roman"/>
          <w:b/>
          <w:sz w:val="48"/>
          <w:szCs w:val="48"/>
        </w:rPr>
      </w:pPr>
      <w:r>
        <w:rPr>
          <w:rFonts w:ascii="Times New Roman" w:hAnsi="Times New Roman" w:cs="Times New Roman"/>
          <w:b/>
          <w:sz w:val="48"/>
          <w:szCs w:val="48"/>
        </w:rPr>
        <w:t>Technical Suitability of Products Program – Section 521 of the National Housing Act</w:t>
      </w:r>
    </w:p>
    <w:p w:rsidR="002B0CA7" w:rsidRPr="00900CB0" w:rsidRDefault="002B0CA7" w:rsidP="002B0CA7">
      <w:pPr>
        <w:jc w:val="center"/>
        <w:rPr>
          <w:rFonts w:ascii="Times New Roman" w:hAnsi="Times New Roman" w:cs="Times New Roman"/>
          <w:b/>
          <w:sz w:val="48"/>
          <w:szCs w:val="48"/>
        </w:rPr>
      </w:pPr>
    </w:p>
    <w:p w:rsidR="0044112F" w:rsidRPr="002B0CA7" w:rsidRDefault="002B0CA7" w:rsidP="0044112F">
      <w:pPr>
        <w:jc w:val="center"/>
        <w:rPr>
          <w:rFonts w:ascii="Times New Roman" w:hAnsi="Times New Roman" w:cs="Times New Roman"/>
          <w:b/>
          <w:sz w:val="48"/>
          <w:szCs w:val="48"/>
        </w:rPr>
      </w:pPr>
      <w:r w:rsidRPr="002B0CA7">
        <w:rPr>
          <w:rFonts w:ascii="Times New Roman" w:hAnsi="Times New Roman" w:cs="Times New Roman"/>
          <w:b/>
          <w:sz w:val="48"/>
          <w:szCs w:val="48"/>
        </w:rPr>
        <w:t>Office of Manufactured Housing Programs</w:t>
      </w:r>
    </w:p>
    <w:p w:rsidR="0044112F" w:rsidRPr="00900CB0" w:rsidRDefault="0044112F" w:rsidP="002B0CA7">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2B0CA7" w:rsidP="0044112F">
      <w:pPr>
        <w:pStyle w:val="TitleCover-Date"/>
        <w:ind w:left="0"/>
        <w:rPr>
          <w:rFonts w:ascii="Times New Roman" w:hAnsi="Times New Roman"/>
          <w:b/>
          <w:sz w:val="48"/>
          <w:szCs w:val="48"/>
        </w:rPr>
      </w:pPr>
      <w:r>
        <w:rPr>
          <w:rFonts w:ascii="Times New Roman" w:hAnsi="Times New Roman"/>
          <w:b/>
          <w:sz w:val="48"/>
          <w:szCs w:val="48"/>
        </w:rPr>
        <w:t>April 11, 2017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AD62BC" w:rsidP="007851B1">
            <w:pPr>
              <w:pStyle w:val="Label"/>
              <w:spacing w:before="0" w:after="120"/>
              <w:rPr>
                <w:rFonts w:ascii="Times New Roman" w:hAnsi="Times New Roman"/>
                <w:b w:val="0"/>
                <w:color w:val="auto"/>
                <w:sz w:val="22"/>
              </w:rPr>
            </w:pPr>
            <w:r>
              <w:rPr>
                <w:rFonts w:ascii="Times New Roman" w:hAnsi="Times New Roman"/>
                <w:color w:val="auto"/>
                <w:sz w:val="22"/>
              </w:rPr>
              <w:t>Technical Suitability of Products Program</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AD62BC"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A609DC"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A609DC"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107F12"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107F12"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6F673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83-12-30T00:00:00Z">
                  <w:dateFormat w:val="MMMM d, yyyy"/>
                  <w:lid w:val="en-US"/>
                  <w:storeMappedDataAs w:val="dateTime"/>
                  <w:calendar w:val="gregorian"/>
                </w:date>
              </w:sdtPr>
              <w:sdtEndPr/>
              <w:sdtContent>
                <w:r w:rsidR="00A609DC">
                  <w:rPr>
                    <w:rFonts w:ascii="Times New Roman" w:hAnsi="Times New Roman"/>
                    <w:color w:val="auto"/>
                    <w:sz w:val="22"/>
                  </w:rPr>
                  <w:t>December 30, 1983</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6F673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6F673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04-22T00:00:00Z">
                  <w:dateFormat w:val="MMMM d, yyyy"/>
                  <w:lid w:val="en-US"/>
                  <w:storeMappedDataAs w:val="dateTime"/>
                  <w:calendar w:val="gregorian"/>
                </w:date>
              </w:sdtPr>
              <w:sdtEndPr/>
              <w:sdtContent>
                <w:r w:rsidR="00107F12">
                  <w:rPr>
                    <w:rFonts w:ascii="Times New Roman" w:hAnsi="Times New Roman"/>
                    <w:color w:val="auto"/>
                    <w:sz w:val="22"/>
                  </w:rPr>
                  <w:t>April 22,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6F673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AD62BC" w:rsidP="005C3F1E">
            <w:pPr>
              <w:pStyle w:val="Label"/>
              <w:spacing w:before="0" w:after="120"/>
              <w:rPr>
                <w:rFonts w:ascii="Times New Roman" w:hAnsi="Times New Roman"/>
                <w:b w:val="0"/>
                <w:color w:val="auto"/>
                <w:sz w:val="22"/>
              </w:rPr>
            </w:pPr>
            <w:r>
              <w:rPr>
                <w:rFonts w:ascii="Times New Roman" w:hAnsi="Times New Roman"/>
                <w:color w:val="auto"/>
                <w:sz w:val="22"/>
              </w:rPr>
              <w:t>Pamela Beck Danner</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AD62BC" w:rsidP="005C3F1E">
            <w:pPr>
              <w:pStyle w:val="Label"/>
              <w:spacing w:before="0" w:after="120"/>
              <w:rPr>
                <w:rFonts w:ascii="Times New Roman" w:hAnsi="Times New Roman"/>
                <w:b w:val="0"/>
                <w:color w:val="auto"/>
                <w:sz w:val="22"/>
              </w:rPr>
            </w:pPr>
            <w:r>
              <w:rPr>
                <w:rFonts w:ascii="Times New Roman" w:hAnsi="Times New Roman"/>
                <w:color w:val="auto"/>
                <w:sz w:val="22"/>
              </w:rPr>
              <w:t>Office of Manufactured Housing Programs</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AD62BC" w:rsidRDefault="00AD62BC" w:rsidP="005C3F1E">
            <w:pPr>
              <w:pStyle w:val="Details"/>
              <w:spacing w:before="0" w:after="120"/>
              <w:rPr>
                <w:rFonts w:ascii="Times New Roman" w:hAnsi="Times New Roman"/>
                <w:b/>
                <w:color w:val="auto"/>
                <w:sz w:val="22"/>
              </w:rPr>
            </w:pPr>
            <w:r w:rsidRPr="00AD62BC">
              <w:rPr>
                <w:rFonts w:ascii="Times New Roman" w:hAnsi="Times New Roman"/>
                <w:b/>
                <w:color w:val="auto"/>
                <w:sz w:val="22"/>
              </w:rPr>
              <w:t>Administrator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AD62BC" w:rsidP="005C3F1E">
            <w:pPr>
              <w:pStyle w:val="Label"/>
              <w:spacing w:before="0" w:after="120"/>
              <w:rPr>
                <w:rFonts w:ascii="Times New Roman" w:hAnsi="Times New Roman"/>
                <w:b w:val="0"/>
                <w:color w:val="auto"/>
                <w:sz w:val="22"/>
              </w:rPr>
            </w:pPr>
            <w:r>
              <w:rPr>
                <w:rFonts w:ascii="Times New Roman" w:hAnsi="Times New Roman"/>
                <w:color w:val="auto"/>
                <w:sz w:val="22"/>
              </w:rPr>
              <w:t>202-402-7112</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AD62BC" w:rsidRPr="004B39AA" w:rsidRDefault="006F6735" w:rsidP="00AD62BC">
            <w:pPr>
              <w:pStyle w:val="Details"/>
              <w:spacing w:before="0" w:after="120"/>
              <w:rPr>
                <w:rFonts w:ascii="Times New Roman" w:hAnsi="Times New Roman"/>
                <w:color w:val="auto"/>
                <w:sz w:val="22"/>
              </w:rPr>
            </w:pPr>
            <w:hyperlink r:id="rId9" w:history="1">
              <w:r w:rsidR="00AD62BC" w:rsidRPr="00677EBB">
                <w:rPr>
                  <w:rStyle w:val="Hyperlink"/>
                  <w:rFonts w:ascii="Times New Roman" w:hAnsi="Times New Roman"/>
                  <w:sz w:val="22"/>
                </w:rPr>
                <w:t>pamela.b.danner@hud.gov</w:t>
              </w:r>
            </w:hyperlink>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6F6735"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6F6735"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6F6735"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06E3C" w:rsidRDefault="00406E3C" w:rsidP="00C30642">
            <w:pPr>
              <w:pStyle w:val="Details"/>
              <w:tabs>
                <w:tab w:val="center" w:pos="4680"/>
              </w:tabs>
              <w:spacing w:before="0" w:after="120"/>
              <w:rPr>
                <w:rFonts w:ascii="Times New Roman" w:hAnsi="Times New Roman"/>
                <w:color w:val="auto"/>
                <w:sz w:val="22"/>
              </w:rPr>
            </w:pPr>
          </w:p>
          <w:p w:rsidR="004F0692" w:rsidRPr="004B39AA" w:rsidRDefault="00A609DC" w:rsidP="00C30642">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This information is needed under HUD’s Technical Suitability of </w:t>
            </w:r>
            <w:r w:rsidR="00C30642">
              <w:rPr>
                <w:rFonts w:ascii="Times New Roman" w:hAnsi="Times New Roman"/>
                <w:color w:val="auto"/>
                <w:sz w:val="22"/>
              </w:rPr>
              <w:t>Products Program to determine the acceptance of materials and products to be used in structures approved for mortgages insured under the National Housing Act.  Respondents are manufacturers seeking acceptance of their products by HUD.</w:t>
            </w: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10"/>
          <w:headerReference w:type="default" r:id="rId11"/>
          <w:footerReference w:type="even" r:id="rId12"/>
          <w:footerReference w:type="default" r:id="rId13"/>
          <w:headerReference w:type="first" r:id="rId14"/>
          <w:footerReference w:type="first" r:id="rId15"/>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406E3C"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0"/>
                  </w:checkBox>
                </w:ffData>
              </w:fldChar>
            </w:r>
            <w:bookmarkStart w:id="1" w:name="Check25"/>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406E3C"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E258A8"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does not collect any personally identifiable information</w:t>
            </w:r>
            <w:r w:rsidR="007E2C1E"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C30642" w:rsidRDefault="00C30642">
      <w:pPr>
        <w:rPr>
          <w:rFonts w:ascii="Times New Roman" w:hAnsi="Times New Roman" w:cs="Times New Roman"/>
          <w:sz w:val="22"/>
          <w:szCs w:val="22"/>
        </w:rPr>
      </w:pPr>
    </w:p>
    <w:p w:rsidR="00C30642" w:rsidRDefault="00C30642">
      <w:pPr>
        <w:rPr>
          <w:rFonts w:ascii="Times New Roman" w:hAnsi="Times New Roman" w:cs="Times New Roman"/>
          <w:sz w:val="22"/>
          <w:szCs w:val="22"/>
        </w:rPr>
      </w:pPr>
      <w:r>
        <w:rPr>
          <w:rFonts w:ascii="Times New Roman" w:hAnsi="Times New Roman" w:cs="Times New Roman"/>
          <w:sz w:val="22"/>
          <w:szCs w:val="22"/>
        </w:rPr>
        <w:br w:type="page"/>
      </w: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C30642" w:rsidRPr="00C30642" w:rsidRDefault="00C30642" w:rsidP="00C30642">
            <w:pPr>
              <w:tabs>
                <w:tab w:val="left" w:pos="360"/>
              </w:tabs>
              <w:overflowPunct w:val="0"/>
              <w:autoSpaceDE w:val="0"/>
              <w:autoSpaceDN w:val="0"/>
              <w:adjustRightInd w:val="0"/>
              <w:textAlignment w:val="baseline"/>
              <w:rPr>
                <w:rFonts w:ascii="Times New Roman" w:hAnsi="Times New Roman" w:cs="Times New Roman"/>
                <w:sz w:val="22"/>
                <w:szCs w:val="22"/>
              </w:rPr>
            </w:pPr>
            <w:r w:rsidRPr="00C30642">
              <w:rPr>
                <w:rFonts w:ascii="Times New Roman" w:hAnsi="Times New Roman" w:cs="Times New Roman"/>
                <w:sz w:val="22"/>
                <w:szCs w:val="22"/>
              </w:rPr>
              <w:t xml:space="preserve">Upon request, the Department provides manufacturers or sponsors of materials or products seeking HUD’s acceptance the current revised edition of Handbook 4950.1, Technical Suitability of Products Program Processing Procedures. </w:t>
            </w:r>
            <w:r>
              <w:rPr>
                <w:rFonts w:ascii="Times New Roman" w:hAnsi="Times New Roman" w:cs="Times New Roman"/>
                <w:sz w:val="22"/>
                <w:szCs w:val="22"/>
              </w:rPr>
              <w:t xml:space="preserve"> </w:t>
            </w:r>
            <w:r w:rsidRPr="00C30642">
              <w:rPr>
                <w:rFonts w:ascii="Times New Roman" w:hAnsi="Times New Roman" w:cs="Times New Roman"/>
                <w:sz w:val="22"/>
                <w:szCs w:val="22"/>
              </w:rPr>
              <w:t>This Handbook describes the process and type of information needed to determine the acceptability of a material or product under paragraphs 2-5 (including HUD Description of Materials, Form HUD-92005 at paragraph 2-5.C.5.a) and 3-4 through 3-8.</w:t>
            </w:r>
            <w:r w:rsidR="00E85D0D">
              <w:rPr>
                <w:rFonts w:ascii="Times New Roman" w:hAnsi="Times New Roman" w:cs="Times New Roman"/>
                <w:sz w:val="22"/>
                <w:szCs w:val="22"/>
              </w:rPr>
              <w:t xml:space="preserve">  </w:t>
            </w:r>
            <w:r w:rsidRPr="00C30642">
              <w:rPr>
                <w:rFonts w:ascii="Times New Roman" w:hAnsi="Times New Roman" w:cs="Times New Roman"/>
                <w:sz w:val="22"/>
                <w:szCs w:val="22"/>
              </w:rPr>
              <w:t>HUD technical staff uses the application and its information for evaluating the initial and continued acceptance of materials or products.</w:t>
            </w:r>
          </w:p>
          <w:p w:rsidR="00C30642" w:rsidRPr="00C30642" w:rsidRDefault="00C30642" w:rsidP="00C30642">
            <w:pPr>
              <w:tabs>
                <w:tab w:val="left" w:pos="360"/>
              </w:tabs>
              <w:rPr>
                <w:rFonts w:ascii="Times New Roman" w:hAnsi="Times New Roman" w:cs="Times New Roman"/>
                <w:sz w:val="22"/>
                <w:szCs w:val="22"/>
              </w:rPr>
            </w:pPr>
          </w:p>
          <w:p w:rsidR="004E37EA" w:rsidRPr="00C30642" w:rsidRDefault="00C30642" w:rsidP="00C30642">
            <w:pPr>
              <w:tabs>
                <w:tab w:val="left" w:pos="360"/>
              </w:tabs>
              <w:rPr>
                <w:rFonts w:ascii="Times New Roman" w:hAnsi="Times New Roman" w:cs="Times New Roman"/>
                <w:sz w:val="22"/>
                <w:szCs w:val="22"/>
              </w:rPr>
            </w:pPr>
            <w:r w:rsidRPr="00C30642">
              <w:rPr>
                <w:rFonts w:ascii="Times New Roman" w:hAnsi="Times New Roman" w:cs="Times New Roman"/>
                <w:sz w:val="22"/>
                <w:szCs w:val="22"/>
              </w:rPr>
              <w:t xml:space="preserve">The manufacturer normally creates the technical information requested during the product or system research and development. </w:t>
            </w:r>
            <w:r>
              <w:rPr>
                <w:rFonts w:ascii="Times New Roman" w:hAnsi="Times New Roman" w:cs="Times New Roman"/>
                <w:sz w:val="22"/>
                <w:szCs w:val="22"/>
              </w:rPr>
              <w:t xml:space="preserve"> </w:t>
            </w:r>
            <w:r w:rsidRPr="00C30642">
              <w:rPr>
                <w:rFonts w:ascii="Times New Roman" w:hAnsi="Times New Roman" w:cs="Times New Roman"/>
                <w:sz w:val="22"/>
                <w:szCs w:val="22"/>
              </w:rPr>
              <w:t xml:space="preserve">HUD uses the provided engineering data to make a determination of technical suitability for the product or system use(s) indicted by the sponsor. </w:t>
            </w:r>
            <w:r>
              <w:rPr>
                <w:rFonts w:ascii="Times New Roman" w:hAnsi="Times New Roman" w:cs="Times New Roman"/>
                <w:sz w:val="22"/>
                <w:szCs w:val="22"/>
              </w:rPr>
              <w:t xml:space="preserve"> </w:t>
            </w:r>
            <w:r w:rsidRPr="00C30642">
              <w:rPr>
                <w:rFonts w:ascii="Times New Roman" w:hAnsi="Times New Roman" w:cs="Times New Roman"/>
                <w:sz w:val="22"/>
                <w:szCs w:val="22"/>
              </w:rPr>
              <w:t>Organizational and production data are used to establish company authority and to determine the capability to consistently produce the material or product.</w:t>
            </w:r>
            <w:r>
              <w:rPr>
                <w:rFonts w:ascii="Times New Roman" w:hAnsi="Times New Roman" w:cs="Times New Roman"/>
                <w:sz w:val="22"/>
                <w:szCs w:val="22"/>
              </w:rPr>
              <w:t xml:space="preserve"> </w:t>
            </w:r>
            <w:r w:rsidRPr="00C30642">
              <w:rPr>
                <w:rFonts w:ascii="Times New Roman" w:hAnsi="Times New Roman" w:cs="Times New Roman"/>
                <w:sz w:val="22"/>
                <w:szCs w:val="22"/>
              </w:rPr>
              <w:t xml:space="preserve"> This process also prevents design organizations from using the Department as a review board.</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E258A8"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107F12"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6F6735">
              <w:rPr>
                <w:rFonts w:ascii="Times New Roman" w:hAnsi="Times New Roman"/>
                <w:b/>
                <w:sz w:val="22"/>
              </w:rPr>
            </w:r>
            <w:r w:rsidR="006F6735">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8B3FB6"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B3FB6"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6F6735">
              <w:rPr>
                <w:rFonts w:ascii="Times New Roman" w:hAnsi="Times New Roman"/>
                <w:sz w:val="22"/>
              </w:rPr>
            </w:r>
            <w:r w:rsidR="006F6735">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E258A8"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E258A8"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E258A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E85D0D" w:rsidP="00A1558E">
            <w:pPr>
              <w:pStyle w:val="Details"/>
              <w:spacing w:before="0" w:after="120"/>
              <w:rPr>
                <w:rFonts w:ascii="Times New Roman" w:hAnsi="Times New Roman"/>
                <w:color w:val="auto"/>
                <w:sz w:val="22"/>
              </w:rPr>
            </w:pPr>
            <w:r>
              <w:rPr>
                <w:rFonts w:ascii="Times New Roman" w:hAnsi="Times New Roman"/>
                <w:color w:val="auto"/>
                <w:sz w:val="22"/>
              </w:rPr>
              <w:t>N/A</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107F12"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6F6735"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107F12"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6F6735"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E85D0D"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szCs w:val="16"/>
              </w:rPr>
              <w:t>N/A</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E85D0D"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F6735">
              <w:rPr>
                <w:rFonts w:ascii="Times New Roman" w:hAnsi="Times New Roman"/>
                <w:color w:val="auto"/>
                <w:sz w:val="22"/>
              </w:rPr>
            </w:r>
            <w:r w:rsidR="006F6735">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107F12"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6F6735">
              <w:rPr>
                <w:rFonts w:ascii="Times New Roman" w:hAnsi="Times New Roman"/>
                <w:color w:val="auto"/>
                <w:sz w:val="22"/>
              </w:rPr>
            </w:r>
            <w:r w:rsidR="006F6735">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6F6735">
              <w:rPr>
                <w:rFonts w:ascii="Times New Roman" w:hAnsi="Times New Roman"/>
                <w:b w:val="0"/>
                <w:color w:val="auto"/>
                <w:sz w:val="22"/>
              </w:rPr>
            </w:r>
            <w:r w:rsidR="006F673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bl>
    <w:p w:rsidR="00E85D0D" w:rsidRDefault="00E85D0D">
      <w:r>
        <w:rPr>
          <w:b/>
        </w:rPr>
        <w:br w:type="page"/>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E85D0D"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6F6735">
              <w:rPr>
                <w:rFonts w:ascii="Times New Roman" w:hAnsi="Times New Roman" w:cs="Times New Roman"/>
                <w:b w:val="0"/>
                <w:bCs/>
                <w:sz w:val="22"/>
                <w:szCs w:val="22"/>
              </w:rPr>
            </w:r>
            <w:r w:rsidR="006F673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F6735"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6F6735"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F6735"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E85D0D" w:rsidRDefault="00E85D0D" w:rsidP="00B03047">
      <w:pPr>
        <w:pStyle w:val="BigTitle"/>
        <w:rPr>
          <w:rFonts w:ascii="Times New Roman" w:hAnsi="Times New Roman" w:cs="Times New Roman"/>
          <w:sz w:val="22"/>
          <w:szCs w:val="22"/>
        </w:rPr>
      </w:pPr>
    </w:p>
    <w:p w:rsidR="00E85D0D" w:rsidRDefault="00E85D0D">
      <w:pPr>
        <w:rPr>
          <w:rFonts w:ascii="Times New Roman" w:hAnsi="Times New Roman" w:cs="Times New Roman"/>
          <w:b/>
          <w:caps/>
          <w:sz w:val="22"/>
          <w:szCs w:val="22"/>
        </w:rPr>
      </w:pPr>
      <w:r>
        <w:rPr>
          <w:rFonts w:ascii="Times New Roman" w:hAnsi="Times New Roman" w:cs="Times New Roman"/>
          <w:sz w:val="22"/>
          <w:szCs w:val="22"/>
        </w:rPr>
        <w:br w:type="page"/>
      </w:r>
    </w:p>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F6735"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6F6735"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6F6735">
              <w:rPr>
                <w:rFonts w:ascii="Times New Roman" w:hAnsi="Times New Roman"/>
                <w:color w:val="auto"/>
                <w:sz w:val="22"/>
              </w:rPr>
            </w:r>
            <w:r w:rsidR="006F6735">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6F6735">
              <w:rPr>
                <w:rFonts w:ascii="Times New Roman" w:hAnsi="Times New Roman" w:cs="Times New Roman"/>
                <w:sz w:val="22"/>
                <w:szCs w:val="22"/>
              </w:rPr>
            </w:r>
            <w:r w:rsidR="006F673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6F6735"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6F6735"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6F6735"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7A" w:rsidRDefault="0089377A">
      <w:r>
        <w:separator/>
      </w:r>
    </w:p>
  </w:endnote>
  <w:endnote w:type="continuationSeparator" w:id="0">
    <w:p w:rsidR="0089377A" w:rsidRDefault="008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7A" w:rsidRDefault="0089377A">
      <w:r>
        <w:separator/>
      </w:r>
    </w:p>
  </w:footnote>
  <w:footnote w:type="continuationSeparator" w:id="0">
    <w:p w:rsidR="0089377A" w:rsidRDefault="0089377A">
      <w:r>
        <w:continuationSeparator/>
      </w:r>
    </w:p>
  </w:footnote>
  <w:footnote w:id="1">
    <w:p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DE27F3" w:rsidRDefault="00DE27F3" w:rsidP="00307012">
      <w:pPr>
        <w:pStyle w:val="FootnoteText"/>
      </w:pPr>
    </w:p>
    <w:p w:rsidR="00DE27F3" w:rsidRDefault="00DE27F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052" w:rsidRDefault="00E67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F3" w:rsidRDefault="00DE27F3" w:rsidP="00993C6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13D24786" wp14:editId="050EA16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1C3568"/>
    <w:multiLevelType w:val="singleLevel"/>
    <w:tmpl w:val="4F9EF388"/>
    <w:lvl w:ilvl="0">
      <w:start w:val="1"/>
      <w:numFmt w:val="decimal"/>
      <w:lvlText w:val="%1. "/>
      <w:legacy w:legacy="1" w:legacySpace="0" w:legacyIndent="360"/>
      <w:lvlJc w:val="left"/>
      <w:pPr>
        <w:ind w:left="720" w:hanging="360"/>
      </w:pPr>
      <w:rPr>
        <w:b w:val="0"/>
        <w:i w:val="0"/>
        <w:sz w:val="20"/>
      </w:rPr>
    </w:lvl>
  </w:abstractNum>
  <w:abstractNum w:abstractNumId="24">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5"/>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9"/>
  </w:num>
  <w:num w:numId="18">
    <w:abstractNumId w:val="41"/>
  </w:num>
  <w:num w:numId="19">
    <w:abstractNumId w:val="33"/>
  </w:num>
  <w:num w:numId="20">
    <w:abstractNumId w:val="12"/>
  </w:num>
  <w:num w:numId="21">
    <w:abstractNumId w:val="27"/>
  </w:num>
  <w:num w:numId="22">
    <w:abstractNumId w:val="14"/>
  </w:num>
  <w:num w:numId="23">
    <w:abstractNumId w:val="36"/>
  </w:num>
  <w:num w:numId="24">
    <w:abstractNumId w:val="21"/>
  </w:num>
  <w:num w:numId="25">
    <w:abstractNumId w:val="15"/>
  </w:num>
  <w:num w:numId="26">
    <w:abstractNumId w:val="16"/>
  </w:num>
  <w:num w:numId="27">
    <w:abstractNumId w:val="28"/>
  </w:num>
  <w:num w:numId="28">
    <w:abstractNumId w:val="39"/>
  </w:num>
  <w:num w:numId="29">
    <w:abstractNumId w:val="20"/>
  </w:num>
  <w:num w:numId="30">
    <w:abstractNumId w:val="38"/>
  </w:num>
  <w:num w:numId="31">
    <w:abstractNumId w:val="40"/>
  </w:num>
  <w:num w:numId="32">
    <w:abstractNumId w:val="26"/>
  </w:num>
  <w:num w:numId="33">
    <w:abstractNumId w:val="24"/>
  </w:num>
  <w:num w:numId="34">
    <w:abstractNumId w:val="31"/>
  </w:num>
  <w:num w:numId="35">
    <w:abstractNumId w:val="30"/>
  </w:num>
  <w:num w:numId="36">
    <w:abstractNumId w:val="22"/>
  </w:num>
  <w:num w:numId="37">
    <w:abstractNumId w:val="34"/>
  </w:num>
  <w:num w:numId="38">
    <w:abstractNumId w:val="32"/>
  </w:num>
  <w:num w:numId="39">
    <w:abstractNumId w:val="17"/>
  </w:num>
  <w:num w:numId="40">
    <w:abstractNumId w:val="37"/>
  </w:num>
  <w:num w:numId="41">
    <w:abstractNumId w:val="35"/>
  </w:num>
  <w:num w:numId="4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F12BC"/>
    <w:rsid w:val="000F36C1"/>
    <w:rsid w:val="000F6725"/>
    <w:rsid w:val="00107F12"/>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B0CA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E3C"/>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6F6735"/>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3FB6"/>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09DC"/>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D62BC"/>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0642"/>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258A8"/>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5D0D"/>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mela.b.danner@hud.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D9B05-994F-4CFD-A38C-C6346FBD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2014-02-27T16:00:00Z</cp:lastPrinted>
  <dcterms:created xsi:type="dcterms:W3CDTF">2017-08-18T18:31:00Z</dcterms:created>
  <dcterms:modified xsi:type="dcterms:W3CDTF">2017-08-18T18:31:00Z</dcterms:modified>
</cp:coreProperties>
</file>