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9E777" w14:textId="77777777" w:rsidR="00D416CD" w:rsidRPr="00B463C7" w:rsidRDefault="00D416CD">
      <w:pPr>
        <w:jc w:val="center"/>
        <w:rPr>
          <w:b/>
          <w:sz w:val="24"/>
          <w:szCs w:val="24"/>
        </w:rPr>
      </w:pPr>
      <w:r w:rsidRPr="00B463C7">
        <w:rPr>
          <w:b/>
          <w:sz w:val="24"/>
          <w:szCs w:val="24"/>
        </w:rPr>
        <w:t>SUPPORTING STATEMENT</w:t>
      </w:r>
    </w:p>
    <w:p w14:paraId="09B19162" w14:textId="77777777" w:rsidR="00D416CD" w:rsidRDefault="00D416CD">
      <w:pPr>
        <w:jc w:val="center"/>
        <w:rPr>
          <w:sz w:val="24"/>
          <w:szCs w:val="24"/>
          <w:u w:val="single"/>
        </w:rPr>
      </w:pPr>
    </w:p>
    <w:p w14:paraId="7C230536" w14:textId="77777777" w:rsidR="00ED2037" w:rsidRPr="00ED2037" w:rsidRDefault="00ED2037" w:rsidP="00ED2037">
      <w:pPr>
        <w:widowControl w:val="0"/>
        <w:shd w:val="clear" w:color="auto" w:fill="FFFFFF"/>
        <w:autoSpaceDE w:val="0"/>
        <w:autoSpaceDN w:val="0"/>
        <w:adjustRightInd w:val="0"/>
        <w:ind w:left="10" w:right="10"/>
        <w:rPr>
          <w:sz w:val="24"/>
          <w:szCs w:val="22"/>
        </w:rPr>
      </w:pPr>
      <w:r w:rsidRPr="00ED2037">
        <w:rPr>
          <w:sz w:val="24"/>
        </w:rPr>
        <w:t xml:space="preserve">This submission is being made as an extension to an existing information collection pursuant to 44 U.S.C. § 3507.  </w:t>
      </w:r>
    </w:p>
    <w:p w14:paraId="668BD3B0" w14:textId="77777777" w:rsidR="00ED2037" w:rsidRDefault="00ED2037">
      <w:pPr>
        <w:jc w:val="center"/>
        <w:rPr>
          <w:sz w:val="24"/>
          <w:szCs w:val="24"/>
          <w:u w:val="single"/>
        </w:rPr>
      </w:pPr>
    </w:p>
    <w:p w14:paraId="1D44F682" w14:textId="77777777" w:rsidR="00D416CD" w:rsidRPr="00F9415B" w:rsidRDefault="00D416CD">
      <w:pPr>
        <w:rPr>
          <w:b/>
          <w:sz w:val="24"/>
          <w:szCs w:val="24"/>
        </w:rPr>
      </w:pPr>
      <w:r w:rsidRPr="00F9415B">
        <w:rPr>
          <w:b/>
          <w:sz w:val="24"/>
          <w:szCs w:val="24"/>
        </w:rPr>
        <w:t xml:space="preserve">A.  </w:t>
      </w:r>
      <w:r w:rsidRPr="00F9415B">
        <w:rPr>
          <w:b/>
          <w:sz w:val="24"/>
          <w:szCs w:val="24"/>
          <w:u w:val="single"/>
        </w:rPr>
        <w:t>Justification</w:t>
      </w:r>
      <w:r w:rsidRPr="00F9415B">
        <w:rPr>
          <w:b/>
          <w:sz w:val="24"/>
          <w:szCs w:val="24"/>
        </w:rPr>
        <w:t>:</w:t>
      </w:r>
    </w:p>
    <w:p w14:paraId="79B19E75" w14:textId="77777777" w:rsidR="00D416CD" w:rsidRPr="00F9415B" w:rsidRDefault="00D416CD">
      <w:pPr>
        <w:rPr>
          <w:sz w:val="24"/>
          <w:szCs w:val="24"/>
        </w:rPr>
      </w:pPr>
    </w:p>
    <w:p w14:paraId="2E18E86A" w14:textId="77777777" w:rsidR="00ED3056" w:rsidRPr="00F9415B" w:rsidRDefault="00D416CD" w:rsidP="000E7A8A">
      <w:pPr>
        <w:numPr>
          <w:ilvl w:val="0"/>
          <w:numId w:val="16"/>
        </w:numPr>
        <w:ind w:left="360"/>
        <w:rPr>
          <w:sz w:val="24"/>
          <w:szCs w:val="24"/>
        </w:rPr>
      </w:pPr>
      <w:r w:rsidRPr="00F9415B">
        <w:rPr>
          <w:sz w:val="24"/>
          <w:szCs w:val="24"/>
        </w:rPr>
        <w:t>In th</w:t>
      </w:r>
      <w:r w:rsidR="0065320E">
        <w:rPr>
          <w:sz w:val="24"/>
          <w:szCs w:val="24"/>
        </w:rPr>
        <w:t>e</w:t>
      </w:r>
      <w:r w:rsidRPr="00F9415B">
        <w:rPr>
          <w:sz w:val="24"/>
          <w:szCs w:val="24"/>
        </w:rPr>
        <w:t xml:space="preserve"> </w:t>
      </w:r>
      <w:r w:rsidRPr="00F9415B">
        <w:rPr>
          <w:i/>
          <w:sz w:val="24"/>
          <w:szCs w:val="24"/>
        </w:rPr>
        <w:t>Order on Reconsideration</w:t>
      </w:r>
      <w:r w:rsidR="00FC7CA5" w:rsidRPr="00F9415B">
        <w:rPr>
          <w:i/>
          <w:sz w:val="24"/>
          <w:szCs w:val="24"/>
        </w:rPr>
        <w:t xml:space="preserve"> </w:t>
      </w:r>
      <w:r w:rsidR="00FC7CA5" w:rsidRPr="00F9415B">
        <w:rPr>
          <w:sz w:val="24"/>
          <w:szCs w:val="24"/>
        </w:rPr>
        <w:t>(FCC 04-251</w:t>
      </w:r>
      <w:r w:rsidR="00FC7CA5" w:rsidRPr="00F9415B">
        <w:rPr>
          <w:i/>
          <w:sz w:val="24"/>
          <w:szCs w:val="24"/>
        </w:rPr>
        <w:t>)</w:t>
      </w:r>
      <w:r w:rsidRPr="00F9415B">
        <w:rPr>
          <w:sz w:val="24"/>
          <w:szCs w:val="24"/>
        </w:rPr>
        <w:t xml:space="preserve">, </w:t>
      </w:r>
      <w:r w:rsidR="005A1CA6" w:rsidRPr="00F9415B">
        <w:rPr>
          <w:sz w:val="24"/>
          <w:szCs w:val="24"/>
        </w:rPr>
        <w:t>the Commission</w:t>
      </w:r>
      <w:r w:rsidRPr="00F9415B">
        <w:rPr>
          <w:sz w:val="24"/>
          <w:szCs w:val="24"/>
        </w:rPr>
        <w:t xml:space="preserve"> consider</w:t>
      </w:r>
      <w:r w:rsidR="005A1CA6" w:rsidRPr="00F9415B">
        <w:rPr>
          <w:sz w:val="24"/>
          <w:szCs w:val="24"/>
        </w:rPr>
        <w:t>ed</w:t>
      </w:r>
      <w:r w:rsidRPr="00F9415B">
        <w:rPr>
          <w:sz w:val="24"/>
          <w:szCs w:val="24"/>
        </w:rPr>
        <w:t xml:space="preserve"> four petitions for reconsideration of our </w:t>
      </w:r>
      <w:r w:rsidRPr="00F9415B">
        <w:rPr>
          <w:i/>
          <w:sz w:val="24"/>
          <w:szCs w:val="24"/>
        </w:rPr>
        <w:t>Report and Order</w:t>
      </w:r>
      <w:r w:rsidRPr="00F9415B">
        <w:rPr>
          <w:sz w:val="24"/>
          <w:szCs w:val="24"/>
        </w:rPr>
        <w:t xml:space="preserve">.  The </w:t>
      </w:r>
      <w:r w:rsidRPr="00F9415B">
        <w:rPr>
          <w:i/>
          <w:sz w:val="24"/>
          <w:szCs w:val="24"/>
        </w:rPr>
        <w:t xml:space="preserve">Report and Order </w:t>
      </w:r>
      <w:r w:rsidR="00725241">
        <w:rPr>
          <w:sz w:val="24"/>
          <w:szCs w:val="24"/>
        </w:rPr>
        <w:t xml:space="preserve">(FCC 03-235) </w:t>
      </w:r>
      <w:r w:rsidRPr="00F9415B">
        <w:rPr>
          <w:sz w:val="24"/>
          <w:szCs w:val="24"/>
        </w:rPr>
        <w:t xml:space="preserve">established detailed rules (Payphone Compensation Rules) ensuring that </w:t>
      </w:r>
      <w:r w:rsidR="00E60A4D" w:rsidRPr="00F9415B">
        <w:rPr>
          <w:sz w:val="24"/>
          <w:szCs w:val="24"/>
        </w:rPr>
        <w:t xml:space="preserve">payphone service providers or </w:t>
      </w:r>
      <w:r w:rsidRPr="00F9415B">
        <w:rPr>
          <w:sz w:val="24"/>
          <w:szCs w:val="24"/>
        </w:rPr>
        <w:t>PSPs are “fairly compensated” for each and every completed payphone-originated call pursuant to section 276 of the Communications Act</w:t>
      </w:r>
      <w:r w:rsidR="00ED3056" w:rsidRPr="00F9415B">
        <w:rPr>
          <w:sz w:val="24"/>
          <w:szCs w:val="24"/>
        </w:rPr>
        <w:t xml:space="preserve">, </w:t>
      </w:r>
      <w:r w:rsidR="00725241">
        <w:rPr>
          <w:sz w:val="24"/>
          <w:szCs w:val="24"/>
        </w:rPr>
        <w:t xml:space="preserve">as amended (the Act).  </w:t>
      </w:r>
      <w:r w:rsidR="00725241" w:rsidRPr="00F9415B">
        <w:rPr>
          <w:sz w:val="24"/>
          <w:szCs w:val="24"/>
        </w:rPr>
        <w:t xml:space="preserve">The Payphone Compensation Rules satisfy section 276 by identifying the party liable for compensation and establishing a mechanism for PSPs to be paid.  </w:t>
      </w:r>
      <w:r w:rsidR="00725241">
        <w:rPr>
          <w:sz w:val="24"/>
          <w:szCs w:val="24"/>
        </w:rPr>
        <w:t>The Payphone Compensation Rules</w:t>
      </w:r>
      <w:r w:rsidR="00ED3056" w:rsidRPr="00F9415B">
        <w:rPr>
          <w:sz w:val="24"/>
          <w:szCs w:val="24"/>
        </w:rPr>
        <w:t>:</w:t>
      </w:r>
      <w:r w:rsidRPr="00F9415B">
        <w:rPr>
          <w:sz w:val="24"/>
          <w:szCs w:val="24"/>
        </w:rPr>
        <w:t xml:space="preserve">  </w:t>
      </w:r>
    </w:p>
    <w:p w14:paraId="0C98F25E" w14:textId="77777777" w:rsidR="00ED3056" w:rsidRPr="00F9415B" w:rsidRDefault="00ED3056" w:rsidP="00904E45">
      <w:pPr>
        <w:tabs>
          <w:tab w:val="num" w:pos="720"/>
        </w:tabs>
        <w:ind w:left="720" w:hanging="360"/>
        <w:rPr>
          <w:sz w:val="24"/>
          <w:szCs w:val="24"/>
        </w:rPr>
      </w:pPr>
    </w:p>
    <w:p w14:paraId="6296BB0A" w14:textId="77777777" w:rsidR="00ED3056" w:rsidRPr="00F9415B" w:rsidRDefault="00725241" w:rsidP="000E7A8A">
      <w:pPr>
        <w:numPr>
          <w:ilvl w:val="0"/>
          <w:numId w:val="15"/>
        </w:numPr>
        <w:rPr>
          <w:sz w:val="24"/>
          <w:szCs w:val="24"/>
        </w:rPr>
      </w:pPr>
      <w:r>
        <w:rPr>
          <w:sz w:val="24"/>
          <w:szCs w:val="24"/>
        </w:rPr>
        <w:t>P</w:t>
      </w:r>
      <w:r w:rsidR="00D416CD" w:rsidRPr="00F9415B">
        <w:rPr>
          <w:sz w:val="24"/>
          <w:szCs w:val="24"/>
        </w:rPr>
        <w:t>lace liability to compen</w:t>
      </w:r>
      <w:r w:rsidR="00495E25" w:rsidRPr="00F9415B">
        <w:rPr>
          <w:sz w:val="24"/>
          <w:szCs w:val="24"/>
        </w:rPr>
        <w:t xml:space="preserve">sate </w:t>
      </w:r>
      <w:r w:rsidR="00D416CD" w:rsidRPr="00F9415B">
        <w:rPr>
          <w:sz w:val="24"/>
          <w:szCs w:val="24"/>
        </w:rPr>
        <w:t xml:space="preserve">PSPs for payphone-originated calls on the facilities-based long distance carriers </w:t>
      </w:r>
      <w:r w:rsidRPr="000E7A8A">
        <w:rPr>
          <w:sz w:val="24"/>
          <w:szCs w:val="24"/>
        </w:rPr>
        <w:t>or a switch-based reseller</w:t>
      </w:r>
      <w:r w:rsidR="000B44D0">
        <w:rPr>
          <w:sz w:val="24"/>
          <w:szCs w:val="24"/>
        </w:rPr>
        <w:t>s</w:t>
      </w:r>
      <w:r w:rsidRPr="000E7A8A">
        <w:rPr>
          <w:sz w:val="24"/>
          <w:szCs w:val="24"/>
        </w:rPr>
        <w:t xml:space="preserve"> (SBR)</w:t>
      </w:r>
      <w:r>
        <w:rPr>
          <w:sz w:val="24"/>
          <w:szCs w:val="24"/>
        </w:rPr>
        <w:t xml:space="preserve"> </w:t>
      </w:r>
      <w:r w:rsidR="00D416CD" w:rsidRPr="00F9415B">
        <w:rPr>
          <w:sz w:val="24"/>
          <w:szCs w:val="24"/>
        </w:rPr>
        <w:t xml:space="preserve">from whose switches such calls are completed.  </w:t>
      </w:r>
    </w:p>
    <w:p w14:paraId="4B9265FE" w14:textId="77777777" w:rsidR="00ED3056" w:rsidRPr="00F9415B" w:rsidRDefault="00ED3056" w:rsidP="00904E45">
      <w:pPr>
        <w:tabs>
          <w:tab w:val="num" w:pos="720"/>
        </w:tabs>
        <w:ind w:left="720"/>
        <w:rPr>
          <w:sz w:val="24"/>
          <w:szCs w:val="24"/>
        </w:rPr>
      </w:pPr>
    </w:p>
    <w:p w14:paraId="4A5FA8AD" w14:textId="77777777" w:rsidR="00ED3056" w:rsidRPr="00F9415B" w:rsidRDefault="00725241" w:rsidP="000E7A8A">
      <w:pPr>
        <w:numPr>
          <w:ilvl w:val="0"/>
          <w:numId w:val="15"/>
        </w:numPr>
        <w:rPr>
          <w:sz w:val="24"/>
        </w:rPr>
      </w:pPr>
      <w:r>
        <w:rPr>
          <w:sz w:val="24"/>
        </w:rPr>
        <w:t>D</w:t>
      </w:r>
      <w:r w:rsidR="00D416CD" w:rsidRPr="00F9415B">
        <w:rPr>
          <w:sz w:val="24"/>
        </w:rPr>
        <w:t xml:space="preserve">efine these </w:t>
      </w:r>
      <w:r w:rsidR="00D416CD" w:rsidRPr="00962B3C">
        <w:rPr>
          <w:sz w:val="24"/>
          <w:szCs w:val="24"/>
        </w:rPr>
        <w:t>responsible</w:t>
      </w:r>
      <w:r w:rsidR="00D416CD" w:rsidRPr="00F9415B">
        <w:rPr>
          <w:sz w:val="24"/>
        </w:rPr>
        <w:t xml:space="preserve"> carriers as “Completing Carriers” and require them to develop their own system of tracking calls to completion, the accuracy of which must be confirmed and attested to by a third</w:t>
      </w:r>
      <w:r w:rsidR="003A3B4C" w:rsidRPr="00F9415B">
        <w:rPr>
          <w:sz w:val="24"/>
        </w:rPr>
        <w:t>-</w:t>
      </w:r>
      <w:r w:rsidR="00D416CD" w:rsidRPr="00F9415B">
        <w:rPr>
          <w:sz w:val="24"/>
        </w:rPr>
        <w:t xml:space="preserve">party auditor.  </w:t>
      </w:r>
    </w:p>
    <w:p w14:paraId="52D6C1CC" w14:textId="77777777" w:rsidR="00ED3056" w:rsidRPr="00F9415B" w:rsidRDefault="00ED3056" w:rsidP="00904E45">
      <w:pPr>
        <w:tabs>
          <w:tab w:val="num" w:pos="720"/>
        </w:tabs>
        <w:ind w:left="720"/>
        <w:rPr>
          <w:sz w:val="24"/>
        </w:rPr>
      </w:pPr>
    </w:p>
    <w:p w14:paraId="13D59DDB" w14:textId="77777777" w:rsidR="00ED3056" w:rsidRPr="00F9415B" w:rsidRDefault="00725241" w:rsidP="000E7A8A">
      <w:pPr>
        <w:numPr>
          <w:ilvl w:val="0"/>
          <w:numId w:val="15"/>
        </w:numPr>
        <w:rPr>
          <w:sz w:val="24"/>
        </w:rPr>
      </w:pPr>
      <w:r>
        <w:rPr>
          <w:sz w:val="24"/>
        </w:rPr>
        <w:t xml:space="preserve">Require </w:t>
      </w:r>
      <w:r w:rsidR="00D416CD" w:rsidRPr="00962B3C">
        <w:rPr>
          <w:sz w:val="24"/>
          <w:szCs w:val="24"/>
        </w:rPr>
        <w:t>Completing</w:t>
      </w:r>
      <w:r w:rsidR="00D416CD" w:rsidRPr="00F9415B">
        <w:rPr>
          <w:sz w:val="24"/>
        </w:rPr>
        <w:t xml:space="preserve"> Carriers </w:t>
      </w:r>
      <w:r w:rsidR="003533FC">
        <w:rPr>
          <w:sz w:val="24"/>
        </w:rPr>
        <w:t>to</w:t>
      </w:r>
      <w:r w:rsidR="00D416CD" w:rsidRPr="00F9415B">
        <w:rPr>
          <w:sz w:val="24"/>
        </w:rPr>
        <w:t xml:space="preserve"> file with PSPs a quarterly report and must also submit an attestation by the chief financial officer </w:t>
      </w:r>
      <w:r w:rsidR="00FB220E" w:rsidRPr="00F9415B">
        <w:rPr>
          <w:sz w:val="24"/>
        </w:rPr>
        <w:t xml:space="preserve">(CFO) </w:t>
      </w:r>
      <w:r w:rsidR="00D416CD" w:rsidRPr="00F9415B">
        <w:rPr>
          <w:sz w:val="24"/>
        </w:rPr>
        <w:t xml:space="preserve">that the payment amount for that quarter is accurate and is based on 100% of all completed calls.  </w:t>
      </w:r>
    </w:p>
    <w:p w14:paraId="05159FDF" w14:textId="77777777" w:rsidR="00ED3056" w:rsidRPr="00F9415B" w:rsidRDefault="00ED3056" w:rsidP="00904E45">
      <w:pPr>
        <w:tabs>
          <w:tab w:val="num" w:pos="720"/>
        </w:tabs>
        <w:ind w:left="720"/>
        <w:rPr>
          <w:sz w:val="24"/>
        </w:rPr>
      </w:pPr>
    </w:p>
    <w:p w14:paraId="29A2E22A" w14:textId="77777777" w:rsidR="00ED3056" w:rsidRPr="00F9415B" w:rsidRDefault="00725241" w:rsidP="000E7A8A">
      <w:pPr>
        <w:numPr>
          <w:ilvl w:val="0"/>
          <w:numId w:val="15"/>
        </w:numPr>
        <w:rPr>
          <w:sz w:val="24"/>
          <w:szCs w:val="24"/>
        </w:rPr>
      </w:pPr>
      <w:r>
        <w:rPr>
          <w:sz w:val="24"/>
          <w:szCs w:val="24"/>
        </w:rPr>
        <w:t>R</w:t>
      </w:r>
      <w:r w:rsidR="00D416CD" w:rsidRPr="00F9415B">
        <w:rPr>
          <w:sz w:val="24"/>
          <w:szCs w:val="24"/>
        </w:rPr>
        <w:t xml:space="preserve">equire </w:t>
      </w:r>
      <w:r w:rsidR="00BD6ECB">
        <w:rPr>
          <w:sz w:val="24"/>
          <w:szCs w:val="24"/>
        </w:rPr>
        <w:t xml:space="preserve">quarterly </w:t>
      </w:r>
      <w:r w:rsidR="00D416CD" w:rsidRPr="00F9415B">
        <w:rPr>
          <w:sz w:val="24"/>
          <w:szCs w:val="24"/>
        </w:rPr>
        <w:t>reporting obligations for other facilities-based long distance carriers in the call path, if any</w:t>
      </w:r>
      <w:r w:rsidR="003D41B4" w:rsidRPr="00F9415B">
        <w:rPr>
          <w:sz w:val="24"/>
          <w:szCs w:val="24"/>
        </w:rPr>
        <w:t>, and define these carriers as “</w:t>
      </w:r>
      <w:r w:rsidR="00D416CD" w:rsidRPr="00F9415B">
        <w:rPr>
          <w:sz w:val="24"/>
          <w:szCs w:val="24"/>
        </w:rPr>
        <w:t>Intermediate Carrier</w:t>
      </w:r>
      <w:r w:rsidR="003D41B4" w:rsidRPr="00F9415B">
        <w:rPr>
          <w:sz w:val="24"/>
          <w:szCs w:val="24"/>
        </w:rPr>
        <w:t xml:space="preserve">s.”  </w:t>
      </w:r>
    </w:p>
    <w:p w14:paraId="68CB28EA" w14:textId="77777777" w:rsidR="00ED3056" w:rsidRPr="00F9415B" w:rsidRDefault="00ED3056" w:rsidP="00904E45">
      <w:pPr>
        <w:tabs>
          <w:tab w:val="num" w:pos="720"/>
        </w:tabs>
        <w:ind w:left="720"/>
        <w:rPr>
          <w:sz w:val="24"/>
          <w:szCs w:val="24"/>
        </w:rPr>
      </w:pPr>
    </w:p>
    <w:p w14:paraId="54ED9A09" w14:textId="77777777" w:rsidR="00ED3056" w:rsidRPr="00F9415B" w:rsidRDefault="00725241" w:rsidP="000E7A8A">
      <w:pPr>
        <w:numPr>
          <w:ilvl w:val="0"/>
          <w:numId w:val="15"/>
        </w:numPr>
      </w:pPr>
      <w:r>
        <w:rPr>
          <w:sz w:val="24"/>
        </w:rPr>
        <w:t>G</w:t>
      </w:r>
      <w:r w:rsidR="00D416CD" w:rsidRPr="00F9415B">
        <w:rPr>
          <w:sz w:val="24"/>
        </w:rPr>
        <w:t xml:space="preserve">ive parties flexibility to </w:t>
      </w:r>
      <w:r w:rsidR="00D416CD" w:rsidRPr="00962B3C">
        <w:rPr>
          <w:sz w:val="24"/>
          <w:szCs w:val="24"/>
        </w:rPr>
        <w:t>agree</w:t>
      </w:r>
      <w:r w:rsidR="00D416CD" w:rsidRPr="00F9415B">
        <w:rPr>
          <w:sz w:val="24"/>
        </w:rPr>
        <w:t xml:space="preserve"> to alternative compensation arrangements (ACA) so that small Completing Carriers may avoid the expense of instituting a tracking system and undergoing an audit.</w:t>
      </w:r>
      <w:r w:rsidR="00D416CD" w:rsidRPr="00F9415B">
        <w:t xml:space="preserve">   </w:t>
      </w:r>
    </w:p>
    <w:p w14:paraId="3A3B1CDE" w14:textId="77777777" w:rsidR="00ED3056" w:rsidRDefault="00ED3056" w:rsidP="00904E45">
      <w:pPr>
        <w:tabs>
          <w:tab w:val="num" w:pos="720"/>
        </w:tabs>
        <w:ind w:left="720" w:hanging="360"/>
      </w:pPr>
    </w:p>
    <w:p w14:paraId="08CF4313" w14:textId="77777777" w:rsidR="00D416CD" w:rsidRPr="00F9415B" w:rsidRDefault="00C041DC" w:rsidP="000E7A8A">
      <w:pPr>
        <w:tabs>
          <w:tab w:val="left" w:pos="270"/>
        </w:tabs>
        <w:ind w:left="270"/>
        <w:rPr>
          <w:sz w:val="24"/>
          <w:szCs w:val="24"/>
        </w:rPr>
      </w:pPr>
      <w:r w:rsidRPr="000E7A8A">
        <w:rPr>
          <w:sz w:val="24"/>
          <w:szCs w:val="24"/>
        </w:rPr>
        <w:t xml:space="preserve">The </w:t>
      </w:r>
      <w:r w:rsidRPr="000E7A8A">
        <w:rPr>
          <w:i/>
          <w:sz w:val="24"/>
          <w:szCs w:val="24"/>
        </w:rPr>
        <w:t>Order on Reconsideration</w:t>
      </w:r>
      <w:r w:rsidRPr="000E7A8A">
        <w:rPr>
          <w:sz w:val="24"/>
          <w:szCs w:val="24"/>
        </w:rPr>
        <w:t xml:space="preserve"> did not change this compensation framework, but rather refined and built upon its approach.  While the Commission increased the time carriers must retain certain data and add</w:t>
      </w:r>
      <w:r w:rsidR="006B5F99">
        <w:rPr>
          <w:sz w:val="24"/>
          <w:szCs w:val="24"/>
        </w:rPr>
        <w:t>ed</w:t>
      </w:r>
      <w:r w:rsidRPr="000E7A8A">
        <w:rPr>
          <w:sz w:val="24"/>
          <w:szCs w:val="24"/>
        </w:rPr>
        <w:t xml:space="preserve"> burden in that regard, the Commission also removed potentially burdensome paperwork requirements by encouraging carriers to comply with the reporting requirements through electronic means.</w:t>
      </w:r>
      <w:r w:rsidRPr="000E7A8A">
        <w:rPr>
          <w:rStyle w:val="FootnoteReference"/>
          <w:sz w:val="24"/>
          <w:szCs w:val="24"/>
        </w:rPr>
        <w:footnoteReference w:id="1"/>
      </w:r>
      <w:r w:rsidRPr="000E7A8A">
        <w:rPr>
          <w:sz w:val="24"/>
          <w:szCs w:val="24"/>
        </w:rPr>
        <w:t xml:space="preserve">  We believe that the clarifications adopted in the </w:t>
      </w:r>
      <w:r w:rsidRPr="000E7A8A">
        <w:rPr>
          <w:i/>
          <w:sz w:val="24"/>
          <w:szCs w:val="24"/>
        </w:rPr>
        <w:t>Order on Reconsideration</w:t>
      </w:r>
      <w:r w:rsidRPr="000E7A8A">
        <w:rPr>
          <w:sz w:val="24"/>
          <w:szCs w:val="24"/>
        </w:rPr>
        <w:t xml:space="preserve"> significantly decrease</w:t>
      </w:r>
      <w:r w:rsidR="006B5F99">
        <w:rPr>
          <w:sz w:val="24"/>
          <w:szCs w:val="24"/>
        </w:rPr>
        <w:t>d</w:t>
      </w:r>
      <w:r w:rsidRPr="000E7A8A">
        <w:rPr>
          <w:sz w:val="24"/>
          <w:szCs w:val="24"/>
        </w:rPr>
        <w:t xml:space="preserve"> the paperwork burden on carriers.  </w:t>
      </w:r>
      <w:r>
        <w:rPr>
          <w:sz w:val="24"/>
          <w:szCs w:val="24"/>
        </w:rPr>
        <w:lastRenderedPageBreak/>
        <w:t xml:space="preserve">Specifically, the </w:t>
      </w:r>
      <w:r w:rsidRPr="00F9415B">
        <w:rPr>
          <w:i/>
          <w:sz w:val="24"/>
          <w:szCs w:val="24"/>
        </w:rPr>
        <w:t xml:space="preserve">Order on </w:t>
      </w:r>
      <w:r w:rsidRPr="002046C4">
        <w:rPr>
          <w:i/>
          <w:sz w:val="24"/>
          <w:szCs w:val="24"/>
        </w:rPr>
        <w:t>Reconsideration</w:t>
      </w:r>
      <w:r>
        <w:rPr>
          <w:i/>
          <w:sz w:val="24"/>
          <w:szCs w:val="24"/>
        </w:rPr>
        <w:t xml:space="preserve"> </w:t>
      </w:r>
      <w:r w:rsidR="00D416CD" w:rsidRPr="00F9415B">
        <w:rPr>
          <w:sz w:val="24"/>
          <w:szCs w:val="24"/>
        </w:rPr>
        <w:t>establish</w:t>
      </w:r>
      <w:r w:rsidR="007876B7">
        <w:rPr>
          <w:sz w:val="24"/>
          <w:szCs w:val="24"/>
        </w:rPr>
        <w:t>ed</w:t>
      </w:r>
      <w:r w:rsidR="00D416CD" w:rsidRPr="00F9415B">
        <w:rPr>
          <w:sz w:val="24"/>
          <w:szCs w:val="24"/>
        </w:rPr>
        <w:t xml:space="preserve"> the following new collections of information to implement </w:t>
      </w:r>
      <w:r w:rsidR="001E00EC">
        <w:rPr>
          <w:sz w:val="24"/>
          <w:szCs w:val="24"/>
        </w:rPr>
        <w:t>s</w:t>
      </w:r>
      <w:r w:rsidR="00D416CD" w:rsidRPr="00F9415B">
        <w:rPr>
          <w:sz w:val="24"/>
          <w:szCs w:val="24"/>
        </w:rPr>
        <w:t>ection 276 of the Act:</w:t>
      </w:r>
    </w:p>
    <w:p w14:paraId="124CDBE3" w14:textId="77777777" w:rsidR="00D416CD" w:rsidRPr="00F9415B" w:rsidRDefault="00D416CD">
      <w:pPr>
        <w:jc w:val="both"/>
        <w:rPr>
          <w:sz w:val="24"/>
          <w:szCs w:val="24"/>
        </w:rPr>
      </w:pPr>
    </w:p>
    <w:p w14:paraId="299C5ED8" w14:textId="77777777" w:rsidR="00ED065D" w:rsidRPr="00F9415B" w:rsidRDefault="00C74E75" w:rsidP="000E7A8A">
      <w:pPr>
        <w:ind w:left="990" w:hanging="270"/>
        <w:rPr>
          <w:sz w:val="24"/>
          <w:szCs w:val="24"/>
        </w:rPr>
      </w:pPr>
      <w:r w:rsidRPr="00F9415B">
        <w:rPr>
          <w:sz w:val="24"/>
          <w:szCs w:val="24"/>
        </w:rPr>
        <w:t xml:space="preserve">a.  </w:t>
      </w:r>
      <w:r w:rsidRPr="00F9415B">
        <w:rPr>
          <w:sz w:val="24"/>
          <w:szCs w:val="24"/>
          <w:u w:val="single"/>
        </w:rPr>
        <w:t>Clarif</w:t>
      </w:r>
      <w:r w:rsidR="00DE57F0">
        <w:rPr>
          <w:sz w:val="24"/>
          <w:szCs w:val="24"/>
          <w:u w:val="single"/>
        </w:rPr>
        <w:t>ied</w:t>
      </w:r>
      <w:r w:rsidRPr="00F9415B">
        <w:rPr>
          <w:sz w:val="24"/>
          <w:szCs w:val="24"/>
          <w:u w:val="single"/>
        </w:rPr>
        <w:t xml:space="preserve"> alternative arrangements</w:t>
      </w:r>
      <w:r w:rsidR="00DA3E47" w:rsidRPr="00F9415B">
        <w:rPr>
          <w:sz w:val="24"/>
          <w:szCs w:val="24"/>
          <w:u w:val="single"/>
        </w:rPr>
        <w:t xml:space="preserve"> for small businesses</w:t>
      </w:r>
      <w:r w:rsidRPr="00F9415B">
        <w:rPr>
          <w:sz w:val="24"/>
          <w:szCs w:val="24"/>
          <w:u w:val="single"/>
        </w:rPr>
        <w:t>.</w:t>
      </w:r>
      <w:r w:rsidRPr="00F9415B">
        <w:rPr>
          <w:sz w:val="24"/>
          <w:szCs w:val="24"/>
        </w:rPr>
        <w:t xml:space="preserve">  </w:t>
      </w:r>
      <w:r w:rsidR="00BA1D3E" w:rsidRPr="00F9415B">
        <w:rPr>
          <w:sz w:val="24"/>
          <w:szCs w:val="24"/>
        </w:rPr>
        <w:t xml:space="preserve">A Completing Carrier must give the PSP adequate notice of an ACA: </w:t>
      </w:r>
    </w:p>
    <w:p w14:paraId="6EEF53F7" w14:textId="77777777" w:rsidR="00ED065D" w:rsidRPr="00F9415B" w:rsidRDefault="00ED065D" w:rsidP="00FF4536">
      <w:pPr>
        <w:ind w:left="1080" w:hanging="360"/>
        <w:rPr>
          <w:sz w:val="24"/>
          <w:szCs w:val="24"/>
        </w:rPr>
      </w:pPr>
    </w:p>
    <w:p w14:paraId="6E752037" w14:textId="77777777" w:rsidR="00ED065D" w:rsidRPr="00F9415B" w:rsidRDefault="00BA1D3E" w:rsidP="00ED065D">
      <w:pPr>
        <w:ind w:left="1440" w:hanging="360"/>
        <w:rPr>
          <w:sz w:val="24"/>
          <w:szCs w:val="24"/>
        </w:rPr>
      </w:pPr>
      <w:r w:rsidRPr="00F9415B">
        <w:rPr>
          <w:sz w:val="24"/>
          <w:szCs w:val="24"/>
        </w:rPr>
        <w:t xml:space="preserve">(1) prior to its effective date with sufficient time for the PSP to object to an ACA; and </w:t>
      </w:r>
    </w:p>
    <w:p w14:paraId="1E61D6FE" w14:textId="77777777" w:rsidR="00ED065D" w:rsidRPr="00F9415B" w:rsidRDefault="00ED065D" w:rsidP="00ED065D">
      <w:pPr>
        <w:ind w:left="1440" w:hanging="360"/>
        <w:rPr>
          <w:sz w:val="24"/>
          <w:szCs w:val="24"/>
        </w:rPr>
      </w:pPr>
    </w:p>
    <w:p w14:paraId="2A818F3D" w14:textId="77777777" w:rsidR="009766CF" w:rsidRPr="00F9415B" w:rsidRDefault="00BA1D3E" w:rsidP="00ED065D">
      <w:pPr>
        <w:ind w:left="1440" w:hanging="360"/>
        <w:rPr>
          <w:sz w:val="24"/>
          <w:szCs w:val="24"/>
        </w:rPr>
      </w:pPr>
      <w:r w:rsidRPr="00F9415B">
        <w:rPr>
          <w:sz w:val="24"/>
          <w:szCs w:val="24"/>
        </w:rPr>
        <w:t xml:space="preserve">(2) prior to the termination of an ACA.  </w:t>
      </w:r>
    </w:p>
    <w:p w14:paraId="4760DD25" w14:textId="77777777" w:rsidR="009766CF" w:rsidRPr="00F9415B" w:rsidRDefault="009766CF" w:rsidP="00ED065D">
      <w:pPr>
        <w:ind w:left="1440" w:hanging="360"/>
        <w:rPr>
          <w:sz w:val="24"/>
          <w:szCs w:val="24"/>
        </w:rPr>
      </w:pPr>
    </w:p>
    <w:p w14:paraId="6A10A0F1" w14:textId="77777777" w:rsidR="00ED065D" w:rsidRPr="00F9415B" w:rsidRDefault="00BA1D3E" w:rsidP="009766CF">
      <w:pPr>
        <w:tabs>
          <w:tab w:val="left" w:pos="1080"/>
        </w:tabs>
        <w:ind w:left="1080"/>
        <w:rPr>
          <w:sz w:val="24"/>
          <w:szCs w:val="24"/>
        </w:rPr>
      </w:pPr>
      <w:r w:rsidRPr="00F9415B">
        <w:rPr>
          <w:sz w:val="24"/>
          <w:szCs w:val="24"/>
        </w:rPr>
        <w:t xml:space="preserve">Also, in a complaint proceeding under the Payphone Compensation Rules, a Completing Carrier may assert as an affirmative defense that the PSP’s objection to an ACA was unreasonable.  </w:t>
      </w:r>
    </w:p>
    <w:p w14:paraId="1AFB28DA" w14:textId="77777777" w:rsidR="00ED065D" w:rsidRPr="00F9415B" w:rsidRDefault="00ED065D" w:rsidP="00ED065D">
      <w:pPr>
        <w:ind w:left="1440" w:hanging="360"/>
        <w:rPr>
          <w:sz w:val="24"/>
          <w:szCs w:val="24"/>
        </w:rPr>
      </w:pPr>
    </w:p>
    <w:p w14:paraId="305AEADE" w14:textId="77777777" w:rsidR="00C74E75" w:rsidRPr="00F9415B" w:rsidRDefault="00DA3E47" w:rsidP="00ED065D">
      <w:pPr>
        <w:ind w:left="1080"/>
        <w:rPr>
          <w:sz w:val="24"/>
          <w:szCs w:val="24"/>
        </w:rPr>
      </w:pPr>
      <w:r w:rsidRPr="00F9415B">
        <w:rPr>
          <w:sz w:val="24"/>
          <w:szCs w:val="24"/>
        </w:rPr>
        <w:t xml:space="preserve">Such an agreement made pursuant to </w:t>
      </w:r>
      <w:r w:rsidR="00ED065D" w:rsidRPr="00F9415B">
        <w:rPr>
          <w:sz w:val="24"/>
          <w:szCs w:val="24"/>
        </w:rPr>
        <w:t xml:space="preserve">47 C.F.R. </w:t>
      </w:r>
      <w:r w:rsidR="00FF3AAC" w:rsidRPr="00F9415B">
        <w:rPr>
          <w:sz w:val="24"/>
          <w:szCs w:val="24"/>
        </w:rPr>
        <w:t>§</w:t>
      </w:r>
      <w:r w:rsidR="00FF3AAC">
        <w:rPr>
          <w:sz w:val="24"/>
          <w:szCs w:val="24"/>
        </w:rPr>
        <w:t xml:space="preserve"> </w:t>
      </w:r>
      <w:r w:rsidRPr="00F9415B">
        <w:rPr>
          <w:sz w:val="24"/>
          <w:szCs w:val="24"/>
        </w:rPr>
        <w:t xml:space="preserve">64.1310(a) relieves a Completing Carrier of </w:t>
      </w:r>
      <w:r w:rsidR="00ED065D" w:rsidRPr="00F9415B">
        <w:rPr>
          <w:sz w:val="24"/>
          <w:szCs w:val="24"/>
        </w:rPr>
        <w:t xml:space="preserve">47 C.F.R. </w:t>
      </w:r>
      <w:r w:rsidR="00A53EC9" w:rsidRPr="00F9415B">
        <w:rPr>
          <w:sz w:val="24"/>
          <w:szCs w:val="24"/>
        </w:rPr>
        <w:t>§</w:t>
      </w:r>
      <w:r w:rsidR="00A53EC9">
        <w:rPr>
          <w:sz w:val="24"/>
          <w:szCs w:val="24"/>
        </w:rPr>
        <w:t xml:space="preserve"> </w:t>
      </w:r>
      <w:r w:rsidRPr="00F9415B">
        <w:rPr>
          <w:sz w:val="24"/>
          <w:szCs w:val="24"/>
        </w:rPr>
        <w:t>64.1320’s obligation to undergo an audit.</w:t>
      </w:r>
      <w:r w:rsidR="005126CD" w:rsidRPr="00F9415B">
        <w:rPr>
          <w:sz w:val="24"/>
          <w:szCs w:val="24"/>
        </w:rPr>
        <w:t xml:space="preserve">  </w:t>
      </w:r>
      <w:r w:rsidR="00C74E75" w:rsidRPr="00F9415B">
        <w:rPr>
          <w:sz w:val="24"/>
          <w:szCs w:val="24"/>
        </w:rPr>
        <w:t>(47 U.S.C. § 276(b)(1)(A)).</w:t>
      </w:r>
    </w:p>
    <w:p w14:paraId="2AF11EEA" w14:textId="77777777" w:rsidR="00C74E75" w:rsidRPr="00F9415B" w:rsidRDefault="00C74E75" w:rsidP="00FF4536">
      <w:pPr>
        <w:ind w:left="1080" w:hanging="360"/>
        <w:rPr>
          <w:sz w:val="24"/>
          <w:szCs w:val="24"/>
        </w:rPr>
      </w:pPr>
    </w:p>
    <w:p w14:paraId="7F3BCFCB" w14:textId="77777777" w:rsidR="00D416CD" w:rsidRPr="00F9415B" w:rsidRDefault="00C74E75" w:rsidP="000E7A8A">
      <w:pPr>
        <w:ind w:left="990" w:hanging="270"/>
        <w:rPr>
          <w:sz w:val="24"/>
        </w:rPr>
      </w:pPr>
      <w:r w:rsidRPr="00F9415B">
        <w:rPr>
          <w:sz w:val="24"/>
          <w:szCs w:val="24"/>
        </w:rPr>
        <w:t>b</w:t>
      </w:r>
      <w:r w:rsidR="00D416CD" w:rsidRPr="00F9415B">
        <w:rPr>
          <w:sz w:val="24"/>
          <w:szCs w:val="24"/>
        </w:rPr>
        <w:t xml:space="preserve">. </w:t>
      </w:r>
      <w:r w:rsidR="00FF4536" w:rsidRPr="00F9415B">
        <w:rPr>
          <w:sz w:val="24"/>
          <w:szCs w:val="24"/>
        </w:rPr>
        <w:t xml:space="preserve"> </w:t>
      </w:r>
      <w:r w:rsidR="00D416CD" w:rsidRPr="00F9415B">
        <w:rPr>
          <w:sz w:val="24"/>
          <w:szCs w:val="24"/>
          <w:u w:val="single"/>
        </w:rPr>
        <w:t>Clarif</w:t>
      </w:r>
      <w:r w:rsidR="00DE57F0">
        <w:rPr>
          <w:sz w:val="24"/>
          <w:szCs w:val="24"/>
          <w:u w:val="single"/>
        </w:rPr>
        <w:t>ied</w:t>
      </w:r>
      <w:r w:rsidR="00D416CD" w:rsidRPr="00F9415B">
        <w:rPr>
          <w:sz w:val="24"/>
          <w:szCs w:val="24"/>
          <w:u w:val="single"/>
        </w:rPr>
        <w:t xml:space="preserve"> any paperwork burdens imposed on carriers.</w:t>
      </w:r>
      <w:r w:rsidR="00D416CD" w:rsidRPr="00F9415B">
        <w:rPr>
          <w:sz w:val="24"/>
          <w:szCs w:val="24"/>
        </w:rPr>
        <w:t xml:space="preserve">  </w:t>
      </w:r>
      <w:r w:rsidR="00C43D31" w:rsidRPr="00F9415B">
        <w:rPr>
          <w:sz w:val="24"/>
          <w:szCs w:val="24"/>
        </w:rPr>
        <w:t xml:space="preserve">A Completing Carrier may give PSPs adequate notice of ACAs by placing the notice on </w:t>
      </w:r>
      <w:r w:rsidR="00E85D01" w:rsidRPr="00F9415B">
        <w:rPr>
          <w:sz w:val="24"/>
          <w:szCs w:val="24"/>
        </w:rPr>
        <w:t xml:space="preserve">a </w:t>
      </w:r>
      <w:r w:rsidR="00C43D31" w:rsidRPr="00F9415B">
        <w:rPr>
          <w:sz w:val="24"/>
          <w:szCs w:val="24"/>
        </w:rPr>
        <w:t xml:space="preserve">clearinghouse website.  </w:t>
      </w:r>
      <w:r w:rsidR="00D416CD" w:rsidRPr="00F9415B">
        <w:rPr>
          <w:sz w:val="24"/>
        </w:rPr>
        <w:t xml:space="preserve">A Completing Carrier’s CFO may issue a single, blanket certification covering all PSPs and provide the certification to PSPs by posting it on the carrier’s website or through any other electronic method.  </w:t>
      </w:r>
      <w:r w:rsidR="00BF52BC" w:rsidRPr="00F9415B">
        <w:rPr>
          <w:sz w:val="24"/>
        </w:rPr>
        <w:t>A Completing Carrier may post its “System Audit Report” and section 64.1320(e) statement setting forth its dispute resolution contact information on its website or a clearinghouse website</w:t>
      </w:r>
      <w:r w:rsidR="00E17F89">
        <w:rPr>
          <w:sz w:val="24"/>
        </w:rPr>
        <w:t xml:space="preserve">.  </w:t>
      </w:r>
      <w:r w:rsidR="00D416CD" w:rsidRPr="00F9415B">
        <w:rPr>
          <w:sz w:val="24"/>
        </w:rPr>
        <w:t xml:space="preserve">(47 U.S.C. § 276(b)(1)(A)). </w:t>
      </w:r>
    </w:p>
    <w:p w14:paraId="349FA851" w14:textId="77777777" w:rsidR="00D416CD" w:rsidRPr="00F9415B" w:rsidRDefault="00D416CD" w:rsidP="00FF4536">
      <w:pPr>
        <w:ind w:left="1080" w:hanging="360"/>
        <w:rPr>
          <w:sz w:val="24"/>
          <w:szCs w:val="24"/>
        </w:rPr>
      </w:pPr>
    </w:p>
    <w:p w14:paraId="6C08F1C8" w14:textId="77777777" w:rsidR="00396E2B" w:rsidRPr="00F9415B" w:rsidRDefault="00C74E75" w:rsidP="000E7A8A">
      <w:pPr>
        <w:pStyle w:val="ParaNum"/>
        <w:numPr>
          <w:ilvl w:val="0"/>
          <w:numId w:val="0"/>
        </w:numPr>
        <w:tabs>
          <w:tab w:val="left" w:pos="990"/>
          <w:tab w:val="left" w:pos="2610"/>
        </w:tabs>
        <w:ind w:left="990" w:hanging="270"/>
      </w:pPr>
      <w:r w:rsidRPr="00F9415B">
        <w:t>c</w:t>
      </w:r>
      <w:r w:rsidR="00D416CD" w:rsidRPr="00F9415B">
        <w:t>.</w:t>
      </w:r>
      <w:r w:rsidR="00FF4536" w:rsidRPr="00F9415B">
        <w:t xml:space="preserve"> </w:t>
      </w:r>
      <w:r w:rsidR="00D416CD" w:rsidRPr="00F9415B">
        <w:t xml:space="preserve"> </w:t>
      </w:r>
      <w:r w:rsidR="00D416CD" w:rsidRPr="00F9415B">
        <w:rPr>
          <w:u w:val="single"/>
        </w:rPr>
        <w:t>Completing Carrier and Intermediate Carrier quarterly reports.</w:t>
      </w:r>
      <w:r w:rsidR="00065EC9">
        <w:t xml:space="preserve">  Completing Carriers </w:t>
      </w:r>
      <w:r w:rsidR="00D416CD" w:rsidRPr="00F9415B">
        <w:t>are required to report only completed calls in their quarterly reports.  Completing Carrier</w:t>
      </w:r>
      <w:r w:rsidR="00B05D41" w:rsidRPr="00F9415B">
        <w:t>s</w:t>
      </w:r>
      <w:r w:rsidR="00D416CD" w:rsidRPr="00F9415B">
        <w:t xml:space="preserve"> </w:t>
      </w:r>
      <w:r w:rsidR="006E1922" w:rsidRPr="00F9415B">
        <w:t>and Intermediate Carrier</w:t>
      </w:r>
      <w:r w:rsidR="00B05D41" w:rsidRPr="00F9415B">
        <w:t>s</w:t>
      </w:r>
      <w:r w:rsidR="006E1922" w:rsidRPr="00F9415B">
        <w:t xml:space="preserve"> </w:t>
      </w:r>
      <w:r w:rsidR="00D416CD" w:rsidRPr="00F9415B">
        <w:t xml:space="preserve">should also follow industry standard formats for </w:t>
      </w:r>
      <w:r w:rsidR="00FB220E" w:rsidRPr="00F9415B">
        <w:t xml:space="preserve">their </w:t>
      </w:r>
      <w:r w:rsidR="00D416CD" w:rsidRPr="00F9415B">
        <w:t>quarterly reports.</w:t>
      </w:r>
      <w:r w:rsidR="00D84353" w:rsidRPr="00F9415B">
        <w:t xml:space="preserve">  </w:t>
      </w:r>
      <w:r w:rsidR="00D416CD" w:rsidRPr="00F9415B">
        <w:t>(47 U.S.C. § 276(b)(1)(A)).</w:t>
      </w:r>
      <w:r w:rsidR="00543A9A" w:rsidRPr="00F9415B">
        <w:rPr>
          <w:szCs w:val="24"/>
        </w:rPr>
        <w:t xml:space="preserve">  </w:t>
      </w:r>
    </w:p>
    <w:p w14:paraId="2E307500" w14:textId="77777777" w:rsidR="00D416CD" w:rsidRPr="00F9415B" w:rsidRDefault="00D416CD" w:rsidP="000E7A8A">
      <w:pPr>
        <w:pStyle w:val="ParaNum"/>
        <w:numPr>
          <w:ilvl w:val="0"/>
          <w:numId w:val="10"/>
        </w:numPr>
        <w:tabs>
          <w:tab w:val="clear" w:pos="1080"/>
          <w:tab w:val="num" w:pos="990"/>
          <w:tab w:val="left" w:pos="2610"/>
        </w:tabs>
        <w:ind w:left="990"/>
        <w:rPr>
          <w:szCs w:val="24"/>
        </w:rPr>
      </w:pPr>
      <w:r w:rsidRPr="00F9415B">
        <w:rPr>
          <w:u w:val="single"/>
        </w:rPr>
        <w:t>Retention of data extended.</w:t>
      </w:r>
      <w:r w:rsidRPr="00F9415B">
        <w:t xml:space="preserve">  The time period that </w:t>
      </w:r>
      <w:r w:rsidR="006E1922" w:rsidRPr="00F9415B">
        <w:t>Completing Carriers and Intermediate Carriers</w:t>
      </w:r>
      <w:r w:rsidRPr="00F9415B">
        <w:t xml:space="preserve"> must retain certain payphone records, for dispute resolution purposes, is extended from 18 to 27 months.</w:t>
      </w:r>
      <w:r w:rsidR="00E17F89">
        <w:rPr>
          <w:szCs w:val="24"/>
        </w:rPr>
        <w:t xml:space="preserve">  </w:t>
      </w:r>
      <w:r w:rsidRPr="00F9415B">
        <w:rPr>
          <w:szCs w:val="24"/>
        </w:rPr>
        <w:t xml:space="preserve">(47 U.S.C. § 276(b)(1)(A)). </w:t>
      </w:r>
    </w:p>
    <w:p w14:paraId="140557D8" w14:textId="77777777" w:rsidR="00FC7CA5" w:rsidRPr="000E7A8A" w:rsidRDefault="00A74322" w:rsidP="000E7A8A">
      <w:pPr>
        <w:tabs>
          <w:tab w:val="left" w:pos="270"/>
        </w:tabs>
        <w:ind w:left="270"/>
        <w:rPr>
          <w:sz w:val="24"/>
          <w:szCs w:val="24"/>
        </w:rPr>
      </w:pPr>
      <w:r w:rsidRPr="001C4D0D">
        <w:rPr>
          <w:sz w:val="24"/>
          <w:szCs w:val="24"/>
        </w:rPr>
        <w:t>T</w:t>
      </w:r>
      <w:r w:rsidR="00982C11" w:rsidRPr="003533FC">
        <w:rPr>
          <w:sz w:val="24"/>
          <w:szCs w:val="24"/>
        </w:rPr>
        <w:t xml:space="preserve">his </w:t>
      </w:r>
      <w:r w:rsidR="00982C11" w:rsidRPr="000E7A8A">
        <w:rPr>
          <w:snapToGrid w:val="0"/>
          <w:sz w:val="24"/>
          <w:szCs w:val="24"/>
        </w:rPr>
        <w:t>submission</w:t>
      </w:r>
      <w:r w:rsidR="00982C11" w:rsidRPr="000E7A8A">
        <w:rPr>
          <w:sz w:val="24"/>
          <w:szCs w:val="24"/>
        </w:rPr>
        <w:t xml:space="preserve"> is made pursuant to 44 U.S.C. § 3507 and 5 C.F.R. § 1320.13, and for which we seek extension of this currently approved collection.</w:t>
      </w:r>
      <w:r w:rsidR="00982C11" w:rsidRPr="000E7A8A">
        <w:rPr>
          <w:b/>
          <w:sz w:val="24"/>
          <w:szCs w:val="24"/>
        </w:rPr>
        <w:t xml:space="preserve">  </w:t>
      </w:r>
      <w:r w:rsidR="005E2731" w:rsidRPr="000E7A8A">
        <w:rPr>
          <w:sz w:val="24"/>
          <w:szCs w:val="24"/>
        </w:rPr>
        <w:t>The statutory authority for this collection is contained in sections 1, 4, and 276 of the Act, 47 U.S.C. §§</w:t>
      </w:r>
      <w:r w:rsidR="00834537">
        <w:rPr>
          <w:sz w:val="24"/>
          <w:szCs w:val="24"/>
        </w:rPr>
        <w:t xml:space="preserve"> </w:t>
      </w:r>
      <w:r w:rsidR="005E2731" w:rsidRPr="000E7A8A">
        <w:rPr>
          <w:sz w:val="24"/>
          <w:szCs w:val="24"/>
        </w:rPr>
        <w:t>151, 154, and 276.</w:t>
      </w:r>
    </w:p>
    <w:p w14:paraId="2C07C0F4" w14:textId="77777777" w:rsidR="00A74322" w:rsidRDefault="00A74322" w:rsidP="000E7A8A">
      <w:pPr>
        <w:tabs>
          <w:tab w:val="left" w:pos="270"/>
        </w:tabs>
        <w:ind w:left="270"/>
        <w:rPr>
          <w:sz w:val="24"/>
          <w:szCs w:val="24"/>
        </w:rPr>
      </w:pPr>
    </w:p>
    <w:p w14:paraId="40820F0E" w14:textId="77777777" w:rsidR="00FC7CA5" w:rsidRDefault="00B0040A" w:rsidP="000E7A8A">
      <w:pPr>
        <w:tabs>
          <w:tab w:val="left" w:pos="270"/>
        </w:tabs>
        <w:ind w:left="270"/>
        <w:rPr>
          <w:sz w:val="24"/>
          <w:szCs w:val="24"/>
        </w:rPr>
      </w:pPr>
      <w:r>
        <w:rPr>
          <w:sz w:val="24"/>
          <w:szCs w:val="24"/>
        </w:rPr>
        <w:t>T</w:t>
      </w:r>
      <w:r w:rsidR="00FC7CA5" w:rsidRPr="000E7A8A">
        <w:rPr>
          <w:sz w:val="24"/>
          <w:szCs w:val="24"/>
        </w:rPr>
        <w:t>his information collection does not affect individuals or households; thus, there are no impacts under the Privacy Act.</w:t>
      </w:r>
    </w:p>
    <w:p w14:paraId="588871B0" w14:textId="77777777" w:rsidR="001C4D0D" w:rsidRDefault="001C4D0D" w:rsidP="000E7A8A">
      <w:pPr>
        <w:tabs>
          <w:tab w:val="left" w:pos="270"/>
        </w:tabs>
        <w:ind w:left="270"/>
        <w:rPr>
          <w:sz w:val="24"/>
          <w:szCs w:val="24"/>
        </w:rPr>
      </w:pPr>
    </w:p>
    <w:p w14:paraId="057E5278" w14:textId="77777777" w:rsidR="00D416CD" w:rsidRPr="00F9415B" w:rsidRDefault="00D416CD" w:rsidP="000E7A8A">
      <w:pPr>
        <w:numPr>
          <w:ilvl w:val="0"/>
          <w:numId w:val="16"/>
        </w:numPr>
        <w:ind w:left="360"/>
        <w:rPr>
          <w:sz w:val="24"/>
          <w:szCs w:val="24"/>
        </w:rPr>
      </w:pPr>
      <w:r w:rsidRPr="00F9415B">
        <w:rPr>
          <w:sz w:val="24"/>
          <w:szCs w:val="24"/>
        </w:rPr>
        <w:t xml:space="preserve">For the final rules, the information collected under </w:t>
      </w:r>
      <w:r w:rsidR="003D41B4" w:rsidRPr="00F9415B">
        <w:rPr>
          <w:sz w:val="24"/>
          <w:szCs w:val="24"/>
        </w:rPr>
        <w:t xml:space="preserve">Completing Carrier </w:t>
      </w:r>
      <w:r w:rsidRPr="00F9415B">
        <w:rPr>
          <w:sz w:val="24"/>
          <w:szCs w:val="24"/>
        </w:rPr>
        <w:t xml:space="preserve">filing of quarterly reports and Intermediate Carrier filing of quarterly reports must be provided to third parties.  The information collected under </w:t>
      </w:r>
      <w:r w:rsidR="003D41B4" w:rsidRPr="00F9415B">
        <w:rPr>
          <w:sz w:val="24"/>
          <w:szCs w:val="24"/>
        </w:rPr>
        <w:t>Completing Carrier</w:t>
      </w:r>
      <w:r w:rsidRPr="00F9415B">
        <w:rPr>
          <w:sz w:val="24"/>
          <w:szCs w:val="24"/>
        </w:rPr>
        <w:t xml:space="preserve"> establishment of call tracking system </w:t>
      </w:r>
      <w:r w:rsidRPr="00F9415B">
        <w:rPr>
          <w:sz w:val="24"/>
          <w:szCs w:val="24"/>
        </w:rPr>
        <w:lastRenderedPageBreak/>
        <w:t xml:space="preserve">must be provided to third parties and submitted to the </w:t>
      </w:r>
      <w:r w:rsidR="002C5997" w:rsidRPr="00F9415B">
        <w:rPr>
          <w:sz w:val="24"/>
          <w:szCs w:val="24"/>
        </w:rPr>
        <w:t>Commission</w:t>
      </w:r>
      <w:r w:rsidRPr="00F9415B">
        <w:rPr>
          <w:sz w:val="24"/>
          <w:szCs w:val="24"/>
        </w:rPr>
        <w:t xml:space="preserve">.  The information collected annually under </w:t>
      </w:r>
      <w:r w:rsidR="003D41B4" w:rsidRPr="00F9415B">
        <w:rPr>
          <w:sz w:val="24"/>
          <w:szCs w:val="24"/>
        </w:rPr>
        <w:t xml:space="preserve">Completing Carrier </w:t>
      </w:r>
      <w:r w:rsidRPr="00F9415B">
        <w:rPr>
          <w:sz w:val="24"/>
          <w:szCs w:val="24"/>
        </w:rPr>
        <w:t xml:space="preserve">establishment of call tracking system, </w:t>
      </w:r>
      <w:r w:rsidR="003D41B4" w:rsidRPr="00F9415B">
        <w:rPr>
          <w:sz w:val="24"/>
          <w:szCs w:val="24"/>
        </w:rPr>
        <w:t xml:space="preserve">Completing Carrier </w:t>
      </w:r>
      <w:r w:rsidRPr="00F9415B">
        <w:rPr>
          <w:sz w:val="24"/>
          <w:szCs w:val="24"/>
        </w:rPr>
        <w:t>filing of quarterly report</w:t>
      </w:r>
      <w:r w:rsidR="00B071CE">
        <w:rPr>
          <w:sz w:val="24"/>
          <w:szCs w:val="24"/>
        </w:rPr>
        <w:t xml:space="preserve">s, </w:t>
      </w:r>
      <w:r w:rsidRPr="00F9415B">
        <w:rPr>
          <w:sz w:val="24"/>
          <w:szCs w:val="24"/>
        </w:rPr>
        <w:t xml:space="preserve">and Intermediate Carrier filing of quarterly reports would be used to ensure that </w:t>
      </w:r>
      <w:r w:rsidR="00BF31C7" w:rsidRPr="00F9415B">
        <w:rPr>
          <w:sz w:val="24"/>
          <w:szCs w:val="24"/>
        </w:rPr>
        <w:t>Completing Carriers</w:t>
      </w:r>
      <w:r w:rsidRPr="00F9415B">
        <w:rPr>
          <w:sz w:val="24"/>
          <w:szCs w:val="24"/>
        </w:rPr>
        <w:t xml:space="preserve"> comply with their obligations under </w:t>
      </w:r>
      <w:r w:rsidR="005505D1">
        <w:rPr>
          <w:sz w:val="24"/>
          <w:szCs w:val="24"/>
        </w:rPr>
        <w:t>section 276</w:t>
      </w:r>
      <w:r w:rsidRPr="00F9415B">
        <w:rPr>
          <w:sz w:val="24"/>
          <w:szCs w:val="24"/>
        </w:rPr>
        <w:t xml:space="preserve">. </w:t>
      </w:r>
    </w:p>
    <w:p w14:paraId="5A2E7DCA" w14:textId="77777777" w:rsidR="00D416CD" w:rsidRPr="00F9415B" w:rsidRDefault="00D416CD" w:rsidP="00D81215">
      <w:pPr>
        <w:ind w:left="360" w:hanging="360"/>
        <w:rPr>
          <w:sz w:val="24"/>
          <w:szCs w:val="24"/>
        </w:rPr>
      </w:pPr>
    </w:p>
    <w:p w14:paraId="449C9110" w14:textId="77777777" w:rsidR="00D416CD" w:rsidRPr="00F9415B" w:rsidRDefault="00D416CD" w:rsidP="000E7A8A">
      <w:pPr>
        <w:numPr>
          <w:ilvl w:val="0"/>
          <w:numId w:val="16"/>
        </w:numPr>
        <w:ind w:left="360"/>
        <w:rPr>
          <w:sz w:val="24"/>
          <w:szCs w:val="24"/>
        </w:rPr>
      </w:pPr>
      <w:r w:rsidRPr="00F9415B">
        <w:rPr>
          <w:sz w:val="24"/>
          <w:szCs w:val="24"/>
        </w:rPr>
        <w:t xml:space="preserve">Generally, there is no improved technology identified by the Commission to reduce the burden of these collections.  However, the Commission in the </w:t>
      </w:r>
      <w:r w:rsidRPr="00F9415B">
        <w:rPr>
          <w:i/>
          <w:sz w:val="24"/>
          <w:szCs w:val="24"/>
        </w:rPr>
        <w:t>Order on Reconsideration</w:t>
      </w:r>
      <w:r w:rsidRPr="00F9415B">
        <w:rPr>
          <w:sz w:val="24"/>
          <w:szCs w:val="24"/>
        </w:rPr>
        <w:t xml:space="preserve"> does encourage the use of improved technology where appropriate.  The Commission took into account critical factors such as the time it will take before appropriate technological ability can be achieved, and who has the available information/data, before requiring these collections.  Accordingly, the Commission provides for transition flexibility and choice of arrangements</w:t>
      </w:r>
      <w:r w:rsidR="009C7BB4">
        <w:rPr>
          <w:sz w:val="24"/>
          <w:szCs w:val="24"/>
        </w:rPr>
        <w:t>,</w:t>
      </w:r>
      <w:r w:rsidRPr="00F9415B">
        <w:rPr>
          <w:sz w:val="24"/>
          <w:szCs w:val="24"/>
        </w:rPr>
        <w:t xml:space="preserve"> which the Commission believes will substantially reduce the burden of this collection.</w:t>
      </w:r>
    </w:p>
    <w:p w14:paraId="4575F51E" w14:textId="77777777" w:rsidR="00D416CD" w:rsidRPr="00F9415B" w:rsidRDefault="00D416CD" w:rsidP="00D81215">
      <w:pPr>
        <w:ind w:left="360" w:hanging="360"/>
        <w:rPr>
          <w:sz w:val="24"/>
          <w:szCs w:val="24"/>
        </w:rPr>
      </w:pPr>
    </w:p>
    <w:p w14:paraId="594965BA" w14:textId="77777777" w:rsidR="00D416CD" w:rsidRPr="00F9415B" w:rsidRDefault="00D416CD" w:rsidP="000E7A8A">
      <w:pPr>
        <w:numPr>
          <w:ilvl w:val="0"/>
          <w:numId w:val="16"/>
        </w:numPr>
        <w:ind w:left="360"/>
        <w:rPr>
          <w:sz w:val="24"/>
          <w:szCs w:val="24"/>
        </w:rPr>
      </w:pPr>
      <w:r w:rsidRPr="00F9415B">
        <w:rPr>
          <w:sz w:val="24"/>
          <w:szCs w:val="24"/>
        </w:rPr>
        <w:t>There will be no duplication of information.  In most instances, the information sought is unique to each respondent.</w:t>
      </w:r>
    </w:p>
    <w:p w14:paraId="6FD064A3" w14:textId="77777777" w:rsidR="00D416CD" w:rsidRPr="00F9415B" w:rsidRDefault="00D416CD" w:rsidP="00D81215">
      <w:pPr>
        <w:ind w:left="360" w:hanging="360"/>
        <w:rPr>
          <w:sz w:val="24"/>
          <w:szCs w:val="24"/>
        </w:rPr>
      </w:pPr>
    </w:p>
    <w:p w14:paraId="28B1B9C7" w14:textId="77777777" w:rsidR="00D416CD" w:rsidRPr="00F9415B" w:rsidRDefault="00D416CD" w:rsidP="000E7A8A">
      <w:pPr>
        <w:numPr>
          <w:ilvl w:val="0"/>
          <w:numId w:val="16"/>
        </w:numPr>
        <w:ind w:left="360"/>
        <w:rPr>
          <w:sz w:val="24"/>
          <w:szCs w:val="24"/>
        </w:rPr>
      </w:pPr>
      <w:r w:rsidRPr="00F9415B">
        <w:rPr>
          <w:sz w:val="24"/>
          <w:szCs w:val="24"/>
        </w:rPr>
        <w:t xml:space="preserve">The collections of information may have some impact on small businesses or other small entities.  The Commission considered many alternatives before choosing the least burdensome methods to accomplish the objectives of </w:t>
      </w:r>
      <w:r w:rsidR="00124624">
        <w:rPr>
          <w:sz w:val="24"/>
          <w:szCs w:val="24"/>
        </w:rPr>
        <w:t>s</w:t>
      </w:r>
      <w:r w:rsidRPr="00F9415B">
        <w:rPr>
          <w:sz w:val="24"/>
          <w:szCs w:val="24"/>
        </w:rPr>
        <w:t xml:space="preserve">ection 276.  Wherever possible, the Commission has provided for flexibility, such as permitting electronic submissions where appropriate and permitting certain functions to be contracted out to third parties.  Although the calculations in </w:t>
      </w:r>
      <w:r w:rsidR="001532AA">
        <w:rPr>
          <w:sz w:val="24"/>
          <w:szCs w:val="24"/>
        </w:rPr>
        <w:t>q</w:t>
      </w:r>
      <w:r w:rsidR="00AA7AC2">
        <w:rPr>
          <w:sz w:val="24"/>
          <w:szCs w:val="24"/>
        </w:rPr>
        <w:t>uestion</w:t>
      </w:r>
      <w:r w:rsidRPr="00F9415B">
        <w:rPr>
          <w:sz w:val="24"/>
          <w:szCs w:val="24"/>
        </w:rPr>
        <w:t xml:space="preserve"> 12 below are based on an estimated </w:t>
      </w:r>
      <w:r w:rsidR="00975962">
        <w:rPr>
          <w:sz w:val="24"/>
          <w:szCs w:val="24"/>
        </w:rPr>
        <w:t>230</w:t>
      </w:r>
      <w:r w:rsidRPr="00F9415B">
        <w:rPr>
          <w:sz w:val="24"/>
          <w:szCs w:val="24"/>
        </w:rPr>
        <w:t xml:space="preserve"> </w:t>
      </w:r>
      <w:r w:rsidR="003A1294" w:rsidRPr="00F9415B">
        <w:rPr>
          <w:sz w:val="24"/>
          <w:szCs w:val="24"/>
        </w:rPr>
        <w:t>Completing Carriers</w:t>
      </w:r>
      <w:r w:rsidRPr="00F9415B">
        <w:rPr>
          <w:sz w:val="24"/>
          <w:szCs w:val="24"/>
        </w:rPr>
        <w:t xml:space="preserve">, the final rules permit </w:t>
      </w:r>
      <w:r w:rsidR="003A1294" w:rsidRPr="00F9415B">
        <w:rPr>
          <w:sz w:val="24"/>
          <w:szCs w:val="24"/>
        </w:rPr>
        <w:t>Completing Carrier</w:t>
      </w:r>
      <w:r w:rsidRPr="00F9415B">
        <w:rPr>
          <w:sz w:val="24"/>
          <w:szCs w:val="24"/>
        </w:rPr>
        <w:t xml:space="preserve">s to contract around these paperwork requirements.  Based on the record in the proceeding, the Commission estimates that the vast majority of </w:t>
      </w:r>
      <w:r w:rsidR="003A1294" w:rsidRPr="00F9415B">
        <w:rPr>
          <w:sz w:val="24"/>
          <w:szCs w:val="24"/>
        </w:rPr>
        <w:t>Completing Carrier</w:t>
      </w:r>
      <w:r w:rsidRPr="00F9415B">
        <w:rPr>
          <w:sz w:val="24"/>
          <w:szCs w:val="24"/>
        </w:rPr>
        <w:t xml:space="preserve">s will not need to comply with these paperwork requirements </w:t>
      </w:r>
      <w:r w:rsidR="00124624">
        <w:rPr>
          <w:sz w:val="24"/>
          <w:szCs w:val="24"/>
        </w:rPr>
        <w:t xml:space="preserve">because many Completing Carriers will opt out of the rules and reach ACAs with </w:t>
      </w:r>
      <w:r w:rsidRPr="00F9415B">
        <w:rPr>
          <w:sz w:val="24"/>
          <w:szCs w:val="24"/>
        </w:rPr>
        <w:t>PSPs.</w:t>
      </w:r>
    </w:p>
    <w:p w14:paraId="4530C4CF" w14:textId="77777777" w:rsidR="00D416CD" w:rsidRPr="00F9415B" w:rsidRDefault="00D416CD" w:rsidP="00D81215">
      <w:pPr>
        <w:ind w:left="360" w:hanging="360"/>
        <w:rPr>
          <w:sz w:val="24"/>
          <w:szCs w:val="24"/>
        </w:rPr>
      </w:pPr>
    </w:p>
    <w:p w14:paraId="7AFB17E8" w14:textId="77777777" w:rsidR="00D416CD" w:rsidRPr="00F9415B" w:rsidRDefault="00D416CD" w:rsidP="000E7A8A">
      <w:pPr>
        <w:numPr>
          <w:ilvl w:val="0"/>
          <w:numId w:val="16"/>
        </w:numPr>
        <w:ind w:left="360"/>
        <w:rPr>
          <w:sz w:val="24"/>
          <w:szCs w:val="24"/>
        </w:rPr>
      </w:pPr>
      <w:r w:rsidRPr="00F9415B">
        <w:rPr>
          <w:sz w:val="24"/>
          <w:szCs w:val="24"/>
        </w:rPr>
        <w:t xml:space="preserve">Failing to collect the information, or collecting it less frequently, would violate the language and/or intent of </w:t>
      </w:r>
      <w:r w:rsidR="00124624">
        <w:rPr>
          <w:sz w:val="24"/>
          <w:szCs w:val="24"/>
        </w:rPr>
        <w:t>section 276</w:t>
      </w:r>
      <w:r w:rsidRPr="00F9415B">
        <w:rPr>
          <w:sz w:val="24"/>
          <w:szCs w:val="24"/>
        </w:rPr>
        <w:t xml:space="preserve"> to “establish a per call compensation plan to ensure that all payphone service providers are fairly compensated for each and every completed intrastate and interstate call,” and “promote competition among payphone service providers and promote the widespread deployment of payphone services to the benefit of the general public.”  </w:t>
      </w:r>
      <w:r w:rsidR="00124624">
        <w:rPr>
          <w:sz w:val="24"/>
          <w:szCs w:val="24"/>
        </w:rPr>
        <w:t>(</w:t>
      </w:r>
      <w:r w:rsidRPr="00F9415B">
        <w:rPr>
          <w:sz w:val="24"/>
          <w:szCs w:val="24"/>
        </w:rPr>
        <w:t>47 U.S.C. § 276(b)</w:t>
      </w:r>
      <w:r w:rsidR="00124624">
        <w:rPr>
          <w:sz w:val="24"/>
          <w:szCs w:val="24"/>
        </w:rPr>
        <w:t>)</w:t>
      </w:r>
      <w:r w:rsidRPr="00F9415B">
        <w:rPr>
          <w:sz w:val="24"/>
          <w:szCs w:val="24"/>
        </w:rPr>
        <w:t>.</w:t>
      </w:r>
    </w:p>
    <w:p w14:paraId="0DD10FE7" w14:textId="77777777" w:rsidR="001A4F32" w:rsidRPr="00F9415B" w:rsidRDefault="001A4F32" w:rsidP="00D81215">
      <w:pPr>
        <w:ind w:left="360" w:hanging="360"/>
        <w:rPr>
          <w:sz w:val="24"/>
          <w:szCs w:val="24"/>
        </w:rPr>
      </w:pPr>
    </w:p>
    <w:p w14:paraId="285BC4B2" w14:textId="77777777" w:rsidR="00D416CD" w:rsidRPr="00F9415B" w:rsidRDefault="00D416CD" w:rsidP="000E7A8A">
      <w:pPr>
        <w:numPr>
          <w:ilvl w:val="0"/>
          <w:numId w:val="16"/>
        </w:numPr>
        <w:ind w:left="360"/>
        <w:rPr>
          <w:sz w:val="24"/>
          <w:szCs w:val="24"/>
        </w:rPr>
      </w:pPr>
      <w:r w:rsidRPr="00F9415B">
        <w:rPr>
          <w:sz w:val="24"/>
          <w:szCs w:val="24"/>
        </w:rPr>
        <w:t>Commission requirements do not impose any obligations that would require parties to report information to the Commission more often than quarterly,</w:t>
      </w:r>
      <w:r w:rsidRPr="00F9415B">
        <w:rPr>
          <w:b/>
          <w:sz w:val="24"/>
          <w:szCs w:val="24"/>
        </w:rPr>
        <w:t xml:space="preserve"> </w:t>
      </w:r>
      <w:r w:rsidRPr="00F9415B">
        <w:rPr>
          <w:sz w:val="24"/>
          <w:szCs w:val="24"/>
        </w:rPr>
        <w:t xml:space="preserve">nor will these requirements impose any other special circumstances.  In some instances, a respondent might need to make a showing or filing more often than quarterly due to actions by private parties.  </w:t>
      </w:r>
    </w:p>
    <w:p w14:paraId="6395A7D8" w14:textId="77777777" w:rsidR="00D416CD" w:rsidRPr="00F9415B" w:rsidRDefault="00D416CD" w:rsidP="00D81215">
      <w:pPr>
        <w:ind w:left="360" w:hanging="360"/>
        <w:rPr>
          <w:sz w:val="24"/>
          <w:szCs w:val="24"/>
        </w:rPr>
      </w:pPr>
    </w:p>
    <w:p w14:paraId="7F54F8BC" w14:textId="77777777" w:rsidR="00705284" w:rsidRPr="00EC44BA" w:rsidRDefault="00D416CD" w:rsidP="00705284">
      <w:pPr>
        <w:numPr>
          <w:ilvl w:val="0"/>
          <w:numId w:val="16"/>
        </w:numPr>
        <w:ind w:left="360"/>
        <w:rPr>
          <w:sz w:val="24"/>
          <w:szCs w:val="24"/>
        </w:rPr>
      </w:pPr>
      <w:r w:rsidRPr="00F9415B">
        <w:rPr>
          <w:sz w:val="24"/>
          <w:szCs w:val="24"/>
        </w:rPr>
        <w:t xml:space="preserve">The Commission placed a notice in the </w:t>
      </w:r>
      <w:r w:rsidRPr="00F9415B">
        <w:rPr>
          <w:i/>
          <w:sz w:val="24"/>
          <w:szCs w:val="24"/>
        </w:rPr>
        <w:t>Federal Register</w:t>
      </w:r>
      <w:r w:rsidRPr="00F9415B">
        <w:rPr>
          <w:sz w:val="24"/>
          <w:szCs w:val="24"/>
        </w:rPr>
        <w:t xml:space="preserve"> pursuant to 5 C.F.R. </w:t>
      </w:r>
      <w:r w:rsidR="00060747" w:rsidRPr="000E7A8A">
        <w:rPr>
          <w:sz w:val="24"/>
          <w:szCs w:val="24"/>
        </w:rPr>
        <w:t>§</w:t>
      </w:r>
      <w:r w:rsidR="00060747">
        <w:t xml:space="preserve"> </w:t>
      </w:r>
      <w:r w:rsidRPr="00F9415B">
        <w:rPr>
          <w:sz w:val="24"/>
          <w:szCs w:val="24"/>
        </w:rPr>
        <w:t xml:space="preserve">1320.8.  </w:t>
      </w:r>
      <w:r w:rsidRPr="00F9415B">
        <w:rPr>
          <w:i/>
          <w:sz w:val="24"/>
          <w:szCs w:val="24"/>
        </w:rPr>
        <w:t>See</w:t>
      </w:r>
      <w:r w:rsidRPr="00F9415B">
        <w:rPr>
          <w:sz w:val="24"/>
          <w:szCs w:val="24"/>
        </w:rPr>
        <w:t xml:space="preserve"> </w:t>
      </w:r>
      <w:r w:rsidR="00E1780F">
        <w:rPr>
          <w:sz w:val="24"/>
          <w:szCs w:val="24"/>
        </w:rPr>
        <w:t>82</w:t>
      </w:r>
      <w:r w:rsidR="006E2944" w:rsidRPr="00F9415B">
        <w:rPr>
          <w:bCs/>
          <w:sz w:val="24"/>
          <w:szCs w:val="24"/>
        </w:rPr>
        <w:t xml:space="preserve"> </w:t>
      </w:r>
      <w:r w:rsidRPr="00F9415B">
        <w:rPr>
          <w:bCs/>
          <w:sz w:val="24"/>
          <w:szCs w:val="24"/>
        </w:rPr>
        <w:t>F</w:t>
      </w:r>
      <w:r w:rsidR="00DE57F0">
        <w:rPr>
          <w:bCs/>
          <w:sz w:val="24"/>
          <w:szCs w:val="24"/>
        </w:rPr>
        <w:t xml:space="preserve">ed. </w:t>
      </w:r>
      <w:r w:rsidRPr="00F9415B">
        <w:rPr>
          <w:bCs/>
          <w:sz w:val="24"/>
          <w:szCs w:val="24"/>
        </w:rPr>
        <w:t>R</w:t>
      </w:r>
      <w:r w:rsidR="00DE57F0">
        <w:rPr>
          <w:bCs/>
          <w:sz w:val="24"/>
          <w:szCs w:val="24"/>
        </w:rPr>
        <w:t>eg.</w:t>
      </w:r>
      <w:r w:rsidRPr="00F9415B">
        <w:rPr>
          <w:bCs/>
          <w:sz w:val="24"/>
          <w:szCs w:val="24"/>
        </w:rPr>
        <w:t xml:space="preserve"> </w:t>
      </w:r>
      <w:r w:rsidR="00E1780F">
        <w:rPr>
          <w:bCs/>
          <w:sz w:val="24"/>
          <w:szCs w:val="24"/>
        </w:rPr>
        <w:t>16036</w:t>
      </w:r>
      <w:r w:rsidRPr="00F9415B">
        <w:rPr>
          <w:bCs/>
          <w:sz w:val="24"/>
          <w:szCs w:val="24"/>
        </w:rPr>
        <w:t>, dated</w:t>
      </w:r>
      <w:r w:rsidR="00BF1E8D" w:rsidRPr="00F9415B">
        <w:rPr>
          <w:bCs/>
          <w:sz w:val="24"/>
          <w:szCs w:val="24"/>
        </w:rPr>
        <w:t xml:space="preserve"> </w:t>
      </w:r>
      <w:r w:rsidR="00B0040A">
        <w:rPr>
          <w:bCs/>
          <w:sz w:val="24"/>
          <w:szCs w:val="24"/>
        </w:rPr>
        <w:t xml:space="preserve">March </w:t>
      </w:r>
      <w:r w:rsidR="00E1780F">
        <w:rPr>
          <w:bCs/>
          <w:sz w:val="24"/>
          <w:szCs w:val="24"/>
        </w:rPr>
        <w:t>31</w:t>
      </w:r>
      <w:r w:rsidR="006B5F99">
        <w:rPr>
          <w:bCs/>
          <w:sz w:val="24"/>
          <w:szCs w:val="24"/>
        </w:rPr>
        <w:t xml:space="preserve">, </w:t>
      </w:r>
      <w:r w:rsidR="006E2944" w:rsidRPr="00F9415B">
        <w:rPr>
          <w:bCs/>
          <w:sz w:val="24"/>
          <w:szCs w:val="24"/>
        </w:rPr>
        <w:t>20</w:t>
      </w:r>
      <w:r w:rsidR="0040675B">
        <w:rPr>
          <w:bCs/>
          <w:sz w:val="24"/>
          <w:szCs w:val="24"/>
        </w:rPr>
        <w:t>1</w:t>
      </w:r>
      <w:r w:rsidR="00BE7365">
        <w:rPr>
          <w:bCs/>
          <w:sz w:val="24"/>
          <w:szCs w:val="24"/>
        </w:rPr>
        <w:t>7</w:t>
      </w:r>
      <w:r w:rsidR="004F67AD" w:rsidRPr="00F9415B">
        <w:rPr>
          <w:bCs/>
          <w:sz w:val="24"/>
          <w:szCs w:val="24"/>
        </w:rPr>
        <w:t xml:space="preserve">, a </w:t>
      </w:r>
      <w:r w:rsidR="00BF1E8D" w:rsidRPr="00F9415B">
        <w:rPr>
          <w:sz w:val="24"/>
          <w:szCs w:val="24"/>
        </w:rPr>
        <w:t xml:space="preserve">copy </w:t>
      </w:r>
      <w:r w:rsidR="004F67AD" w:rsidRPr="00F9415B">
        <w:rPr>
          <w:sz w:val="24"/>
          <w:szCs w:val="24"/>
        </w:rPr>
        <w:t xml:space="preserve">of which is </w:t>
      </w:r>
      <w:r w:rsidR="00BF1E8D" w:rsidRPr="00F9415B">
        <w:rPr>
          <w:sz w:val="24"/>
          <w:szCs w:val="24"/>
        </w:rPr>
        <w:t>attached</w:t>
      </w:r>
      <w:r w:rsidR="004F67AD" w:rsidRPr="00F9415B">
        <w:rPr>
          <w:sz w:val="24"/>
          <w:szCs w:val="24"/>
        </w:rPr>
        <w:t>.</w:t>
      </w:r>
      <w:r w:rsidR="005271DB" w:rsidRPr="00F9415B">
        <w:rPr>
          <w:sz w:val="24"/>
          <w:szCs w:val="24"/>
        </w:rPr>
        <w:t xml:space="preserve"> </w:t>
      </w:r>
      <w:r w:rsidR="004F67AD" w:rsidRPr="00F9415B">
        <w:rPr>
          <w:sz w:val="24"/>
          <w:szCs w:val="24"/>
        </w:rPr>
        <w:t xml:space="preserve"> </w:t>
      </w:r>
      <w:r w:rsidR="00E725F5">
        <w:rPr>
          <w:sz w:val="24"/>
          <w:szCs w:val="24"/>
        </w:rPr>
        <w:t xml:space="preserve">The United States Telecom Association (USTelecom) filed comments on May 30, 2017 asking that the Commission not renew this collection in its current form but rather eliminate the requirement </w:t>
      </w:r>
      <w:r w:rsidR="00E725F5">
        <w:rPr>
          <w:sz w:val="24"/>
          <w:szCs w:val="24"/>
        </w:rPr>
        <w:lastRenderedPageBreak/>
        <w:t xml:space="preserve">that the Completing Carrier include with its quarterly compensation payment to PSPs a sworn statement from the carrier’s chief financial officer that “the payment amount for that quarter is accurate and is based on 100% of all completed calls that originated from that payphone service provider’s payphones.”  </w:t>
      </w:r>
      <w:r w:rsidR="007C367F">
        <w:rPr>
          <w:sz w:val="24"/>
          <w:szCs w:val="24"/>
        </w:rPr>
        <w:t>Becaus</w:t>
      </w:r>
      <w:r w:rsidR="00E725F5">
        <w:rPr>
          <w:sz w:val="24"/>
          <w:szCs w:val="24"/>
        </w:rPr>
        <w:t>e</w:t>
      </w:r>
      <w:r w:rsidR="007C367F">
        <w:rPr>
          <w:sz w:val="24"/>
          <w:szCs w:val="24"/>
        </w:rPr>
        <w:t xml:space="preserve"> the</w:t>
      </w:r>
      <w:r w:rsidR="00E725F5">
        <w:rPr>
          <w:sz w:val="24"/>
          <w:szCs w:val="24"/>
        </w:rPr>
        <w:t xml:space="preserve"> </w:t>
      </w:r>
      <w:r w:rsidR="007C367F">
        <w:rPr>
          <w:sz w:val="24"/>
          <w:szCs w:val="24"/>
        </w:rPr>
        <w:t xml:space="preserve">requirement USTelecom seeks to eliminate is codified in the Commission’s rules, </w:t>
      </w:r>
      <w:r w:rsidR="004053D2">
        <w:rPr>
          <w:sz w:val="24"/>
          <w:szCs w:val="24"/>
        </w:rPr>
        <w:t xml:space="preserve">47 CFR § 64.1310(a)(3), </w:t>
      </w:r>
      <w:r w:rsidR="007C367F">
        <w:rPr>
          <w:sz w:val="24"/>
          <w:szCs w:val="24"/>
        </w:rPr>
        <w:t>USTelecom seeks a rule change rather than a revision to an information collection.</w:t>
      </w:r>
      <w:r w:rsidR="0068042D">
        <w:rPr>
          <w:sz w:val="24"/>
          <w:szCs w:val="24"/>
        </w:rPr>
        <w:t xml:space="preserve">  </w:t>
      </w:r>
      <w:r w:rsidR="007C367F">
        <w:rPr>
          <w:sz w:val="24"/>
          <w:szCs w:val="24"/>
        </w:rPr>
        <w:t>On June 1, 2017, the Commission opened a rulemaking docket addressing payphone compensation compliance procedures.</w:t>
      </w:r>
      <w:r w:rsidR="00987C1A">
        <w:rPr>
          <w:rStyle w:val="FootnoteReference"/>
          <w:szCs w:val="24"/>
        </w:rPr>
        <w:footnoteReference w:id="2"/>
      </w:r>
      <w:r w:rsidR="007C367F">
        <w:rPr>
          <w:sz w:val="24"/>
          <w:szCs w:val="24"/>
        </w:rPr>
        <w:t xml:space="preserve"> </w:t>
      </w:r>
      <w:r w:rsidR="00633A5E">
        <w:rPr>
          <w:sz w:val="24"/>
          <w:szCs w:val="24"/>
        </w:rPr>
        <w:t xml:space="preserve"> </w:t>
      </w:r>
      <w:r w:rsidR="007C367F">
        <w:rPr>
          <w:sz w:val="24"/>
          <w:szCs w:val="24"/>
        </w:rPr>
        <w:t>The Commission will consider USTelecom’s comments in the context of that proceeding.</w:t>
      </w:r>
    </w:p>
    <w:p w14:paraId="79D73A61" w14:textId="77777777" w:rsidR="00705284" w:rsidRDefault="00705284" w:rsidP="00EC44BA">
      <w:pPr>
        <w:pStyle w:val="ListParagraph"/>
        <w:rPr>
          <w:sz w:val="24"/>
          <w:szCs w:val="24"/>
        </w:rPr>
      </w:pPr>
    </w:p>
    <w:p w14:paraId="50E7A5A1" w14:textId="77777777" w:rsidR="00D416CD" w:rsidRPr="00705284" w:rsidRDefault="00705284" w:rsidP="00EC44BA">
      <w:pPr>
        <w:ind w:left="360"/>
        <w:rPr>
          <w:b/>
          <w:sz w:val="24"/>
          <w:szCs w:val="24"/>
        </w:rPr>
      </w:pPr>
      <w:r>
        <w:rPr>
          <w:sz w:val="24"/>
          <w:szCs w:val="24"/>
        </w:rPr>
        <w:t xml:space="preserve">USTelecom also asserts in its comments that </w:t>
      </w:r>
      <w:r w:rsidR="00EC44BA">
        <w:rPr>
          <w:sz w:val="24"/>
          <w:szCs w:val="24"/>
        </w:rPr>
        <w:t xml:space="preserve">“the Commission has not considered performing an updated cost-benefit analysis to continue requiring the obligations listed in the information collection.”  It further asserts that the 60-day notice “does not mention any practical utility that [the information collection] will provide to the Commission or the public.”  </w:t>
      </w:r>
      <w:r w:rsidR="00F960AC">
        <w:rPr>
          <w:sz w:val="24"/>
          <w:szCs w:val="24"/>
        </w:rPr>
        <w:t>The quarterly CFO sworn statement ensures that the quarterly tracking report Completing Carrier</w:t>
      </w:r>
      <w:r w:rsidR="00987C1A">
        <w:rPr>
          <w:sz w:val="24"/>
          <w:szCs w:val="24"/>
        </w:rPr>
        <w:t>s</w:t>
      </w:r>
      <w:r w:rsidR="00F960AC">
        <w:rPr>
          <w:sz w:val="24"/>
          <w:szCs w:val="24"/>
        </w:rPr>
        <w:t xml:space="preserve"> must provide to PSPs is accurate, thus ensuring that PSPs are compensated for 100% of all coinless access code and subscriber toll-free calls originating from their payphones.  </w:t>
      </w:r>
      <w:r w:rsidR="00EC44BA">
        <w:rPr>
          <w:sz w:val="24"/>
          <w:szCs w:val="24"/>
        </w:rPr>
        <w:t xml:space="preserve">This information collection </w:t>
      </w:r>
      <w:r w:rsidR="00927BE8">
        <w:rPr>
          <w:sz w:val="24"/>
          <w:szCs w:val="24"/>
        </w:rPr>
        <w:t>renewal sets forth an updated analysis of the burden hours and associated costs based on the Commission’s understanding of the number of potential respondents.  The practical utility of the quarterly certification has not changed since the requirement was adopted.  Whether the amount of compensation paid since that time has changed to the point where the balance has tipped is more appropriately addressed in the context of a rulemaking proceeding</w:t>
      </w:r>
      <w:r w:rsidR="00987C1A">
        <w:rPr>
          <w:sz w:val="24"/>
          <w:szCs w:val="24"/>
        </w:rPr>
        <w:t>, and the relative costs and benefits of retaining this rule will be considered therein</w:t>
      </w:r>
      <w:r w:rsidR="00927BE8">
        <w:rPr>
          <w:sz w:val="24"/>
          <w:szCs w:val="24"/>
        </w:rPr>
        <w:t>.</w:t>
      </w:r>
      <w:r w:rsidR="00D416CD" w:rsidRPr="00705284">
        <w:rPr>
          <w:sz w:val="24"/>
          <w:szCs w:val="24"/>
        </w:rPr>
        <w:t xml:space="preserve">   </w:t>
      </w:r>
    </w:p>
    <w:p w14:paraId="61C9FE35" w14:textId="77777777" w:rsidR="00D416CD" w:rsidRPr="00F9415B" w:rsidRDefault="00D416CD" w:rsidP="00D81215">
      <w:pPr>
        <w:ind w:left="360" w:hanging="360"/>
        <w:rPr>
          <w:sz w:val="24"/>
          <w:szCs w:val="24"/>
        </w:rPr>
      </w:pPr>
    </w:p>
    <w:p w14:paraId="1D2A269A" w14:textId="77777777" w:rsidR="00D416CD" w:rsidRPr="000E7A8A" w:rsidRDefault="000D1831" w:rsidP="000E7A8A">
      <w:pPr>
        <w:numPr>
          <w:ilvl w:val="0"/>
          <w:numId w:val="16"/>
        </w:numPr>
        <w:ind w:left="360"/>
        <w:rPr>
          <w:sz w:val="24"/>
          <w:szCs w:val="24"/>
        </w:rPr>
      </w:pPr>
      <w:r w:rsidRPr="000E7A8A">
        <w:rPr>
          <w:sz w:val="24"/>
          <w:szCs w:val="24"/>
        </w:rPr>
        <w:t xml:space="preserve">Respondents </w:t>
      </w:r>
      <w:r w:rsidR="00B0040A">
        <w:rPr>
          <w:sz w:val="24"/>
          <w:szCs w:val="24"/>
        </w:rPr>
        <w:t xml:space="preserve">will not receive </w:t>
      </w:r>
      <w:r w:rsidRPr="000E7A8A">
        <w:rPr>
          <w:sz w:val="24"/>
          <w:szCs w:val="24"/>
        </w:rPr>
        <w:t>any payments or gifts.</w:t>
      </w:r>
    </w:p>
    <w:p w14:paraId="75179245" w14:textId="77777777" w:rsidR="00D416CD" w:rsidRPr="00F9415B" w:rsidRDefault="00D416CD" w:rsidP="00D81215">
      <w:pPr>
        <w:ind w:left="360" w:hanging="360"/>
        <w:rPr>
          <w:sz w:val="24"/>
          <w:szCs w:val="24"/>
        </w:rPr>
      </w:pPr>
    </w:p>
    <w:p w14:paraId="24536757" w14:textId="77777777" w:rsidR="00D416CD" w:rsidRPr="00F9415B" w:rsidRDefault="0076338C" w:rsidP="000E7A8A">
      <w:pPr>
        <w:numPr>
          <w:ilvl w:val="0"/>
          <w:numId w:val="16"/>
        </w:numPr>
        <w:ind w:left="360"/>
        <w:rPr>
          <w:sz w:val="24"/>
          <w:szCs w:val="24"/>
        </w:rPr>
      </w:pPr>
      <w:r w:rsidRPr="00F9415B">
        <w:rPr>
          <w:sz w:val="24"/>
          <w:szCs w:val="24"/>
        </w:rPr>
        <w:t xml:space="preserve">The </w:t>
      </w:r>
      <w:r w:rsidR="00C94F4F" w:rsidRPr="00F9415B">
        <w:rPr>
          <w:sz w:val="24"/>
          <w:szCs w:val="24"/>
        </w:rPr>
        <w:t>Commission</w:t>
      </w:r>
      <w:r w:rsidRPr="00F9415B">
        <w:rPr>
          <w:sz w:val="24"/>
          <w:szCs w:val="24"/>
        </w:rPr>
        <w:t xml:space="preserve"> is not requesting that the </w:t>
      </w:r>
      <w:r w:rsidR="00B955F2" w:rsidRPr="00F9415B">
        <w:rPr>
          <w:sz w:val="24"/>
          <w:szCs w:val="24"/>
        </w:rPr>
        <w:t>respondents submit confidential information.  Respondents may, however, request confidential treatment for information that they believe to be confidential under 47 C.F.</w:t>
      </w:r>
      <w:r w:rsidR="00B955F2" w:rsidRPr="00E468F5">
        <w:rPr>
          <w:sz w:val="24"/>
          <w:szCs w:val="24"/>
        </w:rPr>
        <w:t xml:space="preserve">R. </w:t>
      </w:r>
      <w:r w:rsidR="00E468F5" w:rsidRPr="000E7A8A">
        <w:rPr>
          <w:sz w:val="24"/>
          <w:szCs w:val="24"/>
        </w:rPr>
        <w:t xml:space="preserve">§ </w:t>
      </w:r>
      <w:r w:rsidR="00B955F2" w:rsidRPr="00E468F5">
        <w:rPr>
          <w:sz w:val="24"/>
          <w:szCs w:val="24"/>
        </w:rPr>
        <w:t>0.459</w:t>
      </w:r>
      <w:r w:rsidR="00B955F2" w:rsidRPr="00F9415B">
        <w:rPr>
          <w:sz w:val="24"/>
          <w:szCs w:val="24"/>
        </w:rPr>
        <w:t xml:space="preserve"> of the Commission’s rules. </w:t>
      </w:r>
    </w:p>
    <w:p w14:paraId="2EB03B44" w14:textId="77777777" w:rsidR="00D416CD" w:rsidRPr="00F9415B" w:rsidRDefault="00D416CD" w:rsidP="00D81215">
      <w:pPr>
        <w:ind w:left="360" w:hanging="360"/>
        <w:rPr>
          <w:sz w:val="24"/>
          <w:szCs w:val="24"/>
        </w:rPr>
      </w:pPr>
    </w:p>
    <w:p w14:paraId="39DE5E32" w14:textId="77777777" w:rsidR="00D416CD" w:rsidRPr="00F9415B" w:rsidRDefault="00D416CD" w:rsidP="000E7A8A">
      <w:pPr>
        <w:numPr>
          <w:ilvl w:val="0"/>
          <w:numId w:val="16"/>
        </w:numPr>
        <w:ind w:left="360"/>
        <w:rPr>
          <w:sz w:val="24"/>
          <w:szCs w:val="24"/>
        </w:rPr>
      </w:pPr>
      <w:r w:rsidRPr="00F9415B">
        <w:rPr>
          <w:sz w:val="24"/>
          <w:szCs w:val="24"/>
        </w:rPr>
        <w:t>There are no questions of a sensitive nature with respect to the information collected</w:t>
      </w:r>
      <w:r w:rsidR="00090FC6" w:rsidRPr="00F9415B">
        <w:rPr>
          <w:sz w:val="24"/>
          <w:szCs w:val="24"/>
        </w:rPr>
        <w:t xml:space="preserve">, nor are there any </w:t>
      </w:r>
      <w:r w:rsidR="000F7B14" w:rsidRPr="00F9415B">
        <w:rPr>
          <w:sz w:val="24"/>
          <w:szCs w:val="24"/>
        </w:rPr>
        <w:t>impact</w:t>
      </w:r>
      <w:r w:rsidR="00543574" w:rsidRPr="00F9415B">
        <w:rPr>
          <w:sz w:val="24"/>
          <w:szCs w:val="24"/>
        </w:rPr>
        <w:t>s</w:t>
      </w:r>
      <w:r w:rsidR="000F7B14" w:rsidRPr="00F9415B">
        <w:rPr>
          <w:sz w:val="24"/>
          <w:szCs w:val="24"/>
        </w:rPr>
        <w:t xml:space="preserve"> </w:t>
      </w:r>
      <w:r w:rsidR="006E1F7D" w:rsidRPr="00F9415B">
        <w:rPr>
          <w:sz w:val="24"/>
          <w:szCs w:val="24"/>
        </w:rPr>
        <w:t>related to the Privacy Act of 1974</w:t>
      </w:r>
      <w:r w:rsidRPr="00F9415B">
        <w:rPr>
          <w:sz w:val="24"/>
          <w:szCs w:val="24"/>
        </w:rPr>
        <w:t>.</w:t>
      </w:r>
    </w:p>
    <w:p w14:paraId="22D06A60" w14:textId="77777777" w:rsidR="00D416CD" w:rsidRPr="00F9415B" w:rsidRDefault="00D416CD" w:rsidP="00D81215">
      <w:pPr>
        <w:ind w:left="360" w:hanging="360"/>
        <w:rPr>
          <w:sz w:val="24"/>
          <w:szCs w:val="24"/>
        </w:rPr>
      </w:pPr>
    </w:p>
    <w:p w14:paraId="308D9FEB" w14:textId="77777777" w:rsidR="00D416CD" w:rsidRPr="00F9415B" w:rsidRDefault="00D416CD" w:rsidP="000E7A8A">
      <w:pPr>
        <w:numPr>
          <w:ilvl w:val="0"/>
          <w:numId w:val="16"/>
        </w:numPr>
        <w:ind w:left="360"/>
        <w:rPr>
          <w:sz w:val="24"/>
          <w:szCs w:val="24"/>
        </w:rPr>
      </w:pPr>
      <w:r w:rsidRPr="00F9415B">
        <w:rPr>
          <w:sz w:val="24"/>
          <w:szCs w:val="24"/>
        </w:rPr>
        <w:t>The following represents the estimates of hour burden of the collections of information.  We note that the hour burden imposed by the following requirements is very difficult to quantify.  The following represents our best high estimate concerning the final rules.</w:t>
      </w:r>
    </w:p>
    <w:p w14:paraId="443CD94E" w14:textId="77777777" w:rsidR="00D416CD" w:rsidRPr="00F9415B" w:rsidRDefault="00D416CD">
      <w:pPr>
        <w:rPr>
          <w:sz w:val="24"/>
          <w:szCs w:val="24"/>
        </w:rPr>
      </w:pPr>
    </w:p>
    <w:p w14:paraId="6D69647E" w14:textId="77777777" w:rsidR="007A276A" w:rsidRDefault="00D416CD" w:rsidP="00786CC0">
      <w:pPr>
        <w:ind w:left="720" w:hanging="360"/>
        <w:rPr>
          <w:sz w:val="24"/>
          <w:szCs w:val="24"/>
        </w:rPr>
      </w:pPr>
      <w:r w:rsidRPr="00F9415B">
        <w:rPr>
          <w:sz w:val="24"/>
          <w:szCs w:val="24"/>
        </w:rPr>
        <w:t xml:space="preserve">a.  </w:t>
      </w:r>
      <w:r w:rsidR="00675F28" w:rsidRPr="00F9415B">
        <w:rPr>
          <w:sz w:val="24"/>
          <w:szCs w:val="24"/>
          <w:u w:val="single"/>
        </w:rPr>
        <w:t>Completing Carrier</w:t>
      </w:r>
      <w:r w:rsidRPr="00F9415B">
        <w:rPr>
          <w:sz w:val="24"/>
          <w:szCs w:val="24"/>
          <w:u w:val="single"/>
        </w:rPr>
        <w:t xml:space="preserve"> establishment of Call Tracking System</w:t>
      </w:r>
      <w:r w:rsidR="00675F28" w:rsidRPr="00F9415B">
        <w:rPr>
          <w:sz w:val="24"/>
          <w:szCs w:val="24"/>
          <w:u w:val="single"/>
        </w:rPr>
        <w:t xml:space="preserve"> and Annual Requirement</w:t>
      </w:r>
      <w:r w:rsidRPr="00F9415B">
        <w:rPr>
          <w:sz w:val="24"/>
          <w:szCs w:val="24"/>
          <w:u w:val="single"/>
        </w:rPr>
        <w:t>.</w:t>
      </w:r>
      <w:r w:rsidRPr="00F9415B">
        <w:rPr>
          <w:sz w:val="24"/>
          <w:szCs w:val="24"/>
        </w:rPr>
        <w:t xml:space="preserve">   </w:t>
      </w:r>
    </w:p>
    <w:p w14:paraId="7F4129D5" w14:textId="77777777" w:rsidR="00D416CD" w:rsidRPr="00F9415B" w:rsidRDefault="00D416CD" w:rsidP="000E7A8A">
      <w:pPr>
        <w:ind w:left="720"/>
        <w:rPr>
          <w:sz w:val="24"/>
          <w:szCs w:val="24"/>
        </w:rPr>
      </w:pPr>
      <w:r w:rsidRPr="00F9415B">
        <w:rPr>
          <w:sz w:val="24"/>
          <w:szCs w:val="24"/>
        </w:rPr>
        <w:t>(</w:t>
      </w:r>
      <w:r w:rsidR="007A276A">
        <w:rPr>
          <w:sz w:val="24"/>
          <w:szCs w:val="24"/>
        </w:rPr>
        <w:t>47 U.S.C</w:t>
      </w:r>
      <w:r w:rsidR="007A276A" w:rsidRPr="00F9415B">
        <w:rPr>
          <w:sz w:val="24"/>
          <w:szCs w:val="24"/>
        </w:rPr>
        <w:t xml:space="preserve"> </w:t>
      </w:r>
      <w:r w:rsidR="008D4C95" w:rsidRPr="008D4C95">
        <w:rPr>
          <w:sz w:val="24"/>
          <w:szCs w:val="24"/>
        </w:rPr>
        <w:t>§</w:t>
      </w:r>
      <w:r w:rsidR="008D4C95">
        <w:rPr>
          <w:sz w:val="24"/>
          <w:szCs w:val="24"/>
        </w:rPr>
        <w:t xml:space="preserve"> </w:t>
      </w:r>
      <w:r w:rsidRPr="00F9415B">
        <w:rPr>
          <w:sz w:val="24"/>
          <w:szCs w:val="24"/>
        </w:rPr>
        <w:t>276(b)(1)(A)).</w:t>
      </w:r>
    </w:p>
    <w:p w14:paraId="01EEDE86" w14:textId="77777777" w:rsidR="00D416CD" w:rsidRPr="00F9415B" w:rsidRDefault="00D416CD" w:rsidP="00786CC0">
      <w:pPr>
        <w:keepLines/>
        <w:ind w:left="720" w:hanging="360"/>
        <w:rPr>
          <w:sz w:val="24"/>
          <w:szCs w:val="24"/>
        </w:rPr>
      </w:pPr>
    </w:p>
    <w:p w14:paraId="43DB5DD2" w14:textId="77777777" w:rsidR="00835907" w:rsidRPr="000E7A8A" w:rsidRDefault="00D416CD" w:rsidP="000E7A8A">
      <w:pPr>
        <w:ind w:left="1080" w:hanging="360"/>
        <w:rPr>
          <w:color w:val="1F497D"/>
          <w:sz w:val="24"/>
          <w:szCs w:val="24"/>
        </w:rPr>
      </w:pPr>
      <w:r w:rsidRPr="00F9415B">
        <w:rPr>
          <w:sz w:val="24"/>
          <w:szCs w:val="24"/>
        </w:rPr>
        <w:t xml:space="preserve">1)  </w:t>
      </w:r>
      <w:r w:rsidRPr="00F9415B">
        <w:rPr>
          <w:sz w:val="24"/>
          <w:szCs w:val="24"/>
          <w:u w:val="single"/>
        </w:rPr>
        <w:t xml:space="preserve">Number of </w:t>
      </w:r>
      <w:r w:rsidR="00386A7F" w:rsidRPr="00F9415B">
        <w:rPr>
          <w:sz w:val="24"/>
          <w:szCs w:val="24"/>
          <w:u w:val="single"/>
        </w:rPr>
        <w:t>Respondents</w:t>
      </w:r>
      <w:r w:rsidR="00E35A87" w:rsidRPr="00F9415B">
        <w:rPr>
          <w:sz w:val="24"/>
          <w:szCs w:val="24"/>
        </w:rPr>
        <w:t>:</w:t>
      </w:r>
      <w:r w:rsidRPr="00F9415B">
        <w:rPr>
          <w:sz w:val="24"/>
          <w:szCs w:val="24"/>
        </w:rPr>
        <w:t xml:space="preserve">  </w:t>
      </w:r>
      <w:r w:rsidR="00975962">
        <w:rPr>
          <w:sz w:val="24"/>
          <w:szCs w:val="24"/>
        </w:rPr>
        <w:t>230</w:t>
      </w:r>
      <w:r w:rsidRPr="00F9415B">
        <w:rPr>
          <w:sz w:val="24"/>
          <w:szCs w:val="24"/>
        </w:rPr>
        <w:t xml:space="preserve"> </w:t>
      </w:r>
    </w:p>
    <w:p w14:paraId="51AB2266" w14:textId="77777777" w:rsidR="006773E0" w:rsidRDefault="006773E0" w:rsidP="006773E0">
      <w:pPr>
        <w:ind w:left="720"/>
        <w:rPr>
          <w:sz w:val="24"/>
          <w:szCs w:val="24"/>
        </w:rPr>
      </w:pPr>
    </w:p>
    <w:p w14:paraId="2D537D1F" w14:textId="77777777" w:rsidR="006773E0" w:rsidRDefault="00FB44E0" w:rsidP="006773E0">
      <w:pPr>
        <w:ind w:left="720"/>
        <w:rPr>
          <w:sz w:val="24"/>
          <w:szCs w:val="24"/>
        </w:rPr>
      </w:pPr>
      <w:r>
        <w:rPr>
          <w:sz w:val="24"/>
          <w:szCs w:val="24"/>
        </w:rPr>
        <w:t>As of February 4, 2014, t</w:t>
      </w:r>
      <w:r w:rsidR="006773E0">
        <w:rPr>
          <w:sz w:val="24"/>
          <w:szCs w:val="24"/>
        </w:rPr>
        <w:t xml:space="preserve">he number of Completing Carriers is estimated to be 230, which </w:t>
      </w:r>
      <w:r w:rsidR="006773E0" w:rsidRPr="00F9415B">
        <w:rPr>
          <w:sz w:val="24"/>
          <w:szCs w:val="24"/>
        </w:rPr>
        <w:t xml:space="preserve">was obtained </w:t>
      </w:r>
      <w:r w:rsidR="006773E0">
        <w:rPr>
          <w:sz w:val="24"/>
          <w:szCs w:val="24"/>
        </w:rPr>
        <w:t xml:space="preserve">from </w:t>
      </w:r>
      <w:r w:rsidR="006773E0" w:rsidRPr="00F9415B">
        <w:rPr>
          <w:sz w:val="24"/>
          <w:szCs w:val="24"/>
        </w:rPr>
        <w:t xml:space="preserve">the </w:t>
      </w:r>
      <w:r w:rsidR="006773E0">
        <w:rPr>
          <w:sz w:val="24"/>
          <w:szCs w:val="24"/>
        </w:rPr>
        <w:t xml:space="preserve">FCC Form 499 Filer Database, </w:t>
      </w:r>
      <w:r w:rsidR="006773E0" w:rsidRPr="00835907">
        <w:rPr>
          <w:sz w:val="24"/>
          <w:szCs w:val="24"/>
        </w:rPr>
        <w:t xml:space="preserve">available at </w:t>
      </w:r>
      <w:r w:rsidR="006773E0" w:rsidRPr="002860C4">
        <w:rPr>
          <w:sz w:val="24"/>
          <w:szCs w:val="24"/>
        </w:rPr>
        <w:t>http://apps.fcc.gov/cgb/form499/499a.cfm.</w:t>
      </w:r>
      <w:r>
        <w:rPr>
          <w:szCs w:val="24"/>
        </w:rPr>
        <w:t xml:space="preserve">  </w:t>
      </w:r>
      <w:r w:rsidRPr="000E7A8A">
        <w:rPr>
          <w:sz w:val="24"/>
          <w:szCs w:val="24"/>
        </w:rPr>
        <w:t>T</w:t>
      </w:r>
      <w:r w:rsidR="006773E0">
        <w:rPr>
          <w:sz w:val="24"/>
          <w:szCs w:val="24"/>
        </w:rPr>
        <w:t xml:space="preserve">he number of </w:t>
      </w:r>
      <w:r w:rsidR="006773E0" w:rsidRPr="002860C4">
        <w:rPr>
          <w:sz w:val="24"/>
          <w:szCs w:val="24"/>
        </w:rPr>
        <w:t xml:space="preserve">Operator Service Providers (16) </w:t>
      </w:r>
      <w:r w:rsidR="006773E0">
        <w:rPr>
          <w:sz w:val="24"/>
          <w:szCs w:val="24"/>
        </w:rPr>
        <w:t xml:space="preserve">plus </w:t>
      </w:r>
      <w:r w:rsidR="006773E0" w:rsidRPr="002860C4">
        <w:rPr>
          <w:sz w:val="24"/>
          <w:szCs w:val="24"/>
        </w:rPr>
        <w:t xml:space="preserve">active Prepaid Calling Card providers (214) </w:t>
      </w:r>
      <w:r w:rsidR="006773E0">
        <w:rPr>
          <w:sz w:val="24"/>
          <w:szCs w:val="24"/>
        </w:rPr>
        <w:t xml:space="preserve">is </w:t>
      </w:r>
      <w:r w:rsidR="006773E0" w:rsidRPr="002860C4">
        <w:rPr>
          <w:sz w:val="24"/>
          <w:szCs w:val="24"/>
        </w:rPr>
        <w:t>230</w:t>
      </w:r>
      <w:r w:rsidR="006773E0">
        <w:rPr>
          <w:sz w:val="24"/>
          <w:szCs w:val="24"/>
        </w:rPr>
        <w:t xml:space="preserve"> (16 + 214 = 230)</w:t>
      </w:r>
      <w:r w:rsidR="006773E0" w:rsidRPr="002860C4">
        <w:rPr>
          <w:sz w:val="24"/>
          <w:szCs w:val="24"/>
        </w:rPr>
        <w:t>. </w:t>
      </w:r>
    </w:p>
    <w:p w14:paraId="76F3CE79" w14:textId="77777777" w:rsidR="00FA4EC8" w:rsidRPr="00F9415B" w:rsidRDefault="00FA4EC8" w:rsidP="00786CC0">
      <w:pPr>
        <w:keepLines/>
        <w:ind w:left="1080" w:hanging="360"/>
        <w:rPr>
          <w:sz w:val="24"/>
          <w:szCs w:val="24"/>
        </w:rPr>
      </w:pPr>
    </w:p>
    <w:p w14:paraId="0244EB5A" w14:textId="77777777" w:rsidR="00D416CD" w:rsidRPr="00F9415B" w:rsidRDefault="00D416CD" w:rsidP="00786CC0">
      <w:pPr>
        <w:ind w:left="1080" w:hanging="360"/>
        <w:rPr>
          <w:sz w:val="24"/>
          <w:szCs w:val="24"/>
        </w:rPr>
      </w:pPr>
      <w:r w:rsidRPr="00F9415B">
        <w:rPr>
          <w:sz w:val="24"/>
          <w:szCs w:val="24"/>
        </w:rPr>
        <w:t xml:space="preserve">2)  </w:t>
      </w:r>
      <w:r w:rsidRPr="00F9415B">
        <w:rPr>
          <w:sz w:val="24"/>
          <w:szCs w:val="24"/>
          <w:u w:val="single"/>
        </w:rPr>
        <w:t xml:space="preserve">Frequency of </w:t>
      </w:r>
      <w:r w:rsidR="00386A7F" w:rsidRPr="00F9415B">
        <w:rPr>
          <w:sz w:val="24"/>
          <w:szCs w:val="24"/>
          <w:u w:val="single"/>
        </w:rPr>
        <w:t>Response</w:t>
      </w:r>
      <w:r w:rsidR="00E35A87" w:rsidRPr="00F9415B">
        <w:rPr>
          <w:sz w:val="24"/>
          <w:szCs w:val="24"/>
        </w:rPr>
        <w:t>:</w:t>
      </w:r>
      <w:r w:rsidRPr="00F9415B">
        <w:rPr>
          <w:sz w:val="24"/>
          <w:szCs w:val="24"/>
        </w:rPr>
        <w:t xml:space="preserve">  </w:t>
      </w:r>
      <w:r w:rsidR="00C32855" w:rsidRPr="00F9415B">
        <w:rPr>
          <w:sz w:val="24"/>
          <w:szCs w:val="24"/>
        </w:rPr>
        <w:t>One time and a</w:t>
      </w:r>
      <w:r w:rsidRPr="00F9415B">
        <w:rPr>
          <w:sz w:val="24"/>
          <w:szCs w:val="24"/>
        </w:rPr>
        <w:t>nnual</w:t>
      </w:r>
      <w:r w:rsidR="002D4116" w:rsidRPr="00F9415B">
        <w:rPr>
          <w:sz w:val="24"/>
          <w:szCs w:val="24"/>
        </w:rPr>
        <w:t xml:space="preserve"> reporting requirements</w:t>
      </w:r>
      <w:r w:rsidR="00433D14" w:rsidRPr="00F9415B">
        <w:rPr>
          <w:sz w:val="24"/>
          <w:szCs w:val="24"/>
        </w:rPr>
        <w:t>; third party disclosure</w:t>
      </w:r>
      <w:r w:rsidRPr="00F9415B">
        <w:rPr>
          <w:sz w:val="24"/>
          <w:szCs w:val="24"/>
        </w:rPr>
        <w:t xml:space="preserve">.   </w:t>
      </w:r>
    </w:p>
    <w:p w14:paraId="290584AF" w14:textId="77777777" w:rsidR="00E00135" w:rsidRPr="00F9415B" w:rsidRDefault="00E00135" w:rsidP="00786CC0">
      <w:pPr>
        <w:ind w:left="1080" w:hanging="360"/>
        <w:rPr>
          <w:sz w:val="24"/>
          <w:szCs w:val="24"/>
        </w:rPr>
      </w:pPr>
    </w:p>
    <w:p w14:paraId="53BFEEC3" w14:textId="77777777" w:rsidR="006A36D1" w:rsidRPr="00F9415B" w:rsidRDefault="00E00135" w:rsidP="00786CC0">
      <w:pPr>
        <w:ind w:left="1080" w:hanging="360"/>
        <w:rPr>
          <w:sz w:val="24"/>
          <w:szCs w:val="24"/>
        </w:rPr>
      </w:pPr>
      <w:r w:rsidRPr="00F9415B">
        <w:rPr>
          <w:sz w:val="24"/>
          <w:szCs w:val="24"/>
        </w:rPr>
        <w:t>3)</w:t>
      </w:r>
      <w:r w:rsidRPr="00F9415B">
        <w:rPr>
          <w:sz w:val="24"/>
          <w:szCs w:val="24"/>
        </w:rPr>
        <w:tab/>
      </w:r>
      <w:r w:rsidRPr="00F9415B">
        <w:rPr>
          <w:sz w:val="24"/>
          <w:szCs w:val="24"/>
          <w:u w:val="single"/>
        </w:rPr>
        <w:t>Total Number of Responses A</w:t>
      </w:r>
      <w:r w:rsidR="008942CB" w:rsidRPr="00F9415B">
        <w:rPr>
          <w:sz w:val="24"/>
          <w:szCs w:val="24"/>
          <w:u w:val="single"/>
        </w:rPr>
        <w:t>nnually</w:t>
      </w:r>
      <w:r w:rsidRPr="00F9415B">
        <w:rPr>
          <w:sz w:val="24"/>
          <w:szCs w:val="24"/>
        </w:rPr>
        <w:t xml:space="preserve">: </w:t>
      </w:r>
      <w:r w:rsidR="00261830">
        <w:rPr>
          <w:sz w:val="24"/>
          <w:szCs w:val="24"/>
        </w:rPr>
        <w:t xml:space="preserve"> </w:t>
      </w:r>
      <w:r w:rsidR="00BC34EE">
        <w:rPr>
          <w:sz w:val="24"/>
          <w:szCs w:val="24"/>
        </w:rPr>
        <w:t>460</w:t>
      </w:r>
    </w:p>
    <w:p w14:paraId="0537A0BC" w14:textId="77777777" w:rsidR="006A36D1" w:rsidRPr="00F9415B" w:rsidRDefault="006A36D1" w:rsidP="00786CC0">
      <w:pPr>
        <w:ind w:left="1080" w:hanging="360"/>
        <w:rPr>
          <w:sz w:val="24"/>
          <w:szCs w:val="24"/>
        </w:rPr>
      </w:pPr>
    </w:p>
    <w:p w14:paraId="421E035F" w14:textId="77777777" w:rsidR="006A36D1" w:rsidRPr="00F9415B" w:rsidRDefault="006A36D1" w:rsidP="00786CC0">
      <w:pPr>
        <w:ind w:left="1080" w:hanging="360"/>
        <w:rPr>
          <w:sz w:val="24"/>
          <w:szCs w:val="24"/>
        </w:rPr>
      </w:pPr>
      <w:r w:rsidRPr="00F9415B">
        <w:rPr>
          <w:sz w:val="24"/>
          <w:szCs w:val="24"/>
        </w:rPr>
        <w:tab/>
      </w:r>
      <w:r w:rsidR="00BC34EE">
        <w:rPr>
          <w:sz w:val="24"/>
          <w:szCs w:val="24"/>
        </w:rPr>
        <w:t>12</w:t>
      </w:r>
      <w:r w:rsidR="00BC34EE" w:rsidRPr="00F9415B">
        <w:rPr>
          <w:sz w:val="24"/>
          <w:szCs w:val="24"/>
        </w:rPr>
        <w:t xml:space="preserve"> </w:t>
      </w:r>
      <w:r w:rsidRPr="00F9415B">
        <w:rPr>
          <w:sz w:val="24"/>
          <w:szCs w:val="24"/>
        </w:rPr>
        <w:t>one time reports</w:t>
      </w:r>
    </w:p>
    <w:p w14:paraId="14741A66" w14:textId="77777777" w:rsidR="006A36D1" w:rsidRPr="00F9415B" w:rsidRDefault="006A36D1" w:rsidP="00786CC0">
      <w:pPr>
        <w:ind w:left="1080" w:hanging="360"/>
        <w:rPr>
          <w:sz w:val="24"/>
          <w:szCs w:val="24"/>
        </w:rPr>
      </w:pPr>
    </w:p>
    <w:p w14:paraId="45256816" w14:textId="77777777" w:rsidR="006A36D1" w:rsidRPr="00F9415B" w:rsidRDefault="006A36D1" w:rsidP="00786CC0">
      <w:pPr>
        <w:ind w:left="1080" w:hanging="360"/>
        <w:rPr>
          <w:sz w:val="24"/>
          <w:szCs w:val="24"/>
        </w:rPr>
      </w:pPr>
      <w:r w:rsidRPr="00F9415B">
        <w:rPr>
          <w:sz w:val="24"/>
          <w:szCs w:val="24"/>
        </w:rPr>
        <w:tab/>
      </w:r>
      <w:r w:rsidR="00BC34EE">
        <w:rPr>
          <w:sz w:val="24"/>
          <w:szCs w:val="24"/>
        </w:rPr>
        <w:t>12</w:t>
      </w:r>
      <w:r w:rsidR="00BC34EE" w:rsidRPr="00F9415B">
        <w:rPr>
          <w:sz w:val="24"/>
          <w:szCs w:val="24"/>
        </w:rPr>
        <w:t xml:space="preserve"> </w:t>
      </w:r>
      <w:r w:rsidR="001532AA">
        <w:rPr>
          <w:sz w:val="24"/>
          <w:szCs w:val="24"/>
        </w:rPr>
        <w:t>third</w:t>
      </w:r>
      <w:r w:rsidRPr="00F9415B">
        <w:rPr>
          <w:sz w:val="24"/>
          <w:szCs w:val="24"/>
        </w:rPr>
        <w:t xml:space="preserve"> party disclosures</w:t>
      </w:r>
    </w:p>
    <w:p w14:paraId="4716F433" w14:textId="77777777" w:rsidR="006A36D1" w:rsidRPr="00F9415B" w:rsidRDefault="006A36D1" w:rsidP="00786CC0">
      <w:pPr>
        <w:ind w:left="1080" w:hanging="360"/>
        <w:rPr>
          <w:sz w:val="24"/>
          <w:szCs w:val="24"/>
        </w:rPr>
      </w:pPr>
    </w:p>
    <w:p w14:paraId="56A32B0F" w14:textId="77777777" w:rsidR="006A36D1" w:rsidRPr="00F9415B" w:rsidRDefault="006A36D1" w:rsidP="00786CC0">
      <w:pPr>
        <w:ind w:left="1080" w:hanging="360"/>
        <w:rPr>
          <w:sz w:val="24"/>
          <w:szCs w:val="24"/>
        </w:rPr>
      </w:pPr>
      <w:r w:rsidRPr="00F9415B">
        <w:rPr>
          <w:sz w:val="24"/>
          <w:szCs w:val="24"/>
        </w:rPr>
        <w:tab/>
      </w:r>
      <w:r w:rsidR="00BC34EE">
        <w:rPr>
          <w:sz w:val="24"/>
          <w:szCs w:val="24"/>
        </w:rPr>
        <w:t>218</w:t>
      </w:r>
      <w:r w:rsidR="00BC34EE" w:rsidRPr="00F9415B">
        <w:rPr>
          <w:sz w:val="24"/>
          <w:szCs w:val="24"/>
        </w:rPr>
        <w:t xml:space="preserve"> </w:t>
      </w:r>
      <w:r w:rsidRPr="00F9415B">
        <w:rPr>
          <w:sz w:val="24"/>
          <w:szCs w:val="24"/>
        </w:rPr>
        <w:t>annual reports</w:t>
      </w:r>
    </w:p>
    <w:p w14:paraId="4CB7B2D1" w14:textId="77777777" w:rsidR="006A36D1" w:rsidRPr="00F9415B" w:rsidRDefault="006A36D1" w:rsidP="00786CC0">
      <w:pPr>
        <w:ind w:left="1080" w:hanging="360"/>
        <w:rPr>
          <w:sz w:val="24"/>
          <w:szCs w:val="24"/>
        </w:rPr>
      </w:pPr>
    </w:p>
    <w:p w14:paraId="3E53E9FF" w14:textId="77777777" w:rsidR="006A36D1" w:rsidRPr="00F9415B" w:rsidRDefault="006A36D1" w:rsidP="00786CC0">
      <w:pPr>
        <w:ind w:left="1080" w:hanging="360"/>
        <w:rPr>
          <w:sz w:val="24"/>
          <w:szCs w:val="24"/>
        </w:rPr>
      </w:pPr>
      <w:r w:rsidRPr="00F9415B">
        <w:rPr>
          <w:sz w:val="24"/>
          <w:szCs w:val="24"/>
        </w:rPr>
        <w:tab/>
      </w:r>
      <w:r w:rsidR="00BC34EE">
        <w:rPr>
          <w:sz w:val="24"/>
          <w:szCs w:val="24"/>
        </w:rPr>
        <w:t>218</w:t>
      </w:r>
      <w:r w:rsidR="00BC34EE" w:rsidRPr="00F9415B">
        <w:rPr>
          <w:sz w:val="24"/>
          <w:szCs w:val="24"/>
        </w:rPr>
        <w:t xml:space="preserve"> </w:t>
      </w:r>
      <w:r w:rsidR="001532AA">
        <w:rPr>
          <w:sz w:val="24"/>
          <w:szCs w:val="24"/>
        </w:rPr>
        <w:t>third</w:t>
      </w:r>
      <w:r w:rsidRPr="00F9415B">
        <w:rPr>
          <w:sz w:val="24"/>
          <w:szCs w:val="24"/>
        </w:rPr>
        <w:t xml:space="preserve"> party disclosures</w:t>
      </w:r>
    </w:p>
    <w:p w14:paraId="3444AEF5" w14:textId="77777777" w:rsidR="006A36D1" w:rsidRPr="00F9415B" w:rsidRDefault="006A36D1" w:rsidP="00786CC0">
      <w:pPr>
        <w:ind w:left="1080" w:hanging="360"/>
        <w:rPr>
          <w:sz w:val="24"/>
          <w:szCs w:val="24"/>
        </w:rPr>
      </w:pPr>
    </w:p>
    <w:p w14:paraId="49F8C63E" w14:textId="77777777" w:rsidR="00E00135" w:rsidRPr="00F9415B" w:rsidRDefault="006A36D1" w:rsidP="00786CC0">
      <w:pPr>
        <w:ind w:left="1080" w:hanging="360"/>
        <w:rPr>
          <w:b/>
          <w:sz w:val="24"/>
          <w:szCs w:val="24"/>
        </w:rPr>
      </w:pPr>
      <w:r w:rsidRPr="00F9415B">
        <w:rPr>
          <w:sz w:val="24"/>
          <w:szCs w:val="24"/>
        </w:rPr>
        <w:tab/>
        <w:t xml:space="preserve">Total: </w:t>
      </w:r>
      <w:r w:rsidR="00A03007">
        <w:rPr>
          <w:sz w:val="24"/>
          <w:szCs w:val="24"/>
        </w:rPr>
        <w:t>12</w:t>
      </w:r>
      <w:r w:rsidR="00A03007" w:rsidRPr="00F9415B">
        <w:rPr>
          <w:sz w:val="24"/>
          <w:szCs w:val="24"/>
        </w:rPr>
        <w:t xml:space="preserve"> </w:t>
      </w:r>
      <w:r w:rsidRPr="00F9415B">
        <w:rPr>
          <w:sz w:val="24"/>
          <w:szCs w:val="24"/>
        </w:rPr>
        <w:t xml:space="preserve">+ </w:t>
      </w:r>
      <w:r w:rsidR="00A03007">
        <w:rPr>
          <w:sz w:val="24"/>
          <w:szCs w:val="24"/>
        </w:rPr>
        <w:t>12</w:t>
      </w:r>
      <w:r w:rsidR="00A03007" w:rsidRPr="00F9415B">
        <w:rPr>
          <w:sz w:val="24"/>
          <w:szCs w:val="24"/>
        </w:rPr>
        <w:t xml:space="preserve"> </w:t>
      </w:r>
      <w:r w:rsidRPr="00F9415B">
        <w:rPr>
          <w:sz w:val="24"/>
          <w:szCs w:val="24"/>
        </w:rPr>
        <w:t xml:space="preserve">+ </w:t>
      </w:r>
      <w:r w:rsidR="00A03007">
        <w:rPr>
          <w:sz w:val="24"/>
          <w:szCs w:val="24"/>
        </w:rPr>
        <w:t>218</w:t>
      </w:r>
      <w:r w:rsidR="00A03007" w:rsidRPr="00F9415B">
        <w:rPr>
          <w:sz w:val="24"/>
          <w:szCs w:val="24"/>
        </w:rPr>
        <w:t xml:space="preserve"> </w:t>
      </w:r>
      <w:r w:rsidRPr="00F9415B">
        <w:rPr>
          <w:sz w:val="24"/>
          <w:szCs w:val="24"/>
        </w:rPr>
        <w:t xml:space="preserve">+ </w:t>
      </w:r>
      <w:r w:rsidR="00A03007">
        <w:rPr>
          <w:sz w:val="24"/>
          <w:szCs w:val="24"/>
        </w:rPr>
        <w:t>218</w:t>
      </w:r>
      <w:r w:rsidR="00A03007" w:rsidRPr="00F9415B">
        <w:rPr>
          <w:sz w:val="24"/>
          <w:szCs w:val="24"/>
        </w:rPr>
        <w:t xml:space="preserve"> </w:t>
      </w:r>
      <w:r w:rsidRPr="00F9415B">
        <w:rPr>
          <w:sz w:val="24"/>
          <w:szCs w:val="24"/>
        </w:rPr>
        <w:t xml:space="preserve">= </w:t>
      </w:r>
      <w:r w:rsidR="00A03007">
        <w:rPr>
          <w:sz w:val="24"/>
          <w:szCs w:val="24"/>
        </w:rPr>
        <w:t>460</w:t>
      </w:r>
      <w:r w:rsidR="00A03007" w:rsidRPr="00F9415B">
        <w:rPr>
          <w:sz w:val="24"/>
          <w:szCs w:val="24"/>
        </w:rPr>
        <w:t xml:space="preserve"> </w:t>
      </w:r>
      <w:r w:rsidRPr="00F9415B">
        <w:rPr>
          <w:sz w:val="24"/>
          <w:szCs w:val="24"/>
        </w:rPr>
        <w:t>responses</w:t>
      </w:r>
    </w:p>
    <w:p w14:paraId="67DA1F2C" w14:textId="77777777" w:rsidR="00786CC0" w:rsidRPr="00F9415B" w:rsidRDefault="00786CC0" w:rsidP="00786CC0">
      <w:pPr>
        <w:ind w:left="1080" w:hanging="360"/>
        <w:rPr>
          <w:sz w:val="24"/>
          <w:szCs w:val="24"/>
        </w:rPr>
      </w:pPr>
    </w:p>
    <w:p w14:paraId="35EAD558" w14:textId="77777777" w:rsidR="001F134F" w:rsidRPr="00F9415B" w:rsidRDefault="00E00135" w:rsidP="00786CC0">
      <w:pPr>
        <w:ind w:left="1080" w:hanging="360"/>
        <w:rPr>
          <w:sz w:val="24"/>
          <w:szCs w:val="24"/>
        </w:rPr>
      </w:pPr>
      <w:r w:rsidRPr="00F9415B">
        <w:rPr>
          <w:sz w:val="24"/>
          <w:szCs w:val="24"/>
        </w:rPr>
        <w:t>4</w:t>
      </w:r>
      <w:r w:rsidR="00D416CD" w:rsidRPr="00F9415B">
        <w:rPr>
          <w:sz w:val="24"/>
          <w:szCs w:val="24"/>
        </w:rPr>
        <w:t xml:space="preserve">)  </w:t>
      </w:r>
      <w:r w:rsidR="00D416CD" w:rsidRPr="00F9415B">
        <w:rPr>
          <w:sz w:val="24"/>
          <w:szCs w:val="24"/>
          <w:u w:val="single"/>
        </w:rPr>
        <w:t>Annual burden per respondent</w:t>
      </w:r>
      <w:r w:rsidR="008942CB" w:rsidRPr="00F9415B">
        <w:rPr>
          <w:sz w:val="24"/>
          <w:szCs w:val="24"/>
        </w:rPr>
        <w:t>:</w:t>
      </w:r>
      <w:r w:rsidR="00D416CD" w:rsidRPr="00F9415B">
        <w:rPr>
          <w:sz w:val="24"/>
          <w:szCs w:val="24"/>
        </w:rPr>
        <w:t xml:space="preserve"> </w:t>
      </w:r>
      <w:r w:rsidR="00261830">
        <w:rPr>
          <w:sz w:val="24"/>
          <w:szCs w:val="24"/>
        </w:rPr>
        <w:t xml:space="preserve"> </w:t>
      </w:r>
      <w:r w:rsidR="00FC3568" w:rsidRPr="00F9415B">
        <w:rPr>
          <w:sz w:val="24"/>
          <w:szCs w:val="24"/>
        </w:rPr>
        <w:t xml:space="preserve">24 </w:t>
      </w:r>
      <w:r w:rsidR="00D416CD" w:rsidRPr="00F9415B">
        <w:rPr>
          <w:sz w:val="24"/>
          <w:szCs w:val="24"/>
        </w:rPr>
        <w:t>hours</w:t>
      </w:r>
      <w:r w:rsidR="00155E6D" w:rsidRPr="00F9415B">
        <w:rPr>
          <w:sz w:val="24"/>
          <w:szCs w:val="24"/>
        </w:rPr>
        <w:t xml:space="preserve"> (average)</w:t>
      </w:r>
      <w:r w:rsidR="00D416CD" w:rsidRPr="00F9415B">
        <w:rPr>
          <w:sz w:val="24"/>
          <w:szCs w:val="24"/>
        </w:rPr>
        <w:t xml:space="preserve">.  </w:t>
      </w:r>
    </w:p>
    <w:p w14:paraId="0D075C33" w14:textId="77777777" w:rsidR="001F134F" w:rsidRPr="00F9415B" w:rsidRDefault="001F134F" w:rsidP="00786CC0">
      <w:pPr>
        <w:ind w:left="1080" w:hanging="360"/>
        <w:rPr>
          <w:sz w:val="24"/>
          <w:szCs w:val="24"/>
        </w:rPr>
      </w:pPr>
    </w:p>
    <w:p w14:paraId="6E68D216" w14:textId="77777777" w:rsidR="00D416CD" w:rsidRPr="00F9415B" w:rsidRDefault="001F134F" w:rsidP="00786CC0">
      <w:pPr>
        <w:ind w:left="1080" w:hanging="360"/>
        <w:rPr>
          <w:sz w:val="24"/>
          <w:szCs w:val="24"/>
        </w:rPr>
      </w:pPr>
      <w:r w:rsidRPr="00F9415B">
        <w:rPr>
          <w:sz w:val="24"/>
          <w:szCs w:val="24"/>
        </w:rPr>
        <w:t>5)</w:t>
      </w:r>
      <w:r w:rsidRPr="00F9415B">
        <w:rPr>
          <w:sz w:val="24"/>
          <w:szCs w:val="24"/>
        </w:rPr>
        <w:tab/>
      </w:r>
      <w:r w:rsidR="00D416CD" w:rsidRPr="00F9415B">
        <w:rPr>
          <w:sz w:val="24"/>
          <w:szCs w:val="24"/>
          <w:u w:val="single"/>
        </w:rPr>
        <w:t xml:space="preserve">Total </w:t>
      </w:r>
      <w:r w:rsidRPr="00F9415B">
        <w:rPr>
          <w:sz w:val="24"/>
          <w:szCs w:val="24"/>
          <w:u w:val="single"/>
        </w:rPr>
        <w:t>Annual Hour B</w:t>
      </w:r>
      <w:r w:rsidR="00D416CD" w:rsidRPr="00F9415B">
        <w:rPr>
          <w:sz w:val="24"/>
          <w:szCs w:val="24"/>
          <w:u w:val="single"/>
        </w:rPr>
        <w:t>urden</w:t>
      </w:r>
      <w:r w:rsidRPr="00F9415B">
        <w:rPr>
          <w:sz w:val="24"/>
          <w:szCs w:val="24"/>
        </w:rPr>
        <w:t xml:space="preserve">: </w:t>
      </w:r>
      <w:r w:rsidR="00835907">
        <w:rPr>
          <w:sz w:val="24"/>
          <w:szCs w:val="24"/>
        </w:rPr>
        <w:t>5,560</w:t>
      </w:r>
      <w:r w:rsidR="00D416CD" w:rsidRPr="00F9415B">
        <w:rPr>
          <w:sz w:val="24"/>
          <w:szCs w:val="24"/>
        </w:rPr>
        <w:t xml:space="preserve"> hours.</w:t>
      </w:r>
    </w:p>
    <w:p w14:paraId="465093B9" w14:textId="77777777" w:rsidR="002969D4" w:rsidRPr="00F9415B" w:rsidRDefault="002969D4" w:rsidP="00786CC0">
      <w:pPr>
        <w:ind w:left="1080" w:hanging="360"/>
        <w:rPr>
          <w:sz w:val="24"/>
          <w:szCs w:val="24"/>
        </w:rPr>
      </w:pPr>
    </w:p>
    <w:p w14:paraId="1C3FF242" w14:textId="77777777" w:rsidR="00581A53" w:rsidRPr="00F9415B" w:rsidRDefault="002177ED" w:rsidP="00786CC0">
      <w:pPr>
        <w:ind w:left="1080" w:hanging="360"/>
        <w:rPr>
          <w:sz w:val="24"/>
          <w:szCs w:val="24"/>
        </w:rPr>
      </w:pPr>
      <w:r w:rsidRPr="00F9415B">
        <w:rPr>
          <w:sz w:val="24"/>
          <w:szCs w:val="24"/>
        </w:rPr>
        <w:tab/>
        <w:t xml:space="preserve">The Commission estimates that approximately 5% of the </w:t>
      </w:r>
      <w:r w:rsidR="00675F28" w:rsidRPr="00F9415B">
        <w:rPr>
          <w:sz w:val="24"/>
          <w:szCs w:val="24"/>
        </w:rPr>
        <w:t>C</w:t>
      </w:r>
      <w:r w:rsidR="007F0560" w:rsidRPr="00F9415B">
        <w:rPr>
          <w:sz w:val="24"/>
          <w:szCs w:val="24"/>
        </w:rPr>
        <w:t>omp</w:t>
      </w:r>
      <w:r w:rsidR="00675F28" w:rsidRPr="00F9415B">
        <w:rPr>
          <w:sz w:val="24"/>
          <w:szCs w:val="24"/>
        </w:rPr>
        <w:t>l</w:t>
      </w:r>
      <w:r w:rsidR="007F0560" w:rsidRPr="00F9415B">
        <w:rPr>
          <w:sz w:val="24"/>
          <w:szCs w:val="24"/>
        </w:rPr>
        <w:t xml:space="preserve">eting </w:t>
      </w:r>
      <w:r w:rsidR="00675F28" w:rsidRPr="00F9415B">
        <w:rPr>
          <w:sz w:val="24"/>
          <w:szCs w:val="24"/>
        </w:rPr>
        <w:t>C</w:t>
      </w:r>
      <w:r w:rsidR="007F0560" w:rsidRPr="00F9415B">
        <w:rPr>
          <w:sz w:val="24"/>
          <w:szCs w:val="24"/>
        </w:rPr>
        <w:t xml:space="preserve">arriers, approximately </w:t>
      </w:r>
      <w:r w:rsidR="00835907">
        <w:rPr>
          <w:sz w:val="24"/>
          <w:szCs w:val="24"/>
        </w:rPr>
        <w:t>12</w:t>
      </w:r>
      <w:r w:rsidR="007F0560" w:rsidRPr="00F9415B">
        <w:rPr>
          <w:sz w:val="24"/>
          <w:szCs w:val="24"/>
        </w:rPr>
        <w:t xml:space="preserve"> </w:t>
      </w:r>
      <w:r w:rsidRPr="00F9415B">
        <w:rPr>
          <w:sz w:val="24"/>
          <w:szCs w:val="24"/>
        </w:rPr>
        <w:t>respondents</w:t>
      </w:r>
      <w:r w:rsidR="007F0560" w:rsidRPr="00F9415B">
        <w:rPr>
          <w:sz w:val="24"/>
          <w:szCs w:val="24"/>
        </w:rPr>
        <w:t>,</w:t>
      </w:r>
      <w:r w:rsidRPr="00F9415B">
        <w:rPr>
          <w:sz w:val="24"/>
          <w:szCs w:val="24"/>
        </w:rPr>
        <w:t xml:space="preserve"> will file th</w:t>
      </w:r>
      <w:r w:rsidR="00675F28" w:rsidRPr="00F9415B">
        <w:rPr>
          <w:sz w:val="24"/>
          <w:szCs w:val="24"/>
        </w:rPr>
        <w:t>e initial audit</w:t>
      </w:r>
      <w:r w:rsidR="00581A53" w:rsidRPr="00F9415B">
        <w:rPr>
          <w:sz w:val="24"/>
          <w:szCs w:val="24"/>
        </w:rPr>
        <w:t xml:space="preserve"> report (</w:t>
      </w:r>
      <w:r w:rsidRPr="00F9415B">
        <w:rPr>
          <w:sz w:val="24"/>
          <w:szCs w:val="24"/>
        </w:rPr>
        <w:t>one time reporting requirement</w:t>
      </w:r>
      <w:r w:rsidR="00581A53" w:rsidRPr="00F9415B">
        <w:rPr>
          <w:sz w:val="24"/>
          <w:szCs w:val="24"/>
        </w:rPr>
        <w:t>)</w:t>
      </w:r>
      <w:r w:rsidRPr="00F9415B">
        <w:rPr>
          <w:sz w:val="24"/>
          <w:szCs w:val="24"/>
        </w:rPr>
        <w:t xml:space="preserve"> to give the PSP notice</w:t>
      </w:r>
      <w:r w:rsidR="00581A53" w:rsidRPr="00F9415B">
        <w:rPr>
          <w:sz w:val="24"/>
          <w:szCs w:val="24"/>
        </w:rPr>
        <w:t>.</w:t>
      </w:r>
    </w:p>
    <w:p w14:paraId="5C3D7D7B" w14:textId="77777777" w:rsidR="00581A53" w:rsidRPr="00F9415B" w:rsidRDefault="00581A53" w:rsidP="00786CC0">
      <w:pPr>
        <w:ind w:left="1080" w:hanging="360"/>
        <w:rPr>
          <w:sz w:val="24"/>
          <w:szCs w:val="24"/>
        </w:rPr>
      </w:pPr>
    </w:p>
    <w:p w14:paraId="3E03B7AB" w14:textId="77777777" w:rsidR="00155E6D" w:rsidRDefault="00581A53" w:rsidP="00945776">
      <w:pPr>
        <w:ind w:left="1080"/>
        <w:rPr>
          <w:sz w:val="24"/>
          <w:szCs w:val="24"/>
        </w:rPr>
      </w:pPr>
      <w:r w:rsidRPr="00F9415B">
        <w:rPr>
          <w:sz w:val="24"/>
          <w:szCs w:val="24"/>
        </w:rPr>
        <w:t>T</w:t>
      </w:r>
      <w:r w:rsidR="002177ED" w:rsidRPr="00F9415B">
        <w:rPr>
          <w:sz w:val="24"/>
          <w:szCs w:val="24"/>
        </w:rPr>
        <w:t xml:space="preserve">he other 95% of the </w:t>
      </w:r>
      <w:r w:rsidR="0020648F">
        <w:rPr>
          <w:sz w:val="24"/>
          <w:szCs w:val="24"/>
        </w:rPr>
        <w:t>C</w:t>
      </w:r>
      <w:r w:rsidR="0020648F" w:rsidRPr="00F9415B">
        <w:rPr>
          <w:sz w:val="24"/>
          <w:szCs w:val="24"/>
        </w:rPr>
        <w:t>omp</w:t>
      </w:r>
      <w:r w:rsidR="0020648F">
        <w:rPr>
          <w:sz w:val="24"/>
          <w:szCs w:val="24"/>
        </w:rPr>
        <w:t>l</w:t>
      </w:r>
      <w:r w:rsidR="0020648F" w:rsidRPr="00F9415B">
        <w:rPr>
          <w:sz w:val="24"/>
          <w:szCs w:val="24"/>
        </w:rPr>
        <w:t xml:space="preserve">eting </w:t>
      </w:r>
      <w:r w:rsidR="0020648F">
        <w:rPr>
          <w:sz w:val="24"/>
          <w:szCs w:val="24"/>
        </w:rPr>
        <w:t>C</w:t>
      </w:r>
      <w:r w:rsidR="0020648F" w:rsidRPr="00F9415B">
        <w:rPr>
          <w:sz w:val="24"/>
          <w:szCs w:val="24"/>
        </w:rPr>
        <w:t>arriers</w:t>
      </w:r>
      <w:r w:rsidR="007F0560" w:rsidRPr="00F9415B">
        <w:rPr>
          <w:sz w:val="24"/>
          <w:szCs w:val="24"/>
        </w:rPr>
        <w:t xml:space="preserve">, approximately </w:t>
      </w:r>
      <w:r w:rsidR="00835907">
        <w:rPr>
          <w:sz w:val="24"/>
          <w:szCs w:val="24"/>
        </w:rPr>
        <w:t>218</w:t>
      </w:r>
      <w:r w:rsidR="007F0560" w:rsidRPr="00F9415B">
        <w:rPr>
          <w:sz w:val="24"/>
          <w:szCs w:val="24"/>
        </w:rPr>
        <w:t xml:space="preserve"> respondents, </w:t>
      </w:r>
      <w:r w:rsidR="002177ED" w:rsidRPr="00F9415B">
        <w:rPr>
          <w:sz w:val="24"/>
          <w:szCs w:val="24"/>
        </w:rPr>
        <w:t xml:space="preserve">will file the annual </w:t>
      </w:r>
      <w:r w:rsidR="007F0560" w:rsidRPr="00F9415B">
        <w:rPr>
          <w:sz w:val="24"/>
          <w:szCs w:val="24"/>
        </w:rPr>
        <w:t>PSP notice</w:t>
      </w:r>
      <w:r w:rsidR="00155E6D" w:rsidRPr="00F9415B">
        <w:rPr>
          <w:sz w:val="24"/>
          <w:szCs w:val="24"/>
        </w:rPr>
        <w:t>.</w:t>
      </w:r>
      <w:r w:rsidR="001532AA">
        <w:rPr>
          <w:sz w:val="24"/>
          <w:szCs w:val="24"/>
        </w:rPr>
        <w:t xml:space="preserve">  (12 + 218 = 230)</w:t>
      </w:r>
    </w:p>
    <w:p w14:paraId="2FA9E8C0" w14:textId="77777777" w:rsidR="001532AA" w:rsidRDefault="001532AA" w:rsidP="00786CC0">
      <w:pPr>
        <w:ind w:left="1080" w:hanging="360"/>
        <w:rPr>
          <w:sz w:val="24"/>
          <w:szCs w:val="24"/>
        </w:rPr>
      </w:pPr>
      <w:r>
        <w:rPr>
          <w:sz w:val="24"/>
          <w:szCs w:val="24"/>
        </w:rPr>
        <w:tab/>
      </w:r>
    </w:p>
    <w:p w14:paraId="2452C81F" w14:textId="77777777" w:rsidR="001532AA" w:rsidRPr="00945776" w:rsidRDefault="001532AA" w:rsidP="00786CC0">
      <w:pPr>
        <w:ind w:left="1080" w:hanging="360"/>
        <w:rPr>
          <w:sz w:val="24"/>
          <w:szCs w:val="24"/>
          <w:u w:val="single"/>
        </w:rPr>
      </w:pPr>
      <w:r>
        <w:rPr>
          <w:sz w:val="24"/>
          <w:szCs w:val="24"/>
        </w:rPr>
        <w:tab/>
      </w:r>
      <w:r w:rsidRPr="00945776">
        <w:rPr>
          <w:sz w:val="24"/>
          <w:szCs w:val="24"/>
          <w:u w:val="single"/>
        </w:rPr>
        <w:t>First Time Completing Carriers</w:t>
      </w:r>
    </w:p>
    <w:p w14:paraId="16D413D9" w14:textId="77777777" w:rsidR="001532AA" w:rsidRPr="00F9415B" w:rsidRDefault="001532AA" w:rsidP="00786CC0">
      <w:pPr>
        <w:ind w:left="1080" w:hanging="360"/>
        <w:rPr>
          <w:sz w:val="24"/>
          <w:szCs w:val="24"/>
        </w:rPr>
      </w:pPr>
    </w:p>
    <w:p w14:paraId="610A235A" w14:textId="77777777" w:rsidR="002177ED" w:rsidRPr="00F9415B" w:rsidRDefault="001532AA" w:rsidP="00945776">
      <w:pPr>
        <w:ind w:left="1440"/>
        <w:rPr>
          <w:sz w:val="24"/>
          <w:szCs w:val="24"/>
        </w:rPr>
      </w:pPr>
      <w:r w:rsidRPr="00945776">
        <w:rPr>
          <w:sz w:val="24"/>
          <w:szCs w:val="24"/>
          <w:u w:val="single"/>
        </w:rPr>
        <w:t>Initial Audit Report.</w:t>
      </w:r>
      <w:r>
        <w:rPr>
          <w:sz w:val="24"/>
          <w:szCs w:val="24"/>
        </w:rPr>
        <w:t xml:space="preserve">  </w:t>
      </w:r>
      <w:r w:rsidR="00155E6D" w:rsidRPr="00F9415B">
        <w:rPr>
          <w:sz w:val="24"/>
          <w:szCs w:val="24"/>
        </w:rPr>
        <w:t xml:space="preserve">The Commission estimates that </w:t>
      </w:r>
      <w:r w:rsidR="000869BF" w:rsidRPr="00F9415B">
        <w:rPr>
          <w:sz w:val="24"/>
          <w:szCs w:val="24"/>
        </w:rPr>
        <w:t xml:space="preserve">respondents require approximately 99.5 hours to </w:t>
      </w:r>
      <w:r w:rsidR="00155E6D" w:rsidRPr="00F9415B">
        <w:rPr>
          <w:sz w:val="24"/>
          <w:szCs w:val="24"/>
        </w:rPr>
        <w:t>fil</w:t>
      </w:r>
      <w:r w:rsidR="000869BF" w:rsidRPr="00F9415B">
        <w:rPr>
          <w:sz w:val="24"/>
          <w:szCs w:val="24"/>
        </w:rPr>
        <w:t>e</w:t>
      </w:r>
      <w:r w:rsidR="00155E6D" w:rsidRPr="00F9415B">
        <w:rPr>
          <w:sz w:val="24"/>
          <w:szCs w:val="24"/>
        </w:rPr>
        <w:t xml:space="preserve"> this one-time report</w:t>
      </w:r>
      <w:r w:rsidR="007F0560" w:rsidRPr="00F9415B">
        <w:rPr>
          <w:sz w:val="24"/>
          <w:szCs w:val="24"/>
        </w:rPr>
        <w:t>:</w:t>
      </w:r>
    </w:p>
    <w:p w14:paraId="5CFB2463" w14:textId="77777777" w:rsidR="007F0560" w:rsidRPr="00F9415B" w:rsidRDefault="007F0560" w:rsidP="00786CC0">
      <w:pPr>
        <w:ind w:left="1080" w:hanging="360"/>
        <w:rPr>
          <w:sz w:val="24"/>
          <w:szCs w:val="24"/>
        </w:rPr>
      </w:pPr>
    </w:p>
    <w:p w14:paraId="29AFCB00" w14:textId="77777777" w:rsidR="00FF21FB" w:rsidRPr="00F9415B" w:rsidRDefault="00835907" w:rsidP="00945776">
      <w:pPr>
        <w:ind w:left="1440"/>
        <w:rPr>
          <w:sz w:val="24"/>
          <w:szCs w:val="24"/>
        </w:rPr>
      </w:pPr>
      <w:r>
        <w:rPr>
          <w:sz w:val="24"/>
          <w:szCs w:val="24"/>
        </w:rPr>
        <w:t>12</w:t>
      </w:r>
      <w:r w:rsidR="00FF21FB" w:rsidRPr="00F9415B">
        <w:rPr>
          <w:sz w:val="24"/>
          <w:szCs w:val="24"/>
        </w:rPr>
        <w:t xml:space="preserve"> respondents x 1 response (one time) x </w:t>
      </w:r>
      <w:r w:rsidR="00155E6D" w:rsidRPr="00F9415B">
        <w:rPr>
          <w:sz w:val="24"/>
          <w:szCs w:val="24"/>
        </w:rPr>
        <w:t>99.5</w:t>
      </w:r>
      <w:r w:rsidR="00FF21FB" w:rsidRPr="00F9415B">
        <w:rPr>
          <w:sz w:val="24"/>
          <w:szCs w:val="24"/>
        </w:rPr>
        <w:t xml:space="preserve"> hours/response = </w:t>
      </w:r>
      <w:r>
        <w:rPr>
          <w:sz w:val="24"/>
          <w:szCs w:val="24"/>
        </w:rPr>
        <w:t>1,194</w:t>
      </w:r>
      <w:r w:rsidR="00B41078">
        <w:rPr>
          <w:sz w:val="24"/>
          <w:szCs w:val="24"/>
        </w:rPr>
        <w:t xml:space="preserve"> </w:t>
      </w:r>
      <w:r w:rsidR="00FF21FB" w:rsidRPr="00F9415B">
        <w:rPr>
          <w:sz w:val="24"/>
          <w:szCs w:val="24"/>
        </w:rPr>
        <w:t>hours</w:t>
      </w:r>
      <w:r w:rsidR="00DB51F2">
        <w:rPr>
          <w:sz w:val="24"/>
          <w:szCs w:val="24"/>
        </w:rPr>
        <w:t xml:space="preserve"> </w:t>
      </w:r>
    </w:p>
    <w:p w14:paraId="580B7B17" w14:textId="77777777" w:rsidR="000869BF" w:rsidRPr="00F9415B" w:rsidRDefault="000869BF" w:rsidP="00786CC0">
      <w:pPr>
        <w:ind w:left="1080" w:hanging="360"/>
        <w:rPr>
          <w:sz w:val="24"/>
          <w:szCs w:val="24"/>
        </w:rPr>
      </w:pPr>
    </w:p>
    <w:p w14:paraId="4B7E151F" w14:textId="77777777" w:rsidR="000869BF" w:rsidRPr="00F9415B" w:rsidRDefault="001532AA" w:rsidP="00945776">
      <w:pPr>
        <w:ind w:left="1440"/>
        <w:rPr>
          <w:sz w:val="24"/>
          <w:szCs w:val="24"/>
        </w:rPr>
      </w:pPr>
      <w:r w:rsidRPr="00945776">
        <w:rPr>
          <w:sz w:val="24"/>
          <w:szCs w:val="24"/>
          <w:u w:val="single"/>
        </w:rPr>
        <w:t>Third Party Disclosure</w:t>
      </w:r>
      <w:r>
        <w:rPr>
          <w:sz w:val="24"/>
          <w:szCs w:val="24"/>
        </w:rPr>
        <w:t xml:space="preserve">.  </w:t>
      </w:r>
      <w:r w:rsidR="000869BF" w:rsidRPr="00F9415B">
        <w:rPr>
          <w:sz w:val="24"/>
          <w:szCs w:val="24"/>
        </w:rPr>
        <w:t xml:space="preserve">The Commission estimates that respondents require approximately 0.5 hours (30 minutes) to comply with the </w:t>
      </w:r>
      <w:r>
        <w:rPr>
          <w:sz w:val="24"/>
          <w:szCs w:val="24"/>
        </w:rPr>
        <w:t>third</w:t>
      </w:r>
      <w:r w:rsidR="003530E7" w:rsidRPr="00F9415B">
        <w:rPr>
          <w:sz w:val="24"/>
          <w:szCs w:val="24"/>
        </w:rPr>
        <w:t xml:space="preserve"> p</w:t>
      </w:r>
      <w:r w:rsidR="000869BF" w:rsidRPr="00F9415B">
        <w:rPr>
          <w:sz w:val="24"/>
          <w:szCs w:val="24"/>
        </w:rPr>
        <w:t>arty disclosure requirement:</w:t>
      </w:r>
    </w:p>
    <w:p w14:paraId="3EFD1217" w14:textId="77777777" w:rsidR="000869BF" w:rsidRPr="00F9415B" w:rsidRDefault="000869BF" w:rsidP="00786CC0">
      <w:pPr>
        <w:ind w:left="1080" w:hanging="360"/>
        <w:rPr>
          <w:sz w:val="24"/>
          <w:szCs w:val="24"/>
        </w:rPr>
      </w:pPr>
    </w:p>
    <w:p w14:paraId="0DABCF4E" w14:textId="77777777" w:rsidR="000869BF" w:rsidRPr="00F9415B" w:rsidRDefault="000869BF" w:rsidP="00786CC0">
      <w:pPr>
        <w:ind w:left="1080" w:hanging="360"/>
        <w:rPr>
          <w:sz w:val="24"/>
          <w:szCs w:val="24"/>
        </w:rPr>
      </w:pPr>
      <w:r w:rsidRPr="00F9415B">
        <w:rPr>
          <w:sz w:val="24"/>
          <w:szCs w:val="24"/>
        </w:rPr>
        <w:tab/>
      </w:r>
      <w:r w:rsidR="001532AA">
        <w:rPr>
          <w:sz w:val="24"/>
          <w:szCs w:val="24"/>
        </w:rPr>
        <w:tab/>
      </w:r>
      <w:r w:rsidR="00835907">
        <w:rPr>
          <w:sz w:val="24"/>
          <w:szCs w:val="24"/>
        </w:rPr>
        <w:t>12</w:t>
      </w:r>
      <w:r w:rsidRPr="00F9415B">
        <w:rPr>
          <w:sz w:val="24"/>
          <w:szCs w:val="24"/>
        </w:rPr>
        <w:t xml:space="preserve"> respondents x </w:t>
      </w:r>
      <w:r w:rsidR="007C3527" w:rsidRPr="00F9415B">
        <w:rPr>
          <w:sz w:val="24"/>
          <w:szCs w:val="24"/>
        </w:rPr>
        <w:t>0.5 hours/</w:t>
      </w:r>
      <w:r w:rsidR="001532AA">
        <w:rPr>
          <w:sz w:val="24"/>
          <w:szCs w:val="24"/>
        </w:rPr>
        <w:t>third</w:t>
      </w:r>
      <w:r w:rsidR="00896B0F" w:rsidRPr="00F9415B">
        <w:rPr>
          <w:sz w:val="24"/>
          <w:szCs w:val="24"/>
        </w:rPr>
        <w:t xml:space="preserve"> party response/annum</w:t>
      </w:r>
      <w:r w:rsidR="007C3527" w:rsidRPr="00F9415B">
        <w:rPr>
          <w:sz w:val="24"/>
          <w:szCs w:val="24"/>
        </w:rPr>
        <w:t xml:space="preserve"> = </w:t>
      </w:r>
      <w:r w:rsidR="00835907">
        <w:rPr>
          <w:sz w:val="24"/>
          <w:szCs w:val="24"/>
        </w:rPr>
        <w:t>6</w:t>
      </w:r>
      <w:r w:rsidR="007C3527" w:rsidRPr="00F9415B">
        <w:rPr>
          <w:sz w:val="24"/>
          <w:szCs w:val="24"/>
        </w:rPr>
        <w:t xml:space="preserve"> hours</w:t>
      </w:r>
      <w:r w:rsidR="00D162CC">
        <w:rPr>
          <w:sz w:val="24"/>
          <w:szCs w:val="24"/>
        </w:rPr>
        <w:t xml:space="preserve"> </w:t>
      </w:r>
    </w:p>
    <w:p w14:paraId="133C99BD" w14:textId="77777777" w:rsidR="00FF21FB" w:rsidRPr="00F9415B" w:rsidRDefault="00FF21FB" w:rsidP="00786CC0">
      <w:pPr>
        <w:ind w:left="1080" w:hanging="360"/>
        <w:rPr>
          <w:sz w:val="24"/>
          <w:szCs w:val="24"/>
        </w:rPr>
      </w:pPr>
    </w:p>
    <w:p w14:paraId="16E29632" w14:textId="77777777" w:rsidR="001532AA" w:rsidRPr="00945776" w:rsidRDefault="001532AA" w:rsidP="007C3527">
      <w:pPr>
        <w:ind w:left="1080" w:hanging="360"/>
        <w:rPr>
          <w:sz w:val="24"/>
          <w:szCs w:val="24"/>
          <w:u w:val="thick"/>
        </w:rPr>
      </w:pPr>
      <w:r>
        <w:rPr>
          <w:sz w:val="24"/>
          <w:szCs w:val="24"/>
        </w:rPr>
        <w:tab/>
      </w:r>
      <w:r w:rsidRPr="00945776">
        <w:rPr>
          <w:sz w:val="24"/>
          <w:szCs w:val="24"/>
          <w:u w:val="single"/>
        </w:rPr>
        <w:t>Annual Completing Carriers</w:t>
      </w:r>
    </w:p>
    <w:p w14:paraId="0DA8A7ED" w14:textId="77777777" w:rsidR="001532AA" w:rsidRDefault="001532AA" w:rsidP="007C3527">
      <w:pPr>
        <w:ind w:left="1080" w:hanging="360"/>
        <w:rPr>
          <w:sz w:val="24"/>
          <w:szCs w:val="24"/>
        </w:rPr>
      </w:pPr>
    </w:p>
    <w:p w14:paraId="1A3EE593" w14:textId="77777777" w:rsidR="007C3527" w:rsidRPr="00F9415B" w:rsidRDefault="001532AA" w:rsidP="00945776">
      <w:pPr>
        <w:ind w:left="1440"/>
        <w:rPr>
          <w:sz w:val="24"/>
          <w:szCs w:val="24"/>
        </w:rPr>
      </w:pPr>
      <w:r w:rsidRPr="00945776">
        <w:rPr>
          <w:sz w:val="24"/>
          <w:szCs w:val="24"/>
          <w:u w:val="single"/>
        </w:rPr>
        <w:t>Annual Audit Report.</w:t>
      </w:r>
      <w:r>
        <w:rPr>
          <w:sz w:val="24"/>
          <w:szCs w:val="24"/>
        </w:rPr>
        <w:t xml:space="preserve">  </w:t>
      </w:r>
      <w:r w:rsidR="007C3527" w:rsidRPr="00F9415B">
        <w:rPr>
          <w:sz w:val="24"/>
          <w:szCs w:val="24"/>
        </w:rPr>
        <w:t xml:space="preserve">The Commission estimates that respondents require approximately 19.5 hours to file the annual </w:t>
      </w:r>
      <w:r w:rsidR="00675F28" w:rsidRPr="00F9415B">
        <w:rPr>
          <w:sz w:val="24"/>
          <w:szCs w:val="24"/>
        </w:rPr>
        <w:t xml:space="preserve">audit </w:t>
      </w:r>
      <w:r w:rsidR="007C3527" w:rsidRPr="00F9415B">
        <w:rPr>
          <w:sz w:val="24"/>
          <w:szCs w:val="24"/>
        </w:rPr>
        <w:t>report:</w:t>
      </w:r>
    </w:p>
    <w:p w14:paraId="79F9EDE6" w14:textId="77777777" w:rsidR="007C3527" w:rsidRPr="00F9415B" w:rsidRDefault="007C3527" w:rsidP="00786CC0">
      <w:pPr>
        <w:ind w:left="1080" w:hanging="360"/>
        <w:rPr>
          <w:sz w:val="24"/>
          <w:szCs w:val="24"/>
        </w:rPr>
      </w:pPr>
    </w:p>
    <w:p w14:paraId="042884EC" w14:textId="77777777" w:rsidR="00DA1D50" w:rsidRPr="00F9415B" w:rsidRDefault="002969D4" w:rsidP="00945776">
      <w:pPr>
        <w:ind w:left="1080"/>
        <w:rPr>
          <w:sz w:val="24"/>
          <w:szCs w:val="24"/>
        </w:rPr>
      </w:pPr>
      <w:bookmarkStart w:id="0" w:name="OLE_LINK1"/>
      <w:bookmarkStart w:id="1" w:name="OLE_LINK2"/>
      <w:r w:rsidRPr="00F9415B">
        <w:rPr>
          <w:sz w:val="24"/>
          <w:szCs w:val="24"/>
        </w:rPr>
        <w:tab/>
      </w:r>
      <w:r w:rsidR="00B66024">
        <w:rPr>
          <w:sz w:val="24"/>
          <w:szCs w:val="24"/>
        </w:rPr>
        <w:t>218</w:t>
      </w:r>
      <w:r w:rsidR="00B66024" w:rsidRPr="00F9415B">
        <w:rPr>
          <w:sz w:val="24"/>
          <w:szCs w:val="24"/>
        </w:rPr>
        <w:t xml:space="preserve"> </w:t>
      </w:r>
      <w:r w:rsidRPr="00F9415B">
        <w:rPr>
          <w:sz w:val="24"/>
          <w:szCs w:val="24"/>
        </w:rPr>
        <w:t xml:space="preserve">respondents x </w:t>
      </w:r>
      <w:r w:rsidR="00FF21FB" w:rsidRPr="00F9415B">
        <w:rPr>
          <w:sz w:val="24"/>
          <w:szCs w:val="24"/>
        </w:rPr>
        <w:t xml:space="preserve">1 </w:t>
      </w:r>
      <w:r w:rsidRPr="00F9415B">
        <w:rPr>
          <w:sz w:val="24"/>
          <w:szCs w:val="24"/>
        </w:rPr>
        <w:t xml:space="preserve">response/annum x </w:t>
      </w:r>
      <w:r w:rsidR="007C3527" w:rsidRPr="00F9415B">
        <w:rPr>
          <w:sz w:val="24"/>
          <w:szCs w:val="24"/>
        </w:rPr>
        <w:t>19.5</w:t>
      </w:r>
      <w:r w:rsidRPr="00F9415B">
        <w:rPr>
          <w:sz w:val="24"/>
          <w:szCs w:val="24"/>
        </w:rPr>
        <w:t xml:space="preserve"> hours/response = </w:t>
      </w:r>
      <w:r w:rsidR="00B66024">
        <w:rPr>
          <w:sz w:val="24"/>
          <w:szCs w:val="24"/>
        </w:rPr>
        <w:t>4,251</w:t>
      </w:r>
      <w:r w:rsidRPr="00F9415B">
        <w:rPr>
          <w:sz w:val="24"/>
          <w:szCs w:val="24"/>
        </w:rPr>
        <w:t xml:space="preserve"> hours</w:t>
      </w:r>
    </w:p>
    <w:p w14:paraId="218008A9" w14:textId="77777777" w:rsidR="007C3527" w:rsidRPr="00945776" w:rsidRDefault="007C3527" w:rsidP="00786CC0">
      <w:pPr>
        <w:ind w:left="1080" w:hanging="360"/>
        <w:rPr>
          <w:sz w:val="24"/>
          <w:szCs w:val="24"/>
          <w:u w:val="single"/>
        </w:rPr>
      </w:pPr>
    </w:p>
    <w:p w14:paraId="47D8F457" w14:textId="77777777" w:rsidR="007C3527" w:rsidRPr="00F9415B" w:rsidRDefault="001532AA" w:rsidP="00945776">
      <w:pPr>
        <w:ind w:left="1440"/>
        <w:rPr>
          <w:sz w:val="24"/>
          <w:szCs w:val="24"/>
        </w:rPr>
      </w:pPr>
      <w:r w:rsidRPr="00945776">
        <w:rPr>
          <w:sz w:val="24"/>
          <w:szCs w:val="24"/>
          <w:u w:val="single"/>
        </w:rPr>
        <w:t>Third Party Disclosure</w:t>
      </w:r>
      <w:r w:rsidRPr="009426FC">
        <w:rPr>
          <w:sz w:val="24"/>
          <w:szCs w:val="24"/>
        </w:rPr>
        <w:t xml:space="preserve">.  </w:t>
      </w:r>
      <w:r w:rsidR="007C3527" w:rsidRPr="009426FC">
        <w:rPr>
          <w:sz w:val="24"/>
          <w:szCs w:val="24"/>
        </w:rPr>
        <w:t>The Commission</w:t>
      </w:r>
      <w:r w:rsidR="007C3527" w:rsidRPr="00F5079F">
        <w:rPr>
          <w:sz w:val="24"/>
          <w:szCs w:val="24"/>
        </w:rPr>
        <w:t xml:space="preserve"> estimates that respondents require approximately 0.5 hours</w:t>
      </w:r>
      <w:r w:rsidR="007C3527" w:rsidRPr="00F9415B">
        <w:rPr>
          <w:sz w:val="24"/>
          <w:szCs w:val="24"/>
        </w:rPr>
        <w:t xml:space="preserve"> (</w:t>
      </w:r>
      <w:r w:rsidR="003530E7" w:rsidRPr="00F9415B">
        <w:rPr>
          <w:sz w:val="24"/>
          <w:szCs w:val="24"/>
        </w:rPr>
        <w:t xml:space="preserve">30 minutes) to comply with the </w:t>
      </w:r>
      <w:r>
        <w:rPr>
          <w:sz w:val="24"/>
          <w:szCs w:val="24"/>
        </w:rPr>
        <w:t>third</w:t>
      </w:r>
      <w:r w:rsidR="003530E7" w:rsidRPr="00F9415B">
        <w:rPr>
          <w:sz w:val="24"/>
          <w:szCs w:val="24"/>
        </w:rPr>
        <w:t xml:space="preserve"> </w:t>
      </w:r>
      <w:r w:rsidR="007C3527" w:rsidRPr="00F9415B">
        <w:rPr>
          <w:sz w:val="24"/>
          <w:szCs w:val="24"/>
        </w:rPr>
        <w:t>party disclosure requirement:</w:t>
      </w:r>
    </w:p>
    <w:bookmarkEnd w:id="0"/>
    <w:bookmarkEnd w:id="1"/>
    <w:p w14:paraId="6922893E" w14:textId="77777777" w:rsidR="007C3527" w:rsidRPr="00F9415B" w:rsidRDefault="007C3527" w:rsidP="00786CC0">
      <w:pPr>
        <w:ind w:left="1080" w:hanging="360"/>
        <w:rPr>
          <w:sz w:val="24"/>
          <w:szCs w:val="24"/>
        </w:rPr>
      </w:pPr>
    </w:p>
    <w:p w14:paraId="6CF7EEFB" w14:textId="77777777" w:rsidR="007C3527" w:rsidRPr="00F9415B" w:rsidRDefault="00B66024" w:rsidP="00945776">
      <w:pPr>
        <w:ind w:left="1080" w:firstLine="360"/>
        <w:rPr>
          <w:sz w:val="24"/>
          <w:szCs w:val="24"/>
        </w:rPr>
      </w:pPr>
      <w:r>
        <w:rPr>
          <w:sz w:val="24"/>
          <w:szCs w:val="24"/>
        </w:rPr>
        <w:t>218</w:t>
      </w:r>
      <w:r w:rsidR="007C3527" w:rsidRPr="00F9415B">
        <w:rPr>
          <w:sz w:val="24"/>
          <w:szCs w:val="24"/>
        </w:rPr>
        <w:t xml:space="preserve"> respondents x 0.5 hours/</w:t>
      </w:r>
      <w:r w:rsidR="001532AA">
        <w:rPr>
          <w:sz w:val="24"/>
          <w:szCs w:val="24"/>
        </w:rPr>
        <w:t>third</w:t>
      </w:r>
      <w:r w:rsidR="00B72CB3" w:rsidRPr="00F9415B">
        <w:rPr>
          <w:sz w:val="24"/>
          <w:szCs w:val="24"/>
        </w:rPr>
        <w:t xml:space="preserve"> </w:t>
      </w:r>
      <w:r w:rsidR="00C94F4F" w:rsidRPr="00F9415B">
        <w:rPr>
          <w:sz w:val="24"/>
          <w:szCs w:val="24"/>
        </w:rPr>
        <w:t>party</w:t>
      </w:r>
      <w:r w:rsidR="00B72CB3" w:rsidRPr="00F9415B">
        <w:rPr>
          <w:sz w:val="24"/>
          <w:szCs w:val="24"/>
        </w:rPr>
        <w:t xml:space="preserve"> disclosure</w:t>
      </w:r>
      <w:r w:rsidR="007C3527" w:rsidRPr="00F9415B">
        <w:rPr>
          <w:sz w:val="24"/>
          <w:szCs w:val="24"/>
        </w:rPr>
        <w:t xml:space="preserve"> = </w:t>
      </w:r>
      <w:r>
        <w:rPr>
          <w:sz w:val="24"/>
          <w:szCs w:val="24"/>
        </w:rPr>
        <w:t>109</w:t>
      </w:r>
      <w:r w:rsidR="007C3527" w:rsidRPr="00F9415B">
        <w:rPr>
          <w:sz w:val="24"/>
          <w:szCs w:val="24"/>
        </w:rPr>
        <w:t xml:space="preserve"> hours</w:t>
      </w:r>
    </w:p>
    <w:p w14:paraId="7E97FCC1" w14:textId="77777777" w:rsidR="007C3527" w:rsidRPr="00F9415B" w:rsidRDefault="007C3527" w:rsidP="00786CC0">
      <w:pPr>
        <w:ind w:left="1080" w:hanging="360"/>
        <w:rPr>
          <w:sz w:val="24"/>
          <w:szCs w:val="24"/>
        </w:rPr>
      </w:pPr>
    </w:p>
    <w:p w14:paraId="27C875C5" w14:textId="77777777" w:rsidR="00847448" w:rsidRPr="00F9415B" w:rsidRDefault="00FF21FB" w:rsidP="00786CC0">
      <w:pPr>
        <w:ind w:left="1080" w:hanging="360"/>
        <w:rPr>
          <w:sz w:val="24"/>
          <w:szCs w:val="24"/>
        </w:rPr>
      </w:pPr>
      <w:r w:rsidRPr="00F9415B">
        <w:rPr>
          <w:sz w:val="24"/>
          <w:szCs w:val="24"/>
        </w:rPr>
        <w:t>Total Hour</w:t>
      </w:r>
      <w:r w:rsidR="007C3527" w:rsidRPr="00F9415B">
        <w:rPr>
          <w:sz w:val="24"/>
          <w:szCs w:val="24"/>
        </w:rPr>
        <w:t xml:space="preserve">s: </w:t>
      </w:r>
      <w:r w:rsidR="00B66024">
        <w:rPr>
          <w:sz w:val="24"/>
          <w:szCs w:val="24"/>
        </w:rPr>
        <w:t>1,194</w:t>
      </w:r>
      <w:r w:rsidR="006F0217">
        <w:rPr>
          <w:sz w:val="24"/>
          <w:szCs w:val="24"/>
        </w:rPr>
        <w:t xml:space="preserve"> </w:t>
      </w:r>
      <w:r w:rsidR="007C3527" w:rsidRPr="00F9415B">
        <w:rPr>
          <w:sz w:val="24"/>
          <w:szCs w:val="24"/>
        </w:rPr>
        <w:t xml:space="preserve">+ </w:t>
      </w:r>
      <w:r w:rsidR="00B66024">
        <w:rPr>
          <w:sz w:val="24"/>
          <w:szCs w:val="24"/>
        </w:rPr>
        <w:t>6</w:t>
      </w:r>
      <w:r w:rsidR="007C3527" w:rsidRPr="00F9415B">
        <w:rPr>
          <w:sz w:val="24"/>
          <w:szCs w:val="24"/>
        </w:rPr>
        <w:t xml:space="preserve"> + </w:t>
      </w:r>
      <w:r w:rsidR="00B66024">
        <w:rPr>
          <w:sz w:val="24"/>
          <w:szCs w:val="24"/>
        </w:rPr>
        <w:t>4,251</w:t>
      </w:r>
      <w:r w:rsidR="007C3527" w:rsidRPr="00F9415B">
        <w:rPr>
          <w:sz w:val="24"/>
          <w:szCs w:val="24"/>
        </w:rPr>
        <w:t xml:space="preserve"> </w:t>
      </w:r>
      <w:r w:rsidRPr="00F9415B">
        <w:rPr>
          <w:sz w:val="24"/>
          <w:szCs w:val="24"/>
        </w:rPr>
        <w:t xml:space="preserve">+ </w:t>
      </w:r>
      <w:r w:rsidR="00B66024">
        <w:rPr>
          <w:sz w:val="24"/>
          <w:szCs w:val="24"/>
        </w:rPr>
        <w:t>109</w:t>
      </w:r>
      <w:r w:rsidRPr="00F9415B">
        <w:rPr>
          <w:sz w:val="24"/>
          <w:szCs w:val="24"/>
        </w:rPr>
        <w:t xml:space="preserve"> = </w:t>
      </w:r>
      <w:r w:rsidR="00B66024">
        <w:rPr>
          <w:sz w:val="24"/>
          <w:szCs w:val="24"/>
        </w:rPr>
        <w:t>5,560</w:t>
      </w:r>
      <w:r w:rsidRPr="00F9415B">
        <w:rPr>
          <w:sz w:val="24"/>
          <w:szCs w:val="24"/>
        </w:rPr>
        <w:t xml:space="preserve"> hours</w:t>
      </w:r>
    </w:p>
    <w:p w14:paraId="505AD192" w14:textId="77777777" w:rsidR="00786CC0" w:rsidRPr="00F9415B" w:rsidRDefault="00786CC0" w:rsidP="00786CC0">
      <w:pPr>
        <w:ind w:left="1080" w:hanging="360"/>
        <w:rPr>
          <w:sz w:val="24"/>
          <w:szCs w:val="24"/>
        </w:rPr>
      </w:pPr>
    </w:p>
    <w:p w14:paraId="4726A10F" w14:textId="77777777" w:rsidR="00D416CD" w:rsidRPr="00F9415B" w:rsidRDefault="00D416CD" w:rsidP="00786CC0">
      <w:pPr>
        <w:keepLines/>
        <w:ind w:left="720" w:hanging="360"/>
        <w:rPr>
          <w:sz w:val="24"/>
          <w:szCs w:val="24"/>
        </w:rPr>
      </w:pPr>
      <w:r w:rsidRPr="00F9415B">
        <w:rPr>
          <w:sz w:val="24"/>
          <w:szCs w:val="24"/>
        </w:rPr>
        <w:t xml:space="preserve">b.  </w:t>
      </w:r>
      <w:r w:rsidR="00844243" w:rsidRPr="00F9415B">
        <w:rPr>
          <w:sz w:val="24"/>
          <w:szCs w:val="24"/>
          <w:u w:val="single"/>
        </w:rPr>
        <w:t>Completing Carrier</w:t>
      </w:r>
      <w:r w:rsidRPr="00F9415B">
        <w:rPr>
          <w:sz w:val="24"/>
          <w:szCs w:val="24"/>
          <w:u w:val="single"/>
        </w:rPr>
        <w:t xml:space="preserve"> Filing of a Quarterly Report</w:t>
      </w:r>
      <w:r w:rsidRPr="00F9415B">
        <w:rPr>
          <w:sz w:val="24"/>
          <w:szCs w:val="24"/>
        </w:rPr>
        <w:t>.  (</w:t>
      </w:r>
      <w:r w:rsidR="006773E0">
        <w:rPr>
          <w:sz w:val="24"/>
          <w:szCs w:val="24"/>
        </w:rPr>
        <w:t xml:space="preserve">47 U.S.C. </w:t>
      </w:r>
      <w:r w:rsidR="006773E0" w:rsidRPr="00F9415B">
        <w:rPr>
          <w:sz w:val="24"/>
          <w:szCs w:val="24"/>
        </w:rPr>
        <w:t xml:space="preserve">§ </w:t>
      </w:r>
      <w:r w:rsidRPr="00F9415B">
        <w:rPr>
          <w:sz w:val="24"/>
          <w:szCs w:val="24"/>
        </w:rPr>
        <w:t>276(b)(1)(A)).</w:t>
      </w:r>
    </w:p>
    <w:p w14:paraId="2FFDA02E" w14:textId="77777777" w:rsidR="00D416CD" w:rsidRPr="00F9415B" w:rsidRDefault="00D416CD" w:rsidP="00786CC0">
      <w:pPr>
        <w:keepLines/>
        <w:ind w:left="720" w:hanging="360"/>
        <w:rPr>
          <w:sz w:val="24"/>
          <w:szCs w:val="24"/>
        </w:rPr>
      </w:pPr>
    </w:p>
    <w:p w14:paraId="2FF6D57C" w14:textId="77777777" w:rsidR="00D416CD" w:rsidRPr="00F9415B" w:rsidRDefault="00D416CD" w:rsidP="00883D29">
      <w:pPr>
        <w:keepLines/>
        <w:ind w:left="1080" w:hanging="360"/>
        <w:rPr>
          <w:sz w:val="24"/>
          <w:szCs w:val="24"/>
        </w:rPr>
      </w:pPr>
      <w:r w:rsidRPr="00F9415B">
        <w:rPr>
          <w:sz w:val="24"/>
          <w:szCs w:val="24"/>
        </w:rPr>
        <w:t xml:space="preserve">1)  </w:t>
      </w:r>
      <w:r w:rsidRPr="00F9415B">
        <w:rPr>
          <w:sz w:val="24"/>
          <w:szCs w:val="24"/>
          <w:u w:val="single"/>
        </w:rPr>
        <w:t xml:space="preserve">Number of </w:t>
      </w:r>
      <w:r w:rsidR="009449A3" w:rsidRPr="00F9415B">
        <w:rPr>
          <w:sz w:val="24"/>
          <w:szCs w:val="24"/>
          <w:u w:val="single"/>
        </w:rPr>
        <w:t>Respondents</w:t>
      </w:r>
      <w:r w:rsidR="00E35A87" w:rsidRPr="00F9415B">
        <w:rPr>
          <w:sz w:val="24"/>
          <w:szCs w:val="24"/>
          <w:u w:val="single"/>
        </w:rPr>
        <w:t>:</w:t>
      </w:r>
      <w:r w:rsidRPr="00F9415B">
        <w:rPr>
          <w:sz w:val="24"/>
          <w:szCs w:val="24"/>
        </w:rPr>
        <w:t xml:space="preserve">  </w:t>
      </w:r>
      <w:r w:rsidR="00B66024">
        <w:rPr>
          <w:sz w:val="24"/>
          <w:szCs w:val="24"/>
        </w:rPr>
        <w:t>230</w:t>
      </w:r>
      <w:r w:rsidRPr="00F9415B">
        <w:rPr>
          <w:sz w:val="24"/>
          <w:szCs w:val="24"/>
        </w:rPr>
        <w:t xml:space="preserve"> (</w:t>
      </w:r>
      <w:r w:rsidR="00F04E25" w:rsidRPr="00F9415B">
        <w:rPr>
          <w:sz w:val="24"/>
          <w:szCs w:val="24"/>
        </w:rPr>
        <w:t>T</w:t>
      </w:r>
      <w:r w:rsidRPr="00F9415B">
        <w:rPr>
          <w:sz w:val="24"/>
          <w:szCs w:val="24"/>
        </w:rPr>
        <w:t xml:space="preserve">his estimate was obtained by reference to the </w:t>
      </w:r>
      <w:r w:rsidR="00B66024">
        <w:rPr>
          <w:sz w:val="24"/>
          <w:szCs w:val="24"/>
        </w:rPr>
        <w:t xml:space="preserve">FCC Form 499 Filer Database, </w:t>
      </w:r>
      <w:r w:rsidR="00B66024" w:rsidRPr="00835907">
        <w:rPr>
          <w:sz w:val="24"/>
          <w:szCs w:val="24"/>
        </w:rPr>
        <w:t xml:space="preserve">available at </w:t>
      </w:r>
      <w:r w:rsidR="00B66024" w:rsidRPr="00945776">
        <w:rPr>
          <w:sz w:val="24"/>
          <w:szCs w:val="24"/>
        </w:rPr>
        <w:t>http://apps.fcc.gov/cgb/form499/499a.cfm.)</w:t>
      </w:r>
    </w:p>
    <w:p w14:paraId="2B68C88B" w14:textId="77777777" w:rsidR="00883D29" w:rsidRPr="00F9415B" w:rsidRDefault="00883D29" w:rsidP="00883D29">
      <w:pPr>
        <w:ind w:left="1080" w:hanging="360"/>
        <w:rPr>
          <w:sz w:val="24"/>
          <w:szCs w:val="24"/>
        </w:rPr>
      </w:pPr>
    </w:p>
    <w:p w14:paraId="6DE255CF" w14:textId="77777777" w:rsidR="00D416CD" w:rsidRPr="00F9415B" w:rsidRDefault="00D416CD" w:rsidP="00883D29">
      <w:pPr>
        <w:ind w:left="1080" w:hanging="360"/>
        <w:rPr>
          <w:sz w:val="24"/>
          <w:szCs w:val="24"/>
        </w:rPr>
      </w:pPr>
      <w:r w:rsidRPr="00F9415B">
        <w:rPr>
          <w:sz w:val="24"/>
          <w:szCs w:val="24"/>
        </w:rPr>
        <w:t xml:space="preserve">2)  </w:t>
      </w:r>
      <w:r w:rsidRPr="00F9415B">
        <w:rPr>
          <w:sz w:val="24"/>
          <w:szCs w:val="24"/>
          <w:u w:val="single"/>
        </w:rPr>
        <w:t xml:space="preserve">Frequency of </w:t>
      </w:r>
      <w:r w:rsidR="009449A3" w:rsidRPr="00F9415B">
        <w:rPr>
          <w:sz w:val="24"/>
          <w:szCs w:val="24"/>
          <w:u w:val="single"/>
        </w:rPr>
        <w:t>Response</w:t>
      </w:r>
      <w:r w:rsidR="00E35A87" w:rsidRPr="00F9415B">
        <w:rPr>
          <w:sz w:val="24"/>
          <w:szCs w:val="24"/>
        </w:rPr>
        <w:t>:</w:t>
      </w:r>
      <w:r w:rsidRPr="00F9415B">
        <w:rPr>
          <w:sz w:val="24"/>
          <w:szCs w:val="24"/>
        </w:rPr>
        <w:t xml:space="preserve">  Quarterly</w:t>
      </w:r>
      <w:r w:rsidR="006A36D1" w:rsidRPr="00F9415B">
        <w:rPr>
          <w:sz w:val="24"/>
          <w:szCs w:val="24"/>
        </w:rPr>
        <w:t xml:space="preserve"> reporting requirements</w:t>
      </w:r>
      <w:r w:rsidRPr="00F9415B">
        <w:rPr>
          <w:sz w:val="24"/>
          <w:szCs w:val="24"/>
        </w:rPr>
        <w:t xml:space="preserve"> and third</w:t>
      </w:r>
      <w:r w:rsidR="00F04E25" w:rsidRPr="00F9415B">
        <w:rPr>
          <w:sz w:val="24"/>
          <w:szCs w:val="24"/>
        </w:rPr>
        <w:t>-</w:t>
      </w:r>
      <w:r w:rsidRPr="00F9415B">
        <w:rPr>
          <w:sz w:val="24"/>
          <w:szCs w:val="24"/>
        </w:rPr>
        <w:t>party disclosure</w:t>
      </w:r>
      <w:r w:rsidR="006A36D1" w:rsidRPr="00F9415B">
        <w:rPr>
          <w:sz w:val="24"/>
          <w:szCs w:val="24"/>
        </w:rPr>
        <w:t>.</w:t>
      </w:r>
      <w:r w:rsidRPr="00F9415B">
        <w:rPr>
          <w:sz w:val="24"/>
          <w:szCs w:val="24"/>
        </w:rPr>
        <w:t xml:space="preserve"> </w:t>
      </w:r>
    </w:p>
    <w:p w14:paraId="1F02D3D2" w14:textId="77777777" w:rsidR="00B52CBF" w:rsidRPr="00F9415B" w:rsidRDefault="00B52CBF" w:rsidP="00883D29">
      <w:pPr>
        <w:ind w:left="1080" w:hanging="360"/>
        <w:rPr>
          <w:sz w:val="24"/>
          <w:szCs w:val="24"/>
        </w:rPr>
      </w:pPr>
    </w:p>
    <w:p w14:paraId="4A84EF3D" w14:textId="77777777" w:rsidR="00881291" w:rsidRPr="00F9415B" w:rsidRDefault="00B52CBF" w:rsidP="00883D29">
      <w:pPr>
        <w:ind w:left="1080" w:hanging="360"/>
        <w:rPr>
          <w:sz w:val="24"/>
          <w:szCs w:val="24"/>
        </w:rPr>
      </w:pPr>
      <w:r w:rsidRPr="00F9415B">
        <w:rPr>
          <w:sz w:val="24"/>
          <w:szCs w:val="24"/>
        </w:rPr>
        <w:t>3)</w:t>
      </w:r>
      <w:r w:rsidRPr="00F9415B">
        <w:rPr>
          <w:sz w:val="24"/>
          <w:szCs w:val="24"/>
        </w:rPr>
        <w:tab/>
      </w:r>
      <w:r w:rsidRPr="00F9415B">
        <w:rPr>
          <w:sz w:val="24"/>
          <w:szCs w:val="24"/>
          <w:u w:val="single"/>
        </w:rPr>
        <w:t>Total Number of Responses Annually</w:t>
      </w:r>
      <w:r w:rsidRPr="00F9415B">
        <w:rPr>
          <w:sz w:val="24"/>
          <w:szCs w:val="24"/>
        </w:rPr>
        <w:t xml:space="preserve">: </w:t>
      </w:r>
      <w:r w:rsidR="00B66024">
        <w:rPr>
          <w:sz w:val="24"/>
          <w:szCs w:val="24"/>
        </w:rPr>
        <w:t>1,840</w:t>
      </w:r>
      <w:r w:rsidR="00881291" w:rsidRPr="00F9415B">
        <w:rPr>
          <w:sz w:val="24"/>
          <w:szCs w:val="24"/>
        </w:rPr>
        <w:t xml:space="preserve"> responses</w:t>
      </w:r>
    </w:p>
    <w:p w14:paraId="68DAC9BB" w14:textId="77777777" w:rsidR="00B52CBF" w:rsidRPr="00F9415B" w:rsidRDefault="00881291" w:rsidP="00883D29">
      <w:pPr>
        <w:ind w:left="1080" w:hanging="360"/>
        <w:rPr>
          <w:sz w:val="24"/>
          <w:szCs w:val="24"/>
        </w:rPr>
      </w:pPr>
      <w:r w:rsidRPr="00F9415B">
        <w:rPr>
          <w:sz w:val="24"/>
          <w:szCs w:val="24"/>
        </w:rPr>
        <w:tab/>
      </w:r>
      <w:r w:rsidR="003530E7" w:rsidRPr="00F9415B">
        <w:rPr>
          <w:sz w:val="24"/>
          <w:szCs w:val="24"/>
        </w:rPr>
        <w:t>T</w:t>
      </w:r>
      <w:r w:rsidR="00825E12" w:rsidRPr="00F9415B">
        <w:rPr>
          <w:sz w:val="24"/>
          <w:szCs w:val="24"/>
        </w:rPr>
        <w:t>wo</w:t>
      </w:r>
      <w:r w:rsidR="00EA17F0" w:rsidRPr="00F9415B">
        <w:rPr>
          <w:sz w:val="24"/>
          <w:szCs w:val="24"/>
        </w:rPr>
        <w:t xml:space="preserve"> response</w:t>
      </w:r>
      <w:r w:rsidR="00825E12" w:rsidRPr="00F9415B">
        <w:rPr>
          <w:sz w:val="24"/>
          <w:szCs w:val="24"/>
        </w:rPr>
        <w:t>s</w:t>
      </w:r>
      <w:r w:rsidR="00EA17F0" w:rsidRPr="00F9415B">
        <w:rPr>
          <w:sz w:val="24"/>
          <w:szCs w:val="24"/>
        </w:rPr>
        <w:t xml:space="preserve"> per respondent</w:t>
      </w:r>
      <w:r w:rsidR="00526A56" w:rsidRPr="00F9415B">
        <w:rPr>
          <w:sz w:val="24"/>
          <w:szCs w:val="24"/>
        </w:rPr>
        <w:t>—</w:t>
      </w:r>
      <w:r w:rsidR="00823FDC" w:rsidRPr="00F9415B">
        <w:rPr>
          <w:sz w:val="24"/>
          <w:szCs w:val="24"/>
        </w:rPr>
        <w:t xml:space="preserve">one for the </w:t>
      </w:r>
      <w:r w:rsidR="00526A56" w:rsidRPr="00F9415B">
        <w:rPr>
          <w:sz w:val="24"/>
          <w:szCs w:val="24"/>
        </w:rPr>
        <w:t xml:space="preserve">quarterly </w:t>
      </w:r>
      <w:r w:rsidR="00823FDC" w:rsidRPr="00F9415B">
        <w:rPr>
          <w:sz w:val="24"/>
          <w:szCs w:val="24"/>
        </w:rPr>
        <w:t xml:space="preserve">report </w:t>
      </w:r>
      <w:r w:rsidR="00526A56" w:rsidRPr="00F9415B">
        <w:rPr>
          <w:sz w:val="24"/>
          <w:szCs w:val="24"/>
        </w:rPr>
        <w:t xml:space="preserve">and </w:t>
      </w:r>
      <w:r w:rsidR="00823FDC" w:rsidRPr="00F9415B">
        <w:rPr>
          <w:sz w:val="24"/>
          <w:szCs w:val="24"/>
        </w:rPr>
        <w:t xml:space="preserve">the second for the </w:t>
      </w:r>
      <w:r w:rsidR="001532AA">
        <w:rPr>
          <w:sz w:val="24"/>
          <w:szCs w:val="24"/>
        </w:rPr>
        <w:t>third</w:t>
      </w:r>
      <w:r w:rsidR="00526A56" w:rsidRPr="00F9415B">
        <w:rPr>
          <w:sz w:val="24"/>
          <w:szCs w:val="24"/>
        </w:rPr>
        <w:t xml:space="preserve"> party disclosure</w:t>
      </w:r>
    </w:p>
    <w:p w14:paraId="2C79EB38" w14:textId="77777777" w:rsidR="00526A56" w:rsidRPr="00F9415B" w:rsidRDefault="00526A56" w:rsidP="00883D29">
      <w:pPr>
        <w:ind w:left="1080" w:hanging="360"/>
        <w:rPr>
          <w:sz w:val="24"/>
          <w:szCs w:val="24"/>
        </w:rPr>
      </w:pPr>
    </w:p>
    <w:p w14:paraId="5C41867A" w14:textId="77777777" w:rsidR="00526A56" w:rsidRPr="00F9415B" w:rsidRDefault="00E868E1" w:rsidP="00883D29">
      <w:pPr>
        <w:ind w:left="1080" w:hanging="360"/>
        <w:rPr>
          <w:sz w:val="24"/>
          <w:szCs w:val="24"/>
        </w:rPr>
      </w:pPr>
      <w:r>
        <w:rPr>
          <w:sz w:val="24"/>
          <w:szCs w:val="24"/>
        </w:rPr>
        <w:tab/>
      </w:r>
      <w:r w:rsidR="00B66024">
        <w:rPr>
          <w:sz w:val="24"/>
          <w:szCs w:val="24"/>
        </w:rPr>
        <w:t>230</w:t>
      </w:r>
      <w:r w:rsidR="00B4493E" w:rsidRPr="00F9415B">
        <w:rPr>
          <w:sz w:val="24"/>
          <w:szCs w:val="24"/>
        </w:rPr>
        <w:t xml:space="preserve"> respondents</w:t>
      </w:r>
      <w:r w:rsidR="00526A56" w:rsidRPr="00F9415B">
        <w:rPr>
          <w:sz w:val="24"/>
          <w:szCs w:val="24"/>
        </w:rPr>
        <w:t xml:space="preserve"> x </w:t>
      </w:r>
      <w:r w:rsidR="00823FDC" w:rsidRPr="00F9415B">
        <w:rPr>
          <w:sz w:val="24"/>
          <w:szCs w:val="24"/>
        </w:rPr>
        <w:t>1</w:t>
      </w:r>
      <w:r w:rsidR="005635A8" w:rsidRPr="00F9415B">
        <w:rPr>
          <w:sz w:val="24"/>
          <w:szCs w:val="24"/>
        </w:rPr>
        <w:t xml:space="preserve"> </w:t>
      </w:r>
      <w:r w:rsidR="00526A56" w:rsidRPr="00F9415B">
        <w:rPr>
          <w:sz w:val="24"/>
          <w:szCs w:val="24"/>
        </w:rPr>
        <w:t>responses x 4 times/annum</w:t>
      </w:r>
      <w:r w:rsidR="00823FDC" w:rsidRPr="00F9415B">
        <w:rPr>
          <w:sz w:val="24"/>
          <w:szCs w:val="24"/>
        </w:rPr>
        <w:t xml:space="preserve"> </w:t>
      </w:r>
      <w:r w:rsidR="00526A56" w:rsidRPr="00F9415B">
        <w:rPr>
          <w:sz w:val="24"/>
          <w:szCs w:val="24"/>
        </w:rPr>
        <w:t xml:space="preserve">= </w:t>
      </w:r>
      <w:r w:rsidR="00B66024">
        <w:rPr>
          <w:sz w:val="24"/>
          <w:szCs w:val="24"/>
        </w:rPr>
        <w:t>920</w:t>
      </w:r>
      <w:r w:rsidR="00823FDC" w:rsidRPr="00F9415B">
        <w:rPr>
          <w:sz w:val="24"/>
          <w:szCs w:val="24"/>
        </w:rPr>
        <w:t xml:space="preserve"> (quarterly report</w:t>
      </w:r>
      <w:r w:rsidR="00953D8E" w:rsidRPr="00F9415B">
        <w:rPr>
          <w:sz w:val="24"/>
          <w:szCs w:val="24"/>
        </w:rPr>
        <w:t>s</w:t>
      </w:r>
      <w:r w:rsidR="00823FDC" w:rsidRPr="00F9415B">
        <w:rPr>
          <w:sz w:val="24"/>
          <w:szCs w:val="24"/>
        </w:rPr>
        <w:t xml:space="preserve">) </w:t>
      </w:r>
    </w:p>
    <w:p w14:paraId="58D0ECEE" w14:textId="77777777" w:rsidR="007848B2" w:rsidRPr="00F9415B" w:rsidRDefault="007848B2" w:rsidP="00883D29">
      <w:pPr>
        <w:ind w:left="1080" w:hanging="360"/>
        <w:rPr>
          <w:sz w:val="24"/>
          <w:szCs w:val="24"/>
        </w:rPr>
      </w:pPr>
    </w:p>
    <w:p w14:paraId="621E54E7" w14:textId="77777777" w:rsidR="00B4493E" w:rsidRPr="00F9415B" w:rsidRDefault="00B66024" w:rsidP="00B4493E">
      <w:pPr>
        <w:ind w:left="1080"/>
        <w:rPr>
          <w:sz w:val="24"/>
          <w:szCs w:val="24"/>
        </w:rPr>
      </w:pPr>
      <w:r>
        <w:rPr>
          <w:sz w:val="24"/>
          <w:szCs w:val="24"/>
        </w:rPr>
        <w:t>230</w:t>
      </w:r>
      <w:r w:rsidR="00B4493E" w:rsidRPr="00F9415B">
        <w:rPr>
          <w:sz w:val="24"/>
          <w:szCs w:val="24"/>
        </w:rPr>
        <w:t xml:space="preserve"> respondents x </w:t>
      </w:r>
      <w:r w:rsidR="00823FDC" w:rsidRPr="00F9415B">
        <w:rPr>
          <w:sz w:val="24"/>
          <w:szCs w:val="24"/>
        </w:rPr>
        <w:t>1</w:t>
      </w:r>
      <w:r w:rsidR="00B4493E" w:rsidRPr="00F9415B">
        <w:rPr>
          <w:sz w:val="24"/>
          <w:szCs w:val="24"/>
        </w:rPr>
        <w:t xml:space="preserve"> responses</w:t>
      </w:r>
      <w:r w:rsidR="00823FDC" w:rsidRPr="00F9415B">
        <w:rPr>
          <w:sz w:val="24"/>
          <w:szCs w:val="24"/>
        </w:rPr>
        <w:t xml:space="preserve"> x 4 times</w:t>
      </w:r>
      <w:r w:rsidR="00B4493E" w:rsidRPr="00F9415B">
        <w:rPr>
          <w:sz w:val="24"/>
          <w:szCs w:val="24"/>
        </w:rPr>
        <w:t xml:space="preserve">/annum = </w:t>
      </w:r>
      <w:r>
        <w:rPr>
          <w:sz w:val="24"/>
          <w:szCs w:val="24"/>
        </w:rPr>
        <w:t>920</w:t>
      </w:r>
      <w:r w:rsidR="00B4493E" w:rsidRPr="00F9415B">
        <w:rPr>
          <w:sz w:val="24"/>
          <w:szCs w:val="24"/>
        </w:rPr>
        <w:t xml:space="preserve"> </w:t>
      </w:r>
      <w:r w:rsidR="00823FDC" w:rsidRPr="00F9415B">
        <w:rPr>
          <w:sz w:val="24"/>
          <w:szCs w:val="24"/>
        </w:rPr>
        <w:t>(</w:t>
      </w:r>
      <w:r w:rsidR="001532AA">
        <w:rPr>
          <w:sz w:val="24"/>
          <w:szCs w:val="24"/>
        </w:rPr>
        <w:t>third</w:t>
      </w:r>
      <w:r w:rsidR="00823FDC" w:rsidRPr="00F9415B">
        <w:rPr>
          <w:sz w:val="24"/>
          <w:szCs w:val="24"/>
        </w:rPr>
        <w:t xml:space="preserve"> party disclosure)</w:t>
      </w:r>
    </w:p>
    <w:p w14:paraId="40AC1815" w14:textId="77777777" w:rsidR="00A64038" w:rsidRPr="00F9415B" w:rsidRDefault="00A64038" w:rsidP="00B4493E">
      <w:pPr>
        <w:ind w:left="1080"/>
        <w:rPr>
          <w:sz w:val="24"/>
          <w:szCs w:val="24"/>
        </w:rPr>
      </w:pPr>
    </w:p>
    <w:p w14:paraId="2524A244" w14:textId="77777777" w:rsidR="00A64038" w:rsidRPr="00F9415B" w:rsidRDefault="00A64038" w:rsidP="00B4493E">
      <w:pPr>
        <w:ind w:left="1080"/>
        <w:rPr>
          <w:sz w:val="24"/>
          <w:szCs w:val="24"/>
        </w:rPr>
      </w:pPr>
      <w:r w:rsidRPr="00F9415B">
        <w:rPr>
          <w:sz w:val="24"/>
          <w:szCs w:val="24"/>
        </w:rPr>
        <w:t xml:space="preserve">Total: </w:t>
      </w:r>
      <w:r w:rsidR="00B66024">
        <w:rPr>
          <w:sz w:val="24"/>
          <w:szCs w:val="24"/>
        </w:rPr>
        <w:t>920</w:t>
      </w:r>
      <w:r w:rsidR="000175B5" w:rsidRPr="00F9415B">
        <w:rPr>
          <w:sz w:val="24"/>
          <w:szCs w:val="24"/>
        </w:rPr>
        <w:t xml:space="preserve"> </w:t>
      </w:r>
      <w:r w:rsidRPr="00F9415B">
        <w:rPr>
          <w:sz w:val="24"/>
          <w:szCs w:val="24"/>
        </w:rPr>
        <w:t xml:space="preserve">+ </w:t>
      </w:r>
      <w:r w:rsidR="00B66024">
        <w:rPr>
          <w:sz w:val="24"/>
          <w:szCs w:val="24"/>
        </w:rPr>
        <w:t>920</w:t>
      </w:r>
      <w:r w:rsidR="000175B5" w:rsidRPr="00F9415B">
        <w:rPr>
          <w:sz w:val="24"/>
          <w:szCs w:val="24"/>
        </w:rPr>
        <w:t xml:space="preserve"> </w:t>
      </w:r>
      <w:r w:rsidRPr="00F9415B">
        <w:rPr>
          <w:sz w:val="24"/>
          <w:szCs w:val="24"/>
        </w:rPr>
        <w:t xml:space="preserve">= </w:t>
      </w:r>
      <w:r w:rsidR="00B66024">
        <w:rPr>
          <w:sz w:val="24"/>
          <w:szCs w:val="24"/>
        </w:rPr>
        <w:t>1,840</w:t>
      </w:r>
      <w:r w:rsidRPr="00F9415B">
        <w:rPr>
          <w:sz w:val="24"/>
          <w:szCs w:val="24"/>
        </w:rPr>
        <w:t xml:space="preserve"> responses</w:t>
      </w:r>
    </w:p>
    <w:p w14:paraId="0971CCDE" w14:textId="77777777" w:rsidR="00883D29" w:rsidRPr="00F9415B" w:rsidRDefault="00883D29" w:rsidP="00883D29">
      <w:pPr>
        <w:ind w:left="1080" w:hanging="360"/>
        <w:rPr>
          <w:sz w:val="24"/>
          <w:szCs w:val="24"/>
        </w:rPr>
      </w:pPr>
    </w:p>
    <w:p w14:paraId="6DCD2308" w14:textId="77777777" w:rsidR="00BF4E4C" w:rsidRPr="00F9415B" w:rsidRDefault="00B52CBF" w:rsidP="00883D29">
      <w:pPr>
        <w:ind w:left="1080" w:hanging="360"/>
        <w:rPr>
          <w:sz w:val="24"/>
          <w:szCs w:val="24"/>
        </w:rPr>
      </w:pPr>
      <w:r w:rsidRPr="00F9415B">
        <w:rPr>
          <w:sz w:val="24"/>
          <w:szCs w:val="24"/>
        </w:rPr>
        <w:t>4</w:t>
      </w:r>
      <w:r w:rsidR="00D416CD" w:rsidRPr="00F9415B">
        <w:rPr>
          <w:sz w:val="24"/>
          <w:szCs w:val="24"/>
        </w:rPr>
        <w:t xml:space="preserve">)  </w:t>
      </w:r>
      <w:r w:rsidR="00D416CD" w:rsidRPr="00F9415B">
        <w:rPr>
          <w:sz w:val="24"/>
          <w:szCs w:val="24"/>
          <w:u w:val="single"/>
        </w:rPr>
        <w:t xml:space="preserve">Annual burden per </w:t>
      </w:r>
      <w:r w:rsidR="009449A3" w:rsidRPr="00F9415B">
        <w:rPr>
          <w:sz w:val="24"/>
          <w:szCs w:val="24"/>
          <w:u w:val="single"/>
        </w:rPr>
        <w:t>respondent</w:t>
      </w:r>
      <w:r w:rsidR="009449A3" w:rsidRPr="00F9415B">
        <w:rPr>
          <w:sz w:val="24"/>
          <w:szCs w:val="24"/>
        </w:rPr>
        <w:t xml:space="preserve">: </w:t>
      </w:r>
      <w:r w:rsidR="00953D8E" w:rsidRPr="00F9415B">
        <w:rPr>
          <w:sz w:val="24"/>
          <w:szCs w:val="24"/>
        </w:rPr>
        <w:t>2</w:t>
      </w:r>
      <w:r w:rsidR="004D5B6C" w:rsidRPr="00F9415B">
        <w:rPr>
          <w:sz w:val="24"/>
          <w:szCs w:val="24"/>
        </w:rPr>
        <w:t xml:space="preserve">00 </w:t>
      </w:r>
      <w:r w:rsidR="00D416CD" w:rsidRPr="00F9415B">
        <w:rPr>
          <w:sz w:val="24"/>
          <w:szCs w:val="24"/>
        </w:rPr>
        <w:t>hours</w:t>
      </w:r>
      <w:r w:rsidR="004D5B6C" w:rsidRPr="00F9415B">
        <w:rPr>
          <w:sz w:val="24"/>
          <w:szCs w:val="24"/>
        </w:rPr>
        <w:t xml:space="preserve"> (average)</w:t>
      </w:r>
      <w:r w:rsidR="00D416CD" w:rsidRPr="00F9415B">
        <w:rPr>
          <w:sz w:val="24"/>
          <w:szCs w:val="24"/>
        </w:rPr>
        <w:t xml:space="preserve">.  </w:t>
      </w:r>
    </w:p>
    <w:p w14:paraId="71C5E78F" w14:textId="77777777" w:rsidR="00BF4E4C" w:rsidRPr="00F9415B" w:rsidRDefault="00BF4E4C" w:rsidP="00883D29">
      <w:pPr>
        <w:ind w:left="1080" w:hanging="360"/>
        <w:rPr>
          <w:sz w:val="24"/>
          <w:szCs w:val="24"/>
        </w:rPr>
      </w:pPr>
    </w:p>
    <w:p w14:paraId="50514A51" w14:textId="77777777" w:rsidR="00D416CD" w:rsidRPr="00F9415B" w:rsidRDefault="00BF4E4C" w:rsidP="00883D29">
      <w:pPr>
        <w:ind w:left="1080" w:hanging="360"/>
        <w:rPr>
          <w:sz w:val="24"/>
          <w:szCs w:val="24"/>
        </w:rPr>
      </w:pPr>
      <w:r w:rsidRPr="00F9415B">
        <w:rPr>
          <w:sz w:val="24"/>
          <w:szCs w:val="24"/>
        </w:rPr>
        <w:t>5)</w:t>
      </w:r>
      <w:r w:rsidRPr="00F9415B">
        <w:rPr>
          <w:sz w:val="24"/>
          <w:szCs w:val="24"/>
        </w:rPr>
        <w:tab/>
      </w:r>
      <w:r w:rsidR="00D416CD" w:rsidRPr="00F9415B">
        <w:rPr>
          <w:sz w:val="24"/>
          <w:szCs w:val="24"/>
          <w:u w:val="single"/>
        </w:rPr>
        <w:t xml:space="preserve">Total </w:t>
      </w:r>
      <w:r w:rsidRPr="00F9415B">
        <w:rPr>
          <w:sz w:val="24"/>
          <w:szCs w:val="24"/>
          <w:u w:val="single"/>
        </w:rPr>
        <w:t>Annual H</w:t>
      </w:r>
      <w:r w:rsidR="00D416CD" w:rsidRPr="00F9415B">
        <w:rPr>
          <w:sz w:val="24"/>
          <w:szCs w:val="24"/>
          <w:u w:val="single"/>
        </w:rPr>
        <w:t xml:space="preserve">our </w:t>
      </w:r>
      <w:r w:rsidRPr="00F9415B">
        <w:rPr>
          <w:sz w:val="24"/>
          <w:szCs w:val="24"/>
          <w:u w:val="single"/>
        </w:rPr>
        <w:t>B</w:t>
      </w:r>
      <w:r w:rsidR="00D416CD" w:rsidRPr="00F9415B">
        <w:rPr>
          <w:sz w:val="24"/>
          <w:szCs w:val="24"/>
          <w:u w:val="single"/>
        </w:rPr>
        <w:t>urden</w:t>
      </w:r>
      <w:r w:rsidRPr="00F9415B">
        <w:rPr>
          <w:sz w:val="24"/>
          <w:szCs w:val="24"/>
        </w:rPr>
        <w:t xml:space="preserve">: </w:t>
      </w:r>
      <w:r w:rsidR="00A2646E">
        <w:rPr>
          <w:sz w:val="24"/>
          <w:szCs w:val="24"/>
        </w:rPr>
        <w:t>46</w:t>
      </w:r>
      <w:r w:rsidR="00B66024">
        <w:rPr>
          <w:sz w:val="24"/>
          <w:szCs w:val="24"/>
        </w:rPr>
        <w:t>,</w:t>
      </w:r>
      <w:r w:rsidR="00A2646E">
        <w:rPr>
          <w:sz w:val="24"/>
          <w:szCs w:val="24"/>
        </w:rPr>
        <w:t>0</w:t>
      </w:r>
      <w:r w:rsidR="00B66024">
        <w:rPr>
          <w:sz w:val="24"/>
          <w:szCs w:val="24"/>
        </w:rPr>
        <w:t>00</w:t>
      </w:r>
      <w:r w:rsidR="00C056AB" w:rsidRPr="00F9415B">
        <w:rPr>
          <w:sz w:val="24"/>
          <w:szCs w:val="24"/>
        </w:rPr>
        <w:t xml:space="preserve"> </w:t>
      </w:r>
      <w:r w:rsidR="00D416CD" w:rsidRPr="00F9415B">
        <w:rPr>
          <w:sz w:val="24"/>
          <w:szCs w:val="24"/>
        </w:rPr>
        <w:t>hours.</w:t>
      </w:r>
    </w:p>
    <w:p w14:paraId="599CD885" w14:textId="77777777" w:rsidR="00B52CBF" w:rsidRPr="00F9415B" w:rsidRDefault="00B52CBF" w:rsidP="00883D29">
      <w:pPr>
        <w:ind w:left="1080" w:hanging="360"/>
        <w:rPr>
          <w:b/>
          <w:sz w:val="24"/>
          <w:szCs w:val="24"/>
        </w:rPr>
      </w:pPr>
    </w:p>
    <w:p w14:paraId="712B5103" w14:textId="77777777" w:rsidR="00F76CAB" w:rsidRPr="00F9415B" w:rsidRDefault="00F76CAB" w:rsidP="00F76CAB">
      <w:pPr>
        <w:ind w:left="1080"/>
        <w:rPr>
          <w:b/>
          <w:sz w:val="24"/>
          <w:szCs w:val="24"/>
        </w:rPr>
      </w:pPr>
      <w:r w:rsidRPr="00F9415B">
        <w:rPr>
          <w:sz w:val="24"/>
          <w:szCs w:val="24"/>
        </w:rPr>
        <w:t xml:space="preserve">The Commission estimates that respondents require approximately </w:t>
      </w:r>
      <w:r w:rsidR="00287A6C" w:rsidRPr="00F9415B">
        <w:rPr>
          <w:sz w:val="24"/>
          <w:szCs w:val="24"/>
        </w:rPr>
        <w:t>4</w:t>
      </w:r>
      <w:r w:rsidRPr="00F9415B">
        <w:rPr>
          <w:sz w:val="24"/>
          <w:szCs w:val="24"/>
        </w:rPr>
        <w:t>9.5 hours to file the quarterly report:</w:t>
      </w:r>
    </w:p>
    <w:p w14:paraId="25CFD31B" w14:textId="77777777" w:rsidR="00F76CAB" w:rsidRPr="00F9415B" w:rsidRDefault="00F76CAB" w:rsidP="00883D29">
      <w:pPr>
        <w:ind w:left="1080" w:hanging="360"/>
        <w:rPr>
          <w:b/>
          <w:sz w:val="24"/>
          <w:szCs w:val="24"/>
        </w:rPr>
      </w:pPr>
    </w:p>
    <w:p w14:paraId="30E285C1" w14:textId="77777777" w:rsidR="00DA1D50" w:rsidRPr="00F9415B" w:rsidRDefault="00DA1D50" w:rsidP="00DA1D50">
      <w:pPr>
        <w:ind w:left="1080" w:hanging="360"/>
        <w:rPr>
          <w:sz w:val="24"/>
          <w:szCs w:val="24"/>
        </w:rPr>
      </w:pPr>
      <w:r w:rsidRPr="00F9415B">
        <w:rPr>
          <w:sz w:val="24"/>
          <w:szCs w:val="24"/>
        </w:rPr>
        <w:tab/>
      </w:r>
      <w:r w:rsidR="00B66024">
        <w:rPr>
          <w:sz w:val="24"/>
          <w:szCs w:val="24"/>
        </w:rPr>
        <w:t>230</w:t>
      </w:r>
      <w:r w:rsidRPr="00F9415B">
        <w:rPr>
          <w:sz w:val="24"/>
          <w:szCs w:val="24"/>
        </w:rPr>
        <w:t xml:space="preserve"> respondents x </w:t>
      </w:r>
      <w:r w:rsidR="00E57CD3" w:rsidRPr="00F9415B">
        <w:rPr>
          <w:sz w:val="24"/>
          <w:szCs w:val="24"/>
        </w:rPr>
        <w:t>4</w:t>
      </w:r>
      <w:r w:rsidRPr="00F9415B">
        <w:rPr>
          <w:sz w:val="24"/>
          <w:szCs w:val="24"/>
        </w:rPr>
        <w:t xml:space="preserve"> response</w:t>
      </w:r>
      <w:r w:rsidR="00E57CD3" w:rsidRPr="00F9415B">
        <w:rPr>
          <w:sz w:val="24"/>
          <w:szCs w:val="24"/>
        </w:rPr>
        <w:t>s</w:t>
      </w:r>
      <w:r w:rsidRPr="00F9415B">
        <w:rPr>
          <w:sz w:val="24"/>
          <w:szCs w:val="24"/>
        </w:rPr>
        <w:t xml:space="preserve">/annum x </w:t>
      </w:r>
      <w:r w:rsidR="00287A6C" w:rsidRPr="00F9415B">
        <w:rPr>
          <w:sz w:val="24"/>
          <w:szCs w:val="24"/>
        </w:rPr>
        <w:t>4</w:t>
      </w:r>
      <w:r w:rsidR="00FA3805" w:rsidRPr="00F9415B">
        <w:rPr>
          <w:sz w:val="24"/>
          <w:szCs w:val="24"/>
        </w:rPr>
        <w:t>9</w:t>
      </w:r>
      <w:r w:rsidR="00E9549A" w:rsidRPr="00F9415B">
        <w:rPr>
          <w:sz w:val="24"/>
          <w:szCs w:val="24"/>
        </w:rPr>
        <w:t>.5</w:t>
      </w:r>
      <w:r w:rsidRPr="00F9415B">
        <w:rPr>
          <w:sz w:val="24"/>
          <w:szCs w:val="24"/>
        </w:rPr>
        <w:t xml:space="preserve"> hours/response = </w:t>
      </w:r>
      <w:r w:rsidR="00B66024">
        <w:rPr>
          <w:sz w:val="24"/>
          <w:szCs w:val="24"/>
        </w:rPr>
        <w:t>45,540</w:t>
      </w:r>
      <w:r w:rsidRPr="00F9415B">
        <w:rPr>
          <w:sz w:val="24"/>
          <w:szCs w:val="24"/>
        </w:rPr>
        <w:t xml:space="preserve"> hours</w:t>
      </w:r>
    </w:p>
    <w:p w14:paraId="7D3219DF" w14:textId="77777777" w:rsidR="008517CB" w:rsidRPr="00F9415B" w:rsidRDefault="008517CB" w:rsidP="00DA1D50">
      <w:pPr>
        <w:ind w:left="1080" w:hanging="360"/>
        <w:rPr>
          <w:sz w:val="24"/>
          <w:szCs w:val="24"/>
        </w:rPr>
      </w:pPr>
    </w:p>
    <w:p w14:paraId="06177B46" w14:textId="77777777" w:rsidR="002C5D1A" w:rsidRPr="00F9415B" w:rsidRDefault="002C5D1A" w:rsidP="002C5D1A">
      <w:pPr>
        <w:ind w:left="1080"/>
        <w:rPr>
          <w:sz w:val="24"/>
          <w:szCs w:val="24"/>
        </w:rPr>
      </w:pPr>
      <w:r w:rsidRPr="00F9415B">
        <w:rPr>
          <w:sz w:val="24"/>
          <w:szCs w:val="24"/>
        </w:rPr>
        <w:t xml:space="preserve">The Commission estimates that respondents require approximately 0.5 hours (30 minutes) to comply with the </w:t>
      </w:r>
      <w:r w:rsidR="001532AA">
        <w:rPr>
          <w:sz w:val="24"/>
          <w:szCs w:val="24"/>
        </w:rPr>
        <w:t>third</w:t>
      </w:r>
      <w:r w:rsidRPr="00F9415B">
        <w:rPr>
          <w:sz w:val="24"/>
          <w:szCs w:val="24"/>
        </w:rPr>
        <w:t xml:space="preserve"> party disclosure requirement:</w:t>
      </w:r>
    </w:p>
    <w:p w14:paraId="4DE0D843" w14:textId="77777777" w:rsidR="002C5D1A" w:rsidRPr="00F9415B" w:rsidRDefault="002C5D1A" w:rsidP="002C5D1A">
      <w:pPr>
        <w:ind w:left="1080" w:hanging="360"/>
        <w:rPr>
          <w:sz w:val="24"/>
          <w:szCs w:val="24"/>
        </w:rPr>
      </w:pPr>
    </w:p>
    <w:p w14:paraId="45D56625" w14:textId="77777777" w:rsidR="008517CB" w:rsidRPr="00F9415B" w:rsidRDefault="00B66024" w:rsidP="008517CB">
      <w:pPr>
        <w:ind w:left="1080"/>
        <w:rPr>
          <w:sz w:val="24"/>
          <w:szCs w:val="24"/>
        </w:rPr>
      </w:pPr>
      <w:r>
        <w:rPr>
          <w:sz w:val="24"/>
          <w:szCs w:val="24"/>
        </w:rPr>
        <w:t>230</w:t>
      </w:r>
      <w:r w:rsidR="008517CB" w:rsidRPr="00F9415B">
        <w:rPr>
          <w:sz w:val="24"/>
          <w:szCs w:val="24"/>
        </w:rPr>
        <w:t xml:space="preserve"> respondents x </w:t>
      </w:r>
      <w:r w:rsidR="00E57CD3" w:rsidRPr="00F9415B">
        <w:rPr>
          <w:sz w:val="24"/>
          <w:szCs w:val="24"/>
        </w:rPr>
        <w:t>4</w:t>
      </w:r>
      <w:r w:rsidR="008517CB" w:rsidRPr="00F9415B">
        <w:rPr>
          <w:sz w:val="24"/>
          <w:szCs w:val="24"/>
        </w:rPr>
        <w:t xml:space="preserve"> </w:t>
      </w:r>
      <w:r w:rsidR="00B72CB3" w:rsidRPr="00F9415B">
        <w:rPr>
          <w:sz w:val="24"/>
          <w:szCs w:val="24"/>
        </w:rPr>
        <w:t xml:space="preserve">responses/annum </w:t>
      </w:r>
      <w:r w:rsidR="008517CB" w:rsidRPr="00F9415B">
        <w:rPr>
          <w:sz w:val="24"/>
          <w:szCs w:val="24"/>
        </w:rPr>
        <w:t xml:space="preserve">x </w:t>
      </w:r>
      <w:r w:rsidR="00315D56" w:rsidRPr="00F9415B">
        <w:rPr>
          <w:sz w:val="24"/>
          <w:szCs w:val="24"/>
        </w:rPr>
        <w:t>0.5</w:t>
      </w:r>
      <w:r w:rsidR="008517CB" w:rsidRPr="00F9415B">
        <w:rPr>
          <w:sz w:val="24"/>
          <w:szCs w:val="24"/>
        </w:rPr>
        <w:t xml:space="preserve"> hours/</w:t>
      </w:r>
      <w:r w:rsidR="001532AA">
        <w:rPr>
          <w:sz w:val="24"/>
          <w:szCs w:val="24"/>
        </w:rPr>
        <w:t>third</w:t>
      </w:r>
      <w:r w:rsidR="00B72CB3" w:rsidRPr="00F9415B">
        <w:rPr>
          <w:sz w:val="24"/>
          <w:szCs w:val="24"/>
        </w:rPr>
        <w:t xml:space="preserve"> party response</w:t>
      </w:r>
      <w:r w:rsidR="008517CB" w:rsidRPr="00F9415B">
        <w:rPr>
          <w:sz w:val="24"/>
          <w:szCs w:val="24"/>
        </w:rPr>
        <w:t xml:space="preserve"> = </w:t>
      </w:r>
      <w:r>
        <w:rPr>
          <w:sz w:val="24"/>
          <w:szCs w:val="24"/>
        </w:rPr>
        <w:t>460</w:t>
      </w:r>
      <w:r w:rsidR="008517CB" w:rsidRPr="00F9415B">
        <w:rPr>
          <w:sz w:val="24"/>
          <w:szCs w:val="24"/>
        </w:rPr>
        <w:t xml:space="preserve"> hours</w:t>
      </w:r>
    </w:p>
    <w:p w14:paraId="26BC712F" w14:textId="77777777" w:rsidR="00E822BE" w:rsidRPr="00F9415B" w:rsidRDefault="00E822BE" w:rsidP="008517CB">
      <w:pPr>
        <w:ind w:left="1080"/>
        <w:rPr>
          <w:sz w:val="24"/>
          <w:szCs w:val="24"/>
        </w:rPr>
      </w:pPr>
    </w:p>
    <w:p w14:paraId="264EE673" w14:textId="77777777" w:rsidR="00E822BE" w:rsidRPr="00F9415B" w:rsidRDefault="00964C1E" w:rsidP="008517CB">
      <w:pPr>
        <w:ind w:left="1080"/>
        <w:rPr>
          <w:sz w:val="24"/>
          <w:szCs w:val="24"/>
        </w:rPr>
      </w:pPr>
      <w:r w:rsidRPr="00F9415B">
        <w:rPr>
          <w:sz w:val="24"/>
          <w:szCs w:val="24"/>
        </w:rPr>
        <w:t xml:space="preserve">Total Hours: </w:t>
      </w:r>
      <w:r w:rsidR="00B66024">
        <w:rPr>
          <w:sz w:val="24"/>
          <w:szCs w:val="24"/>
        </w:rPr>
        <w:t>45,540</w:t>
      </w:r>
      <w:r w:rsidR="00E822BE" w:rsidRPr="00F9415B">
        <w:rPr>
          <w:sz w:val="24"/>
          <w:szCs w:val="24"/>
        </w:rPr>
        <w:t xml:space="preserve"> + </w:t>
      </w:r>
      <w:r w:rsidR="00B66024">
        <w:rPr>
          <w:sz w:val="24"/>
          <w:szCs w:val="24"/>
        </w:rPr>
        <w:t>460</w:t>
      </w:r>
      <w:r w:rsidR="00E822BE" w:rsidRPr="00F9415B">
        <w:rPr>
          <w:sz w:val="24"/>
          <w:szCs w:val="24"/>
        </w:rPr>
        <w:t xml:space="preserve"> = </w:t>
      </w:r>
      <w:r w:rsidR="00B66024">
        <w:rPr>
          <w:sz w:val="24"/>
          <w:szCs w:val="24"/>
        </w:rPr>
        <w:t>46,000</w:t>
      </w:r>
      <w:r w:rsidR="00E822BE" w:rsidRPr="00F9415B">
        <w:rPr>
          <w:sz w:val="24"/>
          <w:szCs w:val="24"/>
        </w:rPr>
        <w:t xml:space="preserve"> hours</w:t>
      </w:r>
    </w:p>
    <w:p w14:paraId="3BEBA378" w14:textId="77777777" w:rsidR="0076048D" w:rsidRPr="00F9415B" w:rsidRDefault="0076048D" w:rsidP="00883D29">
      <w:pPr>
        <w:ind w:left="1080" w:hanging="360"/>
        <w:rPr>
          <w:sz w:val="24"/>
          <w:szCs w:val="24"/>
        </w:rPr>
      </w:pPr>
    </w:p>
    <w:p w14:paraId="59EAF654" w14:textId="77777777" w:rsidR="00D416CD" w:rsidRPr="00F9415B" w:rsidRDefault="00D416CD" w:rsidP="00580043">
      <w:pPr>
        <w:ind w:left="1080" w:hanging="720"/>
        <w:rPr>
          <w:sz w:val="24"/>
          <w:szCs w:val="24"/>
        </w:rPr>
      </w:pPr>
      <w:r w:rsidRPr="00F9415B">
        <w:rPr>
          <w:sz w:val="24"/>
          <w:szCs w:val="24"/>
        </w:rPr>
        <w:t xml:space="preserve">c.  </w:t>
      </w:r>
      <w:r w:rsidRPr="00F9415B">
        <w:rPr>
          <w:sz w:val="24"/>
          <w:szCs w:val="24"/>
          <w:u w:val="single"/>
        </w:rPr>
        <w:t>Intermediate Carrier Filing of a Quarterly Report</w:t>
      </w:r>
      <w:r w:rsidRPr="00F9415B">
        <w:rPr>
          <w:sz w:val="24"/>
          <w:szCs w:val="24"/>
        </w:rPr>
        <w:t>.  (</w:t>
      </w:r>
      <w:r w:rsidR="006773E0">
        <w:rPr>
          <w:sz w:val="24"/>
          <w:szCs w:val="24"/>
        </w:rPr>
        <w:t xml:space="preserve">47 U.S.C. </w:t>
      </w:r>
      <w:r w:rsidR="006773E0" w:rsidRPr="00F9415B">
        <w:rPr>
          <w:sz w:val="24"/>
          <w:szCs w:val="24"/>
        </w:rPr>
        <w:t xml:space="preserve">§ </w:t>
      </w:r>
      <w:r w:rsidRPr="00F9415B">
        <w:rPr>
          <w:sz w:val="24"/>
          <w:szCs w:val="24"/>
        </w:rPr>
        <w:t>276(b)(1)(A)).</w:t>
      </w:r>
    </w:p>
    <w:p w14:paraId="25F8D626" w14:textId="77777777" w:rsidR="00580043" w:rsidRPr="00F9415B" w:rsidRDefault="00580043" w:rsidP="00580043">
      <w:pPr>
        <w:ind w:left="1080" w:hanging="360"/>
        <w:rPr>
          <w:sz w:val="24"/>
          <w:szCs w:val="24"/>
        </w:rPr>
      </w:pPr>
    </w:p>
    <w:p w14:paraId="563C3D48" w14:textId="77777777" w:rsidR="00722692" w:rsidRDefault="00D416CD" w:rsidP="00580043">
      <w:pPr>
        <w:ind w:left="1080" w:hanging="360"/>
        <w:rPr>
          <w:sz w:val="24"/>
          <w:szCs w:val="24"/>
        </w:rPr>
      </w:pPr>
      <w:r w:rsidRPr="00F9415B">
        <w:rPr>
          <w:sz w:val="24"/>
          <w:szCs w:val="24"/>
        </w:rPr>
        <w:t xml:space="preserve">1)  </w:t>
      </w:r>
      <w:r w:rsidRPr="00F9415B">
        <w:rPr>
          <w:sz w:val="24"/>
          <w:szCs w:val="24"/>
          <w:u w:val="single"/>
        </w:rPr>
        <w:t xml:space="preserve">Number of </w:t>
      </w:r>
      <w:r w:rsidR="00BF4E4C" w:rsidRPr="00F9415B">
        <w:rPr>
          <w:sz w:val="24"/>
          <w:szCs w:val="24"/>
          <w:u w:val="single"/>
        </w:rPr>
        <w:t>R</w:t>
      </w:r>
      <w:r w:rsidR="00E35A87" w:rsidRPr="00F9415B">
        <w:rPr>
          <w:sz w:val="24"/>
          <w:szCs w:val="24"/>
          <w:u w:val="single"/>
        </w:rPr>
        <w:t>espondents</w:t>
      </w:r>
      <w:r w:rsidR="00E35A87" w:rsidRPr="00F9415B">
        <w:rPr>
          <w:sz w:val="24"/>
          <w:szCs w:val="24"/>
        </w:rPr>
        <w:t xml:space="preserve">: </w:t>
      </w:r>
      <w:r w:rsidR="00E50BBB">
        <w:rPr>
          <w:sz w:val="24"/>
          <w:szCs w:val="24"/>
        </w:rPr>
        <w:t xml:space="preserve"> </w:t>
      </w:r>
      <w:r w:rsidR="00A62534" w:rsidRPr="00F9415B">
        <w:rPr>
          <w:sz w:val="24"/>
          <w:szCs w:val="24"/>
        </w:rPr>
        <w:t>2</w:t>
      </w:r>
      <w:r w:rsidR="00B66024">
        <w:rPr>
          <w:sz w:val="24"/>
          <w:szCs w:val="24"/>
        </w:rPr>
        <w:t>39</w:t>
      </w:r>
      <w:r w:rsidR="000F1C4E" w:rsidRPr="00F9415B">
        <w:rPr>
          <w:sz w:val="24"/>
          <w:szCs w:val="24"/>
        </w:rPr>
        <w:t xml:space="preserve">  </w:t>
      </w:r>
    </w:p>
    <w:p w14:paraId="6007C5F3" w14:textId="77777777" w:rsidR="00722692" w:rsidRDefault="00722692" w:rsidP="00580043">
      <w:pPr>
        <w:ind w:left="1080" w:hanging="360"/>
        <w:rPr>
          <w:sz w:val="24"/>
          <w:szCs w:val="24"/>
        </w:rPr>
      </w:pPr>
    </w:p>
    <w:p w14:paraId="2541F078" w14:textId="77777777" w:rsidR="006773E0" w:rsidRDefault="00FB44E0" w:rsidP="000E7A8A">
      <w:pPr>
        <w:ind w:left="1080"/>
        <w:rPr>
          <w:sz w:val="24"/>
          <w:szCs w:val="24"/>
        </w:rPr>
      </w:pPr>
      <w:r w:rsidRPr="00186284">
        <w:rPr>
          <w:sz w:val="24"/>
          <w:szCs w:val="24"/>
        </w:rPr>
        <w:t xml:space="preserve">As of February 4, 2014, </w:t>
      </w:r>
      <w:r w:rsidR="008860B6">
        <w:rPr>
          <w:sz w:val="24"/>
          <w:szCs w:val="24"/>
        </w:rPr>
        <w:t>t</w:t>
      </w:r>
      <w:r w:rsidR="008860B6" w:rsidRPr="00D557EE">
        <w:rPr>
          <w:sz w:val="24"/>
          <w:szCs w:val="24"/>
        </w:rPr>
        <w:t>he</w:t>
      </w:r>
      <w:r w:rsidR="006773E0" w:rsidRPr="00D557EE">
        <w:rPr>
          <w:sz w:val="24"/>
          <w:szCs w:val="24"/>
        </w:rPr>
        <w:t xml:space="preserve"> </w:t>
      </w:r>
      <w:r w:rsidR="006773E0">
        <w:rPr>
          <w:sz w:val="24"/>
          <w:szCs w:val="24"/>
        </w:rPr>
        <w:t xml:space="preserve">number of Intermediate Carriers is estimated to be </w:t>
      </w:r>
      <w:r w:rsidR="006773E0" w:rsidRPr="00D557EE">
        <w:rPr>
          <w:sz w:val="24"/>
          <w:szCs w:val="24"/>
        </w:rPr>
        <w:t>239</w:t>
      </w:r>
      <w:r w:rsidR="006773E0">
        <w:rPr>
          <w:sz w:val="24"/>
          <w:szCs w:val="24"/>
        </w:rPr>
        <w:t xml:space="preserve">, which </w:t>
      </w:r>
      <w:r w:rsidR="006773E0" w:rsidRPr="00D557EE">
        <w:rPr>
          <w:sz w:val="24"/>
          <w:szCs w:val="24"/>
        </w:rPr>
        <w:t xml:space="preserve">was obtained by reference to the FCC Form 499 Filer Database, </w:t>
      </w:r>
      <w:r w:rsidR="006773E0" w:rsidRPr="00186284">
        <w:rPr>
          <w:sz w:val="24"/>
          <w:szCs w:val="24"/>
        </w:rPr>
        <w:t xml:space="preserve">available at http://apps.fcc.gov/cgb/form499/499a.cfm. </w:t>
      </w:r>
      <w:r w:rsidR="006773E0" w:rsidRPr="00D557EE">
        <w:rPr>
          <w:sz w:val="24"/>
          <w:szCs w:val="24"/>
        </w:rPr>
        <w:t> </w:t>
      </w:r>
    </w:p>
    <w:p w14:paraId="6DB2E25D" w14:textId="77777777" w:rsidR="006773E0" w:rsidRDefault="006773E0" w:rsidP="00580043">
      <w:pPr>
        <w:ind w:left="1080" w:hanging="360"/>
        <w:rPr>
          <w:sz w:val="24"/>
          <w:szCs w:val="24"/>
        </w:rPr>
      </w:pPr>
    </w:p>
    <w:p w14:paraId="02A30186" w14:textId="77777777" w:rsidR="00D416CD" w:rsidRPr="00F9415B" w:rsidRDefault="002B314D" w:rsidP="00722692">
      <w:pPr>
        <w:ind w:left="1080"/>
        <w:rPr>
          <w:sz w:val="24"/>
          <w:szCs w:val="24"/>
        </w:rPr>
      </w:pPr>
      <w:r>
        <w:rPr>
          <w:sz w:val="24"/>
          <w:szCs w:val="24"/>
        </w:rPr>
        <w:t>This</w:t>
      </w:r>
      <w:r w:rsidR="000F1C4E" w:rsidRPr="00F9415B">
        <w:rPr>
          <w:sz w:val="24"/>
          <w:szCs w:val="24"/>
        </w:rPr>
        <w:t xml:space="preserve"> requirement only applies to the Intermediate Carrier</w:t>
      </w:r>
      <w:r w:rsidR="00165B2C" w:rsidRPr="00F9415B">
        <w:rPr>
          <w:sz w:val="24"/>
          <w:szCs w:val="24"/>
        </w:rPr>
        <w:t>s</w:t>
      </w:r>
      <w:r w:rsidR="0020648F">
        <w:rPr>
          <w:sz w:val="24"/>
          <w:szCs w:val="24"/>
        </w:rPr>
        <w:t xml:space="preserve"> and </w:t>
      </w:r>
      <w:r w:rsidR="00E07222">
        <w:rPr>
          <w:sz w:val="24"/>
          <w:szCs w:val="24"/>
        </w:rPr>
        <w:t>reflect</w:t>
      </w:r>
      <w:r w:rsidR="0020648F">
        <w:rPr>
          <w:sz w:val="24"/>
          <w:szCs w:val="24"/>
        </w:rPr>
        <w:t>s</w:t>
      </w:r>
      <w:r w:rsidR="00E07222">
        <w:rPr>
          <w:sz w:val="24"/>
          <w:szCs w:val="24"/>
        </w:rPr>
        <w:t xml:space="preserve"> quarterly reporting by </w:t>
      </w:r>
      <w:r w:rsidR="0020648F">
        <w:rPr>
          <w:sz w:val="24"/>
          <w:szCs w:val="24"/>
        </w:rPr>
        <w:t>those c</w:t>
      </w:r>
      <w:r w:rsidR="00E07222">
        <w:rPr>
          <w:sz w:val="24"/>
          <w:szCs w:val="24"/>
        </w:rPr>
        <w:t xml:space="preserve">arriers.  </w:t>
      </w:r>
    </w:p>
    <w:p w14:paraId="427E2F59" w14:textId="77777777" w:rsidR="00580043" w:rsidRPr="00F9415B" w:rsidRDefault="00D416CD" w:rsidP="00580043">
      <w:pPr>
        <w:ind w:left="1080" w:hanging="360"/>
        <w:rPr>
          <w:sz w:val="24"/>
          <w:szCs w:val="24"/>
        </w:rPr>
      </w:pPr>
      <w:r w:rsidRPr="00F9415B">
        <w:rPr>
          <w:sz w:val="24"/>
          <w:szCs w:val="24"/>
        </w:rPr>
        <w:tab/>
      </w:r>
    </w:p>
    <w:p w14:paraId="7DEB2F9D" w14:textId="77777777" w:rsidR="00D416CD" w:rsidRPr="00F9415B" w:rsidRDefault="00D416CD" w:rsidP="00E25BC0">
      <w:pPr>
        <w:numPr>
          <w:ilvl w:val="0"/>
          <w:numId w:val="7"/>
        </w:numPr>
        <w:rPr>
          <w:sz w:val="24"/>
          <w:szCs w:val="24"/>
        </w:rPr>
      </w:pPr>
      <w:r w:rsidRPr="00F9415B">
        <w:rPr>
          <w:sz w:val="24"/>
          <w:szCs w:val="24"/>
          <w:u w:val="single"/>
        </w:rPr>
        <w:t xml:space="preserve">Frequency of </w:t>
      </w:r>
      <w:r w:rsidR="00BF4E4C" w:rsidRPr="00F9415B">
        <w:rPr>
          <w:sz w:val="24"/>
          <w:szCs w:val="24"/>
          <w:u w:val="single"/>
        </w:rPr>
        <w:t>R</w:t>
      </w:r>
      <w:r w:rsidRPr="00F9415B">
        <w:rPr>
          <w:sz w:val="24"/>
          <w:szCs w:val="24"/>
          <w:u w:val="single"/>
        </w:rPr>
        <w:t>esponse</w:t>
      </w:r>
      <w:r w:rsidR="00E35A87" w:rsidRPr="00F9415B">
        <w:rPr>
          <w:sz w:val="24"/>
          <w:szCs w:val="24"/>
        </w:rPr>
        <w:t>:</w:t>
      </w:r>
      <w:r w:rsidRPr="00F9415B">
        <w:rPr>
          <w:sz w:val="24"/>
          <w:szCs w:val="24"/>
        </w:rPr>
        <w:t xml:space="preserve"> </w:t>
      </w:r>
      <w:r w:rsidR="00A60336">
        <w:rPr>
          <w:sz w:val="24"/>
          <w:szCs w:val="24"/>
        </w:rPr>
        <w:t xml:space="preserve"> </w:t>
      </w:r>
      <w:r w:rsidR="006773E0">
        <w:rPr>
          <w:sz w:val="24"/>
          <w:szCs w:val="24"/>
        </w:rPr>
        <w:t>Quarterly reporting</w:t>
      </w:r>
      <w:r w:rsidR="006773E0" w:rsidRPr="00F9415B">
        <w:rPr>
          <w:sz w:val="24"/>
          <w:szCs w:val="24"/>
        </w:rPr>
        <w:t xml:space="preserve"> </w:t>
      </w:r>
      <w:r w:rsidR="00922126" w:rsidRPr="00F9415B">
        <w:rPr>
          <w:sz w:val="24"/>
          <w:szCs w:val="24"/>
        </w:rPr>
        <w:t>requirements</w:t>
      </w:r>
      <w:r w:rsidRPr="00F9415B">
        <w:rPr>
          <w:sz w:val="24"/>
          <w:szCs w:val="24"/>
        </w:rPr>
        <w:t>.</w:t>
      </w:r>
    </w:p>
    <w:p w14:paraId="428E996A" w14:textId="77777777" w:rsidR="00E25BC0" w:rsidRPr="00F9415B" w:rsidRDefault="00E25BC0" w:rsidP="00E25BC0">
      <w:pPr>
        <w:rPr>
          <w:sz w:val="24"/>
          <w:szCs w:val="24"/>
        </w:rPr>
      </w:pPr>
    </w:p>
    <w:p w14:paraId="73A04940" w14:textId="77777777" w:rsidR="00DA1D50" w:rsidRPr="00F9415B" w:rsidRDefault="00E25BC0" w:rsidP="00DA1D50">
      <w:pPr>
        <w:numPr>
          <w:ilvl w:val="0"/>
          <w:numId w:val="7"/>
        </w:numPr>
        <w:rPr>
          <w:sz w:val="24"/>
          <w:szCs w:val="24"/>
        </w:rPr>
      </w:pPr>
      <w:r w:rsidRPr="00F9415B">
        <w:rPr>
          <w:sz w:val="24"/>
          <w:szCs w:val="24"/>
          <w:u w:val="single"/>
        </w:rPr>
        <w:t>Total Number of Responses Annually</w:t>
      </w:r>
      <w:r w:rsidRPr="00F9415B">
        <w:rPr>
          <w:sz w:val="24"/>
          <w:szCs w:val="24"/>
        </w:rPr>
        <w:t xml:space="preserve">: </w:t>
      </w:r>
      <w:r w:rsidR="00E50BBB">
        <w:rPr>
          <w:sz w:val="24"/>
          <w:szCs w:val="24"/>
        </w:rPr>
        <w:t xml:space="preserve"> </w:t>
      </w:r>
      <w:r w:rsidR="00AB1AF9">
        <w:rPr>
          <w:sz w:val="24"/>
          <w:szCs w:val="24"/>
        </w:rPr>
        <w:t>956</w:t>
      </w:r>
      <w:r w:rsidR="00241224" w:rsidRPr="00F9415B">
        <w:rPr>
          <w:sz w:val="24"/>
          <w:szCs w:val="24"/>
        </w:rPr>
        <w:t>.</w:t>
      </w:r>
      <w:r w:rsidR="00C56A9F" w:rsidRPr="00F9415B">
        <w:rPr>
          <w:sz w:val="24"/>
          <w:szCs w:val="24"/>
        </w:rPr>
        <w:t xml:space="preserve"> </w:t>
      </w:r>
    </w:p>
    <w:p w14:paraId="672722F8" w14:textId="77777777" w:rsidR="005A2244" w:rsidRPr="00F9415B" w:rsidRDefault="005A2244" w:rsidP="005A2244">
      <w:pPr>
        <w:rPr>
          <w:sz w:val="24"/>
          <w:szCs w:val="24"/>
        </w:rPr>
      </w:pPr>
    </w:p>
    <w:p w14:paraId="637574B6" w14:textId="77777777" w:rsidR="005A2244" w:rsidRPr="00F9415B" w:rsidRDefault="006B75AC" w:rsidP="006B75AC">
      <w:pPr>
        <w:ind w:left="1080" w:hanging="360"/>
        <w:rPr>
          <w:sz w:val="24"/>
          <w:szCs w:val="24"/>
        </w:rPr>
      </w:pPr>
      <w:r w:rsidRPr="00F9415B">
        <w:rPr>
          <w:sz w:val="24"/>
          <w:szCs w:val="24"/>
        </w:rPr>
        <w:tab/>
      </w:r>
      <w:r w:rsidR="00DA1D50" w:rsidRPr="00F9415B">
        <w:rPr>
          <w:sz w:val="24"/>
          <w:szCs w:val="24"/>
        </w:rPr>
        <w:t>2</w:t>
      </w:r>
      <w:r w:rsidR="00AB1AF9">
        <w:rPr>
          <w:sz w:val="24"/>
          <w:szCs w:val="24"/>
        </w:rPr>
        <w:t>39</w:t>
      </w:r>
      <w:r w:rsidR="00DA1D50" w:rsidRPr="00F9415B">
        <w:rPr>
          <w:sz w:val="24"/>
          <w:szCs w:val="24"/>
        </w:rPr>
        <w:t xml:space="preserve"> respondents x </w:t>
      </w:r>
      <w:r w:rsidR="00D819C5">
        <w:rPr>
          <w:sz w:val="24"/>
          <w:szCs w:val="24"/>
        </w:rPr>
        <w:t>4 responses</w:t>
      </w:r>
      <w:r w:rsidR="00D819C5" w:rsidRPr="00F9415B" w:rsidDel="00D819C5">
        <w:rPr>
          <w:sz w:val="24"/>
          <w:szCs w:val="24"/>
        </w:rPr>
        <w:t xml:space="preserve"> </w:t>
      </w:r>
      <w:r w:rsidR="00DA1D50" w:rsidRPr="00F9415B">
        <w:rPr>
          <w:sz w:val="24"/>
          <w:szCs w:val="24"/>
        </w:rPr>
        <w:t xml:space="preserve">/annum = </w:t>
      </w:r>
      <w:r w:rsidR="00D819C5">
        <w:rPr>
          <w:sz w:val="24"/>
          <w:szCs w:val="24"/>
        </w:rPr>
        <w:t>956</w:t>
      </w:r>
      <w:r w:rsidR="005A2244" w:rsidRPr="00F9415B">
        <w:rPr>
          <w:sz w:val="24"/>
          <w:szCs w:val="24"/>
        </w:rPr>
        <w:t xml:space="preserve"> </w:t>
      </w:r>
    </w:p>
    <w:p w14:paraId="2C0B442F" w14:textId="77777777" w:rsidR="005E21BB" w:rsidRPr="00F9415B" w:rsidRDefault="005E21BB" w:rsidP="006B75AC">
      <w:pPr>
        <w:ind w:left="1080" w:hanging="360"/>
        <w:rPr>
          <w:sz w:val="24"/>
          <w:szCs w:val="24"/>
        </w:rPr>
      </w:pPr>
    </w:p>
    <w:p w14:paraId="47437F4A" w14:textId="77777777" w:rsidR="00A62534" w:rsidRPr="00F9415B" w:rsidRDefault="00E25BC0" w:rsidP="00580043">
      <w:pPr>
        <w:ind w:left="1080" w:hanging="360"/>
        <w:rPr>
          <w:sz w:val="24"/>
          <w:szCs w:val="24"/>
        </w:rPr>
      </w:pPr>
      <w:r w:rsidRPr="00F9415B">
        <w:rPr>
          <w:sz w:val="24"/>
          <w:szCs w:val="24"/>
        </w:rPr>
        <w:t>4</w:t>
      </w:r>
      <w:r w:rsidR="000B2709" w:rsidRPr="00F9415B">
        <w:rPr>
          <w:sz w:val="24"/>
          <w:szCs w:val="24"/>
        </w:rPr>
        <w:t xml:space="preserve">)  </w:t>
      </w:r>
      <w:r w:rsidR="00D416CD" w:rsidRPr="00F9415B">
        <w:rPr>
          <w:sz w:val="24"/>
          <w:szCs w:val="24"/>
          <w:u w:val="single"/>
        </w:rPr>
        <w:t xml:space="preserve">Annual </w:t>
      </w:r>
      <w:r w:rsidR="00BF4E4C" w:rsidRPr="00F9415B">
        <w:rPr>
          <w:sz w:val="24"/>
          <w:szCs w:val="24"/>
          <w:u w:val="single"/>
        </w:rPr>
        <w:t xml:space="preserve">Burden </w:t>
      </w:r>
      <w:r w:rsidR="00D416CD" w:rsidRPr="00F9415B">
        <w:rPr>
          <w:sz w:val="24"/>
          <w:szCs w:val="24"/>
          <w:u w:val="single"/>
        </w:rPr>
        <w:t xml:space="preserve">per </w:t>
      </w:r>
      <w:r w:rsidR="00BF4E4C" w:rsidRPr="00F9415B">
        <w:rPr>
          <w:sz w:val="24"/>
          <w:szCs w:val="24"/>
          <w:u w:val="single"/>
        </w:rPr>
        <w:t>R</w:t>
      </w:r>
      <w:r w:rsidR="00D416CD" w:rsidRPr="00F9415B">
        <w:rPr>
          <w:sz w:val="24"/>
          <w:szCs w:val="24"/>
          <w:u w:val="single"/>
        </w:rPr>
        <w:t>espondent</w:t>
      </w:r>
      <w:r w:rsidR="00E35A87" w:rsidRPr="00F9415B">
        <w:rPr>
          <w:sz w:val="24"/>
          <w:szCs w:val="24"/>
        </w:rPr>
        <w:t>:</w:t>
      </w:r>
      <w:r w:rsidR="00D416CD" w:rsidRPr="00F9415B">
        <w:rPr>
          <w:sz w:val="24"/>
          <w:szCs w:val="24"/>
        </w:rPr>
        <w:t xml:space="preserve">  </w:t>
      </w:r>
      <w:r w:rsidR="00D819C5">
        <w:rPr>
          <w:sz w:val="24"/>
          <w:szCs w:val="24"/>
        </w:rPr>
        <w:t>80</w:t>
      </w:r>
      <w:r w:rsidR="00D416CD" w:rsidRPr="00F9415B">
        <w:rPr>
          <w:sz w:val="24"/>
          <w:szCs w:val="24"/>
        </w:rPr>
        <w:t xml:space="preserve"> hours</w:t>
      </w:r>
      <w:r w:rsidR="00D819C5">
        <w:rPr>
          <w:sz w:val="24"/>
          <w:szCs w:val="24"/>
        </w:rPr>
        <w:t xml:space="preserve"> (average)</w:t>
      </w:r>
      <w:r w:rsidR="00A944AD" w:rsidRPr="00F9415B">
        <w:rPr>
          <w:sz w:val="24"/>
          <w:szCs w:val="24"/>
        </w:rPr>
        <w:t>.</w:t>
      </w:r>
      <w:r w:rsidR="004D5B6C" w:rsidRPr="00F9415B">
        <w:rPr>
          <w:sz w:val="24"/>
          <w:szCs w:val="24"/>
        </w:rPr>
        <w:t xml:space="preserve"> </w:t>
      </w:r>
    </w:p>
    <w:p w14:paraId="037706EA" w14:textId="77777777" w:rsidR="00A62534" w:rsidRPr="00F9415B" w:rsidRDefault="00A62534" w:rsidP="00580043">
      <w:pPr>
        <w:ind w:left="1080" w:hanging="360"/>
        <w:rPr>
          <w:sz w:val="24"/>
          <w:szCs w:val="24"/>
        </w:rPr>
      </w:pPr>
    </w:p>
    <w:p w14:paraId="0850E7FF" w14:textId="77777777" w:rsidR="00D416CD" w:rsidRPr="00F9415B" w:rsidRDefault="00241224" w:rsidP="00580043">
      <w:pPr>
        <w:ind w:left="1080" w:hanging="360"/>
        <w:rPr>
          <w:sz w:val="24"/>
          <w:szCs w:val="24"/>
        </w:rPr>
      </w:pPr>
      <w:r w:rsidRPr="00F9415B">
        <w:rPr>
          <w:sz w:val="24"/>
          <w:szCs w:val="24"/>
        </w:rPr>
        <w:t>5</w:t>
      </w:r>
      <w:r w:rsidR="000B2709" w:rsidRPr="00F9415B">
        <w:rPr>
          <w:sz w:val="24"/>
          <w:szCs w:val="24"/>
        </w:rPr>
        <w:t>)</w:t>
      </w:r>
      <w:r w:rsidRPr="00F9415B">
        <w:rPr>
          <w:sz w:val="24"/>
          <w:szCs w:val="24"/>
        </w:rPr>
        <w:tab/>
      </w:r>
      <w:r w:rsidR="00D416CD" w:rsidRPr="00F9415B">
        <w:rPr>
          <w:sz w:val="24"/>
          <w:szCs w:val="24"/>
          <w:u w:val="single"/>
        </w:rPr>
        <w:t xml:space="preserve">Total </w:t>
      </w:r>
      <w:r w:rsidRPr="00F9415B">
        <w:rPr>
          <w:sz w:val="24"/>
          <w:szCs w:val="24"/>
          <w:u w:val="single"/>
        </w:rPr>
        <w:t>A</w:t>
      </w:r>
      <w:r w:rsidR="00D416CD" w:rsidRPr="00F9415B">
        <w:rPr>
          <w:sz w:val="24"/>
          <w:szCs w:val="24"/>
          <w:u w:val="single"/>
        </w:rPr>
        <w:t xml:space="preserve">nnual </w:t>
      </w:r>
      <w:r w:rsidRPr="00F9415B">
        <w:rPr>
          <w:sz w:val="24"/>
          <w:szCs w:val="24"/>
          <w:u w:val="single"/>
        </w:rPr>
        <w:t>H</w:t>
      </w:r>
      <w:r w:rsidR="00D416CD" w:rsidRPr="00F9415B">
        <w:rPr>
          <w:sz w:val="24"/>
          <w:szCs w:val="24"/>
          <w:u w:val="single"/>
        </w:rPr>
        <w:t xml:space="preserve">our </w:t>
      </w:r>
      <w:r w:rsidRPr="00F9415B">
        <w:rPr>
          <w:sz w:val="24"/>
          <w:szCs w:val="24"/>
          <w:u w:val="single"/>
        </w:rPr>
        <w:t>B</w:t>
      </w:r>
      <w:r w:rsidR="00D416CD" w:rsidRPr="00F9415B">
        <w:rPr>
          <w:sz w:val="24"/>
          <w:szCs w:val="24"/>
          <w:u w:val="single"/>
        </w:rPr>
        <w:t>urden</w:t>
      </w:r>
      <w:r w:rsidRPr="00F9415B">
        <w:rPr>
          <w:sz w:val="24"/>
          <w:szCs w:val="24"/>
        </w:rPr>
        <w:t xml:space="preserve">: </w:t>
      </w:r>
      <w:r w:rsidR="00B66024">
        <w:rPr>
          <w:sz w:val="24"/>
          <w:szCs w:val="24"/>
        </w:rPr>
        <w:t>1</w:t>
      </w:r>
      <w:r w:rsidR="00D819C5">
        <w:rPr>
          <w:sz w:val="24"/>
          <w:szCs w:val="24"/>
        </w:rPr>
        <w:t>9</w:t>
      </w:r>
      <w:r w:rsidR="00B66024">
        <w:rPr>
          <w:sz w:val="24"/>
          <w:szCs w:val="24"/>
        </w:rPr>
        <w:t>,</w:t>
      </w:r>
      <w:r w:rsidR="00D819C5">
        <w:rPr>
          <w:sz w:val="24"/>
          <w:szCs w:val="24"/>
        </w:rPr>
        <w:t>120</w:t>
      </w:r>
      <w:r w:rsidR="00D416CD" w:rsidRPr="00F9415B">
        <w:rPr>
          <w:sz w:val="24"/>
          <w:szCs w:val="24"/>
        </w:rPr>
        <w:t xml:space="preserve"> hours.</w:t>
      </w:r>
    </w:p>
    <w:p w14:paraId="22E0E2D4" w14:textId="77777777" w:rsidR="00241224" w:rsidRPr="00F9415B" w:rsidRDefault="00241224" w:rsidP="00580043">
      <w:pPr>
        <w:ind w:left="1080" w:hanging="360"/>
        <w:rPr>
          <w:sz w:val="24"/>
          <w:szCs w:val="24"/>
        </w:rPr>
      </w:pPr>
    </w:p>
    <w:p w14:paraId="286A938B" w14:textId="77777777" w:rsidR="00D819C5" w:rsidRDefault="00D819C5" w:rsidP="00580043">
      <w:pPr>
        <w:ind w:left="1080" w:hanging="360"/>
        <w:rPr>
          <w:sz w:val="24"/>
          <w:szCs w:val="24"/>
        </w:rPr>
      </w:pPr>
      <w:r>
        <w:rPr>
          <w:sz w:val="24"/>
          <w:szCs w:val="24"/>
        </w:rPr>
        <w:tab/>
        <w:t>The Commission estimates that respondents require approximately 20 hours to file the quarterly report:</w:t>
      </w:r>
    </w:p>
    <w:p w14:paraId="1BAAFBA3" w14:textId="77777777" w:rsidR="00D819C5" w:rsidRDefault="00D819C5" w:rsidP="00580043">
      <w:pPr>
        <w:ind w:left="1080" w:hanging="360"/>
        <w:rPr>
          <w:sz w:val="24"/>
          <w:szCs w:val="24"/>
        </w:rPr>
      </w:pPr>
    </w:p>
    <w:p w14:paraId="09846247" w14:textId="77777777" w:rsidR="00241224" w:rsidRPr="00F9415B" w:rsidRDefault="00897397" w:rsidP="00580043">
      <w:pPr>
        <w:ind w:left="1080" w:hanging="360"/>
        <w:rPr>
          <w:sz w:val="24"/>
          <w:szCs w:val="24"/>
        </w:rPr>
      </w:pPr>
      <w:r w:rsidRPr="00F9415B">
        <w:rPr>
          <w:sz w:val="24"/>
          <w:szCs w:val="24"/>
        </w:rPr>
        <w:tab/>
      </w:r>
      <w:r w:rsidR="00B66024">
        <w:rPr>
          <w:sz w:val="24"/>
          <w:szCs w:val="24"/>
        </w:rPr>
        <w:t>239</w:t>
      </w:r>
      <w:r w:rsidRPr="00F9415B">
        <w:rPr>
          <w:sz w:val="24"/>
          <w:szCs w:val="24"/>
        </w:rPr>
        <w:t xml:space="preserve"> respondents x </w:t>
      </w:r>
      <w:r w:rsidR="00D819C5">
        <w:rPr>
          <w:sz w:val="24"/>
          <w:szCs w:val="24"/>
        </w:rPr>
        <w:t>4 responses/annum x 20</w:t>
      </w:r>
      <w:r w:rsidR="00241224" w:rsidRPr="00F9415B">
        <w:rPr>
          <w:sz w:val="24"/>
          <w:szCs w:val="24"/>
        </w:rPr>
        <w:t xml:space="preserve"> h</w:t>
      </w:r>
      <w:r w:rsidRPr="00F9415B">
        <w:rPr>
          <w:sz w:val="24"/>
          <w:szCs w:val="24"/>
        </w:rPr>
        <w:t>ours/</w:t>
      </w:r>
      <w:r w:rsidR="00D819C5">
        <w:rPr>
          <w:sz w:val="24"/>
          <w:szCs w:val="24"/>
        </w:rPr>
        <w:t>response</w:t>
      </w:r>
      <w:r w:rsidR="00241224" w:rsidRPr="00F9415B">
        <w:rPr>
          <w:sz w:val="24"/>
          <w:szCs w:val="24"/>
        </w:rPr>
        <w:t xml:space="preserve"> = </w:t>
      </w:r>
      <w:r w:rsidR="00D819C5">
        <w:rPr>
          <w:sz w:val="24"/>
          <w:szCs w:val="24"/>
        </w:rPr>
        <w:t>19,120</w:t>
      </w:r>
      <w:r w:rsidR="00241224" w:rsidRPr="00F9415B">
        <w:rPr>
          <w:sz w:val="24"/>
          <w:szCs w:val="24"/>
        </w:rPr>
        <w:t xml:space="preserve"> hours</w:t>
      </w:r>
    </w:p>
    <w:p w14:paraId="36BAEAE7" w14:textId="77777777" w:rsidR="005604F4" w:rsidRPr="00F9415B" w:rsidRDefault="005604F4" w:rsidP="00580043">
      <w:pPr>
        <w:ind w:left="1080" w:hanging="360"/>
        <w:rPr>
          <w:sz w:val="24"/>
          <w:szCs w:val="24"/>
        </w:rPr>
      </w:pPr>
    </w:p>
    <w:p w14:paraId="3BD260BB" w14:textId="77777777" w:rsidR="00366FF2" w:rsidRPr="00F9415B" w:rsidRDefault="00366FF2" w:rsidP="00366FF2">
      <w:pPr>
        <w:ind w:left="1080" w:hanging="720"/>
        <w:rPr>
          <w:sz w:val="24"/>
          <w:szCs w:val="24"/>
        </w:rPr>
      </w:pPr>
      <w:r w:rsidRPr="00F9415B">
        <w:rPr>
          <w:sz w:val="24"/>
          <w:szCs w:val="24"/>
        </w:rPr>
        <w:t xml:space="preserve">d.  Retention of </w:t>
      </w:r>
      <w:r w:rsidR="006773E0">
        <w:rPr>
          <w:sz w:val="24"/>
          <w:szCs w:val="24"/>
        </w:rPr>
        <w:t>D</w:t>
      </w:r>
      <w:r w:rsidRPr="00F9415B">
        <w:rPr>
          <w:sz w:val="24"/>
          <w:szCs w:val="24"/>
        </w:rPr>
        <w:t xml:space="preserve">ata </w:t>
      </w:r>
      <w:r w:rsidR="006773E0">
        <w:rPr>
          <w:sz w:val="24"/>
          <w:szCs w:val="24"/>
        </w:rPr>
        <w:t>E</w:t>
      </w:r>
      <w:r w:rsidRPr="00F9415B">
        <w:rPr>
          <w:sz w:val="24"/>
          <w:szCs w:val="24"/>
        </w:rPr>
        <w:t>xtended</w:t>
      </w:r>
      <w:r w:rsidR="006773E0">
        <w:rPr>
          <w:sz w:val="24"/>
          <w:szCs w:val="24"/>
        </w:rPr>
        <w:t xml:space="preserve"> from 18 to 27 Months</w:t>
      </w:r>
      <w:r w:rsidRPr="00F9415B">
        <w:rPr>
          <w:sz w:val="24"/>
          <w:szCs w:val="24"/>
        </w:rPr>
        <w:t>.  (</w:t>
      </w:r>
      <w:r w:rsidR="009D4E2F" w:rsidRPr="00F9415B">
        <w:rPr>
          <w:sz w:val="24"/>
          <w:szCs w:val="24"/>
        </w:rPr>
        <w:t xml:space="preserve">47 U.S.C. </w:t>
      </w:r>
      <w:r w:rsidR="006773E0" w:rsidRPr="00F9415B">
        <w:rPr>
          <w:sz w:val="24"/>
          <w:szCs w:val="24"/>
        </w:rPr>
        <w:t>§</w:t>
      </w:r>
      <w:r w:rsidR="006773E0">
        <w:rPr>
          <w:sz w:val="24"/>
          <w:szCs w:val="24"/>
        </w:rPr>
        <w:t xml:space="preserve"> </w:t>
      </w:r>
      <w:r w:rsidRPr="00F9415B">
        <w:rPr>
          <w:sz w:val="24"/>
          <w:szCs w:val="24"/>
        </w:rPr>
        <w:t>276(b)(1)(A)).</w:t>
      </w:r>
    </w:p>
    <w:p w14:paraId="10D5C459" w14:textId="77777777" w:rsidR="00366FF2" w:rsidRPr="00F9415B" w:rsidRDefault="00366FF2" w:rsidP="00366FF2">
      <w:pPr>
        <w:ind w:left="1080" w:hanging="360"/>
        <w:rPr>
          <w:sz w:val="24"/>
          <w:szCs w:val="24"/>
        </w:rPr>
      </w:pPr>
    </w:p>
    <w:p w14:paraId="73DA38B6" w14:textId="77777777" w:rsidR="00366FF2" w:rsidRDefault="00366FF2" w:rsidP="00366FF2">
      <w:pPr>
        <w:ind w:left="1080" w:hanging="360"/>
        <w:rPr>
          <w:sz w:val="24"/>
          <w:szCs w:val="24"/>
        </w:rPr>
      </w:pPr>
      <w:r w:rsidRPr="00F9415B">
        <w:rPr>
          <w:sz w:val="24"/>
          <w:szCs w:val="24"/>
        </w:rPr>
        <w:t xml:space="preserve">1)  </w:t>
      </w:r>
      <w:r w:rsidRPr="00F9415B">
        <w:rPr>
          <w:sz w:val="24"/>
          <w:szCs w:val="24"/>
          <w:u w:val="single"/>
        </w:rPr>
        <w:t>Number of Respondents</w:t>
      </w:r>
      <w:r w:rsidRPr="00F9415B">
        <w:rPr>
          <w:sz w:val="24"/>
          <w:szCs w:val="24"/>
        </w:rPr>
        <w:t xml:space="preserve">: </w:t>
      </w:r>
      <w:r w:rsidR="00254E40">
        <w:rPr>
          <w:sz w:val="24"/>
          <w:szCs w:val="24"/>
        </w:rPr>
        <w:t>469</w:t>
      </w:r>
      <w:r w:rsidRPr="00F9415B">
        <w:rPr>
          <w:sz w:val="24"/>
          <w:szCs w:val="24"/>
        </w:rPr>
        <w:t>.</w:t>
      </w:r>
    </w:p>
    <w:p w14:paraId="15BE88AB" w14:textId="77777777" w:rsidR="006773E0" w:rsidRDefault="006773E0" w:rsidP="00366FF2">
      <w:pPr>
        <w:ind w:left="1080" w:hanging="360"/>
        <w:rPr>
          <w:sz w:val="24"/>
          <w:szCs w:val="24"/>
        </w:rPr>
      </w:pPr>
    </w:p>
    <w:p w14:paraId="498DC6FC" w14:textId="77777777" w:rsidR="006773E0" w:rsidRDefault="006773E0" w:rsidP="006773E0">
      <w:pPr>
        <w:ind w:left="1080"/>
        <w:rPr>
          <w:sz w:val="24"/>
          <w:szCs w:val="24"/>
        </w:rPr>
      </w:pPr>
      <w:r>
        <w:rPr>
          <w:sz w:val="24"/>
          <w:szCs w:val="24"/>
        </w:rPr>
        <w:t>Total Number of Respondents:  Completing Carriers (230) plus Intermediate Carriers (239) = 469 (230 + 239 = 469).</w:t>
      </w:r>
    </w:p>
    <w:p w14:paraId="5F179A98" w14:textId="77777777" w:rsidR="006773E0" w:rsidRPr="00F9415B" w:rsidRDefault="006773E0" w:rsidP="006773E0">
      <w:pPr>
        <w:ind w:left="1080"/>
        <w:rPr>
          <w:sz w:val="24"/>
          <w:szCs w:val="24"/>
        </w:rPr>
      </w:pPr>
    </w:p>
    <w:p w14:paraId="2792AC63" w14:textId="77777777" w:rsidR="006773E0" w:rsidRPr="00F9415B" w:rsidRDefault="006773E0" w:rsidP="006773E0">
      <w:pPr>
        <w:ind w:left="1080"/>
        <w:rPr>
          <w:sz w:val="24"/>
          <w:szCs w:val="24"/>
        </w:rPr>
      </w:pPr>
      <w:r>
        <w:rPr>
          <w:sz w:val="24"/>
          <w:szCs w:val="24"/>
        </w:rPr>
        <w:t>This</w:t>
      </w:r>
      <w:r w:rsidRPr="00F9415B">
        <w:rPr>
          <w:sz w:val="24"/>
          <w:szCs w:val="24"/>
        </w:rPr>
        <w:t xml:space="preserve"> requirement applies to </w:t>
      </w:r>
      <w:r>
        <w:rPr>
          <w:sz w:val="24"/>
          <w:szCs w:val="24"/>
        </w:rPr>
        <w:t xml:space="preserve">Completing Carriers and </w:t>
      </w:r>
      <w:r w:rsidRPr="00F9415B">
        <w:rPr>
          <w:sz w:val="24"/>
          <w:szCs w:val="24"/>
        </w:rPr>
        <w:t>Intermediate Carriers.</w:t>
      </w:r>
    </w:p>
    <w:p w14:paraId="40EC0C69" w14:textId="77777777" w:rsidR="006773E0" w:rsidRPr="00F9415B" w:rsidRDefault="006773E0" w:rsidP="00366FF2">
      <w:pPr>
        <w:ind w:left="1080" w:hanging="360"/>
        <w:rPr>
          <w:sz w:val="24"/>
          <w:szCs w:val="24"/>
        </w:rPr>
      </w:pPr>
    </w:p>
    <w:p w14:paraId="3AA4E5B2" w14:textId="77777777" w:rsidR="00366FF2" w:rsidRPr="00F9415B" w:rsidRDefault="00366FF2" w:rsidP="00DD5C56">
      <w:pPr>
        <w:numPr>
          <w:ilvl w:val="0"/>
          <w:numId w:val="9"/>
        </w:numPr>
        <w:rPr>
          <w:sz w:val="24"/>
          <w:szCs w:val="24"/>
        </w:rPr>
      </w:pPr>
      <w:r w:rsidRPr="00F9415B">
        <w:rPr>
          <w:sz w:val="24"/>
          <w:szCs w:val="24"/>
          <w:u w:val="single"/>
        </w:rPr>
        <w:t>Frequency of Response</w:t>
      </w:r>
      <w:r w:rsidRPr="00F9415B">
        <w:rPr>
          <w:sz w:val="24"/>
          <w:szCs w:val="24"/>
        </w:rPr>
        <w:t xml:space="preserve">:  </w:t>
      </w:r>
      <w:r w:rsidR="00F1701D" w:rsidRPr="00F9415B">
        <w:rPr>
          <w:sz w:val="24"/>
          <w:szCs w:val="24"/>
        </w:rPr>
        <w:t>Recordkeeping</w:t>
      </w:r>
      <w:r w:rsidRPr="00F9415B">
        <w:rPr>
          <w:sz w:val="24"/>
          <w:szCs w:val="24"/>
        </w:rPr>
        <w:t xml:space="preserve"> requirement.</w:t>
      </w:r>
    </w:p>
    <w:p w14:paraId="630CB76D" w14:textId="77777777" w:rsidR="00366FF2" w:rsidRPr="00F9415B" w:rsidRDefault="00366FF2" w:rsidP="00366FF2">
      <w:pPr>
        <w:rPr>
          <w:sz w:val="24"/>
          <w:szCs w:val="24"/>
        </w:rPr>
      </w:pPr>
    </w:p>
    <w:p w14:paraId="79E5C1A9" w14:textId="77777777" w:rsidR="00366FF2" w:rsidRPr="00F9415B" w:rsidRDefault="00366FF2" w:rsidP="00366FF2">
      <w:pPr>
        <w:numPr>
          <w:ilvl w:val="0"/>
          <w:numId w:val="9"/>
        </w:numPr>
        <w:rPr>
          <w:sz w:val="24"/>
          <w:szCs w:val="24"/>
        </w:rPr>
      </w:pPr>
      <w:r w:rsidRPr="00F9415B">
        <w:rPr>
          <w:sz w:val="24"/>
          <w:szCs w:val="24"/>
          <w:u w:val="single"/>
        </w:rPr>
        <w:t>Total Number of Responses Annually</w:t>
      </w:r>
      <w:r w:rsidRPr="00F9415B">
        <w:rPr>
          <w:sz w:val="24"/>
          <w:szCs w:val="24"/>
        </w:rPr>
        <w:t xml:space="preserve">: </w:t>
      </w:r>
      <w:r w:rsidR="00261830">
        <w:rPr>
          <w:sz w:val="24"/>
          <w:szCs w:val="24"/>
        </w:rPr>
        <w:t xml:space="preserve"> </w:t>
      </w:r>
      <w:r w:rsidR="00254E40">
        <w:rPr>
          <w:sz w:val="24"/>
          <w:szCs w:val="24"/>
        </w:rPr>
        <w:t>469</w:t>
      </w:r>
      <w:r w:rsidRPr="00F9415B">
        <w:rPr>
          <w:sz w:val="24"/>
          <w:szCs w:val="24"/>
        </w:rPr>
        <w:t xml:space="preserve">. </w:t>
      </w:r>
    </w:p>
    <w:p w14:paraId="7E437444" w14:textId="77777777" w:rsidR="00366FF2" w:rsidRDefault="00366FF2" w:rsidP="00366FF2">
      <w:pPr>
        <w:rPr>
          <w:sz w:val="24"/>
          <w:szCs w:val="24"/>
        </w:rPr>
      </w:pPr>
    </w:p>
    <w:p w14:paraId="7CD048EA" w14:textId="77777777" w:rsidR="00A60336" w:rsidRPr="00F9415B" w:rsidRDefault="00A60336" w:rsidP="000E7A8A">
      <w:pPr>
        <w:ind w:left="1080"/>
        <w:rPr>
          <w:sz w:val="24"/>
          <w:szCs w:val="24"/>
        </w:rPr>
      </w:pPr>
      <w:r>
        <w:rPr>
          <w:sz w:val="24"/>
          <w:szCs w:val="24"/>
        </w:rPr>
        <w:t>230</w:t>
      </w:r>
      <w:r w:rsidRPr="00F9415B">
        <w:rPr>
          <w:sz w:val="24"/>
          <w:szCs w:val="24"/>
        </w:rPr>
        <w:t xml:space="preserve"> respondents x 1 recordkeeping requirement/annum = </w:t>
      </w:r>
      <w:r>
        <w:rPr>
          <w:sz w:val="24"/>
          <w:szCs w:val="24"/>
        </w:rPr>
        <w:t>230</w:t>
      </w:r>
      <w:r w:rsidRPr="00F9415B">
        <w:rPr>
          <w:sz w:val="24"/>
          <w:szCs w:val="24"/>
        </w:rPr>
        <w:t xml:space="preserve"> responses</w:t>
      </w:r>
    </w:p>
    <w:p w14:paraId="5D8A2EB8" w14:textId="77777777" w:rsidR="00A60336" w:rsidRPr="00F9415B" w:rsidRDefault="00A60336" w:rsidP="00366FF2">
      <w:pPr>
        <w:rPr>
          <w:sz w:val="24"/>
          <w:szCs w:val="24"/>
        </w:rPr>
      </w:pPr>
    </w:p>
    <w:p w14:paraId="192F3079" w14:textId="77777777" w:rsidR="00063C1A" w:rsidRPr="00F9415B" w:rsidRDefault="00063C1A" w:rsidP="00063C1A">
      <w:pPr>
        <w:tabs>
          <w:tab w:val="left" w:pos="1080"/>
        </w:tabs>
        <w:ind w:left="1080"/>
        <w:rPr>
          <w:sz w:val="24"/>
          <w:szCs w:val="24"/>
        </w:rPr>
      </w:pPr>
      <w:r w:rsidRPr="00F9415B">
        <w:rPr>
          <w:sz w:val="24"/>
          <w:szCs w:val="24"/>
        </w:rPr>
        <w:t>2</w:t>
      </w:r>
      <w:r w:rsidR="00254E40">
        <w:rPr>
          <w:sz w:val="24"/>
          <w:szCs w:val="24"/>
        </w:rPr>
        <w:t>39</w:t>
      </w:r>
      <w:r w:rsidRPr="00F9415B">
        <w:rPr>
          <w:sz w:val="24"/>
          <w:szCs w:val="24"/>
        </w:rPr>
        <w:t xml:space="preserve"> respondents x 1 recordkeeping requirement/annum = </w:t>
      </w:r>
      <w:r w:rsidR="00161B0E">
        <w:rPr>
          <w:sz w:val="24"/>
          <w:szCs w:val="24"/>
        </w:rPr>
        <w:t>2</w:t>
      </w:r>
      <w:r w:rsidR="00254E40">
        <w:rPr>
          <w:sz w:val="24"/>
          <w:szCs w:val="24"/>
        </w:rPr>
        <w:t>39</w:t>
      </w:r>
      <w:r w:rsidRPr="00F9415B">
        <w:rPr>
          <w:sz w:val="24"/>
          <w:szCs w:val="24"/>
        </w:rPr>
        <w:t xml:space="preserve"> responses</w:t>
      </w:r>
    </w:p>
    <w:p w14:paraId="42634D73" w14:textId="77777777" w:rsidR="00063C1A" w:rsidRPr="00F9415B" w:rsidRDefault="00366FF2" w:rsidP="00366FF2">
      <w:pPr>
        <w:ind w:left="1080" w:hanging="360"/>
        <w:rPr>
          <w:sz w:val="24"/>
          <w:szCs w:val="24"/>
        </w:rPr>
      </w:pPr>
      <w:r w:rsidRPr="00F9415B">
        <w:rPr>
          <w:sz w:val="24"/>
          <w:szCs w:val="24"/>
        </w:rPr>
        <w:tab/>
      </w:r>
    </w:p>
    <w:p w14:paraId="769F1728" w14:textId="77777777" w:rsidR="00063C1A" w:rsidRPr="00F9415B" w:rsidRDefault="00063C1A" w:rsidP="00366FF2">
      <w:pPr>
        <w:ind w:left="1080" w:hanging="360"/>
        <w:rPr>
          <w:sz w:val="24"/>
          <w:szCs w:val="24"/>
        </w:rPr>
      </w:pPr>
      <w:r w:rsidRPr="00F9415B">
        <w:rPr>
          <w:sz w:val="24"/>
          <w:szCs w:val="24"/>
        </w:rPr>
        <w:tab/>
        <w:t>Total: 2</w:t>
      </w:r>
      <w:r w:rsidR="00254E40">
        <w:rPr>
          <w:sz w:val="24"/>
          <w:szCs w:val="24"/>
        </w:rPr>
        <w:t>3</w:t>
      </w:r>
      <w:r w:rsidR="00A60336">
        <w:rPr>
          <w:sz w:val="24"/>
          <w:szCs w:val="24"/>
        </w:rPr>
        <w:t>0</w:t>
      </w:r>
      <w:r w:rsidRPr="00F9415B">
        <w:rPr>
          <w:sz w:val="24"/>
          <w:szCs w:val="24"/>
        </w:rPr>
        <w:t xml:space="preserve"> + </w:t>
      </w:r>
      <w:r w:rsidR="00254E40">
        <w:rPr>
          <w:sz w:val="24"/>
          <w:szCs w:val="24"/>
        </w:rPr>
        <w:t>23</w:t>
      </w:r>
      <w:r w:rsidR="00A60336">
        <w:rPr>
          <w:sz w:val="24"/>
          <w:szCs w:val="24"/>
        </w:rPr>
        <w:t>9</w:t>
      </w:r>
      <w:r w:rsidRPr="00F9415B">
        <w:rPr>
          <w:sz w:val="24"/>
          <w:szCs w:val="24"/>
        </w:rPr>
        <w:t xml:space="preserve"> = </w:t>
      </w:r>
      <w:r w:rsidR="00254E40">
        <w:rPr>
          <w:sz w:val="24"/>
          <w:szCs w:val="24"/>
        </w:rPr>
        <w:t>469</w:t>
      </w:r>
      <w:r w:rsidRPr="00F9415B">
        <w:rPr>
          <w:sz w:val="24"/>
          <w:szCs w:val="24"/>
        </w:rPr>
        <w:t xml:space="preserve"> responses</w:t>
      </w:r>
    </w:p>
    <w:p w14:paraId="50484654" w14:textId="77777777" w:rsidR="00366FF2" w:rsidRPr="00F9415B" w:rsidRDefault="00366FF2" w:rsidP="00366FF2">
      <w:pPr>
        <w:ind w:left="1080" w:hanging="360"/>
        <w:rPr>
          <w:sz w:val="24"/>
          <w:szCs w:val="24"/>
        </w:rPr>
      </w:pPr>
    </w:p>
    <w:p w14:paraId="7FBED476" w14:textId="77777777" w:rsidR="00366FF2" w:rsidRPr="00F9415B" w:rsidRDefault="00366FF2" w:rsidP="00366FF2">
      <w:pPr>
        <w:ind w:left="1080" w:hanging="360"/>
        <w:rPr>
          <w:sz w:val="24"/>
          <w:szCs w:val="24"/>
        </w:rPr>
      </w:pPr>
      <w:r w:rsidRPr="00F9415B">
        <w:rPr>
          <w:sz w:val="24"/>
          <w:szCs w:val="24"/>
        </w:rPr>
        <w:t xml:space="preserve">4)  </w:t>
      </w:r>
      <w:r w:rsidR="00565675">
        <w:rPr>
          <w:sz w:val="24"/>
          <w:szCs w:val="24"/>
        </w:rPr>
        <w:t xml:space="preserve"> </w:t>
      </w:r>
      <w:r w:rsidRPr="00F9415B">
        <w:rPr>
          <w:sz w:val="24"/>
          <w:szCs w:val="24"/>
          <w:u w:val="single"/>
        </w:rPr>
        <w:t>Annual Burden per Respondent</w:t>
      </w:r>
      <w:r w:rsidRPr="00F9415B">
        <w:rPr>
          <w:sz w:val="24"/>
          <w:szCs w:val="24"/>
        </w:rPr>
        <w:t xml:space="preserve">:  </w:t>
      </w:r>
      <w:r w:rsidR="00F1701D" w:rsidRPr="00F9415B">
        <w:rPr>
          <w:sz w:val="24"/>
          <w:szCs w:val="24"/>
        </w:rPr>
        <w:t>6</w:t>
      </w:r>
      <w:r w:rsidRPr="00F9415B">
        <w:rPr>
          <w:sz w:val="24"/>
          <w:szCs w:val="24"/>
        </w:rPr>
        <w:t xml:space="preserve"> hours.  </w:t>
      </w:r>
    </w:p>
    <w:p w14:paraId="56E9ABCD" w14:textId="77777777" w:rsidR="00366FF2" w:rsidRPr="00F9415B" w:rsidRDefault="00366FF2" w:rsidP="00366FF2">
      <w:pPr>
        <w:ind w:left="1080" w:hanging="360"/>
        <w:rPr>
          <w:sz w:val="24"/>
          <w:szCs w:val="24"/>
        </w:rPr>
      </w:pPr>
    </w:p>
    <w:p w14:paraId="5D70B7E7" w14:textId="77777777" w:rsidR="00366FF2" w:rsidRPr="00F9415B" w:rsidRDefault="00C47ABE" w:rsidP="00366FF2">
      <w:pPr>
        <w:ind w:left="1080" w:hanging="360"/>
        <w:rPr>
          <w:sz w:val="24"/>
          <w:szCs w:val="24"/>
        </w:rPr>
      </w:pPr>
      <w:r>
        <w:rPr>
          <w:sz w:val="24"/>
          <w:szCs w:val="24"/>
        </w:rPr>
        <w:t>5)</w:t>
      </w:r>
      <w:r w:rsidR="00366FF2" w:rsidRPr="00F9415B">
        <w:rPr>
          <w:sz w:val="24"/>
          <w:szCs w:val="24"/>
        </w:rPr>
        <w:tab/>
      </w:r>
      <w:r w:rsidR="00366FF2" w:rsidRPr="00F9415B">
        <w:rPr>
          <w:sz w:val="24"/>
          <w:szCs w:val="24"/>
          <w:u w:val="single"/>
        </w:rPr>
        <w:t>Total Annual Hour Burden</w:t>
      </w:r>
      <w:r w:rsidR="007520EA" w:rsidRPr="00F9415B">
        <w:rPr>
          <w:sz w:val="24"/>
          <w:szCs w:val="24"/>
        </w:rPr>
        <w:t xml:space="preserve">: </w:t>
      </w:r>
      <w:r w:rsidR="00254E40">
        <w:rPr>
          <w:sz w:val="24"/>
          <w:szCs w:val="24"/>
        </w:rPr>
        <w:t>2,814</w:t>
      </w:r>
      <w:r w:rsidR="00366FF2" w:rsidRPr="00F9415B">
        <w:rPr>
          <w:sz w:val="24"/>
          <w:szCs w:val="24"/>
        </w:rPr>
        <w:t xml:space="preserve"> hours.</w:t>
      </w:r>
    </w:p>
    <w:p w14:paraId="484C105A" w14:textId="77777777" w:rsidR="00A751E5" w:rsidRDefault="00A751E5" w:rsidP="00A751E5">
      <w:pPr>
        <w:ind w:left="1080"/>
        <w:rPr>
          <w:sz w:val="24"/>
          <w:szCs w:val="24"/>
        </w:rPr>
      </w:pPr>
    </w:p>
    <w:p w14:paraId="291C3B11" w14:textId="77777777" w:rsidR="00750ED0" w:rsidRPr="00F9415B" w:rsidRDefault="00750ED0" w:rsidP="00750ED0">
      <w:pPr>
        <w:ind w:left="1080"/>
        <w:rPr>
          <w:sz w:val="24"/>
          <w:szCs w:val="24"/>
        </w:rPr>
      </w:pPr>
      <w:r>
        <w:rPr>
          <w:sz w:val="24"/>
          <w:szCs w:val="24"/>
        </w:rPr>
        <w:t>230</w:t>
      </w:r>
      <w:r w:rsidRPr="00F9415B">
        <w:rPr>
          <w:sz w:val="24"/>
          <w:szCs w:val="24"/>
        </w:rPr>
        <w:t xml:space="preserve"> respondents x 1 recordkeeping requirement/annum x 6 hours = </w:t>
      </w:r>
      <w:r>
        <w:rPr>
          <w:sz w:val="24"/>
          <w:szCs w:val="24"/>
        </w:rPr>
        <w:t>1,380</w:t>
      </w:r>
      <w:r w:rsidRPr="00F9415B">
        <w:rPr>
          <w:sz w:val="24"/>
          <w:szCs w:val="24"/>
        </w:rPr>
        <w:t xml:space="preserve"> hours</w:t>
      </w:r>
    </w:p>
    <w:p w14:paraId="3B12C402" w14:textId="77777777" w:rsidR="00750ED0" w:rsidRPr="00F9415B" w:rsidRDefault="00750ED0" w:rsidP="00A751E5">
      <w:pPr>
        <w:ind w:left="1080"/>
        <w:rPr>
          <w:sz w:val="24"/>
          <w:szCs w:val="24"/>
        </w:rPr>
      </w:pPr>
    </w:p>
    <w:p w14:paraId="59F6497B" w14:textId="77777777" w:rsidR="00366FF2" w:rsidRPr="00F9415B" w:rsidRDefault="00A751E5" w:rsidP="00A751E5">
      <w:pPr>
        <w:ind w:left="1080"/>
        <w:rPr>
          <w:sz w:val="24"/>
          <w:szCs w:val="24"/>
        </w:rPr>
      </w:pPr>
      <w:r w:rsidRPr="00F9415B">
        <w:rPr>
          <w:sz w:val="24"/>
          <w:szCs w:val="24"/>
        </w:rPr>
        <w:t>2</w:t>
      </w:r>
      <w:r w:rsidR="00254E40">
        <w:rPr>
          <w:sz w:val="24"/>
          <w:szCs w:val="24"/>
        </w:rPr>
        <w:t>39</w:t>
      </w:r>
      <w:r w:rsidRPr="00F9415B">
        <w:rPr>
          <w:sz w:val="24"/>
          <w:szCs w:val="24"/>
        </w:rPr>
        <w:t xml:space="preserve"> respondents x 1 recordkeeping requirement/annum x 6 hours = </w:t>
      </w:r>
      <w:r w:rsidR="0080034F" w:rsidRPr="00F9415B">
        <w:rPr>
          <w:sz w:val="24"/>
          <w:szCs w:val="24"/>
        </w:rPr>
        <w:t>1,</w:t>
      </w:r>
      <w:r w:rsidR="00F702DA">
        <w:rPr>
          <w:sz w:val="24"/>
          <w:szCs w:val="24"/>
        </w:rPr>
        <w:t>4</w:t>
      </w:r>
      <w:r w:rsidR="00254E40">
        <w:rPr>
          <w:sz w:val="24"/>
          <w:szCs w:val="24"/>
        </w:rPr>
        <w:t>34</w:t>
      </w:r>
      <w:r w:rsidRPr="00F9415B">
        <w:rPr>
          <w:sz w:val="24"/>
          <w:szCs w:val="24"/>
        </w:rPr>
        <w:t xml:space="preserve"> hours</w:t>
      </w:r>
    </w:p>
    <w:p w14:paraId="586DDBD5" w14:textId="77777777" w:rsidR="00A751E5" w:rsidRPr="00F9415B" w:rsidRDefault="00366FF2" w:rsidP="00366FF2">
      <w:pPr>
        <w:ind w:left="1080" w:hanging="360"/>
        <w:rPr>
          <w:sz w:val="24"/>
          <w:szCs w:val="24"/>
        </w:rPr>
      </w:pPr>
      <w:r w:rsidRPr="00F9415B">
        <w:rPr>
          <w:sz w:val="24"/>
          <w:szCs w:val="24"/>
        </w:rPr>
        <w:tab/>
      </w:r>
    </w:p>
    <w:p w14:paraId="099766A7" w14:textId="77777777" w:rsidR="00A751E5" w:rsidRPr="00F9415B" w:rsidRDefault="00A751E5" w:rsidP="00A751E5">
      <w:pPr>
        <w:ind w:left="1080"/>
        <w:rPr>
          <w:sz w:val="24"/>
          <w:szCs w:val="24"/>
        </w:rPr>
      </w:pPr>
      <w:r w:rsidRPr="00F9415B">
        <w:rPr>
          <w:sz w:val="24"/>
          <w:szCs w:val="24"/>
        </w:rPr>
        <w:t xml:space="preserve">Total: </w:t>
      </w:r>
      <w:r w:rsidR="00750ED0">
        <w:rPr>
          <w:sz w:val="24"/>
          <w:szCs w:val="24"/>
        </w:rPr>
        <w:t xml:space="preserve">1,380 + </w:t>
      </w:r>
      <w:r w:rsidRPr="00F9415B">
        <w:rPr>
          <w:sz w:val="24"/>
          <w:szCs w:val="24"/>
        </w:rPr>
        <w:t>1,</w:t>
      </w:r>
      <w:r w:rsidR="00F702DA">
        <w:rPr>
          <w:sz w:val="24"/>
          <w:szCs w:val="24"/>
        </w:rPr>
        <w:t>4</w:t>
      </w:r>
      <w:r w:rsidR="00254E40">
        <w:rPr>
          <w:sz w:val="24"/>
          <w:szCs w:val="24"/>
        </w:rPr>
        <w:t>34</w:t>
      </w:r>
      <w:r w:rsidRPr="00F9415B">
        <w:rPr>
          <w:sz w:val="24"/>
          <w:szCs w:val="24"/>
        </w:rPr>
        <w:t xml:space="preserve"> = </w:t>
      </w:r>
      <w:r w:rsidR="00254E40">
        <w:rPr>
          <w:sz w:val="24"/>
          <w:szCs w:val="24"/>
        </w:rPr>
        <w:t>2,814</w:t>
      </w:r>
      <w:r w:rsidRPr="00F9415B">
        <w:rPr>
          <w:sz w:val="24"/>
          <w:szCs w:val="24"/>
        </w:rPr>
        <w:t xml:space="preserve"> hours</w:t>
      </w:r>
    </w:p>
    <w:p w14:paraId="1049DA34" w14:textId="77777777" w:rsidR="00580043" w:rsidRPr="00F9415B" w:rsidRDefault="00580043" w:rsidP="00A751E5">
      <w:pPr>
        <w:ind w:left="1080"/>
        <w:rPr>
          <w:sz w:val="24"/>
          <w:szCs w:val="24"/>
        </w:rPr>
      </w:pPr>
    </w:p>
    <w:p w14:paraId="7C44C5F1" w14:textId="77777777" w:rsidR="00D416CD" w:rsidRPr="00F9415B" w:rsidRDefault="00D416CD" w:rsidP="00F80E86">
      <w:pPr>
        <w:tabs>
          <w:tab w:val="left" w:pos="360"/>
        </w:tabs>
        <w:ind w:left="360"/>
        <w:rPr>
          <w:sz w:val="24"/>
          <w:szCs w:val="24"/>
        </w:rPr>
      </w:pPr>
      <w:r w:rsidRPr="00F9415B">
        <w:rPr>
          <w:b/>
          <w:sz w:val="24"/>
          <w:szCs w:val="24"/>
        </w:rPr>
        <w:t xml:space="preserve">Summary of </w:t>
      </w:r>
      <w:r w:rsidR="000C184E" w:rsidRPr="00F9415B">
        <w:rPr>
          <w:b/>
          <w:sz w:val="24"/>
          <w:szCs w:val="24"/>
        </w:rPr>
        <w:t>Burden C</w:t>
      </w:r>
      <w:r w:rsidRPr="00F9415B">
        <w:rPr>
          <w:b/>
          <w:sz w:val="24"/>
          <w:szCs w:val="24"/>
        </w:rPr>
        <w:t>alculations:</w:t>
      </w:r>
      <w:r w:rsidRPr="00F9415B">
        <w:rPr>
          <w:sz w:val="24"/>
          <w:szCs w:val="24"/>
        </w:rPr>
        <w:t xml:space="preserve">  </w:t>
      </w:r>
    </w:p>
    <w:p w14:paraId="756AB292" w14:textId="77777777" w:rsidR="0065602A" w:rsidRPr="00F9415B" w:rsidRDefault="0065602A" w:rsidP="00F80E86">
      <w:pPr>
        <w:tabs>
          <w:tab w:val="left" w:pos="360"/>
        </w:tabs>
        <w:ind w:left="360"/>
        <w:rPr>
          <w:sz w:val="24"/>
          <w:szCs w:val="24"/>
        </w:rPr>
      </w:pPr>
    </w:p>
    <w:p w14:paraId="19518D58" w14:textId="77777777" w:rsidR="00D416CD" w:rsidRPr="00F9415B" w:rsidRDefault="0065602A" w:rsidP="00F80E86">
      <w:pPr>
        <w:tabs>
          <w:tab w:val="left" w:pos="360"/>
        </w:tabs>
        <w:ind w:left="360"/>
        <w:rPr>
          <w:b/>
          <w:sz w:val="24"/>
          <w:szCs w:val="24"/>
        </w:rPr>
      </w:pPr>
      <w:r w:rsidRPr="00F9415B">
        <w:rPr>
          <w:b/>
          <w:sz w:val="24"/>
          <w:szCs w:val="24"/>
        </w:rPr>
        <w:t xml:space="preserve">Total Number of </w:t>
      </w:r>
      <w:r w:rsidR="00D416CD" w:rsidRPr="00F9415B">
        <w:rPr>
          <w:b/>
          <w:sz w:val="24"/>
          <w:szCs w:val="24"/>
        </w:rPr>
        <w:t>Respondents:</w:t>
      </w:r>
      <w:r w:rsidR="00D416CD" w:rsidRPr="00F9415B">
        <w:rPr>
          <w:sz w:val="24"/>
          <w:szCs w:val="24"/>
        </w:rPr>
        <w:t xml:space="preserve">  </w:t>
      </w:r>
      <w:r w:rsidR="00254E40" w:rsidRPr="00E1780F">
        <w:rPr>
          <w:b/>
          <w:sz w:val="24"/>
          <w:szCs w:val="24"/>
        </w:rPr>
        <w:t>230</w:t>
      </w:r>
      <w:r w:rsidR="00D416CD" w:rsidRPr="00E1780F">
        <w:rPr>
          <w:b/>
          <w:sz w:val="24"/>
          <w:szCs w:val="24"/>
        </w:rPr>
        <w:t xml:space="preserve"> + 2</w:t>
      </w:r>
      <w:r w:rsidR="00254E40" w:rsidRPr="00E1780F">
        <w:rPr>
          <w:b/>
          <w:sz w:val="24"/>
          <w:szCs w:val="24"/>
        </w:rPr>
        <w:t>39</w:t>
      </w:r>
      <w:r w:rsidR="00D416CD" w:rsidRPr="00E1780F">
        <w:rPr>
          <w:b/>
          <w:sz w:val="24"/>
          <w:szCs w:val="24"/>
        </w:rPr>
        <w:t xml:space="preserve"> =</w:t>
      </w:r>
      <w:r w:rsidR="00D416CD" w:rsidRPr="00F9415B">
        <w:rPr>
          <w:sz w:val="24"/>
          <w:szCs w:val="24"/>
        </w:rPr>
        <w:t xml:space="preserve"> </w:t>
      </w:r>
      <w:r w:rsidR="00254E40">
        <w:rPr>
          <w:b/>
          <w:sz w:val="24"/>
          <w:szCs w:val="24"/>
        </w:rPr>
        <w:t>469</w:t>
      </w:r>
      <w:r w:rsidR="00D416CD" w:rsidRPr="00F9415B">
        <w:rPr>
          <w:b/>
          <w:sz w:val="24"/>
          <w:szCs w:val="24"/>
        </w:rPr>
        <w:t xml:space="preserve"> respondents</w:t>
      </w:r>
      <w:r w:rsidR="00A33C42" w:rsidRPr="00F9415B">
        <w:rPr>
          <w:b/>
          <w:sz w:val="24"/>
          <w:szCs w:val="24"/>
        </w:rPr>
        <w:t>.</w:t>
      </w:r>
    </w:p>
    <w:p w14:paraId="68A817A6" w14:textId="77777777" w:rsidR="0065602A" w:rsidRPr="00F9415B" w:rsidRDefault="00E1780F" w:rsidP="00E1780F">
      <w:pPr>
        <w:tabs>
          <w:tab w:val="left" w:pos="360"/>
        </w:tabs>
        <w:rPr>
          <w:sz w:val="24"/>
          <w:szCs w:val="24"/>
        </w:rPr>
      </w:pPr>
      <w:r>
        <w:rPr>
          <w:b/>
          <w:sz w:val="24"/>
          <w:szCs w:val="24"/>
        </w:rPr>
        <w:tab/>
      </w:r>
      <w:r w:rsidR="0065602A" w:rsidRPr="00F9415B">
        <w:rPr>
          <w:b/>
          <w:sz w:val="24"/>
          <w:szCs w:val="24"/>
        </w:rPr>
        <w:t>Total Number of Responses Annually:</w:t>
      </w:r>
      <w:r w:rsidR="00A33C42" w:rsidRPr="00F9415B">
        <w:rPr>
          <w:b/>
          <w:sz w:val="24"/>
          <w:szCs w:val="24"/>
        </w:rPr>
        <w:t xml:space="preserve"> </w:t>
      </w:r>
      <w:r w:rsidR="00FD7B0E" w:rsidRPr="00E1780F">
        <w:rPr>
          <w:b/>
          <w:sz w:val="24"/>
          <w:szCs w:val="24"/>
        </w:rPr>
        <w:t xml:space="preserve">460 </w:t>
      </w:r>
      <w:r w:rsidR="00A33C42" w:rsidRPr="00E1780F">
        <w:rPr>
          <w:b/>
          <w:sz w:val="24"/>
          <w:szCs w:val="24"/>
        </w:rPr>
        <w:t xml:space="preserve">+ </w:t>
      </w:r>
      <w:r w:rsidR="00254E40" w:rsidRPr="00E1780F">
        <w:rPr>
          <w:b/>
          <w:sz w:val="24"/>
          <w:szCs w:val="24"/>
        </w:rPr>
        <w:t>1,840</w:t>
      </w:r>
      <w:r w:rsidR="00A33C42" w:rsidRPr="00E1780F">
        <w:rPr>
          <w:b/>
          <w:sz w:val="24"/>
          <w:szCs w:val="24"/>
        </w:rPr>
        <w:t xml:space="preserve"> + </w:t>
      </w:r>
      <w:r w:rsidR="008111FF" w:rsidRPr="00E1780F">
        <w:rPr>
          <w:b/>
          <w:sz w:val="24"/>
          <w:szCs w:val="24"/>
        </w:rPr>
        <w:t>956</w:t>
      </w:r>
      <w:r w:rsidR="00A33C42" w:rsidRPr="00E1780F">
        <w:rPr>
          <w:b/>
          <w:sz w:val="24"/>
          <w:szCs w:val="24"/>
        </w:rPr>
        <w:t xml:space="preserve"> </w:t>
      </w:r>
      <w:r w:rsidR="00FE418B" w:rsidRPr="00E1780F">
        <w:rPr>
          <w:b/>
          <w:sz w:val="24"/>
          <w:szCs w:val="24"/>
        </w:rPr>
        <w:t xml:space="preserve">+ </w:t>
      </w:r>
      <w:r w:rsidR="00254E40" w:rsidRPr="00E1780F">
        <w:rPr>
          <w:b/>
          <w:sz w:val="24"/>
          <w:szCs w:val="24"/>
        </w:rPr>
        <w:t>469</w:t>
      </w:r>
      <w:r w:rsidR="00FE418B" w:rsidRPr="00E1780F">
        <w:rPr>
          <w:b/>
          <w:sz w:val="24"/>
          <w:szCs w:val="24"/>
        </w:rPr>
        <w:t xml:space="preserve"> </w:t>
      </w:r>
      <w:r w:rsidR="00A33C42" w:rsidRPr="00E1780F">
        <w:rPr>
          <w:b/>
          <w:sz w:val="24"/>
          <w:szCs w:val="24"/>
        </w:rPr>
        <w:t xml:space="preserve">= </w:t>
      </w:r>
      <w:r w:rsidR="00FD7B0E" w:rsidRPr="00E1780F">
        <w:rPr>
          <w:b/>
          <w:sz w:val="24"/>
          <w:szCs w:val="24"/>
        </w:rPr>
        <w:t>3</w:t>
      </w:r>
      <w:r w:rsidR="00FD7B0E">
        <w:rPr>
          <w:b/>
          <w:sz w:val="24"/>
          <w:szCs w:val="24"/>
        </w:rPr>
        <w:t>,725</w:t>
      </w:r>
      <w:r w:rsidR="007A4B4D" w:rsidRPr="00F9415B">
        <w:rPr>
          <w:b/>
          <w:sz w:val="24"/>
          <w:szCs w:val="24"/>
        </w:rPr>
        <w:t xml:space="preserve"> </w:t>
      </w:r>
      <w:r w:rsidR="00A33C42" w:rsidRPr="00F9415B">
        <w:rPr>
          <w:b/>
          <w:sz w:val="24"/>
          <w:szCs w:val="24"/>
        </w:rPr>
        <w:t>responses.</w:t>
      </w:r>
    </w:p>
    <w:p w14:paraId="13A01B5E" w14:textId="77777777" w:rsidR="00D416CD" w:rsidRDefault="0065602A" w:rsidP="00F80E86">
      <w:pPr>
        <w:tabs>
          <w:tab w:val="left" w:pos="360"/>
        </w:tabs>
        <w:ind w:left="360"/>
        <w:rPr>
          <w:b/>
          <w:sz w:val="24"/>
          <w:szCs w:val="24"/>
        </w:rPr>
      </w:pPr>
      <w:r w:rsidRPr="00F9415B">
        <w:rPr>
          <w:b/>
          <w:sz w:val="24"/>
          <w:szCs w:val="24"/>
        </w:rPr>
        <w:t xml:space="preserve">Total Annual </w:t>
      </w:r>
      <w:r w:rsidR="00D416CD" w:rsidRPr="00F9415B">
        <w:rPr>
          <w:b/>
          <w:sz w:val="24"/>
          <w:szCs w:val="24"/>
        </w:rPr>
        <w:t>Burden Hours:</w:t>
      </w:r>
      <w:r w:rsidR="00D416CD" w:rsidRPr="00F9415B">
        <w:rPr>
          <w:sz w:val="24"/>
          <w:szCs w:val="24"/>
        </w:rPr>
        <w:t xml:space="preserve">  </w:t>
      </w:r>
      <w:r w:rsidR="00254E40" w:rsidRPr="00E1780F">
        <w:rPr>
          <w:b/>
          <w:sz w:val="24"/>
          <w:szCs w:val="24"/>
        </w:rPr>
        <w:t>5,560</w:t>
      </w:r>
      <w:r w:rsidR="000B1502" w:rsidRPr="00E1780F">
        <w:rPr>
          <w:b/>
          <w:sz w:val="24"/>
          <w:szCs w:val="24"/>
        </w:rPr>
        <w:t xml:space="preserve"> </w:t>
      </w:r>
      <w:r w:rsidR="00D416CD" w:rsidRPr="00E1780F">
        <w:rPr>
          <w:b/>
          <w:sz w:val="24"/>
          <w:szCs w:val="24"/>
        </w:rPr>
        <w:t xml:space="preserve">+ </w:t>
      </w:r>
      <w:r w:rsidR="00254E40" w:rsidRPr="00E1780F">
        <w:rPr>
          <w:b/>
          <w:sz w:val="24"/>
          <w:szCs w:val="24"/>
        </w:rPr>
        <w:t>46,000</w:t>
      </w:r>
      <w:r w:rsidR="00EA3A36" w:rsidRPr="00E1780F">
        <w:rPr>
          <w:b/>
          <w:sz w:val="24"/>
          <w:szCs w:val="24"/>
        </w:rPr>
        <w:t xml:space="preserve"> </w:t>
      </w:r>
      <w:r w:rsidR="00D416CD" w:rsidRPr="00E1780F">
        <w:rPr>
          <w:b/>
          <w:sz w:val="24"/>
          <w:szCs w:val="24"/>
        </w:rPr>
        <w:t xml:space="preserve">+ </w:t>
      </w:r>
      <w:r w:rsidR="008111FF" w:rsidRPr="00E1780F">
        <w:rPr>
          <w:b/>
          <w:sz w:val="24"/>
          <w:szCs w:val="24"/>
        </w:rPr>
        <w:t>19,120</w:t>
      </w:r>
      <w:r w:rsidR="00EA3A36" w:rsidRPr="00E1780F">
        <w:rPr>
          <w:b/>
          <w:sz w:val="24"/>
          <w:szCs w:val="24"/>
        </w:rPr>
        <w:t xml:space="preserve"> </w:t>
      </w:r>
      <w:r w:rsidR="0057599F" w:rsidRPr="00E1780F">
        <w:rPr>
          <w:b/>
          <w:sz w:val="24"/>
          <w:szCs w:val="24"/>
        </w:rPr>
        <w:t xml:space="preserve">+ </w:t>
      </w:r>
      <w:r w:rsidR="00254E40" w:rsidRPr="00E1780F">
        <w:rPr>
          <w:b/>
          <w:sz w:val="24"/>
          <w:szCs w:val="24"/>
        </w:rPr>
        <w:t>2,814</w:t>
      </w:r>
      <w:r w:rsidR="00EA3A36" w:rsidRPr="00E1780F">
        <w:rPr>
          <w:b/>
          <w:sz w:val="24"/>
          <w:szCs w:val="24"/>
        </w:rPr>
        <w:t xml:space="preserve"> </w:t>
      </w:r>
      <w:r w:rsidR="00D416CD" w:rsidRPr="00E1780F">
        <w:rPr>
          <w:b/>
          <w:sz w:val="24"/>
          <w:szCs w:val="24"/>
        </w:rPr>
        <w:t xml:space="preserve">= </w:t>
      </w:r>
      <w:r w:rsidR="008111FF" w:rsidRPr="00E1780F">
        <w:rPr>
          <w:b/>
          <w:sz w:val="24"/>
          <w:szCs w:val="24"/>
        </w:rPr>
        <w:t>73</w:t>
      </w:r>
      <w:r w:rsidR="008111FF">
        <w:rPr>
          <w:b/>
          <w:sz w:val="24"/>
          <w:szCs w:val="24"/>
        </w:rPr>
        <w:t>,494</w:t>
      </w:r>
      <w:r w:rsidR="00D416CD" w:rsidRPr="00F9415B">
        <w:rPr>
          <w:sz w:val="24"/>
          <w:szCs w:val="24"/>
        </w:rPr>
        <w:t xml:space="preserve"> </w:t>
      </w:r>
      <w:r w:rsidR="00D416CD" w:rsidRPr="00F9415B">
        <w:rPr>
          <w:b/>
          <w:sz w:val="24"/>
          <w:szCs w:val="24"/>
        </w:rPr>
        <w:t xml:space="preserve">hours.   </w:t>
      </w:r>
    </w:p>
    <w:p w14:paraId="00469362" w14:textId="77777777" w:rsidR="000019F7" w:rsidRPr="00E1780F" w:rsidRDefault="009A3EEB" w:rsidP="00E1780F">
      <w:pPr>
        <w:tabs>
          <w:tab w:val="left" w:pos="360"/>
        </w:tabs>
        <w:ind w:left="360"/>
        <w:rPr>
          <w:b/>
          <w:sz w:val="24"/>
          <w:szCs w:val="24"/>
        </w:rPr>
      </w:pPr>
      <w:r w:rsidRPr="009A3EEB">
        <w:rPr>
          <w:b/>
          <w:bCs/>
          <w:sz w:val="24"/>
          <w:szCs w:val="24"/>
        </w:rPr>
        <w:t>Total In-House Costs:  None.</w:t>
      </w:r>
      <w:r w:rsidR="003234B3">
        <w:rPr>
          <w:b/>
          <w:sz w:val="24"/>
          <w:szCs w:val="24"/>
        </w:rPr>
        <w:tab/>
      </w:r>
    </w:p>
    <w:p w14:paraId="2E90CCDA" w14:textId="77777777" w:rsidR="00E1780F" w:rsidRPr="00E1780F" w:rsidRDefault="00E1780F" w:rsidP="00E1780F">
      <w:pPr>
        <w:tabs>
          <w:tab w:val="left" w:pos="360"/>
        </w:tabs>
        <w:rPr>
          <w:b/>
          <w:sz w:val="24"/>
          <w:szCs w:val="24"/>
          <w:highlight w:val="yellow"/>
        </w:rPr>
      </w:pPr>
    </w:p>
    <w:p w14:paraId="040F8E28" w14:textId="77777777" w:rsidR="00E962FE" w:rsidRPr="00F9415B" w:rsidRDefault="00D416CD" w:rsidP="000E7A8A">
      <w:pPr>
        <w:numPr>
          <w:ilvl w:val="0"/>
          <w:numId w:val="16"/>
        </w:numPr>
        <w:ind w:left="360"/>
        <w:rPr>
          <w:sz w:val="24"/>
          <w:szCs w:val="24"/>
        </w:rPr>
      </w:pPr>
      <w:r w:rsidRPr="00F9415B">
        <w:rPr>
          <w:sz w:val="24"/>
          <w:szCs w:val="24"/>
        </w:rPr>
        <w:t xml:space="preserve">The following represents the Commission’s estimate of the annual cost burden to respondents or record keepers resulting from the collection of information:  </w:t>
      </w:r>
    </w:p>
    <w:p w14:paraId="63CD56EA" w14:textId="77777777" w:rsidR="00E962FE" w:rsidRPr="00F9415B" w:rsidRDefault="00E962FE" w:rsidP="00F80E86">
      <w:pPr>
        <w:ind w:left="360" w:hanging="360"/>
        <w:rPr>
          <w:sz w:val="24"/>
          <w:szCs w:val="24"/>
        </w:rPr>
      </w:pPr>
    </w:p>
    <w:p w14:paraId="578C4CA9" w14:textId="77777777" w:rsidR="00E962FE" w:rsidRPr="00F9415B" w:rsidRDefault="00E962FE" w:rsidP="00F80E86">
      <w:pPr>
        <w:ind w:left="360" w:hanging="360"/>
        <w:rPr>
          <w:sz w:val="24"/>
          <w:szCs w:val="24"/>
        </w:rPr>
      </w:pPr>
      <w:r w:rsidRPr="00F9415B">
        <w:rPr>
          <w:sz w:val="24"/>
          <w:szCs w:val="24"/>
        </w:rPr>
        <w:tab/>
      </w:r>
      <w:r w:rsidR="00D416CD" w:rsidRPr="00F9415B">
        <w:rPr>
          <w:sz w:val="24"/>
          <w:szCs w:val="24"/>
        </w:rPr>
        <w:t>(</w:t>
      </w:r>
      <w:r w:rsidR="00602CA8" w:rsidRPr="00F9415B">
        <w:rPr>
          <w:sz w:val="24"/>
          <w:szCs w:val="24"/>
        </w:rPr>
        <w:t>a</w:t>
      </w:r>
      <w:r w:rsidR="00D416CD" w:rsidRPr="00F9415B">
        <w:rPr>
          <w:sz w:val="24"/>
          <w:szCs w:val="24"/>
        </w:rPr>
        <w:t xml:space="preserve">) </w:t>
      </w:r>
      <w:r w:rsidR="00E1780F">
        <w:rPr>
          <w:sz w:val="24"/>
          <w:szCs w:val="24"/>
        </w:rPr>
        <w:t>T</w:t>
      </w:r>
      <w:r w:rsidR="00D416CD" w:rsidRPr="00F9415B">
        <w:rPr>
          <w:sz w:val="24"/>
          <w:szCs w:val="24"/>
        </w:rPr>
        <w:t>otal capital and start</w:t>
      </w:r>
      <w:r w:rsidR="00E1780F">
        <w:rPr>
          <w:sz w:val="24"/>
          <w:szCs w:val="24"/>
        </w:rPr>
        <w:t>-</w:t>
      </w:r>
      <w:r w:rsidR="00D416CD" w:rsidRPr="00F9415B">
        <w:rPr>
          <w:sz w:val="24"/>
          <w:szCs w:val="24"/>
        </w:rPr>
        <w:t xml:space="preserve">up cost component: $0.00; </w:t>
      </w:r>
    </w:p>
    <w:p w14:paraId="3C65E0B0" w14:textId="77777777" w:rsidR="00E962FE" w:rsidRPr="00F9415B" w:rsidRDefault="00E962FE" w:rsidP="00F80E86">
      <w:pPr>
        <w:ind w:left="360" w:hanging="360"/>
        <w:rPr>
          <w:sz w:val="24"/>
          <w:szCs w:val="24"/>
        </w:rPr>
      </w:pPr>
    </w:p>
    <w:p w14:paraId="2B698BFE" w14:textId="77777777" w:rsidR="00D416CD" w:rsidRPr="00F9415B" w:rsidRDefault="00E962FE" w:rsidP="00F80E86">
      <w:pPr>
        <w:ind w:left="360" w:hanging="360"/>
        <w:rPr>
          <w:sz w:val="24"/>
          <w:szCs w:val="24"/>
        </w:rPr>
      </w:pPr>
      <w:r w:rsidRPr="00F9415B">
        <w:rPr>
          <w:sz w:val="24"/>
          <w:szCs w:val="24"/>
        </w:rPr>
        <w:tab/>
      </w:r>
      <w:r w:rsidR="00D416CD" w:rsidRPr="00F9415B">
        <w:rPr>
          <w:sz w:val="24"/>
          <w:szCs w:val="24"/>
        </w:rPr>
        <w:t xml:space="preserve">(b) </w:t>
      </w:r>
      <w:r w:rsidR="00E1780F">
        <w:rPr>
          <w:sz w:val="24"/>
          <w:szCs w:val="24"/>
        </w:rPr>
        <w:t>T</w:t>
      </w:r>
      <w:r w:rsidR="00D416CD" w:rsidRPr="00F9415B">
        <w:rPr>
          <w:sz w:val="24"/>
          <w:szCs w:val="24"/>
        </w:rPr>
        <w:t xml:space="preserve">otal operation and maintenance and purchase of services: $0.00.   </w:t>
      </w:r>
    </w:p>
    <w:p w14:paraId="0B2C50C4" w14:textId="77777777" w:rsidR="00E962FE" w:rsidRPr="00F9415B" w:rsidRDefault="00E962FE" w:rsidP="00F80E86">
      <w:pPr>
        <w:ind w:left="360" w:hanging="360"/>
        <w:rPr>
          <w:sz w:val="24"/>
          <w:szCs w:val="24"/>
        </w:rPr>
      </w:pPr>
    </w:p>
    <w:p w14:paraId="3E23193D" w14:textId="77777777" w:rsidR="00E962FE" w:rsidRPr="00F9415B" w:rsidRDefault="00E962FE" w:rsidP="00F80E86">
      <w:pPr>
        <w:ind w:left="360" w:hanging="360"/>
        <w:rPr>
          <w:sz w:val="24"/>
          <w:szCs w:val="24"/>
        </w:rPr>
      </w:pPr>
      <w:r w:rsidRPr="00F9415B">
        <w:rPr>
          <w:sz w:val="24"/>
          <w:szCs w:val="24"/>
        </w:rPr>
        <w:tab/>
        <w:t>(c)</w:t>
      </w:r>
      <w:r w:rsidRPr="00F9415B">
        <w:rPr>
          <w:sz w:val="24"/>
          <w:szCs w:val="24"/>
        </w:rPr>
        <w:tab/>
      </w:r>
      <w:r w:rsidR="00E1780F">
        <w:rPr>
          <w:sz w:val="24"/>
          <w:szCs w:val="24"/>
        </w:rPr>
        <w:t>T</w:t>
      </w:r>
      <w:r w:rsidRPr="00F9415B">
        <w:rPr>
          <w:sz w:val="24"/>
          <w:szCs w:val="24"/>
        </w:rPr>
        <w:t>otal annualized cost requested: $0.00.</w:t>
      </w:r>
    </w:p>
    <w:p w14:paraId="638C0F2D" w14:textId="77777777" w:rsidR="00D416CD" w:rsidRPr="00F9415B" w:rsidRDefault="00D416CD" w:rsidP="00F80E86">
      <w:pPr>
        <w:ind w:left="360" w:hanging="360"/>
        <w:rPr>
          <w:sz w:val="24"/>
          <w:szCs w:val="24"/>
        </w:rPr>
      </w:pPr>
    </w:p>
    <w:p w14:paraId="0F2F1F45" w14:textId="1D1C7468" w:rsidR="00A605C6" w:rsidRDefault="00D416CD" w:rsidP="000E7A8A">
      <w:pPr>
        <w:numPr>
          <w:ilvl w:val="0"/>
          <w:numId w:val="16"/>
        </w:numPr>
        <w:ind w:left="360"/>
        <w:rPr>
          <w:sz w:val="24"/>
          <w:szCs w:val="24"/>
        </w:rPr>
      </w:pPr>
      <w:r w:rsidRPr="00F9415B">
        <w:rPr>
          <w:sz w:val="24"/>
          <w:szCs w:val="24"/>
        </w:rPr>
        <w:t xml:space="preserve">There </w:t>
      </w:r>
      <w:r w:rsidR="00A605C6" w:rsidRPr="00F9415B">
        <w:rPr>
          <w:sz w:val="24"/>
          <w:szCs w:val="24"/>
        </w:rPr>
        <w:t>is</w:t>
      </w:r>
      <w:r w:rsidRPr="00F9415B">
        <w:rPr>
          <w:sz w:val="24"/>
          <w:szCs w:val="24"/>
        </w:rPr>
        <w:t xml:space="preserve"> an annual cost of $</w:t>
      </w:r>
      <w:r w:rsidR="000250AF" w:rsidRPr="00F9415B">
        <w:rPr>
          <w:sz w:val="24"/>
          <w:szCs w:val="24"/>
        </w:rPr>
        <w:t>1</w:t>
      </w:r>
      <w:r w:rsidR="00007A40">
        <w:rPr>
          <w:sz w:val="24"/>
          <w:szCs w:val="24"/>
        </w:rPr>
        <w:t>33.85</w:t>
      </w:r>
      <w:r w:rsidRPr="00F9415B">
        <w:rPr>
          <w:sz w:val="24"/>
          <w:szCs w:val="24"/>
        </w:rPr>
        <w:t xml:space="preserve"> to the Federal government.  </w:t>
      </w:r>
    </w:p>
    <w:p w14:paraId="1DCF5F74" w14:textId="77777777" w:rsidR="0031563C" w:rsidRPr="00F9415B" w:rsidRDefault="0031563C" w:rsidP="00F80E86">
      <w:pPr>
        <w:ind w:left="360" w:hanging="360"/>
        <w:rPr>
          <w:sz w:val="24"/>
          <w:szCs w:val="24"/>
        </w:rPr>
      </w:pPr>
    </w:p>
    <w:p w14:paraId="378DA043" w14:textId="77777777" w:rsidR="00A605C6" w:rsidRPr="00F9415B" w:rsidRDefault="00D416CD" w:rsidP="00886E6E">
      <w:pPr>
        <w:ind w:left="360"/>
        <w:rPr>
          <w:sz w:val="24"/>
          <w:szCs w:val="24"/>
        </w:rPr>
      </w:pPr>
      <w:r w:rsidRPr="00F9415B">
        <w:rPr>
          <w:sz w:val="24"/>
          <w:szCs w:val="24"/>
        </w:rPr>
        <w:t>A</w:t>
      </w:r>
      <w:r w:rsidR="00175FD7">
        <w:rPr>
          <w:sz w:val="24"/>
          <w:szCs w:val="24"/>
        </w:rPr>
        <w:t xml:space="preserve"> federal </w:t>
      </w:r>
      <w:r w:rsidRPr="00F9415B">
        <w:rPr>
          <w:sz w:val="24"/>
          <w:szCs w:val="24"/>
        </w:rPr>
        <w:t xml:space="preserve">employee being paid </w:t>
      </w:r>
      <w:r w:rsidR="00B60156" w:rsidRPr="00F9415B">
        <w:rPr>
          <w:sz w:val="24"/>
          <w:szCs w:val="24"/>
        </w:rPr>
        <w:t>$</w:t>
      </w:r>
      <w:r w:rsidR="003D77BF">
        <w:rPr>
          <w:sz w:val="24"/>
          <w:szCs w:val="24"/>
        </w:rPr>
        <w:t>51.48</w:t>
      </w:r>
      <w:r w:rsidR="00B60156" w:rsidRPr="00F9415B">
        <w:rPr>
          <w:sz w:val="24"/>
          <w:szCs w:val="24"/>
        </w:rPr>
        <w:t xml:space="preserve"> per hour </w:t>
      </w:r>
      <w:r w:rsidRPr="00F9415B">
        <w:rPr>
          <w:sz w:val="24"/>
          <w:szCs w:val="24"/>
        </w:rPr>
        <w:t>at the GS-13, Step 5 level</w:t>
      </w:r>
      <w:r w:rsidR="00E929E7">
        <w:rPr>
          <w:sz w:val="24"/>
          <w:szCs w:val="24"/>
        </w:rPr>
        <w:t xml:space="preserve"> </w:t>
      </w:r>
      <w:r w:rsidR="0051357A">
        <w:rPr>
          <w:sz w:val="24"/>
          <w:szCs w:val="24"/>
        </w:rPr>
        <w:t xml:space="preserve">in Washington, DC </w:t>
      </w:r>
      <w:r w:rsidR="00E929E7">
        <w:rPr>
          <w:sz w:val="24"/>
          <w:szCs w:val="24"/>
        </w:rPr>
        <w:t>as of January 201</w:t>
      </w:r>
      <w:r w:rsidR="003234B3">
        <w:rPr>
          <w:sz w:val="24"/>
          <w:szCs w:val="24"/>
        </w:rPr>
        <w:t>7</w:t>
      </w:r>
      <w:r w:rsidR="00A605C6" w:rsidRPr="00F9415B">
        <w:rPr>
          <w:sz w:val="24"/>
          <w:szCs w:val="24"/>
        </w:rPr>
        <w:t>, plus 30% overhead,</w:t>
      </w:r>
      <w:r w:rsidRPr="00F9415B">
        <w:rPr>
          <w:sz w:val="24"/>
          <w:szCs w:val="24"/>
        </w:rPr>
        <w:t xml:space="preserve"> </w:t>
      </w:r>
      <w:r w:rsidR="0031563C">
        <w:rPr>
          <w:sz w:val="24"/>
          <w:szCs w:val="24"/>
        </w:rPr>
        <w:t>will</w:t>
      </w:r>
      <w:r w:rsidRPr="00F9415B">
        <w:rPr>
          <w:sz w:val="24"/>
          <w:szCs w:val="24"/>
        </w:rPr>
        <w:t xml:space="preserve"> review the report in about 2 hours</w:t>
      </w:r>
      <w:r w:rsidR="00A605C6" w:rsidRPr="00F9415B">
        <w:rPr>
          <w:sz w:val="24"/>
          <w:szCs w:val="24"/>
        </w:rPr>
        <w:t>:</w:t>
      </w:r>
    </w:p>
    <w:p w14:paraId="4F49E9E1" w14:textId="77777777" w:rsidR="0031563C" w:rsidRDefault="00A605C6" w:rsidP="00F80E86">
      <w:pPr>
        <w:ind w:left="360" w:hanging="360"/>
        <w:rPr>
          <w:sz w:val="24"/>
          <w:szCs w:val="24"/>
        </w:rPr>
      </w:pPr>
      <w:r w:rsidRPr="00F9415B">
        <w:rPr>
          <w:sz w:val="24"/>
          <w:szCs w:val="24"/>
        </w:rPr>
        <w:tab/>
      </w:r>
    </w:p>
    <w:p w14:paraId="619E37C6" w14:textId="77777777" w:rsidR="004170BF" w:rsidRPr="00F9415B" w:rsidRDefault="00A605C6" w:rsidP="00886E6E">
      <w:pPr>
        <w:ind w:left="360"/>
        <w:rPr>
          <w:sz w:val="24"/>
          <w:szCs w:val="24"/>
        </w:rPr>
      </w:pPr>
      <w:r w:rsidRPr="00F9415B">
        <w:rPr>
          <w:sz w:val="24"/>
          <w:szCs w:val="24"/>
        </w:rPr>
        <w:t>1 FCC employee x 2 hours/review x $</w:t>
      </w:r>
      <w:r w:rsidR="003D77BF">
        <w:rPr>
          <w:sz w:val="24"/>
          <w:szCs w:val="24"/>
        </w:rPr>
        <w:t>51.48</w:t>
      </w:r>
      <w:r w:rsidR="004170BF" w:rsidRPr="00F9415B">
        <w:rPr>
          <w:sz w:val="24"/>
          <w:szCs w:val="24"/>
        </w:rPr>
        <w:t xml:space="preserve"> = </w:t>
      </w:r>
      <w:r w:rsidR="00E1780F">
        <w:rPr>
          <w:sz w:val="24"/>
          <w:szCs w:val="24"/>
        </w:rPr>
        <w:t xml:space="preserve"> </w:t>
      </w:r>
      <w:r w:rsidR="004170BF" w:rsidRPr="00F9415B">
        <w:rPr>
          <w:sz w:val="24"/>
          <w:szCs w:val="24"/>
        </w:rPr>
        <w:t>$</w:t>
      </w:r>
      <w:r w:rsidR="003D77BF">
        <w:rPr>
          <w:sz w:val="24"/>
          <w:szCs w:val="24"/>
        </w:rPr>
        <w:t>102.96</w:t>
      </w:r>
    </w:p>
    <w:p w14:paraId="0DCE9B5F" w14:textId="67AA6F21" w:rsidR="00D416CD" w:rsidRPr="00F9415B" w:rsidRDefault="004170BF" w:rsidP="00F80E86">
      <w:pPr>
        <w:ind w:left="360" w:hanging="360"/>
        <w:rPr>
          <w:sz w:val="24"/>
          <w:szCs w:val="24"/>
          <w:u w:val="single"/>
        </w:rPr>
      </w:pPr>
      <w:r w:rsidRPr="00F9415B">
        <w:rPr>
          <w:sz w:val="24"/>
          <w:szCs w:val="24"/>
        </w:rPr>
        <w:tab/>
      </w:r>
      <w:r w:rsidRPr="00F9415B">
        <w:rPr>
          <w:sz w:val="24"/>
          <w:szCs w:val="24"/>
        </w:rPr>
        <w:tab/>
      </w:r>
      <w:r w:rsidRPr="00F9415B">
        <w:rPr>
          <w:sz w:val="24"/>
          <w:szCs w:val="24"/>
        </w:rPr>
        <w:tab/>
      </w:r>
      <w:r w:rsidRPr="00F9415B">
        <w:rPr>
          <w:sz w:val="24"/>
          <w:szCs w:val="24"/>
        </w:rPr>
        <w:tab/>
      </w:r>
      <w:r w:rsidRPr="00F9415B">
        <w:rPr>
          <w:sz w:val="24"/>
          <w:szCs w:val="24"/>
        </w:rPr>
        <w:tab/>
        <w:t xml:space="preserve">     30% overhead = </w:t>
      </w:r>
      <w:r w:rsidR="003D77BF">
        <w:rPr>
          <w:sz w:val="24"/>
          <w:szCs w:val="24"/>
        </w:rPr>
        <w:t xml:space="preserve"> </w:t>
      </w:r>
      <w:r w:rsidR="001234DD">
        <w:rPr>
          <w:sz w:val="24"/>
          <w:szCs w:val="24"/>
        </w:rPr>
        <w:t xml:space="preserve"> </w:t>
      </w:r>
      <w:r w:rsidR="00E1780F">
        <w:rPr>
          <w:sz w:val="24"/>
          <w:szCs w:val="24"/>
          <w:u w:val="single"/>
        </w:rPr>
        <w:t xml:space="preserve">  </w:t>
      </w:r>
      <w:r w:rsidR="00007A40">
        <w:rPr>
          <w:sz w:val="24"/>
          <w:szCs w:val="24"/>
          <w:u w:val="single"/>
        </w:rPr>
        <w:t xml:space="preserve"> </w:t>
      </w:r>
      <w:bookmarkStart w:id="2" w:name="_GoBack"/>
      <w:bookmarkEnd w:id="2"/>
      <w:r w:rsidR="003D77BF">
        <w:rPr>
          <w:sz w:val="24"/>
          <w:szCs w:val="24"/>
          <w:u w:val="single"/>
        </w:rPr>
        <w:t>30.89</w:t>
      </w:r>
    </w:p>
    <w:p w14:paraId="4A2B4954" w14:textId="77777777" w:rsidR="004170BF" w:rsidRPr="00F9415B" w:rsidRDefault="00886E6E" w:rsidP="00886E6E">
      <w:pPr>
        <w:ind w:left="360"/>
        <w:rPr>
          <w:b/>
          <w:sz w:val="24"/>
          <w:szCs w:val="24"/>
        </w:rPr>
      </w:pPr>
      <w:r>
        <w:rPr>
          <w:sz w:val="24"/>
          <w:szCs w:val="24"/>
        </w:rPr>
        <w:t xml:space="preserve">     </w:t>
      </w:r>
      <w:r w:rsidR="004170BF" w:rsidRPr="00F9415B">
        <w:rPr>
          <w:sz w:val="24"/>
          <w:szCs w:val="24"/>
        </w:rPr>
        <w:t xml:space="preserve"> </w:t>
      </w:r>
      <w:r w:rsidR="004170BF" w:rsidRPr="00F9415B">
        <w:rPr>
          <w:b/>
          <w:sz w:val="24"/>
          <w:szCs w:val="24"/>
        </w:rPr>
        <w:t>Total Cost to the Federal Government:  $</w:t>
      </w:r>
      <w:r w:rsidR="003D77BF">
        <w:rPr>
          <w:b/>
          <w:sz w:val="24"/>
          <w:szCs w:val="24"/>
        </w:rPr>
        <w:t>133.85</w:t>
      </w:r>
    </w:p>
    <w:p w14:paraId="79A8EFBB" w14:textId="77777777" w:rsidR="00D416CD" w:rsidRPr="00F9415B" w:rsidRDefault="00D416CD" w:rsidP="00F80E86">
      <w:pPr>
        <w:ind w:left="360" w:hanging="360"/>
        <w:rPr>
          <w:sz w:val="24"/>
          <w:szCs w:val="24"/>
        </w:rPr>
      </w:pPr>
    </w:p>
    <w:p w14:paraId="6101DF6E" w14:textId="77777777" w:rsidR="00A310EB" w:rsidRPr="00F9415B" w:rsidRDefault="00692AA0" w:rsidP="00E1780F">
      <w:pPr>
        <w:numPr>
          <w:ilvl w:val="0"/>
          <w:numId w:val="16"/>
        </w:numPr>
        <w:ind w:left="360"/>
        <w:rPr>
          <w:sz w:val="24"/>
          <w:szCs w:val="24"/>
        </w:rPr>
      </w:pPr>
      <w:r w:rsidRPr="00692AA0">
        <w:rPr>
          <w:sz w:val="24"/>
          <w:szCs w:val="24"/>
        </w:rPr>
        <w:t>There are no adjustments</w:t>
      </w:r>
      <w:r w:rsidR="003234B3">
        <w:rPr>
          <w:sz w:val="24"/>
          <w:szCs w:val="24"/>
        </w:rPr>
        <w:t xml:space="preserve"> or program changes to this information collection. </w:t>
      </w:r>
    </w:p>
    <w:p w14:paraId="1FE55A9A" w14:textId="77777777" w:rsidR="00A310EB" w:rsidRPr="00F9415B" w:rsidRDefault="00A310EB" w:rsidP="00F80E86">
      <w:pPr>
        <w:ind w:left="360" w:hanging="360"/>
        <w:rPr>
          <w:sz w:val="24"/>
          <w:szCs w:val="24"/>
        </w:rPr>
      </w:pPr>
    </w:p>
    <w:p w14:paraId="3CD17F0B" w14:textId="77777777" w:rsidR="00D416CD" w:rsidRPr="00F9415B" w:rsidRDefault="00D416CD" w:rsidP="000E7A8A">
      <w:pPr>
        <w:numPr>
          <w:ilvl w:val="0"/>
          <w:numId w:val="16"/>
        </w:numPr>
        <w:ind w:left="360"/>
        <w:rPr>
          <w:sz w:val="24"/>
          <w:szCs w:val="24"/>
        </w:rPr>
      </w:pPr>
      <w:r w:rsidRPr="00F9415B">
        <w:rPr>
          <w:sz w:val="24"/>
          <w:szCs w:val="24"/>
        </w:rPr>
        <w:t>The Commission does not anticipate that it will publish the results of these collections of information.</w:t>
      </w:r>
    </w:p>
    <w:p w14:paraId="4C038C35" w14:textId="77777777" w:rsidR="00D416CD" w:rsidRPr="00F9415B" w:rsidRDefault="00D416CD" w:rsidP="00F80E86">
      <w:pPr>
        <w:ind w:left="360" w:hanging="360"/>
        <w:rPr>
          <w:sz w:val="24"/>
          <w:szCs w:val="24"/>
        </w:rPr>
      </w:pPr>
    </w:p>
    <w:p w14:paraId="3F26A479" w14:textId="77777777" w:rsidR="00D416CD" w:rsidRDefault="00D416CD" w:rsidP="000E7A8A">
      <w:pPr>
        <w:numPr>
          <w:ilvl w:val="0"/>
          <w:numId w:val="16"/>
        </w:numPr>
        <w:ind w:left="360"/>
        <w:rPr>
          <w:sz w:val="24"/>
          <w:szCs w:val="24"/>
        </w:rPr>
      </w:pPr>
      <w:r w:rsidRPr="00F9415B">
        <w:rPr>
          <w:sz w:val="24"/>
          <w:szCs w:val="24"/>
        </w:rPr>
        <w:t>The Commission does not intend to seek approval not to display the expiration date for OMB approval of the information collections</w:t>
      </w:r>
      <w:r w:rsidR="00A64ABD" w:rsidRPr="00F9415B">
        <w:rPr>
          <w:sz w:val="24"/>
          <w:szCs w:val="24"/>
        </w:rPr>
        <w:t xml:space="preserve"> since the information collection requirements do not include any forms, etc.</w:t>
      </w:r>
    </w:p>
    <w:p w14:paraId="488079EB" w14:textId="77777777" w:rsidR="00DC79ED" w:rsidRDefault="00DC79ED" w:rsidP="00DC79ED">
      <w:pPr>
        <w:pStyle w:val="ColorfulList-Accent11"/>
        <w:rPr>
          <w:sz w:val="24"/>
          <w:szCs w:val="24"/>
        </w:rPr>
      </w:pPr>
    </w:p>
    <w:p w14:paraId="03D1FC8C" w14:textId="77777777" w:rsidR="00BF1E8D" w:rsidRPr="00F9415B" w:rsidRDefault="00DC79ED" w:rsidP="00E1780F">
      <w:pPr>
        <w:ind w:left="360" w:hanging="360"/>
        <w:rPr>
          <w:sz w:val="24"/>
          <w:szCs w:val="24"/>
        </w:rPr>
      </w:pPr>
      <w:r w:rsidRPr="00091A33">
        <w:rPr>
          <w:sz w:val="24"/>
          <w:szCs w:val="24"/>
        </w:rPr>
        <w:t xml:space="preserve">18. </w:t>
      </w:r>
      <w:r w:rsidR="00F02A1B" w:rsidRPr="00F9415B">
        <w:rPr>
          <w:sz w:val="24"/>
          <w:szCs w:val="24"/>
        </w:rPr>
        <w:t>T</w:t>
      </w:r>
      <w:r w:rsidR="008E2FBC" w:rsidRPr="00F9415B">
        <w:rPr>
          <w:sz w:val="24"/>
          <w:szCs w:val="24"/>
        </w:rPr>
        <w:t>he</w:t>
      </w:r>
      <w:r w:rsidR="00BF1E8D" w:rsidRPr="00F9415B">
        <w:rPr>
          <w:sz w:val="24"/>
          <w:szCs w:val="24"/>
        </w:rPr>
        <w:t xml:space="preserve">re are no exceptions to the </w:t>
      </w:r>
      <w:r w:rsidR="003234B3">
        <w:rPr>
          <w:sz w:val="24"/>
          <w:szCs w:val="24"/>
        </w:rPr>
        <w:t>C</w:t>
      </w:r>
      <w:r w:rsidR="00BF1E8D" w:rsidRPr="00F9415B">
        <w:rPr>
          <w:sz w:val="24"/>
          <w:szCs w:val="24"/>
        </w:rPr>
        <w:t xml:space="preserve">ertification </w:t>
      </w:r>
      <w:r w:rsidR="003234B3">
        <w:rPr>
          <w:sz w:val="24"/>
          <w:szCs w:val="24"/>
        </w:rPr>
        <w:t>S</w:t>
      </w:r>
      <w:r w:rsidR="00BF1E8D" w:rsidRPr="00F9415B">
        <w:rPr>
          <w:sz w:val="24"/>
          <w:szCs w:val="24"/>
        </w:rPr>
        <w:t>tatement</w:t>
      </w:r>
      <w:r w:rsidR="003234B3">
        <w:rPr>
          <w:sz w:val="24"/>
          <w:szCs w:val="24"/>
        </w:rPr>
        <w:t xml:space="preserve">. </w:t>
      </w:r>
    </w:p>
    <w:p w14:paraId="29D247F9" w14:textId="77777777" w:rsidR="00BF1E8D" w:rsidRPr="00F9415B" w:rsidRDefault="00BF1E8D" w:rsidP="00F80E86">
      <w:pPr>
        <w:ind w:left="360" w:hanging="360"/>
        <w:rPr>
          <w:sz w:val="24"/>
          <w:szCs w:val="24"/>
        </w:rPr>
      </w:pPr>
    </w:p>
    <w:p w14:paraId="031FEF61" w14:textId="77777777" w:rsidR="00BF1E8D" w:rsidRPr="00F9415B" w:rsidRDefault="00BF1E8D" w:rsidP="00F80E86">
      <w:pPr>
        <w:ind w:left="360" w:hanging="360"/>
        <w:rPr>
          <w:b/>
          <w:sz w:val="24"/>
          <w:szCs w:val="24"/>
          <w:u w:val="single"/>
        </w:rPr>
      </w:pPr>
      <w:r w:rsidRPr="00F9415B">
        <w:rPr>
          <w:b/>
          <w:sz w:val="24"/>
          <w:szCs w:val="24"/>
        </w:rPr>
        <w:t xml:space="preserve">B.  </w:t>
      </w:r>
      <w:r w:rsidRPr="00F9415B">
        <w:rPr>
          <w:b/>
          <w:sz w:val="24"/>
          <w:szCs w:val="24"/>
          <w:u w:val="single"/>
        </w:rPr>
        <w:t>Collections of Informatio</w:t>
      </w:r>
      <w:r w:rsidR="00C436DB">
        <w:rPr>
          <w:b/>
          <w:sz w:val="24"/>
          <w:szCs w:val="24"/>
          <w:u w:val="single"/>
        </w:rPr>
        <w:t>n Employing Statistical Methods</w:t>
      </w:r>
      <w:r w:rsidR="00AA25AA" w:rsidRPr="00F9415B">
        <w:rPr>
          <w:b/>
          <w:sz w:val="24"/>
          <w:szCs w:val="24"/>
        </w:rPr>
        <w:t>.</w:t>
      </w:r>
    </w:p>
    <w:p w14:paraId="7B2F207F" w14:textId="77777777" w:rsidR="00BF1E8D" w:rsidRPr="00F9415B" w:rsidRDefault="00BF1E8D" w:rsidP="00F80E86">
      <w:pPr>
        <w:ind w:left="360" w:hanging="360"/>
        <w:rPr>
          <w:sz w:val="24"/>
          <w:szCs w:val="24"/>
          <w:u w:val="single"/>
        </w:rPr>
      </w:pPr>
    </w:p>
    <w:p w14:paraId="59FE942F" w14:textId="77777777" w:rsidR="00D416CD" w:rsidRDefault="00F80E86" w:rsidP="0092517B">
      <w:pPr>
        <w:ind w:left="360"/>
        <w:rPr>
          <w:sz w:val="24"/>
          <w:szCs w:val="24"/>
        </w:rPr>
      </w:pPr>
      <w:r>
        <w:rPr>
          <w:sz w:val="24"/>
          <w:szCs w:val="24"/>
        </w:rPr>
        <w:t>This information collection does not employ any statistical methods</w:t>
      </w:r>
      <w:r w:rsidR="00BF1E8D" w:rsidRPr="00BF1E8D">
        <w:rPr>
          <w:sz w:val="24"/>
          <w:szCs w:val="24"/>
        </w:rPr>
        <w:t>.</w:t>
      </w:r>
      <w:r w:rsidR="00BF1E8D">
        <w:rPr>
          <w:b/>
          <w:sz w:val="24"/>
          <w:szCs w:val="24"/>
        </w:rPr>
        <w:t xml:space="preserve"> </w:t>
      </w:r>
      <w:r w:rsidR="00D416CD">
        <w:rPr>
          <w:sz w:val="24"/>
          <w:szCs w:val="24"/>
        </w:rPr>
        <w:t xml:space="preserve"> </w:t>
      </w:r>
    </w:p>
    <w:sectPr w:rsidR="00D416CD" w:rsidSect="005F3C70">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0625A" w14:textId="77777777" w:rsidR="00863452" w:rsidRDefault="00863452">
      <w:r>
        <w:separator/>
      </w:r>
    </w:p>
  </w:endnote>
  <w:endnote w:type="continuationSeparator" w:id="0">
    <w:p w14:paraId="13CD3893" w14:textId="77777777" w:rsidR="00863452" w:rsidRDefault="0086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8FC62" w14:textId="77777777" w:rsidR="00D162CC" w:rsidRDefault="00D162CC" w:rsidP="00244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72E77" w14:textId="77777777" w:rsidR="00D162CC" w:rsidRDefault="00D16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D6F2" w14:textId="77777777" w:rsidR="00D162CC" w:rsidRDefault="00D162CC" w:rsidP="00244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A40">
      <w:rPr>
        <w:rStyle w:val="PageNumber"/>
        <w:noProof/>
      </w:rPr>
      <w:t>9</w:t>
    </w:r>
    <w:r>
      <w:rPr>
        <w:rStyle w:val="PageNumber"/>
      </w:rPr>
      <w:fldChar w:fldCharType="end"/>
    </w:r>
  </w:p>
  <w:p w14:paraId="2F8AFC6C" w14:textId="77777777" w:rsidR="00D162CC" w:rsidRDefault="00D1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0AC0" w14:textId="77777777" w:rsidR="00863452" w:rsidRDefault="00863452">
      <w:r>
        <w:separator/>
      </w:r>
    </w:p>
  </w:footnote>
  <w:footnote w:type="continuationSeparator" w:id="0">
    <w:p w14:paraId="2CAF5E37" w14:textId="77777777" w:rsidR="00863452" w:rsidRDefault="00863452">
      <w:r>
        <w:continuationSeparator/>
      </w:r>
    </w:p>
  </w:footnote>
  <w:footnote w:id="1">
    <w:p w14:paraId="77E450AA" w14:textId="77777777" w:rsidR="00D162CC" w:rsidRDefault="00D162CC" w:rsidP="00C041DC">
      <w:pPr>
        <w:pStyle w:val="FootnoteText"/>
      </w:pPr>
      <w:r>
        <w:rPr>
          <w:rStyle w:val="FootnoteReference"/>
        </w:rPr>
        <w:footnoteRef/>
      </w:r>
      <w:r>
        <w:t xml:space="preserve"> OMB’s approval on Wednesday, May 5, 2004 for the Payphone Compensation Rules adopted in the </w:t>
      </w:r>
      <w:r w:rsidRPr="00945776">
        <w:rPr>
          <w:i/>
        </w:rPr>
        <w:t>Report and Order</w:t>
      </w:r>
      <w:r>
        <w:t xml:space="preserve"> requested the Commission to:  (1) clarify that there are alternatives to the third party audit requirement; and (2) clarify the accountability notification from the CFO and allow the CFO to sign a blanket statement covering all entities for whom they are being held accountable.  </w:t>
      </w:r>
    </w:p>
  </w:footnote>
  <w:footnote w:id="2">
    <w:p w14:paraId="0CF7925B" w14:textId="77777777" w:rsidR="00987C1A" w:rsidRDefault="00987C1A">
      <w:pPr>
        <w:pStyle w:val="FootnoteText"/>
      </w:pPr>
      <w:r>
        <w:rPr>
          <w:rStyle w:val="FootnoteReference"/>
        </w:rPr>
        <w:footnoteRef/>
      </w:r>
      <w:r>
        <w:t xml:space="preserve"> </w:t>
      </w:r>
      <w:r w:rsidRPr="00AB714F">
        <w:rPr>
          <w:i/>
        </w:rPr>
        <w:t>S</w:t>
      </w:r>
      <w:r w:rsidR="00633A5E" w:rsidRPr="00AB714F">
        <w:rPr>
          <w:i/>
        </w:rPr>
        <w:t>ee Modernization of Payphone Compensation Rules</w:t>
      </w:r>
      <w:r w:rsidR="00633A5E">
        <w:t>, WC Docket No. 17-141, Public Notice, DA 17-531 (WCB rel. June 1,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4E8D" w14:textId="77777777" w:rsidR="00B0040A" w:rsidRDefault="00B0040A">
    <w:pPr>
      <w:pStyle w:val="Header"/>
      <w:rPr>
        <w:b/>
        <w:sz w:val="22"/>
        <w:szCs w:val="22"/>
      </w:rPr>
    </w:pPr>
    <w:r w:rsidRPr="000717D5">
      <w:rPr>
        <w:b/>
        <w:sz w:val="22"/>
        <w:szCs w:val="22"/>
      </w:rPr>
      <w:t>Part 64, Pay Telephone</w:t>
    </w:r>
    <w:r w:rsidRPr="000A52A4">
      <w:rPr>
        <w:b/>
        <w:sz w:val="22"/>
        <w:szCs w:val="22"/>
      </w:rPr>
      <w:t xml:space="preserve"> Reclassification and Compensation</w:t>
    </w:r>
    <w:r>
      <w:rPr>
        <w:b/>
        <w:sz w:val="22"/>
        <w:szCs w:val="22"/>
      </w:rPr>
      <w:tab/>
    </w:r>
    <w:r w:rsidR="00D162CC" w:rsidRPr="000A52A4">
      <w:rPr>
        <w:b/>
        <w:sz w:val="22"/>
        <w:szCs w:val="22"/>
      </w:rPr>
      <w:t>3060-1046</w:t>
    </w:r>
  </w:p>
  <w:p w14:paraId="3E165F60" w14:textId="77777777" w:rsidR="00D162CC" w:rsidRPr="000A52A4" w:rsidRDefault="00B0040A">
    <w:pPr>
      <w:pStyle w:val="Header"/>
      <w:rPr>
        <w:b/>
        <w:sz w:val="22"/>
        <w:szCs w:val="22"/>
      </w:rPr>
    </w:pPr>
    <w:r>
      <w:rPr>
        <w:b/>
        <w:sz w:val="22"/>
        <w:szCs w:val="22"/>
      </w:rPr>
      <w:t xml:space="preserve">Provisions of the Telecommunications Act of 1996 </w:t>
    </w:r>
    <w:r>
      <w:rPr>
        <w:b/>
        <w:sz w:val="22"/>
        <w:szCs w:val="22"/>
      </w:rPr>
      <w:tab/>
      <w:t xml:space="preserve">August </w:t>
    </w:r>
    <w:r w:rsidR="00D162CC">
      <w:rPr>
        <w:b/>
        <w:sz w:val="22"/>
        <w:szCs w:val="22"/>
      </w:rPr>
      <w:t>201</w:t>
    </w:r>
    <w:r w:rsidR="000A2F4F">
      <w:rPr>
        <w:b/>
        <w:sz w:val="22"/>
        <w:szCs w:val="22"/>
      </w:rPr>
      <w:t>7</w:t>
    </w:r>
  </w:p>
  <w:p w14:paraId="7B55ABEE" w14:textId="77777777" w:rsidR="00D162CC" w:rsidRDefault="00D162CC" w:rsidP="00B0040A">
    <w:pPr>
      <w:pStyle w:val="Header"/>
      <w:rPr>
        <w:b/>
        <w:sz w:val="22"/>
        <w:szCs w:val="22"/>
      </w:rPr>
    </w:pPr>
  </w:p>
  <w:p w14:paraId="20B1C34C" w14:textId="77777777" w:rsidR="00D162CC" w:rsidRDefault="00D16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C65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2130B"/>
    <w:multiLevelType w:val="hybridMultilevel"/>
    <w:tmpl w:val="682CC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B5236"/>
    <w:multiLevelType w:val="singleLevel"/>
    <w:tmpl w:val="5B2AC2A6"/>
    <w:lvl w:ilvl="0">
      <w:start w:val="1"/>
      <w:numFmt w:val="decimal"/>
      <w:pStyle w:val="ParaNum"/>
      <w:lvlText w:val="%1."/>
      <w:lvlJc w:val="left"/>
      <w:pPr>
        <w:tabs>
          <w:tab w:val="num" w:pos="108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08694E95"/>
    <w:multiLevelType w:val="hybridMultilevel"/>
    <w:tmpl w:val="1D86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E51C4"/>
    <w:multiLevelType w:val="hybridMultilevel"/>
    <w:tmpl w:val="3CB436F8"/>
    <w:lvl w:ilvl="0" w:tplc="91B410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90729E"/>
    <w:multiLevelType w:val="hybridMultilevel"/>
    <w:tmpl w:val="109C7EF4"/>
    <w:lvl w:ilvl="0" w:tplc="24E6D09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133856"/>
    <w:multiLevelType w:val="hybridMultilevel"/>
    <w:tmpl w:val="0146440E"/>
    <w:lvl w:ilvl="0" w:tplc="2C2C16F0">
      <w:start w:val="2"/>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D63C1E"/>
    <w:multiLevelType w:val="hybridMultilevel"/>
    <w:tmpl w:val="2D6A86B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D46F26"/>
    <w:multiLevelType w:val="hybridMultilevel"/>
    <w:tmpl w:val="6F4AF9FC"/>
    <w:lvl w:ilvl="0" w:tplc="E522044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07EB3"/>
    <w:multiLevelType w:val="hybridMultilevel"/>
    <w:tmpl w:val="9A3C9B98"/>
    <w:lvl w:ilvl="0" w:tplc="2D9C29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C714F3"/>
    <w:multiLevelType w:val="hybridMultilevel"/>
    <w:tmpl w:val="204A0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E5167F"/>
    <w:multiLevelType w:val="hybridMultilevel"/>
    <w:tmpl w:val="7250E062"/>
    <w:lvl w:ilvl="0" w:tplc="985ED58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5"/>
  </w:num>
  <w:num w:numId="4">
    <w:abstractNumId w:val="2"/>
  </w:num>
  <w:num w:numId="5">
    <w:abstractNumId w:val="2"/>
  </w:num>
  <w:num w:numId="6">
    <w:abstractNumId w:val="10"/>
  </w:num>
  <w:num w:numId="7">
    <w:abstractNumId w:val="4"/>
  </w:num>
  <w:num w:numId="8">
    <w:abstractNumId w:val="9"/>
  </w:num>
  <w:num w:numId="9">
    <w:abstractNumId w:val="6"/>
  </w:num>
  <w:num w:numId="10">
    <w:abstractNumId w:val="11"/>
  </w:num>
  <w:num w:numId="11">
    <w:abstractNumId w:val="2"/>
  </w:num>
  <w:num w:numId="12">
    <w:abstractNumId w:val="2"/>
  </w:num>
  <w:num w:numId="13">
    <w:abstractNumId w:val="2"/>
  </w:num>
  <w:num w:numId="14">
    <w:abstractNumId w:val="0"/>
  </w:num>
  <w:num w:numId="15">
    <w:abstractNumId w:val="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BD"/>
    <w:rsid w:val="000019F7"/>
    <w:rsid w:val="00003615"/>
    <w:rsid w:val="00007A40"/>
    <w:rsid w:val="000175B5"/>
    <w:rsid w:val="00020529"/>
    <w:rsid w:val="00021882"/>
    <w:rsid w:val="000241F8"/>
    <w:rsid w:val="000250AF"/>
    <w:rsid w:val="00026E35"/>
    <w:rsid w:val="000303CF"/>
    <w:rsid w:val="0003329D"/>
    <w:rsid w:val="00036EBB"/>
    <w:rsid w:val="000460D3"/>
    <w:rsid w:val="00055104"/>
    <w:rsid w:val="00055F93"/>
    <w:rsid w:val="000564A4"/>
    <w:rsid w:val="00060747"/>
    <w:rsid w:val="00061012"/>
    <w:rsid w:val="00063C1A"/>
    <w:rsid w:val="00065CA0"/>
    <w:rsid w:val="00065EC9"/>
    <w:rsid w:val="0007034E"/>
    <w:rsid w:val="00071396"/>
    <w:rsid w:val="000717D5"/>
    <w:rsid w:val="00073052"/>
    <w:rsid w:val="00076DBB"/>
    <w:rsid w:val="00081F5E"/>
    <w:rsid w:val="000869BF"/>
    <w:rsid w:val="00090FC6"/>
    <w:rsid w:val="00091A33"/>
    <w:rsid w:val="00091A4E"/>
    <w:rsid w:val="000A1152"/>
    <w:rsid w:val="000A1FDF"/>
    <w:rsid w:val="000A2E4C"/>
    <w:rsid w:val="000A2F4F"/>
    <w:rsid w:val="000A4387"/>
    <w:rsid w:val="000A4485"/>
    <w:rsid w:val="000A52A4"/>
    <w:rsid w:val="000B1502"/>
    <w:rsid w:val="000B2709"/>
    <w:rsid w:val="000B2F0C"/>
    <w:rsid w:val="000B44D0"/>
    <w:rsid w:val="000C0EA1"/>
    <w:rsid w:val="000C184E"/>
    <w:rsid w:val="000D130F"/>
    <w:rsid w:val="000D1831"/>
    <w:rsid w:val="000E4CDE"/>
    <w:rsid w:val="000E7A8A"/>
    <w:rsid w:val="000F1C4E"/>
    <w:rsid w:val="000F4E0D"/>
    <w:rsid w:val="000F5F32"/>
    <w:rsid w:val="000F66AA"/>
    <w:rsid w:val="000F7B14"/>
    <w:rsid w:val="00104BF0"/>
    <w:rsid w:val="0010579C"/>
    <w:rsid w:val="00116C6C"/>
    <w:rsid w:val="00121EA4"/>
    <w:rsid w:val="001234DD"/>
    <w:rsid w:val="00124624"/>
    <w:rsid w:val="001267A3"/>
    <w:rsid w:val="001353B1"/>
    <w:rsid w:val="00142076"/>
    <w:rsid w:val="00145CA3"/>
    <w:rsid w:val="001532AA"/>
    <w:rsid w:val="00154DE9"/>
    <w:rsid w:val="00155D97"/>
    <w:rsid w:val="00155E6D"/>
    <w:rsid w:val="00156354"/>
    <w:rsid w:val="00161B0E"/>
    <w:rsid w:val="001656A9"/>
    <w:rsid w:val="00165B2C"/>
    <w:rsid w:val="00175FD7"/>
    <w:rsid w:val="001836B0"/>
    <w:rsid w:val="00195009"/>
    <w:rsid w:val="001A2386"/>
    <w:rsid w:val="001A33E5"/>
    <w:rsid w:val="001A4F32"/>
    <w:rsid w:val="001A6C36"/>
    <w:rsid w:val="001A7DD3"/>
    <w:rsid w:val="001C0E1C"/>
    <w:rsid w:val="001C24A9"/>
    <w:rsid w:val="001C4D0D"/>
    <w:rsid w:val="001C52A0"/>
    <w:rsid w:val="001C77D9"/>
    <w:rsid w:val="001D0E03"/>
    <w:rsid w:val="001D5642"/>
    <w:rsid w:val="001D5B0E"/>
    <w:rsid w:val="001E00EC"/>
    <w:rsid w:val="001E2D4E"/>
    <w:rsid w:val="001E4663"/>
    <w:rsid w:val="001E48D8"/>
    <w:rsid w:val="001E733F"/>
    <w:rsid w:val="001F134F"/>
    <w:rsid w:val="00200535"/>
    <w:rsid w:val="00201C40"/>
    <w:rsid w:val="00204041"/>
    <w:rsid w:val="0020643A"/>
    <w:rsid w:val="0020648F"/>
    <w:rsid w:val="00207002"/>
    <w:rsid w:val="0020709A"/>
    <w:rsid w:val="00215AEE"/>
    <w:rsid w:val="002177ED"/>
    <w:rsid w:val="002206E1"/>
    <w:rsid w:val="00222036"/>
    <w:rsid w:val="002379B3"/>
    <w:rsid w:val="00240DCD"/>
    <w:rsid w:val="00241224"/>
    <w:rsid w:val="00244772"/>
    <w:rsid w:val="00247C46"/>
    <w:rsid w:val="00254E40"/>
    <w:rsid w:val="00261830"/>
    <w:rsid w:val="0026252E"/>
    <w:rsid w:val="002769FA"/>
    <w:rsid w:val="00276B70"/>
    <w:rsid w:val="002819F8"/>
    <w:rsid w:val="00281FCB"/>
    <w:rsid w:val="002828E3"/>
    <w:rsid w:val="00283A21"/>
    <w:rsid w:val="0028639B"/>
    <w:rsid w:val="00287A6C"/>
    <w:rsid w:val="00293737"/>
    <w:rsid w:val="002969D4"/>
    <w:rsid w:val="002A145A"/>
    <w:rsid w:val="002B1344"/>
    <w:rsid w:val="002B314D"/>
    <w:rsid w:val="002B67A0"/>
    <w:rsid w:val="002C3123"/>
    <w:rsid w:val="002C5997"/>
    <w:rsid w:val="002C5D1A"/>
    <w:rsid w:val="002C75E0"/>
    <w:rsid w:val="002D4116"/>
    <w:rsid w:val="002E3630"/>
    <w:rsid w:val="002E38E7"/>
    <w:rsid w:val="002E74AF"/>
    <w:rsid w:val="002F571B"/>
    <w:rsid w:val="00301156"/>
    <w:rsid w:val="00302E21"/>
    <w:rsid w:val="00305365"/>
    <w:rsid w:val="00314E20"/>
    <w:rsid w:val="0031563C"/>
    <w:rsid w:val="00315D56"/>
    <w:rsid w:val="003234B3"/>
    <w:rsid w:val="00323DDA"/>
    <w:rsid w:val="003530E7"/>
    <w:rsid w:val="003533FC"/>
    <w:rsid w:val="0035359A"/>
    <w:rsid w:val="00353FF6"/>
    <w:rsid w:val="00355DB9"/>
    <w:rsid w:val="00366FF2"/>
    <w:rsid w:val="0036723C"/>
    <w:rsid w:val="0038180A"/>
    <w:rsid w:val="00385646"/>
    <w:rsid w:val="00386A7F"/>
    <w:rsid w:val="00391ABD"/>
    <w:rsid w:val="0039364B"/>
    <w:rsid w:val="003939C9"/>
    <w:rsid w:val="00396E2B"/>
    <w:rsid w:val="003A1294"/>
    <w:rsid w:val="003A3B4C"/>
    <w:rsid w:val="003A3D42"/>
    <w:rsid w:val="003B17D4"/>
    <w:rsid w:val="003B686A"/>
    <w:rsid w:val="003B7780"/>
    <w:rsid w:val="003C5D05"/>
    <w:rsid w:val="003C5FAF"/>
    <w:rsid w:val="003C71D0"/>
    <w:rsid w:val="003D41B4"/>
    <w:rsid w:val="003D77BF"/>
    <w:rsid w:val="003D7F68"/>
    <w:rsid w:val="003E318B"/>
    <w:rsid w:val="003E6742"/>
    <w:rsid w:val="003F20EF"/>
    <w:rsid w:val="003F2B6C"/>
    <w:rsid w:val="003F7F49"/>
    <w:rsid w:val="0040180D"/>
    <w:rsid w:val="004053D2"/>
    <w:rsid w:val="0040675B"/>
    <w:rsid w:val="00412E18"/>
    <w:rsid w:val="004130B2"/>
    <w:rsid w:val="004149E5"/>
    <w:rsid w:val="004154E7"/>
    <w:rsid w:val="004170BF"/>
    <w:rsid w:val="00421318"/>
    <w:rsid w:val="00427C78"/>
    <w:rsid w:val="004308EB"/>
    <w:rsid w:val="00431CD5"/>
    <w:rsid w:val="00431E5E"/>
    <w:rsid w:val="00433D14"/>
    <w:rsid w:val="0043567C"/>
    <w:rsid w:val="00435A57"/>
    <w:rsid w:val="00437D32"/>
    <w:rsid w:val="0044331A"/>
    <w:rsid w:val="00445FBE"/>
    <w:rsid w:val="00450E1E"/>
    <w:rsid w:val="0045138B"/>
    <w:rsid w:val="00451C8B"/>
    <w:rsid w:val="00452868"/>
    <w:rsid w:val="004530A5"/>
    <w:rsid w:val="00453909"/>
    <w:rsid w:val="00454D37"/>
    <w:rsid w:val="00455BD5"/>
    <w:rsid w:val="00460715"/>
    <w:rsid w:val="00477846"/>
    <w:rsid w:val="00480420"/>
    <w:rsid w:val="00480A3A"/>
    <w:rsid w:val="00482620"/>
    <w:rsid w:val="00484C0E"/>
    <w:rsid w:val="00491FDF"/>
    <w:rsid w:val="00495E25"/>
    <w:rsid w:val="004974AB"/>
    <w:rsid w:val="004A24DD"/>
    <w:rsid w:val="004A2CCC"/>
    <w:rsid w:val="004A64ED"/>
    <w:rsid w:val="004B2BA9"/>
    <w:rsid w:val="004C586B"/>
    <w:rsid w:val="004D0A07"/>
    <w:rsid w:val="004D5B6C"/>
    <w:rsid w:val="004E0F38"/>
    <w:rsid w:val="004E3D07"/>
    <w:rsid w:val="004E6230"/>
    <w:rsid w:val="004E6A55"/>
    <w:rsid w:val="004F024E"/>
    <w:rsid w:val="004F5555"/>
    <w:rsid w:val="004F6376"/>
    <w:rsid w:val="004F67AD"/>
    <w:rsid w:val="00502D89"/>
    <w:rsid w:val="00506141"/>
    <w:rsid w:val="00507266"/>
    <w:rsid w:val="005126CD"/>
    <w:rsid w:val="00512F30"/>
    <w:rsid w:val="0051357A"/>
    <w:rsid w:val="005161F1"/>
    <w:rsid w:val="00525769"/>
    <w:rsid w:val="00526291"/>
    <w:rsid w:val="00526A56"/>
    <w:rsid w:val="00526C44"/>
    <w:rsid w:val="00526D51"/>
    <w:rsid w:val="005271DB"/>
    <w:rsid w:val="00543574"/>
    <w:rsid w:val="00543A9A"/>
    <w:rsid w:val="005505D1"/>
    <w:rsid w:val="005517D4"/>
    <w:rsid w:val="005604F4"/>
    <w:rsid w:val="005635A8"/>
    <w:rsid w:val="00565675"/>
    <w:rsid w:val="005722A5"/>
    <w:rsid w:val="0057599F"/>
    <w:rsid w:val="00580043"/>
    <w:rsid w:val="00580244"/>
    <w:rsid w:val="00581A53"/>
    <w:rsid w:val="00581F70"/>
    <w:rsid w:val="005845F8"/>
    <w:rsid w:val="005A1CA6"/>
    <w:rsid w:val="005A2244"/>
    <w:rsid w:val="005B0D4C"/>
    <w:rsid w:val="005B20D8"/>
    <w:rsid w:val="005B580E"/>
    <w:rsid w:val="005C3476"/>
    <w:rsid w:val="005C7EE1"/>
    <w:rsid w:val="005D35B9"/>
    <w:rsid w:val="005D723B"/>
    <w:rsid w:val="005E21BB"/>
    <w:rsid w:val="005E2731"/>
    <w:rsid w:val="005F3C70"/>
    <w:rsid w:val="005F4EFE"/>
    <w:rsid w:val="00602CA8"/>
    <w:rsid w:val="006069F4"/>
    <w:rsid w:val="00610407"/>
    <w:rsid w:val="00613572"/>
    <w:rsid w:val="006142AA"/>
    <w:rsid w:val="0062420C"/>
    <w:rsid w:val="00624463"/>
    <w:rsid w:val="00625337"/>
    <w:rsid w:val="00625527"/>
    <w:rsid w:val="00633A5E"/>
    <w:rsid w:val="0063763D"/>
    <w:rsid w:val="00642949"/>
    <w:rsid w:val="0064515A"/>
    <w:rsid w:val="0065320E"/>
    <w:rsid w:val="00653CAF"/>
    <w:rsid w:val="0065602A"/>
    <w:rsid w:val="00664254"/>
    <w:rsid w:val="00665647"/>
    <w:rsid w:val="0066578E"/>
    <w:rsid w:val="00665DF1"/>
    <w:rsid w:val="006717F4"/>
    <w:rsid w:val="00675F28"/>
    <w:rsid w:val="006773E0"/>
    <w:rsid w:val="006775FE"/>
    <w:rsid w:val="006777F9"/>
    <w:rsid w:val="0068042D"/>
    <w:rsid w:val="00681241"/>
    <w:rsid w:val="00687C9C"/>
    <w:rsid w:val="00691E10"/>
    <w:rsid w:val="00692AA0"/>
    <w:rsid w:val="00693C25"/>
    <w:rsid w:val="006957C0"/>
    <w:rsid w:val="006A36D1"/>
    <w:rsid w:val="006A6AD7"/>
    <w:rsid w:val="006B5F99"/>
    <w:rsid w:val="006B6896"/>
    <w:rsid w:val="006B6BAB"/>
    <w:rsid w:val="006B75AC"/>
    <w:rsid w:val="006C0045"/>
    <w:rsid w:val="006C0CE4"/>
    <w:rsid w:val="006C2DC6"/>
    <w:rsid w:val="006C6F88"/>
    <w:rsid w:val="006C721F"/>
    <w:rsid w:val="006D3413"/>
    <w:rsid w:val="006E1922"/>
    <w:rsid w:val="006E1F7D"/>
    <w:rsid w:val="006E2944"/>
    <w:rsid w:val="006E2CEC"/>
    <w:rsid w:val="006E2E2D"/>
    <w:rsid w:val="006E34F5"/>
    <w:rsid w:val="006E478F"/>
    <w:rsid w:val="006F0217"/>
    <w:rsid w:val="0070089C"/>
    <w:rsid w:val="00703239"/>
    <w:rsid w:val="007037AB"/>
    <w:rsid w:val="007049B0"/>
    <w:rsid w:val="00705284"/>
    <w:rsid w:val="00706F91"/>
    <w:rsid w:val="00711CA3"/>
    <w:rsid w:val="0071209E"/>
    <w:rsid w:val="00722692"/>
    <w:rsid w:val="00724038"/>
    <w:rsid w:val="00725241"/>
    <w:rsid w:val="0073584C"/>
    <w:rsid w:val="00737B28"/>
    <w:rsid w:val="00740C0D"/>
    <w:rsid w:val="007429D6"/>
    <w:rsid w:val="00745227"/>
    <w:rsid w:val="00747901"/>
    <w:rsid w:val="0074791A"/>
    <w:rsid w:val="00750CBD"/>
    <w:rsid w:val="00750ED0"/>
    <w:rsid w:val="007520EA"/>
    <w:rsid w:val="00752950"/>
    <w:rsid w:val="007533C4"/>
    <w:rsid w:val="0076048D"/>
    <w:rsid w:val="0076338C"/>
    <w:rsid w:val="0076504C"/>
    <w:rsid w:val="00766647"/>
    <w:rsid w:val="00767917"/>
    <w:rsid w:val="00770816"/>
    <w:rsid w:val="007718E0"/>
    <w:rsid w:val="00774EFE"/>
    <w:rsid w:val="00776007"/>
    <w:rsid w:val="007848B2"/>
    <w:rsid w:val="00786031"/>
    <w:rsid w:val="00786CC0"/>
    <w:rsid w:val="007876B7"/>
    <w:rsid w:val="00795CEE"/>
    <w:rsid w:val="00797205"/>
    <w:rsid w:val="007A0617"/>
    <w:rsid w:val="007A276A"/>
    <w:rsid w:val="007A4B4D"/>
    <w:rsid w:val="007A7965"/>
    <w:rsid w:val="007B3507"/>
    <w:rsid w:val="007B4DF5"/>
    <w:rsid w:val="007C309D"/>
    <w:rsid w:val="007C3527"/>
    <w:rsid w:val="007C367F"/>
    <w:rsid w:val="007C5586"/>
    <w:rsid w:val="007D3B1D"/>
    <w:rsid w:val="007E3957"/>
    <w:rsid w:val="007F0560"/>
    <w:rsid w:val="007F06E8"/>
    <w:rsid w:val="007F5BE6"/>
    <w:rsid w:val="0080034F"/>
    <w:rsid w:val="00800557"/>
    <w:rsid w:val="00800641"/>
    <w:rsid w:val="008007DF"/>
    <w:rsid w:val="008014E1"/>
    <w:rsid w:val="00801527"/>
    <w:rsid w:val="00801C5E"/>
    <w:rsid w:val="008111FF"/>
    <w:rsid w:val="00812C65"/>
    <w:rsid w:val="00816945"/>
    <w:rsid w:val="00820180"/>
    <w:rsid w:val="008210C1"/>
    <w:rsid w:val="00823FDC"/>
    <w:rsid w:val="00825E12"/>
    <w:rsid w:val="0082628B"/>
    <w:rsid w:val="00831461"/>
    <w:rsid w:val="00834537"/>
    <w:rsid w:val="00835126"/>
    <w:rsid w:val="00835907"/>
    <w:rsid w:val="00840375"/>
    <w:rsid w:val="00844243"/>
    <w:rsid w:val="00847448"/>
    <w:rsid w:val="00850B36"/>
    <w:rsid w:val="00851376"/>
    <w:rsid w:val="008517CB"/>
    <w:rsid w:val="00863452"/>
    <w:rsid w:val="008656F0"/>
    <w:rsid w:val="0086793F"/>
    <w:rsid w:val="008718BE"/>
    <w:rsid w:val="008756C7"/>
    <w:rsid w:val="00881291"/>
    <w:rsid w:val="00883D29"/>
    <w:rsid w:val="008860B6"/>
    <w:rsid w:val="00886E6E"/>
    <w:rsid w:val="00891B1E"/>
    <w:rsid w:val="00892A33"/>
    <w:rsid w:val="00892D00"/>
    <w:rsid w:val="008942CB"/>
    <w:rsid w:val="008965FD"/>
    <w:rsid w:val="00896B0F"/>
    <w:rsid w:val="00897397"/>
    <w:rsid w:val="00897D15"/>
    <w:rsid w:val="008A0D7E"/>
    <w:rsid w:val="008A441B"/>
    <w:rsid w:val="008A46D4"/>
    <w:rsid w:val="008A7002"/>
    <w:rsid w:val="008A7A65"/>
    <w:rsid w:val="008B1B9F"/>
    <w:rsid w:val="008B7428"/>
    <w:rsid w:val="008C5970"/>
    <w:rsid w:val="008C646E"/>
    <w:rsid w:val="008C7F0C"/>
    <w:rsid w:val="008D2C3E"/>
    <w:rsid w:val="008D4C95"/>
    <w:rsid w:val="008D50AD"/>
    <w:rsid w:val="008D6870"/>
    <w:rsid w:val="008D7E11"/>
    <w:rsid w:val="008E03B0"/>
    <w:rsid w:val="008E2FBC"/>
    <w:rsid w:val="008F58CF"/>
    <w:rsid w:val="008F60C7"/>
    <w:rsid w:val="008F6E24"/>
    <w:rsid w:val="008F7341"/>
    <w:rsid w:val="008F7CED"/>
    <w:rsid w:val="00900A19"/>
    <w:rsid w:val="00904E45"/>
    <w:rsid w:val="00905A03"/>
    <w:rsid w:val="00910F6A"/>
    <w:rsid w:val="0091391D"/>
    <w:rsid w:val="00922126"/>
    <w:rsid w:val="0092517B"/>
    <w:rsid w:val="00926066"/>
    <w:rsid w:val="00927BE8"/>
    <w:rsid w:val="00932C8F"/>
    <w:rsid w:val="009419F7"/>
    <w:rsid w:val="009426FC"/>
    <w:rsid w:val="009449A3"/>
    <w:rsid w:val="00945776"/>
    <w:rsid w:val="00945B6F"/>
    <w:rsid w:val="00953D8E"/>
    <w:rsid w:val="00956A8D"/>
    <w:rsid w:val="0096104F"/>
    <w:rsid w:val="009622DE"/>
    <w:rsid w:val="00962B3C"/>
    <w:rsid w:val="0096341F"/>
    <w:rsid w:val="00964A39"/>
    <w:rsid w:val="00964C1E"/>
    <w:rsid w:val="00973B9D"/>
    <w:rsid w:val="00973E6B"/>
    <w:rsid w:val="00975962"/>
    <w:rsid w:val="009766CF"/>
    <w:rsid w:val="00982C11"/>
    <w:rsid w:val="00987C1A"/>
    <w:rsid w:val="00992A13"/>
    <w:rsid w:val="009A15DD"/>
    <w:rsid w:val="009A3EEB"/>
    <w:rsid w:val="009B0164"/>
    <w:rsid w:val="009B3537"/>
    <w:rsid w:val="009B7046"/>
    <w:rsid w:val="009B789E"/>
    <w:rsid w:val="009C7BB4"/>
    <w:rsid w:val="009D4E2F"/>
    <w:rsid w:val="009D5D32"/>
    <w:rsid w:val="009D760F"/>
    <w:rsid w:val="009E5366"/>
    <w:rsid w:val="009F10A9"/>
    <w:rsid w:val="009F630E"/>
    <w:rsid w:val="009F6F35"/>
    <w:rsid w:val="00A00F84"/>
    <w:rsid w:val="00A03007"/>
    <w:rsid w:val="00A030B7"/>
    <w:rsid w:val="00A071DD"/>
    <w:rsid w:val="00A13865"/>
    <w:rsid w:val="00A17285"/>
    <w:rsid w:val="00A2646E"/>
    <w:rsid w:val="00A310EB"/>
    <w:rsid w:val="00A33C42"/>
    <w:rsid w:val="00A34197"/>
    <w:rsid w:val="00A42A9C"/>
    <w:rsid w:val="00A53EC9"/>
    <w:rsid w:val="00A555D5"/>
    <w:rsid w:val="00A60336"/>
    <w:rsid w:val="00A605C6"/>
    <w:rsid w:val="00A62534"/>
    <w:rsid w:val="00A64038"/>
    <w:rsid w:val="00A64ABD"/>
    <w:rsid w:val="00A705F2"/>
    <w:rsid w:val="00A72881"/>
    <w:rsid w:val="00A730E5"/>
    <w:rsid w:val="00A73D50"/>
    <w:rsid w:val="00A74322"/>
    <w:rsid w:val="00A751E5"/>
    <w:rsid w:val="00A75A66"/>
    <w:rsid w:val="00A77E0F"/>
    <w:rsid w:val="00A807ED"/>
    <w:rsid w:val="00A8188D"/>
    <w:rsid w:val="00A82357"/>
    <w:rsid w:val="00A92868"/>
    <w:rsid w:val="00A944AD"/>
    <w:rsid w:val="00A94AD5"/>
    <w:rsid w:val="00AA25AA"/>
    <w:rsid w:val="00AA7AC2"/>
    <w:rsid w:val="00AB1AF9"/>
    <w:rsid w:val="00AB25F8"/>
    <w:rsid w:val="00AB3500"/>
    <w:rsid w:val="00AB714F"/>
    <w:rsid w:val="00AB7E69"/>
    <w:rsid w:val="00AC496D"/>
    <w:rsid w:val="00AD095E"/>
    <w:rsid w:val="00AD6EC6"/>
    <w:rsid w:val="00AD7EC2"/>
    <w:rsid w:val="00AE1FBD"/>
    <w:rsid w:val="00AE215C"/>
    <w:rsid w:val="00AE440E"/>
    <w:rsid w:val="00B0040A"/>
    <w:rsid w:val="00B0380E"/>
    <w:rsid w:val="00B05D41"/>
    <w:rsid w:val="00B071CE"/>
    <w:rsid w:val="00B156F0"/>
    <w:rsid w:val="00B203E3"/>
    <w:rsid w:val="00B235FB"/>
    <w:rsid w:val="00B23DC3"/>
    <w:rsid w:val="00B26141"/>
    <w:rsid w:val="00B2646F"/>
    <w:rsid w:val="00B330F0"/>
    <w:rsid w:val="00B343F3"/>
    <w:rsid w:val="00B41078"/>
    <w:rsid w:val="00B43538"/>
    <w:rsid w:val="00B4493E"/>
    <w:rsid w:val="00B463C7"/>
    <w:rsid w:val="00B52B09"/>
    <w:rsid w:val="00B52CBF"/>
    <w:rsid w:val="00B53FB7"/>
    <w:rsid w:val="00B54B5B"/>
    <w:rsid w:val="00B550C6"/>
    <w:rsid w:val="00B60156"/>
    <w:rsid w:val="00B64867"/>
    <w:rsid w:val="00B65275"/>
    <w:rsid w:val="00B66024"/>
    <w:rsid w:val="00B70905"/>
    <w:rsid w:val="00B72CB3"/>
    <w:rsid w:val="00B732A2"/>
    <w:rsid w:val="00B73F2D"/>
    <w:rsid w:val="00B75F23"/>
    <w:rsid w:val="00B82572"/>
    <w:rsid w:val="00B837C6"/>
    <w:rsid w:val="00B94439"/>
    <w:rsid w:val="00B955F2"/>
    <w:rsid w:val="00B9703F"/>
    <w:rsid w:val="00BA0639"/>
    <w:rsid w:val="00BA1D3E"/>
    <w:rsid w:val="00BA50D0"/>
    <w:rsid w:val="00BB1D68"/>
    <w:rsid w:val="00BB2F90"/>
    <w:rsid w:val="00BB5335"/>
    <w:rsid w:val="00BB7F84"/>
    <w:rsid w:val="00BC34EE"/>
    <w:rsid w:val="00BC7BA2"/>
    <w:rsid w:val="00BC7EB3"/>
    <w:rsid w:val="00BD20E7"/>
    <w:rsid w:val="00BD5051"/>
    <w:rsid w:val="00BD5232"/>
    <w:rsid w:val="00BD61B6"/>
    <w:rsid w:val="00BD6ECB"/>
    <w:rsid w:val="00BD7E2C"/>
    <w:rsid w:val="00BE12B6"/>
    <w:rsid w:val="00BE5B75"/>
    <w:rsid w:val="00BE7365"/>
    <w:rsid w:val="00BF1E8D"/>
    <w:rsid w:val="00BF27F9"/>
    <w:rsid w:val="00BF31C7"/>
    <w:rsid w:val="00BF4E4C"/>
    <w:rsid w:val="00BF52BC"/>
    <w:rsid w:val="00C006E1"/>
    <w:rsid w:val="00C014D1"/>
    <w:rsid w:val="00C02C6D"/>
    <w:rsid w:val="00C041DC"/>
    <w:rsid w:val="00C056AB"/>
    <w:rsid w:val="00C0747F"/>
    <w:rsid w:val="00C10D6A"/>
    <w:rsid w:val="00C10DCF"/>
    <w:rsid w:val="00C32855"/>
    <w:rsid w:val="00C412D4"/>
    <w:rsid w:val="00C436DB"/>
    <w:rsid w:val="00C43D31"/>
    <w:rsid w:val="00C47ABE"/>
    <w:rsid w:val="00C56A9F"/>
    <w:rsid w:val="00C575A6"/>
    <w:rsid w:val="00C61143"/>
    <w:rsid w:val="00C74E75"/>
    <w:rsid w:val="00C75388"/>
    <w:rsid w:val="00C77435"/>
    <w:rsid w:val="00C865F3"/>
    <w:rsid w:val="00C9288A"/>
    <w:rsid w:val="00C94F4F"/>
    <w:rsid w:val="00C96567"/>
    <w:rsid w:val="00C96B10"/>
    <w:rsid w:val="00CA1A45"/>
    <w:rsid w:val="00CA4C91"/>
    <w:rsid w:val="00CB2B1C"/>
    <w:rsid w:val="00CB2BF3"/>
    <w:rsid w:val="00CB6208"/>
    <w:rsid w:val="00CC0706"/>
    <w:rsid w:val="00CC4120"/>
    <w:rsid w:val="00CC5063"/>
    <w:rsid w:val="00CD23DB"/>
    <w:rsid w:val="00CD2D88"/>
    <w:rsid w:val="00CD3C3E"/>
    <w:rsid w:val="00CF1191"/>
    <w:rsid w:val="00CF1A5D"/>
    <w:rsid w:val="00CF4DEB"/>
    <w:rsid w:val="00D00133"/>
    <w:rsid w:val="00D162CC"/>
    <w:rsid w:val="00D16C1B"/>
    <w:rsid w:val="00D229E5"/>
    <w:rsid w:val="00D23BAB"/>
    <w:rsid w:val="00D240F3"/>
    <w:rsid w:val="00D35C92"/>
    <w:rsid w:val="00D3681D"/>
    <w:rsid w:val="00D416CD"/>
    <w:rsid w:val="00D6499C"/>
    <w:rsid w:val="00D81215"/>
    <w:rsid w:val="00D819C5"/>
    <w:rsid w:val="00D828C6"/>
    <w:rsid w:val="00D84353"/>
    <w:rsid w:val="00D84CC5"/>
    <w:rsid w:val="00DA1066"/>
    <w:rsid w:val="00DA1D50"/>
    <w:rsid w:val="00DA3189"/>
    <w:rsid w:val="00DA3E47"/>
    <w:rsid w:val="00DB0976"/>
    <w:rsid w:val="00DB288A"/>
    <w:rsid w:val="00DB51F2"/>
    <w:rsid w:val="00DC1E7F"/>
    <w:rsid w:val="00DC3A8E"/>
    <w:rsid w:val="00DC6E10"/>
    <w:rsid w:val="00DC79ED"/>
    <w:rsid w:val="00DD120D"/>
    <w:rsid w:val="00DD1D6F"/>
    <w:rsid w:val="00DD5C56"/>
    <w:rsid w:val="00DE57F0"/>
    <w:rsid w:val="00DE5E79"/>
    <w:rsid w:val="00DF208A"/>
    <w:rsid w:val="00DF6906"/>
    <w:rsid w:val="00DF6CB5"/>
    <w:rsid w:val="00DF7463"/>
    <w:rsid w:val="00DF7B1C"/>
    <w:rsid w:val="00E00135"/>
    <w:rsid w:val="00E0330B"/>
    <w:rsid w:val="00E06854"/>
    <w:rsid w:val="00E07222"/>
    <w:rsid w:val="00E1311F"/>
    <w:rsid w:val="00E16F16"/>
    <w:rsid w:val="00E1780F"/>
    <w:rsid w:val="00E17F89"/>
    <w:rsid w:val="00E2157C"/>
    <w:rsid w:val="00E2170C"/>
    <w:rsid w:val="00E25747"/>
    <w:rsid w:val="00E25BC0"/>
    <w:rsid w:val="00E25EEE"/>
    <w:rsid w:val="00E35A87"/>
    <w:rsid w:val="00E407AA"/>
    <w:rsid w:val="00E468F5"/>
    <w:rsid w:val="00E50BBB"/>
    <w:rsid w:val="00E50C5A"/>
    <w:rsid w:val="00E50E58"/>
    <w:rsid w:val="00E54454"/>
    <w:rsid w:val="00E56516"/>
    <w:rsid w:val="00E57CD3"/>
    <w:rsid w:val="00E60A4D"/>
    <w:rsid w:val="00E65E9C"/>
    <w:rsid w:val="00E66049"/>
    <w:rsid w:val="00E70702"/>
    <w:rsid w:val="00E7243B"/>
    <w:rsid w:val="00E725F5"/>
    <w:rsid w:val="00E81BD8"/>
    <w:rsid w:val="00E822BE"/>
    <w:rsid w:val="00E83C42"/>
    <w:rsid w:val="00E85D01"/>
    <w:rsid w:val="00E868E1"/>
    <w:rsid w:val="00E909A9"/>
    <w:rsid w:val="00E90AC9"/>
    <w:rsid w:val="00E929E7"/>
    <w:rsid w:val="00E9549A"/>
    <w:rsid w:val="00E962FE"/>
    <w:rsid w:val="00EA07C6"/>
    <w:rsid w:val="00EA17F0"/>
    <w:rsid w:val="00EA3A36"/>
    <w:rsid w:val="00EB0668"/>
    <w:rsid w:val="00EB2865"/>
    <w:rsid w:val="00EB3447"/>
    <w:rsid w:val="00EB4230"/>
    <w:rsid w:val="00EB627E"/>
    <w:rsid w:val="00EC2983"/>
    <w:rsid w:val="00EC44BA"/>
    <w:rsid w:val="00EC77E3"/>
    <w:rsid w:val="00ED065D"/>
    <w:rsid w:val="00ED2037"/>
    <w:rsid w:val="00ED3056"/>
    <w:rsid w:val="00EE02D8"/>
    <w:rsid w:val="00EE6643"/>
    <w:rsid w:val="00F02A1B"/>
    <w:rsid w:val="00F04E25"/>
    <w:rsid w:val="00F0572C"/>
    <w:rsid w:val="00F1701D"/>
    <w:rsid w:val="00F271C7"/>
    <w:rsid w:val="00F30654"/>
    <w:rsid w:val="00F36AFC"/>
    <w:rsid w:val="00F37C42"/>
    <w:rsid w:val="00F44A12"/>
    <w:rsid w:val="00F44A9F"/>
    <w:rsid w:val="00F4500F"/>
    <w:rsid w:val="00F45222"/>
    <w:rsid w:val="00F5079F"/>
    <w:rsid w:val="00F702DA"/>
    <w:rsid w:val="00F76CAB"/>
    <w:rsid w:val="00F80052"/>
    <w:rsid w:val="00F80E86"/>
    <w:rsid w:val="00F831BF"/>
    <w:rsid w:val="00F92632"/>
    <w:rsid w:val="00F9368C"/>
    <w:rsid w:val="00F9415B"/>
    <w:rsid w:val="00F960AC"/>
    <w:rsid w:val="00FA3805"/>
    <w:rsid w:val="00FA4EC8"/>
    <w:rsid w:val="00FA7758"/>
    <w:rsid w:val="00FB01DB"/>
    <w:rsid w:val="00FB1BA5"/>
    <w:rsid w:val="00FB220E"/>
    <w:rsid w:val="00FB44E0"/>
    <w:rsid w:val="00FB4B5B"/>
    <w:rsid w:val="00FB6816"/>
    <w:rsid w:val="00FC005B"/>
    <w:rsid w:val="00FC1854"/>
    <w:rsid w:val="00FC3568"/>
    <w:rsid w:val="00FC7CA5"/>
    <w:rsid w:val="00FD24E4"/>
    <w:rsid w:val="00FD4C6C"/>
    <w:rsid w:val="00FD765A"/>
    <w:rsid w:val="00FD7B0E"/>
    <w:rsid w:val="00FE017D"/>
    <w:rsid w:val="00FE418B"/>
    <w:rsid w:val="00FE60CA"/>
    <w:rsid w:val="00FE692C"/>
    <w:rsid w:val="00FF1A62"/>
    <w:rsid w:val="00FF21FB"/>
    <w:rsid w:val="00FF2A0A"/>
    <w:rsid w:val="00FF3AAC"/>
    <w:rsid w:val="00FF4536"/>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25B6A3"/>
  <w15:chartTrackingRefBased/>
  <w15:docId w15:val="{CE863D93-6743-4CD9-9D5A-D00AB229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2520"/>
      </w:tabs>
      <w:spacing w:before="240" w:after="60"/>
      <w:ind w:left="2160"/>
      <w:outlineLvl w:val="3"/>
    </w:pPr>
    <w:rPr>
      <w:rFonts w:ascii="Arial" w:hAnsi="Arial"/>
      <w:b/>
      <w:sz w:val="24"/>
    </w:rPr>
  </w:style>
  <w:style w:type="paragraph" w:styleId="Heading5">
    <w:name w:val="heading 5"/>
    <w:basedOn w:val="Normal"/>
    <w:next w:val="Normal"/>
    <w:qFormat/>
    <w:pPr>
      <w:tabs>
        <w:tab w:val="num" w:pos="3240"/>
      </w:tabs>
      <w:spacing w:before="240" w:after="60"/>
      <w:ind w:left="2880"/>
      <w:outlineLvl w:val="4"/>
    </w:pPr>
    <w:rPr>
      <w:sz w:val="22"/>
    </w:rPr>
  </w:style>
  <w:style w:type="paragraph" w:styleId="Heading6">
    <w:name w:val="heading 6"/>
    <w:basedOn w:val="Normal"/>
    <w:next w:val="Normal"/>
    <w:qFormat/>
    <w:pPr>
      <w:tabs>
        <w:tab w:val="num" w:pos="3960"/>
      </w:tabs>
      <w:spacing w:before="240" w:after="60"/>
      <w:ind w:left="3600"/>
      <w:outlineLvl w:val="5"/>
    </w:pPr>
    <w:rPr>
      <w:i/>
      <w:sz w:val="22"/>
    </w:rPr>
  </w:style>
  <w:style w:type="paragraph" w:styleId="Heading7">
    <w:name w:val="heading 7"/>
    <w:basedOn w:val="Normal"/>
    <w:next w:val="Normal"/>
    <w:qFormat/>
    <w:pPr>
      <w:tabs>
        <w:tab w:val="num" w:pos="4680"/>
      </w:tabs>
      <w:spacing w:before="240" w:after="60"/>
      <w:ind w:left="4320"/>
      <w:outlineLvl w:val="6"/>
    </w:pPr>
    <w:rPr>
      <w:rFonts w:ascii="Arial" w:hAnsi="Arial"/>
      <w:sz w:val="24"/>
    </w:rPr>
  </w:style>
  <w:style w:type="paragraph" w:styleId="Heading8">
    <w:name w:val="heading 8"/>
    <w:basedOn w:val="Normal"/>
    <w:next w:val="Normal"/>
    <w:qFormat/>
    <w:pPr>
      <w:tabs>
        <w:tab w:val="num" w:pos="5400"/>
      </w:tabs>
      <w:spacing w:before="240" w:after="60"/>
      <w:ind w:left="5040"/>
      <w:outlineLvl w:val="7"/>
    </w:pPr>
    <w:rPr>
      <w:rFonts w:ascii="Arial" w:hAnsi="Arial"/>
      <w:i/>
      <w:sz w:val="24"/>
    </w:rPr>
  </w:style>
  <w:style w:type="paragraph" w:styleId="Heading9">
    <w:name w:val="heading 9"/>
    <w:basedOn w:val="Normal"/>
    <w:next w:val="Normal"/>
    <w:qFormat/>
    <w:pPr>
      <w:tabs>
        <w:tab w:val="num" w:pos="6120"/>
      </w:tabs>
      <w:spacing w:before="240" w:after="6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spacing w:after="240"/>
    </w:pPr>
    <w:rPr>
      <w:snapToGrid w:val="0"/>
      <w:kern w:val="28"/>
      <w:sz w:val="24"/>
    </w:rPr>
  </w:style>
  <w:style w:type="paragraph" w:styleId="FootnoteText">
    <w:name w:val="footnote text"/>
    <w:aliases w:val="Footnote Text Char1,Footnote Text Char Char,Footnote Text Char1 Char Char,ALTS FOOTNOTE Char Char Char,fn Char Char Char,Footnote Text Char Char Char Char,Footnote Text Char2 Char1 Char Char Char,Footnote Text Char2"/>
    <w:semiHidden/>
    <w:pPr>
      <w:tabs>
        <w:tab w:val="left" w:pos="360"/>
      </w:tabs>
      <w:spacing w:after="200"/>
    </w:pPr>
  </w:style>
  <w:style w:type="character" w:styleId="FootnoteReference">
    <w:name w:val="footnote reference"/>
    <w:semiHidden/>
    <w:rPr>
      <w:rFonts w:ascii="Times New Roman" w:hAnsi="Times New Roman"/>
      <w:dstrike w:val="0"/>
      <w:color w:val="auto"/>
      <w:sz w:val="20"/>
      <w:vertAlign w:val="superscript"/>
    </w:rPr>
  </w:style>
  <w:style w:type="character" w:customStyle="1" w:styleId="FootnoteTextChar">
    <w:name w:val="Footnote Text Char"/>
    <w:aliases w:val="Footnote Text Char1 Char,Footnote Text Char Char Char,Footnote Text Char1 Char Char Char,ALTS FOOTNOTE Char Char Char Char,fn Char Char Char Char,Footnote Text Char Char Char Char Char,Footnote Text Char2 Char1 Char Char Char Char"/>
    <w:rPr>
      <w:lang w:val="en-US" w:eastAsia="en-US" w:bidi="ar-SA"/>
    </w:rPr>
  </w:style>
  <w:style w:type="character" w:customStyle="1" w:styleId="FootnoteTextChar2Char">
    <w:name w:val="Footnote Text Char2 Char"/>
    <w:aliases w:val="Footnote Text Char1 Char Char2,Footnote Text Char Char Char Char1,Footnote Text Char1 Char Char Char Char1,Footnote Text Char Char Char Char Char Char,Footnote Text Char1 Char Char Char Char Char Char"/>
    <w:rPr>
      <w:lang w:val="en-US" w:eastAsia="en-US" w:bidi="ar-SA"/>
    </w:rPr>
  </w:style>
  <w:style w:type="paragraph" w:styleId="BalloonText">
    <w:name w:val="Balloon Text"/>
    <w:basedOn w:val="Normal"/>
    <w:semiHidden/>
    <w:rPr>
      <w:rFonts w:ascii="Tahoma" w:hAnsi="Tahoma" w:cs="Tahoma"/>
      <w:sz w:val="16"/>
      <w:szCs w:val="16"/>
    </w:rPr>
  </w:style>
  <w:style w:type="paragraph" w:customStyle="1" w:styleId="Numberedparagraphs">
    <w:name w:val="Numbered paragraphs"/>
    <w:basedOn w:val="Normal"/>
    <w:pPr>
      <w:tabs>
        <w:tab w:val="num" w:pos="1080"/>
        <w:tab w:val="left" w:pos="1440"/>
      </w:tabs>
      <w:spacing w:after="220"/>
      <w:ind w:firstLine="720"/>
    </w:pPr>
    <w:rPr>
      <w:sz w:val="24"/>
    </w:rPr>
  </w:style>
  <w:style w:type="paragraph" w:styleId="BodyText">
    <w:name w:val="Body Text"/>
    <w:basedOn w:val="Normal"/>
    <w:rPr>
      <w:sz w:val="24"/>
      <w:szCs w:val="24"/>
    </w:rPr>
  </w:style>
  <w:style w:type="paragraph" w:styleId="Footer">
    <w:name w:val="footer"/>
    <w:basedOn w:val="Normal"/>
    <w:rsid w:val="00244772"/>
    <w:pPr>
      <w:tabs>
        <w:tab w:val="center" w:pos="4320"/>
        <w:tab w:val="right" w:pos="8640"/>
      </w:tabs>
    </w:pPr>
  </w:style>
  <w:style w:type="character" w:styleId="PageNumber">
    <w:name w:val="page number"/>
    <w:basedOn w:val="DefaultParagraphFont"/>
    <w:rsid w:val="00244772"/>
  </w:style>
  <w:style w:type="paragraph" w:styleId="Header">
    <w:name w:val="header"/>
    <w:basedOn w:val="Normal"/>
    <w:rsid w:val="00EB2865"/>
    <w:pPr>
      <w:tabs>
        <w:tab w:val="center" w:pos="4320"/>
        <w:tab w:val="right" w:pos="8640"/>
      </w:tabs>
    </w:pPr>
  </w:style>
  <w:style w:type="character" w:styleId="Hyperlink">
    <w:name w:val="Hyperlink"/>
    <w:uiPriority w:val="99"/>
    <w:unhideWhenUsed/>
    <w:rsid w:val="00835907"/>
    <w:rPr>
      <w:color w:val="0000FF"/>
      <w:u w:val="single"/>
    </w:rPr>
  </w:style>
  <w:style w:type="character" w:styleId="CommentReference">
    <w:name w:val="annotation reference"/>
    <w:rsid w:val="0043567C"/>
    <w:rPr>
      <w:sz w:val="16"/>
      <w:szCs w:val="16"/>
    </w:rPr>
  </w:style>
  <w:style w:type="paragraph" w:styleId="CommentText">
    <w:name w:val="annotation text"/>
    <w:basedOn w:val="Normal"/>
    <w:link w:val="CommentTextChar"/>
    <w:rsid w:val="0043567C"/>
  </w:style>
  <w:style w:type="character" w:customStyle="1" w:styleId="CommentTextChar">
    <w:name w:val="Comment Text Char"/>
    <w:basedOn w:val="DefaultParagraphFont"/>
    <w:link w:val="CommentText"/>
    <w:rsid w:val="0043567C"/>
  </w:style>
  <w:style w:type="paragraph" w:styleId="CommentSubject">
    <w:name w:val="annotation subject"/>
    <w:basedOn w:val="CommentText"/>
    <w:next w:val="CommentText"/>
    <w:link w:val="CommentSubjectChar"/>
    <w:rsid w:val="0043567C"/>
    <w:rPr>
      <w:b/>
      <w:bCs/>
    </w:rPr>
  </w:style>
  <w:style w:type="character" w:customStyle="1" w:styleId="CommentSubjectChar">
    <w:name w:val="Comment Subject Char"/>
    <w:link w:val="CommentSubject"/>
    <w:rsid w:val="0043567C"/>
    <w:rPr>
      <w:b/>
      <w:bCs/>
    </w:rPr>
  </w:style>
  <w:style w:type="paragraph" w:customStyle="1" w:styleId="ColorfulList-Accent11">
    <w:name w:val="Colorful List - Accent 11"/>
    <w:basedOn w:val="Normal"/>
    <w:uiPriority w:val="34"/>
    <w:qFormat/>
    <w:rsid w:val="00DC79ED"/>
    <w:pPr>
      <w:ind w:left="720"/>
    </w:pPr>
  </w:style>
  <w:style w:type="paragraph" w:customStyle="1" w:styleId="ColorfulShading-Accent11">
    <w:name w:val="Colorful Shading - Accent 11"/>
    <w:hidden/>
    <w:uiPriority w:val="71"/>
    <w:rsid w:val="008014E1"/>
  </w:style>
  <w:style w:type="paragraph" w:styleId="ListParagraph">
    <w:name w:val="List Paragraph"/>
    <w:basedOn w:val="Normal"/>
    <w:uiPriority w:val="34"/>
    <w:qFormat/>
    <w:rsid w:val="00F936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2592</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Mr</vt:lpstr>
    </vt:vector>
  </TitlesOfParts>
  <Company>FCC</Company>
  <LinksUpToDate>false</LinksUpToDate>
  <CharactersWithSpaces>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SHAIR</dc:creator>
  <cp:keywords/>
  <cp:lastModifiedBy>Nicole Ongele</cp:lastModifiedBy>
  <cp:revision>2</cp:revision>
  <cp:lastPrinted>2017-02-17T20:52:00Z</cp:lastPrinted>
  <dcterms:created xsi:type="dcterms:W3CDTF">2017-06-09T15:19:00Z</dcterms:created>
  <dcterms:modified xsi:type="dcterms:W3CDTF">2017-06-09T15:19:00Z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sAAAXRTqSjcrLAqbk99usnMcVKWlMfwNSv85iLN6WH59kp4=</vt:lpwstr>
  </property>
  <property fmtid="{D5CDD505-2E9C-101B-9397-08002B2CF9AE}" pid="3" name="MAIL_MSG_ID1">
    <vt:lpwstr>oFAAohepTGvwTLijE2BrrQ4apexq9QXAaBrlzKlVN4D8N5pzHwAPS3uTwI0HSpbb/d65a8mLqtQHEcs3_x000d_
IscGeaogYfxRko/TmShF6g+F8asCFCxsK0ZeWBTFzhh3Bt05BhHyIquWTu12OhlM754F4xB7eQeh_x000d_
46uOkSrtNSwQfQYRB2a1m8+RVEMgwg+x8djTdXAJrigNcWKtP4tuK4o9EYp2+jzeegZRB+R1GzZn_x000d_
jO9bv7qraK0n4rBn1</vt:lpwstr>
  </property>
  <property fmtid="{D5CDD505-2E9C-101B-9397-08002B2CF9AE}" pid="4" name="MAIL_MSG_ID2">
    <vt:lpwstr>DyFKOm+qfB4C6oXzdjuA0kaiJyiKCcTuma0fvRGD1dXL6U0JdEnpk3Ckix1_x000d_
dtysokPMTo1twNCkYMjBBHIu4dDt3WK+3TMrlu+VAArVDeOg</vt:lpwstr>
  </property>
  <property fmtid="{D5CDD505-2E9C-101B-9397-08002B2CF9AE}" pid="5" name="EMAIL_OWNER_ADDRESS">
    <vt:lpwstr>4AAAyjQjm0EOGgKHoL5/3JglPhRJEYyUnlD4znVO9tk6jEn1po0sBEWV/g==</vt:lpwstr>
  </property>
</Properties>
</file>