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4DD84" w14:textId="77777777" w:rsidR="00550735" w:rsidRDefault="00550735" w:rsidP="00550735">
      <w:pPr>
        <w:pStyle w:val="Heading8"/>
        <w:rPr>
          <w:rFonts w:ascii="Arial" w:hAnsi="Arial" w:cs="Arial"/>
        </w:rPr>
      </w:pPr>
      <w:bookmarkStart w:id="0" w:name="_GoBack"/>
      <w:bookmarkEnd w:id="0"/>
      <w:r>
        <w:rPr>
          <w:rFonts w:ascii="Arial" w:hAnsi="Arial" w:cs="Arial"/>
        </w:rPr>
        <w:t>Section A.  Justification</w:t>
      </w:r>
    </w:p>
    <w:p w14:paraId="4622DF07" w14:textId="77777777" w:rsidR="0055073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42D2F3B9" w14:textId="11967E64"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A.1. Necessity of the Information Collection</w:t>
      </w:r>
    </w:p>
    <w:p w14:paraId="7F0EE9E1" w14:textId="68429FBB" w:rsidR="00934618" w:rsidRDefault="00530FA4" w:rsidP="00CB7131">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bidi="en-US"/>
        </w:rPr>
      </w:pPr>
      <w:r w:rsidRPr="00B94EB7">
        <w:rPr>
          <w:rFonts w:ascii="Arial" w:hAnsi="Arial" w:cs="Arial"/>
          <w:lang w:bidi="en-US"/>
        </w:rPr>
        <w:t>The Institute of Museum and Library Services (IMLS</w:t>
      </w:r>
      <w:r w:rsidR="00003B28">
        <w:rPr>
          <w:rFonts w:ascii="Arial" w:hAnsi="Arial" w:cs="Arial"/>
          <w:lang w:bidi="en-US"/>
        </w:rPr>
        <w:t xml:space="preserve">) </w:t>
      </w:r>
      <w:r w:rsidR="00E9029A" w:rsidRPr="00B94EB7">
        <w:rPr>
          <w:rFonts w:ascii="Arial" w:hAnsi="Arial" w:cs="Arial"/>
          <w:lang w:bidi="en-US"/>
        </w:rPr>
        <w:t>funds the Maker/STEM Education Support for 21</w:t>
      </w:r>
      <w:r w:rsidR="00E9029A" w:rsidRPr="00B94EB7">
        <w:rPr>
          <w:rFonts w:ascii="Arial" w:hAnsi="Arial" w:cs="Arial"/>
          <w:vertAlign w:val="superscript"/>
          <w:lang w:bidi="en-US"/>
        </w:rPr>
        <w:t>st</w:t>
      </w:r>
      <w:r w:rsidR="00E9029A" w:rsidRPr="00B94EB7">
        <w:rPr>
          <w:rFonts w:ascii="Arial" w:hAnsi="Arial" w:cs="Arial"/>
          <w:lang w:bidi="en-US"/>
        </w:rPr>
        <w:t xml:space="preserve"> Century Community Learning Centers (21</w:t>
      </w:r>
      <w:r w:rsidR="00E9029A" w:rsidRPr="00B94EB7">
        <w:rPr>
          <w:rFonts w:ascii="Arial" w:hAnsi="Arial" w:cs="Arial"/>
          <w:vertAlign w:val="superscript"/>
          <w:lang w:bidi="en-US"/>
        </w:rPr>
        <w:t>st</w:t>
      </w:r>
      <w:r w:rsidR="00E9029A" w:rsidRPr="00B94EB7">
        <w:rPr>
          <w:rFonts w:ascii="Arial" w:hAnsi="Arial" w:cs="Arial"/>
          <w:lang w:bidi="en-US"/>
        </w:rPr>
        <w:t xml:space="preserve"> C</w:t>
      </w:r>
      <w:r w:rsidR="001E3A7A">
        <w:rPr>
          <w:rFonts w:ascii="Arial" w:hAnsi="Arial" w:cs="Arial"/>
          <w:lang w:bidi="en-US"/>
        </w:rPr>
        <w:t>CL</w:t>
      </w:r>
      <w:r w:rsidR="00E9029A" w:rsidRPr="00B94EB7">
        <w:rPr>
          <w:rFonts w:ascii="Arial" w:hAnsi="Arial" w:cs="Arial"/>
          <w:lang w:bidi="en-US"/>
        </w:rPr>
        <w:t xml:space="preserve">Cs) through </w:t>
      </w:r>
      <w:r w:rsidR="00003B28">
        <w:rPr>
          <w:rFonts w:ascii="Arial" w:hAnsi="Arial" w:cs="Arial"/>
          <w:lang w:bidi="en-US"/>
        </w:rPr>
        <w:t xml:space="preserve">a </w:t>
      </w:r>
      <w:r w:rsidR="00E9029A" w:rsidRPr="00B94EB7">
        <w:rPr>
          <w:rFonts w:ascii="Arial" w:hAnsi="Arial" w:cs="Arial"/>
          <w:lang w:bidi="en-US"/>
        </w:rPr>
        <w:t>Cooperative Agreement with the New York Hall of Science</w:t>
      </w:r>
      <w:r w:rsidR="00CB7131" w:rsidRPr="00B94EB7">
        <w:rPr>
          <w:rFonts w:ascii="Arial" w:hAnsi="Arial" w:cs="Arial"/>
          <w:lang w:bidi="en-US"/>
        </w:rPr>
        <w:t xml:space="preserve"> (</w:t>
      </w:r>
      <w:r w:rsidR="00DD275D" w:rsidRPr="00B94EB7">
        <w:rPr>
          <w:rFonts w:ascii="Arial" w:hAnsi="Arial" w:cs="Arial"/>
          <w:lang w:bidi="en-US"/>
        </w:rPr>
        <w:t>NYSCI</w:t>
      </w:r>
      <w:r w:rsidR="00CB7131" w:rsidRPr="00B94EB7">
        <w:rPr>
          <w:rFonts w:ascii="Arial" w:hAnsi="Arial" w:cs="Arial"/>
          <w:lang w:bidi="en-US"/>
        </w:rPr>
        <w:t>)</w:t>
      </w:r>
      <w:r w:rsidR="00E9029A" w:rsidRPr="00B94EB7">
        <w:rPr>
          <w:rFonts w:ascii="Arial" w:hAnsi="Arial" w:cs="Arial"/>
          <w:lang w:bidi="en-US"/>
        </w:rPr>
        <w:t>.</w:t>
      </w:r>
      <w:r w:rsidR="005402A9" w:rsidRPr="00B94EB7">
        <w:rPr>
          <w:rFonts w:ascii="Arial" w:hAnsi="Arial" w:cs="Arial"/>
          <w:lang w:bidi="en-US"/>
        </w:rPr>
        <w:t xml:space="preserve"> </w:t>
      </w:r>
      <w:r w:rsidRPr="00B94EB7">
        <w:rPr>
          <w:rFonts w:ascii="Arial" w:hAnsi="Arial" w:cs="Arial"/>
          <w:lang w:bidi="en-US"/>
        </w:rPr>
        <w:t>The Cooperative Agreement in the amount of</w:t>
      </w:r>
      <w:r w:rsidRPr="00B94EB7">
        <w:rPr>
          <w:rFonts w:ascii="Arial" w:hAnsi="Arial" w:cs="Arial"/>
          <w:color w:val="FF0000"/>
          <w:lang w:bidi="en-US"/>
        </w:rPr>
        <w:t xml:space="preserve"> </w:t>
      </w:r>
      <w:r w:rsidR="00207C3A" w:rsidRPr="009353EC">
        <w:rPr>
          <w:rFonts w:ascii="Arial" w:hAnsi="Arial" w:cs="Arial"/>
          <w:lang w:bidi="en-US"/>
        </w:rPr>
        <w:t>$750,000</w:t>
      </w:r>
      <w:r w:rsidRPr="009353EC">
        <w:rPr>
          <w:rFonts w:ascii="Arial" w:hAnsi="Arial" w:cs="Arial"/>
          <w:lang w:bidi="en-US"/>
        </w:rPr>
        <w:t xml:space="preserve"> is </w:t>
      </w:r>
      <w:r w:rsidRPr="00B94EB7">
        <w:rPr>
          <w:rFonts w:ascii="Arial" w:hAnsi="Arial" w:cs="Arial"/>
          <w:lang w:bidi="en-US"/>
        </w:rPr>
        <w:t xml:space="preserve">for </w:t>
      </w:r>
      <w:r w:rsidR="00441042">
        <w:rPr>
          <w:rFonts w:ascii="Arial" w:hAnsi="Arial" w:cs="Arial"/>
          <w:lang w:bidi="en-US"/>
        </w:rPr>
        <w:t>the period of January 9 – December 31, 2017</w:t>
      </w:r>
      <w:r w:rsidR="00934618">
        <w:rPr>
          <w:rFonts w:ascii="Arial" w:hAnsi="Arial" w:cs="Arial"/>
          <w:lang w:bidi="en-US"/>
        </w:rPr>
        <w:t xml:space="preserve"> </w:t>
      </w:r>
      <w:r w:rsidR="00E9029A" w:rsidRPr="00B94EB7">
        <w:rPr>
          <w:rFonts w:ascii="Arial" w:hAnsi="Arial" w:cs="Arial"/>
          <w:lang w:bidi="en-US"/>
        </w:rPr>
        <w:t>(</w:t>
      </w:r>
      <w:r w:rsidR="00003B28">
        <w:rPr>
          <w:rFonts w:ascii="Arial" w:hAnsi="Arial" w:cs="Arial"/>
          <w:lang w:bidi="en-US"/>
        </w:rPr>
        <w:t xml:space="preserve">and is supported through an interagency agreement with the U.S. Department of </w:t>
      </w:r>
      <w:r w:rsidR="00D921BE">
        <w:rPr>
          <w:rFonts w:ascii="Arial" w:hAnsi="Arial" w:cs="Arial"/>
          <w:lang w:bidi="en-US"/>
        </w:rPr>
        <w:t xml:space="preserve">Education (ED). </w:t>
      </w:r>
      <w:r w:rsidR="00DD275D" w:rsidRPr="00B94EB7">
        <w:rPr>
          <w:rFonts w:ascii="Arial" w:hAnsi="Arial" w:cs="Arial"/>
          <w:lang w:bidi="en-US"/>
        </w:rPr>
        <w:t xml:space="preserve">NYSCI </w:t>
      </w:r>
      <w:r w:rsidR="00ED02DB" w:rsidRPr="00B94EB7">
        <w:rPr>
          <w:rFonts w:ascii="Arial" w:hAnsi="Arial" w:cs="Arial"/>
          <w:lang w:bidi="en-US"/>
        </w:rPr>
        <w:t xml:space="preserve">is </w:t>
      </w:r>
      <w:r w:rsidR="00DD275D" w:rsidRPr="00B94EB7">
        <w:rPr>
          <w:rFonts w:ascii="Arial" w:hAnsi="Arial" w:cs="Arial"/>
          <w:lang w:bidi="en-US"/>
        </w:rPr>
        <w:t>the lead museum/science center</w:t>
      </w:r>
      <w:r w:rsidR="00ED02DB" w:rsidRPr="00B94EB7">
        <w:rPr>
          <w:rFonts w:ascii="Arial" w:hAnsi="Arial" w:cs="Arial"/>
          <w:lang w:bidi="en-US"/>
        </w:rPr>
        <w:t xml:space="preserve"> for the 21</w:t>
      </w:r>
      <w:r w:rsidR="00ED02DB" w:rsidRPr="00B94EB7">
        <w:rPr>
          <w:rFonts w:ascii="Arial" w:hAnsi="Arial" w:cs="Arial"/>
          <w:vertAlign w:val="superscript"/>
          <w:lang w:bidi="en-US"/>
        </w:rPr>
        <w:t>st</w:t>
      </w:r>
      <w:r w:rsidR="00ED02DB" w:rsidRPr="00B94EB7">
        <w:rPr>
          <w:rFonts w:ascii="Arial" w:hAnsi="Arial" w:cs="Arial"/>
          <w:lang w:bidi="en-US"/>
        </w:rPr>
        <w:t xml:space="preserve"> CCLC Maker/STEM program NYSCI will oversee </w:t>
      </w:r>
      <w:r w:rsidR="00DD275D" w:rsidRPr="00B94EB7">
        <w:rPr>
          <w:rFonts w:ascii="Arial" w:hAnsi="Arial" w:cs="Arial"/>
          <w:lang w:bidi="en-US"/>
        </w:rPr>
        <w:t>six</w:t>
      </w:r>
      <w:r w:rsidRPr="00B94EB7">
        <w:rPr>
          <w:rFonts w:ascii="Arial" w:hAnsi="Arial" w:cs="Arial"/>
          <w:lang w:bidi="en-US"/>
        </w:rPr>
        <w:t xml:space="preserve"> </w:t>
      </w:r>
      <w:r w:rsidR="002C4189">
        <w:rPr>
          <w:rFonts w:ascii="Arial" w:hAnsi="Arial" w:cs="Arial"/>
          <w:lang w:bidi="en-US"/>
        </w:rPr>
        <w:t xml:space="preserve">additional </w:t>
      </w:r>
      <w:r w:rsidRPr="00B94EB7">
        <w:rPr>
          <w:rFonts w:ascii="Arial" w:hAnsi="Arial" w:cs="Arial"/>
          <w:lang w:bidi="en-US"/>
        </w:rPr>
        <w:t>museums</w:t>
      </w:r>
      <w:r w:rsidR="00E9029A" w:rsidRPr="00B94EB7">
        <w:rPr>
          <w:rFonts w:ascii="Arial" w:hAnsi="Arial" w:cs="Arial"/>
          <w:lang w:bidi="en-US"/>
        </w:rPr>
        <w:t>/science centers</w:t>
      </w:r>
      <w:r w:rsidR="00815164">
        <w:rPr>
          <w:rFonts w:ascii="Arial" w:hAnsi="Arial" w:cs="Arial"/>
          <w:lang w:bidi="en-US"/>
        </w:rPr>
        <w:t xml:space="preserve"> </w:t>
      </w:r>
      <w:r w:rsidR="00E9029A" w:rsidRPr="00B94EB7">
        <w:rPr>
          <w:rFonts w:ascii="Arial" w:hAnsi="Arial" w:cs="Arial"/>
          <w:lang w:bidi="en-US"/>
        </w:rPr>
        <w:t xml:space="preserve">selected </w:t>
      </w:r>
      <w:r w:rsidR="00CB7131" w:rsidRPr="00B94EB7">
        <w:rPr>
          <w:rFonts w:ascii="Arial" w:hAnsi="Arial" w:cs="Arial"/>
          <w:lang w:bidi="en-US"/>
        </w:rPr>
        <w:t xml:space="preserve">by </w:t>
      </w:r>
      <w:r w:rsidR="00D23AC1" w:rsidRPr="00B94EB7">
        <w:rPr>
          <w:rFonts w:ascii="Arial" w:hAnsi="Arial" w:cs="Arial"/>
          <w:lang w:bidi="en-US"/>
        </w:rPr>
        <w:t xml:space="preserve">IMLS to participate in this </w:t>
      </w:r>
      <w:r w:rsidR="00934618">
        <w:rPr>
          <w:rFonts w:ascii="Arial" w:hAnsi="Arial" w:cs="Arial"/>
          <w:lang w:bidi="en-US"/>
        </w:rPr>
        <w:t xml:space="preserve">Maker/STEM </w:t>
      </w:r>
      <w:r w:rsidR="00D23AC1" w:rsidRPr="00B94EB7">
        <w:rPr>
          <w:rFonts w:ascii="Arial" w:hAnsi="Arial" w:cs="Arial"/>
          <w:lang w:bidi="en-US"/>
        </w:rPr>
        <w:t xml:space="preserve">program. </w:t>
      </w:r>
    </w:p>
    <w:p w14:paraId="06A2D494" w14:textId="77777777" w:rsidR="00934618" w:rsidRDefault="00934618" w:rsidP="00CB7131">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bidi="en-US"/>
        </w:rPr>
      </w:pPr>
    </w:p>
    <w:p w14:paraId="31DCD46D" w14:textId="7A2F60D5" w:rsidR="00CB7131" w:rsidRPr="000950A1" w:rsidRDefault="00ED02DB" w:rsidP="00CB7131">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bidi="en-US"/>
        </w:rPr>
      </w:pPr>
      <w:r w:rsidRPr="00B94EB7">
        <w:rPr>
          <w:rFonts w:ascii="Arial" w:hAnsi="Arial" w:cs="Arial"/>
          <w:lang w:bidi="en-US"/>
        </w:rPr>
        <w:t>As part of the program, each of the</w:t>
      </w:r>
      <w:r w:rsidR="00483D5E">
        <w:rPr>
          <w:rFonts w:ascii="Arial" w:hAnsi="Arial" w:cs="Arial"/>
          <w:lang w:bidi="en-US"/>
        </w:rPr>
        <w:t xml:space="preserve"> six </w:t>
      </w:r>
      <w:r w:rsidRPr="00B94EB7">
        <w:rPr>
          <w:rFonts w:ascii="Arial" w:hAnsi="Arial" w:cs="Arial"/>
          <w:lang w:bidi="en-US"/>
        </w:rPr>
        <w:t>museums/science centers is partnering with f</w:t>
      </w:r>
      <w:r w:rsidR="00CB7131" w:rsidRPr="00B94EB7">
        <w:rPr>
          <w:rFonts w:ascii="Arial" w:hAnsi="Arial" w:cs="Arial"/>
          <w:lang w:bidi="en-US"/>
        </w:rPr>
        <w:t xml:space="preserve">ive </w:t>
      </w:r>
      <w:r w:rsidRPr="00B94EB7">
        <w:rPr>
          <w:rFonts w:ascii="Arial" w:hAnsi="Arial" w:cs="Arial"/>
          <w:lang w:bidi="en-US"/>
        </w:rPr>
        <w:t xml:space="preserve">geographically proximal </w:t>
      </w:r>
      <w:r w:rsidR="00CB7131" w:rsidRPr="00B94EB7">
        <w:rPr>
          <w:rFonts w:ascii="Arial" w:hAnsi="Arial" w:cs="Arial"/>
          <w:lang w:bidi="en-US"/>
        </w:rPr>
        <w:t>21</w:t>
      </w:r>
      <w:r w:rsidR="00CB7131" w:rsidRPr="00B94EB7">
        <w:rPr>
          <w:rFonts w:ascii="Arial" w:hAnsi="Arial" w:cs="Arial"/>
          <w:vertAlign w:val="superscript"/>
          <w:lang w:bidi="en-US"/>
        </w:rPr>
        <w:t>st</w:t>
      </w:r>
      <w:r w:rsidR="00CB7131" w:rsidRPr="00B94EB7">
        <w:rPr>
          <w:rFonts w:ascii="Arial" w:hAnsi="Arial" w:cs="Arial"/>
          <w:lang w:bidi="en-US"/>
        </w:rPr>
        <w:t xml:space="preserve"> CCLC sites</w:t>
      </w:r>
      <w:r w:rsidR="00C560DA">
        <w:rPr>
          <w:rFonts w:ascii="Arial" w:hAnsi="Arial" w:cs="Arial"/>
          <w:lang w:bidi="en-US"/>
        </w:rPr>
        <w:t xml:space="preserve"> to implement a six-activity curriculum with </w:t>
      </w:r>
      <w:r w:rsidR="00516E6B">
        <w:rPr>
          <w:rFonts w:ascii="Arial" w:hAnsi="Arial" w:cs="Arial"/>
          <w:lang w:bidi="en-US"/>
        </w:rPr>
        <w:t>21</w:t>
      </w:r>
      <w:r w:rsidR="00516E6B" w:rsidRPr="00B97045">
        <w:rPr>
          <w:rFonts w:ascii="Arial" w:hAnsi="Arial" w:cs="Arial"/>
          <w:vertAlign w:val="superscript"/>
          <w:lang w:bidi="en-US"/>
        </w:rPr>
        <w:t>st</w:t>
      </w:r>
      <w:r w:rsidR="00516E6B">
        <w:rPr>
          <w:rFonts w:ascii="Arial" w:hAnsi="Arial" w:cs="Arial"/>
          <w:lang w:bidi="en-US"/>
        </w:rPr>
        <w:t xml:space="preserve"> CCLC </w:t>
      </w:r>
      <w:r w:rsidR="00003B28">
        <w:rPr>
          <w:rFonts w:ascii="Arial" w:hAnsi="Arial" w:cs="Arial"/>
          <w:lang w:bidi="en-US"/>
        </w:rPr>
        <w:t>upper elementary and middle school students</w:t>
      </w:r>
      <w:r w:rsidR="0009637D">
        <w:rPr>
          <w:rFonts w:ascii="Arial" w:hAnsi="Arial" w:cs="Arial"/>
          <w:lang w:bidi="en-US"/>
        </w:rPr>
        <w:t xml:space="preserve"> during the summer </w:t>
      </w:r>
      <w:r w:rsidR="00C8072B">
        <w:rPr>
          <w:rFonts w:ascii="Arial" w:hAnsi="Arial" w:cs="Arial"/>
          <w:lang w:bidi="en-US"/>
        </w:rPr>
        <w:t xml:space="preserve">of </w:t>
      </w:r>
      <w:r w:rsidR="0009637D">
        <w:rPr>
          <w:rFonts w:ascii="Arial" w:hAnsi="Arial" w:cs="Arial"/>
          <w:lang w:bidi="en-US"/>
        </w:rPr>
        <w:t>2017</w:t>
      </w:r>
      <w:r w:rsidR="00CB7131" w:rsidRPr="00B94EB7">
        <w:rPr>
          <w:rFonts w:ascii="Arial" w:hAnsi="Arial" w:cs="Arial"/>
          <w:lang w:bidi="en-US"/>
        </w:rPr>
        <w:t xml:space="preserve">. </w:t>
      </w:r>
      <w:r w:rsidRPr="00B94EB7">
        <w:rPr>
          <w:rFonts w:ascii="Arial" w:hAnsi="Arial" w:cs="Arial"/>
          <w:lang w:bidi="en-US"/>
        </w:rPr>
        <w:t xml:space="preserve">These </w:t>
      </w:r>
      <w:r w:rsidR="00F765F7">
        <w:rPr>
          <w:rFonts w:ascii="Arial" w:hAnsi="Arial" w:cs="Arial"/>
          <w:lang w:bidi="en-US"/>
        </w:rPr>
        <w:t xml:space="preserve">approximately </w:t>
      </w:r>
      <w:r w:rsidR="00003B28">
        <w:rPr>
          <w:rFonts w:ascii="Arial" w:hAnsi="Arial" w:cs="Arial"/>
          <w:lang w:bidi="en-US"/>
        </w:rPr>
        <w:t>30</w:t>
      </w:r>
      <w:r w:rsidRPr="00B94EB7">
        <w:rPr>
          <w:rFonts w:ascii="Arial" w:hAnsi="Arial" w:cs="Arial"/>
          <w:lang w:bidi="en-US"/>
        </w:rPr>
        <w:t xml:space="preserve"> 21</w:t>
      </w:r>
      <w:r w:rsidRPr="00B94EB7">
        <w:rPr>
          <w:rFonts w:ascii="Arial" w:hAnsi="Arial" w:cs="Arial"/>
          <w:vertAlign w:val="superscript"/>
          <w:lang w:bidi="en-US"/>
        </w:rPr>
        <w:t>st</w:t>
      </w:r>
      <w:r w:rsidRPr="00B94EB7">
        <w:rPr>
          <w:rFonts w:ascii="Arial" w:hAnsi="Arial" w:cs="Arial"/>
          <w:lang w:bidi="en-US"/>
        </w:rPr>
        <w:t xml:space="preserve"> CCLC sites were identified by ED, IMLS and NYSCI. </w:t>
      </w:r>
      <w:r w:rsidR="00530FA4" w:rsidRPr="00B94EB7">
        <w:rPr>
          <w:rFonts w:ascii="Arial" w:hAnsi="Arial" w:cs="Arial"/>
          <w:lang w:bidi="en-US"/>
        </w:rPr>
        <w:t xml:space="preserve">The full </w:t>
      </w:r>
      <w:r w:rsidR="00CB7131" w:rsidRPr="00B94EB7">
        <w:rPr>
          <w:rFonts w:ascii="Arial" w:hAnsi="Arial" w:cs="Arial"/>
          <w:lang w:bidi="en-US"/>
        </w:rPr>
        <w:t xml:space="preserve">parameters of </w:t>
      </w:r>
      <w:r w:rsidRPr="00B94EB7">
        <w:rPr>
          <w:rFonts w:ascii="Arial" w:hAnsi="Arial" w:cs="Arial"/>
          <w:lang w:bidi="en-US"/>
        </w:rPr>
        <w:t xml:space="preserve">the </w:t>
      </w:r>
      <w:r w:rsidR="00CB7131" w:rsidRPr="00B94EB7">
        <w:rPr>
          <w:rFonts w:ascii="Arial" w:hAnsi="Arial" w:cs="Arial"/>
          <w:lang w:bidi="en-US"/>
        </w:rPr>
        <w:t>21</w:t>
      </w:r>
      <w:r w:rsidR="00CB7131" w:rsidRPr="00B94EB7">
        <w:rPr>
          <w:rFonts w:ascii="Arial" w:hAnsi="Arial" w:cs="Arial"/>
          <w:vertAlign w:val="superscript"/>
          <w:lang w:bidi="en-US"/>
        </w:rPr>
        <w:t>st</w:t>
      </w:r>
      <w:r w:rsidR="00CB7131" w:rsidRPr="00B94EB7">
        <w:rPr>
          <w:rFonts w:ascii="Arial" w:hAnsi="Arial" w:cs="Arial"/>
          <w:lang w:bidi="en-US"/>
        </w:rPr>
        <w:t xml:space="preserve"> CCLC </w:t>
      </w:r>
      <w:r w:rsidR="00CB7131" w:rsidRPr="000950A1">
        <w:rPr>
          <w:rFonts w:ascii="Arial" w:hAnsi="Arial" w:cs="Arial"/>
          <w:lang w:bidi="en-US"/>
        </w:rPr>
        <w:t xml:space="preserve">Maker/STEM program </w:t>
      </w:r>
      <w:r w:rsidR="00530FA4" w:rsidRPr="000950A1">
        <w:rPr>
          <w:rFonts w:ascii="Arial" w:hAnsi="Arial" w:cs="Arial"/>
          <w:lang w:bidi="en-US"/>
        </w:rPr>
        <w:t>and the obligations of each party are outli</w:t>
      </w:r>
      <w:r w:rsidR="00CB7131" w:rsidRPr="000950A1">
        <w:rPr>
          <w:rFonts w:ascii="Arial" w:hAnsi="Arial" w:cs="Arial"/>
          <w:lang w:bidi="en-US"/>
        </w:rPr>
        <w:t>ned in the Cooperative Agreement.</w:t>
      </w:r>
      <w:r w:rsidR="00530FA4" w:rsidRPr="000950A1">
        <w:rPr>
          <w:rFonts w:ascii="Arial" w:hAnsi="Arial" w:cs="Arial"/>
          <w:lang w:bidi="en-US"/>
        </w:rPr>
        <w:t xml:space="preserve"> </w:t>
      </w:r>
    </w:p>
    <w:p w14:paraId="7FCE39BA" w14:textId="77777777" w:rsidR="00CB7131" w:rsidRPr="000950A1" w:rsidRDefault="00CB7131" w:rsidP="00CB7131">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bidi="en-US"/>
        </w:rPr>
      </w:pPr>
    </w:p>
    <w:p w14:paraId="2589967F" w14:textId="31DA5BA1" w:rsidR="00CB7131" w:rsidRPr="000950A1" w:rsidRDefault="00530FA4" w:rsidP="00CB7131">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bidi="en-US"/>
        </w:rPr>
      </w:pPr>
      <w:r w:rsidRPr="000950A1">
        <w:rPr>
          <w:rFonts w:ascii="Arial" w:hAnsi="Arial" w:cs="Arial"/>
          <w:lang w:bidi="en-US"/>
        </w:rPr>
        <w:t>The prop</w:t>
      </w:r>
      <w:r w:rsidR="00CB7131" w:rsidRPr="000950A1">
        <w:rPr>
          <w:rFonts w:ascii="Arial" w:hAnsi="Arial" w:cs="Arial"/>
          <w:lang w:bidi="en-US"/>
        </w:rPr>
        <w:t xml:space="preserve">osed </w:t>
      </w:r>
      <w:r w:rsidR="00CB7131" w:rsidRPr="000950A1">
        <w:rPr>
          <w:rFonts w:ascii="Arial" w:hAnsi="Arial" w:cs="Arial"/>
          <w:i/>
          <w:lang w:bidi="en-US"/>
        </w:rPr>
        <w:t>21</w:t>
      </w:r>
      <w:r w:rsidR="00CB7131" w:rsidRPr="000950A1">
        <w:rPr>
          <w:rFonts w:ascii="Arial" w:hAnsi="Arial" w:cs="Arial"/>
          <w:i/>
          <w:vertAlign w:val="superscript"/>
          <w:lang w:bidi="en-US"/>
        </w:rPr>
        <w:t>st</w:t>
      </w:r>
      <w:r w:rsidR="00CB7131" w:rsidRPr="000950A1">
        <w:rPr>
          <w:rFonts w:ascii="Arial" w:hAnsi="Arial" w:cs="Arial"/>
          <w:i/>
          <w:lang w:bidi="en-US"/>
        </w:rPr>
        <w:t xml:space="preserve"> CCLC Maker/STEM Evaluation </w:t>
      </w:r>
      <w:r w:rsidR="00CB7131" w:rsidRPr="000950A1">
        <w:rPr>
          <w:rFonts w:ascii="Arial" w:hAnsi="Arial" w:cs="Arial"/>
          <w:lang w:bidi="en-US"/>
        </w:rPr>
        <w:t>is budgeted at $150,000</w:t>
      </w:r>
      <w:r w:rsidRPr="000950A1">
        <w:rPr>
          <w:rFonts w:ascii="Arial" w:hAnsi="Arial" w:cs="Arial"/>
          <w:lang w:bidi="en-US"/>
        </w:rPr>
        <w:t>.</w:t>
      </w:r>
      <w:r w:rsidRPr="000950A1">
        <w:rPr>
          <w:rFonts w:ascii="Arial" w:hAnsi="Arial" w:cs="Arial"/>
          <w:bCs/>
          <w:lang w:bidi="en-US"/>
        </w:rPr>
        <w:t xml:space="preserve"> </w:t>
      </w:r>
      <w:r w:rsidR="00C8072B" w:rsidRPr="000950A1">
        <w:rPr>
          <w:rFonts w:ascii="Arial" w:hAnsi="Arial" w:cs="Arial"/>
          <w:bCs/>
          <w:lang w:bidi="en-US"/>
        </w:rPr>
        <w:t xml:space="preserve">Under </w:t>
      </w:r>
      <w:r w:rsidRPr="000950A1">
        <w:rPr>
          <w:rFonts w:ascii="Arial" w:hAnsi="Arial" w:cs="Arial"/>
          <w:bCs/>
          <w:lang w:bidi="en-US"/>
        </w:rPr>
        <w:t>the Cooperative Agreemen</w:t>
      </w:r>
      <w:r w:rsidR="00CB7131" w:rsidRPr="000950A1">
        <w:rPr>
          <w:rFonts w:ascii="Arial" w:hAnsi="Arial" w:cs="Arial"/>
          <w:bCs/>
          <w:lang w:bidi="en-US"/>
        </w:rPr>
        <w:t xml:space="preserve">t, </w:t>
      </w:r>
      <w:r w:rsidR="00DD275D" w:rsidRPr="000950A1">
        <w:rPr>
          <w:rFonts w:ascii="Arial" w:hAnsi="Arial" w:cs="Arial"/>
          <w:bCs/>
          <w:lang w:bidi="en-US"/>
        </w:rPr>
        <w:t>NYSCI</w:t>
      </w:r>
      <w:r w:rsidRPr="000950A1">
        <w:rPr>
          <w:rFonts w:ascii="Arial" w:hAnsi="Arial" w:cs="Arial"/>
          <w:bCs/>
          <w:lang w:bidi="en-US"/>
        </w:rPr>
        <w:t xml:space="preserve"> </w:t>
      </w:r>
      <w:r w:rsidR="009834E8" w:rsidRPr="000950A1">
        <w:rPr>
          <w:rFonts w:ascii="Arial" w:hAnsi="Arial" w:cs="Arial"/>
          <w:bCs/>
          <w:lang w:bidi="en-US"/>
        </w:rPr>
        <w:t>is</w:t>
      </w:r>
      <w:r w:rsidRPr="000950A1">
        <w:rPr>
          <w:rFonts w:ascii="Arial" w:hAnsi="Arial" w:cs="Arial"/>
          <w:bCs/>
          <w:lang w:bidi="en-US"/>
        </w:rPr>
        <w:t xml:space="preserve"> </w:t>
      </w:r>
      <w:r w:rsidR="00CB7131" w:rsidRPr="000950A1">
        <w:rPr>
          <w:rFonts w:ascii="Arial" w:hAnsi="Arial" w:cs="Arial"/>
          <w:bCs/>
          <w:lang w:bidi="en-US"/>
        </w:rPr>
        <w:t>work</w:t>
      </w:r>
      <w:r w:rsidR="009834E8" w:rsidRPr="000950A1">
        <w:rPr>
          <w:rFonts w:ascii="Arial" w:hAnsi="Arial" w:cs="Arial"/>
          <w:bCs/>
          <w:lang w:bidi="en-US"/>
        </w:rPr>
        <w:t>ing</w:t>
      </w:r>
      <w:r w:rsidR="00CB7131" w:rsidRPr="000950A1">
        <w:rPr>
          <w:rFonts w:ascii="Arial" w:hAnsi="Arial" w:cs="Arial"/>
          <w:bCs/>
          <w:lang w:bidi="en-US"/>
        </w:rPr>
        <w:t xml:space="preserve"> with an external evaluation partner</w:t>
      </w:r>
      <w:r w:rsidR="006E1AFF" w:rsidRPr="000950A1">
        <w:rPr>
          <w:rFonts w:ascii="Arial" w:hAnsi="Arial" w:cs="Arial"/>
          <w:bCs/>
          <w:lang w:bidi="en-US"/>
        </w:rPr>
        <w:t>, Education Development Center (EDC). NYSCI and EDC</w:t>
      </w:r>
      <w:r w:rsidR="00CB7131" w:rsidRPr="000950A1">
        <w:rPr>
          <w:rFonts w:ascii="Arial" w:hAnsi="Arial" w:cs="Arial"/>
          <w:bCs/>
          <w:lang w:bidi="en-US"/>
        </w:rPr>
        <w:t xml:space="preserve"> </w:t>
      </w:r>
      <w:r w:rsidR="00B240A1" w:rsidRPr="000950A1">
        <w:rPr>
          <w:rFonts w:ascii="Arial" w:hAnsi="Arial" w:cs="Arial"/>
          <w:bCs/>
          <w:lang w:bidi="en-US"/>
        </w:rPr>
        <w:t>propose to conduct</w:t>
      </w:r>
      <w:r w:rsidR="005402A9" w:rsidRPr="000950A1">
        <w:rPr>
          <w:rFonts w:ascii="Arial" w:hAnsi="Arial" w:cs="Arial"/>
          <w:bCs/>
          <w:lang w:bidi="en-US"/>
        </w:rPr>
        <w:t xml:space="preserve"> a</w:t>
      </w:r>
      <w:r w:rsidR="00CB7131" w:rsidRPr="000950A1">
        <w:rPr>
          <w:rFonts w:ascii="Arial" w:hAnsi="Arial" w:cs="Arial"/>
          <w:bCs/>
          <w:lang w:bidi="en-US"/>
        </w:rPr>
        <w:t xml:space="preserve"> </w:t>
      </w:r>
      <w:r w:rsidR="00483D5E" w:rsidRPr="000950A1">
        <w:rPr>
          <w:rFonts w:ascii="Arial" w:hAnsi="Arial" w:cs="Arial"/>
          <w:bCs/>
          <w:lang w:bidi="en-US"/>
        </w:rPr>
        <w:t xml:space="preserve">formative </w:t>
      </w:r>
      <w:r w:rsidR="00CB7131" w:rsidRPr="000950A1">
        <w:rPr>
          <w:rFonts w:ascii="Arial" w:hAnsi="Arial" w:cs="Arial"/>
          <w:bCs/>
          <w:lang w:bidi="en-US"/>
        </w:rPr>
        <w:t xml:space="preserve">evaluation </w:t>
      </w:r>
      <w:r w:rsidR="00B240A1" w:rsidRPr="000950A1">
        <w:rPr>
          <w:rFonts w:ascii="Arial" w:hAnsi="Arial" w:cs="Arial"/>
          <w:bCs/>
          <w:lang w:bidi="en-US"/>
        </w:rPr>
        <w:t>of</w:t>
      </w:r>
      <w:r w:rsidR="00CF3DC6" w:rsidRPr="000950A1">
        <w:rPr>
          <w:rFonts w:ascii="Arial" w:hAnsi="Arial" w:cs="Arial"/>
          <w:bCs/>
          <w:lang w:bidi="en-US"/>
        </w:rPr>
        <w:t xml:space="preserve"> the program model and its components </w:t>
      </w:r>
      <w:r w:rsidR="00B240A1" w:rsidRPr="000950A1">
        <w:rPr>
          <w:rFonts w:ascii="Arial" w:hAnsi="Arial" w:cs="Arial"/>
          <w:bCs/>
          <w:lang w:bidi="en-US"/>
        </w:rPr>
        <w:t xml:space="preserve">in order </w:t>
      </w:r>
      <w:r w:rsidR="00CF3DC6" w:rsidRPr="000950A1">
        <w:rPr>
          <w:rFonts w:ascii="Arial" w:hAnsi="Arial" w:cs="Arial"/>
          <w:bCs/>
          <w:lang w:bidi="en-US"/>
        </w:rPr>
        <w:t xml:space="preserve">to </w:t>
      </w:r>
      <w:r w:rsidR="005402A9" w:rsidRPr="000950A1">
        <w:rPr>
          <w:rFonts w:ascii="Arial" w:hAnsi="Arial" w:cs="Arial"/>
          <w:bCs/>
          <w:lang w:bidi="en-US"/>
        </w:rPr>
        <w:t>understand the</w:t>
      </w:r>
      <w:r w:rsidR="00CB7131" w:rsidRPr="000950A1">
        <w:rPr>
          <w:rFonts w:ascii="Arial" w:hAnsi="Arial" w:cs="Arial"/>
          <w:iCs/>
        </w:rPr>
        <w:t xml:space="preserve"> implementation of </w:t>
      </w:r>
      <w:r w:rsidR="00DD275D" w:rsidRPr="000950A1">
        <w:rPr>
          <w:rFonts w:ascii="Arial" w:hAnsi="Arial" w:cs="Arial"/>
          <w:iCs/>
        </w:rPr>
        <w:t>NYSCI</w:t>
      </w:r>
      <w:r w:rsidR="00CB7131" w:rsidRPr="000950A1">
        <w:rPr>
          <w:rFonts w:ascii="Arial" w:hAnsi="Arial" w:cs="Arial"/>
          <w:iCs/>
        </w:rPr>
        <w:t>’s Maker/STEM activities in</w:t>
      </w:r>
      <w:r w:rsidR="004602CC" w:rsidRPr="000950A1">
        <w:rPr>
          <w:rFonts w:ascii="Arial" w:hAnsi="Arial" w:cs="Arial"/>
          <w:iCs/>
        </w:rPr>
        <w:t xml:space="preserve"> the</w:t>
      </w:r>
      <w:r w:rsidR="00CB7131" w:rsidRPr="000950A1">
        <w:rPr>
          <w:rFonts w:ascii="Arial" w:hAnsi="Arial" w:cs="Arial"/>
          <w:iCs/>
        </w:rPr>
        <w:t xml:space="preserve"> 21</w:t>
      </w:r>
      <w:r w:rsidR="00CB7131" w:rsidRPr="000950A1">
        <w:rPr>
          <w:rFonts w:ascii="Arial" w:hAnsi="Arial" w:cs="Arial"/>
          <w:iCs/>
          <w:vertAlign w:val="superscript"/>
        </w:rPr>
        <w:t>st</w:t>
      </w:r>
      <w:r w:rsidR="00CB7131" w:rsidRPr="000950A1">
        <w:rPr>
          <w:rFonts w:ascii="Arial" w:hAnsi="Arial" w:cs="Arial"/>
          <w:iCs/>
        </w:rPr>
        <w:t xml:space="preserve"> CCLC sites</w:t>
      </w:r>
      <w:r w:rsidR="00B240A1" w:rsidRPr="000950A1">
        <w:rPr>
          <w:rFonts w:ascii="Arial" w:hAnsi="Arial" w:cs="Arial"/>
          <w:iCs/>
        </w:rPr>
        <w:t>. The</w:t>
      </w:r>
      <w:r w:rsidR="002C4189" w:rsidRPr="000950A1">
        <w:rPr>
          <w:rFonts w:ascii="Arial" w:hAnsi="Arial" w:cs="Arial"/>
          <w:iCs/>
        </w:rPr>
        <w:t xml:space="preserve"> </w:t>
      </w:r>
      <w:r w:rsidR="006E1AFF" w:rsidRPr="000950A1">
        <w:rPr>
          <w:rFonts w:ascii="Arial" w:hAnsi="Arial" w:cs="Arial"/>
          <w:iCs/>
        </w:rPr>
        <w:t xml:space="preserve">formative </w:t>
      </w:r>
      <w:r w:rsidR="002C4189" w:rsidRPr="000950A1">
        <w:rPr>
          <w:rFonts w:ascii="Arial" w:hAnsi="Arial" w:cs="Arial"/>
          <w:iCs/>
        </w:rPr>
        <w:t>evalua</w:t>
      </w:r>
      <w:r w:rsidR="00B240A1" w:rsidRPr="000950A1">
        <w:rPr>
          <w:rFonts w:ascii="Arial" w:hAnsi="Arial" w:cs="Arial"/>
          <w:iCs/>
        </w:rPr>
        <w:t>tion will</w:t>
      </w:r>
      <w:r w:rsidR="002C4189" w:rsidRPr="000950A1">
        <w:rPr>
          <w:rFonts w:ascii="Arial" w:hAnsi="Arial" w:cs="Arial"/>
          <w:iCs/>
        </w:rPr>
        <w:t xml:space="preserve"> </w:t>
      </w:r>
      <w:r w:rsidR="00CF3DC6" w:rsidRPr="000950A1">
        <w:rPr>
          <w:rFonts w:ascii="Arial" w:hAnsi="Arial" w:cs="Arial"/>
          <w:iCs/>
        </w:rPr>
        <w:t>document feedback from</w:t>
      </w:r>
      <w:r w:rsidR="0074170E" w:rsidRPr="000950A1">
        <w:rPr>
          <w:rFonts w:ascii="Arial" w:hAnsi="Arial" w:cs="Arial"/>
          <w:iCs/>
        </w:rPr>
        <w:t xml:space="preserve"> </w:t>
      </w:r>
      <w:r w:rsidR="00815164" w:rsidRPr="000950A1">
        <w:rPr>
          <w:rFonts w:ascii="Arial" w:hAnsi="Arial" w:cs="Arial"/>
          <w:iCs/>
        </w:rPr>
        <w:t>museum/science center partners, 21</w:t>
      </w:r>
      <w:r w:rsidR="00815164" w:rsidRPr="000950A1">
        <w:rPr>
          <w:rFonts w:ascii="Arial" w:hAnsi="Arial" w:cs="Arial"/>
          <w:iCs/>
          <w:vertAlign w:val="superscript"/>
        </w:rPr>
        <w:t>st</w:t>
      </w:r>
      <w:r w:rsidR="00815164" w:rsidRPr="000950A1">
        <w:rPr>
          <w:rFonts w:ascii="Arial" w:hAnsi="Arial" w:cs="Arial"/>
          <w:iCs/>
        </w:rPr>
        <w:t xml:space="preserve"> CCLC facilitators, and 21</w:t>
      </w:r>
      <w:r w:rsidR="00815164" w:rsidRPr="000950A1">
        <w:rPr>
          <w:rFonts w:ascii="Arial" w:hAnsi="Arial" w:cs="Arial"/>
          <w:iCs/>
          <w:vertAlign w:val="superscript"/>
        </w:rPr>
        <w:t>st</w:t>
      </w:r>
      <w:r w:rsidR="00815164" w:rsidRPr="000950A1">
        <w:rPr>
          <w:rFonts w:ascii="Arial" w:hAnsi="Arial" w:cs="Arial"/>
          <w:iCs/>
        </w:rPr>
        <w:t xml:space="preserve"> CCLC youth </w:t>
      </w:r>
      <w:r w:rsidR="0074170E" w:rsidRPr="000950A1">
        <w:rPr>
          <w:rFonts w:ascii="Arial" w:hAnsi="Arial" w:cs="Arial"/>
          <w:iCs/>
        </w:rPr>
        <w:t xml:space="preserve">participants </w:t>
      </w:r>
      <w:r w:rsidR="00815164" w:rsidRPr="000950A1">
        <w:rPr>
          <w:rFonts w:ascii="Arial" w:hAnsi="Arial" w:cs="Arial"/>
          <w:iCs/>
        </w:rPr>
        <w:t>o</w:t>
      </w:r>
      <w:r w:rsidR="0074170E" w:rsidRPr="000950A1">
        <w:rPr>
          <w:rFonts w:ascii="Arial" w:hAnsi="Arial" w:cs="Arial"/>
          <w:iCs/>
        </w:rPr>
        <w:t>n</w:t>
      </w:r>
      <w:r w:rsidR="00483D5E" w:rsidRPr="000950A1">
        <w:rPr>
          <w:rFonts w:ascii="Arial" w:hAnsi="Arial" w:cs="Arial"/>
          <w:iCs/>
        </w:rPr>
        <w:t xml:space="preserve"> </w:t>
      </w:r>
      <w:r w:rsidR="00815164" w:rsidRPr="000950A1">
        <w:rPr>
          <w:rFonts w:ascii="Arial" w:hAnsi="Arial" w:cs="Arial"/>
          <w:iCs/>
        </w:rPr>
        <w:t xml:space="preserve">their experiences with </w:t>
      </w:r>
      <w:r w:rsidR="00CF3DC6" w:rsidRPr="000950A1">
        <w:rPr>
          <w:rFonts w:ascii="Arial" w:hAnsi="Arial" w:cs="Arial"/>
          <w:iCs/>
        </w:rPr>
        <w:t>the program</w:t>
      </w:r>
      <w:r w:rsidR="00CB7131" w:rsidRPr="000950A1">
        <w:rPr>
          <w:rFonts w:ascii="Arial" w:hAnsi="Arial" w:cs="Arial"/>
          <w:iCs/>
        </w:rPr>
        <w:t xml:space="preserve">. </w:t>
      </w:r>
      <w:r w:rsidR="00F13017" w:rsidRPr="000950A1">
        <w:rPr>
          <w:rFonts w:ascii="Arial" w:hAnsi="Arial" w:cs="Arial"/>
          <w:snapToGrid w:val="0"/>
        </w:rPr>
        <w:t xml:space="preserve">The results of this evaluation are intended to benefit the museum field as well as the public.  </w:t>
      </w:r>
      <w:r w:rsidR="00ED02DB" w:rsidRPr="000950A1">
        <w:rPr>
          <w:rFonts w:ascii="Arial" w:hAnsi="Arial" w:cs="Arial"/>
          <w:iCs/>
        </w:rPr>
        <w:t xml:space="preserve">The information collected through the evaluation </w:t>
      </w:r>
      <w:r w:rsidR="003942F5" w:rsidRPr="000950A1">
        <w:rPr>
          <w:rFonts w:ascii="Arial" w:hAnsi="Arial" w:cs="Arial"/>
          <w:iCs/>
        </w:rPr>
        <w:t>will</w:t>
      </w:r>
      <w:r w:rsidR="00CB7131" w:rsidRPr="000950A1">
        <w:rPr>
          <w:rFonts w:ascii="Arial" w:hAnsi="Arial" w:cs="Arial"/>
          <w:iCs/>
        </w:rPr>
        <w:t xml:space="preserve"> </w:t>
      </w:r>
      <w:r w:rsidR="00F13017" w:rsidRPr="000950A1">
        <w:rPr>
          <w:rFonts w:ascii="Arial" w:hAnsi="Arial" w:cs="Arial"/>
          <w:iCs/>
        </w:rPr>
        <w:t xml:space="preserve">also </w:t>
      </w:r>
      <w:r w:rsidR="003942F5" w:rsidRPr="000950A1">
        <w:rPr>
          <w:rFonts w:ascii="Arial" w:hAnsi="Arial" w:cs="Arial"/>
          <w:iCs/>
        </w:rPr>
        <w:t xml:space="preserve">identify </w:t>
      </w:r>
      <w:r w:rsidR="004602CC" w:rsidRPr="000950A1">
        <w:rPr>
          <w:rFonts w:ascii="Arial" w:hAnsi="Arial" w:cs="Arial"/>
          <w:iCs/>
        </w:rPr>
        <w:t xml:space="preserve">implementation </w:t>
      </w:r>
      <w:r w:rsidR="00F246D0" w:rsidRPr="000950A1">
        <w:rPr>
          <w:rFonts w:ascii="Arial" w:hAnsi="Arial" w:cs="Arial"/>
          <w:iCs/>
        </w:rPr>
        <w:t xml:space="preserve">successes, </w:t>
      </w:r>
      <w:r w:rsidR="004602CC" w:rsidRPr="000950A1">
        <w:rPr>
          <w:rFonts w:ascii="Arial" w:hAnsi="Arial" w:cs="Arial"/>
          <w:iCs/>
        </w:rPr>
        <w:t xml:space="preserve">challenges </w:t>
      </w:r>
      <w:r w:rsidR="00CB7131" w:rsidRPr="000950A1">
        <w:rPr>
          <w:rFonts w:ascii="Arial" w:hAnsi="Arial" w:cs="Arial"/>
          <w:iCs/>
        </w:rPr>
        <w:t xml:space="preserve">and other </w:t>
      </w:r>
      <w:r w:rsidR="004602CC" w:rsidRPr="000950A1">
        <w:rPr>
          <w:rFonts w:ascii="Arial" w:hAnsi="Arial" w:cs="Arial"/>
          <w:iCs/>
        </w:rPr>
        <w:t>improvements</w:t>
      </w:r>
      <w:r w:rsidR="00CB7131" w:rsidRPr="000950A1">
        <w:rPr>
          <w:rFonts w:ascii="Arial" w:hAnsi="Arial" w:cs="Arial"/>
          <w:iCs/>
        </w:rPr>
        <w:t xml:space="preserve"> </w:t>
      </w:r>
      <w:r w:rsidR="006E1AFF" w:rsidRPr="000950A1">
        <w:rPr>
          <w:rFonts w:ascii="Arial" w:hAnsi="Arial" w:cs="Arial"/>
          <w:iCs/>
        </w:rPr>
        <w:t>and</w:t>
      </w:r>
      <w:r w:rsidR="00932167" w:rsidRPr="000950A1">
        <w:rPr>
          <w:rFonts w:ascii="Arial" w:hAnsi="Arial" w:cs="Arial"/>
          <w:iCs/>
        </w:rPr>
        <w:t xml:space="preserve"> </w:t>
      </w:r>
      <w:r w:rsidR="00F13017" w:rsidRPr="000950A1">
        <w:rPr>
          <w:rFonts w:ascii="Arial" w:hAnsi="Arial" w:cs="Arial"/>
          <w:iCs/>
        </w:rPr>
        <w:t>provide information</w:t>
      </w:r>
      <w:r w:rsidR="009B3021" w:rsidRPr="000950A1">
        <w:rPr>
          <w:rFonts w:ascii="Arial" w:hAnsi="Arial" w:cs="Arial"/>
          <w:iCs/>
        </w:rPr>
        <w:t xml:space="preserve"> that might be useful for potential s</w:t>
      </w:r>
      <w:r w:rsidR="008B0D38" w:rsidRPr="000950A1">
        <w:rPr>
          <w:rFonts w:ascii="Arial" w:hAnsi="Arial" w:cs="Arial"/>
          <w:iCs/>
        </w:rPr>
        <w:t xml:space="preserve">cale-up efforts by </w:t>
      </w:r>
      <w:r w:rsidR="009B3021" w:rsidRPr="000950A1">
        <w:rPr>
          <w:rFonts w:ascii="Arial" w:hAnsi="Arial" w:cs="Arial"/>
          <w:iCs/>
        </w:rPr>
        <w:t>the field</w:t>
      </w:r>
      <w:r w:rsidR="008B0D38" w:rsidRPr="000950A1">
        <w:rPr>
          <w:rFonts w:ascii="Arial" w:hAnsi="Arial" w:cs="Arial"/>
          <w:iCs/>
        </w:rPr>
        <w:t>, NYSCI, IMLS</w:t>
      </w:r>
      <w:r w:rsidR="009B3021" w:rsidRPr="000950A1">
        <w:rPr>
          <w:rFonts w:ascii="Arial" w:hAnsi="Arial" w:cs="Arial"/>
          <w:iCs/>
        </w:rPr>
        <w:t xml:space="preserve"> or others. </w:t>
      </w:r>
    </w:p>
    <w:p w14:paraId="2A5F5EC7" w14:textId="77777777" w:rsidR="00CB7131" w:rsidRPr="000950A1" w:rsidRDefault="00CB7131" w:rsidP="00530FA4">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lang w:bidi="en-US"/>
        </w:rPr>
      </w:pPr>
    </w:p>
    <w:p w14:paraId="27C3CD90" w14:textId="77777777" w:rsidR="00530FA4" w:rsidRPr="000950A1" w:rsidRDefault="00530FA4" w:rsidP="00530FA4">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lang w:bidi="en-US"/>
        </w:rPr>
      </w:pPr>
      <w:r w:rsidRPr="000950A1">
        <w:rPr>
          <w:rFonts w:ascii="Arial" w:hAnsi="Arial" w:cs="Arial"/>
          <w:bCs/>
          <w:i/>
          <w:lang w:bidi="en-US"/>
        </w:rPr>
        <w:t>About IMLS</w:t>
      </w:r>
    </w:p>
    <w:p w14:paraId="4CFC64D1" w14:textId="326B072A" w:rsidR="00003B28" w:rsidRPr="000950A1" w:rsidRDefault="00530FA4" w:rsidP="00003B28">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2"/>
          <w:lang w:bidi="en-US"/>
        </w:rPr>
      </w:pPr>
      <w:r w:rsidRPr="000950A1">
        <w:rPr>
          <w:rFonts w:ascii="Arial" w:hAnsi="Arial" w:cs="Arial"/>
          <w:lang w:bidi="en-US"/>
        </w:rPr>
        <w:t>The Institute of Museum and Library Services (IMLS) is the primary source of federal support for the nation's 123,000 libraries and 35,000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CF3DC6" w:rsidRPr="000950A1">
        <w:rPr>
          <w:rFonts w:ascii="Arial" w:hAnsi="Arial" w:cs="Arial"/>
        </w:rPr>
        <w:t xml:space="preserve"> </w:t>
      </w:r>
      <w:r w:rsidR="00003B28" w:rsidRPr="000950A1">
        <w:rPr>
          <w:rFonts w:ascii="Arial" w:hAnsi="Arial" w:cs="Arial"/>
          <w:bCs/>
          <w:szCs w:val="22"/>
          <w:lang w:bidi="en-US"/>
        </w:rPr>
        <w:t xml:space="preserve">IMLS legislative authority is located at 20 U.S.C. 9101, </w:t>
      </w:r>
      <w:r w:rsidR="00003B28" w:rsidRPr="000950A1">
        <w:rPr>
          <w:rFonts w:ascii="Arial" w:hAnsi="Arial" w:cs="Arial"/>
          <w:bCs/>
          <w:i/>
          <w:szCs w:val="22"/>
          <w:lang w:bidi="en-US"/>
        </w:rPr>
        <w:t>et seq</w:t>
      </w:r>
      <w:r w:rsidR="00003B28" w:rsidRPr="000950A1">
        <w:rPr>
          <w:rFonts w:ascii="Arial" w:hAnsi="Arial" w:cs="Arial"/>
          <w:bCs/>
          <w:szCs w:val="22"/>
          <w:lang w:bidi="en-US"/>
        </w:rPr>
        <w:t xml:space="preserve">. </w:t>
      </w:r>
    </w:p>
    <w:p w14:paraId="18666426" w14:textId="77777777" w:rsidR="00CB7131" w:rsidRPr="000950A1" w:rsidRDefault="00CB7131" w:rsidP="00530FA4">
      <w:pPr>
        <w:widowControl w:val="0"/>
        <w:autoSpaceDE w:val="0"/>
        <w:autoSpaceDN w:val="0"/>
        <w:adjustRightInd w:val="0"/>
        <w:rPr>
          <w:rFonts w:ascii="Arial" w:eastAsia="Calibri" w:hAnsi="Arial" w:cs="Arial"/>
        </w:rPr>
      </w:pPr>
    </w:p>
    <w:p w14:paraId="2B1CB3E3" w14:textId="349F2BC2" w:rsidR="00530FA4" w:rsidRPr="00B94EB7" w:rsidRDefault="00530FA4" w:rsidP="00530FA4">
      <w:pPr>
        <w:widowControl w:val="0"/>
        <w:autoSpaceDE w:val="0"/>
        <w:autoSpaceDN w:val="0"/>
        <w:adjustRightInd w:val="0"/>
        <w:rPr>
          <w:rFonts w:ascii="Arial" w:eastAsia="Calibri" w:hAnsi="Arial" w:cs="Arial"/>
          <w:i/>
        </w:rPr>
      </w:pPr>
      <w:r w:rsidRPr="00B94EB7">
        <w:rPr>
          <w:rFonts w:ascii="Arial" w:eastAsia="Calibri" w:hAnsi="Arial" w:cs="Arial"/>
          <w:i/>
        </w:rPr>
        <w:t>About</w:t>
      </w:r>
      <w:r w:rsidR="00DD275D" w:rsidRPr="00B94EB7">
        <w:rPr>
          <w:rFonts w:ascii="Arial" w:eastAsia="Calibri" w:hAnsi="Arial" w:cs="Arial"/>
          <w:i/>
        </w:rPr>
        <w:t xml:space="preserve"> NYSCI</w:t>
      </w:r>
      <w:r w:rsidRPr="00B94EB7">
        <w:rPr>
          <w:rFonts w:ascii="Arial" w:eastAsia="Calibri" w:hAnsi="Arial" w:cs="Arial"/>
          <w:i/>
        </w:rPr>
        <w:t>:</w:t>
      </w:r>
    </w:p>
    <w:p w14:paraId="46623F04" w14:textId="5EF6BAD3" w:rsidR="00486773" w:rsidRPr="00486773" w:rsidRDefault="00486773" w:rsidP="00486773">
      <w:pPr>
        <w:rPr>
          <w:rFonts w:ascii="Arial" w:hAnsi="Arial" w:cs="Arial"/>
        </w:rPr>
      </w:pPr>
      <w:r w:rsidRPr="00486773">
        <w:rPr>
          <w:rFonts w:ascii="Arial" w:hAnsi="Arial" w:cs="Arial"/>
        </w:rPr>
        <w:t>NYSCI was founded at the 1964–65 World’s Fair and has evolved into New York’s premiere center for interactive science, serving a half million students, teachers, and families each year. New York Hall of Science presents 450 exhibits, demonstrations, workshops and participatory activities that explain science, technology, engineering, and math</w:t>
      </w:r>
      <w:r w:rsidR="0009637D">
        <w:rPr>
          <w:rFonts w:ascii="Arial" w:hAnsi="Arial" w:cs="Arial"/>
        </w:rPr>
        <w:t xml:space="preserve"> (STEM)</w:t>
      </w:r>
      <w:r w:rsidRPr="00486773">
        <w:rPr>
          <w:rFonts w:ascii="Arial" w:hAnsi="Arial" w:cs="Arial"/>
        </w:rPr>
        <w:t xml:space="preserve">. In 2012, NYSCI unveiled a new permanent Maker Space and has since launched a comprehensive series of educational programs where aspiring Makers of all ages may tinker, experiment, create, share ideas and work with physical and digital tools, year-round. Today, NYSCI’s </w:t>
      </w:r>
      <w:r w:rsidR="006950BA">
        <w:rPr>
          <w:rFonts w:ascii="Arial" w:hAnsi="Arial" w:cs="Arial"/>
        </w:rPr>
        <w:t>M</w:t>
      </w:r>
      <w:r w:rsidRPr="00486773">
        <w:rPr>
          <w:rFonts w:ascii="Arial" w:hAnsi="Arial" w:cs="Arial"/>
        </w:rPr>
        <w:t>aker programs provide young people (ages 3 to 18) multiple pathways to learning STEM that foster imagination, creative critical thinking, entrepreneurship and innovation. Since its public opening</w:t>
      </w:r>
      <w:r w:rsidR="00934618">
        <w:rPr>
          <w:rFonts w:ascii="Arial" w:hAnsi="Arial" w:cs="Arial"/>
        </w:rPr>
        <w:t>,</w:t>
      </w:r>
      <w:r w:rsidRPr="00486773">
        <w:rPr>
          <w:rFonts w:ascii="Arial" w:hAnsi="Arial" w:cs="Arial"/>
        </w:rPr>
        <w:t xml:space="preserve"> Maker Space has hosted more than 20,000 visitors, including children, parents, students, teachers, and community residents, through afterschool programs, weekend workshops, summer camps, and community events. </w:t>
      </w:r>
    </w:p>
    <w:p w14:paraId="05166648" w14:textId="1CDED2BA" w:rsidR="00530FA4" w:rsidRPr="000950A1" w:rsidRDefault="00486773" w:rsidP="00530FA4">
      <w:pPr>
        <w:widowControl w:val="0"/>
        <w:autoSpaceDE w:val="0"/>
        <w:autoSpaceDN w:val="0"/>
        <w:adjustRightInd w:val="0"/>
        <w:rPr>
          <w:rFonts w:ascii="Arial" w:eastAsia="Calibri" w:hAnsi="Arial" w:cs="Arial"/>
        </w:rPr>
      </w:pPr>
      <w:r w:rsidRPr="000950A1" w:rsidDel="00486773">
        <w:rPr>
          <w:rFonts w:ascii="Arial" w:hAnsi="Arial" w:cs="Arial"/>
        </w:rPr>
        <w:t xml:space="preserve"> </w:t>
      </w:r>
    </w:p>
    <w:p w14:paraId="475E8B68" w14:textId="77777777" w:rsidR="00530FA4" w:rsidRPr="00B94EB7" w:rsidRDefault="00530FA4" w:rsidP="00530FA4">
      <w:pPr>
        <w:widowControl w:val="0"/>
        <w:autoSpaceDE w:val="0"/>
        <w:autoSpaceDN w:val="0"/>
        <w:adjustRightInd w:val="0"/>
        <w:rPr>
          <w:rFonts w:ascii="Arial" w:eastAsia="Calibri" w:hAnsi="Arial" w:cs="Arial"/>
          <w:i/>
        </w:rPr>
      </w:pPr>
      <w:r w:rsidRPr="00B94EB7">
        <w:rPr>
          <w:rFonts w:ascii="Arial" w:eastAsia="Calibri" w:hAnsi="Arial" w:cs="Arial"/>
          <w:i/>
        </w:rPr>
        <w:t xml:space="preserve">About </w:t>
      </w:r>
      <w:r w:rsidR="00E9029A" w:rsidRPr="00B94EB7">
        <w:rPr>
          <w:rFonts w:ascii="Arial" w:eastAsia="Calibri" w:hAnsi="Arial" w:cs="Arial"/>
          <w:i/>
        </w:rPr>
        <w:t xml:space="preserve">the </w:t>
      </w:r>
      <w:r w:rsidR="00E9029A" w:rsidRPr="00B94EB7">
        <w:rPr>
          <w:rFonts w:ascii="Arial" w:hAnsi="Arial" w:cs="Arial"/>
          <w:i/>
        </w:rPr>
        <w:t>Maker/STEM Education Support for 21st Century Community Learning Centers</w:t>
      </w:r>
      <w:r w:rsidRPr="00B94EB7">
        <w:rPr>
          <w:rFonts w:ascii="Arial" w:eastAsia="Calibri" w:hAnsi="Arial" w:cs="Arial"/>
          <w:i/>
        </w:rPr>
        <w:t>:</w:t>
      </w:r>
    </w:p>
    <w:p w14:paraId="739B1631" w14:textId="040CBF3E" w:rsidR="00932167" w:rsidRDefault="00934618" w:rsidP="008961F5">
      <w:pPr>
        <w:widowControl w:val="0"/>
        <w:autoSpaceDE w:val="0"/>
        <w:autoSpaceDN w:val="0"/>
        <w:adjustRightInd w:val="0"/>
        <w:rPr>
          <w:rFonts w:ascii="Arial" w:eastAsia="Calibri" w:hAnsi="Arial" w:cs="Arial"/>
        </w:rPr>
      </w:pPr>
      <w:r>
        <w:rPr>
          <w:rFonts w:ascii="Arial" w:eastAsia="Calibri" w:hAnsi="Arial" w:cs="Arial"/>
        </w:rPr>
        <w:t>“</w:t>
      </w:r>
      <w:r w:rsidR="008961F5" w:rsidRPr="00B94EB7">
        <w:rPr>
          <w:rFonts w:ascii="Arial" w:eastAsia="Calibri" w:hAnsi="Arial" w:cs="Arial"/>
        </w:rPr>
        <w:t>Making</w:t>
      </w:r>
      <w:r>
        <w:rPr>
          <w:rFonts w:ascii="Arial" w:eastAsia="Calibri" w:hAnsi="Arial" w:cs="Arial"/>
        </w:rPr>
        <w:t>”</w:t>
      </w:r>
      <w:r w:rsidR="008961F5" w:rsidRPr="00B94EB7">
        <w:rPr>
          <w:rFonts w:ascii="Arial" w:eastAsia="Calibri" w:hAnsi="Arial" w:cs="Arial"/>
        </w:rPr>
        <w:t xml:space="preserve"> is a grassroots movement that celebrates creativity and innovation through the</w:t>
      </w:r>
      <w:r w:rsidR="005402A9" w:rsidRPr="00B94EB7">
        <w:rPr>
          <w:rFonts w:ascii="Arial" w:eastAsia="Calibri" w:hAnsi="Arial" w:cs="Arial"/>
        </w:rPr>
        <w:t xml:space="preserve"> p</w:t>
      </w:r>
      <w:r w:rsidR="008961F5" w:rsidRPr="00B94EB7">
        <w:rPr>
          <w:rFonts w:ascii="Arial" w:eastAsia="Calibri" w:hAnsi="Arial" w:cs="Arial"/>
        </w:rPr>
        <w:t xml:space="preserve">rocess of designing and making physical objects that blend high and low technologies. </w:t>
      </w:r>
      <w:r w:rsidR="005402A9" w:rsidRPr="00B94EB7">
        <w:rPr>
          <w:rFonts w:ascii="Arial" w:eastAsia="Calibri" w:hAnsi="Arial" w:cs="Arial"/>
        </w:rPr>
        <w:t>“</w:t>
      </w:r>
      <w:r w:rsidR="008961F5" w:rsidRPr="00B94EB7">
        <w:rPr>
          <w:rFonts w:ascii="Arial" w:eastAsia="Calibri" w:hAnsi="Arial" w:cs="Arial"/>
        </w:rPr>
        <w:t>Making</w:t>
      </w:r>
      <w:r w:rsidR="005402A9" w:rsidRPr="00B94EB7">
        <w:rPr>
          <w:rFonts w:ascii="Arial" w:eastAsia="Calibri" w:hAnsi="Arial" w:cs="Arial"/>
        </w:rPr>
        <w:t>”</w:t>
      </w:r>
      <w:r w:rsidR="008961F5" w:rsidRPr="00B94EB7">
        <w:rPr>
          <w:rFonts w:ascii="Arial" w:eastAsia="Calibri" w:hAnsi="Arial" w:cs="Arial"/>
        </w:rPr>
        <w:t xml:space="preserve"> activities can be a means to engage people in exploring STEM concepts, practices and phenomena.</w:t>
      </w:r>
      <w:r w:rsidR="00CF3DC6">
        <w:rPr>
          <w:rFonts w:ascii="Arial" w:eastAsia="Calibri" w:hAnsi="Arial" w:cs="Arial"/>
        </w:rPr>
        <w:t xml:space="preserve"> </w:t>
      </w:r>
      <w:r w:rsidR="002C4189">
        <w:rPr>
          <w:rFonts w:ascii="Arial" w:eastAsia="Calibri" w:hAnsi="Arial" w:cs="Arial"/>
        </w:rPr>
        <w:lastRenderedPageBreak/>
        <w:t>NYSCI has developed</w:t>
      </w:r>
      <w:r w:rsidR="0074170E">
        <w:rPr>
          <w:rFonts w:ascii="Arial" w:eastAsia="Calibri" w:hAnsi="Arial" w:cs="Arial"/>
        </w:rPr>
        <w:t xml:space="preserve"> a six activity </w:t>
      </w:r>
      <w:r w:rsidR="002C4189">
        <w:rPr>
          <w:rFonts w:ascii="Arial" w:eastAsia="Calibri" w:hAnsi="Arial" w:cs="Arial"/>
        </w:rPr>
        <w:t xml:space="preserve">Making curriculum for </w:t>
      </w:r>
      <w:r w:rsidR="00B240A1">
        <w:rPr>
          <w:rFonts w:ascii="Arial" w:eastAsia="Calibri" w:hAnsi="Arial" w:cs="Arial"/>
        </w:rPr>
        <w:t xml:space="preserve">implementation with </w:t>
      </w:r>
      <w:r w:rsidR="00194B4B">
        <w:rPr>
          <w:rFonts w:ascii="Arial" w:eastAsia="Calibri" w:hAnsi="Arial" w:cs="Arial"/>
        </w:rPr>
        <w:t xml:space="preserve">upper </w:t>
      </w:r>
      <w:r w:rsidR="002C4189">
        <w:rPr>
          <w:rFonts w:ascii="Arial" w:eastAsia="Calibri" w:hAnsi="Arial" w:cs="Arial"/>
        </w:rPr>
        <w:t>elementary and middle school students</w:t>
      </w:r>
      <w:r w:rsidR="00B240A1">
        <w:rPr>
          <w:rFonts w:ascii="Arial" w:eastAsia="Calibri" w:hAnsi="Arial" w:cs="Arial"/>
        </w:rPr>
        <w:t xml:space="preserve"> in 21</w:t>
      </w:r>
      <w:r w:rsidR="00B240A1" w:rsidRPr="007A7E36">
        <w:rPr>
          <w:rFonts w:ascii="Arial" w:eastAsia="Calibri" w:hAnsi="Arial" w:cs="Arial"/>
          <w:vertAlign w:val="superscript"/>
        </w:rPr>
        <w:t>st</w:t>
      </w:r>
      <w:r w:rsidR="00B240A1">
        <w:rPr>
          <w:rFonts w:ascii="Arial" w:eastAsia="Calibri" w:hAnsi="Arial" w:cs="Arial"/>
        </w:rPr>
        <w:t xml:space="preserve"> CCLC programs</w:t>
      </w:r>
      <w:r w:rsidR="002C4189">
        <w:rPr>
          <w:rFonts w:ascii="Arial" w:eastAsia="Calibri" w:hAnsi="Arial" w:cs="Arial"/>
        </w:rPr>
        <w:t>. As a train-the-trainer program model (figure 1), NYSCI</w:t>
      </w:r>
      <w:r w:rsidR="00CF3DC6">
        <w:rPr>
          <w:rFonts w:ascii="Arial" w:eastAsia="Calibri" w:hAnsi="Arial" w:cs="Arial"/>
        </w:rPr>
        <w:t xml:space="preserve"> first</w:t>
      </w:r>
      <w:r w:rsidR="002C4189">
        <w:rPr>
          <w:rFonts w:ascii="Arial" w:eastAsia="Calibri" w:hAnsi="Arial" w:cs="Arial"/>
        </w:rPr>
        <w:t xml:space="preserve"> will train the six museu</w:t>
      </w:r>
      <w:r w:rsidR="00B240A1">
        <w:rPr>
          <w:rFonts w:ascii="Arial" w:eastAsia="Calibri" w:hAnsi="Arial" w:cs="Arial"/>
        </w:rPr>
        <w:t>m/science center partners on this</w:t>
      </w:r>
      <w:r w:rsidR="002C4189">
        <w:rPr>
          <w:rFonts w:ascii="Arial" w:eastAsia="Calibri" w:hAnsi="Arial" w:cs="Arial"/>
        </w:rPr>
        <w:t xml:space="preserve"> curriculum. </w:t>
      </w:r>
      <w:r w:rsidR="006950BA">
        <w:rPr>
          <w:rFonts w:ascii="Arial" w:eastAsia="Calibri" w:hAnsi="Arial" w:cs="Arial"/>
        </w:rPr>
        <w:t>After</w:t>
      </w:r>
      <w:r w:rsidR="00CF3DC6">
        <w:rPr>
          <w:rFonts w:ascii="Arial" w:eastAsia="Calibri" w:hAnsi="Arial" w:cs="Arial"/>
        </w:rPr>
        <w:t xml:space="preserve"> the NYSCI training, each</w:t>
      </w:r>
      <w:r w:rsidR="00CF3DC6" w:rsidRPr="00B94EB7">
        <w:rPr>
          <w:rFonts w:ascii="Arial" w:eastAsia="Calibri" w:hAnsi="Arial" w:cs="Arial"/>
        </w:rPr>
        <w:t xml:space="preserve"> partici</w:t>
      </w:r>
      <w:r w:rsidR="00CF3DC6">
        <w:rPr>
          <w:rFonts w:ascii="Arial" w:eastAsia="Calibri" w:hAnsi="Arial" w:cs="Arial"/>
        </w:rPr>
        <w:t>pating museum/science center</w:t>
      </w:r>
      <w:r w:rsidR="00CF3DC6" w:rsidRPr="00B94EB7">
        <w:rPr>
          <w:rFonts w:ascii="Arial" w:eastAsia="Calibri" w:hAnsi="Arial" w:cs="Arial"/>
        </w:rPr>
        <w:t xml:space="preserve"> will </w:t>
      </w:r>
      <w:r w:rsidR="00B240A1">
        <w:rPr>
          <w:rFonts w:ascii="Arial" w:eastAsia="Calibri" w:hAnsi="Arial" w:cs="Arial"/>
        </w:rPr>
        <w:t>train</w:t>
      </w:r>
      <w:r w:rsidR="00CF3DC6">
        <w:rPr>
          <w:rFonts w:ascii="Arial" w:eastAsia="Calibri" w:hAnsi="Arial" w:cs="Arial"/>
        </w:rPr>
        <w:t xml:space="preserve"> facilitators from five geographically proximal 21</w:t>
      </w:r>
      <w:r w:rsidR="00CF3DC6" w:rsidRPr="007A7E36">
        <w:rPr>
          <w:rFonts w:ascii="Arial" w:eastAsia="Calibri" w:hAnsi="Arial" w:cs="Arial"/>
          <w:vertAlign w:val="superscript"/>
        </w:rPr>
        <w:t>st</w:t>
      </w:r>
      <w:r w:rsidR="00CF3DC6">
        <w:rPr>
          <w:rFonts w:ascii="Arial" w:eastAsia="Calibri" w:hAnsi="Arial" w:cs="Arial"/>
        </w:rPr>
        <w:t xml:space="preserve"> CCLC sites to impl</w:t>
      </w:r>
      <w:r w:rsidR="00B240A1">
        <w:rPr>
          <w:rFonts w:ascii="Arial" w:eastAsia="Calibri" w:hAnsi="Arial" w:cs="Arial"/>
        </w:rPr>
        <w:t>ement the curriculum with youth</w:t>
      </w:r>
      <w:r w:rsidR="00CF3DC6">
        <w:rPr>
          <w:rFonts w:ascii="Arial" w:eastAsia="Calibri" w:hAnsi="Arial" w:cs="Arial"/>
        </w:rPr>
        <w:t>.</w:t>
      </w:r>
      <w:r w:rsidR="00CF3DC6" w:rsidRPr="00B94EB7">
        <w:rPr>
          <w:rFonts w:ascii="Arial" w:eastAsia="Calibri" w:hAnsi="Arial" w:cs="Arial"/>
        </w:rPr>
        <w:t xml:space="preserve"> </w:t>
      </w:r>
      <w:r w:rsidR="00CF3DC6">
        <w:rPr>
          <w:rFonts w:ascii="Arial" w:eastAsia="Calibri" w:hAnsi="Arial" w:cs="Arial"/>
        </w:rPr>
        <w:t>Once trained on the activities</w:t>
      </w:r>
      <w:r w:rsidR="00194B4B">
        <w:rPr>
          <w:rFonts w:ascii="Arial" w:eastAsia="Calibri" w:hAnsi="Arial" w:cs="Arial"/>
        </w:rPr>
        <w:t>, the 21</w:t>
      </w:r>
      <w:r w:rsidR="00194B4B" w:rsidRPr="007A7E36">
        <w:rPr>
          <w:rFonts w:ascii="Arial" w:eastAsia="Calibri" w:hAnsi="Arial" w:cs="Arial"/>
          <w:vertAlign w:val="superscript"/>
        </w:rPr>
        <w:t>st</w:t>
      </w:r>
      <w:r w:rsidR="00194B4B">
        <w:rPr>
          <w:rFonts w:ascii="Arial" w:eastAsia="Calibri" w:hAnsi="Arial" w:cs="Arial"/>
        </w:rPr>
        <w:t xml:space="preserve"> CCLC facilitators and the museum/science center</w:t>
      </w:r>
      <w:r w:rsidR="00CF3DC6">
        <w:rPr>
          <w:rFonts w:ascii="Arial" w:eastAsia="Calibri" w:hAnsi="Arial" w:cs="Arial"/>
        </w:rPr>
        <w:t xml:space="preserve"> partner staff will co-implement</w:t>
      </w:r>
      <w:r w:rsidR="00194B4B">
        <w:rPr>
          <w:rFonts w:ascii="Arial" w:eastAsia="Calibri" w:hAnsi="Arial" w:cs="Arial"/>
        </w:rPr>
        <w:t xml:space="preserve"> the Making curriculum with up to 15 youth at each of the approximately </w:t>
      </w:r>
      <w:r w:rsidR="00CF3DC6">
        <w:rPr>
          <w:rFonts w:ascii="Arial" w:eastAsia="Calibri" w:hAnsi="Arial" w:cs="Arial"/>
        </w:rPr>
        <w:t xml:space="preserve">30 </w:t>
      </w:r>
      <w:r w:rsidR="00194B4B">
        <w:rPr>
          <w:rFonts w:ascii="Arial" w:eastAsia="Calibri" w:hAnsi="Arial" w:cs="Arial"/>
        </w:rPr>
        <w:t>21</w:t>
      </w:r>
      <w:r w:rsidR="00194B4B" w:rsidRPr="007A7E36">
        <w:rPr>
          <w:rFonts w:ascii="Arial" w:eastAsia="Calibri" w:hAnsi="Arial" w:cs="Arial"/>
          <w:vertAlign w:val="superscript"/>
        </w:rPr>
        <w:t>st</w:t>
      </w:r>
      <w:r w:rsidR="00194B4B">
        <w:rPr>
          <w:rFonts w:ascii="Arial" w:eastAsia="Calibri" w:hAnsi="Arial" w:cs="Arial"/>
        </w:rPr>
        <w:t xml:space="preserve"> CCLC sites. </w:t>
      </w:r>
    </w:p>
    <w:p w14:paraId="4D459543" w14:textId="77777777" w:rsidR="001E0EFD" w:rsidRDefault="001E0EFD" w:rsidP="00486773">
      <w:pPr>
        <w:rPr>
          <w:rFonts w:ascii="Arial" w:eastAsia="Calibri" w:hAnsi="Arial" w:cs="Arial"/>
        </w:rPr>
      </w:pPr>
    </w:p>
    <w:p w14:paraId="017C070E" w14:textId="511EC12A" w:rsidR="001E0EFD" w:rsidRDefault="001E0EFD" w:rsidP="00486773">
      <w:pPr>
        <w:rPr>
          <w:rFonts w:ascii="Arial" w:eastAsia="Calibri" w:hAnsi="Arial" w:cs="Arial"/>
        </w:rPr>
      </w:pPr>
      <w:r w:rsidRPr="00DD74B3">
        <w:rPr>
          <w:rFonts w:ascii="Arial" w:hAnsi="Arial" w:cs="Arial"/>
          <w:b/>
          <w:noProof/>
        </w:rPr>
        <w:t xml:space="preserve">Figure 1: Program </w:t>
      </w:r>
      <w:r w:rsidR="00194B4B">
        <w:rPr>
          <w:rFonts w:ascii="Arial" w:hAnsi="Arial" w:cs="Arial"/>
          <w:b/>
          <w:noProof/>
        </w:rPr>
        <w:t>m</w:t>
      </w:r>
      <w:r w:rsidRPr="00DD74B3">
        <w:rPr>
          <w:rFonts w:ascii="Arial" w:hAnsi="Arial" w:cs="Arial"/>
          <w:b/>
          <w:noProof/>
        </w:rPr>
        <w:t>odel</w:t>
      </w:r>
    </w:p>
    <w:p w14:paraId="61EEF88B" w14:textId="70D84FA0" w:rsidR="00486773" w:rsidRPr="00DD74B3" w:rsidRDefault="00190393" w:rsidP="00486773">
      <w:pPr>
        <w:rPr>
          <w:rFonts w:ascii="Arial" w:hAnsi="Arial" w:cs="Arial"/>
          <w:b/>
          <w:noProof/>
        </w:rPr>
      </w:pPr>
      <w:r w:rsidRPr="00B94EB7">
        <w:rPr>
          <w:rFonts w:ascii="Arial" w:eastAsia="Calibri" w:hAnsi="Arial" w:cs="Arial"/>
        </w:rPr>
        <w:t xml:space="preserve"> </w:t>
      </w:r>
      <w:r w:rsidR="00486773" w:rsidRPr="00DD74B3">
        <w:rPr>
          <w:rFonts w:ascii="Arial" w:hAnsi="Arial" w:cs="Arial"/>
          <w:b/>
          <w:noProof/>
        </w:rPr>
        <w:drawing>
          <wp:inline distT="0" distB="0" distL="0" distR="0" wp14:anchorId="34D6A015" wp14:editId="30062B89">
            <wp:extent cx="5761990" cy="1889760"/>
            <wp:effectExtent l="19050" t="38100" r="48260" b="533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41D9A10" w14:textId="77777777" w:rsidR="00516E6B" w:rsidRDefault="00516E6B" w:rsidP="008961F5">
      <w:pPr>
        <w:widowControl w:val="0"/>
        <w:autoSpaceDE w:val="0"/>
        <w:autoSpaceDN w:val="0"/>
        <w:adjustRightInd w:val="0"/>
        <w:rPr>
          <w:rFonts w:ascii="Arial" w:eastAsia="Calibri" w:hAnsi="Arial" w:cs="Arial"/>
        </w:rPr>
      </w:pPr>
    </w:p>
    <w:p w14:paraId="5D4D8990" w14:textId="4D2D5CFB" w:rsidR="008961F5" w:rsidRPr="00B94EB7" w:rsidRDefault="00932167" w:rsidP="008961F5">
      <w:pPr>
        <w:widowControl w:val="0"/>
        <w:autoSpaceDE w:val="0"/>
        <w:autoSpaceDN w:val="0"/>
        <w:adjustRightInd w:val="0"/>
        <w:rPr>
          <w:rFonts w:ascii="Arial" w:eastAsia="Calibri" w:hAnsi="Arial" w:cs="Arial"/>
        </w:rPr>
      </w:pPr>
      <w:r>
        <w:rPr>
          <w:rFonts w:ascii="Arial" w:eastAsia="Calibri" w:hAnsi="Arial" w:cs="Arial"/>
        </w:rPr>
        <w:t>T</w:t>
      </w:r>
      <w:r w:rsidR="008961F5" w:rsidRPr="00B94EB7">
        <w:rPr>
          <w:rFonts w:ascii="Arial" w:eastAsia="Calibri" w:hAnsi="Arial" w:cs="Arial"/>
        </w:rPr>
        <w:t xml:space="preserve">he </w:t>
      </w:r>
      <w:r w:rsidR="006950BA">
        <w:rPr>
          <w:rFonts w:ascii="Arial" w:eastAsia="Calibri" w:hAnsi="Arial" w:cs="Arial"/>
        </w:rPr>
        <w:t>Making activities wi</w:t>
      </w:r>
      <w:r w:rsidR="008961F5" w:rsidRPr="00B94EB7">
        <w:rPr>
          <w:rFonts w:ascii="Arial" w:eastAsia="Calibri" w:hAnsi="Arial" w:cs="Arial"/>
        </w:rPr>
        <w:t xml:space="preserve">ll be </w:t>
      </w:r>
      <w:r w:rsidR="00EB2984" w:rsidRPr="00B94EB7">
        <w:rPr>
          <w:rFonts w:ascii="Arial" w:eastAsia="Calibri" w:hAnsi="Arial" w:cs="Arial"/>
        </w:rPr>
        <w:t xml:space="preserve">implemented in </w:t>
      </w:r>
      <w:r w:rsidR="00C8790E">
        <w:rPr>
          <w:rFonts w:ascii="Arial" w:eastAsia="Calibri" w:hAnsi="Arial" w:cs="Arial"/>
        </w:rPr>
        <w:t xml:space="preserve">approximately </w:t>
      </w:r>
      <w:r w:rsidR="00D921BE">
        <w:rPr>
          <w:rFonts w:ascii="Arial" w:eastAsia="Calibri" w:hAnsi="Arial" w:cs="Arial"/>
        </w:rPr>
        <w:t>30</w:t>
      </w:r>
      <w:r w:rsidR="008961F5" w:rsidRPr="00B94EB7">
        <w:rPr>
          <w:rFonts w:ascii="Arial" w:eastAsia="Calibri" w:hAnsi="Arial" w:cs="Arial"/>
        </w:rPr>
        <w:t xml:space="preserve"> 21</w:t>
      </w:r>
      <w:r w:rsidR="008961F5" w:rsidRPr="00B94EB7">
        <w:rPr>
          <w:rFonts w:ascii="Arial" w:eastAsia="Calibri" w:hAnsi="Arial" w:cs="Arial"/>
          <w:vertAlign w:val="superscript"/>
        </w:rPr>
        <w:t>st</w:t>
      </w:r>
      <w:r w:rsidR="008961F5" w:rsidRPr="00B94EB7">
        <w:rPr>
          <w:rFonts w:ascii="Arial" w:eastAsia="Calibri" w:hAnsi="Arial" w:cs="Arial"/>
        </w:rPr>
        <w:t xml:space="preserve"> CCLC sites in </w:t>
      </w:r>
      <w:r w:rsidR="00194B4B">
        <w:rPr>
          <w:rFonts w:ascii="Arial" w:eastAsia="Calibri" w:hAnsi="Arial" w:cs="Arial"/>
        </w:rPr>
        <w:t>six</w:t>
      </w:r>
      <w:r w:rsidR="008961F5" w:rsidRPr="00B94EB7">
        <w:rPr>
          <w:rFonts w:ascii="Arial" w:eastAsia="Calibri" w:hAnsi="Arial" w:cs="Arial"/>
        </w:rPr>
        <w:t xml:space="preserve"> states</w:t>
      </w:r>
      <w:r>
        <w:rPr>
          <w:rFonts w:ascii="Arial" w:eastAsia="Calibri" w:hAnsi="Arial" w:cs="Arial"/>
        </w:rPr>
        <w:t xml:space="preserve"> in </w:t>
      </w:r>
      <w:commentRangeStart w:id="1"/>
      <w:r w:rsidR="00D30765">
        <w:rPr>
          <w:rFonts w:ascii="Arial" w:eastAsia="Calibri" w:hAnsi="Arial" w:cs="Arial"/>
        </w:rPr>
        <w:t>the</w:t>
      </w:r>
      <w:commentRangeEnd w:id="1"/>
      <w:r w:rsidR="0062558C">
        <w:rPr>
          <w:rStyle w:val="CommentReference"/>
        </w:rPr>
        <w:commentReference w:id="1"/>
      </w:r>
      <w:r w:rsidR="00D30765">
        <w:rPr>
          <w:rFonts w:ascii="Arial" w:eastAsia="Calibri" w:hAnsi="Arial" w:cs="Arial"/>
        </w:rPr>
        <w:t xml:space="preserve"> summer of </w:t>
      </w:r>
      <w:r>
        <w:rPr>
          <w:rFonts w:ascii="Arial" w:eastAsia="Calibri" w:hAnsi="Arial" w:cs="Arial"/>
        </w:rPr>
        <w:t>2017</w:t>
      </w:r>
      <w:r w:rsidR="008961F5" w:rsidRPr="00B94EB7">
        <w:rPr>
          <w:rFonts w:ascii="Arial" w:eastAsia="Calibri" w:hAnsi="Arial" w:cs="Arial"/>
        </w:rPr>
        <w:t xml:space="preserve">. </w:t>
      </w:r>
      <w:r w:rsidR="00BF1D68" w:rsidRPr="00B94EB7">
        <w:rPr>
          <w:rFonts w:ascii="Arial" w:eastAsia="Calibri" w:hAnsi="Arial" w:cs="Arial"/>
        </w:rPr>
        <w:t>These</w:t>
      </w:r>
      <w:r w:rsidR="000E37C4">
        <w:rPr>
          <w:rFonts w:ascii="Arial" w:eastAsia="Calibri" w:hAnsi="Arial" w:cs="Arial"/>
        </w:rPr>
        <w:t xml:space="preserve"> </w:t>
      </w:r>
      <w:r w:rsidR="00BF1D68" w:rsidRPr="00B94EB7">
        <w:rPr>
          <w:rFonts w:ascii="Arial" w:eastAsia="Calibri" w:hAnsi="Arial" w:cs="Arial"/>
        </w:rPr>
        <w:t xml:space="preserve">states </w:t>
      </w:r>
      <w:r w:rsidR="00041A0B" w:rsidRPr="00B94EB7">
        <w:rPr>
          <w:rFonts w:ascii="Arial" w:eastAsia="Calibri" w:hAnsi="Arial" w:cs="Arial"/>
        </w:rPr>
        <w:t>are</w:t>
      </w:r>
      <w:r w:rsidR="00BF1D68" w:rsidRPr="00B94EB7">
        <w:rPr>
          <w:rFonts w:ascii="Arial" w:eastAsia="Calibri" w:hAnsi="Arial" w:cs="Arial"/>
        </w:rPr>
        <w:t xml:space="preserve"> Pennsylvania, Texas, Oregon, Florida, Arkansas, and Wisconsin</w:t>
      </w:r>
      <w:r w:rsidR="006668CC">
        <w:rPr>
          <w:rFonts w:ascii="Arial" w:eastAsia="Calibri" w:hAnsi="Arial" w:cs="Arial"/>
        </w:rPr>
        <w:t>.</w:t>
      </w:r>
      <w:r w:rsidR="00D30765">
        <w:rPr>
          <w:rFonts w:ascii="Arial" w:eastAsia="Calibri" w:hAnsi="Arial" w:cs="Arial"/>
        </w:rPr>
        <w:t xml:space="preserve"> </w:t>
      </w:r>
      <w:r w:rsidR="00C349F4">
        <w:rPr>
          <w:rFonts w:ascii="Arial" w:eastAsia="Calibri" w:hAnsi="Arial" w:cs="Arial"/>
        </w:rPr>
        <w:t>In addition to NYSCI, t</w:t>
      </w:r>
      <w:r w:rsidR="003A3C8E" w:rsidRPr="00B94EB7">
        <w:rPr>
          <w:rFonts w:ascii="Arial" w:eastAsia="Calibri" w:hAnsi="Arial" w:cs="Arial"/>
        </w:rPr>
        <w:t>he museums</w:t>
      </w:r>
      <w:r w:rsidR="001E0EFD">
        <w:rPr>
          <w:rFonts w:ascii="Arial" w:eastAsia="Calibri" w:hAnsi="Arial" w:cs="Arial"/>
        </w:rPr>
        <w:t>/science centers</w:t>
      </w:r>
      <w:r w:rsidR="003A3C8E" w:rsidRPr="00B94EB7">
        <w:rPr>
          <w:rFonts w:ascii="Arial" w:eastAsia="Calibri" w:hAnsi="Arial" w:cs="Arial"/>
        </w:rPr>
        <w:t xml:space="preserve"> involved </w:t>
      </w:r>
      <w:r w:rsidR="00EB2984" w:rsidRPr="00B94EB7">
        <w:rPr>
          <w:rFonts w:ascii="Arial" w:eastAsia="Calibri" w:hAnsi="Arial" w:cs="Arial"/>
        </w:rPr>
        <w:t>include</w:t>
      </w:r>
      <w:r w:rsidR="003A3C8E" w:rsidRPr="00B94EB7">
        <w:rPr>
          <w:rFonts w:ascii="Arial" w:eastAsia="Calibri" w:hAnsi="Arial" w:cs="Arial"/>
        </w:rPr>
        <w:t xml:space="preserve">: </w:t>
      </w:r>
      <w:r w:rsidR="00C349F4">
        <w:rPr>
          <w:rFonts w:ascii="Arial" w:eastAsia="Calibri" w:hAnsi="Arial" w:cs="Arial"/>
        </w:rPr>
        <w:t>the</w:t>
      </w:r>
      <w:r w:rsidR="003A3C8E" w:rsidRPr="00B94EB7">
        <w:rPr>
          <w:rFonts w:ascii="Arial" w:eastAsia="Calibri" w:hAnsi="Arial" w:cs="Arial"/>
        </w:rPr>
        <w:t xml:space="preserve"> Children’s Museum of Houston</w:t>
      </w:r>
      <w:r w:rsidR="00EF41AC">
        <w:rPr>
          <w:rFonts w:ascii="Arial" w:eastAsia="Calibri" w:hAnsi="Arial" w:cs="Arial"/>
        </w:rPr>
        <w:t xml:space="preserve"> (TX)</w:t>
      </w:r>
      <w:r w:rsidR="003A3C8E" w:rsidRPr="00B94EB7">
        <w:rPr>
          <w:rFonts w:ascii="Arial" w:eastAsia="Calibri" w:hAnsi="Arial" w:cs="Arial"/>
        </w:rPr>
        <w:t>, Frost Museum</w:t>
      </w:r>
      <w:r w:rsidR="00EF41AC">
        <w:rPr>
          <w:rFonts w:ascii="Arial" w:eastAsia="Calibri" w:hAnsi="Arial" w:cs="Arial"/>
        </w:rPr>
        <w:t xml:space="preserve"> (FL)</w:t>
      </w:r>
      <w:r w:rsidR="003661EE" w:rsidRPr="00B94EB7">
        <w:rPr>
          <w:rFonts w:ascii="Arial" w:eastAsia="Calibri" w:hAnsi="Arial" w:cs="Arial"/>
        </w:rPr>
        <w:t>, Betty Brinn Children's Museum</w:t>
      </w:r>
      <w:r w:rsidR="00EF41AC">
        <w:rPr>
          <w:rFonts w:ascii="Arial" w:eastAsia="Calibri" w:hAnsi="Arial" w:cs="Arial"/>
        </w:rPr>
        <w:t xml:space="preserve"> (WI)</w:t>
      </w:r>
      <w:r w:rsidR="003661EE" w:rsidRPr="00B94EB7">
        <w:rPr>
          <w:rFonts w:ascii="Arial" w:eastAsia="Calibri" w:hAnsi="Arial" w:cs="Arial"/>
        </w:rPr>
        <w:t>, Franklin Institute</w:t>
      </w:r>
      <w:r w:rsidR="00EF41AC">
        <w:rPr>
          <w:rFonts w:ascii="Arial" w:eastAsia="Calibri" w:hAnsi="Arial" w:cs="Arial"/>
        </w:rPr>
        <w:t xml:space="preserve"> (PA)</w:t>
      </w:r>
      <w:r w:rsidR="003661EE" w:rsidRPr="00B94EB7">
        <w:rPr>
          <w:rFonts w:ascii="Arial" w:eastAsia="Calibri" w:hAnsi="Arial" w:cs="Arial"/>
        </w:rPr>
        <w:t>, ScienceWorks</w:t>
      </w:r>
      <w:r w:rsidR="00EF41AC">
        <w:rPr>
          <w:rFonts w:ascii="Arial" w:eastAsia="Calibri" w:hAnsi="Arial" w:cs="Arial"/>
        </w:rPr>
        <w:t xml:space="preserve"> (OR)</w:t>
      </w:r>
      <w:r w:rsidR="003661EE" w:rsidRPr="00B94EB7">
        <w:rPr>
          <w:rFonts w:ascii="Arial" w:eastAsia="Calibri" w:hAnsi="Arial" w:cs="Arial"/>
        </w:rPr>
        <w:t xml:space="preserve">, and </w:t>
      </w:r>
      <w:r w:rsidR="004601BF" w:rsidRPr="00B94EB7">
        <w:rPr>
          <w:rFonts w:ascii="Arial" w:eastAsia="Calibri" w:hAnsi="Arial" w:cs="Arial"/>
        </w:rPr>
        <w:t>the Scott Family Amazeum</w:t>
      </w:r>
      <w:r w:rsidR="00EF41AC">
        <w:rPr>
          <w:rFonts w:ascii="Arial" w:eastAsia="Calibri" w:hAnsi="Arial" w:cs="Arial"/>
        </w:rPr>
        <w:t xml:space="preserve"> </w:t>
      </w:r>
      <w:r w:rsidR="00D921BE">
        <w:rPr>
          <w:rFonts w:ascii="Arial" w:eastAsia="Calibri" w:hAnsi="Arial" w:cs="Arial"/>
        </w:rPr>
        <w:t>(</w:t>
      </w:r>
      <w:r w:rsidR="00EF41AC">
        <w:rPr>
          <w:rFonts w:ascii="Arial" w:eastAsia="Calibri" w:hAnsi="Arial" w:cs="Arial"/>
        </w:rPr>
        <w:t>AR).</w:t>
      </w:r>
    </w:p>
    <w:p w14:paraId="4EACCF37"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6965349" w14:textId="6054D54F"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A.2. Purposes and Uses of the Data</w:t>
      </w:r>
    </w:p>
    <w:p w14:paraId="781155D5" w14:textId="77777777" w:rsidR="00934618" w:rsidRDefault="00DD275D" w:rsidP="00E9029A">
      <w:pPr>
        <w:rPr>
          <w:rFonts w:ascii="Arial" w:hAnsi="Arial" w:cs="Arial"/>
        </w:rPr>
      </w:pPr>
      <w:r w:rsidRPr="00B94EB7">
        <w:rPr>
          <w:rFonts w:ascii="Arial" w:hAnsi="Arial" w:cs="Arial"/>
        </w:rPr>
        <w:t>NYSCI</w:t>
      </w:r>
      <w:r w:rsidR="00E9029A" w:rsidRPr="00B94EB7">
        <w:rPr>
          <w:rFonts w:ascii="Arial" w:hAnsi="Arial" w:cs="Arial"/>
        </w:rPr>
        <w:t xml:space="preserve"> and its external evaluation partner</w:t>
      </w:r>
      <w:r w:rsidR="006E1AFF">
        <w:rPr>
          <w:rFonts w:ascii="Arial" w:hAnsi="Arial" w:cs="Arial"/>
        </w:rPr>
        <w:t xml:space="preserve">, </w:t>
      </w:r>
      <w:r w:rsidR="00E9029A" w:rsidRPr="00B94EB7">
        <w:rPr>
          <w:rFonts w:ascii="Arial" w:hAnsi="Arial" w:cs="Arial"/>
        </w:rPr>
        <w:t>EDC</w:t>
      </w:r>
      <w:r w:rsidR="00062913">
        <w:rPr>
          <w:rFonts w:ascii="Arial" w:hAnsi="Arial" w:cs="Arial"/>
        </w:rPr>
        <w:t>,</w:t>
      </w:r>
      <w:r w:rsidR="00E9029A" w:rsidRPr="00B94EB7">
        <w:rPr>
          <w:rFonts w:ascii="Arial" w:hAnsi="Arial" w:cs="Arial"/>
        </w:rPr>
        <w:t xml:space="preserve"> propose</w:t>
      </w:r>
      <w:r w:rsidR="00530FA4" w:rsidRPr="00B94EB7">
        <w:rPr>
          <w:rFonts w:ascii="Arial" w:hAnsi="Arial" w:cs="Arial"/>
        </w:rPr>
        <w:t xml:space="preserve"> to conduct a</w:t>
      </w:r>
      <w:r w:rsidR="00483D5E">
        <w:rPr>
          <w:rFonts w:ascii="Arial" w:hAnsi="Arial" w:cs="Arial"/>
        </w:rPr>
        <w:t xml:space="preserve"> formative</w:t>
      </w:r>
      <w:r w:rsidR="00D30765">
        <w:rPr>
          <w:rFonts w:ascii="Arial" w:hAnsi="Arial" w:cs="Arial"/>
        </w:rPr>
        <w:t xml:space="preserve"> </w:t>
      </w:r>
      <w:r w:rsidR="00530FA4" w:rsidRPr="00B94EB7">
        <w:rPr>
          <w:rFonts w:ascii="Arial" w:hAnsi="Arial" w:cs="Arial"/>
        </w:rPr>
        <w:t>evaluation of the Maker/STEM Education Support for the 21</w:t>
      </w:r>
      <w:r w:rsidR="00E9029A" w:rsidRPr="00B94EB7">
        <w:rPr>
          <w:rFonts w:ascii="Arial" w:hAnsi="Arial" w:cs="Arial"/>
          <w:vertAlign w:val="superscript"/>
        </w:rPr>
        <w:t xml:space="preserve">st </w:t>
      </w:r>
      <w:r w:rsidR="00E9029A" w:rsidRPr="00B94EB7">
        <w:rPr>
          <w:rFonts w:ascii="Arial" w:hAnsi="Arial" w:cs="Arial"/>
        </w:rPr>
        <w:t>C</w:t>
      </w:r>
      <w:r w:rsidR="001E3A7A">
        <w:rPr>
          <w:rFonts w:ascii="Arial" w:hAnsi="Arial" w:cs="Arial"/>
        </w:rPr>
        <w:t>C</w:t>
      </w:r>
      <w:r w:rsidR="00E9029A" w:rsidRPr="00B94EB7">
        <w:rPr>
          <w:rFonts w:ascii="Arial" w:hAnsi="Arial" w:cs="Arial"/>
        </w:rPr>
        <w:t xml:space="preserve">LC </w:t>
      </w:r>
      <w:r w:rsidR="00530FA4" w:rsidRPr="00B94EB7">
        <w:rPr>
          <w:rFonts w:ascii="Arial" w:hAnsi="Arial" w:cs="Arial"/>
        </w:rPr>
        <w:t>program</w:t>
      </w:r>
      <w:r w:rsidR="00D30765">
        <w:rPr>
          <w:rFonts w:ascii="Arial" w:hAnsi="Arial" w:cs="Arial"/>
        </w:rPr>
        <w:t xml:space="preserve"> </w:t>
      </w:r>
      <w:r w:rsidR="00483D5E">
        <w:rPr>
          <w:rFonts w:ascii="Arial" w:hAnsi="Arial" w:cs="Arial"/>
        </w:rPr>
        <w:t>based on the</w:t>
      </w:r>
      <w:r w:rsidR="00815164">
        <w:rPr>
          <w:rFonts w:ascii="Arial" w:hAnsi="Arial" w:cs="Arial"/>
        </w:rPr>
        <w:t xml:space="preserve"> implementation of the</w:t>
      </w:r>
      <w:r w:rsidR="00483D5E">
        <w:rPr>
          <w:rFonts w:ascii="Arial" w:hAnsi="Arial" w:cs="Arial"/>
        </w:rPr>
        <w:t xml:space="preserve"> </w:t>
      </w:r>
      <w:r w:rsidR="00D30765">
        <w:rPr>
          <w:rFonts w:ascii="Arial" w:hAnsi="Arial" w:cs="Arial"/>
        </w:rPr>
        <w:t>program model represented above</w:t>
      </w:r>
      <w:r w:rsidR="00530FA4" w:rsidRPr="00B94EB7">
        <w:rPr>
          <w:rFonts w:ascii="Arial" w:hAnsi="Arial" w:cs="Arial"/>
        </w:rPr>
        <w:t xml:space="preserve">. </w:t>
      </w:r>
      <w:r w:rsidR="00E96951">
        <w:rPr>
          <w:rFonts w:ascii="Arial" w:hAnsi="Arial" w:cs="Arial"/>
        </w:rPr>
        <w:t>For the purposes</w:t>
      </w:r>
      <w:r w:rsidR="00932167">
        <w:rPr>
          <w:rFonts w:ascii="Arial" w:hAnsi="Arial" w:cs="Arial"/>
        </w:rPr>
        <w:t xml:space="preserve"> of the evaluation, this</w:t>
      </w:r>
      <w:r w:rsidR="00E96951">
        <w:rPr>
          <w:rFonts w:ascii="Arial" w:hAnsi="Arial" w:cs="Arial"/>
        </w:rPr>
        <w:t xml:space="preserve"> program </w:t>
      </w:r>
      <w:r w:rsidR="00C560DA">
        <w:rPr>
          <w:rFonts w:ascii="Arial" w:hAnsi="Arial" w:cs="Arial"/>
        </w:rPr>
        <w:t xml:space="preserve">model </w:t>
      </w:r>
      <w:r w:rsidR="00E96951">
        <w:rPr>
          <w:rFonts w:ascii="Arial" w:hAnsi="Arial" w:cs="Arial"/>
        </w:rPr>
        <w:t>include</w:t>
      </w:r>
      <w:r w:rsidR="00C560DA">
        <w:rPr>
          <w:rFonts w:ascii="Arial" w:hAnsi="Arial" w:cs="Arial"/>
        </w:rPr>
        <w:t>s</w:t>
      </w:r>
      <w:r w:rsidR="00E96951">
        <w:rPr>
          <w:rFonts w:ascii="Arial" w:hAnsi="Arial" w:cs="Arial"/>
        </w:rPr>
        <w:t xml:space="preserve"> the following </w:t>
      </w:r>
      <w:r w:rsidR="005F0EB8">
        <w:rPr>
          <w:rFonts w:ascii="Arial" w:hAnsi="Arial" w:cs="Arial"/>
        </w:rPr>
        <w:t xml:space="preserve">three </w:t>
      </w:r>
      <w:r w:rsidR="00420B4B">
        <w:rPr>
          <w:rFonts w:ascii="Arial" w:hAnsi="Arial" w:cs="Arial"/>
        </w:rPr>
        <w:t xml:space="preserve">core </w:t>
      </w:r>
      <w:r w:rsidR="00E96951">
        <w:rPr>
          <w:rFonts w:ascii="Arial" w:hAnsi="Arial" w:cs="Arial"/>
        </w:rPr>
        <w:t xml:space="preserve">components: </w:t>
      </w:r>
    </w:p>
    <w:p w14:paraId="201B143E" w14:textId="77777777" w:rsidR="00934618" w:rsidRDefault="00934618" w:rsidP="00E9029A">
      <w:pPr>
        <w:rPr>
          <w:rFonts w:ascii="Arial" w:hAnsi="Arial" w:cs="Arial"/>
        </w:rPr>
      </w:pPr>
    </w:p>
    <w:p w14:paraId="57348F9B" w14:textId="6045EC81" w:rsidR="00934618" w:rsidRPr="00934618" w:rsidRDefault="00194B4B" w:rsidP="00934618">
      <w:pPr>
        <w:pStyle w:val="ListParagraph"/>
        <w:numPr>
          <w:ilvl w:val="0"/>
          <w:numId w:val="19"/>
        </w:numPr>
        <w:rPr>
          <w:rFonts w:ascii="Arial" w:hAnsi="Arial" w:cs="Arial"/>
          <w:sz w:val="20"/>
          <w:szCs w:val="20"/>
        </w:rPr>
      </w:pPr>
      <w:r w:rsidRPr="00934618">
        <w:rPr>
          <w:rFonts w:ascii="Arial" w:hAnsi="Arial" w:cs="Arial"/>
          <w:sz w:val="20"/>
          <w:szCs w:val="20"/>
        </w:rPr>
        <w:t xml:space="preserve">the training </w:t>
      </w:r>
      <w:r w:rsidR="00E96951" w:rsidRPr="00934618">
        <w:rPr>
          <w:rFonts w:ascii="Arial" w:hAnsi="Arial" w:cs="Arial"/>
          <w:sz w:val="20"/>
          <w:szCs w:val="20"/>
        </w:rPr>
        <w:t xml:space="preserve">NYSCI </w:t>
      </w:r>
      <w:r w:rsidRPr="00934618">
        <w:rPr>
          <w:rFonts w:ascii="Arial" w:hAnsi="Arial" w:cs="Arial"/>
          <w:sz w:val="20"/>
          <w:szCs w:val="20"/>
        </w:rPr>
        <w:t>develops and delivers to</w:t>
      </w:r>
      <w:r w:rsidR="00420B4B" w:rsidRPr="00934618">
        <w:rPr>
          <w:rFonts w:ascii="Arial" w:hAnsi="Arial" w:cs="Arial"/>
          <w:sz w:val="20"/>
          <w:szCs w:val="20"/>
        </w:rPr>
        <w:t xml:space="preserve"> </w:t>
      </w:r>
      <w:r w:rsidR="00E96951" w:rsidRPr="00934618">
        <w:rPr>
          <w:rFonts w:ascii="Arial" w:hAnsi="Arial" w:cs="Arial"/>
          <w:sz w:val="20"/>
          <w:szCs w:val="20"/>
        </w:rPr>
        <w:t>the museum/science center partners on the Mak</w:t>
      </w:r>
      <w:r w:rsidR="00C349F4" w:rsidRPr="00934618">
        <w:rPr>
          <w:rFonts w:ascii="Arial" w:hAnsi="Arial" w:cs="Arial"/>
          <w:sz w:val="20"/>
          <w:szCs w:val="20"/>
        </w:rPr>
        <w:t>ing</w:t>
      </w:r>
      <w:r w:rsidR="00E96951" w:rsidRPr="00934618">
        <w:rPr>
          <w:rFonts w:ascii="Arial" w:hAnsi="Arial" w:cs="Arial"/>
          <w:sz w:val="20"/>
          <w:szCs w:val="20"/>
        </w:rPr>
        <w:t xml:space="preserve"> activities; </w:t>
      </w:r>
    </w:p>
    <w:p w14:paraId="4CE2819A" w14:textId="34C15AB2" w:rsidR="00934618" w:rsidRPr="00934618" w:rsidRDefault="00E96951" w:rsidP="00934618">
      <w:pPr>
        <w:pStyle w:val="ListParagraph"/>
        <w:numPr>
          <w:ilvl w:val="0"/>
          <w:numId w:val="19"/>
        </w:numPr>
        <w:rPr>
          <w:rFonts w:ascii="Arial" w:hAnsi="Arial" w:cs="Arial"/>
          <w:sz w:val="20"/>
          <w:szCs w:val="20"/>
        </w:rPr>
      </w:pPr>
      <w:r w:rsidRPr="00934618">
        <w:rPr>
          <w:rFonts w:ascii="Arial" w:hAnsi="Arial" w:cs="Arial"/>
          <w:sz w:val="20"/>
          <w:szCs w:val="20"/>
        </w:rPr>
        <w:t xml:space="preserve">the </w:t>
      </w:r>
      <w:r w:rsidR="00194B4B" w:rsidRPr="00934618">
        <w:rPr>
          <w:rFonts w:ascii="Arial" w:hAnsi="Arial" w:cs="Arial"/>
          <w:sz w:val="20"/>
          <w:szCs w:val="20"/>
        </w:rPr>
        <w:t xml:space="preserve">trainings the </w:t>
      </w:r>
      <w:r w:rsidR="006E7F2B" w:rsidRPr="00934618">
        <w:rPr>
          <w:rFonts w:ascii="Arial" w:hAnsi="Arial" w:cs="Arial"/>
          <w:sz w:val="20"/>
          <w:szCs w:val="20"/>
        </w:rPr>
        <w:t xml:space="preserve">museum/science center </w:t>
      </w:r>
      <w:r w:rsidRPr="00934618">
        <w:rPr>
          <w:rFonts w:ascii="Arial" w:hAnsi="Arial" w:cs="Arial"/>
          <w:sz w:val="20"/>
          <w:szCs w:val="20"/>
        </w:rPr>
        <w:t xml:space="preserve">partners </w:t>
      </w:r>
      <w:r w:rsidR="00194B4B" w:rsidRPr="00934618">
        <w:rPr>
          <w:rFonts w:ascii="Arial" w:hAnsi="Arial" w:cs="Arial"/>
          <w:sz w:val="20"/>
          <w:szCs w:val="20"/>
        </w:rPr>
        <w:t>develop and implement with their</w:t>
      </w:r>
      <w:r w:rsidRPr="00934618">
        <w:rPr>
          <w:rFonts w:ascii="Arial" w:hAnsi="Arial" w:cs="Arial"/>
          <w:sz w:val="20"/>
          <w:szCs w:val="20"/>
        </w:rPr>
        <w:t xml:space="preserve"> local 21</w:t>
      </w:r>
      <w:r w:rsidRPr="00934618">
        <w:rPr>
          <w:rFonts w:ascii="Arial" w:hAnsi="Arial" w:cs="Arial"/>
          <w:sz w:val="20"/>
          <w:szCs w:val="20"/>
          <w:vertAlign w:val="superscript"/>
        </w:rPr>
        <w:t>st</w:t>
      </w:r>
      <w:r w:rsidRPr="00934618">
        <w:rPr>
          <w:rFonts w:ascii="Arial" w:hAnsi="Arial" w:cs="Arial"/>
          <w:sz w:val="20"/>
          <w:szCs w:val="20"/>
        </w:rPr>
        <w:t xml:space="preserve"> C</w:t>
      </w:r>
      <w:r w:rsidR="001E3A7A" w:rsidRPr="00934618">
        <w:rPr>
          <w:rFonts w:ascii="Arial" w:hAnsi="Arial" w:cs="Arial"/>
          <w:sz w:val="20"/>
          <w:szCs w:val="20"/>
        </w:rPr>
        <w:t>C</w:t>
      </w:r>
      <w:r w:rsidRPr="00934618">
        <w:rPr>
          <w:rFonts w:ascii="Arial" w:hAnsi="Arial" w:cs="Arial"/>
          <w:sz w:val="20"/>
          <w:szCs w:val="20"/>
        </w:rPr>
        <w:t xml:space="preserve">LC </w:t>
      </w:r>
      <w:r w:rsidR="00EC1CA2" w:rsidRPr="00934618">
        <w:rPr>
          <w:rFonts w:ascii="Arial" w:hAnsi="Arial" w:cs="Arial"/>
          <w:sz w:val="20"/>
          <w:szCs w:val="20"/>
        </w:rPr>
        <w:t>staff</w:t>
      </w:r>
      <w:r w:rsidRPr="00934618">
        <w:rPr>
          <w:rFonts w:ascii="Arial" w:hAnsi="Arial" w:cs="Arial"/>
          <w:sz w:val="20"/>
          <w:szCs w:val="20"/>
        </w:rPr>
        <w:t xml:space="preserve"> </w:t>
      </w:r>
      <w:r w:rsidR="007A64F6" w:rsidRPr="00934618">
        <w:rPr>
          <w:rFonts w:ascii="Arial" w:hAnsi="Arial" w:cs="Arial"/>
          <w:sz w:val="20"/>
          <w:szCs w:val="20"/>
        </w:rPr>
        <w:t xml:space="preserve">to </w:t>
      </w:r>
      <w:r w:rsidRPr="00934618">
        <w:rPr>
          <w:rFonts w:ascii="Arial" w:hAnsi="Arial" w:cs="Arial"/>
          <w:sz w:val="20"/>
          <w:szCs w:val="20"/>
        </w:rPr>
        <w:t>facilitat</w:t>
      </w:r>
      <w:r w:rsidR="00EC1CA2" w:rsidRPr="00934618">
        <w:rPr>
          <w:rFonts w:ascii="Arial" w:hAnsi="Arial" w:cs="Arial"/>
          <w:sz w:val="20"/>
          <w:szCs w:val="20"/>
        </w:rPr>
        <w:t>e</w:t>
      </w:r>
      <w:r w:rsidRPr="00934618">
        <w:rPr>
          <w:rFonts w:ascii="Arial" w:hAnsi="Arial" w:cs="Arial"/>
          <w:sz w:val="20"/>
          <w:szCs w:val="20"/>
        </w:rPr>
        <w:t xml:space="preserve"> the </w:t>
      </w:r>
      <w:r w:rsidR="00194B4B" w:rsidRPr="00934618">
        <w:rPr>
          <w:rFonts w:ascii="Arial" w:hAnsi="Arial" w:cs="Arial"/>
          <w:sz w:val="20"/>
          <w:szCs w:val="20"/>
        </w:rPr>
        <w:t xml:space="preserve">Making </w:t>
      </w:r>
      <w:r w:rsidRPr="00934618">
        <w:rPr>
          <w:rFonts w:ascii="Arial" w:hAnsi="Arial" w:cs="Arial"/>
          <w:sz w:val="20"/>
          <w:szCs w:val="20"/>
        </w:rPr>
        <w:t>activities</w:t>
      </w:r>
      <w:r w:rsidR="00EC1CA2" w:rsidRPr="00934618">
        <w:rPr>
          <w:rFonts w:ascii="Arial" w:hAnsi="Arial" w:cs="Arial"/>
          <w:sz w:val="20"/>
          <w:szCs w:val="20"/>
        </w:rPr>
        <w:t xml:space="preserve"> with youth</w:t>
      </w:r>
      <w:r w:rsidRPr="00934618">
        <w:rPr>
          <w:rFonts w:ascii="Arial" w:hAnsi="Arial" w:cs="Arial"/>
          <w:sz w:val="20"/>
          <w:szCs w:val="20"/>
        </w:rPr>
        <w:t>; and</w:t>
      </w:r>
    </w:p>
    <w:p w14:paraId="77545BC2" w14:textId="5ADB3BFF" w:rsidR="00934618" w:rsidRPr="00934618" w:rsidRDefault="00E96951" w:rsidP="00934618">
      <w:pPr>
        <w:pStyle w:val="ListParagraph"/>
        <w:numPr>
          <w:ilvl w:val="0"/>
          <w:numId w:val="19"/>
        </w:numPr>
        <w:rPr>
          <w:rFonts w:ascii="Arial" w:hAnsi="Arial" w:cs="Arial"/>
          <w:noProof/>
          <w:sz w:val="20"/>
          <w:szCs w:val="20"/>
        </w:rPr>
      </w:pPr>
      <w:r w:rsidRPr="00934618">
        <w:rPr>
          <w:rFonts w:ascii="Arial" w:hAnsi="Arial" w:cs="Arial"/>
          <w:sz w:val="20"/>
          <w:szCs w:val="20"/>
        </w:rPr>
        <w:t>the</w:t>
      </w:r>
      <w:r w:rsidR="00B240A1" w:rsidRPr="00934618">
        <w:rPr>
          <w:rFonts w:ascii="Arial" w:hAnsi="Arial" w:cs="Arial"/>
          <w:sz w:val="20"/>
          <w:szCs w:val="20"/>
        </w:rPr>
        <w:t xml:space="preserve"> activities the</w:t>
      </w:r>
      <w:r w:rsidRPr="00934618">
        <w:rPr>
          <w:rFonts w:ascii="Arial" w:hAnsi="Arial" w:cs="Arial"/>
          <w:sz w:val="20"/>
          <w:szCs w:val="20"/>
        </w:rPr>
        <w:t xml:space="preserve"> </w:t>
      </w:r>
      <w:r w:rsidR="007A64F6" w:rsidRPr="00934618">
        <w:rPr>
          <w:rFonts w:ascii="Arial" w:hAnsi="Arial" w:cs="Arial"/>
          <w:sz w:val="20"/>
          <w:szCs w:val="20"/>
        </w:rPr>
        <w:t xml:space="preserve">museum/science center </w:t>
      </w:r>
      <w:r w:rsidRPr="00934618">
        <w:rPr>
          <w:rFonts w:ascii="Arial" w:hAnsi="Arial" w:cs="Arial"/>
          <w:sz w:val="20"/>
          <w:szCs w:val="20"/>
        </w:rPr>
        <w:t xml:space="preserve">partners and </w:t>
      </w:r>
      <w:r w:rsidR="007A64F6" w:rsidRPr="00934618">
        <w:rPr>
          <w:rFonts w:ascii="Arial" w:hAnsi="Arial" w:cs="Arial"/>
          <w:sz w:val="20"/>
          <w:szCs w:val="20"/>
        </w:rPr>
        <w:t>21</w:t>
      </w:r>
      <w:r w:rsidR="007A64F6" w:rsidRPr="00934618">
        <w:rPr>
          <w:rFonts w:ascii="Arial" w:hAnsi="Arial" w:cs="Arial"/>
          <w:sz w:val="20"/>
          <w:szCs w:val="20"/>
          <w:vertAlign w:val="superscript"/>
        </w:rPr>
        <w:t>st</w:t>
      </w:r>
      <w:r w:rsidR="007A64F6" w:rsidRPr="00934618">
        <w:rPr>
          <w:rFonts w:ascii="Arial" w:hAnsi="Arial" w:cs="Arial"/>
          <w:sz w:val="20"/>
          <w:szCs w:val="20"/>
        </w:rPr>
        <w:t xml:space="preserve"> C</w:t>
      </w:r>
      <w:r w:rsidR="001E3A7A" w:rsidRPr="00934618">
        <w:rPr>
          <w:rFonts w:ascii="Arial" w:hAnsi="Arial" w:cs="Arial"/>
          <w:sz w:val="20"/>
          <w:szCs w:val="20"/>
        </w:rPr>
        <w:t>C</w:t>
      </w:r>
      <w:r w:rsidR="007A64F6" w:rsidRPr="00934618">
        <w:rPr>
          <w:rFonts w:ascii="Arial" w:hAnsi="Arial" w:cs="Arial"/>
          <w:sz w:val="20"/>
          <w:szCs w:val="20"/>
        </w:rPr>
        <w:t xml:space="preserve">LC </w:t>
      </w:r>
      <w:r w:rsidR="00B11B96" w:rsidRPr="00934618">
        <w:rPr>
          <w:rFonts w:ascii="Arial" w:hAnsi="Arial" w:cs="Arial"/>
          <w:sz w:val="20"/>
          <w:szCs w:val="20"/>
        </w:rPr>
        <w:t>facilitators</w:t>
      </w:r>
      <w:r w:rsidRPr="00934618">
        <w:rPr>
          <w:rFonts w:ascii="Arial" w:hAnsi="Arial" w:cs="Arial"/>
          <w:sz w:val="20"/>
          <w:szCs w:val="20"/>
        </w:rPr>
        <w:t xml:space="preserve"> </w:t>
      </w:r>
      <w:r w:rsidR="00EC1CA2" w:rsidRPr="00934618">
        <w:rPr>
          <w:rFonts w:ascii="Arial" w:hAnsi="Arial" w:cs="Arial"/>
          <w:sz w:val="20"/>
          <w:szCs w:val="20"/>
        </w:rPr>
        <w:t>co-</w:t>
      </w:r>
      <w:r w:rsidRPr="00934618">
        <w:rPr>
          <w:rFonts w:ascii="Arial" w:hAnsi="Arial" w:cs="Arial"/>
          <w:sz w:val="20"/>
          <w:szCs w:val="20"/>
        </w:rPr>
        <w:t>implement with youth at 21</w:t>
      </w:r>
      <w:r w:rsidRPr="00934618">
        <w:rPr>
          <w:rFonts w:ascii="Arial" w:hAnsi="Arial" w:cs="Arial"/>
          <w:sz w:val="20"/>
          <w:szCs w:val="20"/>
          <w:vertAlign w:val="superscript"/>
        </w:rPr>
        <w:t>st</w:t>
      </w:r>
      <w:r w:rsidRPr="00934618">
        <w:rPr>
          <w:rFonts w:ascii="Arial" w:hAnsi="Arial" w:cs="Arial"/>
          <w:sz w:val="20"/>
          <w:szCs w:val="20"/>
        </w:rPr>
        <w:t xml:space="preserve"> CCLC sites</w:t>
      </w:r>
      <w:r w:rsidR="006E7F2B" w:rsidRPr="00934618">
        <w:rPr>
          <w:rFonts w:ascii="Arial" w:hAnsi="Arial" w:cs="Arial"/>
          <w:sz w:val="20"/>
          <w:szCs w:val="20"/>
        </w:rPr>
        <w:t>.</w:t>
      </w:r>
      <w:r w:rsidR="006E7F2B" w:rsidRPr="00934618">
        <w:rPr>
          <w:rFonts w:ascii="Arial" w:hAnsi="Arial" w:cs="Arial"/>
          <w:noProof/>
          <w:sz w:val="20"/>
          <w:szCs w:val="20"/>
        </w:rPr>
        <w:t xml:space="preserve"> </w:t>
      </w:r>
    </w:p>
    <w:p w14:paraId="170710A2" w14:textId="77777777" w:rsidR="00934618" w:rsidRDefault="00934618" w:rsidP="00E9029A">
      <w:pPr>
        <w:rPr>
          <w:rFonts w:ascii="Arial" w:hAnsi="Arial" w:cs="Arial"/>
          <w:noProof/>
        </w:rPr>
      </w:pPr>
    </w:p>
    <w:p w14:paraId="0E2E3443" w14:textId="48BD5753" w:rsidR="006E7F2B" w:rsidRDefault="007A64F6" w:rsidP="00E9029A">
      <w:pPr>
        <w:rPr>
          <w:rFonts w:ascii="Arial" w:hAnsi="Arial" w:cs="Arial"/>
          <w:noProof/>
        </w:rPr>
      </w:pPr>
      <w:r>
        <w:rPr>
          <w:rFonts w:ascii="Arial" w:hAnsi="Arial" w:cs="Arial"/>
          <w:noProof/>
        </w:rPr>
        <w:t xml:space="preserve">For the purposes of this </w:t>
      </w:r>
      <w:r w:rsidR="001E0EFD">
        <w:rPr>
          <w:rFonts w:ascii="Arial" w:hAnsi="Arial" w:cs="Arial"/>
          <w:noProof/>
        </w:rPr>
        <w:t>document</w:t>
      </w:r>
      <w:r>
        <w:rPr>
          <w:rFonts w:ascii="Arial" w:hAnsi="Arial" w:cs="Arial"/>
          <w:noProof/>
        </w:rPr>
        <w:t xml:space="preserve">, the three </w:t>
      </w:r>
      <w:r w:rsidR="00934618">
        <w:rPr>
          <w:rFonts w:ascii="Arial" w:hAnsi="Arial" w:cs="Arial"/>
          <w:noProof/>
        </w:rPr>
        <w:t>p</w:t>
      </w:r>
      <w:r w:rsidR="008929B1">
        <w:rPr>
          <w:rFonts w:ascii="Arial" w:hAnsi="Arial" w:cs="Arial"/>
          <w:noProof/>
        </w:rPr>
        <w:t xml:space="preserve">rogrammatic </w:t>
      </w:r>
      <w:r>
        <w:rPr>
          <w:rFonts w:ascii="Arial" w:hAnsi="Arial" w:cs="Arial"/>
          <w:noProof/>
        </w:rPr>
        <w:t xml:space="preserve">components </w:t>
      </w:r>
      <w:r w:rsidR="00934618">
        <w:rPr>
          <w:rFonts w:ascii="Arial" w:hAnsi="Arial" w:cs="Arial"/>
          <w:noProof/>
        </w:rPr>
        <w:t xml:space="preserve">listed above </w:t>
      </w:r>
      <w:r>
        <w:rPr>
          <w:rFonts w:ascii="Arial" w:hAnsi="Arial" w:cs="Arial"/>
          <w:noProof/>
        </w:rPr>
        <w:t xml:space="preserve">will </w:t>
      </w:r>
      <w:r w:rsidR="008929B1">
        <w:rPr>
          <w:rFonts w:ascii="Arial" w:hAnsi="Arial" w:cs="Arial"/>
          <w:noProof/>
        </w:rPr>
        <w:t xml:space="preserve">be known as the </w:t>
      </w:r>
      <w:r w:rsidR="008929B1" w:rsidRPr="00934618">
        <w:rPr>
          <w:rFonts w:ascii="Arial" w:hAnsi="Arial" w:cs="Arial"/>
          <w:noProof/>
          <w:u w:val="single"/>
        </w:rPr>
        <w:t>program model</w:t>
      </w:r>
      <w:r w:rsidR="008929B1">
        <w:rPr>
          <w:rFonts w:ascii="Arial" w:hAnsi="Arial" w:cs="Arial"/>
          <w:noProof/>
        </w:rPr>
        <w:t xml:space="preserve">. </w:t>
      </w:r>
    </w:p>
    <w:p w14:paraId="75152DB6" w14:textId="77777777" w:rsidR="004253B0" w:rsidRDefault="004253B0" w:rsidP="00E9029A">
      <w:pPr>
        <w:rPr>
          <w:rFonts w:ascii="Arial" w:hAnsi="Arial" w:cs="Arial"/>
          <w:noProof/>
        </w:rPr>
      </w:pPr>
    </w:p>
    <w:p w14:paraId="1B0C4183" w14:textId="4E76ED44" w:rsidR="00194B4B" w:rsidRDefault="00194B4B" w:rsidP="00E9029A">
      <w:pPr>
        <w:rPr>
          <w:rFonts w:ascii="Arial" w:hAnsi="Arial" w:cs="Arial"/>
          <w:noProof/>
        </w:rPr>
      </w:pPr>
      <w:r>
        <w:rPr>
          <w:rFonts w:ascii="Arial" w:hAnsi="Arial" w:cs="Arial"/>
          <w:noProof/>
        </w:rPr>
        <w:t xml:space="preserve">As a formative evaluation, </w:t>
      </w:r>
      <w:r w:rsidR="006E1AFF" w:rsidRPr="00B94EB7">
        <w:rPr>
          <w:rFonts w:ascii="Arial" w:hAnsi="Arial" w:cs="Arial"/>
          <w:iCs/>
        </w:rPr>
        <w:t xml:space="preserve">quantitative and qualitative data will be collected </w:t>
      </w:r>
      <w:r w:rsidR="006E1AFF">
        <w:rPr>
          <w:rFonts w:ascii="Arial" w:hAnsi="Arial" w:cs="Arial"/>
          <w:iCs/>
        </w:rPr>
        <w:t xml:space="preserve">and analyzed via a mixed methods approach. </w:t>
      </w:r>
      <w:r w:rsidR="006E1AFF">
        <w:rPr>
          <w:rFonts w:ascii="Arial" w:hAnsi="Arial" w:cs="Arial"/>
          <w:noProof/>
        </w:rPr>
        <w:t>D</w:t>
      </w:r>
      <w:r>
        <w:rPr>
          <w:rFonts w:ascii="Arial" w:hAnsi="Arial" w:cs="Arial"/>
          <w:noProof/>
        </w:rPr>
        <w:t>ata will be gathered from each of the key groups within the program model: 1) museum/science center partners, 2) 21</w:t>
      </w:r>
      <w:r w:rsidRPr="00B45567">
        <w:rPr>
          <w:rFonts w:ascii="Arial" w:hAnsi="Arial" w:cs="Arial"/>
          <w:noProof/>
          <w:vertAlign w:val="superscript"/>
        </w:rPr>
        <w:t>st</w:t>
      </w:r>
      <w:r>
        <w:rPr>
          <w:rFonts w:ascii="Arial" w:hAnsi="Arial" w:cs="Arial"/>
          <w:noProof/>
        </w:rPr>
        <w:t xml:space="preserve"> CCLC faciliators, and 3) youth participating in the </w:t>
      </w:r>
      <w:r w:rsidR="00EC1CA2">
        <w:rPr>
          <w:rFonts w:ascii="Arial" w:hAnsi="Arial" w:cs="Arial"/>
          <w:noProof/>
        </w:rPr>
        <w:t xml:space="preserve">program at </w:t>
      </w:r>
      <w:r>
        <w:rPr>
          <w:rFonts w:ascii="Arial" w:hAnsi="Arial" w:cs="Arial"/>
          <w:noProof/>
        </w:rPr>
        <w:t>21</w:t>
      </w:r>
      <w:r w:rsidRPr="00B45567">
        <w:rPr>
          <w:rFonts w:ascii="Arial" w:hAnsi="Arial" w:cs="Arial"/>
          <w:noProof/>
          <w:vertAlign w:val="superscript"/>
        </w:rPr>
        <w:t>st</w:t>
      </w:r>
      <w:r>
        <w:rPr>
          <w:rFonts w:ascii="Arial" w:hAnsi="Arial" w:cs="Arial"/>
          <w:noProof/>
        </w:rPr>
        <w:t xml:space="preserve"> CCLC sites. Specifically, t</w:t>
      </w:r>
      <w:r w:rsidR="00C8790E">
        <w:rPr>
          <w:rFonts w:ascii="Arial" w:hAnsi="Arial" w:cs="Arial"/>
          <w:noProof/>
        </w:rPr>
        <w:t xml:space="preserve">he </w:t>
      </w:r>
      <w:r w:rsidR="00815164">
        <w:rPr>
          <w:rFonts w:ascii="Arial" w:hAnsi="Arial" w:cs="Arial"/>
          <w:noProof/>
        </w:rPr>
        <w:t xml:space="preserve">formative </w:t>
      </w:r>
      <w:r w:rsidR="00C8790E">
        <w:rPr>
          <w:rFonts w:ascii="Arial" w:hAnsi="Arial" w:cs="Arial"/>
          <w:noProof/>
        </w:rPr>
        <w:t xml:space="preserve">evaluation will be guided by the </w:t>
      </w:r>
      <w:r w:rsidR="00EC1CA2">
        <w:rPr>
          <w:rFonts w:ascii="Arial" w:hAnsi="Arial" w:cs="Arial"/>
          <w:noProof/>
        </w:rPr>
        <w:t xml:space="preserve">following </w:t>
      </w:r>
      <w:r w:rsidR="004253B0" w:rsidRPr="004253B0">
        <w:rPr>
          <w:rFonts w:ascii="Arial" w:hAnsi="Arial" w:cs="Arial"/>
          <w:noProof/>
        </w:rPr>
        <w:t>questions</w:t>
      </w:r>
      <w:r w:rsidR="00C8790E">
        <w:rPr>
          <w:rFonts w:ascii="Arial" w:hAnsi="Arial" w:cs="Arial"/>
          <w:noProof/>
        </w:rPr>
        <w:t>:</w:t>
      </w:r>
    </w:p>
    <w:p w14:paraId="48878F96" w14:textId="403A04B9" w:rsidR="004253B0" w:rsidRPr="004253B0" w:rsidRDefault="004253B0" w:rsidP="00E9029A">
      <w:pPr>
        <w:rPr>
          <w:rFonts w:ascii="Arial" w:hAnsi="Arial" w:cs="Arial"/>
          <w:noProof/>
        </w:rPr>
      </w:pPr>
      <w:r w:rsidRPr="004253B0">
        <w:rPr>
          <w:rFonts w:ascii="Arial" w:hAnsi="Arial" w:cs="Arial"/>
          <w:noProof/>
        </w:rPr>
        <w:t xml:space="preserve"> </w:t>
      </w:r>
    </w:p>
    <w:p w14:paraId="1C0BD55F" w14:textId="7B376276" w:rsidR="004253B0" w:rsidRPr="00B45567" w:rsidRDefault="00D67FDA" w:rsidP="00B45567">
      <w:pPr>
        <w:pStyle w:val="ListParagraph"/>
        <w:widowControl w:val="0"/>
        <w:numPr>
          <w:ilvl w:val="0"/>
          <w:numId w:val="5"/>
        </w:numPr>
        <w:autoSpaceDE w:val="0"/>
        <w:autoSpaceDN w:val="0"/>
        <w:adjustRightInd w:val="0"/>
        <w:rPr>
          <w:rFonts w:ascii="Arial" w:hAnsi="Arial" w:cs="Arial"/>
          <w:sz w:val="20"/>
          <w:szCs w:val="20"/>
        </w:rPr>
      </w:pPr>
      <w:r>
        <w:rPr>
          <w:rFonts w:ascii="Arial" w:hAnsi="Arial" w:cs="Arial"/>
          <w:sz w:val="20"/>
          <w:szCs w:val="20"/>
        </w:rPr>
        <w:t xml:space="preserve">What are the experiences of the </w:t>
      </w:r>
      <w:r w:rsidR="00483D5E">
        <w:rPr>
          <w:rFonts w:ascii="Arial" w:hAnsi="Arial" w:cs="Arial"/>
          <w:sz w:val="20"/>
          <w:szCs w:val="20"/>
        </w:rPr>
        <w:t xml:space="preserve">museum/science center partners, </w:t>
      </w:r>
      <w:r w:rsidR="00BA7105">
        <w:rPr>
          <w:rFonts w:ascii="Arial" w:hAnsi="Arial" w:cs="Arial"/>
          <w:sz w:val="20"/>
          <w:szCs w:val="20"/>
        </w:rPr>
        <w:t>21</w:t>
      </w:r>
      <w:r w:rsidR="00BA7105" w:rsidRPr="00B45567">
        <w:rPr>
          <w:rFonts w:ascii="Arial" w:hAnsi="Arial" w:cs="Arial"/>
          <w:sz w:val="20"/>
          <w:szCs w:val="20"/>
          <w:vertAlign w:val="superscript"/>
        </w:rPr>
        <w:t>st</w:t>
      </w:r>
      <w:r w:rsidR="00BA7105">
        <w:rPr>
          <w:rFonts w:ascii="Arial" w:hAnsi="Arial" w:cs="Arial"/>
          <w:sz w:val="20"/>
          <w:szCs w:val="20"/>
        </w:rPr>
        <w:t xml:space="preserve"> CCLC </w:t>
      </w:r>
      <w:r w:rsidR="00B11B96">
        <w:rPr>
          <w:rFonts w:ascii="Arial" w:hAnsi="Arial" w:cs="Arial"/>
          <w:sz w:val="20"/>
          <w:szCs w:val="20"/>
        </w:rPr>
        <w:t>facilitators</w:t>
      </w:r>
      <w:r w:rsidR="00BA7105">
        <w:rPr>
          <w:rFonts w:ascii="Arial" w:hAnsi="Arial" w:cs="Arial"/>
          <w:sz w:val="20"/>
          <w:szCs w:val="20"/>
        </w:rPr>
        <w:t xml:space="preserve"> and youth participants </w:t>
      </w:r>
      <w:r w:rsidR="00662E33">
        <w:rPr>
          <w:rFonts w:ascii="Arial" w:hAnsi="Arial" w:cs="Arial"/>
          <w:sz w:val="20"/>
          <w:szCs w:val="20"/>
        </w:rPr>
        <w:t>during the implementation of</w:t>
      </w:r>
      <w:r w:rsidR="00483D5E">
        <w:rPr>
          <w:rFonts w:ascii="Arial" w:hAnsi="Arial" w:cs="Arial"/>
          <w:sz w:val="20"/>
          <w:szCs w:val="20"/>
        </w:rPr>
        <w:t xml:space="preserve"> </w:t>
      </w:r>
      <w:r w:rsidR="004253B0" w:rsidRPr="00B45567">
        <w:rPr>
          <w:rFonts w:ascii="Arial" w:hAnsi="Arial" w:cs="Arial"/>
          <w:sz w:val="20"/>
          <w:szCs w:val="20"/>
        </w:rPr>
        <w:t>STEM Making programs in 21</w:t>
      </w:r>
      <w:r w:rsidR="004253B0" w:rsidRPr="00B45567">
        <w:rPr>
          <w:rFonts w:ascii="Arial" w:hAnsi="Arial" w:cs="Arial"/>
          <w:sz w:val="20"/>
          <w:szCs w:val="20"/>
          <w:vertAlign w:val="superscript"/>
        </w:rPr>
        <w:t>st</w:t>
      </w:r>
      <w:r w:rsidR="004253B0" w:rsidRPr="00B45567">
        <w:rPr>
          <w:rFonts w:ascii="Arial" w:hAnsi="Arial" w:cs="Arial"/>
          <w:sz w:val="20"/>
          <w:szCs w:val="20"/>
        </w:rPr>
        <w:t xml:space="preserve"> </w:t>
      </w:r>
      <w:r w:rsidR="00BA7105" w:rsidRPr="00BA7105">
        <w:rPr>
          <w:rFonts w:ascii="Arial" w:hAnsi="Arial" w:cs="Arial"/>
          <w:sz w:val="20"/>
          <w:szCs w:val="20"/>
        </w:rPr>
        <w:lastRenderedPageBreak/>
        <w:t>CCLC sites</w:t>
      </w:r>
      <w:r w:rsidR="004253B0" w:rsidRPr="00B45567">
        <w:rPr>
          <w:rFonts w:ascii="Arial" w:hAnsi="Arial" w:cs="Arial"/>
          <w:sz w:val="20"/>
          <w:szCs w:val="20"/>
        </w:rPr>
        <w:t xml:space="preserve">? </w:t>
      </w:r>
    </w:p>
    <w:p w14:paraId="765483B0" w14:textId="39168D47" w:rsidR="004253B0" w:rsidRPr="00B45567" w:rsidRDefault="00BA7105" w:rsidP="00B45567">
      <w:pPr>
        <w:pStyle w:val="ListParagraph"/>
        <w:widowControl w:val="0"/>
        <w:numPr>
          <w:ilvl w:val="0"/>
          <w:numId w:val="5"/>
        </w:numPr>
        <w:autoSpaceDE w:val="0"/>
        <w:autoSpaceDN w:val="0"/>
        <w:adjustRightInd w:val="0"/>
        <w:rPr>
          <w:rFonts w:ascii="Arial" w:hAnsi="Arial" w:cs="Arial"/>
          <w:sz w:val="20"/>
          <w:szCs w:val="20"/>
        </w:rPr>
      </w:pPr>
      <w:r w:rsidRPr="00BA7105">
        <w:rPr>
          <w:rFonts w:ascii="Arial" w:hAnsi="Arial" w:cs="Arial"/>
          <w:sz w:val="20"/>
          <w:szCs w:val="20"/>
        </w:rPr>
        <w:t xml:space="preserve">What factors </w:t>
      </w:r>
      <w:r w:rsidR="00194B4B">
        <w:rPr>
          <w:rFonts w:ascii="Arial" w:hAnsi="Arial" w:cs="Arial"/>
          <w:sz w:val="20"/>
          <w:szCs w:val="20"/>
        </w:rPr>
        <w:t>do each of the groups</w:t>
      </w:r>
      <w:r w:rsidR="00D45EC7">
        <w:rPr>
          <w:rFonts w:ascii="Arial" w:hAnsi="Arial" w:cs="Arial"/>
          <w:sz w:val="20"/>
          <w:szCs w:val="20"/>
        </w:rPr>
        <w:t xml:space="preserve"> (</w:t>
      </w:r>
      <w:r w:rsidR="00662E33">
        <w:rPr>
          <w:rFonts w:ascii="Arial" w:hAnsi="Arial" w:cs="Arial"/>
          <w:sz w:val="20"/>
          <w:szCs w:val="20"/>
        </w:rPr>
        <w:t xml:space="preserve">i.e., </w:t>
      </w:r>
      <w:r w:rsidR="00D45EC7">
        <w:rPr>
          <w:rFonts w:ascii="Arial" w:hAnsi="Arial" w:cs="Arial"/>
          <w:sz w:val="20"/>
          <w:szCs w:val="20"/>
        </w:rPr>
        <w:t>museum/science center partners, 21</w:t>
      </w:r>
      <w:r w:rsidR="00D45EC7" w:rsidRPr="00B45567">
        <w:rPr>
          <w:rFonts w:ascii="Arial" w:hAnsi="Arial" w:cs="Arial"/>
          <w:sz w:val="20"/>
          <w:szCs w:val="20"/>
          <w:vertAlign w:val="superscript"/>
        </w:rPr>
        <w:t>st</w:t>
      </w:r>
      <w:r w:rsidR="00D45EC7">
        <w:rPr>
          <w:rFonts w:ascii="Arial" w:hAnsi="Arial" w:cs="Arial"/>
          <w:sz w:val="20"/>
          <w:szCs w:val="20"/>
        </w:rPr>
        <w:t xml:space="preserve"> CCLC </w:t>
      </w:r>
      <w:r w:rsidR="00662E33">
        <w:rPr>
          <w:rFonts w:ascii="Arial" w:hAnsi="Arial" w:cs="Arial"/>
          <w:sz w:val="20"/>
          <w:szCs w:val="20"/>
        </w:rPr>
        <w:t>facilitators</w:t>
      </w:r>
      <w:r w:rsidR="00D45EC7">
        <w:rPr>
          <w:rFonts w:ascii="Arial" w:hAnsi="Arial" w:cs="Arial"/>
          <w:sz w:val="20"/>
          <w:szCs w:val="20"/>
        </w:rPr>
        <w:t xml:space="preserve"> and youth participants)</w:t>
      </w:r>
      <w:r w:rsidR="00194B4B">
        <w:rPr>
          <w:rFonts w:ascii="Arial" w:hAnsi="Arial" w:cs="Arial"/>
          <w:sz w:val="20"/>
          <w:szCs w:val="20"/>
        </w:rPr>
        <w:t xml:space="preserve"> feel </w:t>
      </w:r>
      <w:r w:rsidRPr="00BA7105">
        <w:rPr>
          <w:rFonts w:ascii="Arial" w:hAnsi="Arial" w:cs="Arial"/>
          <w:sz w:val="20"/>
          <w:szCs w:val="20"/>
        </w:rPr>
        <w:t>contribute to</w:t>
      </w:r>
      <w:r w:rsidR="004253B0" w:rsidRPr="00B45567">
        <w:rPr>
          <w:rFonts w:ascii="Arial" w:hAnsi="Arial" w:cs="Arial"/>
          <w:sz w:val="20"/>
          <w:szCs w:val="20"/>
        </w:rPr>
        <w:t xml:space="preserve"> the quality</w:t>
      </w:r>
      <w:r w:rsidR="00B11B96">
        <w:rPr>
          <w:rFonts w:ascii="Arial" w:hAnsi="Arial" w:cs="Arial"/>
          <w:sz w:val="20"/>
          <w:szCs w:val="20"/>
        </w:rPr>
        <w:t xml:space="preserve"> of STEM Making programs in 21</w:t>
      </w:r>
      <w:r w:rsidR="00B11B96" w:rsidRPr="00B45567">
        <w:rPr>
          <w:rFonts w:ascii="Arial" w:hAnsi="Arial" w:cs="Arial"/>
          <w:sz w:val="20"/>
          <w:szCs w:val="20"/>
          <w:vertAlign w:val="superscript"/>
        </w:rPr>
        <w:t>st</w:t>
      </w:r>
      <w:r w:rsidR="00B11B96">
        <w:rPr>
          <w:rFonts w:ascii="Arial" w:hAnsi="Arial" w:cs="Arial"/>
          <w:sz w:val="20"/>
          <w:szCs w:val="20"/>
        </w:rPr>
        <w:t xml:space="preserve"> </w:t>
      </w:r>
      <w:r w:rsidR="004253B0" w:rsidRPr="00B45567">
        <w:rPr>
          <w:rFonts w:ascii="Arial" w:hAnsi="Arial" w:cs="Arial"/>
          <w:sz w:val="20"/>
          <w:szCs w:val="20"/>
        </w:rPr>
        <w:t>CCLC sites?  </w:t>
      </w:r>
    </w:p>
    <w:p w14:paraId="234CEBAE" w14:textId="724440A3" w:rsidR="004253B0" w:rsidRPr="00B45567" w:rsidRDefault="004253B0" w:rsidP="00B45567">
      <w:pPr>
        <w:pStyle w:val="ListParagraph"/>
        <w:widowControl w:val="0"/>
        <w:numPr>
          <w:ilvl w:val="0"/>
          <w:numId w:val="5"/>
        </w:numPr>
        <w:autoSpaceDE w:val="0"/>
        <w:autoSpaceDN w:val="0"/>
        <w:adjustRightInd w:val="0"/>
        <w:rPr>
          <w:rFonts w:ascii="Arial" w:hAnsi="Arial" w:cs="Arial"/>
          <w:sz w:val="20"/>
          <w:szCs w:val="20"/>
        </w:rPr>
      </w:pPr>
      <w:r w:rsidRPr="00B45567">
        <w:rPr>
          <w:rFonts w:ascii="Arial" w:hAnsi="Arial" w:cs="Arial"/>
          <w:sz w:val="20"/>
          <w:szCs w:val="20"/>
        </w:rPr>
        <w:t>I</w:t>
      </w:r>
      <w:r w:rsidR="006668CC" w:rsidRPr="006668CC">
        <w:rPr>
          <w:rFonts w:ascii="Arial" w:hAnsi="Arial" w:cs="Arial"/>
          <w:sz w:val="20"/>
          <w:szCs w:val="20"/>
        </w:rPr>
        <w:t>n what ways, if at all, do NYSCI</w:t>
      </w:r>
      <w:r w:rsidRPr="00B45567">
        <w:rPr>
          <w:rFonts w:ascii="Arial" w:hAnsi="Arial" w:cs="Arial"/>
          <w:sz w:val="20"/>
          <w:szCs w:val="20"/>
        </w:rPr>
        <w:t>’s model, curriculum materials, professional development and technical assistance support 21</w:t>
      </w:r>
      <w:r w:rsidRPr="00B45567">
        <w:rPr>
          <w:rFonts w:ascii="Arial" w:hAnsi="Arial" w:cs="Arial"/>
          <w:sz w:val="20"/>
          <w:szCs w:val="20"/>
          <w:vertAlign w:val="superscript"/>
        </w:rPr>
        <w:t>st</w:t>
      </w:r>
      <w:r w:rsidRPr="00B45567">
        <w:rPr>
          <w:rFonts w:ascii="Arial" w:hAnsi="Arial" w:cs="Arial"/>
          <w:sz w:val="20"/>
          <w:szCs w:val="20"/>
        </w:rPr>
        <w:t xml:space="preserve"> CCLC sites’ readiness and capacity to implement STEM Making programs and associated program quality?</w:t>
      </w:r>
    </w:p>
    <w:p w14:paraId="58FA25AF" w14:textId="5F7930F0" w:rsidR="004253B0" w:rsidRPr="00B45567" w:rsidRDefault="004253B0" w:rsidP="00B45567">
      <w:pPr>
        <w:pStyle w:val="ListParagraph"/>
        <w:widowControl w:val="0"/>
        <w:numPr>
          <w:ilvl w:val="0"/>
          <w:numId w:val="5"/>
        </w:numPr>
        <w:autoSpaceDE w:val="0"/>
        <w:autoSpaceDN w:val="0"/>
        <w:adjustRightInd w:val="0"/>
        <w:rPr>
          <w:rFonts w:ascii="Arial" w:hAnsi="Arial" w:cs="Arial"/>
          <w:sz w:val="20"/>
          <w:szCs w:val="20"/>
        </w:rPr>
      </w:pPr>
      <w:r w:rsidRPr="00B45567">
        <w:rPr>
          <w:rFonts w:ascii="Arial" w:hAnsi="Arial" w:cs="Arial"/>
          <w:sz w:val="20"/>
          <w:szCs w:val="20"/>
        </w:rPr>
        <w:t xml:space="preserve">What are the opportunities and challenges faced: </w:t>
      </w:r>
    </w:p>
    <w:p w14:paraId="0F84A29D" w14:textId="77777777" w:rsidR="004253B0" w:rsidRPr="00B45567" w:rsidRDefault="004253B0" w:rsidP="00B45567">
      <w:pPr>
        <w:pStyle w:val="ListParagraph"/>
        <w:widowControl w:val="0"/>
        <w:numPr>
          <w:ilvl w:val="1"/>
          <w:numId w:val="5"/>
        </w:numPr>
        <w:autoSpaceDE w:val="0"/>
        <w:autoSpaceDN w:val="0"/>
        <w:adjustRightInd w:val="0"/>
        <w:rPr>
          <w:rFonts w:ascii="Arial" w:hAnsi="Arial" w:cs="Arial"/>
          <w:sz w:val="20"/>
          <w:szCs w:val="20"/>
        </w:rPr>
      </w:pPr>
      <w:r w:rsidRPr="00B45567">
        <w:rPr>
          <w:rFonts w:ascii="Arial" w:hAnsi="Arial" w:cs="Arial"/>
          <w:sz w:val="20"/>
          <w:szCs w:val="20"/>
        </w:rPr>
        <w:t>By museums/science centers in training 21</w:t>
      </w:r>
      <w:r w:rsidRPr="00B45567">
        <w:rPr>
          <w:rFonts w:ascii="Arial" w:hAnsi="Arial" w:cs="Arial"/>
          <w:sz w:val="20"/>
          <w:szCs w:val="20"/>
          <w:vertAlign w:val="superscript"/>
        </w:rPr>
        <w:t>st</w:t>
      </w:r>
      <w:r w:rsidRPr="00B45567">
        <w:rPr>
          <w:rFonts w:ascii="Arial" w:hAnsi="Arial" w:cs="Arial"/>
          <w:sz w:val="20"/>
          <w:szCs w:val="20"/>
        </w:rPr>
        <w:t xml:space="preserve"> CCLC sites to implement Maker/STEM education programs? </w:t>
      </w:r>
    </w:p>
    <w:p w14:paraId="6E5F140F" w14:textId="77777777" w:rsidR="004253B0" w:rsidRPr="00B45567" w:rsidRDefault="004253B0" w:rsidP="00B45567">
      <w:pPr>
        <w:pStyle w:val="ListParagraph"/>
        <w:widowControl w:val="0"/>
        <w:numPr>
          <w:ilvl w:val="1"/>
          <w:numId w:val="5"/>
        </w:numPr>
        <w:autoSpaceDE w:val="0"/>
        <w:autoSpaceDN w:val="0"/>
        <w:adjustRightInd w:val="0"/>
        <w:rPr>
          <w:rFonts w:ascii="Arial" w:hAnsi="Arial" w:cs="Arial"/>
          <w:sz w:val="20"/>
          <w:szCs w:val="20"/>
        </w:rPr>
      </w:pPr>
      <w:r w:rsidRPr="00B45567">
        <w:rPr>
          <w:rFonts w:ascii="Arial" w:hAnsi="Arial" w:cs="Arial"/>
          <w:sz w:val="20"/>
          <w:szCs w:val="20"/>
        </w:rPr>
        <w:t>By 21</w:t>
      </w:r>
      <w:r w:rsidRPr="00B45567">
        <w:rPr>
          <w:rFonts w:ascii="Arial" w:hAnsi="Arial" w:cs="Arial"/>
          <w:sz w:val="20"/>
          <w:szCs w:val="20"/>
          <w:vertAlign w:val="superscript"/>
        </w:rPr>
        <w:t>st</w:t>
      </w:r>
      <w:r w:rsidRPr="00B45567">
        <w:rPr>
          <w:rFonts w:ascii="Arial" w:hAnsi="Arial" w:cs="Arial"/>
          <w:sz w:val="20"/>
          <w:szCs w:val="20"/>
        </w:rPr>
        <w:t xml:space="preserve"> CCLC sites in implementing Maker/STEM education programs? </w:t>
      </w:r>
    </w:p>
    <w:p w14:paraId="17648B24" w14:textId="77777777" w:rsidR="006E7F2B" w:rsidRDefault="006E7F2B" w:rsidP="00E9029A">
      <w:pPr>
        <w:rPr>
          <w:rFonts w:ascii="Arial" w:hAnsi="Arial" w:cs="Arial"/>
        </w:rPr>
      </w:pPr>
    </w:p>
    <w:p w14:paraId="60D51366" w14:textId="0CEFC39B" w:rsidR="00530FA4" w:rsidRPr="00B94EB7" w:rsidRDefault="00EC1CA2" w:rsidP="00E9029A">
      <w:pPr>
        <w:rPr>
          <w:rFonts w:ascii="Arial" w:hAnsi="Arial" w:cs="Arial"/>
        </w:rPr>
      </w:pPr>
      <w:r>
        <w:rPr>
          <w:rFonts w:ascii="Arial" w:hAnsi="Arial" w:cs="Arial"/>
        </w:rPr>
        <w:t xml:space="preserve">Based on these </w:t>
      </w:r>
      <w:r w:rsidR="00BA7105">
        <w:rPr>
          <w:rFonts w:ascii="Arial" w:hAnsi="Arial" w:cs="Arial"/>
        </w:rPr>
        <w:t>questions, the</w:t>
      </w:r>
      <w:r w:rsidR="005E18DA">
        <w:rPr>
          <w:rFonts w:ascii="Arial" w:hAnsi="Arial" w:cs="Arial"/>
        </w:rPr>
        <w:t xml:space="preserve"> </w:t>
      </w:r>
      <w:r w:rsidR="00530FA4" w:rsidRPr="00B94EB7">
        <w:rPr>
          <w:rFonts w:ascii="Arial" w:hAnsi="Arial" w:cs="Arial"/>
        </w:rPr>
        <w:t xml:space="preserve">evaluation will focus on the following </w:t>
      </w:r>
      <w:r w:rsidR="00BA7105">
        <w:rPr>
          <w:rFonts w:ascii="Arial" w:hAnsi="Arial" w:cs="Arial"/>
        </w:rPr>
        <w:t xml:space="preserve">five </w:t>
      </w:r>
      <w:r w:rsidR="00530FA4" w:rsidRPr="00B94EB7">
        <w:rPr>
          <w:rFonts w:ascii="Arial" w:hAnsi="Arial" w:cs="Arial"/>
        </w:rPr>
        <w:t>objectives:</w:t>
      </w:r>
    </w:p>
    <w:p w14:paraId="6956289D" w14:textId="652FCF0C" w:rsidR="00530FA4" w:rsidRPr="00B94EB7" w:rsidRDefault="00530FA4" w:rsidP="00B45567">
      <w:pPr>
        <w:pStyle w:val="ListParagraph"/>
        <w:numPr>
          <w:ilvl w:val="0"/>
          <w:numId w:val="16"/>
        </w:numPr>
        <w:rPr>
          <w:rFonts w:ascii="Arial" w:hAnsi="Arial" w:cs="Arial"/>
          <w:sz w:val="20"/>
          <w:szCs w:val="20"/>
        </w:rPr>
      </w:pPr>
      <w:r w:rsidRPr="00B94EB7">
        <w:rPr>
          <w:rFonts w:ascii="Arial" w:hAnsi="Arial" w:cs="Arial"/>
          <w:sz w:val="20"/>
          <w:szCs w:val="20"/>
        </w:rPr>
        <w:t xml:space="preserve">Document the </w:t>
      </w:r>
      <w:r w:rsidR="004602CC" w:rsidRPr="00B94EB7">
        <w:rPr>
          <w:rFonts w:ascii="Arial" w:hAnsi="Arial" w:cs="Arial"/>
          <w:sz w:val="20"/>
          <w:szCs w:val="20"/>
        </w:rPr>
        <w:t>implementation</w:t>
      </w:r>
      <w:r w:rsidRPr="00B94EB7">
        <w:rPr>
          <w:rFonts w:ascii="Arial" w:hAnsi="Arial" w:cs="Arial"/>
          <w:sz w:val="20"/>
          <w:szCs w:val="20"/>
        </w:rPr>
        <w:t xml:space="preserve"> of the program</w:t>
      </w:r>
      <w:r w:rsidR="00420B4B">
        <w:rPr>
          <w:rFonts w:ascii="Arial" w:hAnsi="Arial" w:cs="Arial"/>
          <w:sz w:val="20"/>
          <w:szCs w:val="20"/>
        </w:rPr>
        <w:t xml:space="preserve"> model</w:t>
      </w:r>
      <w:r w:rsidRPr="00B94EB7">
        <w:rPr>
          <w:rFonts w:ascii="Arial" w:hAnsi="Arial" w:cs="Arial"/>
          <w:sz w:val="20"/>
          <w:szCs w:val="20"/>
        </w:rPr>
        <w:t xml:space="preserve"> </w:t>
      </w:r>
      <w:r w:rsidR="00E96951">
        <w:rPr>
          <w:rFonts w:ascii="Arial" w:hAnsi="Arial" w:cs="Arial"/>
          <w:sz w:val="20"/>
          <w:szCs w:val="20"/>
        </w:rPr>
        <w:t>(i.e., the museum/science center</w:t>
      </w:r>
      <w:r w:rsidR="00420B4B">
        <w:rPr>
          <w:rFonts w:ascii="Arial" w:hAnsi="Arial" w:cs="Arial"/>
          <w:sz w:val="20"/>
          <w:szCs w:val="20"/>
        </w:rPr>
        <w:t xml:space="preserve"> partner </w:t>
      </w:r>
      <w:r w:rsidR="00E96951">
        <w:rPr>
          <w:rFonts w:ascii="Arial" w:hAnsi="Arial" w:cs="Arial"/>
          <w:sz w:val="20"/>
          <w:szCs w:val="20"/>
        </w:rPr>
        <w:t>training, the 21</w:t>
      </w:r>
      <w:r w:rsidR="00E96951" w:rsidRPr="00B97045">
        <w:rPr>
          <w:rFonts w:ascii="Arial" w:hAnsi="Arial" w:cs="Arial"/>
          <w:sz w:val="20"/>
          <w:szCs w:val="20"/>
          <w:vertAlign w:val="superscript"/>
        </w:rPr>
        <w:t>st</w:t>
      </w:r>
      <w:r w:rsidR="00E96951">
        <w:rPr>
          <w:rFonts w:ascii="Arial" w:hAnsi="Arial" w:cs="Arial"/>
          <w:sz w:val="20"/>
          <w:szCs w:val="20"/>
        </w:rPr>
        <w:t xml:space="preserve"> CCLC </w:t>
      </w:r>
      <w:r w:rsidR="00207CFF">
        <w:rPr>
          <w:rFonts w:ascii="Arial" w:hAnsi="Arial" w:cs="Arial"/>
          <w:sz w:val="20"/>
          <w:szCs w:val="20"/>
        </w:rPr>
        <w:t xml:space="preserve">site </w:t>
      </w:r>
      <w:r w:rsidR="00E96951">
        <w:rPr>
          <w:rFonts w:ascii="Arial" w:hAnsi="Arial" w:cs="Arial"/>
          <w:sz w:val="20"/>
          <w:szCs w:val="20"/>
        </w:rPr>
        <w:t>staff trainings, and the 21</w:t>
      </w:r>
      <w:r w:rsidR="00E96951" w:rsidRPr="00B97045">
        <w:rPr>
          <w:rFonts w:ascii="Arial" w:hAnsi="Arial" w:cs="Arial"/>
          <w:sz w:val="20"/>
          <w:szCs w:val="20"/>
          <w:vertAlign w:val="superscript"/>
        </w:rPr>
        <w:t>st</w:t>
      </w:r>
      <w:r w:rsidR="00E96951">
        <w:rPr>
          <w:rFonts w:ascii="Arial" w:hAnsi="Arial" w:cs="Arial"/>
          <w:sz w:val="20"/>
          <w:szCs w:val="20"/>
        </w:rPr>
        <w:t xml:space="preserve"> CCLC site implementations)</w:t>
      </w:r>
      <w:r w:rsidR="00694B1C" w:rsidRPr="00B94EB7">
        <w:rPr>
          <w:rFonts w:ascii="Arial" w:hAnsi="Arial" w:cs="Arial"/>
          <w:sz w:val="20"/>
          <w:szCs w:val="20"/>
        </w:rPr>
        <w:t xml:space="preserve"> </w:t>
      </w:r>
      <w:r w:rsidR="0071404A">
        <w:rPr>
          <w:rFonts w:ascii="Arial" w:hAnsi="Arial" w:cs="Arial"/>
          <w:sz w:val="20"/>
          <w:szCs w:val="20"/>
        </w:rPr>
        <w:t>and its adaptations</w:t>
      </w:r>
    </w:p>
    <w:p w14:paraId="06828CC9" w14:textId="0413838F" w:rsidR="00421624" w:rsidRPr="00B94EB7" w:rsidRDefault="00421624" w:rsidP="00B45567">
      <w:pPr>
        <w:pStyle w:val="ListParagraph"/>
        <w:numPr>
          <w:ilvl w:val="0"/>
          <w:numId w:val="16"/>
        </w:numPr>
        <w:rPr>
          <w:rFonts w:ascii="Arial" w:hAnsi="Arial" w:cs="Arial"/>
          <w:sz w:val="20"/>
          <w:szCs w:val="20"/>
        </w:rPr>
      </w:pPr>
      <w:r>
        <w:rPr>
          <w:rFonts w:ascii="Arial" w:hAnsi="Arial" w:cs="Arial"/>
          <w:sz w:val="20"/>
          <w:szCs w:val="20"/>
        </w:rPr>
        <w:t>Gather feedback from</w:t>
      </w:r>
      <w:r w:rsidRPr="00B94EB7">
        <w:rPr>
          <w:rFonts w:ascii="Arial" w:hAnsi="Arial" w:cs="Arial"/>
          <w:sz w:val="20"/>
          <w:szCs w:val="20"/>
        </w:rPr>
        <w:t xml:space="preserve"> museum/science center </w:t>
      </w:r>
      <w:r>
        <w:rPr>
          <w:rFonts w:ascii="Arial" w:hAnsi="Arial" w:cs="Arial"/>
          <w:sz w:val="20"/>
          <w:szCs w:val="20"/>
        </w:rPr>
        <w:t xml:space="preserve">partner </w:t>
      </w:r>
      <w:r w:rsidRPr="00B94EB7">
        <w:rPr>
          <w:rFonts w:ascii="Arial" w:hAnsi="Arial" w:cs="Arial"/>
          <w:sz w:val="20"/>
          <w:szCs w:val="20"/>
        </w:rPr>
        <w:t xml:space="preserve">staff </w:t>
      </w:r>
      <w:r>
        <w:rPr>
          <w:rFonts w:ascii="Arial" w:hAnsi="Arial" w:cs="Arial"/>
          <w:sz w:val="20"/>
          <w:szCs w:val="20"/>
        </w:rPr>
        <w:t>on</w:t>
      </w:r>
      <w:r w:rsidR="007D7A50">
        <w:rPr>
          <w:rFonts w:ascii="Arial" w:hAnsi="Arial" w:cs="Arial"/>
          <w:sz w:val="20"/>
          <w:szCs w:val="20"/>
        </w:rPr>
        <w:t xml:space="preserve"> the development and implementation of</w:t>
      </w:r>
      <w:r>
        <w:rPr>
          <w:rFonts w:ascii="Arial" w:hAnsi="Arial" w:cs="Arial"/>
          <w:sz w:val="20"/>
          <w:szCs w:val="20"/>
        </w:rPr>
        <w:t xml:space="preserve"> training</w:t>
      </w:r>
      <w:r w:rsidR="00C349F4">
        <w:rPr>
          <w:rFonts w:ascii="Arial" w:hAnsi="Arial" w:cs="Arial"/>
          <w:sz w:val="20"/>
          <w:szCs w:val="20"/>
        </w:rPr>
        <w:t>s</w:t>
      </w:r>
      <w:r>
        <w:rPr>
          <w:rFonts w:ascii="Arial" w:hAnsi="Arial" w:cs="Arial"/>
          <w:sz w:val="20"/>
          <w:szCs w:val="20"/>
        </w:rPr>
        <w:t xml:space="preserve"> and</w:t>
      </w:r>
      <w:r w:rsidRPr="00B94EB7">
        <w:rPr>
          <w:rFonts w:ascii="Arial" w:hAnsi="Arial" w:cs="Arial"/>
          <w:sz w:val="20"/>
          <w:szCs w:val="20"/>
        </w:rPr>
        <w:t xml:space="preserve"> </w:t>
      </w:r>
      <w:r w:rsidR="007D7A50">
        <w:rPr>
          <w:rFonts w:ascii="Arial" w:hAnsi="Arial" w:cs="Arial"/>
          <w:sz w:val="20"/>
          <w:szCs w:val="20"/>
        </w:rPr>
        <w:t xml:space="preserve">on </w:t>
      </w:r>
      <w:r w:rsidRPr="00B94EB7">
        <w:rPr>
          <w:rFonts w:ascii="Arial" w:hAnsi="Arial" w:cs="Arial"/>
          <w:sz w:val="20"/>
          <w:szCs w:val="20"/>
        </w:rPr>
        <w:t>21</w:t>
      </w:r>
      <w:r w:rsidRPr="00B94EB7">
        <w:rPr>
          <w:rFonts w:ascii="Arial" w:hAnsi="Arial" w:cs="Arial"/>
          <w:sz w:val="20"/>
          <w:szCs w:val="20"/>
          <w:vertAlign w:val="superscript"/>
        </w:rPr>
        <w:t>st</w:t>
      </w:r>
      <w:r w:rsidRPr="00B94EB7">
        <w:rPr>
          <w:rFonts w:ascii="Arial" w:hAnsi="Arial" w:cs="Arial"/>
          <w:sz w:val="20"/>
          <w:szCs w:val="20"/>
        </w:rPr>
        <w:t xml:space="preserve"> CCLC site implementation </w:t>
      </w:r>
    </w:p>
    <w:p w14:paraId="14EBDFD9" w14:textId="08572D86" w:rsidR="00421624" w:rsidRPr="00B94EB7" w:rsidRDefault="00421624" w:rsidP="00B45567">
      <w:pPr>
        <w:pStyle w:val="ListParagraph"/>
        <w:numPr>
          <w:ilvl w:val="0"/>
          <w:numId w:val="16"/>
        </w:numPr>
        <w:rPr>
          <w:rFonts w:ascii="Arial" w:hAnsi="Arial" w:cs="Arial"/>
          <w:sz w:val="20"/>
          <w:szCs w:val="20"/>
        </w:rPr>
      </w:pPr>
      <w:r>
        <w:rPr>
          <w:rFonts w:ascii="Arial" w:hAnsi="Arial" w:cs="Arial"/>
          <w:sz w:val="20"/>
          <w:szCs w:val="20"/>
        </w:rPr>
        <w:t xml:space="preserve">Gather feedback from </w:t>
      </w:r>
      <w:r w:rsidRPr="00B94EB7">
        <w:rPr>
          <w:rFonts w:ascii="Arial" w:hAnsi="Arial" w:cs="Arial"/>
          <w:sz w:val="20"/>
          <w:szCs w:val="20"/>
        </w:rPr>
        <w:t>21</w:t>
      </w:r>
      <w:r w:rsidRPr="00B94EB7">
        <w:rPr>
          <w:rFonts w:ascii="Arial" w:hAnsi="Arial" w:cs="Arial"/>
          <w:sz w:val="20"/>
          <w:szCs w:val="20"/>
          <w:vertAlign w:val="superscript"/>
        </w:rPr>
        <w:t>st</w:t>
      </w:r>
      <w:r w:rsidRPr="00B94EB7">
        <w:rPr>
          <w:rFonts w:ascii="Arial" w:hAnsi="Arial" w:cs="Arial"/>
          <w:sz w:val="20"/>
          <w:szCs w:val="20"/>
        </w:rPr>
        <w:t xml:space="preserve"> CCLC site facilitators</w:t>
      </w:r>
      <w:r>
        <w:rPr>
          <w:rFonts w:ascii="Arial" w:hAnsi="Arial" w:cs="Arial"/>
          <w:sz w:val="20"/>
          <w:szCs w:val="20"/>
        </w:rPr>
        <w:t xml:space="preserve"> on their </w:t>
      </w:r>
      <w:r w:rsidR="007D7A50">
        <w:rPr>
          <w:rFonts w:ascii="Arial" w:hAnsi="Arial" w:cs="Arial"/>
          <w:sz w:val="20"/>
          <w:szCs w:val="20"/>
        </w:rPr>
        <w:t xml:space="preserve">experiences in the </w:t>
      </w:r>
      <w:r w:rsidRPr="00B94EB7">
        <w:rPr>
          <w:rFonts w:ascii="Arial" w:hAnsi="Arial" w:cs="Arial"/>
          <w:sz w:val="20"/>
          <w:szCs w:val="20"/>
        </w:rPr>
        <w:t>train</w:t>
      </w:r>
      <w:r>
        <w:rPr>
          <w:rFonts w:ascii="Arial" w:hAnsi="Arial" w:cs="Arial"/>
          <w:sz w:val="20"/>
          <w:szCs w:val="20"/>
        </w:rPr>
        <w:t>ing</w:t>
      </w:r>
      <w:r w:rsidR="00B11B96">
        <w:rPr>
          <w:rFonts w:ascii="Arial" w:hAnsi="Arial" w:cs="Arial"/>
          <w:sz w:val="20"/>
          <w:szCs w:val="20"/>
        </w:rPr>
        <w:t>s</w:t>
      </w:r>
      <w:r>
        <w:rPr>
          <w:rFonts w:ascii="Arial" w:hAnsi="Arial" w:cs="Arial"/>
          <w:sz w:val="20"/>
          <w:szCs w:val="20"/>
        </w:rPr>
        <w:t xml:space="preserve"> and</w:t>
      </w:r>
      <w:r w:rsidRPr="00B94EB7">
        <w:rPr>
          <w:rFonts w:ascii="Arial" w:hAnsi="Arial" w:cs="Arial"/>
          <w:sz w:val="20"/>
          <w:szCs w:val="20"/>
        </w:rPr>
        <w:t xml:space="preserve"> </w:t>
      </w:r>
      <w:r w:rsidR="007D7A50">
        <w:rPr>
          <w:rFonts w:ascii="Arial" w:hAnsi="Arial" w:cs="Arial"/>
          <w:sz w:val="20"/>
          <w:szCs w:val="20"/>
        </w:rPr>
        <w:t>their i</w:t>
      </w:r>
      <w:r w:rsidRPr="00B94EB7">
        <w:rPr>
          <w:rFonts w:ascii="Arial" w:hAnsi="Arial" w:cs="Arial"/>
          <w:sz w:val="20"/>
          <w:szCs w:val="20"/>
        </w:rPr>
        <w:t>mplement</w:t>
      </w:r>
      <w:r>
        <w:rPr>
          <w:rFonts w:ascii="Arial" w:hAnsi="Arial" w:cs="Arial"/>
          <w:sz w:val="20"/>
          <w:szCs w:val="20"/>
        </w:rPr>
        <w:t>ation</w:t>
      </w:r>
      <w:r w:rsidR="00B11B96">
        <w:rPr>
          <w:rFonts w:ascii="Arial" w:hAnsi="Arial" w:cs="Arial"/>
          <w:sz w:val="20"/>
          <w:szCs w:val="20"/>
        </w:rPr>
        <w:t>s</w:t>
      </w:r>
      <w:r>
        <w:rPr>
          <w:rFonts w:ascii="Arial" w:hAnsi="Arial" w:cs="Arial"/>
          <w:sz w:val="20"/>
          <w:szCs w:val="20"/>
        </w:rPr>
        <w:t xml:space="preserve"> of</w:t>
      </w:r>
      <w:r w:rsidRPr="00B94EB7">
        <w:rPr>
          <w:rFonts w:ascii="Arial" w:hAnsi="Arial" w:cs="Arial"/>
          <w:sz w:val="20"/>
          <w:szCs w:val="20"/>
        </w:rPr>
        <w:t xml:space="preserve"> </w:t>
      </w:r>
      <w:r>
        <w:rPr>
          <w:rFonts w:ascii="Arial" w:hAnsi="Arial" w:cs="Arial"/>
          <w:sz w:val="20"/>
          <w:szCs w:val="20"/>
        </w:rPr>
        <w:t xml:space="preserve">the </w:t>
      </w:r>
      <w:r w:rsidRPr="00B94EB7">
        <w:rPr>
          <w:rFonts w:ascii="Arial" w:hAnsi="Arial" w:cs="Arial"/>
          <w:sz w:val="20"/>
          <w:szCs w:val="20"/>
        </w:rPr>
        <w:t xml:space="preserve">Making </w:t>
      </w:r>
      <w:r>
        <w:rPr>
          <w:rFonts w:ascii="Arial" w:hAnsi="Arial" w:cs="Arial"/>
          <w:sz w:val="20"/>
          <w:szCs w:val="20"/>
        </w:rPr>
        <w:t>activities</w:t>
      </w:r>
    </w:p>
    <w:p w14:paraId="2960F2D7" w14:textId="01094058" w:rsidR="00530FA4" w:rsidRPr="00B94EB7" w:rsidRDefault="00E87A08" w:rsidP="00B45567">
      <w:pPr>
        <w:pStyle w:val="ListParagraph"/>
        <w:numPr>
          <w:ilvl w:val="0"/>
          <w:numId w:val="16"/>
        </w:numPr>
        <w:rPr>
          <w:rFonts w:ascii="Arial" w:hAnsi="Arial" w:cs="Arial"/>
          <w:sz w:val="20"/>
          <w:szCs w:val="20"/>
        </w:rPr>
      </w:pPr>
      <w:r>
        <w:rPr>
          <w:rFonts w:ascii="Arial" w:hAnsi="Arial" w:cs="Arial"/>
          <w:sz w:val="20"/>
          <w:szCs w:val="20"/>
        </w:rPr>
        <w:t>G</w:t>
      </w:r>
      <w:r w:rsidR="00BD2DB9">
        <w:rPr>
          <w:rFonts w:ascii="Arial" w:hAnsi="Arial" w:cs="Arial"/>
          <w:sz w:val="20"/>
          <w:szCs w:val="20"/>
        </w:rPr>
        <w:t xml:space="preserve">ather </w:t>
      </w:r>
      <w:r>
        <w:rPr>
          <w:rFonts w:ascii="Arial" w:hAnsi="Arial" w:cs="Arial"/>
          <w:sz w:val="20"/>
          <w:szCs w:val="20"/>
        </w:rPr>
        <w:t>feedback from participating youth on their</w:t>
      </w:r>
      <w:r w:rsidR="004253B0">
        <w:rPr>
          <w:rFonts w:ascii="Arial" w:hAnsi="Arial" w:cs="Arial"/>
          <w:sz w:val="20"/>
          <w:szCs w:val="20"/>
        </w:rPr>
        <w:t xml:space="preserve"> experiences with the program </w:t>
      </w:r>
      <w:r w:rsidR="007D7A50">
        <w:rPr>
          <w:rFonts w:ascii="Arial" w:hAnsi="Arial" w:cs="Arial"/>
          <w:sz w:val="20"/>
          <w:szCs w:val="20"/>
        </w:rPr>
        <w:t>as implemented</w:t>
      </w:r>
      <w:r w:rsidR="00BD2DB9">
        <w:rPr>
          <w:rFonts w:ascii="Arial" w:hAnsi="Arial" w:cs="Arial"/>
          <w:sz w:val="20"/>
          <w:szCs w:val="20"/>
        </w:rPr>
        <w:t xml:space="preserve"> </w:t>
      </w:r>
    </w:p>
    <w:p w14:paraId="024672F2" w14:textId="4674281C" w:rsidR="00530FA4" w:rsidRPr="00B94EB7" w:rsidRDefault="00530FA4" w:rsidP="0089409D">
      <w:pPr>
        <w:pStyle w:val="ListParagraph"/>
        <w:numPr>
          <w:ilvl w:val="0"/>
          <w:numId w:val="16"/>
        </w:numPr>
        <w:rPr>
          <w:rFonts w:ascii="Arial" w:hAnsi="Arial" w:cs="Arial"/>
          <w:sz w:val="20"/>
          <w:szCs w:val="20"/>
        </w:rPr>
      </w:pPr>
      <w:r w:rsidRPr="00B94EB7">
        <w:rPr>
          <w:rFonts w:ascii="Arial" w:hAnsi="Arial" w:cs="Arial"/>
          <w:sz w:val="20"/>
          <w:szCs w:val="20"/>
        </w:rPr>
        <w:t xml:space="preserve">Understand the opportunities and challenges of </w:t>
      </w:r>
      <w:r w:rsidR="00E96951">
        <w:rPr>
          <w:rFonts w:ascii="Arial" w:hAnsi="Arial" w:cs="Arial"/>
          <w:sz w:val="20"/>
          <w:szCs w:val="20"/>
        </w:rPr>
        <w:t xml:space="preserve">program </w:t>
      </w:r>
      <w:r w:rsidR="00207CFF">
        <w:rPr>
          <w:rFonts w:ascii="Arial" w:hAnsi="Arial" w:cs="Arial"/>
          <w:sz w:val="20"/>
          <w:szCs w:val="20"/>
        </w:rPr>
        <w:t xml:space="preserve">model </w:t>
      </w:r>
      <w:r w:rsidRPr="00B94EB7">
        <w:rPr>
          <w:rFonts w:ascii="Arial" w:hAnsi="Arial" w:cs="Arial"/>
          <w:sz w:val="20"/>
          <w:szCs w:val="20"/>
        </w:rPr>
        <w:t>implementation at the museum/science center and 21</w:t>
      </w:r>
      <w:r w:rsidRPr="00B94EB7">
        <w:rPr>
          <w:rFonts w:ascii="Arial" w:hAnsi="Arial" w:cs="Arial"/>
          <w:sz w:val="20"/>
          <w:szCs w:val="20"/>
          <w:vertAlign w:val="superscript"/>
        </w:rPr>
        <w:t>st</w:t>
      </w:r>
      <w:r w:rsidRPr="00B94EB7">
        <w:rPr>
          <w:rFonts w:ascii="Arial" w:hAnsi="Arial" w:cs="Arial"/>
          <w:sz w:val="20"/>
          <w:szCs w:val="20"/>
        </w:rPr>
        <w:t xml:space="preserve"> CCLC site level, and investigate the elements of the </w:t>
      </w:r>
      <w:r w:rsidR="00E96951">
        <w:rPr>
          <w:rFonts w:ascii="Arial" w:hAnsi="Arial" w:cs="Arial"/>
          <w:sz w:val="20"/>
          <w:szCs w:val="20"/>
        </w:rPr>
        <w:t xml:space="preserve">program </w:t>
      </w:r>
      <w:r w:rsidRPr="00B94EB7">
        <w:rPr>
          <w:rFonts w:ascii="Arial" w:hAnsi="Arial" w:cs="Arial"/>
          <w:sz w:val="20"/>
          <w:szCs w:val="20"/>
        </w:rPr>
        <w:t>model</w:t>
      </w:r>
      <w:r w:rsidR="005A3E2B" w:rsidRPr="00B94EB7">
        <w:rPr>
          <w:rFonts w:ascii="Arial" w:hAnsi="Arial" w:cs="Arial"/>
          <w:sz w:val="20"/>
          <w:szCs w:val="20"/>
        </w:rPr>
        <w:t xml:space="preserve"> that </w:t>
      </w:r>
      <w:r w:rsidR="00694B1C" w:rsidRPr="00B94EB7">
        <w:rPr>
          <w:rFonts w:ascii="Arial" w:hAnsi="Arial" w:cs="Arial"/>
          <w:sz w:val="20"/>
          <w:szCs w:val="20"/>
        </w:rPr>
        <w:t xml:space="preserve">appear promising for replication during </w:t>
      </w:r>
      <w:r w:rsidR="00E87A08">
        <w:rPr>
          <w:rFonts w:ascii="Arial" w:hAnsi="Arial" w:cs="Arial"/>
          <w:sz w:val="20"/>
          <w:szCs w:val="20"/>
        </w:rPr>
        <w:t xml:space="preserve">future </w:t>
      </w:r>
      <w:r w:rsidR="00694B1C" w:rsidRPr="00B94EB7">
        <w:rPr>
          <w:rFonts w:ascii="Arial" w:hAnsi="Arial" w:cs="Arial"/>
          <w:sz w:val="20"/>
          <w:szCs w:val="20"/>
        </w:rPr>
        <w:t>scale-up</w:t>
      </w:r>
    </w:p>
    <w:p w14:paraId="63B471A6" w14:textId="77777777" w:rsidR="00530FA4" w:rsidRPr="00B94EB7" w:rsidRDefault="00530FA4" w:rsidP="00E9029A">
      <w:pPr>
        <w:rPr>
          <w:rFonts w:ascii="Arial" w:hAnsi="Arial" w:cs="Arial"/>
        </w:rPr>
      </w:pPr>
    </w:p>
    <w:p w14:paraId="351F6998" w14:textId="1CC6A9E0" w:rsidR="009827F1" w:rsidRDefault="006E1AFF" w:rsidP="006E1AFF">
      <w:pPr>
        <w:rPr>
          <w:rFonts w:ascii="Arial" w:hAnsi="Arial" w:cs="Arial"/>
        </w:rPr>
      </w:pPr>
      <w:r>
        <w:rPr>
          <w:rFonts w:ascii="Arial" w:hAnsi="Arial" w:cs="Arial"/>
          <w:iCs/>
        </w:rPr>
        <w:t xml:space="preserve">Data collection methods are summarized in </w:t>
      </w:r>
      <w:r w:rsidR="003439C9">
        <w:rPr>
          <w:rFonts w:ascii="Arial" w:hAnsi="Arial" w:cs="Arial"/>
          <w:iCs/>
        </w:rPr>
        <w:t>T</w:t>
      </w:r>
      <w:r>
        <w:rPr>
          <w:rFonts w:ascii="Arial" w:hAnsi="Arial" w:cs="Arial"/>
          <w:iCs/>
        </w:rPr>
        <w:t xml:space="preserve">able 1. </w:t>
      </w:r>
      <w:r w:rsidR="00E64532" w:rsidRPr="006E1AFF">
        <w:rPr>
          <w:rFonts w:ascii="Arial" w:hAnsi="Arial" w:cs="Arial"/>
        </w:rPr>
        <w:t xml:space="preserve">To </w:t>
      </w:r>
      <w:r w:rsidR="00421624">
        <w:rPr>
          <w:rFonts w:ascii="Arial" w:hAnsi="Arial" w:cs="Arial"/>
        </w:rPr>
        <w:t xml:space="preserve">document the program </w:t>
      </w:r>
      <w:r w:rsidR="00662E33">
        <w:rPr>
          <w:rFonts w:ascii="Arial" w:hAnsi="Arial" w:cs="Arial"/>
        </w:rPr>
        <w:t xml:space="preserve">model </w:t>
      </w:r>
      <w:r w:rsidR="00421624">
        <w:rPr>
          <w:rFonts w:ascii="Arial" w:hAnsi="Arial" w:cs="Arial"/>
        </w:rPr>
        <w:t>from the perspective of the museum/science centers and gather feedback on their experiences</w:t>
      </w:r>
      <w:r w:rsidR="00194AD1" w:rsidRPr="006E1AFF">
        <w:rPr>
          <w:rFonts w:ascii="Arial" w:hAnsi="Arial" w:cs="Arial"/>
        </w:rPr>
        <w:t>, i</w:t>
      </w:r>
      <w:r w:rsidR="00EC1CA2" w:rsidRPr="006E1AFF">
        <w:rPr>
          <w:rFonts w:ascii="Arial" w:hAnsi="Arial" w:cs="Arial"/>
        </w:rPr>
        <w:t>nterviews will be conducted with</w:t>
      </w:r>
      <w:r w:rsidR="00194AD1" w:rsidRPr="007C4B3F">
        <w:rPr>
          <w:rFonts w:ascii="Arial" w:hAnsi="Arial" w:cs="Arial"/>
        </w:rPr>
        <w:t xml:space="preserve"> all museum/science center partners (n=6).</w:t>
      </w:r>
      <w:r w:rsidR="00E64532" w:rsidRPr="007C4B3F">
        <w:rPr>
          <w:rFonts w:ascii="Arial" w:hAnsi="Arial" w:cs="Arial"/>
        </w:rPr>
        <w:t xml:space="preserve"> </w:t>
      </w:r>
      <w:r w:rsidR="00421624">
        <w:rPr>
          <w:rFonts w:ascii="Arial" w:hAnsi="Arial" w:cs="Arial"/>
        </w:rPr>
        <w:t>The evaluation will also</w:t>
      </w:r>
      <w:r w:rsidR="009827F1" w:rsidRPr="00E40301">
        <w:rPr>
          <w:rFonts w:ascii="Arial" w:hAnsi="Arial" w:cs="Arial"/>
        </w:rPr>
        <w:t xml:space="preserve"> </w:t>
      </w:r>
      <w:r w:rsidR="00421624">
        <w:rPr>
          <w:rFonts w:ascii="Arial" w:hAnsi="Arial" w:cs="Arial"/>
        </w:rPr>
        <w:t>document the role of the 21</w:t>
      </w:r>
      <w:r w:rsidR="00421624" w:rsidRPr="0089409D">
        <w:rPr>
          <w:rFonts w:ascii="Arial" w:hAnsi="Arial" w:cs="Arial"/>
          <w:vertAlign w:val="superscript"/>
        </w:rPr>
        <w:t>st</w:t>
      </w:r>
      <w:r w:rsidR="00421624">
        <w:rPr>
          <w:rFonts w:ascii="Arial" w:hAnsi="Arial" w:cs="Arial"/>
        </w:rPr>
        <w:t xml:space="preserve"> CCLC facilitators and </w:t>
      </w:r>
      <w:r w:rsidR="009827F1" w:rsidRPr="00E40301">
        <w:rPr>
          <w:rFonts w:ascii="Arial" w:hAnsi="Arial" w:cs="Arial"/>
        </w:rPr>
        <w:t>gather</w:t>
      </w:r>
      <w:r w:rsidR="00421624">
        <w:rPr>
          <w:rFonts w:ascii="Arial" w:hAnsi="Arial" w:cs="Arial"/>
        </w:rPr>
        <w:t xml:space="preserve"> their</w:t>
      </w:r>
      <w:r w:rsidR="009827F1" w:rsidRPr="00E40301">
        <w:rPr>
          <w:rFonts w:ascii="Arial" w:hAnsi="Arial" w:cs="Arial"/>
        </w:rPr>
        <w:t xml:space="preserve"> </w:t>
      </w:r>
      <w:r w:rsidR="00662E33">
        <w:rPr>
          <w:rFonts w:ascii="Arial" w:hAnsi="Arial" w:cs="Arial"/>
        </w:rPr>
        <w:t xml:space="preserve">reactions to </w:t>
      </w:r>
      <w:r w:rsidR="009827F1" w:rsidRPr="00E40301">
        <w:rPr>
          <w:rFonts w:ascii="Arial" w:hAnsi="Arial" w:cs="Arial"/>
        </w:rPr>
        <w:t>traini</w:t>
      </w:r>
      <w:r w:rsidR="00662E33">
        <w:rPr>
          <w:rFonts w:ascii="Arial" w:hAnsi="Arial" w:cs="Arial"/>
        </w:rPr>
        <w:t xml:space="preserve">ng and implementation </w:t>
      </w:r>
      <w:r w:rsidR="009827F1" w:rsidRPr="00E40301">
        <w:rPr>
          <w:rFonts w:ascii="Arial" w:hAnsi="Arial" w:cs="Arial"/>
        </w:rPr>
        <w:t>via online survey</w:t>
      </w:r>
      <w:r w:rsidR="00421624">
        <w:rPr>
          <w:rFonts w:ascii="Arial" w:hAnsi="Arial" w:cs="Arial"/>
        </w:rPr>
        <w:t xml:space="preserve"> (n=approximately 30</w:t>
      </w:r>
      <w:r w:rsidR="003439C9">
        <w:rPr>
          <w:rFonts w:ascii="Arial" w:hAnsi="Arial" w:cs="Arial"/>
        </w:rPr>
        <w:t xml:space="preserve"> corresponding to all expected sites participating in the project</w:t>
      </w:r>
      <w:r w:rsidR="00421624">
        <w:rPr>
          <w:rFonts w:ascii="Arial" w:hAnsi="Arial" w:cs="Arial"/>
        </w:rPr>
        <w:t>)</w:t>
      </w:r>
      <w:r w:rsidR="009827F1">
        <w:rPr>
          <w:rFonts w:ascii="Arial" w:hAnsi="Arial" w:cs="Arial"/>
        </w:rPr>
        <w:t>.</w:t>
      </w:r>
    </w:p>
    <w:p w14:paraId="7A3B0B7A" w14:textId="77777777" w:rsidR="009827F1" w:rsidRDefault="009827F1" w:rsidP="007C4B3F">
      <w:pPr>
        <w:rPr>
          <w:rFonts w:ascii="Arial" w:hAnsi="Arial" w:cs="Arial"/>
        </w:rPr>
      </w:pPr>
    </w:p>
    <w:p w14:paraId="6949E107" w14:textId="77777777" w:rsidR="0099250E" w:rsidRPr="00971DA8" w:rsidRDefault="0099250E" w:rsidP="0099250E">
      <w:pPr>
        <w:rPr>
          <w:rFonts w:ascii="Arial" w:hAnsi="Arial" w:cs="Arial"/>
        </w:rPr>
      </w:pPr>
      <w:r w:rsidRPr="00971DA8">
        <w:rPr>
          <w:rFonts w:ascii="Arial" w:hAnsi="Arial" w:cs="Arial"/>
          <w:b/>
          <w:noProof/>
        </w:rPr>
        <w:t xml:space="preserve">Table 1: Data collection summary </w:t>
      </w:r>
    </w:p>
    <w:tbl>
      <w:tblPr>
        <w:tblStyle w:val="TableGrid"/>
        <w:tblW w:w="0" w:type="auto"/>
        <w:tblInd w:w="108" w:type="dxa"/>
        <w:tblLook w:val="04A0" w:firstRow="1" w:lastRow="0" w:firstColumn="1" w:lastColumn="0" w:noHBand="0" w:noVBand="1"/>
      </w:tblPr>
      <w:tblGrid>
        <w:gridCol w:w="3060"/>
        <w:gridCol w:w="2736"/>
        <w:gridCol w:w="2952"/>
      </w:tblGrid>
      <w:tr w:rsidR="0099250E" w:rsidRPr="00971DA8" w14:paraId="2F02464E" w14:textId="77777777" w:rsidTr="00971DA8">
        <w:tc>
          <w:tcPr>
            <w:tcW w:w="3060" w:type="dxa"/>
            <w:shd w:val="clear" w:color="auto" w:fill="BFBFBF" w:themeFill="background1" w:themeFillShade="BF"/>
          </w:tcPr>
          <w:p w14:paraId="524AB8BC" w14:textId="77777777" w:rsidR="0099250E" w:rsidRPr="00971DA8" w:rsidRDefault="0099250E" w:rsidP="00971DA8">
            <w:pPr>
              <w:jc w:val="center"/>
              <w:rPr>
                <w:rFonts w:ascii="Arial" w:hAnsi="Arial" w:cs="Arial"/>
                <w:b/>
              </w:rPr>
            </w:pPr>
            <w:r w:rsidRPr="00971DA8">
              <w:rPr>
                <w:rFonts w:ascii="Arial" w:hAnsi="Arial" w:cs="Arial"/>
                <w:b/>
              </w:rPr>
              <w:t>Participant group</w:t>
            </w:r>
          </w:p>
        </w:tc>
        <w:tc>
          <w:tcPr>
            <w:tcW w:w="2736" w:type="dxa"/>
            <w:shd w:val="clear" w:color="auto" w:fill="BFBFBF" w:themeFill="background1" w:themeFillShade="BF"/>
          </w:tcPr>
          <w:p w14:paraId="179DF36B" w14:textId="77777777" w:rsidR="0099250E" w:rsidRPr="00971DA8" w:rsidRDefault="0099250E" w:rsidP="00971DA8">
            <w:pPr>
              <w:jc w:val="center"/>
              <w:rPr>
                <w:rFonts w:ascii="Arial" w:hAnsi="Arial" w:cs="Arial"/>
                <w:b/>
              </w:rPr>
            </w:pPr>
            <w:r w:rsidRPr="00971DA8">
              <w:rPr>
                <w:rFonts w:ascii="Arial" w:hAnsi="Arial" w:cs="Arial"/>
                <w:b/>
              </w:rPr>
              <w:t>Data collection method</w:t>
            </w:r>
          </w:p>
        </w:tc>
        <w:tc>
          <w:tcPr>
            <w:tcW w:w="2952" w:type="dxa"/>
            <w:shd w:val="clear" w:color="auto" w:fill="BFBFBF" w:themeFill="background1" w:themeFillShade="BF"/>
          </w:tcPr>
          <w:p w14:paraId="219011A9" w14:textId="77777777" w:rsidR="0099250E" w:rsidRPr="00971DA8" w:rsidRDefault="0099250E" w:rsidP="00971DA8">
            <w:pPr>
              <w:jc w:val="center"/>
              <w:rPr>
                <w:rFonts w:ascii="Arial" w:hAnsi="Arial" w:cs="Arial"/>
                <w:b/>
              </w:rPr>
            </w:pPr>
            <w:r w:rsidRPr="00971DA8">
              <w:rPr>
                <w:rFonts w:ascii="Arial" w:hAnsi="Arial" w:cs="Arial"/>
                <w:b/>
              </w:rPr>
              <w:t>Sample size</w:t>
            </w:r>
          </w:p>
        </w:tc>
      </w:tr>
      <w:tr w:rsidR="0099250E" w:rsidRPr="00971DA8" w14:paraId="15EE5588" w14:textId="77777777" w:rsidTr="00971DA8">
        <w:trPr>
          <w:trHeight w:val="395"/>
        </w:trPr>
        <w:tc>
          <w:tcPr>
            <w:tcW w:w="3060" w:type="dxa"/>
            <w:vAlign w:val="center"/>
          </w:tcPr>
          <w:p w14:paraId="054FE3E0" w14:textId="77777777" w:rsidR="0099250E" w:rsidRPr="00971DA8" w:rsidRDefault="0099250E" w:rsidP="00971DA8">
            <w:pPr>
              <w:rPr>
                <w:rFonts w:ascii="Arial" w:hAnsi="Arial" w:cs="Arial"/>
              </w:rPr>
            </w:pPr>
            <w:r w:rsidRPr="00971DA8">
              <w:rPr>
                <w:rFonts w:ascii="Arial" w:hAnsi="Arial" w:cs="Arial"/>
              </w:rPr>
              <w:t>Museum/science center staff</w:t>
            </w:r>
          </w:p>
        </w:tc>
        <w:tc>
          <w:tcPr>
            <w:tcW w:w="2736" w:type="dxa"/>
            <w:vAlign w:val="center"/>
          </w:tcPr>
          <w:p w14:paraId="64E5AB11" w14:textId="77777777" w:rsidR="0099250E" w:rsidRPr="00971DA8" w:rsidRDefault="0099250E" w:rsidP="00971DA8">
            <w:pPr>
              <w:rPr>
                <w:rFonts w:ascii="Arial" w:hAnsi="Arial" w:cs="Arial"/>
              </w:rPr>
            </w:pPr>
            <w:r w:rsidRPr="00971DA8">
              <w:rPr>
                <w:rFonts w:ascii="Arial" w:hAnsi="Arial" w:cs="Arial"/>
              </w:rPr>
              <w:t>Interview</w:t>
            </w:r>
          </w:p>
        </w:tc>
        <w:tc>
          <w:tcPr>
            <w:tcW w:w="2952" w:type="dxa"/>
            <w:vAlign w:val="center"/>
          </w:tcPr>
          <w:p w14:paraId="59E088D6" w14:textId="77777777" w:rsidR="0099250E" w:rsidRPr="00971DA8" w:rsidRDefault="0099250E" w:rsidP="00971DA8">
            <w:pPr>
              <w:rPr>
                <w:rFonts w:ascii="Arial" w:hAnsi="Arial" w:cs="Arial"/>
              </w:rPr>
            </w:pPr>
            <w:r w:rsidRPr="00971DA8">
              <w:rPr>
                <w:rFonts w:ascii="Arial" w:hAnsi="Arial" w:cs="Arial"/>
              </w:rPr>
              <w:t>6 (one per participating museum/science center)</w:t>
            </w:r>
          </w:p>
        </w:tc>
      </w:tr>
      <w:tr w:rsidR="0099250E" w:rsidRPr="00971DA8" w14:paraId="4D003DE2" w14:textId="77777777" w:rsidTr="00971DA8">
        <w:trPr>
          <w:trHeight w:val="350"/>
        </w:trPr>
        <w:tc>
          <w:tcPr>
            <w:tcW w:w="3060" w:type="dxa"/>
            <w:vMerge w:val="restart"/>
            <w:shd w:val="clear" w:color="auto" w:fill="F2F2F2" w:themeFill="background1" w:themeFillShade="F2"/>
            <w:vAlign w:val="center"/>
          </w:tcPr>
          <w:p w14:paraId="7354096F" w14:textId="77777777" w:rsidR="0099250E" w:rsidRPr="00971DA8" w:rsidRDefault="0099250E" w:rsidP="00971DA8">
            <w:pPr>
              <w:rPr>
                <w:rFonts w:ascii="Arial" w:hAnsi="Arial" w:cs="Arial"/>
              </w:rPr>
            </w:pPr>
            <w:r w:rsidRPr="00971DA8">
              <w:rPr>
                <w:rFonts w:ascii="Arial" w:hAnsi="Arial" w:cs="Arial"/>
              </w:rPr>
              <w:t>21</w:t>
            </w:r>
            <w:r w:rsidRPr="00971DA8">
              <w:rPr>
                <w:rFonts w:ascii="Arial" w:hAnsi="Arial" w:cs="Arial"/>
                <w:vertAlign w:val="superscript"/>
              </w:rPr>
              <w:t>st</w:t>
            </w:r>
            <w:r w:rsidRPr="00971DA8">
              <w:rPr>
                <w:rFonts w:ascii="Arial" w:hAnsi="Arial" w:cs="Arial"/>
              </w:rPr>
              <w:t xml:space="preserve"> CCLC Facilitators</w:t>
            </w:r>
          </w:p>
        </w:tc>
        <w:tc>
          <w:tcPr>
            <w:tcW w:w="2736" w:type="dxa"/>
            <w:shd w:val="clear" w:color="auto" w:fill="F2F2F2" w:themeFill="background1" w:themeFillShade="F2"/>
            <w:vAlign w:val="center"/>
          </w:tcPr>
          <w:p w14:paraId="79FAEF04" w14:textId="77777777" w:rsidR="0099250E" w:rsidRPr="00971DA8" w:rsidRDefault="0099250E" w:rsidP="00971DA8">
            <w:pPr>
              <w:rPr>
                <w:rFonts w:ascii="Arial" w:hAnsi="Arial" w:cs="Arial"/>
              </w:rPr>
            </w:pPr>
            <w:r w:rsidRPr="00971DA8">
              <w:rPr>
                <w:rFonts w:ascii="Arial" w:hAnsi="Arial" w:cs="Arial"/>
              </w:rPr>
              <w:t>Online survey</w:t>
            </w:r>
          </w:p>
        </w:tc>
        <w:tc>
          <w:tcPr>
            <w:tcW w:w="2952" w:type="dxa"/>
            <w:shd w:val="clear" w:color="auto" w:fill="F2F2F2" w:themeFill="background1" w:themeFillShade="F2"/>
            <w:vAlign w:val="center"/>
          </w:tcPr>
          <w:p w14:paraId="2AB06ADC" w14:textId="77777777" w:rsidR="0099250E" w:rsidRPr="00971DA8" w:rsidRDefault="0099250E" w:rsidP="00971DA8">
            <w:pPr>
              <w:rPr>
                <w:rFonts w:ascii="Arial" w:hAnsi="Arial" w:cs="Arial"/>
              </w:rPr>
            </w:pPr>
            <w:r w:rsidRPr="00971DA8">
              <w:rPr>
                <w:rFonts w:ascii="Arial" w:hAnsi="Arial" w:cs="Arial"/>
              </w:rPr>
              <w:t>30 (one per site, all sites)</w:t>
            </w:r>
          </w:p>
        </w:tc>
      </w:tr>
      <w:tr w:rsidR="0099250E" w:rsidRPr="00971DA8" w14:paraId="31B67E27" w14:textId="77777777" w:rsidTr="00971DA8">
        <w:trPr>
          <w:trHeight w:val="287"/>
        </w:trPr>
        <w:tc>
          <w:tcPr>
            <w:tcW w:w="3060" w:type="dxa"/>
            <w:vMerge/>
            <w:shd w:val="clear" w:color="auto" w:fill="F2F2F2" w:themeFill="background1" w:themeFillShade="F2"/>
            <w:vAlign w:val="center"/>
          </w:tcPr>
          <w:p w14:paraId="1D52D747" w14:textId="77777777" w:rsidR="0099250E" w:rsidRPr="00971DA8" w:rsidRDefault="0099250E" w:rsidP="00971DA8">
            <w:pPr>
              <w:rPr>
                <w:rFonts w:ascii="Arial" w:hAnsi="Arial" w:cs="Arial"/>
              </w:rPr>
            </w:pPr>
          </w:p>
        </w:tc>
        <w:tc>
          <w:tcPr>
            <w:tcW w:w="2736" w:type="dxa"/>
            <w:shd w:val="clear" w:color="auto" w:fill="F2F2F2" w:themeFill="background1" w:themeFillShade="F2"/>
            <w:vAlign w:val="center"/>
          </w:tcPr>
          <w:p w14:paraId="0E197FE9" w14:textId="77777777" w:rsidR="0099250E" w:rsidRPr="00971DA8" w:rsidRDefault="0099250E" w:rsidP="00971DA8">
            <w:pPr>
              <w:rPr>
                <w:rFonts w:ascii="Arial" w:hAnsi="Arial" w:cs="Arial"/>
              </w:rPr>
            </w:pPr>
            <w:r w:rsidRPr="00971DA8">
              <w:rPr>
                <w:rFonts w:ascii="Arial" w:hAnsi="Arial" w:cs="Arial"/>
              </w:rPr>
              <w:t>Interview</w:t>
            </w:r>
          </w:p>
        </w:tc>
        <w:tc>
          <w:tcPr>
            <w:tcW w:w="2952" w:type="dxa"/>
            <w:shd w:val="clear" w:color="auto" w:fill="F2F2F2" w:themeFill="background1" w:themeFillShade="F2"/>
            <w:vAlign w:val="center"/>
          </w:tcPr>
          <w:p w14:paraId="034CBB34" w14:textId="39E91A04" w:rsidR="0099250E" w:rsidRPr="00971DA8" w:rsidRDefault="0099250E" w:rsidP="00971DA8">
            <w:pPr>
              <w:rPr>
                <w:rFonts w:ascii="Arial" w:hAnsi="Arial" w:cs="Arial"/>
                <w:b/>
              </w:rPr>
            </w:pPr>
            <w:commentRangeStart w:id="2"/>
            <w:commentRangeStart w:id="3"/>
            <w:r w:rsidRPr="00971DA8">
              <w:rPr>
                <w:rFonts w:ascii="Arial" w:hAnsi="Arial" w:cs="Arial"/>
              </w:rPr>
              <w:t xml:space="preserve">12 (one per </w:t>
            </w:r>
            <w:r w:rsidR="00005021">
              <w:rPr>
                <w:rFonts w:ascii="Arial" w:hAnsi="Arial" w:cs="Arial"/>
              </w:rPr>
              <w:t xml:space="preserve">site for the </w:t>
            </w:r>
            <w:r w:rsidRPr="00971DA8">
              <w:rPr>
                <w:rFonts w:ascii="Arial" w:hAnsi="Arial" w:cs="Arial"/>
              </w:rPr>
              <w:t xml:space="preserve">12 </w:t>
            </w:r>
            <w:r w:rsidR="00005021">
              <w:rPr>
                <w:rFonts w:ascii="Arial" w:hAnsi="Arial" w:cs="Arial"/>
              </w:rPr>
              <w:t xml:space="preserve">selected </w:t>
            </w:r>
            <w:r w:rsidRPr="00971DA8">
              <w:rPr>
                <w:rFonts w:ascii="Arial" w:hAnsi="Arial" w:cs="Arial"/>
              </w:rPr>
              <w:t>sites)</w:t>
            </w:r>
            <w:commentRangeEnd w:id="2"/>
            <w:r w:rsidR="00F06B89">
              <w:rPr>
                <w:rStyle w:val="CommentReference"/>
              </w:rPr>
              <w:commentReference w:id="2"/>
            </w:r>
            <w:commentRangeEnd w:id="3"/>
            <w:r w:rsidR="00005021">
              <w:rPr>
                <w:rStyle w:val="CommentReference"/>
              </w:rPr>
              <w:commentReference w:id="3"/>
            </w:r>
          </w:p>
        </w:tc>
      </w:tr>
      <w:tr w:rsidR="0099250E" w:rsidRPr="00971DA8" w14:paraId="5231D99A" w14:textId="77777777" w:rsidTr="00971DA8">
        <w:trPr>
          <w:trHeight w:val="323"/>
        </w:trPr>
        <w:tc>
          <w:tcPr>
            <w:tcW w:w="3060" w:type="dxa"/>
            <w:vAlign w:val="center"/>
          </w:tcPr>
          <w:p w14:paraId="411263DB" w14:textId="77777777" w:rsidR="0099250E" w:rsidRPr="00971DA8" w:rsidRDefault="0099250E" w:rsidP="00971DA8">
            <w:pPr>
              <w:rPr>
                <w:rFonts w:ascii="Arial" w:hAnsi="Arial" w:cs="Arial"/>
              </w:rPr>
            </w:pPr>
            <w:r w:rsidRPr="00971DA8">
              <w:rPr>
                <w:rFonts w:ascii="Arial" w:hAnsi="Arial" w:cs="Arial"/>
              </w:rPr>
              <w:t>21</w:t>
            </w:r>
            <w:r w:rsidRPr="00971DA8">
              <w:rPr>
                <w:rFonts w:ascii="Arial" w:hAnsi="Arial" w:cs="Arial"/>
                <w:vertAlign w:val="superscript"/>
              </w:rPr>
              <w:t>st</w:t>
            </w:r>
            <w:r w:rsidRPr="00971DA8">
              <w:rPr>
                <w:rFonts w:ascii="Arial" w:hAnsi="Arial" w:cs="Arial"/>
              </w:rPr>
              <w:t xml:space="preserve"> CCLC Youth</w:t>
            </w:r>
          </w:p>
        </w:tc>
        <w:tc>
          <w:tcPr>
            <w:tcW w:w="2736" w:type="dxa"/>
            <w:vAlign w:val="center"/>
          </w:tcPr>
          <w:p w14:paraId="798D9030" w14:textId="77777777" w:rsidR="0099250E" w:rsidRPr="00971DA8" w:rsidRDefault="0099250E" w:rsidP="00971DA8">
            <w:pPr>
              <w:rPr>
                <w:rFonts w:ascii="Arial" w:hAnsi="Arial" w:cs="Arial"/>
              </w:rPr>
            </w:pPr>
            <w:r w:rsidRPr="00971DA8">
              <w:rPr>
                <w:rFonts w:ascii="Arial" w:hAnsi="Arial" w:cs="Arial"/>
              </w:rPr>
              <w:t>Interview</w:t>
            </w:r>
          </w:p>
        </w:tc>
        <w:tc>
          <w:tcPr>
            <w:tcW w:w="2952" w:type="dxa"/>
            <w:vAlign w:val="center"/>
          </w:tcPr>
          <w:p w14:paraId="46E17427" w14:textId="22030F2B" w:rsidR="0099250E" w:rsidRPr="00971DA8" w:rsidRDefault="0099250E" w:rsidP="00971DA8">
            <w:pPr>
              <w:rPr>
                <w:rFonts w:ascii="Arial" w:hAnsi="Arial" w:cs="Arial"/>
              </w:rPr>
            </w:pPr>
            <w:r w:rsidRPr="00971DA8">
              <w:rPr>
                <w:rFonts w:ascii="Arial" w:hAnsi="Arial" w:cs="Arial"/>
              </w:rPr>
              <w:t xml:space="preserve">48 </w:t>
            </w:r>
            <w:commentRangeStart w:id="4"/>
            <w:commentRangeStart w:id="5"/>
            <w:r w:rsidRPr="00971DA8">
              <w:rPr>
                <w:rFonts w:ascii="Arial" w:hAnsi="Arial" w:cs="Arial"/>
              </w:rPr>
              <w:t>(</w:t>
            </w:r>
            <w:r w:rsidR="007C4B3F">
              <w:rPr>
                <w:rFonts w:ascii="Arial" w:hAnsi="Arial" w:cs="Arial"/>
              </w:rPr>
              <w:t>four</w:t>
            </w:r>
            <w:r w:rsidRPr="00971DA8">
              <w:rPr>
                <w:rFonts w:ascii="Arial" w:hAnsi="Arial" w:cs="Arial"/>
              </w:rPr>
              <w:t xml:space="preserve"> per </w:t>
            </w:r>
            <w:r w:rsidR="00005021">
              <w:rPr>
                <w:rFonts w:ascii="Arial" w:hAnsi="Arial" w:cs="Arial"/>
              </w:rPr>
              <w:t xml:space="preserve">site for the </w:t>
            </w:r>
            <w:r w:rsidRPr="00971DA8">
              <w:rPr>
                <w:rFonts w:ascii="Arial" w:hAnsi="Arial" w:cs="Arial"/>
              </w:rPr>
              <w:t>12</w:t>
            </w:r>
            <w:r w:rsidR="00005021">
              <w:rPr>
                <w:rFonts w:ascii="Arial" w:hAnsi="Arial" w:cs="Arial"/>
              </w:rPr>
              <w:t xml:space="preserve"> selected</w:t>
            </w:r>
            <w:r w:rsidRPr="00971DA8">
              <w:rPr>
                <w:rFonts w:ascii="Arial" w:hAnsi="Arial" w:cs="Arial"/>
              </w:rPr>
              <w:t xml:space="preserve"> sites)</w:t>
            </w:r>
            <w:commentRangeEnd w:id="4"/>
            <w:r w:rsidR="00F06B89">
              <w:rPr>
                <w:rStyle w:val="CommentReference"/>
              </w:rPr>
              <w:commentReference w:id="4"/>
            </w:r>
            <w:commentRangeEnd w:id="5"/>
            <w:r w:rsidR="00005021">
              <w:rPr>
                <w:rStyle w:val="CommentReference"/>
              </w:rPr>
              <w:commentReference w:id="5"/>
            </w:r>
          </w:p>
        </w:tc>
      </w:tr>
    </w:tbl>
    <w:p w14:paraId="0F5920BE" w14:textId="77777777" w:rsidR="0099250E" w:rsidRDefault="0099250E" w:rsidP="003B4D8A">
      <w:pPr>
        <w:rPr>
          <w:rFonts w:ascii="Arial" w:hAnsi="Arial" w:cs="Arial"/>
        </w:rPr>
      </w:pPr>
    </w:p>
    <w:p w14:paraId="0280A5CD" w14:textId="2FA9EAB8" w:rsidR="00C349F4" w:rsidRDefault="00421624" w:rsidP="00B240A1">
      <w:pPr>
        <w:rPr>
          <w:rFonts w:ascii="Arial" w:hAnsi="Arial" w:cs="Arial"/>
        </w:rPr>
      </w:pPr>
      <w:r>
        <w:rPr>
          <w:rFonts w:ascii="Arial" w:hAnsi="Arial" w:cs="Arial"/>
        </w:rPr>
        <w:t xml:space="preserve">In addition to gathering perspectives from </w:t>
      </w:r>
      <w:r w:rsidR="003439C9">
        <w:rPr>
          <w:rFonts w:ascii="Arial" w:hAnsi="Arial" w:cs="Arial"/>
        </w:rPr>
        <w:t xml:space="preserve">all participating </w:t>
      </w:r>
      <w:r>
        <w:rPr>
          <w:rFonts w:ascii="Arial" w:hAnsi="Arial" w:cs="Arial"/>
        </w:rPr>
        <w:t xml:space="preserve">museum/science center </w:t>
      </w:r>
      <w:r w:rsidR="003439C9">
        <w:rPr>
          <w:rFonts w:ascii="Arial" w:hAnsi="Arial" w:cs="Arial"/>
        </w:rPr>
        <w:t xml:space="preserve">project </w:t>
      </w:r>
      <w:r>
        <w:rPr>
          <w:rFonts w:ascii="Arial" w:hAnsi="Arial" w:cs="Arial"/>
        </w:rPr>
        <w:t>partner</w:t>
      </w:r>
      <w:r w:rsidR="003439C9">
        <w:rPr>
          <w:rFonts w:ascii="Arial" w:hAnsi="Arial" w:cs="Arial"/>
        </w:rPr>
        <w:t xml:space="preserve"> center staff</w:t>
      </w:r>
      <w:r>
        <w:rPr>
          <w:rFonts w:ascii="Arial" w:hAnsi="Arial" w:cs="Arial"/>
        </w:rPr>
        <w:t xml:space="preserve"> </w:t>
      </w:r>
      <w:r w:rsidR="002F35AE">
        <w:rPr>
          <w:rFonts w:ascii="Arial" w:hAnsi="Arial" w:cs="Arial"/>
        </w:rPr>
        <w:t xml:space="preserve">via interviews </w:t>
      </w:r>
      <w:r>
        <w:rPr>
          <w:rFonts w:ascii="Arial" w:hAnsi="Arial" w:cs="Arial"/>
        </w:rPr>
        <w:t xml:space="preserve">and </w:t>
      </w:r>
      <w:r w:rsidR="003439C9">
        <w:rPr>
          <w:rFonts w:ascii="Arial" w:hAnsi="Arial" w:cs="Arial"/>
        </w:rPr>
        <w:t xml:space="preserve">all </w:t>
      </w:r>
      <w:r>
        <w:rPr>
          <w:rFonts w:ascii="Arial" w:hAnsi="Arial" w:cs="Arial"/>
        </w:rPr>
        <w:t>21</w:t>
      </w:r>
      <w:r w:rsidRPr="0089409D">
        <w:rPr>
          <w:rFonts w:ascii="Arial" w:hAnsi="Arial" w:cs="Arial"/>
          <w:vertAlign w:val="superscript"/>
        </w:rPr>
        <w:t>st</w:t>
      </w:r>
      <w:r>
        <w:rPr>
          <w:rFonts w:ascii="Arial" w:hAnsi="Arial" w:cs="Arial"/>
        </w:rPr>
        <w:t xml:space="preserve"> CCLC facilitators</w:t>
      </w:r>
      <w:r w:rsidR="002F35AE">
        <w:rPr>
          <w:rFonts w:ascii="Arial" w:hAnsi="Arial" w:cs="Arial"/>
        </w:rPr>
        <w:t xml:space="preserve"> via online surveys</w:t>
      </w:r>
      <w:r>
        <w:rPr>
          <w:rFonts w:ascii="Arial" w:hAnsi="Arial" w:cs="Arial"/>
        </w:rPr>
        <w:t>, t</w:t>
      </w:r>
      <w:r w:rsidR="007C4B3F">
        <w:rPr>
          <w:rFonts w:ascii="Arial" w:hAnsi="Arial" w:cs="Arial"/>
        </w:rPr>
        <w:t xml:space="preserve">he evaluation team will use a </w:t>
      </w:r>
      <w:r w:rsidR="00662E33">
        <w:rPr>
          <w:rFonts w:ascii="Arial" w:hAnsi="Arial" w:cs="Arial"/>
        </w:rPr>
        <w:t>non-probability pu</w:t>
      </w:r>
      <w:r w:rsidR="005F0EB8" w:rsidRPr="003B4D8A">
        <w:rPr>
          <w:rFonts w:ascii="Arial" w:hAnsi="Arial" w:cs="Arial"/>
        </w:rPr>
        <w:t xml:space="preserve">rposive </w:t>
      </w:r>
      <w:r w:rsidR="00B97045" w:rsidRPr="00754985">
        <w:rPr>
          <w:rFonts w:ascii="Arial" w:hAnsi="Arial" w:cs="Arial"/>
        </w:rPr>
        <w:t>sampling</w:t>
      </w:r>
      <w:r w:rsidR="00207CFF" w:rsidRPr="0089409D">
        <w:rPr>
          <w:rStyle w:val="FootnoteReference"/>
          <w:rFonts w:ascii="Arial" w:hAnsi="Arial" w:cs="Arial"/>
        </w:rPr>
        <w:footnoteReference w:id="1"/>
      </w:r>
      <w:r w:rsidR="00B97045" w:rsidRPr="0089409D">
        <w:rPr>
          <w:rFonts w:ascii="Arial" w:hAnsi="Arial" w:cs="Arial"/>
        </w:rPr>
        <w:t xml:space="preserve"> procedure</w:t>
      </w:r>
      <w:r w:rsidR="00E87A08" w:rsidRPr="0089409D">
        <w:rPr>
          <w:rFonts w:ascii="Arial" w:hAnsi="Arial" w:cs="Arial"/>
        </w:rPr>
        <w:t xml:space="preserve">, called maximum variation sampling </w:t>
      </w:r>
      <w:r w:rsidR="00CF3DC6" w:rsidRPr="0089409D">
        <w:rPr>
          <w:rFonts w:ascii="Arial" w:hAnsi="Arial" w:cs="Arial"/>
        </w:rPr>
        <w:t>(Schwandt, 2007</w:t>
      </w:r>
      <w:r w:rsidR="00E87A08" w:rsidRPr="0089409D">
        <w:rPr>
          <w:rFonts w:ascii="Arial" w:hAnsi="Arial" w:cs="Arial"/>
        </w:rPr>
        <w:t>)</w:t>
      </w:r>
      <w:r w:rsidR="007C4B3F">
        <w:rPr>
          <w:rFonts w:ascii="Arial" w:hAnsi="Arial" w:cs="Arial"/>
        </w:rPr>
        <w:t>,</w:t>
      </w:r>
      <w:r w:rsidR="0099250E">
        <w:rPr>
          <w:rFonts w:ascii="Arial" w:hAnsi="Arial" w:cs="Arial"/>
        </w:rPr>
        <w:t xml:space="preserve"> t</w:t>
      </w:r>
      <w:r w:rsidR="0099250E" w:rsidRPr="00C664BE">
        <w:rPr>
          <w:rFonts w:ascii="Arial" w:hAnsi="Arial" w:cs="Arial"/>
        </w:rPr>
        <w:t>o gather</w:t>
      </w:r>
      <w:r w:rsidR="0099250E">
        <w:rPr>
          <w:rFonts w:ascii="Arial" w:hAnsi="Arial" w:cs="Arial"/>
        </w:rPr>
        <w:t xml:space="preserve"> </w:t>
      </w:r>
      <w:r w:rsidR="00C349F4">
        <w:rPr>
          <w:rFonts w:ascii="Arial" w:hAnsi="Arial" w:cs="Arial"/>
        </w:rPr>
        <w:t xml:space="preserve">more </w:t>
      </w:r>
      <w:r w:rsidR="0099250E">
        <w:rPr>
          <w:rFonts w:ascii="Arial" w:hAnsi="Arial" w:cs="Arial"/>
        </w:rPr>
        <w:t>in-depth information</w:t>
      </w:r>
      <w:r w:rsidR="006950BA">
        <w:rPr>
          <w:rFonts w:ascii="Arial" w:hAnsi="Arial" w:cs="Arial"/>
        </w:rPr>
        <w:t xml:space="preserve"> </w:t>
      </w:r>
      <w:r w:rsidR="003439C9">
        <w:rPr>
          <w:rFonts w:ascii="Arial" w:hAnsi="Arial" w:cs="Arial"/>
        </w:rPr>
        <w:t xml:space="preserve">of facilitators and participating youth </w:t>
      </w:r>
      <w:r w:rsidR="006950BA">
        <w:rPr>
          <w:rFonts w:ascii="Arial" w:hAnsi="Arial" w:cs="Arial"/>
        </w:rPr>
        <w:t xml:space="preserve">across a sample of </w:t>
      </w:r>
      <w:r w:rsidR="003439C9">
        <w:rPr>
          <w:rFonts w:ascii="Arial" w:hAnsi="Arial" w:cs="Arial"/>
        </w:rPr>
        <w:t>twelve of the thirty</w:t>
      </w:r>
      <w:r w:rsidR="006950BA">
        <w:rPr>
          <w:rFonts w:ascii="Arial" w:hAnsi="Arial" w:cs="Arial"/>
        </w:rPr>
        <w:t xml:space="preserve"> 21</w:t>
      </w:r>
      <w:r w:rsidR="006950BA" w:rsidRPr="0089409D">
        <w:rPr>
          <w:rFonts w:ascii="Arial" w:hAnsi="Arial" w:cs="Arial"/>
          <w:vertAlign w:val="superscript"/>
        </w:rPr>
        <w:t>st</w:t>
      </w:r>
      <w:r w:rsidR="00C349F4">
        <w:rPr>
          <w:rFonts w:ascii="Arial" w:hAnsi="Arial" w:cs="Arial"/>
        </w:rPr>
        <w:t xml:space="preserve"> CCLC sites. The focus of</w:t>
      </w:r>
      <w:r w:rsidR="006950BA">
        <w:rPr>
          <w:rFonts w:ascii="Arial" w:hAnsi="Arial" w:cs="Arial"/>
        </w:rPr>
        <w:t xml:space="preserve"> the in-depth investigation will be</w:t>
      </w:r>
      <w:r w:rsidR="0099250E">
        <w:rPr>
          <w:rFonts w:ascii="Arial" w:hAnsi="Arial" w:cs="Arial"/>
        </w:rPr>
        <w:t xml:space="preserve"> on </w:t>
      </w:r>
      <w:r w:rsidR="003439C9">
        <w:rPr>
          <w:rFonts w:ascii="Arial" w:hAnsi="Arial" w:cs="Arial"/>
        </w:rPr>
        <w:t xml:space="preserve">examining </w:t>
      </w:r>
      <w:r w:rsidR="0099250E">
        <w:rPr>
          <w:rFonts w:ascii="Arial" w:hAnsi="Arial" w:cs="Arial"/>
        </w:rPr>
        <w:t xml:space="preserve">the </w:t>
      </w:r>
      <w:r w:rsidR="0071404A">
        <w:rPr>
          <w:rFonts w:ascii="Arial" w:hAnsi="Arial" w:cs="Arial"/>
        </w:rPr>
        <w:t>implementation</w:t>
      </w:r>
      <w:r w:rsidR="0099250E">
        <w:rPr>
          <w:rFonts w:ascii="Arial" w:hAnsi="Arial" w:cs="Arial"/>
        </w:rPr>
        <w:t xml:space="preserve"> of</w:t>
      </w:r>
      <w:r w:rsidR="0099250E" w:rsidRPr="00C664BE">
        <w:rPr>
          <w:rFonts w:ascii="Arial" w:hAnsi="Arial" w:cs="Arial"/>
        </w:rPr>
        <w:t xml:space="preserve"> </w:t>
      </w:r>
      <w:r w:rsidR="0071404A">
        <w:rPr>
          <w:rFonts w:ascii="Arial" w:hAnsi="Arial" w:cs="Arial"/>
        </w:rPr>
        <w:t xml:space="preserve">the </w:t>
      </w:r>
      <w:r w:rsidR="0099250E" w:rsidRPr="00C664BE">
        <w:rPr>
          <w:rFonts w:ascii="Arial" w:hAnsi="Arial" w:cs="Arial"/>
        </w:rPr>
        <w:t>program model across the 21</w:t>
      </w:r>
      <w:r w:rsidR="0099250E" w:rsidRPr="00C664BE">
        <w:rPr>
          <w:rFonts w:ascii="Arial" w:hAnsi="Arial" w:cs="Arial"/>
          <w:vertAlign w:val="superscript"/>
        </w:rPr>
        <w:t>st</w:t>
      </w:r>
      <w:r w:rsidR="0099250E" w:rsidRPr="00C664BE">
        <w:rPr>
          <w:rFonts w:ascii="Arial" w:hAnsi="Arial" w:cs="Arial"/>
        </w:rPr>
        <w:t xml:space="preserve"> CCLC </w:t>
      </w:r>
      <w:r w:rsidR="007526AF">
        <w:rPr>
          <w:rFonts w:ascii="Arial" w:hAnsi="Arial" w:cs="Arial"/>
        </w:rPr>
        <w:t>sites</w:t>
      </w:r>
      <w:r w:rsidR="006950BA">
        <w:rPr>
          <w:rFonts w:ascii="Arial" w:hAnsi="Arial" w:cs="Arial"/>
        </w:rPr>
        <w:t xml:space="preserve"> and observations of</w:t>
      </w:r>
      <w:r w:rsidR="0099250E" w:rsidRPr="00C664BE">
        <w:rPr>
          <w:rFonts w:ascii="Arial" w:hAnsi="Arial" w:cs="Arial"/>
        </w:rPr>
        <w:t xml:space="preserve"> differences in the </w:t>
      </w:r>
      <w:r w:rsidR="0099250E">
        <w:rPr>
          <w:rFonts w:ascii="Arial" w:hAnsi="Arial" w:cs="Arial"/>
        </w:rPr>
        <w:t>21</w:t>
      </w:r>
      <w:r w:rsidR="0099250E" w:rsidRPr="00C664BE">
        <w:rPr>
          <w:rFonts w:ascii="Arial" w:hAnsi="Arial" w:cs="Arial"/>
          <w:vertAlign w:val="superscript"/>
        </w:rPr>
        <w:t>st</w:t>
      </w:r>
      <w:r w:rsidR="00B11B96">
        <w:rPr>
          <w:rFonts w:ascii="Arial" w:hAnsi="Arial" w:cs="Arial"/>
        </w:rPr>
        <w:t xml:space="preserve"> CCLC facilitator</w:t>
      </w:r>
      <w:r w:rsidR="0099250E">
        <w:rPr>
          <w:rFonts w:ascii="Arial" w:hAnsi="Arial" w:cs="Arial"/>
        </w:rPr>
        <w:t xml:space="preserve"> </w:t>
      </w:r>
      <w:r w:rsidR="0099250E" w:rsidRPr="00C664BE">
        <w:rPr>
          <w:rFonts w:ascii="Arial" w:hAnsi="Arial" w:cs="Arial"/>
        </w:rPr>
        <w:t>trainings and youth experiences with the curriculum</w:t>
      </w:r>
      <w:r w:rsidR="009827F1">
        <w:rPr>
          <w:rFonts w:ascii="Arial" w:hAnsi="Arial" w:cs="Arial"/>
        </w:rPr>
        <w:t xml:space="preserve">. </w:t>
      </w:r>
    </w:p>
    <w:p w14:paraId="78F918F2" w14:textId="77777777" w:rsidR="00C349F4" w:rsidRDefault="00C349F4" w:rsidP="00B240A1">
      <w:pPr>
        <w:rPr>
          <w:rFonts w:ascii="Arial" w:hAnsi="Arial" w:cs="Arial"/>
        </w:rPr>
      </w:pPr>
    </w:p>
    <w:p w14:paraId="7D01EB5D" w14:textId="411916B4" w:rsidR="009827F1" w:rsidRDefault="0099250E" w:rsidP="00B240A1">
      <w:pPr>
        <w:rPr>
          <w:rFonts w:ascii="Arial" w:hAnsi="Arial" w:cs="Arial"/>
        </w:rPr>
      </w:pPr>
      <w:r>
        <w:rPr>
          <w:rFonts w:ascii="Arial" w:hAnsi="Arial" w:cs="Arial"/>
        </w:rPr>
        <w:t>Based on the short implementation timeframe (</w:t>
      </w:r>
      <w:r w:rsidR="003439C9">
        <w:rPr>
          <w:rFonts w:ascii="Arial" w:hAnsi="Arial" w:cs="Arial"/>
        </w:rPr>
        <w:t xml:space="preserve">with evaluation to begin in the </w:t>
      </w:r>
      <w:r>
        <w:rPr>
          <w:rFonts w:ascii="Arial" w:hAnsi="Arial" w:cs="Arial"/>
        </w:rPr>
        <w:t xml:space="preserve">summer </w:t>
      </w:r>
      <w:r w:rsidR="003439C9">
        <w:rPr>
          <w:rFonts w:ascii="Arial" w:hAnsi="Arial" w:cs="Arial"/>
        </w:rPr>
        <w:t xml:space="preserve">of </w:t>
      </w:r>
      <w:r>
        <w:rPr>
          <w:rFonts w:ascii="Arial" w:hAnsi="Arial" w:cs="Arial"/>
        </w:rPr>
        <w:t xml:space="preserve">2017) </w:t>
      </w:r>
      <w:commentRangeStart w:id="6"/>
      <w:r>
        <w:rPr>
          <w:rFonts w:ascii="Arial" w:hAnsi="Arial" w:cs="Arial"/>
        </w:rPr>
        <w:t>and</w:t>
      </w:r>
      <w:commentRangeEnd w:id="6"/>
      <w:r w:rsidR="0062558C">
        <w:rPr>
          <w:rStyle w:val="CommentReference"/>
        </w:rPr>
        <w:commentReference w:id="6"/>
      </w:r>
      <w:r>
        <w:rPr>
          <w:rFonts w:ascii="Arial" w:hAnsi="Arial" w:cs="Arial"/>
        </w:rPr>
        <w:t xml:space="preserve"> the number of total</w:t>
      </w:r>
      <w:r w:rsidR="00421624">
        <w:rPr>
          <w:rFonts w:ascii="Arial" w:hAnsi="Arial" w:cs="Arial"/>
        </w:rPr>
        <w:t xml:space="preserve"> sites (approximately 30), EDC, NYSCI and IMLS determined that it is</w:t>
      </w:r>
      <w:r>
        <w:rPr>
          <w:rFonts w:ascii="Arial" w:hAnsi="Arial" w:cs="Arial"/>
        </w:rPr>
        <w:t xml:space="preserve"> prohibitive to</w:t>
      </w:r>
      <w:r w:rsidR="00421624">
        <w:rPr>
          <w:rFonts w:ascii="Arial" w:hAnsi="Arial" w:cs="Arial"/>
        </w:rPr>
        <w:t xml:space="preserve"> collect in-depth information </w:t>
      </w:r>
      <w:r w:rsidR="006950BA">
        <w:rPr>
          <w:rFonts w:ascii="Arial" w:hAnsi="Arial" w:cs="Arial"/>
        </w:rPr>
        <w:t>(</w:t>
      </w:r>
      <w:r w:rsidR="00C349F4">
        <w:rPr>
          <w:rFonts w:ascii="Arial" w:hAnsi="Arial" w:cs="Arial"/>
        </w:rPr>
        <w:t xml:space="preserve">i.e., </w:t>
      </w:r>
      <w:r w:rsidR="006950BA">
        <w:rPr>
          <w:rFonts w:ascii="Arial" w:hAnsi="Arial" w:cs="Arial"/>
        </w:rPr>
        <w:t>21</w:t>
      </w:r>
      <w:r w:rsidR="006950BA" w:rsidRPr="0089409D">
        <w:rPr>
          <w:rFonts w:ascii="Arial" w:hAnsi="Arial" w:cs="Arial"/>
          <w:vertAlign w:val="superscript"/>
        </w:rPr>
        <w:t>st</w:t>
      </w:r>
      <w:r w:rsidR="006950BA">
        <w:rPr>
          <w:rFonts w:ascii="Arial" w:hAnsi="Arial" w:cs="Arial"/>
        </w:rPr>
        <w:t xml:space="preserve"> CCLC facilitator and youth interviews) </w:t>
      </w:r>
      <w:r w:rsidR="00421624">
        <w:rPr>
          <w:rFonts w:ascii="Arial" w:hAnsi="Arial" w:cs="Arial"/>
        </w:rPr>
        <w:t>from</w:t>
      </w:r>
      <w:r>
        <w:rPr>
          <w:rFonts w:ascii="Arial" w:hAnsi="Arial" w:cs="Arial"/>
        </w:rPr>
        <w:t xml:space="preserve"> all implementing sites. </w:t>
      </w:r>
      <w:r w:rsidR="00C349F4">
        <w:rPr>
          <w:rFonts w:ascii="Arial" w:hAnsi="Arial" w:cs="Arial"/>
        </w:rPr>
        <w:t>Instead</w:t>
      </w:r>
      <w:r w:rsidR="003439C9">
        <w:rPr>
          <w:rFonts w:ascii="Arial" w:hAnsi="Arial" w:cs="Arial"/>
        </w:rPr>
        <w:t>,</w:t>
      </w:r>
      <w:r w:rsidR="00C349F4">
        <w:rPr>
          <w:rFonts w:ascii="Arial" w:hAnsi="Arial" w:cs="Arial"/>
        </w:rPr>
        <w:t xml:space="preserve"> </w:t>
      </w:r>
      <w:r w:rsidR="009827F1">
        <w:rPr>
          <w:rFonts w:ascii="Arial" w:hAnsi="Arial" w:cs="Arial"/>
        </w:rPr>
        <w:t>m</w:t>
      </w:r>
      <w:r w:rsidR="00C349F4">
        <w:rPr>
          <w:rFonts w:ascii="Arial" w:hAnsi="Arial" w:cs="Arial"/>
        </w:rPr>
        <w:t>aximum variation sampling</w:t>
      </w:r>
      <w:r>
        <w:rPr>
          <w:rFonts w:ascii="Arial" w:hAnsi="Arial" w:cs="Arial"/>
        </w:rPr>
        <w:t xml:space="preserve"> </w:t>
      </w:r>
      <w:r w:rsidR="00421624">
        <w:rPr>
          <w:rFonts w:ascii="Arial" w:hAnsi="Arial" w:cs="Arial"/>
        </w:rPr>
        <w:t>will allow</w:t>
      </w:r>
      <w:r w:rsidR="009827F1">
        <w:rPr>
          <w:rFonts w:ascii="Arial" w:hAnsi="Arial" w:cs="Arial"/>
        </w:rPr>
        <w:t xml:space="preserve"> the evaluation team to select specific </w:t>
      </w:r>
      <w:r w:rsidR="00FA5B4A">
        <w:rPr>
          <w:rFonts w:ascii="Arial" w:hAnsi="Arial" w:cs="Arial"/>
        </w:rPr>
        <w:t xml:space="preserve">“cases” or </w:t>
      </w:r>
      <w:r w:rsidR="00662E33">
        <w:rPr>
          <w:rFonts w:ascii="Arial" w:hAnsi="Arial" w:cs="Arial"/>
        </w:rPr>
        <w:t>sites</w:t>
      </w:r>
      <w:r w:rsidR="009827F1">
        <w:rPr>
          <w:rFonts w:ascii="Arial" w:hAnsi="Arial" w:cs="Arial"/>
        </w:rPr>
        <w:t xml:space="preserve"> based on their characteristics in order to ensure</w:t>
      </w:r>
      <w:r w:rsidR="0071404A">
        <w:rPr>
          <w:rFonts w:ascii="Arial" w:hAnsi="Arial" w:cs="Arial"/>
        </w:rPr>
        <w:t xml:space="preserve"> the data collected explores the</w:t>
      </w:r>
      <w:r w:rsidR="009827F1">
        <w:rPr>
          <w:rFonts w:ascii="Arial" w:hAnsi="Arial" w:cs="Arial"/>
        </w:rPr>
        <w:t xml:space="preserve"> maximum variability in the</w:t>
      </w:r>
      <w:r w:rsidR="0071404A">
        <w:rPr>
          <w:rFonts w:ascii="Arial" w:hAnsi="Arial" w:cs="Arial"/>
        </w:rPr>
        <w:t xml:space="preserve"> implementation of the</w:t>
      </w:r>
      <w:r w:rsidR="009827F1">
        <w:rPr>
          <w:rFonts w:ascii="Arial" w:hAnsi="Arial" w:cs="Arial"/>
        </w:rPr>
        <w:t xml:space="preserve"> </w:t>
      </w:r>
      <w:r w:rsidR="0071404A">
        <w:rPr>
          <w:rFonts w:ascii="Arial" w:hAnsi="Arial" w:cs="Arial"/>
        </w:rPr>
        <w:t>program model</w:t>
      </w:r>
      <w:r w:rsidR="009827F1">
        <w:rPr>
          <w:rFonts w:ascii="Arial" w:hAnsi="Arial" w:cs="Arial"/>
        </w:rPr>
        <w:t xml:space="preserve">. </w:t>
      </w:r>
      <w:r w:rsidR="00EC1CA2" w:rsidRPr="003B4D8A">
        <w:rPr>
          <w:rFonts w:ascii="Arial" w:hAnsi="Arial" w:cs="Arial"/>
        </w:rPr>
        <w:t>As</w:t>
      </w:r>
      <w:r w:rsidR="00194AD1" w:rsidRPr="0089409D">
        <w:rPr>
          <w:rFonts w:ascii="Arial" w:hAnsi="Arial" w:cs="Arial"/>
        </w:rPr>
        <w:t xml:space="preserve"> the program model</w:t>
      </w:r>
      <w:r w:rsidR="009827F1">
        <w:rPr>
          <w:rFonts w:ascii="Arial" w:hAnsi="Arial" w:cs="Arial"/>
        </w:rPr>
        <w:t xml:space="preserve"> for this evaluation</w:t>
      </w:r>
      <w:r w:rsidR="00194AD1" w:rsidRPr="0089409D">
        <w:rPr>
          <w:rFonts w:ascii="Arial" w:hAnsi="Arial" w:cs="Arial"/>
        </w:rPr>
        <w:t xml:space="preserve"> is designed to</w:t>
      </w:r>
      <w:r w:rsidR="00E64532" w:rsidRPr="003B4D8A">
        <w:rPr>
          <w:rFonts w:ascii="Arial" w:hAnsi="Arial" w:cs="Arial"/>
        </w:rPr>
        <w:t xml:space="preserve"> </w:t>
      </w:r>
      <w:r w:rsidR="00194AD1" w:rsidRPr="0089409D">
        <w:rPr>
          <w:rFonts w:ascii="Arial" w:hAnsi="Arial" w:cs="Arial"/>
        </w:rPr>
        <w:t>allow for variation in how 21</w:t>
      </w:r>
      <w:r w:rsidR="00194AD1" w:rsidRPr="0089409D">
        <w:rPr>
          <w:rFonts w:ascii="Arial" w:hAnsi="Arial" w:cs="Arial"/>
          <w:vertAlign w:val="superscript"/>
        </w:rPr>
        <w:t>st</w:t>
      </w:r>
      <w:r w:rsidR="00194AD1" w:rsidRPr="0089409D">
        <w:rPr>
          <w:rFonts w:ascii="Arial" w:hAnsi="Arial" w:cs="Arial"/>
        </w:rPr>
        <w:t xml:space="preserve"> CCLC sites are trained and how the program is </w:t>
      </w:r>
      <w:r>
        <w:rPr>
          <w:rFonts w:ascii="Arial" w:hAnsi="Arial" w:cs="Arial"/>
        </w:rPr>
        <w:t xml:space="preserve">then </w:t>
      </w:r>
      <w:r w:rsidR="00194AD1" w:rsidRPr="0089409D">
        <w:rPr>
          <w:rFonts w:ascii="Arial" w:hAnsi="Arial" w:cs="Arial"/>
        </w:rPr>
        <w:t xml:space="preserve">implemented with youth, </w:t>
      </w:r>
      <w:r w:rsidR="00EC1CA2" w:rsidRPr="003B4D8A">
        <w:rPr>
          <w:rFonts w:ascii="Arial" w:hAnsi="Arial" w:cs="Arial"/>
        </w:rPr>
        <w:t>a</w:t>
      </w:r>
      <w:r w:rsidR="00194AD1" w:rsidRPr="0089409D">
        <w:rPr>
          <w:rFonts w:ascii="Arial" w:hAnsi="Arial" w:cs="Arial"/>
        </w:rPr>
        <w:t xml:space="preserve"> </w:t>
      </w:r>
      <w:r w:rsidR="00E87A08" w:rsidRPr="0089409D">
        <w:rPr>
          <w:rFonts w:ascii="Arial" w:hAnsi="Arial" w:cs="Arial"/>
        </w:rPr>
        <w:t>maximum variation sampling</w:t>
      </w:r>
      <w:r w:rsidR="00194AD1" w:rsidRPr="0089409D">
        <w:rPr>
          <w:rFonts w:ascii="Arial" w:hAnsi="Arial" w:cs="Arial"/>
        </w:rPr>
        <w:t xml:space="preserve"> procedure</w:t>
      </w:r>
      <w:r w:rsidR="00421624">
        <w:rPr>
          <w:rFonts w:ascii="Arial" w:hAnsi="Arial" w:cs="Arial"/>
        </w:rPr>
        <w:t xml:space="preserve"> will allow the evaluation team </w:t>
      </w:r>
      <w:r w:rsidR="00194AD1" w:rsidRPr="0089409D">
        <w:rPr>
          <w:rFonts w:ascii="Arial" w:hAnsi="Arial" w:cs="Arial"/>
        </w:rPr>
        <w:t xml:space="preserve">to gather </w:t>
      </w:r>
      <w:r w:rsidR="00EC1CA2">
        <w:rPr>
          <w:rFonts w:ascii="Arial" w:hAnsi="Arial" w:cs="Arial"/>
        </w:rPr>
        <w:t xml:space="preserve">additional </w:t>
      </w:r>
      <w:r w:rsidR="00194AD1" w:rsidRPr="0089409D">
        <w:rPr>
          <w:rFonts w:ascii="Arial" w:hAnsi="Arial" w:cs="Arial"/>
        </w:rPr>
        <w:t>in-depth f</w:t>
      </w:r>
      <w:r w:rsidR="00EC1CA2" w:rsidRPr="003B4D8A">
        <w:rPr>
          <w:rFonts w:ascii="Arial" w:hAnsi="Arial" w:cs="Arial"/>
        </w:rPr>
        <w:t xml:space="preserve">eedback from </w:t>
      </w:r>
      <w:r>
        <w:rPr>
          <w:rFonts w:ascii="Arial" w:hAnsi="Arial" w:cs="Arial"/>
        </w:rPr>
        <w:t xml:space="preserve">a range of </w:t>
      </w:r>
      <w:r w:rsidR="00EC1CA2" w:rsidRPr="003B4D8A">
        <w:rPr>
          <w:rFonts w:ascii="Arial" w:hAnsi="Arial" w:cs="Arial"/>
        </w:rPr>
        <w:t>21</w:t>
      </w:r>
      <w:r w:rsidR="00EC1CA2" w:rsidRPr="0089409D">
        <w:rPr>
          <w:rFonts w:ascii="Arial" w:hAnsi="Arial" w:cs="Arial"/>
          <w:vertAlign w:val="superscript"/>
        </w:rPr>
        <w:t>st</w:t>
      </w:r>
      <w:r w:rsidR="00EC1CA2" w:rsidRPr="003B4D8A">
        <w:rPr>
          <w:rFonts w:ascii="Arial" w:hAnsi="Arial" w:cs="Arial"/>
        </w:rPr>
        <w:t xml:space="preserve"> </w:t>
      </w:r>
      <w:r w:rsidR="00EC1CA2">
        <w:rPr>
          <w:rFonts w:ascii="Arial" w:hAnsi="Arial" w:cs="Arial"/>
        </w:rPr>
        <w:t xml:space="preserve">CCLC facilitators and youth participating in the program. </w:t>
      </w:r>
    </w:p>
    <w:p w14:paraId="5B339DAF" w14:textId="77777777" w:rsidR="009827F1" w:rsidRDefault="009827F1" w:rsidP="00754985">
      <w:pPr>
        <w:rPr>
          <w:rFonts w:ascii="Arial" w:hAnsi="Arial" w:cs="Arial"/>
        </w:rPr>
      </w:pPr>
    </w:p>
    <w:p w14:paraId="20839C51" w14:textId="37EB3A72" w:rsidR="00F62B96" w:rsidRDefault="00E64532" w:rsidP="00F62B96">
      <w:pPr>
        <w:rPr>
          <w:rFonts w:ascii="Arial" w:hAnsi="Arial" w:cs="Arial"/>
        </w:rPr>
      </w:pPr>
      <w:r w:rsidRPr="00754985">
        <w:rPr>
          <w:rFonts w:ascii="Arial" w:hAnsi="Arial" w:cs="Arial"/>
        </w:rPr>
        <w:t xml:space="preserve">Specifically, </w:t>
      </w:r>
      <w:r w:rsidR="0099250E">
        <w:rPr>
          <w:rFonts w:ascii="Arial" w:hAnsi="Arial" w:cs="Arial"/>
        </w:rPr>
        <w:t xml:space="preserve">the evaluation team will select </w:t>
      </w:r>
      <w:r w:rsidR="00B11B96">
        <w:rPr>
          <w:rFonts w:ascii="Arial" w:hAnsi="Arial" w:cs="Arial"/>
        </w:rPr>
        <w:t>12</w:t>
      </w:r>
      <w:r w:rsidR="00194AD1" w:rsidRPr="003B4D8A">
        <w:rPr>
          <w:rFonts w:ascii="Arial" w:hAnsi="Arial" w:cs="Arial"/>
        </w:rPr>
        <w:t xml:space="preserve"> of the approximately 30 21</w:t>
      </w:r>
      <w:r w:rsidR="00194AD1" w:rsidRPr="0089409D">
        <w:rPr>
          <w:rFonts w:ascii="Arial" w:hAnsi="Arial" w:cs="Arial"/>
          <w:vertAlign w:val="superscript"/>
        </w:rPr>
        <w:t>st</w:t>
      </w:r>
      <w:r w:rsidR="00194AD1" w:rsidRPr="003B4D8A">
        <w:rPr>
          <w:rFonts w:ascii="Arial" w:hAnsi="Arial" w:cs="Arial"/>
        </w:rPr>
        <w:t xml:space="preserve"> CCLC</w:t>
      </w:r>
      <w:r w:rsidR="00194AD1" w:rsidRPr="00754985">
        <w:rPr>
          <w:rFonts w:ascii="Arial" w:hAnsi="Arial" w:cs="Arial"/>
        </w:rPr>
        <w:t xml:space="preserve"> sites </w:t>
      </w:r>
      <w:r w:rsidR="00E401EB" w:rsidRPr="00754985">
        <w:rPr>
          <w:rFonts w:ascii="Arial" w:hAnsi="Arial" w:cs="Arial"/>
        </w:rPr>
        <w:t>(</w:t>
      </w:r>
      <w:r w:rsidR="00421624">
        <w:rPr>
          <w:rFonts w:ascii="Arial" w:hAnsi="Arial" w:cs="Arial"/>
        </w:rPr>
        <w:t xml:space="preserve">approximately </w:t>
      </w:r>
      <w:r w:rsidR="00E401EB" w:rsidRPr="00754985">
        <w:rPr>
          <w:rFonts w:ascii="Arial" w:hAnsi="Arial" w:cs="Arial"/>
        </w:rPr>
        <w:t xml:space="preserve">two sites per museum/science center partner) </w:t>
      </w:r>
      <w:r w:rsidR="00194AD1" w:rsidRPr="00754985">
        <w:rPr>
          <w:rFonts w:ascii="Arial" w:hAnsi="Arial" w:cs="Arial"/>
        </w:rPr>
        <w:t>via this sampling proc</w:t>
      </w:r>
      <w:r w:rsidR="00421624">
        <w:rPr>
          <w:rFonts w:ascii="Arial" w:hAnsi="Arial" w:cs="Arial"/>
        </w:rPr>
        <w:t>edure</w:t>
      </w:r>
      <w:r w:rsidR="009827F1">
        <w:rPr>
          <w:rFonts w:ascii="Arial" w:hAnsi="Arial" w:cs="Arial"/>
        </w:rPr>
        <w:t>.</w:t>
      </w:r>
      <w:r w:rsidR="00F62B96">
        <w:rPr>
          <w:rFonts w:ascii="Arial" w:hAnsi="Arial" w:cs="Arial"/>
        </w:rPr>
        <w:t xml:space="preserve"> Selection criteria </w:t>
      </w:r>
      <w:r w:rsidR="003439C9">
        <w:rPr>
          <w:rFonts w:ascii="Arial" w:hAnsi="Arial" w:cs="Arial"/>
        </w:rPr>
        <w:t xml:space="preserve">for using the maximum variation sampling </w:t>
      </w:r>
      <w:r w:rsidR="00F62B96">
        <w:rPr>
          <w:rFonts w:ascii="Arial" w:hAnsi="Arial" w:cs="Arial"/>
        </w:rPr>
        <w:t>will include the following</w:t>
      </w:r>
      <w:r w:rsidR="003439C9">
        <w:rPr>
          <w:rFonts w:ascii="Arial" w:hAnsi="Arial" w:cs="Arial"/>
        </w:rPr>
        <w:t xml:space="preserve"> characteristics:</w:t>
      </w:r>
    </w:p>
    <w:p w14:paraId="741081B3" w14:textId="77777777" w:rsidR="00F62B96" w:rsidRDefault="00F62B96" w:rsidP="00F62B96">
      <w:pPr>
        <w:rPr>
          <w:rFonts w:ascii="Arial" w:hAnsi="Arial" w:cs="Arial"/>
        </w:rPr>
      </w:pPr>
      <w:r>
        <w:rPr>
          <w:rFonts w:ascii="Arial" w:hAnsi="Arial" w:cs="Arial"/>
        </w:rPr>
        <w:t xml:space="preserve"> </w:t>
      </w:r>
    </w:p>
    <w:p w14:paraId="384CABA9" w14:textId="77777777" w:rsidR="00F62B96" w:rsidRDefault="00F62B96" w:rsidP="00F62B96">
      <w:pPr>
        <w:pStyle w:val="ListParagraph"/>
        <w:numPr>
          <w:ilvl w:val="0"/>
          <w:numId w:val="14"/>
        </w:numPr>
        <w:rPr>
          <w:rFonts w:ascii="Arial" w:hAnsi="Arial" w:cs="Arial"/>
          <w:sz w:val="20"/>
        </w:rPr>
      </w:pPr>
      <w:r>
        <w:rPr>
          <w:rFonts w:ascii="Arial" w:hAnsi="Arial" w:cs="Arial"/>
          <w:sz w:val="20"/>
        </w:rPr>
        <w:t>Assigned museum/science center partner</w:t>
      </w:r>
    </w:p>
    <w:p w14:paraId="70624124" w14:textId="77777777" w:rsidR="00F62B96" w:rsidRDefault="00F62B96" w:rsidP="00F62B96">
      <w:pPr>
        <w:pStyle w:val="ListParagraph"/>
        <w:numPr>
          <w:ilvl w:val="0"/>
          <w:numId w:val="14"/>
        </w:numPr>
        <w:rPr>
          <w:rFonts w:ascii="Arial" w:hAnsi="Arial" w:cs="Arial"/>
          <w:sz w:val="20"/>
        </w:rPr>
      </w:pPr>
      <w:r>
        <w:rPr>
          <w:rFonts w:ascii="Arial" w:hAnsi="Arial" w:cs="Arial"/>
          <w:sz w:val="20"/>
        </w:rPr>
        <w:t>Prior experience implementing Making programs at the 21</w:t>
      </w:r>
      <w:r w:rsidRPr="00971DA8">
        <w:rPr>
          <w:rFonts w:ascii="Arial" w:hAnsi="Arial" w:cs="Arial"/>
          <w:sz w:val="20"/>
          <w:vertAlign w:val="superscript"/>
        </w:rPr>
        <w:t>st</w:t>
      </w:r>
      <w:r>
        <w:rPr>
          <w:rFonts w:ascii="Arial" w:hAnsi="Arial" w:cs="Arial"/>
          <w:sz w:val="20"/>
        </w:rPr>
        <w:t xml:space="preserve"> CCLC site</w:t>
      </w:r>
    </w:p>
    <w:p w14:paraId="0469FE9D" w14:textId="77777777" w:rsidR="00F62B96" w:rsidRDefault="00F62B96" w:rsidP="00F62B96">
      <w:pPr>
        <w:pStyle w:val="ListParagraph"/>
        <w:numPr>
          <w:ilvl w:val="0"/>
          <w:numId w:val="14"/>
        </w:numPr>
        <w:rPr>
          <w:rFonts w:ascii="Arial" w:hAnsi="Arial" w:cs="Arial"/>
          <w:sz w:val="20"/>
        </w:rPr>
      </w:pPr>
      <w:r>
        <w:rPr>
          <w:rFonts w:ascii="Arial" w:hAnsi="Arial" w:cs="Arial"/>
          <w:sz w:val="20"/>
        </w:rPr>
        <w:t>Format of the training provided by the museum/science center partner to the 21</w:t>
      </w:r>
      <w:r w:rsidRPr="00971DA8">
        <w:rPr>
          <w:rFonts w:ascii="Arial" w:hAnsi="Arial" w:cs="Arial"/>
          <w:sz w:val="20"/>
          <w:vertAlign w:val="superscript"/>
        </w:rPr>
        <w:t>st</w:t>
      </w:r>
      <w:r>
        <w:rPr>
          <w:rFonts w:ascii="Arial" w:hAnsi="Arial" w:cs="Arial"/>
          <w:sz w:val="20"/>
        </w:rPr>
        <w:t xml:space="preserve"> CCLC facilitator</w:t>
      </w:r>
      <w:r w:rsidRPr="00971DA8">
        <w:rPr>
          <w:rFonts w:ascii="Arial" w:hAnsi="Arial" w:cs="Arial"/>
          <w:sz w:val="20"/>
        </w:rPr>
        <w:t>s</w:t>
      </w:r>
      <w:r>
        <w:rPr>
          <w:rFonts w:ascii="Arial" w:hAnsi="Arial" w:cs="Arial"/>
          <w:sz w:val="20"/>
        </w:rPr>
        <w:t xml:space="preserve"> (e.g., one full day training, trainings just prior to activity implementation)</w:t>
      </w:r>
      <w:r w:rsidRPr="00971DA8">
        <w:rPr>
          <w:rFonts w:ascii="Arial" w:hAnsi="Arial" w:cs="Arial"/>
          <w:sz w:val="20"/>
        </w:rPr>
        <w:t xml:space="preserve"> </w:t>
      </w:r>
    </w:p>
    <w:p w14:paraId="3DB79FD0" w14:textId="6CBAD67C" w:rsidR="00F62B96" w:rsidRDefault="00F62B96" w:rsidP="0089409D">
      <w:pPr>
        <w:pStyle w:val="ListParagraph"/>
        <w:numPr>
          <w:ilvl w:val="0"/>
          <w:numId w:val="14"/>
        </w:numPr>
        <w:rPr>
          <w:rFonts w:ascii="Arial" w:hAnsi="Arial" w:cs="Arial"/>
        </w:rPr>
      </w:pPr>
      <w:r>
        <w:rPr>
          <w:rFonts w:ascii="Arial" w:hAnsi="Arial" w:cs="Arial"/>
          <w:sz w:val="20"/>
        </w:rPr>
        <w:t>Format</w:t>
      </w:r>
      <w:r w:rsidR="0071404A">
        <w:rPr>
          <w:rFonts w:ascii="Arial" w:hAnsi="Arial" w:cs="Arial"/>
          <w:sz w:val="20"/>
        </w:rPr>
        <w:t>/dosage</w:t>
      </w:r>
      <w:r>
        <w:rPr>
          <w:rFonts w:ascii="Arial" w:hAnsi="Arial" w:cs="Arial"/>
          <w:sz w:val="20"/>
        </w:rPr>
        <w:t xml:space="preserve"> of the 21</w:t>
      </w:r>
      <w:r w:rsidRPr="00971DA8">
        <w:rPr>
          <w:rFonts w:ascii="Arial" w:hAnsi="Arial" w:cs="Arial"/>
          <w:sz w:val="20"/>
          <w:vertAlign w:val="superscript"/>
        </w:rPr>
        <w:t>st</w:t>
      </w:r>
      <w:r>
        <w:rPr>
          <w:rFonts w:ascii="Arial" w:hAnsi="Arial" w:cs="Arial"/>
          <w:sz w:val="20"/>
        </w:rPr>
        <w:t xml:space="preserve"> CCLC site implementation (e.g., one activity per session, multiple activities per session)</w:t>
      </w:r>
    </w:p>
    <w:p w14:paraId="269E092A" w14:textId="6595DBF0" w:rsidR="00F62B96" w:rsidRDefault="00662E33" w:rsidP="0089409D">
      <w:pPr>
        <w:pStyle w:val="ListParagraph"/>
        <w:numPr>
          <w:ilvl w:val="0"/>
          <w:numId w:val="14"/>
        </w:numPr>
        <w:rPr>
          <w:rFonts w:ascii="Arial" w:hAnsi="Arial" w:cs="Arial"/>
        </w:rPr>
      </w:pPr>
      <w:r w:rsidRPr="00662E33">
        <w:rPr>
          <w:rFonts w:ascii="Arial" w:hAnsi="Arial" w:cs="Arial"/>
          <w:sz w:val="20"/>
        </w:rPr>
        <w:t>A</w:t>
      </w:r>
      <w:r w:rsidR="00F62B96" w:rsidRPr="0089409D">
        <w:rPr>
          <w:rFonts w:ascii="Arial" w:hAnsi="Arial" w:cs="Arial"/>
          <w:sz w:val="20"/>
        </w:rPr>
        <w:t>ge of youth participating at the 21</w:t>
      </w:r>
      <w:r w:rsidR="00F62B96" w:rsidRPr="0089409D">
        <w:rPr>
          <w:rFonts w:ascii="Arial" w:hAnsi="Arial" w:cs="Arial"/>
          <w:sz w:val="20"/>
          <w:vertAlign w:val="superscript"/>
        </w:rPr>
        <w:t>st</w:t>
      </w:r>
      <w:r w:rsidR="00F62B96" w:rsidRPr="0089409D">
        <w:rPr>
          <w:rFonts w:ascii="Arial" w:hAnsi="Arial" w:cs="Arial"/>
          <w:sz w:val="20"/>
        </w:rPr>
        <w:t xml:space="preserve"> CCLC site</w:t>
      </w:r>
    </w:p>
    <w:p w14:paraId="52ED48E9" w14:textId="77777777" w:rsidR="00F62B96" w:rsidRDefault="00F62B96">
      <w:pPr>
        <w:rPr>
          <w:rFonts w:ascii="Arial" w:hAnsi="Arial" w:cs="Arial"/>
        </w:rPr>
      </w:pPr>
    </w:p>
    <w:p w14:paraId="27E5D8B8" w14:textId="4002EE8F" w:rsidR="00DD21F0" w:rsidRPr="00754985" w:rsidRDefault="00F62B96" w:rsidP="005A3E2B">
      <w:pPr>
        <w:rPr>
          <w:rFonts w:ascii="Arial" w:hAnsi="Arial" w:cs="Arial"/>
        </w:rPr>
      </w:pPr>
      <w:r w:rsidRPr="0089409D">
        <w:rPr>
          <w:rFonts w:ascii="Arial" w:hAnsi="Arial" w:cs="Arial"/>
        </w:rPr>
        <w:t>Once sites are selected, i</w:t>
      </w:r>
      <w:r w:rsidR="009827F1" w:rsidRPr="0089409D">
        <w:rPr>
          <w:rFonts w:ascii="Arial" w:hAnsi="Arial" w:cs="Arial"/>
        </w:rPr>
        <w:t>n</w:t>
      </w:r>
      <w:r w:rsidR="00421624" w:rsidRPr="0089409D">
        <w:rPr>
          <w:rFonts w:ascii="Arial" w:hAnsi="Arial" w:cs="Arial"/>
        </w:rPr>
        <w:t>-person or telephone in</w:t>
      </w:r>
      <w:r w:rsidR="009827F1" w:rsidRPr="0089409D">
        <w:rPr>
          <w:rFonts w:ascii="Arial" w:hAnsi="Arial" w:cs="Arial"/>
        </w:rPr>
        <w:t>terviews will be conducted with</w:t>
      </w:r>
      <w:r w:rsidR="00005021">
        <w:rPr>
          <w:rFonts w:ascii="Arial" w:hAnsi="Arial" w:cs="Arial"/>
        </w:rPr>
        <w:t xml:space="preserve"> one facilitator at each of these</w:t>
      </w:r>
      <w:r w:rsidR="009827F1" w:rsidRPr="0089409D">
        <w:rPr>
          <w:rFonts w:ascii="Arial" w:hAnsi="Arial" w:cs="Arial"/>
        </w:rPr>
        <w:t xml:space="preserve"> </w:t>
      </w:r>
      <w:r w:rsidR="00005021">
        <w:rPr>
          <w:rFonts w:ascii="Arial" w:hAnsi="Arial" w:cs="Arial"/>
        </w:rPr>
        <w:t xml:space="preserve">12 selected </w:t>
      </w:r>
      <w:r w:rsidR="009827F1" w:rsidRPr="0089409D">
        <w:rPr>
          <w:rFonts w:ascii="Arial" w:hAnsi="Arial" w:cs="Arial"/>
        </w:rPr>
        <w:t>sites to understand their training and experiences with implementation</w:t>
      </w:r>
      <w:r w:rsidR="00421624" w:rsidRPr="0089409D">
        <w:rPr>
          <w:rFonts w:ascii="Arial" w:hAnsi="Arial" w:cs="Arial"/>
        </w:rPr>
        <w:t xml:space="preserve"> more deeply</w:t>
      </w:r>
      <w:r w:rsidR="009827F1" w:rsidRPr="0089409D">
        <w:rPr>
          <w:rFonts w:ascii="Arial" w:hAnsi="Arial" w:cs="Arial"/>
        </w:rPr>
        <w:t xml:space="preserve">. Additionally, </w:t>
      </w:r>
      <w:r w:rsidR="0099250E" w:rsidRPr="0089409D">
        <w:rPr>
          <w:rFonts w:ascii="Arial" w:hAnsi="Arial" w:cs="Arial"/>
        </w:rPr>
        <w:t xml:space="preserve">in-person </w:t>
      </w:r>
      <w:r w:rsidR="00194AD1" w:rsidRPr="0089409D">
        <w:rPr>
          <w:rFonts w:ascii="Arial" w:hAnsi="Arial" w:cs="Arial"/>
        </w:rPr>
        <w:t xml:space="preserve">interviews with a </w:t>
      </w:r>
      <w:commentRangeStart w:id="7"/>
      <w:commentRangeStart w:id="8"/>
      <w:r w:rsidR="00194AD1" w:rsidRPr="0089409D">
        <w:rPr>
          <w:rFonts w:ascii="Arial" w:hAnsi="Arial" w:cs="Arial"/>
        </w:rPr>
        <w:t xml:space="preserve">selection of youth </w:t>
      </w:r>
      <w:commentRangeEnd w:id="7"/>
      <w:r w:rsidR="0055617E">
        <w:rPr>
          <w:rStyle w:val="CommentReference"/>
        </w:rPr>
        <w:commentReference w:id="7"/>
      </w:r>
      <w:commentRangeEnd w:id="8"/>
      <w:r w:rsidR="008B29DA">
        <w:rPr>
          <w:rStyle w:val="CommentReference"/>
        </w:rPr>
        <w:commentReference w:id="8"/>
      </w:r>
      <w:r w:rsidR="00194AD1" w:rsidRPr="0089409D">
        <w:rPr>
          <w:rFonts w:ascii="Arial" w:hAnsi="Arial" w:cs="Arial"/>
        </w:rPr>
        <w:t xml:space="preserve">at the </w:t>
      </w:r>
      <w:r w:rsidR="00421624" w:rsidRPr="0089409D">
        <w:rPr>
          <w:rFonts w:ascii="Arial" w:hAnsi="Arial" w:cs="Arial"/>
        </w:rPr>
        <w:t>21</w:t>
      </w:r>
      <w:r w:rsidR="00421624" w:rsidRPr="0089409D">
        <w:rPr>
          <w:rFonts w:ascii="Arial" w:hAnsi="Arial" w:cs="Arial"/>
          <w:vertAlign w:val="superscript"/>
        </w:rPr>
        <w:t>st</w:t>
      </w:r>
      <w:r w:rsidR="00421624" w:rsidRPr="0089409D">
        <w:rPr>
          <w:rFonts w:ascii="Arial" w:hAnsi="Arial" w:cs="Arial"/>
        </w:rPr>
        <w:t xml:space="preserve"> CCLC </w:t>
      </w:r>
      <w:r w:rsidR="00194AD1" w:rsidRPr="0089409D">
        <w:rPr>
          <w:rFonts w:ascii="Arial" w:hAnsi="Arial" w:cs="Arial"/>
        </w:rPr>
        <w:t>sites</w:t>
      </w:r>
      <w:r w:rsidR="009827F1" w:rsidRPr="0089409D">
        <w:rPr>
          <w:rFonts w:ascii="Arial" w:hAnsi="Arial" w:cs="Arial"/>
        </w:rPr>
        <w:t xml:space="preserve"> wi</w:t>
      </w:r>
      <w:r w:rsidR="00C349F4">
        <w:rPr>
          <w:rFonts w:ascii="Arial" w:hAnsi="Arial" w:cs="Arial"/>
        </w:rPr>
        <w:t xml:space="preserve">ll be conducted to gather </w:t>
      </w:r>
      <w:r w:rsidR="009827F1" w:rsidRPr="0089409D">
        <w:rPr>
          <w:rFonts w:ascii="Arial" w:hAnsi="Arial" w:cs="Arial"/>
        </w:rPr>
        <w:t>fe</w:t>
      </w:r>
      <w:r w:rsidR="00421624" w:rsidRPr="0089409D">
        <w:rPr>
          <w:rFonts w:ascii="Arial" w:hAnsi="Arial" w:cs="Arial"/>
        </w:rPr>
        <w:t xml:space="preserve">edback on </w:t>
      </w:r>
      <w:r w:rsidR="0099250E" w:rsidRPr="0089409D">
        <w:rPr>
          <w:rFonts w:ascii="Arial" w:hAnsi="Arial" w:cs="Arial"/>
        </w:rPr>
        <w:t>their experiences with the program</w:t>
      </w:r>
      <w:r w:rsidR="00194AD1" w:rsidRPr="0089409D">
        <w:rPr>
          <w:rFonts w:ascii="Arial" w:hAnsi="Arial" w:cs="Arial"/>
        </w:rPr>
        <w:t xml:space="preserve">. </w:t>
      </w:r>
      <w:r w:rsidR="00E36C2F" w:rsidRPr="00867EF8">
        <w:rPr>
          <w:rFonts w:ascii="Arial" w:hAnsi="Arial" w:cs="Arial"/>
        </w:rPr>
        <w:t xml:space="preserve">In consultation with </w:t>
      </w:r>
      <w:r w:rsidR="00E36C2F">
        <w:rPr>
          <w:rFonts w:ascii="Arial" w:hAnsi="Arial" w:cs="Arial"/>
        </w:rPr>
        <w:t xml:space="preserve">the museum/science center </w:t>
      </w:r>
      <w:r w:rsidR="00E36C2F" w:rsidRPr="00867EF8">
        <w:rPr>
          <w:rFonts w:ascii="Arial" w:hAnsi="Arial" w:cs="Arial"/>
        </w:rPr>
        <w:t>partner</w:t>
      </w:r>
      <w:r w:rsidR="00E36C2F">
        <w:rPr>
          <w:rFonts w:ascii="Arial" w:hAnsi="Arial" w:cs="Arial"/>
        </w:rPr>
        <w:t>s</w:t>
      </w:r>
      <w:r w:rsidR="00E36C2F" w:rsidRPr="00867EF8">
        <w:rPr>
          <w:rFonts w:ascii="Arial" w:hAnsi="Arial" w:cs="Arial"/>
        </w:rPr>
        <w:t xml:space="preserve"> and 21</w:t>
      </w:r>
      <w:r w:rsidR="00E36C2F" w:rsidRPr="00867EF8">
        <w:rPr>
          <w:rFonts w:ascii="Arial" w:hAnsi="Arial" w:cs="Arial"/>
          <w:vertAlign w:val="superscript"/>
        </w:rPr>
        <w:t>st</w:t>
      </w:r>
      <w:r w:rsidR="00E36C2F" w:rsidRPr="00867EF8">
        <w:rPr>
          <w:rFonts w:ascii="Arial" w:hAnsi="Arial" w:cs="Arial"/>
        </w:rPr>
        <w:t xml:space="preserve"> CCLC facilitator</w:t>
      </w:r>
      <w:r w:rsidR="00E36C2F">
        <w:rPr>
          <w:rFonts w:ascii="Arial" w:hAnsi="Arial" w:cs="Arial"/>
        </w:rPr>
        <w:t>s</w:t>
      </w:r>
      <w:r w:rsidR="00E36C2F" w:rsidRPr="00867EF8">
        <w:rPr>
          <w:rFonts w:ascii="Arial" w:hAnsi="Arial" w:cs="Arial"/>
        </w:rPr>
        <w:t xml:space="preserve">, youth will be selected for interviews based on the following criteria: 1) signed </w:t>
      </w:r>
      <w:r w:rsidR="00E36C2F">
        <w:rPr>
          <w:rFonts w:ascii="Arial" w:hAnsi="Arial" w:cs="Arial"/>
        </w:rPr>
        <w:t xml:space="preserve">parent/guardian </w:t>
      </w:r>
      <w:r w:rsidR="00E36C2F" w:rsidRPr="00867EF8">
        <w:rPr>
          <w:rFonts w:ascii="Arial" w:hAnsi="Arial" w:cs="Arial"/>
        </w:rPr>
        <w:t xml:space="preserve">consent form; 2) distribution of age; 3) distribution of gender; and 4) range of participation dosage in the program. </w:t>
      </w:r>
      <w:commentRangeStart w:id="9"/>
      <w:commentRangeStart w:id="10"/>
      <w:r w:rsidR="00530FA4" w:rsidRPr="00E64532">
        <w:rPr>
          <w:rFonts w:ascii="Arial" w:hAnsi="Arial" w:cs="Arial"/>
        </w:rPr>
        <w:t>The evaluation team will summarize survey data by calculating descriptive statistics</w:t>
      </w:r>
      <w:r>
        <w:rPr>
          <w:rFonts w:ascii="Arial" w:hAnsi="Arial" w:cs="Arial"/>
        </w:rPr>
        <w:t xml:space="preserve"> and </w:t>
      </w:r>
      <w:r w:rsidR="00E401EB" w:rsidRPr="0089409D">
        <w:rPr>
          <w:rFonts w:ascii="Arial" w:hAnsi="Arial" w:cs="Arial"/>
        </w:rPr>
        <w:t>coding qualitative responses</w:t>
      </w:r>
      <w:r w:rsidR="00530FA4" w:rsidRPr="003B4D8A">
        <w:rPr>
          <w:rFonts w:ascii="Arial" w:hAnsi="Arial" w:cs="Arial"/>
        </w:rPr>
        <w:t xml:space="preserve">, which will be </w:t>
      </w:r>
      <w:r w:rsidR="00E401EB" w:rsidRPr="0089409D">
        <w:rPr>
          <w:rFonts w:ascii="Arial" w:hAnsi="Arial" w:cs="Arial"/>
        </w:rPr>
        <w:t xml:space="preserve">then </w:t>
      </w:r>
      <w:r w:rsidR="00530FA4" w:rsidRPr="003B4D8A">
        <w:rPr>
          <w:rFonts w:ascii="Arial" w:hAnsi="Arial" w:cs="Arial"/>
        </w:rPr>
        <w:t xml:space="preserve">organized and presented by </w:t>
      </w:r>
      <w:r>
        <w:rPr>
          <w:rFonts w:ascii="Arial" w:hAnsi="Arial" w:cs="Arial"/>
        </w:rPr>
        <w:t>evaluation</w:t>
      </w:r>
      <w:r w:rsidR="00420B4B" w:rsidRPr="003B4D8A">
        <w:rPr>
          <w:rFonts w:ascii="Arial" w:hAnsi="Arial" w:cs="Arial"/>
        </w:rPr>
        <w:t xml:space="preserve"> </w:t>
      </w:r>
      <w:r w:rsidR="00D67FDA" w:rsidRPr="0089409D">
        <w:rPr>
          <w:rFonts w:ascii="Arial" w:hAnsi="Arial" w:cs="Arial"/>
        </w:rPr>
        <w:t>question</w:t>
      </w:r>
      <w:r w:rsidR="00372408">
        <w:rPr>
          <w:rFonts w:ascii="Arial" w:hAnsi="Arial" w:cs="Arial"/>
        </w:rPr>
        <w:t xml:space="preserve"> in the final report</w:t>
      </w:r>
      <w:r w:rsidR="005F1B11">
        <w:rPr>
          <w:rFonts w:ascii="Arial" w:hAnsi="Arial" w:cs="Arial"/>
        </w:rPr>
        <w:t xml:space="preserve"> and presentations</w:t>
      </w:r>
      <w:r w:rsidR="00530FA4" w:rsidRPr="003B4D8A">
        <w:rPr>
          <w:rFonts w:ascii="Arial" w:hAnsi="Arial" w:cs="Arial"/>
        </w:rPr>
        <w:t xml:space="preserve">. </w:t>
      </w:r>
      <w:r w:rsidR="00D67FDA" w:rsidRPr="003B4D8A">
        <w:rPr>
          <w:rFonts w:ascii="Arial" w:hAnsi="Arial" w:cs="Arial"/>
        </w:rPr>
        <w:t xml:space="preserve">Quantitative </w:t>
      </w:r>
      <w:r w:rsidR="00D67FDA" w:rsidRPr="00754985">
        <w:rPr>
          <w:rFonts w:ascii="Arial" w:hAnsi="Arial" w:cs="Arial"/>
        </w:rPr>
        <w:t>d</w:t>
      </w:r>
      <w:r w:rsidR="00530FA4" w:rsidRPr="00754985">
        <w:rPr>
          <w:rFonts w:ascii="Arial" w:hAnsi="Arial" w:cs="Arial"/>
        </w:rPr>
        <w:t xml:space="preserve">ata </w:t>
      </w:r>
      <w:r w:rsidR="007F16FC" w:rsidRPr="00754985">
        <w:rPr>
          <w:rFonts w:ascii="Arial" w:hAnsi="Arial" w:cs="Arial"/>
        </w:rPr>
        <w:t xml:space="preserve">from surveys </w:t>
      </w:r>
      <w:r w:rsidR="00530FA4" w:rsidRPr="00754985">
        <w:rPr>
          <w:rFonts w:ascii="Arial" w:hAnsi="Arial" w:cs="Arial"/>
        </w:rPr>
        <w:t>will be displayed in table and/or graphical form</w:t>
      </w:r>
      <w:r>
        <w:rPr>
          <w:rFonts w:ascii="Arial" w:hAnsi="Arial" w:cs="Arial"/>
        </w:rPr>
        <w:t xml:space="preserve"> and qualitative data will be displayed thematically</w:t>
      </w:r>
      <w:r w:rsidR="00530FA4" w:rsidRPr="00754985">
        <w:rPr>
          <w:rFonts w:ascii="Arial" w:hAnsi="Arial" w:cs="Arial"/>
        </w:rPr>
        <w:t xml:space="preserve">. </w:t>
      </w:r>
      <w:commentRangeEnd w:id="9"/>
      <w:r w:rsidR="00434999">
        <w:rPr>
          <w:rStyle w:val="CommentReference"/>
        </w:rPr>
        <w:commentReference w:id="9"/>
      </w:r>
      <w:commentRangeEnd w:id="10"/>
      <w:r w:rsidR="00376D79">
        <w:rPr>
          <w:rStyle w:val="CommentReference"/>
        </w:rPr>
        <w:commentReference w:id="10"/>
      </w:r>
      <w:r w:rsidR="00530FA4" w:rsidRPr="003B4D8A">
        <w:rPr>
          <w:rFonts w:ascii="Arial" w:hAnsi="Arial" w:cs="Arial"/>
        </w:rPr>
        <w:t xml:space="preserve">Interviews, using semi-structured protocols, will be </w:t>
      </w:r>
      <w:r w:rsidR="00C349F4">
        <w:rPr>
          <w:rFonts w:ascii="Arial" w:hAnsi="Arial" w:cs="Arial"/>
        </w:rPr>
        <w:t xml:space="preserve">audio </w:t>
      </w:r>
      <w:r w:rsidR="00530FA4" w:rsidRPr="003B4D8A">
        <w:rPr>
          <w:rFonts w:ascii="Arial" w:hAnsi="Arial" w:cs="Arial"/>
        </w:rPr>
        <w:t xml:space="preserve">recorded </w:t>
      </w:r>
      <w:r w:rsidR="00635E83" w:rsidRPr="003B4D8A">
        <w:rPr>
          <w:rFonts w:ascii="Arial" w:hAnsi="Arial" w:cs="Arial"/>
        </w:rPr>
        <w:t xml:space="preserve">by evaluation staff and transcribed </w:t>
      </w:r>
      <w:r w:rsidR="00530FA4" w:rsidRPr="00754985">
        <w:rPr>
          <w:rFonts w:ascii="Arial" w:hAnsi="Arial" w:cs="Arial"/>
        </w:rPr>
        <w:t xml:space="preserve">for analysis. </w:t>
      </w:r>
      <w:r w:rsidR="00C941D4" w:rsidRPr="00754985">
        <w:rPr>
          <w:rFonts w:ascii="Arial" w:hAnsi="Arial" w:cs="Arial"/>
        </w:rPr>
        <w:t>Using the evaluation objectives as the framework, i</w:t>
      </w:r>
      <w:r w:rsidR="00530FA4" w:rsidRPr="00754985">
        <w:rPr>
          <w:rFonts w:ascii="Arial" w:hAnsi="Arial" w:cs="Arial"/>
        </w:rPr>
        <w:t xml:space="preserve">nterview transcripts will be coded </w:t>
      </w:r>
      <w:r w:rsidR="00C941D4" w:rsidRPr="00754985">
        <w:rPr>
          <w:rFonts w:ascii="Arial" w:hAnsi="Arial" w:cs="Arial"/>
        </w:rPr>
        <w:t>using both iterative and open coding procedures to capture</w:t>
      </w:r>
      <w:r w:rsidR="00530FA4" w:rsidRPr="00754985">
        <w:rPr>
          <w:rFonts w:ascii="Arial" w:hAnsi="Arial" w:cs="Arial"/>
        </w:rPr>
        <w:t xml:space="preserve"> themes</w:t>
      </w:r>
      <w:r w:rsidR="00C941D4" w:rsidRPr="00754985">
        <w:rPr>
          <w:rFonts w:ascii="Arial" w:hAnsi="Arial" w:cs="Arial"/>
        </w:rPr>
        <w:t xml:space="preserve"> from the qualitative data.</w:t>
      </w:r>
      <w:r w:rsidR="00530FA4" w:rsidRPr="00754985">
        <w:rPr>
          <w:rFonts w:ascii="Arial" w:hAnsi="Arial" w:cs="Arial"/>
        </w:rPr>
        <w:t xml:space="preserve"> </w:t>
      </w:r>
    </w:p>
    <w:p w14:paraId="21014AF6" w14:textId="77777777" w:rsidR="00DD21F0" w:rsidRPr="00754985" w:rsidRDefault="00DD21F0" w:rsidP="005A3E2B">
      <w:pPr>
        <w:rPr>
          <w:rFonts w:ascii="Arial" w:hAnsi="Arial" w:cs="Arial"/>
        </w:rPr>
      </w:pPr>
    </w:p>
    <w:p w14:paraId="407C60EF" w14:textId="4B86BA31" w:rsidR="007265FB" w:rsidRPr="00B94EB7" w:rsidRDefault="005A3E2B" w:rsidP="007265FB">
      <w:pPr>
        <w:rPr>
          <w:rFonts w:ascii="Arial" w:hAnsi="Arial" w:cs="Arial"/>
        </w:rPr>
      </w:pPr>
      <w:r w:rsidRPr="00754985">
        <w:rPr>
          <w:rFonts w:ascii="Arial" w:hAnsi="Arial" w:cs="Arial"/>
        </w:rPr>
        <w:t xml:space="preserve">As this is not an impact evaluation, results are not intended to </w:t>
      </w:r>
      <w:r w:rsidR="00E33168" w:rsidRPr="00754985">
        <w:rPr>
          <w:rFonts w:ascii="Arial" w:hAnsi="Arial" w:cs="Arial"/>
        </w:rPr>
        <w:t>support causal inferences about the effect of the program</w:t>
      </w:r>
      <w:r w:rsidRPr="00754985">
        <w:rPr>
          <w:rFonts w:ascii="Arial" w:hAnsi="Arial" w:cs="Arial"/>
        </w:rPr>
        <w:t>. Instead</w:t>
      </w:r>
      <w:r w:rsidR="00E401EB" w:rsidRPr="0089409D">
        <w:rPr>
          <w:rFonts w:ascii="Arial" w:hAnsi="Arial" w:cs="Arial"/>
        </w:rPr>
        <w:t xml:space="preserve"> as a formative evaluation, </w:t>
      </w:r>
      <w:r w:rsidRPr="003B4D8A">
        <w:rPr>
          <w:rFonts w:ascii="Arial" w:hAnsi="Arial" w:cs="Arial"/>
        </w:rPr>
        <w:t xml:space="preserve">results will be used by </w:t>
      </w:r>
      <w:r w:rsidR="00DD275D" w:rsidRPr="00754985">
        <w:rPr>
          <w:rFonts w:ascii="Arial" w:hAnsi="Arial" w:cs="Arial"/>
        </w:rPr>
        <w:t>NYSCI</w:t>
      </w:r>
      <w:r w:rsidRPr="00754985">
        <w:rPr>
          <w:rFonts w:ascii="Arial" w:hAnsi="Arial" w:cs="Arial"/>
        </w:rPr>
        <w:t xml:space="preserve">, IMLS, and ED to </w:t>
      </w:r>
      <w:r w:rsidR="00E401EB" w:rsidRPr="0089409D">
        <w:rPr>
          <w:rFonts w:ascii="Arial" w:hAnsi="Arial" w:cs="Arial"/>
        </w:rPr>
        <w:t xml:space="preserve">understand </w:t>
      </w:r>
      <w:r w:rsidR="00B5041B" w:rsidRPr="00754985">
        <w:rPr>
          <w:rFonts w:ascii="Arial" w:hAnsi="Arial" w:cs="Arial"/>
        </w:rPr>
        <w:t xml:space="preserve">the </w:t>
      </w:r>
      <w:r w:rsidRPr="00754985">
        <w:rPr>
          <w:rFonts w:ascii="Arial" w:hAnsi="Arial" w:cs="Arial"/>
        </w:rPr>
        <w:t>program</w:t>
      </w:r>
      <w:r w:rsidR="00C560DA" w:rsidRPr="00754985">
        <w:rPr>
          <w:rFonts w:ascii="Arial" w:hAnsi="Arial" w:cs="Arial"/>
        </w:rPr>
        <w:t xml:space="preserve"> model</w:t>
      </w:r>
      <w:r w:rsidR="006668CC" w:rsidRPr="0089409D">
        <w:rPr>
          <w:rFonts w:ascii="Arial" w:hAnsi="Arial" w:cs="Arial"/>
        </w:rPr>
        <w:t xml:space="preserve"> </w:t>
      </w:r>
      <w:r w:rsidR="003439C9">
        <w:rPr>
          <w:rFonts w:ascii="Arial" w:hAnsi="Arial" w:cs="Arial"/>
        </w:rPr>
        <w:t>including</w:t>
      </w:r>
      <w:r w:rsidR="00FE4A74">
        <w:rPr>
          <w:rFonts w:ascii="Arial" w:hAnsi="Arial" w:cs="Arial"/>
        </w:rPr>
        <w:t>:</w:t>
      </w:r>
      <w:r w:rsidR="003439C9">
        <w:rPr>
          <w:rFonts w:ascii="Arial" w:hAnsi="Arial" w:cs="Arial"/>
        </w:rPr>
        <w:t xml:space="preserve"> </w:t>
      </w:r>
      <w:r w:rsidR="006668CC" w:rsidRPr="0089409D">
        <w:rPr>
          <w:rFonts w:ascii="Arial" w:hAnsi="Arial" w:cs="Arial"/>
        </w:rPr>
        <w:t>21</w:t>
      </w:r>
      <w:r w:rsidR="006668CC" w:rsidRPr="0089409D">
        <w:rPr>
          <w:rFonts w:ascii="Arial" w:hAnsi="Arial" w:cs="Arial"/>
          <w:vertAlign w:val="superscript"/>
        </w:rPr>
        <w:t>st</w:t>
      </w:r>
      <w:r w:rsidR="006668CC" w:rsidRPr="0089409D">
        <w:rPr>
          <w:rFonts w:ascii="Arial" w:hAnsi="Arial" w:cs="Arial"/>
        </w:rPr>
        <w:t xml:space="preserve"> CCLC staff and participating youth experiences</w:t>
      </w:r>
      <w:r w:rsidR="0099250E" w:rsidRPr="003B4D8A">
        <w:rPr>
          <w:rFonts w:ascii="Arial" w:hAnsi="Arial" w:cs="Arial"/>
        </w:rPr>
        <w:t xml:space="preserve"> with the activit</w:t>
      </w:r>
      <w:r w:rsidR="0099250E">
        <w:rPr>
          <w:rFonts w:ascii="Arial" w:hAnsi="Arial" w:cs="Arial"/>
        </w:rPr>
        <w:t>i</w:t>
      </w:r>
      <w:r w:rsidR="0099250E" w:rsidRPr="003B4D8A">
        <w:rPr>
          <w:rFonts w:ascii="Arial" w:hAnsi="Arial" w:cs="Arial"/>
        </w:rPr>
        <w:t>es</w:t>
      </w:r>
      <w:r w:rsidR="006668CC" w:rsidRPr="0089409D">
        <w:rPr>
          <w:rFonts w:ascii="Arial" w:hAnsi="Arial" w:cs="Arial"/>
        </w:rPr>
        <w:t>;</w:t>
      </w:r>
      <w:r w:rsidR="00B5041B" w:rsidRPr="003B4D8A">
        <w:rPr>
          <w:rFonts w:ascii="Arial" w:hAnsi="Arial" w:cs="Arial"/>
        </w:rPr>
        <w:t xml:space="preserve"> </w:t>
      </w:r>
      <w:r w:rsidR="0099250E">
        <w:rPr>
          <w:rFonts w:ascii="Arial" w:hAnsi="Arial" w:cs="Arial"/>
        </w:rPr>
        <w:t xml:space="preserve">the </w:t>
      </w:r>
      <w:r w:rsidRPr="00754985">
        <w:rPr>
          <w:rFonts w:ascii="Arial" w:hAnsi="Arial" w:cs="Arial"/>
        </w:rPr>
        <w:t xml:space="preserve">role of the museum/science centers in the program; and the </w:t>
      </w:r>
      <w:r w:rsidR="00B5041B" w:rsidRPr="00754985">
        <w:rPr>
          <w:rFonts w:ascii="Arial" w:hAnsi="Arial" w:cs="Arial"/>
        </w:rPr>
        <w:t xml:space="preserve">implementation </w:t>
      </w:r>
      <w:r w:rsidRPr="00754985">
        <w:rPr>
          <w:rFonts w:ascii="Arial" w:hAnsi="Arial" w:cs="Arial"/>
        </w:rPr>
        <w:t xml:space="preserve">challenges </w:t>
      </w:r>
      <w:r w:rsidR="00B5041B" w:rsidRPr="00754985">
        <w:rPr>
          <w:rFonts w:ascii="Arial" w:hAnsi="Arial" w:cs="Arial"/>
        </w:rPr>
        <w:t xml:space="preserve">that </w:t>
      </w:r>
      <w:r w:rsidR="00E401EB" w:rsidRPr="00754985">
        <w:rPr>
          <w:rFonts w:ascii="Arial" w:hAnsi="Arial" w:cs="Arial"/>
        </w:rPr>
        <w:t>may need to be</w:t>
      </w:r>
      <w:r w:rsidR="00B5041B" w:rsidRPr="00754985">
        <w:rPr>
          <w:rFonts w:ascii="Arial" w:hAnsi="Arial" w:cs="Arial"/>
        </w:rPr>
        <w:t xml:space="preserve"> addressed prior to</w:t>
      </w:r>
      <w:r w:rsidR="00F765F7" w:rsidRPr="00754985">
        <w:rPr>
          <w:rFonts w:ascii="Arial" w:hAnsi="Arial" w:cs="Arial"/>
        </w:rPr>
        <w:t xml:space="preserve"> </w:t>
      </w:r>
      <w:r w:rsidR="001502B4">
        <w:rPr>
          <w:rFonts w:ascii="Arial" w:hAnsi="Arial" w:cs="Arial"/>
        </w:rPr>
        <w:t>any</w:t>
      </w:r>
      <w:r w:rsidR="00B5041B" w:rsidRPr="00754985">
        <w:rPr>
          <w:rFonts w:ascii="Arial" w:hAnsi="Arial" w:cs="Arial"/>
        </w:rPr>
        <w:t xml:space="preserve"> scale-up</w:t>
      </w:r>
      <w:r w:rsidRPr="00754985">
        <w:rPr>
          <w:rFonts w:ascii="Arial" w:hAnsi="Arial" w:cs="Arial"/>
        </w:rPr>
        <w:t>.</w:t>
      </w:r>
      <w:r w:rsidR="00E33168" w:rsidRPr="00754985">
        <w:rPr>
          <w:rFonts w:ascii="Arial" w:hAnsi="Arial" w:cs="Arial"/>
        </w:rPr>
        <w:t xml:space="preserve"> </w:t>
      </w:r>
      <w:r w:rsidR="007265FB" w:rsidRPr="00754985">
        <w:rPr>
          <w:rFonts w:ascii="Arial" w:eastAsia="Calibri" w:hAnsi="Arial" w:cs="Arial"/>
        </w:rPr>
        <w:t>The final evaluation report will be</w:t>
      </w:r>
      <w:r w:rsidR="003D026F" w:rsidRPr="00754985">
        <w:rPr>
          <w:rFonts w:ascii="Arial" w:eastAsia="Calibri" w:hAnsi="Arial" w:cs="Arial"/>
        </w:rPr>
        <w:t xml:space="preserve"> shared with project stakeholders</w:t>
      </w:r>
      <w:r w:rsidR="001502B4">
        <w:rPr>
          <w:rFonts w:ascii="Arial" w:eastAsia="Calibri" w:hAnsi="Arial" w:cs="Arial"/>
        </w:rPr>
        <w:t xml:space="preserve"> and in a publicly releasable form to the public.</w:t>
      </w:r>
      <w:r w:rsidR="003D026F" w:rsidRPr="003B4D8A">
        <w:rPr>
          <w:rFonts w:ascii="Arial" w:eastAsia="Calibri" w:hAnsi="Arial" w:cs="Arial"/>
        </w:rPr>
        <w:t xml:space="preserve"> </w:t>
      </w:r>
      <w:r w:rsidR="007265FB" w:rsidRPr="003B4D8A">
        <w:rPr>
          <w:rFonts w:ascii="Arial" w:hAnsi="Arial" w:cs="Arial"/>
        </w:rPr>
        <w:t>We anticipate the final report will include the following sect</w:t>
      </w:r>
      <w:r w:rsidR="007265FB" w:rsidRPr="00754985">
        <w:rPr>
          <w:rFonts w:ascii="Arial" w:hAnsi="Arial" w:cs="Arial"/>
        </w:rPr>
        <w:t xml:space="preserve">ions: executive summary; introduction; </w:t>
      </w:r>
      <w:r w:rsidR="00E401EB" w:rsidRPr="00754985">
        <w:rPr>
          <w:rFonts w:ascii="Arial" w:hAnsi="Arial" w:cs="Arial"/>
        </w:rPr>
        <w:t xml:space="preserve">formative </w:t>
      </w:r>
      <w:r w:rsidR="007265FB" w:rsidRPr="00754985">
        <w:rPr>
          <w:rFonts w:ascii="Arial" w:hAnsi="Arial" w:cs="Arial"/>
        </w:rPr>
        <w:t xml:space="preserve">evaluation </w:t>
      </w:r>
      <w:r w:rsidR="00E401EB" w:rsidRPr="00754985">
        <w:rPr>
          <w:rFonts w:ascii="Arial" w:hAnsi="Arial" w:cs="Arial"/>
        </w:rPr>
        <w:t xml:space="preserve">research questions and </w:t>
      </w:r>
      <w:r w:rsidR="007265FB" w:rsidRPr="00754985">
        <w:rPr>
          <w:rFonts w:ascii="Arial" w:hAnsi="Arial" w:cs="Arial"/>
        </w:rPr>
        <w:t xml:space="preserve">goals; methodology; documentation of program activities, summary </w:t>
      </w:r>
      <w:r w:rsidR="00317BC4" w:rsidRPr="00754985">
        <w:rPr>
          <w:rFonts w:ascii="Arial" w:hAnsi="Arial" w:cs="Arial"/>
        </w:rPr>
        <w:t>of findings</w:t>
      </w:r>
      <w:r w:rsidR="007265FB" w:rsidRPr="00754985">
        <w:rPr>
          <w:rFonts w:ascii="Arial" w:hAnsi="Arial" w:cs="Arial"/>
        </w:rPr>
        <w:t>; program recommendations; and appendices.</w:t>
      </w:r>
      <w:r w:rsidR="007265FB" w:rsidRPr="00B94EB7">
        <w:rPr>
          <w:rFonts w:ascii="Arial" w:hAnsi="Arial" w:cs="Arial"/>
        </w:rPr>
        <w:t xml:space="preserve"> </w:t>
      </w:r>
    </w:p>
    <w:p w14:paraId="7E9F7501" w14:textId="77777777" w:rsidR="00530FA4" w:rsidRPr="00B94EB7" w:rsidRDefault="00530FA4"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C9A1630" w14:textId="35329D81"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A.3. Use of Information Technology</w:t>
      </w:r>
    </w:p>
    <w:p w14:paraId="13188AC6" w14:textId="0AA1C644" w:rsidR="00E401EB" w:rsidRPr="00B94EB7" w:rsidRDefault="00E401EB" w:rsidP="00E401EB">
      <w:pPr>
        <w:rPr>
          <w:rFonts w:ascii="Arial" w:hAnsi="Arial" w:cs="Arial"/>
        </w:rPr>
      </w:pPr>
      <w:commentRangeStart w:id="11"/>
      <w:commentRangeStart w:id="12"/>
      <w:r>
        <w:rPr>
          <w:rFonts w:ascii="Arial" w:hAnsi="Arial" w:cs="Arial"/>
        </w:rPr>
        <w:t xml:space="preserve">The </w:t>
      </w:r>
      <w:r w:rsidRPr="00B94EB7">
        <w:rPr>
          <w:rFonts w:ascii="Arial" w:hAnsi="Arial" w:cs="Arial"/>
        </w:rPr>
        <w:t>21</w:t>
      </w:r>
      <w:r w:rsidRPr="00B94EB7">
        <w:rPr>
          <w:rFonts w:ascii="Arial" w:hAnsi="Arial" w:cs="Arial"/>
          <w:vertAlign w:val="superscript"/>
        </w:rPr>
        <w:t>st</w:t>
      </w:r>
      <w:r w:rsidRPr="00B94EB7">
        <w:rPr>
          <w:rFonts w:ascii="Arial" w:hAnsi="Arial" w:cs="Arial"/>
        </w:rPr>
        <w:t xml:space="preserve"> CCLC facilitator and museum/science center </w:t>
      </w:r>
      <w:r>
        <w:rPr>
          <w:rFonts w:ascii="Arial" w:hAnsi="Arial" w:cs="Arial"/>
        </w:rPr>
        <w:t xml:space="preserve">partner </w:t>
      </w:r>
      <w:r w:rsidRPr="00B94EB7">
        <w:rPr>
          <w:rFonts w:ascii="Arial" w:hAnsi="Arial" w:cs="Arial"/>
        </w:rPr>
        <w:t>staff interview data will be collected in-person or via telephone</w:t>
      </w:r>
      <w:commentRangeEnd w:id="11"/>
      <w:r w:rsidR="003C717B">
        <w:rPr>
          <w:rFonts w:ascii="Arial" w:hAnsi="Arial" w:cs="Arial"/>
        </w:rPr>
        <w:t xml:space="preserve"> </w:t>
      </w:r>
      <w:r w:rsidR="00FE4A74">
        <w:rPr>
          <w:rFonts w:ascii="Arial" w:hAnsi="Arial" w:cs="Arial"/>
        </w:rPr>
        <w:t xml:space="preserve">during working hours </w:t>
      </w:r>
      <w:r w:rsidR="003C717B">
        <w:rPr>
          <w:rFonts w:ascii="Arial" w:hAnsi="Arial" w:cs="Arial"/>
        </w:rPr>
        <w:t>at a time that is convenient for the interviewee</w:t>
      </w:r>
      <w:r w:rsidR="00F06B89">
        <w:rPr>
          <w:rStyle w:val="CommentReference"/>
        </w:rPr>
        <w:commentReference w:id="11"/>
      </w:r>
      <w:commentRangeEnd w:id="12"/>
      <w:r w:rsidR="00005021">
        <w:rPr>
          <w:rStyle w:val="CommentReference"/>
        </w:rPr>
        <w:commentReference w:id="12"/>
      </w:r>
      <w:r w:rsidRPr="00B94EB7">
        <w:rPr>
          <w:rFonts w:ascii="Arial" w:hAnsi="Arial" w:cs="Arial"/>
        </w:rPr>
        <w:t xml:space="preserve">. </w:t>
      </w:r>
      <w:commentRangeStart w:id="13"/>
      <w:commentRangeStart w:id="14"/>
      <w:r w:rsidRPr="00B94EB7">
        <w:rPr>
          <w:rFonts w:ascii="Arial" w:hAnsi="Arial" w:cs="Arial"/>
        </w:rPr>
        <w:t xml:space="preserve">Youth participant </w:t>
      </w:r>
      <w:r>
        <w:rPr>
          <w:rFonts w:ascii="Arial" w:hAnsi="Arial" w:cs="Arial"/>
        </w:rPr>
        <w:t>interview</w:t>
      </w:r>
      <w:r w:rsidRPr="00B94EB7">
        <w:rPr>
          <w:rFonts w:ascii="Arial" w:hAnsi="Arial" w:cs="Arial"/>
        </w:rPr>
        <w:t xml:space="preserve"> data will be collected </w:t>
      </w:r>
      <w:r>
        <w:rPr>
          <w:rFonts w:ascii="Arial" w:hAnsi="Arial" w:cs="Arial"/>
        </w:rPr>
        <w:t>in-person during</w:t>
      </w:r>
      <w:r w:rsidR="003C717B">
        <w:rPr>
          <w:rFonts w:ascii="Arial" w:hAnsi="Arial" w:cs="Arial"/>
        </w:rPr>
        <w:t xml:space="preserve"> the final</w:t>
      </w:r>
      <w:r>
        <w:rPr>
          <w:rFonts w:ascii="Arial" w:hAnsi="Arial" w:cs="Arial"/>
        </w:rPr>
        <w:t xml:space="preserve"> </w:t>
      </w:r>
      <w:r w:rsidR="00840128">
        <w:rPr>
          <w:rFonts w:ascii="Arial" w:hAnsi="Arial" w:cs="Arial"/>
        </w:rPr>
        <w:t xml:space="preserve">regularly scheduled </w:t>
      </w:r>
      <w:r>
        <w:rPr>
          <w:rFonts w:ascii="Arial" w:hAnsi="Arial" w:cs="Arial"/>
        </w:rPr>
        <w:t>21</w:t>
      </w:r>
      <w:r w:rsidRPr="0089409D">
        <w:rPr>
          <w:rFonts w:ascii="Arial" w:hAnsi="Arial" w:cs="Arial"/>
          <w:vertAlign w:val="superscript"/>
        </w:rPr>
        <w:t>st</w:t>
      </w:r>
      <w:r>
        <w:rPr>
          <w:rFonts w:ascii="Arial" w:hAnsi="Arial" w:cs="Arial"/>
        </w:rPr>
        <w:t xml:space="preserve"> CCLC </w:t>
      </w:r>
      <w:r w:rsidR="003C717B">
        <w:rPr>
          <w:rFonts w:ascii="Arial" w:hAnsi="Arial" w:cs="Arial"/>
        </w:rPr>
        <w:t xml:space="preserve">Maker </w:t>
      </w:r>
      <w:r>
        <w:rPr>
          <w:rFonts w:ascii="Arial" w:hAnsi="Arial" w:cs="Arial"/>
        </w:rPr>
        <w:t>program activit</w:t>
      </w:r>
      <w:r w:rsidR="003C717B">
        <w:rPr>
          <w:rFonts w:ascii="Arial" w:hAnsi="Arial" w:cs="Arial"/>
        </w:rPr>
        <w:t>y</w:t>
      </w:r>
      <w:r>
        <w:rPr>
          <w:rFonts w:ascii="Arial" w:hAnsi="Arial" w:cs="Arial"/>
        </w:rPr>
        <w:t>.</w:t>
      </w:r>
      <w:r w:rsidRPr="00B94EB7" w:rsidDel="003A3411">
        <w:rPr>
          <w:rFonts w:ascii="Arial" w:hAnsi="Arial" w:cs="Arial"/>
        </w:rPr>
        <w:t xml:space="preserve"> </w:t>
      </w:r>
      <w:commentRangeEnd w:id="13"/>
      <w:r w:rsidR="009A6787">
        <w:rPr>
          <w:rStyle w:val="CommentReference"/>
        </w:rPr>
        <w:commentReference w:id="13"/>
      </w:r>
      <w:commentRangeEnd w:id="14"/>
      <w:r w:rsidR="00376D79">
        <w:rPr>
          <w:rStyle w:val="CommentReference"/>
        </w:rPr>
        <w:commentReference w:id="14"/>
      </w:r>
      <w:r w:rsidRPr="00B94EB7">
        <w:rPr>
          <w:rFonts w:ascii="Arial" w:hAnsi="Arial" w:cs="Arial"/>
        </w:rPr>
        <w:t>Audio recorders will be used to record in-person and telephone interviews.</w:t>
      </w:r>
      <w:r w:rsidR="00E64532">
        <w:rPr>
          <w:rFonts w:ascii="Arial" w:hAnsi="Arial" w:cs="Arial"/>
        </w:rPr>
        <w:t xml:space="preserve"> </w:t>
      </w:r>
      <w:r w:rsidR="00E64532" w:rsidRPr="00CB2D18">
        <w:rPr>
          <w:rFonts w:ascii="Arial" w:hAnsi="Arial" w:cs="Arial"/>
        </w:rPr>
        <w:t xml:space="preserve">Data collection </w:t>
      </w:r>
      <w:r w:rsidR="00F62B96">
        <w:rPr>
          <w:rFonts w:ascii="Arial" w:hAnsi="Arial" w:cs="Arial"/>
        </w:rPr>
        <w:t xml:space="preserve">activities </w:t>
      </w:r>
      <w:r w:rsidR="00E64532" w:rsidRPr="00CB2D18">
        <w:rPr>
          <w:rFonts w:ascii="Arial" w:hAnsi="Arial" w:cs="Arial"/>
        </w:rPr>
        <w:t xml:space="preserve">will proceed after consent to participate has been secured from </w:t>
      </w:r>
      <w:r w:rsidR="00E64532">
        <w:rPr>
          <w:rFonts w:ascii="Arial" w:hAnsi="Arial" w:cs="Arial"/>
        </w:rPr>
        <w:t xml:space="preserve">adult </w:t>
      </w:r>
      <w:r w:rsidR="00E64532" w:rsidRPr="00CB2D18">
        <w:rPr>
          <w:rFonts w:ascii="Arial" w:hAnsi="Arial" w:cs="Arial"/>
        </w:rPr>
        <w:t>participants</w:t>
      </w:r>
      <w:r w:rsidR="00E64532">
        <w:rPr>
          <w:rFonts w:ascii="Arial" w:hAnsi="Arial" w:cs="Arial"/>
        </w:rPr>
        <w:t xml:space="preserve"> and </w:t>
      </w:r>
      <w:r w:rsidR="00934618">
        <w:rPr>
          <w:rFonts w:ascii="Arial" w:hAnsi="Arial" w:cs="Arial"/>
        </w:rPr>
        <w:t xml:space="preserve">written permission from </w:t>
      </w:r>
      <w:r w:rsidR="00E64532">
        <w:rPr>
          <w:rFonts w:ascii="Arial" w:hAnsi="Arial" w:cs="Arial"/>
        </w:rPr>
        <w:t>the parents/guardians of youth participants</w:t>
      </w:r>
      <w:r w:rsidR="00E64532" w:rsidRPr="00CB2D18">
        <w:rPr>
          <w:rFonts w:ascii="Arial" w:hAnsi="Arial" w:cs="Arial"/>
        </w:rPr>
        <w:t xml:space="preserve">. </w:t>
      </w:r>
      <w:r w:rsidR="00E64532">
        <w:rPr>
          <w:rFonts w:ascii="Arial" w:hAnsi="Arial" w:cs="Arial"/>
        </w:rPr>
        <w:t>Once interview data is securely shared with a professional transcription service and</w:t>
      </w:r>
      <w:r>
        <w:rPr>
          <w:rFonts w:ascii="Arial" w:hAnsi="Arial" w:cs="Arial"/>
        </w:rPr>
        <w:t xml:space="preserve"> transcribed, </w:t>
      </w:r>
      <w:r w:rsidR="00E64532">
        <w:rPr>
          <w:rFonts w:ascii="Arial" w:hAnsi="Arial" w:cs="Arial"/>
        </w:rPr>
        <w:t xml:space="preserve">all </w:t>
      </w:r>
      <w:r>
        <w:rPr>
          <w:rFonts w:ascii="Arial" w:hAnsi="Arial" w:cs="Arial"/>
        </w:rPr>
        <w:t xml:space="preserve">audio data will be destroyed. </w:t>
      </w:r>
    </w:p>
    <w:p w14:paraId="2F90866D" w14:textId="77777777" w:rsidR="00E401EB" w:rsidRDefault="00E401EB" w:rsidP="00BD7DE9">
      <w:pPr>
        <w:rPr>
          <w:rFonts w:ascii="Arial" w:hAnsi="Arial" w:cs="Arial"/>
        </w:rPr>
      </w:pPr>
    </w:p>
    <w:p w14:paraId="2EDFF31C" w14:textId="623EA08B" w:rsidR="003A3411" w:rsidRDefault="00E401EB" w:rsidP="00BD7DE9">
      <w:pPr>
        <w:rPr>
          <w:rFonts w:ascii="Arial" w:hAnsi="Arial" w:cs="Arial"/>
        </w:rPr>
      </w:pPr>
      <w:r>
        <w:rPr>
          <w:rFonts w:ascii="Arial" w:hAnsi="Arial" w:cs="Arial"/>
        </w:rPr>
        <w:t>Additionally, t</w:t>
      </w:r>
      <w:r w:rsidR="005E18DA">
        <w:rPr>
          <w:rFonts w:ascii="Arial" w:hAnsi="Arial" w:cs="Arial"/>
        </w:rPr>
        <w:t>he evaluation team will create an online survey, in collaboration with IMLS and NYSCI,</w:t>
      </w:r>
      <w:r w:rsidR="00BD7DE9" w:rsidRPr="00B94EB7">
        <w:rPr>
          <w:rFonts w:ascii="Arial" w:hAnsi="Arial" w:cs="Arial"/>
        </w:rPr>
        <w:t xml:space="preserve"> to simplify the data collection process with </w:t>
      </w:r>
      <w:r>
        <w:rPr>
          <w:rFonts w:ascii="Arial" w:hAnsi="Arial" w:cs="Arial"/>
        </w:rPr>
        <w:t xml:space="preserve">the entire population of </w:t>
      </w:r>
      <w:r w:rsidR="00BD7DE9" w:rsidRPr="00CB2D18">
        <w:rPr>
          <w:rFonts w:ascii="Arial" w:hAnsi="Arial" w:cs="Arial"/>
        </w:rPr>
        <w:t>21</w:t>
      </w:r>
      <w:r w:rsidR="00BD7DE9" w:rsidRPr="00CB2D18">
        <w:rPr>
          <w:rFonts w:ascii="Arial" w:hAnsi="Arial" w:cs="Arial"/>
          <w:vertAlign w:val="superscript"/>
        </w:rPr>
        <w:t>st</w:t>
      </w:r>
      <w:r w:rsidR="00BD7DE9" w:rsidRPr="00CB2D18">
        <w:rPr>
          <w:rFonts w:ascii="Arial" w:hAnsi="Arial" w:cs="Arial"/>
        </w:rPr>
        <w:t xml:space="preserve"> CCLC facilitators. </w:t>
      </w:r>
      <w:r w:rsidR="00DD21F0" w:rsidRPr="00CB2D18">
        <w:rPr>
          <w:rFonts w:ascii="Arial" w:hAnsi="Arial" w:cs="Arial"/>
        </w:rPr>
        <w:t xml:space="preserve">The </w:t>
      </w:r>
      <w:r w:rsidR="003A3411">
        <w:rPr>
          <w:rFonts w:ascii="Arial" w:hAnsi="Arial" w:cs="Arial"/>
        </w:rPr>
        <w:t>21</w:t>
      </w:r>
      <w:r w:rsidR="003A3411" w:rsidRPr="00B97045">
        <w:rPr>
          <w:rFonts w:ascii="Arial" w:hAnsi="Arial" w:cs="Arial"/>
          <w:vertAlign w:val="superscript"/>
        </w:rPr>
        <w:t>st</w:t>
      </w:r>
      <w:r w:rsidR="003A3411">
        <w:rPr>
          <w:rFonts w:ascii="Arial" w:hAnsi="Arial" w:cs="Arial"/>
        </w:rPr>
        <w:t xml:space="preserve"> CCLC facilitator</w:t>
      </w:r>
      <w:r w:rsidR="00DD21F0" w:rsidRPr="00CB2D18">
        <w:rPr>
          <w:rFonts w:ascii="Arial" w:hAnsi="Arial" w:cs="Arial"/>
        </w:rPr>
        <w:t xml:space="preserve"> survey will be developed and administered through Qualtrics</w:t>
      </w:r>
      <w:r w:rsidR="005E18DA">
        <w:rPr>
          <w:rFonts w:ascii="Arial" w:hAnsi="Arial" w:cs="Arial"/>
        </w:rPr>
        <w:t xml:space="preserve"> </w:t>
      </w:r>
      <w:r w:rsidR="00934618">
        <w:rPr>
          <w:rFonts w:ascii="Arial" w:hAnsi="Arial" w:cs="Arial"/>
        </w:rPr>
        <w:t xml:space="preserve">© </w:t>
      </w:r>
      <w:r w:rsidR="005E18DA">
        <w:rPr>
          <w:rFonts w:ascii="Arial" w:hAnsi="Arial" w:cs="Arial"/>
        </w:rPr>
        <w:t>survey software</w:t>
      </w:r>
      <w:r w:rsidR="00DD21F0" w:rsidRPr="00CB2D18">
        <w:rPr>
          <w:rFonts w:ascii="Arial" w:hAnsi="Arial" w:cs="Arial"/>
        </w:rPr>
        <w:t xml:space="preserve">. </w:t>
      </w:r>
      <w:r w:rsidR="00CB2D18" w:rsidRPr="00CB2D18">
        <w:rPr>
          <w:rFonts w:ascii="Arial" w:hAnsi="Arial" w:cs="Arial"/>
        </w:rPr>
        <w:t xml:space="preserve">Data collection will proceed after consent to participate has been secured from participants. </w:t>
      </w:r>
      <w:r w:rsidR="00DD275D" w:rsidRPr="00CB2D18">
        <w:rPr>
          <w:rFonts w:ascii="Arial" w:hAnsi="Arial" w:cs="Arial"/>
        </w:rPr>
        <w:t>NYSCI</w:t>
      </w:r>
      <w:r w:rsidR="003D026F" w:rsidRPr="00CB2D18">
        <w:rPr>
          <w:rFonts w:ascii="Arial" w:hAnsi="Arial" w:cs="Arial"/>
        </w:rPr>
        <w:t xml:space="preserve"> and </w:t>
      </w:r>
      <w:r w:rsidR="00BD7DE9" w:rsidRPr="00CB2D18">
        <w:rPr>
          <w:rFonts w:ascii="Arial" w:hAnsi="Arial" w:cs="Arial"/>
        </w:rPr>
        <w:t xml:space="preserve">EDC will </w:t>
      </w:r>
      <w:r w:rsidR="005E6F7C" w:rsidRPr="00CB2D18">
        <w:rPr>
          <w:rFonts w:ascii="Arial" w:hAnsi="Arial" w:cs="Arial"/>
        </w:rPr>
        <w:t xml:space="preserve">confirm </w:t>
      </w:r>
      <w:r w:rsidR="00BD7DE9" w:rsidRPr="00CB2D18">
        <w:rPr>
          <w:rFonts w:ascii="Arial" w:hAnsi="Arial" w:cs="Arial"/>
        </w:rPr>
        <w:t>email addresses of 21</w:t>
      </w:r>
      <w:r w:rsidR="00BD7DE9" w:rsidRPr="00CB2D18">
        <w:rPr>
          <w:rFonts w:ascii="Arial" w:hAnsi="Arial" w:cs="Arial"/>
          <w:vertAlign w:val="superscript"/>
        </w:rPr>
        <w:t>st</w:t>
      </w:r>
      <w:r w:rsidR="00BD7DE9" w:rsidRPr="00CB2D18">
        <w:rPr>
          <w:rFonts w:ascii="Arial" w:hAnsi="Arial" w:cs="Arial"/>
        </w:rPr>
        <w:t xml:space="preserve"> CCLC facilitators to ensure that a final contact</w:t>
      </w:r>
      <w:r w:rsidR="00BD7DE9" w:rsidRPr="00B94EB7">
        <w:rPr>
          <w:rFonts w:ascii="Arial" w:hAnsi="Arial" w:cs="Arial"/>
        </w:rPr>
        <w:t xml:space="preserve"> list is valid. </w:t>
      </w:r>
      <w:r w:rsidR="00E33168" w:rsidRPr="00B94EB7">
        <w:rPr>
          <w:rFonts w:ascii="Arial" w:hAnsi="Arial" w:cs="Arial"/>
        </w:rPr>
        <w:t>A</w:t>
      </w:r>
      <w:r w:rsidR="00BD7DE9" w:rsidRPr="00B94EB7">
        <w:rPr>
          <w:rFonts w:ascii="Arial" w:hAnsi="Arial" w:cs="Arial"/>
        </w:rPr>
        <w:t xml:space="preserve"> </w:t>
      </w:r>
      <w:r w:rsidR="00E33168" w:rsidRPr="00B94EB7">
        <w:rPr>
          <w:rFonts w:ascii="Arial" w:hAnsi="Arial" w:cs="Arial"/>
        </w:rPr>
        <w:t>hard copy</w:t>
      </w:r>
      <w:r w:rsidR="00BD7DE9" w:rsidRPr="00B94EB7">
        <w:rPr>
          <w:rFonts w:ascii="Arial" w:hAnsi="Arial" w:cs="Arial"/>
        </w:rPr>
        <w:t xml:space="preserve"> of the online survey will be provided for those </w:t>
      </w:r>
      <w:r w:rsidR="00333683" w:rsidRPr="00B94EB7">
        <w:rPr>
          <w:rFonts w:ascii="Arial" w:hAnsi="Arial" w:cs="Arial"/>
        </w:rPr>
        <w:t>21</w:t>
      </w:r>
      <w:r w:rsidR="00333683" w:rsidRPr="00B94EB7">
        <w:rPr>
          <w:rFonts w:ascii="Arial" w:hAnsi="Arial" w:cs="Arial"/>
          <w:vertAlign w:val="superscript"/>
        </w:rPr>
        <w:t>st</w:t>
      </w:r>
      <w:r w:rsidR="00333683" w:rsidRPr="00B94EB7">
        <w:rPr>
          <w:rFonts w:ascii="Arial" w:hAnsi="Arial" w:cs="Arial"/>
        </w:rPr>
        <w:t xml:space="preserve"> CCLC</w:t>
      </w:r>
      <w:r w:rsidR="002C139C">
        <w:rPr>
          <w:rFonts w:ascii="Arial" w:hAnsi="Arial" w:cs="Arial"/>
        </w:rPr>
        <w:t xml:space="preserve"> site</w:t>
      </w:r>
      <w:r w:rsidR="00333683" w:rsidRPr="00B94EB7">
        <w:rPr>
          <w:rFonts w:ascii="Arial" w:hAnsi="Arial" w:cs="Arial"/>
        </w:rPr>
        <w:t xml:space="preserve"> staff </w:t>
      </w:r>
      <w:r w:rsidR="00BD7DE9" w:rsidRPr="00B94EB7">
        <w:rPr>
          <w:rFonts w:ascii="Arial" w:hAnsi="Arial" w:cs="Arial"/>
        </w:rPr>
        <w:t xml:space="preserve">unable to utilize the electronic process. </w:t>
      </w:r>
    </w:p>
    <w:p w14:paraId="724AF4B3"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B7986" w14:textId="02E55F79" w:rsidR="00550735" w:rsidRPr="00B94EB7" w:rsidRDefault="00550735" w:rsidP="005A3E2B">
      <w:pPr>
        <w:pStyle w:val="Heading8"/>
        <w:rPr>
          <w:rFonts w:ascii="Arial" w:hAnsi="Arial" w:cs="Arial"/>
          <w:sz w:val="20"/>
        </w:rPr>
      </w:pPr>
      <w:r w:rsidRPr="00B94EB7">
        <w:rPr>
          <w:rFonts w:ascii="Arial" w:hAnsi="Arial" w:cs="Arial"/>
          <w:sz w:val="20"/>
        </w:rPr>
        <w:t xml:space="preserve">A.4. Efforts to Identify Duplication </w:t>
      </w:r>
    </w:p>
    <w:p w14:paraId="3E06EDE7" w14:textId="3A9EB4C5" w:rsidR="003D026F" w:rsidRPr="00B94EB7" w:rsidRDefault="00F62B96" w:rsidP="003D026F">
      <w:pPr>
        <w:pStyle w:val="ListParagraph"/>
        <w:ind w:left="0"/>
        <w:rPr>
          <w:rFonts w:ascii="Arial" w:hAnsi="Arial" w:cs="Arial"/>
          <w:sz w:val="20"/>
          <w:szCs w:val="20"/>
        </w:rPr>
      </w:pPr>
      <w:r>
        <w:rPr>
          <w:rFonts w:ascii="Arial" w:hAnsi="Arial" w:cs="Arial"/>
          <w:sz w:val="20"/>
          <w:szCs w:val="20"/>
        </w:rPr>
        <w:t>A</w:t>
      </w:r>
      <w:r w:rsidR="00E64532">
        <w:rPr>
          <w:rFonts w:ascii="Arial" w:hAnsi="Arial" w:cs="Arial"/>
          <w:sz w:val="20"/>
          <w:szCs w:val="20"/>
        </w:rPr>
        <w:t>s this is a new program model</w:t>
      </w:r>
      <w:r>
        <w:rPr>
          <w:rFonts w:ascii="Arial" w:hAnsi="Arial" w:cs="Arial"/>
          <w:sz w:val="20"/>
          <w:szCs w:val="20"/>
        </w:rPr>
        <w:t>, this is a new data collection effort</w:t>
      </w:r>
      <w:r w:rsidR="00355039">
        <w:rPr>
          <w:rFonts w:ascii="Arial" w:hAnsi="Arial" w:cs="Arial"/>
          <w:sz w:val="20"/>
          <w:szCs w:val="20"/>
        </w:rPr>
        <w:t xml:space="preserve">. </w:t>
      </w:r>
      <w:r w:rsidR="007771DD" w:rsidRPr="00B94EB7">
        <w:rPr>
          <w:rFonts w:ascii="Arial" w:hAnsi="Arial" w:cs="Arial"/>
          <w:sz w:val="20"/>
          <w:szCs w:val="20"/>
        </w:rPr>
        <w:t xml:space="preserve">This </w:t>
      </w:r>
      <w:r w:rsidR="00DD21F0" w:rsidRPr="00B94EB7">
        <w:rPr>
          <w:rFonts w:ascii="Arial" w:hAnsi="Arial" w:cs="Arial"/>
          <w:sz w:val="20"/>
          <w:szCs w:val="20"/>
        </w:rPr>
        <w:t>evaluation</w:t>
      </w:r>
      <w:r w:rsidR="007771DD" w:rsidRPr="00B94EB7">
        <w:rPr>
          <w:rFonts w:ascii="Arial" w:hAnsi="Arial" w:cs="Arial"/>
          <w:sz w:val="20"/>
          <w:szCs w:val="20"/>
        </w:rPr>
        <w:t xml:space="preserve"> will </w:t>
      </w:r>
      <w:r w:rsidR="00E33168" w:rsidRPr="00B94EB7">
        <w:rPr>
          <w:rFonts w:ascii="Arial" w:hAnsi="Arial" w:cs="Arial"/>
          <w:sz w:val="20"/>
          <w:szCs w:val="20"/>
        </w:rPr>
        <w:t xml:space="preserve">generate </w:t>
      </w:r>
      <w:r w:rsidR="00E64532">
        <w:rPr>
          <w:rFonts w:ascii="Arial" w:hAnsi="Arial" w:cs="Arial"/>
          <w:sz w:val="20"/>
          <w:szCs w:val="20"/>
        </w:rPr>
        <w:t xml:space="preserve">formative evaluation </w:t>
      </w:r>
      <w:r w:rsidR="00E33168" w:rsidRPr="00B94EB7">
        <w:rPr>
          <w:rFonts w:ascii="Arial" w:hAnsi="Arial" w:cs="Arial"/>
          <w:sz w:val="20"/>
          <w:szCs w:val="20"/>
        </w:rPr>
        <w:t>findings specific to</w:t>
      </w:r>
      <w:r w:rsidR="007771DD" w:rsidRPr="00B94EB7">
        <w:rPr>
          <w:rFonts w:ascii="Arial" w:hAnsi="Arial" w:cs="Arial"/>
          <w:sz w:val="20"/>
          <w:szCs w:val="20"/>
        </w:rPr>
        <w:t xml:space="preserve"> t</w:t>
      </w:r>
      <w:r w:rsidR="00B97045">
        <w:rPr>
          <w:rFonts w:ascii="Arial" w:hAnsi="Arial" w:cs="Arial"/>
          <w:sz w:val="20"/>
          <w:szCs w:val="20"/>
        </w:rPr>
        <w:t>he program model</w:t>
      </w:r>
      <w:r w:rsidR="00E64532">
        <w:rPr>
          <w:rFonts w:ascii="Arial" w:hAnsi="Arial" w:cs="Arial"/>
          <w:sz w:val="20"/>
          <w:szCs w:val="20"/>
        </w:rPr>
        <w:t xml:space="preserve"> and the various</w:t>
      </w:r>
      <w:r w:rsidR="00355039">
        <w:rPr>
          <w:rFonts w:ascii="Arial" w:hAnsi="Arial" w:cs="Arial"/>
          <w:sz w:val="20"/>
          <w:szCs w:val="20"/>
        </w:rPr>
        <w:t xml:space="preserve"> implementation</w:t>
      </w:r>
      <w:r w:rsidR="00E64532">
        <w:rPr>
          <w:rFonts w:ascii="Arial" w:hAnsi="Arial" w:cs="Arial"/>
          <w:sz w:val="20"/>
          <w:szCs w:val="20"/>
        </w:rPr>
        <w:t>s across the 21</w:t>
      </w:r>
      <w:r w:rsidR="00E64532" w:rsidRPr="0089409D">
        <w:rPr>
          <w:rFonts w:ascii="Arial" w:hAnsi="Arial" w:cs="Arial"/>
          <w:sz w:val="20"/>
          <w:szCs w:val="20"/>
          <w:vertAlign w:val="superscript"/>
        </w:rPr>
        <w:t>st</w:t>
      </w:r>
      <w:r w:rsidR="00E64532">
        <w:rPr>
          <w:rFonts w:ascii="Arial" w:hAnsi="Arial" w:cs="Arial"/>
          <w:sz w:val="20"/>
          <w:szCs w:val="20"/>
        </w:rPr>
        <w:t xml:space="preserve"> CCLC sites</w:t>
      </w:r>
      <w:r w:rsidR="00355039">
        <w:rPr>
          <w:rFonts w:ascii="Arial" w:hAnsi="Arial" w:cs="Arial"/>
          <w:sz w:val="20"/>
          <w:szCs w:val="20"/>
        </w:rPr>
        <w:t>.</w:t>
      </w:r>
      <w:r w:rsidR="007771DD" w:rsidRPr="00B94EB7">
        <w:rPr>
          <w:rFonts w:ascii="Arial" w:hAnsi="Arial" w:cs="Arial"/>
          <w:sz w:val="20"/>
          <w:szCs w:val="20"/>
        </w:rPr>
        <w:t xml:space="preserve"> </w:t>
      </w:r>
    </w:p>
    <w:p w14:paraId="22A9E96C"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B6CA9E0" w14:textId="348C45B4"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 xml:space="preserve">A.5. Methods Used to Minimize Burden on Small Businesses </w:t>
      </w:r>
    </w:p>
    <w:p w14:paraId="42BDE7D1" w14:textId="1BE7997D" w:rsidR="009443CF" w:rsidRPr="00B94EB7" w:rsidRDefault="00BD7DE9"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 xml:space="preserve">For </w:t>
      </w:r>
      <w:r w:rsidR="003A3411">
        <w:rPr>
          <w:rFonts w:ascii="Arial" w:hAnsi="Arial" w:cs="Arial"/>
        </w:rPr>
        <w:t xml:space="preserve">individuals at </w:t>
      </w:r>
      <w:r w:rsidRPr="00B94EB7">
        <w:rPr>
          <w:rFonts w:ascii="Arial" w:hAnsi="Arial" w:cs="Arial"/>
        </w:rPr>
        <w:t>all institutions</w:t>
      </w:r>
      <w:r w:rsidR="003A3411">
        <w:rPr>
          <w:rFonts w:ascii="Arial" w:hAnsi="Arial" w:cs="Arial"/>
        </w:rPr>
        <w:t>,</w:t>
      </w:r>
      <w:r w:rsidRPr="00B94EB7">
        <w:rPr>
          <w:rFonts w:ascii="Arial" w:hAnsi="Arial" w:cs="Arial"/>
        </w:rPr>
        <w:t xml:space="preserve"> participation in the </w:t>
      </w:r>
      <w:r w:rsidRPr="00B94EB7">
        <w:rPr>
          <w:rFonts w:ascii="Arial" w:hAnsi="Arial" w:cs="Arial"/>
          <w:i/>
        </w:rPr>
        <w:t>21</w:t>
      </w:r>
      <w:r w:rsidRPr="00B94EB7">
        <w:rPr>
          <w:rFonts w:ascii="Arial" w:hAnsi="Arial" w:cs="Arial"/>
          <w:i/>
          <w:vertAlign w:val="superscript"/>
        </w:rPr>
        <w:t>st</w:t>
      </w:r>
      <w:r w:rsidRPr="00B94EB7">
        <w:rPr>
          <w:rFonts w:ascii="Arial" w:hAnsi="Arial" w:cs="Arial"/>
          <w:i/>
        </w:rPr>
        <w:t xml:space="preserve"> CCLC STEM/Maker Evaluation </w:t>
      </w:r>
      <w:r w:rsidRPr="00B94EB7">
        <w:rPr>
          <w:rFonts w:ascii="Arial" w:hAnsi="Arial" w:cs="Arial"/>
        </w:rPr>
        <w:t xml:space="preserve">is voluntary. </w:t>
      </w:r>
    </w:p>
    <w:p w14:paraId="0A731711"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C48AE5B" w14:textId="71D13B85" w:rsidR="00550735" w:rsidRPr="00B94EB7" w:rsidRDefault="00550735" w:rsidP="00550735">
      <w:pPr>
        <w:keepNext/>
        <w:keepLines/>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A.6. Consequences of Less Frequent Data Collection</w:t>
      </w:r>
    </w:p>
    <w:p w14:paraId="5AA580D5" w14:textId="65B942D9" w:rsidR="00CB2D18" w:rsidRPr="00B94EB7" w:rsidRDefault="00122C89" w:rsidP="00CB2D18">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bidi="en-US"/>
        </w:rPr>
      </w:pPr>
      <w:r w:rsidRPr="00B94EB7">
        <w:rPr>
          <w:rFonts w:ascii="Arial" w:hAnsi="Arial" w:cs="Arial"/>
          <w:lang w:bidi="en-US"/>
        </w:rPr>
        <w:t>The Maker/STEM Education Support for 21</w:t>
      </w:r>
      <w:r w:rsidRPr="00B94EB7">
        <w:rPr>
          <w:rFonts w:ascii="Arial" w:hAnsi="Arial" w:cs="Arial"/>
          <w:vertAlign w:val="superscript"/>
          <w:lang w:bidi="en-US"/>
        </w:rPr>
        <w:t>st</w:t>
      </w:r>
      <w:r w:rsidRPr="00B94EB7">
        <w:rPr>
          <w:rFonts w:ascii="Arial" w:hAnsi="Arial" w:cs="Arial"/>
          <w:lang w:bidi="en-US"/>
        </w:rPr>
        <w:t xml:space="preserve"> CCLCs aims to provide youth access to Making activities at their 21</w:t>
      </w:r>
      <w:r w:rsidRPr="00B94EB7">
        <w:rPr>
          <w:rFonts w:ascii="Arial" w:hAnsi="Arial" w:cs="Arial"/>
          <w:vertAlign w:val="superscript"/>
          <w:lang w:bidi="en-US"/>
        </w:rPr>
        <w:t>st</w:t>
      </w:r>
      <w:r w:rsidRPr="00B94EB7">
        <w:rPr>
          <w:rFonts w:ascii="Arial" w:hAnsi="Arial" w:cs="Arial"/>
          <w:lang w:bidi="en-US"/>
        </w:rPr>
        <w:t xml:space="preserve"> CCLC </w:t>
      </w:r>
      <w:commentRangeStart w:id="15"/>
      <w:commentRangeStart w:id="16"/>
      <w:r w:rsidRPr="00B94EB7">
        <w:rPr>
          <w:rFonts w:ascii="Arial" w:hAnsi="Arial" w:cs="Arial"/>
          <w:lang w:bidi="en-US"/>
        </w:rPr>
        <w:t>sites</w:t>
      </w:r>
      <w:commentRangeEnd w:id="15"/>
      <w:r w:rsidR="00F06B89">
        <w:rPr>
          <w:rStyle w:val="CommentReference"/>
        </w:rPr>
        <w:commentReference w:id="15"/>
      </w:r>
      <w:commentRangeEnd w:id="16"/>
      <w:r w:rsidR="003C717B">
        <w:rPr>
          <w:rStyle w:val="CommentReference"/>
        </w:rPr>
        <w:commentReference w:id="16"/>
      </w:r>
      <w:r w:rsidRPr="00B94EB7">
        <w:rPr>
          <w:rFonts w:ascii="Arial" w:hAnsi="Arial" w:cs="Arial"/>
          <w:lang w:bidi="en-US"/>
        </w:rPr>
        <w:t>.</w:t>
      </w:r>
      <w:r w:rsidR="003C717B">
        <w:rPr>
          <w:rFonts w:ascii="Arial" w:hAnsi="Arial" w:cs="Arial"/>
          <w:lang w:bidi="en-US"/>
        </w:rPr>
        <w:t xml:space="preserve"> This is a one-time data collection.</w:t>
      </w:r>
    </w:p>
    <w:p w14:paraId="2B78FE10"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BB76DF9" w14:textId="131C345C"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A.7. Special Circumstances</w:t>
      </w:r>
    </w:p>
    <w:p w14:paraId="2702D235" w14:textId="77777777"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bidi="en-US"/>
        </w:rPr>
      </w:pPr>
      <w:r w:rsidRPr="00B94EB7">
        <w:rPr>
          <w:rFonts w:ascii="Arial" w:hAnsi="Arial" w:cs="Arial"/>
          <w:lang w:bidi="en-US"/>
        </w:rPr>
        <w:t>No special circumstances require the collection to be conducted in a manner inconsistent with the guidelines in 5 CFR 1320.6.</w:t>
      </w:r>
    </w:p>
    <w:p w14:paraId="3247128C"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B9F4FC9" w14:textId="3C116266"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A.8. Consultations Outside the Agency</w:t>
      </w:r>
    </w:p>
    <w:p w14:paraId="59C4C46F" w14:textId="77777777"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B94EB7">
        <w:rPr>
          <w:rFonts w:ascii="Arial" w:hAnsi="Arial" w:cs="Arial"/>
          <w:u w:val="single"/>
        </w:rPr>
        <w:t>Public comments solicited through Federal Register</w:t>
      </w:r>
    </w:p>
    <w:p w14:paraId="537F749E" w14:textId="793EA4B4" w:rsidR="00BD7DE9" w:rsidRPr="00B94EB7" w:rsidRDefault="00BD7DE9" w:rsidP="00BD7DE9">
      <w:pPr>
        <w:rPr>
          <w:rFonts w:ascii="Arial" w:hAnsi="Arial" w:cs="Arial"/>
        </w:rPr>
      </w:pPr>
      <w:r w:rsidRPr="00B94EB7">
        <w:rPr>
          <w:rFonts w:ascii="Arial" w:hAnsi="Arial" w:cs="Arial"/>
        </w:rPr>
        <w:t xml:space="preserve">IMLS published a notice in the Federal Register with a 60-day public comment period to announce this proposed information collection on </w:t>
      </w:r>
      <w:r w:rsidRPr="00AB14C2">
        <w:rPr>
          <w:rFonts w:ascii="Arial" w:hAnsi="Arial" w:cs="Arial"/>
        </w:rPr>
        <w:t xml:space="preserve">February </w:t>
      </w:r>
      <w:r w:rsidR="00D921BE" w:rsidRPr="00AB14C2">
        <w:rPr>
          <w:rFonts w:ascii="Arial" w:hAnsi="Arial" w:cs="Arial"/>
        </w:rPr>
        <w:t>13</w:t>
      </w:r>
      <w:r w:rsidRPr="00AB14C2">
        <w:rPr>
          <w:rFonts w:ascii="Arial" w:hAnsi="Arial" w:cs="Arial"/>
        </w:rPr>
        <w:t>, 2017</w:t>
      </w:r>
      <w:r w:rsidRPr="00B94EB7">
        <w:rPr>
          <w:rFonts w:ascii="Arial" w:hAnsi="Arial" w:cs="Arial"/>
        </w:rPr>
        <w:t xml:space="preserve"> (FR vol. </w:t>
      </w:r>
      <w:r w:rsidR="00D921BE">
        <w:rPr>
          <w:rFonts w:ascii="Arial" w:hAnsi="Arial" w:cs="Arial"/>
        </w:rPr>
        <w:t>82</w:t>
      </w:r>
      <w:r w:rsidRPr="00B94EB7">
        <w:rPr>
          <w:rFonts w:ascii="Arial" w:hAnsi="Arial" w:cs="Arial"/>
        </w:rPr>
        <w:t xml:space="preserve">, No. </w:t>
      </w:r>
      <w:r w:rsidR="00D921BE">
        <w:rPr>
          <w:rFonts w:ascii="Arial" w:hAnsi="Arial" w:cs="Arial"/>
        </w:rPr>
        <w:t>28</w:t>
      </w:r>
      <w:r w:rsidRPr="00B94EB7">
        <w:rPr>
          <w:rFonts w:ascii="Arial" w:hAnsi="Arial" w:cs="Arial"/>
        </w:rPr>
        <w:t xml:space="preserve">, pgs. </w:t>
      </w:r>
      <w:r w:rsidR="00D921BE">
        <w:rPr>
          <w:rFonts w:ascii="Arial" w:hAnsi="Arial" w:cs="Arial"/>
        </w:rPr>
        <w:t>10501</w:t>
      </w:r>
      <w:r w:rsidRPr="00B94EB7">
        <w:rPr>
          <w:rFonts w:ascii="Arial" w:hAnsi="Arial" w:cs="Arial"/>
        </w:rPr>
        <w:t>-</w:t>
      </w:r>
      <w:r w:rsidR="00D921BE">
        <w:rPr>
          <w:rFonts w:ascii="Arial" w:hAnsi="Arial" w:cs="Arial"/>
        </w:rPr>
        <w:t>10502</w:t>
      </w:r>
      <w:r w:rsidRPr="00B94EB7">
        <w:rPr>
          <w:rFonts w:ascii="Arial" w:hAnsi="Arial" w:cs="Arial"/>
        </w:rPr>
        <w:t>). A copy of the Federal Register Notice is provided</w:t>
      </w:r>
      <w:r w:rsidR="00D921BE">
        <w:rPr>
          <w:rFonts w:ascii="Arial" w:hAnsi="Arial" w:cs="Arial"/>
        </w:rPr>
        <w:t>. No</w:t>
      </w:r>
      <w:r w:rsidRPr="00B94EB7">
        <w:rPr>
          <w:rFonts w:ascii="Arial" w:hAnsi="Arial" w:cs="Arial"/>
        </w:rPr>
        <w:t xml:space="preserve"> comment</w:t>
      </w:r>
      <w:r w:rsidR="00530FA4" w:rsidRPr="00B94EB7">
        <w:rPr>
          <w:rFonts w:ascii="Arial" w:hAnsi="Arial" w:cs="Arial"/>
        </w:rPr>
        <w:t>s</w:t>
      </w:r>
      <w:r w:rsidRPr="00B94EB7">
        <w:rPr>
          <w:rFonts w:ascii="Arial" w:hAnsi="Arial" w:cs="Arial"/>
        </w:rPr>
        <w:t xml:space="preserve"> </w:t>
      </w:r>
      <w:r w:rsidR="00530FA4" w:rsidRPr="00B94EB7">
        <w:rPr>
          <w:rFonts w:ascii="Arial" w:hAnsi="Arial" w:cs="Arial"/>
        </w:rPr>
        <w:t>were</w:t>
      </w:r>
      <w:r w:rsidRPr="00B94EB7">
        <w:rPr>
          <w:rFonts w:ascii="Arial" w:hAnsi="Arial" w:cs="Arial"/>
        </w:rPr>
        <w:t xml:space="preserve"> submitted.</w:t>
      </w:r>
    </w:p>
    <w:p w14:paraId="5BA9A372" w14:textId="77777777"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5F02249" w14:textId="166BBB54"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IMLS published a no</w:t>
      </w:r>
      <w:r w:rsidR="00441042">
        <w:rPr>
          <w:rFonts w:ascii="Arial" w:hAnsi="Arial" w:cs="Arial"/>
        </w:rPr>
        <w:t>tice in the Federal Register on June</w:t>
      </w:r>
      <w:r w:rsidRPr="00BD1D43">
        <w:rPr>
          <w:rFonts w:ascii="Arial" w:hAnsi="Arial" w:cs="Arial"/>
        </w:rPr>
        <w:t xml:space="preserve"> </w:t>
      </w:r>
      <w:r w:rsidR="00BD1D43">
        <w:rPr>
          <w:rFonts w:ascii="Arial" w:hAnsi="Arial" w:cs="Arial"/>
        </w:rPr>
        <w:t>12, 2017</w:t>
      </w:r>
      <w:r w:rsidRPr="00B94EB7">
        <w:rPr>
          <w:rFonts w:ascii="Arial" w:hAnsi="Arial" w:cs="Arial"/>
        </w:rPr>
        <w:t xml:space="preserve"> (Volume </w:t>
      </w:r>
      <w:r w:rsidR="00BD1D43">
        <w:rPr>
          <w:rFonts w:ascii="Arial" w:hAnsi="Arial" w:cs="Arial"/>
        </w:rPr>
        <w:t>82</w:t>
      </w:r>
      <w:r w:rsidRPr="00B94EB7">
        <w:rPr>
          <w:rFonts w:ascii="Arial" w:hAnsi="Arial" w:cs="Arial"/>
        </w:rPr>
        <w:t xml:space="preserve">, Number </w:t>
      </w:r>
      <w:r w:rsidR="00BD1D43">
        <w:rPr>
          <w:rFonts w:ascii="Arial" w:hAnsi="Arial" w:cs="Arial"/>
        </w:rPr>
        <w:t>111</w:t>
      </w:r>
      <w:r w:rsidRPr="00B94EB7">
        <w:rPr>
          <w:rFonts w:ascii="Arial" w:hAnsi="Arial" w:cs="Arial"/>
        </w:rPr>
        <w:t xml:space="preserve">, page </w:t>
      </w:r>
      <w:r w:rsidR="00BD1D43">
        <w:rPr>
          <w:rFonts w:ascii="Arial" w:hAnsi="Arial" w:cs="Arial"/>
        </w:rPr>
        <w:t>26958-26959</w:t>
      </w:r>
      <w:r w:rsidRPr="00B94EB7">
        <w:rPr>
          <w:rFonts w:ascii="Arial" w:hAnsi="Arial" w:cs="Arial"/>
        </w:rPr>
        <w:t xml:space="preserve">), with a 30-day public comment period to announce forwarding of the information collection request to OMB for approval. </w:t>
      </w:r>
      <w:r w:rsidR="00E258C8">
        <w:rPr>
          <w:rFonts w:ascii="Arial" w:hAnsi="Arial" w:cs="Arial"/>
        </w:rPr>
        <w:t>IMLS received one comment on the notice which is attached in the S</w:t>
      </w:r>
      <w:r w:rsidR="001555F3">
        <w:rPr>
          <w:rFonts w:ascii="Arial" w:hAnsi="Arial" w:cs="Arial"/>
        </w:rPr>
        <w:t xml:space="preserve">upporting </w:t>
      </w:r>
      <w:r w:rsidR="00E258C8">
        <w:rPr>
          <w:rFonts w:ascii="Arial" w:hAnsi="Arial" w:cs="Arial"/>
        </w:rPr>
        <w:t>Materials.</w:t>
      </w:r>
    </w:p>
    <w:p w14:paraId="38600424" w14:textId="77777777"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68BA6B4" w14:textId="77777777"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sidRPr="00B94EB7">
        <w:rPr>
          <w:rFonts w:ascii="Arial" w:hAnsi="Arial" w:cs="Arial"/>
          <w:u w:val="single"/>
        </w:rPr>
        <w:t>Consultants outside the agency</w:t>
      </w:r>
    </w:p>
    <w:p w14:paraId="4687281F" w14:textId="23D41DF9" w:rsidR="00BD7DE9" w:rsidRPr="00B94EB7" w:rsidRDefault="00BD7DE9" w:rsidP="00BD7DE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As part of the cooperative agreement referenced above, IMLS has closely consulted with</w:t>
      </w:r>
      <w:r w:rsidR="00E64532">
        <w:rPr>
          <w:rFonts w:ascii="Arial" w:hAnsi="Arial" w:cs="Arial"/>
        </w:rPr>
        <w:t xml:space="preserve"> NYSCI</w:t>
      </w:r>
      <w:r w:rsidRPr="00B94EB7">
        <w:rPr>
          <w:rFonts w:ascii="Arial" w:hAnsi="Arial" w:cs="Arial"/>
        </w:rPr>
        <w:t xml:space="preserve"> and external evalua</w:t>
      </w:r>
      <w:r w:rsidR="00530FA4" w:rsidRPr="00B94EB7">
        <w:rPr>
          <w:rFonts w:ascii="Arial" w:hAnsi="Arial" w:cs="Arial"/>
        </w:rPr>
        <w:t>tion firm, EDC</w:t>
      </w:r>
      <w:r w:rsidR="00E64532">
        <w:rPr>
          <w:rFonts w:ascii="Arial" w:hAnsi="Arial" w:cs="Arial"/>
        </w:rPr>
        <w:t>,</w:t>
      </w:r>
      <w:r w:rsidRPr="00B94EB7">
        <w:rPr>
          <w:rFonts w:ascii="Arial" w:hAnsi="Arial" w:cs="Arial"/>
        </w:rPr>
        <w:t xml:space="preserve"> in the development of the </w:t>
      </w:r>
      <w:r w:rsidR="00355039">
        <w:rPr>
          <w:rFonts w:ascii="Arial" w:hAnsi="Arial" w:cs="Arial"/>
        </w:rPr>
        <w:t xml:space="preserve">formative </w:t>
      </w:r>
      <w:r w:rsidRPr="00B94EB7">
        <w:rPr>
          <w:rFonts w:ascii="Arial" w:hAnsi="Arial" w:cs="Arial"/>
        </w:rPr>
        <w:t xml:space="preserve">evaluation plan, data collection </w:t>
      </w:r>
      <w:r w:rsidR="00530FA4" w:rsidRPr="00B94EB7">
        <w:rPr>
          <w:rFonts w:ascii="Arial" w:hAnsi="Arial" w:cs="Arial"/>
        </w:rPr>
        <w:t xml:space="preserve">and </w:t>
      </w:r>
      <w:r w:rsidRPr="00B94EB7">
        <w:rPr>
          <w:rFonts w:ascii="Arial" w:hAnsi="Arial" w:cs="Arial"/>
        </w:rPr>
        <w:t>inst</w:t>
      </w:r>
      <w:r w:rsidR="00530FA4" w:rsidRPr="00B94EB7">
        <w:rPr>
          <w:rFonts w:ascii="Arial" w:hAnsi="Arial" w:cs="Arial"/>
        </w:rPr>
        <w:t>ruments</w:t>
      </w:r>
      <w:r w:rsidRPr="00B94EB7">
        <w:rPr>
          <w:rFonts w:ascii="Arial" w:hAnsi="Arial" w:cs="Arial"/>
        </w:rPr>
        <w:t xml:space="preserve">. </w:t>
      </w:r>
    </w:p>
    <w:p w14:paraId="1FD4CC69"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1B292D0" w14:textId="1B8E9EC5"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A.9. Payments or Gifts to Respondents.</w:t>
      </w:r>
    </w:p>
    <w:p w14:paraId="7AB71804" w14:textId="79C832FB" w:rsidR="00550735" w:rsidRPr="00B94EB7" w:rsidRDefault="0093216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None</w:t>
      </w:r>
    </w:p>
    <w:p w14:paraId="5D214537"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069413F" w14:textId="496D9FB7"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commentRangeStart w:id="17"/>
      <w:commentRangeStart w:id="18"/>
      <w:r w:rsidRPr="00B94EB7">
        <w:rPr>
          <w:rFonts w:ascii="Arial" w:hAnsi="Arial" w:cs="Arial"/>
          <w:b/>
        </w:rPr>
        <w:t>A.10. Assurance of Confidentiality.</w:t>
      </w:r>
      <w:commentRangeEnd w:id="17"/>
      <w:r w:rsidR="007808D4">
        <w:rPr>
          <w:rStyle w:val="CommentReference"/>
        </w:rPr>
        <w:commentReference w:id="17"/>
      </w:r>
      <w:commentRangeEnd w:id="18"/>
      <w:r w:rsidR="00D47D43">
        <w:rPr>
          <w:rStyle w:val="CommentReference"/>
        </w:rPr>
        <w:commentReference w:id="18"/>
      </w:r>
    </w:p>
    <w:p w14:paraId="40F8E7CD" w14:textId="57C0B3FB" w:rsidR="00530FA4" w:rsidRDefault="00CF3DC6" w:rsidP="00530FA4">
      <w:pPr>
        <w:rPr>
          <w:rFonts w:ascii="Arial" w:hAnsi="Arial" w:cs="Arial"/>
        </w:rPr>
      </w:pPr>
      <w:r>
        <w:rPr>
          <w:rFonts w:ascii="Arial" w:hAnsi="Arial" w:cs="Arial"/>
        </w:rPr>
        <w:t>All data collection activities have been submitted for Institution</w:t>
      </w:r>
      <w:r w:rsidR="00230D62">
        <w:rPr>
          <w:rFonts w:ascii="Arial" w:hAnsi="Arial" w:cs="Arial"/>
        </w:rPr>
        <w:t>al</w:t>
      </w:r>
      <w:r>
        <w:rPr>
          <w:rFonts w:ascii="Arial" w:hAnsi="Arial" w:cs="Arial"/>
        </w:rPr>
        <w:t xml:space="preserve"> Review Board (IRB) </w:t>
      </w:r>
      <w:r w:rsidR="000D0206">
        <w:rPr>
          <w:rFonts w:ascii="Arial" w:hAnsi="Arial" w:cs="Arial"/>
        </w:rPr>
        <w:t xml:space="preserve">Education Development Center, Inc. </w:t>
      </w:r>
      <w:r>
        <w:rPr>
          <w:rFonts w:ascii="Arial" w:hAnsi="Arial" w:cs="Arial"/>
        </w:rPr>
        <w:t xml:space="preserve">review and </w:t>
      </w:r>
      <w:r w:rsidRPr="00840128">
        <w:rPr>
          <w:rFonts w:ascii="Arial" w:hAnsi="Arial" w:cs="Arial"/>
        </w:rPr>
        <w:t>approval</w:t>
      </w:r>
      <w:r w:rsidR="00662E33" w:rsidRPr="00840128">
        <w:rPr>
          <w:rFonts w:ascii="Arial" w:hAnsi="Arial" w:cs="Arial"/>
        </w:rPr>
        <w:t xml:space="preserve"> (</w:t>
      </w:r>
      <w:r w:rsidR="00662E33" w:rsidRPr="0089409D">
        <w:rPr>
          <w:rFonts w:ascii="Arial" w:hAnsi="Arial" w:cs="Arial"/>
        </w:rPr>
        <w:t>FWA 00000038; IRB 00000865).</w:t>
      </w:r>
      <w:r w:rsidR="00830084">
        <w:t xml:space="preserve"> </w:t>
      </w:r>
      <w:r w:rsidR="00830084">
        <w:rPr>
          <w:rFonts w:ascii="Arial" w:hAnsi="Arial" w:cs="Arial"/>
        </w:rPr>
        <w:t>Per our IRB</w:t>
      </w:r>
      <w:r w:rsidR="00830084" w:rsidRPr="003576DB">
        <w:rPr>
          <w:rFonts w:ascii="Arial" w:hAnsi="Arial" w:cs="Arial"/>
        </w:rPr>
        <w:t>, we strictly follow 45cfr46 (Code of federal regulations, Protection of Human Subjects).</w:t>
      </w:r>
      <w:r w:rsidR="00830084">
        <w:t xml:space="preserve"> </w:t>
      </w:r>
      <w:r w:rsidR="00830084">
        <w:rPr>
          <w:rFonts w:ascii="Arial" w:hAnsi="Arial" w:cs="Arial"/>
        </w:rPr>
        <w:t>A</w:t>
      </w:r>
      <w:r w:rsidR="00530FA4" w:rsidRPr="00B94EB7">
        <w:rPr>
          <w:rFonts w:ascii="Arial" w:hAnsi="Arial" w:cs="Arial"/>
        </w:rPr>
        <w:t>ny personally identifiable data collected (e.g., the name of the person who responded on behalf of the museum</w:t>
      </w:r>
      <w:r w:rsidR="001E0EFD">
        <w:rPr>
          <w:rFonts w:ascii="Arial" w:hAnsi="Arial" w:cs="Arial"/>
        </w:rPr>
        <w:t>/science center</w:t>
      </w:r>
      <w:r w:rsidR="00530FA4" w:rsidRPr="00B94EB7">
        <w:rPr>
          <w:rFonts w:ascii="Arial" w:hAnsi="Arial" w:cs="Arial"/>
        </w:rPr>
        <w:t>, 21</w:t>
      </w:r>
      <w:r w:rsidR="00530FA4" w:rsidRPr="00B94EB7">
        <w:rPr>
          <w:rFonts w:ascii="Arial" w:hAnsi="Arial" w:cs="Arial"/>
          <w:vertAlign w:val="superscript"/>
        </w:rPr>
        <w:t>st</w:t>
      </w:r>
      <w:r w:rsidR="00530FA4" w:rsidRPr="00B94EB7">
        <w:rPr>
          <w:rFonts w:ascii="Arial" w:hAnsi="Arial" w:cs="Arial"/>
        </w:rPr>
        <w:t xml:space="preserve"> CCLC site, etc.) </w:t>
      </w:r>
      <w:commentRangeStart w:id="19"/>
      <w:commentRangeStart w:id="20"/>
      <w:r w:rsidR="00F62B96">
        <w:rPr>
          <w:rFonts w:ascii="Arial" w:hAnsi="Arial" w:cs="Arial"/>
        </w:rPr>
        <w:t>will be removed prior to analyses</w:t>
      </w:r>
      <w:commentRangeEnd w:id="19"/>
      <w:r w:rsidR="007911E1">
        <w:rPr>
          <w:rStyle w:val="CommentReference"/>
        </w:rPr>
        <w:commentReference w:id="19"/>
      </w:r>
      <w:commentRangeEnd w:id="20"/>
      <w:r w:rsidR="00372408">
        <w:rPr>
          <w:rStyle w:val="CommentReference"/>
        </w:rPr>
        <w:commentReference w:id="20"/>
      </w:r>
      <w:r w:rsidR="00530FA4" w:rsidRPr="00B94EB7">
        <w:rPr>
          <w:rFonts w:ascii="Arial" w:hAnsi="Arial" w:cs="Arial"/>
        </w:rPr>
        <w:t xml:space="preserve">. </w:t>
      </w:r>
      <w:r w:rsidR="00817E61">
        <w:rPr>
          <w:rFonts w:ascii="Arial" w:hAnsi="Arial" w:cs="Arial"/>
        </w:rPr>
        <w:t xml:space="preserve">Any identifiable information collected as part of coordinating the data collection effort will be securely stored and destroyed once data collection is complete. </w:t>
      </w:r>
      <w:r w:rsidR="00830084">
        <w:rPr>
          <w:rFonts w:ascii="Arial" w:hAnsi="Arial" w:cs="Arial"/>
        </w:rPr>
        <w:t>Relevant identifiable data (e.g., state of the 21</w:t>
      </w:r>
      <w:r w:rsidR="00830084" w:rsidRPr="00B4782B">
        <w:rPr>
          <w:rFonts w:ascii="Arial" w:hAnsi="Arial" w:cs="Arial"/>
          <w:vertAlign w:val="superscript"/>
        </w:rPr>
        <w:t>st</w:t>
      </w:r>
      <w:r w:rsidR="00830084">
        <w:rPr>
          <w:rFonts w:ascii="Arial" w:hAnsi="Arial" w:cs="Arial"/>
        </w:rPr>
        <w:t xml:space="preserve"> CCLC) will o</w:t>
      </w:r>
      <w:r w:rsidR="00B4782B">
        <w:rPr>
          <w:rFonts w:ascii="Arial" w:hAnsi="Arial" w:cs="Arial"/>
        </w:rPr>
        <w:t xml:space="preserve">nly be used in aggregate. </w:t>
      </w:r>
      <w:r w:rsidR="00530FA4" w:rsidRPr="00B94EB7">
        <w:rPr>
          <w:rFonts w:ascii="Arial" w:hAnsi="Arial" w:cs="Arial"/>
        </w:rPr>
        <w:t>Any personal data associated with published work (</w:t>
      </w:r>
      <w:r w:rsidR="00B4782B">
        <w:rPr>
          <w:rFonts w:ascii="Arial" w:hAnsi="Arial" w:cs="Arial"/>
        </w:rPr>
        <w:t>e.g.,quotes in the</w:t>
      </w:r>
      <w:r w:rsidR="00530FA4" w:rsidRPr="00B94EB7">
        <w:rPr>
          <w:rFonts w:ascii="Arial" w:hAnsi="Arial" w:cs="Arial"/>
        </w:rPr>
        <w:t xml:space="preserve"> final report</w:t>
      </w:r>
      <w:r w:rsidR="00B4782B">
        <w:rPr>
          <w:rFonts w:ascii="Arial" w:hAnsi="Arial" w:cs="Arial"/>
        </w:rPr>
        <w:t xml:space="preserve"> or presentation</w:t>
      </w:r>
      <w:r w:rsidR="00530FA4" w:rsidRPr="00B94EB7">
        <w:rPr>
          <w:rFonts w:ascii="Arial" w:hAnsi="Arial" w:cs="Arial"/>
        </w:rPr>
        <w:t>) will be used only if approved by the participant. No identifiable information</w:t>
      </w:r>
      <w:r w:rsidR="00355039">
        <w:rPr>
          <w:rFonts w:ascii="Arial" w:hAnsi="Arial" w:cs="Arial"/>
        </w:rPr>
        <w:t xml:space="preserve"> outside of participant</w:t>
      </w:r>
      <w:commentRangeStart w:id="21"/>
      <w:commentRangeStart w:id="22"/>
      <w:r w:rsidR="00355039">
        <w:rPr>
          <w:rFonts w:ascii="Arial" w:hAnsi="Arial" w:cs="Arial"/>
        </w:rPr>
        <w:t xml:space="preserve"> age</w:t>
      </w:r>
      <w:r w:rsidR="00530FA4" w:rsidRPr="00B94EB7">
        <w:rPr>
          <w:rFonts w:ascii="Arial" w:hAnsi="Arial" w:cs="Arial"/>
        </w:rPr>
        <w:t xml:space="preserve"> </w:t>
      </w:r>
      <w:commentRangeEnd w:id="21"/>
      <w:r w:rsidR="004E6897">
        <w:rPr>
          <w:rStyle w:val="CommentReference"/>
        </w:rPr>
        <w:commentReference w:id="21"/>
      </w:r>
      <w:commentRangeEnd w:id="22"/>
      <w:r w:rsidR="003C717B">
        <w:rPr>
          <w:rStyle w:val="CommentReference"/>
        </w:rPr>
        <w:commentReference w:id="22"/>
      </w:r>
      <w:r w:rsidR="000D0206">
        <w:rPr>
          <w:rFonts w:ascii="Arial" w:hAnsi="Arial" w:cs="Arial"/>
        </w:rPr>
        <w:t xml:space="preserve">and gender </w:t>
      </w:r>
      <w:r w:rsidR="00530FA4" w:rsidRPr="00B94EB7">
        <w:rPr>
          <w:rFonts w:ascii="Arial" w:hAnsi="Arial" w:cs="Arial"/>
        </w:rPr>
        <w:t xml:space="preserve">will be collected from youth participants. </w:t>
      </w:r>
      <w:r w:rsidR="00817E61">
        <w:rPr>
          <w:rFonts w:ascii="Arial" w:hAnsi="Arial" w:cs="Arial"/>
        </w:rPr>
        <w:t xml:space="preserve">Per Human Protections regulations, informed consent will be strictly followed. </w:t>
      </w:r>
      <w:r w:rsidR="00530FA4" w:rsidRPr="00B94EB7">
        <w:rPr>
          <w:rFonts w:ascii="Arial" w:hAnsi="Arial" w:cs="Arial"/>
        </w:rPr>
        <w:t>Assurances of</w:t>
      </w:r>
      <w:r w:rsidR="00817E61">
        <w:rPr>
          <w:rFonts w:ascii="Arial" w:hAnsi="Arial" w:cs="Arial"/>
        </w:rPr>
        <w:t xml:space="preserve"> how information will be used</w:t>
      </w:r>
      <w:r w:rsidR="00530FA4" w:rsidRPr="00B94EB7">
        <w:rPr>
          <w:rFonts w:ascii="Arial" w:hAnsi="Arial" w:cs="Arial"/>
        </w:rPr>
        <w:t xml:space="preserve"> will be conveyed in the parent/guardian consent form and the consent section at the beginning of</w:t>
      </w:r>
      <w:r w:rsidR="00355039">
        <w:rPr>
          <w:rFonts w:ascii="Arial" w:hAnsi="Arial" w:cs="Arial"/>
        </w:rPr>
        <w:t xml:space="preserve"> the</w:t>
      </w:r>
      <w:r w:rsidR="00530FA4" w:rsidRPr="00B94EB7">
        <w:rPr>
          <w:rFonts w:ascii="Arial" w:hAnsi="Arial" w:cs="Arial"/>
        </w:rPr>
        <w:t xml:space="preserve"> </w:t>
      </w:r>
      <w:r w:rsidR="00355039">
        <w:rPr>
          <w:rFonts w:ascii="Arial" w:hAnsi="Arial" w:cs="Arial"/>
        </w:rPr>
        <w:t>21</w:t>
      </w:r>
      <w:r w:rsidR="00355039" w:rsidRPr="0089409D">
        <w:rPr>
          <w:rFonts w:ascii="Arial" w:hAnsi="Arial" w:cs="Arial"/>
          <w:vertAlign w:val="superscript"/>
        </w:rPr>
        <w:t>st</w:t>
      </w:r>
      <w:r w:rsidR="00355039">
        <w:rPr>
          <w:rFonts w:ascii="Arial" w:hAnsi="Arial" w:cs="Arial"/>
        </w:rPr>
        <w:t xml:space="preserve"> CCLC facilitator </w:t>
      </w:r>
      <w:r w:rsidR="00530FA4" w:rsidRPr="00B94EB7">
        <w:rPr>
          <w:rFonts w:ascii="Arial" w:hAnsi="Arial" w:cs="Arial"/>
        </w:rPr>
        <w:t xml:space="preserve">survey instrument and </w:t>
      </w:r>
      <w:r w:rsidR="00355039">
        <w:rPr>
          <w:rFonts w:ascii="Arial" w:hAnsi="Arial" w:cs="Arial"/>
        </w:rPr>
        <w:t xml:space="preserve">youth, facilitator and museum/science center </w:t>
      </w:r>
      <w:r w:rsidR="00530FA4" w:rsidRPr="00B94EB7">
        <w:rPr>
          <w:rFonts w:ascii="Arial" w:hAnsi="Arial" w:cs="Arial"/>
        </w:rPr>
        <w:t>interview protocols.</w:t>
      </w:r>
      <w:r w:rsidR="00E64532">
        <w:rPr>
          <w:rFonts w:ascii="Arial" w:hAnsi="Arial" w:cs="Arial"/>
        </w:rPr>
        <w:t xml:space="preserve"> </w:t>
      </w:r>
    </w:p>
    <w:p w14:paraId="06216103" w14:textId="77777777" w:rsidR="000D0206" w:rsidRDefault="000D0206" w:rsidP="00530FA4">
      <w:pPr>
        <w:rPr>
          <w:rFonts w:ascii="Arial" w:hAnsi="Arial" w:cs="Arial"/>
        </w:rPr>
      </w:pPr>
    </w:p>
    <w:p w14:paraId="49935361" w14:textId="7DF30E14" w:rsidR="000D0206" w:rsidRPr="0089409D" w:rsidRDefault="000D0206" w:rsidP="00530FA4">
      <w:pPr>
        <w:rPr>
          <w:color w:val="1F497D"/>
        </w:rPr>
      </w:pPr>
      <w:r>
        <w:rPr>
          <w:rFonts w:ascii="Arial" w:hAnsi="Arial" w:cs="Arial"/>
        </w:rPr>
        <w:t xml:space="preserve">The evaluation team is seeking to gather this information to better understand the range of youth experiences that are shared through the interviews. Based on the goals of this evaluation and our past experiences with gathering data from youth in out-of-school STEM programs, participant </w:t>
      </w:r>
      <w:r w:rsidR="003C717B">
        <w:rPr>
          <w:rFonts w:ascii="Arial" w:hAnsi="Arial" w:cs="Arial"/>
        </w:rPr>
        <w:t>age</w:t>
      </w:r>
      <w:r>
        <w:rPr>
          <w:rFonts w:ascii="Arial" w:hAnsi="Arial" w:cs="Arial"/>
        </w:rPr>
        <w:t xml:space="preserve"> and their gender can play a role in how they experience a program. Specifically, the purpose of capturing </w:t>
      </w:r>
      <w:r w:rsidR="008B29DA">
        <w:rPr>
          <w:rFonts w:ascii="Arial" w:hAnsi="Arial" w:cs="Arial"/>
        </w:rPr>
        <w:t>age</w:t>
      </w:r>
      <w:r>
        <w:rPr>
          <w:rFonts w:ascii="Arial" w:hAnsi="Arial" w:cs="Arial"/>
        </w:rPr>
        <w:t xml:space="preserve"> is to help us understand the program experiences and feedback on the activities from various ages, since we know that the museums will be implementing the model with a wide range of ages both between and within sites. As for gender, we know from our experience with evaluating out-of-school STEM programs, that girls and boys can experience these types of STEM programming differently. These differences will be important to capture from the youth.</w:t>
      </w:r>
    </w:p>
    <w:p w14:paraId="27E17C1D"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6339CF" w14:textId="213241B6"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A.11. Justification for Sensitive Questions</w:t>
      </w:r>
    </w:p>
    <w:p w14:paraId="49AD626F" w14:textId="5F20046F" w:rsidR="00530FA4" w:rsidRPr="00932167" w:rsidRDefault="004253B0" w:rsidP="00B97045">
      <w:pPr>
        <w:pStyle w:val="CommentText"/>
        <w:rPr>
          <w:rFonts w:ascii="Arial" w:hAnsi="Arial" w:cs="Arial"/>
        </w:rPr>
      </w:pPr>
      <w:r>
        <w:rPr>
          <w:rFonts w:ascii="Arial" w:hAnsi="Arial" w:cs="Arial"/>
        </w:rPr>
        <w:t xml:space="preserve">To confirm the program is serving the intended program target, the </w:t>
      </w:r>
      <w:commentRangeStart w:id="23"/>
      <w:commentRangeStart w:id="24"/>
      <w:r>
        <w:rPr>
          <w:rFonts w:ascii="Arial" w:hAnsi="Arial" w:cs="Arial"/>
        </w:rPr>
        <w:t>age</w:t>
      </w:r>
      <w:commentRangeEnd w:id="23"/>
      <w:r w:rsidR="00E26808">
        <w:rPr>
          <w:rStyle w:val="CommentReference"/>
        </w:rPr>
        <w:commentReference w:id="23"/>
      </w:r>
      <w:commentRangeEnd w:id="24"/>
      <w:r w:rsidR="008B29DA">
        <w:rPr>
          <w:rStyle w:val="CommentReference"/>
        </w:rPr>
        <w:commentReference w:id="24"/>
      </w:r>
      <w:r>
        <w:rPr>
          <w:rFonts w:ascii="Arial" w:hAnsi="Arial" w:cs="Arial"/>
        </w:rPr>
        <w:t xml:space="preserve"> of program participants</w:t>
      </w:r>
      <w:r w:rsidR="00932167" w:rsidRPr="00B97045">
        <w:rPr>
          <w:rFonts w:ascii="Arial" w:hAnsi="Arial" w:cs="Arial"/>
        </w:rPr>
        <w:t xml:space="preserve"> will be</w:t>
      </w:r>
      <w:r w:rsidR="00355039">
        <w:rPr>
          <w:rFonts w:ascii="Arial" w:hAnsi="Arial" w:cs="Arial"/>
        </w:rPr>
        <w:t xml:space="preserve"> collected during youth interviews</w:t>
      </w:r>
      <w:r>
        <w:rPr>
          <w:rFonts w:ascii="Arial" w:hAnsi="Arial" w:cs="Arial"/>
        </w:rPr>
        <w:t>.</w:t>
      </w:r>
      <w:r w:rsidR="00932167" w:rsidRPr="00B97045">
        <w:rPr>
          <w:rFonts w:ascii="Arial" w:hAnsi="Arial" w:cs="Arial"/>
        </w:rPr>
        <w:t xml:space="preserve"> </w:t>
      </w:r>
      <w:r w:rsidR="00932167" w:rsidRPr="00932167">
        <w:rPr>
          <w:rFonts w:ascii="Arial" w:hAnsi="Arial" w:cs="Arial"/>
        </w:rPr>
        <w:t>Outside of th</w:t>
      </w:r>
      <w:r>
        <w:rPr>
          <w:rFonts w:ascii="Arial" w:hAnsi="Arial" w:cs="Arial"/>
        </w:rPr>
        <w:t>is</w:t>
      </w:r>
      <w:r w:rsidR="00932167" w:rsidRPr="00932167">
        <w:rPr>
          <w:rFonts w:ascii="Arial" w:hAnsi="Arial" w:cs="Arial"/>
        </w:rPr>
        <w:t xml:space="preserve"> demographic question</w:t>
      </w:r>
      <w:r w:rsidR="00E26808">
        <w:rPr>
          <w:rFonts w:ascii="Arial" w:hAnsi="Arial" w:cs="Arial"/>
        </w:rPr>
        <w:t xml:space="preserve"> and the question about gender</w:t>
      </w:r>
      <w:r w:rsidR="00932167" w:rsidRPr="00932167">
        <w:rPr>
          <w:rFonts w:ascii="Arial" w:hAnsi="Arial" w:cs="Arial"/>
        </w:rPr>
        <w:t xml:space="preserve">, </w:t>
      </w:r>
      <w:r w:rsidR="00530FA4" w:rsidRPr="00932167">
        <w:rPr>
          <w:rFonts w:ascii="Arial" w:hAnsi="Arial" w:cs="Arial"/>
        </w:rPr>
        <w:t xml:space="preserve">no </w:t>
      </w:r>
      <w:r w:rsidR="00932167" w:rsidRPr="00932167">
        <w:rPr>
          <w:rFonts w:ascii="Arial" w:hAnsi="Arial" w:cs="Arial"/>
        </w:rPr>
        <w:t xml:space="preserve">other </w:t>
      </w:r>
      <w:r w:rsidR="00530FA4" w:rsidRPr="00932167">
        <w:rPr>
          <w:rFonts w:ascii="Arial" w:hAnsi="Arial" w:cs="Arial"/>
        </w:rPr>
        <w:t>sensitive questions</w:t>
      </w:r>
      <w:r w:rsidR="00932167">
        <w:rPr>
          <w:rFonts w:ascii="Arial" w:hAnsi="Arial" w:cs="Arial"/>
        </w:rPr>
        <w:t xml:space="preserve"> will be included</w:t>
      </w:r>
      <w:r w:rsidR="00530FA4" w:rsidRPr="00932167">
        <w:rPr>
          <w:rFonts w:ascii="Arial" w:hAnsi="Arial" w:cs="Arial"/>
        </w:rPr>
        <w:t xml:space="preserve"> </w:t>
      </w:r>
      <w:r w:rsidR="00932167" w:rsidRPr="00932167">
        <w:rPr>
          <w:rFonts w:ascii="Arial" w:hAnsi="Arial" w:cs="Arial"/>
        </w:rPr>
        <w:t>within</w:t>
      </w:r>
      <w:r w:rsidR="00530FA4" w:rsidRPr="00932167">
        <w:rPr>
          <w:rFonts w:ascii="Arial" w:hAnsi="Arial" w:cs="Arial"/>
        </w:rPr>
        <w:t xml:space="preserve"> the</w:t>
      </w:r>
      <w:r w:rsidR="00932167">
        <w:rPr>
          <w:rFonts w:ascii="Arial" w:hAnsi="Arial" w:cs="Arial"/>
        </w:rPr>
        <w:t xml:space="preserve"> various evaluation</w:t>
      </w:r>
      <w:r w:rsidR="00530FA4" w:rsidRPr="00932167">
        <w:rPr>
          <w:rFonts w:ascii="Arial" w:hAnsi="Arial" w:cs="Arial"/>
          <w:i/>
        </w:rPr>
        <w:t xml:space="preserve"> </w:t>
      </w:r>
      <w:r w:rsidR="00932167" w:rsidRPr="00932167">
        <w:rPr>
          <w:rFonts w:ascii="Arial" w:hAnsi="Arial" w:cs="Arial"/>
        </w:rPr>
        <w:t>instruments</w:t>
      </w:r>
      <w:r w:rsidR="00530FA4" w:rsidRPr="00932167">
        <w:rPr>
          <w:rFonts w:ascii="Arial" w:hAnsi="Arial" w:cs="Arial"/>
        </w:rPr>
        <w:t xml:space="preserve">. </w:t>
      </w:r>
    </w:p>
    <w:p w14:paraId="1BA62AEC" w14:textId="77777777" w:rsidR="009443CF" w:rsidRPr="00B94EB7"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1F8990" w14:textId="7DBC9CEF" w:rsidR="00550735" w:rsidRPr="00B94EB7"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B94EB7">
        <w:rPr>
          <w:rFonts w:ascii="Arial" w:hAnsi="Arial" w:cs="Arial"/>
          <w:b/>
        </w:rPr>
        <w:t>A.12. Estimates of Hour Burden to Respondents</w:t>
      </w:r>
    </w:p>
    <w:p w14:paraId="77673BD8" w14:textId="77777777" w:rsidR="00122C89" w:rsidRPr="00B94EB7" w:rsidRDefault="00122C89"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800"/>
        <w:gridCol w:w="1620"/>
        <w:gridCol w:w="1368"/>
      </w:tblGrid>
      <w:tr w:rsidR="004F62C7" w:rsidRPr="00B94EB7" w14:paraId="4C384B4B" w14:textId="77777777" w:rsidTr="00CB2D18">
        <w:tc>
          <w:tcPr>
            <w:tcW w:w="3960" w:type="dxa"/>
            <w:shd w:val="clear" w:color="auto" w:fill="auto"/>
          </w:tcPr>
          <w:p w14:paraId="74E165AE" w14:textId="77777777" w:rsidR="003850E1" w:rsidRPr="00B94EB7" w:rsidRDefault="003850E1"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tc>
        <w:tc>
          <w:tcPr>
            <w:tcW w:w="1800" w:type="dxa"/>
            <w:shd w:val="clear" w:color="auto" w:fill="auto"/>
          </w:tcPr>
          <w:p w14:paraId="0606BAC0" w14:textId="2A2795F8" w:rsidR="003850E1" w:rsidRPr="00B94EB7" w:rsidRDefault="003850E1"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 of respondents</w:t>
            </w:r>
          </w:p>
        </w:tc>
        <w:tc>
          <w:tcPr>
            <w:tcW w:w="1620" w:type="dxa"/>
            <w:shd w:val="clear" w:color="auto" w:fill="auto"/>
          </w:tcPr>
          <w:p w14:paraId="4B371903" w14:textId="4BB1163F" w:rsidR="003850E1" w:rsidRPr="00B94EB7" w:rsidRDefault="003850E1"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Estimated response time</w:t>
            </w:r>
          </w:p>
        </w:tc>
        <w:tc>
          <w:tcPr>
            <w:tcW w:w="1368" w:type="dxa"/>
            <w:shd w:val="clear" w:color="auto" w:fill="auto"/>
          </w:tcPr>
          <w:p w14:paraId="1BC769F3" w14:textId="63AF4FD8" w:rsidR="003850E1" w:rsidRPr="00B94EB7" w:rsidRDefault="003850E1"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Total burden hours</w:t>
            </w:r>
          </w:p>
        </w:tc>
      </w:tr>
      <w:tr w:rsidR="004F62C7" w:rsidRPr="00B94EB7" w14:paraId="1C4A5538" w14:textId="77777777" w:rsidTr="00CB2D18">
        <w:tc>
          <w:tcPr>
            <w:tcW w:w="3960" w:type="dxa"/>
            <w:shd w:val="clear" w:color="auto" w:fill="auto"/>
          </w:tcPr>
          <w:p w14:paraId="5423D1D0" w14:textId="47DD814C" w:rsidR="003850E1" w:rsidRPr="00B94EB7" w:rsidRDefault="003850E1"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 xml:space="preserve">Museum/Science </w:t>
            </w:r>
            <w:r w:rsidR="00B11B96">
              <w:rPr>
                <w:rFonts w:ascii="Arial" w:hAnsi="Arial" w:cs="Arial"/>
              </w:rPr>
              <w:t>c</w:t>
            </w:r>
            <w:r w:rsidRPr="00B94EB7">
              <w:rPr>
                <w:rFonts w:ascii="Arial" w:hAnsi="Arial" w:cs="Arial"/>
              </w:rPr>
              <w:t>enter partner interview</w:t>
            </w:r>
          </w:p>
        </w:tc>
        <w:tc>
          <w:tcPr>
            <w:tcW w:w="1800" w:type="dxa"/>
            <w:shd w:val="clear" w:color="auto" w:fill="auto"/>
          </w:tcPr>
          <w:p w14:paraId="7D34EE94" w14:textId="17B61FD9" w:rsidR="003850E1" w:rsidRPr="00B94EB7" w:rsidRDefault="00D67FDA" w:rsidP="00CB2D18">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6</w:t>
            </w:r>
          </w:p>
        </w:tc>
        <w:tc>
          <w:tcPr>
            <w:tcW w:w="1620" w:type="dxa"/>
            <w:shd w:val="clear" w:color="auto" w:fill="auto"/>
          </w:tcPr>
          <w:p w14:paraId="72B191AF" w14:textId="4158C650" w:rsidR="003850E1" w:rsidRPr="00B94EB7" w:rsidRDefault="005719D4" w:rsidP="00CB2D18">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60</w:t>
            </w:r>
            <w:r w:rsidR="00F26B90" w:rsidRPr="00B94EB7">
              <w:rPr>
                <w:rFonts w:ascii="Arial" w:hAnsi="Arial" w:cs="Arial"/>
              </w:rPr>
              <w:t xml:space="preserve"> minutes</w:t>
            </w:r>
          </w:p>
        </w:tc>
        <w:tc>
          <w:tcPr>
            <w:tcW w:w="1368" w:type="dxa"/>
            <w:shd w:val="clear" w:color="auto" w:fill="auto"/>
          </w:tcPr>
          <w:p w14:paraId="212ED266" w14:textId="40F07623" w:rsidR="003850E1" w:rsidRPr="00B94EB7" w:rsidRDefault="00D67FDA" w:rsidP="00CB2D18">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6</w:t>
            </w:r>
          </w:p>
        </w:tc>
      </w:tr>
      <w:tr w:rsidR="00E64532" w:rsidRPr="00B94EB7" w14:paraId="4BE7AA0E" w14:textId="77777777" w:rsidTr="00CB2D18">
        <w:tc>
          <w:tcPr>
            <w:tcW w:w="3960" w:type="dxa"/>
            <w:shd w:val="clear" w:color="auto" w:fill="auto"/>
          </w:tcPr>
          <w:p w14:paraId="6E79DA97" w14:textId="7E7F9843" w:rsidR="00E64532" w:rsidRPr="00B94EB7" w:rsidRDefault="00E64532" w:rsidP="00E6453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21</w:t>
            </w:r>
            <w:r w:rsidRPr="00B94EB7">
              <w:rPr>
                <w:rFonts w:ascii="Arial" w:hAnsi="Arial" w:cs="Arial"/>
                <w:vertAlign w:val="superscript"/>
              </w:rPr>
              <w:t>st</w:t>
            </w:r>
            <w:r w:rsidRPr="00B94EB7">
              <w:rPr>
                <w:rFonts w:ascii="Arial" w:hAnsi="Arial" w:cs="Arial"/>
              </w:rPr>
              <w:t xml:space="preserve"> CCLC facilitator survey</w:t>
            </w:r>
          </w:p>
        </w:tc>
        <w:tc>
          <w:tcPr>
            <w:tcW w:w="1800" w:type="dxa"/>
            <w:shd w:val="clear" w:color="auto" w:fill="auto"/>
          </w:tcPr>
          <w:p w14:paraId="53C3B47C" w14:textId="00014ED6" w:rsidR="00E64532" w:rsidRDefault="00E64532" w:rsidP="00E6453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3</w:t>
            </w:r>
            <w:r>
              <w:rPr>
                <w:rFonts w:ascii="Arial" w:hAnsi="Arial" w:cs="Arial"/>
              </w:rPr>
              <w:t>0</w:t>
            </w:r>
          </w:p>
        </w:tc>
        <w:tc>
          <w:tcPr>
            <w:tcW w:w="1620" w:type="dxa"/>
            <w:shd w:val="clear" w:color="auto" w:fill="auto"/>
          </w:tcPr>
          <w:p w14:paraId="15EFECF7" w14:textId="2844EF96" w:rsidR="00E64532" w:rsidRDefault="00E36C2F" w:rsidP="00E6453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 xml:space="preserve">15 </w:t>
            </w:r>
            <w:r w:rsidR="00E64532" w:rsidRPr="00B94EB7">
              <w:rPr>
                <w:rFonts w:ascii="Arial" w:hAnsi="Arial" w:cs="Arial"/>
              </w:rPr>
              <w:t>minutes</w:t>
            </w:r>
          </w:p>
        </w:tc>
        <w:tc>
          <w:tcPr>
            <w:tcW w:w="1368" w:type="dxa"/>
            <w:shd w:val="clear" w:color="auto" w:fill="auto"/>
          </w:tcPr>
          <w:p w14:paraId="30627322" w14:textId="77A82528" w:rsidR="00E64532" w:rsidRDefault="00E36C2F" w:rsidP="00E6453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7.</w:t>
            </w:r>
            <w:commentRangeStart w:id="25"/>
            <w:r>
              <w:rPr>
                <w:rFonts w:ascii="Arial" w:hAnsi="Arial" w:cs="Arial"/>
              </w:rPr>
              <w:t>5</w:t>
            </w:r>
            <w:commentRangeEnd w:id="25"/>
            <w:r>
              <w:rPr>
                <w:rStyle w:val="CommentReference"/>
              </w:rPr>
              <w:commentReference w:id="25"/>
            </w:r>
          </w:p>
        </w:tc>
      </w:tr>
      <w:tr w:rsidR="00EC1CA2" w:rsidRPr="00B94EB7" w14:paraId="0686F27A" w14:textId="77777777" w:rsidTr="00CB2D18">
        <w:tc>
          <w:tcPr>
            <w:tcW w:w="3960" w:type="dxa"/>
            <w:shd w:val="clear" w:color="auto" w:fill="auto"/>
          </w:tcPr>
          <w:p w14:paraId="43B3D8AC" w14:textId="2D501F62" w:rsidR="00EC1CA2" w:rsidRPr="00B94EB7"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21</w:t>
            </w:r>
            <w:r w:rsidRPr="00B94EB7">
              <w:rPr>
                <w:rFonts w:ascii="Arial" w:hAnsi="Arial" w:cs="Arial"/>
                <w:vertAlign w:val="superscript"/>
              </w:rPr>
              <w:t>st</w:t>
            </w:r>
            <w:r w:rsidRPr="00B94EB7">
              <w:rPr>
                <w:rFonts w:ascii="Arial" w:hAnsi="Arial" w:cs="Arial"/>
              </w:rPr>
              <w:t xml:space="preserve"> CCLC facilitator interview</w:t>
            </w:r>
          </w:p>
        </w:tc>
        <w:tc>
          <w:tcPr>
            <w:tcW w:w="1800" w:type="dxa"/>
            <w:shd w:val="clear" w:color="auto" w:fill="auto"/>
          </w:tcPr>
          <w:p w14:paraId="658C145A" w14:textId="75D0B0A4" w:rsidR="00EC1CA2" w:rsidRPr="00B94EB7"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1</w:t>
            </w:r>
            <w:r>
              <w:rPr>
                <w:rFonts w:ascii="Arial" w:hAnsi="Arial" w:cs="Arial"/>
              </w:rPr>
              <w:t>2</w:t>
            </w:r>
          </w:p>
        </w:tc>
        <w:tc>
          <w:tcPr>
            <w:tcW w:w="1620" w:type="dxa"/>
            <w:shd w:val="clear" w:color="auto" w:fill="auto"/>
          </w:tcPr>
          <w:p w14:paraId="49F5A0AE" w14:textId="62156CB3" w:rsidR="00EC1CA2" w:rsidRPr="00B94EB7"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94EB7">
              <w:rPr>
                <w:rFonts w:ascii="Arial" w:hAnsi="Arial" w:cs="Arial"/>
              </w:rPr>
              <w:t>45 minutes</w:t>
            </w:r>
          </w:p>
        </w:tc>
        <w:tc>
          <w:tcPr>
            <w:tcW w:w="1368" w:type="dxa"/>
            <w:shd w:val="clear" w:color="auto" w:fill="auto"/>
          </w:tcPr>
          <w:p w14:paraId="6F2200D6" w14:textId="6AF8093C" w:rsidR="00EC1CA2"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9</w:t>
            </w:r>
          </w:p>
        </w:tc>
      </w:tr>
      <w:tr w:rsidR="00EC1CA2" w:rsidRPr="00B94EB7" w14:paraId="462B5969" w14:textId="77777777" w:rsidTr="00CB2D18">
        <w:tc>
          <w:tcPr>
            <w:tcW w:w="3960" w:type="dxa"/>
            <w:shd w:val="clear" w:color="auto" w:fill="auto"/>
          </w:tcPr>
          <w:p w14:paraId="005ED502" w14:textId="48872674" w:rsidR="00EC1CA2" w:rsidRPr="00B94EB7"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21</w:t>
            </w:r>
            <w:r w:rsidRPr="00B94EB7">
              <w:rPr>
                <w:rFonts w:ascii="Arial" w:hAnsi="Arial" w:cs="Arial"/>
                <w:vertAlign w:val="superscript"/>
              </w:rPr>
              <w:t>st</w:t>
            </w:r>
            <w:r w:rsidRPr="00B94EB7">
              <w:rPr>
                <w:rFonts w:ascii="Arial" w:hAnsi="Arial" w:cs="Arial"/>
              </w:rPr>
              <w:t xml:space="preserve"> CCLC youth </w:t>
            </w:r>
            <w:r>
              <w:rPr>
                <w:rFonts w:ascii="Arial" w:hAnsi="Arial" w:cs="Arial"/>
              </w:rPr>
              <w:t>interview</w:t>
            </w:r>
          </w:p>
        </w:tc>
        <w:tc>
          <w:tcPr>
            <w:tcW w:w="1800" w:type="dxa"/>
            <w:shd w:val="clear" w:color="auto" w:fill="auto"/>
          </w:tcPr>
          <w:p w14:paraId="511E6759" w14:textId="03DAFA19" w:rsidR="00EC1CA2" w:rsidRPr="00B94EB7"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48</w:t>
            </w:r>
          </w:p>
        </w:tc>
        <w:tc>
          <w:tcPr>
            <w:tcW w:w="1620" w:type="dxa"/>
            <w:shd w:val="clear" w:color="auto" w:fill="auto"/>
          </w:tcPr>
          <w:p w14:paraId="166F8EF6" w14:textId="02B94F47" w:rsidR="00EC1CA2" w:rsidRPr="00B94EB7"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10</w:t>
            </w:r>
            <w:r w:rsidRPr="00B94EB7">
              <w:rPr>
                <w:rFonts w:ascii="Arial" w:hAnsi="Arial" w:cs="Arial"/>
              </w:rPr>
              <w:t xml:space="preserve"> minutes</w:t>
            </w:r>
          </w:p>
        </w:tc>
        <w:tc>
          <w:tcPr>
            <w:tcW w:w="1368" w:type="dxa"/>
            <w:shd w:val="clear" w:color="auto" w:fill="auto"/>
          </w:tcPr>
          <w:p w14:paraId="50CC3C1F" w14:textId="1A230121" w:rsidR="00EC1CA2" w:rsidRDefault="00EC1CA2" w:rsidP="00EC1CA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8</w:t>
            </w:r>
          </w:p>
        </w:tc>
      </w:tr>
    </w:tbl>
    <w:p w14:paraId="7A533D34" w14:textId="249CD41D" w:rsidR="009443CF" w:rsidRPr="00B94EB7"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65FF07F" w14:textId="63F1004B" w:rsidR="00550735" w:rsidRPr="00B94EB7"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A.13. Estimates of Cost Burden to Respondents</w:t>
      </w:r>
    </w:p>
    <w:p w14:paraId="3D4FAC80" w14:textId="08A65D4E" w:rsidR="00672112" w:rsidRDefault="00672112"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72112">
        <w:rPr>
          <w:rFonts w:ascii="Arial" w:hAnsi="Arial" w:cs="Arial"/>
        </w:rPr>
        <w:t>The estimated cost to applicants is $</w:t>
      </w:r>
      <w:r w:rsidR="00107706">
        <w:rPr>
          <w:rFonts w:ascii="Arial" w:hAnsi="Arial" w:cs="Arial"/>
        </w:rPr>
        <w:t>5</w:t>
      </w:r>
      <w:r w:rsidR="00E86EFC">
        <w:rPr>
          <w:rFonts w:ascii="Arial" w:hAnsi="Arial" w:cs="Arial"/>
        </w:rPr>
        <w:t>84.38</w:t>
      </w:r>
      <w:r w:rsidRPr="00672112">
        <w:rPr>
          <w:rFonts w:ascii="Arial" w:hAnsi="Arial" w:cs="Arial"/>
        </w:rPr>
        <w:t>. The average cost per hour is based on $</w:t>
      </w:r>
      <w:r>
        <w:rPr>
          <w:rFonts w:ascii="Arial" w:hAnsi="Arial" w:cs="Arial"/>
        </w:rPr>
        <w:t>19.16</w:t>
      </w:r>
      <w:r w:rsidRPr="00672112">
        <w:rPr>
          <w:rFonts w:ascii="Arial" w:hAnsi="Arial" w:cs="Arial"/>
        </w:rPr>
        <w:t>, the Bureau of Labor Statistics average mean hourly wage of a museum employee</w:t>
      </w:r>
      <w:r w:rsidR="00013D26">
        <w:rPr>
          <w:rFonts w:ascii="Arial" w:hAnsi="Arial" w:cs="Arial"/>
        </w:rPr>
        <w:t xml:space="preserve"> ($27.</w:t>
      </w:r>
      <w:r>
        <w:rPr>
          <w:rFonts w:ascii="Arial" w:hAnsi="Arial" w:cs="Arial"/>
        </w:rPr>
        <w:t>40), primary/secondary teachers ($24.35) and youth ($0.00)</w:t>
      </w:r>
      <w:r w:rsidRPr="00672112">
        <w:rPr>
          <w:rFonts w:ascii="Arial" w:hAnsi="Arial" w:cs="Arial"/>
        </w:rPr>
        <w:t xml:space="preserve">. The estimated </w:t>
      </w:r>
      <w:r w:rsidR="00013D26">
        <w:rPr>
          <w:rFonts w:ascii="Arial" w:hAnsi="Arial" w:cs="Arial"/>
        </w:rPr>
        <w:t xml:space="preserve">total </w:t>
      </w:r>
      <w:r w:rsidRPr="00672112">
        <w:rPr>
          <w:rFonts w:ascii="Arial" w:hAnsi="Arial" w:cs="Arial"/>
        </w:rPr>
        <w:t>burden hour</w:t>
      </w:r>
      <w:r w:rsidR="00013D26">
        <w:rPr>
          <w:rFonts w:ascii="Arial" w:hAnsi="Arial" w:cs="Arial"/>
        </w:rPr>
        <w:t>s is</w:t>
      </w:r>
      <w:r w:rsidRPr="00672112">
        <w:rPr>
          <w:rFonts w:ascii="Arial" w:hAnsi="Arial" w:cs="Arial"/>
        </w:rPr>
        <w:t xml:space="preserve"> </w:t>
      </w:r>
      <w:r w:rsidR="00E36C2F">
        <w:rPr>
          <w:rFonts w:ascii="Arial" w:hAnsi="Arial" w:cs="Arial"/>
        </w:rPr>
        <w:t>30.5</w:t>
      </w:r>
      <w:r w:rsidR="00E86EFC">
        <w:rPr>
          <w:rFonts w:ascii="Arial" w:hAnsi="Arial" w:cs="Arial"/>
        </w:rPr>
        <w:t xml:space="preserve"> hours</w:t>
      </w:r>
      <w:r w:rsidRPr="00672112">
        <w:rPr>
          <w:rFonts w:ascii="Arial" w:hAnsi="Arial" w:cs="Arial"/>
        </w:rPr>
        <w:t>.</w:t>
      </w:r>
    </w:p>
    <w:p w14:paraId="00099432" w14:textId="77777777" w:rsidR="00672112" w:rsidRDefault="00672112"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99A14AD" w14:textId="3499817E" w:rsidR="00550735" w:rsidRPr="00B94EB7" w:rsidRDefault="0009437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rPr>
        <w:t xml:space="preserve">This survey does not require </w:t>
      </w:r>
      <w:r w:rsidR="00C64BBB" w:rsidRPr="00B94EB7">
        <w:rPr>
          <w:rFonts w:ascii="Arial" w:hAnsi="Arial" w:cs="Arial"/>
        </w:rPr>
        <w:t>respondents to</w:t>
      </w:r>
      <w:r w:rsidRPr="00B94EB7">
        <w:rPr>
          <w:rFonts w:ascii="Arial" w:hAnsi="Arial" w:cs="Arial"/>
        </w:rPr>
        <w:t xml:space="preserve"> purchase equipment, software, or services beyond those normally used in </w:t>
      </w:r>
      <w:r w:rsidR="00C64BBB" w:rsidRPr="00B94EB7">
        <w:rPr>
          <w:rFonts w:ascii="Arial" w:hAnsi="Arial" w:cs="Arial"/>
        </w:rPr>
        <w:t>muse</w:t>
      </w:r>
      <w:r w:rsidR="00355039">
        <w:rPr>
          <w:rFonts w:ascii="Arial" w:hAnsi="Arial" w:cs="Arial"/>
        </w:rPr>
        <w:t>u</w:t>
      </w:r>
      <w:r w:rsidR="00C64BBB" w:rsidRPr="00B94EB7">
        <w:rPr>
          <w:rFonts w:ascii="Arial" w:hAnsi="Arial" w:cs="Arial"/>
        </w:rPr>
        <w:t>ms</w:t>
      </w:r>
      <w:r w:rsidR="001E0EFD">
        <w:rPr>
          <w:rFonts w:ascii="Arial" w:hAnsi="Arial" w:cs="Arial"/>
        </w:rPr>
        <w:t>/science centers</w:t>
      </w:r>
      <w:r w:rsidR="00C64BBB" w:rsidRPr="00B94EB7">
        <w:rPr>
          <w:rFonts w:ascii="Arial" w:hAnsi="Arial" w:cs="Arial"/>
        </w:rPr>
        <w:t xml:space="preserve"> or 21</w:t>
      </w:r>
      <w:r w:rsidR="00C64BBB" w:rsidRPr="00B94EB7">
        <w:rPr>
          <w:rFonts w:ascii="Arial" w:hAnsi="Arial" w:cs="Arial"/>
          <w:vertAlign w:val="superscript"/>
        </w:rPr>
        <w:t>st</w:t>
      </w:r>
      <w:r w:rsidR="00C64BBB" w:rsidRPr="00B94EB7">
        <w:rPr>
          <w:rFonts w:ascii="Arial" w:hAnsi="Arial" w:cs="Arial"/>
        </w:rPr>
        <w:t xml:space="preserve"> CCLC sites</w:t>
      </w:r>
      <w:r w:rsidRPr="00B94EB7">
        <w:rPr>
          <w:rFonts w:ascii="Arial" w:hAnsi="Arial" w:cs="Arial"/>
        </w:rPr>
        <w:t xml:space="preserve"> as part of customary and usual business.</w:t>
      </w:r>
    </w:p>
    <w:p w14:paraId="6C7F2039" w14:textId="77777777" w:rsidR="009443CF" w:rsidRPr="00B94EB7"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374FADE" w14:textId="77777777" w:rsidR="00A60194" w:rsidRPr="00BD1D43"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A.14. Estimates of Cost to Federal Government</w:t>
      </w:r>
    </w:p>
    <w:p w14:paraId="0F39BB08" w14:textId="3DFE395E" w:rsidR="00550735" w:rsidRPr="00934618" w:rsidRDefault="00983F07"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Pr>
          <w:rFonts w:ascii="Arial" w:hAnsi="Arial" w:cs="Arial"/>
          <w:bCs/>
        </w:rPr>
        <w:t xml:space="preserve">The annualized cost to IMLS is estimated at </w:t>
      </w:r>
      <w:r w:rsidR="00A60194" w:rsidRPr="00934618">
        <w:rPr>
          <w:rFonts w:ascii="Arial" w:hAnsi="Arial" w:cs="Arial"/>
          <w:bCs/>
        </w:rPr>
        <w:t>$4,760</w:t>
      </w:r>
      <w:r>
        <w:rPr>
          <w:rFonts w:ascii="Arial" w:hAnsi="Arial" w:cs="Arial"/>
          <w:bCs/>
        </w:rPr>
        <w:t xml:space="preserve"> based on 40 hours at $60.00 for IMLS Museum Services Staff and $59.00 </w:t>
      </w:r>
      <w:r w:rsidR="000950A1">
        <w:rPr>
          <w:rFonts w:ascii="Arial" w:hAnsi="Arial" w:cs="Arial"/>
          <w:bCs/>
        </w:rPr>
        <w:t xml:space="preserve">based on 40 hours </w:t>
      </w:r>
      <w:r>
        <w:rPr>
          <w:rFonts w:ascii="Arial" w:hAnsi="Arial" w:cs="Arial"/>
          <w:bCs/>
        </w:rPr>
        <w:t xml:space="preserve">for IMLS Miscellaneous Staff. </w:t>
      </w:r>
      <w:r w:rsidR="000950A1">
        <w:rPr>
          <w:rFonts w:ascii="Arial" w:hAnsi="Arial" w:cs="Arial"/>
          <w:bCs/>
        </w:rPr>
        <w:t xml:space="preserve">See section A.1. for </w:t>
      </w:r>
      <w:r w:rsidR="001555F3">
        <w:rPr>
          <w:rFonts w:ascii="Arial" w:hAnsi="Arial" w:cs="Arial"/>
          <w:bCs/>
        </w:rPr>
        <w:t xml:space="preserve">the </w:t>
      </w:r>
      <w:r w:rsidR="000950A1">
        <w:rPr>
          <w:rFonts w:ascii="Arial" w:hAnsi="Arial" w:cs="Arial"/>
          <w:bCs/>
        </w:rPr>
        <w:t>other costs</w:t>
      </w:r>
      <w:r w:rsidR="002924DD">
        <w:rPr>
          <w:rFonts w:ascii="Arial" w:hAnsi="Arial" w:cs="Arial"/>
          <w:bCs/>
        </w:rPr>
        <w:t>.</w:t>
      </w:r>
      <w:r w:rsidR="000950A1" w:rsidRPr="000950A1">
        <w:rPr>
          <w:rFonts w:ascii="Arial" w:hAnsi="Arial" w:cs="Arial"/>
          <w:bCs/>
        </w:rPr>
        <w:t xml:space="preserve"> </w:t>
      </w:r>
    </w:p>
    <w:p w14:paraId="19D9A951" w14:textId="77777777" w:rsidR="009443CF" w:rsidRPr="00B94EB7"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E4145B7" w14:textId="164BB6BC" w:rsidR="00550735" w:rsidRPr="00B94EB7"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A.15. Reason for Program Changes or Cost Adjustments</w:t>
      </w:r>
    </w:p>
    <w:p w14:paraId="391C6DA6" w14:textId="77777777" w:rsidR="00530FA4" w:rsidRPr="00B94EB7" w:rsidRDefault="00530FA4" w:rsidP="00530FA4">
      <w:pPr>
        <w:tabs>
          <w:tab w:val="left" w:pos="1080"/>
        </w:tabs>
        <w:rPr>
          <w:rFonts w:ascii="Arial" w:hAnsi="Arial" w:cs="Arial"/>
        </w:rPr>
      </w:pPr>
      <w:r w:rsidRPr="00B94EB7">
        <w:rPr>
          <w:rFonts w:ascii="Arial" w:hAnsi="Arial" w:cs="Arial"/>
        </w:rPr>
        <w:t>There are no changes from the OMB Form 83-I. This is a new submission.</w:t>
      </w:r>
    </w:p>
    <w:p w14:paraId="12A74FED" w14:textId="77777777" w:rsidR="009443CF" w:rsidRPr="00B94EB7"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7B1E9AD" w14:textId="71AE18BE" w:rsidR="00550735" w:rsidRPr="00B94EB7" w:rsidRDefault="00550735" w:rsidP="00550735">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b/>
        </w:rPr>
        <w:t>A.16. Project Schedule</w:t>
      </w:r>
    </w:p>
    <w:p w14:paraId="3F5E5CA0" w14:textId="77777777" w:rsidR="00550735" w:rsidRPr="00B94EB7" w:rsidRDefault="00550735" w:rsidP="00550735">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438"/>
      </w:tblGrid>
      <w:tr w:rsidR="004F62C7" w:rsidRPr="00B94EB7" w14:paraId="026A8233" w14:textId="77777777" w:rsidTr="004F62C7">
        <w:tc>
          <w:tcPr>
            <w:tcW w:w="5310" w:type="dxa"/>
            <w:shd w:val="clear" w:color="auto" w:fill="D9D9D9"/>
          </w:tcPr>
          <w:p w14:paraId="26947A7A" w14:textId="3EF8380B"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 xml:space="preserve">Project </w:t>
            </w:r>
            <w:r w:rsidR="00B11B96">
              <w:rPr>
                <w:rFonts w:ascii="Arial" w:hAnsi="Arial" w:cs="Arial"/>
                <w:b/>
              </w:rPr>
              <w:t>a</w:t>
            </w:r>
            <w:r w:rsidRPr="00B94EB7">
              <w:rPr>
                <w:rFonts w:ascii="Arial" w:hAnsi="Arial" w:cs="Arial"/>
                <w:b/>
              </w:rPr>
              <w:t>ctivity</w:t>
            </w:r>
          </w:p>
        </w:tc>
        <w:tc>
          <w:tcPr>
            <w:tcW w:w="3438" w:type="dxa"/>
            <w:shd w:val="clear" w:color="auto" w:fill="D9D9D9"/>
          </w:tcPr>
          <w:p w14:paraId="292B6FBE" w14:textId="50FD7121"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Timeframe</w:t>
            </w:r>
          </w:p>
        </w:tc>
      </w:tr>
      <w:tr w:rsidR="00AC04D7" w:rsidRPr="00B94EB7" w14:paraId="23191768" w14:textId="77777777" w:rsidTr="004F62C7">
        <w:tc>
          <w:tcPr>
            <w:tcW w:w="5310" w:type="dxa"/>
            <w:shd w:val="clear" w:color="auto" w:fill="auto"/>
          </w:tcPr>
          <w:p w14:paraId="4B119E84" w14:textId="538AE41F"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 xml:space="preserve">Seek OMB </w:t>
            </w:r>
            <w:r w:rsidR="00B11B96">
              <w:rPr>
                <w:rFonts w:ascii="Arial" w:hAnsi="Arial" w:cs="Arial"/>
              </w:rPr>
              <w:t>c</w:t>
            </w:r>
            <w:r w:rsidRPr="00B94EB7">
              <w:rPr>
                <w:rFonts w:ascii="Arial" w:hAnsi="Arial" w:cs="Arial"/>
              </w:rPr>
              <w:t>learance</w:t>
            </w:r>
          </w:p>
        </w:tc>
        <w:tc>
          <w:tcPr>
            <w:tcW w:w="3438" w:type="dxa"/>
            <w:shd w:val="clear" w:color="auto" w:fill="auto"/>
          </w:tcPr>
          <w:p w14:paraId="7DFB0C70" w14:textId="125E6935" w:rsidR="00AC04D7" w:rsidRPr="00B94EB7" w:rsidRDefault="00AC04D7" w:rsidP="002B651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 xml:space="preserve">February – </w:t>
            </w:r>
            <w:r w:rsidR="002B6515">
              <w:rPr>
                <w:rFonts w:ascii="Arial" w:hAnsi="Arial" w:cs="Arial"/>
              </w:rPr>
              <w:t>July</w:t>
            </w:r>
            <w:r w:rsidR="002B6515" w:rsidRPr="00B94EB7">
              <w:rPr>
                <w:rFonts w:ascii="Arial" w:hAnsi="Arial" w:cs="Arial"/>
              </w:rPr>
              <w:t xml:space="preserve"> </w:t>
            </w:r>
            <w:r w:rsidRPr="00B94EB7">
              <w:rPr>
                <w:rFonts w:ascii="Arial" w:hAnsi="Arial" w:cs="Arial"/>
              </w:rPr>
              <w:t>2017</w:t>
            </w:r>
          </w:p>
        </w:tc>
      </w:tr>
      <w:tr w:rsidR="00355039" w:rsidRPr="00B94EB7" w14:paraId="5058959F" w14:textId="77777777" w:rsidTr="004F62C7">
        <w:tc>
          <w:tcPr>
            <w:tcW w:w="5310" w:type="dxa"/>
            <w:shd w:val="clear" w:color="auto" w:fill="auto"/>
          </w:tcPr>
          <w:p w14:paraId="1DCF10EB" w14:textId="62167816" w:rsidR="00355039" w:rsidRPr="00B94EB7" w:rsidRDefault="00355039"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Secure IRB approval</w:t>
            </w:r>
          </w:p>
        </w:tc>
        <w:tc>
          <w:tcPr>
            <w:tcW w:w="3438" w:type="dxa"/>
            <w:shd w:val="clear" w:color="auto" w:fill="auto"/>
          </w:tcPr>
          <w:p w14:paraId="2BC8C5CA" w14:textId="1B0C99E2" w:rsidR="00355039" w:rsidRPr="00B94EB7" w:rsidRDefault="00355039" w:rsidP="002B651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May 2017</w:t>
            </w:r>
          </w:p>
        </w:tc>
      </w:tr>
      <w:tr w:rsidR="00AC04D7" w:rsidRPr="00B94EB7" w14:paraId="5F071972" w14:textId="77777777" w:rsidTr="004F62C7">
        <w:tc>
          <w:tcPr>
            <w:tcW w:w="5310" w:type="dxa"/>
            <w:shd w:val="clear" w:color="auto" w:fill="auto"/>
          </w:tcPr>
          <w:p w14:paraId="14A3A7DB" w14:textId="23F84A4C"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Implement Maker activities at 21</w:t>
            </w:r>
            <w:r w:rsidRPr="00B94EB7">
              <w:rPr>
                <w:rFonts w:ascii="Arial" w:hAnsi="Arial" w:cs="Arial"/>
                <w:vertAlign w:val="superscript"/>
              </w:rPr>
              <w:t>st</w:t>
            </w:r>
            <w:r w:rsidRPr="00B94EB7">
              <w:rPr>
                <w:rFonts w:ascii="Arial" w:hAnsi="Arial" w:cs="Arial"/>
              </w:rPr>
              <w:t xml:space="preserve"> CCLC sites</w:t>
            </w:r>
          </w:p>
        </w:tc>
        <w:tc>
          <w:tcPr>
            <w:tcW w:w="3438" w:type="dxa"/>
            <w:shd w:val="clear" w:color="auto" w:fill="auto"/>
          </w:tcPr>
          <w:p w14:paraId="656B4370" w14:textId="3D8AC766"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July – August 2017</w:t>
            </w:r>
          </w:p>
        </w:tc>
      </w:tr>
      <w:tr w:rsidR="00AC04D7" w:rsidRPr="00B94EB7" w14:paraId="1F84099E" w14:textId="77777777" w:rsidTr="004F62C7">
        <w:tc>
          <w:tcPr>
            <w:tcW w:w="5310" w:type="dxa"/>
            <w:shd w:val="clear" w:color="auto" w:fill="auto"/>
          </w:tcPr>
          <w:p w14:paraId="2E680AA0" w14:textId="36FAAFF1"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Collect youth and 21</w:t>
            </w:r>
            <w:r w:rsidRPr="00B94EB7">
              <w:rPr>
                <w:rFonts w:ascii="Arial" w:hAnsi="Arial" w:cs="Arial"/>
                <w:vertAlign w:val="superscript"/>
              </w:rPr>
              <w:t>st</w:t>
            </w:r>
            <w:r w:rsidRPr="00B94EB7">
              <w:rPr>
                <w:rFonts w:ascii="Arial" w:hAnsi="Arial" w:cs="Arial"/>
              </w:rPr>
              <w:t xml:space="preserve"> CCLC facilitator surveys </w:t>
            </w:r>
          </w:p>
        </w:tc>
        <w:tc>
          <w:tcPr>
            <w:tcW w:w="3438" w:type="dxa"/>
            <w:shd w:val="clear" w:color="auto" w:fill="auto"/>
          </w:tcPr>
          <w:p w14:paraId="686C584A" w14:textId="4AF6D7F7" w:rsidR="00AC04D7" w:rsidRPr="00B94EB7" w:rsidRDefault="002B6515"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August</w:t>
            </w:r>
            <w:r w:rsidRPr="00B94EB7">
              <w:rPr>
                <w:rFonts w:ascii="Arial" w:hAnsi="Arial" w:cs="Arial"/>
              </w:rPr>
              <w:t xml:space="preserve"> </w:t>
            </w:r>
            <w:r w:rsidR="00AC04D7" w:rsidRPr="00B94EB7">
              <w:rPr>
                <w:rFonts w:ascii="Arial" w:hAnsi="Arial" w:cs="Arial"/>
              </w:rPr>
              <w:t>– September 2017</w:t>
            </w:r>
          </w:p>
        </w:tc>
      </w:tr>
      <w:tr w:rsidR="00AC04D7" w:rsidRPr="00B94EB7" w14:paraId="15AB72BB" w14:textId="77777777" w:rsidTr="004F62C7">
        <w:tc>
          <w:tcPr>
            <w:tcW w:w="5310" w:type="dxa"/>
            <w:shd w:val="clear" w:color="auto" w:fill="auto"/>
          </w:tcPr>
          <w:p w14:paraId="43A8F00F" w14:textId="4A3C945B"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Conduct 21</w:t>
            </w:r>
            <w:r w:rsidRPr="00B94EB7">
              <w:rPr>
                <w:rFonts w:ascii="Arial" w:hAnsi="Arial" w:cs="Arial"/>
                <w:vertAlign w:val="superscript"/>
              </w:rPr>
              <w:t>st</w:t>
            </w:r>
            <w:r w:rsidRPr="00B94EB7">
              <w:rPr>
                <w:rFonts w:ascii="Arial" w:hAnsi="Arial" w:cs="Arial"/>
              </w:rPr>
              <w:t xml:space="preserve"> CCLC facilitator interviews </w:t>
            </w:r>
          </w:p>
        </w:tc>
        <w:tc>
          <w:tcPr>
            <w:tcW w:w="3438" w:type="dxa"/>
            <w:shd w:val="clear" w:color="auto" w:fill="auto"/>
          </w:tcPr>
          <w:p w14:paraId="430E464B" w14:textId="677F6A6A"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August – September 2017</w:t>
            </w:r>
          </w:p>
        </w:tc>
      </w:tr>
      <w:tr w:rsidR="00AC04D7" w:rsidRPr="00B94EB7" w14:paraId="025682BD" w14:textId="77777777" w:rsidTr="004F62C7">
        <w:tc>
          <w:tcPr>
            <w:tcW w:w="5310" w:type="dxa"/>
            <w:shd w:val="clear" w:color="auto" w:fill="auto"/>
          </w:tcPr>
          <w:p w14:paraId="54C13A61" w14:textId="4BE237AB"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Conduct museum/science center partner interviews</w:t>
            </w:r>
          </w:p>
        </w:tc>
        <w:tc>
          <w:tcPr>
            <w:tcW w:w="3438" w:type="dxa"/>
            <w:shd w:val="clear" w:color="auto" w:fill="auto"/>
          </w:tcPr>
          <w:p w14:paraId="13E9906E" w14:textId="4B2AAC02"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August – September 2017</w:t>
            </w:r>
          </w:p>
        </w:tc>
      </w:tr>
      <w:tr w:rsidR="00AC04D7" w:rsidRPr="00B94EB7" w14:paraId="68348B6F" w14:textId="77777777" w:rsidTr="004F62C7">
        <w:tc>
          <w:tcPr>
            <w:tcW w:w="5310" w:type="dxa"/>
            <w:shd w:val="clear" w:color="auto" w:fill="auto"/>
          </w:tcPr>
          <w:p w14:paraId="4281253E" w14:textId="42D61C6E"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Clean and analyze data</w:t>
            </w:r>
          </w:p>
        </w:tc>
        <w:tc>
          <w:tcPr>
            <w:tcW w:w="3438" w:type="dxa"/>
            <w:shd w:val="clear" w:color="auto" w:fill="auto"/>
          </w:tcPr>
          <w:p w14:paraId="6F7EA2B2" w14:textId="579CFBCF"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September – November 2017</w:t>
            </w:r>
          </w:p>
        </w:tc>
      </w:tr>
      <w:tr w:rsidR="00AC04D7" w:rsidRPr="00B94EB7" w14:paraId="133F8B45" w14:textId="77777777" w:rsidTr="004F62C7">
        <w:tc>
          <w:tcPr>
            <w:tcW w:w="5310" w:type="dxa"/>
            <w:shd w:val="clear" w:color="auto" w:fill="auto"/>
          </w:tcPr>
          <w:p w14:paraId="5C2FA7B5" w14:textId="07CE8BCB"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Submit report</w:t>
            </w:r>
          </w:p>
        </w:tc>
        <w:tc>
          <w:tcPr>
            <w:tcW w:w="3438" w:type="dxa"/>
            <w:shd w:val="clear" w:color="auto" w:fill="auto"/>
          </w:tcPr>
          <w:p w14:paraId="2B41B813" w14:textId="19D5A74A" w:rsidR="00AC04D7" w:rsidRPr="00B94EB7" w:rsidRDefault="00AC04D7" w:rsidP="004F62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rPr>
              <w:t>December 2017</w:t>
            </w:r>
          </w:p>
        </w:tc>
      </w:tr>
    </w:tbl>
    <w:p w14:paraId="7F7EE609" w14:textId="77777777" w:rsidR="009443CF" w:rsidRPr="00B94EB7"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24BDD48" w14:textId="7AC80408" w:rsidR="00550735" w:rsidRPr="00B94EB7"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A.17. Request to Not Display Expiration Date</w:t>
      </w:r>
    </w:p>
    <w:p w14:paraId="7374F04A" w14:textId="77777777" w:rsidR="00530FA4" w:rsidRPr="00B94EB7" w:rsidRDefault="00530FA4" w:rsidP="00530FA4">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highlight w:val="yellow"/>
        </w:rPr>
      </w:pPr>
      <w:r w:rsidRPr="00B94EB7">
        <w:rPr>
          <w:rFonts w:ascii="Arial" w:hAnsi="Arial" w:cs="Arial"/>
        </w:rPr>
        <w:t xml:space="preserve">No exemption from the requirements to display the expiration date for OMB approval of the information collection is being requested for the </w:t>
      </w:r>
      <w:r w:rsidRPr="00B94EB7">
        <w:rPr>
          <w:rFonts w:ascii="Arial" w:hAnsi="Arial" w:cs="Arial"/>
          <w:i/>
        </w:rPr>
        <w:t>21</w:t>
      </w:r>
      <w:r w:rsidRPr="00B94EB7">
        <w:rPr>
          <w:rFonts w:ascii="Arial" w:hAnsi="Arial" w:cs="Arial"/>
          <w:i/>
          <w:vertAlign w:val="superscript"/>
        </w:rPr>
        <w:t>st</w:t>
      </w:r>
      <w:r w:rsidRPr="00B94EB7">
        <w:rPr>
          <w:rFonts w:ascii="Arial" w:hAnsi="Arial" w:cs="Arial"/>
          <w:i/>
        </w:rPr>
        <w:t xml:space="preserve"> CCLC STEM/Maker Evaluation</w:t>
      </w:r>
      <w:r w:rsidRPr="00B94EB7">
        <w:rPr>
          <w:rFonts w:ascii="Arial" w:hAnsi="Arial" w:cs="Arial"/>
        </w:rPr>
        <w:t>. The OMB approval number and expiration date will be displayed on all data collection materials and documentation.</w:t>
      </w:r>
    </w:p>
    <w:p w14:paraId="68333E9E" w14:textId="77777777" w:rsidR="009443CF" w:rsidRPr="00B94EB7"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F6176E" w14:textId="664F96EC" w:rsidR="00550735" w:rsidRPr="00B94EB7"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94EB7">
        <w:rPr>
          <w:rFonts w:ascii="Arial" w:hAnsi="Arial" w:cs="Arial"/>
          <w:b/>
        </w:rPr>
        <w:t>A.18. Exceptions to the Certification</w:t>
      </w:r>
    </w:p>
    <w:p w14:paraId="6B24C15E" w14:textId="036CB256" w:rsidR="00B8284A" w:rsidRPr="00B94EB7" w:rsidRDefault="00530FA4" w:rsidP="006E3A74">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4EB7">
        <w:rPr>
          <w:rFonts w:ascii="Arial" w:hAnsi="Arial" w:cs="Arial"/>
          <w:lang w:bidi="en-US"/>
        </w:rPr>
        <w:t xml:space="preserve">No exceptions to the certification statement identified in Item 19, “Certification for Paperwork Reduction Act Submissions,” of OMB Form 83-I apply to the </w:t>
      </w:r>
      <w:r w:rsidRPr="00B94EB7">
        <w:rPr>
          <w:rFonts w:ascii="Arial" w:hAnsi="Arial" w:cs="Arial"/>
          <w:i/>
        </w:rPr>
        <w:t>21</w:t>
      </w:r>
      <w:r w:rsidRPr="00B94EB7">
        <w:rPr>
          <w:rFonts w:ascii="Arial" w:hAnsi="Arial" w:cs="Arial"/>
          <w:i/>
          <w:vertAlign w:val="superscript"/>
        </w:rPr>
        <w:t>st</w:t>
      </w:r>
      <w:r w:rsidRPr="00B94EB7">
        <w:rPr>
          <w:rFonts w:ascii="Arial" w:hAnsi="Arial" w:cs="Arial"/>
          <w:i/>
        </w:rPr>
        <w:t xml:space="preserve"> CCLC STEM/Maker Evaluation</w:t>
      </w:r>
      <w:r w:rsidRPr="00B94EB7">
        <w:rPr>
          <w:rFonts w:ascii="Arial" w:hAnsi="Arial" w:cs="Arial"/>
          <w:lang w:bidi="en-US"/>
        </w:rPr>
        <w:t xml:space="preserve">. </w:t>
      </w:r>
    </w:p>
    <w:p w14:paraId="0486001F" w14:textId="7974783C" w:rsidR="00F57893" w:rsidRPr="00B94EB7" w:rsidRDefault="00F57893" w:rsidP="006E3A74">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rPr>
      </w:pPr>
    </w:p>
    <w:sectPr w:rsidR="00F57893" w:rsidRPr="00B94EB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3BDB85DF" w14:textId="03467507" w:rsidR="0062558C" w:rsidRDefault="0062558C">
      <w:pPr>
        <w:pStyle w:val="CommentText"/>
      </w:pPr>
      <w:r>
        <w:rPr>
          <w:rStyle w:val="CommentReference"/>
        </w:rPr>
        <w:annotationRef/>
      </w:r>
      <w:r>
        <w:t>Although the timeline has passed for Summer 2017 implementation, IMLS would still like to submit the revised ICR documentation in the hope that it could be used in the future if approved.</w:t>
      </w:r>
    </w:p>
  </w:comment>
  <w:comment w:id="2" w:author="Author" w:initials="A">
    <w:p w14:paraId="0CCA9AC4" w14:textId="07191CEE" w:rsidR="00F06B89" w:rsidRDefault="00F06B89">
      <w:pPr>
        <w:pStyle w:val="CommentText"/>
      </w:pPr>
      <w:r>
        <w:rPr>
          <w:rStyle w:val="CommentReference"/>
        </w:rPr>
        <w:annotationRef/>
      </w:r>
      <w:r>
        <w:t>Below it outlines that interviews will be completed at 12 sites. Is the parenthetical meant to say “(one per site for the 12 selected sites)”?</w:t>
      </w:r>
    </w:p>
  </w:comment>
  <w:comment w:id="3" w:author="Author" w:initials="A">
    <w:p w14:paraId="3E97E1B2" w14:textId="3622DFDA" w:rsidR="00005021" w:rsidRDefault="00005021">
      <w:pPr>
        <w:pStyle w:val="CommentText"/>
      </w:pPr>
      <w:r>
        <w:rPr>
          <w:rStyle w:val="CommentReference"/>
        </w:rPr>
        <w:annotationRef/>
      </w:r>
      <w:r>
        <w:t xml:space="preserve">Yes. We have revised the text here and in the chart in Part B. </w:t>
      </w:r>
    </w:p>
  </w:comment>
  <w:comment w:id="4" w:author="Author" w:initials="A">
    <w:p w14:paraId="69777D46" w14:textId="0DB75088" w:rsidR="00F06B89" w:rsidRDefault="00F06B89">
      <w:pPr>
        <w:pStyle w:val="CommentText"/>
      </w:pPr>
      <w:r>
        <w:rPr>
          <w:rStyle w:val="CommentReference"/>
        </w:rPr>
        <w:annotationRef/>
      </w:r>
      <w:r>
        <w:t>Similarly, should the parenthetical read “(four per site for the 12 selected sites)”?</w:t>
      </w:r>
    </w:p>
  </w:comment>
  <w:comment w:id="5" w:author="Author" w:initials="A">
    <w:p w14:paraId="6A69A548" w14:textId="72F27AEB" w:rsidR="00005021" w:rsidRDefault="00005021">
      <w:pPr>
        <w:pStyle w:val="CommentText"/>
      </w:pPr>
      <w:r>
        <w:rPr>
          <w:rStyle w:val="CommentReference"/>
        </w:rPr>
        <w:annotationRef/>
      </w:r>
      <w:r>
        <w:t xml:space="preserve">Yes. We have revised the text here and in the chart in Part B. </w:t>
      </w:r>
    </w:p>
  </w:comment>
  <w:comment w:id="6" w:author="Author" w:initials="A">
    <w:p w14:paraId="41043E79" w14:textId="7C8D5184" w:rsidR="0062558C" w:rsidRDefault="0062558C">
      <w:pPr>
        <w:pStyle w:val="CommentText"/>
      </w:pPr>
      <w:r>
        <w:rPr>
          <w:rStyle w:val="CommentReference"/>
        </w:rPr>
        <w:annotationRef/>
      </w:r>
      <w:r>
        <w:t>Timeline to be changed if ICR is approved.</w:t>
      </w:r>
    </w:p>
  </w:comment>
  <w:comment w:id="7" w:author="Author" w:initials="A">
    <w:p w14:paraId="7EC309F8" w14:textId="1030CEBC" w:rsidR="0055617E" w:rsidRDefault="0055617E">
      <w:pPr>
        <w:pStyle w:val="CommentText"/>
      </w:pPr>
      <w:r>
        <w:rPr>
          <w:rStyle w:val="CommentReference"/>
        </w:rPr>
        <w:annotationRef/>
      </w:r>
      <w:r>
        <w:t xml:space="preserve">How will the 4 youth at each site be selected? </w:t>
      </w:r>
    </w:p>
  </w:comment>
  <w:comment w:id="8" w:author="Author" w:initials="A">
    <w:p w14:paraId="3F31AD21" w14:textId="0F31B3B9" w:rsidR="008B29DA" w:rsidRDefault="008B29DA">
      <w:pPr>
        <w:pStyle w:val="CommentText"/>
      </w:pPr>
      <w:r>
        <w:rPr>
          <w:rStyle w:val="CommentReference"/>
        </w:rPr>
        <w:annotationRef/>
      </w:r>
      <w:r>
        <w:t xml:space="preserve">Youth will be selected based on the following criteria: 1) we have a signed consent form from their parent/caregiver; 2) </w:t>
      </w:r>
      <w:r w:rsidR="00AB4BA6">
        <w:t>distribution of age; 3) distribution of gender; and 4) range of participation dosage in the program. We have added this text to clarify.</w:t>
      </w:r>
    </w:p>
  </w:comment>
  <w:comment w:id="9" w:author="Author" w:initials="A">
    <w:p w14:paraId="3ED3E1C8" w14:textId="77777777" w:rsidR="0007108A" w:rsidRDefault="00434999" w:rsidP="0007108A">
      <w:pPr>
        <w:pStyle w:val="CommentText"/>
      </w:pPr>
      <w:r>
        <w:rPr>
          <w:rStyle w:val="CommentReference"/>
        </w:rPr>
        <w:annotationRef/>
      </w:r>
      <w:r>
        <w:t>Does this refer to internal or external reports? If external, how are they ensuring survey responses cannot be traced back to individual respondents</w:t>
      </w:r>
      <w:r w:rsidR="0007108A">
        <w:t xml:space="preserve"> when presented as descriptive statistics? </w:t>
      </w:r>
    </w:p>
    <w:p w14:paraId="743079DE" w14:textId="77777777" w:rsidR="0007108A" w:rsidRDefault="0007108A" w:rsidP="0007108A">
      <w:pPr>
        <w:pStyle w:val="CommentText"/>
      </w:pPr>
    </w:p>
    <w:p w14:paraId="02C033A3" w14:textId="77777777" w:rsidR="0007108A" w:rsidRDefault="0007108A" w:rsidP="0007108A">
      <w:pPr>
        <w:pStyle w:val="CommentText"/>
      </w:pPr>
      <w:r>
        <w:t xml:space="preserve">Are there any cross-tabulations they plan to present? (by age, grade, gender?) </w:t>
      </w:r>
    </w:p>
    <w:p w14:paraId="1449961E" w14:textId="77777777" w:rsidR="0007108A" w:rsidRDefault="0007108A" w:rsidP="0007108A">
      <w:pPr>
        <w:pStyle w:val="CommentText"/>
      </w:pPr>
    </w:p>
    <w:p w14:paraId="65A22683" w14:textId="57163475" w:rsidR="00434999" w:rsidRDefault="0007108A" w:rsidP="0007108A">
      <w:pPr>
        <w:pStyle w:val="CommentText"/>
      </w:pPr>
      <w:r>
        <w:t>Are the tables going to be presented by each of the 3 types of respondents (Museum/science center staff, 21st CCLC Facilitators, 21st CCLC Youth)? If so, these are small samples and any cross-tabulation may lead to inadvertent disclosure of a survey respondent.</w:t>
      </w:r>
    </w:p>
  </w:comment>
  <w:comment w:id="10" w:author="Author" w:initials="A">
    <w:p w14:paraId="389DE079" w14:textId="77777777" w:rsidR="00376D79" w:rsidRDefault="00376D79" w:rsidP="00376D79">
      <w:pPr>
        <w:pStyle w:val="CommentText"/>
      </w:pPr>
      <w:r>
        <w:rPr>
          <w:rStyle w:val="CommentReference"/>
        </w:rPr>
        <w:annotationRef/>
      </w:r>
      <w:r w:rsidRPr="00376D79">
        <w:t>Quantitative survey data will only be collected from 21</w:t>
      </w:r>
      <w:r w:rsidRPr="00376D79">
        <w:rPr>
          <w:vertAlign w:val="superscript"/>
        </w:rPr>
        <w:t>st</w:t>
      </w:r>
      <w:r w:rsidRPr="00376D79">
        <w:t xml:space="preserve"> CCLC facilitators (n=30). For this analysis, we will only present results in aggregate and will suppress any cells with less than three cases.</w:t>
      </w:r>
      <w:r>
        <w:t xml:space="preserve"> </w:t>
      </w:r>
    </w:p>
    <w:p w14:paraId="1BB95F05" w14:textId="77777777" w:rsidR="00376D79" w:rsidRDefault="00376D79" w:rsidP="00376D79">
      <w:pPr>
        <w:pStyle w:val="CommentText"/>
      </w:pPr>
    </w:p>
    <w:p w14:paraId="13C2F8C4" w14:textId="317F0D39" w:rsidR="00376D79" w:rsidRDefault="00376D79" w:rsidP="00376D79">
      <w:pPr>
        <w:pStyle w:val="CommentText"/>
      </w:pPr>
      <w:r>
        <w:t>As for cross-tabulations, we agree. Because of the small sample sizes and the reasons the reviewer describes above, cross-tabulations will not be presented as a part of this data collection effort.</w:t>
      </w:r>
    </w:p>
  </w:comment>
  <w:comment w:id="11" w:author="Author" w:initials="A">
    <w:p w14:paraId="79F4F692" w14:textId="45A42F22" w:rsidR="00F06B89" w:rsidRDefault="00F06B89">
      <w:pPr>
        <w:pStyle w:val="CommentText"/>
      </w:pPr>
      <w:r>
        <w:rPr>
          <w:rStyle w:val="CommentReference"/>
        </w:rPr>
        <w:annotationRef/>
      </w:r>
      <w:r>
        <w:t>Please clarify when these interviews would be conducted. Will facilitators be asked to participate on their own time, pulled out of a facilitation session, etc.?</w:t>
      </w:r>
    </w:p>
  </w:comment>
  <w:comment w:id="12" w:author="Author" w:initials="A">
    <w:p w14:paraId="3F30A0B7" w14:textId="4A9A463D" w:rsidR="00005021" w:rsidRDefault="00005021">
      <w:pPr>
        <w:pStyle w:val="CommentText"/>
      </w:pPr>
      <w:r>
        <w:rPr>
          <w:rStyle w:val="CommentReference"/>
        </w:rPr>
        <w:annotationRef/>
      </w:r>
      <w:r>
        <w:t xml:space="preserve">Interviews </w:t>
      </w:r>
      <w:r w:rsidR="00FE4A74">
        <w:t>will be conducted at a time that is convenient for</w:t>
      </w:r>
      <w:r w:rsidR="003C717B">
        <w:t xml:space="preserve"> the 21</w:t>
      </w:r>
      <w:r w:rsidR="003C717B" w:rsidRPr="003C717B">
        <w:rPr>
          <w:vertAlign w:val="superscript"/>
        </w:rPr>
        <w:t>st</w:t>
      </w:r>
      <w:r w:rsidR="003C717B">
        <w:t xml:space="preserve"> CCLC </w:t>
      </w:r>
      <w:r w:rsidR="00FE4A74">
        <w:t xml:space="preserve">facilitators. We will request that it is during working hours. </w:t>
      </w:r>
      <w:r w:rsidR="003C717B">
        <w:t xml:space="preserve"> </w:t>
      </w:r>
    </w:p>
  </w:comment>
  <w:comment w:id="13" w:author="Author" w:initials="A">
    <w:p w14:paraId="731774CD" w14:textId="2F75610B" w:rsidR="009A6787" w:rsidRDefault="009A6787">
      <w:pPr>
        <w:pStyle w:val="CommentText"/>
      </w:pPr>
      <w:r>
        <w:rPr>
          <w:rStyle w:val="CommentReference"/>
        </w:rPr>
        <w:annotationRef/>
      </w:r>
      <w:r>
        <w:t xml:space="preserve">So youth will be pulled out of the regular activity in order to participate in an interview?  Please clarify. </w:t>
      </w:r>
    </w:p>
  </w:comment>
  <w:comment w:id="14" w:author="Author" w:initials="A">
    <w:p w14:paraId="56DBD691" w14:textId="05EB96E8" w:rsidR="00376D79" w:rsidRDefault="00376D79">
      <w:pPr>
        <w:pStyle w:val="CommentText"/>
      </w:pPr>
      <w:r>
        <w:rPr>
          <w:rStyle w:val="CommentReference"/>
        </w:rPr>
        <w:annotationRef/>
      </w:r>
      <w:r>
        <w:t xml:space="preserve">No. The interview protocol has been designed to be implemented while youth are participating in the final program activity. In our extensive experience interviewing youth of this age in informal learning programs, conducting an interview while they are actively working on a related project allows for discussion about their project and their experience in other sessions of the program. Based on the type of activity that youth will be engaging in, we have confirmed with partners that conducting interviews during the session will not be disruptive to the session. </w:t>
      </w:r>
    </w:p>
  </w:comment>
  <w:comment w:id="15" w:author="Author" w:initials="A">
    <w:p w14:paraId="46B0FB00" w14:textId="43358B4B" w:rsidR="00F06B89" w:rsidRDefault="00F06B89">
      <w:pPr>
        <w:pStyle w:val="CommentText"/>
      </w:pPr>
      <w:r>
        <w:rPr>
          <w:rStyle w:val="CommentReference"/>
        </w:rPr>
        <w:annotationRef/>
      </w:r>
      <w:r>
        <w:t>Please clarify here that this is a one-time data collection.</w:t>
      </w:r>
    </w:p>
  </w:comment>
  <w:comment w:id="16" w:author="Author" w:initials="A">
    <w:p w14:paraId="0F466F9A" w14:textId="1805BA77" w:rsidR="003C717B" w:rsidRDefault="003C717B">
      <w:pPr>
        <w:pStyle w:val="CommentText"/>
      </w:pPr>
      <w:r>
        <w:rPr>
          <w:rStyle w:val="CommentReference"/>
        </w:rPr>
        <w:annotationRef/>
      </w:r>
      <w:r>
        <w:t xml:space="preserve">This clarification has been added to the text. </w:t>
      </w:r>
    </w:p>
  </w:comment>
  <w:comment w:id="17" w:author="Author" w:initials="A">
    <w:p w14:paraId="4B9A6F7A" w14:textId="0B2B5591" w:rsidR="007808D4" w:rsidRDefault="007808D4">
      <w:pPr>
        <w:pStyle w:val="CommentText"/>
      </w:pPr>
      <w:r>
        <w:rPr>
          <w:rStyle w:val="CommentReference"/>
        </w:rPr>
        <w:annotationRef/>
      </w:r>
      <w:r>
        <w:t>In particular, a reference to any applicable laws that would cover the privacy and confidentiality of the participants would be most useful here. In addition, not using the word confidential, unless a law specifically protects this collection.</w:t>
      </w:r>
    </w:p>
  </w:comment>
  <w:comment w:id="18" w:author="Author" w:initials="A">
    <w:p w14:paraId="344148A6" w14:textId="4878BF98" w:rsidR="00D47D43" w:rsidRDefault="00D47D43">
      <w:pPr>
        <w:pStyle w:val="CommentText"/>
      </w:pPr>
      <w:r>
        <w:rPr>
          <w:rStyle w:val="CommentReference"/>
        </w:rPr>
        <w:annotationRef/>
      </w:r>
      <w:r w:rsidR="00817E61">
        <w:t xml:space="preserve">We have removed </w:t>
      </w:r>
      <w:r w:rsidR="00830084">
        <w:t xml:space="preserve">reference to the word confidential here and throughout the remainder of the documents as suggested. Per our Human Subjects regulations and our IRB, we strictly follow 45cfr46 (Code of federal regulations, Protection of Human Subjects). </w:t>
      </w:r>
    </w:p>
  </w:comment>
  <w:comment w:id="19" w:author="Author" w:initials="A">
    <w:p w14:paraId="103A37FA" w14:textId="124B1646" w:rsidR="007911E1" w:rsidRDefault="007911E1">
      <w:pPr>
        <w:pStyle w:val="CommentText"/>
      </w:pPr>
      <w:r>
        <w:rPr>
          <w:rStyle w:val="CommentReference"/>
        </w:rPr>
        <w:annotationRef/>
      </w:r>
      <w:r>
        <w:t>In addition to being removed</w:t>
      </w:r>
      <w:r w:rsidR="00434999">
        <w:t xml:space="preserve"> from the microdata</w:t>
      </w:r>
      <w:r>
        <w:t xml:space="preserve">, how will they ensure that individual responses cannot be traced back to the respondent in the measures they anticipate to publish? </w:t>
      </w:r>
    </w:p>
  </w:comment>
  <w:comment w:id="20" w:author="Author" w:initials="A">
    <w:p w14:paraId="2F870F0D" w14:textId="619AB179" w:rsidR="00372408" w:rsidRPr="00230D62" w:rsidRDefault="00372408">
      <w:pPr>
        <w:pStyle w:val="CommentText"/>
        <w:rPr>
          <w:highlight w:val="cyan"/>
        </w:rPr>
      </w:pPr>
      <w:r>
        <w:rPr>
          <w:rStyle w:val="CommentReference"/>
        </w:rPr>
        <w:annotationRef/>
      </w:r>
      <w:r w:rsidR="00B4782B">
        <w:t xml:space="preserve">Survey data </w:t>
      </w:r>
      <w:r w:rsidR="00817E61" w:rsidRPr="00817E61">
        <w:t xml:space="preserve">will be presented in aggregate and </w:t>
      </w:r>
      <w:r w:rsidR="00EF2310" w:rsidRPr="00817E61">
        <w:t xml:space="preserve">we will </w:t>
      </w:r>
      <w:r w:rsidRPr="00817E61">
        <w:t>suppress any cells</w:t>
      </w:r>
      <w:r w:rsidR="00EF2310" w:rsidRPr="00817E61">
        <w:t xml:space="preserve"> with less than three cases</w:t>
      </w:r>
      <w:r w:rsidRPr="00817E61">
        <w:t>.</w:t>
      </w:r>
      <w:r w:rsidR="00EF2310" w:rsidRPr="00817E61">
        <w:t xml:space="preserve"> </w:t>
      </w:r>
      <w:r w:rsidR="00817E61" w:rsidRPr="00817E61">
        <w:t xml:space="preserve">Responses within the qualitative data will be reported thematically and identifiable information will be removed prior to coding the data. </w:t>
      </w:r>
    </w:p>
  </w:comment>
  <w:comment w:id="21" w:author="Author" w:initials="A">
    <w:p w14:paraId="43AAA6C7" w14:textId="39B12BE3" w:rsidR="004E6897" w:rsidRDefault="004E6897">
      <w:pPr>
        <w:pStyle w:val="CommentText"/>
      </w:pPr>
      <w:r w:rsidRPr="00230D62">
        <w:rPr>
          <w:rStyle w:val="CommentReference"/>
          <w:highlight w:val="cyan"/>
        </w:rPr>
        <w:annotationRef/>
      </w:r>
      <w:r>
        <w:t xml:space="preserve">The paragraph below states that you will be collecting grade level, which is not the same as age.  Please be consistent one way or the other. </w:t>
      </w:r>
    </w:p>
  </w:comment>
  <w:comment w:id="22" w:author="Author" w:initials="A">
    <w:p w14:paraId="2665C530" w14:textId="40B65FD4" w:rsidR="003C717B" w:rsidRDefault="003C717B">
      <w:pPr>
        <w:pStyle w:val="CommentText"/>
      </w:pPr>
      <w:r>
        <w:rPr>
          <w:rStyle w:val="CommentReference"/>
        </w:rPr>
        <w:annotationRef/>
      </w:r>
      <w:r w:rsidR="008B29DA">
        <w:t>This has been revised for consistency.</w:t>
      </w:r>
      <w:r w:rsidR="00372408">
        <w:t xml:space="preserve"> We will use age. </w:t>
      </w:r>
      <w:r w:rsidR="008B29DA">
        <w:t xml:space="preserve"> </w:t>
      </w:r>
    </w:p>
  </w:comment>
  <w:comment w:id="23" w:author="Author" w:initials="A">
    <w:p w14:paraId="5418FDA1" w14:textId="362ACFBA" w:rsidR="00E26808" w:rsidRDefault="00E26808">
      <w:pPr>
        <w:pStyle w:val="CommentText"/>
      </w:pPr>
      <w:r>
        <w:rPr>
          <w:rStyle w:val="CommentReference"/>
        </w:rPr>
        <w:annotationRef/>
      </w:r>
      <w:r>
        <w:t xml:space="preserve">Here you switch back to age. See comment above. </w:t>
      </w:r>
    </w:p>
  </w:comment>
  <w:comment w:id="24" w:author="Author" w:initials="A">
    <w:p w14:paraId="1F0C6BCA" w14:textId="74F930DE" w:rsidR="008B29DA" w:rsidRDefault="008B29DA">
      <w:pPr>
        <w:pStyle w:val="CommentText"/>
      </w:pPr>
      <w:r>
        <w:rPr>
          <w:rStyle w:val="CommentReference"/>
        </w:rPr>
        <w:annotationRef/>
      </w:r>
      <w:r>
        <w:t xml:space="preserve">We have revised the text and use age for consistency. </w:t>
      </w:r>
    </w:p>
  </w:comment>
  <w:comment w:id="25" w:author="Author" w:initials="A">
    <w:p w14:paraId="42B35D84" w14:textId="38B91DBD" w:rsidR="00E36C2F" w:rsidRDefault="00E36C2F">
      <w:pPr>
        <w:pStyle w:val="CommentText"/>
      </w:pPr>
      <w:r>
        <w:rPr>
          <w:rStyle w:val="CommentReference"/>
        </w:rPr>
        <w:annotationRef/>
      </w:r>
      <w:r>
        <w:t xml:space="preserve">This estimate has been revised from 12 to 15 minutes based on reviewer’s comments on the facilitator survey instrument.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B85DF" w15:done="0"/>
  <w15:commentEx w15:paraId="0CCA9AC4" w15:done="0"/>
  <w15:commentEx w15:paraId="3E97E1B2" w15:paraIdParent="0CCA9AC4" w15:done="0"/>
  <w15:commentEx w15:paraId="69777D46" w15:done="0"/>
  <w15:commentEx w15:paraId="6A69A548" w15:paraIdParent="69777D46" w15:done="0"/>
  <w15:commentEx w15:paraId="41043E79" w15:done="0"/>
  <w15:commentEx w15:paraId="7EC309F8" w15:done="0"/>
  <w15:commentEx w15:paraId="3F31AD21" w15:paraIdParent="7EC309F8" w15:done="0"/>
  <w15:commentEx w15:paraId="65A22683" w15:done="0"/>
  <w15:commentEx w15:paraId="13C2F8C4" w15:paraIdParent="65A22683" w15:done="0"/>
  <w15:commentEx w15:paraId="79F4F692" w15:done="0"/>
  <w15:commentEx w15:paraId="3F30A0B7" w15:paraIdParent="79F4F692" w15:done="0"/>
  <w15:commentEx w15:paraId="731774CD" w15:done="0"/>
  <w15:commentEx w15:paraId="56DBD691" w15:paraIdParent="731774CD" w15:done="0"/>
  <w15:commentEx w15:paraId="46B0FB00" w15:done="0"/>
  <w15:commentEx w15:paraId="0F466F9A" w15:paraIdParent="46B0FB00" w15:done="0"/>
  <w15:commentEx w15:paraId="4B9A6F7A" w15:done="0"/>
  <w15:commentEx w15:paraId="344148A6" w15:paraIdParent="4B9A6F7A" w15:done="0"/>
  <w15:commentEx w15:paraId="103A37FA" w15:done="0"/>
  <w15:commentEx w15:paraId="2F870F0D" w15:paraIdParent="103A37FA" w15:done="0"/>
  <w15:commentEx w15:paraId="43AAA6C7" w15:done="0"/>
  <w15:commentEx w15:paraId="2665C530" w15:paraIdParent="43AAA6C7" w15:done="0"/>
  <w15:commentEx w15:paraId="5418FDA1" w15:done="0"/>
  <w15:commentEx w15:paraId="1F0C6BCA" w15:paraIdParent="5418FDA1" w15:done="0"/>
  <w15:commentEx w15:paraId="42B35D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18BB5" w14:textId="77777777" w:rsidR="00B30280" w:rsidRDefault="00B30280" w:rsidP="00881C80">
      <w:r>
        <w:separator/>
      </w:r>
    </w:p>
  </w:endnote>
  <w:endnote w:type="continuationSeparator" w:id="0">
    <w:p w14:paraId="207563E4" w14:textId="77777777" w:rsidR="00B30280" w:rsidRDefault="00B30280" w:rsidP="0088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BF025" w14:textId="77777777" w:rsidR="00B30280" w:rsidRDefault="00B30280" w:rsidP="00881C80">
      <w:r>
        <w:separator/>
      </w:r>
    </w:p>
  </w:footnote>
  <w:footnote w:type="continuationSeparator" w:id="0">
    <w:p w14:paraId="222ECC89" w14:textId="77777777" w:rsidR="00B30280" w:rsidRDefault="00B30280" w:rsidP="00881C80">
      <w:r>
        <w:continuationSeparator/>
      </w:r>
    </w:p>
  </w:footnote>
  <w:footnote w:id="1">
    <w:p w14:paraId="23BDF435" w14:textId="21581CCF" w:rsidR="00CF3DC6" w:rsidRDefault="00CF3DC6">
      <w:pPr>
        <w:pStyle w:val="FootnoteText"/>
      </w:pPr>
      <w:r>
        <w:rPr>
          <w:rStyle w:val="FootnoteReference"/>
        </w:rPr>
        <w:footnoteRef/>
      </w:r>
      <w:r w:rsidRPr="006335DE">
        <w:rPr>
          <w:sz w:val="18"/>
          <w:szCs w:val="18"/>
        </w:rPr>
        <w:t xml:space="preserve"> </w:t>
      </w:r>
      <w:r w:rsidRPr="00486773">
        <w:rPr>
          <w:rFonts w:ascii="Arial" w:hAnsi="Arial" w:cs="Arial"/>
          <w:sz w:val="18"/>
          <w:szCs w:val="18"/>
        </w:rPr>
        <w:t>“</w:t>
      </w:r>
      <w:r>
        <w:rPr>
          <w:rFonts w:ascii="Arial" w:hAnsi="Arial" w:cs="Arial"/>
          <w:sz w:val="18"/>
          <w:szCs w:val="18"/>
        </w:rPr>
        <w:t xml:space="preserve">In the logic of sampling based on a </w:t>
      </w:r>
      <w:r w:rsidRPr="00486773">
        <w:rPr>
          <w:rFonts w:ascii="Arial" w:hAnsi="Arial" w:cs="Arial"/>
          <w:i/>
          <w:sz w:val="18"/>
          <w:szCs w:val="18"/>
        </w:rPr>
        <w:t>theoretical</w:t>
      </w:r>
      <w:r>
        <w:rPr>
          <w:rFonts w:ascii="Arial" w:hAnsi="Arial" w:cs="Arial"/>
          <w:sz w:val="18"/>
          <w:szCs w:val="18"/>
        </w:rPr>
        <w:t xml:space="preserve"> or </w:t>
      </w:r>
      <w:r w:rsidRPr="00486773">
        <w:rPr>
          <w:rFonts w:ascii="Arial" w:hAnsi="Arial" w:cs="Arial"/>
          <w:i/>
          <w:sz w:val="18"/>
          <w:szCs w:val="18"/>
        </w:rPr>
        <w:t>purposive</w:t>
      </w:r>
      <w:r>
        <w:rPr>
          <w:rFonts w:ascii="Arial" w:hAnsi="Arial" w:cs="Arial"/>
          <w:sz w:val="18"/>
          <w:szCs w:val="18"/>
        </w:rPr>
        <w:t xml:space="preserve"> </w:t>
      </w:r>
      <w:r w:rsidRPr="00486773">
        <w:rPr>
          <w:rFonts w:ascii="Arial" w:hAnsi="Arial" w:cs="Arial"/>
          <w:i/>
          <w:sz w:val="18"/>
          <w:szCs w:val="18"/>
        </w:rPr>
        <w:t>strategy</w:t>
      </w:r>
      <w:r>
        <w:rPr>
          <w:rFonts w:ascii="Arial" w:hAnsi="Arial" w:cs="Arial"/>
          <w:sz w:val="18"/>
          <w:szCs w:val="18"/>
        </w:rPr>
        <w:t xml:space="preserve">, units are chosen not for their representativeness, but for their relevance to the research question . . .relevance may be a matter of choosing multiple places, cases, or sites to facilitate comparisons either because these different units are likely to yield predictable </w:t>
      </w:r>
      <w:r w:rsidRPr="009353EC">
        <w:rPr>
          <w:rFonts w:ascii="Arial" w:hAnsi="Arial" w:cs="Arial"/>
          <w:sz w:val="18"/>
          <w:szCs w:val="18"/>
        </w:rPr>
        <w:t>contrasts in understanding the definition of social action or because they are likely to show the same or similar definition of social action.” (p. 269 – 270) Schwandt, T.A. (2007). The Sage Dictionary of Qualitative Inquiry, 3</w:t>
      </w:r>
      <w:r w:rsidRPr="009353EC">
        <w:rPr>
          <w:rFonts w:ascii="Arial" w:hAnsi="Arial" w:cs="Arial"/>
          <w:sz w:val="18"/>
          <w:szCs w:val="18"/>
          <w:vertAlign w:val="superscript"/>
        </w:rPr>
        <w:t>rd</w:t>
      </w:r>
      <w:r w:rsidRPr="009353EC">
        <w:rPr>
          <w:rFonts w:ascii="Arial" w:hAnsi="Arial" w:cs="Arial"/>
          <w:sz w:val="18"/>
          <w:szCs w:val="18"/>
        </w:rPr>
        <w:t xml:space="preserve"> ed. Sage Publications, Thousand Oaks, 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7BE1"/>
    <w:multiLevelType w:val="hybridMultilevel"/>
    <w:tmpl w:val="78DC0E98"/>
    <w:lvl w:ilvl="0" w:tplc="D4FE9A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80D87"/>
    <w:multiLevelType w:val="hybridMultilevel"/>
    <w:tmpl w:val="5C58FC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1670E"/>
    <w:multiLevelType w:val="hybridMultilevel"/>
    <w:tmpl w:val="BBAA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C5742"/>
    <w:multiLevelType w:val="hybridMultilevel"/>
    <w:tmpl w:val="934E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2AE7"/>
    <w:multiLevelType w:val="hybridMultilevel"/>
    <w:tmpl w:val="36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B00E3"/>
    <w:multiLevelType w:val="hybridMultilevel"/>
    <w:tmpl w:val="6A0CC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2033A"/>
    <w:multiLevelType w:val="hybridMultilevel"/>
    <w:tmpl w:val="D0A29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185026"/>
    <w:multiLevelType w:val="hybridMultilevel"/>
    <w:tmpl w:val="F4E4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7F7400"/>
    <w:multiLevelType w:val="hybridMultilevel"/>
    <w:tmpl w:val="0DB8C480"/>
    <w:lvl w:ilvl="0" w:tplc="E99A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D0194"/>
    <w:multiLevelType w:val="hybridMultilevel"/>
    <w:tmpl w:val="982A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9E6F9A"/>
    <w:multiLevelType w:val="hybridMultilevel"/>
    <w:tmpl w:val="17069A94"/>
    <w:lvl w:ilvl="0" w:tplc="A746A07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011750"/>
    <w:multiLevelType w:val="hybridMultilevel"/>
    <w:tmpl w:val="DC2E7A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A31C4"/>
    <w:multiLevelType w:val="hybridMultilevel"/>
    <w:tmpl w:val="DC98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CD2656B"/>
    <w:multiLevelType w:val="hybridMultilevel"/>
    <w:tmpl w:val="6B1EF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847A9D"/>
    <w:multiLevelType w:val="multilevel"/>
    <w:tmpl w:val="32706F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5F190424"/>
    <w:multiLevelType w:val="hybridMultilevel"/>
    <w:tmpl w:val="221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8E08EE"/>
    <w:multiLevelType w:val="hybridMultilevel"/>
    <w:tmpl w:val="FBE8B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4"/>
  </w:num>
  <w:num w:numId="7">
    <w:abstractNumId w:val="8"/>
  </w:num>
  <w:num w:numId="8">
    <w:abstractNumId w:val="9"/>
  </w:num>
  <w:num w:numId="9">
    <w:abstractNumId w:val="16"/>
  </w:num>
  <w:num w:numId="10">
    <w:abstractNumId w:val="14"/>
  </w:num>
  <w:num w:numId="11">
    <w:abstractNumId w:val="6"/>
  </w:num>
  <w:num w:numId="12">
    <w:abstractNumId w:val="7"/>
  </w:num>
  <w:num w:numId="13">
    <w:abstractNumId w:val="0"/>
  </w:num>
  <w:num w:numId="14">
    <w:abstractNumId w:val="10"/>
  </w:num>
  <w:num w:numId="15">
    <w:abstractNumId w:val="12"/>
  </w:num>
  <w:num w:numId="16">
    <w:abstractNumId w:val="1"/>
  </w:num>
  <w:num w:numId="17">
    <w:abstractNumId w:val="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35"/>
    <w:rsid w:val="00003B09"/>
    <w:rsid w:val="00003B28"/>
    <w:rsid w:val="00005021"/>
    <w:rsid w:val="00013D26"/>
    <w:rsid w:val="00014B9F"/>
    <w:rsid w:val="0002393B"/>
    <w:rsid w:val="00033235"/>
    <w:rsid w:val="00041A0B"/>
    <w:rsid w:val="00046B38"/>
    <w:rsid w:val="00062913"/>
    <w:rsid w:val="0007108A"/>
    <w:rsid w:val="000712F3"/>
    <w:rsid w:val="0008392B"/>
    <w:rsid w:val="00094375"/>
    <w:rsid w:val="000950A1"/>
    <w:rsid w:val="0009637D"/>
    <w:rsid w:val="000A268B"/>
    <w:rsid w:val="000D0206"/>
    <w:rsid w:val="000E1954"/>
    <w:rsid w:val="000E37C4"/>
    <w:rsid w:val="000E447B"/>
    <w:rsid w:val="000F1E89"/>
    <w:rsid w:val="00107706"/>
    <w:rsid w:val="001079BE"/>
    <w:rsid w:val="0011234E"/>
    <w:rsid w:val="00117A64"/>
    <w:rsid w:val="00122A23"/>
    <w:rsid w:val="00122C89"/>
    <w:rsid w:val="001306C7"/>
    <w:rsid w:val="00133422"/>
    <w:rsid w:val="0014080E"/>
    <w:rsid w:val="001502B4"/>
    <w:rsid w:val="00153251"/>
    <w:rsid w:val="001555F3"/>
    <w:rsid w:val="001619D9"/>
    <w:rsid w:val="001770F9"/>
    <w:rsid w:val="0017792B"/>
    <w:rsid w:val="00181EE8"/>
    <w:rsid w:val="00190393"/>
    <w:rsid w:val="001904E7"/>
    <w:rsid w:val="00190808"/>
    <w:rsid w:val="00194AD1"/>
    <w:rsid w:val="00194B4B"/>
    <w:rsid w:val="00196305"/>
    <w:rsid w:val="001A24AE"/>
    <w:rsid w:val="001A37E9"/>
    <w:rsid w:val="001B472C"/>
    <w:rsid w:val="001C4BA3"/>
    <w:rsid w:val="001D075C"/>
    <w:rsid w:val="001E0EFD"/>
    <w:rsid w:val="001E1290"/>
    <w:rsid w:val="001E3A7A"/>
    <w:rsid w:val="00202E9E"/>
    <w:rsid w:val="0020333D"/>
    <w:rsid w:val="00205B06"/>
    <w:rsid w:val="00207C3A"/>
    <w:rsid w:val="00207CFF"/>
    <w:rsid w:val="00222B99"/>
    <w:rsid w:val="00230D62"/>
    <w:rsid w:val="002411A8"/>
    <w:rsid w:val="00246C22"/>
    <w:rsid w:val="002678F0"/>
    <w:rsid w:val="00273E50"/>
    <w:rsid w:val="002924DD"/>
    <w:rsid w:val="0029447D"/>
    <w:rsid w:val="002A410A"/>
    <w:rsid w:val="002A55E9"/>
    <w:rsid w:val="002B2DEF"/>
    <w:rsid w:val="002B6515"/>
    <w:rsid w:val="002C139C"/>
    <w:rsid w:val="002C4189"/>
    <w:rsid w:val="002D1C33"/>
    <w:rsid w:val="002D6D83"/>
    <w:rsid w:val="002F35AE"/>
    <w:rsid w:val="002F7E2D"/>
    <w:rsid w:val="003004CF"/>
    <w:rsid w:val="00317BC4"/>
    <w:rsid w:val="00320150"/>
    <w:rsid w:val="003302D3"/>
    <w:rsid w:val="0033092F"/>
    <w:rsid w:val="00333683"/>
    <w:rsid w:val="00335F6D"/>
    <w:rsid w:val="003377B5"/>
    <w:rsid w:val="00340C64"/>
    <w:rsid w:val="00343352"/>
    <w:rsid w:val="003439C9"/>
    <w:rsid w:val="00355039"/>
    <w:rsid w:val="003576DB"/>
    <w:rsid w:val="003661EE"/>
    <w:rsid w:val="00372408"/>
    <w:rsid w:val="00376D79"/>
    <w:rsid w:val="003850E1"/>
    <w:rsid w:val="003942F5"/>
    <w:rsid w:val="003A3411"/>
    <w:rsid w:val="003A3C8E"/>
    <w:rsid w:val="003A3D35"/>
    <w:rsid w:val="003B4D8A"/>
    <w:rsid w:val="003C717B"/>
    <w:rsid w:val="003D026F"/>
    <w:rsid w:val="003D0595"/>
    <w:rsid w:val="003F1B59"/>
    <w:rsid w:val="004125B3"/>
    <w:rsid w:val="00420B4B"/>
    <w:rsid w:val="00421624"/>
    <w:rsid w:val="004253B0"/>
    <w:rsid w:val="004263E2"/>
    <w:rsid w:val="00427445"/>
    <w:rsid w:val="00434999"/>
    <w:rsid w:val="00441042"/>
    <w:rsid w:val="004601BF"/>
    <w:rsid w:val="004602CC"/>
    <w:rsid w:val="0047015C"/>
    <w:rsid w:val="00483D5E"/>
    <w:rsid w:val="00486773"/>
    <w:rsid w:val="004902F2"/>
    <w:rsid w:val="004A27E0"/>
    <w:rsid w:val="004A7C95"/>
    <w:rsid w:val="004A7DCF"/>
    <w:rsid w:val="004B1D30"/>
    <w:rsid w:val="004B1EBB"/>
    <w:rsid w:val="004B32C1"/>
    <w:rsid w:val="004E6897"/>
    <w:rsid w:val="004F4015"/>
    <w:rsid w:val="004F62C7"/>
    <w:rsid w:val="00506650"/>
    <w:rsid w:val="00516E6B"/>
    <w:rsid w:val="00530FA4"/>
    <w:rsid w:val="00532551"/>
    <w:rsid w:val="005402A9"/>
    <w:rsid w:val="00540C1E"/>
    <w:rsid w:val="00544957"/>
    <w:rsid w:val="00546D2F"/>
    <w:rsid w:val="00550735"/>
    <w:rsid w:val="00554AC9"/>
    <w:rsid w:val="0055617E"/>
    <w:rsid w:val="00560AD2"/>
    <w:rsid w:val="00566C48"/>
    <w:rsid w:val="005719D4"/>
    <w:rsid w:val="005A3E2B"/>
    <w:rsid w:val="005C48F1"/>
    <w:rsid w:val="005C7A34"/>
    <w:rsid w:val="005D29F9"/>
    <w:rsid w:val="005E18DA"/>
    <w:rsid w:val="005E6F7C"/>
    <w:rsid w:val="005F0517"/>
    <w:rsid w:val="005F0EB8"/>
    <w:rsid w:val="005F0EC3"/>
    <w:rsid w:val="005F1B11"/>
    <w:rsid w:val="005F544E"/>
    <w:rsid w:val="00625114"/>
    <w:rsid w:val="0062558C"/>
    <w:rsid w:val="00625F34"/>
    <w:rsid w:val="00626B99"/>
    <w:rsid w:val="00635E83"/>
    <w:rsid w:val="00657532"/>
    <w:rsid w:val="006618F1"/>
    <w:rsid w:val="00662E33"/>
    <w:rsid w:val="006668CC"/>
    <w:rsid w:val="00672112"/>
    <w:rsid w:val="0067447A"/>
    <w:rsid w:val="00674C9F"/>
    <w:rsid w:val="0069216E"/>
    <w:rsid w:val="00694B1C"/>
    <w:rsid w:val="006950BA"/>
    <w:rsid w:val="006970BB"/>
    <w:rsid w:val="006C4307"/>
    <w:rsid w:val="006D04FB"/>
    <w:rsid w:val="006E1AFF"/>
    <w:rsid w:val="006E3A74"/>
    <w:rsid w:val="006E7F2B"/>
    <w:rsid w:val="00711BF3"/>
    <w:rsid w:val="0071404A"/>
    <w:rsid w:val="00725809"/>
    <w:rsid w:val="007265FB"/>
    <w:rsid w:val="0072704E"/>
    <w:rsid w:val="007277FE"/>
    <w:rsid w:val="007337D5"/>
    <w:rsid w:val="0074170E"/>
    <w:rsid w:val="0074524C"/>
    <w:rsid w:val="007526AF"/>
    <w:rsid w:val="00754985"/>
    <w:rsid w:val="00755C3C"/>
    <w:rsid w:val="00764C31"/>
    <w:rsid w:val="00775421"/>
    <w:rsid w:val="00776935"/>
    <w:rsid w:val="007771DD"/>
    <w:rsid w:val="007808D4"/>
    <w:rsid w:val="00786A1B"/>
    <w:rsid w:val="007911E1"/>
    <w:rsid w:val="007A3053"/>
    <w:rsid w:val="007A64F6"/>
    <w:rsid w:val="007A7E36"/>
    <w:rsid w:val="007B0BEE"/>
    <w:rsid w:val="007C4B3F"/>
    <w:rsid w:val="007C7211"/>
    <w:rsid w:val="007D7A50"/>
    <w:rsid w:val="007E3AC0"/>
    <w:rsid w:val="007F16FC"/>
    <w:rsid w:val="00800E30"/>
    <w:rsid w:val="00802AE5"/>
    <w:rsid w:val="0080737E"/>
    <w:rsid w:val="00815164"/>
    <w:rsid w:val="00817E61"/>
    <w:rsid w:val="00830084"/>
    <w:rsid w:val="00840128"/>
    <w:rsid w:val="00842B96"/>
    <w:rsid w:val="00844460"/>
    <w:rsid w:val="00847B9A"/>
    <w:rsid w:val="00856820"/>
    <w:rsid w:val="00881C80"/>
    <w:rsid w:val="0088468B"/>
    <w:rsid w:val="00885760"/>
    <w:rsid w:val="008929B1"/>
    <w:rsid w:val="0089409D"/>
    <w:rsid w:val="00895BA1"/>
    <w:rsid w:val="008961F5"/>
    <w:rsid w:val="008A2513"/>
    <w:rsid w:val="008B0D38"/>
    <w:rsid w:val="008B27F2"/>
    <w:rsid w:val="008B298C"/>
    <w:rsid w:val="008B29DA"/>
    <w:rsid w:val="008B35CA"/>
    <w:rsid w:val="008B5463"/>
    <w:rsid w:val="008D3DDA"/>
    <w:rsid w:val="009115DB"/>
    <w:rsid w:val="00922F5D"/>
    <w:rsid w:val="0092402E"/>
    <w:rsid w:val="00932167"/>
    <w:rsid w:val="009327BC"/>
    <w:rsid w:val="009338E3"/>
    <w:rsid w:val="00934618"/>
    <w:rsid w:val="009353EC"/>
    <w:rsid w:val="009443CF"/>
    <w:rsid w:val="00953F30"/>
    <w:rsid w:val="009572BA"/>
    <w:rsid w:val="00960F2C"/>
    <w:rsid w:val="00961601"/>
    <w:rsid w:val="00963538"/>
    <w:rsid w:val="00967D07"/>
    <w:rsid w:val="009827F1"/>
    <w:rsid w:val="00982BB3"/>
    <w:rsid w:val="009834E8"/>
    <w:rsid w:val="00983F07"/>
    <w:rsid w:val="00984898"/>
    <w:rsid w:val="0099250E"/>
    <w:rsid w:val="009A2217"/>
    <w:rsid w:val="009A6787"/>
    <w:rsid w:val="009B0CD1"/>
    <w:rsid w:val="009B20D6"/>
    <w:rsid w:val="009B3021"/>
    <w:rsid w:val="009B7EF1"/>
    <w:rsid w:val="009C1166"/>
    <w:rsid w:val="009D6151"/>
    <w:rsid w:val="009E553D"/>
    <w:rsid w:val="00A122AC"/>
    <w:rsid w:val="00A23928"/>
    <w:rsid w:val="00A60194"/>
    <w:rsid w:val="00A731DB"/>
    <w:rsid w:val="00A80BE6"/>
    <w:rsid w:val="00AB14C2"/>
    <w:rsid w:val="00AB4BA6"/>
    <w:rsid w:val="00AB50EB"/>
    <w:rsid w:val="00AC04D7"/>
    <w:rsid w:val="00AD5D53"/>
    <w:rsid w:val="00AD6AA8"/>
    <w:rsid w:val="00AE0BEC"/>
    <w:rsid w:val="00B11B96"/>
    <w:rsid w:val="00B240A1"/>
    <w:rsid w:val="00B30280"/>
    <w:rsid w:val="00B45567"/>
    <w:rsid w:val="00B4782B"/>
    <w:rsid w:val="00B5041B"/>
    <w:rsid w:val="00B77AD2"/>
    <w:rsid w:val="00B8284A"/>
    <w:rsid w:val="00B94EB7"/>
    <w:rsid w:val="00B95DE5"/>
    <w:rsid w:val="00B97045"/>
    <w:rsid w:val="00BA7105"/>
    <w:rsid w:val="00BC575E"/>
    <w:rsid w:val="00BC5989"/>
    <w:rsid w:val="00BC5BEF"/>
    <w:rsid w:val="00BC75D0"/>
    <w:rsid w:val="00BD1D43"/>
    <w:rsid w:val="00BD2DB9"/>
    <w:rsid w:val="00BD4B0B"/>
    <w:rsid w:val="00BD7DE9"/>
    <w:rsid w:val="00BE1C1C"/>
    <w:rsid w:val="00BE4008"/>
    <w:rsid w:val="00BF1D68"/>
    <w:rsid w:val="00BF37AF"/>
    <w:rsid w:val="00C07562"/>
    <w:rsid w:val="00C349F4"/>
    <w:rsid w:val="00C42A65"/>
    <w:rsid w:val="00C560DA"/>
    <w:rsid w:val="00C56867"/>
    <w:rsid w:val="00C64BBB"/>
    <w:rsid w:val="00C72B2A"/>
    <w:rsid w:val="00C8072B"/>
    <w:rsid w:val="00C82148"/>
    <w:rsid w:val="00C82BA0"/>
    <w:rsid w:val="00C8790E"/>
    <w:rsid w:val="00C941D4"/>
    <w:rsid w:val="00CB2D18"/>
    <w:rsid w:val="00CB7131"/>
    <w:rsid w:val="00CD1DB2"/>
    <w:rsid w:val="00CE36C9"/>
    <w:rsid w:val="00CE6C89"/>
    <w:rsid w:val="00CF0618"/>
    <w:rsid w:val="00CF3DC6"/>
    <w:rsid w:val="00D0068D"/>
    <w:rsid w:val="00D11CB4"/>
    <w:rsid w:val="00D15B23"/>
    <w:rsid w:val="00D216F1"/>
    <w:rsid w:val="00D23AC1"/>
    <w:rsid w:val="00D26481"/>
    <w:rsid w:val="00D30765"/>
    <w:rsid w:val="00D34915"/>
    <w:rsid w:val="00D45EC7"/>
    <w:rsid w:val="00D47D43"/>
    <w:rsid w:val="00D6483E"/>
    <w:rsid w:val="00D67FDA"/>
    <w:rsid w:val="00D72D5D"/>
    <w:rsid w:val="00D80CCC"/>
    <w:rsid w:val="00D836DC"/>
    <w:rsid w:val="00D921BE"/>
    <w:rsid w:val="00D97D0D"/>
    <w:rsid w:val="00D97E1A"/>
    <w:rsid w:val="00DA2B9C"/>
    <w:rsid w:val="00DC500B"/>
    <w:rsid w:val="00DD21F0"/>
    <w:rsid w:val="00DD275D"/>
    <w:rsid w:val="00DE0BA0"/>
    <w:rsid w:val="00DE4426"/>
    <w:rsid w:val="00DE6050"/>
    <w:rsid w:val="00E10DEA"/>
    <w:rsid w:val="00E11AB0"/>
    <w:rsid w:val="00E135EE"/>
    <w:rsid w:val="00E15E96"/>
    <w:rsid w:val="00E2420B"/>
    <w:rsid w:val="00E258C8"/>
    <w:rsid w:val="00E26808"/>
    <w:rsid w:val="00E328A8"/>
    <w:rsid w:val="00E33168"/>
    <w:rsid w:val="00E34989"/>
    <w:rsid w:val="00E36C2F"/>
    <w:rsid w:val="00E401EB"/>
    <w:rsid w:val="00E405E8"/>
    <w:rsid w:val="00E42942"/>
    <w:rsid w:val="00E50E1B"/>
    <w:rsid w:val="00E64532"/>
    <w:rsid w:val="00E702CB"/>
    <w:rsid w:val="00E82617"/>
    <w:rsid w:val="00E84856"/>
    <w:rsid w:val="00E86EFC"/>
    <w:rsid w:val="00E87A08"/>
    <w:rsid w:val="00E9029A"/>
    <w:rsid w:val="00E94FCF"/>
    <w:rsid w:val="00E96951"/>
    <w:rsid w:val="00EA3857"/>
    <w:rsid w:val="00EB290A"/>
    <w:rsid w:val="00EB2984"/>
    <w:rsid w:val="00EB7C0A"/>
    <w:rsid w:val="00EC1CA2"/>
    <w:rsid w:val="00EC38E0"/>
    <w:rsid w:val="00ED02DB"/>
    <w:rsid w:val="00ED234F"/>
    <w:rsid w:val="00ED3242"/>
    <w:rsid w:val="00ED34A1"/>
    <w:rsid w:val="00EF2310"/>
    <w:rsid w:val="00EF41AC"/>
    <w:rsid w:val="00EF4CAD"/>
    <w:rsid w:val="00EF6FAE"/>
    <w:rsid w:val="00F000A7"/>
    <w:rsid w:val="00F06B89"/>
    <w:rsid w:val="00F13017"/>
    <w:rsid w:val="00F246D0"/>
    <w:rsid w:val="00F26B90"/>
    <w:rsid w:val="00F30A59"/>
    <w:rsid w:val="00F457A4"/>
    <w:rsid w:val="00F522CE"/>
    <w:rsid w:val="00F57893"/>
    <w:rsid w:val="00F60911"/>
    <w:rsid w:val="00F62B96"/>
    <w:rsid w:val="00F765F7"/>
    <w:rsid w:val="00F85A5A"/>
    <w:rsid w:val="00F94089"/>
    <w:rsid w:val="00FA5B4A"/>
    <w:rsid w:val="00FC4AE0"/>
    <w:rsid w:val="00FD13C0"/>
    <w:rsid w:val="00FE4A74"/>
    <w:rsid w:val="00FF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8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35"/>
  </w:style>
  <w:style w:type="paragraph" w:styleId="Heading2">
    <w:name w:val="heading 2"/>
    <w:basedOn w:val="Normal"/>
    <w:next w:val="Normal"/>
    <w:link w:val="Heading2Char"/>
    <w:semiHidden/>
    <w:unhideWhenUsed/>
    <w:qFormat/>
    <w:rsid w:val="00AD6A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qFormat/>
    <w:rsid w:val="00550735"/>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Footer">
    <w:name w:val="footer"/>
    <w:basedOn w:val="Normal"/>
    <w:rsid w:val="00550735"/>
    <w:pPr>
      <w:tabs>
        <w:tab w:val="center" w:pos="4320"/>
        <w:tab w:val="right" w:pos="8640"/>
      </w:tabs>
    </w:pPr>
  </w:style>
  <w:style w:type="paragraph" w:styleId="BodyText">
    <w:name w:val="Body Text"/>
    <w:basedOn w:val="Normal"/>
    <w:rsid w:val="00550735"/>
    <w:pPr>
      <w:widowControl w:val="0"/>
      <w:tabs>
        <w:tab w:val="left" w:pos="1710"/>
      </w:tabs>
    </w:pPr>
    <w:rPr>
      <w:rFonts w:ascii="Arial" w:hAnsi="Arial"/>
      <w:b/>
    </w:rPr>
  </w:style>
  <w:style w:type="character" w:styleId="Hyperlink">
    <w:name w:val="Hyperlink"/>
    <w:rsid w:val="00550735"/>
    <w:rPr>
      <w:color w:val="0000FF"/>
      <w:u w:val="single"/>
    </w:rPr>
  </w:style>
  <w:style w:type="paragraph" w:customStyle="1" w:styleId="SL-FlLftSgl">
    <w:name w:val="SL-Fl Lft Sgl"/>
    <w:rsid w:val="00550735"/>
    <w:pPr>
      <w:spacing w:line="240" w:lineRule="atLeast"/>
      <w:jc w:val="both"/>
    </w:pPr>
    <w:rPr>
      <w:sz w:val="22"/>
    </w:rPr>
  </w:style>
  <w:style w:type="character" w:customStyle="1" w:styleId="footnoteref">
    <w:name w:val="footnote ref"/>
    <w:rsid w:val="00550735"/>
    <w:rPr>
      <w:rFonts w:ascii="CG Times" w:hAnsi="CG Times"/>
      <w:sz w:val="24"/>
    </w:rPr>
  </w:style>
  <w:style w:type="paragraph" w:styleId="BalloonText">
    <w:name w:val="Balloon Text"/>
    <w:basedOn w:val="Normal"/>
    <w:link w:val="BalloonTextChar"/>
    <w:rsid w:val="004A27E0"/>
    <w:rPr>
      <w:rFonts w:ascii="Tahoma" w:hAnsi="Tahoma" w:cs="Tahoma"/>
      <w:sz w:val="16"/>
      <w:szCs w:val="16"/>
    </w:rPr>
  </w:style>
  <w:style w:type="character" w:customStyle="1" w:styleId="BalloonTextChar">
    <w:name w:val="Balloon Text Char"/>
    <w:link w:val="BalloonText"/>
    <w:rsid w:val="004A27E0"/>
    <w:rPr>
      <w:rFonts w:ascii="Tahoma" w:hAnsi="Tahoma" w:cs="Tahoma"/>
      <w:sz w:val="16"/>
      <w:szCs w:val="16"/>
    </w:rPr>
  </w:style>
  <w:style w:type="character" w:styleId="FollowedHyperlink">
    <w:name w:val="FollowedHyperlink"/>
    <w:rsid w:val="004A27E0"/>
    <w:rPr>
      <w:color w:val="800080"/>
      <w:u w:val="single"/>
    </w:rPr>
  </w:style>
  <w:style w:type="character" w:styleId="CommentReference">
    <w:name w:val="annotation reference"/>
    <w:uiPriority w:val="99"/>
    <w:rsid w:val="00657532"/>
    <w:rPr>
      <w:sz w:val="16"/>
      <w:szCs w:val="16"/>
    </w:rPr>
  </w:style>
  <w:style w:type="paragraph" w:styleId="CommentText">
    <w:name w:val="annotation text"/>
    <w:basedOn w:val="Normal"/>
    <w:link w:val="CommentTextChar"/>
    <w:uiPriority w:val="99"/>
    <w:rsid w:val="00657532"/>
  </w:style>
  <w:style w:type="character" w:customStyle="1" w:styleId="CommentTextChar">
    <w:name w:val="Comment Text Char"/>
    <w:basedOn w:val="DefaultParagraphFont"/>
    <w:link w:val="CommentText"/>
    <w:uiPriority w:val="99"/>
    <w:rsid w:val="00657532"/>
  </w:style>
  <w:style w:type="paragraph" w:styleId="CommentSubject">
    <w:name w:val="annotation subject"/>
    <w:basedOn w:val="CommentText"/>
    <w:next w:val="CommentText"/>
    <w:link w:val="CommentSubjectChar"/>
    <w:rsid w:val="00657532"/>
    <w:rPr>
      <w:b/>
      <w:bCs/>
    </w:rPr>
  </w:style>
  <w:style w:type="character" w:customStyle="1" w:styleId="CommentSubjectChar">
    <w:name w:val="Comment Subject Char"/>
    <w:link w:val="CommentSubject"/>
    <w:rsid w:val="00657532"/>
    <w:rPr>
      <w:b/>
      <w:bCs/>
    </w:rPr>
  </w:style>
  <w:style w:type="paragraph" w:styleId="HTMLPreformatted">
    <w:name w:val="HTML Preformatted"/>
    <w:basedOn w:val="Normal"/>
    <w:link w:val="HTMLPreformattedChar"/>
    <w:uiPriority w:val="99"/>
    <w:unhideWhenUsed/>
    <w:rsid w:val="0054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546D2F"/>
    <w:rPr>
      <w:rFonts w:ascii="Courier New" w:hAnsi="Courier New" w:cs="Courier New"/>
    </w:rPr>
  </w:style>
  <w:style w:type="paragraph" w:styleId="Header">
    <w:name w:val="header"/>
    <w:basedOn w:val="Normal"/>
    <w:link w:val="HeaderChar"/>
    <w:rsid w:val="00881C80"/>
    <w:pPr>
      <w:tabs>
        <w:tab w:val="center" w:pos="4680"/>
        <w:tab w:val="right" w:pos="9360"/>
      </w:tabs>
    </w:pPr>
  </w:style>
  <w:style w:type="character" w:customStyle="1" w:styleId="HeaderChar">
    <w:name w:val="Header Char"/>
    <w:basedOn w:val="DefaultParagraphFont"/>
    <w:link w:val="Header"/>
    <w:rsid w:val="00881C80"/>
  </w:style>
  <w:style w:type="character" w:styleId="Strong">
    <w:name w:val="Strong"/>
    <w:uiPriority w:val="22"/>
    <w:qFormat/>
    <w:rsid w:val="00961601"/>
    <w:rPr>
      <w:b/>
      <w:bCs/>
    </w:rPr>
  </w:style>
  <w:style w:type="paragraph" w:styleId="ListParagraph">
    <w:name w:val="List Paragraph"/>
    <w:basedOn w:val="Normal"/>
    <w:uiPriority w:val="34"/>
    <w:qFormat/>
    <w:rsid w:val="00530FA4"/>
    <w:pPr>
      <w:ind w:left="720"/>
      <w:contextualSpacing/>
    </w:pPr>
    <w:rPr>
      <w:rFonts w:ascii="Cambria" w:eastAsia="MS Mincho" w:hAnsi="Cambria"/>
      <w:sz w:val="24"/>
      <w:szCs w:val="24"/>
    </w:rPr>
  </w:style>
  <w:style w:type="paragraph" w:styleId="FootnoteText">
    <w:name w:val="footnote text"/>
    <w:aliases w:val="fn,ft,figure or table,F1"/>
    <w:basedOn w:val="Normal"/>
    <w:link w:val="FootnoteTextChar"/>
    <w:unhideWhenUsed/>
    <w:qFormat/>
    <w:rsid w:val="00530FA4"/>
    <w:rPr>
      <w:rFonts w:ascii="Cambria" w:eastAsia="MS Mincho" w:hAnsi="Cambria"/>
    </w:rPr>
  </w:style>
  <w:style w:type="character" w:customStyle="1" w:styleId="FootnoteTextChar">
    <w:name w:val="Footnote Text Char"/>
    <w:aliases w:val="fn Char,ft Char,figure or table Char,F1 Char"/>
    <w:link w:val="FootnoteText"/>
    <w:rsid w:val="00530FA4"/>
    <w:rPr>
      <w:rFonts w:ascii="Cambria" w:eastAsia="MS Mincho" w:hAnsi="Cambria"/>
    </w:rPr>
  </w:style>
  <w:style w:type="character" w:styleId="FootnoteReference">
    <w:name w:val="footnote reference"/>
    <w:uiPriority w:val="99"/>
    <w:unhideWhenUsed/>
    <w:rsid w:val="00530FA4"/>
    <w:rPr>
      <w:vertAlign w:val="superscript"/>
    </w:rPr>
  </w:style>
  <w:style w:type="table" w:styleId="TableGrid">
    <w:name w:val="Table Grid"/>
    <w:basedOn w:val="TableNormal"/>
    <w:uiPriority w:val="59"/>
    <w:rsid w:val="0053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D6AA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ED02DB"/>
  </w:style>
  <w:style w:type="character" w:customStyle="1" w:styleId="apple-converted-space">
    <w:name w:val="apple-converted-space"/>
    <w:basedOn w:val="DefaultParagraphFont"/>
    <w:rsid w:val="00207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35"/>
  </w:style>
  <w:style w:type="paragraph" w:styleId="Heading2">
    <w:name w:val="heading 2"/>
    <w:basedOn w:val="Normal"/>
    <w:next w:val="Normal"/>
    <w:link w:val="Heading2Char"/>
    <w:semiHidden/>
    <w:unhideWhenUsed/>
    <w:qFormat/>
    <w:rsid w:val="00AD6A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qFormat/>
    <w:rsid w:val="00550735"/>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Footer">
    <w:name w:val="footer"/>
    <w:basedOn w:val="Normal"/>
    <w:rsid w:val="00550735"/>
    <w:pPr>
      <w:tabs>
        <w:tab w:val="center" w:pos="4320"/>
        <w:tab w:val="right" w:pos="8640"/>
      </w:tabs>
    </w:pPr>
  </w:style>
  <w:style w:type="paragraph" w:styleId="BodyText">
    <w:name w:val="Body Text"/>
    <w:basedOn w:val="Normal"/>
    <w:rsid w:val="00550735"/>
    <w:pPr>
      <w:widowControl w:val="0"/>
      <w:tabs>
        <w:tab w:val="left" w:pos="1710"/>
      </w:tabs>
    </w:pPr>
    <w:rPr>
      <w:rFonts w:ascii="Arial" w:hAnsi="Arial"/>
      <w:b/>
    </w:rPr>
  </w:style>
  <w:style w:type="character" w:styleId="Hyperlink">
    <w:name w:val="Hyperlink"/>
    <w:rsid w:val="00550735"/>
    <w:rPr>
      <w:color w:val="0000FF"/>
      <w:u w:val="single"/>
    </w:rPr>
  </w:style>
  <w:style w:type="paragraph" w:customStyle="1" w:styleId="SL-FlLftSgl">
    <w:name w:val="SL-Fl Lft Sgl"/>
    <w:rsid w:val="00550735"/>
    <w:pPr>
      <w:spacing w:line="240" w:lineRule="atLeast"/>
      <w:jc w:val="both"/>
    </w:pPr>
    <w:rPr>
      <w:sz w:val="22"/>
    </w:rPr>
  </w:style>
  <w:style w:type="character" w:customStyle="1" w:styleId="footnoteref">
    <w:name w:val="footnote ref"/>
    <w:rsid w:val="00550735"/>
    <w:rPr>
      <w:rFonts w:ascii="CG Times" w:hAnsi="CG Times"/>
      <w:sz w:val="24"/>
    </w:rPr>
  </w:style>
  <w:style w:type="paragraph" w:styleId="BalloonText">
    <w:name w:val="Balloon Text"/>
    <w:basedOn w:val="Normal"/>
    <w:link w:val="BalloonTextChar"/>
    <w:rsid w:val="004A27E0"/>
    <w:rPr>
      <w:rFonts w:ascii="Tahoma" w:hAnsi="Tahoma" w:cs="Tahoma"/>
      <w:sz w:val="16"/>
      <w:szCs w:val="16"/>
    </w:rPr>
  </w:style>
  <w:style w:type="character" w:customStyle="1" w:styleId="BalloonTextChar">
    <w:name w:val="Balloon Text Char"/>
    <w:link w:val="BalloonText"/>
    <w:rsid w:val="004A27E0"/>
    <w:rPr>
      <w:rFonts w:ascii="Tahoma" w:hAnsi="Tahoma" w:cs="Tahoma"/>
      <w:sz w:val="16"/>
      <w:szCs w:val="16"/>
    </w:rPr>
  </w:style>
  <w:style w:type="character" w:styleId="FollowedHyperlink">
    <w:name w:val="FollowedHyperlink"/>
    <w:rsid w:val="004A27E0"/>
    <w:rPr>
      <w:color w:val="800080"/>
      <w:u w:val="single"/>
    </w:rPr>
  </w:style>
  <w:style w:type="character" w:styleId="CommentReference">
    <w:name w:val="annotation reference"/>
    <w:uiPriority w:val="99"/>
    <w:rsid w:val="00657532"/>
    <w:rPr>
      <w:sz w:val="16"/>
      <w:szCs w:val="16"/>
    </w:rPr>
  </w:style>
  <w:style w:type="paragraph" w:styleId="CommentText">
    <w:name w:val="annotation text"/>
    <w:basedOn w:val="Normal"/>
    <w:link w:val="CommentTextChar"/>
    <w:uiPriority w:val="99"/>
    <w:rsid w:val="00657532"/>
  </w:style>
  <w:style w:type="character" w:customStyle="1" w:styleId="CommentTextChar">
    <w:name w:val="Comment Text Char"/>
    <w:basedOn w:val="DefaultParagraphFont"/>
    <w:link w:val="CommentText"/>
    <w:uiPriority w:val="99"/>
    <w:rsid w:val="00657532"/>
  </w:style>
  <w:style w:type="paragraph" w:styleId="CommentSubject">
    <w:name w:val="annotation subject"/>
    <w:basedOn w:val="CommentText"/>
    <w:next w:val="CommentText"/>
    <w:link w:val="CommentSubjectChar"/>
    <w:rsid w:val="00657532"/>
    <w:rPr>
      <w:b/>
      <w:bCs/>
    </w:rPr>
  </w:style>
  <w:style w:type="character" w:customStyle="1" w:styleId="CommentSubjectChar">
    <w:name w:val="Comment Subject Char"/>
    <w:link w:val="CommentSubject"/>
    <w:rsid w:val="00657532"/>
    <w:rPr>
      <w:b/>
      <w:bCs/>
    </w:rPr>
  </w:style>
  <w:style w:type="paragraph" w:styleId="HTMLPreformatted">
    <w:name w:val="HTML Preformatted"/>
    <w:basedOn w:val="Normal"/>
    <w:link w:val="HTMLPreformattedChar"/>
    <w:uiPriority w:val="99"/>
    <w:unhideWhenUsed/>
    <w:rsid w:val="0054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546D2F"/>
    <w:rPr>
      <w:rFonts w:ascii="Courier New" w:hAnsi="Courier New" w:cs="Courier New"/>
    </w:rPr>
  </w:style>
  <w:style w:type="paragraph" w:styleId="Header">
    <w:name w:val="header"/>
    <w:basedOn w:val="Normal"/>
    <w:link w:val="HeaderChar"/>
    <w:rsid w:val="00881C80"/>
    <w:pPr>
      <w:tabs>
        <w:tab w:val="center" w:pos="4680"/>
        <w:tab w:val="right" w:pos="9360"/>
      </w:tabs>
    </w:pPr>
  </w:style>
  <w:style w:type="character" w:customStyle="1" w:styleId="HeaderChar">
    <w:name w:val="Header Char"/>
    <w:basedOn w:val="DefaultParagraphFont"/>
    <w:link w:val="Header"/>
    <w:rsid w:val="00881C80"/>
  </w:style>
  <w:style w:type="character" w:styleId="Strong">
    <w:name w:val="Strong"/>
    <w:uiPriority w:val="22"/>
    <w:qFormat/>
    <w:rsid w:val="00961601"/>
    <w:rPr>
      <w:b/>
      <w:bCs/>
    </w:rPr>
  </w:style>
  <w:style w:type="paragraph" w:styleId="ListParagraph">
    <w:name w:val="List Paragraph"/>
    <w:basedOn w:val="Normal"/>
    <w:uiPriority w:val="34"/>
    <w:qFormat/>
    <w:rsid w:val="00530FA4"/>
    <w:pPr>
      <w:ind w:left="720"/>
      <w:contextualSpacing/>
    </w:pPr>
    <w:rPr>
      <w:rFonts w:ascii="Cambria" w:eastAsia="MS Mincho" w:hAnsi="Cambria"/>
      <w:sz w:val="24"/>
      <w:szCs w:val="24"/>
    </w:rPr>
  </w:style>
  <w:style w:type="paragraph" w:styleId="FootnoteText">
    <w:name w:val="footnote text"/>
    <w:aliases w:val="fn,ft,figure or table,F1"/>
    <w:basedOn w:val="Normal"/>
    <w:link w:val="FootnoteTextChar"/>
    <w:unhideWhenUsed/>
    <w:qFormat/>
    <w:rsid w:val="00530FA4"/>
    <w:rPr>
      <w:rFonts w:ascii="Cambria" w:eastAsia="MS Mincho" w:hAnsi="Cambria"/>
    </w:rPr>
  </w:style>
  <w:style w:type="character" w:customStyle="1" w:styleId="FootnoteTextChar">
    <w:name w:val="Footnote Text Char"/>
    <w:aliases w:val="fn Char,ft Char,figure or table Char,F1 Char"/>
    <w:link w:val="FootnoteText"/>
    <w:rsid w:val="00530FA4"/>
    <w:rPr>
      <w:rFonts w:ascii="Cambria" w:eastAsia="MS Mincho" w:hAnsi="Cambria"/>
    </w:rPr>
  </w:style>
  <w:style w:type="character" w:styleId="FootnoteReference">
    <w:name w:val="footnote reference"/>
    <w:uiPriority w:val="99"/>
    <w:unhideWhenUsed/>
    <w:rsid w:val="00530FA4"/>
    <w:rPr>
      <w:vertAlign w:val="superscript"/>
    </w:rPr>
  </w:style>
  <w:style w:type="table" w:styleId="TableGrid">
    <w:name w:val="Table Grid"/>
    <w:basedOn w:val="TableNormal"/>
    <w:uiPriority w:val="59"/>
    <w:rsid w:val="0053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D6AA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ED02DB"/>
  </w:style>
  <w:style w:type="character" w:customStyle="1" w:styleId="apple-converted-space">
    <w:name w:val="apple-converted-space"/>
    <w:basedOn w:val="DefaultParagraphFont"/>
    <w:rsid w:val="00207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16988">
      <w:bodyDiv w:val="1"/>
      <w:marLeft w:val="0"/>
      <w:marRight w:val="0"/>
      <w:marTop w:val="0"/>
      <w:marBottom w:val="0"/>
      <w:divBdr>
        <w:top w:val="none" w:sz="0" w:space="0" w:color="auto"/>
        <w:left w:val="none" w:sz="0" w:space="0" w:color="auto"/>
        <w:bottom w:val="none" w:sz="0" w:space="0" w:color="auto"/>
        <w:right w:val="none" w:sz="0" w:space="0" w:color="auto"/>
      </w:divBdr>
    </w:div>
    <w:div w:id="894392805">
      <w:bodyDiv w:val="1"/>
      <w:marLeft w:val="0"/>
      <w:marRight w:val="0"/>
      <w:marTop w:val="0"/>
      <w:marBottom w:val="0"/>
      <w:divBdr>
        <w:top w:val="none" w:sz="0" w:space="0" w:color="auto"/>
        <w:left w:val="none" w:sz="0" w:space="0" w:color="auto"/>
        <w:bottom w:val="none" w:sz="0" w:space="0" w:color="auto"/>
        <w:right w:val="none" w:sz="0" w:space="0" w:color="auto"/>
      </w:divBdr>
    </w:div>
    <w:div w:id="1418091606">
      <w:bodyDiv w:val="1"/>
      <w:marLeft w:val="0"/>
      <w:marRight w:val="0"/>
      <w:marTop w:val="0"/>
      <w:marBottom w:val="0"/>
      <w:divBdr>
        <w:top w:val="none" w:sz="0" w:space="0" w:color="auto"/>
        <w:left w:val="none" w:sz="0" w:space="0" w:color="auto"/>
        <w:bottom w:val="none" w:sz="0" w:space="0" w:color="auto"/>
        <w:right w:val="none" w:sz="0" w:space="0" w:color="auto"/>
      </w:divBdr>
    </w:div>
    <w:div w:id="1607032907">
      <w:bodyDiv w:val="1"/>
      <w:marLeft w:val="0"/>
      <w:marRight w:val="0"/>
      <w:marTop w:val="0"/>
      <w:marBottom w:val="0"/>
      <w:divBdr>
        <w:top w:val="none" w:sz="0" w:space="0" w:color="auto"/>
        <w:left w:val="none" w:sz="0" w:space="0" w:color="auto"/>
        <w:bottom w:val="none" w:sz="0" w:space="0" w:color="auto"/>
        <w:right w:val="none" w:sz="0" w:space="0" w:color="auto"/>
      </w:divBdr>
    </w:div>
    <w:div w:id="20944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504A82-04BC-4530-B70B-F2DBCF2471E7}" type="doc">
      <dgm:prSet loTypeId="urn:microsoft.com/office/officeart/2005/8/layout/process1" loCatId="process" qsTypeId="urn:microsoft.com/office/officeart/2005/8/quickstyle/simple1" qsCatId="simple" csTypeId="urn:microsoft.com/office/officeart/2005/8/colors/accent1_2" csCatId="accent1" phldr="1"/>
      <dgm:spPr/>
    </dgm:pt>
    <dgm:pt modelId="{51DDA86D-2ADA-4EE0-BB82-4765E74977B5}">
      <dgm:prSet phldrT="[Text]" custT="1"/>
      <dgm:spPr>
        <a:solidFill>
          <a:schemeClr val="bg1">
            <a:lumMod val="75000"/>
          </a:schemeClr>
        </a:solidFill>
        <a:ln cmpd="sng">
          <a:solidFill>
            <a:schemeClr val="tx1"/>
          </a:solidFill>
        </a:ln>
      </dgm:spPr>
      <dgm:t>
        <a:bodyPr/>
        <a:lstStyle/>
        <a:p>
          <a:pPr algn="ctr"/>
          <a:r>
            <a:rPr lang="en-US" sz="1000">
              <a:solidFill>
                <a:sysClr val="windowText" lastClr="000000"/>
              </a:solidFill>
            </a:rPr>
            <a:t>NYSCI trains six museum/science center partners on Making activities</a:t>
          </a:r>
        </a:p>
      </dgm:t>
    </dgm:pt>
    <dgm:pt modelId="{170596A1-6606-4796-8730-D65F0A0C9A62}" type="parTrans" cxnId="{84B3D701-DA37-44A7-A6E5-63834A6AB8E1}">
      <dgm:prSet/>
      <dgm:spPr/>
      <dgm:t>
        <a:bodyPr/>
        <a:lstStyle/>
        <a:p>
          <a:pPr algn="ctr"/>
          <a:endParaRPr lang="en-US"/>
        </a:p>
      </dgm:t>
    </dgm:pt>
    <dgm:pt modelId="{168F649F-A1D6-48E3-852F-DA88D4E60917}" type="sibTrans" cxnId="{84B3D701-DA37-44A7-A6E5-63834A6AB8E1}">
      <dgm:prSet/>
      <dgm:spPr>
        <a:solidFill>
          <a:schemeClr val="bg1">
            <a:lumMod val="75000"/>
          </a:schemeClr>
        </a:solidFill>
        <a:ln cmpd="sng">
          <a:solidFill>
            <a:schemeClr val="tx1"/>
          </a:solidFill>
        </a:ln>
      </dgm:spPr>
      <dgm:t>
        <a:bodyPr/>
        <a:lstStyle/>
        <a:p>
          <a:pPr algn="ctr"/>
          <a:endParaRPr lang="en-US"/>
        </a:p>
      </dgm:t>
    </dgm:pt>
    <dgm:pt modelId="{873355A9-1C5C-4D9C-918B-DC9C52833C07}">
      <dgm:prSet phldrT="[Text]" custT="1"/>
      <dgm:spPr>
        <a:solidFill>
          <a:schemeClr val="bg1">
            <a:lumMod val="75000"/>
          </a:schemeClr>
        </a:solidFill>
        <a:ln cmpd="sng">
          <a:solidFill>
            <a:schemeClr val="tx1"/>
          </a:solidFill>
        </a:ln>
      </dgm:spPr>
      <dgm:t>
        <a:bodyPr/>
        <a:lstStyle/>
        <a:p>
          <a:pPr algn="ctr"/>
          <a:r>
            <a:rPr lang="en-US" sz="1000">
              <a:solidFill>
                <a:sysClr val="windowText" lastClr="000000"/>
              </a:solidFill>
            </a:rPr>
            <a:t> Six museums/science center partners train facilitators from approximately 30 21st CCLC sites on Making activities </a:t>
          </a:r>
        </a:p>
        <a:p>
          <a:pPr algn="ctr"/>
          <a:r>
            <a:rPr lang="en-US" sz="1000">
              <a:solidFill>
                <a:sysClr val="windowText" lastClr="000000"/>
              </a:solidFill>
            </a:rPr>
            <a:t>(i.e., approximately five sites per museums/ science centers)</a:t>
          </a:r>
        </a:p>
      </dgm:t>
    </dgm:pt>
    <dgm:pt modelId="{F7F14EB8-3D1B-4AD7-BA2C-B2C1BBA3D758}" type="parTrans" cxnId="{CE67AD23-D410-4313-80B8-F3BFF2E140FF}">
      <dgm:prSet/>
      <dgm:spPr/>
      <dgm:t>
        <a:bodyPr/>
        <a:lstStyle/>
        <a:p>
          <a:pPr algn="ctr"/>
          <a:endParaRPr lang="en-US"/>
        </a:p>
      </dgm:t>
    </dgm:pt>
    <dgm:pt modelId="{38E4E83B-6751-4113-A20F-971C3F2CB772}" type="sibTrans" cxnId="{CE67AD23-D410-4313-80B8-F3BFF2E140FF}">
      <dgm:prSet/>
      <dgm:spPr>
        <a:solidFill>
          <a:schemeClr val="bg1">
            <a:lumMod val="75000"/>
          </a:schemeClr>
        </a:solidFill>
        <a:ln cmpd="sng">
          <a:solidFill>
            <a:schemeClr val="tx1"/>
          </a:solidFill>
        </a:ln>
      </dgm:spPr>
      <dgm:t>
        <a:bodyPr/>
        <a:lstStyle/>
        <a:p>
          <a:pPr algn="ctr"/>
          <a:endParaRPr lang="en-US"/>
        </a:p>
      </dgm:t>
    </dgm:pt>
    <dgm:pt modelId="{A858C7EA-62B4-4026-A71C-D3A5FF1D51CE}">
      <dgm:prSet phldrT="[Text]" custT="1"/>
      <dgm:spPr>
        <a:solidFill>
          <a:schemeClr val="bg1">
            <a:lumMod val="75000"/>
          </a:schemeClr>
        </a:solidFill>
        <a:ln cmpd="sng">
          <a:solidFill>
            <a:schemeClr val="tx1"/>
          </a:solidFill>
        </a:ln>
      </dgm:spPr>
      <dgm:t>
        <a:bodyPr/>
        <a:lstStyle/>
        <a:p>
          <a:pPr algn="ctr"/>
          <a:r>
            <a:rPr lang="en-US" sz="1000">
              <a:solidFill>
                <a:sysClr val="windowText" lastClr="000000"/>
              </a:solidFill>
            </a:rPr>
            <a:t>Museums/science centers and 21st CCLC facilitators co-implement Making activities with youth at approximately 30 sites </a:t>
          </a:r>
        </a:p>
      </dgm:t>
    </dgm:pt>
    <dgm:pt modelId="{A36B894F-1082-4CBC-A62E-CF1C5E9698E6}" type="parTrans" cxnId="{655CDEB6-CF8A-4D24-8F1E-EB87949B043B}">
      <dgm:prSet/>
      <dgm:spPr/>
      <dgm:t>
        <a:bodyPr/>
        <a:lstStyle/>
        <a:p>
          <a:pPr algn="ctr"/>
          <a:endParaRPr lang="en-US"/>
        </a:p>
      </dgm:t>
    </dgm:pt>
    <dgm:pt modelId="{9BA7E1C2-BAE1-4570-BC35-B68DFC1A1F66}" type="sibTrans" cxnId="{655CDEB6-CF8A-4D24-8F1E-EB87949B043B}">
      <dgm:prSet/>
      <dgm:spPr>
        <a:solidFill>
          <a:schemeClr val="bg1">
            <a:lumMod val="75000"/>
          </a:schemeClr>
        </a:solidFill>
        <a:ln>
          <a:solidFill>
            <a:schemeClr val="tx1"/>
          </a:solidFill>
        </a:ln>
      </dgm:spPr>
      <dgm:t>
        <a:bodyPr/>
        <a:lstStyle/>
        <a:p>
          <a:pPr algn="ctr"/>
          <a:endParaRPr lang="en-US"/>
        </a:p>
      </dgm:t>
    </dgm:pt>
    <dgm:pt modelId="{B01F104F-B9D9-4C2E-9F78-018AC08FE0B9}">
      <dgm:prSet phldrT="[Text]" custT="1"/>
      <dgm:spPr>
        <a:solidFill>
          <a:schemeClr val="bg1">
            <a:lumMod val="75000"/>
          </a:schemeClr>
        </a:solidFill>
        <a:ln cmpd="sng">
          <a:solidFill>
            <a:schemeClr val="tx1"/>
          </a:solidFill>
        </a:ln>
      </dgm:spPr>
      <dgm:t>
        <a:bodyPr/>
        <a:lstStyle/>
        <a:p>
          <a:r>
            <a:rPr lang="en-US" sz="1000">
              <a:solidFill>
                <a:sysClr val="windowText" lastClr="000000"/>
              </a:solidFill>
            </a:rPr>
            <a:t>Appoximately 15 youth participate in Making activities at each of the 30 sites, totaling approximately 450 youth</a:t>
          </a:r>
        </a:p>
      </dgm:t>
    </dgm:pt>
    <dgm:pt modelId="{2F3140D1-43C6-4DCD-8879-7E572C7625AE}" type="parTrans" cxnId="{8F659F4F-1DEE-46A7-88C7-23675C29B0C8}">
      <dgm:prSet/>
      <dgm:spPr/>
      <dgm:t>
        <a:bodyPr/>
        <a:lstStyle/>
        <a:p>
          <a:endParaRPr lang="en-US"/>
        </a:p>
      </dgm:t>
    </dgm:pt>
    <dgm:pt modelId="{CDFD07EA-E785-4291-81A7-E442AFE9D79A}" type="sibTrans" cxnId="{8F659F4F-1DEE-46A7-88C7-23675C29B0C8}">
      <dgm:prSet/>
      <dgm:spPr/>
      <dgm:t>
        <a:bodyPr/>
        <a:lstStyle/>
        <a:p>
          <a:endParaRPr lang="en-US"/>
        </a:p>
      </dgm:t>
    </dgm:pt>
    <dgm:pt modelId="{AF02E9F5-4857-407A-9844-411A245F044E}" type="pres">
      <dgm:prSet presAssocID="{0C504A82-04BC-4530-B70B-F2DBCF2471E7}" presName="Name0" presStyleCnt="0">
        <dgm:presLayoutVars>
          <dgm:dir/>
          <dgm:resizeHandles val="exact"/>
        </dgm:presLayoutVars>
      </dgm:prSet>
      <dgm:spPr/>
    </dgm:pt>
    <dgm:pt modelId="{218CCED8-5F3C-40C9-98C9-BE10C1979CD3}" type="pres">
      <dgm:prSet presAssocID="{51DDA86D-2ADA-4EE0-BB82-4765E74977B5}" presName="node" presStyleLbl="node1" presStyleIdx="0" presStyleCnt="4">
        <dgm:presLayoutVars>
          <dgm:bulletEnabled val="1"/>
        </dgm:presLayoutVars>
      </dgm:prSet>
      <dgm:spPr/>
      <dgm:t>
        <a:bodyPr/>
        <a:lstStyle/>
        <a:p>
          <a:endParaRPr lang="en-US"/>
        </a:p>
      </dgm:t>
    </dgm:pt>
    <dgm:pt modelId="{3849D2CA-CB91-4D0F-B2C7-B3419F9621D6}" type="pres">
      <dgm:prSet presAssocID="{168F649F-A1D6-48E3-852F-DA88D4E60917}" presName="sibTrans" presStyleLbl="sibTrans2D1" presStyleIdx="0" presStyleCnt="3"/>
      <dgm:spPr/>
      <dgm:t>
        <a:bodyPr/>
        <a:lstStyle/>
        <a:p>
          <a:endParaRPr lang="en-US"/>
        </a:p>
      </dgm:t>
    </dgm:pt>
    <dgm:pt modelId="{09BFAEC1-3AC1-47A0-AFEC-D37CDA5DAA98}" type="pres">
      <dgm:prSet presAssocID="{168F649F-A1D6-48E3-852F-DA88D4E60917}" presName="connectorText" presStyleLbl="sibTrans2D1" presStyleIdx="0" presStyleCnt="3"/>
      <dgm:spPr/>
      <dgm:t>
        <a:bodyPr/>
        <a:lstStyle/>
        <a:p>
          <a:endParaRPr lang="en-US"/>
        </a:p>
      </dgm:t>
    </dgm:pt>
    <dgm:pt modelId="{D62EE544-CE79-4C38-9D70-4DD95A2B1ECD}" type="pres">
      <dgm:prSet presAssocID="{873355A9-1C5C-4D9C-918B-DC9C52833C07}" presName="node" presStyleLbl="node1" presStyleIdx="1" presStyleCnt="4">
        <dgm:presLayoutVars>
          <dgm:bulletEnabled val="1"/>
        </dgm:presLayoutVars>
      </dgm:prSet>
      <dgm:spPr/>
      <dgm:t>
        <a:bodyPr/>
        <a:lstStyle/>
        <a:p>
          <a:endParaRPr lang="en-US"/>
        </a:p>
      </dgm:t>
    </dgm:pt>
    <dgm:pt modelId="{BE15A203-8AC6-494A-B54B-80D1673D0B44}" type="pres">
      <dgm:prSet presAssocID="{38E4E83B-6751-4113-A20F-971C3F2CB772}" presName="sibTrans" presStyleLbl="sibTrans2D1" presStyleIdx="1" presStyleCnt="3"/>
      <dgm:spPr/>
      <dgm:t>
        <a:bodyPr/>
        <a:lstStyle/>
        <a:p>
          <a:endParaRPr lang="en-US"/>
        </a:p>
      </dgm:t>
    </dgm:pt>
    <dgm:pt modelId="{D7771F7F-3480-4FF5-9CE4-4F8A6D3BD547}" type="pres">
      <dgm:prSet presAssocID="{38E4E83B-6751-4113-A20F-971C3F2CB772}" presName="connectorText" presStyleLbl="sibTrans2D1" presStyleIdx="1" presStyleCnt="3"/>
      <dgm:spPr/>
      <dgm:t>
        <a:bodyPr/>
        <a:lstStyle/>
        <a:p>
          <a:endParaRPr lang="en-US"/>
        </a:p>
      </dgm:t>
    </dgm:pt>
    <dgm:pt modelId="{B5F6EFDD-E6AB-429C-A577-0938A106A594}" type="pres">
      <dgm:prSet presAssocID="{A858C7EA-62B4-4026-A71C-D3A5FF1D51CE}" presName="node" presStyleLbl="node1" presStyleIdx="2" presStyleCnt="4">
        <dgm:presLayoutVars>
          <dgm:bulletEnabled val="1"/>
        </dgm:presLayoutVars>
      </dgm:prSet>
      <dgm:spPr/>
      <dgm:t>
        <a:bodyPr/>
        <a:lstStyle/>
        <a:p>
          <a:endParaRPr lang="en-US"/>
        </a:p>
      </dgm:t>
    </dgm:pt>
    <dgm:pt modelId="{A9B4CB94-49F8-4D21-A667-DC5E50C79746}" type="pres">
      <dgm:prSet presAssocID="{9BA7E1C2-BAE1-4570-BC35-B68DFC1A1F66}" presName="sibTrans" presStyleLbl="sibTrans2D1" presStyleIdx="2" presStyleCnt="3"/>
      <dgm:spPr/>
      <dgm:t>
        <a:bodyPr/>
        <a:lstStyle/>
        <a:p>
          <a:endParaRPr lang="en-US"/>
        </a:p>
      </dgm:t>
    </dgm:pt>
    <dgm:pt modelId="{E7F4FD2F-C776-4166-80E7-F4CA3D95DE27}" type="pres">
      <dgm:prSet presAssocID="{9BA7E1C2-BAE1-4570-BC35-B68DFC1A1F66}" presName="connectorText" presStyleLbl="sibTrans2D1" presStyleIdx="2" presStyleCnt="3"/>
      <dgm:spPr/>
      <dgm:t>
        <a:bodyPr/>
        <a:lstStyle/>
        <a:p>
          <a:endParaRPr lang="en-US"/>
        </a:p>
      </dgm:t>
    </dgm:pt>
    <dgm:pt modelId="{03CA9D4F-CAF5-4503-946F-CFCACEBBC3B9}" type="pres">
      <dgm:prSet presAssocID="{B01F104F-B9D9-4C2E-9F78-018AC08FE0B9}" presName="node" presStyleLbl="node1" presStyleIdx="3" presStyleCnt="4">
        <dgm:presLayoutVars>
          <dgm:bulletEnabled val="1"/>
        </dgm:presLayoutVars>
      </dgm:prSet>
      <dgm:spPr/>
      <dgm:t>
        <a:bodyPr/>
        <a:lstStyle/>
        <a:p>
          <a:endParaRPr lang="en-US"/>
        </a:p>
      </dgm:t>
    </dgm:pt>
  </dgm:ptLst>
  <dgm:cxnLst>
    <dgm:cxn modelId="{CE67AD23-D410-4313-80B8-F3BFF2E140FF}" srcId="{0C504A82-04BC-4530-B70B-F2DBCF2471E7}" destId="{873355A9-1C5C-4D9C-918B-DC9C52833C07}" srcOrd="1" destOrd="0" parTransId="{F7F14EB8-3D1B-4AD7-BA2C-B2C1BBA3D758}" sibTransId="{38E4E83B-6751-4113-A20F-971C3F2CB772}"/>
    <dgm:cxn modelId="{642F15B7-8DC4-4B98-BDC1-5FDBADA2E350}" type="presOf" srcId="{0C504A82-04BC-4530-B70B-F2DBCF2471E7}" destId="{AF02E9F5-4857-407A-9844-411A245F044E}" srcOrd="0" destOrd="0" presId="urn:microsoft.com/office/officeart/2005/8/layout/process1"/>
    <dgm:cxn modelId="{84B3D701-DA37-44A7-A6E5-63834A6AB8E1}" srcId="{0C504A82-04BC-4530-B70B-F2DBCF2471E7}" destId="{51DDA86D-2ADA-4EE0-BB82-4765E74977B5}" srcOrd="0" destOrd="0" parTransId="{170596A1-6606-4796-8730-D65F0A0C9A62}" sibTransId="{168F649F-A1D6-48E3-852F-DA88D4E60917}"/>
    <dgm:cxn modelId="{F187FCB2-900E-436C-894C-94F3AD0C0CFE}" type="presOf" srcId="{9BA7E1C2-BAE1-4570-BC35-B68DFC1A1F66}" destId="{A9B4CB94-49F8-4D21-A667-DC5E50C79746}" srcOrd="0" destOrd="0" presId="urn:microsoft.com/office/officeart/2005/8/layout/process1"/>
    <dgm:cxn modelId="{2D36F655-F72B-41E7-BE02-2A46CDE3AAFE}" type="presOf" srcId="{168F649F-A1D6-48E3-852F-DA88D4E60917}" destId="{09BFAEC1-3AC1-47A0-AFEC-D37CDA5DAA98}" srcOrd="1" destOrd="0" presId="urn:microsoft.com/office/officeart/2005/8/layout/process1"/>
    <dgm:cxn modelId="{548374AE-B69A-4210-8E37-3195E1DEA663}" type="presOf" srcId="{38E4E83B-6751-4113-A20F-971C3F2CB772}" destId="{BE15A203-8AC6-494A-B54B-80D1673D0B44}" srcOrd="0" destOrd="0" presId="urn:microsoft.com/office/officeart/2005/8/layout/process1"/>
    <dgm:cxn modelId="{8F659F4F-1DEE-46A7-88C7-23675C29B0C8}" srcId="{0C504A82-04BC-4530-B70B-F2DBCF2471E7}" destId="{B01F104F-B9D9-4C2E-9F78-018AC08FE0B9}" srcOrd="3" destOrd="0" parTransId="{2F3140D1-43C6-4DCD-8879-7E572C7625AE}" sibTransId="{CDFD07EA-E785-4291-81A7-E442AFE9D79A}"/>
    <dgm:cxn modelId="{3D28E139-EC08-46B8-8C8A-1199953714EC}" type="presOf" srcId="{873355A9-1C5C-4D9C-918B-DC9C52833C07}" destId="{D62EE544-CE79-4C38-9D70-4DD95A2B1ECD}" srcOrd="0" destOrd="0" presId="urn:microsoft.com/office/officeart/2005/8/layout/process1"/>
    <dgm:cxn modelId="{BA742025-B340-4AC2-B145-948187DC8407}" type="presOf" srcId="{9BA7E1C2-BAE1-4570-BC35-B68DFC1A1F66}" destId="{E7F4FD2F-C776-4166-80E7-F4CA3D95DE27}" srcOrd="1" destOrd="0" presId="urn:microsoft.com/office/officeart/2005/8/layout/process1"/>
    <dgm:cxn modelId="{8BCF30EA-DE60-40B1-9341-3AC8944650FE}" type="presOf" srcId="{A858C7EA-62B4-4026-A71C-D3A5FF1D51CE}" destId="{B5F6EFDD-E6AB-429C-A577-0938A106A594}" srcOrd="0" destOrd="0" presId="urn:microsoft.com/office/officeart/2005/8/layout/process1"/>
    <dgm:cxn modelId="{ED777DEB-9E01-4C7E-A270-DB2E7630F164}" type="presOf" srcId="{51DDA86D-2ADA-4EE0-BB82-4765E74977B5}" destId="{218CCED8-5F3C-40C9-98C9-BE10C1979CD3}" srcOrd="0" destOrd="0" presId="urn:microsoft.com/office/officeart/2005/8/layout/process1"/>
    <dgm:cxn modelId="{B6790C78-2271-406F-A480-967502EB972A}" type="presOf" srcId="{38E4E83B-6751-4113-A20F-971C3F2CB772}" destId="{D7771F7F-3480-4FF5-9CE4-4F8A6D3BD547}" srcOrd="1" destOrd="0" presId="urn:microsoft.com/office/officeart/2005/8/layout/process1"/>
    <dgm:cxn modelId="{F8419E59-37BD-413A-8493-594A207C7304}" type="presOf" srcId="{B01F104F-B9D9-4C2E-9F78-018AC08FE0B9}" destId="{03CA9D4F-CAF5-4503-946F-CFCACEBBC3B9}" srcOrd="0" destOrd="0" presId="urn:microsoft.com/office/officeart/2005/8/layout/process1"/>
    <dgm:cxn modelId="{655CDEB6-CF8A-4D24-8F1E-EB87949B043B}" srcId="{0C504A82-04BC-4530-B70B-F2DBCF2471E7}" destId="{A858C7EA-62B4-4026-A71C-D3A5FF1D51CE}" srcOrd="2" destOrd="0" parTransId="{A36B894F-1082-4CBC-A62E-CF1C5E9698E6}" sibTransId="{9BA7E1C2-BAE1-4570-BC35-B68DFC1A1F66}"/>
    <dgm:cxn modelId="{FE8DF846-1502-4457-97BD-307718AFA3F3}" type="presOf" srcId="{168F649F-A1D6-48E3-852F-DA88D4E60917}" destId="{3849D2CA-CB91-4D0F-B2C7-B3419F9621D6}" srcOrd="0" destOrd="0" presId="urn:microsoft.com/office/officeart/2005/8/layout/process1"/>
    <dgm:cxn modelId="{4C5C6D16-97DD-461C-A0C6-7DB856CE24F9}" type="presParOf" srcId="{AF02E9F5-4857-407A-9844-411A245F044E}" destId="{218CCED8-5F3C-40C9-98C9-BE10C1979CD3}" srcOrd="0" destOrd="0" presId="urn:microsoft.com/office/officeart/2005/8/layout/process1"/>
    <dgm:cxn modelId="{4A02FFD1-F171-425A-92B3-6F8C9C81BBF1}" type="presParOf" srcId="{AF02E9F5-4857-407A-9844-411A245F044E}" destId="{3849D2CA-CB91-4D0F-B2C7-B3419F9621D6}" srcOrd="1" destOrd="0" presId="urn:microsoft.com/office/officeart/2005/8/layout/process1"/>
    <dgm:cxn modelId="{C05D1603-AB40-4599-8890-8035586BB418}" type="presParOf" srcId="{3849D2CA-CB91-4D0F-B2C7-B3419F9621D6}" destId="{09BFAEC1-3AC1-47A0-AFEC-D37CDA5DAA98}" srcOrd="0" destOrd="0" presId="urn:microsoft.com/office/officeart/2005/8/layout/process1"/>
    <dgm:cxn modelId="{40F0A426-3545-40EA-B625-32015674E0C4}" type="presParOf" srcId="{AF02E9F5-4857-407A-9844-411A245F044E}" destId="{D62EE544-CE79-4C38-9D70-4DD95A2B1ECD}" srcOrd="2" destOrd="0" presId="urn:microsoft.com/office/officeart/2005/8/layout/process1"/>
    <dgm:cxn modelId="{39979722-6CA5-433E-BDA7-6B78C5ECD3C5}" type="presParOf" srcId="{AF02E9F5-4857-407A-9844-411A245F044E}" destId="{BE15A203-8AC6-494A-B54B-80D1673D0B44}" srcOrd="3" destOrd="0" presId="urn:microsoft.com/office/officeart/2005/8/layout/process1"/>
    <dgm:cxn modelId="{77AF1E6F-1D1E-4BD7-9E38-FAE667754646}" type="presParOf" srcId="{BE15A203-8AC6-494A-B54B-80D1673D0B44}" destId="{D7771F7F-3480-4FF5-9CE4-4F8A6D3BD547}" srcOrd="0" destOrd="0" presId="urn:microsoft.com/office/officeart/2005/8/layout/process1"/>
    <dgm:cxn modelId="{758198C3-FAF3-41F4-9065-AD0980CEC75E}" type="presParOf" srcId="{AF02E9F5-4857-407A-9844-411A245F044E}" destId="{B5F6EFDD-E6AB-429C-A577-0938A106A594}" srcOrd="4" destOrd="0" presId="urn:microsoft.com/office/officeart/2005/8/layout/process1"/>
    <dgm:cxn modelId="{FC3A5B2B-38AA-46D5-BCA9-8E44C3A231FC}" type="presParOf" srcId="{AF02E9F5-4857-407A-9844-411A245F044E}" destId="{A9B4CB94-49F8-4D21-A667-DC5E50C79746}" srcOrd="5" destOrd="0" presId="urn:microsoft.com/office/officeart/2005/8/layout/process1"/>
    <dgm:cxn modelId="{74ED13CB-2248-4BA4-9AA9-F5B08C1FA314}" type="presParOf" srcId="{A9B4CB94-49F8-4D21-A667-DC5E50C79746}" destId="{E7F4FD2F-C776-4166-80E7-F4CA3D95DE27}" srcOrd="0" destOrd="0" presId="urn:microsoft.com/office/officeart/2005/8/layout/process1"/>
    <dgm:cxn modelId="{BC7541C1-4F5F-4D78-B81D-A10D2D1FC915}" type="presParOf" srcId="{AF02E9F5-4857-407A-9844-411A245F044E}" destId="{03CA9D4F-CAF5-4503-946F-CFCACEBBC3B9}"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8CCED8-5F3C-40C9-98C9-BE10C1979CD3}">
      <dsp:nvSpPr>
        <dsp:cNvPr id="0" name=""/>
        <dsp:cNvSpPr/>
      </dsp:nvSpPr>
      <dsp:spPr>
        <a:xfrm>
          <a:off x="5343" y="0"/>
          <a:ext cx="1106019" cy="1889759"/>
        </a:xfrm>
        <a:prstGeom prst="roundRect">
          <a:avLst>
            <a:gd name="adj" fmla="val 10000"/>
          </a:avLst>
        </a:prstGeom>
        <a:solidFill>
          <a:schemeClr val="bg1">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NYSCI trains six museum/science center partners on Making activities</a:t>
          </a:r>
        </a:p>
      </dsp:txBody>
      <dsp:txXfrm>
        <a:off x="37737" y="32394"/>
        <a:ext cx="1041231" cy="1824971"/>
      </dsp:txXfrm>
    </dsp:sp>
    <dsp:sp modelId="{3849D2CA-CB91-4D0F-B2C7-B3419F9621D6}">
      <dsp:nvSpPr>
        <dsp:cNvPr id="0" name=""/>
        <dsp:cNvSpPr/>
      </dsp:nvSpPr>
      <dsp:spPr>
        <a:xfrm>
          <a:off x="1221965" y="807733"/>
          <a:ext cx="234476" cy="274292"/>
        </a:xfrm>
        <a:prstGeom prst="rightArrow">
          <a:avLst>
            <a:gd name="adj1" fmla="val 60000"/>
            <a:gd name="adj2" fmla="val 50000"/>
          </a:avLst>
        </a:prstGeom>
        <a:solidFill>
          <a:schemeClr val="bg1">
            <a:lumMod val="75000"/>
          </a:schemeClr>
        </a:solidFill>
        <a:ln cmpd="sng">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221965" y="862591"/>
        <a:ext cx="164133" cy="164576"/>
      </dsp:txXfrm>
    </dsp:sp>
    <dsp:sp modelId="{D62EE544-CE79-4C38-9D70-4DD95A2B1ECD}">
      <dsp:nvSpPr>
        <dsp:cNvPr id="0" name=""/>
        <dsp:cNvSpPr/>
      </dsp:nvSpPr>
      <dsp:spPr>
        <a:xfrm>
          <a:off x="1553771" y="0"/>
          <a:ext cx="1106019" cy="1889759"/>
        </a:xfrm>
        <a:prstGeom prst="roundRect">
          <a:avLst>
            <a:gd name="adj" fmla="val 10000"/>
          </a:avLst>
        </a:prstGeom>
        <a:solidFill>
          <a:schemeClr val="bg1">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 Six museums/science center partners train facilitators from approximately 30 21st CCLC sites on Making activities </a:t>
          </a:r>
        </a:p>
        <a:p>
          <a:pPr lvl="0" algn="ctr" defTabSz="444500">
            <a:lnSpc>
              <a:spcPct val="90000"/>
            </a:lnSpc>
            <a:spcBef>
              <a:spcPct val="0"/>
            </a:spcBef>
            <a:spcAft>
              <a:spcPct val="35000"/>
            </a:spcAft>
          </a:pPr>
          <a:r>
            <a:rPr lang="en-US" sz="1000" kern="1200">
              <a:solidFill>
                <a:sysClr val="windowText" lastClr="000000"/>
              </a:solidFill>
            </a:rPr>
            <a:t>(i.e., approximately five sites per museums/ science centers)</a:t>
          </a:r>
        </a:p>
      </dsp:txBody>
      <dsp:txXfrm>
        <a:off x="1586165" y="32394"/>
        <a:ext cx="1041231" cy="1824971"/>
      </dsp:txXfrm>
    </dsp:sp>
    <dsp:sp modelId="{BE15A203-8AC6-494A-B54B-80D1673D0B44}">
      <dsp:nvSpPr>
        <dsp:cNvPr id="0" name=""/>
        <dsp:cNvSpPr/>
      </dsp:nvSpPr>
      <dsp:spPr>
        <a:xfrm>
          <a:off x="2770393" y="807733"/>
          <a:ext cx="234476" cy="274292"/>
        </a:xfrm>
        <a:prstGeom prst="rightArrow">
          <a:avLst>
            <a:gd name="adj1" fmla="val 60000"/>
            <a:gd name="adj2" fmla="val 50000"/>
          </a:avLst>
        </a:prstGeom>
        <a:solidFill>
          <a:schemeClr val="bg1">
            <a:lumMod val="75000"/>
          </a:schemeClr>
        </a:solidFill>
        <a:ln cmpd="sng">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770393" y="862591"/>
        <a:ext cx="164133" cy="164576"/>
      </dsp:txXfrm>
    </dsp:sp>
    <dsp:sp modelId="{B5F6EFDD-E6AB-429C-A577-0938A106A594}">
      <dsp:nvSpPr>
        <dsp:cNvPr id="0" name=""/>
        <dsp:cNvSpPr/>
      </dsp:nvSpPr>
      <dsp:spPr>
        <a:xfrm>
          <a:off x="3102198" y="0"/>
          <a:ext cx="1106019" cy="1889759"/>
        </a:xfrm>
        <a:prstGeom prst="roundRect">
          <a:avLst>
            <a:gd name="adj" fmla="val 10000"/>
          </a:avLst>
        </a:prstGeom>
        <a:solidFill>
          <a:schemeClr val="bg1">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Museums/science centers and 21st CCLC facilitators co-implement Making activities with youth at approximately 30 sites </a:t>
          </a:r>
        </a:p>
      </dsp:txBody>
      <dsp:txXfrm>
        <a:off x="3134592" y="32394"/>
        <a:ext cx="1041231" cy="1824971"/>
      </dsp:txXfrm>
    </dsp:sp>
    <dsp:sp modelId="{A9B4CB94-49F8-4D21-A667-DC5E50C79746}">
      <dsp:nvSpPr>
        <dsp:cNvPr id="0" name=""/>
        <dsp:cNvSpPr/>
      </dsp:nvSpPr>
      <dsp:spPr>
        <a:xfrm>
          <a:off x="4318820" y="807733"/>
          <a:ext cx="234476" cy="274292"/>
        </a:xfrm>
        <a:prstGeom prst="rightArrow">
          <a:avLst>
            <a:gd name="adj1" fmla="val 60000"/>
            <a:gd name="adj2" fmla="val 50000"/>
          </a:avLst>
        </a:prstGeom>
        <a:solidFill>
          <a:schemeClr val="bg1">
            <a:lumMod val="75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4318820" y="862591"/>
        <a:ext cx="164133" cy="164576"/>
      </dsp:txXfrm>
    </dsp:sp>
    <dsp:sp modelId="{03CA9D4F-CAF5-4503-946F-CFCACEBBC3B9}">
      <dsp:nvSpPr>
        <dsp:cNvPr id="0" name=""/>
        <dsp:cNvSpPr/>
      </dsp:nvSpPr>
      <dsp:spPr>
        <a:xfrm>
          <a:off x="4650626" y="0"/>
          <a:ext cx="1106019" cy="1889759"/>
        </a:xfrm>
        <a:prstGeom prst="roundRect">
          <a:avLst>
            <a:gd name="adj" fmla="val 10000"/>
          </a:avLst>
        </a:prstGeom>
        <a:solidFill>
          <a:schemeClr val="bg1">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Appoximately 15 youth participate in Making activities at each of the 30 sites, totaling approximately 450 youth</a:t>
          </a:r>
        </a:p>
      </dsp:txBody>
      <dsp:txXfrm>
        <a:off x="4683020" y="32394"/>
        <a:ext cx="1041231" cy="18249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ED5B-278F-4C27-8F60-BA73369A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Links>
    <vt:vector size="18" baseType="variant">
      <vt:variant>
        <vt:i4>7078000</vt:i4>
      </vt:variant>
      <vt:variant>
        <vt:i4>6</vt:i4>
      </vt:variant>
      <vt:variant>
        <vt:i4>0</vt:i4>
      </vt:variant>
      <vt:variant>
        <vt:i4>5</vt:i4>
      </vt:variant>
      <vt:variant>
        <vt:lpwstr>http://www.imls.gov/programs/programs.shtm</vt:lpwstr>
      </vt:variant>
      <vt:variant>
        <vt:lpwstr/>
      </vt:variant>
      <vt:variant>
        <vt:i4>6553694</vt:i4>
      </vt:variant>
      <vt:variant>
        <vt:i4>3</vt:i4>
      </vt:variant>
      <vt:variant>
        <vt:i4>0</vt:i4>
      </vt:variant>
      <vt:variant>
        <vt:i4>5</vt:i4>
      </vt:variant>
      <vt:variant>
        <vt:lpwstr>http://www.imls.gov/pdf/Brief2010_02.pdf</vt:lpwstr>
      </vt:variant>
      <vt:variant>
        <vt:lpwstr/>
      </vt:variant>
      <vt:variant>
        <vt:i4>1441816</vt:i4>
      </vt:variant>
      <vt:variant>
        <vt:i4>0</vt:i4>
      </vt:variant>
      <vt:variant>
        <vt:i4>0</vt:i4>
      </vt:variant>
      <vt:variant>
        <vt:i4>5</vt:i4>
      </vt:variant>
      <vt:variant>
        <vt:lpwstr>http://harvester.census.gov/imls/pubs/stla/index.asp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2017-10-16T19:02:00Z</dcterms:created>
  <dcterms:modified xsi:type="dcterms:W3CDTF">2017-10-16T19:02:00Z</dcterms:modified>
</cp:coreProperties>
</file>