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E2" w:rsidRPr="00980042" w:rsidRDefault="00F177A3">
      <w:pPr>
        <w:rPr>
          <w:rFonts w:ascii="Verdana" w:hAnsi="Verdana"/>
          <w:b/>
        </w:rPr>
      </w:pPr>
      <w:r w:rsidRPr="00980042">
        <w:rPr>
          <w:rFonts w:ascii="Verdana" w:hAnsi="Verdana"/>
          <w:b/>
        </w:rPr>
        <w:t xml:space="preserve">Rationale for </w:t>
      </w:r>
      <w:r w:rsidR="00175D02" w:rsidRPr="00980042">
        <w:rPr>
          <w:rFonts w:ascii="Verdana" w:hAnsi="Verdana"/>
          <w:b/>
        </w:rPr>
        <w:t>Items Added to or Removed From</w:t>
      </w:r>
      <w:r w:rsidRPr="00980042">
        <w:rPr>
          <w:rFonts w:ascii="Verdana" w:hAnsi="Verdana"/>
          <w:b/>
        </w:rPr>
        <w:t xml:space="preserve"> the </w:t>
      </w:r>
      <w:r w:rsidR="005A1D7C">
        <w:rPr>
          <w:rFonts w:ascii="Verdana" w:hAnsi="Verdana"/>
          <w:b/>
        </w:rPr>
        <w:t>2</w:t>
      </w:r>
      <w:r w:rsidR="005A1D7C" w:rsidRPr="005A1D7C">
        <w:rPr>
          <w:rFonts w:ascii="Verdana" w:hAnsi="Verdana"/>
          <w:b/>
          <w:vertAlign w:val="superscript"/>
        </w:rPr>
        <w:t>nd</w:t>
      </w:r>
      <w:r w:rsidR="005A1D7C">
        <w:rPr>
          <w:rFonts w:ascii="Verdana" w:hAnsi="Verdana"/>
          <w:b/>
        </w:rPr>
        <w:t xml:space="preserve"> Cohort </w:t>
      </w:r>
      <w:r w:rsidRPr="00980042">
        <w:rPr>
          <w:rFonts w:ascii="Verdana" w:hAnsi="Verdana"/>
          <w:b/>
        </w:rPr>
        <w:t xml:space="preserve">ExPECTT Youth </w:t>
      </w:r>
      <w:r w:rsidR="005A1D7C">
        <w:rPr>
          <w:rFonts w:ascii="Verdana" w:hAnsi="Verdana"/>
          <w:b/>
        </w:rPr>
        <w:t>First</w:t>
      </w:r>
      <w:r w:rsidR="00715E96" w:rsidRPr="00980042">
        <w:rPr>
          <w:rFonts w:ascii="Verdana" w:hAnsi="Verdana"/>
          <w:b/>
        </w:rPr>
        <w:t xml:space="preserve"> </w:t>
      </w:r>
      <w:r w:rsidRPr="00980042">
        <w:rPr>
          <w:rFonts w:ascii="Verdana" w:hAnsi="Verdana"/>
          <w:b/>
        </w:rPr>
        <w:t>Follow-up Instrument</w:t>
      </w:r>
      <w:r w:rsidR="007C0C76" w:rsidRPr="00980042">
        <w:rPr>
          <w:rFonts w:ascii="Verdana" w:hAnsi="Verdana"/>
          <w:b/>
        </w:rPr>
        <w:t xml:space="preserve"> </w:t>
      </w:r>
      <w:r w:rsidR="005A1D7C">
        <w:rPr>
          <w:rFonts w:ascii="Verdana" w:hAnsi="Verdana"/>
          <w:b/>
        </w:rPr>
        <w:t>4/8/16</w:t>
      </w:r>
    </w:p>
    <w:p w:rsidR="00F177A3" w:rsidRPr="009A232C" w:rsidRDefault="00F177A3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928"/>
        <w:gridCol w:w="2510"/>
        <w:gridCol w:w="972"/>
        <w:gridCol w:w="927"/>
        <w:gridCol w:w="795"/>
        <w:gridCol w:w="3246"/>
        <w:gridCol w:w="1710"/>
      </w:tblGrid>
      <w:tr w:rsidR="00311F87" w:rsidRPr="009A232C" w:rsidTr="00E9207B">
        <w:trPr>
          <w:tblHeader/>
        </w:trPr>
        <w:tc>
          <w:tcPr>
            <w:tcW w:w="928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5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795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3246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1710" w:type="dxa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5C60EF" w:rsidRPr="009A232C" w:rsidTr="00311F87">
        <w:tc>
          <w:tcPr>
            <w:tcW w:w="928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A1_2</w:t>
            </w:r>
          </w:p>
        </w:tc>
        <w:tc>
          <w:tcPr>
            <w:tcW w:w="2510" w:type="dxa"/>
          </w:tcPr>
          <w:p w:rsidR="005C60EF" w:rsidRPr="00DC79B5" w:rsidRDefault="005C60EF" w:rsidP="005C60EF">
            <w:pPr>
              <w:pStyle w:val="Answer"/>
              <w:ind w:left="0" w:firstLine="0"/>
              <w:rPr>
                <w:rFonts w:ascii="Times New Roman" w:hAnsi="Times New Roman"/>
                <w:szCs w:val="20"/>
              </w:rPr>
            </w:pPr>
            <w:r w:rsidRPr="00DC79B5">
              <w:rPr>
                <w:rFonts w:ascii="Times New Roman" w:hAnsi="Times New Roman"/>
                <w:szCs w:val="20"/>
              </w:rPr>
              <w:t>What is your date of birth?</w:t>
            </w:r>
          </w:p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We hope this will reduce reporting errors we have noted associated with collecting age.</w:t>
            </w:r>
          </w:p>
        </w:tc>
        <w:tc>
          <w:tcPr>
            <w:tcW w:w="1710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5C60EF" w:rsidRPr="009A232C" w:rsidTr="00311F87">
        <w:tc>
          <w:tcPr>
            <w:tcW w:w="928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A1_3.</w:t>
            </w:r>
          </w:p>
        </w:tc>
        <w:tc>
          <w:tcPr>
            <w:tcW w:w="2510" w:type="dxa"/>
          </w:tcPr>
          <w:p w:rsidR="005C60EF" w:rsidRPr="00DC79B5" w:rsidRDefault="005C60EF" w:rsidP="005C60EF">
            <w:pPr>
              <w:pStyle w:val="Question"/>
              <w:spacing w:before="0" w:after="0"/>
              <w:ind w:left="0" w:firstLine="0"/>
              <w:rPr>
                <w:rFonts w:ascii="Times New Roman" w:hAnsi="Times New Roman"/>
                <w:szCs w:val="20"/>
              </w:rPr>
            </w:pPr>
            <w:r w:rsidRPr="00DC79B5">
              <w:rPr>
                <w:rFonts w:ascii="Times New Roman" w:hAnsi="Times New Roman"/>
                <w:szCs w:val="20"/>
              </w:rPr>
              <w:t>That would make you XX years old, is that correct?</w:t>
            </w:r>
          </w:p>
        </w:tc>
        <w:tc>
          <w:tcPr>
            <w:tcW w:w="972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 w:rsidRPr="00DC79B5">
              <w:rPr>
                <w:rFonts w:cs="Times New Roman"/>
                <w:sz w:val="20"/>
                <w:szCs w:val="20"/>
              </w:rPr>
              <w:t>We hope this will reduce reporting errors we have noted associated with collecting age.</w:t>
            </w:r>
          </w:p>
        </w:tc>
        <w:tc>
          <w:tcPr>
            <w:tcW w:w="1710" w:type="dxa"/>
          </w:tcPr>
          <w:p w:rsidR="005C60EF" w:rsidRPr="00DC79B5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previously approved</w:t>
            </w:r>
          </w:p>
        </w:tc>
      </w:tr>
      <w:tr w:rsidR="005C60EF" w:rsidRPr="009A232C" w:rsidTr="00311F87">
        <w:tc>
          <w:tcPr>
            <w:tcW w:w="928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E3_23</w:t>
            </w:r>
          </w:p>
        </w:tc>
        <w:tc>
          <w:tcPr>
            <w:tcW w:w="2510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breathing</w:t>
            </w:r>
          </w:p>
        </w:tc>
        <w:tc>
          <w:tcPr>
            <w:tcW w:w="972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1710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5C60EF" w:rsidRPr="009A232C" w:rsidTr="00311F87">
        <w:tc>
          <w:tcPr>
            <w:tcW w:w="928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E3_24</w:t>
            </w:r>
          </w:p>
        </w:tc>
        <w:tc>
          <w:tcPr>
            <w:tcW w:w="2510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Stunt lung growth</w:t>
            </w:r>
          </w:p>
        </w:tc>
        <w:tc>
          <w:tcPr>
            <w:tcW w:w="972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1710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5C60EF" w:rsidRPr="009A232C" w:rsidTr="00311F87">
        <w:tc>
          <w:tcPr>
            <w:tcW w:w="928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E3_25</w:t>
            </w:r>
          </w:p>
        </w:tc>
        <w:tc>
          <w:tcPr>
            <w:tcW w:w="2510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Stained teeth</w:t>
            </w:r>
          </w:p>
        </w:tc>
        <w:tc>
          <w:tcPr>
            <w:tcW w:w="972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1710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5C60EF" w:rsidRPr="009A232C" w:rsidTr="00311F87">
        <w:tc>
          <w:tcPr>
            <w:tcW w:w="928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E3_26</w:t>
            </w:r>
          </w:p>
        </w:tc>
        <w:tc>
          <w:tcPr>
            <w:tcW w:w="2510" w:type="dxa"/>
          </w:tcPr>
          <w:p w:rsidR="005C60EF" w:rsidRPr="009A232C" w:rsidRDefault="005C60EF" w:rsidP="005C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gum disease</w:t>
            </w:r>
          </w:p>
        </w:tc>
        <w:tc>
          <w:tcPr>
            <w:tcW w:w="972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5C60EF" w:rsidRPr="009A232C" w:rsidRDefault="005C60EF" w:rsidP="005C6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473CD0" w:rsidRPr="009A232C" w:rsidTr="00311F87">
        <w:tc>
          <w:tcPr>
            <w:tcW w:w="928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E5_12</w:t>
            </w:r>
          </w:p>
        </w:tc>
        <w:tc>
          <w:tcPr>
            <w:tcW w:w="2510" w:type="dxa"/>
          </w:tcPr>
          <w:p w:rsidR="00473CD0" w:rsidRPr="00C92B86" w:rsidRDefault="00473CD0" w:rsidP="00473CD0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as a teen can permanently stunt your lungs.</w:t>
            </w:r>
          </w:p>
        </w:tc>
        <w:tc>
          <w:tcPr>
            <w:tcW w:w="972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1710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473CD0" w:rsidRPr="009A232C" w:rsidTr="00311F87">
        <w:tc>
          <w:tcPr>
            <w:tcW w:w="928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E5_13</w:t>
            </w:r>
          </w:p>
        </w:tc>
        <w:tc>
          <w:tcPr>
            <w:tcW w:w="2510" w:type="dxa"/>
          </w:tcPr>
          <w:p w:rsidR="00473CD0" w:rsidRPr="00C92B86" w:rsidRDefault="00473CD0" w:rsidP="00473CD0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cigarettes will make me have serious breathing problems</w:t>
            </w:r>
          </w:p>
        </w:tc>
        <w:tc>
          <w:tcPr>
            <w:tcW w:w="972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1710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73CD0" w:rsidRPr="009A232C" w:rsidTr="00311F87">
        <w:tc>
          <w:tcPr>
            <w:tcW w:w="928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E5_14</w:t>
            </w:r>
          </w:p>
        </w:tc>
        <w:tc>
          <w:tcPr>
            <w:tcW w:w="2510" w:type="dxa"/>
          </w:tcPr>
          <w:p w:rsidR="00473CD0" w:rsidRPr="00C92B86" w:rsidRDefault="00473CD0" w:rsidP="00473CD0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the consequences will find me.</w:t>
            </w:r>
          </w:p>
        </w:tc>
        <w:tc>
          <w:tcPr>
            <w:tcW w:w="972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73CD0" w:rsidRPr="009A232C" w:rsidTr="00311F87">
        <w:tc>
          <w:tcPr>
            <w:tcW w:w="928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E5_15</w:t>
            </w:r>
          </w:p>
        </w:tc>
        <w:tc>
          <w:tcPr>
            <w:tcW w:w="2510" w:type="dxa"/>
          </w:tcPr>
          <w:p w:rsidR="00473CD0" w:rsidRPr="00C92B86" w:rsidRDefault="00473CD0" w:rsidP="00473CD0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Nicotine can reprogram your brain</w:t>
            </w:r>
          </w:p>
        </w:tc>
        <w:tc>
          <w:tcPr>
            <w:tcW w:w="972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1710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73CD0" w:rsidRPr="009A232C" w:rsidTr="00311F87">
        <w:tc>
          <w:tcPr>
            <w:tcW w:w="928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E5_16</w:t>
            </w:r>
          </w:p>
        </w:tc>
        <w:tc>
          <w:tcPr>
            <w:tcW w:w="2510" w:type="dxa"/>
          </w:tcPr>
          <w:p w:rsidR="00473CD0" w:rsidRPr="00C92B86" w:rsidRDefault="00473CD0" w:rsidP="00473CD0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it will be hard to think about anything but my next cigarette</w:t>
            </w:r>
          </w:p>
        </w:tc>
        <w:tc>
          <w:tcPr>
            <w:tcW w:w="972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1710" w:type="dxa"/>
          </w:tcPr>
          <w:p w:rsidR="00473CD0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473CD0" w:rsidRPr="009A232C" w:rsidTr="00311F87">
        <w:tc>
          <w:tcPr>
            <w:tcW w:w="928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E7_13</w:t>
            </w:r>
          </w:p>
        </w:tc>
        <w:tc>
          <w:tcPr>
            <w:tcW w:w="2510" w:type="dxa"/>
          </w:tcPr>
          <w:p w:rsidR="00473CD0" w:rsidRDefault="00473CD0" w:rsidP="0047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 disease</w:t>
            </w:r>
          </w:p>
        </w:tc>
        <w:tc>
          <w:tcPr>
            <w:tcW w:w="972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473CD0" w:rsidRPr="009A232C" w:rsidRDefault="00473CD0" w:rsidP="00473C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F1_1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TV on any platform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updated this because we did not need platform-specific information.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F1_2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TV on a computer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>
              <w:rPr>
                <w:rFonts w:cs="Times New Roman"/>
                <w:sz w:val="20"/>
                <w:szCs w:val="20"/>
              </w:rPr>
              <w:t>e did not need platform-specific information.</w:t>
            </w:r>
          </w:p>
        </w:tc>
        <w:tc>
          <w:tcPr>
            <w:tcW w:w="1710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F1_3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Watching TV on a phone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did not need platform-specific information.</w:t>
            </w:r>
          </w:p>
        </w:tc>
        <w:tc>
          <w:tcPr>
            <w:tcW w:w="1710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F1_4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Watching TV on a </w:t>
            </w:r>
            <w:proofErr w:type="spellStart"/>
            <w:r>
              <w:rPr>
                <w:sz w:val="20"/>
                <w:szCs w:val="20"/>
              </w:rPr>
              <w:t>ipod</w:t>
            </w:r>
            <w:proofErr w:type="spellEnd"/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did not need platform-specific information.</w:t>
            </w:r>
          </w:p>
        </w:tc>
        <w:tc>
          <w:tcPr>
            <w:tcW w:w="1710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F2_2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F2_3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networking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F2_4</w:t>
            </w:r>
          </w:p>
        </w:tc>
        <w:tc>
          <w:tcPr>
            <w:tcW w:w="2510" w:type="dxa"/>
          </w:tcPr>
          <w:p w:rsidR="008C6774" w:rsidRPr="00812A53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Websites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Minor edits to update popular </w:t>
            </w:r>
            <w:r>
              <w:rPr>
                <w:rFonts w:cs="Times New Roman"/>
                <w:sz w:val="20"/>
                <w:szCs w:val="20"/>
              </w:rPr>
              <w:lastRenderedPageBreak/>
              <w:t>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Base item </w:t>
            </w:r>
            <w:r>
              <w:rPr>
                <w:rFonts w:cs="Times New Roman"/>
                <w:sz w:val="20"/>
                <w:szCs w:val="20"/>
              </w:rPr>
              <w:lastRenderedPageBreak/>
              <w:t>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F2_5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chatting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F2_6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messaging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F2_7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for video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F2_8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for social networking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F2_10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Gaming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sz w:val="20"/>
                <w:szCs w:val="20"/>
              </w:rPr>
              <w:t>F2_12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Magazines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bookmarkEnd w:id="0"/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F19_x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message of the ad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three new response options corresponding to the new advertising. Dropping three older response options so burden will remain the same.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prior packages including 11/17/15</w:t>
            </w:r>
          </w:p>
        </w:tc>
      </w:tr>
      <w:tr w:rsidR="008C6774" w:rsidRPr="009A232C" w:rsidTr="00311F87">
        <w:tc>
          <w:tcPr>
            <w:tcW w:w="928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F11_13</w:t>
            </w:r>
          </w:p>
        </w:tc>
        <w:tc>
          <w:tcPr>
            <w:tcW w:w="2510" w:type="dxa"/>
          </w:tcPr>
          <w:p w:rsidR="008C6774" w:rsidRDefault="008C6774" w:rsidP="008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ad is intense</w:t>
            </w:r>
          </w:p>
        </w:tc>
        <w:tc>
          <w:tcPr>
            <w:tcW w:w="972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assess whether this key term from the literature on stylistic elements of ads may be operationalized.</w:t>
            </w:r>
          </w:p>
        </w:tc>
        <w:tc>
          <w:tcPr>
            <w:tcW w:w="1710" w:type="dxa"/>
          </w:tcPr>
          <w:p w:rsidR="008C6774" w:rsidRPr="009A232C" w:rsidRDefault="008C6774" w:rsidP="008C677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is similar to others that have been previously approved, including on 11/17/15.</w:t>
            </w:r>
          </w:p>
        </w:tc>
      </w:tr>
    </w:tbl>
    <w:p w:rsidR="00F177A3" w:rsidRDefault="00F177A3"/>
    <w:sectPr w:rsidR="00F177A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B23EE"/>
    <w:rsid w:val="000D2EDF"/>
    <w:rsid w:val="00116014"/>
    <w:rsid w:val="0012146D"/>
    <w:rsid w:val="00142B8F"/>
    <w:rsid w:val="00147BA4"/>
    <w:rsid w:val="00175D02"/>
    <w:rsid w:val="001A1302"/>
    <w:rsid w:val="001F2D15"/>
    <w:rsid w:val="002001F4"/>
    <w:rsid w:val="00221EDA"/>
    <w:rsid w:val="00281645"/>
    <w:rsid w:val="002F3D82"/>
    <w:rsid w:val="00311F87"/>
    <w:rsid w:val="00365A37"/>
    <w:rsid w:val="00367269"/>
    <w:rsid w:val="004313C7"/>
    <w:rsid w:val="00473CD0"/>
    <w:rsid w:val="004C1D2C"/>
    <w:rsid w:val="004D1076"/>
    <w:rsid w:val="004D7C5B"/>
    <w:rsid w:val="00541990"/>
    <w:rsid w:val="005540E4"/>
    <w:rsid w:val="00570A61"/>
    <w:rsid w:val="005A1D7C"/>
    <w:rsid w:val="005A37FC"/>
    <w:rsid w:val="005B49E2"/>
    <w:rsid w:val="005C60EF"/>
    <w:rsid w:val="005E71C6"/>
    <w:rsid w:val="00612C63"/>
    <w:rsid w:val="00641979"/>
    <w:rsid w:val="006F29B9"/>
    <w:rsid w:val="007119C3"/>
    <w:rsid w:val="00711BDC"/>
    <w:rsid w:val="00715E96"/>
    <w:rsid w:val="0072733F"/>
    <w:rsid w:val="007C0C76"/>
    <w:rsid w:val="007D1903"/>
    <w:rsid w:val="00887681"/>
    <w:rsid w:val="0089056A"/>
    <w:rsid w:val="008C6774"/>
    <w:rsid w:val="008E6470"/>
    <w:rsid w:val="0092189A"/>
    <w:rsid w:val="00971393"/>
    <w:rsid w:val="00980042"/>
    <w:rsid w:val="009A232C"/>
    <w:rsid w:val="009F642B"/>
    <w:rsid w:val="00A177D4"/>
    <w:rsid w:val="00AA2B7F"/>
    <w:rsid w:val="00AE1126"/>
    <w:rsid w:val="00B677D5"/>
    <w:rsid w:val="00B91D6E"/>
    <w:rsid w:val="00BD4433"/>
    <w:rsid w:val="00BD7519"/>
    <w:rsid w:val="00D27842"/>
    <w:rsid w:val="00DA5FF3"/>
    <w:rsid w:val="00DC3F3A"/>
    <w:rsid w:val="00DE0B7F"/>
    <w:rsid w:val="00E766B2"/>
    <w:rsid w:val="00E841EA"/>
    <w:rsid w:val="00E9207B"/>
    <w:rsid w:val="00F177A3"/>
    <w:rsid w:val="00F723FF"/>
    <w:rsid w:val="00F91A1C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E8943-6EDB-46C2-9D90-755A360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rsid w:val="005C60EF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Question">
    <w:name w:val="Question"/>
    <w:aliases w:val="qq,Question Char Char Char,q"/>
    <w:basedOn w:val="Normal"/>
    <w:link w:val="QuestionChar"/>
    <w:rsid w:val="005C60EF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</w:rPr>
  </w:style>
  <w:style w:type="character" w:customStyle="1" w:styleId="QuestionChar">
    <w:name w:val="Question Char"/>
    <w:aliases w:val="qq Char"/>
    <w:link w:val="Question"/>
    <w:locked/>
    <w:rsid w:val="005C60EF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Allen, Jane</cp:lastModifiedBy>
  <cp:revision>16</cp:revision>
  <dcterms:created xsi:type="dcterms:W3CDTF">2014-07-02T18:19:00Z</dcterms:created>
  <dcterms:modified xsi:type="dcterms:W3CDTF">2016-04-14T23:04:00Z</dcterms:modified>
</cp:coreProperties>
</file>