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51" w:rsidRPr="00F1194A" w:rsidRDefault="00C27451" w:rsidP="002C5E2B">
      <w:pPr>
        <w:keepLines/>
        <w:widowControl/>
        <w:jc w:val="center"/>
        <w:rPr>
          <w:b/>
        </w:rPr>
      </w:pPr>
      <w:bookmarkStart w:id="0" w:name="_GoBack"/>
      <w:bookmarkEnd w:id="0"/>
      <w:r w:rsidRPr="00F1194A">
        <w:rPr>
          <w:b/>
          <w:bCs/>
        </w:rPr>
        <w:t xml:space="preserve">National Survey </w:t>
      </w:r>
      <w:r w:rsidR="00254A78">
        <w:rPr>
          <w:b/>
          <w:bCs/>
        </w:rPr>
        <w:t>of Family Growth</w:t>
      </w:r>
      <w:r w:rsidR="00610F73" w:rsidRPr="00F1194A">
        <w:rPr>
          <w:b/>
        </w:rPr>
        <w:t xml:space="preserve"> (2002)</w:t>
      </w:r>
    </w:p>
    <w:p w:rsidR="006B0CAB" w:rsidRPr="00F1194A" w:rsidRDefault="00C27451" w:rsidP="002C5E2B">
      <w:pPr>
        <w:widowControl/>
        <w:jc w:val="center"/>
        <w:rPr>
          <w:bCs/>
        </w:rPr>
      </w:pPr>
      <w:r w:rsidRPr="00F1194A">
        <w:rPr>
          <w:bCs/>
        </w:rPr>
        <w:t>List of Publications</w:t>
      </w:r>
      <w:r w:rsidR="000902CC" w:rsidRPr="00F1194A">
        <w:rPr>
          <w:bCs/>
        </w:rPr>
        <w:t xml:space="preserve"> </w:t>
      </w:r>
    </w:p>
    <w:p w:rsidR="008E22CA" w:rsidRPr="00F1194A" w:rsidRDefault="008E22CA" w:rsidP="002C5E2B">
      <w:pPr>
        <w:widowControl/>
        <w:rPr>
          <w:b/>
        </w:rPr>
      </w:pPr>
    </w:p>
    <w:p w:rsidR="00610F73" w:rsidRPr="00F1194A" w:rsidRDefault="00610F73" w:rsidP="00610F73">
      <w:pPr>
        <w:pStyle w:val="Default"/>
        <w:rPr>
          <w:rFonts w:ascii="Times New Roman" w:hAnsi="Times New Roman" w:cs="Times New Roman"/>
        </w:rPr>
      </w:pPr>
      <w:r w:rsidRPr="00F1194A">
        <w:rPr>
          <w:rFonts w:ascii="Times New Roman" w:hAnsi="Times New Roman" w:cs="Times New Roman"/>
          <w:b/>
          <w:bCs/>
        </w:rPr>
        <w:t xml:space="preserve">17 NCHS reports </w:t>
      </w:r>
    </w:p>
    <w:p w:rsidR="00610F73" w:rsidRPr="00F1194A" w:rsidRDefault="00E94E8F" w:rsidP="00610F73">
      <w:pPr>
        <w:pStyle w:val="Default"/>
        <w:rPr>
          <w:rFonts w:ascii="Times New Roman" w:hAnsi="Times New Roman" w:cs="Times New Roman"/>
        </w:rPr>
      </w:pPr>
      <w:r>
        <w:rPr>
          <w:rFonts w:ascii="Times New Roman" w:hAnsi="Times New Roman" w:cs="Times New Roman"/>
          <w:b/>
          <w:bCs/>
        </w:rPr>
        <w:t>18</w:t>
      </w:r>
      <w:r w:rsidR="0053670E">
        <w:rPr>
          <w:rFonts w:ascii="Times New Roman" w:hAnsi="Times New Roman" w:cs="Times New Roman"/>
          <w:b/>
          <w:bCs/>
        </w:rPr>
        <w:t>3</w:t>
      </w:r>
      <w:r w:rsidR="00610F73" w:rsidRPr="00F1194A">
        <w:rPr>
          <w:rFonts w:ascii="Times New Roman" w:hAnsi="Times New Roman" w:cs="Times New Roman"/>
          <w:b/>
          <w:bCs/>
        </w:rPr>
        <w:t xml:space="preserve"> Journal articles </w:t>
      </w:r>
    </w:p>
    <w:p w:rsidR="00610F73" w:rsidRPr="00F1194A" w:rsidRDefault="00610F73" w:rsidP="00610F73">
      <w:pPr>
        <w:pStyle w:val="Default"/>
        <w:rPr>
          <w:rFonts w:ascii="Times New Roman" w:hAnsi="Times New Roman" w:cs="Times New Roman"/>
        </w:rPr>
      </w:pPr>
      <w:r w:rsidRPr="00F1194A">
        <w:rPr>
          <w:rFonts w:ascii="Times New Roman" w:hAnsi="Times New Roman" w:cs="Times New Roman"/>
          <w:b/>
          <w:bCs/>
        </w:rPr>
        <w:t xml:space="preserve">5 Books or book chapters or sections </w:t>
      </w:r>
    </w:p>
    <w:p w:rsidR="00610F73" w:rsidRPr="00F1194A" w:rsidRDefault="00564303" w:rsidP="00610F73">
      <w:pPr>
        <w:pStyle w:val="Default"/>
        <w:rPr>
          <w:rFonts w:ascii="Times New Roman" w:hAnsi="Times New Roman" w:cs="Times New Roman"/>
          <w:u w:val="single"/>
        </w:rPr>
      </w:pPr>
      <w:r>
        <w:rPr>
          <w:rFonts w:ascii="Times New Roman" w:hAnsi="Times New Roman" w:cs="Times New Roman"/>
          <w:b/>
          <w:bCs/>
          <w:u w:val="single"/>
        </w:rPr>
        <w:t>27</w:t>
      </w:r>
      <w:r w:rsidR="00610F73" w:rsidRPr="00F1194A">
        <w:rPr>
          <w:rFonts w:ascii="Times New Roman" w:hAnsi="Times New Roman" w:cs="Times New Roman"/>
          <w:b/>
          <w:bCs/>
          <w:u w:val="single"/>
        </w:rPr>
        <w:t xml:space="preserve"> Other papers/reports (such as from research organizations) </w:t>
      </w:r>
    </w:p>
    <w:p w:rsidR="00610F73" w:rsidRPr="00F1194A" w:rsidRDefault="00564303" w:rsidP="00610F73">
      <w:pPr>
        <w:pStyle w:val="Default"/>
        <w:rPr>
          <w:rFonts w:ascii="Times New Roman" w:hAnsi="Times New Roman" w:cs="Times New Roman"/>
        </w:rPr>
      </w:pPr>
      <w:r>
        <w:rPr>
          <w:rFonts w:ascii="Times New Roman" w:hAnsi="Times New Roman" w:cs="Times New Roman"/>
          <w:b/>
          <w:bCs/>
        </w:rPr>
        <w:t>23</w:t>
      </w:r>
      <w:r w:rsidR="0053670E">
        <w:rPr>
          <w:rFonts w:ascii="Times New Roman" w:hAnsi="Times New Roman" w:cs="Times New Roman"/>
          <w:b/>
          <w:bCs/>
        </w:rPr>
        <w:t>2</w:t>
      </w:r>
      <w:r w:rsidR="00DF44E0">
        <w:rPr>
          <w:rFonts w:ascii="Times New Roman" w:hAnsi="Times New Roman" w:cs="Times New Roman"/>
          <w:b/>
          <w:bCs/>
        </w:rPr>
        <w:t xml:space="preserve"> Total publications + 1</w:t>
      </w:r>
      <w:r w:rsidR="00DC6878">
        <w:rPr>
          <w:rFonts w:ascii="Times New Roman" w:hAnsi="Times New Roman" w:cs="Times New Roman"/>
          <w:b/>
          <w:bCs/>
        </w:rPr>
        <w:t>2</w:t>
      </w:r>
      <w:r w:rsidR="00610F73" w:rsidRPr="00F1194A">
        <w:rPr>
          <w:rFonts w:ascii="Times New Roman" w:hAnsi="Times New Roman" w:cs="Times New Roman"/>
          <w:b/>
          <w:bCs/>
        </w:rPr>
        <w:t xml:space="preserve"> Benchmarks </w:t>
      </w:r>
    </w:p>
    <w:p w:rsidR="008E22CA" w:rsidRPr="00F1194A" w:rsidRDefault="008E22CA" w:rsidP="002C5E2B">
      <w:pPr>
        <w:widowControl/>
        <w:rPr>
          <w:u w:val="single"/>
        </w:rPr>
      </w:pPr>
    </w:p>
    <w:p w:rsidR="002C5E2B" w:rsidRPr="00F1194A" w:rsidRDefault="002C5E2B" w:rsidP="002C5E2B">
      <w:pPr>
        <w:pStyle w:val="NormalWeb"/>
        <w:rPr>
          <w:color w:val="000000"/>
          <w:lang w:val="en"/>
        </w:rPr>
      </w:pPr>
      <w:r w:rsidRPr="00F1194A">
        <w:rPr>
          <w:color w:val="000000"/>
          <w:lang w:val="en"/>
        </w:rPr>
        <w:t xml:space="preserve">NOTE: Reports from the National Center for Health Statistics (NCHS) are available at the </w:t>
      </w:r>
      <w:hyperlink r:id="rId8" w:history="1">
        <w:r w:rsidRPr="00F1194A">
          <w:rPr>
            <w:rStyle w:val="Hyperlink"/>
            <w:lang w:val="en"/>
          </w:rPr>
          <w:t>NSFG website</w:t>
        </w:r>
      </w:hyperlink>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Mosher W, Martinez G, Chandra A, Abma J, Willson S. 2004. Use of contraception and use of family planning services in the United States, 1982-2002. Advance Data No. 350, December 2004. </w:t>
      </w:r>
      <w:r w:rsidR="00DE5379" w:rsidRPr="00F1194A">
        <w:rPr>
          <w:rFonts w:ascii="Times New Roman" w:hAnsi="Times New Roman" w:cs="Times New Roman"/>
        </w:rPr>
        <w:t xml:space="preserve">Hyattsville, MD: </w:t>
      </w:r>
      <w:r w:rsidRPr="00F1194A">
        <w:rPr>
          <w:rFonts w:ascii="Times New Roman" w:hAnsi="Times New Roman" w:cs="Times New Roman"/>
        </w:rPr>
        <w:t xml:space="preserve">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Abma J, Martinez G, Mosher W, Dawson B. 2004. Teenagers in the United States: Sexual activity, contraceptive use, and childbearing, 2002. Vital and Health Statistics, Series 23, No 24.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May 2005. Teens' attitudes toward sexual activity, 2002. Science Says No. 14.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May 2005. Teens' attitudes toward nonmarital childbearing, 2002. Science Says No. 15.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July 2005. Teens' attitudes toward marriage, cohabitation, and divorce, 2002. Science Says No. 16.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Groves RM, Benson G, Mosher WD, Rosenbaum J, Granda P, Axinn W, Lepkowski J, Chandra A. 2005. Plan and operation of the 2002 National Survey of Family Growth. Vital and Health Statistics Series 1, No. 42.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Child Trends, Inc. September 2005. Oral Sex.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Manlove J, Moore K, Liechty J, Ikramullah E, Cottingham S. September 2005. Sex between Young Teens and Older Individuals: A Demographic Portrait. Child Trends Research Brief.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Mosher WD, Chandra A, Jones J. 2005. Sexual behavior and selected health measures: Men and women 15-44 years of age in the US, 2002. Advance Data Number 362.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September 2005. Teens and oral sex. Science Says No. 17.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October 2005. HIV testing among sexually experienced teens, 1995-2002. Science Says No. 18.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October 2005. HIV counseling among sexually experienced teens, 2002. Science Says No. 19.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Anderson JE, Chandra A, Mosher WD. 2005. HIV testing in the United States, 2002. Advance Data Number 363.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Macomber J, Zielewski EH, Chambers K, Green R. November 2005. Foster Care Adoption in the United States: An Analysis of Interest in Adoption and a Review of State Recruitment Strategies. Washington, DC: The Urban Institute.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Chandra A, Martinez GM, Mosher WD, Abma JC, Jones J. 2005. Fertility, family planning, and reproductive health of US women: Data from the 2002 National Survey of Family Growth. Vital and Health Statistics, Series 23, Number 25.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March 2006. Teens' attitudes toward pregnancy and childbearing, 1988-2002. Science Says No. 21.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March 2006. Teens' sexual experience, 1995-2002. Science Says No. 22.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Gaydos L, Hogue CJ, Kramer MR. March/April 2006. Riskier than we thought: Revised estimates of noncontracepting women risking unintended pregnancy. Public Health Reports 121(2):155-9.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Bitler M, Schmidt L. 2006. Health disparities and infertility: Impacts of state-level insurance mandates. Fertility and Sterility 85(4):858-65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April 2006. Pregnancy among sexually experienced teens, 2002. Science Says No. 23.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Groves RM, Heeringa SG. 2006. Responsive design for household surveys: Tools for actively controlling survey errors and costs. Journal of the Royal Statistical Society 169(3):439-457.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Martinez GM, Chandra, A, Abma JC, Jones J, and Mosher WD. 2006. Fertility, </w:t>
      </w:r>
      <w:r w:rsidR="00795871">
        <w:rPr>
          <w:rFonts w:ascii="Times New Roman" w:hAnsi="Times New Roman" w:cs="Times New Roman"/>
        </w:rPr>
        <w:t>contraception, and fatherhood: D</w:t>
      </w:r>
      <w:r w:rsidRPr="00F1194A">
        <w:rPr>
          <w:rFonts w:ascii="Times New Roman" w:hAnsi="Times New Roman" w:cs="Times New Roman"/>
        </w:rPr>
        <w:t xml:space="preserve">ata on men and women from the 2002 National Survey of Family Growth. Vital and Health Statistics, Series 23, Number 26.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May 2006. It's a guy thing: Boys, young men, and teen pregnancy prevention. Science Says No. 24.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National Campaign to Prevent Teen Pregnancy. May 2006. Parent-child communication about sex and related topics. Science Says No. 25. Washington, DC.</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Anderson JE, Sansom S. 2006. HIV testing among U.S. women during prenatal care: Findings from the 2002 National Survey of Family Growth. Maternal and Child Health Journal 10(5):413-417.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Finer LB, Henshaw SK. 2006. Disparities in rates of unintended pregnancy in the United States, 1994 and 2001. Perspectives on Sexual and Reproductive Health 38(2):90-96.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Terry-Humen E, Manlove J, Cottingham S. 2006. Trends And Recent Estimates: Sexual Activity Among U.S. Teens. Child Trends Research Brief.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July 2006. Adolescent boys' use of health services. Science Says No. 26. Washington, DC.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Mosher W. 2006. Including the military and the incarcerated in surveys of families. SL Hofferth and LM Casper (Eds.). Handbook of Measurement Issues in Family Research. Mahwah, NJ: Lawrence Erlbaum Associates.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Lepkowski J, Mosher W, Davis K, Groves R, Van Hoewyk J, Willem J. 2006. National Survey of Family Growth, Cycle 6: Sample design, weighting, imputation, and variance estimation. Vital and Health Statistics, Series 2, No. 142. National Center for Health Statistics, Hyattsville, MD.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Taylor JS, Risica PM, Geller L, Kirtania U, Cabral HJ. 2006. Duration of breastfeeding among first-time mothers in the United States: Results o</w:t>
      </w:r>
      <w:r w:rsidR="00DE5379">
        <w:rPr>
          <w:rFonts w:ascii="Times New Roman" w:hAnsi="Times New Roman" w:cs="Times New Roman"/>
        </w:rPr>
        <w:t>f a national survey. Acta Paedia</w:t>
      </w:r>
      <w:r w:rsidRPr="00F1194A">
        <w:rPr>
          <w:rFonts w:ascii="Times New Roman" w:hAnsi="Times New Roman" w:cs="Times New Roman"/>
        </w:rPr>
        <w:t xml:space="preserve">trica 95:980-984.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Franzetta K, Terry-Humen E, Manlove J. August 2006. Trends and Recent Estimates: Contraceptive Use Among US Teens. Child Trends Research Brief.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Stephen EH, Chandra A. 2006. Declining estimates of infertility in the United States: 1982-2002. Fertility and Sterility 86(3):516-523.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Guzick DS, Swan S. 2006. The decline of infertility: Apparent or real? Fertility and Sterility 86(3):524-526.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September 2006. Adolescent girls' use of health services. Science Says No 28.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September 2006. Teen contraceptive use. Science Says, Number 29.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Boardman LA, Allsworth J, Phipps MG, Lapane KL. 2006. Risk factors for unintended versus intended rapid repeat pregnancies among adolescents. Journal of Adolescent Health 39(4):597.e1-8.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Anderson JE, Mosher WD, Chandra A. 2006. Measuring HIV risk in the US population aged 15-44: Results of the 2002 NSFG. Advance Data No. 377.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Abma JC, Martinez GM. 2006. Childlessness among older women in the United States: Trends and profiles. Journal of Marriage and the Family 68(4):1045-1056.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Martinez GM, Marin BV, Schoua-Glusberg A. 2006. Translating from English to Spanish: The 2002 National Survey of Family Growth. Hispanic Journal of Behavioral Sciences 28(4):531-545.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Logan C, Manlove J, Ikramullah E. 2006. Men Who Father Children with more than one Woman: A Contemporary Portrait of Multiple-Partner Fertility. Child Trends Research Brief, Child Trends, Inc.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Lindberg LD, Santelli JS, Singh S. 2006. Changes in formal sex education: 1995-2002. Perspectives on Sexual and Reproductive Health 38(4):182-189.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Manlove J, Terry-Human E, Ikramullah E. 2006. Young teenagers and older sexual partners: Correlates and consequences for males and females. Perspectives on Sexual and Reproductive Health 38(4):197-207.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Ventura SJ, Abma JC, Mosher WD, Henshaw SK. 2006. Recent trends in teenage pregnancy in the United States, 1990-2002. Health E-Stat.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Lindberg L, Frost J, Sten C, Dailard C. 2006. Provision of contraceptive and related services by publicly funded family planning clinics, 2003. Perspectives on Sexual and Reproductive Health 38(3):139-47.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Aral S. 2006. Social and behavioral determinants of sexually transmitted disease: Scientific and technologic advances, demography, and the global political economy. Sexually Transmitted Diseases 33(12):698-702.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Rangel M, Gavin L, Reed C, Fowler M, Lee L. 2006. Epidemiology of HIV and AIDS among adolescents and young adults in the United States. Journal of Adolescent Health 39:156-63.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Borrero S, Schwarz EB, Reeves MF, Best JE, Creinin MD, Ibrahim SA. 2007. Race, insurance status, and tubal sterilization. Obstetrics Gynecology 109(1):94-100.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Santelli J, Lindberg L, Finer L, Singh S. 2007. Explaining recent declines in adolescent pregnancy in the United States: The contribution of abstinence and improved contraceptive use. American Journal of Public Health 97(1):150-156.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Manlove J, Terry-Humen E. 2007. Contraceptive use patterns within females' first sexual relationships: The role of relationships, partners, and methods. Journal of Sex Research 44(1):3-16.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Finer LB. 2007. Trends in premarital sex in the United States, 1954-2003. Public Health Reports 112(1):73-8.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Tao G, Tian LH, Peterman TA. 2007. Estimating Chlamydia screening rates by using reported sexually transmitted disease test for sexually active women aged 16 to 25 years in the United States. Sexually Transmitted Diseases 34(3):180-2.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Gillum RF, Dupree N. 2007. Religiousness, health, and health behavior in public-use data of the National Center for Health Statistics. Journal of Religion and Health 48(1): 55-165.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Nock SL. 2007. Marital and unmarried births to men: Complex patterns of fatherhood, evidence from the National Survey of Family Growth, 2002. ASPE Research Brief, April 2007. Washington DC: Office of the Assistant Secretary for Planning and Evaluation, U.S Department of Health and Human Services.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Kramer MR, Rowland Hogue CJ, Gaydos LMD. 2007. Noncontracepting behavior in women at risk for unintended pregnancy: What's religion got to do with it? Annuals of Epidemiology 17(5):327-334.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6B35DD">
        <w:rPr>
          <w:rFonts w:ascii="Times New Roman" w:hAnsi="Times New Roman" w:cs="Times New Roman"/>
          <w:lang w:val="es-PR"/>
        </w:rPr>
        <w:t xml:space="preserve">Boehmer U, Bowen DJ, Bauer GR. 2007. </w:t>
      </w:r>
      <w:r w:rsidRPr="00F1194A">
        <w:rPr>
          <w:rFonts w:ascii="Times New Roman" w:hAnsi="Times New Roman" w:cs="Times New Roman"/>
        </w:rPr>
        <w:t xml:space="preserve">Overweight and obesity in sexual-minority women: Evidence from population-based data. American Journal of Public Health 97(6):1-7.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Kalmuss D, Tatum C. 2007. Patterns of men's use of sexual and reproductive health services. Perspectives on Sexual and Reproductive Health 39(2):74-81.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Jones J, Cohen RA. 2007. A comparison of estimates of health insurance coverage, by type of coverage from the National Survey of Family Growth (2002) and the National Health Interview Survey (April 2002–March 2003). Health E-Stats.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Page RL. 2007. Differences in health behaviors of Hispanic, white, and black childbearing women: Focus on the Hispanic paradox. Hispanic Journal of Behavioral Sciences 29(3):300-312.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Guzzo KB, Furstenberg FF. 2007. Multipartnered fertility among American men. Demography 44(3):583-601.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Jeffries WL, Dodge B. 2007. Male bisexuality and condom use at last encounter: Results from a national survey. Journal of Sex Research 44(3):278-289.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Lichter DT, Graefe DR. 2007. Men and marriage promotion: Who marries unwed mothers? Social Service Review 81(3):397-421.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Lamb KA. 2007. "I Want to be just like their real dad": Factors associated with stepfather adoption. Journal of Family Issues 28(9):1162-1188.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Brunner-Huber LR, Toth JL. 2007. Obesity and oral contraceptive failure: Findings from the 2002 National Survey of Family Growth. American Journal of Epidemiology 166(11):1306-1311.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Jones J. 2007. Adoption and demand to adopt by women: 2002 National Survey of Family Growth, pages 173-184 in Adoption Factbook IV. Sterling, VA: National Council for Adoption.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Jones RK, Kost K. 2007. Underreporting of induced and spontaneous abortion in the United States: An analysis of the 2002 National Survey of Family Growth. Studies in Family Planning 38(3):187-197.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Moreau C, Cleland K, Trussell J. 2007. Contraceptive discontinuation attributed to method dissatisfaction in the United States. Contraception 76(4):267-272.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Adimora AA, Schoenbach VJ, Doherty IA. 2007. Concurrent sexual partnerships among men in the United States. American Journal of Public Health 97(12):2230-2237.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Leichliter JS, Chandra A, Liddon N, Fenton KA, Aral SO. 2007. Prevalence and correlates of heterosexual anal and oral sex in adolescents and adults in the United States. Journal of Infectious Diseases 196:1852-1859.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Culwell KR, Feinglass J. 2007. Changes in prescription contraceptive use, 1995-2002: The effect of insurance status. Obstetrics and Gynecology 110(6):1371-1378.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Regnerus MD. 2007. Forbidden Fruit: Sex and Religion in the Lives of American Teenagers. New York: Oxford University Press.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Kost K, Singh S, Vaughan B, Trussell J, Bankole A. 2008. Estimates of contraceptive failure from the 2002 National Survey of Family Growth. Contraception 77(1):10-21.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Trussell J, Wynn LL. 2008. Reducing unintended pregnancy in the United States. Contraception 77(1):1-5.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Brewster KL, Tillman KH. 2008. Who's doing it? Patterns and predictors of youths' oral sexual experiences. Journal of Adolescent Health 42(1):73-80.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Mueller T, Gavin L, Kulkarni A. 2008. The association between sex education and youth's engagement in sexual intercourse, age at first sex and birth control use. Journal of Adolescent Health 42:89-96.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Kohler PK, Manhart LE, Lafferty WE. 2008. Abstinence-only and comprehensive sex education and the initiation of sexual activity and teen pregnancy. Journal of Adolescent Health 42(4):344-351.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Sobota M, Kunins H, Arnsten J, Schwarz E. 2008. Does binge drinking impair contraceptive use? Evidence from the 2002 National Survey of Family Growth. Contraception 78(2):183.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Kaneshiro B, Edelman A, Carlson N, Nichols M, Jensen J. 2008. The relationship between body mass index and unintended pregnancy: Results from the 2002 National Survey of Family Growth. Contraception 77: 234-238.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Taylor JS, Geller L, Risica PM, Kirtania U, Cabral HJ. 2008. Birth order and breastfeeding initiation: Results from a national survey. Breastfeeding Medicine 3(1):20-27.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Lindberg LD, Singh S. 2008. Sexual behavior of single adult American women. Perspectives on Sexual and Reproductive Health 40(1):27-33.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Vahratian A. 2008. Utilization of fertility-related services in the United States. Fertility and Sterility 90(4):1317-1319.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Hayford SR, Morgan SP. 2008. The quality of retrospective data on cohabitation. Demography 45(1):129-141.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Hayford SR, Morgan SP. 2008. Religiosity and fertility in the United States: The role of fertility intentions. Social Forces 86(3):1163-1188.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Bratter JL, King RB. 2008. But will it last? Marital instability among interracial and same-race couples. Family Relations 57:160-171.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Tao G. 2008. Sexual orientation and related viral sexually transmitted disease rates among US women aged 15 to 44 Years. American Journal of Public Health 98(6):1007-1009.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Teachman J. 2008. Complex life course patterns and the risk of divorce in second marriages. Journal of Marriage and Family 70(2):294-305.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Manlove J, Logan C, Ikramullah E, Holcombe E. 2008. Factors associated with multiple-partner fertility among fathers. Journal of Marriage and Family 70(2):536-548.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Ventura SJ, Abma JC, Mosher WD, Henshaw SK. 2008. Estimated pregnancy rates by outcome for the United States, 1990-2004. National Vital Statistics Reports 56(15):1-28.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Hynes K, Joyner K, Peters HE, DeLeone F. 2008. The transition to early fatherhood: National estimates based on multiple surveys. Demographic Research 18(12):337-376.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Zhang L. 2008. Religious affiliation, religiosity, and male and female fertility. Demographic Research 18(8):233-262.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Lehrer EL. 2008. Age at marriage and marital instability: Revisiting the Becker–Landes–Michael hypothesis. Journal of Population Economics 21:463-484.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Kavanaugh ML, Bimla Schwarz E. 2008. Counseling about and use of emergency contraception in the United States. Perspectives on Sexual and Reproductive Health 40(2):81–86.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Gillum RF, Sullins DP. 2008. Cigarette smoking during pregnancy: Independent associations with religious participation. Southern Medical Journal 101(7):686-692.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Borrero S, Schwarz EB, Reeves MF, Best JE, Creinin MD, Ibrahim SA. 2008. Race, insurance status, and desire for tubal sterilization reversal. Fertility and Sterility 90 (2):272-277.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Frost JJ. 2008. Trends in US women's use of sexual and reproductive health care services, 1995-2002. American Journal of Public Health 98(10):1814-1817.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Jones J. 2008. Adoption experiences of women and men and demand for children to adopt by women 18-44 years of age in the United States, 2002. Vital and Health Statistics, Series 23, No. 27.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Lindberg LD, Jones R, Santelli JS. 2008. Noncoital sexual activities among adolescents. Journal of Adolescent Health 43(3):231-238.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Kaneshiro B, Jensen JT, Carlson NE, Harvey SM, Nichols MD, Edelman AB. 2008. Body mass index and sexual behavior. Obstetrics and Gynecology 112(3):586-592.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The National Campaign. Aug 2008. Data/Charts/Research Report (DCR Report).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Child Trends. September 2008. E-Newsletter: Nearly One in Five Young Women Have Experienced Forced Intercourse.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Kissin DM, Anderson JE, Kraft JM, Warner L, Jamieson DJ. 2008. Is there a trend of increased unwanted childbearing among women in the United States? Journal of Adolescent Health 43(4):364-71.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Bulanda RE, Manning WD. 2008. Parental cohabitation experiences and adolescent behavioral outcomes. Population Research and Policy Review 27(5):593-618.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Manlove J, Ikramulla E, Terry-Humen E. 2008. Condom use and consistency among male adolescents in the United States. Journal of Adolescent Health 43(4):325-33.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Graefe DR, Lichter DT. 2008. Marriage patterns among unwed mothers: Before and after PRWORA. Journal of Policy Analysis and Management 27(3):479-97.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Wu J, Meldrum S, Dozier A, Stanwood N, Fiscella K. 2008. Contraceptive nonuse among U.S. women at risk for unplanned pregnancy. Contraception 78(4):284-9.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Vaughan B, Trussell J, Kost K, Singh S, Jones R. 2008. Discontinuation and resumption of contraceptive use: Results from the 2002 National Survey of Family Growth. Contraception 78(4):271-83.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Manlove J, Terry-Humen E, Ikramullah E, Holcombe E. October 2008. Sexual and reproductive health behaviors among teen and young adult men: A descriptive portrait. Child Trends Research Brief.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Frost JJ, Finer LB, Tapales A. 2008. The impact of publicly funded family planning clinic services on unintended pregnancies and government cost savings. Journal of Health Care for Poor and Underserved 19:778-96.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Kennedy S, Bumpass L. 2008. Cohabitation and children's living arrangements: New estimates from the United States. Demographic Research 19(47):1663-92.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Edwards LM, Fehring RJ, Jarrett KM, Haglund KA. 2008. The influence of religiosity, gender, and language preference acculturation on sexual activity among Latino/a adolescents. Hispanic Journal of Behavioral Sciences 30(4):447-462.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Uecker JE, Angotti N, Regnerus MD. 2008. Going most of the way: "Technical virginity" among American adolescents. Social Science Research 37(4):1200-1215.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Steinberg JR, Russo NF. 2008. Abortion and anxiety: What's the relationship? Social Science and Medicine 67(2):238-52.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Chandra A, Stephen EH. 2008. Infertility service use among U.S. women: 1995 and 2002. Fertility and Sterility 93(3):725-36.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National Campaign to Prevent Teen Pregnancy and Unplanned Pregnancy. May 2008. Unplanned pregnancy among 20-somethings: The full story.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Lamb KA. 2008. Exploring Adoptive Motherhood: Adoption-seeking among Hispanic and non-Hispanic white women. Adoption Quarterly 11(3):155-175.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Cristia JP. 2008. The effect of a first child on female labor supply: Evidence from women seeking fertility services. Journal of Human Resources 43(3):487-510.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Bauer GR, Jairam JA. 2008. Are lesbians really women who have sex with women (WSW)? Methodological concerns in measuring sexual orientation in health research. Women and Health 48(4):383-408.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Bell J, Vahratian A, Harris L. 2009. Association between intrauterine contraception and pelvic inflamma</w:t>
      </w:r>
      <w:r w:rsidR="008424E1">
        <w:rPr>
          <w:rFonts w:ascii="Times New Roman" w:hAnsi="Times New Roman" w:cs="Times New Roman"/>
        </w:rPr>
        <w:t>tory disease: A</w:t>
      </w:r>
      <w:r w:rsidRPr="00F1194A">
        <w:rPr>
          <w:rFonts w:ascii="Times New Roman" w:hAnsi="Times New Roman" w:cs="Times New Roman"/>
        </w:rPr>
        <w:t xml:space="preserve">n analysis of the 2002 National Survey of Family Growth. Contraception 80(2):218.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Borrero S, Moore C, Creinin M, Ibrahim S. 2009. Low rates of vasectomy among minorities: A result of differential receipt of counseling? American Journal of Men's Health.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Ebrahim SH, Anderson JE, Correa-de-Araujo R, Posner SF, Atrash HK. 2009. Overcoming social and health inequalities among U.S. women of reproductive age?</w:t>
      </w:r>
      <w:r w:rsidR="009233AC">
        <w:rPr>
          <w:rFonts w:ascii="Times New Roman" w:hAnsi="Times New Roman" w:cs="Times New Roman"/>
        </w:rPr>
        <w:t xml:space="preserve"> </w:t>
      </w:r>
      <w:r w:rsidRPr="00F1194A">
        <w:rPr>
          <w:rFonts w:ascii="Times New Roman" w:hAnsi="Times New Roman" w:cs="Times New Roman"/>
        </w:rPr>
        <w:t xml:space="preserve">Challenges to the nation's health in the 21st century. Health Policy 90(2-3):196-205.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Wilson EK. 2009. Differences in contraceptive use across generations of migration among women of Mexican origin. Maternal and Child Health Journal 13(5):641-651.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Leichliter JS, Aral SO. 2009. Black women in the United States decrease their number of recent sex partners: Temporal trends from the National Survey of Family Growth. Sexually Transmitted Diseases 36(1):1-3.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Page RL, Ellison CG, Lee J. 2009. Does religiosity affect health risk behaviors in pregnant and postpartum women? Maternal and Child Health Journal 13(5):621-632. </w:t>
      </w:r>
    </w:p>
    <w:p w:rsidR="00231804" w:rsidRPr="00F1194A" w:rsidRDefault="00231804" w:rsidP="00846AB5">
      <w:pPr>
        <w:pStyle w:val="Default"/>
        <w:spacing w:after="120"/>
        <w:ind w:left="540" w:hanging="540"/>
        <w:rPr>
          <w:rFonts w:ascii="Times New Roman" w:hAnsi="Times New Roman" w:cs="Times New Roman"/>
        </w:rPr>
      </w:pP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Borrero S, Schwarz EB, Creinin M, Ibrahim S. 2009. The impact of race and ethnicity on receipt of family planning services in the United States. Journal of Women's Health 18(1):91-96.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Nearns J, Baldwin JA, Clayton H. 2009. Social, behavioral, and health care factors associated with recent testing among sexually active non-Hispanic black women in the United States. Women's Health Issues 19(1):52-60.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Nearns J. 2009. Health insurance coverage and prescription contraceptive use among young women at risk for unintended pregnancy. Contraception 79(2):105-110.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Borrero S, Schwarz EB, Reeves MF, Bost JE, Creinin MD, Ibrahim SA. 2009. Does vasectomy explain the difference in tubal sterilization rates between black and white women? Fertility and Sterility 91(5):1642-45.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Vahratian A. 2009. Prevalence of overweight and obesity am</w:t>
      </w:r>
      <w:r w:rsidR="008424E1">
        <w:rPr>
          <w:rFonts w:ascii="Times New Roman" w:hAnsi="Times New Roman" w:cs="Times New Roman"/>
        </w:rPr>
        <w:t>ong women of childbearing age: R</w:t>
      </w:r>
      <w:r w:rsidRPr="00F1194A">
        <w:rPr>
          <w:rFonts w:ascii="Times New Roman" w:hAnsi="Times New Roman" w:cs="Times New Roman"/>
        </w:rPr>
        <w:t xml:space="preserve">esults from the 2002 National Survey of Family Growth. Maternal and Child Health Journal 13(2):268-273.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Doherty IA, Schoenbach VJ, Adimora AA. 2009. Condom use and duration of concurrent partnerships among men in the United States. Sexually Transmitted Diseases 36(5):265-271.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Guzzo KB. 2009. Marital intentions and the stability of first cohabitations. Journal of Family Issues 30(2):179-205.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Jones J. 2009. Who adopts? Characteristics of women and men who have adopted children. NCHS data brief, no 12.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Manlove J, Ikramullah E, Mincieli L, Halcombe E, Danish S. 2009. Trends in sexual experience, contraceptive use, and teenage childbearing: 1992-2002. Journal of Adolescent Health 44(5):413-423.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Gillum F, Williams C. 2009. Associations between breast cancer risk factors in American women in a national health survey. Journal of Religion and Health 48(2):178-88.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Jeffries WL. 2009. Sociodemographic, sexual and HIV and other sexually transmitted disease risk profiles of nonhomosexual-identified men who have sex with men. American Journal of Public Health 99(6):1042-1045.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Khan MR, Doherty IA, Schoenbach VJ, Taylor EM, Epperson MW, Adimora AA. 2009. Incarceration and high-risk sex partnership among men in the United States. Journal of Urban Health 86(4):584-601.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Farr SL, Kraft JM, Warner L, Anderson JE, Jamieson DJ. 2009. The integration of STD/HIV services with contraceptive services for young women in the United States. American Journal of Obstetrics and Gynecology 201(2):142 e1-8.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Eisenberg ML, Shindel AW, Smith JF, Lue TF, Walsh TJ. 2009. Who is the 40-year old virgin and where did he/she come from? Data from the National Survey of Family Growth. Journal of Sexual Medicine 6(8):2154-61.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Williams CM, Brett KM, Abma JC. 2009. Coercive first intercourse and unintended first births. Violence Victims 24(3):351-63.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Couper MP, Tourangeau R, Marvin T. 2009. Taking the audio out of Audio-CASI. Public Opinion Quarterly 73(2):281-303.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Goodwin P, McGill B, Chandra A. 2009. Who marries and when? Age at first marriage in the United States: 2002. NCHS data brief, no 19. Hyattsville, MD: National Center for Health Statistics.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Santelli JS, Lindberg LD, Orr MG. 2009. Toward a multidimensional measure of pregnancy intentions: Evidence from the United States. Studies in Family Planning 40(2):87-100.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Guzzo KB. 2009. Men's visitation with nonresidential children: Do characteristics of coresidential and nonresidential children matter? Journal of Family Issues 30(7):921-44.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Haglund KA, Fehring RJ. 2009. The association of religiosity, sexual education, and parental factors with risky sexual behaviors among adolescents and young adults. Journal of Religion and Health. 49(4):460-472.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Anderson JE, Farr SL, Jamieson DJ, Warner L, Macaluso M. 2009. Infertility services reported by men in the United States: National survey data. Fertility and Sterility 91(6):2466-2470.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Vahratian A, Barber J, Lawrence J, Kim C. 2009. Family planning practices among women with diabetes and overweight and obese women in the National Survey of Family Growth. Diabetes Care 32(6):1026-31.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Gavin L, MacKay A, Brown K, Harrier S, Ventura S, Kann L, Rangel M, Berman S, Dittus P, Liddon N. 2009. Sexual and reproductive health of persons aged 10-24 Years: United States, 2002-2007. MMWR Morb Mortal Wkly Rep 58(SS-6).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Toussaint L. 2009. Associations of religiousness with 12-month prevalence of drug use and drug related sex. International Journal of Mental Health and Addiction 7(2):311-323.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Bass LE, Warehime MN. 2009. Do health insurance and residence pattern the likelihood of tubal sterilization among American women? Population Research and Policy Review 28(2):237-249.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Lundquist JH, Budig MJ, Curtis A. 2009. Race and childlessness in America: 1988-2002. Journal of Marriage and Family 71(3):741-55.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Jeffries WL 4th. 2009. A comparative analysis of homosexual behaviors, sex role preferences, and anal sex proclivities in Latino and non-Latino men. Archives of Sexual Behavior 38(5):765-778.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Eisenberg ML, Henderson JT, Amory JK, Smith JF, Walsh TJ. 2009. Racial differences in vasectomy utilization in the United States: Data from the National Survey of Family Growth. Urology 74(5):1020-4.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Farr S, Anderson J, Jamieson D, Warner L, Macaluso M. 2009. Predictors of pregnancy and discontinuation of infertility services among women who received medical help to become pregnant, National Survey of Family Growth, 2002. Fertility and Sterility 91(4):988-97.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6B35DD">
        <w:rPr>
          <w:rFonts w:ascii="Times New Roman" w:hAnsi="Times New Roman" w:cs="Times New Roman"/>
          <w:lang w:val="es-PR"/>
        </w:rPr>
        <w:lastRenderedPageBreak/>
        <w:t xml:space="preserve">Castillo-Guajardo D, Garcia-Ramos G. 2009. </w:t>
      </w:r>
      <w:r w:rsidRPr="00F1194A">
        <w:rPr>
          <w:rFonts w:ascii="Times New Roman" w:hAnsi="Times New Roman" w:cs="Times New Roman"/>
        </w:rPr>
        <w:t xml:space="preserve">Estimates of sexual partnership dynamics: Extending negative and positive gaps to status lengths. Journal of Epidemiology and Community Health 64(8):672-677.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Potter J, Trussell J, Moreau C. 2009. Trends and determinants of reproductive health service use among young women in the USA. Human Reproduction 24(12):3010-3018.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Eisenberg ML, Shindel AW, Smith JF, Breyer BN, Lipshultz LI. 2009. Socioeconomic, anthropomorphic, and demographic predictors of adult sexual activity in the United States: Data from the National Survey of Family Growth. Journal of Sex Medicine 7(1):50-58.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Saraiya M, Martinez G, Glaser K, Kulasingam S. 2009. Pap test and sexual activity among young women in the United States. Obstetrics Gynecology 114(6):1213-1219.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Borrero S, Moore CG, Qin L, Schwartz EB, Akers A, Creinin MD, Ibrahim SA. 2009. Unintended pregnancy influences racial disparity in tubal sterilization rates. Journal of General Internal Medicine 25(2):122-128.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Kreuter F, Olson K, Wagner J, Yan T, Ezzati Rice TM, Casas Cordero C, Lemay M, Peytchev A, Groves RM, Raghunathan TE. 2009. Using proxy measures and other correlates of survey outcom</w:t>
      </w:r>
      <w:r w:rsidR="008424E1">
        <w:rPr>
          <w:rFonts w:ascii="Times New Roman" w:hAnsi="Times New Roman" w:cs="Times New Roman"/>
        </w:rPr>
        <w:t>es to adjust for non response: E</w:t>
      </w:r>
      <w:r w:rsidRPr="00F1194A">
        <w:rPr>
          <w:rFonts w:ascii="Times New Roman" w:hAnsi="Times New Roman" w:cs="Times New Roman"/>
        </w:rPr>
        <w:t xml:space="preserve">xamples from multiple surveys. Journal of the Royal Statistical Society: Series A (Statistics in Society) 173(2):389-407.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Kearney MS, Levine PB. Subsidized contraception, fertility, and sexual behavior. The Review of Economics and Statistics 91(1):137-51.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Guzzo KB, Hayford SR. 2010. Single Mothers, Single Fathers: Gender Differences in Fertility after a Nonmarital Birth. J</w:t>
      </w:r>
      <w:r w:rsidR="00D01647">
        <w:rPr>
          <w:rFonts w:ascii="Times New Roman" w:hAnsi="Times New Roman" w:cs="Times New Roman"/>
        </w:rPr>
        <w:t>ournal of</w:t>
      </w:r>
      <w:r w:rsidRPr="00F1194A">
        <w:rPr>
          <w:rFonts w:ascii="Times New Roman" w:hAnsi="Times New Roman" w:cs="Times New Roman"/>
        </w:rPr>
        <w:t xml:space="preserve"> Fam</w:t>
      </w:r>
      <w:r w:rsidR="00D01647">
        <w:rPr>
          <w:rFonts w:ascii="Times New Roman" w:hAnsi="Times New Roman" w:cs="Times New Roman"/>
        </w:rPr>
        <w:t>ily</w:t>
      </w:r>
      <w:r w:rsidRPr="00F1194A">
        <w:rPr>
          <w:rFonts w:ascii="Times New Roman" w:hAnsi="Times New Roman" w:cs="Times New Roman"/>
        </w:rPr>
        <w:t xml:space="preserve"> Issues 31(7):906-33.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Stockman JJ, Campbell JC, Celentano DD. 2010. Sexual violence and STD risk behaviors among a nationally representative sample of heterosexual American women: The importance of sexual coercion. Journal of Acquired Immune Deficiency Syndromes 53(1):136-143.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Miller WB, Jones J. 2010. The effects of preconception desires and intentions on pregnancy wantedness. Journal of Population Research 26(4):327–335.</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Riskind RG, Patterson CJ. 2010. Parenting intentions and desires among childless lesbian, gay and heterosexual individuals. Journal of Family psychology 24(1):78-81.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Goodwin PY, Mosher WD, Chandra A. 2010. Marriage and cohabitation in the United States: A statistical portrait based on Cycle 6 (2002) of the National Survey of Family Growth. National Center for Health Statistics. Vital Health Stat 23(28):1-45.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Whitaker AK, Dude AM, Neustadt A, Gilliam ML. 2010. Correlates of use of long-acting reversible methods of contraception among adolescent and young women. Contraception 81(4):299-303.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Pazol K, Kramer MR, Hogue CJ. 2010</w:t>
      </w:r>
      <w:r w:rsidR="008424E1">
        <w:rPr>
          <w:rFonts w:ascii="Times New Roman" w:hAnsi="Times New Roman" w:cs="Times New Roman"/>
        </w:rPr>
        <w:t>. Condoms for dual protection: P</w:t>
      </w:r>
      <w:r w:rsidRPr="00F1194A">
        <w:rPr>
          <w:rFonts w:ascii="Times New Roman" w:hAnsi="Times New Roman" w:cs="Times New Roman"/>
        </w:rPr>
        <w:t xml:space="preserve">atterns of use with highly effective contraceptive methods. Public Health Reports 125(2):208-17.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Gold KJ, Sen A, Hayward RA. 2010. Marriage and Cohabitation Outcomes After Pregnancy Loss. Pediatrics 125(5):e1202-1207.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Robert AC, Sonenstein FL. 2010. Adolescents' Reports of Communication With Their Parents About Sexually Transmitted Diseases and Birth Control: 1988, 1995, and 2002. Journal of Adolescent Health 46(6):532-537.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Bauer GR, Jairam JA, Baidoobonso SM. 2010. Sexual Health, Risk Behaviors, and Substance Use in Heterosexual-Identified Women With Female Sex Partners: 2002 US National Survey of Family Growth. Sex</w:t>
      </w:r>
      <w:r w:rsidR="00D01647">
        <w:rPr>
          <w:rFonts w:ascii="Times New Roman" w:hAnsi="Times New Roman" w:cs="Times New Roman"/>
        </w:rPr>
        <w:t xml:space="preserve">ually </w:t>
      </w:r>
      <w:r w:rsidRPr="00F1194A">
        <w:rPr>
          <w:rFonts w:ascii="Times New Roman" w:hAnsi="Times New Roman" w:cs="Times New Roman"/>
        </w:rPr>
        <w:t>Transm</w:t>
      </w:r>
      <w:r w:rsidR="00D01647">
        <w:rPr>
          <w:rFonts w:ascii="Times New Roman" w:hAnsi="Times New Roman" w:cs="Times New Roman"/>
        </w:rPr>
        <w:t>itted</w:t>
      </w:r>
      <w:r w:rsidRPr="00F1194A">
        <w:rPr>
          <w:rFonts w:ascii="Times New Roman" w:hAnsi="Times New Roman" w:cs="Times New Roman"/>
        </w:rPr>
        <w:t xml:space="preserve"> Dis</w:t>
      </w:r>
      <w:r w:rsidR="00D01647">
        <w:rPr>
          <w:rFonts w:ascii="Times New Roman" w:hAnsi="Times New Roman" w:cs="Times New Roman"/>
        </w:rPr>
        <w:t>eases</w:t>
      </w:r>
      <w:r w:rsidRPr="00F1194A">
        <w:rPr>
          <w:rFonts w:ascii="Times New Roman" w:hAnsi="Times New Roman" w:cs="Times New Roman"/>
        </w:rPr>
        <w:t xml:space="preserve"> 37(9):531-537.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Trepka MJ, Kim S. 2010. Prevalence of Human Immunodeficiency Virus Testing and High-Risk Human Immunodeficiency Virus Behavior Among 18 to 22 Year-Old Students and Nonstudents: Results of the National Survey of Family Growth. Sex</w:t>
      </w:r>
      <w:r w:rsidR="00D01647">
        <w:rPr>
          <w:rFonts w:ascii="Times New Roman" w:hAnsi="Times New Roman" w:cs="Times New Roman"/>
        </w:rPr>
        <w:t>ually</w:t>
      </w:r>
      <w:r w:rsidRPr="00F1194A">
        <w:rPr>
          <w:rFonts w:ascii="Times New Roman" w:hAnsi="Times New Roman" w:cs="Times New Roman"/>
        </w:rPr>
        <w:t xml:space="preserve"> Transm</w:t>
      </w:r>
      <w:r w:rsidR="00D01647">
        <w:rPr>
          <w:rFonts w:ascii="Times New Roman" w:hAnsi="Times New Roman" w:cs="Times New Roman"/>
        </w:rPr>
        <w:t>itted</w:t>
      </w:r>
      <w:r w:rsidRPr="00F1194A">
        <w:rPr>
          <w:rFonts w:ascii="Times New Roman" w:hAnsi="Times New Roman" w:cs="Times New Roman"/>
        </w:rPr>
        <w:t xml:space="preserve"> Dis</w:t>
      </w:r>
      <w:r w:rsidR="00D01647">
        <w:rPr>
          <w:rFonts w:ascii="Times New Roman" w:hAnsi="Times New Roman" w:cs="Times New Roman"/>
        </w:rPr>
        <w:t>eases</w:t>
      </w:r>
      <w:r w:rsidRPr="00F1194A">
        <w:rPr>
          <w:rFonts w:ascii="Times New Roman" w:hAnsi="Times New Roman" w:cs="Times New Roman"/>
        </w:rPr>
        <w:t xml:space="preserve"> 37(10):653-659.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Breyer BN, Smith JF, Shindel AW, Sharlip ID, Eisenberg ML. 2010. The impact of infertility on family size in the USA: Data from the National Survey of Family Growth. Human Reproduction 25(9):2360-2365.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Smith LH, Ford, J. 2010. History of Forced Sex and Recent Sexual Risk Indicators Among Young Adult Males. Perspectives on Sexual and Reproductive Health 42(2):87-92.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Koren A, Mawn B. 2010. The context of unintended pregnancy among married women in the USA. Journal of Family Planning and Reproductive Health Care 36(3):150-8.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Reinhold S. 2010. Reassessing the link between premarital cohabitation and marital instability. Demography 47(3):719-733.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Anderson JE, Warner L, Jamieson DJ, Kissin DM, Nangia AK, Macaluso M. 2010. Contraceptive sterilization use among mar</w:t>
      </w:r>
      <w:r w:rsidR="008424E1">
        <w:rPr>
          <w:rFonts w:ascii="Times New Roman" w:hAnsi="Times New Roman" w:cs="Times New Roman"/>
        </w:rPr>
        <w:t>ried men in the United States: R</w:t>
      </w:r>
      <w:r w:rsidRPr="00F1194A">
        <w:rPr>
          <w:rFonts w:ascii="Times New Roman" w:hAnsi="Times New Roman" w:cs="Times New Roman"/>
        </w:rPr>
        <w:t xml:space="preserve">esults from the male sample of the National Survey of Family Growth. Contraception 82(3):230-5.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Isley MM, Edelman A, Kaneshiro B, Peters D, Nichols MD, Jensen JT. 2010. Sex education and contraceptive use at coit</w:t>
      </w:r>
      <w:r w:rsidR="008424E1">
        <w:rPr>
          <w:rFonts w:ascii="Times New Roman" w:hAnsi="Times New Roman" w:cs="Times New Roman"/>
        </w:rPr>
        <w:t>al debut in the United States: R</w:t>
      </w:r>
      <w:r w:rsidRPr="00F1194A">
        <w:rPr>
          <w:rFonts w:ascii="Times New Roman" w:hAnsi="Times New Roman" w:cs="Times New Roman"/>
        </w:rPr>
        <w:t xml:space="preserve">esults from Cycle 6 of the National Survey of Family Growth. Contraception 82(3):236-42.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Jeffries WL. 2010. HIV Testing Among Bisexual Men in the United States. AIDS Education and Prevention 22(4):356-70.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Adimora AA, Schoenbach VJ, Taylor EM, Khan MR, Schwartz RJ. 2010. Concurrent Partnerships, Nonmonogamous Partners, and Substance Use Among Women in the United States. Am</w:t>
      </w:r>
      <w:r w:rsidR="00D01647">
        <w:rPr>
          <w:rFonts w:ascii="Times New Roman" w:hAnsi="Times New Roman" w:cs="Times New Roman"/>
        </w:rPr>
        <w:t>erican</w:t>
      </w:r>
      <w:r w:rsidRPr="00F1194A">
        <w:rPr>
          <w:rFonts w:ascii="Times New Roman" w:hAnsi="Times New Roman" w:cs="Times New Roman"/>
        </w:rPr>
        <w:t xml:space="preserve"> J</w:t>
      </w:r>
      <w:r w:rsidR="00D01647">
        <w:rPr>
          <w:rFonts w:ascii="Times New Roman" w:hAnsi="Times New Roman" w:cs="Times New Roman"/>
        </w:rPr>
        <w:t>ournal of</w:t>
      </w:r>
      <w:r w:rsidRPr="00F1194A">
        <w:rPr>
          <w:rFonts w:ascii="Times New Roman" w:hAnsi="Times New Roman" w:cs="Times New Roman"/>
        </w:rPr>
        <w:t xml:space="preserve"> Public Health 101(1):128-136.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Eisenberg ML, Lipshultz LI. 2010. Estimating the Number of Vasectomies Performed Annually in the United States: Data From the National Survey of Family Growth. The Journal of Urology 184(5):2068-2072.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Liddon N, Leichliter JS, Habel MA, Aral SO. 2010. Divorce and Sexual Risk Among U.S. Women: Findings from the National Survey of Family Growth. Journal of Womens Health (Larchmt) 19(11):1963-1967.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Aral SO, Leic</w:t>
      </w:r>
      <w:r w:rsidR="008424E1">
        <w:rPr>
          <w:rFonts w:ascii="Times New Roman" w:hAnsi="Times New Roman" w:cs="Times New Roman"/>
        </w:rPr>
        <w:t>hliter JS. 2010. Non-monogamy: R</w:t>
      </w:r>
      <w:r w:rsidRPr="00F1194A">
        <w:rPr>
          <w:rFonts w:ascii="Times New Roman" w:hAnsi="Times New Roman" w:cs="Times New Roman"/>
        </w:rPr>
        <w:t xml:space="preserve">isk factor for STI transmission and acquisition and determinant of STI spread in populations. Sexually Transmitted Infections 86(3):29-36.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Leichliter JS, Chesson HW, Sternberg M, Aral SO. 2010. The concentration of sexual behaviours in the USA: a closer examination of subpopulations. Sex</w:t>
      </w:r>
      <w:r w:rsidR="00D01647">
        <w:rPr>
          <w:rFonts w:ascii="Times New Roman" w:hAnsi="Times New Roman" w:cs="Times New Roman"/>
        </w:rPr>
        <w:t>ually</w:t>
      </w:r>
      <w:r w:rsidRPr="00F1194A">
        <w:rPr>
          <w:rFonts w:ascii="Times New Roman" w:hAnsi="Times New Roman" w:cs="Times New Roman"/>
        </w:rPr>
        <w:t xml:space="preserve"> Transm</w:t>
      </w:r>
      <w:r w:rsidR="00D01647">
        <w:rPr>
          <w:rFonts w:ascii="Times New Roman" w:hAnsi="Times New Roman" w:cs="Times New Roman"/>
        </w:rPr>
        <w:t>itted</w:t>
      </w:r>
      <w:r w:rsidRPr="00F1194A">
        <w:rPr>
          <w:rFonts w:ascii="Times New Roman" w:hAnsi="Times New Roman" w:cs="Times New Roman"/>
        </w:rPr>
        <w:t xml:space="preserve"> Infect</w:t>
      </w:r>
      <w:r w:rsidR="00D01647">
        <w:rPr>
          <w:rFonts w:ascii="Times New Roman" w:hAnsi="Times New Roman" w:cs="Times New Roman"/>
        </w:rPr>
        <w:t>ions</w:t>
      </w:r>
      <w:r w:rsidRPr="00F1194A">
        <w:rPr>
          <w:rFonts w:ascii="Times New Roman" w:hAnsi="Times New Roman" w:cs="Times New Roman"/>
        </w:rPr>
        <w:t xml:space="preserve"> 86(3):45-51.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Sweeney MM. 2010. The Reproductive Context of Cohabitation in the United States: Recent Change and Variation in Contraceptive Use. Journal of marriage and Family 72 (5): 1155-1170.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Taylor EM, Behets FM, Schoenbach VJ, Miller WC, Doherty IA, Adimora AA. Coparenting and Sexual Partner Concurrency Among White, Black, and Hispanic Men in the United States. Sex</w:t>
      </w:r>
      <w:r w:rsidR="00D01647">
        <w:rPr>
          <w:rFonts w:ascii="Times New Roman" w:hAnsi="Times New Roman" w:cs="Times New Roman"/>
        </w:rPr>
        <w:t>ually</w:t>
      </w:r>
      <w:r w:rsidRPr="00F1194A">
        <w:rPr>
          <w:rFonts w:ascii="Times New Roman" w:hAnsi="Times New Roman" w:cs="Times New Roman"/>
        </w:rPr>
        <w:t xml:space="preserve"> Transm</w:t>
      </w:r>
      <w:r w:rsidR="00D01647">
        <w:rPr>
          <w:rFonts w:ascii="Times New Roman" w:hAnsi="Times New Roman" w:cs="Times New Roman"/>
        </w:rPr>
        <w:t>itted</w:t>
      </w:r>
      <w:r w:rsidRPr="00F1194A">
        <w:rPr>
          <w:rFonts w:ascii="Times New Roman" w:hAnsi="Times New Roman" w:cs="Times New Roman"/>
        </w:rPr>
        <w:t xml:space="preserve"> Dis</w:t>
      </w:r>
      <w:r w:rsidR="00D01647">
        <w:rPr>
          <w:rFonts w:ascii="Times New Roman" w:hAnsi="Times New Roman" w:cs="Times New Roman"/>
        </w:rPr>
        <w:t>eases</w:t>
      </w:r>
      <w:r w:rsidRPr="00F1194A">
        <w:rPr>
          <w:rFonts w:ascii="Times New Roman" w:hAnsi="Times New Roman" w:cs="Times New Roman"/>
        </w:rPr>
        <w:t xml:space="preserve"> 38(4):293-294.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Lichter D, Turner R, Sassler S. 2010. National Estimates of the Rise in Serial Cohabitation. Social Science Research 39(5):754-765.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Cohen J, Manning W. 2010. The Relationship Context of Serial Cohabitation. Social Science Research 39(5):766-776.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Zhang L. Male Fertility Patterns and Determinants. Dordrecht: Springer 2010.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Poston D, Baumle A. 2010. Patterns of Asexuality in the United States. Demographic Research 23:509-30.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Paik A. 2010. Adolescent Sexuality and the Risk of Marital Dissolution. Journal of Marriage and Family 73(2):472-85.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Kelly-Weeder S. 2010. Impaired fertility in African-American women: An investigation of behavioral risks. J</w:t>
      </w:r>
      <w:r w:rsidR="00D01647">
        <w:rPr>
          <w:rFonts w:ascii="Times New Roman" w:hAnsi="Times New Roman" w:cs="Times New Roman"/>
        </w:rPr>
        <w:t>ournal of the</w:t>
      </w:r>
      <w:r w:rsidRPr="00F1194A">
        <w:rPr>
          <w:rFonts w:ascii="Times New Roman" w:hAnsi="Times New Roman" w:cs="Times New Roman"/>
        </w:rPr>
        <w:t xml:space="preserve"> Nat</w:t>
      </w:r>
      <w:r w:rsidR="00D01647">
        <w:rPr>
          <w:rFonts w:ascii="Times New Roman" w:hAnsi="Times New Roman" w:cs="Times New Roman"/>
        </w:rPr>
        <w:t>iona</w:t>
      </w:r>
      <w:r w:rsidRPr="00F1194A">
        <w:rPr>
          <w:rFonts w:ascii="Times New Roman" w:hAnsi="Times New Roman" w:cs="Times New Roman"/>
        </w:rPr>
        <w:t>l Black Nurses Assoc</w:t>
      </w:r>
      <w:r w:rsidR="00D01647">
        <w:rPr>
          <w:rFonts w:ascii="Times New Roman" w:hAnsi="Times New Roman" w:cs="Times New Roman"/>
        </w:rPr>
        <w:t>iation</w:t>
      </w:r>
      <w:r w:rsidRPr="00F1194A">
        <w:rPr>
          <w:rFonts w:ascii="Times New Roman" w:hAnsi="Times New Roman" w:cs="Times New Roman"/>
        </w:rPr>
        <w:t xml:space="preserve"> 21(2):9-15.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Marcell AV, Bell DL, Lindberg LD, Takruri A. 2010. Prevalence of sexually transmitted infection/human immunodeficiency virus counseling services received by teen males, 1995-2002. Journal of Adolescent Health 46(6):553-9.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Phillips G, Brett K, Mendola P. 2010. Previous Breastfeeding Practices and Duration of Exclusive Breastfeeding in the United States. Maternal and Child Health Journal:1-7.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Upson K, Reed SD, Prager SW, Schiff MA. 2010. Factors associated with contraceptive nonuse among US women ages 35-44 years at risk of unwanted pregnancy. Contraception 81(5):427-34.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Wildsmith E, Guzzo KB, Hayford SR. 2010. Repeat unintended, unwanted and seriously mistimed childbearing in the United States. Perspectives on Sexual and Reproductive Health 42(1):14-22.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Lawrence B F. 2010. Unintended Pregnancy Among U.S. Adolescents: Accounting for Sexual Activity. Journal of Adolescent Health 47(3):312-4.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Lindberg LD, Orr M. 2011. Neighborhood-Level Influences on Young Men's Sexual and Reproductive Health Behaviors. Am</w:t>
      </w:r>
      <w:r w:rsidR="00D01647">
        <w:rPr>
          <w:rFonts w:ascii="Times New Roman" w:hAnsi="Times New Roman" w:cs="Times New Roman"/>
        </w:rPr>
        <w:t>erican</w:t>
      </w:r>
      <w:r w:rsidRPr="00F1194A">
        <w:rPr>
          <w:rFonts w:ascii="Times New Roman" w:hAnsi="Times New Roman" w:cs="Times New Roman"/>
        </w:rPr>
        <w:t xml:space="preserve"> J</w:t>
      </w:r>
      <w:r w:rsidR="00D01647">
        <w:rPr>
          <w:rFonts w:ascii="Times New Roman" w:hAnsi="Times New Roman" w:cs="Times New Roman"/>
        </w:rPr>
        <w:t>ournal of</w:t>
      </w:r>
      <w:r w:rsidRPr="00F1194A">
        <w:rPr>
          <w:rFonts w:ascii="Times New Roman" w:hAnsi="Times New Roman" w:cs="Times New Roman"/>
        </w:rPr>
        <w:t xml:space="preserve"> Public Health 101(2):271-4.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Magnusson BM, Masho SW, Lapane KL. 2011. Adolescent and sexual history factors influencing reproductive control among women aged 18-44. Sex</w:t>
      </w:r>
      <w:r w:rsidR="00D01647">
        <w:rPr>
          <w:rFonts w:ascii="Times New Roman" w:hAnsi="Times New Roman" w:cs="Times New Roman"/>
        </w:rPr>
        <w:t>ual</w:t>
      </w:r>
      <w:r w:rsidRPr="00F1194A">
        <w:rPr>
          <w:rFonts w:ascii="Times New Roman" w:hAnsi="Times New Roman" w:cs="Times New Roman"/>
        </w:rPr>
        <w:t xml:space="preserve"> Health 8(1):95-101.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Sherrod RA, DeCoster J. 2011. Male infertility: An exploratory comparison of African American and white men. J</w:t>
      </w:r>
      <w:r w:rsidR="00D01647">
        <w:rPr>
          <w:rFonts w:ascii="Times New Roman" w:hAnsi="Times New Roman" w:cs="Times New Roman"/>
        </w:rPr>
        <w:t>ournal of</w:t>
      </w:r>
      <w:r w:rsidRPr="00F1194A">
        <w:rPr>
          <w:rFonts w:ascii="Times New Roman" w:hAnsi="Times New Roman" w:cs="Times New Roman"/>
        </w:rPr>
        <w:t xml:space="preserve"> Cult</w:t>
      </w:r>
      <w:r w:rsidR="00D01647">
        <w:rPr>
          <w:rFonts w:ascii="Times New Roman" w:hAnsi="Times New Roman" w:cs="Times New Roman"/>
        </w:rPr>
        <w:t>ural</w:t>
      </w:r>
      <w:r w:rsidRPr="00F1194A">
        <w:rPr>
          <w:rFonts w:ascii="Times New Roman" w:hAnsi="Times New Roman" w:cs="Times New Roman"/>
        </w:rPr>
        <w:t xml:space="preserve"> Divers</w:t>
      </w:r>
      <w:r w:rsidR="00D01647">
        <w:rPr>
          <w:rFonts w:ascii="Times New Roman" w:hAnsi="Times New Roman" w:cs="Times New Roman"/>
        </w:rPr>
        <w:t>ity</w:t>
      </w:r>
      <w:r w:rsidRPr="00F1194A">
        <w:rPr>
          <w:rFonts w:ascii="Times New Roman" w:hAnsi="Times New Roman" w:cs="Times New Roman"/>
        </w:rPr>
        <w:t xml:space="preserve"> 18(1):29-35.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lastRenderedPageBreak/>
        <w:t xml:space="preserve">Axinn WG, Link CF, Groves RM. 2011. Responsive Survey Design, Demographic Data Collection, and Models of Demographic Behavior. Demography 48(3):1127-49.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McCabe J, Brewster KL, Tillman KH. 2011. Patterns and Correlates of Same-Sex Sexual Activity Among U.S. Teenagers and Young Adults. Perspect</w:t>
      </w:r>
      <w:r w:rsidR="00D01647">
        <w:rPr>
          <w:rFonts w:ascii="Times New Roman" w:hAnsi="Times New Roman" w:cs="Times New Roman"/>
        </w:rPr>
        <w:t>ives on</w:t>
      </w:r>
      <w:r w:rsidRPr="00F1194A">
        <w:rPr>
          <w:rFonts w:ascii="Times New Roman" w:hAnsi="Times New Roman" w:cs="Times New Roman"/>
        </w:rPr>
        <w:t xml:space="preserve"> Sex</w:t>
      </w:r>
      <w:r w:rsidR="00D01647">
        <w:rPr>
          <w:rFonts w:ascii="Times New Roman" w:hAnsi="Times New Roman" w:cs="Times New Roman"/>
        </w:rPr>
        <w:t>ual and</w:t>
      </w:r>
      <w:r w:rsidRPr="00F1194A">
        <w:rPr>
          <w:rFonts w:ascii="Times New Roman" w:hAnsi="Times New Roman" w:cs="Times New Roman"/>
        </w:rPr>
        <w:t xml:space="preserve"> Reprod</w:t>
      </w:r>
      <w:r w:rsidR="00D01647">
        <w:rPr>
          <w:rFonts w:ascii="Times New Roman" w:hAnsi="Times New Roman" w:cs="Times New Roman"/>
        </w:rPr>
        <w:t>uctive</w:t>
      </w:r>
      <w:r w:rsidRPr="00F1194A">
        <w:rPr>
          <w:rFonts w:ascii="Times New Roman" w:hAnsi="Times New Roman" w:cs="Times New Roman"/>
        </w:rPr>
        <w:t xml:space="preserve"> Health 43(3):142-50.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Jeffries WL. 2011. The Number of Recent Sex Partners Among Bisexual Men in the United States. </w:t>
      </w:r>
      <w:r w:rsidR="00D01647" w:rsidRPr="00F1194A">
        <w:rPr>
          <w:rFonts w:ascii="Times New Roman" w:hAnsi="Times New Roman" w:cs="Times New Roman"/>
        </w:rPr>
        <w:t>Perspect</w:t>
      </w:r>
      <w:r w:rsidR="00D01647">
        <w:rPr>
          <w:rFonts w:ascii="Times New Roman" w:hAnsi="Times New Roman" w:cs="Times New Roman"/>
        </w:rPr>
        <w:t>ives on</w:t>
      </w:r>
      <w:r w:rsidR="00D01647" w:rsidRPr="00F1194A">
        <w:rPr>
          <w:rFonts w:ascii="Times New Roman" w:hAnsi="Times New Roman" w:cs="Times New Roman"/>
        </w:rPr>
        <w:t xml:space="preserve"> Sex</w:t>
      </w:r>
      <w:r w:rsidR="00D01647">
        <w:rPr>
          <w:rFonts w:ascii="Times New Roman" w:hAnsi="Times New Roman" w:cs="Times New Roman"/>
        </w:rPr>
        <w:t>ual and</w:t>
      </w:r>
      <w:r w:rsidR="00D01647" w:rsidRPr="00F1194A">
        <w:rPr>
          <w:rFonts w:ascii="Times New Roman" w:hAnsi="Times New Roman" w:cs="Times New Roman"/>
        </w:rPr>
        <w:t xml:space="preserve"> Reprod</w:t>
      </w:r>
      <w:r w:rsidR="00D01647">
        <w:rPr>
          <w:rFonts w:ascii="Times New Roman" w:hAnsi="Times New Roman" w:cs="Times New Roman"/>
        </w:rPr>
        <w:t>uctive</w:t>
      </w:r>
      <w:r w:rsidR="00D01647" w:rsidRPr="00F1194A">
        <w:rPr>
          <w:rFonts w:ascii="Times New Roman" w:hAnsi="Times New Roman" w:cs="Times New Roman"/>
        </w:rPr>
        <w:t xml:space="preserve"> Health </w:t>
      </w:r>
      <w:r w:rsidRPr="00F1194A">
        <w:rPr>
          <w:rFonts w:ascii="Times New Roman" w:hAnsi="Times New Roman" w:cs="Times New Roman"/>
        </w:rPr>
        <w:t xml:space="preserve">43(3):151-7. </w:t>
      </w:r>
    </w:p>
    <w:p w:rsidR="00795871"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van Gelder MMHJ, Reefhuis J, Herron AM, Williams ML, Roeleveld N. 2011. Reproductive Health Characteristics of Marijuana And Cocaine Users: Results from the 2002 National Survey of Family Growth. Perspectives on Sexual and Reproductive Health 43(3):164-72.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Upadhya KK, Ellen JM. 2011. Social disadvantage as a risk for first pregnancy among adolescent females in the United States. </w:t>
      </w:r>
      <w:r w:rsidR="00D01647">
        <w:rPr>
          <w:rFonts w:ascii="Times New Roman" w:hAnsi="Times New Roman" w:cs="Times New Roman"/>
        </w:rPr>
        <w:t>The Journal of</w:t>
      </w:r>
      <w:r w:rsidRPr="00F1194A">
        <w:rPr>
          <w:rFonts w:ascii="Times New Roman" w:hAnsi="Times New Roman" w:cs="Times New Roman"/>
        </w:rPr>
        <w:t xml:space="preserve"> Adolesc</w:t>
      </w:r>
      <w:r w:rsidR="00D01647">
        <w:rPr>
          <w:rFonts w:ascii="Times New Roman" w:hAnsi="Times New Roman" w:cs="Times New Roman"/>
        </w:rPr>
        <w:t>ent</w:t>
      </w:r>
      <w:r w:rsidRPr="00F1194A">
        <w:rPr>
          <w:rFonts w:ascii="Times New Roman" w:hAnsi="Times New Roman" w:cs="Times New Roman"/>
        </w:rPr>
        <w:t xml:space="preserve"> Health 49(5):538-41. </w:t>
      </w:r>
    </w:p>
    <w:p w:rsidR="00231804"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Yoshida A. 2011. Dads Who Do Diapers: Factors Affecting Care of Young Children by Fathers. Journal of Family Issues </w:t>
      </w:r>
      <w:r w:rsidR="00944799">
        <w:t>33(4):451-77.</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Sassler S, Joyner K. 2011. Social exchange and the progression of sexual relationships in emerging adulthood. Social Forces 90(1):223-45. </w:t>
      </w:r>
    </w:p>
    <w:p w:rsidR="00610F73" w:rsidRPr="00F1194A" w:rsidRDefault="00F1194A"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Hotaling JM, Davenport MT, Eisenberg ML, VanDenEeden SK, Walsh TJ. 2012. Men who seek infertility care may not represent the general U.S. population: </w:t>
      </w:r>
      <w:r w:rsidR="00795871">
        <w:rPr>
          <w:rFonts w:ascii="Times New Roman" w:hAnsi="Times New Roman" w:cs="Times New Roman"/>
        </w:rPr>
        <w:t>D</w:t>
      </w:r>
      <w:r w:rsidRPr="00F1194A">
        <w:rPr>
          <w:rFonts w:ascii="Times New Roman" w:hAnsi="Times New Roman" w:cs="Times New Roman"/>
        </w:rPr>
        <w:t>ata from the National Survey of Family Growth. Urology 79(1):123-7.</w:t>
      </w:r>
    </w:p>
    <w:p w:rsidR="00BA7024" w:rsidRDefault="00610F73" w:rsidP="00846AB5">
      <w:pPr>
        <w:pStyle w:val="Default"/>
        <w:numPr>
          <w:ilvl w:val="0"/>
          <w:numId w:val="27"/>
        </w:numPr>
        <w:spacing w:after="120"/>
        <w:ind w:left="540" w:hanging="540"/>
        <w:rPr>
          <w:rFonts w:ascii="Times New Roman" w:hAnsi="Times New Roman" w:cs="Times New Roman"/>
        </w:rPr>
      </w:pPr>
      <w:r w:rsidRPr="00BA7024">
        <w:rPr>
          <w:rFonts w:ascii="Times New Roman" w:hAnsi="Times New Roman" w:cs="Times New Roman"/>
        </w:rPr>
        <w:t>Clear ER, Williams CM, Crosby RA. 2011. Female Perceptions of Male Versus Female Intendedness at the Time of Teenage Pregnancy. Matern</w:t>
      </w:r>
      <w:r w:rsidR="009E77DA" w:rsidRPr="00BA7024">
        <w:rPr>
          <w:rFonts w:ascii="Times New Roman" w:hAnsi="Times New Roman" w:cs="Times New Roman"/>
        </w:rPr>
        <w:t>al and</w:t>
      </w:r>
      <w:r w:rsidRPr="00BA7024">
        <w:rPr>
          <w:rFonts w:ascii="Times New Roman" w:hAnsi="Times New Roman" w:cs="Times New Roman"/>
        </w:rPr>
        <w:t xml:space="preserve"> Child Health J</w:t>
      </w:r>
      <w:r w:rsidR="009E77DA" w:rsidRPr="00BA7024">
        <w:rPr>
          <w:rFonts w:ascii="Times New Roman" w:hAnsi="Times New Roman" w:cs="Times New Roman"/>
        </w:rPr>
        <w:t>ournal</w:t>
      </w:r>
      <w:r w:rsidR="00BA7024">
        <w:rPr>
          <w:rFonts w:ascii="Times New Roman" w:hAnsi="Times New Roman" w:cs="Times New Roman"/>
        </w:rPr>
        <w:t xml:space="preserve"> 16(9): 1862-1869.</w:t>
      </w:r>
    </w:p>
    <w:p w:rsidR="00610F73" w:rsidRPr="00BA7024" w:rsidRDefault="00610F73" w:rsidP="00846AB5">
      <w:pPr>
        <w:pStyle w:val="Default"/>
        <w:numPr>
          <w:ilvl w:val="0"/>
          <w:numId w:val="27"/>
        </w:numPr>
        <w:spacing w:after="120"/>
        <w:ind w:left="540" w:hanging="540"/>
        <w:rPr>
          <w:rFonts w:ascii="Times New Roman" w:hAnsi="Times New Roman" w:cs="Times New Roman"/>
        </w:rPr>
      </w:pPr>
      <w:r w:rsidRPr="00BA7024">
        <w:rPr>
          <w:rFonts w:ascii="Times New Roman" w:hAnsi="Times New Roman" w:cs="Times New Roman"/>
        </w:rPr>
        <w:t xml:space="preserve">Downey AB. 2011. Think Stats: Probability and Statistics for Programmers Sebastopol, CA: Oreilly &amp; Associates Inc. </w:t>
      </w:r>
    </w:p>
    <w:p w:rsidR="00610F73" w:rsidRPr="00F1194A" w:rsidRDefault="00610F73" w:rsidP="00846AB5">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Fu VK, Wolfinger NH. 2011. Broken boundaries or broken marriages? Racial intermarriage and divorce in the United States. Soc</w:t>
      </w:r>
      <w:r w:rsidR="009E77DA">
        <w:rPr>
          <w:rFonts w:ascii="Times New Roman" w:hAnsi="Times New Roman" w:cs="Times New Roman"/>
        </w:rPr>
        <w:t>ial</w:t>
      </w:r>
      <w:r w:rsidRPr="00F1194A">
        <w:rPr>
          <w:rFonts w:ascii="Times New Roman" w:hAnsi="Times New Roman" w:cs="Times New Roman"/>
        </w:rPr>
        <w:t xml:space="preserve"> Sci</w:t>
      </w:r>
      <w:r w:rsidR="009E77DA">
        <w:rPr>
          <w:rFonts w:ascii="Times New Roman" w:hAnsi="Times New Roman" w:cs="Times New Roman"/>
        </w:rPr>
        <w:t>ence</w:t>
      </w:r>
      <w:r w:rsidRPr="00F1194A">
        <w:rPr>
          <w:rFonts w:ascii="Times New Roman" w:hAnsi="Times New Roman" w:cs="Times New Roman"/>
        </w:rPr>
        <w:t xml:space="preserve"> </w:t>
      </w:r>
      <w:r w:rsidR="009E77DA" w:rsidRPr="00F1194A">
        <w:rPr>
          <w:rFonts w:ascii="Times New Roman" w:hAnsi="Times New Roman" w:cs="Times New Roman"/>
        </w:rPr>
        <w:t>Q</w:t>
      </w:r>
      <w:r w:rsidR="009E77DA">
        <w:rPr>
          <w:rFonts w:ascii="Times New Roman" w:hAnsi="Times New Roman" w:cs="Times New Roman"/>
        </w:rPr>
        <w:t>uarterly</w:t>
      </w:r>
      <w:r w:rsidRPr="00F1194A">
        <w:rPr>
          <w:rFonts w:ascii="Times New Roman" w:hAnsi="Times New Roman" w:cs="Times New Roman"/>
        </w:rPr>
        <w:t xml:space="preserve"> 92(4):1096-117. </w:t>
      </w:r>
    </w:p>
    <w:p w:rsidR="00F173A3" w:rsidRPr="00F173A3" w:rsidRDefault="00F173A3" w:rsidP="00F173A3">
      <w:pPr>
        <w:pStyle w:val="Default"/>
        <w:numPr>
          <w:ilvl w:val="0"/>
          <w:numId w:val="27"/>
        </w:numPr>
        <w:spacing w:after="120"/>
        <w:ind w:left="540" w:hanging="540"/>
        <w:rPr>
          <w:rFonts w:ascii="Times New Roman" w:hAnsi="Times New Roman" w:cs="Times New Roman"/>
        </w:rPr>
      </w:pPr>
      <w:r w:rsidRPr="00F173A3">
        <w:rPr>
          <w:rFonts w:ascii="Times New Roman" w:hAnsi="Times New Roman" w:cs="Times New Roman"/>
        </w:rPr>
        <w:t>Brewster KL, Tillman KH. 2012. Sexual Orientation and Substance Use Among Adolescents and Young Adults. Am</w:t>
      </w:r>
      <w:r w:rsidR="009E77DA">
        <w:rPr>
          <w:rFonts w:ascii="Times New Roman" w:hAnsi="Times New Roman" w:cs="Times New Roman"/>
        </w:rPr>
        <w:t>erican</w:t>
      </w:r>
      <w:r w:rsidRPr="00F173A3">
        <w:rPr>
          <w:rFonts w:ascii="Times New Roman" w:hAnsi="Times New Roman" w:cs="Times New Roman"/>
        </w:rPr>
        <w:t xml:space="preserve"> J</w:t>
      </w:r>
      <w:r w:rsidR="009E77DA">
        <w:rPr>
          <w:rFonts w:ascii="Times New Roman" w:hAnsi="Times New Roman" w:cs="Times New Roman"/>
        </w:rPr>
        <w:t>ournal of</w:t>
      </w:r>
      <w:r w:rsidRPr="00F173A3">
        <w:rPr>
          <w:rFonts w:ascii="Times New Roman" w:hAnsi="Times New Roman" w:cs="Times New Roman"/>
        </w:rPr>
        <w:t xml:space="preserve"> Public Health 102(6):1168-76.</w:t>
      </w:r>
    </w:p>
    <w:p w:rsidR="00130D90" w:rsidRDefault="00F1194A" w:rsidP="00130D90">
      <w:pPr>
        <w:pStyle w:val="Default"/>
        <w:numPr>
          <w:ilvl w:val="0"/>
          <w:numId w:val="27"/>
        </w:numPr>
        <w:spacing w:after="120"/>
        <w:ind w:left="540" w:hanging="540"/>
        <w:rPr>
          <w:rFonts w:ascii="Times New Roman" w:hAnsi="Times New Roman" w:cs="Times New Roman"/>
        </w:rPr>
      </w:pPr>
      <w:r w:rsidRPr="00F1194A">
        <w:rPr>
          <w:rFonts w:ascii="Times New Roman" w:hAnsi="Times New Roman" w:cs="Times New Roman"/>
        </w:rPr>
        <w:t xml:space="preserve">Joyner K, Peters HE, Hynes K, Sikora A, Taber JR, Rendall MS. 2012. The quality of male fertility data in major </w:t>
      </w:r>
      <w:r w:rsidR="00795871">
        <w:rPr>
          <w:rFonts w:ascii="Times New Roman" w:hAnsi="Times New Roman" w:cs="Times New Roman"/>
        </w:rPr>
        <w:t>U.S.</w:t>
      </w:r>
      <w:r w:rsidRPr="00F1194A">
        <w:rPr>
          <w:rFonts w:ascii="Times New Roman" w:hAnsi="Times New Roman" w:cs="Times New Roman"/>
        </w:rPr>
        <w:t xml:space="preserve"> Surveys. Demography 49(1):101-24.</w:t>
      </w:r>
      <w:r w:rsidR="00130D90">
        <w:rPr>
          <w:rFonts w:ascii="Times New Roman" w:hAnsi="Times New Roman" w:cs="Times New Roman"/>
        </w:rPr>
        <w:t>\</w:t>
      </w:r>
    </w:p>
    <w:p w:rsidR="00F34CB2" w:rsidRPr="00130D90" w:rsidRDefault="00F1194A" w:rsidP="00130D90">
      <w:pPr>
        <w:pStyle w:val="Default"/>
        <w:numPr>
          <w:ilvl w:val="0"/>
          <w:numId w:val="27"/>
        </w:numPr>
        <w:spacing w:after="120"/>
        <w:ind w:left="540" w:hanging="540"/>
        <w:rPr>
          <w:rFonts w:ascii="Times New Roman" w:hAnsi="Times New Roman" w:cs="Times New Roman"/>
        </w:rPr>
      </w:pPr>
      <w:r w:rsidRPr="00130D90">
        <w:rPr>
          <w:rFonts w:ascii="Times New Roman" w:hAnsi="Times New Roman" w:cs="Times New Roman"/>
        </w:rPr>
        <w:t>Kraft JM, Kulkarni A, Hsia J, Jamieson DJ, Warner L. 2012. Sex education a</w:t>
      </w:r>
      <w:r w:rsidR="008424E1" w:rsidRPr="00130D90">
        <w:rPr>
          <w:rFonts w:ascii="Times New Roman" w:hAnsi="Times New Roman" w:cs="Times New Roman"/>
        </w:rPr>
        <w:t>nd adolescent sexual behavior: D</w:t>
      </w:r>
      <w:r w:rsidRPr="00130D90">
        <w:rPr>
          <w:rFonts w:ascii="Times New Roman" w:hAnsi="Times New Roman" w:cs="Times New Roman"/>
        </w:rPr>
        <w:t>o community characteristics matter? Contraception.</w:t>
      </w:r>
      <w:r w:rsidR="00D4434B" w:rsidRPr="00130D90">
        <w:rPr>
          <w:rFonts w:ascii="Times New Roman" w:hAnsi="Times New Roman" w:cs="Times New Roman"/>
        </w:rPr>
        <w:t xml:space="preserve"> </w:t>
      </w:r>
      <w:r w:rsidR="00F34CB2" w:rsidRPr="00130D90">
        <w:rPr>
          <w:rFonts w:ascii="Times New Roman" w:hAnsi="Times New Roman" w:cs="Times New Roman"/>
        </w:rPr>
        <w:t>86(3):276-80.</w:t>
      </w:r>
    </w:p>
    <w:p w:rsidR="00F173A3" w:rsidRPr="00F34CB2" w:rsidRDefault="00F173A3" w:rsidP="00846AB5">
      <w:pPr>
        <w:pStyle w:val="Default"/>
        <w:numPr>
          <w:ilvl w:val="0"/>
          <w:numId w:val="26"/>
        </w:numPr>
        <w:spacing w:after="120"/>
        <w:ind w:left="540" w:hanging="540"/>
        <w:rPr>
          <w:rFonts w:ascii="Times New Roman" w:hAnsi="Times New Roman" w:cs="Times New Roman"/>
        </w:rPr>
      </w:pPr>
      <w:r>
        <w:t>Brauner-Otto S, Yarger J, Abma J. 2012. Does it matter how you ask? Question wording and males’ reporting of contraceptive use at last sex. Social Science Research 41(5):1028–36.</w:t>
      </w:r>
      <w:r w:rsidRPr="00F34CB2">
        <w:rPr>
          <w:rFonts w:ascii="Times New Roman" w:hAnsi="Times New Roman" w:cs="Times New Roman"/>
        </w:rPr>
        <w:t xml:space="preserve"> </w:t>
      </w:r>
    </w:p>
    <w:p w:rsidR="00CD1A1F" w:rsidRPr="00CD1A1F" w:rsidRDefault="009F31F6" w:rsidP="00250E06">
      <w:pPr>
        <w:pStyle w:val="Default"/>
        <w:numPr>
          <w:ilvl w:val="0"/>
          <w:numId w:val="26"/>
        </w:numPr>
        <w:tabs>
          <w:tab w:val="left" w:pos="540"/>
        </w:tabs>
        <w:spacing w:after="120"/>
        <w:ind w:left="540" w:hanging="540"/>
      </w:pPr>
      <w:r w:rsidRPr="00846AB5">
        <w:rPr>
          <w:rFonts w:ascii="Times New Roman" w:hAnsi="Times New Roman" w:cs="Times New Roman"/>
        </w:rPr>
        <w:t xml:space="preserve">Manlove J, Wildsmith E, Ikramullah E, Rayan S, Holcombe E, Scott M, Peterson K. </w:t>
      </w:r>
      <w:r w:rsidR="00F173A3">
        <w:rPr>
          <w:rFonts w:ascii="Times New Roman" w:hAnsi="Times New Roman" w:cs="Times New Roman"/>
        </w:rPr>
        <w:t xml:space="preserve">2012. </w:t>
      </w:r>
      <w:r w:rsidRPr="00846AB5">
        <w:rPr>
          <w:rFonts w:ascii="Times New Roman" w:hAnsi="Times New Roman" w:cs="Times New Roman"/>
        </w:rPr>
        <w:t>Union Transitions Following the Birth of a Child</w:t>
      </w:r>
      <w:r w:rsidR="00250E06" w:rsidRPr="00846AB5">
        <w:rPr>
          <w:rFonts w:ascii="Times New Roman" w:hAnsi="Times New Roman" w:cs="Times New Roman"/>
        </w:rPr>
        <w:t xml:space="preserve"> </w:t>
      </w:r>
      <w:r w:rsidRPr="00846AB5">
        <w:rPr>
          <w:rFonts w:ascii="Times New Roman" w:hAnsi="Times New Roman" w:cs="Times New Roman"/>
        </w:rPr>
        <w:t>to Cohabiting Parents</w:t>
      </w:r>
      <w:r w:rsidR="00250E06" w:rsidRPr="00846AB5">
        <w:rPr>
          <w:rFonts w:ascii="Times New Roman" w:hAnsi="Times New Roman" w:cs="Times New Roman"/>
        </w:rPr>
        <w:t>. Popul</w:t>
      </w:r>
      <w:r w:rsidR="009E77DA">
        <w:rPr>
          <w:rFonts w:ascii="Times New Roman" w:hAnsi="Times New Roman" w:cs="Times New Roman"/>
        </w:rPr>
        <w:t>ation</w:t>
      </w:r>
      <w:r w:rsidR="00250E06" w:rsidRPr="00846AB5">
        <w:rPr>
          <w:rFonts w:ascii="Times New Roman" w:hAnsi="Times New Roman" w:cs="Times New Roman"/>
        </w:rPr>
        <w:t xml:space="preserve"> Res</w:t>
      </w:r>
      <w:r w:rsidR="009E77DA">
        <w:rPr>
          <w:rFonts w:ascii="Times New Roman" w:hAnsi="Times New Roman" w:cs="Times New Roman"/>
        </w:rPr>
        <w:t>earch and</w:t>
      </w:r>
      <w:r w:rsidR="00250E06" w:rsidRPr="00846AB5">
        <w:rPr>
          <w:rFonts w:ascii="Times New Roman" w:hAnsi="Times New Roman" w:cs="Times New Roman"/>
        </w:rPr>
        <w:t xml:space="preserve"> Policy Rev</w:t>
      </w:r>
      <w:r w:rsidR="009E77DA">
        <w:rPr>
          <w:rFonts w:ascii="Times New Roman" w:hAnsi="Times New Roman" w:cs="Times New Roman"/>
        </w:rPr>
        <w:t>iew</w:t>
      </w:r>
      <w:r w:rsidR="00250E06" w:rsidRPr="00846AB5">
        <w:rPr>
          <w:rFonts w:ascii="Times New Roman" w:hAnsi="Times New Roman" w:cs="Times New Roman"/>
        </w:rPr>
        <w:t xml:space="preserve"> 31(1):361-386.</w:t>
      </w:r>
    </w:p>
    <w:p w:rsidR="00C766D9" w:rsidRDefault="00CD1A1F" w:rsidP="00C766D9">
      <w:pPr>
        <w:pStyle w:val="Default"/>
        <w:numPr>
          <w:ilvl w:val="0"/>
          <w:numId w:val="26"/>
        </w:numPr>
        <w:tabs>
          <w:tab w:val="left" w:pos="540"/>
        </w:tabs>
        <w:spacing w:after="120"/>
        <w:ind w:left="540" w:hanging="540"/>
      </w:pPr>
      <w:r w:rsidRPr="006B35DD">
        <w:rPr>
          <w:lang w:val="es-PR"/>
        </w:rPr>
        <w:lastRenderedPageBreak/>
        <w:t xml:space="preserve">Lang K, Nuevo-Chiquero A. 2012. </w:t>
      </w:r>
      <w:r>
        <w:t>Trends in Self-reported Spontaneous Abortions: 1970-2000. Demography 49(3):989-1009.</w:t>
      </w:r>
    </w:p>
    <w:p w:rsidR="00F34CB2" w:rsidRPr="00C766D9" w:rsidRDefault="002111A6" w:rsidP="00C766D9">
      <w:pPr>
        <w:pStyle w:val="Default"/>
        <w:numPr>
          <w:ilvl w:val="0"/>
          <w:numId w:val="26"/>
        </w:numPr>
        <w:tabs>
          <w:tab w:val="left" w:pos="540"/>
        </w:tabs>
        <w:spacing w:after="120"/>
        <w:ind w:left="540" w:hanging="540"/>
      </w:pPr>
      <w:r w:rsidRPr="00C766D9">
        <w:rPr>
          <w:rFonts w:ascii="Times New Roman" w:hAnsi="Times New Roman" w:cs="Times New Roman"/>
        </w:rPr>
        <w:t>Littlejohn KE. 2012</w:t>
      </w:r>
      <w:r w:rsidR="006B35DD" w:rsidRPr="00C766D9">
        <w:rPr>
          <w:rFonts w:ascii="Times New Roman" w:hAnsi="Times New Roman" w:cs="Times New Roman"/>
        </w:rPr>
        <w:t xml:space="preserve">. Hormonal Contraceptive Use and Discontinuation Because of Dissatisfaction: Differences by Race and Education. </w:t>
      </w:r>
      <w:r w:rsidR="006B35DD" w:rsidRPr="00C766D9">
        <w:rPr>
          <w:rFonts w:ascii="Times New Roman" w:hAnsi="Times New Roman" w:cs="Times New Roman"/>
          <w:iCs/>
        </w:rPr>
        <w:t>Demography</w:t>
      </w:r>
      <w:r w:rsidR="00284BC5" w:rsidRPr="00C766D9">
        <w:rPr>
          <w:rFonts w:ascii="Times New Roman" w:hAnsi="Times New Roman" w:cs="Times New Roman"/>
          <w:iCs/>
        </w:rPr>
        <w:t xml:space="preserve"> </w:t>
      </w:r>
      <w:r w:rsidR="00284BC5" w:rsidRPr="00C766D9">
        <w:rPr>
          <w:rFonts w:ascii="Times New Roman" w:hAnsi="Times New Roman" w:cs="Times New Roman"/>
        </w:rPr>
        <w:t>49:1433-52.</w:t>
      </w:r>
    </w:p>
    <w:p w:rsidR="00BA7024" w:rsidRPr="00BA7024" w:rsidRDefault="002111A6" w:rsidP="00250E06">
      <w:pPr>
        <w:pStyle w:val="Default"/>
        <w:numPr>
          <w:ilvl w:val="0"/>
          <w:numId w:val="26"/>
        </w:numPr>
        <w:tabs>
          <w:tab w:val="left" w:pos="540"/>
        </w:tabs>
        <w:spacing w:after="120"/>
        <w:ind w:left="540" w:hanging="540"/>
        <w:rPr>
          <w:rFonts w:ascii="Times New Roman" w:hAnsi="Times New Roman" w:cs="Times New Roman"/>
        </w:rPr>
      </w:pPr>
      <w:r w:rsidRPr="00BA7024">
        <w:rPr>
          <w:rFonts w:ascii="Times New Roman" w:hAnsi="Times New Roman" w:cs="Times New Roman"/>
        </w:rPr>
        <w:t>Rutman S</w:t>
      </w:r>
      <w:r w:rsidR="00624CE9" w:rsidRPr="00BA7024">
        <w:rPr>
          <w:rFonts w:ascii="Times New Roman" w:hAnsi="Times New Roman" w:cs="Times New Roman"/>
        </w:rPr>
        <w:t>, Taualii M</w:t>
      </w:r>
      <w:r w:rsidRPr="00BA7024">
        <w:rPr>
          <w:rFonts w:ascii="Times New Roman" w:hAnsi="Times New Roman" w:cs="Times New Roman"/>
        </w:rPr>
        <w:t>, Ned</w:t>
      </w:r>
      <w:r w:rsidR="00624CE9" w:rsidRPr="00BA7024">
        <w:rPr>
          <w:rFonts w:ascii="Times New Roman" w:hAnsi="Times New Roman" w:cs="Times New Roman"/>
        </w:rPr>
        <w:t xml:space="preserve"> D</w:t>
      </w:r>
      <w:r w:rsidRPr="00BA7024">
        <w:rPr>
          <w:rFonts w:ascii="Times New Roman" w:hAnsi="Times New Roman" w:cs="Times New Roman"/>
        </w:rPr>
        <w:t xml:space="preserve">, </w:t>
      </w:r>
      <w:r w:rsidR="00624CE9" w:rsidRPr="00BA7024">
        <w:rPr>
          <w:rFonts w:ascii="Times New Roman" w:hAnsi="Times New Roman" w:cs="Times New Roman"/>
        </w:rPr>
        <w:t>Tetrick</w:t>
      </w:r>
      <w:r w:rsidRPr="00BA7024">
        <w:rPr>
          <w:rFonts w:ascii="Times New Roman" w:hAnsi="Times New Roman" w:cs="Times New Roman"/>
        </w:rPr>
        <w:t xml:space="preserve"> C. </w:t>
      </w:r>
      <w:r w:rsidR="00624CE9" w:rsidRPr="00BA7024">
        <w:rPr>
          <w:rFonts w:ascii="Times New Roman" w:hAnsi="Times New Roman" w:cs="Times New Roman"/>
        </w:rPr>
        <w:t xml:space="preserve">2012. Reproductive Health and Sexual Violence Among Urban American Indian and Alaska Native Young Women: Select Findings from the National Survey of Family Growth (2002). </w:t>
      </w:r>
      <w:r w:rsidR="00624CE9" w:rsidRPr="00BA7024">
        <w:rPr>
          <w:rFonts w:ascii="Times New Roman" w:hAnsi="Times New Roman" w:cs="Times New Roman"/>
          <w:iCs/>
        </w:rPr>
        <w:t>Matern</w:t>
      </w:r>
      <w:r w:rsidR="009E77DA" w:rsidRPr="00BA7024">
        <w:rPr>
          <w:rFonts w:ascii="Times New Roman" w:hAnsi="Times New Roman" w:cs="Times New Roman"/>
          <w:iCs/>
        </w:rPr>
        <w:t>al and</w:t>
      </w:r>
      <w:r w:rsidR="00624CE9" w:rsidRPr="00BA7024">
        <w:rPr>
          <w:rFonts w:ascii="Times New Roman" w:hAnsi="Times New Roman" w:cs="Times New Roman"/>
          <w:iCs/>
        </w:rPr>
        <w:t xml:space="preserve"> Child Health J</w:t>
      </w:r>
      <w:r w:rsidR="009E77DA" w:rsidRPr="00BA7024">
        <w:rPr>
          <w:rFonts w:ascii="Times New Roman" w:hAnsi="Times New Roman" w:cs="Times New Roman"/>
          <w:iCs/>
        </w:rPr>
        <w:t>ournal</w:t>
      </w:r>
      <w:r w:rsidR="00675CFC">
        <w:rPr>
          <w:rFonts w:ascii="Times New Roman" w:hAnsi="Times New Roman" w:cs="Times New Roman"/>
          <w:iCs/>
        </w:rPr>
        <w:t xml:space="preserve"> </w:t>
      </w:r>
      <w:r w:rsidR="00BA7024">
        <w:rPr>
          <w:rFonts w:ascii="Times New Roman" w:hAnsi="Times New Roman" w:cs="Times New Roman"/>
          <w:iCs/>
        </w:rPr>
        <w:t>16(Suppl 2): 347-352.</w:t>
      </w:r>
    </w:p>
    <w:p w:rsidR="00F039C4" w:rsidRPr="00BA7024" w:rsidRDefault="00F039C4" w:rsidP="00250E06">
      <w:pPr>
        <w:pStyle w:val="Default"/>
        <w:numPr>
          <w:ilvl w:val="0"/>
          <w:numId w:val="26"/>
        </w:numPr>
        <w:tabs>
          <w:tab w:val="left" w:pos="540"/>
        </w:tabs>
        <w:spacing w:after="120"/>
        <w:ind w:left="540" w:hanging="540"/>
        <w:rPr>
          <w:rFonts w:ascii="Times New Roman" w:hAnsi="Times New Roman" w:cs="Times New Roman"/>
        </w:rPr>
      </w:pPr>
      <w:r w:rsidRPr="00BA7024">
        <w:rPr>
          <w:rFonts w:ascii="Times New Roman" w:hAnsi="Times New Roman" w:cs="Times New Roman"/>
        </w:rPr>
        <w:t>Hognas RS</w:t>
      </w:r>
      <w:r w:rsidR="002D5B20" w:rsidRPr="00BA7024">
        <w:rPr>
          <w:rFonts w:ascii="Times New Roman" w:hAnsi="Times New Roman" w:cs="Times New Roman"/>
        </w:rPr>
        <w:t>, Carlson</w:t>
      </w:r>
      <w:r w:rsidRPr="00BA7024">
        <w:rPr>
          <w:rFonts w:ascii="Times New Roman" w:hAnsi="Times New Roman" w:cs="Times New Roman"/>
        </w:rPr>
        <w:t xml:space="preserve"> MJ. 2012. "Like Parent, Like Child?": The intergenerational transmission of nonmarital childbearing. Soc</w:t>
      </w:r>
      <w:r w:rsidR="009E77DA" w:rsidRPr="00BA7024">
        <w:rPr>
          <w:rFonts w:ascii="Times New Roman" w:hAnsi="Times New Roman" w:cs="Times New Roman"/>
        </w:rPr>
        <w:t>ial</w:t>
      </w:r>
      <w:r w:rsidRPr="00BA7024">
        <w:rPr>
          <w:rFonts w:ascii="Times New Roman" w:hAnsi="Times New Roman" w:cs="Times New Roman"/>
        </w:rPr>
        <w:t xml:space="preserve"> Sci</w:t>
      </w:r>
      <w:r w:rsidR="009E77DA" w:rsidRPr="00BA7024">
        <w:rPr>
          <w:rFonts w:ascii="Times New Roman" w:hAnsi="Times New Roman" w:cs="Times New Roman"/>
        </w:rPr>
        <w:t>ence</w:t>
      </w:r>
      <w:r w:rsidRPr="00BA7024">
        <w:rPr>
          <w:rFonts w:ascii="Times New Roman" w:hAnsi="Times New Roman" w:cs="Times New Roman"/>
        </w:rPr>
        <w:t xml:space="preserve"> Res</w:t>
      </w:r>
      <w:r w:rsidR="009E77DA" w:rsidRPr="00BA7024">
        <w:rPr>
          <w:rFonts w:ascii="Times New Roman" w:hAnsi="Times New Roman" w:cs="Times New Roman"/>
        </w:rPr>
        <w:t>earch</w:t>
      </w:r>
      <w:r w:rsidRPr="00BA7024">
        <w:rPr>
          <w:rFonts w:ascii="Times New Roman" w:hAnsi="Times New Roman" w:cs="Times New Roman"/>
        </w:rPr>
        <w:t xml:space="preserve"> 41(6):1480-1494.</w:t>
      </w:r>
    </w:p>
    <w:p w:rsidR="002D5B20" w:rsidRDefault="002D5B20" w:rsidP="00250E06">
      <w:pPr>
        <w:pStyle w:val="Default"/>
        <w:numPr>
          <w:ilvl w:val="0"/>
          <w:numId w:val="26"/>
        </w:numPr>
        <w:tabs>
          <w:tab w:val="left" w:pos="540"/>
        </w:tabs>
        <w:spacing w:after="120"/>
        <w:ind w:left="540" w:hanging="540"/>
        <w:rPr>
          <w:rFonts w:ascii="Times New Roman" w:hAnsi="Times New Roman" w:cs="Times New Roman"/>
        </w:rPr>
      </w:pPr>
      <w:r w:rsidRPr="002D5B20">
        <w:rPr>
          <w:rFonts w:ascii="Times New Roman" w:hAnsi="Times New Roman" w:cs="Times New Roman"/>
        </w:rPr>
        <w:t>Guzzo KB, Hayford SR. 2012. Unintended fertility and the stability of coresidential relationships. Soc</w:t>
      </w:r>
      <w:r w:rsidR="009E77DA">
        <w:rPr>
          <w:rFonts w:ascii="Times New Roman" w:hAnsi="Times New Roman" w:cs="Times New Roman"/>
        </w:rPr>
        <w:t>ial</w:t>
      </w:r>
      <w:r w:rsidRPr="002D5B20">
        <w:rPr>
          <w:rFonts w:ascii="Times New Roman" w:hAnsi="Times New Roman" w:cs="Times New Roman"/>
        </w:rPr>
        <w:t xml:space="preserve"> Sci</w:t>
      </w:r>
      <w:r w:rsidR="009E77DA">
        <w:rPr>
          <w:rFonts w:ascii="Times New Roman" w:hAnsi="Times New Roman" w:cs="Times New Roman"/>
        </w:rPr>
        <w:t>ence</w:t>
      </w:r>
      <w:r w:rsidRPr="002D5B20">
        <w:rPr>
          <w:rFonts w:ascii="Times New Roman" w:hAnsi="Times New Roman" w:cs="Times New Roman"/>
        </w:rPr>
        <w:t xml:space="preserve"> Res</w:t>
      </w:r>
      <w:r w:rsidR="009E77DA">
        <w:rPr>
          <w:rFonts w:ascii="Times New Roman" w:hAnsi="Times New Roman" w:cs="Times New Roman"/>
        </w:rPr>
        <w:t>earch</w:t>
      </w:r>
      <w:r w:rsidRPr="002D5B20">
        <w:rPr>
          <w:rFonts w:ascii="Times New Roman" w:hAnsi="Times New Roman" w:cs="Times New Roman"/>
        </w:rPr>
        <w:t xml:space="preserve"> 41(5):1138-51.</w:t>
      </w:r>
    </w:p>
    <w:p w:rsidR="00C06F72" w:rsidRDefault="00C06F72" w:rsidP="00250E06">
      <w:pPr>
        <w:pStyle w:val="Default"/>
        <w:numPr>
          <w:ilvl w:val="0"/>
          <w:numId w:val="26"/>
        </w:numPr>
        <w:tabs>
          <w:tab w:val="left" w:pos="540"/>
        </w:tabs>
        <w:spacing w:after="120"/>
        <w:ind w:left="540" w:hanging="540"/>
        <w:rPr>
          <w:rFonts w:ascii="Times New Roman" w:hAnsi="Times New Roman" w:cs="Times New Roman"/>
        </w:rPr>
      </w:pPr>
      <w:r w:rsidRPr="005350FE">
        <w:rPr>
          <w:rFonts w:ascii="Times New Roman" w:hAnsi="Times New Roman" w:cs="Times New Roman"/>
        </w:rPr>
        <w:t>Yan T, Kreuter F, Tourangeau R. 2012. Latent class analysis of response inconsistencies across modes of data collection. Soc</w:t>
      </w:r>
      <w:r w:rsidR="009E77DA">
        <w:rPr>
          <w:rFonts w:ascii="Times New Roman" w:hAnsi="Times New Roman" w:cs="Times New Roman"/>
        </w:rPr>
        <w:t>ial</w:t>
      </w:r>
      <w:r w:rsidRPr="005350FE">
        <w:rPr>
          <w:rFonts w:ascii="Times New Roman" w:hAnsi="Times New Roman" w:cs="Times New Roman"/>
        </w:rPr>
        <w:t xml:space="preserve"> Sci</w:t>
      </w:r>
      <w:r w:rsidR="009E77DA">
        <w:rPr>
          <w:rFonts w:ascii="Times New Roman" w:hAnsi="Times New Roman" w:cs="Times New Roman"/>
        </w:rPr>
        <w:t>ence</w:t>
      </w:r>
      <w:r w:rsidRPr="005350FE">
        <w:rPr>
          <w:rFonts w:ascii="Times New Roman" w:hAnsi="Times New Roman" w:cs="Times New Roman"/>
        </w:rPr>
        <w:t xml:space="preserve"> Res</w:t>
      </w:r>
      <w:r w:rsidR="009E77DA">
        <w:rPr>
          <w:rFonts w:ascii="Times New Roman" w:hAnsi="Times New Roman" w:cs="Times New Roman"/>
        </w:rPr>
        <w:t>earch</w:t>
      </w:r>
      <w:r w:rsidRPr="005350FE">
        <w:rPr>
          <w:rFonts w:ascii="Times New Roman" w:hAnsi="Times New Roman" w:cs="Times New Roman"/>
        </w:rPr>
        <w:t xml:space="preserve"> 41(5):1017-27.</w:t>
      </w:r>
    </w:p>
    <w:p w:rsidR="00C11969" w:rsidRDefault="00C11969" w:rsidP="00250E06">
      <w:pPr>
        <w:pStyle w:val="Default"/>
        <w:numPr>
          <w:ilvl w:val="0"/>
          <w:numId w:val="26"/>
        </w:numPr>
        <w:tabs>
          <w:tab w:val="left" w:pos="540"/>
        </w:tabs>
        <w:spacing w:after="120"/>
        <w:ind w:left="540" w:hanging="540"/>
        <w:rPr>
          <w:rFonts w:ascii="Times New Roman" w:hAnsi="Times New Roman" w:cs="Times New Roman"/>
        </w:rPr>
      </w:pPr>
      <w:r w:rsidRPr="00C11969">
        <w:rPr>
          <w:rFonts w:ascii="Times New Roman" w:hAnsi="Times New Roman" w:cs="Times New Roman"/>
        </w:rPr>
        <w:t>Peytchev A, Peytcheva E, Groves R. 2010. Measurement Error, Unit Nonresponse, and Self-Reports of Abortion Experiences. Public Opinion Quarterly 74(2):319-27.</w:t>
      </w:r>
    </w:p>
    <w:p w:rsidR="00C766D9" w:rsidRDefault="00C766D9" w:rsidP="00250E06">
      <w:pPr>
        <w:pStyle w:val="Default"/>
        <w:numPr>
          <w:ilvl w:val="0"/>
          <w:numId w:val="26"/>
        </w:numPr>
        <w:tabs>
          <w:tab w:val="left" w:pos="540"/>
        </w:tabs>
        <w:spacing w:after="120"/>
        <w:ind w:left="540" w:hanging="540"/>
        <w:rPr>
          <w:rFonts w:ascii="Times New Roman" w:hAnsi="Times New Roman" w:cs="Times New Roman"/>
        </w:rPr>
      </w:pPr>
      <w:r w:rsidRPr="00C766D9">
        <w:rPr>
          <w:rFonts w:ascii="Times New Roman" w:hAnsi="Times New Roman" w:cs="Times New Roman"/>
        </w:rPr>
        <w:t>Thoma ME, McLain AC, Louis JF, King RB, Trumble AC, Sundaram R, Buck Louis GM. 2013. Prevalence of infertility in the United States as estimated by the current duration approach and a traditional constructed approach. Fertil</w:t>
      </w:r>
      <w:r w:rsidR="009E77DA">
        <w:rPr>
          <w:rFonts w:ascii="Times New Roman" w:hAnsi="Times New Roman" w:cs="Times New Roman"/>
        </w:rPr>
        <w:t>ity and</w:t>
      </w:r>
      <w:r w:rsidRPr="00C766D9">
        <w:rPr>
          <w:rFonts w:ascii="Times New Roman" w:hAnsi="Times New Roman" w:cs="Times New Roman"/>
        </w:rPr>
        <w:t xml:space="preserve"> Steril</w:t>
      </w:r>
      <w:r w:rsidR="009E77DA">
        <w:rPr>
          <w:rFonts w:ascii="Times New Roman" w:hAnsi="Times New Roman" w:cs="Times New Roman"/>
        </w:rPr>
        <w:t>ity</w:t>
      </w:r>
      <w:r w:rsidRPr="00C766D9">
        <w:rPr>
          <w:rFonts w:ascii="Times New Roman" w:hAnsi="Times New Roman" w:cs="Times New Roman"/>
        </w:rPr>
        <w:t>.</w:t>
      </w:r>
    </w:p>
    <w:p w:rsidR="001C2EEC" w:rsidRPr="000C3033" w:rsidRDefault="00C766D9" w:rsidP="001C2EEC">
      <w:pPr>
        <w:pStyle w:val="Default"/>
        <w:numPr>
          <w:ilvl w:val="0"/>
          <w:numId w:val="26"/>
        </w:numPr>
        <w:tabs>
          <w:tab w:val="left" w:pos="540"/>
        </w:tabs>
        <w:spacing w:after="120"/>
        <w:ind w:left="540" w:hanging="540"/>
      </w:pPr>
      <w:r w:rsidRPr="00C766D9">
        <w:rPr>
          <w:rFonts w:ascii="Times New Roman" w:hAnsi="Times New Roman" w:cs="Times New Roman"/>
        </w:rPr>
        <w:t>Batson CD. 2012. Contemporary Fertility Patterns and First-Birth Timing Among Mexican-Origin Women. Hispanic Journal of Behavioral Sciences</w:t>
      </w:r>
      <w:r w:rsidR="00E92A27">
        <w:rPr>
          <w:rFonts w:ascii="Times New Roman" w:hAnsi="Times New Roman" w:cs="Times New Roman"/>
        </w:rPr>
        <w:t xml:space="preserve"> </w:t>
      </w:r>
      <w:r w:rsidR="00E92A27" w:rsidRPr="00694DBA">
        <w:rPr>
          <w:lang w:val="en"/>
        </w:rPr>
        <w:t>[Epub ahead of print].</w:t>
      </w:r>
    </w:p>
    <w:p w:rsidR="000C3033" w:rsidRPr="00156C80" w:rsidRDefault="000C3033" w:rsidP="001C2EEC">
      <w:pPr>
        <w:pStyle w:val="Default"/>
        <w:numPr>
          <w:ilvl w:val="0"/>
          <w:numId w:val="26"/>
        </w:numPr>
        <w:tabs>
          <w:tab w:val="left" w:pos="540"/>
        </w:tabs>
        <w:spacing w:after="120"/>
        <w:ind w:left="540" w:hanging="540"/>
        <w:rPr>
          <w:rFonts w:ascii="Times New Roman" w:hAnsi="Times New Roman" w:cs="Times New Roman"/>
          <w:color w:val="auto"/>
        </w:rPr>
      </w:pPr>
      <w:r w:rsidRPr="00156C80">
        <w:rPr>
          <w:rFonts w:ascii="Times New Roman" w:hAnsi="Times New Roman" w:cs="Times New Roman"/>
          <w:color w:val="auto"/>
        </w:rPr>
        <w:t>Zhang L, Poston D, Alvard M, Cherry C. 2013. Cultural Inheritance and Fertility Outcomes: An Analysis from Evolutionary and Interdisciplinary Perspectives. International Journal of Population Research (Epub).</w:t>
      </w:r>
    </w:p>
    <w:p w:rsidR="00AB5E39" w:rsidRDefault="001C2EEC" w:rsidP="00AB5E39">
      <w:pPr>
        <w:pStyle w:val="Default"/>
        <w:numPr>
          <w:ilvl w:val="0"/>
          <w:numId w:val="26"/>
        </w:numPr>
        <w:tabs>
          <w:tab w:val="left" w:pos="540"/>
        </w:tabs>
        <w:spacing w:after="120"/>
        <w:ind w:left="540" w:hanging="540"/>
        <w:rPr>
          <w:rFonts w:ascii="Times New Roman" w:hAnsi="Times New Roman" w:cs="Times New Roman"/>
        </w:rPr>
      </w:pPr>
      <w:r w:rsidRPr="001C2EEC">
        <w:rPr>
          <w:rFonts w:ascii="Times New Roman" w:hAnsi="Times New Roman" w:cs="Times New Roman"/>
        </w:rPr>
        <w:t>Bass LE. 2013. Living in the American South and the Likelihood of Having a Tubal Sterilization. Sociological Focus [Epub ahead of print].</w:t>
      </w:r>
    </w:p>
    <w:p w:rsidR="001024D2" w:rsidRDefault="00AB5E39" w:rsidP="001024D2">
      <w:pPr>
        <w:pStyle w:val="Default"/>
        <w:numPr>
          <w:ilvl w:val="0"/>
          <w:numId w:val="26"/>
        </w:numPr>
        <w:tabs>
          <w:tab w:val="left" w:pos="540"/>
        </w:tabs>
        <w:spacing w:after="120"/>
        <w:ind w:left="540" w:hanging="540"/>
        <w:rPr>
          <w:rFonts w:ascii="Times New Roman" w:hAnsi="Times New Roman" w:cs="Times New Roman"/>
        </w:rPr>
      </w:pPr>
      <w:r w:rsidRPr="00AB5E39">
        <w:rPr>
          <w:rFonts w:ascii="Times New Roman" w:hAnsi="Times New Roman" w:cs="Times New Roman"/>
        </w:rPr>
        <w:t>Bauer GR, Brennan DJ. 2013. The Problem With ‘Behavioral Bisexuality': Assessing Sexual Orientation in Survey Research. Journal of Bisexuality 13:148-65.</w:t>
      </w:r>
    </w:p>
    <w:p w:rsidR="0030136F" w:rsidRDefault="001024D2" w:rsidP="0030136F">
      <w:pPr>
        <w:pStyle w:val="Default"/>
        <w:numPr>
          <w:ilvl w:val="0"/>
          <w:numId w:val="26"/>
        </w:numPr>
        <w:tabs>
          <w:tab w:val="left" w:pos="540"/>
        </w:tabs>
        <w:spacing w:after="120"/>
        <w:ind w:left="540" w:hanging="540"/>
        <w:rPr>
          <w:rFonts w:ascii="Times New Roman" w:hAnsi="Times New Roman" w:cs="Times New Roman"/>
        </w:rPr>
      </w:pPr>
      <w:r w:rsidRPr="001024D2">
        <w:rPr>
          <w:rFonts w:ascii="Times New Roman" w:hAnsi="Times New Roman" w:cs="Times New Roman"/>
        </w:rPr>
        <w:t>Louis JF, Thoma ME, Sørensen DN, McLain AC, King RB, Sundaram R, Keiding N, Buck Louis GM. 2013. The prevalence of couple infertility in the United States from a male perspective: evidence from a nationally representative sample. Andrology [epub ahead of p</w:t>
      </w:r>
      <w:r>
        <w:rPr>
          <w:rFonts w:ascii="Times New Roman" w:hAnsi="Times New Roman" w:cs="Times New Roman"/>
        </w:rPr>
        <w:t>rint]</w:t>
      </w:r>
      <w:r w:rsidR="0030136F">
        <w:rPr>
          <w:rFonts w:ascii="Times New Roman" w:hAnsi="Times New Roman" w:cs="Times New Roman"/>
        </w:rPr>
        <w:t>.</w:t>
      </w:r>
    </w:p>
    <w:p w:rsidR="0030136F" w:rsidRDefault="0030136F" w:rsidP="0030136F">
      <w:pPr>
        <w:pStyle w:val="Default"/>
        <w:numPr>
          <w:ilvl w:val="0"/>
          <w:numId w:val="26"/>
        </w:numPr>
        <w:tabs>
          <w:tab w:val="left" w:pos="540"/>
        </w:tabs>
        <w:spacing w:after="120"/>
        <w:ind w:left="540" w:hanging="540"/>
        <w:rPr>
          <w:rFonts w:ascii="Times New Roman" w:hAnsi="Times New Roman" w:cs="Times New Roman"/>
        </w:rPr>
      </w:pPr>
      <w:r w:rsidRPr="0030136F">
        <w:rPr>
          <w:rFonts w:ascii="Times New Roman" w:hAnsi="Times New Roman" w:cs="Times New Roman"/>
        </w:rPr>
        <w:t>Couper MP, Kreuter F. 2013. Using Paradata to Explore Response Item Level Response Times in Surveys. Journal of the Royal Statistical Society, Series A 176(1).</w:t>
      </w:r>
    </w:p>
    <w:p w:rsidR="00564303" w:rsidRDefault="000C3033" w:rsidP="00564303">
      <w:pPr>
        <w:pStyle w:val="Default"/>
        <w:numPr>
          <w:ilvl w:val="0"/>
          <w:numId w:val="26"/>
        </w:numPr>
        <w:tabs>
          <w:tab w:val="left" w:pos="540"/>
        </w:tabs>
        <w:spacing w:after="120"/>
        <w:ind w:left="540" w:hanging="540"/>
        <w:rPr>
          <w:rFonts w:ascii="Times New Roman" w:hAnsi="Times New Roman" w:cs="Times New Roman"/>
          <w:color w:val="auto"/>
        </w:rPr>
      </w:pPr>
      <w:r w:rsidRPr="00FD7BD6">
        <w:rPr>
          <w:rFonts w:ascii="Times New Roman" w:hAnsi="Times New Roman" w:cs="Times New Roman"/>
          <w:color w:val="auto"/>
        </w:rPr>
        <w:t>Adimora AA, Schoenbach VJ, Taylor EM, Khan MR, Schwartz RJ, Miller WC. 2013. Sex ratio, poverty, and concurrent partnerships among men and women in the United States: a multilevel analysis. Annals of epidemiology [epub ahead of print].</w:t>
      </w:r>
    </w:p>
    <w:p w:rsidR="00D560A5" w:rsidRDefault="00564303" w:rsidP="00D560A5">
      <w:pPr>
        <w:pStyle w:val="Default"/>
        <w:numPr>
          <w:ilvl w:val="0"/>
          <w:numId w:val="26"/>
        </w:numPr>
        <w:tabs>
          <w:tab w:val="left" w:pos="540"/>
        </w:tabs>
        <w:spacing w:after="120"/>
        <w:ind w:left="540" w:hanging="540"/>
        <w:rPr>
          <w:rFonts w:ascii="Times New Roman" w:hAnsi="Times New Roman" w:cs="Times New Roman"/>
          <w:color w:val="auto"/>
        </w:rPr>
      </w:pPr>
      <w:r w:rsidRPr="00564303">
        <w:rPr>
          <w:rFonts w:ascii="Times New Roman" w:hAnsi="Times New Roman" w:cs="Times New Roman"/>
        </w:rPr>
        <w:t>Bradford Wilcox W. 2008. Is Religion an Answer? Marriage, Fatherhood, and the Male Problematic. Center for Marriage and Families Research Brief No. 11.</w:t>
      </w:r>
    </w:p>
    <w:p w:rsidR="0053670E" w:rsidRPr="0053670E" w:rsidRDefault="00D560A5" w:rsidP="0053670E">
      <w:pPr>
        <w:pStyle w:val="Default"/>
        <w:numPr>
          <w:ilvl w:val="0"/>
          <w:numId w:val="26"/>
        </w:numPr>
        <w:tabs>
          <w:tab w:val="left" w:pos="540"/>
        </w:tabs>
        <w:spacing w:after="120"/>
        <w:ind w:left="540" w:hanging="540"/>
        <w:rPr>
          <w:rFonts w:ascii="Times New Roman" w:hAnsi="Times New Roman" w:cs="Times New Roman"/>
          <w:color w:val="auto"/>
        </w:rPr>
      </w:pPr>
      <w:r w:rsidRPr="00D560A5">
        <w:rPr>
          <w:rFonts w:ascii="Times New Roman" w:hAnsi="Times New Roman" w:cs="Times New Roman"/>
        </w:rPr>
        <w:lastRenderedPageBreak/>
        <w:t>Guzzo KB, Hayford SR. 2014. Fertility and the Stability of Cohabiting Unions: Variation by Intendedness. Journal of Family Issues 35 (4):547-76.</w:t>
      </w:r>
    </w:p>
    <w:p w:rsidR="0053670E" w:rsidRPr="0053670E" w:rsidRDefault="0053670E" w:rsidP="0053670E">
      <w:pPr>
        <w:pStyle w:val="Default"/>
        <w:numPr>
          <w:ilvl w:val="0"/>
          <w:numId w:val="26"/>
        </w:numPr>
        <w:tabs>
          <w:tab w:val="left" w:pos="540"/>
        </w:tabs>
        <w:spacing w:after="120"/>
        <w:ind w:left="540" w:hanging="540"/>
        <w:rPr>
          <w:rFonts w:ascii="Times New Roman" w:hAnsi="Times New Roman" w:cs="Times New Roman"/>
          <w:color w:val="auto"/>
        </w:rPr>
      </w:pPr>
      <w:r w:rsidRPr="0053670E">
        <w:rPr>
          <w:rFonts w:ascii="Times New Roman" w:hAnsi="Times New Roman" w:cs="Times New Roman"/>
        </w:rPr>
        <w:t>Hayford SR, Guzzo KB, Smock PJ. 2014. The Decoupling of Marriage and Parenthood? Trends in the Timing of Marital First Births, 1945–2002. Journal of Marriage and Family 76(June 2014):520-38.</w:t>
      </w:r>
    </w:p>
    <w:p w:rsidR="00E92A27" w:rsidRDefault="00E92A27" w:rsidP="00E92A27">
      <w:pPr>
        <w:pStyle w:val="Default"/>
        <w:tabs>
          <w:tab w:val="left" w:pos="540"/>
        </w:tabs>
        <w:spacing w:after="120"/>
        <w:ind w:left="540"/>
      </w:pPr>
    </w:p>
    <w:p w:rsidR="00610F73" w:rsidRPr="00F1194A" w:rsidRDefault="00610F73" w:rsidP="00610F73">
      <w:pPr>
        <w:pStyle w:val="Default"/>
        <w:rPr>
          <w:rFonts w:ascii="Times New Roman" w:hAnsi="Times New Roman" w:cs="Times New Roman"/>
          <w:b/>
          <w:bCs/>
          <w:u w:val="single"/>
        </w:rPr>
      </w:pPr>
      <w:r w:rsidRPr="00F1194A">
        <w:rPr>
          <w:rFonts w:ascii="Times New Roman" w:hAnsi="Times New Roman" w:cs="Times New Roman"/>
          <w:b/>
          <w:bCs/>
          <w:u w:val="single"/>
        </w:rPr>
        <w:t xml:space="preserve">NSFG Used as a Benchmark: </w:t>
      </w:r>
    </w:p>
    <w:p w:rsidR="00231804" w:rsidRPr="00F1194A" w:rsidRDefault="00231804" w:rsidP="00610F73">
      <w:pPr>
        <w:pStyle w:val="Default"/>
        <w:rPr>
          <w:rFonts w:ascii="Times New Roman" w:hAnsi="Times New Roman" w:cs="Times New Roman"/>
          <w:u w:val="single"/>
        </w:rPr>
      </w:pP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 xml:space="preserve">Cherlin, A. 2005. American marriage in the early twenty-first century. The Future of Children 15:33-55. </w:t>
      </w: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 xml:space="preserve">Doherty I, Padian N, Marlow C, Aral S. 2005. Determinants and consequences of sexual networks as they affect the spread of sexually transmitted infections. Journal of Infectious Diseases 191:42-54. </w:t>
      </w: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 xml:space="preserve">Brunner Huber LR, Hogue CJ, Stein AD, Drews C, Zieman M, King J, Schayes S. 2006. Contraceptive use and discontinuation: Findings from the contraceptive history, initiation, and choice study. American Journal of Obstetrics and Gynecology 194(5):1290-5. </w:t>
      </w: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 xml:space="preserve">Schoen R, Landale N, Daniels K. 2007. Family transitions in young adulthood. Demography 44:807-820. </w:t>
      </w: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 xml:space="preserve">Stevenson B, Wolfers J. 2007. Marriage and divorce: Changes and their driving forces. Journal of Economic Perspectives 21:27-52. </w:t>
      </w: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 xml:space="preserve">Lindberg LD, Sonfield A, Gemmill A. 2008. Reassessing adolescent male sexual and reproductive health in the United States: Research and recommendations. American Journal of Men's Health 2(1):40-56. </w:t>
      </w: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Santelli J, Lindberg LD, Finer LB, Rickert VI, Bensyl D, Posner S, Makleff S, Kost K, Singh S. 2008. Comparability of contraceptive prevalence estimates for women from the 2002 Behavioral Risk Factor Surveillance System. Public Health Reports 123(2):147-154.</w:t>
      </w:r>
    </w:p>
    <w:p w:rsidR="00231804" w:rsidRPr="00F1194A" w:rsidRDefault="00610F73" w:rsidP="00795871">
      <w:pPr>
        <w:pStyle w:val="Default"/>
        <w:numPr>
          <w:ilvl w:val="0"/>
          <w:numId w:val="21"/>
        </w:numPr>
        <w:spacing w:after="240"/>
        <w:rPr>
          <w:rFonts w:ascii="Times New Roman" w:hAnsi="Times New Roman" w:cs="Times New Roman"/>
        </w:rPr>
      </w:pPr>
      <w:r w:rsidRPr="006B35DD">
        <w:rPr>
          <w:rFonts w:ascii="Times New Roman" w:hAnsi="Times New Roman" w:cs="Times New Roman"/>
          <w:lang w:val="es-PR"/>
        </w:rPr>
        <w:t xml:space="preserve">Chapman DJ, Perez-Escamilla R. 2009. </w:t>
      </w:r>
      <w:r w:rsidRPr="00F1194A">
        <w:rPr>
          <w:rFonts w:ascii="Times New Roman" w:hAnsi="Times New Roman" w:cs="Times New Roman"/>
        </w:rPr>
        <w:t xml:space="preserve">US national breastfeeding monitoring and surveillance: Current status and recommendations. Journal of Human Lactation 25(2):139-150. </w:t>
      </w:r>
    </w:p>
    <w:p w:rsidR="00231804" w:rsidRPr="00F1194A"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 xml:space="preserve">Smock PJ, Greenland FR. 2010. Diversity in Pathways to Parenthood: Patterns, Implications, and Emerging Research Directions. Journal of Marriage and Family (72):576-93. </w:t>
      </w:r>
    </w:p>
    <w:p w:rsidR="00610F73" w:rsidRDefault="00610F73" w:rsidP="00795871">
      <w:pPr>
        <w:pStyle w:val="Default"/>
        <w:numPr>
          <w:ilvl w:val="0"/>
          <w:numId w:val="21"/>
        </w:numPr>
        <w:spacing w:after="240"/>
        <w:rPr>
          <w:rFonts w:ascii="Times New Roman" w:hAnsi="Times New Roman" w:cs="Times New Roman"/>
        </w:rPr>
      </w:pPr>
      <w:r w:rsidRPr="00F1194A">
        <w:rPr>
          <w:rFonts w:ascii="Times New Roman" w:hAnsi="Times New Roman" w:cs="Times New Roman"/>
        </w:rPr>
        <w:t>Gartrell NK, Bos HM, Goldberg NG. 2010. Adolescents of the U.S. National Longitudinal Lesbian Family Study: Sexual Orientation, Sexual Behavior, and Sexual Risk Exposure. Arch</w:t>
      </w:r>
      <w:r w:rsidR="00DE2829">
        <w:rPr>
          <w:rFonts w:ascii="Times New Roman" w:hAnsi="Times New Roman" w:cs="Times New Roman"/>
        </w:rPr>
        <w:t>ives of</w:t>
      </w:r>
      <w:r w:rsidRPr="00F1194A">
        <w:rPr>
          <w:rFonts w:ascii="Times New Roman" w:hAnsi="Times New Roman" w:cs="Times New Roman"/>
        </w:rPr>
        <w:t xml:space="preserve"> Sex</w:t>
      </w:r>
      <w:r w:rsidR="00DE2829">
        <w:rPr>
          <w:rFonts w:ascii="Times New Roman" w:hAnsi="Times New Roman" w:cs="Times New Roman"/>
        </w:rPr>
        <w:t>ual</w:t>
      </w:r>
      <w:r w:rsidRPr="00F1194A">
        <w:rPr>
          <w:rFonts w:ascii="Times New Roman" w:hAnsi="Times New Roman" w:cs="Times New Roman"/>
        </w:rPr>
        <w:t xml:space="preserve"> Behav</w:t>
      </w:r>
      <w:r w:rsidR="00DE2829">
        <w:rPr>
          <w:rFonts w:ascii="Times New Roman" w:hAnsi="Times New Roman" w:cs="Times New Roman"/>
        </w:rPr>
        <w:t>ior</w:t>
      </w:r>
      <w:r w:rsidRPr="00F1194A">
        <w:rPr>
          <w:rFonts w:ascii="Times New Roman" w:hAnsi="Times New Roman" w:cs="Times New Roman"/>
        </w:rPr>
        <w:t xml:space="preserve"> 2010:1-11. </w:t>
      </w:r>
    </w:p>
    <w:p w:rsidR="0059630E" w:rsidRDefault="0059630E" w:rsidP="00795871">
      <w:pPr>
        <w:pStyle w:val="Default"/>
        <w:numPr>
          <w:ilvl w:val="0"/>
          <w:numId w:val="21"/>
        </w:numPr>
        <w:spacing w:after="240"/>
        <w:rPr>
          <w:rFonts w:ascii="Times New Roman" w:hAnsi="Times New Roman" w:cs="Times New Roman"/>
        </w:rPr>
      </w:pPr>
      <w:r w:rsidRPr="0059630E">
        <w:rPr>
          <w:rFonts w:ascii="Times New Roman" w:hAnsi="Times New Roman" w:cs="Times New Roman"/>
          <w:lang w:val="es-PR"/>
        </w:rPr>
        <w:lastRenderedPageBreak/>
        <w:t xml:space="preserve">Pierannunzi C, Hu SS, Balluz L. 2013. </w:t>
      </w:r>
      <w:r w:rsidRPr="0059630E">
        <w:rPr>
          <w:rFonts w:ascii="Times New Roman" w:hAnsi="Times New Roman" w:cs="Times New Roman"/>
        </w:rPr>
        <w:t>A systematic review of publications assessing reliability and validity of the Behavioral Risk Factor Surveillance System (BRFSS), 2004--2011. BMC medical research methodology 13(1):49.</w:t>
      </w:r>
    </w:p>
    <w:p w:rsidR="00DC6878" w:rsidRPr="00DC6878" w:rsidRDefault="00DC6878" w:rsidP="00795871">
      <w:pPr>
        <w:pStyle w:val="Default"/>
        <w:numPr>
          <w:ilvl w:val="0"/>
          <w:numId w:val="21"/>
        </w:numPr>
        <w:spacing w:after="240"/>
        <w:rPr>
          <w:rFonts w:ascii="Times New Roman" w:hAnsi="Times New Roman" w:cs="Times New Roman"/>
        </w:rPr>
      </w:pPr>
      <w:r w:rsidRPr="00DC6878">
        <w:rPr>
          <w:rFonts w:ascii="Times New Roman" w:hAnsi="Times New Roman" w:cs="Times New Roman"/>
        </w:rPr>
        <w:t>Fehring RJ, Schneider M, Barron ML, Pruszynski J. 2013. Influence of motivation on the efficacy of Natural Family Planning. 39(6</w:t>
      </w:r>
      <w:r w:rsidR="005C7F8E">
        <w:rPr>
          <w:rFonts w:ascii="Times New Roman" w:hAnsi="Times New Roman" w:cs="Times New Roman"/>
        </w:rPr>
        <w:t>)</w:t>
      </w:r>
      <w:r w:rsidRPr="00DC6878">
        <w:rPr>
          <w:rFonts w:ascii="Times New Roman" w:hAnsi="Times New Roman" w:cs="Times New Roman"/>
        </w:rPr>
        <w:t xml:space="preserve"> Nove</w:t>
      </w:r>
      <w:r w:rsidR="005C7F8E">
        <w:rPr>
          <w:rFonts w:ascii="Times New Roman" w:hAnsi="Times New Roman" w:cs="Times New Roman"/>
        </w:rPr>
        <w:t>mber/December Issue</w:t>
      </w:r>
      <w:r w:rsidRPr="00DC6878">
        <w:rPr>
          <w:rFonts w:ascii="Times New Roman" w:hAnsi="Times New Roman" w:cs="Times New Roman"/>
        </w:rPr>
        <w:t>.</w:t>
      </w:r>
    </w:p>
    <w:p w:rsidR="002C5E2B" w:rsidRPr="00F1194A" w:rsidRDefault="002C5E2B" w:rsidP="00610F73">
      <w:pPr>
        <w:pStyle w:val="Default"/>
        <w:spacing w:after="177"/>
        <w:ind w:left="720" w:hanging="360"/>
        <w:rPr>
          <w:rFonts w:ascii="Times New Roman" w:hAnsi="Times New Roman" w:cs="Times New Roman"/>
          <w:lang w:val="en"/>
        </w:rPr>
      </w:pPr>
    </w:p>
    <w:sectPr w:rsidR="002C5E2B" w:rsidRPr="00F1194A" w:rsidSect="00E2633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30" w:rsidRDefault="007B5B30">
      <w:r>
        <w:separator/>
      </w:r>
    </w:p>
  </w:endnote>
  <w:endnote w:type="continuationSeparator" w:id="0">
    <w:p w:rsidR="007B5B30" w:rsidRDefault="007B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72" w:rsidRDefault="00C06F72" w:rsidP="00DC0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6F72" w:rsidRDefault="00C06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D1" w:rsidRPr="00CB62D1" w:rsidRDefault="00CB62D1">
    <w:pPr>
      <w:pStyle w:val="Footer"/>
      <w:jc w:val="center"/>
      <w:rPr>
        <w:rFonts w:ascii="Calibri" w:hAnsi="Calibri"/>
        <w:sz w:val="20"/>
        <w:szCs w:val="20"/>
      </w:rPr>
    </w:pPr>
    <w:r w:rsidRPr="00CB62D1">
      <w:rPr>
        <w:rFonts w:ascii="Calibri" w:hAnsi="Calibri"/>
        <w:sz w:val="20"/>
        <w:szCs w:val="20"/>
      </w:rPr>
      <w:fldChar w:fldCharType="begin"/>
    </w:r>
    <w:r w:rsidRPr="00CB62D1">
      <w:rPr>
        <w:rFonts w:ascii="Calibri" w:hAnsi="Calibri"/>
        <w:sz w:val="20"/>
        <w:szCs w:val="20"/>
      </w:rPr>
      <w:instrText xml:space="preserve"> PAGE   \* MERGEFORMAT </w:instrText>
    </w:r>
    <w:r w:rsidRPr="00CB62D1">
      <w:rPr>
        <w:rFonts w:ascii="Calibri" w:hAnsi="Calibri"/>
        <w:sz w:val="20"/>
        <w:szCs w:val="20"/>
      </w:rPr>
      <w:fldChar w:fldCharType="separate"/>
    </w:r>
    <w:r w:rsidR="00821054">
      <w:rPr>
        <w:rFonts w:ascii="Calibri" w:hAnsi="Calibri"/>
        <w:noProof/>
        <w:sz w:val="20"/>
        <w:szCs w:val="20"/>
      </w:rPr>
      <w:t>1</w:t>
    </w:r>
    <w:r w:rsidRPr="00CB62D1">
      <w:rPr>
        <w:rFonts w:ascii="Calibri" w:hAnsi="Calibri"/>
        <w:noProof/>
        <w:sz w:val="20"/>
        <w:szCs w:val="20"/>
      </w:rPr>
      <w:fldChar w:fldCharType="end"/>
    </w:r>
  </w:p>
  <w:p w:rsidR="00C06F72" w:rsidRDefault="00C06F72" w:rsidP="00B036B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30" w:rsidRDefault="007B5B30">
      <w:r>
        <w:separator/>
      </w:r>
    </w:p>
  </w:footnote>
  <w:footnote w:type="continuationSeparator" w:id="0">
    <w:p w:rsidR="007B5B30" w:rsidRDefault="007B5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C61" w:rsidRPr="001E3341" w:rsidRDefault="00AF6C61" w:rsidP="00AF6C61">
    <w:pPr>
      <w:tabs>
        <w:tab w:val="center" w:pos="4320"/>
        <w:tab w:val="right" w:pos="8640"/>
      </w:tabs>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 xml:space="preserve">OMB </w:t>
    </w:r>
    <w:r w:rsidRPr="001E3341">
      <w:rPr>
        <w:rFonts w:ascii="Calibri" w:hAnsi="Calibri" w:cs="Calibri"/>
        <w:i/>
        <w:iCs/>
        <w:sz w:val="20"/>
        <w:szCs w:val="20"/>
      </w:rPr>
      <w:t xml:space="preserve">Attachment </w:t>
    </w:r>
    <w:r w:rsidR="008C677A">
      <w:rPr>
        <w:rFonts w:ascii="Calibri" w:hAnsi="Calibri" w:cs="Calibri"/>
        <w:i/>
        <w:iCs/>
        <w:sz w:val="20"/>
        <w:szCs w:val="20"/>
      </w:rPr>
      <w:t>F</w:t>
    </w:r>
    <w:r w:rsidR="0041188D">
      <w:rPr>
        <w:rFonts w:ascii="Calibri" w:hAnsi="Calibri" w:cs="Calibri"/>
        <w:i/>
        <w:iCs/>
        <w:sz w:val="20"/>
        <w:szCs w:val="20"/>
      </w:rPr>
      <w:t>1</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2A8A"/>
    <w:multiLevelType w:val="hybridMultilevel"/>
    <w:tmpl w:val="326A8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753DD"/>
    <w:multiLevelType w:val="hybridMultilevel"/>
    <w:tmpl w:val="2BA2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C1E34"/>
    <w:multiLevelType w:val="hybridMultilevel"/>
    <w:tmpl w:val="AACA7E08"/>
    <w:lvl w:ilvl="0" w:tplc="3C4A5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F727B"/>
    <w:multiLevelType w:val="hybridMultilevel"/>
    <w:tmpl w:val="6556009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A651DFE"/>
    <w:multiLevelType w:val="hybridMultilevel"/>
    <w:tmpl w:val="BE262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1F18F1"/>
    <w:multiLevelType w:val="hybridMultilevel"/>
    <w:tmpl w:val="42008C12"/>
    <w:lvl w:ilvl="0" w:tplc="63229290">
      <w:start w:val="15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0A4127"/>
    <w:multiLevelType w:val="hybridMultilevel"/>
    <w:tmpl w:val="67127D72"/>
    <w:lvl w:ilvl="0" w:tplc="DEF27DD2">
      <w:start w:val="19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8F43BD"/>
    <w:multiLevelType w:val="multilevel"/>
    <w:tmpl w:val="F95E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866042"/>
    <w:multiLevelType w:val="hybridMultilevel"/>
    <w:tmpl w:val="7FAC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16C4B"/>
    <w:multiLevelType w:val="multilevel"/>
    <w:tmpl w:val="11D44FC0"/>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C481921"/>
    <w:multiLevelType w:val="hybridMultilevel"/>
    <w:tmpl w:val="6F4E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B1334"/>
    <w:multiLevelType w:val="hybridMultilevel"/>
    <w:tmpl w:val="DAD6B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7070E"/>
    <w:multiLevelType w:val="hybridMultilevel"/>
    <w:tmpl w:val="6CAC7C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8E44D0"/>
    <w:multiLevelType w:val="hybridMultilevel"/>
    <w:tmpl w:val="9EF81DBA"/>
    <w:lvl w:ilvl="0" w:tplc="CEE4BF82">
      <w:start w:val="2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4E4265"/>
    <w:multiLevelType w:val="hybridMultilevel"/>
    <w:tmpl w:val="E260F8A6"/>
    <w:lvl w:ilvl="0" w:tplc="CEE4BF82">
      <w:start w:val="2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95089"/>
    <w:multiLevelType w:val="hybridMultilevel"/>
    <w:tmpl w:val="73366924"/>
    <w:lvl w:ilvl="0" w:tplc="CEE4BF82">
      <w:start w:val="2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2452C9"/>
    <w:multiLevelType w:val="multilevel"/>
    <w:tmpl w:val="6DC2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AC09E5"/>
    <w:multiLevelType w:val="hybridMultilevel"/>
    <w:tmpl w:val="735C21CA"/>
    <w:lvl w:ilvl="0" w:tplc="BEF8B1B8">
      <w:start w:val="158"/>
      <w:numFmt w:val="decimal"/>
      <w:lvlText w:val="%1."/>
      <w:lvlJc w:val="left"/>
      <w:pPr>
        <w:tabs>
          <w:tab w:val="num" w:pos="720"/>
        </w:tabs>
        <w:ind w:left="720" w:hanging="720"/>
      </w:pPr>
      <w:rPr>
        <w:rFonts w:hint="default"/>
      </w:rPr>
    </w:lvl>
    <w:lvl w:ilvl="1" w:tplc="C346F8CA">
      <w:start w:val="9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E44820"/>
    <w:multiLevelType w:val="hybridMultilevel"/>
    <w:tmpl w:val="94B46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FC4A8A"/>
    <w:multiLevelType w:val="hybridMultilevel"/>
    <w:tmpl w:val="BB1A7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67A6CC5"/>
    <w:multiLevelType w:val="hybridMultilevel"/>
    <w:tmpl w:val="26F6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11043"/>
    <w:multiLevelType w:val="hybridMultilevel"/>
    <w:tmpl w:val="2F786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ED2EA6"/>
    <w:multiLevelType w:val="hybridMultilevel"/>
    <w:tmpl w:val="BF6E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C3C5C"/>
    <w:multiLevelType w:val="multilevel"/>
    <w:tmpl w:val="B60EE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E60117"/>
    <w:multiLevelType w:val="multilevel"/>
    <w:tmpl w:val="D63E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21"/>
  </w:num>
  <w:num w:numId="4">
    <w:abstractNumId w:val="19"/>
  </w:num>
  <w:num w:numId="5">
    <w:abstractNumId w:val="9"/>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4"/>
  </w:num>
  <w:num w:numId="11">
    <w:abstractNumId w:val="23"/>
  </w:num>
  <w:num w:numId="12">
    <w:abstractNumId w:val="6"/>
  </w:num>
  <w:num w:numId="13">
    <w:abstractNumId w:val="11"/>
  </w:num>
  <w:num w:numId="14">
    <w:abstractNumId w:val="3"/>
  </w:num>
  <w:num w:numId="15">
    <w:abstractNumId w:val="18"/>
  </w:num>
  <w:num w:numId="16">
    <w:abstractNumId w:val="22"/>
  </w:num>
  <w:num w:numId="17">
    <w:abstractNumId w:val="10"/>
  </w:num>
  <w:num w:numId="18">
    <w:abstractNumId w:val="7"/>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2"/>
  </w:num>
  <w:num w:numId="23">
    <w:abstractNumId w:val="20"/>
  </w:num>
  <w:num w:numId="24">
    <w:abstractNumId w:val="15"/>
  </w:num>
  <w:num w:numId="25">
    <w:abstractNumId w:val="13"/>
  </w:num>
  <w:num w:numId="26">
    <w:abstractNumId w:val="14"/>
  </w:num>
  <w:num w:numId="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CA"/>
    <w:rsid w:val="0000028B"/>
    <w:rsid w:val="00000314"/>
    <w:rsid w:val="00003DDD"/>
    <w:rsid w:val="000063CA"/>
    <w:rsid w:val="00012D95"/>
    <w:rsid w:val="0001636C"/>
    <w:rsid w:val="00017349"/>
    <w:rsid w:val="00020087"/>
    <w:rsid w:val="000228E5"/>
    <w:rsid w:val="000236EF"/>
    <w:rsid w:val="00025BDB"/>
    <w:rsid w:val="00031BD0"/>
    <w:rsid w:val="00034111"/>
    <w:rsid w:val="00034C35"/>
    <w:rsid w:val="000358F9"/>
    <w:rsid w:val="00042CF7"/>
    <w:rsid w:val="0004372F"/>
    <w:rsid w:val="00043FBB"/>
    <w:rsid w:val="00044B4F"/>
    <w:rsid w:val="000472B5"/>
    <w:rsid w:val="00052304"/>
    <w:rsid w:val="00053257"/>
    <w:rsid w:val="00053980"/>
    <w:rsid w:val="00056F53"/>
    <w:rsid w:val="0006077F"/>
    <w:rsid w:val="00061D80"/>
    <w:rsid w:val="00063673"/>
    <w:rsid w:val="000642EA"/>
    <w:rsid w:val="00064631"/>
    <w:rsid w:val="00067490"/>
    <w:rsid w:val="00071EDB"/>
    <w:rsid w:val="000749A3"/>
    <w:rsid w:val="00080F19"/>
    <w:rsid w:val="000841CE"/>
    <w:rsid w:val="000849AF"/>
    <w:rsid w:val="00085582"/>
    <w:rsid w:val="000855D5"/>
    <w:rsid w:val="00085E70"/>
    <w:rsid w:val="00085E9B"/>
    <w:rsid w:val="000902CC"/>
    <w:rsid w:val="000909BE"/>
    <w:rsid w:val="000920C9"/>
    <w:rsid w:val="00094BA4"/>
    <w:rsid w:val="000A1934"/>
    <w:rsid w:val="000A36DE"/>
    <w:rsid w:val="000A624C"/>
    <w:rsid w:val="000B1EEE"/>
    <w:rsid w:val="000B250E"/>
    <w:rsid w:val="000B2836"/>
    <w:rsid w:val="000B749C"/>
    <w:rsid w:val="000C3033"/>
    <w:rsid w:val="000D6553"/>
    <w:rsid w:val="000E4BF2"/>
    <w:rsid w:val="000E5DDB"/>
    <w:rsid w:val="000F1C61"/>
    <w:rsid w:val="000F1CF6"/>
    <w:rsid w:val="000F27B3"/>
    <w:rsid w:val="000F395A"/>
    <w:rsid w:val="001004F7"/>
    <w:rsid w:val="001024D2"/>
    <w:rsid w:val="0010308D"/>
    <w:rsid w:val="00104358"/>
    <w:rsid w:val="001047CA"/>
    <w:rsid w:val="00105FA0"/>
    <w:rsid w:val="001073B2"/>
    <w:rsid w:val="00110E9F"/>
    <w:rsid w:val="0011199B"/>
    <w:rsid w:val="00113454"/>
    <w:rsid w:val="00122D6A"/>
    <w:rsid w:val="00130D90"/>
    <w:rsid w:val="00131342"/>
    <w:rsid w:val="0013629B"/>
    <w:rsid w:val="00142004"/>
    <w:rsid w:val="0014211E"/>
    <w:rsid w:val="00142BFD"/>
    <w:rsid w:val="001438BD"/>
    <w:rsid w:val="00144361"/>
    <w:rsid w:val="00145820"/>
    <w:rsid w:val="001478C6"/>
    <w:rsid w:val="00150AF4"/>
    <w:rsid w:val="00152456"/>
    <w:rsid w:val="001560A6"/>
    <w:rsid w:val="00156C80"/>
    <w:rsid w:val="00160002"/>
    <w:rsid w:val="00162714"/>
    <w:rsid w:val="00162B32"/>
    <w:rsid w:val="001664D1"/>
    <w:rsid w:val="00172D1D"/>
    <w:rsid w:val="00173312"/>
    <w:rsid w:val="00173E3B"/>
    <w:rsid w:val="001847BC"/>
    <w:rsid w:val="00184C38"/>
    <w:rsid w:val="00185013"/>
    <w:rsid w:val="00187EA7"/>
    <w:rsid w:val="00190B89"/>
    <w:rsid w:val="00193C39"/>
    <w:rsid w:val="00195AD0"/>
    <w:rsid w:val="001A0017"/>
    <w:rsid w:val="001A63CB"/>
    <w:rsid w:val="001A66B0"/>
    <w:rsid w:val="001A6F4D"/>
    <w:rsid w:val="001B79EA"/>
    <w:rsid w:val="001C0D44"/>
    <w:rsid w:val="001C2EEC"/>
    <w:rsid w:val="001C303C"/>
    <w:rsid w:val="001C675B"/>
    <w:rsid w:val="001D0D84"/>
    <w:rsid w:val="001E320D"/>
    <w:rsid w:val="001E3E3E"/>
    <w:rsid w:val="001E4985"/>
    <w:rsid w:val="001E5932"/>
    <w:rsid w:val="001F170C"/>
    <w:rsid w:val="001F402C"/>
    <w:rsid w:val="001F4EB6"/>
    <w:rsid w:val="001F679C"/>
    <w:rsid w:val="00201FA8"/>
    <w:rsid w:val="002058A1"/>
    <w:rsid w:val="00206D87"/>
    <w:rsid w:val="0020761F"/>
    <w:rsid w:val="002102F2"/>
    <w:rsid w:val="002111A6"/>
    <w:rsid w:val="002125C3"/>
    <w:rsid w:val="00214D24"/>
    <w:rsid w:val="00221FA4"/>
    <w:rsid w:val="00222A20"/>
    <w:rsid w:val="00223186"/>
    <w:rsid w:val="0022676F"/>
    <w:rsid w:val="00230829"/>
    <w:rsid w:val="00231804"/>
    <w:rsid w:val="0023687F"/>
    <w:rsid w:val="00236934"/>
    <w:rsid w:val="00244F73"/>
    <w:rsid w:val="00245109"/>
    <w:rsid w:val="00245FC6"/>
    <w:rsid w:val="00250E06"/>
    <w:rsid w:val="0025228F"/>
    <w:rsid w:val="00252649"/>
    <w:rsid w:val="00254481"/>
    <w:rsid w:val="00254A78"/>
    <w:rsid w:val="00260A94"/>
    <w:rsid w:val="00262848"/>
    <w:rsid w:val="00262DF3"/>
    <w:rsid w:val="002664A3"/>
    <w:rsid w:val="00272680"/>
    <w:rsid w:val="00276046"/>
    <w:rsid w:val="00276D11"/>
    <w:rsid w:val="00276EBE"/>
    <w:rsid w:val="0027703F"/>
    <w:rsid w:val="002818D3"/>
    <w:rsid w:val="00284BC5"/>
    <w:rsid w:val="00284E82"/>
    <w:rsid w:val="0028774E"/>
    <w:rsid w:val="00287EF9"/>
    <w:rsid w:val="00291666"/>
    <w:rsid w:val="002A1652"/>
    <w:rsid w:val="002A2105"/>
    <w:rsid w:val="002A5AE7"/>
    <w:rsid w:val="002C1CE9"/>
    <w:rsid w:val="002C328F"/>
    <w:rsid w:val="002C4B0C"/>
    <w:rsid w:val="002C5E2B"/>
    <w:rsid w:val="002D02F6"/>
    <w:rsid w:val="002D1E0C"/>
    <w:rsid w:val="002D5823"/>
    <w:rsid w:val="002D5B20"/>
    <w:rsid w:val="002D5F25"/>
    <w:rsid w:val="002E4E09"/>
    <w:rsid w:val="002E5DC4"/>
    <w:rsid w:val="002F0D2D"/>
    <w:rsid w:val="002F2AD6"/>
    <w:rsid w:val="002F4EFE"/>
    <w:rsid w:val="00301080"/>
    <w:rsid w:val="0030136F"/>
    <w:rsid w:val="0030496E"/>
    <w:rsid w:val="003104E0"/>
    <w:rsid w:val="0031079C"/>
    <w:rsid w:val="00311C88"/>
    <w:rsid w:val="00313F2F"/>
    <w:rsid w:val="00326850"/>
    <w:rsid w:val="0032759E"/>
    <w:rsid w:val="00330198"/>
    <w:rsid w:val="00330D81"/>
    <w:rsid w:val="00332362"/>
    <w:rsid w:val="003338EF"/>
    <w:rsid w:val="0033400B"/>
    <w:rsid w:val="00336DB0"/>
    <w:rsid w:val="003438EA"/>
    <w:rsid w:val="00346CDA"/>
    <w:rsid w:val="003472B4"/>
    <w:rsid w:val="00350BC2"/>
    <w:rsid w:val="00355342"/>
    <w:rsid w:val="00356DF2"/>
    <w:rsid w:val="00360774"/>
    <w:rsid w:val="003634C0"/>
    <w:rsid w:val="00365315"/>
    <w:rsid w:val="00365961"/>
    <w:rsid w:val="00366161"/>
    <w:rsid w:val="003721FD"/>
    <w:rsid w:val="0038236F"/>
    <w:rsid w:val="0038283F"/>
    <w:rsid w:val="003862A1"/>
    <w:rsid w:val="003862F0"/>
    <w:rsid w:val="00390394"/>
    <w:rsid w:val="00395FC5"/>
    <w:rsid w:val="003A010F"/>
    <w:rsid w:val="003A1909"/>
    <w:rsid w:val="003A3A0F"/>
    <w:rsid w:val="003A51FD"/>
    <w:rsid w:val="003A7AC9"/>
    <w:rsid w:val="003B08AC"/>
    <w:rsid w:val="003B2A4C"/>
    <w:rsid w:val="003B2EBC"/>
    <w:rsid w:val="003C186C"/>
    <w:rsid w:val="003C25BB"/>
    <w:rsid w:val="003C3566"/>
    <w:rsid w:val="003D43E9"/>
    <w:rsid w:val="003E5D5E"/>
    <w:rsid w:val="003E5EE0"/>
    <w:rsid w:val="003F0181"/>
    <w:rsid w:val="003F05AF"/>
    <w:rsid w:val="003F08D6"/>
    <w:rsid w:val="003F0C02"/>
    <w:rsid w:val="003F1A7A"/>
    <w:rsid w:val="003F40AC"/>
    <w:rsid w:val="003F476D"/>
    <w:rsid w:val="00404598"/>
    <w:rsid w:val="0041110F"/>
    <w:rsid w:val="004112C1"/>
    <w:rsid w:val="00411488"/>
    <w:rsid w:val="0041188D"/>
    <w:rsid w:val="00412064"/>
    <w:rsid w:val="00412240"/>
    <w:rsid w:val="00413C7D"/>
    <w:rsid w:val="004167A0"/>
    <w:rsid w:val="00420A10"/>
    <w:rsid w:val="004239DB"/>
    <w:rsid w:val="00432A3E"/>
    <w:rsid w:val="004370FD"/>
    <w:rsid w:val="00437604"/>
    <w:rsid w:val="00440DD7"/>
    <w:rsid w:val="004412B3"/>
    <w:rsid w:val="00441F09"/>
    <w:rsid w:val="004428E4"/>
    <w:rsid w:val="00443E89"/>
    <w:rsid w:val="0044509A"/>
    <w:rsid w:val="0044579F"/>
    <w:rsid w:val="00446EDE"/>
    <w:rsid w:val="0044795D"/>
    <w:rsid w:val="00452D2F"/>
    <w:rsid w:val="00452EA2"/>
    <w:rsid w:val="00452FA9"/>
    <w:rsid w:val="004532CC"/>
    <w:rsid w:val="0045632D"/>
    <w:rsid w:val="00463763"/>
    <w:rsid w:val="00463A7C"/>
    <w:rsid w:val="0046499A"/>
    <w:rsid w:val="004657CB"/>
    <w:rsid w:val="00475BA8"/>
    <w:rsid w:val="00477D54"/>
    <w:rsid w:val="00480210"/>
    <w:rsid w:val="00481785"/>
    <w:rsid w:val="00486E73"/>
    <w:rsid w:val="00490DC1"/>
    <w:rsid w:val="00491A1D"/>
    <w:rsid w:val="00492BFC"/>
    <w:rsid w:val="00495B8C"/>
    <w:rsid w:val="004A0D6E"/>
    <w:rsid w:val="004A3B9C"/>
    <w:rsid w:val="004A4A83"/>
    <w:rsid w:val="004B03E5"/>
    <w:rsid w:val="004B14FF"/>
    <w:rsid w:val="004B4386"/>
    <w:rsid w:val="004C1498"/>
    <w:rsid w:val="004C168F"/>
    <w:rsid w:val="004C1927"/>
    <w:rsid w:val="004C491D"/>
    <w:rsid w:val="004C7AFA"/>
    <w:rsid w:val="004D2813"/>
    <w:rsid w:val="004D31F2"/>
    <w:rsid w:val="004D3670"/>
    <w:rsid w:val="004D492E"/>
    <w:rsid w:val="004D4AA3"/>
    <w:rsid w:val="004D7406"/>
    <w:rsid w:val="004E1DC0"/>
    <w:rsid w:val="004E2C40"/>
    <w:rsid w:val="004E5024"/>
    <w:rsid w:val="004E6F51"/>
    <w:rsid w:val="004F0492"/>
    <w:rsid w:val="004F1BE0"/>
    <w:rsid w:val="004F30C1"/>
    <w:rsid w:val="004F49B1"/>
    <w:rsid w:val="004F5456"/>
    <w:rsid w:val="004F5E33"/>
    <w:rsid w:val="004F7202"/>
    <w:rsid w:val="004F7D1D"/>
    <w:rsid w:val="00501E0F"/>
    <w:rsid w:val="0050268B"/>
    <w:rsid w:val="00504588"/>
    <w:rsid w:val="00505037"/>
    <w:rsid w:val="0050554B"/>
    <w:rsid w:val="00505705"/>
    <w:rsid w:val="00511B3F"/>
    <w:rsid w:val="00511E0A"/>
    <w:rsid w:val="00513797"/>
    <w:rsid w:val="00514CF2"/>
    <w:rsid w:val="005155F5"/>
    <w:rsid w:val="00517423"/>
    <w:rsid w:val="00521906"/>
    <w:rsid w:val="00521DA2"/>
    <w:rsid w:val="00527FC5"/>
    <w:rsid w:val="005341F3"/>
    <w:rsid w:val="00534C29"/>
    <w:rsid w:val="005350FE"/>
    <w:rsid w:val="0053670E"/>
    <w:rsid w:val="00543CEB"/>
    <w:rsid w:val="005500B8"/>
    <w:rsid w:val="0055078F"/>
    <w:rsid w:val="00560F2A"/>
    <w:rsid w:val="00564303"/>
    <w:rsid w:val="00566385"/>
    <w:rsid w:val="00567E5D"/>
    <w:rsid w:val="00570A30"/>
    <w:rsid w:val="005725EE"/>
    <w:rsid w:val="00573191"/>
    <w:rsid w:val="00573371"/>
    <w:rsid w:val="005737BB"/>
    <w:rsid w:val="005748CD"/>
    <w:rsid w:val="0057613E"/>
    <w:rsid w:val="005816D8"/>
    <w:rsid w:val="005834D8"/>
    <w:rsid w:val="00583861"/>
    <w:rsid w:val="00584A14"/>
    <w:rsid w:val="00587072"/>
    <w:rsid w:val="00590041"/>
    <w:rsid w:val="0059110F"/>
    <w:rsid w:val="00591744"/>
    <w:rsid w:val="005925E5"/>
    <w:rsid w:val="005942CF"/>
    <w:rsid w:val="005953EF"/>
    <w:rsid w:val="0059630E"/>
    <w:rsid w:val="005A6113"/>
    <w:rsid w:val="005A6764"/>
    <w:rsid w:val="005A7050"/>
    <w:rsid w:val="005B0E19"/>
    <w:rsid w:val="005B4548"/>
    <w:rsid w:val="005B702A"/>
    <w:rsid w:val="005B76C8"/>
    <w:rsid w:val="005C294B"/>
    <w:rsid w:val="005C2F81"/>
    <w:rsid w:val="005C7F8E"/>
    <w:rsid w:val="005D2A28"/>
    <w:rsid w:val="005D2C2B"/>
    <w:rsid w:val="005D36CC"/>
    <w:rsid w:val="005D3ED9"/>
    <w:rsid w:val="005D7D3D"/>
    <w:rsid w:val="005E1C57"/>
    <w:rsid w:val="005E1E7B"/>
    <w:rsid w:val="005E5AD9"/>
    <w:rsid w:val="005E6E4D"/>
    <w:rsid w:val="005E708D"/>
    <w:rsid w:val="005E72B4"/>
    <w:rsid w:val="005F30A6"/>
    <w:rsid w:val="005F6BD5"/>
    <w:rsid w:val="005F7DAB"/>
    <w:rsid w:val="00605C3A"/>
    <w:rsid w:val="006103E9"/>
    <w:rsid w:val="00610F73"/>
    <w:rsid w:val="00613A68"/>
    <w:rsid w:val="006155F9"/>
    <w:rsid w:val="00616F76"/>
    <w:rsid w:val="0061707E"/>
    <w:rsid w:val="00624CE9"/>
    <w:rsid w:val="006255BA"/>
    <w:rsid w:val="00626C7D"/>
    <w:rsid w:val="00627C8E"/>
    <w:rsid w:val="006317D6"/>
    <w:rsid w:val="0063232F"/>
    <w:rsid w:val="00641627"/>
    <w:rsid w:val="00641966"/>
    <w:rsid w:val="00642CAB"/>
    <w:rsid w:val="006432CE"/>
    <w:rsid w:val="00650CEA"/>
    <w:rsid w:val="00665B41"/>
    <w:rsid w:val="00666810"/>
    <w:rsid w:val="00667520"/>
    <w:rsid w:val="00667CCB"/>
    <w:rsid w:val="00671A85"/>
    <w:rsid w:val="006743C4"/>
    <w:rsid w:val="00675CFC"/>
    <w:rsid w:val="00680EE2"/>
    <w:rsid w:val="00682EE9"/>
    <w:rsid w:val="00687252"/>
    <w:rsid w:val="00691662"/>
    <w:rsid w:val="00691D50"/>
    <w:rsid w:val="006938DB"/>
    <w:rsid w:val="00695B77"/>
    <w:rsid w:val="00696202"/>
    <w:rsid w:val="006A2331"/>
    <w:rsid w:val="006A6022"/>
    <w:rsid w:val="006B0CAB"/>
    <w:rsid w:val="006B35DD"/>
    <w:rsid w:val="006B3DEA"/>
    <w:rsid w:val="006B3F17"/>
    <w:rsid w:val="006C4671"/>
    <w:rsid w:val="006C5D5D"/>
    <w:rsid w:val="006C622E"/>
    <w:rsid w:val="006C7953"/>
    <w:rsid w:val="006D29C0"/>
    <w:rsid w:val="006D3088"/>
    <w:rsid w:val="006D3A7A"/>
    <w:rsid w:val="006D3BC0"/>
    <w:rsid w:val="006E1DF8"/>
    <w:rsid w:val="006F0B4E"/>
    <w:rsid w:val="006F1568"/>
    <w:rsid w:val="006F2F53"/>
    <w:rsid w:val="006F3C3F"/>
    <w:rsid w:val="007002AD"/>
    <w:rsid w:val="00707A94"/>
    <w:rsid w:val="00710B20"/>
    <w:rsid w:val="00711E72"/>
    <w:rsid w:val="00712504"/>
    <w:rsid w:val="00713DFA"/>
    <w:rsid w:val="00713E2C"/>
    <w:rsid w:val="00715DF8"/>
    <w:rsid w:val="007165FC"/>
    <w:rsid w:val="0072040D"/>
    <w:rsid w:val="007214AB"/>
    <w:rsid w:val="007218B8"/>
    <w:rsid w:val="007234BB"/>
    <w:rsid w:val="00730A09"/>
    <w:rsid w:val="00736FAD"/>
    <w:rsid w:val="007447C6"/>
    <w:rsid w:val="00746928"/>
    <w:rsid w:val="00747C95"/>
    <w:rsid w:val="00753BCD"/>
    <w:rsid w:val="00753D43"/>
    <w:rsid w:val="0075695D"/>
    <w:rsid w:val="007652D9"/>
    <w:rsid w:val="0076615E"/>
    <w:rsid w:val="00770885"/>
    <w:rsid w:val="00774A0B"/>
    <w:rsid w:val="00775684"/>
    <w:rsid w:val="0077608D"/>
    <w:rsid w:val="007771B0"/>
    <w:rsid w:val="00777D59"/>
    <w:rsid w:val="00782392"/>
    <w:rsid w:val="00787AA2"/>
    <w:rsid w:val="00794AFC"/>
    <w:rsid w:val="00794F1B"/>
    <w:rsid w:val="00795871"/>
    <w:rsid w:val="00795B82"/>
    <w:rsid w:val="00796C20"/>
    <w:rsid w:val="0079707C"/>
    <w:rsid w:val="007A1486"/>
    <w:rsid w:val="007A1C25"/>
    <w:rsid w:val="007A1D09"/>
    <w:rsid w:val="007A4F86"/>
    <w:rsid w:val="007B0160"/>
    <w:rsid w:val="007B2ABE"/>
    <w:rsid w:val="007B31C1"/>
    <w:rsid w:val="007B5B30"/>
    <w:rsid w:val="007B67B8"/>
    <w:rsid w:val="007C3B5A"/>
    <w:rsid w:val="007C56E2"/>
    <w:rsid w:val="007C65E6"/>
    <w:rsid w:val="007C68AF"/>
    <w:rsid w:val="007C7347"/>
    <w:rsid w:val="007C7AE1"/>
    <w:rsid w:val="007D25E0"/>
    <w:rsid w:val="007D45D8"/>
    <w:rsid w:val="007D581C"/>
    <w:rsid w:val="007E212B"/>
    <w:rsid w:val="007E2C81"/>
    <w:rsid w:val="007E4424"/>
    <w:rsid w:val="007E5038"/>
    <w:rsid w:val="008005AC"/>
    <w:rsid w:val="008005D9"/>
    <w:rsid w:val="00801DD4"/>
    <w:rsid w:val="00815FD9"/>
    <w:rsid w:val="008207DA"/>
    <w:rsid w:val="00821054"/>
    <w:rsid w:val="008227BC"/>
    <w:rsid w:val="008243A1"/>
    <w:rsid w:val="00826163"/>
    <w:rsid w:val="00826880"/>
    <w:rsid w:val="00831CC7"/>
    <w:rsid w:val="00837048"/>
    <w:rsid w:val="008401E1"/>
    <w:rsid w:val="008424E1"/>
    <w:rsid w:val="00844286"/>
    <w:rsid w:val="0084661D"/>
    <w:rsid w:val="00846AB5"/>
    <w:rsid w:val="008517AF"/>
    <w:rsid w:val="008529F0"/>
    <w:rsid w:val="00855162"/>
    <w:rsid w:val="00857A8D"/>
    <w:rsid w:val="0086283E"/>
    <w:rsid w:val="00867D1F"/>
    <w:rsid w:val="00871E11"/>
    <w:rsid w:val="0087387A"/>
    <w:rsid w:val="00873FAC"/>
    <w:rsid w:val="00875C36"/>
    <w:rsid w:val="008773C6"/>
    <w:rsid w:val="008778AF"/>
    <w:rsid w:val="0088015F"/>
    <w:rsid w:val="00880BBA"/>
    <w:rsid w:val="0088109C"/>
    <w:rsid w:val="008823FE"/>
    <w:rsid w:val="00884B3B"/>
    <w:rsid w:val="00887470"/>
    <w:rsid w:val="00887A4B"/>
    <w:rsid w:val="00887BEC"/>
    <w:rsid w:val="008901F5"/>
    <w:rsid w:val="00896454"/>
    <w:rsid w:val="00897625"/>
    <w:rsid w:val="008A3515"/>
    <w:rsid w:val="008A384F"/>
    <w:rsid w:val="008A5759"/>
    <w:rsid w:val="008A6E28"/>
    <w:rsid w:val="008B02F7"/>
    <w:rsid w:val="008B24C4"/>
    <w:rsid w:val="008B3E23"/>
    <w:rsid w:val="008B42A2"/>
    <w:rsid w:val="008B53AE"/>
    <w:rsid w:val="008B5513"/>
    <w:rsid w:val="008C0F37"/>
    <w:rsid w:val="008C3CCF"/>
    <w:rsid w:val="008C4F32"/>
    <w:rsid w:val="008C6044"/>
    <w:rsid w:val="008C677A"/>
    <w:rsid w:val="008D31E9"/>
    <w:rsid w:val="008D773E"/>
    <w:rsid w:val="008E04EA"/>
    <w:rsid w:val="008E0A12"/>
    <w:rsid w:val="008E22CA"/>
    <w:rsid w:val="008E3CC3"/>
    <w:rsid w:val="008F1EAB"/>
    <w:rsid w:val="008F4B4C"/>
    <w:rsid w:val="00901101"/>
    <w:rsid w:val="009023A6"/>
    <w:rsid w:val="00907476"/>
    <w:rsid w:val="00914B8F"/>
    <w:rsid w:val="00916304"/>
    <w:rsid w:val="009202C1"/>
    <w:rsid w:val="0092208C"/>
    <w:rsid w:val="00922FA1"/>
    <w:rsid w:val="009233AC"/>
    <w:rsid w:val="00927119"/>
    <w:rsid w:val="0093219A"/>
    <w:rsid w:val="00933C88"/>
    <w:rsid w:val="0093574F"/>
    <w:rsid w:val="00935D56"/>
    <w:rsid w:val="009362F1"/>
    <w:rsid w:val="0093636B"/>
    <w:rsid w:val="009402DE"/>
    <w:rsid w:val="0094075D"/>
    <w:rsid w:val="00944799"/>
    <w:rsid w:val="00944943"/>
    <w:rsid w:val="0094518D"/>
    <w:rsid w:val="0094586F"/>
    <w:rsid w:val="00945B40"/>
    <w:rsid w:val="00947112"/>
    <w:rsid w:val="00951022"/>
    <w:rsid w:val="00952E4F"/>
    <w:rsid w:val="00952EBE"/>
    <w:rsid w:val="00953119"/>
    <w:rsid w:val="009568BC"/>
    <w:rsid w:val="00965AED"/>
    <w:rsid w:val="0097136D"/>
    <w:rsid w:val="00971BC3"/>
    <w:rsid w:val="00972C0D"/>
    <w:rsid w:val="009741D0"/>
    <w:rsid w:val="00974774"/>
    <w:rsid w:val="00976540"/>
    <w:rsid w:val="00976E4B"/>
    <w:rsid w:val="00980799"/>
    <w:rsid w:val="00984F1B"/>
    <w:rsid w:val="0099094B"/>
    <w:rsid w:val="00991369"/>
    <w:rsid w:val="00992E15"/>
    <w:rsid w:val="00995485"/>
    <w:rsid w:val="009A2B5C"/>
    <w:rsid w:val="009A4C52"/>
    <w:rsid w:val="009A5CB5"/>
    <w:rsid w:val="009A7377"/>
    <w:rsid w:val="009B0269"/>
    <w:rsid w:val="009B5BC6"/>
    <w:rsid w:val="009B725E"/>
    <w:rsid w:val="009D528D"/>
    <w:rsid w:val="009D7313"/>
    <w:rsid w:val="009D7A70"/>
    <w:rsid w:val="009E1ECA"/>
    <w:rsid w:val="009E32E7"/>
    <w:rsid w:val="009E63F2"/>
    <w:rsid w:val="009E7570"/>
    <w:rsid w:val="009E77DA"/>
    <w:rsid w:val="009F31F6"/>
    <w:rsid w:val="009F59BB"/>
    <w:rsid w:val="009F7342"/>
    <w:rsid w:val="00A00505"/>
    <w:rsid w:val="00A014C6"/>
    <w:rsid w:val="00A017F1"/>
    <w:rsid w:val="00A0333E"/>
    <w:rsid w:val="00A0366D"/>
    <w:rsid w:val="00A05912"/>
    <w:rsid w:val="00A0598F"/>
    <w:rsid w:val="00A06047"/>
    <w:rsid w:val="00A06537"/>
    <w:rsid w:val="00A0781E"/>
    <w:rsid w:val="00A132A2"/>
    <w:rsid w:val="00A1403E"/>
    <w:rsid w:val="00A178B2"/>
    <w:rsid w:val="00A20112"/>
    <w:rsid w:val="00A253EA"/>
    <w:rsid w:val="00A259A2"/>
    <w:rsid w:val="00A36436"/>
    <w:rsid w:val="00A43F61"/>
    <w:rsid w:val="00A46936"/>
    <w:rsid w:val="00A52925"/>
    <w:rsid w:val="00A558F7"/>
    <w:rsid w:val="00A5630E"/>
    <w:rsid w:val="00A63F1D"/>
    <w:rsid w:val="00A64BD8"/>
    <w:rsid w:val="00A64D8C"/>
    <w:rsid w:val="00A65ED4"/>
    <w:rsid w:val="00A66151"/>
    <w:rsid w:val="00A663DE"/>
    <w:rsid w:val="00A67B55"/>
    <w:rsid w:val="00A72E8A"/>
    <w:rsid w:val="00A7651A"/>
    <w:rsid w:val="00A8061B"/>
    <w:rsid w:val="00A81E42"/>
    <w:rsid w:val="00A8622D"/>
    <w:rsid w:val="00A86319"/>
    <w:rsid w:val="00A8789D"/>
    <w:rsid w:val="00A93409"/>
    <w:rsid w:val="00A96025"/>
    <w:rsid w:val="00A967CC"/>
    <w:rsid w:val="00AA1456"/>
    <w:rsid w:val="00AB1EB9"/>
    <w:rsid w:val="00AB2874"/>
    <w:rsid w:val="00AB2E11"/>
    <w:rsid w:val="00AB5E39"/>
    <w:rsid w:val="00AB6D74"/>
    <w:rsid w:val="00AC07A1"/>
    <w:rsid w:val="00AC1DFF"/>
    <w:rsid w:val="00AC39CE"/>
    <w:rsid w:val="00AC584C"/>
    <w:rsid w:val="00AC76D3"/>
    <w:rsid w:val="00AD07F1"/>
    <w:rsid w:val="00AD0A05"/>
    <w:rsid w:val="00AD102B"/>
    <w:rsid w:val="00AD30C8"/>
    <w:rsid w:val="00AD448E"/>
    <w:rsid w:val="00AD574D"/>
    <w:rsid w:val="00AD60C7"/>
    <w:rsid w:val="00AD61A6"/>
    <w:rsid w:val="00AD7488"/>
    <w:rsid w:val="00AE055E"/>
    <w:rsid w:val="00AE1A33"/>
    <w:rsid w:val="00AF08F8"/>
    <w:rsid w:val="00AF45F1"/>
    <w:rsid w:val="00AF5D5F"/>
    <w:rsid w:val="00AF6061"/>
    <w:rsid w:val="00AF6C61"/>
    <w:rsid w:val="00AF7AB9"/>
    <w:rsid w:val="00B02CA5"/>
    <w:rsid w:val="00B036BB"/>
    <w:rsid w:val="00B10A7E"/>
    <w:rsid w:val="00B11A56"/>
    <w:rsid w:val="00B1224A"/>
    <w:rsid w:val="00B15DCD"/>
    <w:rsid w:val="00B172FF"/>
    <w:rsid w:val="00B20963"/>
    <w:rsid w:val="00B20BA8"/>
    <w:rsid w:val="00B20C88"/>
    <w:rsid w:val="00B242F1"/>
    <w:rsid w:val="00B24E8C"/>
    <w:rsid w:val="00B268B7"/>
    <w:rsid w:val="00B32B5A"/>
    <w:rsid w:val="00B3714D"/>
    <w:rsid w:val="00B37902"/>
    <w:rsid w:val="00B41C64"/>
    <w:rsid w:val="00B424F7"/>
    <w:rsid w:val="00B47A65"/>
    <w:rsid w:val="00B47B6C"/>
    <w:rsid w:val="00B53AC2"/>
    <w:rsid w:val="00B53BCF"/>
    <w:rsid w:val="00B56E93"/>
    <w:rsid w:val="00B575C3"/>
    <w:rsid w:val="00B57B99"/>
    <w:rsid w:val="00B60FA3"/>
    <w:rsid w:val="00B6499B"/>
    <w:rsid w:val="00B6500B"/>
    <w:rsid w:val="00B65057"/>
    <w:rsid w:val="00B66F11"/>
    <w:rsid w:val="00B727B6"/>
    <w:rsid w:val="00B74253"/>
    <w:rsid w:val="00B75405"/>
    <w:rsid w:val="00B80A88"/>
    <w:rsid w:val="00B80BB8"/>
    <w:rsid w:val="00B90D3B"/>
    <w:rsid w:val="00B93CBF"/>
    <w:rsid w:val="00BA0F88"/>
    <w:rsid w:val="00BA1462"/>
    <w:rsid w:val="00BA1AFD"/>
    <w:rsid w:val="00BA7024"/>
    <w:rsid w:val="00BB0C36"/>
    <w:rsid w:val="00BB30E9"/>
    <w:rsid w:val="00BB7792"/>
    <w:rsid w:val="00BC0053"/>
    <w:rsid w:val="00BC2EE4"/>
    <w:rsid w:val="00BC49C7"/>
    <w:rsid w:val="00BC6AFF"/>
    <w:rsid w:val="00BD4E50"/>
    <w:rsid w:val="00BD7E96"/>
    <w:rsid w:val="00BE274D"/>
    <w:rsid w:val="00BE6648"/>
    <w:rsid w:val="00BF25C7"/>
    <w:rsid w:val="00BF5EE8"/>
    <w:rsid w:val="00BF6FE3"/>
    <w:rsid w:val="00BF7CE8"/>
    <w:rsid w:val="00C061BA"/>
    <w:rsid w:val="00C06F72"/>
    <w:rsid w:val="00C10757"/>
    <w:rsid w:val="00C10A4A"/>
    <w:rsid w:val="00C11969"/>
    <w:rsid w:val="00C12D81"/>
    <w:rsid w:val="00C14CE3"/>
    <w:rsid w:val="00C15BFA"/>
    <w:rsid w:val="00C208B8"/>
    <w:rsid w:val="00C20FD3"/>
    <w:rsid w:val="00C21611"/>
    <w:rsid w:val="00C27451"/>
    <w:rsid w:val="00C30CA7"/>
    <w:rsid w:val="00C31C5C"/>
    <w:rsid w:val="00C3587B"/>
    <w:rsid w:val="00C35B1E"/>
    <w:rsid w:val="00C367EB"/>
    <w:rsid w:val="00C505CD"/>
    <w:rsid w:val="00C54BAA"/>
    <w:rsid w:val="00C55704"/>
    <w:rsid w:val="00C56693"/>
    <w:rsid w:val="00C61A4C"/>
    <w:rsid w:val="00C72272"/>
    <w:rsid w:val="00C73BDF"/>
    <w:rsid w:val="00C7448F"/>
    <w:rsid w:val="00C753F0"/>
    <w:rsid w:val="00C766D9"/>
    <w:rsid w:val="00C83284"/>
    <w:rsid w:val="00C879D3"/>
    <w:rsid w:val="00C90701"/>
    <w:rsid w:val="00C933FB"/>
    <w:rsid w:val="00C95040"/>
    <w:rsid w:val="00CA2640"/>
    <w:rsid w:val="00CA37A9"/>
    <w:rsid w:val="00CA57D1"/>
    <w:rsid w:val="00CA5F92"/>
    <w:rsid w:val="00CA73C4"/>
    <w:rsid w:val="00CA795B"/>
    <w:rsid w:val="00CB0086"/>
    <w:rsid w:val="00CB0CE9"/>
    <w:rsid w:val="00CB2D9C"/>
    <w:rsid w:val="00CB5048"/>
    <w:rsid w:val="00CB52DE"/>
    <w:rsid w:val="00CB62D1"/>
    <w:rsid w:val="00CC19B3"/>
    <w:rsid w:val="00CC206E"/>
    <w:rsid w:val="00CC2EB7"/>
    <w:rsid w:val="00CC402C"/>
    <w:rsid w:val="00CC4477"/>
    <w:rsid w:val="00CC4EC5"/>
    <w:rsid w:val="00CC5EB2"/>
    <w:rsid w:val="00CD1A1F"/>
    <w:rsid w:val="00CD4A30"/>
    <w:rsid w:val="00CD5487"/>
    <w:rsid w:val="00CD58A5"/>
    <w:rsid w:val="00CD6402"/>
    <w:rsid w:val="00CD74FB"/>
    <w:rsid w:val="00CE169B"/>
    <w:rsid w:val="00CE57FB"/>
    <w:rsid w:val="00CE6DD8"/>
    <w:rsid w:val="00D0099C"/>
    <w:rsid w:val="00D01647"/>
    <w:rsid w:val="00D021EC"/>
    <w:rsid w:val="00D062B0"/>
    <w:rsid w:val="00D070FD"/>
    <w:rsid w:val="00D211AA"/>
    <w:rsid w:val="00D22B04"/>
    <w:rsid w:val="00D24265"/>
    <w:rsid w:val="00D26F43"/>
    <w:rsid w:val="00D30156"/>
    <w:rsid w:val="00D323C4"/>
    <w:rsid w:val="00D32B5F"/>
    <w:rsid w:val="00D33411"/>
    <w:rsid w:val="00D3534D"/>
    <w:rsid w:val="00D413A7"/>
    <w:rsid w:val="00D43108"/>
    <w:rsid w:val="00D43316"/>
    <w:rsid w:val="00D4434B"/>
    <w:rsid w:val="00D45FBF"/>
    <w:rsid w:val="00D50423"/>
    <w:rsid w:val="00D5494D"/>
    <w:rsid w:val="00D560A5"/>
    <w:rsid w:val="00D64461"/>
    <w:rsid w:val="00D71237"/>
    <w:rsid w:val="00D72166"/>
    <w:rsid w:val="00D74660"/>
    <w:rsid w:val="00D8140E"/>
    <w:rsid w:val="00D81FE2"/>
    <w:rsid w:val="00D834E5"/>
    <w:rsid w:val="00D908A4"/>
    <w:rsid w:val="00D92B2E"/>
    <w:rsid w:val="00D95AC9"/>
    <w:rsid w:val="00D96692"/>
    <w:rsid w:val="00D97484"/>
    <w:rsid w:val="00DA2593"/>
    <w:rsid w:val="00DA4B01"/>
    <w:rsid w:val="00DA5ADB"/>
    <w:rsid w:val="00DA7C6A"/>
    <w:rsid w:val="00DA7F52"/>
    <w:rsid w:val="00DB3E26"/>
    <w:rsid w:val="00DB432B"/>
    <w:rsid w:val="00DC04AF"/>
    <w:rsid w:val="00DC0B1B"/>
    <w:rsid w:val="00DC4EBA"/>
    <w:rsid w:val="00DC6878"/>
    <w:rsid w:val="00DD5BCF"/>
    <w:rsid w:val="00DE0334"/>
    <w:rsid w:val="00DE089E"/>
    <w:rsid w:val="00DE2829"/>
    <w:rsid w:val="00DE2BEB"/>
    <w:rsid w:val="00DE5379"/>
    <w:rsid w:val="00DE5D3E"/>
    <w:rsid w:val="00DE5DB7"/>
    <w:rsid w:val="00DE6AE8"/>
    <w:rsid w:val="00DF38DF"/>
    <w:rsid w:val="00DF429C"/>
    <w:rsid w:val="00DF44E0"/>
    <w:rsid w:val="00E0269E"/>
    <w:rsid w:val="00E02DA5"/>
    <w:rsid w:val="00E04F07"/>
    <w:rsid w:val="00E056F1"/>
    <w:rsid w:val="00E060DE"/>
    <w:rsid w:val="00E10411"/>
    <w:rsid w:val="00E11029"/>
    <w:rsid w:val="00E13204"/>
    <w:rsid w:val="00E15A32"/>
    <w:rsid w:val="00E1621F"/>
    <w:rsid w:val="00E172ED"/>
    <w:rsid w:val="00E210DC"/>
    <w:rsid w:val="00E217C5"/>
    <w:rsid w:val="00E22A6C"/>
    <w:rsid w:val="00E23D5A"/>
    <w:rsid w:val="00E26243"/>
    <w:rsid w:val="00E26335"/>
    <w:rsid w:val="00E264EF"/>
    <w:rsid w:val="00E31404"/>
    <w:rsid w:val="00E3345D"/>
    <w:rsid w:val="00E33AFB"/>
    <w:rsid w:val="00E343A9"/>
    <w:rsid w:val="00E343AC"/>
    <w:rsid w:val="00E35D52"/>
    <w:rsid w:val="00E40077"/>
    <w:rsid w:val="00E4015B"/>
    <w:rsid w:val="00E40937"/>
    <w:rsid w:val="00E42438"/>
    <w:rsid w:val="00E60328"/>
    <w:rsid w:val="00E60D28"/>
    <w:rsid w:val="00E6164E"/>
    <w:rsid w:val="00E62100"/>
    <w:rsid w:val="00E65D5F"/>
    <w:rsid w:val="00E70F1F"/>
    <w:rsid w:val="00E71913"/>
    <w:rsid w:val="00E72008"/>
    <w:rsid w:val="00E75626"/>
    <w:rsid w:val="00E75FA6"/>
    <w:rsid w:val="00E76E60"/>
    <w:rsid w:val="00E77904"/>
    <w:rsid w:val="00E77FFE"/>
    <w:rsid w:val="00E86D0D"/>
    <w:rsid w:val="00E92A27"/>
    <w:rsid w:val="00E94E8F"/>
    <w:rsid w:val="00E95326"/>
    <w:rsid w:val="00E9614E"/>
    <w:rsid w:val="00E970BB"/>
    <w:rsid w:val="00EA2BF8"/>
    <w:rsid w:val="00EB1E3C"/>
    <w:rsid w:val="00EB3784"/>
    <w:rsid w:val="00EC0CCE"/>
    <w:rsid w:val="00EC1369"/>
    <w:rsid w:val="00EC235A"/>
    <w:rsid w:val="00EC393C"/>
    <w:rsid w:val="00EC57D1"/>
    <w:rsid w:val="00EC5DB4"/>
    <w:rsid w:val="00EC78DC"/>
    <w:rsid w:val="00EE1C9E"/>
    <w:rsid w:val="00EE49BB"/>
    <w:rsid w:val="00EE5D42"/>
    <w:rsid w:val="00EE7B0F"/>
    <w:rsid w:val="00EF0AD2"/>
    <w:rsid w:val="00EF14BF"/>
    <w:rsid w:val="00EF3028"/>
    <w:rsid w:val="00EF4D7A"/>
    <w:rsid w:val="00EF5446"/>
    <w:rsid w:val="00EF599A"/>
    <w:rsid w:val="00EF7411"/>
    <w:rsid w:val="00F039C4"/>
    <w:rsid w:val="00F04EF8"/>
    <w:rsid w:val="00F0684B"/>
    <w:rsid w:val="00F06EBE"/>
    <w:rsid w:val="00F0709E"/>
    <w:rsid w:val="00F1194A"/>
    <w:rsid w:val="00F12D36"/>
    <w:rsid w:val="00F173A3"/>
    <w:rsid w:val="00F20C4D"/>
    <w:rsid w:val="00F24789"/>
    <w:rsid w:val="00F31801"/>
    <w:rsid w:val="00F327D9"/>
    <w:rsid w:val="00F34CB2"/>
    <w:rsid w:val="00F36F13"/>
    <w:rsid w:val="00F44883"/>
    <w:rsid w:val="00F465E1"/>
    <w:rsid w:val="00F473A0"/>
    <w:rsid w:val="00F52F5D"/>
    <w:rsid w:val="00F56F0F"/>
    <w:rsid w:val="00F57C4A"/>
    <w:rsid w:val="00F635CE"/>
    <w:rsid w:val="00F65A37"/>
    <w:rsid w:val="00F6766C"/>
    <w:rsid w:val="00F70CD3"/>
    <w:rsid w:val="00F70F5B"/>
    <w:rsid w:val="00F71508"/>
    <w:rsid w:val="00F71666"/>
    <w:rsid w:val="00F71A0F"/>
    <w:rsid w:val="00F729EB"/>
    <w:rsid w:val="00F765E6"/>
    <w:rsid w:val="00F7672D"/>
    <w:rsid w:val="00F80DBD"/>
    <w:rsid w:val="00F849F0"/>
    <w:rsid w:val="00F8575C"/>
    <w:rsid w:val="00F8608F"/>
    <w:rsid w:val="00F940BA"/>
    <w:rsid w:val="00F9582E"/>
    <w:rsid w:val="00F963F5"/>
    <w:rsid w:val="00FA1CD8"/>
    <w:rsid w:val="00FA4456"/>
    <w:rsid w:val="00FA7921"/>
    <w:rsid w:val="00FA7DFE"/>
    <w:rsid w:val="00FB73C3"/>
    <w:rsid w:val="00FC5BD9"/>
    <w:rsid w:val="00FC68B3"/>
    <w:rsid w:val="00FD4619"/>
    <w:rsid w:val="00FD7BD6"/>
    <w:rsid w:val="00FE00D4"/>
    <w:rsid w:val="00FE1E1B"/>
    <w:rsid w:val="00FE30D2"/>
    <w:rsid w:val="00FE3B32"/>
    <w:rsid w:val="00FE476C"/>
    <w:rsid w:val="00FE5200"/>
    <w:rsid w:val="00FE7DE2"/>
    <w:rsid w:val="00FF1446"/>
    <w:rsid w:val="00FF2C38"/>
    <w:rsid w:val="00FF42B7"/>
    <w:rsid w:val="00FF48AC"/>
    <w:rsid w:val="00FF6DC5"/>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2CA"/>
    <w:pPr>
      <w:widowControl w:val="0"/>
      <w:autoSpaceDE w:val="0"/>
      <w:autoSpaceDN w:val="0"/>
      <w:adjustRightInd w:val="0"/>
    </w:pPr>
    <w:rPr>
      <w:sz w:val="24"/>
      <w:szCs w:val="24"/>
    </w:rPr>
  </w:style>
  <w:style w:type="paragraph" w:styleId="Heading1">
    <w:name w:val="heading 1"/>
    <w:basedOn w:val="Normal"/>
    <w:link w:val="Heading1Char"/>
    <w:uiPriority w:val="9"/>
    <w:qFormat/>
    <w:rsid w:val="00452EA2"/>
    <w:pPr>
      <w:widowControl/>
      <w:autoSpaceDE/>
      <w:autoSpaceDN/>
      <w:adjustRightInd/>
      <w:spacing w:before="100" w:beforeAutospacing="1" w:after="100" w:afterAutospacing="1"/>
      <w:outlineLvl w:val="0"/>
    </w:pPr>
    <w:rPr>
      <w:rFonts w:ascii="Arial" w:eastAsia="Calibri" w:hAnsi="Arial" w:cs="Arial"/>
      <w:b/>
      <w:bCs/>
      <w:color w:val="000000"/>
      <w:kern w:val="36"/>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E22CA"/>
    <w:rPr>
      <w:color w:val="0000FF"/>
      <w:u w:val="single"/>
    </w:rPr>
  </w:style>
  <w:style w:type="character" w:styleId="FollowedHyperlink">
    <w:name w:val="FollowedHyperlink"/>
    <w:rsid w:val="00691D50"/>
    <w:rPr>
      <w:color w:val="800080"/>
      <w:u w:val="single"/>
    </w:rPr>
  </w:style>
  <w:style w:type="paragraph" w:styleId="Header">
    <w:name w:val="header"/>
    <w:basedOn w:val="Normal"/>
    <w:rsid w:val="00142BFD"/>
    <w:pPr>
      <w:tabs>
        <w:tab w:val="center" w:pos="4320"/>
        <w:tab w:val="right" w:pos="8640"/>
      </w:tabs>
    </w:pPr>
  </w:style>
  <w:style w:type="paragraph" w:styleId="Footer">
    <w:name w:val="footer"/>
    <w:basedOn w:val="Normal"/>
    <w:link w:val="FooterChar"/>
    <w:uiPriority w:val="99"/>
    <w:rsid w:val="00142BFD"/>
    <w:pPr>
      <w:tabs>
        <w:tab w:val="center" w:pos="4320"/>
        <w:tab w:val="right" w:pos="8640"/>
      </w:tabs>
    </w:pPr>
  </w:style>
  <w:style w:type="character" w:styleId="PageNumber">
    <w:name w:val="page number"/>
    <w:basedOn w:val="DefaultParagraphFont"/>
    <w:rsid w:val="00142BFD"/>
  </w:style>
  <w:style w:type="paragraph" w:styleId="BalloonText">
    <w:name w:val="Balloon Text"/>
    <w:basedOn w:val="Normal"/>
    <w:semiHidden/>
    <w:rsid w:val="00E23D5A"/>
    <w:rPr>
      <w:rFonts w:ascii="Tahoma" w:hAnsi="Tahoma" w:cs="Tahoma"/>
      <w:sz w:val="16"/>
      <w:szCs w:val="16"/>
    </w:rPr>
  </w:style>
  <w:style w:type="paragraph" w:styleId="ListParagraph">
    <w:name w:val="List Paragraph"/>
    <w:basedOn w:val="Normal"/>
    <w:uiPriority w:val="34"/>
    <w:qFormat/>
    <w:rsid w:val="006743C4"/>
    <w:pPr>
      <w:ind w:left="720"/>
    </w:pPr>
  </w:style>
  <w:style w:type="character" w:styleId="Strong">
    <w:name w:val="Strong"/>
    <w:uiPriority w:val="22"/>
    <w:qFormat/>
    <w:rsid w:val="00CA2640"/>
    <w:rPr>
      <w:b/>
      <w:bCs/>
    </w:rPr>
  </w:style>
  <w:style w:type="character" w:customStyle="1" w:styleId="Heading1Char">
    <w:name w:val="Heading 1 Char"/>
    <w:link w:val="Heading1"/>
    <w:uiPriority w:val="9"/>
    <w:rsid w:val="00452EA2"/>
    <w:rPr>
      <w:rFonts w:ascii="Arial" w:eastAsia="Calibri" w:hAnsi="Arial" w:cs="Arial"/>
      <w:b/>
      <w:bCs/>
      <w:color w:val="000000"/>
      <w:kern w:val="36"/>
      <w:sz w:val="30"/>
      <w:szCs w:val="30"/>
    </w:rPr>
  </w:style>
  <w:style w:type="character" w:styleId="CommentReference">
    <w:name w:val="annotation reference"/>
    <w:rsid w:val="007234BB"/>
    <w:rPr>
      <w:sz w:val="16"/>
      <w:szCs w:val="16"/>
    </w:rPr>
  </w:style>
  <w:style w:type="paragraph" w:styleId="CommentText">
    <w:name w:val="annotation text"/>
    <w:basedOn w:val="Normal"/>
    <w:link w:val="CommentTextChar"/>
    <w:rsid w:val="007234BB"/>
    <w:rPr>
      <w:sz w:val="20"/>
      <w:szCs w:val="20"/>
    </w:rPr>
  </w:style>
  <w:style w:type="character" w:customStyle="1" w:styleId="CommentTextChar">
    <w:name w:val="Comment Text Char"/>
    <w:basedOn w:val="DefaultParagraphFont"/>
    <w:link w:val="CommentText"/>
    <w:rsid w:val="007234BB"/>
  </w:style>
  <w:style w:type="paragraph" w:styleId="CommentSubject">
    <w:name w:val="annotation subject"/>
    <w:basedOn w:val="CommentText"/>
    <w:next w:val="CommentText"/>
    <w:link w:val="CommentSubjectChar"/>
    <w:rsid w:val="007234BB"/>
    <w:rPr>
      <w:b/>
      <w:bCs/>
    </w:rPr>
  </w:style>
  <w:style w:type="character" w:customStyle="1" w:styleId="CommentSubjectChar">
    <w:name w:val="Comment Subject Char"/>
    <w:link w:val="CommentSubject"/>
    <w:rsid w:val="007234BB"/>
    <w:rPr>
      <w:b/>
      <w:bCs/>
    </w:rPr>
  </w:style>
  <w:style w:type="paragraph" w:customStyle="1" w:styleId="citation">
    <w:name w:val="citation"/>
    <w:basedOn w:val="Normal"/>
    <w:rsid w:val="00017349"/>
    <w:pPr>
      <w:widowControl/>
      <w:autoSpaceDE/>
      <w:autoSpaceDN/>
      <w:adjustRightInd/>
      <w:spacing w:before="100" w:beforeAutospacing="1" w:after="100" w:afterAutospacing="1"/>
    </w:pPr>
  </w:style>
  <w:style w:type="character" w:customStyle="1" w:styleId="FooterChar">
    <w:name w:val="Footer Char"/>
    <w:link w:val="Footer"/>
    <w:uiPriority w:val="99"/>
    <w:rsid w:val="00B036BB"/>
    <w:rPr>
      <w:sz w:val="24"/>
      <w:szCs w:val="24"/>
    </w:rPr>
  </w:style>
  <w:style w:type="paragraph" w:styleId="NormalWeb">
    <w:name w:val="Normal (Web)"/>
    <w:basedOn w:val="Normal"/>
    <w:uiPriority w:val="99"/>
    <w:unhideWhenUsed/>
    <w:rsid w:val="006B0CAB"/>
    <w:pPr>
      <w:widowControl/>
      <w:autoSpaceDE/>
      <w:autoSpaceDN/>
      <w:adjustRightInd/>
      <w:spacing w:after="159"/>
    </w:pPr>
  </w:style>
  <w:style w:type="paragraph" w:customStyle="1" w:styleId="Default">
    <w:name w:val="Default"/>
    <w:rsid w:val="00C933FB"/>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2CA"/>
    <w:pPr>
      <w:widowControl w:val="0"/>
      <w:autoSpaceDE w:val="0"/>
      <w:autoSpaceDN w:val="0"/>
      <w:adjustRightInd w:val="0"/>
    </w:pPr>
    <w:rPr>
      <w:sz w:val="24"/>
      <w:szCs w:val="24"/>
    </w:rPr>
  </w:style>
  <w:style w:type="paragraph" w:styleId="Heading1">
    <w:name w:val="heading 1"/>
    <w:basedOn w:val="Normal"/>
    <w:link w:val="Heading1Char"/>
    <w:uiPriority w:val="9"/>
    <w:qFormat/>
    <w:rsid w:val="00452EA2"/>
    <w:pPr>
      <w:widowControl/>
      <w:autoSpaceDE/>
      <w:autoSpaceDN/>
      <w:adjustRightInd/>
      <w:spacing w:before="100" w:beforeAutospacing="1" w:after="100" w:afterAutospacing="1"/>
      <w:outlineLvl w:val="0"/>
    </w:pPr>
    <w:rPr>
      <w:rFonts w:ascii="Arial" w:eastAsia="Calibri" w:hAnsi="Arial" w:cs="Arial"/>
      <w:b/>
      <w:bCs/>
      <w:color w:val="000000"/>
      <w:kern w:val="36"/>
      <w:sz w:val="30"/>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E22CA"/>
    <w:rPr>
      <w:color w:val="0000FF"/>
      <w:u w:val="single"/>
    </w:rPr>
  </w:style>
  <w:style w:type="character" w:styleId="FollowedHyperlink">
    <w:name w:val="FollowedHyperlink"/>
    <w:rsid w:val="00691D50"/>
    <w:rPr>
      <w:color w:val="800080"/>
      <w:u w:val="single"/>
    </w:rPr>
  </w:style>
  <w:style w:type="paragraph" w:styleId="Header">
    <w:name w:val="header"/>
    <w:basedOn w:val="Normal"/>
    <w:rsid w:val="00142BFD"/>
    <w:pPr>
      <w:tabs>
        <w:tab w:val="center" w:pos="4320"/>
        <w:tab w:val="right" w:pos="8640"/>
      </w:tabs>
    </w:pPr>
  </w:style>
  <w:style w:type="paragraph" w:styleId="Footer">
    <w:name w:val="footer"/>
    <w:basedOn w:val="Normal"/>
    <w:link w:val="FooterChar"/>
    <w:uiPriority w:val="99"/>
    <w:rsid w:val="00142BFD"/>
    <w:pPr>
      <w:tabs>
        <w:tab w:val="center" w:pos="4320"/>
        <w:tab w:val="right" w:pos="8640"/>
      </w:tabs>
    </w:pPr>
  </w:style>
  <w:style w:type="character" w:styleId="PageNumber">
    <w:name w:val="page number"/>
    <w:basedOn w:val="DefaultParagraphFont"/>
    <w:rsid w:val="00142BFD"/>
  </w:style>
  <w:style w:type="paragraph" w:styleId="BalloonText">
    <w:name w:val="Balloon Text"/>
    <w:basedOn w:val="Normal"/>
    <w:semiHidden/>
    <w:rsid w:val="00E23D5A"/>
    <w:rPr>
      <w:rFonts w:ascii="Tahoma" w:hAnsi="Tahoma" w:cs="Tahoma"/>
      <w:sz w:val="16"/>
      <w:szCs w:val="16"/>
    </w:rPr>
  </w:style>
  <w:style w:type="paragraph" w:styleId="ListParagraph">
    <w:name w:val="List Paragraph"/>
    <w:basedOn w:val="Normal"/>
    <w:uiPriority w:val="34"/>
    <w:qFormat/>
    <w:rsid w:val="006743C4"/>
    <w:pPr>
      <w:ind w:left="720"/>
    </w:pPr>
  </w:style>
  <w:style w:type="character" w:styleId="Strong">
    <w:name w:val="Strong"/>
    <w:uiPriority w:val="22"/>
    <w:qFormat/>
    <w:rsid w:val="00CA2640"/>
    <w:rPr>
      <w:b/>
      <w:bCs/>
    </w:rPr>
  </w:style>
  <w:style w:type="character" w:customStyle="1" w:styleId="Heading1Char">
    <w:name w:val="Heading 1 Char"/>
    <w:link w:val="Heading1"/>
    <w:uiPriority w:val="9"/>
    <w:rsid w:val="00452EA2"/>
    <w:rPr>
      <w:rFonts w:ascii="Arial" w:eastAsia="Calibri" w:hAnsi="Arial" w:cs="Arial"/>
      <w:b/>
      <w:bCs/>
      <w:color w:val="000000"/>
      <w:kern w:val="36"/>
      <w:sz w:val="30"/>
      <w:szCs w:val="30"/>
    </w:rPr>
  </w:style>
  <w:style w:type="character" w:styleId="CommentReference">
    <w:name w:val="annotation reference"/>
    <w:rsid w:val="007234BB"/>
    <w:rPr>
      <w:sz w:val="16"/>
      <w:szCs w:val="16"/>
    </w:rPr>
  </w:style>
  <w:style w:type="paragraph" w:styleId="CommentText">
    <w:name w:val="annotation text"/>
    <w:basedOn w:val="Normal"/>
    <w:link w:val="CommentTextChar"/>
    <w:rsid w:val="007234BB"/>
    <w:rPr>
      <w:sz w:val="20"/>
      <w:szCs w:val="20"/>
    </w:rPr>
  </w:style>
  <w:style w:type="character" w:customStyle="1" w:styleId="CommentTextChar">
    <w:name w:val="Comment Text Char"/>
    <w:basedOn w:val="DefaultParagraphFont"/>
    <w:link w:val="CommentText"/>
    <w:rsid w:val="007234BB"/>
  </w:style>
  <w:style w:type="paragraph" w:styleId="CommentSubject">
    <w:name w:val="annotation subject"/>
    <w:basedOn w:val="CommentText"/>
    <w:next w:val="CommentText"/>
    <w:link w:val="CommentSubjectChar"/>
    <w:rsid w:val="007234BB"/>
    <w:rPr>
      <w:b/>
      <w:bCs/>
    </w:rPr>
  </w:style>
  <w:style w:type="character" w:customStyle="1" w:styleId="CommentSubjectChar">
    <w:name w:val="Comment Subject Char"/>
    <w:link w:val="CommentSubject"/>
    <w:rsid w:val="007234BB"/>
    <w:rPr>
      <w:b/>
      <w:bCs/>
    </w:rPr>
  </w:style>
  <w:style w:type="paragraph" w:customStyle="1" w:styleId="citation">
    <w:name w:val="citation"/>
    <w:basedOn w:val="Normal"/>
    <w:rsid w:val="00017349"/>
    <w:pPr>
      <w:widowControl/>
      <w:autoSpaceDE/>
      <w:autoSpaceDN/>
      <w:adjustRightInd/>
      <w:spacing w:before="100" w:beforeAutospacing="1" w:after="100" w:afterAutospacing="1"/>
    </w:pPr>
  </w:style>
  <w:style w:type="character" w:customStyle="1" w:styleId="FooterChar">
    <w:name w:val="Footer Char"/>
    <w:link w:val="Footer"/>
    <w:uiPriority w:val="99"/>
    <w:rsid w:val="00B036BB"/>
    <w:rPr>
      <w:sz w:val="24"/>
      <w:szCs w:val="24"/>
    </w:rPr>
  </w:style>
  <w:style w:type="paragraph" w:styleId="NormalWeb">
    <w:name w:val="Normal (Web)"/>
    <w:basedOn w:val="Normal"/>
    <w:uiPriority w:val="99"/>
    <w:unhideWhenUsed/>
    <w:rsid w:val="006B0CAB"/>
    <w:pPr>
      <w:widowControl/>
      <w:autoSpaceDE/>
      <w:autoSpaceDN/>
      <w:adjustRightInd/>
      <w:spacing w:after="159"/>
    </w:pPr>
  </w:style>
  <w:style w:type="paragraph" w:customStyle="1" w:styleId="Default">
    <w:name w:val="Default"/>
    <w:rsid w:val="00C933FB"/>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8056">
      <w:bodyDiv w:val="1"/>
      <w:marLeft w:val="3"/>
      <w:marRight w:val="3"/>
      <w:marTop w:val="3"/>
      <w:marBottom w:val="3"/>
      <w:divBdr>
        <w:top w:val="none" w:sz="0" w:space="0" w:color="auto"/>
        <w:left w:val="none" w:sz="0" w:space="0" w:color="auto"/>
        <w:bottom w:val="none" w:sz="0" w:space="0" w:color="auto"/>
        <w:right w:val="none" w:sz="0" w:space="0" w:color="auto"/>
      </w:divBdr>
      <w:divsChild>
        <w:div w:id="1153253748">
          <w:marLeft w:val="0"/>
          <w:marRight w:val="0"/>
          <w:marTop w:val="0"/>
          <w:marBottom w:val="0"/>
          <w:divBdr>
            <w:top w:val="none" w:sz="0" w:space="0" w:color="auto"/>
            <w:left w:val="none" w:sz="0" w:space="0" w:color="auto"/>
            <w:bottom w:val="none" w:sz="0" w:space="0" w:color="auto"/>
            <w:right w:val="none" w:sz="0" w:space="0" w:color="auto"/>
          </w:divBdr>
          <w:divsChild>
            <w:div w:id="730273295">
              <w:marLeft w:val="0"/>
              <w:marRight w:val="0"/>
              <w:marTop w:val="0"/>
              <w:marBottom w:val="0"/>
              <w:divBdr>
                <w:top w:val="none" w:sz="0" w:space="0" w:color="auto"/>
                <w:left w:val="none" w:sz="0" w:space="0" w:color="auto"/>
                <w:bottom w:val="none" w:sz="0" w:space="0" w:color="auto"/>
                <w:right w:val="none" w:sz="0" w:space="0" w:color="auto"/>
              </w:divBdr>
              <w:divsChild>
                <w:div w:id="476150090">
                  <w:marLeft w:val="0"/>
                  <w:marRight w:val="0"/>
                  <w:marTop w:val="0"/>
                  <w:marBottom w:val="159"/>
                  <w:divBdr>
                    <w:top w:val="none" w:sz="0" w:space="0" w:color="auto"/>
                    <w:left w:val="none" w:sz="0" w:space="0" w:color="auto"/>
                    <w:bottom w:val="none" w:sz="0" w:space="0" w:color="auto"/>
                    <w:right w:val="none" w:sz="0" w:space="0" w:color="auto"/>
                  </w:divBdr>
                  <w:divsChild>
                    <w:div w:id="413282421">
                      <w:marLeft w:val="0"/>
                      <w:marRight w:val="0"/>
                      <w:marTop w:val="0"/>
                      <w:marBottom w:val="0"/>
                      <w:divBdr>
                        <w:top w:val="none" w:sz="0" w:space="0" w:color="auto"/>
                        <w:left w:val="none" w:sz="0" w:space="0" w:color="auto"/>
                        <w:bottom w:val="none" w:sz="0" w:space="0" w:color="auto"/>
                        <w:right w:val="none" w:sz="0" w:space="0" w:color="auto"/>
                      </w:divBdr>
                      <w:divsChild>
                        <w:div w:id="1006178663">
                          <w:marLeft w:val="0"/>
                          <w:marRight w:val="0"/>
                          <w:marTop w:val="0"/>
                          <w:marBottom w:val="0"/>
                          <w:divBdr>
                            <w:top w:val="none" w:sz="0" w:space="0" w:color="auto"/>
                            <w:left w:val="none" w:sz="0" w:space="0" w:color="auto"/>
                            <w:bottom w:val="none" w:sz="0" w:space="0" w:color="auto"/>
                            <w:right w:val="none" w:sz="0" w:space="0" w:color="auto"/>
                          </w:divBdr>
                          <w:divsChild>
                            <w:div w:id="12538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193833">
      <w:bodyDiv w:val="1"/>
      <w:marLeft w:val="0"/>
      <w:marRight w:val="0"/>
      <w:marTop w:val="0"/>
      <w:marBottom w:val="0"/>
      <w:divBdr>
        <w:top w:val="none" w:sz="0" w:space="0" w:color="auto"/>
        <w:left w:val="none" w:sz="0" w:space="0" w:color="auto"/>
        <w:bottom w:val="none" w:sz="0" w:space="0" w:color="auto"/>
        <w:right w:val="none" w:sz="0" w:space="0" w:color="auto"/>
      </w:divBdr>
    </w:div>
    <w:div w:id="255552942">
      <w:bodyDiv w:val="1"/>
      <w:marLeft w:val="0"/>
      <w:marRight w:val="0"/>
      <w:marTop w:val="0"/>
      <w:marBottom w:val="0"/>
      <w:divBdr>
        <w:top w:val="none" w:sz="0" w:space="0" w:color="auto"/>
        <w:left w:val="none" w:sz="0" w:space="0" w:color="auto"/>
        <w:bottom w:val="none" w:sz="0" w:space="0" w:color="auto"/>
        <w:right w:val="none" w:sz="0" w:space="0" w:color="auto"/>
      </w:divBdr>
      <w:divsChild>
        <w:div w:id="635138984">
          <w:marLeft w:val="0"/>
          <w:marRight w:val="0"/>
          <w:marTop w:val="0"/>
          <w:marBottom w:val="0"/>
          <w:divBdr>
            <w:top w:val="none" w:sz="0" w:space="0" w:color="auto"/>
            <w:left w:val="none" w:sz="0" w:space="0" w:color="auto"/>
            <w:bottom w:val="none" w:sz="0" w:space="0" w:color="auto"/>
            <w:right w:val="none" w:sz="0" w:space="0" w:color="auto"/>
          </w:divBdr>
          <w:divsChild>
            <w:div w:id="384260180">
              <w:marLeft w:val="0"/>
              <w:marRight w:val="0"/>
              <w:marTop w:val="0"/>
              <w:marBottom w:val="0"/>
              <w:divBdr>
                <w:top w:val="none" w:sz="0" w:space="0" w:color="auto"/>
                <w:left w:val="none" w:sz="0" w:space="0" w:color="auto"/>
                <w:bottom w:val="none" w:sz="0" w:space="0" w:color="auto"/>
                <w:right w:val="none" w:sz="0" w:space="0" w:color="auto"/>
              </w:divBdr>
              <w:divsChild>
                <w:div w:id="1507328377">
                  <w:marLeft w:val="0"/>
                  <w:marRight w:val="-6084"/>
                  <w:marTop w:val="0"/>
                  <w:marBottom w:val="0"/>
                  <w:divBdr>
                    <w:top w:val="none" w:sz="0" w:space="0" w:color="auto"/>
                    <w:left w:val="none" w:sz="0" w:space="0" w:color="auto"/>
                    <w:bottom w:val="none" w:sz="0" w:space="0" w:color="auto"/>
                    <w:right w:val="none" w:sz="0" w:space="0" w:color="auto"/>
                  </w:divBdr>
                  <w:divsChild>
                    <w:div w:id="160241244">
                      <w:marLeft w:val="0"/>
                      <w:marRight w:val="5604"/>
                      <w:marTop w:val="0"/>
                      <w:marBottom w:val="0"/>
                      <w:divBdr>
                        <w:top w:val="none" w:sz="0" w:space="0" w:color="auto"/>
                        <w:left w:val="none" w:sz="0" w:space="0" w:color="auto"/>
                        <w:bottom w:val="none" w:sz="0" w:space="0" w:color="auto"/>
                        <w:right w:val="none" w:sz="0" w:space="0" w:color="auto"/>
                      </w:divBdr>
                      <w:divsChild>
                        <w:div w:id="312755318">
                          <w:marLeft w:val="0"/>
                          <w:marRight w:val="0"/>
                          <w:marTop w:val="0"/>
                          <w:marBottom w:val="0"/>
                          <w:divBdr>
                            <w:top w:val="none" w:sz="0" w:space="0" w:color="auto"/>
                            <w:left w:val="none" w:sz="0" w:space="0" w:color="auto"/>
                            <w:bottom w:val="none" w:sz="0" w:space="0" w:color="auto"/>
                            <w:right w:val="none" w:sz="0" w:space="0" w:color="auto"/>
                          </w:divBdr>
                          <w:divsChild>
                            <w:div w:id="120902734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51712">
      <w:bodyDiv w:val="1"/>
      <w:marLeft w:val="3"/>
      <w:marRight w:val="3"/>
      <w:marTop w:val="3"/>
      <w:marBottom w:val="3"/>
      <w:divBdr>
        <w:top w:val="none" w:sz="0" w:space="0" w:color="auto"/>
        <w:left w:val="none" w:sz="0" w:space="0" w:color="auto"/>
        <w:bottom w:val="none" w:sz="0" w:space="0" w:color="auto"/>
        <w:right w:val="none" w:sz="0" w:space="0" w:color="auto"/>
      </w:divBdr>
      <w:divsChild>
        <w:div w:id="2128313860">
          <w:marLeft w:val="0"/>
          <w:marRight w:val="0"/>
          <w:marTop w:val="0"/>
          <w:marBottom w:val="0"/>
          <w:divBdr>
            <w:top w:val="none" w:sz="0" w:space="0" w:color="auto"/>
            <w:left w:val="none" w:sz="0" w:space="0" w:color="auto"/>
            <w:bottom w:val="none" w:sz="0" w:space="0" w:color="auto"/>
            <w:right w:val="none" w:sz="0" w:space="0" w:color="auto"/>
          </w:divBdr>
          <w:divsChild>
            <w:div w:id="827482519">
              <w:marLeft w:val="0"/>
              <w:marRight w:val="0"/>
              <w:marTop w:val="0"/>
              <w:marBottom w:val="0"/>
              <w:divBdr>
                <w:top w:val="none" w:sz="0" w:space="0" w:color="auto"/>
                <w:left w:val="none" w:sz="0" w:space="0" w:color="auto"/>
                <w:bottom w:val="none" w:sz="0" w:space="0" w:color="auto"/>
                <w:right w:val="none" w:sz="0" w:space="0" w:color="auto"/>
              </w:divBdr>
              <w:divsChild>
                <w:div w:id="76681308">
                  <w:marLeft w:val="0"/>
                  <w:marRight w:val="0"/>
                  <w:marTop w:val="0"/>
                  <w:marBottom w:val="159"/>
                  <w:divBdr>
                    <w:top w:val="none" w:sz="0" w:space="0" w:color="auto"/>
                    <w:left w:val="none" w:sz="0" w:space="0" w:color="auto"/>
                    <w:bottom w:val="none" w:sz="0" w:space="0" w:color="auto"/>
                    <w:right w:val="none" w:sz="0" w:space="0" w:color="auto"/>
                  </w:divBdr>
                  <w:divsChild>
                    <w:div w:id="22557893">
                      <w:marLeft w:val="0"/>
                      <w:marRight w:val="0"/>
                      <w:marTop w:val="0"/>
                      <w:marBottom w:val="0"/>
                      <w:divBdr>
                        <w:top w:val="none" w:sz="0" w:space="0" w:color="auto"/>
                        <w:left w:val="none" w:sz="0" w:space="0" w:color="auto"/>
                        <w:bottom w:val="none" w:sz="0" w:space="0" w:color="auto"/>
                        <w:right w:val="none" w:sz="0" w:space="0" w:color="auto"/>
                      </w:divBdr>
                      <w:divsChild>
                        <w:div w:id="346831693">
                          <w:marLeft w:val="0"/>
                          <w:marRight w:val="0"/>
                          <w:marTop w:val="0"/>
                          <w:marBottom w:val="0"/>
                          <w:divBdr>
                            <w:top w:val="none" w:sz="0" w:space="0" w:color="auto"/>
                            <w:left w:val="none" w:sz="0" w:space="0" w:color="auto"/>
                            <w:bottom w:val="none" w:sz="0" w:space="0" w:color="auto"/>
                            <w:right w:val="none" w:sz="0" w:space="0" w:color="auto"/>
                          </w:divBdr>
                          <w:divsChild>
                            <w:div w:id="19314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89474">
      <w:bodyDiv w:val="1"/>
      <w:marLeft w:val="0"/>
      <w:marRight w:val="0"/>
      <w:marTop w:val="0"/>
      <w:marBottom w:val="0"/>
      <w:divBdr>
        <w:top w:val="none" w:sz="0" w:space="0" w:color="auto"/>
        <w:left w:val="none" w:sz="0" w:space="0" w:color="auto"/>
        <w:bottom w:val="none" w:sz="0" w:space="0" w:color="auto"/>
        <w:right w:val="none" w:sz="0" w:space="0" w:color="auto"/>
      </w:divBdr>
    </w:div>
    <w:div w:id="527643144">
      <w:bodyDiv w:val="1"/>
      <w:marLeft w:val="3"/>
      <w:marRight w:val="3"/>
      <w:marTop w:val="3"/>
      <w:marBottom w:val="3"/>
      <w:divBdr>
        <w:top w:val="none" w:sz="0" w:space="0" w:color="auto"/>
        <w:left w:val="none" w:sz="0" w:space="0" w:color="auto"/>
        <w:bottom w:val="none" w:sz="0" w:space="0" w:color="auto"/>
        <w:right w:val="none" w:sz="0" w:space="0" w:color="auto"/>
      </w:divBdr>
      <w:divsChild>
        <w:div w:id="859390815">
          <w:marLeft w:val="0"/>
          <w:marRight w:val="0"/>
          <w:marTop w:val="0"/>
          <w:marBottom w:val="0"/>
          <w:divBdr>
            <w:top w:val="none" w:sz="0" w:space="0" w:color="auto"/>
            <w:left w:val="none" w:sz="0" w:space="0" w:color="auto"/>
            <w:bottom w:val="none" w:sz="0" w:space="0" w:color="auto"/>
            <w:right w:val="none" w:sz="0" w:space="0" w:color="auto"/>
          </w:divBdr>
          <w:divsChild>
            <w:div w:id="1440023777">
              <w:marLeft w:val="0"/>
              <w:marRight w:val="0"/>
              <w:marTop w:val="0"/>
              <w:marBottom w:val="0"/>
              <w:divBdr>
                <w:top w:val="none" w:sz="0" w:space="0" w:color="auto"/>
                <w:left w:val="none" w:sz="0" w:space="0" w:color="auto"/>
                <w:bottom w:val="none" w:sz="0" w:space="0" w:color="auto"/>
                <w:right w:val="none" w:sz="0" w:space="0" w:color="auto"/>
              </w:divBdr>
              <w:divsChild>
                <w:div w:id="877663392">
                  <w:marLeft w:val="0"/>
                  <w:marRight w:val="0"/>
                  <w:marTop w:val="0"/>
                  <w:marBottom w:val="159"/>
                  <w:divBdr>
                    <w:top w:val="none" w:sz="0" w:space="0" w:color="auto"/>
                    <w:left w:val="none" w:sz="0" w:space="0" w:color="auto"/>
                    <w:bottom w:val="none" w:sz="0" w:space="0" w:color="auto"/>
                    <w:right w:val="none" w:sz="0" w:space="0" w:color="auto"/>
                  </w:divBdr>
                  <w:divsChild>
                    <w:div w:id="2019500386">
                      <w:marLeft w:val="0"/>
                      <w:marRight w:val="0"/>
                      <w:marTop w:val="0"/>
                      <w:marBottom w:val="0"/>
                      <w:divBdr>
                        <w:top w:val="none" w:sz="0" w:space="0" w:color="auto"/>
                        <w:left w:val="none" w:sz="0" w:space="0" w:color="auto"/>
                        <w:bottom w:val="none" w:sz="0" w:space="0" w:color="auto"/>
                        <w:right w:val="none" w:sz="0" w:space="0" w:color="auto"/>
                      </w:divBdr>
                      <w:divsChild>
                        <w:div w:id="1073432581">
                          <w:marLeft w:val="0"/>
                          <w:marRight w:val="0"/>
                          <w:marTop w:val="0"/>
                          <w:marBottom w:val="0"/>
                          <w:divBdr>
                            <w:top w:val="none" w:sz="0" w:space="0" w:color="auto"/>
                            <w:left w:val="none" w:sz="0" w:space="0" w:color="auto"/>
                            <w:bottom w:val="none" w:sz="0" w:space="0" w:color="auto"/>
                            <w:right w:val="none" w:sz="0" w:space="0" w:color="auto"/>
                          </w:divBdr>
                          <w:divsChild>
                            <w:div w:id="1146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55226">
      <w:bodyDiv w:val="1"/>
      <w:marLeft w:val="0"/>
      <w:marRight w:val="0"/>
      <w:marTop w:val="0"/>
      <w:marBottom w:val="0"/>
      <w:divBdr>
        <w:top w:val="none" w:sz="0" w:space="0" w:color="auto"/>
        <w:left w:val="none" w:sz="0" w:space="0" w:color="auto"/>
        <w:bottom w:val="none" w:sz="0" w:space="0" w:color="auto"/>
        <w:right w:val="none" w:sz="0" w:space="0" w:color="auto"/>
      </w:divBdr>
    </w:div>
    <w:div w:id="641622987">
      <w:bodyDiv w:val="1"/>
      <w:marLeft w:val="0"/>
      <w:marRight w:val="0"/>
      <w:marTop w:val="0"/>
      <w:marBottom w:val="0"/>
      <w:divBdr>
        <w:top w:val="none" w:sz="0" w:space="0" w:color="auto"/>
        <w:left w:val="none" w:sz="0" w:space="0" w:color="auto"/>
        <w:bottom w:val="none" w:sz="0" w:space="0" w:color="auto"/>
        <w:right w:val="none" w:sz="0" w:space="0" w:color="auto"/>
      </w:divBdr>
    </w:div>
    <w:div w:id="652296565">
      <w:bodyDiv w:val="1"/>
      <w:marLeft w:val="0"/>
      <w:marRight w:val="0"/>
      <w:marTop w:val="0"/>
      <w:marBottom w:val="0"/>
      <w:divBdr>
        <w:top w:val="none" w:sz="0" w:space="0" w:color="auto"/>
        <w:left w:val="none" w:sz="0" w:space="0" w:color="auto"/>
        <w:bottom w:val="none" w:sz="0" w:space="0" w:color="auto"/>
        <w:right w:val="none" w:sz="0" w:space="0" w:color="auto"/>
      </w:divBdr>
      <w:divsChild>
        <w:div w:id="183713544">
          <w:marLeft w:val="0"/>
          <w:marRight w:val="0"/>
          <w:marTop w:val="0"/>
          <w:marBottom w:val="0"/>
          <w:divBdr>
            <w:top w:val="none" w:sz="0" w:space="0" w:color="auto"/>
            <w:left w:val="none" w:sz="0" w:space="0" w:color="auto"/>
            <w:bottom w:val="none" w:sz="0" w:space="0" w:color="auto"/>
            <w:right w:val="none" w:sz="0" w:space="0" w:color="auto"/>
          </w:divBdr>
          <w:divsChild>
            <w:div w:id="1966886851">
              <w:marLeft w:val="0"/>
              <w:marRight w:val="0"/>
              <w:marTop w:val="0"/>
              <w:marBottom w:val="0"/>
              <w:divBdr>
                <w:top w:val="none" w:sz="0" w:space="0" w:color="auto"/>
                <w:left w:val="none" w:sz="0" w:space="0" w:color="auto"/>
                <w:bottom w:val="none" w:sz="0" w:space="0" w:color="auto"/>
                <w:right w:val="none" w:sz="0" w:space="0" w:color="auto"/>
              </w:divBdr>
              <w:divsChild>
                <w:div w:id="2089421691">
                  <w:marLeft w:val="0"/>
                  <w:marRight w:val="-6084"/>
                  <w:marTop w:val="0"/>
                  <w:marBottom w:val="0"/>
                  <w:divBdr>
                    <w:top w:val="none" w:sz="0" w:space="0" w:color="auto"/>
                    <w:left w:val="none" w:sz="0" w:space="0" w:color="auto"/>
                    <w:bottom w:val="none" w:sz="0" w:space="0" w:color="auto"/>
                    <w:right w:val="none" w:sz="0" w:space="0" w:color="auto"/>
                  </w:divBdr>
                  <w:divsChild>
                    <w:div w:id="1112742397">
                      <w:marLeft w:val="0"/>
                      <w:marRight w:val="5604"/>
                      <w:marTop w:val="0"/>
                      <w:marBottom w:val="0"/>
                      <w:divBdr>
                        <w:top w:val="none" w:sz="0" w:space="0" w:color="auto"/>
                        <w:left w:val="none" w:sz="0" w:space="0" w:color="auto"/>
                        <w:bottom w:val="none" w:sz="0" w:space="0" w:color="auto"/>
                        <w:right w:val="none" w:sz="0" w:space="0" w:color="auto"/>
                      </w:divBdr>
                      <w:divsChild>
                        <w:div w:id="915632798">
                          <w:marLeft w:val="0"/>
                          <w:marRight w:val="0"/>
                          <w:marTop w:val="0"/>
                          <w:marBottom w:val="0"/>
                          <w:divBdr>
                            <w:top w:val="none" w:sz="0" w:space="0" w:color="auto"/>
                            <w:left w:val="none" w:sz="0" w:space="0" w:color="auto"/>
                            <w:bottom w:val="none" w:sz="0" w:space="0" w:color="auto"/>
                            <w:right w:val="none" w:sz="0" w:space="0" w:color="auto"/>
                          </w:divBdr>
                          <w:divsChild>
                            <w:div w:id="17303926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120271">
      <w:bodyDiv w:val="1"/>
      <w:marLeft w:val="0"/>
      <w:marRight w:val="0"/>
      <w:marTop w:val="0"/>
      <w:marBottom w:val="0"/>
      <w:divBdr>
        <w:top w:val="none" w:sz="0" w:space="0" w:color="auto"/>
        <w:left w:val="none" w:sz="0" w:space="0" w:color="auto"/>
        <w:bottom w:val="none" w:sz="0" w:space="0" w:color="auto"/>
        <w:right w:val="none" w:sz="0" w:space="0" w:color="auto"/>
      </w:divBdr>
    </w:div>
    <w:div w:id="1046567606">
      <w:bodyDiv w:val="1"/>
      <w:marLeft w:val="0"/>
      <w:marRight w:val="0"/>
      <w:marTop w:val="0"/>
      <w:marBottom w:val="0"/>
      <w:divBdr>
        <w:top w:val="none" w:sz="0" w:space="0" w:color="auto"/>
        <w:left w:val="none" w:sz="0" w:space="0" w:color="auto"/>
        <w:bottom w:val="none" w:sz="0" w:space="0" w:color="auto"/>
        <w:right w:val="none" w:sz="0" w:space="0" w:color="auto"/>
      </w:divBdr>
    </w:div>
    <w:div w:id="1131754062">
      <w:bodyDiv w:val="1"/>
      <w:marLeft w:val="0"/>
      <w:marRight w:val="0"/>
      <w:marTop w:val="0"/>
      <w:marBottom w:val="0"/>
      <w:divBdr>
        <w:top w:val="none" w:sz="0" w:space="0" w:color="auto"/>
        <w:left w:val="none" w:sz="0" w:space="0" w:color="auto"/>
        <w:bottom w:val="none" w:sz="0" w:space="0" w:color="auto"/>
        <w:right w:val="none" w:sz="0" w:space="0" w:color="auto"/>
      </w:divBdr>
    </w:div>
    <w:div w:id="1230191821">
      <w:bodyDiv w:val="1"/>
      <w:marLeft w:val="0"/>
      <w:marRight w:val="0"/>
      <w:marTop w:val="0"/>
      <w:marBottom w:val="0"/>
      <w:divBdr>
        <w:top w:val="none" w:sz="0" w:space="0" w:color="auto"/>
        <w:left w:val="none" w:sz="0" w:space="0" w:color="auto"/>
        <w:bottom w:val="none" w:sz="0" w:space="0" w:color="auto"/>
        <w:right w:val="none" w:sz="0" w:space="0" w:color="auto"/>
      </w:divBdr>
    </w:div>
    <w:div w:id="1234706276">
      <w:bodyDiv w:val="1"/>
      <w:marLeft w:val="0"/>
      <w:marRight w:val="0"/>
      <w:marTop w:val="0"/>
      <w:marBottom w:val="0"/>
      <w:divBdr>
        <w:top w:val="none" w:sz="0" w:space="0" w:color="auto"/>
        <w:left w:val="none" w:sz="0" w:space="0" w:color="auto"/>
        <w:bottom w:val="none" w:sz="0" w:space="0" w:color="auto"/>
        <w:right w:val="none" w:sz="0" w:space="0" w:color="auto"/>
      </w:divBdr>
    </w:div>
    <w:div w:id="1251624818">
      <w:bodyDiv w:val="1"/>
      <w:marLeft w:val="0"/>
      <w:marRight w:val="0"/>
      <w:marTop w:val="0"/>
      <w:marBottom w:val="0"/>
      <w:divBdr>
        <w:top w:val="none" w:sz="0" w:space="0" w:color="auto"/>
        <w:left w:val="none" w:sz="0" w:space="0" w:color="auto"/>
        <w:bottom w:val="none" w:sz="0" w:space="0" w:color="auto"/>
        <w:right w:val="none" w:sz="0" w:space="0" w:color="auto"/>
      </w:divBdr>
      <w:divsChild>
        <w:div w:id="1666200094">
          <w:marLeft w:val="0"/>
          <w:marRight w:val="0"/>
          <w:marTop w:val="0"/>
          <w:marBottom w:val="0"/>
          <w:divBdr>
            <w:top w:val="none" w:sz="0" w:space="0" w:color="auto"/>
            <w:left w:val="none" w:sz="0" w:space="0" w:color="auto"/>
            <w:bottom w:val="none" w:sz="0" w:space="0" w:color="auto"/>
            <w:right w:val="none" w:sz="0" w:space="0" w:color="auto"/>
          </w:divBdr>
          <w:divsChild>
            <w:div w:id="658003249">
              <w:marLeft w:val="0"/>
              <w:marRight w:val="0"/>
              <w:marTop w:val="0"/>
              <w:marBottom w:val="0"/>
              <w:divBdr>
                <w:top w:val="none" w:sz="0" w:space="0" w:color="auto"/>
                <w:left w:val="none" w:sz="0" w:space="0" w:color="auto"/>
                <w:bottom w:val="none" w:sz="0" w:space="0" w:color="auto"/>
                <w:right w:val="none" w:sz="0" w:space="0" w:color="auto"/>
              </w:divBdr>
              <w:divsChild>
                <w:div w:id="1782188807">
                  <w:marLeft w:val="0"/>
                  <w:marRight w:val="-6084"/>
                  <w:marTop w:val="0"/>
                  <w:marBottom w:val="0"/>
                  <w:divBdr>
                    <w:top w:val="none" w:sz="0" w:space="0" w:color="auto"/>
                    <w:left w:val="none" w:sz="0" w:space="0" w:color="auto"/>
                    <w:bottom w:val="none" w:sz="0" w:space="0" w:color="auto"/>
                    <w:right w:val="none" w:sz="0" w:space="0" w:color="auto"/>
                  </w:divBdr>
                  <w:divsChild>
                    <w:div w:id="1265306354">
                      <w:marLeft w:val="0"/>
                      <w:marRight w:val="5604"/>
                      <w:marTop w:val="0"/>
                      <w:marBottom w:val="0"/>
                      <w:divBdr>
                        <w:top w:val="none" w:sz="0" w:space="0" w:color="auto"/>
                        <w:left w:val="none" w:sz="0" w:space="0" w:color="auto"/>
                        <w:bottom w:val="none" w:sz="0" w:space="0" w:color="auto"/>
                        <w:right w:val="none" w:sz="0" w:space="0" w:color="auto"/>
                      </w:divBdr>
                      <w:divsChild>
                        <w:div w:id="441192101">
                          <w:marLeft w:val="0"/>
                          <w:marRight w:val="0"/>
                          <w:marTop w:val="0"/>
                          <w:marBottom w:val="0"/>
                          <w:divBdr>
                            <w:top w:val="none" w:sz="0" w:space="0" w:color="auto"/>
                            <w:left w:val="none" w:sz="0" w:space="0" w:color="auto"/>
                            <w:bottom w:val="none" w:sz="0" w:space="0" w:color="auto"/>
                            <w:right w:val="none" w:sz="0" w:space="0" w:color="auto"/>
                          </w:divBdr>
                          <w:divsChild>
                            <w:div w:id="168093572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258014">
      <w:bodyDiv w:val="1"/>
      <w:marLeft w:val="0"/>
      <w:marRight w:val="0"/>
      <w:marTop w:val="0"/>
      <w:marBottom w:val="0"/>
      <w:divBdr>
        <w:top w:val="none" w:sz="0" w:space="0" w:color="auto"/>
        <w:left w:val="none" w:sz="0" w:space="0" w:color="auto"/>
        <w:bottom w:val="none" w:sz="0" w:space="0" w:color="auto"/>
        <w:right w:val="none" w:sz="0" w:space="0" w:color="auto"/>
      </w:divBdr>
    </w:div>
    <w:div w:id="1476491005">
      <w:bodyDiv w:val="1"/>
      <w:marLeft w:val="0"/>
      <w:marRight w:val="0"/>
      <w:marTop w:val="0"/>
      <w:marBottom w:val="0"/>
      <w:divBdr>
        <w:top w:val="none" w:sz="0" w:space="0" w:color="auto"/>
        <w:left w:val="none" w:sz="0" w:space="0" w:color="auto"/>
        <w:bottom w:val="none" w:sz="0" w:space="0" w:color="auto"/>
        <w:right w:val="none" w:sz="0" w:space="0" w:color="auto"/>
      </w:divBdr>
    </w:div>
    <w:div w:id="1675453581">
      <w:bodyDiv w:val="1"/>
      <w:marLeft w:val="0"/>
      <w:marRight w:val="0"/>
      <w:marTop w:val="0"/>
      <w:marBottom w:val="0"/>
      <w:divBdr>
        <w:top w:val="none" w:sz="0" w:space="0" w:color="auto"/>
        <w:left w:val="none" w:sz="0" w:space="0" w:color="auto"/>
        <w:bottom w:val="none" w:sz="0" w:space="0" w:color="auto"/>
        <w:right w:val="none" w:sz="0" w:space="0" w:color="auto"/>
      </w:divBdr>
      <w:divsChild>
        <w:div w:id="694354339">
          <w:marLeft w:val="0"/>
          <w:marRight w:val="0"/>
          <w:marTop w:val="0"/>
          <w:marBottom w:val="0"/>
          <w:divBdr>
            <w:top w:val="none" w:sz="0" w:space="0" w:color="auto"/>
            <w:left w:val="none" w:sz="0" w:space="0" w:color="auto"/>
            <w:bottom w:val="none" w:sz="0" w:space="0" w:color="auto"/>
            <w:right w:val="none" w:sz="0" w:space="0" w:color="auto"/>
          </w:divBdr>
          <w:divsChild>
            <w:div w:id="994262405">
              <w:marLeft w:val="0"/>
              <w:marRight w:val="0"/>
              <w:marTop w:val="0"/>
              <w:marBottom w:val="0"/>
              <w:divBdr>
                <w:top w:val="none" w:sz="0" w:space="0" w:color="auto"/>
                <w:left w:val="none" w:sz="0" w:space="0" w:color="auto"/>
                <w:bottom w:val="none" w:sz="0" w:space="0" w:color="auto"/>
                <w:right w:val="none" w:sz="0" w:space="0" w:color="auto"/>
              </w:divBdr>
              <w:divsChild>
                <w:div w:id="1081029497">
                  <w:marLeft w:val="0"/>
                  <w:marRight w:val="-6084"/>
                  <w:marTop w:val="0"/>
                  <w:marBottom w:val="0"/>
                  <w:divBdr>
                    <w:top w:val="none" w:sz="0" w:space="0" w:color="auto"/>
                    <w:left w:val="none" w:sz="0" w:space="0" w:color="auto"/>
                    <w:bottom w:val="none" w:sz="0" w:space="0" w:color="auto"/>
                    <w:right w:val="none" w:sz="0" w:space="0" w:color="auto"/>
                  </w:divBdr>
                  <w:divsChild>
                    <w:div w:id="1634141122">
                      <w:marLeft w:val="0"/>
                      <w:marRight w:val="5604"/>
                      <w:marTop w:val="0"/>
                      <w:marBottom w:val="0"/>
                      <w:divBdr>
                        <w:top w:val="none" w:sz="0" w:space="0" w:color="auto"/>
                        <w:left w:val="none" w:sz="0" w:space="0" w:color="auto"/>
                        <w:bottom w:val="none" w:sz="0" w:space="0" w:color="auto"/>
                        <w:right w:val="none" w:sz="0" w:space="0" w:color="auto"/>
                      </w:divBdr>
                      <w:divsChild>
                        <w:div w:id="729111447">
                          <w:marLeft w:val="0"/>
                          <w:marRight w:val="0"/>
                          <w:marTop w:val="0"/>
                          <w:marBottom w:val="0"/>
                          <w:divBdr>
                            <w:top w:val="none" w:sz="0" w:space="0" w:color="auto"/>
                            <w:left w:val="none" w:sz="0" w:space="0" w:color="auto"/>
                            <w:bottom w:val="none" w:sz="0" w:space="0" w:color="auto"/>
                            <w:right w:val="none" w:sz="0" w:space="0" w:color="auto"/>
                          </w:divBdr>
                          <w:divsChild>
                            <w:div w:id="128472945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696474">
      <w:bodyDiv w:val="1"/>
      <w:marLeft w:val="0"/>
      <w:marRight w:val="0"/>
      <w:marTop w:val="0"/>
      <w:marBottom w:val="0"/>
      <w:divBdr>
        <w:top w:val="none" w:sz="0" w:space="0" w:color="auto"/>
        <w:left w:val="none" w:sz="0" w:space="0" w:color="auto"/>
        <w:bottom w:val="none" w:sz="0" w:space="0" w:color="auto"/>
        <w:right w:val="none" w:sz="0" w:space="0" w:color="auto"/>
      </w:divBdr>
    </w:div>
    <w:div w:id="1960262405">
      <w:bodyDiv w:val="1"/>
      <w:marLeft w:val="0"/>
      <w:marRight w:val="0"/>
      <w:marTop w:val="0"/>
      <w:marBottom w:val="0"/>
      <w:divBdr>
        <w:top w:val="none" w:sz="0" w:space="0" w:color="auto"/>
        <w:left w:val="none" w:sz="0" w:space="0" w:color="auto"/>
        <w:bottom w:val="none" w:sz="0" w:space="0" w:color="auto"/>
        <w:right w:val="none" w:sz="0" w:space="0" w:color="auto"/>
      </w:divBdr>
    </w:div>
    <w:div w:id="1971204233">
      <w:bodyDiv w:val="1"/>
      <w:marLeft w:val="0"/>
      <w:marRight w:val="0"/>
      <w:marTop w:val="0"/>
      <w:marBottom w:val="0"/>
      <w:divBdr>
        <w:top w:val="none" w:sz="0" w:space="0" w:color="auto"/>
        <w:left w:val="none" w:sz="0" w:space="0" w:color="auto"/>
        <w:bottom w:val="none" w:sz="0" w:space="0" w:color="auto"/>
        <w:right w:val="none" w:sz="0" w:space="0" w:color="auto"/>
      </w:divBdr>
      <w:divsChild>
        <w:div w:id="400952941">
          <w:marLeft w:val="0"/>
          <w:marRight w:val="0"/>
          <w:marTop w:val="0"/>
          <w:marBottom w:val="0"/>
          <w:divBdr>
            <w:top w:val="none" w:sz="0" w:space="0" w:color="auto"/>
            <w:left w:val="none" w:sz="0" w:space="0" w:color="auto"/>
            <w:bottom w:val="none" w:sz="0" w:space="0" w:color="auto"/>
            <w:right w:val="none" w:sz="0" w:space="0" w:color="auto"/>
          </w:divBdr>
          <w:divsChild>
            <w:div w:id="1556039375">
              <w:marLeft w:val="0"/>
              <w:marRight w:val="0"/>
              <w:marTop w:val="0"/>
              <w:marBottom w:val="0"/>
              <w:divBdr>
                <w:top w:val="none" w:sz="0" w:space="0" w:color="auto"/>
                <w:left w:val="none" w:sz="0" w:space="0" w:color="auto"/>
                <w:bottom w:val="none" w:sz="0" w:space="0" w:color="auto"/>
                <w:right w:val="none" w:sz="0" w:space="0" w:color="auto"/>
              </w:divBdr>
              <w:divsChild>
                <w:div w:id="1244489024">
                  <w:marLeft w:val="0"/>
                  <w:marRight w:val="-6084"/>
                  <w:marTop w:val="0"/>
                  <w:marBottom w:val="0"/>
                  <w:divBdr>
                    <w:top w:val="none" w:sz="0" w:space="0" w:color="auto"/>
                    <w:left w:val="none" w:sz="0" w:space="0" w:color="auto"/>
                    <w:bottom w:val="none" w:sz="0" w:space="0" w:color="auto"/>
                    <w:right w:val="none" w:sz="0" w:space="0" w:color="auto"/>
                  </w:divBdr>
                  <w:divsChild>
                    <w:div w:id="1729568165">
                      <w:marLeft w:val="0"/>
                      <w:marRight w:val="5604"/>
                      <w:marTop w:val="0"/>
                      <w:marBottom w:val="0"/>
                      <w:divBdr>
                        <w:top w:val="none" w:sz="0" w:space="0" w:color="auto"/>
                        <w:left w:val="none" w:sz="0" w:space="0" w:color="auto"/>
                        <w:bottom w:val="none" w:sz="0" w:space="0" w:color="auto"/>
                        <w:right w:val="none" w:sz="0" w:space="0" w:color="auto"/>
                      </w:divBdr>
                      <w:divsChild>
                        <w:div w:id="748843706">
                          <w:marLeft w:val="0"/>
                          <w:marRight w:val="0"/>
                          <w:marTop w:val="0"/>
                          <w:marBottom w:val="0"/>
                          <w:divBdr>
                            <w:top w:val="none" w:sz="0" w:space="0" w:color="auto"/>
                            <w:left w:val="none" w:sz="0" w:space="0" w:color="auto"/>
                            <w:bottom w:val="none" w:sz="0" w:space="0" w:color="auto"/>
                            <w:right w:val="none" w:sz="0" w:space="0" w:color="auto"/>
                          </w:divBdr>
                          <w:divsChild>
                            <w:div w:id="176325406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09596">
      <w:bodyDiv w:val="1"/>
      <w:marLeft w:val="0"/>
      <w:marRight w:val="0"/>
      <w:marTop w:val="0"/>
      <w:marBottom w:val="0"/>
      <w:divBdr>
        <w:top w:val="none" w:sz="0" w:space="0" w:color="auto"/>
        <w:left w:val="none" w:sz="0" w:space="0" w:color="auto"/>
        <w:bottom w:val="none" w:sz="0" w:space="0" w:color="auto"/>
        <w:right w:val="none" w:sz="0" w:space="0" w:color="auto"/>
      </w:divBdr>
    </w:div>
    <w:div w:id="19912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fg/nsfg_product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6492</Words>
  <Characters>37007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Chronological List of Publications  2002 NSFG</vt:lpstr>
    </vt:vector>
  </TitlesOfParts>
  <Company>NCHS</Company>
  <LinksUpToDate>false</LinksUpToDate>
  <CharactersWithSpaces>43413</CharactersWithSpaces>
  <SharedDoc>false</SharedDoc>
  <HLinks>
    <vt:vector size="6" baseType="variant">
      <vt:variant>
        <vt:i4>5439549</vt:i4>
      </vt:variant>
      <vt:variant>
        <vt:i4>0</vt:i4>
      </vt:variant>
      <vt:variant>
        <vt:i4>0</vt:i4>
      </vt:variant>
      <vt:variant>
        <vt:i4>5</vt:i4>
      </vt:variant>
      <vt:variant>
        <vt:lpwstr>http://www.cdc.gov/nchs/nsfg/nsfg_products.htm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List of Publications  2002 NSFG</dc:title>
  <dc:creator>National Center for Health Statistics</dc:creator>
  <cp:lastModifiedBy>Anjani Chandra</cp:lastModifiedBy>
  <cp:revision>2</cp:revision>
  <cp:lastPrinted>2011-03-11T16:28:00Z</cp:lastPrinted>
  <dcterms:created xsi:type="dcterms:W3CDTF">2015-02-02T20:34:00Z</dcterms:created>
  <dcterms:modified xsi:type="dcterms:W3CDTF">2015-02-02T20:34:00Z</dcterms:modified>
</cp:coreProperties>
</file>