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BD" w:rsidRPr="00A63CC9" w:rsidRDefault="00A63CC9" w:rsidP="00A63CC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63CC9">
        <w:rPr>
          <w:b/>
          <w:sz w:val="32"/>
          <w:szCs w:val="32"/>
        </w:rPr>
        <w:t>ATTACHMENT F</w:t>
      </w:r>
    </w:p>
    <w:p w:rsidR="00A63CC9" w:rsidRDefault="00A63CC9"/>
    <w:p w:rsidR="00A63CC9" w:rsidRPr="00F453DD" w:rsidRDefault="00A63CC9" w:rsidP="00A63CC9">
      <w:pPr>
        <w:tabs>
          <w:tab w:val="left" w:pos="0"/>
          <w:tab w:val="left" w:pos="5327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 w:val="22"/>
          <w:szCs w:val="22"/>
        </w:rPr>
      </w:pPr>
      <w:r w:rsidRPr="00F453DD">
        <w:rPr>
          <w:b/>
          <w:sz w:val="22"/>
          <w:szCs w:val="22"/>
        </w:rPr>
        <w:t>Private</w:t>
      </w:r>
      <w:r>
        <w:rPr>
          <w:b/>
          <w:sz w:val="22"/>
          <w:szCs w:val="22"/>
        </w:rPr>
        <w:t>-Sector Non-Certainty Allocations</w:t>
      </w:r>
      <w:r w:rsidRPr="00F453D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Pr="00F453DD">
        <w:rPr>
          <w:b/>
          <w:sz w:val="22"/>
          <w:szCs w:val="22"/>
        </w:rPr>
        <w:t xml:space="preserve">er </w:t>
      </w:r>
      <w:r>
        <w:rPr>
          <w:b/>
          <w:sz w:val="22"/>
          <w:szCs w:val="22"/>
        </w:rPr>
        <w:t>State</w:t>
      </w:r>
      <w:r w:rsidR="0081473B">
        <w:rPr>
          <w:b/>
          <w:sz w:val="22"/>
          <w:szCs w:val="22"/>
        </w:rPr>
        <w:t xml:space="preserve">: </w:t>
      </w:r>
      <w:r w:rsidR="00A872D7">
        <w:rPr>
          <w:b/>
          <w:sz w:val="22"/>
          <w:szCs w:val="22"/>
        </w:rPr>
        <w:t>2018</w:t>
      </w:r>
      <w:r w:rsidR="0081473B">
        <w:rPr>
          <w:b/>
          <w:sz w:val="22"/>
          <w:szCs w:val="22"/>
        </w:rPr>
        <w:t xml:space="preserve"> - 2019</w:t>
      </w:r>
      <w:r w:rsidR="00A872D7">
        <w:rPr>
          <w:b/>
          <w:sz w:val="22"/>
          <w:szCs w:val="22"/>
        </w:rPr>
        <w:t xml:space="preserve"> MEPS-IC</w:t>
      </w:r>
    </w:p>
    <w:p w:rsidR="00A63CC9" w:rsidRPr="00F453DD" w:rsidRDefault="00A63CC9" w:rsidP="00A63CC9">
      <w:pPr>
        <w:tabs>
          <w:tab w:val="left" w:pos="0"/>
          <w:tab w:val="left" w:pos="5327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8" w:type="dxa"/>
          <w:right w:w="88" w:type="dxa"/>
        </w:tblCellMar>
        <w:tblLook w:val="0000" w:firstRow="0" w:lastRow="0" w:firstColumn="0" w:lastColumn="0" w:noHBand="0" w:noVBand="0"/>
      </w:tblPr>
      <w:tblGrid>
        <w:gridCol w:w="1833"/>
        <w:gridCol w:w="2415"/>
        <w:gridCol w:w="2298"/>
      </w:tblGrid>
      <w:tr w:rsidR="00A63CC9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974A56" w:rsidRDefault="00A63CC9" w:rsidP="006C10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State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974A56" w:rsidRDefault="00A63CC9" w:rsidP="00A63C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Allocated Sample Size</w:t>
            </w:r>
          </w:p>
        </w:tc>
        <w:tc>
          <w:tcPr>
            <w:tcW w:w="2298" w:type="dxa"/>
            <w:vAlign w:val="bottom"/>
          </w:tcPr>
          <w:p w:rsidR="00A63CC9" w:rsidRPr="00974A56" w:rsidRDefault="00A63CC9" w:rsidP="006C10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Total Responding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Alabama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786.97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Alaska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Arizona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Arkansas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California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2747.81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1579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Colorado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Connecticut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Delaware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District of Columbia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Florida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1121.37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Georgia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792.53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Hawaii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Idaho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Illinois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Indiana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Iowa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Kansas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Kentucky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Louisiana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Maine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Maryland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Massachusetts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Michigan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755.57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Minnesota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Mississippi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Missouri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Montana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Nebraska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Nevada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New Hampshire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New Jersey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1229.53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New Mexico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New York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1437.07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746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North Carolina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984.54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North Dakota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Ohio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935.46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Oklahoma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Oregon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Pennsylvania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1146.78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708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Rhode Island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lastRenderedPageBreak/>
              <w:t>South Carolina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891.93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South Dakota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Tennessee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Texas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1760.01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1029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Utah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Vermont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Virginia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Washington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West Virginia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Wisconsin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725.76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Wyoming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</w:tr>
      <w:tr w:rsidR="001D66C3" w:rsidRPr="006C10CA" w:rsidTr="00690280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sz w:val="22"/>
                <w:szCs w:val="22"/>
              </w:rPr>
            </w:pPr>
            <w:r w:rsidRPr="00974A56">
              <w:rPr>
                <w:sz w:val="22"/>
                <w:szCs w:val="22"/>
              </w:rPr>
              <w:t>Total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1D66C3" w:rsidRPr="00974A56" w:rsidRDefault="001D66C3" w:rsidP="001D66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41819</w:t>
            </w:r>
          </w:p>
        </w:tc>
        <w:tc>
          <w:tcPr>
            <w:tcW w:w="2298" w:type="dxa"/>
            <w:vAlign w:val="bottom"/>
          </w:tcPr>
          <w:p w:rsidR="001D66C3" w:rsidRDefault="001D66C3" w:rsidP="001D66C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26314</w:t>
            </w:r>
          </w:p>
        </w:tc>
      </w:tr>
    </w:tbl>
    <w:p w:rsidR="00A63CC9" w:rsidRPr="00F453DD" w:rsidRDefault="00A63CC9" w:rsidP="00A63CC9">
      <w:pPr>
        <w:widowControl w:val="0"/>
        <w:tabs>
          <w:tab w:val="left" w:pos="0"/>
          <w:tab w:val="left" w:pos="5327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</w:p>
    <w:p w:rsidR="00A63CC9" w:rsidRDefault="00A63CC9" w:rsidP="00A63CC9">
      <w:r>
        <w:t xml:space="preserve">The sum of the states allocated sample and responding sample do not equal the totals shown due to rounding.  This table excludes </w:t>
      </w:r>
      <w:r w:rsidR="00392EDD">
        <w:t xml:space="preserve">certainty </w:t>
      </w:r>
      <w:r>
        <w:t xml:space="preserve">establishments (employment of 5,000 or more). </w:t>
      </w:r>
    </w:p>
    <w:sectPr w:rsidR="00A63CC9" w:rsidSect="003F5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53A1"/>
    <w:multiLevelType w:val="hybridMultilevel"/>
    <w:tmpl w:val="A2B0A9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D1859"/>
    <w:multiLevelType w:val="hybridMultilevel"/>
    <w:tmpl w:val="C076DF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C9"/>
    <w:rsid w:val="000C158C"/>
    <w:rsid w:val="00111FF5"/>
    <w:rsid w:val="00144CD6"/>
    <w:rsid w:val="001D66C3"/>
    <w:rsid w:val="00256979"/>
    <w:rsid w:val="0027701E"/>
    <w:rsid w:val="002D010B"/>
    <w:rsid w:val="002E5EED"/>
    <w:rsid w:val="00392EDD"/>
    <w:rsid w:val="003F51BD"/>
    <w:rsid w:val="00690280"/>
    <w:rsid w:val="006C10CA"/>
    <w:rsid w:val="006F6B21"/>
    <w:rsid w:val="0081473B"/>
    <w:rsid w:val="00974A56"/>
    <w:rsid w:val="009A73A9"/>
    <w:rsid w:val="00A63CC9"/>
    <w:rsid w:val="00A872D7"/>
    <w:rsid w:val="00B92651"/>
    <w:rsid w:val="00BD2F0C"/>
    <w:rsid w:val="00BD7234"/>
    <w:rsid w:val="00C95F0D"/>
    <w:rsid w:val="00F03FD3"/>
    <w:rsid w:val="00F35A3F"/>
    <w:rsid w:val="00F43485"/>
    <w:rsid w:val="00F8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SYSTEM</cp:lastModifiedBy>
  <cp:revision>2</cp:revision>
  <cp:lastPrinted>2015-03-31T19:49:00Z</cp:lastPrinted>
  <dcterms:created xsi:type="dcterms:W3CDTF">2017-07-31T20:08:00Z</dcterms:created>
  <dcterms:modified xsi:type="dcterms:W3CDTF">2017-07-31T20:08:00Z</dcterms:modified>
</cp:coreProperties>
</file>