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D18" w:rsidRPr="00B94588" w:rsidRDefault="00253D18">
      <w:pPr>
        <w:rPr>
          <w:rFonts w:ascii="Cambria" w:hAnsi="Cambria"/>
          <w:sz w:val="24"/>
          <w:szCs w:val="24"/>
        </w:rPr>
      </w:pPr>
      <w:bookmarkStart w:id="0" w:name="_GoBack"/>
      <w:bookmarkEnd w:id="0"/>
    </w:p>
    <w:p w:rsidR="00253D18" w:rsidRPr="00B94588" w:rsidRDefault="00253D18" w:rsidP="00253D18">
      <w:pPr>
        <w:pStyle w:val="CommentText"/>
        <w:rPr>
          <w:rFonts w:ascii="Cambria" w:hAnsi="Cambria"/>
          <w:sz w:val="24"/>
          <w:szCs w:val="24"/>
        </w:rPr>
      </w:pPr>
      <w:r w:rsidRPr="00B94588">
        <w:rPr>
          <w:rFonts w:ascii="Cambria" w:hAnsi="Cambria"/>
          <w:b/>
          <w:sz w:val="24"/>
          <w:szCs w:val="24"/>
          <w:u w:val="single"/>
        </w:rPr>
        <w:t>OMB Comment #1:</w:t>
      </w:r>
      <w:r w:rsidRPr="00B94588">
        <w:rPr>
          <w:rFonts w:ascii="Cambria" w:hAnsi="Cambria"/>
          <w:sz w:val="24"/>
          <w:szCs w:val="24"/>
        </w:rPr>
        <w:t xml:space="preserve">  Why not use electronic signatures?</w:t>
      </w:r>
    </w:p>
    <w:p w:rsidR="00253D18" w:rsidRPr="00B94588" w:rsidRDefault="00253D18" w:rsidP="00253D18">
      <w:pPr>
        <w:pStyle w:val="CommentText"/>
        <w:rPr>
          <w:rFonts w:ascii="Cambria" w:hAnsi="Cambria"/>
          <w:sz w:val="24"/>
          <w:szCs w:val="24"/>
        </w:rPr>
      </w:pPr>
    </w:p>
    <w:p w:rsidR="00B154E6" w:rsidRPr="00B94588" w:rsidRDefault="00253D18" w:rsidP="00B154E6">
      <w:pPr>
        <w:pStyle w:val="CommentText"/>
        <w:rPr>
          <w:rFonts w:ascii="Cambria" w:hAnsi="Cambria"/>
          <w:sz w:val="24"/>
          <w:szCs w:val="24"/>
        </w:rPr>
      </w:pPr>
      <w:r w:rsidRPr="00B94588">
        <w:rPr>
          <w:rFonts w:ascii="Cambria" w:hAnsi="Cambria"/>
          <w:b/>
          <w:sz w:val="24"/>
          <w:szCs w:val="24"/>
          <w:u w:val="single"/>
        </w:rPr>
        <w:t>CMS Response to OMB Comment #1:</w:t>
      </w:r>
      <w:r w:rsidRPr="00B94588">
        <w:rPr>
          <w:rFonts w:ascii="Cambria" w:hAnsi="Cambria"/>
          <w:sz w:val="24"/>
          <w:szCs w:val="24"/>
        </w:rPr>
        <w:t xml:space="preserve">  </w:t>
      </w:r>
      <w:r w:rsidR="004D65F8">
        <w:rPr>
          <w:rFonts w:ascii="Cambria" w:hAnsi="Cambria"/>
          <w:sz w:val="24"/>
          <w:szCs w:val="24"/>
        </w:rPr>
        <w:t>Both the form CMS-1561 and CMS-</w:t>
      </w:r>
      <w:r w:rsidR="00B154E6" w:rsidRPr="00B94588">
        <w:rPr>
          <w:rFonts w:ascii="Cambria" w:hAnsi="Cambria"/>
          <w:sz w:val="24"/>
          <w:szCs w:val="24"/>
        </w:rPr>
        <w:t>1561A are in a pdf format that the facility can download from the CMS website.  This pdf form is not fillable. For the CMS</w:t>
      </w:r>
      <w:r w:rsidR="004D65F8">
        <w:rPr>
          <w:rFonts w:ascii="Cambria" w:hAnsi="Cambria"/>
          <w:sz w:val="24"/>
          <w:szCs w:val="24"/>
        </w:rPr>
        <w:t>-1561</w:t>
      </w:r>
      <w:r w:rsidR="00B154E6" w:rsidRPr="00B94588">
        <w:rPr>
          <w:rFonts w:ascii="Cambria" w:hAnsi="Cambria"/>
          <w:sz w:val="24"/>
          <w:szCs w:val="24"/>
        </w:rPr>
        <w:t>, the facility is requir</w:t>
      </w:r>
      <w:r w:rsidR="004177F9">
        <w:rPr>
          <w:rFonts w:ascii="Cambria" w:hAnsi="Cambria"/>
          <w:sz w:val="24"/>
          <w:szCs w:val="24"/>
        </w:rPr>
        <w:t>ed to fill in their legal name,</w:t>
      </w:r>
      <w:r w:rsidR="00B154E6" w:rsidRPr="00B94588">
        <w:rPr>
          <w:rFonts w:ascii="Cambria" w:hAnsi="Cambria"/>
          <w:sz w:val="24"/>
          <w:szCs w:val="24"/>
        </w:rPr>
        <w:t xml:space="preserve"> DBA name, and to read and sign the for</w:t>
      </w:r>
      <w:r w:rsidR="004D65F8">
        <w:rPr>
          <w:rFonts w:ascii="Cambria" w:hAnsi="Cambria"/>
          <w:sz w:val="24"/>
          <w:szCs w:val="24"/>
        </w:rPr>
        <w:t>m.  As for the CMS-</w:t>
      </w:r>
      <w:r w:rsidR="00B154E6" w:rsidRPr="00B94588">
        <w:rPr>
          <w:rFonts w:ascii="Cambria" w:hAnsi="Cambria"/>
          <w:sz w:val="24"/>
          <w:szCs w:val="24"/>
        </w:rPr>
        <w:t xml:space="preserve">1561A, the facility is required to fill in the name of their clinic and to read and sign the form.  With both forms, once signed the facility then sends 2 original copies of the form to CMS/the appropriate MAC via U.S. mail.  Therefore, this form does not lend itself to electronic signature or electronic submission at this time.  </w:t>
      </w:r>
    </w:p>
    <w:p w:rsidR="00B154E6" w:rsidRPr="00B94588" w:rsidRDefault="00B154E6" w:rsidP="00B154E6">
      <w:pPr>
        <w:pStyle w:val="CommentText"/>
        <w:rPr>
          <w:rFonts w:ascii="Cambria" w:hAnsi="Cambria"/>
          <w:sz w:val="24"/>
          <w:szCs w:val="24"/>
        </w:rPr>
      </w:pPr>
    </w:p>
    <w:p w:rsidR="00B154E6" w:rsidRDefault="00B154E6" w:rsidP="00B154E6">
      <w:pPr>
        <w:pStyle w:val="CommentText"/>
        <w:rPr>
          <w:rFonts w:ascii="Cambria" w:hAnsi="Cambria"/>
          <w:sz w:val="24"/>
          <w:szCs w:val="24"/>
        </w:rPr>
      </w:pPr>
      <w:r w:rsidRPr="00B94588">
        <w:rPr>
          <w:rFonts w:ascii="Cambria" w:hAnsi="Cambria"/>
          <w:sz w:val="24"/>
          <w:szCs w:val="24"/>
        </w:rPr>
        <w:t xml:space="preserve">If, a later date, CMS considers converting this form to electronic submission, electronic signatures could be used. </w:t>
      </w:r>
    </w:p>
    <w:p w:rsidR="004177F9" w:rsidRDefault="004177F9" w:rsidP="00B154E6">
      <w:pPr>
        <w:pStyle w:val="CommentText"/>
        <w:rPr>
          <w:rFonts w:ascii="Cambria" w:hAnsi="Cambria"/>
          <w:sz w:val="24"/>
          <w:szCs w:val="24"/>
        </w:rPr>
      </w:pPr>
    </w:p>
    <w:p w:rsidR="00CB2FA8" w:rsidRPr="00B94588" w:rsidRDefault="00CB2FA8" w:rsidP="00253D18">
      <w:pPr>
        <w:rPr>
          <w:rFonts w:ascii="Cambria" w:hAnsi="Cambria"/>
          <w:sz w:val="24"/>
          <w:szCs w:val="24"/>
        </w:rPr>
      </w:pPr>
    </w:p>
    <w:p w:rsidR="00253D18" w:rsidRPr="00B94588" w:rsidRDefault="00253D18" w:rsidP="00253D18">
      <w:pPr>
        <w:rPr>
          <w:rFonts w:ascii="Cambria" w:hAnsi="Cambria"/>
          <w:sz w:val="24"/>
          <w:szCs w:val="24"/>
        </w:rPr>
      </w:pPr>
      <w:r w:rsidRPr="00B94588">
        <w:rPr>
          <w:rFonts w:ascii="Cambria" w:hAnsi="Cambria"/>
          <w:b/>
          <w:sz w:val="24"/>
          <w:szCs w:val="24"/>
          <w:u w:val="single"/>
        </w:rPr>
        <w:t>OMB Comment #2:</w:t>
      </w:r>
      <w:r w:rsidRPr="00B94588">
        <w:rPr>
          <w:rFonts w:ascii="Cambria" w:hAnsi="Cambria"/>
          <w:sz w:val="24"/>
          <w:szCs w:val="24"/>
        </w:rPr>
        <w:t xml:space="preserve">  </w:t>
      </w:r>
    </w:p>
    <w:p w:rsidR="00253D18" w:rsidRPr="00B94588" w:rsidRDefault="00253D18" w:rsidP="00253D18">
      <w:pPr>
        <w:pStyle w:val="CommentText"/>
        <w:rPr>
          <w:rFonts w:ascii="Cambria" w:hAnsi="Cambria"/>
          <w:sz w:val="24"/>
          <w:szCs w:val="24"/>
        </w:rPr>
      </w:pPr>
      <w:r w:rsidRPr="00B94588">
        <w:rPr>
          <w:rFonts w:ascii="Cambria" w:hAnsi="Cambria"/>
          <w:sz w:val="24"/>
          <w:szCs w:val="24"/>
        </w:rPr>
        <w:t>It seems that the 5 minutes cited below does not include the time necessary to assess compliance that is being agreed to.  We recommend examining this burden estimate to ensure it encompasses not just filling out the form.</w:t>
      </w:r>
    </w:p>
    <w:p w:rsidR="00253D18" w:rsidRPr="00B94588" w:rsidRDefault="00253D18" w:rsidP="00253D18">
      <w:pPr>
        <w:pStyle w:val="CommentText"/>
        <w:rPr>
          <w:rFonts w:ascii="Cambria" w:hAnsi="Cambria"/>
          <w:sz w:val="24"/>
          <w:szCs w:val="24"/>
        </w:rPr>
      </w:pPr>
    </w:p>
    <w:p w:rsidR="00253D18" w:rsidRPr="00B94588" w:rsidRDefault="00B94588" w:rsidP="00253D18">
      <w:pPr>
        <w:pStyle w:val="statutory-body-1em"/>
        <w:spacing w:before="0" w:beforeAutospacing="0" w:after="0" w:afterAutospacing="0"/>
        <w:rPr>
          <w:rFonts w:ascii="Cambria" w:hAnsi="Cambria"/>
          <w:color w:val="000000"/>
        </w:rPr>
      </w:pPr>
      <w:r w:rsidRPr="00B94588">
        <w:rPr>
          <w:rFonts w:ascii="Cambria" w:hAnsi="Cambria"/>
          <w:color w:val="000000"/>
        </w:rPr>
        <w:t>(2) T</w:t>
      </w:r>
      <w:r w:rsidR="00253D18" w:rsidRPr="00B94588">
        <w:rPr>
          <w:rFonts w:ascii="Cambria" w:hAnsi="Cambria"/>
          <w:color w:val="000000"/>
        </w:rPr>
        <w:t>he term “burden” means time, effort, or financial resources expended by persons to generate, maintain, or provide information to or for a Federal agency, including the resources expended for—</w:t>
      </w:r>
    </w:p>
    <w:p w:rsidR="00B94588" w:rsidRPr="00B94588" w:rsidRDefault="00253D18" w:rsidP="00B94588">
      <w:pPr>
        <w:pStyle w:val="statutory-body-2em"/>
        <w:numPr>
          <w:ilvl w:val="0"/>
          <w:numId w:val="1"/>
        </w:numPr>
        <w:spacing w:before="0" w:beforeAutospacing="0" w:after="0" w:afterAutospacing="0"/>
        <w:rPr>
          <w:rFonts w:ascii="Cambria" w:hAnsi="Cambria"/>
          <w:color w:val="000000"/>
        </w:rPr>
      </w:pPr>
      <w:r w:rsidRPr="00B94588">
        <w:rPr>
          <w:rFonts w:ascii="Cambria" w:hAnsi="Cambria"/>
          <w:color w:val="000000"/>
        </w:rPr>
        <w:t>reviewing instructions;</w:t>
      </w:r>
    </w:p>
    <w:p w:rsidR="00B94588" w:rsidRPr="00B94588" w:rsidRDefault="00253D18" w:rsidP="00B94588">
      <w:pPr>
        <w:pStyle w:val="statutory-body-2em"/>
        <w:numPr>
          <w:ilvl w:val="0"/>
          <w:numId w:val="1"/>
        </w:numPr>
        <w:spacing w:before="0" w:beforeAutospacing="0" w:after="0" w:afterAutospacing="0"/>
        <w:rPr>
          <w:rFonts w:ascii="Cambria" w:hAnsi="Cambria"/>
          <w:color w:val="000000"/>
        </w:rPr>
      </w:pPr>
      <w:r w:rsidRPr="00B94588">
        <w:rPr>
          <w:rFonts w:ascii="Cambria" w:hAnsi="Cambria"/>
          <w:color w:val="000000"/>
        </w:rPr>
        <w:t>acquiring, installing, and utilizing technology and systems;</w:t>
      </w:r>
    </w:p>
    <w:p w:rsidR="00B94588" w:rsidRPr="00B94588" w:rsidRDefault="00253D18" w:rsidP="00B94588">
      <w:pPr>
        <w:pStyle w:val="statutory-body-2em"/>
        <w:numPr>
          <w:ilvl w:val="0"/>
          <w:numId w:val="1"/>
        </w:numPr>
        <w:spacing w:before="0" w:beforeAutospacing="0" w:after="0" w:afterAutospacing="0"/>
        <w:rPr>
          <w:rFonts w:ascii="Cambria" w:hAnsi="Cambria"/>
          <w:color w:val="000000"/>
        </w:rPr>
      </w:pPr>
      <w:r w:rsidRPr="00B94588">
        <w:rPr>
          <w:rFonts w:ascii="Cambria" w:hAnsi="Cambria"/>
          <w:color w:val="000000"/>
        </w:rPr>
        <w:t>adjusting the existing ways to comply with any previously applicabl</w:t>
      </w:r>
      <w:r w:rsidR="00B94588" w:rsidRPr="00B94588">
        <w:rPr>
          <w:rFonts w:ascii="Cambria" w:hAnsi="Cambria"/>
          <w:color w:val="000000"/>
        </w:rPr>
        <w:t>e instructions and requirements;</w:t>
      </w:r>
    </w:p>
    <w:p w:rsidR="00B94588" w:rsidRPr="00B94588" w:rsidRDefault="00253D18" w:rsidP="00B94588">
      <w:pPr>
        <w:pStyle w:val="statutory-body-2em"/>
        <w:numPr>
          <w:ilvl w:val="0"/>
          <w:numId w:val="1"/>
        </w:numPr>
        <w:spacing w:before="0" w:beforeAutospacing="0" w:after="0" w:afterAutospacing="0"/>
        <w:rPr>
          <w:rFonts w:ascii="Cambria" w:hAnsi="Cambria"/>
          <w:color w:val="000000"/>
        </w:rPr>
      </w:pPr>
      <w:r w:rsidRPr="00B94588">
        <w:rPr>
          <w:rFonts w:ascii="Cambria" w:hAnsi="Cambria"/>
          <w:color w:val="000000"/>
        </w:rPr>
        <w:t>searching data sources;</w:t>
      </w:r>
    </w:p>
    <w:p w:rsidR="00B94588" w:rsidRPr="00B94588" w:rsidRDefault="00253D18" w:rsidP="00B94588">
      <w:pPr>
        <w:pStyle w:val="statutory-body-2em"/>
        <w:numPr>
          <w:ilvl w:val="0"/>
          <w:numId w:val="1"/>
        </w:numPr>
        <w:spacing w:before="0" w:beforeAutospacing="0" w:after="0" w:afterAutospacing="0"/>
        <w:rPr>
          <w:rFonts w:ascii="Cambria" w:hAnsi="Cambria"/>
          <w:color w:val="000000"/>
        </w:rPr>
      </w:pPr>
      <w:r w:rsidRPr="00B94588">
        <w:rPr>
          <w:rFonts w:ascii="Cambria" w:hAnsi="Cambria"/>
          <w:color w:val="000000"/>
        </w:rPr>
        <w:t>completing and reviewing the collection of information; and</w:t>
      </w:r>
    </w:p>
    <w:p w:rsidR="00253D18" w:rsidRPr="00B94588" w:rsidRDefault="00253D18" w:rsidP="00B94588">
      <w:pPr>
        <w:pStyle w:val="statutory-body-2em"/>
        <w:numPr>
          <w:ilvl w:val="0"/>
          <w:numId w:val="1"/>
        </w:numPr>
        <w:spacing w:before="0" w:beforeAutospacing="0" w:after="0" w:afterAutospacing="0"/>
        <w:rPr>
          <w:rFonts w:ascii="Cambria" w:hAnsi="Cambria"/>
          <w:color w:val="000000"/>
        </w:rPr>
      </w:pPr>
      <w:r w:rsidRPr="00B94588">
        <w:rPr>
          <w:rFonts w:ascii="Cambria" w:hAnsi="Cambria"/>
          <w:color w:val="000000"/>
        </w:rPr>
        <w:t>transmitting, or otherwise disclosing the information;</w:t>
      </w:r>
    </w:p>
    <w:p w:rsidR="00253D18" w:rsidRPr="00B94588" w:rsidRDefault="00253D18" w:rsidP="00253D18">
      <w:pPr>
        <w:pStyle w:val="statutory-body-2em"/>
        <w:spacing w:before="0" w:beforeAutospacing="0" w:after="0" w:afterAutospacing="0"/>
        <w:ind w:left="480" w:firstLine="240"/>
        <w:rPr>
          <w:rFonts w:ascii="Cambria" w:hAnsi="Cambria"/>
          <w:color w:val="000000"/>
        </w:rPr>
      </w:pPr>
    </w:p>
    <w:p w:rsidR="00253D18" w:rsidRPr="00B94588" w:rsidRDefault="00253D18" w:rsidP="00253D18">
      <w:pPr>
        <w:rPr>
          <w:rFonts w:ascii="Cambria" w:hAnsi="Cambria"/>
          <w:sz w:val="24"/>
          <w:szCs w:val="24"/>
        </w:rPr>
      </w:pPr>
      <w:r w:rsidRPr="00B94588">
        <w:rPr>
          <w:rFonts w:ascii="Cambria" w:hAnsi="Cambria"/>
          <w:b/>
          <w:sz w:val="24"/>
          <w:szCs w:val="24"/>
          <w:u w:val="single"/>
        </w:rPr>
        <w:t>CMS Response to OMB Comment #2:</w:t>
      </w:r>
      <w:r w:rsidRPr="00B94588">
        <w:rPr>
          <w:rFonts w:ascii="Cambria" w:hAnsi="Cambria"/>
          <w:sz w:val="24"/>
          <w:szCs w:val="24"/>
        </w:rPr>
        <w:t xml:space="preserve">  </w:t>
      </w:r>
    </w:p>
    <w:p w:rsidR="00FA22B4" w:rsidRDefault="00B154E6" w:rsidP="00B154E6">
      <w:pPr>
        <w:pStyle w:val="CommentText"/>
        <w:rPr>
          <w:rFonts w:ascii="Cambria" w:hAnsi="Cambria"/>
          <w:sz w:val="24"/>
          <w:szCs w:val="24"/>
        </w:rPr>
      </w:pPr>
      <w:r w:rsidRPr="00B94588">
        <w:rPr>
          <w:rFonts w:ascii="Cambria" w:hAnsi="Cambria"/>
          <w:sz w:val="24"/>
          <w:szCs w:val="24"/>
        </w:rPr>
        <w:t xml:space="preserve">Although previous submissions of this PRA package presumed the applicant has full knowledge of the Medicare program requirements in which they’re requesting participations via completion of the Medicare application (CMS-855), one could also presume the likelihood of an individual not having such knowledge is probable.  </w:t>
      </w:r>
    </w:p>
    <w:p w:rsidR="00FA22B4" w:rsidRDefault="00FA22B4" w:rsidP="00B154E6">
      <w:pPr>
        <w:pStyle w:val="CommentText"/>
        <w:rPr>
          <w:rFonts w:ascii="Cambria" w:hAnsi="Cambria"/>
          <w:sz w:val="24"/>
          <w:szCs w:val="24"/>
        </w:rPr>
      </w:pPr>
    </w:p>
    <w:p w:rsidR="00FA22B4" w:rsidRPr="00FA22B4" w:rsidRDefault="00B154E6" w:rsidP="00FA22B4">
      <w:pPr>
        <w:pStyle w:val="Default"/>
        <w:rPr>
          <w:rFonts w:ascii="Cambria" w:hAnsi="Cambria"/>
        </w:rPr>
      </w:pPr>
      <w:r w:rsidRPr="00B94588">
        <w:rPr>
          <w:rFonts w:ascii="Cambria" w:hAnsi="Cambria"/>
        </w:rPr>
        <w:t>Therefore, we agree that since</w:t>
      </w:r>
      <w:r w:rsidR="004D65F8">
        <w:rPr>
          <w:rFonts w:ascii="Cambria" w:hAnsi="Cambria"/>
        </w:rPr>
        <w:t xml:space="preserve"> both the form CMS-1561/CMS-</w:t>
      </w:r>
      <w:r w:rsidRPr="00B94588">
        <w:rPr>
          <w:rFonts w:ascii="Cambria" w:hAnsi="Cambria"/>
        </w:rPr>
        <w:t xml:space="preserve">1561A are based on </w:t>
      </w:r>
      <w:r w:rsidR="00253D18" w:rsidRPr="00B94588">
        <w:rPr>
          <w:rFonts w:ascii="Cambria" w:hAnsi="Cambria"/>
        </w:rPr>
        <w:t xml:space="preserve">certain statutes and regulatory law, </w:t>
      </w:r>
      <w:r w:rsidR="00253D18" w:rsidRPr="00B94588">
        <w:rPr>
          <w:rFonts w:ascii="Cambria" w:hAnsi="Cambria"/>
          <w:color w:val="221E1F"/>
        </w:rPr>
        <w:t xml:space="preserve">the </w:t>
      </w:r>
      <w:r w:rsidR="00253D18" w:rsidRPr="00B94588">
        <w:rPr>
          <w:rFonts w:ascii="Cambria" w:hAnsi="Cambria"/>
        </w:rPr>
        <w:t>burden estimate for each form should include the estimated time it takes for the signer of the form to re</w:t>
      </w:r>
      <w:r w:rsidR="00FA22B4">
        <w:rPr>
          <w:rFonts w:ascii="Cambria" w:hAnsi="Cambria"/>
        </w:rPr>
        <w:t xml:space="preserve">ad the applicable statutory and </w:t>
      </w:r>
      <w:r w:rsidR="00253D18" w:rsidRPr="00B94588">
        <w:rPr>
          <w:rFonts w:ascii="Cambria" w:hAnsi="Cambria"/>
        </w:rPr>
        <w:t xml:space="preserve">regulatory language.  </w:t>
      </w:r>
      <w:r w:rsidR="00FA22B4" w:rsidRPr="00FA22B4">
        <w:rPr>
          <w:rFonts w:ascii="Cambria" w:hAnsi="Cambria"/>
          <w:color w:val="auto"/>
        </w:rPr>
        <w:t xml:space="preserve">For form </w:t>
      </w:r>
      <w:r w:rsidR="004D65F8">
        <w:rPr>
          <w:rFonts w:ascii="Cambria" w:hAnsi="Cambria"/>
          <w:color w:val="auto"/>
        </w:rPr>
        <w:t>CMS-</w:t>
      </w:r>
      <w:r w:rsidR="00FA22B4" w:rsidRPr="00FA22B4">
        <w:rPr>
          <w:rFonts w:ascii="Cambria" w:hAnsi="Cambria"/>
          <w:color w:val="auto"/>
        </w:rPr>
        <w:t>1561</w:t>
      </w:r>
      <w:r w:rsidR="00FA22B4">
        <w:rPr>
          <w:rFonts w:ascii="Cambria" w:hAnsi="Cambria"/>
          <w:color w:val="auto"/>
        </w:rPr>
        <w:t>/</w:t>
      </w:r>
      <w:r w:rsidR="004D65F8">
        <w:rPr>
          <w:rFonts w:ascii="Cambria" w:hAnsi="Cambria"/>
          <w:color w:val="auto"/>
        </w:rPr>
        <w:t>CMS-</w:t>
      </w:r>
      <w:r w:rsidR="00FA22B4">
        <w:rPr>
          <w:rFonts w:ascii="Cambria" w:hAnsi="Cambria"/>
          <w:color w:val="auto"/>
        </w:rPr>
        <w:t>1561</w:t>
      </w:r>
      <w:r w:rsidR="00FA22B4" w:rsidRPr="00FA22B4">
        <w:rPr>
          <w:rFonts w:ascii="Cambria" w:hAnsi="Cambria"/>
          <w:color w:val="auto"/>
        </w:rPr>
        <w:t>A, this statutory and r</w:t>
      </w:r>
      <w:r w:rsidR="00FA22B4">
        <w:rPr>
          <w:rFonts w:ascii="Cambria" w:hAnsi="Cambria"/>
          <w:color w:val="auto"/>
        </w:rPr>
        <w:t xml:space="preserve">egulatory law includes Section </w:t>
      </w:r>
      <w:r w:rsidR="00FA22B4" w:rsidRPr="00FA22B4">
        <w:rPr>
          <w:rFonts w:ascii="Cambria" w:hAnsi="Cambria"/>
          <w:color w:val="auto"/>
        </w:rPr>
        <w:t>1861(aa)(2)(K)(ii) of the Act</w:t>
      </w:r>
      <w:r w:rsidR="00FA22B4">
        <w:rPr>
          <w:rFonts w:ascii="Cambria" w:hAnsi="Cambria"/>
          <w:color w:val="auto"/>
        </w:rPr>
        <w:t>,</w:t>
      </w:r>
      <w:r w:rsidR="00FA22B4" w:rsidRPr="00FA22B4">
        <w:rPr>
          <w:rFonts w:ascii="Cambria" w:hAnsi="Cambria"/>
          <w:color w:val="auto"/>
        </w:rPr>
        <w:t xml:space="preserve"> the implementing regulations a</w:t>
      </w:r>
      <w:r w:rsidR="00FA22B4">
        <w:rPr>
          <w:rFonts w:ascii="Cambria" w:hAnsi="Cambria"/>
          <w:color w:val="auto"/>
        </w:rPr>
        <w:t xml:space="preserve">t 42 CFR Part 405 Subpart X; </w:t>
      </w:r>
      <w:r w:rsidR="00FA22B4" w:rsidRPr="00FA22B4">
        <w:rPr>
          <w:rFonts w:ascii="Cambria" w:hAnsi="Cambria"/>
          <w:color w:val="auto"/>
        </w:rPr>
        <w:t xml:space="preserve">42 CFR Part 491, and 42 CFR 489. </w:t>
      </w:r>
    </w:p>
    <w:p w:rsidR="00253D18" w:rsidRPr="00B94588" w:rsidRDefault="00253D18" w:rsidP="00253D18">
      <w:pPr>
        <w:pStyle w:val="Default"/>
        <w:rPr>
          <w:rFonts w:ascii="Cambria" w:hAnsi="Cambria" w:cs="Times New Roman"/>
        </w:rPr>
      </w:pPr>
    </w:p>
    <w:p w:rsidR="00253D18" w:rsidRPr="004177F9" w:rsidRDefault="000E5539" w:rsidP="00253D18">
      <w:pPr>
        <w:pStyle w:val="Default"/>
        <w:rPr>
          <w:rFonts w:ascii="Cambria" w:hAnsi="Cambria" w:cs="Times New Roman"/>
          <w:color w:val="auto"/>
        </w:rPr>
      </w:pPr>
      <w:r w:rsidRPr="004177F9">
        <w:rPr>
          <w:rFonts w:ascii="Cambria" w:hAnsi="Cambria" w:cs="Times New Roman"/>
        </w:rPr>
        <w:t>Therefore, we have revised our burden estimate to consider</w:t>
      </w:r>
      <w:r w:rsidR="00253D18" w:rsidRPr="004177F9">
        <w:rPr>
          <w:rFonts w:ascii="Cambria" w:hAnsi="Cambria" w:cs="Times New Roman"/>
        </w:rPr>
        <w:t xml:space="preserve"> that it would take the</w:t>
      </w:r>
      <w:r w:rsidRPr="004177F9">
        <w:rPr>
          <w:rFonts w:ascii="Cambria" w:hAnsi="Cambria" w:cs="Times New Roman"/>
        </w:rPr>
        <w:t xml:space="preserve"> signer of the </w:t>
      </w:r>
      <w:r w:rsidR="004D65F8">
        <w:rPr>
          <w:rFonts w:ascii="Cambria" w:hAnsi="Cambria" w:cs="Times New Roman"/>
        </w:rPr>
        <w:t>CMS-</w:t>
      </w:r>
      <w:r w:rsidRPr="004177F9">
        <w:rPr>
          <w:rFonts w:ascii="Cambria" w:hAnsi="Cambria" w:cs="Times New Roman"/>
        </w:rPr>
        <w:t xml:space="preserve">1561 or </w:t>
      </w:r>
      <w:r w:rsidR="004D65F8">
        <w:rPr>
          <w:rFonts w:ascii="Cambria" w:hAnsi="Cambria" w:cs="Times New Roman"/>
        </w:rPr>
        <w:t>CMS-</w:t>
      </w:r>
      <w:r w:rsidR="00253D18" w:rsidRPr="004177F9">
        <w:rPr>
          <w:rFonts w:ascii="Cambria" w:hAnsi="Cambria" w:cs="Times New Roman"/>
        </w:rPr>
        <w:t>1561(A) form, who is minimally familiar with this statutory and regulatory language,</w:t>
      </w:r>
      <w:r w:rsidRPr="004177F9">
        <w:rPr>
          <w:rFonts w:ascii="Cambria" w:hAnsi="Cambria" w:cs="Times New Roman"/>
        </w:rPr>
        <w:t xml:space="preserve"> approximately</w:t>
      </w:r>
      <w:r w:rsidR="00253D18" w:rsidRPr="004177F9">
        <w:rPr>
          <w:rFonts w:ascii="Cambria" w:hAnsi="Cambria" w:cs="Times New Roman"/>
        </w:rPr>
        <w:t xml:space="preserve"> </w:t>
      </w:r>
      <w:r w:rsidR="00FA22B4" w:rsidRPr="004177F9">
        <w:rPr>
          <w:rFonts w:ascii="Cambria" w:hAnsi="Cambria" w:cs="Times New Roman"/>
          <w:b/>
          <w:u w:val="single"/>
        </w:rPr>
        <w:t>60</w:t>
      </w:r>
      <w:r w:rsidR="00253D18" w:rsidRPr="004177F9">
        <w:rPr>
          <w:rFonts w:ascii="Cambria" w:hAnsi="Cambria" w:cs="Times New Roman"/>
          <w:b/>
          <w:u w:val="single"/>
        </w:rPr>
        <w:t xml:space="preserve"> minutes</w:t>
      </w:r>
      <w:r w:rsidRPr="004177F9">
        <w:rPr>
          <w:rFonts w:ascii="Cambria" w:hAnsi="Cambria" w:cs="Times New Roman"/>
        </w:rPr>
        <w:t xml:space="preserve"> to review the applicable</w:t>
      </w:r>
      <w:r w:rsidR="00253D18" w:rsidRPr="004177F9">
        <w:rPr>
          <w:rFonts w:ascii="Cambria" w:hAnsi="Cambria" w:cs="Times New Roman"/>
        </w:rPr>
        <w:t xml:space="preserve"> law.  </w:t>
      </w:r>
      <w:r w:rsidR="004177F9" w:rsidRPr="004177F9">
        <w:rPr>
          <w:rFonts w:ascii="Cambria" w:hAnsi="Cambria"/>
          <w:color w:val="auto"/>
        </w:rPr>
        <w:t>This would be a Chief Executive Officer or comparable senior official who is authorized to sign on behalf of the facility</w:t>
      </w:r>
      <w:r w:rsidR="004177F9" w:rsidRPr="004177F9">
        <w:rPr>
          <w:rFonts w:ascii="Cambria" w:hAnsi="Cambria" w:cs="Times New Roman"/>
          <w:color w:val="auto"/>
        </w:rPr>
        <w:t>.</w:t>
      </w:r>
      <w:r w:rsidR="004177F9">
        <w:rPr>
          <w:rFonts w:ascii="Cambria" w:hAnsi="Cambria" w:cs="Times New Roman"/>
          <w:color w:val="auto"/>
        </w:rPr>
        <w:t xml:space="preserve">  </w:t>
      </w:r>
      <w:r w:rsidR="004177F9" w:rsidRPr="004177F9">
        <w:rPr>
          <w:rFonts w:ascii="Cambria" w:hAnsi="Cambria"/>
        </w:rPr>
        <w:t>This would likely be performed by the facility manager, CEO or Medical Director</w:t>
      </w:r>
    </w:p>
    <w:p w:rsidR="00253D18" w:rsidRPr="004177F9" w:rsidRDefault="00253D18" w:rsidP="00253D18">
      <w:pPr>
        <w:pStyle w:val="Default"/>
        <w:rPr>
          <w:rFonts w:ascii="Cambria" w:hAnsi="Cambria" w:cs="Times New Roman"/>
        </w:rPr>
      </w:pPr>
    </w:p>
    <w:p w:rsidR="00253D18" w:rsidRPr="00B94588" w:rsidRDefault="00FA22B4" w:rsidP="00253D18">
      <w:pPr>
        <w:pStyle w:val="Default"/>
        <w:rPr>
          <w:rFonts w:ascii="Cambria" w:hAnsi="Cambria" w:cs="Times New Roman"/>
        </w:rPr>
      </w:pPr>
      <w:r>
        <w:rPr>
          <w:rFonts w:ascii="Cambria" w:hAnsi="Cambria" w:cs="Times New Roman"/>
        </w:rPr>
        <w:t>As i</w:t>
      </w:r>
      <w:r w:rsidR="000E5539">
        <w:rPr>
          <w:rFonts w:ascii="Cambria" w:hAnsi="Cambria" w:cs="Times New Roman"/>
        </w:rPr>
        <w:t xml:space="preserve">n our </w:t>
      </w:r>
      <w:r w:rsidR="00253D18" w:rsidRPr="00B94588">
        <w:rPr>
          <w:rFonts w:ascii="Cambria" w:hAnsi="Cambria" w:cs="Times New Roman"/>
        </w:rPr>
        <w:t>current burden estimate, we estimate</w:t>
      </w:r>
      <w:r w:rsidR="000E5539">
        <w:rPr>
          <w:rFonts w:ascii="Cambria" w:hAnsi="Cambria" w:cs="Times New Roman"/>
        </w:rPr>
        <w:t>d</w:t>
      </w:r>
      <w:r w:rsidR="00253D18" w:rsidRPr="00B94588">
        <w:rPr>
          <w:rFonts w:ascii="Cambria" w:hAnsi="Cambria" w:cs="Times New Roman"/>
        </w:rPr>
        <w:t xml:space="preserve"> that it would take an additional </w:t>
      </w:r>
      <w:r w:rsidR="00253D18" w:rsidRPr="004177F9">
        <w:rPr>
          <w:rFonts w:ascii="Cambria" w:hAnsi="Cambria" w:cs="Times New Roman"/>
          <w:b/>
          <w:u w:val="single"/>
        </w:rPr>
        <w:t>10 minutes</w:t>
      </w:r>
      <w:r w:rsidR="00253D18" w:rsidRPr="00B94588">
        <w:rPr>
          <w:rFonts w:ascii="Cambria" w:hAnsi="Cambria" w:cs="Times New Roman"/>
        </w:rPr>
        <w:t xml:space="preserve"> to fill in the </w:t>
      </w:r>
      <w:r>
        <w:rPr>
          <w:rFonts w:ascii="Cambria" w:hAnsi="Cambria" w:cs="Times New Roman"/>
        </w:rPr>
        <w:t>required information and sign</w:t>
      </w:r>
      <w:r w:rsidR="00253D18" w:rsidRPr="00B94588">
        <w:rPr>
          <w:rFonts w:ascii="Cambria" w:hAnsi="Cambria" w:cs="Times New Roman"/>
        </w:rPr>
        <w:t xml:space="preserve"> the </w:t>
      </w:r>
      <w:r w:rsidR="004D65F8">
        <w:rPr>
          <w:rFonts w:ascii="Cambria" w:hAnsi="Cambria" w:cs="Times New Roman"/>
        </w:rPr>
        <w:t>CMS-</w:t>
      </w:r>
      <w:r w:rsidR="00253D18" w:rsidRPr="00B94588">
        <w:rPr>
          <w:rFonts w:ascii="Cambria" w:hAnsi="Cambria" w:cs="Times New Roman"/>
        </w:rPr>
        <w:t xml:space="preserve">1561 or </w:t>
      </w:r>
      <w:r w:rsidR="004D65F8">
        <w:rPr>
          <w:rFonts w:ascii="Cambria" w:hAnsi="Cambria" w:cs="Times New Roman"/>
        </w:rPr>
        <w:br/>
        <w:t>CMS-</w:t>
      </w:r>
      <w:r w:rsidR="00253D18" w:rsidRPr="00B94588">
        <w:rPr>
          <w:rFonts w:ascii="Cambria" w:hAnsi="Cambria" w:cs="Times New Roman"/>
        </w:rPr>
        <w:t>1561(A) form.</w:t>
      </w:r>
      <w:r w:rsidR="000E5539">
        <w:rPr>
          <w:rFonts w:ascii="Cambria" w:hAnsi="Cambria" w:cs="Times New Roman"/>
        </w:rPr>
        <w:t xml:space="preserve">  </w:t>
      </w:r>
      <w:r w:rsidR="00253D18" w:rsidRPr="00B94588">
        <w:rPr>
          <w:rFonts w:ascii="Cambria" w:hAnsi="Cambria" w:cs="Times New Roman"/>
        </w:rPr>
        <w:t xml:space="preserve">We </w:t>
      </w:r>
      <w:r w:rsidR="000E5539">
        <w:rPr>
          <w:rFonts w:ascii="Cambria" w:hAnsi="Cambria" w:cs="Times New Roman"/>
        </w:rPr>
        <w:t xml:space="preserve">had also estimated </w:t>
      </w:r>
      <w:r w:rsidR="00253D18" w:rsidRPr="00B94588">
        <w:rPr>
          <w:rFonts w:ascii="Cambria" w:hAnsi="Cambria" w:cs="Times New Roman"/>
        </w:rPr>
        <w:t xml:space="preserve">that it would take an additional </w:t>
      </w:r>
      <w:r w:rsidR="00253D18" w:rsidRPr="004177F9">
        <w:rPr>
          <w:rFonts w:ascii="Cambria" w:hAnsi="Cambria" w:cs="Times New Roman"/>
          <w:b/>
          <w:u w:val="single"/>
        </w:rPr>
        <w:t>10 minutes</w:t>
      </w:r>
      <w:r w:rsidR="00253D18" w:rsidRPr="00B94588">
        <w:rPr>
          <w:rFonts w:ascii="Cambria" w:hAnsi="Cambria" w:cs="Times New Roman"/>
        </w:rPr>
        <w:t xml:space="preserve"> of time by a </w:t>
      </w:r>
      <w:r w:rsidR="000E5539">
        <w:rPr>
          <w:rFonts w:ascii="Cambria" w:hAnsi="Cambria" w:cs="Times New Roman"/>
        </w:rPr>
        <w:t xml:space="preserve">Medical Secretary </w:t>
      </w:r>
      <w:r>
        <w:rPr>
          <w:rFonts w:ascii="Cambria" w:hAnsi="Cambria" w:cs="Times New Roman"/>
        </w:rPr>
        <w:t>to prepare two original signed copies of the CMS</w:t>
      </w:r>
      <w:r w:rsidR="004D65F8">
        <w:rPr>
          <w:rFonts w:ascii="Cambria" w:hAnsi="Cambria" w:cs="Times New Roman"/>
        </w:rPr>
        <w:t>-</w:t>
      </w:r>
      <w:r>
        <w:rPr>
          <w:rFonts w:ascii="Cambria" w:hAnsi="Cambria" w:cs="Times New Roman"/>
        </w:rPr>
        <w:t>1561/</w:t>
      </w:r>
      <w:r w:rsidR="004D65F8">
        <w:rPr>
          <w:rFonts w:ascii="Cambria" w:hAnsi="Cambria" w:cs="Times New Roman"/>
        </w:rPr>
        <w:t>CMS-</w:t>
      </w:r>
      <w:r w:rsidR="00253D18" w:rsidRPr="00B94588">
        <w:rPr>
          <w:rFonts w:ascii="Cambria" w:hAnsi="Cambria" w:cs="Times New Roman"/>
        </w:rPr>
        <w:t>1</w:t>
      </w:r>
      <w:r>
        <w:rPr>
          <w:rFonts w:ascii="Cambria" w:hAnsi="Cambria" w:cs="Times New Roman"/>
        </w:rPr>
        <w:t>561A form for mailing and put them</w:t>
      </w:r>
      <w:r w:rsidR="00253D18" w:rsidRPr="00B94588">
        <w:rPr>
          <w:rFonts w:ascii="Cambria" w:hAnsi="Cambria" w:cs="Times New Roman"/>
        </w:rPr>
        <w:t xml:space="preserve"> in</w:t>
      </w:r>
      <w:r>
        <w:rPr>
          <w:rFonts w:ascii="Cambria" w:hAnsi="Cambria" w:cs="Times New Roman"/>
        </w:rPr>
        <w:t>to</w:t>
      </w:r>
      <w:r w:rsidR="00253D18" w:rsidRPr="00B94588">
        <w:rPr>
          <w:rFonts w:ascii="Cambria" w:hAnsi="Cambria" w:cs="Times New Roman"/>
        </w:rPr>
        <w:t xml:space="preserve"> the mail. We further estimate that there wo</w:t>
      </w:r>
      <w:r>
        <w:rPr>
          <w:rFonts w:ascii="Cambria" w:hAnsi="Cambria" w:cs="Times New Roman"/>
        </w:rPr>
        <w:t>uld be costs in the amount of $1</w:t>
      </w:r>
      <w:r w:rsidR="004177F9">
        <w:rPr>
          <w:rFonts w:ascii="Cambria" w:hAnsi="Cambria" w:cs="Times New Roman"/>
        </w:rPr>
        <w:t>.00</w:t>
      </w:r>
      <w:r>
        <w:rPr>
          <w:rFonts w:ascii="Cambria" w:hAnsi="Cambria" w:cs="Times New Roman"/>
        </w:rPr>
        <w:t xml:space="preserve"> for two</w:t>
      </w:r>
      <w:r w:rsidR="00253D18" w:rsidRPr="00B94588">
        <w:rPr>
          <w:rFonts w:ascii="Cambria" w:hAnsi="Cambria" w:cs="Times New Roman"/>
        </w:rPr>
        <w:t xml:space="preserve"> 1</w:t>
      </w:r>
      <w:r w:rsidR="00253D18" w:rsidRPr="00B94588">
        <w:rPr>
          <w:rFonts w:ascii="Cambria" w:hAnsi="Cambria" w:cs="Times New Roman"/>
          <w:vertAlign w:val="superscript"/>
        </w:rPr>
        <w:t>st</w:t>
      </w:r>
      <w:r w:rsidR="00253D18" w:rsidRPr="00B94588">
        <w:rPr>
          <w:rFonts w:ascii="Cambria" w:hAnsi="Cambria" w:cs="Times New Roman"/>
        </w:rPr>
        <w:t xml:space="preserve"> class postage stamp.</w:t>
      </w:r>
      <w:r w:rsidR="006C310A" w:rsidRPr="00B94588">
        <w:rPr>
          <w:rStyle w:val="FootnoteReference"/>
          <w:rFonts w:ascii="Cambria" w:hAnsi="Cambria" w:cs="Times New Roman"/>
        </w:rPr>
        <w:footnoteReference w:id="1"/>
      </w:r>
    </w:p>
    <w:p w:rsidR="00253D18" w:rsidRPr="00B94588" w:rsidRDefault="00253D18" w:rsidP="00253D18">
      <w:pPr>
        <w:pStyle w:val="Default"/>
        <w:rPr>
          <w:rFonts w:ascii="Cambria" w:hAnsi="Cambria" w:cs="Times New Roman"/>
        </w:rPr>
      </w:pPr>
    </w:p>
    <w:p w:rsidR="00253D18" w:rsidRPr="00B94588" w:rsidRDefault="00253D18" w:rsidP="00253D18">
      <w:pPr>
        <w:pStyle w:val="Default"/>
        <w:rPr>
          <w:rFonts w:ascii="Cambria" w:hAnsi="Cambria" w:cs="Times New Roman"/>
        </w:rPr>
      </w:pPr>
      <w:r w:rsidRPr="00B94588">
        <w:rPr>
          <w:rFonts w:ascii="Cambria" w:hAnsi="Cambria" w:cs="Times New Roman"/>
        </w:rPr>
        <w:t xml:space="preserve">Our revised total estimated time burden associated with the completion of </w:t>
      </w:r>
      <w:r w:rsidR="00FA22B4">
        <w:rPr>
          <w:rFonts w:ascii="Cambria" w:hAnsi="Cambria" w:cs="Times New Roman"/>
        </w:rPr>
        <w:t>CMS</w:t>
      </w:r>
      <w:r w:rsidR="004D65F8">
        <w:rPr>
          <w:rFonts w:ascii="Cambria" w:hAnsi="Cambria" w:cs="Times New Roman"/>
        </w:rPr>
        <w:t>-</w:t>
      </w:r>
      <w:r w:rsidRPr="00B94588">
        <w:rPr>
          <w:rFonts w:ascii="Cambria" w:hAnsi="Cambria" w:cs="Times New Roman"/>
        </w:rPr>
        <w:t>1561</w:t>
      </w:r>
      <w:r w:rsidR="00FA22B4">
        <w:rPr>
          <w:rFonts w:ascii="Cambria" w:hAnsi="Cambria" w:cs="Times New Roman"/>
        </w:rPr>
        <w:t>/</w:t>
      </w:r>
      <w:r w:rsidR="004D65F8">
        <w:rPr>
          <w:rFonts w:ascii="Cambria" w:hAnsi="Cambria" w:cs="Times New Roman"/>
        </w:rPr>
        <w:t>CMS-</w:t>
      </w:r>
      <w:r w:rsidR="00FA22B4">
        <w:rPr>
          <w:rFonts w:ascii="Cambria" w:hAnsi="Cambria" w:cs="Times New Roman"/>
        </w:rPr>
        <w:t>1561</w:t>
      </w:r>
      <w:r w:rsidRPr="00B94588">
        <w:rPr>
          <w:rFonts w:ascii="Cambria" w:hAnsi="Cambria" w:cs="Times New Roman"/>
        </w:rPr>
        <w:t xml:space="preserve">(A) form is </w:t>
      </w:r>
      <w:r w:rsidR="00585E83">
        <w:rPr>
          <w:rFonts w:ascii="Cambria" w:hAnsi="Cambria" w:cs="Times New Roman"/>
          <w:b/>
          <w:u w:val="single"/>
        </w:rPr>
        <w:t>6</w:t>
      </w:r>
      <w:r w:rsidRPr="00B94588">
        <w:rPr>
          <w:rFonts w:ascii="Cambria" w:hAnsi="Cambria" w:cs="Times New Roman"/>
          <w:b/>
          <w:u w:val="single"/>
        </w:rPr>
        <w:t xml:space="preserve">0 </w:t>
      </w:r>
      <w:r w:rsidR="004F3B1E" w:rsidRPr="00B94588">
        <w:rPr>
          <w:rFonts w:ascii="Cambria" w:hAnsi="Cambria" w:cs="Times New Roman"/>
        </w:rPr>
        <w:t xml:space="preserve">minutes.  </w:t>
      </w:r>
      <w:r w:rsidR="00585E83">
        <w:rPr>
          <w:rFonts w:ascii="Cambria" w:hAnsi="Cambria" w:cs="Times New Roman"/>
          <w:b/>
          <w:i/>
        </w:rPr>
        <w:t xml:space="preserve">(See attached </w:t>
      </w:r>
      <w:r w:rsidR="004F3B1E" w:rsidRPr="00585E83">
        <w:rPr>
          <w:rFonts w:ascii="Cambria" w:hAnsi="Cambria" w:cs="Times New Roman"/>
          <w:b/>
          <w:i/>
        </w:rPr>
        <w:t xml:space="preserve">detailed </w:t>
      </w:r>
      <w:r w:rsidR="00585E83">
        <w:rPr>
          <w:rFonts w:ascii="Cambria" w:hAnsi="Cambria" w:cs="Times New Roman"/>
          <w:b/>
          <w:i/>
        </w:rPr>
        <w:t xml:space="preserve">revised </w:t>
      </w:r>
      <w:r w:rsidR="004F3B1E" w:rsidRPr="00585E83">
        <w:rPr>
          <w:rFonts w:ascii="Cambria" w:hAnsi="Cambria" w:cs="Times New Roman"/>
          <w:b/>
          <w:i/>
        </w:rPr>
        <w:t>burden estimate).</w:t>
      </w:r>
    </w:p>
    <w:p w:rsidR="00253D18" w:rsidRDefault="00253D18" w:rsidP="00253D18">
      <w:pPr>
        <w:pStyle w:val="Default"/>
        <w:rPr>
          <w:rFonts w:ascii="Cambria" w:hAnsi="Cambria" w:cs="Times New Roman"/>
        </w:rPr>
      </w:pPr>
    </w:p>
    <w:p w:rsidR="00CB2FA8" w:rsidRPr="00B94588" w:rsidRDefault="00CB2FA8" w:rsidP="00253D18">
      <w:pPr>
        <w:pStyle w:val="Default"/>
        <w:rPr>
          <w:rFonts w:ascii="Cambria" w:hAnsi="Cambria" w:cs="Times New Roman"/>
        </w:rPr>
      </w:pPr>
    </w:p>
    <w:p w:rsidR="00253D18" w:rsidRPr="00B94588" w:rsidRDefault="00253D18" w:rsidP="00253D18">
      <w:pPr>
        <w:rPr>
          <w:rFonts w:ascii="Cambria" w:hAnsi="Cambria"/>
          <w:sz w:val="24"/>
          <w:szCs w:val="24"/>
        </w:rPr>
      </w:pPr>
      <w:r w:rsidRPr="00B94588">
        <w:rPr>
          <w:rFonts w:ascii="Cambria" w:hAnsi="Cambria"/>
          <w:b/>
          <w:sz w:val="24"/>
          <w:szCs w:val="24"/>
          <w:u w:val="single"/>
        </w:rPr>
        <w:t>OMB Comment #3:</w:t>
      </w:r>
      <w:r w:rsidRPr="00B94588">
        <w:rPr>
          <w:rFonts w:ascii="Cambria" w:hAnsi="Cambria"/>
          <w:sz w:val="24"/>
          <w:szCs w:val="24"/>
        </w:rPr>
        <w:t xml:space="preserve">  </w:t>
      </w:r>
    </w:p>
    <w:p w:rsidR="00253D18" w:rsidRPr="00B94588" w:rsidRDefault="00253D18" w:rsidP="00253D18">
      <w:pPr>
        <w:pStyle w:val="CommentText"/>
        <w:rPr>
          <w:rFonts w:ascii="Cambria" w:hAnsi="Cambria"/>
          <w:sz w:val="24"/>
          <w:szCs w:val="24"/>
        </w:rPr>
      </w:pPr>
      <w:r w:rsidRPr="00B94588">
        <w:rPr>
          <w:rFonts w:ascii="Cambria" w:hAnsi="Cambria"/>
          <w:sz w:val="24"/>
          <w:szCs w:val="24"/>
        </w:rPr>
        <w:t>Is this number based on who applied in 2016 or a mean of a few years of data?</w:t>
      </w:r>
    </w:p>
    <w:p w:rsidR="00253D18" w:rsidRPr="00B94588" w:rsidRDefault="00253D18" w:rsidP="00253D18">
      <w:pPr>
        <w:rPr>
          <w:rFonts w:ascii="Cambria" w:hAnsi="Cambria"/>
          <w:sz w:val="24"/>
          <w:szCs w:val="24"/>
        </w:rPr>
      </w:pPr>
    </w:p>
    <w:p w:rsidR="00253D18" w:rsidRPr="00B94588" w:rsidRDefault="00253D18" w:rsidP="00253D18">
      <w:pPr>
        <w:rPr>
          <w:rFonts w:ascii="Cambria" w:hAnsi="Cambria"/>
          <w:sz w:val="24"/>
          <w:szCs w:val="24"/>
        </w:rPr>
      </w:pPr>
      <w:r w:rsidRPr="00B94588">
        <w:rPr>
          <w:rFonts w:ascii="Cambria" w:hAnsi="Cambria"/>
          <w:b/>
          <w:sz w:val="24"/>
          <w:szCs w:val="24"/>
          <w:u w:val="single"/>
        </w:rPr>
        <w:t>CMS Response to OMB Comment #3:</w:t>
      </w:r>
      <w:r w:rsidRPr="00B94588">
        <w:rPr>
          <w:rFonts w:ascii="Cambria" w:hAnsi="Cambria"/>
          <w:sz w:val="24"/>
          <w:szCs w:val="24"/>
        </w:rPr>
        <w:t xml:space="preserve">  </w:t>
      </w:r>
    </w:p>
    <w:p w:rsidR="00585E83" w:rsidRDefault="00253D18" w:rsidP="00CB2FA8">
      <w:pPr>
        <w:pStyle w:val="CommentText"/>
        <w:rPr>
          <w:rFonts w:ascii="Cambria" w:hAnsi="Cambria"/>
          <w:sz w:val="24"/>
          <w:szCs w:val="24"/>
        </w:rPr>
      </w:pPr>
      <w:r w:rsidRPr="00CB2FA8">
        <w:rPr>
          <w:rFonts w:ascii="Cambria" w:hAnsi="Cambria"/>
          <w:sz w:val="24"/>
          <w:szCs w:val="24"/>
        </w:rPr>
        <w:t>This number was based on the number of CHOWS that occurred in CY</w:t>
      </w:r>
      <w:r w:rsidR="00B154E6" w:rsidRPr="00CB2FA8">
        <w:rPr>
          <w:rFonts w:ascii="Cambria" w:hAnsi="Cambria"/>
          <w:sz w:val="24"/>
          <w:szCs w:val="24"/>
        </w:rPr>
        <w:t xml:space="preserve"> </w:t>
      </w:r>
      <w:r w:rsidRPr="00CB2FA8">
        <w:rPr>
          <w:rFonts w:ascii="Cambria" w:hAnsi="Cambria"/>
          <w:sz w:val="24"/>
          <w:szCs w:val="24"/>
        </w:rPr>
        <w:t>2015.</w:t>
      </w:r>
      <w:r w:rsidR="00CB2FA8" w:rsidRPr="00CB2FA8">
        <w:rPr>
          <w:rFonts w:ascii="Cambria" w:hAnsi="Cambria"/>
          <w:sz w:val="24"/>
          <w:szCs w:val="24"/>
        </w:rPr>
        <w:t xml:space="preserve">  </w:t>
      </w:r>
    </w:p>
    <w:p w:rsidR="00CB2FA8" w:rsidRPr="00CB2FA8" w:rsidRDefault="00CB2FA8" w:rsidP="00CB2FA8">
      <w:pPr>
        <w:pStyle w:val="CommentText"/>
        <w:rPr>
          <w:rFonts w:ascii="Cambria" w:hAnsi="Cambria"/>
          <w:sz w:val="24"/>
          <w:szCs w:val="24"/>
        </w:rPr>
      </w:pPr>
      <w:r w:rsidRPr="00CB2FA8">
        <w:rPr>
          <w:rFonts w:ascii="Cambria" w:hAnsi="Cambria"/>
          <w:sz w:val="24"/>
          <w:szCs w:val="24"/>
        </w:rPr>
        <w:t>This data was obtained from the CMS Survey &amp; Certification OCQR database</w:t>
      </w:r>
      <w:r>
        <w:rPr>
          <w:rFonts w:ascii="Cambria" w:hAnsi="Cambria"/>
          <w:sz w:val="24"/>
          <w:szCs w:val="24"/>
        </w:rPr>
        <w:t>.</w:t>
      </w:r>
    </w:p>
    <w:p w:rsidR="00253D18" w:rsidRPr="00B94588" w:rsidRDefault="00253D18" w:rsidP="00253D18">
      <w:pPr>
        <w:pStyle w:val="CommentText"/>
        <w:rPr>
          <w:rFonts w:ascii="Cambria" w:hAnsi="Cambria"/>
          <w:sz w:val="24"/>
          <w:szCs w:val="24"/>
        </w:rPr>
      </w:pPr>
    </w:p>
    <w:p w:rsidR="00253D18" w:rsidRPr="00B94588" w:rsidRDefault="00253D18" w:rsidP="00253D18">
      <w:pPr>
        <w:rPr>
          <w:rFonts w:ascii="Cambria" w:hAnsi="Cambria"/>
          <w:sz w:val="24"/>
          <w:szCs w:val="24"/>
        </w:rPr>
      </w:pPr>
    </w:p>
    <w:p w:rsidR="00253D18" w:rsidRPr="00B94588" w:rsidRDefault="00253D18" w:rsidP="00253D18">
      <w:pPr>
        <w:rPr>
          <w:rFonts w:ascii="Cambria" w:hAnsi="Cambria"/>
          <w:sz w:val="24"/>
          <w:szCs w:val="24"/>
        </w:rPr>
      </w:pPr>
      <w:r w:rsidRPr="00B94588">
        <w:rPr>
          <w:rFonts w:ascii="Cambria" w:hAnsi="Cambria"/>
          <w:b/>
          <w:sz w:val="24"/>
          <w:szCs w:val="24"/>
          <w:u w:val="single"/>
        </w:rPr>
        <w:t>OMB Comment #4:</w:t>
      </w:r>
      <w:r w:rsidRPr="00B94588">
        <w:rPr>
          <w:rFonts w:ascii="Cambria" w:hAnsi="Cambria"/>
          <w:sz w:val="24"/>
          <w:szCs w:val="24"/>
        </w:rPr>
        <w:t xml:space="preserve">  </w:t>
      </w:r>
    </w:p>
    <w:p w:rsidR="00253D18" w:rsidRPr="00B94588" w:rsidRDefault="00253D18" w:rsidP="00253D18">
      <w:pPr>
        <w:pStyle w:val="CommentText"/>
        <w:rPr>
          <w:rFonts w:ascii="Cambria" w:hAnsi="Cambria"/>
          <w:sz w:val="24"/>
          <w:szCs w:val="24"/>
        </w:rPr>
      </w:pPr>
      <w:r w:rsidRPr="00B94588">
        <w:rPr>
          <w:rFonts w:ascii="Cambria" w:hAnsi="Cambria"/>
          <w:sz w:val="24"/>
          <w:szCs w:val="24"/>
        </w:rPr>
        <w:t>CY</w:t>
      </w:r>
      <w:r w:rsidR="006C310A" w:rsidRPr="00B94588">
        <w:rPr>
          <w:rFonts w:ascii="Cambria" w:hAnsi="Cambria"/>
          <w:sz w:val="24"/>
          <w:szCs w:val="24"/>
        </w:rPr>
        <w:t xml:space="preserve"> </w:t>
      </w:r>
      <w:r w:rsidRPr="00B94588">
        <w:rPr>
          <w:rFonts w:ascii="Cambria" w:hAnsi="Cambria"/>
          <w:sz w:val="24"/>
          <w:szCs w:val="24"/>
        </w:rPr>
        <w:t>2015 is a long time ago and the form was submitted in 7/2017.  Seems like this wasn’t updated.</w:t>
      </w:r>
    </w:p>
    <w:p w:rsidR="00253D18" w:rsidRPr="00B94588" w:rsidRDefault="00253D18" w:rsidP="00253D18">
      <w:pPr>
        <w:rPr>
          <w:rFonts w:ascii="Cambria" w:hAnsi="Cambria"/>
          <w:sz w:val="24"/>
          <w:szCs w:val="24"/>
        </w:rPr>
      </w:pPr>
    </w:p>
    <w:p w:rsidR="00253D18" w:rsidRPr="00B94588" w:rsidRDefault="00253D18" w:rsidP="00253D18">
      <w:pPr>
        <w:rPr>
          <w:rFonts w:ascii="Cambria" w:hAnsi="Cambria"/>
          <w:sz w:val="24"/>
          <w:szCs w:val="24"/>
        </w:rPr>
      </w:pPr>
      <w:r w:rsidRPr="00B94588">
        <w:rPr>
          <w:rFonts w:ascii="Cambria" w:hAnsi="Cambria"/>
          <w:b/>
          <w:sz w:val="24"/>
          <w:szCs w:val="24"/>
          <w:u w:val="single"/>
        </w:rPr>
        <w:t>CMS Response to OMB Comment #4:</w:t>
      </w:r>
      <w:r w:rsidRPr="00B94588">
        <w:rPr>
          <w:rFonts w:ascii="Cambria" w:hAnsi="Cambria"/>
          <w:sz w:val="24"/>
          <w:szCs w:val="24"/>
        </w:rPr>
        <w:t xml:space="preserve">  </w:t>
      </w:r>
    </w:p>
    <w:p w:rsidR="00585E83" w:rsidRDefault="00B154E6" w:rsidP="00B154E6">
      <w:pPr>
        <w:pStyle w:val="CommentText"/>
        <w:rPr>
          <w:rFonts w:ascii="Cambria" w:hAnsi="Cambria"/>
          <w:sz w:val="24"/>
          <w:szCs w:val="24"/>
        </w:rPr>
      </w:pPr>
      <w:r w:rsidRPr="00B94588">
        <w:rPr>
          <w:rFonts w:ascii="Cambria" w:hAnsi="Cambria"/>
          <w:sz w:val="24"/>
          <w:szCs w:val="24"/>
        </w:rPr>
        <w:t>The original package was submitted in 2016; therefore, the data provided was based on CY 2015.  We’ve updated the form to capture CY 2016 new provider/CHOW data.</w:t>
      </w:r>
      <w:r w:rsidR="0099120F">
        <w:rPr>
          <w:rFonts w:ascii="Cambria" w:hAnsi="Cambria"/>
          <w:sz w:val="24"/>
          <w:szCs w:val="24"/>
        </w:rPr>
        <w:t xml:space="preserve">  This data shows that</w:t>
      </w:r>
      <w:r w:rsidR="008F3BE0">
        <w:rPr>
          <w:rFonts w:ascii="Cambria" w:hAnsi="Cambria"/>
          <w:sz w:val="24"/>
          <w:szCs w:val="24"/>
        </w:rPr>
        <w:t xml:space="preserve"> 2</w:t>
      </w:r>
      <w:r w:rsidR="00585E83">
        <w:rPr>
          <w:rFonts w:ascii="Cambria" w:hAnsi="Cambria"/>
          <w:sz w:val="24"/>
          <w:szCs w:val="24"/>
        </w:rPr>
        <w:t>,</w:t>
      </w:r>
      <w:r w:rsidR="008F3BE0">
        <w:rPr>
          <w:rFonts w:ascii="Cambria" w:hAnsi="Cambria"/>
          <w:sz w:val="24"/>
          <w:szCs w:val="24"/>
        </w:rPr>
        <w:t xml:space="preserve">454 </w:t>
      </w:r>
      <w:r w:rsidR="0099120F">
        <w:rPr>
          <w:rFonts w:ascii="Cambria" w:hAnsi="Cambria"/>
          <w:sz w:val="24"/>
          <w:szCs w:val="24"/>
        </w:rPr>
        <w:t xml:space="preserve">new facilities </w:t>
      </w:r>
      <w:r w:rsidR="008F3BE0">
        <w:rPr>
          <w:rFonts w:ascii="Cambria" w:hAnsi="Cambria"/>
          <w:sz w:val="24"/>
          <w:szCs w:val="24"/>
        </w:rPr>
        <w:t xml:space="preserve">entered into </w:t>
      </w:r>
      <w:r w:rsidR="0082268D">
        <w:rPr>
          <w:rFonts w:ascii="Cambria" w:hAnsi="Cambria"/>
          <w:sz w:val="24"/>
          <w:szCs w:val="24"/>
        </w:rPr>
        <w:t>a p</w:t>
      </w:r>
      <w:r w:rsidR="008F3BE0">
        <w:rPr>
          <w:rFonts w:ascii="Cambria" w:hAnsi="Cambria"/>
          <w:sz w:val="24"/>
          <w:szCs w:val="24"/>
        </w:rPr>
        <w:t>ro</w:t>
      </w:r>
      <w:r w:rsidR="0082268D">
        <w:rPr>
          <w:rFonts w:ascii="Cambria" w:hAnsi="Cambria"/>
          <w:sz w:val="24"/>
          <w:szCs w:val="24"/>
        </w:rPr>
        <w:t>vider a</w:t>
      </w:r>
      <w:r w:rsidR="0099120F">
        <w:rPr>
          <w:rFonts w:ascii="Cambria" w:hAnsi="Cambria"/>
          <w:sz w:val="24"/>
          <w:szCs w:val="24"/>
        </w:rPr>
        <w:t xml:space="preserve">greement with Medicare </w:t>
      </w:r>
      <w:r w:rsidR="008F3BE0">
        <w:rPr>
          <w:rFonts w:ascii="Cambria" w:hAnsi="Cambria"/>
          <w:sz w:val="24"/>
          <w:szCs w:val="24"/>
        </w:rPr>
        <w:t xml:space="preserve">in CY 2016.  </w:t>
      </w:r>
    </w:p>
    <w:p w:rsidR="00FA22B4" w:rsidRDefault="00FA22B4" w:rsidP="00B154E6">
      <w:pPr>
        <w:pStyle w:val="CommentText"/>
        <w:rPr>
          <w:rFonts w:ascii="Cambria" w:hAnsi="Cambria"/>
          <w:sz w:val="24"/>
          <w:szCs w:val="24"/>
        </w:rPr>
      </w:pPr>
    </w:p>
    <w:p w:rsidR="00FA22B4" w:rsidRDefault="00FA22B4" w:rsidP="00B154E6">
      <w:pPr>
        <w:pStyle w:val="CommentText"/>
        <w:rPr>
          <w:rFonts w:ascii="Cambria" w:hAnsi="Cambria"/>
          <w:sz w:val="24"/>
          <w:szCs w:val="24"/>
        </w:rPr>
      </w:pPr>
    </w:p>
    <w:p w:rsidR="00FA22B4" w:rsidRDefault="00FA22B4" w:rsidP="00B154E6">
      <w:pPr>
        <w:pStyle w:val="CommentText"/>
        <w:rPr>
          <w:rFonts w:ascii="Cambria" w:hAnsi="Cambria"/>
          <w:sz w:val="24"/>
          <w:szCs w:val="24"/>
        </w:rPr>
      </w:pPr>
    </w:p>
    <w:p w:rsidR="00FA22B4" w:rsidRDefault="00FA22B4" w:rsidP="00B154E6">
      <w:pPr>
        <w:pStyle w:val="CommentText"/>
        <w:rPr>
          <w:rFonts w:ascii="Cambria" w:hAnsi="Cambria"/>
          <w:sz w:val="24"/>
          <w:szCs w:val="24"/>
        </w:rPr>
      </w:pPr>
    </w:p>
    <w:p w:rsidR="00FA22B4" w:rsidRDefault="00FA22B4" w:rsidP="00B154E6">
      <w:pPr>
        <w:pStyle w:val="CommentText"/>
        <w:rPr>
          <w:rFonts w:ascii="Cambria" w:hAnsi="Cambria"/>
          <w:sz w:val="24"/>
          <w:szCs w:val="24"/>
        </w:rPr>
      </w:pPr>
    </w:p>
    <w:p w:rsidR="00FA22B4" w:rsidRDefault="00FA22B4" w:rsidP="00B154E6">
      <w:pPr>
        <w:pStyle w:val="CommentText"/>
        <w:rPr>
          <w:rFonts w:ascii="Cambria" w:hAnsi="Cambria"/>
          <w:sz w:val="24"/>
          <w:szCs w:val="24"/>
        </w:rPr>
      </w:pPr>
    </w:p>
    <w:p w:rsidR="008F3BE0" w:rsidRDefault="008F3BE0" w:rsidP="00B154E6">
      <w:pPr>
        <w:pStyle w:val="CommentText"/>
        <w:rPr>
          <w:rFonts w:ascii="Cambria" w:hAnsi="Cambria"/>
          <w:sz w:val="24"/>
          <w:szCs w:val="24"/>
        </w:rPr>
      </w:pPr>
      <w:r>
        <w:rPr>
          <w:rFonts w:ascii="Cambria" w:hAnsi="Cambria"/>
          <w:sz w:val="24"/>
          <w:szCs w:val="24"/>
        </w:rPr>
        <w:t xml:space="preserve">These new facilities </w:t>
      </w:r>
      <w:r w:rsidR="00585E83">
        <w:rPr>
          <w:rFonts w:ascii="Cambria" w:hAnsi="Cambria"/>
          <w:sz w:val="24"/>
          <w:szCs w:val="24"/>
        </w:rPr>
        <w:t xml:space="preserve">from CY 2016 </w:t>
      </w:r>
      <w:r>
        <w:rPr>
          <w:rFonts w:ascii="Cambria" w:hAnsi="Cambria"/>
          <w:sz w:val="24"/>
          <w:szCs w:val="24"/>
        </w:rPr>
        <w:t xml:space="preserve">are </w:t>
      </w:r>
      <w:r w:rsidR="0082268D">
        <w:rPr>
          <w:rFonts w:ascii="Cambria" w:hAnsi="Cambria"/>
          <w:sz w:val="24"/>
          <w:szCs w:val="24"/>
        </w:rPr>
        <w:t>listed below by provider type and number:</w:t>
      </w:r>
    </w:p>
    <w:p w:rsidR="008F3BE0" w:rsidRDefault="008F3BE0" w:rsidP="00B154E6">
      <w:pPr>
        <w:pStyle w:val="CommentText"/>
        <w:rPr>
          <w:rFonts w:ascii="Cambria" w:hAnsi="Cambria"/>
          <w:sz w:val="24"/>
          <w:szCs w:val="24"/>
        </w:rPr>
      </w:pPr>
      <w:r>
        <w:rPr>
          <w:rFonts w:ascii="Cambria" w:hAnsi="Cambria"/>
          <w:sz w:val="24"/>
          <w:szCs w:val="24"/>
        </w:rPr>
        <w:tab/>
      </w:r>
    </w:p>
    <w:p w:rsidR="00FA22B4" w:rsidRPr="00FA22B4" w:rsidRDefault="00FA22B4" w:rsidP="00FA22B4">
      <w:pPr>
        <w:pStyle w:val="CommentText"/>
        <w:rPr>
          <w:rFonts w:ascii="Cambria" w:hAnsi="Cambria"/>
          <w:b/>
          <w:sz w:val="24"/>
          <w:szCs w:val="24"/>
        </w:rPr>
      </w:pPr>
      <w:r w:rsidRPr="00FA22B4">
        <w:rPr>
          <w:rFonts w:ascii="Cambria" w:hAnsi="Cambria"/>
          <w:sz w:val="24"/>
          <w:szCs w:val="24"/>
        </w:rPr>
        <w:t xml:space="preserve">          </w:t>
      </w:r>
      <w:r w:rsidRPr="00FA22B4">
        <w:rPr>
          <w:rFonts w:ascii="Cambria" w:hAnsi="Cambria"/>
          <w:b/>
          <w:sz w:val="24"/>
          <w:szCs w:val="24"/>
        </w:rPr>
        <w:t xml:space="preserve">Type of </w:t>
      </w:r>
      <w:r w:rsidRPr="00FA22B4">
        <w:rPr>
          <w:rFonts w:ascii="Cambria" w:hAnsi="Cambria"/>
          <w:b/>
          <w:sz w:val="24"/>
          <w:szCs w:val="24"/>
        </w:rPr>
        <w:tab/>
      </w:r>
      <w:r w:rsidRPr="00FA22B4">
        <w:rPr>
          <w:rFonts w:ascii="Cambria" w:hAnsi="Cambria"/>
          <w:b/>
          <w:sz w:val="24"/>
          <w:szCs w:val="24"/>
        </w:rPr>
        <w:tab/>
      </w:r>
      <w:r w:rsidRPr="00FA22B4">
        <w:rPr>
          <w:rFonts w:ascii="Cambria" w:hAnsi="Cambria"/>
          <w:b/>
          <w:sz w:val="24"/>
          <w:szCs w:val="24"/>
        </w:rPr>
        <w:tab/>
      </w:r>
      <w:r w:rsidRPr="00FA22B4">
        <w:rPr>
          <w:rFonts w:ascii="Cambria" w:hAnsi="Cambria"/>
          <w:b/>
          <w:sz w:val="24"/>
          <w:szCs w:val="24"/>
        </w:rPr>
        <w:tab/>
      </w:r>
      <w:r w:rsidRPr="00FA22B4">
        <w:rPr>
          <w:rFonts w:ascii="Cambria" w:hAnsi="Cambria"/>
          <w:b/>
          <w:sz w:val="24"/>
          <w:szCs w:val="24"/>
        </w:rPr>
        <w:tab/>
      </w:r>
      <w:r w:rsidRPr="00FA22B4">
        <w:rPr>
          <w:rFonts w:ascii="Cambria" w:hAnsi="Cambria"/>
          <w:b/>
          <w:sz w:val="24"/>
          <w:szCs w:val="24"/>
        </w:rPr>
        <w:tab/>
      </w:r>
      <w:r w:rsidRPr="00FA22B4">
        <w:rPr>
          <w:rFonts w:ascii="Cambria" w:hAnsi="Cambria"/>
          <w:b/>
          <w:sz w:val="24"/>
          <w:szCs w:val="24"/>
        </w:rPr>
        <w:tab/>
      </w:r>
      <w:r w:rsidRPr="00FA22B4">
        <w:rPr>
          <w:rFonts w:ascii="Cambria" w:hAnsi="Cambria"/>
          <w:b/>
          <w:sz w:val="24"/>
          <w:szCs w:val="24"/>
        </w:rPr>
        <w:tab/>
      </w:r>
      <w:r w:rsidRPr="00FA22B4">
        <w:rPr>
          <w:rFonts w:ascii="Cambria" w:hAnsi="Cambria"/>
          <w:b/>
          <w:sz w:val="24"/>
          <w:szCs w:val="24"/>
        </w:rPr>
        <w:tab/>
      </w:r>
      <w:r w:rsidRPr="00FA22B4">
        <w:rPr>
          <w:rFonts w:ascii="Cambria" w:hAnsi="Cambria"/>
          <w:b/>
          <w:sz w:val="24"/>
          <w:szCs w:val="24"/>
        </w:rPr>
        <w:tab/>
      </w:r>
      <w:r w:rsidRPr="00FA22B4">
        <w:rPr>
          <w:rFonts w:ascii="Cambria" w:hAnsi="Cambria"/>
          <w:b/>
          <w:sz w:val="24"/>
          <w:szCs w:val="24"/>
        </w:rPr>
        <w:tab/>
      </w:r>
    </w:p>
    <w:p w:rsidR="00FA22B4" w:rsidRPr="00FA22B4" w:rsidRDefault="00FA22B4" w:rsidP="00FA22B4">
      <w:pPr>
        <w:pStyle w:val="CommentText"/>
        <w:rPr>
          <w:rFonts w:ascii="Cambria" w:hAnsi="Cambria"/>
          <w:sz w:val="24"/>
          <w:szCs w:val="24"/>
        </w:rPr>
      </w:pPr>
      <w:r w:rsidRPr="00FA22B4">
        <w:rPr>
          <w:rFonts w:ascii="Cambria" w:hAnsi="Cambria"/>
          <w:b/>
          <w:sz w:val="24"/>
          <w:szCs w:val="24"/>
        </w:rPr>
        <w:t xml:space="preserve">           </w:t>
      </w:r>
      <w:r w:rsidRPr="00FA22B4">
        <w:rPr>
          <w:rFonts w:ascii="Cambria" w:hAnsi="Cambria"/>
          <w:b/>
          <w:sz w:val="24"/>
          <w:szCs w:val="24"/>
          <w:u w:val="single"/>
        </w:rPr>
        <w:t>Facility</w:t>
      </w:r>
      <w:r>
        <w:rPr>
          <w:rFonts w:ascii="Cambria" w:hAnsi="Cambria"/>
          <w:sz w:val="24"/>
          <w:szCs w:val="24"/>
        </w:rPr>
        <w:tab/>
        <w:t xml:space="preserve">      </w:t>
      </w:r>
      <w:r w:rsidR="00522C7B">
        <w:rPr>
          <w:rFonts w:ascii="Cambria" w:hAnsi="Cambria"/>
          <w:sz w:val="24"/>
          <w:szCs w:val="24"/>
        </w:rPr>
        <w:tab/>
      </w:r>
      <w:r>
        <w:rPr>
          <w:rFonts w:ascii="Cambria" w:hAnsi="Cambria"/>
          <w:sz w:val="24"/>
          <w:szCs w:val="24"/>
        </w:rPr>
        <w:t xml:space="preserve"> </w:t>
      </w:r>
      <w:r w:rsidR="00522C7B">
        <w:rPr>
          <w:rFonts w:ascii="Cambria" w:hAnsi="Cambria"/>
          <w:sz w:val="24"/>
          <w:szCs w:val="24"/>
        </w:rPr>
        <w:t xml:space="preserve">      </w:t>
      </w:r>
      <w:r>
        <w:rPr>
          <w:rFonts w:ascii="Cambria" w:hAnsi="Cambria"/>
          <w:sz w:val="24"/>
          <w:szCs w:val="24"/>
        </w:rPr>
        <w:t xml:space="preserve">  </w:t>
      </w:r>
      <w:r w:rsidRPr="00FA22B4">
        <w:rPr>
          <w:rFonts w:ascii="Cambria" w:hAnsi="Cambria"/>
          <w:b/>
          <w:sz w:val="24"/>
          <w:szCs w:val="24"/>
          <w:u w:val="single"/>
        </w:rPr>
        <w:t>Number</w:t>
      </w:r>
    </w:p>
    <w:p w:rsidR="008F3BE0" w:rsidRDefault="008F3BE0" w:rsidP="00B154E6">
      <w:pPr>
        <w:pStyle w:val="CommentText"/>
        <w:rPr>
          <w:rFonts w:ascii="Cambria" w:hAnsi="Cambria"/>
          <w:sz w:val="24"/>
          <w:szCs w:val="24"/>
        </w:rPr>
      </w:pPr>
      <w:r>
        <w:rPr>
          <w:rFonts w:ascii="Cambria" w:hAnsi="Cambria"/>
          <w:sz w:val="24"/>
          <w:szCs w:val="24"/>
        </w:rPr>
        <w:tab/>
        <w:t>ASC</w:t>
      </w:r>
      <w:r>
        <w:rPr>
          <w:rFonts w:ascii="Cambria" w:hAnsi="Cambria"/>
          <w:sz w:val="24"/>
          <w:szCs w:val="24"/>
        </w:rPr>
        <w:tab/>
      </w:r>
      <w:r>
        <w:rPr>
          <w:rFonts w:ascii="Cambria" w:hAnsi="Cambria"/>
          <w:sz w:val="24"/>
          <w:szCs w:val="24"/>
        </w:rPr>
        <w:tab/>
      </w:r>
      <w:r w:rsidR="00522C7B">
        <w:rPr>
          <w:rFonts w:ascii="Cambria" w:hAnsi="Cambria"/>
          <w:sz w:val="24"/>
          <w:szCs w:val="24"/>
        </w:rPr>
        <w:tab/>
      </w:r>
      <w:r>
        <w:rPr>
          <w:rFonts w:ascii="Cambria" w:hAnsi="Cambria"/>
          <w:sz w:val="24"/>
          <w:szCs w:val="24"/>
        </w:rPr>
        <w:t>159</w:t>
      </w:r>
    </w:p>
    <w:p w:rsidR="008F3BE0" w:rsidRDefault="008F3BE0" w:rsidP="008F3BE0">
      <w:pPr>
        <w:pStyle w:val="CommentText"/>
        <w:rPr>
          <w:rFonts w:ascii="Cambria" w:hAnsi="Cambria"/>
          <w:sz w:val="24"/>
          <w:szCs w:val="24"/>
        </w:rPr>
      </w:pPr>
      <w:r>
        <w:rPr>
          <w:rFonts w:ascii="Cambria" w:hAnsi="Cambria"/>
          <w:sz w:val="24"/>
          <w:szCs w:val="24"/>
        </w:rPr>
        <w:tab/>
        <w:t>CMHCs</w:t>
      </w:r>
      <w:r>
        <w:rPr>
          <w:rFonts w:ascii="Cambria" w:hAnsi="Cambria"/>
          <w:sz w:val="24"/>
          <w:szCs w:val="24"/>
        </w:rPr>
        <w:tab/>
      </w:r>
      <w:r w:rsidR="00522C7B">
        <w:rPr>
          <w:rFonts w:ascii="Cambria" w:hAnsi="Cambria"/>
          <w:sz w:val="24"/>
          <w:szCs w:val="24"/>
        </w:rPr>
        <w:tab/>
      </w:r>
      <w:r w:rsidR="00FB3B2B">
        <w:rPr>
          <w:rFonts w:ascii="Cambria" w:hAnsi="Cambria"/>
          <w:sz w:val="24"/>
          <w:szCs w:val="24"/>
        </w:rPr>
        <w:t xml:space="preserve">    </w:t>
      </w:r>
      <w:r>
        <w:rPr>
          <w:rFonts w:ascii="Cambria" w:hAnsi="Cambria"/>
          <w:sz w:val="24"/>
          <w:szCs w:val="24"/>
        </w:rPr>
        <w:t>3</w:t>
      </w:r>
    </w:p>
    <w:p w:rsidR="008F3BE0" w:rsidRDefault="008F3BE0" w:rsidP="008F3BE0">
      <w:pPr>
        <w:pStyle w:val="CommentText"/>
        <w:rPr>
          <w:rFonts w:ascii="Cambria" w:hAnsi="Cambria"/>
          <w:sz w:val="24"/>
          <w:szCs w:val="24"/>
        </w:rPr>
      </w:pPr>
      <w:r>
        <w:rPr>
          <w:rFonts w:ascii="Cambria" w:hAnsi="Cambria"/>
          <w:sz w:val="24"/>
          <w:szCs w:val="24"/>
        </w:rPr>
        <w:tab/>
        <w:t>CORFs</w:t>
      </w:r>
      <w:r w:rsidR="0082268D">
        <w:rPr>
          <w:rFonts w:ascii="Cambria" w:hAnsi="Cambria"/>
          <w:sz w:val="24"/>
          <w:szCs w:val="24"/>
        </w:rPr>
        <w:tab/>
      </w:r>
      <w:r w:rsidR="0082268D">
        <w:rPr>
          <w:rFonts w:ascii="Cambria" w:hAnsi="Cambria"/>
          <w:sz w:val="24"/>
          <w:szCs w:val="24"/>
        </w:rPr>
        <w:tab/>
      </w:r>
      <w:r w:rsidR="00522C7B">
        <w:rPr>
          <w:rFonts w:ascii="Cambria" w:hAnsi="Cambria"/>
          <w:sz w:val="24"/>
          <w:szCs w:val="24"/>
        </w:rPr>
        <w:tab/>
      </w:r>
      <w:r w:rsidR="00FB3B2B">
        <w:rPr>
          <w:rFonts w:ascii="Cambria" w:hAnsi="Cambria"/>
          <w:sz w:val="24"/>
          <w:szCs w:val="24"/>
        </w:rPr>
        <w:t xml:space="preserve">    </w:t>
      </w:r>
      <w:r w:rsidR="0082268D">
        <w:rPr>
          <w:rFonts w:ascii="Cambria" w:hAnsi="Cambria"/>
          <w:sz w:val="24"/>
          <w:szCs w:val="24"/>
        </w:rPr>
        <w:t>0</w:t>
      </w:r>
    </w:p>
    <w:p w:rsidR="008F3BE0" w:rsidRDefault="008F3BE0" w:rsidP="008F3BE0">
      <w:pPr>
        <w:pStyle w:val="CommentText"/>
        <w:rPr>
          <w:rFonts w:ascii="Cambria" w:hAnsi="Cambria"/>
          <w:sz w:val="24"/>
          <w:szCs w:val="24"/>
        </w:rPr>
      </w:pPr>
      <w:r>
        <w:rPr>
          <w:rFonts w:ascii="Cambria" w:hAnsi="Cambria"/>
          <w:sz w:val="24"/>
          <w:szCs w:val="24"/>
        </w:rPr>
        <w:tab/>
        <w:t>CRTF</w:t>
      </w:r>
      <w:r>
        <w:rPr>
          <w:rFonts w:ascii="Cambria" w:hAnsi="Cambria"/>
          <w:sz w:val="24"/>
          <w:szCs w:val="24"/>
        </w:rPr>
        <w:tab/>
      </w:r>
      <w:r>
        <w:rPr>
          <w:rFonts w:ascii="Cambria" w:hAnsi="Cambria"/>
          <w:sz w:val="24"/>
          <w:szCs w:val="24"/>
        </w:rPr>
        <w:tab/>
      </w:r>
      <w:r w:rsidR="00FB3B2B">
        <w:rPr>
          <w:rFonts w:ascii="Cambria" w:hAnsi="Cambria"/>
          <w:sz w:val="24"/>
          <w:szCs w:val="24"/>
        </w:rPr>
        <w:t xml:space="preserve"> </w:t>
      </w:r>
      <w:r w:rsidR="00522C7B">
        <w:rPr>
          <w:rFonts w:ascii="Cambria" w:hAnsi="Cambria"/>
          <w:sz w:val="24"/>
          <w:szCs w:val="24"/>
        </w:rPr>
        <w:tab/>
      </w:r>
      <w:r w:rsidR="00FB3B2B">
        <w:rPr>
          <w:rFonts w:ascii="Cambria" w:hAnsi="Cambria"/>
          <w:sz w:val="24"/>
          <w:szCs w:val="24"/>
        </w:rPr>
        <w:t xml:space="preserve">   </w:t>
      </w:r>
      <w:r>
        <w:rPr>
          <w:rFonts w:ascii="Cambria" w:hAnsi="Cambria"/>
          <w:sz w:val="24"/>
          <w:szCs w:val="24"/>
        </w:rPr>
        <w:t>6</w:t>
      </w:r>
    </w:p>
    <w:p w:rsidR="008F3BE0" w:rsidRDefault="008F3BE0" w:rsidP="008F3BE0">
      <w:pPr>
        <w:pStyle w:val="CommentText"/>
        <w:rPr>
          <w:rFonts w:ascii="Cambria" w:hAnsi="Cambria"/>
          <w:sz w:val="24"/>
          <w:szCs w:val="24"/>
        </w:rPr>
      </w:pPr>
      <w:r>
        <w:rPr>
          <w:rFonts w:ascii="Cambria" w:hAnsi="Cambria"/>
          <w:sz w:val="24"/>
          <w:szCs w:val="24"/>
        </w:rPr>
        <w:tab/>
        <w:t>ESRD</w:t>
      </w:r>
      <w:r>
        <w:rPr>
          <w:rFonts w:ascii="Cambria" w:hAnsi="Cambria"/>
          <w:sz w:val="24"/>
          <w:szCs w:val="24"/>
        </w:rPr>
        <w:tab/>
      </w:r>
      <w:r>
        <w:rPr>
          <w:rFonts w:ascii="Cambria" w:hAnsi="Cambria"/>
          <w:sz w:val="24"/>
          <w:szCs w:val="24"/>
        </w:rPr>
        <w:tab/>
      </w:r>
      <w:r w:rsidR="00522C7B">
        <w:rPr>
          <w:rFonts w:ascii="Cambria" w:hAnsi="Cambria"/>
          <w:sz w:val="24"/>
          <w:szCs w:val="24"/>
        </w:rPr>
        <w:tab/>
      </w:r>
      <w:r>
        <w:rPr>
          <w:rFonts w:ascii="Cambria" w:hAnsi="Cambria"/>
          <w:sz w:val="24"/>
          <w:szCs w:val="24"/>
        </w:rPr>
        <w:t>329</w:t>
      </w:r>
    </w:p>
    <w:p w:rsidR="008F3BE0" w:rsidRDefault="008F3BE0" w:rsidP="008F3BE0">
      <w:pPr>
        <w:pStyle w:val="CommentText"/>
        <w:rPr>
          <w:rFonts w:ascii="Cambria" w:hAnsi="Cambria"/>
          <w:sz w:val="24"/>
          <w:szCs w:val="24"/>
        </w:rPr>
      </w:pPr>
      <w:r>
        <w:rPr>
          <w:rFonts w:ascii="Cambria" w:hAnsi="Cambria"/>
          <w:sz w:val="24"/>
          <w:szCs w:val="24"/>
        </w:rPr>
        <w:tab/>
        <w:t>FQHC</w:t>
      </w:r>
      <w:r>
        <w:rPr>
          <w:rFonts w:ascii="Cambria" w:hAnsi="Cambria"/>
          <w:sz w:val="24"/>
          <w:szCs w:val="24"/>
        </w:rPr>
        <w:tab/>
      </w:r>
      <w:r>
        <w:rPr>
          <w:rFonts w:ascii="Cambria" w:hAnsi="Cambria"/>
          <w:sz w:val="24"/>
          <w:szCs w:val="24"/>
        </w:rPr>
        <w:tab/>
      </w:r>
      <w:r w:rsidR="00522C7B">
        <w:rPr>
          <w:rFonts w:ascii="Cambria" w:hAnsi="Cambria"/>
          <w:sz w:val="24"/>
          <w:szCs w:val="24"/>
        </w:rPr>
        <w:tab/>
      </w:r>
      <w:r>
        <w:rPr>
          <w:rFonts w:ascii="Cambria" w:hAnsi="Cambria"/>
          <w:sz w:val="24"/>
          <w:szCs w:val="24"/>
        </w:rPr>
        <w:t>716</w:t>
      </w:r>
    </w:p>
    <w:p w:rsidR="008F3BE0" w:rsidRDefault="008F3BE0" w:rsidP="008F3BE0">
      <w:pPr>
        <w:pStyle w:val="CommentText"/>
        <w:ind w:firstLine="720"/>
        <w:rPr>
          <w:rFonts w:ascii="Cambria" w:hAnsi="Cambria"/>
          <w:sz w:val="24"/>
          <w:szCs w:val="24"/>
        </w:rPr>
      </w:pPr>
      <w:r>
        <w:rPr>
          <w:rFonts w:ascii="Cambria" w:hAnsi="Cambria"/>
          <w:sz w:val="24"/>
          <w:szCs w:val="24"/>
        </w:rPr>
        <w:t>HHA</w:t>
      </w:r>
      <w:r>
        <w:rPr>
          <w:rFonts w:ascii="Cambria" w:hAnsi="Cambria"/>
          <w:sz w:val="24"/>
          <w:szCs w:val="24"/>
        </w:rPr>
        <w:tab/>
      </w:r>
      <w:r>
        <w:rPr>
          <w:rFonts w:ascii="Cambria" w:hAnsi="Cambria"/>
          <w:sz w:val="24"/>
          <w:szCs w:val="24"/>
        </w:rPr>
        <w:tab/>
      </w:r>
      <w:r w:rsidR="00522C7B">
        <w:rPr>
          <w:rFonts w:ascii="Cambria" w:hAnsi="Cambria"/>
          <w:sz w:val="24"/>
          <w:szCs w:val="24"/>
        </w:rPr>
        <w:tab/>
      </w:r>
      <w:r>
        <w:rPr>
          <w:rFonts w:ascii="Cambria" w:hAnsi="Cambria"/>
          <w:sz w:val="24"/>
          <w:szCs w:val="24"/>
        </w:rPr>
        <w:t>320</w:t>
      </w:r>
    </w:p>
    <w:p w:rsidR="008F3BE0" w:rsidRDefault="008F3BE0" w:rsidP="008F3BE0">
      <w:pPr>
        <w:pStyle w:val="CommentText"/>
        <w:ind w:firstLine="720"/>
        <w:rPr>
          <w:rFonts w:ascii="Cambria" w:hAnsi="Cambria"/>
          <w:sz w:val="24"/>
          <w:szCs w:val="24"/>
        </w:rPr>
      </w:pPr>
      <w:r>
        <w:rPr>
          <w:rFonts w:ascii="Cambria" w:hAnsi="Cambria"/>
          <w:sz w:val="24"/>
          <w:szCs w:val="24"/>
        </w:rPr>
        <w:t>Hospice</w:t>
      </w:r>
      <w:r>
        <w:rPr>
          <w:rFonts w:ascii="Cambria" w:hAnsi="Cambria"/>
          <w:sz w:val="24"/>
          <w:szCs w:val="24"/>
        </w:rPr>
        <w:tab/>
      </w:r>
      <w:r w:rsidR="00522C7B">
        <w:rPr>
          <w:rFonts w:ascii="Cambria" w:hAnsi="Cambria"/>
          <w:sz w:val="24"/>
          <w:szCs w:val="24"/>
        </w:rPr>
        <w:tab/>
      </w:r>
      <w:r>
        <w:rPr>
          <w:rFonts w:ascii="Cambria" w:hAnsi="Cambria"/>
          <w:sz w:val="24"/>
          <w:szCs w:val="24"/>
        </w:rPr>
        <w:t>293</w:t>
      </w:r>
    </w:p>
    <w:p w:rsidR="008F3BE0" w:rsidRDefault="008F3BE0" w:rsidP="008F3BE0">
      <w:pPr>
        <w:pStyle w:val="CommentText"/>
        <w:ind w:firstLine="720"/>
        <w:rPr>
          <w:rFonts w:ascii="Cambria" w:hAnsi="Cambria"/>
          <w:sz w:val="24"/>
          <w:szCs w:val="24"/>
        </w:rPr>
      </w:pPr>
      <w:r>
        <w:rPr>
          <w:rFonts w:ascii="Cambria" w:hAnsi="Cambria"/>
          <w:sz w:val="24"/>
          <w:szCs w:val="24"/>
        </w:rPr>
        <w:t>Hospital</w:t>
      </w:r>
      <w:r>
        <w:rPr>
          <w:rFonts w:ascii="Cambria" w:hAnsi="Cambria"/>
          <w:sz w:val="24"/>
          <w:szCs w:val="24"/>
        </w:rPr>
        <w:tab/>
      </w:r>
      <w:r w:rsidR="00522C7B">
        <w:rPr>
          <w:rFonts w:ascii="Cambria" w:hAnsi="Cambria"/>
          <w:sz w:val="24"/>
          <w:szCs w:val="24"/>
        </w:rPr>
        <w:tab/>
      </w:r>
      <w:r w:rsidR="00FB3B2B">
        <w:rPr>
          <w:rFonts w:ascii="Cambria" w:hAnsi="Cambria"/>
          <w:sz w:val="24"/>
          <w:szCs w:val="24"/>
        </w:rPr>
        <w:t xml:space="preserve">  </w:t>
      </w:r>
      <w:r w:rsidR="0082268D">
        <w:rPr>
          <w:rFonts w:ascii="Cambria" w:hAnsi="Cambria"/>
          <w:sz w:val="24"/>
          <w:szCs w:val="24"/>
        </w:rPr>
        <w:t>69</w:t>
      </w:r>
    </w:p>
    <w:p w:rsidR="008F3BE0" w:rsidRDefault="008F3BE0" w:rsidP="008F3BE0">
      <w:pPr>
        <w:pStyle w:val="CommentText"/>
        <w:rPr>
          <w:rFonts w:ascii="Cambria" w:hAnsi="Cambria"/>
          <w:sz w:val="24"/>
          <w:szCs w:val="24"/>
        </w:rPr>
      </w:pPr>
      <w:r>
        <w:rPr>
          <w:rFonts w:ascii="Cambria" w:hAnsi="Cambria"/>
          <w:sz w:val="24"/>
          <w:szCs w:val="24"/>
        </w:rPr>
        <w:tab/>
        <w:t>ICF</w:t>
      </w:r>
      <w:r w:rsidR="0082268D">
        <w:rPr>
          <w:rFonts w:ascii="Cambria" w:hAnsi="Cambria"/>
          <w:sz w:val="24"/>
          <w:szCs w:val="24"/>
        </w:rPr>
        <w:tab/>
      </w:r>
      <w:r w:rsidR="0082268D">
        <w:rPr>
          <w:rFonts w:ascii="Cambria" w:hAnsi="Cambria"/>
          <w:sz w:val="24"/>
          <w:szCs w:val="24"/>
        </w:rPr>
        <w:tab/>
      </w:r>
      <w:r w:rsidR="00522C7B">
        <w:rPr>
          <w:rFonts w:ascii="Cambria" w:hAnsi="Cambria"/>
          <w:sz w:val="24"/>
          <w:szCs w:val="24"/>
        </w:rPr>
        <w:tab/>
      </w:r>
      <w:r w:rsidR="00FB3B2B">
        <w:rPr>
          <w:rFonts w:ascii="Cambria" w:hAnsi="Cambria"/>
          <w:sz w:val="24"/>
          <w:szCs w:val="24"/>
        </w:rPr>
        <w:t xml:space="preserve">  </w:t>
      </w:r>
      <w:r w:rsidR="0082268D">
        <w:rPr>
          <w:rFonts w:ascii="Cambria" w:hAnsi="Cambria"/>
          <w:sz w:val="24"/>
          <w:szCs w:val="24"/>
        </w:rPr>
        <w:t>96</w:t>
      </w:r>
    </w:p>
    <w:p w:rsidR="008F3BE0" w:rsidRDefault="008F3BE0" w:rsidP="008F3BE0">
      <w:pPr>
        <w:pStyle w:val="CommentText"/>
        <w:rPr>
          <w:rFonts w:ascii="Cambria" w:hAnsi="Cambria"/>
          <w:sz w:val="24"/>
          <w:szCs w:val="24"/>
        </w:rPr>
      </w:pPr>
      <w:r>
        <w:rPr>
          <w:rFonts w:ascii="Cambria" w:hAnsi="Cambria"/>
          <w:sz w:val="24"/>
          <w:szCs w:val="24"/>
        </w:rPr>
        <w:tab/>
        <w:t>PXR</w:t>
      </w:r>
      <w:r w:rsidR="0082268D">
        <w:rPr>
          <w:rFonts w:ascii="Cambria" w:hAnsi="Cambria"/>
          <w:sz w:val="24"/>
          <w:szCs w:val="24"/>
        </w:rPr>
        <w:tab/>
      </w:r>
      <w:r w:rsidR="0082268D">
        <w:rPr>
          <w:rFonts w:ascii="Cambria" w:hAnsi="Cambria"/>
          <w:sz w:val="24"/>
          <w:szCs w:val="24"/>
        </w:rPr>
        <w:tab/>
      </w:r>
      <w:r w:rsidR="00522C7B">
        <w:rPr>
          <w:rFonts w:ascii="Cambria" w:hAnsi="Cambria"/>
          <w:sz w:val="24"/>
          <w:szCs w:val="24"/>
        </w:rPr>
        <w:tab/>
      </w:r>
      <w:r w:rsidR="00FB3B2B">
        <w:rPr>
          <w:rFonts w:ascii="Cambria" w:hAnsi="Cambria"/>
          <w:sz w:val="24"/>
          <w:szCs w:val="24"/>
        </w:rPr>
        <w:t xml:space="preserve">  </w:t>
      </w:r>
      <w:r w:rsidR="0082268D">
        <w:rPr>
          <w:rFonts w:ascii="Cambria" w:hAnsi="Cambria"/>
          <w:sz w:val="24"/>
          <w:szCs w:val="24"/>
        </w:rPr>
        <w:t>16</w:t>
      </w:r>
    </w:p>
    <w:p w:rsidR="008F3BE0" w:rsidRDefault="008F3BE0" w:rsidP="008F3BE0">
      <w:pPr>
        <w:pStyle w:val="CommentText"/>
        <w:rPr>
          <w:rFonts w:ascii="Cambria" w:hAnsi="Cambria"/>
          <w:sz w:val="24"/>
          <w:szCs w:val="24"/>
        </w:rPr>
      </w:pPr>
      <w:r>
        <w:rPr>
          <w:rFonts w:ascii="Cambria" w:hAnsi="Cambria"/>
          <w:sz w:val="24"/>
          <w:szCs w:val="24"/>
        </w:rPr>
        <w:tab/>
        <w:t>OPT/SP</w:t>
      </w:r>
      <w:r w:rsidR="0082268D">
        <w:rPr>
          <w:rFonts w:ascii="Cambria" w:hAnsi="Cambria"/>
          <w:sz w:val="24"/>
          <w:szCs w:val="24"/>
        </w:rPr>
        <w:tab/>
      </w:r>
      <w:r w:rsidR="00522C7B">
        <w:rPr>
          <w:rFonts w:ascii="Cambria" w:hAnsi="Cambria"/>
          <w:sz w:val="24"/>
          <w:szCs w:val="24"/>
        </w:rPr>
        <w:tab/>
      </w:r>
      <w:r w:rsidR="00FB3B2B">
        <w:rPr>
          <w:rFonts w:ascii="Cambria" w:hAnsi="Cambria"/>
          <w:sz w:val="24"/>
          <w:szCs w:val="24"/>
        </w:rPr>
        <w:t xml:space="preserve">  </w:t>
      </w:r>
      <w:r w:rsidR="0082268D">
        <w:rPr>
          <w:rFonts w:ascii="Cambria" w:hAnsi="Cambria"/>
          <w:sz w:val="24"/>
          <w:szCs w:val="24"/>
        </w:rPr>
        <w:t>69</w:t>
      </w:r>
    </w:p>
    <w:p w:rsidR="008F3BE0" w:rsidRDefault="008F3BE0" w:rsidP="008F3BE0">
      <w:pPr>
        <w:pStyle w:val="CommentText"/>
        <w:ind w:firstLine="720"/>
        <w:rPr>
          <w:rFonts w:ascii="Cambria" w:hAnsi="Cambria"/>
          <w:sz w:val="24"/>
          <w:szCs w:val="24"/>
        </w:rPr>
      </w:pPr>
      <w:r>
        <w:rPr>
          <w:rFonts w:ascii="Cambria" w:hAnsi="Cambria"/>
          <w:sz w:val="24"/>
          <w:szCs w:val="24"/>
        </w:rPr>
        <w:t>RHCs</w:t>
      </w:r>
      <w:r>
        <w:rPr>
          <w:rFonts w:ascii="Cambria" w:hAnsi="Cambria"/>
          <w:sz w:val="24"/>
          <w:szCs w:val="24"/>
        </w:rPr>
        <w:tab/>
      </w:r>
      <w:r>
        <w:rPr>
          <w:rFonts w:ascii="Cambria" w:hAnsi="Cambria"/>
          <w:sz w:val="24"/>
          <w:szCs w:val="24"/>
        </w:rPr>
        <w:tab/>
      </w:r>
      <w:r w:rsidR="00522C7B">
        <w:rPr>
          <w:rFonts w:ascii="Cambria" w:hAnsi="Cambria"/>
          <w:sz w:val="24"/>
          <w:szCs w:val="24"/>
        </w:rPr>
        <w:tab/>
      </w:r>
      <w:r>
        <w:rPr>
          <w:rFonts w:ascii="Cambria" w:hAnsi="Cambria"/>
          <w:sz w:val="24"/>
          <w:szCs w:val="24"/>
        </w:rPr>
        <w:t>222</w:t>
      </w:r>
    </w:p>
    <w:p w:rsidR="008F3BE0" w:rsidRDefault="008F3BE0" w:rsidP="00B154E6">
      <w:pPr>
        <w:pStyle w:val="CommentText"/>
        <w:rPr>
          <w:rFonts w:ascii="Cambria" w:hAnsi="Cambria"/>
          <w:sz w:val="24"/>
          <w:szCs w:val="24"/>
        </w:rPr>
      </w:pPr>
      <w:r>
        <w:rPr>
          <w:rFonts w:ascii="Cambria" w:hAnsi="Cambria"/>
          <w:sz w:val="24"/>
          <w:szCs w:val="24"/>
        </w:rPr>
        <w:tab/>
        <w:t xml:space="preserve">SNFs / NHs </w:t>
      </w:r>
      <w:r w:rsidR="0082268D">
        <w:rPr>
          <w:rFonts w:ascii="Cambria" w:hAnsi="Cambria"/>
          <w:sz w:val="24"/>
          <w:szCs w:val="24"/>
        </w:rPr>
        <w:tab/>
      </w:r>
      <w:r w:rsidR="00522C7B">
        <w:rPr>
          <w:rFonts w:ascii="Cambria" w:hAnsi="Cambria"/>
          <w:sz w:val="24"/>
          <w:szCs w:val="24"/>
        </w:rPr>
        <w:tab/>
      </w:r>
      <w:r w:rsidR="0082268D">
        <w:rPr>
          <w:rFonts w:ascii="Cambria" w:hAnsi="Cambria"/>
          <w:sz w:val="24"/>
          <w:szCs w:val="24"/>
        </w:rPr>
        <w:t>156</w:t>
      </w:r>
    </w:p>
    <w:p w:rsidR="0082268D" w:rsidRDefault="0082268D" w:rsidP="00B154E6">
      <w:pPr>
        <w:pStyle w:val="CommentText"/>
        <w:rPr>
          <w:rFonts w:ascii="Cambria" w:hAnsi="Cambria"/>
          <w:sz w:val="24"/>
          <w:szCs w:val="24"/>
        </w:rPr>
      </w:pPr>
      <w:r>
        <w:rPr>
          <w:rFonts w:ascii="Cambria" w:hAnsi="Cambria"/>
          <w:sz w:val="24"/>
          <w:szCs w:val="24"/>
        </w:rPr>
        <w:tab/>
        <w:t>__________________</w:t>
      </w:r>
      <w:r w:rsidR="00522C7B">
        <w:rPr>
          <w:rFonts w:ascii="Cambria" w:hAnsi="Cambria"/>
          <w:sz w:val="24"/>
          <w:szCs w:val="24"/>
        </w:rPr>
        <w:tab/>
      </w:r>
      <w:r>
        <w:rPr>
          <w:rFonts w:ascii="Cambria" w:hAnsi="Cambria"/>
          <w:sz w:val="24"/>
          <w:szCs w:val="24"/>
        </w:rPr>
        <w:t>_____</w:t>
      </w:r>
    </w:p>
    <w:p w:rsidR="0082268D" w:rsidRPr="0082268D" w:rsidRDefault="0082268D" w:rsidP="00B154E6">
      <w:pPr>
        <w:pStyle w:val="CommentText"/>
        <w:rPr>
          <w:rFonts w:ascii="Cambria" w:hAnsi="Cambria"/>
          <w:b/>
          <w:i/>
          <w:sz w:val="24"/>
          <w:szCs w:val="24"/>
        </w:rPr>
      </w:pPr>
      <w:r>
        <w:rPr>
          <w:rFonts w:ascii="Cambria" w:hAnsi="Cambria"/>
          <w:sz w:val="24"/>
          <w:szCs w:val="24"/>
        </w:rPr>
        <w:tab/>
      </w:r>
      <w:r w:rsidR="00FB3B2B">
        <w:rPr>
          <w:rFonts w:ascii="Cambria" w:hAnsi="Cambria"/>
          <w:b/>
          <w:i/>
          <w:sz w:val="24"/>
          <w:szCs w:val="24"/>
        </w:rPr>
        <w:t xml:space="preserve">TOTAL:       </w:t>
      </w:r>
      <w:r w:rsidRPr="0082268D">
        <w:rPr>
          <w:rFonts w:ascii="Cambria" w:hAnsi="Cambria"/>
          <w:b/>
          <w:i/>
          <w:sz w:val="24"/>
          <w:szCs w:val="24"/>
        </w:rPr>
        <w:t xml:space="preserve"> </w:t>
      </w:r>
      <w:r w:rsidR="00522C7B">
        <w:rPr>
          <w:rFonts w:ascii="Cambria" w:hAnsi="Cambria"/>
          <w:b/>
          <w:i/>
          <w:sz w:val="24"/>
          <w:szCs w:val="24"/>
        </w:rPr>
        <w:tab/>
      </w:r>
      <w:r w:rsidR="00522C7B">
        <w:rPr>
          <w:rFonts w:ascii="Cambria" w:hAnsi="Cambria"/>
          <w:b/>
          <w:i/>
          <w:sz w:val="24"/>
          <w:szCs w:val="24"/>
        </w:rPr>
        <w:tab/>
      </w:r>
      <w:r w:rsidRPr="0082268D">
        <w:rPr>
          <w:rFonts w:ascii="Cambria" w:hAnsi="Cambria"/>
          <w:b/>
          <w:i/>
          <w:sz w:val="24"/>
          <w:szCs w:val="24"/>
        </w:rPr>
        <w:t>2,454</w:t>
      </w:r>
    </w:p>
    <w:p w:rsidR="008F3BE0" w:rsidRPr="00B94588" w:rsidRDefault="008F3BE0" w:rsidP="00B154E6">
      <w:pPr>
        <w:pStyle w:val="CommentText"/>
        <w:rPr>
          <w:rFonts w:ascii="Cambria" w:hAnsi="Cambria"/>
          <w:sz w:val="24"/>
          <w:szCs w:val="24"/>
        </w:rPr>
      </w:pPr>
      <w:r>
        <w:rPr>
          <w:rFonts w:ascii="Cambria" w:hAnsi="Cambria"/>
          <w:sz w:val="24"/>
          <w:szCs w:val="24"/>
        </w:rPr>
        <w:tab/>
      </w:r>
    </w:p>
    <w:p w:rsidR="00253D18" w:rsidRPr="00B94588" w:rsidRDefault="00253D18" w:rsidP="00253D18">
      <w:pPr>
        <w:rPr>
          <w:rFonts w:ascii="Cambria" w:hAnsi="Cambria"/>
          <w:sz w:val="24"/>
          <w:szCs w:val="24"/>
        </w:rPr>
      </w:pPr>
    </w:p>
    <w:sectPr w:rsidR="00253D18" w:rsidRPr="00B9458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10A" w:rsidRDefault="006C310A" w:rsidP="006C310A">
      <w:r>
        <w:separator/>
      </w:r>
    </w:p>
  </w:endnote>
  <w:endnote w:type="continuationSeparator" w:id="0">
    <w:p w:rsidR="006C310A" w:rsidRDefault="006C310A" w:rsidP="006C3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FNMC F+ Time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109020"/>
      <w:docPartObj>
        <w:docPartGallery w:val="Page Numbers (Bottom of Page)"/>
        <w:docPartUnique/>
      </w:docPartObj>
    </w:sdtPr>
    <w:sdtEndPr/>
    <w:sdtContent>
      <w:sdt>
        <w:sdtPr>
          <w:id w:val="-1769616900"/>
          <w:docPartObj>
            <w:docPartGallery w:val="Page Numbers (Top of Page)"/>
            <w:docPartUnique/>
          </w:docPartObj>
        </w:sdtPr>
        <w:sdtEndPr/>
        <w:sdtContent>
          <w:p w:rsidR="0099120F" w:rsidRDefault="0099120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3619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36193">
              <w:rPr>
                <w:b/>
                <w:bCs/>
                <w:noProof/>
              </w:rPr>
              <w:t>3</w:t>
            </w:r>
            <w:r>
              <w:rPr>
                <w:b/>
                <w:bCs/>
                <w:sz w:val="24"/>
                <w:szCs w:val="24"/>
              </w:rPr>
              <w:fldChar w:fldCharType="end"/>
            </w:r>
          </w:p>
        </w:sdtContent>
      </w:sdt>
    </w:sdtContent>
  </w:sdt>
  <w:p w:rsidR="0099120F" w:rsidRDefault="009912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10A" w:rsidRDefault="006C310A" w:rsidP="006C310A">
      <w:r>
        <w:separator/>
      </w:r>
    </w:p>
  </w:footnote>
  <w:footnote w:type="continuationSeparator" w:id="0">
    <w:p w:rsidR="006C310A" w:rsidRDefault="006C310A" w:rsidP="006C310A">
      <w:r>
        <w:continuationSeparator/>
      </w:r>
    </w:p>
  </w:footnote>
  <w:footnote w:id="1">
    <w:p w:rsidR="006C310A" w:rsidRDefault="006C310A">
      <w:pPr>
        <w:pStyle w:val="FootnoteText"/>
      </w:pPr>
      <w:r>
        <w:rPr>
          <w:rStyle w:val="FootnoteReference"/>
        </w:rPr>
        <w:footnoteRef/>
      </w:r>
      <w:r>
        <w:t xml:space="preserve"> The price of a 1</w:t>
      </w:r>
      <w:r w:rsidRPr="006C310A">
        <w:rPr>
          <w:vertAlign w:val="superscript"/>
        </w:rPr>
        <w:t>st</w:t>
      </w:r>
      <w:r>
        <w:t xml:space="preserve"> class postage stamp is currently $0.49.  However, this cost is scheduled to increase to $0.50 in February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2B4" w:rsidRPr="00B94588" w:rsidRDefault="00FA22B4" w:rsidP="00FA22B4">
    <w:pPr>
      <w:jc w:val="center"/>
      <w:rPr>
        <w:rFonts w:ascii="Cambria" w:hAnsi="Cambria"/>
        <w:b/>
        <w:sz w:val="24"/>
        <w:szCs w:val="24"/>
      </w:rPr>
    </w:pPr>
    <w:r w:rsidRPr="00B94588">
      <w:rPr>
        <w:rFonts w:ascii="Cambria" w:hAnsi="Cambria"/>
        <w:b/>
        <w:sz w:val="24"/>
        <w:szCs w:val="24"/>
      </w:rPr>
      <w:t>0938-0832</w:t>
    </w:r>
  </w:p>
  <w:p w:rsidR="00FA22B4" w:rsidRPr="00B94588" w:rsidRDefault="00FA22B4" w:rsidP="00FA22B4">
    <w:pPr>
      <w:jc w:val="center"/>
      <w:rPr>
        <w:rFonts w:ascii="Cambria" w:hAnsi="Cambria"/>
        <w:b/>
        <w:sz w:val="24"/>
        <w:szCs w:val="24"/>
      </w:rPr>
    </w:pPr>
    <w:r w:rsidRPr="00B94588">
      <w:rPr>
        <w:rFonts w:ascii="Cambria" w:hAnsi="Cambria"/>
        <w:b/>
        <w:sz w:val="24"/>
        <w:szCs w:val="24"/>
      </w:rPr>
      <w:t>PRA Package for CMS-1561 and CMS-1561A</w:t>
    </w:r>
  </w:p>
  <w:p w:rsidR="00FA22B4" w:rsidRPr="00B94588" w:rsidRDefault="00FA22B4" w:rsidP="00FA22B4">
    <w:pPr>
      <w:jc w:val="center"/>
      <w:rPr>
        <w:rFonts w:ascii="Cambria" w:hAnsi="Cambria"/>
        <w:b/>
        <w:sz w:val="24"/>
        <w:szCs w:val="24"/>
        <w:u w:val="single"/>
      </w:rPr>
    </w:pPr>
    <w:r w:rsidRPr="00B94588">
      <w:rPr>
        <w:rFonts w:ascii="Cambria" w:hAnsi="Cambria"/>
        <w:b/>
        <w:sz w:val="24"/>
        <w:szCs w:val="24"/>
        <w:u w:val="single"/>
      </w:rPr>
      <w:t>CMS Response to OMB Passback Questions</w:t>
    </w:r>
  </w:p>
  <w:p w:rsidR="00FA22B4" w:rsidRDefault="00FA22B4">
    <w:pPr>
      <w:pStyle w:val="Header"/>
    </w:pPr>
  </w:p>
  <w:p w:rsidR="00FA22B4" w:rsidRDefault="00FA22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34782"/>
    <w:multiLevelType w:val="hybridMultilevel"/>
    <w:tmpl w:val="2B70C696"/>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D18"/>
    <w:rsid w:val="00043CF2"/>
    <w:rsid w:val="000E5539"/>
    <w:rsid w:val="001E727B"/>
    <w:rsid w:val="00236193"/>
    <w:rsid w:val="00253D18"/>
    <w:rsid w:val="004177F9"/>
    <w:rsid w:val="004D65F8"/>
    <w:rsid w:val="004F3B1E"/>
    <w:rsid w:val="00522C7B"/>
    <w:rsid w:val="00585E83"/>
    <w:rsid w:val="006C310A"/>
    <w:rsid w:val="007030A4"/>
    <w:rsid w:val="0082268D"/>
    <w:rsid w:val="008F3BE0"/>
    <w:rsid w:val="0099120F"/>
    <w:rsid w:val="009C50B0"/>
    <w:rsid w:val="00B154E6"/>
    <w:rsid w:val="00B94588"/>
    <w:rsid w:val="00C70048"/>
    <w:rsid w:val="00CB2FA8"/>
    <w:rsid w:val="00CF65CB"/>
    <w:rsid w:val="00FA22B4"/>
    <w:rsid w:val="00FB3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D1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253D18"/>
  </w:style>
  <w:style w:type="character" w:customStyle="1" w:styleId="CommentTextChar">
    <w:name w:val="Comment Text Char"/>
    <w:basedOn w:val="DefaultParagraphFont"/>
    <w:link w:val="CommentText"/>
    <w:rsid w:val="00253D18"/>
    <w:rPr>
      <w:rFonts w:ascii="Times New Roman" w:eastAsia="Times New Roman" w:hAnsi="Times New Roman" w:cs="Times New Roman"/>
      <w:sz w:val="20"/>
      <w:szCs w:val="20"/>
    </w:rPr>
  </w:style>
  <w:style w:type="paragraph" w:customStyle="1" w:styleId="statutory-body-1em">
    <w:name w:val="statutory-body-1em"/>
    <w:basedOn w:val="Normal"/>
    <w:rsid w:val="00253D18"/>
    <w:pPr>
      <w:spacing w:before="100" w:beforeAutospacing="1" w:after="100" w:afterAutospacing="1"/>
    </w:pPr>
    <w:rPr>
      <w:sz w:val="24"/>
      <w:szCs w:val="24"/>
    </w:rPr>
  </w:style>
  <w:style w:type="paragraph" w:customStyle="1" w:styleId="statutory-body-2em">
    <w:name w:val="statutory-body-2em"/>
    <w:basedOn w:val="Normal"/>
    <w:rsid w:val="00253D18"/>
    <w:pPr>
      <w:spacing w:before="100" w:beforeAutospacing="1" w:after="100" w:afterAutospacing="1"/>
    </w:pPr>
    <w:rPr>
      <w:sz w:val="24"/>
      <w:szCs w:val="24"/>
    </w:rPr>
  </w:style>
  <w:style w:type="paragraph" w:customStyle="1" w:styleId="Default">
    <w:name w:val="Default"/>
    <w:rsid w:val="00253D18"/>
    <w:pPr>
      <w:autoSpaceDE w:val="0"/>
      <w:autoSpaceDN w:val="0"/>
      <w:adjustRightInd w:val="0"/>
      <w:spacing w:after="0" w:line="240" w:lineRule="auto"/>
    </w:pPr>
    <w:rPr>
      <w:rFonts w:ascii="LFNMC F+ Times" w:eastAsia="Calibri" w:hAnsi="LFNMC F+ Times" w:cs="LFNMC F+ Times"/>
      <w:color w:val="000000"/>
      <w:sz w:val="24"/>
      <w:szCs w:val="24"/>
    </w:rPr>
  </w:style>
  <w:style w:type="paragraph" w:styleId="FootnoteText">
    <w:name w:val="footnote text"/>
    <w:basedOn w:val="Normal"/>
    <w:link w:val="FootnoteTextChar"/>
    <w:uiPriority w:val="99"/>
    <w:semiHidden/>
    <w:unhideWhenUsed/>
    <w:rsid w:val="006C310A"/>
  </w:style>
  <w:style w:type="character" w:customStyle="1" w:styleId="FootnoteTextChar">
    <w:name w:val="Footnote Text Char"/>
    <w:basedOn w:val="DefaultParagraphFont"/>
    <w:link w:val="FootnoteText"/>
    <w:uiPriority w:val="99"/>
    <w:semiHidden/>
    <w:rsid w:val="006C310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C310A"/>
    <w:rPr>
      <w:vertAlign w:val="superscript"/>
    </w:rPr>
  </w:style>
  <w:style w:type="character" w:styleId="CommentReference">
    <w:name w:val="annotation reference"/>
    <w:basedOn w:val="DefaultParagraphFont"/>
    <w:uiPriority w:val="99"/>
    <w:semiHidden/>
    <w:unhideWhenUsed/>
    <w:rsid w:val="0099120F"/>
    <w:rPr>
      <w:sz w:val="16"/>
      <w:szCs w:val="16"/>
    </w:rPr>
  </w:style>
  <w:style w:type="paragraph" w:styleId="CommentSubject">
    <w:name w:val="annotation subject"/>
    <w:basedOn w:val="CommentText"/>
    <w:next w:val="CommentText"/>
    <w:link w:val="CommentSubjectChar"/>
    <w:uiPriority w:val="99"/>
    <w:semiHidden/>
    <w:unhideWhenUsed/>
    <w:rsid w:val="0099120F"/>
    <w:rPr>
      <w:b/>
      <w:bCs/>
    </w:rPr>
  </w:style>
  <w:style w:type="character" w:customStyle="1" w:styleId="CommentSubjectChar">
    <w:name w:val="Comment Subject Char"/>
    <w:basedOn w:val="CommentTextChar"/>
    <w:link w:val="CommentSubject"/>
    <w:uiPriority w:val="99"/>
    <w:semiHidden/>
    <w:rsid w:val="0099120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912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20F"/>
    <w:rPr>
      <w:rFonts w:ascii="Segoe UI" w:eastAsia="Times New Roman" w:hAnsi="Segoe UI" w:cs="Segoe UI"/>
      <w:sz w:val="18"/>
      <w:szCs w:val="18"/>
    </w:rPr>
  </w:style>
  <w:style w:type="paragraph" w:styleId="Header">
    <w:name w:val="header"/>
    <w:basedOn w:val="Normal"/>
    <w:link w:val="HeaderChar"/>
    <w:uiPriority w:val="99"/>
    <w:unhideWhenUsed/>
    <w:rsid w:val="0099120F"/>
    <w:pPr>
      <w:tabs>
        <w:tab w:val="center" w:pos="4680"/>
        <w:tab w:val="right" w:pos="9360"/>
      </w:tabs>
    </w:pPr>
  </w:style>
  <w:style w:type="character" w:customStyle="1" w:styleId="HeaderChar">
    <w:name w:val="Header Char"/>
    <w:basedOn w:val="DefaultParagraphFont"/>
    <w:link w:val="Header"/>
    <w:uiPriority w:val="99"/>
    <w:rsid w:val="0099120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9120F"/>
    <w:pPr>
      <w:tabs>
        <w:tab w:val="center" w:pos="4680"/>
        <w:tab w:val="right" w:pos="9360"/>
      </w:tabs>
    </w:pPr>
  </w:style>
  <w:style w:type="character" w:customStyle="1" w:styleId="FooterChar">
    <w:name w:val="Footer Char"/>
    <w:basedOn w:val="DefaultParagraphFont"/>
    <w:link w:val="Footer"/>
    <w:uiPriority w:val="99"/>
    <w:rsid w:val="0099120F"/>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D1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253D18"/>
  </w:style>
  <w:style w:type="character" w:customStyle="1" w:styleId="CommentTextChar">
    <w:name w:val="Comment Text Char"/>
    <w:basedOn w:val="DefaultParagraphFont"/>
    <w:link w:val="CommentText"/>
    <w:rsid w:val="00253D18"/>
    <w:rPr>
      <w:rFonts w:ascii="Times New Roman" w:eastAsia="Times New Roman" w:hAnsi="Times New Roman" w:cs="Times New Roman"/>
      <w:sz w:val="20"/>
      <w:szCs w:val="20"/>
    </w:rPr>
  </w:style>
  <w:style w:type="paragraph" w:customStyle="1" w:styleId="statutory-body-1em">
    <w:name w:val="statutory-body-1em"/>
    <w:basedOn w:val="Normal"/>
    <w:rsid w:val="00253D18"/>
    <w:pPr>
      <w:spacing w:before="100" w:beforeAutospacing="1" w:after="100" w:afterAutospacing="1"/>
    </w:pPr>
    <w:rPr>
      <w:sz w:val="24"/>
      <w:szCs w:val="24"/>
    </w:rPr>
  </w:style>
  <w:style w:type="paragraph" w:customStyle="1" w:styleId="statutory-body-2em">
    <w:name w:val="statutory-body-2em"/>
    <w:basedOn w:val="Normal"/>
    <w:rsid w:val="00253D18"/>
    <w:pPr>
      <w:spacing w:before="100" w:beforeAutospacing="1" w:after="100" w:afterAutospacing="1"/>
    </w:pPr>
    <w:rPr>
      <w:sz w:val="24"/>
      <w:szCs w:val="24"/>
    </w:rPr>
  </w:style>
  <w:style w:type="paragraph" w:customStyle="1" w:styleId="Default">
    <w:name w:val="Default"/>
    <w:rsid w:val="00253D18"/>
    <w:pPr>
      <w:autoSpaceDE w:val="0"/>
      <w:autoSpaceDN w:val="0"/>
      <w:adjustRightInd w:val="0"/>
      <w:spacing w:after="0" w:line="240" w:lineRule="auto"/>
    </w:pPr>
    <w:rPr>
      <w:rFonts w:ascii="LFNMC F+ Times" w:eastAsia="Calibri" w:hAnsi="LFNMC F+ Times" w:cs="LFNMC F+ Times"/>
      <w:color w:val="000000"/>
      <w:sz w:val="24"/>
      <w:szCs w:val="24"/>
    </w:rPr>
  </w:style>
  <w:style w:type="paragraph" w:styleId="FootnoteText">
    <w:name w:val="footnote text"/>
    <w:basedOn w:val="Normal"/>
    <w:link w:val="FootnoteTextChar"/>
    <w:uiPriority w:val="99"/>
    <w:semiHidden/>
    <w:unhideWhenUsed/>
    <w:rsid w:val="006C310A"/>
  </w:style>
  <w:style w:type="character" w:customStyle="1" w:styleId="FootnoteTextChar">
    <w:name w:val="Footnote Text Char"/>
    <w:basedOn w:val="DefaultParagraphFont"/>
    <w:link w:val="FootnoteText"/>
    <w:uiPriority w:val="99"/>
    <w:semiHidden/>
    <w:rsid w:val="006C310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C310A"/>
    <w:rPr>
      <w:vertAlign w:val="superscript"/>
    </w:rPr>
  </w:style>
  <w:style w:type="character" w:styleId="CommentReference">
    <w:name w:val="annotation reference"/>
    <w:basedOn w:val="DefaultParagraphFont"/>
    <w:uiPriority w:val="99"/>
    <w:semiHidden/>
    <w:unhideWhenUsed/>
    <w:rsid w:val="0099120F"/>
    <w:rPr>
      <w:sz w:val="16"/>
      <w:szCs w:val="16"/>
    </w:rPr>
  </w:style>
  <w:style w:type="paragraph" w:styleId="CommentSubject">
    <w:name w:val="annotation subject"/>
    <w:basedOn w:val="CommentText"/>
    <w:next w:val="CommentText"/>
    <w:link w:val="CommentSubjectChar"/>
    <w:uiPriority w:val="99"/>
    <w:semiHidden/>
    <w:unhideWhenUsed/>
    <w:rsid w:val="0099120F"/>
    <w:rPr>
      <w:b/>
      <w:bCs/>
    </w:rPr>
  </w:style>
  <w:style w:type="character" w:customStyle="1" w:styleId="CommentSubjectChar">
    <w:name w:val="Comment Subject Char"/>
    <w:basedOn w:val="CommentTextChar"/>
    <w:link w:val="CommentSubject"/>
    <w:uiPriority w:val="99"/>
    <w:semiHidden/>
    <w:rsid w:val="0099120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912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20F"/>
    <w:rPr>
      <w:rFonts w:ascii="Segoe UI" w:eastAsia="Times New Roman" w:hAnsi="Segoe UI" w:cs="Segoe UI"/>
      <w:sz w:val="18"/>
      <w:szCs w:val="18"/>
    </w:rPr>
  </w:style>
  <w:style w:type="paragraph" w:styleId="Header">
    <w:name w:val="header"/>
    <w:basedOn w:val="Normal"/>
    <w:link w:val="HeaderChar"/>
    <w:uiPriority w:val="99"/>
    <w:unhideWhenUsed/>
    <w:rsid w:val="0099120F"/>
    <w:pPr>
      <w:tabs>
        <w:tab w:val="center" w:pos="4680"/>
        <w:tab w:val="right" w:pos="9360"/>
      </w:tabs>
    </w:pPr>
  </w:style>
  <w:style w:type="character" w:customStyle="1" w:styleId="HeaderChar">
    <w:name w:val="Header Char"/>
    <w:basedOn w:val="DefaultParagraphFont"/>
    <w:link w:val="Header"/>
    <w:uiPriority w:val="99"/>
    <w:rsid w:val="0099120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9120F"/>
    <w:pPr>
      <w:tabs>
        <w:tab w:val="center" w:pos="4680"/>
        <w:tab w:val="right" w:pos="9360"/>
      </w:tabs>
    </w:pPr>
  </w:style>
  <w:style w:type="character" w:customStyle="1" w:styleId="FooterChar">
    <w:name w:val="Footer Char"/>
    <w:basedOn w:val="DefaultParagraphFont"/>
    <w:link w:val="Footer"/>
    <w:uiPriority w:val="99"/>
    <w:rsid w:val="0099120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40F79-8C04-4D0F-9618-2CFE26A89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GALLAHER</dc:creator>
  <cp:keywords/>
  <dc:description/>
  <cp:lastModifiedBy>SYSTEM</cp:lastModifiedBy>
  <cp:revision>2</cp:revision>
  <dcterms:created xsi:type="dcterms:W3CDTF">2018-01-11T23:07:00Z</dcterms:created>
  <dcterms:modified xsi:type="dcterms:W3CDTF">2018-01-11T23:07:00Z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685058330</vt:i4>
  </property>
  <property fmtid="{D5CDD505-2E9C-101B-9397-08002B2CF9AE}" pid="3" name="_NewReviewCycle">
    <vt:lpwstr/>
  </property>
  <property fmtid="{D5CDD505-2E9C-101B-9397-08002B2CF9AE}" pid="4" name="_EmailSubject">
    <vt:lpwstr>Response to OMB Passback for 0938-0832 (CMS-1561 / CMS-1561A) </vt:lpwstr>
  </property>
  <property fmtid="{D5CDD505-2E9C-101B-9397-08002B2CF9AE}" pid="5" name="_AuthorEmail">
    <vt:lpwstr>Caroline.Gallaher@cms.hhs.gov</vt:lpwstr>
  </property>
  <property fmtid="{D5CDD505-2E9C-101B-9397-08002B2CF9AE}" pid="6" name="_AuthorEmailDisplayName">
    <vt:lpwstr>Gallaher, Caroline D. (CMS/CCSQ)</vt:lpwstr>
  </property>
  <property fmtid="{D5CDD505-2E9C-101B-9397-08002B2CF9AE}" pid="7" name="_ReviewingToolsShownOnce">
    <vt:lpwstr/>
  </property>
</Properties>
</file>