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B0A1A" w14:textId="77777777" w:rsidR="000A52EF" w:rsidRPr="001F7113" w:rsidRDefault="0037671D" w:rsidP="00B45F65">
      <w:bookmarkStart w:id="0" w:name="_GoBack"/>
      <w:bookmarkEnd w:id="0"/>
      <w:r>
        <w:t>July</w:t>
      </w:r>
      <w:r w:rsidR="00F047C2">
        <w:t xml:space="preserve"> </w:t>
      </w:r>
      <w:r w:rsidR="001F0546">
        <w:t>27</w:t>
      </w:r>
      <w:r w:rsidR="00C94DE7">
        <w:t>, 201</w:t>
      </w:r>
      <w:r>
        <w:t>7</w:t>
      </w:r>
      <w:r w:rsidR="002B402E">
        <w:t xml:space="preserve"> </w:t>
      </w:r>
    </w:p>
    <w:p w14:paraId="27CF4663" w14:textId="77777777" w:rsidR="000A52EF" w:rsidRPr="001F7113" w:rsidRDefault="000A52EF" w:rsidP="00B45F65"/>
    <w:p w14:paraId="55CC0D9E" w14:textId="77777777" w:rsidR="00970B22" w:rsidRPr="001F7113" w:rsidRDefault="000A52EF" w:rsidP="00B45F65">
      <w:pPr>
        <w:tabs>
          <w:tab w:val="left" w:pos="2700"/>
        </w:tabs>
        <w:ind w:left="2700" w:hanging="2700"/>
      </w:pPr>
      <w:r w:rsidRPr="001F7113">
        <w:t xml:space="preserve">MEMORANDUM FOR: </w:t>
      </w:r>
      <w:r w:rsidRPr="001F7113">
        <w:tab/>
      </w:r>
      <w:r w:rsidR="00876BC2">
        <w:tab/>
      </w:r>
      <w:r w:rsidRPr="001F7113">
        <w:t>REVIEWER</w:t>
      </w:r>
      <w:r w:rsidR="00B87D45" w:rsidRPr="001F7113">
        <w:t xml:space="preserve"> </w:t>
      </w:r>
      <w:r w:rsidRPr="001F7113">
        <w:t xml:space="preserve">of </w:t>
      </w:r>
      <w:r w:rsidR="00A674AD" w:rsidRPr="00A674AD">
        <w:t>1220-0189</w:t>
      </w:r>
    </w:p>
    <w:p w14:paraId="10335572" w14:textId="77777777" w:rsidR="008B4A83" w:rsidRPr="001F7113" w:rsidRDefault="00970B22" w:rsidP="00B45F65">
      <w:pPr>
        <w:tabs>
          <w:tab w:val="left" w:pos="2700"/>
        </w:tabs>
        <w:ind w:left="2700" w:hanging="2700"/>
      </w:pPr>
      <w:r w:rsidRPr="001F7113">
        <w:tab/>
      </w:r>
      <w:r w:rsidR="00B87D45" w:rsidRPr="001F7113">
        <w:t xml:space="preserve"> </w:t>
      </w:r>
    </w:p>
    <w:p w14:paraId="1C61B13C" w14:textId="77777777" w:rsidR="000A52EF" w:rsidRPr="001F7113" w:rsidRDefault="000A52EF" w:rsidP="00B45F65"/>
    <w:p w14:paraId="6AD914D3" w14:textId="77777777" w:rsidR="00BD1625" w:rsidRPr="001F7113" w:rsidRDefault="00EC5059" w:rsidP="00BD1625">
      <w:r w:rsidRPr="001F7113">
        <w:t>FROM:</w:t>
      </w:r>
      <w:r w:rsidRPr="001F7113">
        <w:tab/>
      </w:r>
      <w:r w:rsidRPr="001F7113">
        <w:tab/>
      </w:r>
      <w:r w:rsidRPr="001F7113">
        <w:tab/>
      </w:r>
      <w:r w:rsidR="0037671D">
        <w:t>Jennifer Coleman</w:t>
      </w:r>
      <w:hyperlink r:id="rId9" w:tooltip="Hilery Simpson" w:history="1"/>
    </w:p>
    <w:p w14:paraId="2500CE2D" w14:textId="77777777" w:rsidR="00BD1625" w:rsidRPr="001F7113" w:rsidRDefault="002A427A" w:rsidP="00BD1625">
      <w:pPr>
        <w:ind w:left="2880"/>
      </w:pPr>
      <w:r>
        <w:t>Division Chief</w:t>
      </w:r>
      <w:r w:rsidR="00EC418E">
        <w:t>, National</w:t>
      </w:r>
      <w:r>
        <w:t xml:space="preserve"> Compensation Survey</w:t>
      </w:r>
      <w:r w:rsidR="00BD1625" w:rsidRPr="001F7113">
        <w:t xml:space="preserve"> </w:t>
      </w:r>
    </w:p>
    <w:p w14:paraId="2AF26100" w14:textId="77777777" w:rsidR="00BD1625" w:rsidRPr="001F7113" w:rsidRDefault="00BD1625" w:rsidP="00BD162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Pr>
          <w:rFonts w:ascii="Times New Roman" w:hAnsi="Times New Roman"/>
          <w:szCs w:val="24"/>
        </w:rPr>
        <w:t>Office of Compensation</w:t>
      </w:r>
      <w:r w:rsidR="002A427A">
        <w:rPr>
          <w:rFonts w:ascii="Times New Roman" w:hAnsi="Times New Roman"/>
          <w:szCs w:val="24"/>
        </w:rPr>
        <w:t xml:space="preserve"> and Working Conditions</w:t>
      </w:r>
    </w:p>
    <w:p w14:paraId="2F800FDF" w14:textId="77777777" w:rsidR="00BD1625" w:rsidRPr="001F7113" w:rsidRDefault="00BD1625" w:rsidP="00BD162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t xml:space="preserve">   Bureau of Labor Statistics</w:t>
      </w:r>
    </w:p>
    <w:p w14:paraId="5EEDB3CE" w14:textId="77777777" w:rsidR="00621A32" w:rsidRPr="001F7113" w:rsidRDefault="00621A32" w:rsidP="00B45F65">
      <w:pPr>
        <w:pStyle w:val="memorandumheading"/>
        <w:tabs>
          <w:tab w:val="left" w:pos="2700"/>
        </w:tabs>
        <w:spacing w:after="0" w:line="240" w:lineRule="auto"/>
        <w:ind w:left="2700" w:hanging="2700"/>
        <w:rPr>
          <w:rFonts w:ascii="Times New Roman" w:hAnsi="Times New Roman"/>
          <w:szCs w:val="24"/>
        </w:rPr>
      </w:pPr>
    </w:p>
    <w:p w14:paraId="6017BED9" w14:textId="77777777" w:rsidR="00621A32" w:rsidRPr="001F7113" w:rsidRDefault="000A52EF"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SUBJECT:</w:t>
      </w:r>
      <w:r w:rsidRPr="001F7113">
        <w:rPr>
          <w:rFonts w:ascii="Times New Roman" w:hAnsi="Times New Roman"/>
          <w:szCs w:val="24"/>
        </w:rPr>
        <w:tab/>
      </w:r>
      <w:r w:rsidR="00EC5059" w:rsidRPr="001F7113">
        <w:rPr>
          <w:rFonts w:ascii="Times New Roman" w:hAnsi="Times New Roman"/>
          <w:szCs w:val="24"/>
        </w:rPr>
        <w:tab/>
      </w:r>
      <w:r w:rsidR="00EC5059" w:rsidRPr="001F7113">
        <w:rPr>
          <w:rFonts w:ascii="Times New Roman" w:hAnsi="Times New Roman"/>
          <w:szCs w:val="24"/>
        </w:rPr>
        <w:tab/>
      </w:r>
      <w:r w:rsidR="00270C69" w:rsidRPr="001F7113">
        <w:rPr>
          <w:rFonts w:ascii="Times New Roman" w:hAnsi="Times New Roman"/>
          <w:szCs w:val="24"/>
        </w:rPr>
        <w:t xml:space="preserve">  </w:t>
      </w:r>
      <w:r w:rsidR="00876BC2">
        <w:rPr>
          <w:rFonts w:ascii="Times New Roman" w:hAnsi="Times New Roman"/>
          <w:szCs w:val="24"/>
        </w:rPr>
        <w:tab/>
      </w:r>
      <w:r w:rsidR="00E64184" w:rsidRPr="001F7113">
        <w:rPr>
          <w:rFonts w:ascii="Times New Roman" w:hAnsi="Times New Roman"/>
          <w:szCs w:val="24"/>
        </w:rPr>
        <w:t>Non</w:t>
      </w:r>
      <w:r w:rsidR="00DA2835">
        <w:rPr>
          <w:rFonts w:ascii="Times New Roman" w:hAnsi="Times New Roman"/>
          <w:szCs w:val="24"/>
        </w:rPr>
        <w:t>-</w:t>
      </w:r>
      <w:r w:rsidR="00E64184" w:rsidRPr="001F7113">
        <w:rPr>
          <w:rFonts w:ascii="Times New Roman" w:hAnsi="Times New Roman"/>
          <w:szCs w:val="24"/>
        </w:rPr>
        <w:t xml:space="preserve">substantive Change Request </w:t>
      </w:r>
      <w:r w:rsidRPr="001F7113">
        <w:rPr>
          <w:rFonts w:ascii="Times New Roman" w:hAnsi="Times New Roman"/>
          <w:szCs w:val="24"/>
        </w:rPr>
        <w:t xml:space="preserve">for </w:t>
      </w:r>
      <w:r w:rsidR="0063182C" w:rsidRPr="001F7113">
        <w:rPr>
          <w:rFonts w:ascii="Times New Roman" w:hAnsi="Times New Roman"/>
          <w:szCs w:val="24"/>
        </w:rPr>
        <w:t>the</w:t>
      </w:r>
      <w:r w:rsidR="00270C69" w:rsidRPr="001F7113">
        <w:rPr>
          <w:rFonts w:ascii="Times New Roman" w:hAnsi="Times New Roman"/>
          <w:szCs w:val="24"/>
        </w:rPr>
        <w:br/>
      </w:r>
      <w:r w:rsidR="0063182C" w:rsidRPr="001F7113">
        <w:rPr>
          <w:rFonts w:ascii="Times New Roman" w:hAnsi="Times New Roman"/>
          <w:szCs w:val="24"/>
        </w:rPr>
        <w:t xml:space="preserve"> </w:t>
      </w:r>
      <w:r w:rsidR="00270C69" w:rsidRPr="001F7113">
        <w:rPr>
          <w:rFonts w:ascii="Times New Roman" w:hAnsi="Times New Roman"/>
          <w:szCs w:val="24"/>
        </w:rPr>
        <w:t xml:space="preserve"> </w:t>
      </w:r>
      <w:r w:rsidR="00876BC2">
        <w:rPr>
          <w:rFonts w:ascii="Times New Roman" w:hAnsi="Times New Roman"/>
          <w:szCs w:val="24"/>
        </w:rPr>
        <w:tab/>
      </w:r>
      <w:r w:rsidR="00A674AD">
        <w:rPr>
          <w:rFonts w:ascii="Times New Roman" w:hAnsi="Times New Roman"/>
          <w:szCs w:val="24"/>
        </w:rPr>
        <w:t>Occupational Requirements Survey (ORS)</w:t>
      </w:r>
      <w:r w:rsidR="0063182C" w:rsidRPr="001F7113">
        <w:rPr>
          <w:rFonts w:ascii="Times New Roman" w:hAnsi="Times New Roman"/>
          <w:szCs w:val="24"/>
        </w:rPr>
        <w:t xml:space="preserve"> </w:t>
      </w:r>
    </w:p>
    <w:p w14:paraId="0A0182F2" w14:textId="77777777" w:rsidR="000A52EF" w:rsidRPr="001F7113" w:rsidRDefault="000A52EF" w:rsidP="00B45F65"/>
    <w:p w14:paraId="770937E8" w14:textId="77777777" w:rsidR="00BF1384" w:rsidRDefault="00E64184" w:rsidP="00B45F65">
      <w:r w:rsidRPr="00A20368">
        <w:t>C</w:t>
      </w:r>
      <w:r w:rsidR="000A52EF" w:rsidRPr="00A20368">
        <w:t xml:space="preserve">learance is </w:t>
      </w:r>
      <w:r w:rsidRPr="00A20368">
        <w:t xml:space="preserve">being </w:t>
      </w:r>
      <w:r w:rsidR="000A52EF" w:rsidRPr="00A20368">
        <w:t xml:space="preserve">sought for </w:t>
      </w:r>
      <w:r w:rsidR="00C662F0" w:rsidRPr="00A20368">
        <w:t xml:space="preserve">the </w:t>
      </w:r>
      <w:r w:rsidR="000A52EF" w:rsidRPr="00A20368">
        <w:t xml:space="preserve">Bureau of Labor Statistics’ (BLS) </w:t>
      </w:r>
      <w:r w:rsidR="003C2DAD">
        <w:t>Occupational</w:t>
      </w:r>
      <w:r w:rsidR="00911CA0">
        <w:t xml:space="preserve"> Requirements Survey (ORS)</w:t>
      </w:r>
      <w:r w:rsidR="000A52EF" w:rsidRPr="00A20368">
        <w:t xml:space="preserve"> program </w:t>
      </w:r>
      <w:r w:rsidR="0037671D">
        <w:t>to test revised</w:t>
      </w:r>
      <w:r w:rsidR="00A674AD">
        <w:t xml:space="preserve"> ORS </w:t>
      </w:r>
      <w:r w:rsidR="0037671D">
        <w:t xml:space="preserve">cognitive </w:t>
      </w:r>
      <w:r w:rsidR="00A674AD">
        <w:t>questions</w:t>
      </w:r>
      <w:r w:rsidR="0037671D">
        <w:t>.</w:t>
      </w:r>
      <w:r w:rsidR="00D51D08">
        <w:t xml:space="preserve">  </w:t>
      </w:r>
      <w:r w:rsidR="00A674AD">
        <w:t xml:space="preserve">Information on ORS data collection was </w:t>
      </w:r>
      <w:r w:rsidR="00DB292F" w:rsidRPr="00A20368">
        <w:t>included</w:t>
      </w:r>
      <w:r w:rsidR="00BE4458" w:rsidRPr="00A20368">
        <w:t xml:space="preserve"> in </w:t>
      </w:r>
      <w:r w:rsidR="00DB292F" w:rsidRPr="00A20368">
        <w:t xml:space="preserve">Part A, Section 12 of </w:t>
      </w:r>
      <w:r w:rsidR="00BE4458" w:rsidRPr="00A20368">
        <w:t xml:space="preserve">the most </w:t>
      </w:r>
      <w:r w:rsidRPr="00A20368">
        <w:t>recent</w:t>
      </w:r>
      <w:r w:rsidR="00750332" w:rsidRPr="00A20368">
        <w:t xml:space="preserve"> Office of Management and Budget</w:t>
      </w:r>
      <w:r w:rsidRPr="00A20368">
        <w:t xml:space="preserve"> </w:t>
      </w:r>
      <w:r w:rsidR="00750332" w:rsidRPr="00A20368">
        <w:t>(</w:t>
      </w:r>
      <w:r w:rsidRPr="00A20368">
        <w:t>OMB</w:t>
      </w:r>
      <w:r w:rsidR="00750332" w:rsidRPr="00A20368">
        <w:t>)</w:t>
      </w:r>
      <w:r w:rsidR="003F5E2C" w:rsidRPr="00A20368">
        <w:t xml:space="preserve"> Clearance</w:t>
      </w:r>
      <w:r w:rsidRPr="00A20368">
        <w:t xml:space="preserve"> </w:t>
      </w:r>
      <w:r w:rsidR="00644019" w:rsidRPr="00A20368">
        <w:t xml:space="preserve">for </w:t>
      </w:r>
      <w:r w:rsidR="009D5173">
        <w:t>ORS</w:t>
      </w:r>
      <w:r w:rsidR="00863920">
        <w:t xml:space="preserve"> (</w:t>
      </w:r>
      <w:r w:rsidR="00863920" w:rsidRPr="00A674AD">
        <w:t>1220-0189</w:t>
      </w:r>
      <w:r w:rsidR="00863920">
        <w:t>)</w:t>
      </w:r>
      <w:r w:rsidR="00644019" w:rsidRPr="00A20368">
        <w:t xml:space="preserve"> </w:t>
      </w:r>
      <w:r w:rsidRPr="00A20368">
        <w:t xml:space="preserve">which was approved on </w:t>
      </w:r>
      <w:r w:rsidR="00DD433F">
        <w:t>August 26, 2016</w:t>
      </w:r>
      <w:r w:rsidR="00BE4458" w:rsidRPr="00A20368">
        <w:t>.</w:t>
      </w:r>
      <w:r w:rsidR="00BF1384" w:rsidRPr="00A20368">
        <w:t xml:space="preserve">  </w:t>
      </w:r>
      <w:r w:rsidR="00DD433F">
        <w:t>This clearance package covers the first three years of ORS collection which started in 2015 and ends in 2018</w:t>
      </w:r>
      <w:r w:rsidR="00DD433F" w:rsidRPr="00772FBF">
        <w:t>.</w:t>
      </w:r>
    </w:p>
    <w:p w14:paraId="37B2AFC0" w14:textId="77777777" w:rsidR="00D51D08" w:rsidRDefault="00D51D08" w:rsidP="00B45F65"/>
    <w:p w14:paraId="5D0D24F3" w14:textId="0E2CFD83" w:rsidR="00C46CEF" w:rsidRDefault="00C46CEF" w:rsidP="00C46CEF">
      <w:r>
        <w:t xml:space="preserve">Earlier </w:t>
      </w:r>
      <w:r w:rsidR="00754740">
        <w:t xml:space="preserve">cognitive </w:t>
      </w:r>
      <w:r>
        <w:t xml:space="preserve">data collection questions did not yield expected data and </w:t>
      </w:r>
      <w:r w:rsidR="00F047C2">
        <w:t>were</w:t>
      </w:r>
      <w:r>
        <w:t xml:space="preserve"> discontinued</w:t>
      </w:r>
      <w:r w:rsidR="00F047C2">
        <w:t xml:space="preserve"> in </w:t>
      </w:r>
      <w:r w:rsidR="007536B0">
        <w:t xml:space="preserve">August </w:t>
      </w:r>
      <w:r w:rsidR="00F047C2">
        <w:t>2017 after OMB approval was received on 4/28/2017</w:t>
      </w:r>
      <w:r>
        <w:t xml:space="preserve">. New questions </w:t>
      </w:r>
      <w:r w:rsidR="00754740">
        <w:t>were</w:t>
      </w:r>
      <w:r>
        <w:t xml:space="preserve"> designed and tested on a limited basis through the BLS Office of Survey Methods Research (OSMR) generic Clearance 1220-0141 in the first half of 2017.  </w:t>
      </w:r>
      <w:r w:rsidR="00754740">
        <w:t>Further f</w:t>
      </w:r>
      <w:r>
        <w:t>ield testing</w:t>
      </w:r>
      <w:r w:rsidR="00754740">
        <w:t xml:space="preserve"> will</w:t>
      </w:r>
      <w:r>
        <w:t xml:space="preserve"> provide the opportunity to refine collection methods and question wording on a diverse set of occupations and industries.  It also allows BLS to assess the effectiveness </w:t>
      </w:r>
      <w:r>
        <w:rPr>
          <w:rFonts w:eastAsiaTheme="minorHAnsi"/>
        </w:rPr>
        <w:t xml:space="preserve">of the </w:t>
      </w:r>
      <w:r w:rsidR="00754740">
        <w:rPr>
          <w:rFonts w:eastAsiaTheme="minorHAnsi"/>
        </w:rPr>
        <w:t xml:space="preserve">revised </w:t>
      </w:r>
      <w:r>
        <w:rPr>
          <w:rFonts w:eastAsiaTheme="minorHAnsi"/>
        </w:rPr>
        <w:t xml:space="preserve">cognitive questions to produce objectively measurable </w:t>
      </w:r>
      <w:r w:rsidRPr="00B229F5">
        <w:rPr>
          <w:rFonts w:eastAsiaTheme="minorHAnsi"/>
        </w:rPr>
        <w:t xml:space="preserve">data </w:t>
      </w:r>
      <w:r>
        <w:rPr>
          <w:rFonts w:eastAsiaTheme="minorHAnsi"/>
        </w:rPr>
        <w:t>for Social Security</w:t>
      </w:r>
      <w:r w:rsidRPr="00B229F5">
        <w:rPr>
          <w:rFonts w:eastAsiaTheme="minorHAnsi"/>
        </w:rPr>
        <w:t>.</w:t>
      </w:r>
    </w:p>
    <w:p w14:paraId="5C4F7410" w14:textId="77777777" w:rsidR="00911CA0" w:rsidRDefault="00911CA0" w:rsidP="00C64DF9"/>
    <w:p w14:paraId="6F247854" w14:textId="77777777" w:rsidR="00B35D12" w:rsidRDefault="00B35D12" w:rsidP="00B35D12">
      <w:r>
        <w:t>The</w:t>
      </w:r>
      <w:r>
        <w:rPr>
          <w:color w:val="1F497D"/>
        </w:rPr>
        <w:t xml:space="preserve"> </w:t>
      </w:r>
      <w:r w:rsidRPr="00B35D12">
        <w:t xml:space="preserve">first round of </w:t>
      </w:r>
      <w:r>
        <w:t xml:space="preserve">field results will be compared to </w:t>
      </w:r>
      <w:r w:rsidRPr="00B35D12">
        <w:t xml:space="preserve">the OSMR initial </w:t>
      </w:r>
      <w:r>
        <w:t>testing results to verify question and response clarity.</w:t>
      </w:r>
      <w:r>
        <w:rPr>
          <w:color w:val="1F497D"/>
        </w:rPr>
        <w:t xml:space="preserve"> </w:t>
      </w:r>
      <w:r w:rsidR="00522727">
        <w:t xml:space="preserve">The second round of field results will incorporate needed changes. </w:t>
      </w:r>
      <w:r w:rsidR="00F33BAD">
        <w:t>P</w:t>
      </w:r>
      <w:r>
        <w:t>reviously collected data</w:t>
      </w:r>
      <w:r w:rsidR="00F33BAD">
        <w:t xml:space="preserve"> for similar questions</w:t>
      </w:r>
      <w:r>
        <w:t xml:space="preserve"> will be compared </w:t>
      </w:r>
      <w:r w:rsidR="00522727">
        <w:t>to the test results</w:t>
      </w:r>
      <w:r w:rsidR="00F33BAD">
        <w:t xml:space="preserve"> from both rounds</w:t>
      </w:r>
      <w:r w:rsidR="00522727">
        <w:t>.</w:t>
      </w:r>
      <w:r>
        <w:t> </w:t>
      </w:r>
      <w:r w:rsidR="00522727">
        <w:t>This</w:t>
      </w:r>
      <w:r w:rsidR="00F33BAD">
        <w:t xml:space="preserve"> analysis</w:t>
      </w:r>
      <w:r w:rsidR="00522727">
        <w:t xml:space="preserve"> will confirm that </w:t>
      </w:r>
      <w:r>
        <w:t>changes in response patterns match</w:t>
      </w:r>
      <w:r w:rsidR="00522727">
        <w:t xml:space="preserve"> </w:t>
      </w:r>
      <w:r>
        <w:t>expectations</w:t>
      </w:r>
      <w:r w:rsidR="00522727">
        <w:t xml:space="preserve"> and</w:t>
      </w:r>
      <w:r>
        <w:t xml:space="preserve"> </w:t>
      </w:r>
      <w:r w:rsidR="00522727">
        <w:t>correspond more closely to the needs of Social Security.</w:t>
      </w:r>
      <w:r>
        <w:t xml:space="preserve"> </w:t>
      </w:r>
      <w:r w:rsidR="00F33BAD">
        <w:t>In addition</w:t>
      </w:r>
      <w:r>
        <w:t xml:space="preserve">, standard statistical tests </w:t>
      </w:r>
      <w:r w:rsidR="00F33BAD">
        <w:t xml:space="preserve">for consistency, reliability, and validity </w:t>
      </w:r>
      <w:r>
        <w:t xml:space="preserve">will be performed. </w:t>
      </w:r>
      <w:r w:rsidR="00F33BAD">
        <w:t>F</w:t>
      </w:r>
      <w:r>
        <w:t xml:space="preserve">indings will be discussed with </w:t>
      </w:r>
      <w:r w:rsidR="00BC2E4A">
        <w:t>Social Security</w:t>
      </w:r>
      <w:r>
        <w:t xml:space="preserve"> </w:t>
      </w:r>
      <w:r w:rsidR="00F33BAD">
        <w:t xml:space="preserve">to ensure final </w:t>
      </w:r>
      <w:r>
        <w:t xml:space="preserve">questions, </w:t>
      </w:r>
      <w:r w:rsidR="00F33BAD">
        <w:t xml:space="preserve">response </w:t>
      </w:r>
      <w:r>
        <w:t>answers, and resultant data will meet their adjudication needs.</w:t>
      </w:r>
    </w:p>
    <w:p w14:paraId="65292BA5" w14:textId="77777777" w:rsidR="00B35D12" w:rsidRDefault="00B35D12" w:rsidP="00C64DF9"/>
    <w:p w14:paraId="777C3FF7" w14:textId="77777777" w:rsidR="00951273" w:rsidRDefault="00D62AED" w:rsidP="00C64DF9">
      <w:r>
        <w:t>Most</w:t>
      </w:r>
      <w:r w:rsidR="00911CA0">
        <w:t xml:space="preserve"> ORS data </w:t>
      </w:r>
      <w:r>
        <w:t xml:space="preserve">are </w:t>
      </w:r>
      <w:r w:rsidR="00911CA0">
        <w:t>collected by conversation</w:t>
      </w:r>
      <w:r w:rsidR="00722C20">
        <w:t>al</w:t>
      </w:r>
      <w:r w:rsidR="00911CA0">
        <w:t xml:space="preserve"> interviews.  </w:t>
      </w:r>
      <w:r w:rsidR="00911CA0" w:rsidRPr="00B95978">
        <w:t>When asking questions</w:t>
      </w:r>
      <w:r w:rsidR="00911CA0">
        <w:t>,</w:t>
      </w:r>
      <w:r w:rsidR="00911CA0" w:rsidRPr="00B95978">
        <w:t xml:space="preserve"> field economists do not rely on a scripted interview</w:t>
      </w:r>
      <w:r>
        <w:t>, i</w:t>
      </w:r>
      <w:r w:rsidR="00911CA0" w:rsidRPr="00B95978">
        <w:t xml:space="preserve">nstead, they ask probing questions to </w:t>
      </w:r>
      <w:r w:rsidR="00722C20">
        <w:t>obtain</w:t>
      </w:r>
      <w:r w:rsidR="00911CA0" w:rsidRPr="00B95978">
        <w:t xml:space="preserve"> the information</w:t>
      </w:r>
      <w:r w:rsidR="00A0697B">
        <w:t>. For this test an introductory s</w:t>
      </w:r>
      <w:r w:rsidR="00F047C2">
        <w:t>cript</w:t>
      </w:r>
      <w:r w:rsidR="00A0697B">
        <w:t xml:space="preserve"> will be provided to the field economists to guide them in secur</w:t>
      </w:r>
      <w:r w:rsidR="00754740">
        <w:t>ing</w:t>
      </w:r>
      <w:r w:rsidR="00A0697B">
        <w:t xml:space="preserve"> the respondents’ cooperation (Attachment D).</w:t>
      </w:r>
    </w:p>
    <w:p w14:paraId="74AEDD90" w14:textId="77777777" w:rsidR="00951273" w:rsidRDefault="00951273" w:rsidP="00C64DF9"/>
    <w:p w14:paraId="7376E0CF" w14:textId="6F0630A7" w:rsidR="001B67FC" w:rsidRDefault="009D5173" w:rsidP="00C64DF9">
      <w:r>
        <w:t xml:space="preserve">BLS expects </w:t>
      </w:r>
      <w:r w:rsidR="00911CA0">
        <w:t xml:space="preserve">that the respondent burden for </w:t>
      </w:r>
      <w:r w:rsidR="003748A4">
        <w:t xml:space="preserve">testing </w:t>
      </w:r>
      <w:r w:rsidR="00911CA0">
        <w:t xml:space="preserve">these revised cognitive questions </w:t>
      </w:r>
      <w:r w:rsidR="003748A4">
        <w:t xml:space="preserve">will be 108 hours.  The test sample consists of 431 establishments to be contacted during the remainder of FY2017 and early FY2018.  This test will not add any additional respondent burden </w:t>
      </w:r>
      <w:r w:rsidR="00EC418E">
        <w:t>hours beyond</w:t>
      </w:r>
      <w:r w:rsidR="00911CA0">
        <w:t xml:space="preserve"> </w:t>
      </w:r>
      <w:r w:rsidR="00BC2E4A">
        <w:t>the currently authorized</w:t>
      </w:r>
      <w:r w:rsidR="003748A4">
        <w:t xml:space="preserve"> ORS</w:t>
      </w:r>
      <w:r w:rsidR="00BC2E4A">
        <w:t xml:space="preserve"> </w:t>
      </w:r>
      <w:r w:rsidR="00F33BAD">
        <w:t xml:space="preserve">Clearance </w:t>
      </w:r>
      <w:r w:rsidR="00BC2E4A">
        <w:t>(1220-0189)</w:t>
      </w:r>
      <w:r w:rsidR="003748A4">
        <w:t xml:space="preserve"> testing of 350 establishments and </w:t>
      </w:r>
      <w:r w:rsidR="003748A4">
        <w:lastRenderedPageBreak/>
        <w:t xml:space="preserve">350 respondent burden hours for both FY2017 and FY2018. </w:t>
      </w:r>
      <w:r w:rsidR="003C2DAD">
        <w:t xml:space="preserve"> The revised cognitive questions have </w:t>
      </w:r>
      <w:r w:rsidR="001B67FC">
        <w:t xml:space="preserve">changed </w:t>
      </w:r>
      <w:r w:rsidR="00D62AED">
        <w:t xml:space="preserve">some </w:t>
      </w:r>
      <w:r w:rsidR="00722C20">
        <w:t xml:space="preserve">of the response </w:t>
      </w:r>
      <w:r w:rsidR="001B67FC">
        <w:t>options.</w:t>
      </w:r>
      <w:r w:rsidR="00951273">
        <w:t xml:space="preserve"> BLS field economist</w:t>
      </w:r>
      <w:r w:rsidR="00D62AED">
        <w:t>s</w:t>
      </w:r>
      <w:r w:rsidR="00951273">
        <w:t xml:space="preserve"> </w:t>
      </w:r>
      <w:r w:rsidR="00D62AED">
        <w:t>complete</w:t>
      </w:r>
      <w:r w:rsidR="00951273">
        <w:t xml:space="preserve"> the forms as note taking devi</w:t>
      </w:r>
      <w:r w:rsidR="00203734">
        <w:t>c</w:t>
      </w:r>
      <w:r w:rsidR="00951273">
        <w:t xml:space="preserve">es during the data collection interviews.  The collection forms are not questionnaires that respondents </w:t>
      </w:r>
      <w:r w:rsidR="00D62AED">
        <w:t>complete</w:t>
      </w:r>
      <w:r w:rsidR="00951273">
        <w:t>.</w:t>
      </w:r>
      <w:r w:rsidR="00722C20">
        <w:t xml:space="preserve">  Attachment A documents the questions </w:t>
      </w:r>
      <w:r w:rsidR="00C46CEF">
        <w:t>to be tested</w:t>
      </w:r>
      <w:r w:rsidR="00722C20">
        <w:t>.</w:t>
      </w:r>
    </w:p>
    <w:p w14:paraId="329B5D03" w14:textId="77777777" w:rsidR="001B67FC" w:rsidRDefault="001B67FC" w:rsidP="00C64DF9"/>
    <w:p w14:paraId="0D4C00A7" w14:textId="77777777" w:rsidR="001B67FC" w:rsidRDefault="005611BC" w:rsidP="00C64DF9">
      <w:r w:rsidRPr="005611BC">
        <w:t>Approval is sought for revising forms ORS_Form_</w:t>
      </w:r>
      <w:r w:rsidR="00C46CEF">
        <w:t>4</w:t>
      </w:r>
      <w:r w:rsidRPr="005611BC">
        <w:t>_</w:t>
      </w:r>
      <w:r w:rsidR="00C46CEF">
        <w:t>COG</w:t>
      </w:r>
      <w:r w:rsidRPr="005611BC">
        <w:t>-</w:t>
      </w:r>
      <w:r w:rsidR="00C46CEF">
        <w:t>1</w:t>
      </w:r>
      <w:r w:rsidRPr="005611BC">
        <w:t>G and ORS_Form_</w:t>
      </w:r>
      <w:r w:rsidR="00C46CEF">
        <w:t>4</w:t>
      </w:r>
      <w:r w:rsidRPr="005611BC">
        <w:t>_</w:t>
      </w:r>
      <w:r w:rsidR="00C46CEF">
        <w:t>COG</w:t>
      </w:r>
      <w:r w:rsidRPr="005611BC">
        <w:t>-</w:t>
      </w:r>
      <w:r w:rsidR="00C46CEF">
        <w:t>1</w:t>
      </w:r>
      <w:r w:rsidRPr="005611BC">
        <w:t>P.</w:t>
      </w:r>
      <w:r w:rsidR="00722C20">
        <w:t xml:space="preserve">  (Attachments B and C)</w:t>
      </w:r>
    </w:p>
    <w:p w14:paraId="37C1C1DD" w14:textId="77777777" w:rsidR="005611BC" w:rsidRDefault="005611BC" w:rsidP="00C64DF9"/>
    <w:p w14:paraId="1F3701CC" w14:textId="77777777" w:rsidR="001B67FC" w:rsidRDefault="001B67FC" w:rsidP="001B67FC">
      <w:pPr>
        <w:autoSpaceDE w:val="0"/>
        <w:autoSpaceDN w:val="0"/>
        <w:adjustRightInd w:val="0"/>
      </w:pPr>
      <w:r w:rsidRPr="0051248B">
        <w:t>If you have any questions about this</w:t>
      </w:r>
      <w:r w:rsidRPr="006F224E">
        <w:t xml:space="preserve"> </w:t>
      </w:r>
      <w:r>
        <w:t>n</w:t>
      </w:r>
      <w:r w:rsidRPr="001F7113">
        <w:t>on</w:t>
      </w:r>
      <w:r>
        <w:t>-</w:t>
      </w:r>
      <w:r w:rsidRPr="001F7113">
        <w:t xml:space="preserve">substantive </w:t>
      </w:r>
      <w:r>
        <w:t>c</w:t>
      </w:r>
      <w:r w:rsidRPr="001F7113">
        <w:t>hange</w:t>
      </w:r>
      <w:r w:rsidRPr="0051248B">
        <w:t xml:space="preserve"> request, please contact </w:t>
      </w:r>
      <w:r w:rsidR="000B4B86">
        <w:t>Steve Hill</w:t>
      </w:r>
      <w:r w:rsidRPr="0051248B">
        <w:t xml:space="preserve"> at 202-691-</w:t>
      </w:r>
      <w:r w:rsidR="000B4B86">
        <w:t>6194</w:t>
      </w:r>
      <w:r w:rsidRPr="0051248B">
        <w:t xml:space="preserve"> or e-mail at</w:t>
      </w:r>
      <w:r w:rsidR="000B4B86">
        <w:t xml:space="preserve"> </w:t>
      </w:r>
      <w:hyperlink r:id="rId10" w:history="1"/>
      <w:r w:rsidR="000B4B86">
        <w:rPr>
          <w:rStyle w:val="Hyperlink"/>
        </w:rPr>
        <w:t>Hill.Wesley@bls.gov</w:t>
      </w:r>
      <w:r>
        <w:t xml:space="preserve">, or </w:t>
      </w:r>
      <w:r w:rsidR="00C46CEF">
        <w:t>Jennifer Coleman</w:t>
      </w:r>
      <w:r>
        <w:t xml:space="preserve"> at 202-691-</w:t>
      </w:r>
      <w:r w:rsidR="00D62AED">
        <w:t>7</w:t>
      </w:r>
      <w:r w:rsidR="00C46CEF">
        <w:t>128</w:t>
      </w:r>
      <w:r>
        <w:t xml:space="preserve"> or e-mail at</w:t>
      </w:r>
      <w:r w:rsidR="00C46CEF">
        <w:t xml:space="preserve"> </w:t>
      </w:r>
      <w:hyperlink r:id="rId11" w:history="1">
        <w:r w:rsidR="000B4B86" w:rsidRPr="00C66873">
          <w:rPr>
            <w:rStyle w:val="Hyperlink"/>
          </w:rPr>
          <w:t>Coleman.Jennifer@bls.gov</w:t>
        </w:r>
      </w:hyperlink>
      <w:r w:rsidR="000B4B86">
        <w:t xml:space="preserve">. </w:t>
      </w:r>
    </w:p>
    <w:p w14:paraId="1C4C9FAA" w14:textId="77777777" w:rsidR="001B67FC" w:rsidRDefault="001B67FC" w:rsidP="001B67FC">
      <w:pPr>
        <w:autoSpaceDE w:val="0"/>
        <w:autoSpaceDN w:val="0"/>
        <w:adjustRightInd w:val="0"/>
      </w:pPr>
    </w:p>
    <w:p w14:paraId="42960B35" w14:textId="77777777" w:rsidR="001B67FC" w:rsidRDefault="001B67FC" w:rsidP="00C64DF9"/>
    <w:p w14:paraId="1138D0EA" w14:textId="77777777" w:rsidR="00BF1384" w:rsidRDefault="00722C20" w:rsidP="00B45F65">
      <w:r>
        <w:t>Attachment A</w:t>
      </w:r>
      <w:r w:rsidR="00951273">
        <w:t xml:space="preserve">: </w:t>
      </w:r>
      <w:r w:rsidR="00C46CEF">
        <w:t>R</w:t>
      </w:r>
      <w:r w:rsidR="00951273">
        <w:t>evised cognitive questions</w:t>
      </w:r>
      <w:r w:rsidR="00C46CEF">
        <w:t xml:space="preserve"> for testing</w:t>
      </w:r>
      <w:r w:rsidR="00233D47">
        <w:t xml:space="preserve"> </w:t>
      </w:r>
    </w:p>
    <w:p w14:paraId="4BB3609F" w14:textId="77777777" w:rsidR="00A53FA6" w:rsidRPr="00D35F7C" w:rsidRDefault="00A53FA6" w:rsidP="00A53FA6"/>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6600"/>
        <w:gridCol w:w="1490"/>
        <w:gridCol w:w="1486"/>
      </w:tblGrid>
      <w:tr w:rsidR="00CE5156" w:rsidRPr="00304463" w14:paraId="340275B6" w14:textId="77777777" w:rsidTr="00365F81">
        <w:trPr>
          <w:trHeight w:hRule="exact" w:val="392"/>
        </w:trPr>
        <w:tc>
          <w:tcPr>
            <w:tcW w:w="3536" w:type="pct"/>
            <w:tcBorders>
              <w:top w:val="single" w:sz="18" w:space="0" w:color="auto"/>
              <w:bottom w:val="single" w:sz="2" w:space="0" w:color="auto"/>
              <w:right w:val="single" w:sz="4" w:space="0" w:color="auto"/>
            </w:tcBorders>
            <w:shd w:val="clear" w:color="auto" w:fill="000000" w:themeFill="text1"/>
            <w:noWrap/>
            <w:vAlign w:val="center"/>
          </w:tcPr>
          <w:p w14:paraId="3B8E95C5" w14:textId="77777777" w:rsidR="00CE5156" w:rsidRPr="00304463" w:rsidRDefault="00CE5156" w:rsidP="00365F81">
            <w:pPr>
              <w:jc w:val="center"/>
              <w:rPr>
                <w:rFonts w:asciiTheme="minorHAnsi" w:hAnsiTheme="minorHAnsi" w:cstheme="minorHAnsi"/>
                <w:b/>
                <w:sz w:val="23"/>
                <w:szCs w:val="23"/>
              </w:rPr>
            </w:pPr>
            <w:r w:rsidRPr="00304463">
              <w:rPr>
                <w:rFonts w:asciiTheme="minorHAnsi" w:hAnsiTheme="minorHAnsi" w:cstheme="minorHAnsi"/>
                <w:b/>
                <w:bCs/>
                <w:color w:val="FFFFFF"/>
                <w:sz w:val="23"/>
                <w:szCs w:val="23"/>
              </w:rPr>
              <w:t>Work Review</w:t>
            </w:r>
          </w:p>
        </w:tc>
        <w:tc>
          <w:tcPr>
            <w:tcW w:w="733" w:type="pct"/>
            <w:tcBorders>
              <w:top w:val="single" w:sz="18" w:space="0" w:color="auto"/>
              <w:left w:val="single" w:sz="4" w:space="0" w:color="auto"/>
              <w:bottom w:val="single" w:sz="2" w:space="0" w:color="auto"/>
            </w:tcBorders>
            <w:shd w:val="clear" w:color="auto" w:fill="000000" w:themeFill="text1"/>
            <w:vAlign w:val="center"/>
          </w:tcPr>
          <w:p w14:paraId="68147085"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18" w:space="0" w:color="auto"/>
              <w:bottom w:val="single" w:sz="2" w:space="0" w:color="auto"/>
            </w:tcBorders>
            <w:shd w:val="clear" w:color="auto" w:fill="000000" w:themeFill="text1"/>
            <w:vAlign w:val="center"/>
          </w:tcPr>
          <w:p w14:paraId="732D82DE"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CE5156" w:rsidRPr="00304463" w14:paraId="5C8B813F" w14:textId="77777777" w:rsidTr="00365F81">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5D6A92B8"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How frequently is work checked in the occupation?</w:t>
            </w:r>
          </w:p>
        </w:tc>
      </w:tr>
      <w:tr w:rsidR="00CE5156" w:rsidRPr="00304463" w14:paraId="06ECFB58" w14:textId="77777777" w:rsidTr="00365F81">
        <w:trPr>
          <w:trHeight w:hRule="exact" w:val="279"/>
        </w:trPr>
        <w:tc>
          <w:tcPr>
            <w:tcW w:w="3536" w:type="pct"/>
            <w:tcBorders>
              <w:top w:val="single" w:sz="2" w:space="0" w:color="auto"/>
              <w:bottom w:val="single" w:sz="4" w:space="0" w:color="auto"/>
              <w:right w:val="single" w:sz="4" w:space="0" w:color="auto"/>
            </w:tcBorders>
            <w:shd w:val="clear" w:color="auto" w:fill="auto"/>
            <w:noWrap/>
            <w:vAlign w:val="center"/>
          </w:tcPr>
          <w:p w14:paraId="6EEA3702" w14:textId="77777777" w:rsidR="00CE5156" w:rsidRPr="00304463" w:rsidRDefault="00CE5156" w:rsidP="00421D26">
            <w:pPr>
              <w:pStyle w:val="ListParagraph"/>
              <w:numPr>
                <w:ilvl w:val="0"/>
                <w:numId w:val="3"/>
              </w:numPr>
              <w:spacing w:after="160" w:line="240" w:lineRule="auto"/>
              <w:rPr>
                <w:rFonts w:cstheme="minorHAnsi"/>
                <w:b/>
                <w:sz w:val="23"/>
                <w:szCs w:val="23"/>
              </w:rPr>
            </w:pPr>
            <w:r w:rsidRPr="00304463">
              <w:rPr>
                <w:rFonts w:cstheme="minorHAnsi"/>
                <w:b/>
                <w:sz w:val="23"/>
                <w:szCs w:val="23"/>
              </w:rPr>
              <w:t>More than once per day</w:t>
            </w:r>
          </w:p>
        </w:tc>
        <w:tc>
          <w:tcPr>
            <w:tcW w:w="733" w:type="pct"/>
            <w:tcBorders>
              <w:top w:val="single" w:sz="2" w:space="0" w:color="auto"/>
              <w:bottom w:val="single" w:sz="4" w:space="0" w:color="auto"/>
              <w:right w:val="single" w:sz="4" w:space="0" w:color="auto"/>
            </w:tcBorders>
            <w:shd w:val="clear" w:color="auto" w:fill="auto"/>
            <w:vAlign w:val="center"/>
          </w:tcPr>
          <w:p w14:paraId="2A4D41DD"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0765042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0E471C1"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3871337"/>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444AC845"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4C7306C1" w14:textId="77777777" w:rsidR="00CE5156" w:rsidRPr="00304463" w:rsidRDefault="00CE5156" w:rsidP="00421D26">
            <w:pPr>
              <w:pStyle w:val="ListParagraph"/>
              <w:numPr>
                <w:ilvl w:val="0"/>
                <w:numId w:val="3"/>
              </w:numPr>
              <w:spacing w:after="160" w:line="240" w:lineRule="auto"/>
              <w:rPr>
                <w:rFonts w:cstheme="minorHAnsi"/>
                <w:b/>
                <w:sz w:val="23"/>
                <w:szCs w:val="23"/>
              </w:rPr>
            </w:pPr>
            <w:r w:rsidRPr="00304463">
              <w:rPr>
                <w:rFonts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auto"/>
            <w:vAlign w:val="center"/>
          </w:tcPr>
          <w:p w14:paraId="73D70542"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6625790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AF1AB71"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65056767"/>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6255645"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03F1DE14" w14:textId="77777777" w:rsidR="00CE5156" w:rsidRPr="00304463" w:rsidRDefault="00CE5156" w:rsidP="00421D26">
            <w:pPr>
              <w:pStyle w:val="ListParagraph"/>
              <w:numPr>
                <w:ilvl w:val="0"/>
                <w:numId w:val="3"/>
              </w:numPr>
              <w:spacing w:after="160" w:line="240" w:lineRule="auto"/>
              <w:rPr>
                <w:rFonts w:cstheme="minorHAnsi"/>
                <w:b/>
                <w:sz w:val="23"/>
                <w:szCs w:val="23"/>
              </w:rPr>
            </w:pPr>
            <w:r w:rsidRPr="00304463">
              <w:rPr>
                <w:rFonts w:cstheme="minorHAnsi"/>
                <w:b/>
                <w:sz w:val="23"/>
                <w:szCs w:val="23"/>
              </w:rPr>
              <w:t>At least once per week, but less than daily</w:t>
            </w:r>
          </w:p>
        </w:tc>
        <w:tc>
          <w:tcPr>
            <w:tcW w:w="733" w:type="pct"/>
            <w:tcBorders>
              <w:top w:val="single" w:sz="2" w:space="0" w:color="auto"/>
              <w:bottom w:val="single" w:sz="2" w:space="0" w:color="auto"/>
              <w:right w:val="single" w:sz="4" w:space="0" w:color="auto"/>
            </w:tcBorders>
            <w:shd w:val="clear" w:color="auto" w:fill="auto"/>
            <w:vAlign w:val="center"/>
          </w:tcPr>
          <w:p w14:paraId="70E16507"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947111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1EDAD7D"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1335603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3331DADF"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auto"/>
            <w:noWrap/>
            <w:vAlign w:val="center"/>
          </w:tcPr>
          <w:p w14:paraId="416B884E" w14:textId="77777777" w:rsidR="00CE5156" w:rsidRPr="00304463" w:rsidRDefault="00CE5156" w:rsidP="00421D26">
            <w:pPr>
              <w:pStyle w:val="ListParagraph"/>
              <w:numPr>
                <w:ilvl w:val="0"/>
                <w:numId w:val="3"/>
              </w:numPr>
              <w:spacing w:after="160" w:line="240" w:lineRule="auto"/>
              <w:rPr>
                <w:rFonts w:cstheme="minorHAnsi"/>
                <w:b/>
                <w:sz w:val="23"/>
                <w:szCs w:val="23"/>
              </w:rPr>
            </w:pPr>
            <w:r w:rsidRPr="00304463">
              <w:rPr>
                <w:rFonts w:cstheme="minorHAnsi"/>
                <w:b/>
                <w:sz w:val="23"/>
                <w:szCs w:val="23"/>
              </w:rPr>
              <w:t>Less than weekly</w:t>
            </w:r>
          </w:p>
        </w:tc>
        <w:tc>
          <w:tcPr>
            <w:tcW w:w="733" w:type="pct"/>
            <w:tcBorders>
              <w:top w:val="single" w:sz="2" w:space="0" w:color="auto"/>
              <w:bottom w:val="single" w:sz="2" w:space="0" w:color="auto"/>
              <w:right w:val="single" w:sz="4" w:space="0" w:color="auto"/>
            </w:tcBorders>
            <w:shd w:val="clear" w:color="auto" w:fill="auto"/>
            <w:vAlign w:val="center"/>
          </w:tcPr>
          <w:p w14:paraId="5559001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3916941"/>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26621F7"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4670089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0BBDB5E"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1AA66432"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Are supervisors generally present in the same work area as workers?</w:t>
            </w:r>
          </w:p>
        </w:tc>
        <w:tc>
          <w:tcPr>
            <w:tcW w:w="733" w:type="pct"/>
            <w:tcBorders>
              <w:top w:val="single" w:sz="2" w:space="0" w:color="auto"/>
              <w:bottom w:val="single" w:sz="2" w:space="0" w:color="auto"/>
              <w:right w:val="single" w:sz="4" w:space="0" w:color="auto"/>
            </w:tcBorders>
            <w:shd w:val="clear" w:color="auto" w:fill="auto"/>
            <w:vAlign w:val="center"/>
          </w:tcPr>
          <w:p w14:paraId="7C5E9B11"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9258209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2653156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46FD143"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03022810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641960575"/>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3D060170" w14:textId="77777777" w:rsidTr="00365F81">
        <w:trPr>
          <w:trHeight w:hRule="exact" w:val="371"/>
        </w:trPr>
        <w:tc>
          <w:tcPr>
            <w:tcW w:w="3536" w:type="pct"/>
            <w:tcBorders>
              <w:top w:val="single" w:sz="2" w:space="0" w:color="auto"/>
              <w:bottom w:val="single" w:sz="2" w:space="0" w:color="auto"/>
            </w:tcBorders>
            <w:shd w:val="clear" w:color="auto" w:fill="000000" w:themeFill="text1"/>
            <w:noWrap/>
            <w:vAlign w:val="center"/>
          </w:tcPr>
          <w:p w14:paraId="21DB91CC" w14:textId="77777777" w:rsidR="00CE5156" w:rsidRPr="00304463" w:rsidRDefault="00CE5156" w:rsidP="00365F81">
            <w:pPr>
              <w:jc w:val="center"/>
              <w:rPr>
                <w:rFonts w:asciiTheme="minorHAnsi" w:hAnsiTheme="minorHAnsi" w:cstheme="minorHAnsi"/>
                <w:b/>
                <w:sz w:val="23"/>
                <w:szCs w:val="23"/>
              </w:rPr>
            </w:pPr>
            <w:r w:rsidRPr="00304463">
              <w:rPr>
                <w:rFonts w:asciiTheme="minorHAnsi" w:hAnsiTheme="minorHAnsi" w:cstheme="minorHAnsi"/>
                <w:b/>
                <w:bCs/>
                <w:color w:val="FFFFFF"/>
                <w:sz w:val="23"/>
                <w:szCs w:val="23"/>
              </w:rPr>
              <w:t>Control of Work Pace, Workflow &amp; Pause Control</w:t>
            </w:r>
          </w:p>
        </w:tc>
        <w:tc>
          <w:tcPr>
            <w:tcW w:w="733" w:type="pct"/>
            <w:tcBorders>
              <w:top w:val="single" w:sz="2" w:space="0" w:color="auto"/>
              <w:bottom w:val="single" w:sz="2" w:space="0" w:color="auto"/>
            </w:tcBorders>
            <w:shd w:val="clear" w:color="auto" w:fill="000000" w:themeFill="text1"/>
            <w:vAlign w:val="center"/>
          </w:tcPr>
          <w:p w14:paraId="7F75011E"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46B8DD13"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CE5156" w:rsidRPr="00304463" w14:paraId="700BEABE" w14:textId="77777777" w:rsidTr="00365F81">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2A71EFDE"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 xml:space="preserve">Which of the following </w:t>
            </w:r>
            <w:r w:rsidRPr="00304463">
              <w:rPr>
                <w:rFonts w:asciiTheme="minorHAnsi" w:hAnsiTheme="minorHAnsi" w:cstheme="minorHAnsi"/>
                <w:b/>
                <w:sz w:val="23"/>
                <w:szCs w:val="23"/>
                <w:u w:val="single"/>
              </w:rPr>
              <w:t xml:space="preserve">most </w:t>
            </w:r>
            <w:r w:rsidRPr="00304463">
              <w:rPr>
                <w:rFonts w:asciiTheme="minorHAnsi" w:hAnsiTheme="minorHAnsi" w:cstheme="minorHAnsi"/>
                <w:b/>
                <w:sz w:val="23"/>
                <w:szCs w:val="23"/>
              </w:rPr>
              <w:t>determines the pace of work? (Select one)</w:t>
            </w:r>
          </w:p>
        </w:tc>
      </w:tr>
      <w:tr w:rsidR="00CE5156" w:rsidRPr="00304463" w14:paraId="39D209B1" w14:textId="77777777" w:rsidTr="00365F81">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143965B9" w14:textId="77777777" w:rsidR="00CE5156" w:rsidRPr="00304463" w:rsidRDefault="00CE5156" w:rsidP="00421D26">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Machinery, equipment, or software controls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90036DB"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06915"/>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84568C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9466993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0D5D00F9" w14:textId="77777777" w:rsidTr="00365F81">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49CA8BE4" w14:textId="77777777" w:rsidR="00CE5156" w:rsidRPr="00304463" w:rsidRDefault="00CE5156" w:rsidP="00421D26">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Numerical performance targets or quotas enforced by company determine pace</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A657354"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1239241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10664FD"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3156517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76E33245" w14:textId="77777777" w:rsidTr="00365F81">
        <w:trPr>
          <w:trHeight w:hRule="exact" w:val="594"/>
        </w:trPr>
        <w:tc>
          <w:tcPr>
            <w:tcW w:w="3536" w:type="pct"/>
            <w:tcBorders>
              <w:top w:val="single" w:sz="2" w:space="0" w:color="auto"/>
              <w:bottom w:val="single" w:sz="2" w:space="0" w:color="auto"/>
              <w:right w:val="nil"/>
            </w:tcBorders>
            <w:shd w:val="clear" w:color="auto" w:fill="FFFFFF" w:themeFill="background1"/>
            <w:noWrap/>
            <w:vAlign w:val="center"/>
          </w:tcPr>
          <w:p w14:paraId="43FB19BD" w14:textId="77777777" w:rsidR="00CE5156" w:rsidRPr="00304463" w:rsidRDefault="00CE5156" w:rsidP="00421D26">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Other persons determine pace (e.g., co-workers, supervisors, customers, members of public)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31733DE"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1737317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C2D74B5"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436790419"/>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6A28BBA" w14:textId="77777777" w:rsidTr="00365F81">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050C7E47" w14:textId="77777777" w:rsidR="00CE5156" w:rsidRPr="00304463" w:rsidRDefault="00CE5156" w:rsidP="00421D26">
            <w:pPr>
              <w:pStyle w:val="Default"/>
              <w:numPr>
                <w:ilvl w:val="0"/>
                <w:numId w:val="4"/>
              </w:numPr>
              <w:rPr>
                <w:rFonts w:asciiTheme="minorHAnsi" w:hAnsiTheme="minorHAnsi" w:cstheme="minorHAnsi"/>
                <w:b/>
                <w:sz w:val="23"/>
                <w:szCs w:val="23"/>
              </w:rPr>
            </w:pPr>
            <w:r w:rsidRPr="00304463">
              <w:rPr>
                <w:rFonts w:asciiTheme="minorHAnsi" w:hAnsiTheme="minorHAnsi" w:cstheme="minorHAnsi"/>
                <w:b/>
                <w:sz w:val="23"/>
                <w:szCs w:val="23"/>
              </w:rPr>
              <w:t>Other external source (specify) _____________________</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B550AF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894470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893514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0494240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0FFCCE4D" w14:textId="77777777" w:rsidTr="00365F81">
        <w:trPr>
          <w:trHeight w:hRule="exact" w:val="279"/>
        </w:trPr>
        <w:tc>
          <w:tcPr>
            <w:tcW w:w="3536" w:type="pct"/>
            <w:tcBorders>
              <w:top w:val="single" w:sz="2" w:space="0" w:color="auto"/>
              <w:bottom w:val="single" w:sz="2" w:space="0" w:color="auto"/>
              <w:right w:val="nil"/>
            </w:tcBorders>
            <w:shd w:val="clear" w:color="auto" w:fill="FFFFFF" w:themeFill="background1"/>
            <w:noWrap/>
            <w:vAlign w:val="center"/>
          </w:tcPr>
          <w:p w14:paraId="04D7447A" w14:textId="77777777" w:rsidR="00CE5156" w:rsidRPr="00304463" w:rsidRDefault="00CE5156" w:rsidP="00421D26">
            <w:pPr>
              <w:pStyle w:val="Default"/>
              <w:numPr>
                <w:ilvl w:val="0"/>
                <w:numId w:val="4"/>
              </w:numPr>
              <w:spacing w:after="120"/>
              <w:rPr>
                <w:rFonts w:asciiTheme="minorHAnsi" w:hAnsiTheme="minorHAnsi" w:cstheme="minorHAnsi"/>
                <w:b/>
                <w:sz w:val="23"/>
                <w:szCs w:val="23"/>
              </w:rPr>
            </w:pPr>
            <w:r w:rsidRPr="00304463">
              <w:rPr>
                <w:rFonts w:asciiTheme="minorHAnsi" w:hAnsiTheme="minorHAnsi" w:cstheme="minorHAnsi"/>
                <w:b/>
                <w:sz w:val="23"/>
                <w:szCs w:val="23"/>
              </w:rPr>
              <w:t>Self-paced by worker within general performance guidelines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16AB0FF"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23591344"/>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514F4B7"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05048924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EB65E25" w14:textId="77777777" w:rsidTr="00365F81">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70830DD3" w14:textId="77777777" w:rsidR="00CE5156" w:rsidRPr="00304463" w:rsidRDefault="00CE5156" w:rsidP="00365F81">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would you describe the work flow for this job? Would you say that it …</w:t>
            </w:r>
          </w:p>
        </w:tc>
      </w:tr>
      <w:tr w:rsidR="00CE5156" w:rsidRPr="00304463" w14:paraId="6FC48A94"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546B371" w14:textId="77777777" w:rsidR="00CE5156" w:rsidRPr="00304463" w:rsidRDefault="00CE5156" w:rsidP="00421D26">
            <w:pPr>
              <w:pStyle w:val="ListParagraph"/>
              <w:numPr>
                <w:ilvl w:val="0"/>
                <w:numId w:val="5"/>
              </w:numPr>
              <w:spacing w:after="160" w:line="240" w:lineRule="auto"/>
              <w:rPr>
                <w:rFonts w:cstheme="minorHAnsi"/>
                <w:b/>
                <w:sz w:val="23"/>
                <w:szCs w:val="23"/>
              </w:rPr>
            </w:pPr>
            <w:r w:rsidRPr="00304463">
              <w:rPr>
                <w:rFonts w:cstheme="minorHAnsi"/>
                <w:b/>
                <w:sz w:val="23"/>
                <w:szCs w:val="23"/>
              </w:rPr>
              <w:t>Has few (if any) slack periods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45ED595"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7789637"/>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534A5A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13423574"/>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3D9BA166"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2053A76" w14:textId="77777777" w:rsidR="00CE5156" w:rsidRPr="00304463" w:rsidRDefault="00CE5156" w:rsidP="00421D26">
            <w:pPr>
              <w:pStyle w:val="ListParagraph"/>
              <w:numPr>
                <w:ilvl w:val="0"/>
                <w:numId w:val="5"/>
              </w:numPr>
              <w:spacing w:after="160" w:line="240" w:lineRule="auto"/>
              <w:rPr>
                <w:rFonts w:cstheme="minorHAnsi"/>
                <w:b/>
                <w:sz w:val="23"/>
                <w:szCs w:val="23"/>
              </w:rPr>
            </w:pPr>
            <w:r w:rsidRPr="00304463">
              <w:rPr>
                <w:rFonts w:cstheme="minorHAnsi"/>
                <w:b/>
                <w:sz w:val="23"/>
                <w:szCs w:val="23"/>
              </w:rPr>
              <w:t>Has few (if any) rush periods (or large build-ups of work)</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DA0B3E1"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09936600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921B7FA"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795742994"/>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22BC168F" w14:textId="77777777" w:rsidTr="00365F81">
        <w:trPr>
          <w:trHeight w:hRule="exact" w:val="620"/>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168BAD02" w14:textId="77777777" w:rsidR="00CE5156" w:rsidRPr="00304463" w:rsidRDefault="00CE5156" w:rsidP="00421D26">
            <w:pPr>
              <w:pStyle w:val="ListParagraph"/>
              <w:numPr>
                <w:ilvl w:val="0"/>
                <w:numId w:val="5"/>
              </w:numPr>
              <w:spacing w:after="0" w:line="240" w:lineRule="auto"/>
              <w:rPr>
                <w:rFonts w:cstheme="minorHAnsi"/>
                <w:b/>
                <w:sz w:val="23"/>
                <w:szCs w:val="23"/>
              </w:rPr>
            </w:pPr>
            <w:r w:rsidRPr="00304463">
              <w:rPr>
                <w:rFonts w:cstheme="minorHAnsi"/>
                <w:b/>
                <w:sz w:val="23"/>
                <w:szCs w:val="23"/>
              </w:rPr>
              <w:t xml:space="preserve">Varies, with fluctuations or rush periods (or large build-ups of work) and slow periods </w:t>
            </w:r>
            <w:r w:rsidRPr="00304463">
              <w:rPr>
                <w:rFonts w:cstheme="minorHAnsi"/>
                <w:b/>
                <w:sz w:val="23"/>
                <w:szCs w:val="23"/>
                <w:u w:val="single"/>
              </w:rPr>
              <w:t>on a daily or weekly basis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778EF3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68188286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57E8B8A"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46471625"/>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38F32BBC" w14:textId="77777777" w:rsidTr="00365F81">
        <w:trPr>
          <w:trHeight w:hRule="exact" w:val="563"/>
        </w:trPr>
        <w:tc>
          <w:tcPr>
            <w:tcW w:w="3536" w:type="pct"/>
            <w:tcBorders>
              <w:top w:val="single" w:sz="2" w:space="0" w:color="auto"/>
              <w:bottom w:val="single" w:sz="2" w:space="0" w:color="auto"/>
              <w:right w:val="single" w:sz="4" w:space="0" w:color="auto"/>
            </w:tcBorders>
            <w:shd w:val="clear" w:color="auto" w:fill="D9D9D9" w:themeFill="background1" w:themeFillShade="D9"/>
            <w:noWrap/>
            <w:vAlign w:val="center"/>
          </w:tcPr>
          <w:p w14:paraId="24BA353B"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Can workers step away from their work area easily outside of scheduled breaks? (e.g., short bathroom breaks)?</w:t>
            </w:r>
          </w:p>
        </w:tc>
        <w:tc>
          <w:tcPr>
            <w:tcW w:w="733" w:type="pct"/>
            <w:tcBorders>
              <w:top w:val="single" w:sz="2" w:space="0" w:color="auto"/>
              <w:bottom w:val="single" w:sz="2" w:space="0" w:color="auto"/>
              <w:right w:val="single" w:sz="4" w:space="0" w:color="auto"/>
            </w:tcBorders>
            <w:shd w:val="clear" w:color="auto" w:fill="auto"/>
            <w:vAlign w:val="center"/>
          </w:tcPr>
          <w:p w14:paraId="1698E4A3"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5304607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88108340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28810A5"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856082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39913107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09A9F168" w14:textId="77777777" w:rsidTr="00365F81">
        <w:trPr>
          <w:trHeight w:hRule="exact" w:val="336"/>
        </w:trPr>
        <w:tc>
          <w:tcPr>
            <w:tcW w:w="3536" w:type="pct"/>
            <w:tcBorders>
              <w:top w:val="single" w:sz="2" w:space="0" w:color="auto"/>
              <w:bottom w:val="single" w:sz="2" w:space="0" w:color="auto"/>
            </w:tcBorders>
            <w:shd w:val="clear" w:color="auto" w:fill="000000" w:themeFill="text1"/>
            <w:noWrap/>
            <w:vAlign w:val="center"/>
          </w:tcPr>
          <w:p w14:paraId="63E1A210"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Problem Solving</w:t>
            </w:r>
          </w:p>
        </w:tc>
        <w:tc>
          <w:tcPr>
            <w:tcW w:w="733" w:type="pct"/>
            <w:tcBorders>
              <w:top w:val="single" w:sz="2" w:space="0" w:color="auto"/>
              <w:bottom w:val="single" w:sz="2" w:space="0" w:color="auto"/>
            </w:tcBorders>
            <w:shd w:val="clear" w:color="auto" w:fill="000000" w:themeFill="text1"/>
            <w:vAlign w:val="center"/>
          </w:tcPr>
          <w:p w14:paraId="62133DB1"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17328F23"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CE5156" w:rsidRPr="00304463" w14:paraId="05D31987" w14:textId="77777777" w:rsidTr="00365F81">
        <w:trPr>
          <w:trHeight w:hRule="exact" w:val="1141"/>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579EE564"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tc>
      </w:tr>
      <w:tr w:rsidR="00CE5156" w:rsidRPr="00304463" w14:paraId="244D9349"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E870E9D" w14:textId="77777777" w:rsidR="00CE5156" w:rsidRPr="00304463" w:rsidRDefault="00CE5156" w:rsidP="00421D26">
            <w:pPr>
              <w:pStyle w:val="Default"/>
              <w:numPr>
                <w:ilvl w:val="0"/>
                <w:numId w:val="6"/>
              </w:numPr>
              <w:rPr>
                <w:rFonts w:asciiTheme="minorHAnsi" w:hAnsiTheme="minorHAnsi" w:cstheme="minorHAnsi"/>
                <w:b/>
                <w:sz w:val="23"/>
                <w:szCs w:val="23"/>
              </w:rPr>
            </w:pPr>
            <w:r w:rsidRPr="00304463">
              <w:rPr>
                <w:rFonts w:asciiTheme="minorHAnsi" w:hAnsiTheme="minorHAnsi" w:cstheme="minorHAnsi"/>
                <w:b/>
                <w:sz w:val="23"/>
                <w:szCs w:val="23"/>
              </w:rPr>
              <w:t>More than 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E4843D8"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386653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55FB91E"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3056193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304A524E"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F1813C3" w14:textId="77777777" w:rsidR="00CE5156" w:rsidRPr="00304463" w:rsidRDefault="00CE5156" w:rsidP="00421D26">
            <w:pPr>
              <w:pStyle w:val="Default"/>
              <w:numPr>
                <w:ilvl w:val="0"/>
                <w:numId w:val="6"/>
              </w:numPr>
              <w:rPr>
                <w:rFonts w:asciiTheme="minorHAnsi" w:hAnsiTheme="minorHAnsi" w:cstheme="minorHAnsi"/>
                <w:b/>
                <w:sz w:val="23"/>
                <w:szCs w:val="23"/>
              </w:rPr>
            </w:pPr>
            <w:r w:rsidRPr="00304463">
              <w:rPr>
                <w:rFonts w:asciiTheme="minorHAnsi" w:hAnsiTheme="minorHAnsi" w:cstheme="minorHAnsi"/>
                <w:b/>
                <w:sz w:val="23"/>
                <w:szCs w:val="23"/>
              </w:rPr>
              <w:t>Once per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9BAFB2D"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6431935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542D74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6877778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6F7CD53"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E44500E" w14:textId="77777777" w:rsidR="00CE5156" w:rsidRPr="00304463" w:rsidRDefault="00CE5156" w:rsidP="00421D26">
            <w:pPr>
              <w:pStyle w:val="Default"/>
              <w:numPr>
                <w:ilvl w:val="0"/>
                <w:numId w:val="6"/>
              </w:numPr>
              <w:rPr>
                <w:rFonts w:asciiTheme="minorHAnsi" w:hAnsiTheme="minorHAnsi" w:cstheme="minorHAnsi"/>
                <w:b/>
                <w:sz w:val="23"/>
                <w:szCs w:val="23"/>
              </w:rPr>
            </w:pPr>
            <w:r w:rsidRPr="00304463">
              <w:rPr>
                <w:rFonts w:asciiTheme="minorHAnsi" w:hAnsiTheme="minorHAnsi" w:cstheme="minorHAnsi"/>
                <w:b/>
                <w:sz w:val="23"/>
                <w:szCs w:val="23"/>
              </w:rPr>
              <w:t>At least once per week, but not every day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DBFFB23"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23899704"/>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9121D39"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46442637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6A6D179"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4B8CDD24" w14:textId="77777777" w:rsidR="00CE5156" w:rsidRPr="00304463" w:rsidRDefault="00CE5156" w:rsidP="00421D26">
            <w:pPr>
              <w:pStyle w:val="Default"/>
              <w:numPr>
                <w:ilvl w:val="0"/>
                <w:numId w:val="6"/>
              </w:numPr>
              <w:rPr>
                <w:rFonts w:asciiTheme="minorHAnsi" w:hAnsiTheme="minorHAnsi" w:cstheme="minorHAnsi"/>
                <w:b/>
                <w:sz w:val="23"/>
                <w:szCs w:val="23"/>
              </w:rPr>
            </w:pPr>
            <w:r w:rsidRPr="00304463">
              <w:rPr>
                <w:rFonts w:asciiTheme="minorHAnsi" w:hAnsiTheme="minorHAnsi" w:cstheme="minorHAnsi"/>
                <w:b/>
                <w:sz w:val="23"/>
                <w:szCs w:val="23"/>
              </w:rPr>
              <w:lastRenderedPageBreak/>
              <w:t>Less than weekly, but at least once per month</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60C8ECF"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13081652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5ACF8825"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90993589"/>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0B48FB25"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28BF0D96" w14:textId="77777777" w:rsidR="00CE5156" w:rsidRPr="00304463" w:rsidRDefault="00CE5156" w:rsidP="00421D26">
            <w:pPr>
              <w:pStyle w:val="Default"/>
              <w:numPr>
                <w:ilvl w:val="0"/>
                <w:numId w:val="6"/>
              </w:numPr>
              <w:spacing w:after="120"/>
              <w:rPr>
                <w:rFonts w:asciiTheme="minorHAnsi" w:hAnsiTheme="minorHAnsi" w:cstheme="minorHAnsi"/>
                <w:b/>
                <w:sz w:val="23"/>
                <w:szCs w:val="23"/>
              </w:rPr>
            </w:pPr>
            <w:r w:rsidRPr="00304463">
              <w:rPr>
                <w:rFonts w:asciiTheme="minorHAnsi" w:hAnsiTheme="minorHAnsi" w:cstheme="minorHAnsi"/>
                <w:b/>
                <w:sz w:val="23"/>
                <w:szCs w:val="23"/>
              </w:rPr>
              <w:t>Less than monthly, including never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4790C48"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45382211"/>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2D9095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57894425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27CD3397" w14:textId="77777777" w:rsidTr="00365F81">
        <w:trPr>
          <w:trHeight w:hRule="exact" w:val="345"/>
        </w:trPr>
        <w:tc>
          <w:tcPr>
            <w:tcW w:w="3536" w:type="pct"/>
            <w:tcBorders>
              <w:top w:val="single" w:sz="2" w:space="0" w:color="auto"/>
              <w:bottom w:val="single" w:sz="2" w:space="0" w:color="auto"/>
            </w:tcBorders>
            <w:shd w:val="clear" w:color="auto" w:fill="000000" w:themeFill="text1"/>
            <w:noWrap/>
            <w:vAlign w:val="center"/>
          </w:tcPr>
          <w:p w14:paraId="09D78380"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Personal Contacts</w:t>
            </w:r>
          </w:p>
        </w:tc>
        <w:tc>
          <w:tcPr>
            <w:tcW w:w="733" w:type="pct"/>
            <w:tcBorders>
              <w:top w:val="single" w:sz="2" w:space="0" w:color="auto"/>
              <w:bottom w:val="single" w:sz="2" w:space="0" w:color="auto"/>
            </w:tcBorders>
            <w:shd w:val="clear" w:color="auto" w:fill="000000" w:themeFill="text1"/>
            <w:vAlign w:val="center"/>
          </w:tcPr>
          <w:p w14:paraId="2BDC7CCC"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44AC79E6"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CE5156" w:rsidRPr="00304463" w14:paraId="024A909F" w14:textId="77777777" w:rsidTr="00365F81">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0640E2D4" w14:textId="77777777" w:rsidR="00CE5156" w:rsidRPr="00304463" w:rsidRDefault="00CE5156" w:rsidP="00365F81">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How often does this occupation require verbal, work-related interactions?</w:t>
            </w:r>
          </w:p>
        </w:tc>
      </w:tr>
      <w:tr w:rsidR="00CE5156" w:rsidRPr="00304463" w14:paraId="3CA3D021"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19AE0AF" w14:textId="77777777" w:rsidR="00CE5156" w:rsidRPr="00304463" w:rsidRDefault="00CE5156" w:rsidP="00421D26">
            <w:pPr>
              <w:pStyle w:val="Default"/>
              <w:numPr>
                <w:ilvl w:val="0"/>
                <w:numId w:val="7"/>
              </w:numPr>
              <w:rPr>
                <w:rFonts w:asciiTheme="minorHAnsi" w:hAnsiTheme="minorHAnsi" w:cstheme="minorHAnsi"/>
                <w:b/>
                <w:sz w:val="23"/>
                <w:szCs w:val="23"/>
              </w:rPr>
            </w:pPr>
            <w:r w:rsidRPr="00304463">
              <w:rPr>
                <w:rFonts w:asciiTheme="minorHAnsi" w:hAnsiTheme="minorHAnsi" w:cstheme="minorHAnsi"/>
                <w:b/>
                <w:sz w:val="23"/>
                <w:szCs w:val="23"/>
              </w:rPr>
              <w:t>Constantly, every few minutes</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2DAA408A"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937595101"/>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77AC9FC"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28111262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4E5F3923"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37462B8" w14:textId="77777777" w:rsidR="00CE5156" w:rsidRPr="00304463" w:rsidRDefault="00CE5156" w:rsidP="00421D26">
            <w:pPr>
              <w:pStyle w:val="Default"/>
              <w:numPr>
                <w:ilvl w:val="0"/>
                <w:numId w:val="7"/>
              </w:numPr>
              <w:rPr>
                <w:rFonts w:asciiTheme="minorHAnsi" w:hAnsiTheme="minorHAnsi" w:cstheme="minorHAnsi"/>
                <w:b/>
                <w:sz w:val="23"/>
                <w:szCs w:val="23"/>
              </w:rPr>
            </w:pPr>
            <w:r w:rsidRPr="00304463">
              <w:rPr>
                <w:rFonts w:asciiTheme="minorHAnsi" w:hAnsiTheme="minorHAnsi" w:cstheme="minorHAnsi"/>
                <w:b/>
                <w:sz w:val="23"/>
                <w:szCs w:val="23"/>
              </w:rPr>
              <w:t>More than once per hour, but not constantly</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52FC19CA"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88170687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C76386B"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75566393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2340CC9D"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61FCC81" w14:textId="77777777" w:rsidR="00CE5156" w:rsidRPr="00304463" w:rsidRDefault="00CE5156" w:rsidP="00421D26">
            <w:pPr>
              <w:pStyle w:val="Default"/>
              <w:numPr>
                <w:ilvl w:val="0"/>
                <w:numId w:val="7"/>
              </w:numPr>
              <w:rPr>
                <w:rFonts w:asciiTheme="minorHAnsi" w:hAnsiTheme="minorHAnsi" w:cstheme="minorHAnsi"/>
                <w:b/>
                <w:sz w:val="23"/>
                <w:szCs w:val="23"/>
              </w:rPr>
            </w:pPr>
            <w:r w:rsidRPr="00304463">
              <w:rPr>
                <w:rFonts w:asciiTheme="minorHAnsi" w:hAnsiTheme="minorHAnsi" w:cstheme="minorHAnsi"/>
                <w:b/>
                <w:sz w:val="23"/>
                <w:szCs w:val="23"/>
              </w:rPr>
              <w:t>More than once per day, but not more than once per hour</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CF55411"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59685909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6AA6FCE5"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67321496"/>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0BC03E81"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7F65A56" w14:textId="77777777" w:rsidR="00CE5156" w:rsidRPr="00304463" w:rsidRDefault="00CE5156" w:rsidP="00421D26">
            <w:pPr>
              <w:pStyle w:val="ListParagraph"/>
              <w:numPr>
                <w:ilvl w:val="0"/>
                <w:numId w:val="7"/>
              </w:numPr>
              <w:spacing w:after="160" w:line="259" w:lineRule="auto"/>
              <w:rPr>
                <w:rFonts w:cstheme="minorHAnsi"/>
                <w:b/>
                <w:sz w:val="23"/>
                <w:szCs w:val="23"/>
              </w:rPr>
            </w:pPr>
            <w:r w:rsidRPr="00304463">
              <w:rPr>
                <w:rFonts w:cstheme="minorHAnsi"/>
                <w:b/>
                <w:sz w:val="23"/>
                <w:szCs w:val="23"/>
              </w:rPr>
              <w:t>No more than once per day, including never</w:t>
            </w:r>
            <w:r w:rsidRPr="00304463">
              <w:rPr>
                <w:rFonts w:cstheme="minorHAnsi"/>
                <w:b/>
                <w:color w:val="000000"/>
                <w:sz w:val="23"/>
                <w:szCs w:val="23"/>
              </w:rPr>
              <w:t xml:space="preserve"> </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0F44AAB"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6239665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06E14928"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91012468"/>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205B9483" w14:textId="77777777" w:rsidTr="00365F81">
        <w:trPr>
          <w:trHeight w:hRule="exact" w:val="279"/>
        </w:trPr>
        <w:tc>
          <w:tcPr>
            <w:tcW w:w="5000" w:type="pct"/>
            <w:gridSpan w:val="3"/>
            <w:tcBorders>
              <w:top w:val="single" w:sz="2" w:space="0" w:color="auto"/>
              <w:bottom w:val="single" w:sz="2" w:space="0" w:color="auto"/>
            </w:tcBorders>
            <w:shd w:val="clear" w:color="auto" w:fill="D9D9D9" w:themeFill="background1" w:themeFillShade="D9"/>
            <w:noWrap/>
            <w:vAlign w:val="center"/>
          </w:tcPr>
          <w:p w14:paraId="692A8C77"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sz w:val="23"/>
                <w:szCs w:val="23"/>
              </w:rPr>
              <w:t>What level of “people skills” does this job require?</w:t>
            </w:r>
          </w:p>
        </w:tc>
      </w:tr>
      <w:tr w:rsidR="00CE5156" w:rsidRPr="00304463" w14:paraId="3E71F6C2"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45D32EA" w14:textId="77777777" w:rsidR="00CE5156" w:rsidRPr="00304463" w:rsidRDefault="00CE5156" w:rsidP="00421D26">
            <w:pPr>
              <w:pStyle w:val="Default"/>
              <w:numPr>
                <w:ilvl w:val="0"/>
                <w:numId w:val="9"/>
              </w:numPr>
              <w:rPr>
                <w:rFonts w:asciiTheme="minorHAnsi" w:hAnsiTheme="minorHAnsi" w:cstheme="minorHAnsi"/>
                <w:b/>
                <w:sz w:val="23"/>
                <w:szCs w:val="23"/>
              </w:rPr>
            </w:pPr>
            <w:r w:rsidRPr="00304463">
              <w:rPr>
                <w:rFonts w:asciiTheme="minorHAnsi" w:hAnsiTheme="minorHAnsi" w:cstheme="minorHAnsi"/>
                <w:b/>
                <w:sz w:val="23"/>
                <w:szCs w:val="23"/>
              </w:rPr>
              <w:t>Minimal/basic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3677263B"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38212940"/>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4027C94"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306821053"/>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5255C82D" w14:textId="77777777" w:rsidTr="00365F81">
        <w:trPr>
          <w:trHeight w:hRule="exact" w:val="279"/>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51444C6" w14:textId="77777777" w:rsidR="00CE5156" w:rsidRPr="00304463" w:rsidRDefault="00CE5156" w:rsidP="00421D26">
            <w:pPr>
              <w:pStyle w:val="Default"/>
              <w:numPr>
                <w:ilvl w:val="0"/>
                <w:numId w:val="9"/>
              </w:numPr>
              <w:rPr>
                <w:rFonts w:asciiTheme="minorHAnsi" w:hAnsiTheme="minorHAnsi" w:cstheme="minorHAnsi"/>
                <w:b/>
                <w:sz w:val="23"/>
                <w:szCs w:val="23"/>
              </w:rPr>
            </w:pPr>
            <w:r w:rsidRPr="00304463">
              <w:rPr>
                <w:rFonts w:asciiTheme="minorHAnsi" w:hAnsiTheme="minorHAnsi" w:cstheme="minorHAnsi"/>
                <w:b/>
                <w:sz w:val="23"/>
                <w:szCs w:val="23"/>
              </w:rPr>
              <w:t>More than basic</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659F20AA"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1831365877"/>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24B51790" w14:textId="77777777" w:rsidR="00CE5156" w:rsidRPr="00304463" w:rsidRDefault="00D41204" w:rsidP="00365F81">
            <w:pPr>
              <w:pStyle w:val="TableParagraph"/>
              <w:spacing w:before="0"/>
              <w:ind w:left="0" w:right="-17"/>
              <w:jc w:val="center"/>
              <w:rPr>
                <w:rFonts w:asciiTheme="minorHAnsi" w:hAnsiTheme="minorHAnsi" w:cstheme="minorHAnsi"/>
                <w:b/>
                <w:sz w:val="23"/>
                <w:szCs w:val="23"/>
              </w:rPr>
            </w:pPr>
            <w:sdt>
              <w:sdtPr>
                <w:rPr>
                  <w:rFonts w:asciiTheme="minorHAnsi" w:hAnsiTheme="minorHAnsi" w:cstheme="minorHAnsi"/>
                  <w:b/>
                  <w:color w:val="000000"/>
                  <w:sz w:val="23"/>
                  <w:szCs w:val="23"/>
                </w:rPr>
                <w:id w:val="242698692"/>
                <w14:checkbox>
                  <w14:checked w14:val="0"/>
                  <w14:checkedState w14:val="2612" w14:font="MS Gothic"/>
                  <w14:uncheckedState w14:val="2610" w14:font="MS Gothic"/>
                </w14:checkbox>
              </w:sdtPr>
              <w:sdtEndPr/>
              <w:sdtContent>
                <w:r w:rsidR="00CE5156" w:rsidRPr="00304463">
                  <w:rPr>
                    <w:rFonts w:ascii="Segoe UI Symbol" w:eastAsia="MS Gothic" w:hAnsi="Segoe UI Symbol" w:cs="Segoe UI Symbol"/>
                    <w:b/>
                    <w:color w:val="000000"/>
                    <w:sz w:val="23"/>
                    <w:szCs w:val="23"/>
                  </w:rPr>
                  <w:t>☐</w:t>
                </w:r>
              </w:sdtContent>
            </w:sdt>
          </w:p>
        </w:tc>
      </w:tr>
      <w:tr w:rsidR="00CE5156" w:rsidRPr="00304463" w14:paraId="668148BD" w14:textId="77777777" w:rsidTr="00365F81">
        <w:trPr>
          <w:trHeight w:hRule="exact" w:val="302"/>
        </w:trPr>
        <w:tc>
          <w:tcPr>
            <w:tcW w:w="3536" w:type="pct"/>
            <w:tcBorders>
              <w:top w:val="single" w:sz="2" w:space="0" w:color="auto"/>
              <w:bottom w:val="single" w:sz="2" w:space="0" w:color="auto"/>
            </w:tcBorders>
            <w:shd w:val="clear" w:color="auto" w:fill="000000" w:themeFill="text1"/>
            <w:noWrap/>
            <w:vAlign w:val="center"/>
          </w:tcPr>
          <w:p w14:paraId="3FED5085" w14:textId="77777777" w:rsidR="00CE5156" w:rsidRPr="00304463" w:rsidRDefault="00CE5156" w:rsidP="00365F81">
            <w:pPr>
              <w:pStyle w:val="TableParagraph"/>
              <w:spacing w:before="0"/>
              <w:ind w:left="98" w:right="-17"/>
              <w:jc w:val="center"/>
              <w:rPr>
                <w:rFonts w:asciiTheme="minorHAnsi" w:hAnsiTheme="minorHAnsi" w:cstheme="minorHAnsi"/>
                <w:b/>
                <w:sz w:val="23"/>
                <w:szCs w:val="23"/>
              </w:rPr>
            </w:pPr>
            <w:r w:rsidRPr="00304463">
              <w:rPr>
                <w:rFonts w:asciiTheme="minorHAnsi" w:hAnsiTheme="minorHAnsi" w:cstheme="minorHAnsi"/>
                <w:b/>
                <w:sz w:val="23"/>
                <w:szCs w:val="23"/>
              </w:rPr>
              <w:t>Checklist</w:t>
            </w:r>
          </w:p>
        </w:tc>
        <w:tc>
          <w:tcPr>
            <w:tcW w:w="733" w:type="pct"/>
            <w:tcBorders>
              <w:top w:val="single" w:sz="2" w:space="0" w:color="auto"/>
              <w:bottom w:val="single" w:sz="2" w:space="0" w:color="auto"/>
            </w:tcBorders>
            <w:shd w:val="clear" w:color="auto" w:fill="000000" w:themeFill="text1"/>
            <w:vAlign w:val="center"/>
          </w:tcPr>
          <w:p w14:paraId="0E36E6EB"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“job_title_1»</w:t>
            </w:r>
          </w:p>
        </w:tc>
        <w:tc>
          <w:tcPr>
            <w:tcW w:w="731" w:type="pct"/>
            <w:tcBorders>
              <w:top w:val="single" w:sz="2" w:space="0" w:color="auto"/>
              <w:bottom w:val="single" w:sz="2" w:space="0" w:color="auto"/>
            </w:tcBorders>
            <w:shd w:val="clear" w:color="auto" w:fill="000000" w:themeFill="text1"/>
            <w:vAlign w:val="center"/>
          </w:tcPr>
          <w:p w14:paraId="6B458EB9" w14:textId="77777777" w:rsidR="00CE5156" w:rsidRPr="00304463" w:rsidRDefault="00CE5156" w:rsidP="00365F81">
            <w:pPr>
              <w:pStyle w:val="TableParagraph"/>
              <w:spacing w:before="0"/>
              <w:ind w:left="0" w:right="-17"/>
              <w:jc w:val="center"/>
              <w:rPr>
                <w:rFonts w:asciiTheme="minorHAnsi" w:hAnsiTheme="minorHAnsi" w:cstheme="minorHAnsi"/>
                <w:b/>
                <w:sz w:val="23"/>
                <w:szCs w:val="23"/>
              </w:rPr>
            </w:pPr>
            <w:r w:rsidRPr="00304463">
              <w:rPr>
                <w:rFonts w:asciiTheme="minorHAnsi" w:hAnsiTheme="minorHAnsi" w:cstheme="minorHAnsi"/>
                <w:b/>
                <w:sz w:val="23"/>
                <w:szCs w:val="23"/>
              </w:rPr>
              <w:t>“job_title_2»</w:t>
            </w:r>
          </w:p>
        </w:tc>
      </w:tr>
      <w:tr w:rsidR="00CE5156" w:rsidRPr="00304463" w14:paraId="3EDE5ACA" w14:textId="77777777" w:rsidTr="00365F81">
        <w:trPr>
          <w:trHeight w:hRule="exact" w:val="279"/>
        </w:trPr>
        <w:tc>
          <w:tcPr>
            <w:tcW w:w="5000" w:type="pct"/>
            <w:gridSpan w:val="3"/>
            <w:tcBorders>
              <w:top w:val="single" w:sz="2" w:space="0" w:color="auto"/>
              <w:bottom w:val="single" w:sz="2" w:space="0" w:color="auto"/>
            </w:tcBorders>
            <w:shd w:val="clear" w:color="auto" w:fill="BFBFBF" w:themeFill="background1" w:themeFillShade="BF"/>
            <w:noWrap/>
            <w:vAlign w:val="center"/>
          </w:tcPr>
          <w:p w14:paraId="08D06C7B" w14:textId="77777777" w:rsidR="00CE5156" w:rsidRPr="00304463" w:rsidRDefault="00CE5156" w:rsidP="00365F81">
            <w:pPr>
              <w:pStyle w:val="Default"/>
              <w:spacing w:after="120"/>
              <w:rPr>
                <w:rFonts w:asciiTheme="minorHAnsi" w:hAnsiTheme="minorHAnsi" w:cstheme="minorHAnsi"/>
                <w:b/>
                <w:sz w:val="23"/>
                <w:szCs w:val="23"/>
              </w:rPr>
            </w:pPr>
            <w:r w:rsidRPr="00304463">
              <w:rPr>
                <w:rFonts w:asciiTheme="minorHAnsi" w:hAnsiTheme="minorHAnsi" w:cstheme="minorHAnsi"/>
                <w:b/>
                <w:sz w:val="23"/>
                <w:szCs w:val="23"/>
              </w:rPr>
              <w:t>Are workers in this occupation…</w:t>
            </w:r>
          </w:p>
        </w:tc>
      </w:tr>
      <w:tr w:rsidR="00CE5156" w:rsidRPr="00304463" w14:paraId="731BD190" w14:textId="77777777" w:rsidTr="00365F81">
        <w:trPr>
          <w:trHeight w:hRule="exact" w:val="336"/>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734DC262" w14:textId="77777777" w:rsidR="00CE5156" w:rsidRPr="00304463" w:rsidRDefault="00CE5156" w:rsidP="00421D26">
            <w:pPr>
              <w:pStyle w:val="ListParagraph"/>
              <w:numPr>
                <w:ilvl w:val="0"/>
                <w:numId w:val="8"/>
              </w:numPr>
              <w:spacing w:after="120" w:line="259" w:lineRule="auto"/>
              <w:rPr>
                <w:rFonts w:cstheme="minorHAnsi"/>
                <w:b/>
                <w:sz w:val="23"/>
                <w:szCs w:val="23"/>
              </w:rPr>
            </w:pPr>
            <w:r w:rsidRPr="00304463">
              <w:rPr>
                <w:rFonts w:cstheme="minorHAnsi"/>
                <w:b/>
                <w:sz w:val="23"/>
                <w:szCs w:val="23"/>
              </w:rPr>
              <w:t xml:space="preserve">Required to </w:t>
            </w:r>
            <w:r w:rsidRPr="00304463">
              <w:rPr>
                <w:rFonts w:cstheme="minorHAnsi"/>
                <w:b/>
                <w:sz w:val="23"/>
                <w:szCs w:val="23"/>
                <w:u w:val="single"/>
              </w:rPr>
              <w:t>work with the general public</w:t>
            </w:r>
            <w:r w:rsidRPr="00304463">
              <w:rPr>
                <w:rFonts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092722FD"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9634887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009825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3D760147"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211396276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4314502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70899932" w14:textId="77777777" w:rsidTr="00365F81">
        <w:trPr>
          <w:trHeight w:hRule="exact" w:val="353"/>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0D437A2D" w14:textId="77777777" w:rsidR="00CE5156" w:rsidRPr="00304463" w:rsidRDefault="00CE5156" w:rsidP="00421D26">
            <w:pPr>
              <w:pStyle w:val="ListParagraph"/>
              <w:numPr>
                <w:ilvl w:val="0"/>
                <w:numId w:val="8"/>
              </w:numPr>
              <w:spacing w:after="120" w:line="259" w:lineRule="auto"/>
              <w:rPr>
                <w:rFonts w:cstheme="minorHAnsi"/>
                <w:b/>
                <w:sz w:val="23"/>
                <w:szCs w:val="23"/>
              </w:rPr>
            </w:pPr>
            <w:r w:rsidRPr="00304463">
              <w:rPr>
                <w:rFonts w:cstheme="minorHAnsi"/>
                <w:b/>
                <w:sz w:val="23"/>
                <w:szCs w:val="23"/>
              </w:rPr>
              <w:t xml:space="preserve">Required to </w:t>
            </w:r>
            <w:r w:rsidRPr="00304463">
              <w:rPr>
                <w:rFonts w:cstheme="minorHAnsi"/>
                <w:b/>
                <w:sz w:val="23"/>
                <w:szCs w:val="23"/>
                <w:u w:val="single"/>
              </w:rPr>
              <w:t>work around crowds</w:t>
            </w:r>
            <w:r w:rsidRPr="00304463">
              <w:rPr>
                <w:rFonts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70B2C35F"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0336898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77578248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14FE081A"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586761447"/>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17931873"/>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4712EAB5" w14:textId="77777777" w:rsidTr="00365F81">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69C70581" w14:textId="77777777" w:rsidR="00CE5156" w:rsidRPr="00304463" w:rsidRDefault="00CE5156" w:rsidP="00421D26">
            <w:pPr>
              <w:pStyle w:val="ListParagraph"/>
              <w:numPr>
                <w:ilvl w:val="0"/>
                <w:numId w:val="8"/>
              </w:numPr>
              <w:spacing w:after="120" w:line="259" w:lineRule="auto"/>
              <w:rPr>
                <w:rFonts w:cstheme="minorHAnsi"/>
                <w:b/>
                <w:sz w:val="23"/>
                <w:szCs w:val="23"/>
              </w:rPr>
            </w:pPr>
            <w:r w:rsidRPr="00304463">
              <w:rPr>
                <w:rFonts w:cstheme="minorHAnsi"/>
                <w:b/>
                <w:sz w:val="23"/>
                <w:szCs w:val="23"/>
              </w:rPr>
              <w:t xml:space="preserve">Required to </w:t>
            </w:r>
            <w:r w:rsidRPr="00304463">
              <w:rPr>
                <w:rFonts w:cstheme="minorHAnsi"/>
                <w:b/>
                <w:sz w:val="23"/>
                <w:szCs w:val="23"/>
                <w:u w:val="single"/>
              </w:rPr>
              <w:t>supervise others as part of job</w:t>
            </w:r>
            <w:r w:rsidRPr="00304463">
              <w:rPr>
                <w:rFonts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132B06E6"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458573726"/>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498738464"/>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74B461A5"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69770192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4784910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6E609FDA" w14:textId="77777777" w:rsidTr="00365F81">
        <w:trPr>
          <w:trHeight w:hRule="exact" w:val="345"/>
        </w:trPr>
        <w:tc>
          <w:tcPr>
            <w:tcW w:w="3536" w:type="pct"/>
            <w:tcBorders>
              <w:top w:val="single" w:sz="2" w:space="0" w:color="auto"/>
              <w:bottom w:val="single" w:sz="2" w:space="0" w:color="auto"/>
              <w:right w:val="single" w:sz="4" w:space="0" w:color="auto"/>
            </w:tcBorders>
            <w:shd w:val="clear" w:color="auto" w:fill="FFFFFF" w:themeFill="background1"/>
            <w:noWrap/>
            <w:vAlign w:val="center"/>
          </w:tcPr>
          <w:p w14:paraId="3BC2EDA8" w14:textId="77777777" w:rsidR="00CE5156" w:rsidRPr="00304463" w:rsidRDefault="00CE5156" w:rsidP="00421D26">
            <w:pPr>
              <w:pStyle w:val="ListParagraph"/>
              <w:numPr>
                <w:ilvl w:val="0"/>
                <w:numId w:val="8"/>
              </w:numPr>
              <w:spacing w:after="120" w:line="259" w:lineRule="auto"/>
              <w:rPr>
                <w:rFonts w:cstheme="minorHAnsi"/>
                <w:b/>
                <w:sz w:val="23"/>
                <w:szCs w:val="23"/>
              </w:rPr>
            </w:pPr>
            <w:r w:rsidRPr="00304463">
              <w:rPr>
                <w:rFonts w:cstheme="minorHAnsi"/>
                <w:b/>
                <w:sz w:val="23"/>
                <w:szCs w:val="23"/>
              </w:rPr>
              <w:t xml:space="preserve">Permitted to </w:t>
            </w:r>
            <w:r w:rsidRPr="00304463">
              <w:rPr>
                <w:rFonts w:cstheme="minorHAnsi"/>
                <w:b/>
                <w:sz w:val="23"/>
                <w:szCs w:val="23"/>
                <w:u w:val="single"/>
              </w:rPr>
              <w:t>work from home or telework</w:t>
            </w:r>
            <w:r w:rsidRPr="00304463">
              <w:rPr>
                <w:rFonts w:cstheme="minorHAnsi"/>
                <w:b/>
                <w:sz w:val="23"/>
                <w:szCs w:val="23"/>
              </w:rPr>
              <w:t>?</w:t>
            </w:r>
          </w:p>
        </w:tc>
        <w:tc>
          <w:tcPr>
            <w:tcW w:w="733" w:type="pct"/>
            <w:tcBorders>
              <w:top w:val="single" w:sz="2" w:space="0" w:color="auto"/>
              <w:bottom w:val="single" w:sz="2" w:space="0" w:color="auto"/>
              <w:right w:val="single" w:sz="4" w:space="0" w:color="auto"/>
            </w:tcBorders>
            <w:shd w:val="clear" w:color="auto" w:fill="FFFFFF" w:themeFill="background1"/>
            <w:vAlign w:val="center"/>
          </w:tcPr>
          <w:p w14:paraId="40241FF2"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79147814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66640001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2" w:space="0" w:color="auto"/>
            </w:tcBorders>
            <w:shd w:val="clear" w:color="auto" w:fill="FFFFFF" w:themeFill="background1"/>
            <w:vAlign w:val="center"/>
          </w:tcPr>
          <w:p w14:paraId="44EA5F8E"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172693919"/>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818157018"/>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r w:rsidR="00CE5156" w:rsidRPr="00304463" w14:paraId="75757F11" w14:textId="77777777" w:rsidTr="00365F81">
        <w:trPr>
          <w:trHeight w:hRule="exact" w:val="353"/>
        </w:trPr>
        <w:tc>
          <w:tcPr>
            <w:tcW w:w="3536" w:type="pct"/>
            <w:tcBorders>
              <w:top w:val="single" w:sz="2" w:space="0" w:color="auto"/>
              <w:bottom w:val="single" w:sz="18" w:space="0" w:color="auto"/>
              <w:right w:val="nil"/>
            </w:tcBorders>
            <w:shd w:val="clear" w:color="auto" w:fill="FFFFFF" w:themeFill="background1"/>
            <w:noWrap/>
            <w:vAlign w:val="center"/>
          </w:tcPr>
          <w:p w14:paraId="0BE16329" w14:textId="77777777" w:rsidR="00CE5156" w:rsidRPr="00304463" w:rsidRDefault="00CE5156" w:rsidP="00421D26">
            <w:pPr>
              <w:pStyle w:val="ListParagraph"/>
              <w:numPr>
                <w:ilvl w:val="0"/>
                <w:numId w:val="8"/>
              </w:numPr>
              <w:spacing w:after="120" w:line="259" w:lineRule="auto"/>
              <w:rPr>
                <w:rFonts w:cstheme="minorHAnsi"/>
                <w:b/>
                <w:sz w:val="23"/>
                <w:szCs w:val="23"/>
              </w:rPr>
            </w:pPr>
            <w:r w:rsidRPr="00304463">
              <w:rPr>
                <w:rFonts w:cstheme="minorHAnsi"/>
                <w:b/>
                <w:sz w:val="23"/>
                <w:szCs w:val="23"/>
              </w:rPr>
              <w:t xml:space="preserve">Required to </w:t>
            </w:r>
            <w:r w:rsidRPr="00304463">
              <w:rPr>
                <w:rFonts w:cstheme="minorHAnsi"/>
                <w:b/>
                <w:sz w:val="23"/>
                <w:szCs w:val="23"/>
                <w:u w:val="single"/>
              </w:rPr>
              <w:t>work outside</w:t>
            </w:r>
            <w:r w:rsidRPr="00304463">
              <w:rPr>
                <w:rFonts w:cstheme="minorHAnsi"/>
                <w:b/>
                <w:sz w:val="23"/>
                <w:szCs w:val="23"/>
              </w:rPr>
              <w:t>?</w:t>
            </w:r>
          </w:p>
        </w:tc>
        <w:tc>
          <w:tcPr>
            <w:tcW w:w="733" w:type="pct"/>
            <w:tcBorders>
              <w:top w:val="single" w:sz="2" w:space="0" w:color="auto"/>
              <w:bottom w:val="single" w:sz="18" w:space="0" w:color="auto"/>
              <w:right w:val="single" w:sz="4" w:space="0" w:color="auto"/>
            </w:tcBorders>
            <w:shd w:val="clear" w:color="auto" w:fill="FFFFFF" w:themeFill="background1"/>
            <w:vAlign w:val="center"/>
          </w:tcPr>
          <w:p w14:paraId="60A5E433" w14:textId="77777777" w:rsidR="00CE5156" w:rsidRPr="00304463" w:rsidRDefault="00CE5156" w:rsidP="00365F81">
            <w:pPr>
              <w:spacing w:after="120"/>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eastAsia="MS Gothic" w:hAnsiTheme="minorHAnsi" w:cstheme="minorHAnsi"/>
                  <w:b/>
                  <w:color w:val="000000"/>
                  <w:sz w:val="23"/>
                  <w:szCs w:val="23"/>
                </w:rPr>
                <w:id w:val="211262889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eastAsia="MS Gothic" w:hAnsiTheme="minorHAnsi" w:cstheme="minorHAnsi"/>
                  <w:b/>
                  <w:color w:val="000000"/>
                  <w:sz w:val="23"/>
                  <w:szCs w:val="23"/>
                </w:rPr>
                <w:id w:val="-39110883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c>
          <w:tcPr>
            <w:tcW w:w="731" w:type="pct"/>
            <w:tcBorders>
              <w:top w:val="single" w:sz="2" w:space="0" w:color="auto"/>
              <w:left w:val="single" w:sz="4" w:space="0" w:color="auto"/>
              <w:bottom w:val="single" w:sz="18" w:space="0" w:color="auto"/>
            </w:tcBorders>
            <w:shd w:val="clear" w:color="auto" w:fill="FFFFFF" w:themeFill="background1"/>
            <w:vAlign w:val="center"/>
          </w:tcPr>
          <w:p w14:paraId="57305D3B" w14:textId="77777777" w:rsidR="00CE5156" w:rsidRPr="00304463" w:rsidRDefault="00CE5156" w:rsidP="00365F81">
            <w:pPr>
              <w:pStyle w:val="TableParagraph"/>
              <w:spacing w:before="0"/>
              <w:ind w:left="0" w:right="-17"/>
              <w:rPr>
                <w:rFonts w:asciiTheme="minorHAnsi" w:hAnsiTheme="minorHAnsi" w:cstheme="minorHAnsi"/>
                <w:b/>
                <w:sz w:val="23"/>
                <w:szCs w:val="23"/>
              </w:rPr>
            </w:pPr>
            <w:r w:rsidRPr="00304463">
              <w:rPr>
                <w:rFonts w:asciiTheme="minorHAnsi" w:hAnsiTheme="minorHAnsi" w:cstheme="minorHAnsi"/>
                <w:b/>
                <w:color w:val="000000"/>
                <w:sz w:val="23"/>
                <w:szCs w:val="23"/>
              </w:rPr>
              <w:t>Yes</w:t>
            </w:r>
            <w:sdt>
              <w:sdtPr>
                <w:rPr>
                  <w:rFonts w:asciiTheme="minorHAnsi" w:hAnsiTheme="minorHAnsi" w:cstheme="minorHAnsi"/>
                  <w:b/>
                  <w:color w:val="000000"/>
                  <w:sz w:val="23"/>
                  <w:szCs w:val="23"/>
                </w:rPr>
                <w:id w:val="-927036440"/>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r w:rsidRPr="00304463">
              <w:rPr>
                <w:rFonts w:asciiTheme="minorHAnsi" w:hAnsiTheme="minorHAnsi" w:cstheme="minorHAnsi"/>
                <w:b/>
                <w:color w:val="000000"/>
                <w:sz w:val="23"/>
                <w:szCs w:val="23"/>
              </w:rPr>
              <w:t xml:space="preserve">  No</w:t>
            </w:r>
            <w:sdt>
              <w:sdtPr>
                <w:rPr>
                  <w:rFonts w:asciiTheme="minorHAnsi" w:hAnsiTheme="minorHAnsi" w:cstheme="minorHAnsi"/>
                  <w:b/>
                  <w:color w:val="000000"/>
                  <w:sz w:val="23"/>
                  <w:szCs w:val="23"/>
                </w:rPr>
                <w:id w:val="-1571036551"/>
                <w14:checkbox>
                  <w14:checked w14:val="0"/>
                  <w14:checkedState w14:val="2612" w14:font="MS Gothic"/>
                  <w14:uncheckedState w14:val="2610" w14:font="MS Gothic"/>
                </w14:checkbox>
              </w:sdtPr>
              <w:sdtEndPr/>
              <w:sdtContent>
                <w:r w:rsidRPr="00304463">
                  <w:rPr>
                    <w:rFonts w:ascii="Segoe UI Symbol" w:eastAsia="MS Gothic" w:hAnsi="Segoe UI Symbol" w:cs="Segoe UI Symbol"/>
                    <w:b/>
                    <w:color w:val="000000"/>
                    <w:sz w:val="23"/>
                    <w:szCs w:val="23"/>
                  </w:rPr>
                  <w:t>☐</w:t>
                </w:r>
              </w:sdtContent>
            </w:sdt>
          </w:p>
        </w:tc>
      </w:tr>
    </w:tbl>
    <w:p w14:paraId="379898D3" w14:textId="77777777" w:rsidR="00A53FA6" w:rsidRPr="00A53FA6" w:rsidRDefault="00A53FA6" w:rsidP="00A53FA6">
      <w:pPr>
        <w:pStyle w:val="ListParagraph"/>
        <w:ind w:left="1327"/>
        <w:rPr>
          <w:rFonts w:ascii="Times New Roman" w:hAnsi="Times New Roman" w:cs="Times New Roman"/>
          <w:sz w:val="24"/>
          <w:szCs w:val="24"/>
        </w:rPr>
      </w:pPr>
    </w:p>
    <w:p w14:paraId="742BB4FC" w14:textId="77777777" w:rsidR="00951273" w:rsidRDefault="00951273" w:rsidP="00B45F65"/>
    <w:p w14:paraId="4BCB1BAF" w14:textId="77777777" w:rsidR="00951273" w:rsidRPr="00BB180C" w:rsidRDefault="00951273" w:rsidP="00BB180C">
      <w:pPr>
        <w:tabs>
          <w:tab w:val="left" w:pos="2210"/>
        </w:tabs>
      </w:pPr>
    </w:p>
    <w:sectPr w:rsidR="00951273" w:rsidRPr="00BB180C" w:rsidSect="00DE163F">
      <w:headerReference w:type="default" r:id="rId12"/>
      <w:footerReference w:type="defaul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6545" w14:textId="77777777" w:rsidR="002B587B" w:rsidRDefault="002B587B" w:rsidP="001013F5">
      <w:r>
        <w:separator/>
      </w:r>
    </w:p>
  </w:endnote>
  <w:endnote w:type="continuationSeparator" w:id="0">
    <w:p w14:paraId="3F1BBDBE" w14:textId="77777777" w:rsidR="002B587B" w:rsidRDefault="002B587B" w:rsidP="001013F5">
      <w:r>
        <w:continuationSeparator/>
      </w:r>
    </w:p>
  </w:endnote>
  <w:endnote w:type="continuationNotice" w:id="1">
    <w:p w14:paraId="30712F4A" w14:textId="77777777" w:rsidR="002B587B" w:rsidRDefault="002B5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663235"/>
      <w:docPartObj>
        <w:docPartGallery w:val="Page Numbers (Bottom of Page)"/>
        <w:docPartUnique/>
      </w:docPartObj>
    </w:sdtPr>
    <w:sdtEndPr/>
    <w:sdtContent>
      <w:p w14:paraId="49F1F765" w14:textId="77777777" w:rsidR="00245EFF" w:rsidRDefault="00AE441C">
        <w:pPr>
          <w:pStyle w:val="Footer"/>
          <w:jc w:val="center"/>
        </w:pPr>
        <w:r>
          <w:fldChar w:fldCharType="begin"/>
        </w:r>
        <w:r>
          <w:instrText xml:space="preserve"> PAGE   \* MERGEFORMAT </w:instrText>
        </w:r>
        <w:r>
          <w:fldChar w:fldCharType="separate"/>
        </w:r>
        <w:r w:rsidR="00D41204">
          <w:rPr>
            <w:noProof/>
          </w:rPr>
          <w:t>1</w:t>
        </w:r>
        <w:r>
          <w:rPr>
            <w:noProof/>
          </w:rPr>
          <w:fldChar w:fldCharType="end"/>
        </w:r>
      </w:p>
    </w:sdtContent>
  </w:sdt>
  <w:p w14:paraId="62ACA9F7" w14:textId="77777777" w:rsidR="00245EFF" w:rsidRDefault="0024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346CA" w14:textId="77777777" w:rsidR="002B587B" w:rsidRDefault="002B587B" w:rsidP="001013F5">
      <w:r>
        <w:separator/>
      </w:r>
    </w:p>
  </w:footnote>
  <w:footnote w:type="continuationSeparator" w:id="0">
    <w:p w14:paraId="46ADAA12" w14:textId="77777777" w:rsidR="002B587B" w:rsidRDefault="002B587B" w:rsidP="001013F5">
      <w:r>
        <w:continuationSeparator/>
      </w:r>
    </w:p>
  </w:footnote>
  <w:footnote w:type="continuationNotice" w:id="1">
    <w:p w14:paraId="4213D862" w14:textId="77777777" w:rsidR="002B587B" w:rsidRDefault="002B58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66F69" w14:textId="77777777" w:rsidR="002B587B" w:rsidRDefault="002B5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38DC"/>
    <w:multiLevelType w:val="hybridMultilevel"/>
    <w:tmpl w:val="36F4BD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5545A"/>
    <w:multiLevelType w:val="hybridMultilevel"/>
    <w:tmpl w:val="8DC6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13277"/>
    <w:multiLevelType w:val="multilevel"/>
    <w:tmpl w:val="7C3C8AB0"/>
    <w:lvl w:ilvl="0">
      <w:start w:val="1"/>
      <w:numFmt w:val="decimal"/>
      <w:pStyle w:val="Chapter"/>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Restart w:val="1"/>
      <w:lvlText w:val="%1.%2.%3"/>
      <w:lvlJc w:val="left"/>
      <w:pPr>
        <w:tabs>
          <w:tab w:val="num" w:pos="720"/>
        </w:tabs>
        <w:ind w:left="720" w:hanging="720"/>
      </w:pPr>
      <w:rPr>
        <w:rFonts w:ascii="Arial" w:hAnsi="Arial" w:hint="default"/>
        <w:b/>
        <w:i w:val="0"/>
        <w:sz w:val="20"/>
      </w:rPr>
    </w:lvl>
    <w:lvl w:ilvl="3">
      <w:start w:val="1"/>
      <w:numFmt w:val="decimal"/>
      <w:lvlRestart w:val="1"/>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0AC37A5"/>
    <w:multiLevelType w:val="hybridMultilevel"/>
    <w:tmpl w:val="F2C4E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82341"/>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BE11FF"/>
    <w:multiLevelType w:val="hybridMultilevel"/>
    <w:tmpl w:val="21923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03FBA"/>
    <w:multiLevelType w:val="hybridMultilevel"/>
    <w:tmpl w:val="A360233E"/>
    <w:lvl w:ilvl="0" w:tplc="812E59E8">
      <w:start w:val="1"/>
      <w:numFmt w:val="bullet"/>
      <w:pStyle w:val="Style1"/>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643E5861"/>
    <w:multiLevelType w:val="multilevel"/>
    <w:tmpl w:val="88802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C2C0FDE"/>
    <w:multiLevelType w:val="hybridMultilevel"/>
    <w:tmpl w:val="B06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646BA"/>
    <w:multiLevelType w:val="hybridMultilevel"/>
    <w:tmpl w:val="2626D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3"/>
  </w:num>
  <w:num w:numId="6">
    <w:abstractNumId w:val="8"/>
  </w:num>
  <w:num w:numId="7">
    <w:abstractNumId w:val="9"/>
  </w:num>
  <w:num w:numId="8">
    <w:abstractNumId w:val="1"/>
  </w:num>
  <w:num w:numId="9">
    <w:abstractNumId w:val="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EF"/>
    <w:rsid w:val="00003DA8"/>
    <w:rsid w:val="00005D6B"/>
    <w:rsid w:val="00012386"/>
    <w:rsid w:val="0001398D"/>
    <w:rsid w:val="0001744C"/>
    <w:rsid w:val="00031F11"/>
    <w:rsid w:val="00041AE8"/>
    <w:rsid w:val="00042A7B"/>
    <w:rsid w:val="00061E45"/>
    <w:rsid w:val="00074E7F"/>
    <w:rsid w:val="000758E6"/>
    <w:rsid w:val="00082D8E"/>
    <w:rsid w:val="0008419F"/>
    <w:rsid w:val="00085959"/>
    <w:rsid w:val="00092928"/>
    <w:rsid w:val="00092CC0"/>
    <w:rsid w:val="00094ABB"/>
    <w:rsid w:val="000975F2"/>
    <w:rsid w:val="000A52EF"/>
    <w:rsid w:val="000B03ED"/>
    <w:rsid w:val="000B4B86"/>
    <w:rsid w:val="000B6834"/>
    <w:rsid w:val="000C2066"/>
    <w:rsid w:val="000C2966"/>
    <w:rsid w:val="000C3D78"/>
    <w:rsid w:val="000D1EFB"/>
    <w:rsid w:val="000D280C"/>
    <w:rsid w:val="000D2EA5"/>
    <w:rsid w:val="000D6D41"/>
    <w:rsid w:val="000E0DC5"/>
    <w:rsid w:val="000E23AA"/>
    <w:rsid w:val="000E6133"/>
    <w:rsid w:val="001013F5"/>
    <w:rsid w:val="001037DE"/>
    <w:rsid w:val="00106A8A"/>
    <w:rsid w:val="00111B74"/>
    <w:rsid w:val="00113F6A"/>
    <w:rsid w:val="00116EAE"/>
    <w:rsid w:val="001170B6"/>
    <w:rsid w:val="00120E14"/>
    <w:rsid w:val="00120EE5"/>
    <w:rsid w:val="00121A71"/>
    <w:rsid w:val="00136936"/>
    <w:rsid w:val="00137627"/>
    <w:rsid w:val="00140165"/>
    <w:rsid w:val="001404E8"/>
    <w:rsid w:val="001505E8"/>
    <w:rsid w:val="0015194A"/>
    <w:rsid w:val="0015241A"/>
    <w:rsid w:val="001710D1"/>
    <w:rsid w:val="001722CB"/>
    <w:rsid w:val="00172889"/>
    <w:rsid w:val="00180D53"/>
    <w:rsid w:val="00182991"/>
    <w:rsid w:val="00186993"/>
    <w:rsid w:val="00187FDD"/>
    <w:rsid w:val="001B45C3"/>
    <w:rsid w:val="001B67FC"/>
    <w:rsid w:val="001C166C"/>
    <w:rsid w:val="001C1D61"/>
    <w:rsid w:val="001C4A88"/>
    <w:rsid w:val="001C63A5"/>
    <w:rsid w:val="001C7A44"/>
    <w:rsid w:val="001D0988"/>
    <w:rsid w:val="001E377C"/>
    <w:rsid w:val="001F0546"/>
    <w:rsid w:val="001F0823"/>
    <w:rsid w:val="001F1322"/>
    <w:rsid w:val="001F37E6"/>
    <w:rsid w:val="001F7113"/>
    <w:rsid w:val="001F73A1"/>
    <w:rsid w:val="001F7FD8"/>
    <w:rsid w:val="002005A8"/>
    <w:rsid w:val="00200F59"/>
    <w:rsid w:val="0020291E"/>
    <w:rsid w:val="00203734"/>
    <w:rsid w:val="00204161"/>
    <w:rsid w:val="002163C6"/>
    <w:rsid w:val="0022254C"/>
    <w:rsid w:val="00227181"/>
    <w:rsid w:val="00230281"/>
    <w:rsid w:val="00233D47"/>
    <w:rsid w:val="00236628"/>
    <w:rsid w:val="00244B78"/>
    <w:rsid w:val="00245C28"/>
    <w:rsid w:val="00245EFF"/>
    <w:rsid w:val="002552F0"/>
    <w:rsid w:val="00255C77"/>
    <w:rsid w:val="00256E20"/>
    <w:rsid w:val="002578EB"/>
    <w:rsid w:val="00257D00"/>
    <w:rsid w:val="0026383B"/>
    <w:rsid w:val="002676A4"/>
    <w:rsid w:val="00270C69"/>
    <w:rsid w:val="002735E8"/>
    <w:rsid w:val="00281109"/>
    <w:rsid w:val="00281B55"/>
    <w:rsid w:val="00285A21"/>
    <w:rsid w:val="002873D3"/>
    <w:rsid w:val="00290231"/>
    <w:rsid w:val="00290B3E"/>
    <w:rsid w:val="0029337D"/>
    <w:rsid w:val="002977F2"/>
    <w:rsid w:val="002A18B1"/>
    <w:rsid w:val="002A427A"/>
    <w:rsid w:val="002A4858"/>
    <w:rsid w:val="002A5A45"/>
    <w:rsid w:val="002A6BF4"/>
    <w:rsid w:val="002B402E"/>
    <w:rsid w:val="002B467F"/>
    <w:rsid w:val="002B587B"/>
    <w:rsid w:val="002C0565"/>
    <w:rsid w:val="002C5BB7"/>
    <w:rsid w:val="002D24D0"/>
    <w:rsid w:val="002D4C45"/>
    <w:rsid w:val="002E00AF"/>
    <w:rsid w:val="002E30DF"/>
    <w:rsid w:val="002E4AD7"/>
    <w:rsid w:val="002E7B74"/>
    <w:rsid w:val="002F11D3"/>
    <w:rsid w:val="002F142A"/>
    <w:rsid w:val="002F3E6E"/>
    <w:rsid w:val="00301D67"/>
    <w:rsid w:val="003218D6"/>
    <w:rsid w:val="00327E10"/>
    <w:rsid w:val="00333E14"/>
    <w:rsid w:val="003400BB"/>
    <w:rsid w:val="00350672"/>
    <w:rsid w:val="00360336"/>
    <w:rsid w:val="0036560F"/>
    <w:rsid w:val="003748A4"/>
    <w:rsid w:val="00376217"/>
    <w:rsid w:val="0037671D"/>
    <w:rsid w:val="0038318A"/>
    <w:rsid w:val="003874B8"/>
    <w:rsid w:val="00391839"/>
    <w:rsid w:val="003923BA"/>
    <w:rsid w:val="00395B1C"/>
    <w:rsid w:val="003A371F"/>
    <w:rsid w:val="003A37C0"/>
    <w:rsid w:val="003A4AFC"/>
    <w:rsid w:val="003A5B29"/>
    <w:rsid w:val="003B1974"/>
    <w:rsid w:val="003B5E42"/>
    <w:rsid w:val="003B6B75"/>
    <w:rsid w:val="003C2DAD"/>
    <w:rsid w:val="003C3DF8"/>
    <w:rsid w:val="003C5AB7"/>
    <w:rsid w:val="003D0631"/>
    <w:rsid w:val="003D293B"/>
    <w:rsid w:val="003D5095"/>
    <w:rsid w:val="003E08DC"/>
    <w:rsid w:val="003E45CF"/>
    <w:rsid w:val="003E75ED"/>
    <w:rsid w:val="003E7DD0"/>
    <w:rsid w:val="003F0901"/>
    <w:rsid w:val="003F199D"/>
    <w:rsid w:val="003F5E2C"/>
    <w:rsid w:val="00405BAA"/>
    <w:rsid w:val="00406E4A"/>
    <w:rsid w:val="00421D26"/>
    <w:rsid w:val="004406E0"/>
    <w:rsid w:val="00447267"/>
    <w:rsid w:val="00451960"/>
    <w:rsid w:val="00452611"/>
    <w:rsid w:val="00455B14"/>
    <w:rsid w:val="004574EA"/>
    <w:rsid w:val="0046175A"/>
    <w:rsid w:val="004619B4"/>
    <w:rsid w:val="0047231E"/>
    <w:rsid w:val="00472C9F"/>
    <w:rsid w:val="00472DCD"/>
    <w:rsid w:val="00473F5E"/>
    <w:rsid w:val="00477E7A"/>
    <w:rsid w:val="004805AC"/>
    <w:rsid w:val="00495B4A"/>
    <w:rsid w:val="004A2335"/>
    <w:rsid w:val="004A3D7B"/>
    <w:rsid w:val="004B3D30"/>
    <w:rsid w:val="004C1750"/>
    <w:rsid w:val="004C274E"/>
    <w:rsid w:val="004D09F2"/>
    <w:rsid w:val="004E0BFE"/>
    <w:rsid w:val="004E4458"/>
    <w:rsid w:val="004E7E53"/>
    <w:rsid w:val="00502508"/>
    <w:rsid w:val="0050442A"/>
    <w:rsid w:val="00505943"/>
    <w:rsid w:val="00506A76"/>
    <w:rsid w:val="005104F9"/>
    <w:rsid w:val="00510BC9"/>
    <w:rsid w:val="0051248B"/>
    <w:rsid w:val="00522727"/>
    <w:rsid w:val="00523833"/>
    <w:rsid w:val="00524CA1"/>
    <w:rsid w:val="0052791D"/>
    <w:rsid w:val="00534420"/>
    <w:rsid w:val="00541E50"/>
    <w:rsid w:val="005435CB"/>
    <w:rsid w:val="00543A20"/>
    <w:rsid w:val="00544A6A"/>
    <w:rsid w:val="0055261A"/>
    <w:rsid w:val="005611BC"/>
    <w:rsid w:val="00563854"/>
    <w:rsid w:val="00567854"/>
    <w:rsid w:val="00573688"/>
    <w:rsid w:val="005737D1"/>
    <w:rsid w:val="00582C17"/>
    <w:rsid w:val="00594800"/>
    <w:rsid w:val="005A2923"/>
    <w:rsid w:val="005A30A1"/>
    <w:rsid w:val="005B10FD"/>
    <w:rsid w:val="005B119D"/>
    <w:rsid w:val="005B1568"/>
    <w:rsid w:val="005C1407"/>
    <w:rsid w:val="005C3861"/>
    <w:rsid w:val="005C48D9"/>
    <w:rsid w:val="005D5054"/>
    <w:rsid w:val="005D510F"/>
    <w:rsid w:val="005D559B"/>
    <w:rsid w:val="005D61E9"/>
    <w:rsid w:val="005E63CD"/>
    <w:rsid w:val="005E7545"/>
    <w:rsid w:val="005F295D"/>
    <w:rsid w:val="005F3435"/>
    <w:rsid w:val="006042B8"/>
    <w:rsid w:val="00607253"/>
    <w:rsid w:val="00611376"/>
    <w:rsid w:val="006154F1"/>
    <w:rsid w:val="006160FE"/>
    <w:rsid w:val="006216C7"/>
    <w:rsid w:val="00621A32"/>
    <w:rsid w:val="0063182C"/>
    <w:rsid w:val="006340E9"/>
    <w:rsid w:val="006405D5"/>
    <w:rsid w:val="006409DD"/>
    <w:rsid w:val="00641C2E"/>
    <w:rsid w:val="00644019"/>
    <w:rsid w:val="00650574"/>
    <w:rsid w:val="0065625B"/>
    <w:rsid w:val="006563DB"/>
    <w:rsid w:val="00672C13"/>
    <w:rsid w:val="00675031"/>
    <w:rsid w:val="006817FB"/>
    <w:rsid w:val="00682AEF"/>
    <w:rsid w:val="0068561D"/>
    <w:rsid w:val="0068619B"/>
    <w:rsid w:val="00686B06"/>
    <w:rsid w:val="00693F9C"/>
    <w:rsid w:val="00696E2A"/>
    <w:rsid w:val="006A173F"/>
    <w:rsid w:val="006A7B1C"/>
    <w:rsid w:val="006A7F6D"/>
    <w:rsid w:val="006B2B6C"/>
    <w:rsid w:val="006C08D5"/>
    <w:rsid w:val="006C17F8"/>
    <w:rsid w:val="006C5630"/>
    <w:rsid w:val="006D2CE1"/>
    <w:rsid w:val="006F21B6"/>
    <w:rsid w:val="006F224E"/>
    <w:rsid w:val="006F4581"/>
    <w:rsid w:val="006F4D8D"/>
    <w:rsid w:val="006F65B8"/>
    <w:rsid w:val="00705C3C"/>
    <w:rsid w:val="00712430"/>
    <w:rsid w:val="0071248B"/>
    <w:rsid w:val="00717262"/>
    <w:rsid w:val="00722C20"/>
    <w:rsid w:val="00725223"/>
    <w:rsid w:val="00726425"/>
    <w:rsid w:val="007329D2"/>
    <w:rsid w:val="00734530"/>
    <w:rsid w:val="0073640D"/>
    <w:rsid w:val="00737DEA"/>
    <w:rsid w:val="00745429"/>
    <w:rsid w:val="00750332"/>
    <w:rsid w:val="00752A12"/>
    <w:rsid w:val="007536B0"/>
    <w:rsid w:val="0075465C"/>
    <w:rsid w:val="00754740"/>
    <w:rsid w:val="00754D5F"/>
    <w:rsid w:val="00761E41"/>
    <w:rsid w:val="0076782F"/>
    <w:rsid w:val="00767E14"/>
    <w:rsid w:val="00771A33"/>
    <w:rsid w:val="00774CD4"/>
    <w:rsid w:val="00775958"/>
    <w:rsid w:val="007762CC"/>
    <w:rsid w:val="00781A0F"/>
    <w:rsid w:val="00781D9F"/>
    <w:rsid w:val="00784158"/>
    <w:rsid w:val="0078779C"/>
    <w:rsid w:val="007B1162"/>
    <w:rsid w:val="007B25D2"/>
    <w:rsid w:val="007B4570"/>
    <w:rsid w:val="007C4840"/>
    <w:rsid w:val="007C57E2"/>
    <w:rsid w:val="007D2D53"/>
    <w:rsid w:val="007D7656"/>
    <w:rsid w:val="007E1A09"/>
    <w:rsid w:val="007E338C"/>
    <w:rsid w:val="007F195F"/>
    <w:rsid w:val="008034E6"/>
    <w:rsid w:val="00805C4E"/>
    <w:rsid w:val="00814A4D"/>
    <w:rsid w:val="008234AB"/>
    <w:rsid w:val="00841C20"/>
    <w:rsid w:val="00852D11"/>
    <w:rsid w:val="00856255"/>
    <w:rsid w:val="00857943"/>
    <w:rsid w:val="00863920"/>
    <w:rsid w:val="0087513E"/>
    <w:rsid w:val="00876BC2"/>
    <w:rsid w:val="00883EB8"/>
    <w:rsid w:val="00897FA0"/>
    <w:rsid w:val="008A2341"/>
    <w:rsid w:val="008A314E"/>
    <w:rsid w:val="008A5B0F"/>
    <w:rsid w:val="008B145B"/>
    <w:rsid w:val="008B3708"/>
    <w:rsid w:val="008B4A83"/>
    <w:rsid w:val="008C0DDB"/>
    <w:rsid w:val="008C1D49"/>
    <w:rsid w:val="008C52A0"/>
    <w:rsid w:val="008C77BD"/>
    <w:rsid w:val="008F7438"/>
    <w:rsid w:val="00903073"/>
    <w:rsid w:val="00911CA0"/>
    <w:rsid w:val="00917707"/>
    <w:rsid w:val="009220E1"/>
    <w:rsid w:val="00932387"/>
    <w:rsid w:val="009325AE"/>
    <w:rsid w:val="009325D1"/>
    <w:rsid w:val="00932877"/>
    <w:rsid w:val="00941B0A"/>
    <w:rsid w:val="00943034"/>
    <w:rsid w:val="00951273"/>
    <w:rsid w:val="00953642"/>
    <w:rsid w:val="009612B9"/>
    <w:rsid w:val="00964EA3"/>
    <w:rsid w:val="00965B2F"/>
    <w:rsid w:val="0096637F"/>
    <w:rsid w:val="00970B22"/>
    <w:rsid w:val="00973198"/>
    <w:rsid w:val="009836CE"/>
    <w:rsid w:val="00984238"/>
    <w:rsid w:val="009855AB"/>
    <w:rsid w:val="00995B29"/>
    <w:rsid w:val="0099663C"/>
    <w:rsid w:val="009A57F2"/>
    <w:rsid w:val="009B0490"/>
    <w:rsid w:val="009B1419"/>
    <w:rsid w:val="009B2C08"/>
    <w:rsid w:val="009C0183"/>
    <w:rsid w:val="009C065E"/>
    <w:rsid w:val="009D5173"/>
    <w:rsid w:val="009D5B25"/>
    <w:rsid w:val="009E0BC4"/>
    <w:rsid w:val="009E785F"/>
    <w:rsid w:val="009F7DEE"/>
    <w:rsid w:val="00A0697B"/>
    <w:rsid w:val="00A13CAB"/>
    <w:rsid w:val="00A162CD"/>
    <w:rsid w:val="00A20368"/>
    <w:rsid w:val="00A25F60"/>
    <w:rsid w:val="00A272D4"/>
    <w:rsid w:val="00A301BF"/>
    <w:rsid w:val="00A314A2"/>
    <w:rsid w:val="00A336DF"/>
    <w:rsid w:val="00A449ED"/>
    <w:rsid w:val="00A463C0"/>
    <w:rsid w:val="00A53FA6"/>
    <w:rsid w:val="00A540B7"/>
    <w:rsid w:val="00A61E52"/>
    <w:rsid w:val="00A63255"/>
    <w:rsid w:val="00A674AD"/>
    <w:rsid w:val="00A76F7B"/>
    <w:rsid w:val="00A824B7"/>
    <w:rsid w:val="00AA50FF"/>
    <w:rsid w:val="00AB1F0F"/>
    <w:rsid w:val="00AB5BC6"/>
    <w:rsid w:val="00AC3928"/>
    <w:rsid w:val="00AC49FE"/>
    <w:rsid w:val="00AD4B29"/>
    <w:rsid w:val="00AD6D56"/>
    <w:rsid w:val="00AE05DA"/>
    <w:rsid w:val="00AE441C"/>
    <w:rsid w:val="00AE6BE0"/>
    <w:rsid w:val="00B124B9"/>
    <w:rsid w:val="00B12B84"/>
    <w:rsid w:val="00B13DBB"/>
    <w:rsid w:val="00B35D12"/>
    <w:rsid w:val="00B37C59"/>
    <w:rsid w:val="00B41923"/>
    <w:rsid w:val="00B45F65"/>
    <w:rsid w:val="00B46B9E"/>
    <w:rsid w:val="00B53DE3"/>
    <w:rsid w:val="00B56FD5"/>
    <w:rsid w:val="00B6010A"/>
    <w:rsid w:val="00B7048D"/>
    <w:rsid w:val="00B724AF"/>
    <w:rsid w:val="00B8451A"/>
    <w:rsid w:val="00B850CC"/>
    <w:rsid w:val="00B87D45"/>
    <w:rsid w:val="00BA09B5"/>
    <w:rsid w:val="00BB180C"/>
    <w:rsid w:val="00BB5CF2"/>
    <w:rsid w:val="00BB7CEA"/>
    <w:rsid w:val="00BB7D25"/>
    <w:rsid w:val="00BC2E4A"/>
    <w:rsid w:val="00BC62C1"/>
    <w:rsid w:val="00BD1625"/>
    <w:rsid w:val="00BD4E87"/>
    <w:rsid w:val="00BE1B89"/>
    <w:rsid w:val="00BE4458"/>
    <w:rsid w:val="00BF1384"/>
    <w:rsid w:val="00BF3A51"/>
    <w:rsid w:val="00C1245D"/>
    <w:rsid w:val="00C12C18"/>
    <w:rsid w:val="00C15AEA"/>
    <w:rsid w:val="00C16922"/>
    <w:rsid w:val="00C1748D"/>
    <w:rsid w:val="00C25FF8"/>
    <w:rsid w:val="00C30F89"/>
    <w:rsid w:val="00C324D8"/>
    <w:rsid w:val="00C3313D"/>
    <w:rsid w:val="00C35A14"/>
    <w:rsid w:val="00C410F7"/>
    <w:rsid w:val="00C4691B"/>
    <w:rsid w:val="00C46CEF"/>
    <w:rsid w:val="00C513CD"/>
    <w:rsid w:val="00C54BDE"/>
    <w:rsid w:val="00C6145C"/>
    <w:rsid w:val="00C64DF9"/>
    <w:rsid w:val="00C65F8E"/>
    <w:rsid w:val="00C662F0"/>
    <w:rsid w:val="00C7381B"/>
    <w:rsid w:val="00C746DA"/>
    <w:rsid w:val="00C83A66"/>
    <w:rsid w:val="00C94DE7"/>
    <w:rsid w:val="00C97851"/>
    <w:rsid w:val="00CA1488"/>
    <w:rsid w:val="00CA289B"/>
    <w:rsid w:val="00CA4543"/>
    <w:rsid w:val="00CA6A48"/>
    <w:rsid w:val="00CA740D"/>
    <w:rsid w:val="00CB060B"/>
    <w:rsid w:val="00CB16EC"/>
    <w:rsid w:val="00CB5881"/>
    <w:rsid w:val="00CC2483"/>
    <w:rsid w:val="00CC2EDF"/>
    <w:rsid w:val="00CC69CD"/>
    <w:rsid w:val="00CD1BA5"/>
    <w:rsid w:val="00CD7F5B"/>
    <w:rsid w:val="00CE31DD"/>
    <w:rsid w:val="00CE5081"/>
    <w:rsid w:val="00CE5156"/>
    <w:rsid w:val="00CE6EE1"/>
    <w:rsid w:val="00CF7679"/>
    <w:rsid w:val="00D018BD"/>
    <w:rsid w:val="00D03FF4"/>
    <w:rsid w:val="00D054C7"/>
    <w:rsid w:val="00D05A96"/>
    <w:rsid w:val="00D065EA"/>
    <w:rsid w:val="00D079D8"/>
    <w:rsid w:val="00D110A2"/>
    <w:rsid w:val="00D11B0E"/>
    <w:rsid w:val="00D23903"/>
    <w:rsid w:val="00D26898"/>
    <w:rsid w:val="00D27D80"/>
    <w:rsid w:val="00D41204"/>
    <w:rsid w:val="00D4330F"/>
    <w:rsid w:val="00D45BD0"/>
    <w:rsid w:val="00D4660D"/>
    <w:rsid w:val="00D51D08"/>
    <w:rsid w:val="00D613FE"/>
    <w:rsid w:val="00D62AED"/>
    <w:rsid w:val="00D660B3"/>
    <w:rsid w:val="00D67FD3"/>
    <w:rsid w:val="00D7053B"/>
    <w:rsid w:val="00D73B82"/>
    <w:rsid w:val="00D7527A"/>
    <w:rsid w:val="00D8191F"/>
    <w:rsid w:val="00D86E36"/>
    <w:rsid w:val="00D90EA5"/>
    <w:rsid w:val="00D91056"/>
    <w:rsid w:val="00D91D58"/>
    <w:rsid w:val="00D92809"/>
    <w:rsid w:val="00DA2835"/>
    <w:rsid w:val="00DA709A"/>
    <w:rsid w:val="00DB292F"/>
    <w:rsid w:val="00DC60D0"/>
    <w:rsid w:val="00DC6C21"/>
    <w:rsid w:val="00DD433F"/>
    <w:rsid w:val="00DE163F"/>
    <w:rsid w:val="00DE5625"/>
    <w:rsid w:val="00DF649A"/>
    <w:rsid w:val="00E037E7"/>
    <w:rsid w:val="00E06B6C"/>
    <w:rsid w:val="00E11CEA"/>
    <w:rsid w:val="00E11F14"/>
    <w:rsid w:val="00E15830"/>
    <w:rsid w:val="00E4074B"/>
    <w:rsid w:val="00E52C17"/>
    <w:rsid w:val="00E53CDC"/>
    <w:rsid w:val="00E563D3"/>
    <w:rsid w:val="00E62B7A"/>
    <w:rsid w:val="00E633F0"/>
    <w:rsid w:val="00E64184"/>
    <w:rsid w:val="00E67FDA"/>
    <w:rsid w:val="00E73EE5"/>
    <w:rsid w:val="00E81206"/>
    <w:rsid w:val="00E84C2F"/>
    <w:rsid w:val="00E84F34"/>
    <w:rsid w:val="00E9263B"/>
    <w:rsid w:val="00EA29B0"/>
    <w:rsid w:val="00EB010A"/>
    <w:rsid w:val="00EB2BA4"/>
    <w:rsid w:val="00EB77F0"/>
    <w:rsid w:val="00EC418E"/>
    <w:rsid w:val="00EC5059"/>
    <w:rsid w:val="00EC6EA0"/>
    <w:rsid w:val="00EE0C61"/>
    <w:rsid w:val="00EE2A65"/>
    <w:rsid w:val="00EE50DF"/>
    <w:rsid w:val="00EE5A9C"/>
    <w:rsid w:val="00EF05F5"/>
    <w:rsid w:val="00EF2475"/>
    <w:rsid w:val="00EF466A"/>
    <w:rsid w:val="00F029F0"/>
    <w:rsid w:val="00F047C2"/>
    <w:rsid w:val="00F05762"/>
    <w:rsid w:val="00F11D7F"/>
    <w:rsid w:val="00F33BAD"/>
    <w:rsid w:val="00F37F7E"/>
    <w:rsid w:val="00F41686"/>
    <w:rsid w:val="00F42072"/>
    <w:rsid w:val="00F57605"/>
    <w:rsid w:val="00F674FB"/>
    <w:rsid w:val="00F70D2C"/>
    <w:rsid w:val="00F734B8"/>
    <w:rsid w:val="00F8256F"/>
    <w:rsid w:val="00F8440F"/>
    <w:rsid w:val="00F92CF5"/>
    <w:rsid w:val="00F9391C"/>
    <w:rsid w:val="00F9530B"/>
    <w:rsid w:val="00FA02D7"/>
    <w:rsid w:val="00FA3AEE"/>
    <w:rsid w:val="00FA4D0B"/>
    <w:rsid w:val="00FA78DB"/>
    <w:rsid w:val="00FB01C5"/>
    <w:rsid w:val="00FB479B"/>
    <w:rsid w:val="00FB55BA"/>
    <w:rsid w:val="00FB6425"/>
    <w:rsid w:val="00FB6ABB"/>
    <w:rsid w:val="00FC1DB9"/>
    <w:rsid w:val="00FC2D22"/>
    <w:rsid w:val="00FC439B"/>
    <w:rsid w:val="00FC504D"/>
    <w:rsid w:val="00FC6D40"/>
    <w:rsid w:val="00FD0130"/>
    <w:rsid w:val="00FE0D04"/>
    <w:rsid w:val="00FE1310"/>
    <w:rsid w:val="00FF486B"/>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EF"/>
    <w:rPr>
      <w:sz w:val="24"/>
      <w:szCs w:val="24"/>
    </w:rPr>
  </w:style>
  <w:style w:type="paragraph" w:styleId="Heading1">
    <w:name w:val="heading 1"/>
    <w:basedOn w:val="Normal"/>
    <w:next w:val="Normal"/>
    <w:link w:val="Heading1Char"/>
    <w:uiPriority w:val="9"/>
    <w:qFormat/>
    <w:rsid w:val="00BB180C"/>
    <w:pPr>
      <w:keepNext/>
      <w:keepLines/>
      <w:spacing w:after="60"/>
      <w:outlineLvl w:val="0"/>
    </w:pPr>
    <w:rPr>
      <w:rFonts w:asciiTheme="majorHAnsi" w:eastAsiaTheme="majorEastAsia" w:hAnsiTheme="majorHAnsi"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1"/>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link w:val="ListParagraphChar"/>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uiPriority w:val="39"/>
    <w:rsid w:val="002A6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180C"/>
    <w:rPr>
      <w:rFonts w:asciiTheme="majorHAnsi" w:eastAsiaTheme="majorEastAsia" w:hAnsiTheme="majorHAnsi" w:cstheme="majorBidi"/>
      <w:b/>
      <w:color w:val="365F91" w:themeColor="accent1" w:themeShade="BF"/>
      <w:sz w:val="24"/>
      <w:szCs w:val="32"/>
    </w:rPr>
  </w:style>
  <w:style w:type="character" w:customStyle="1" w:styleId="ListParagraphChar">
    <w:name w:val="List Paragraph Char"/>
    <w:basedOn w:val="DefaultParagraphFont"/>
    <w:link w:val="ListParagraph"/>
    <w:uiPriority w:val="34"/>
    <w:rsid w:val="00BB180C"/>
    <w:rPr>
      <w:rFonts w:asciiTheme="minorHAnsi" w:eastAsiaTheme="minorHAnsi" w:hAnsiTheme="minorHAnsi" w:cstheme="minorBidi"/>
      <w:sz w:val="22"/>
      <w:szCs w:val="22"/>
    </w:rPr>
  </w:style>
  <w:style w:type="paragraph" w:customStyle="1" w:styleId="Style1">
    <w:name w:val="Style1"/>
    <w:basedOn w:val="ListParagraph"/>
    <w:link w:val="Style1Char"/>
    <w:qFormat/>
    <w:rsid w:val="00BB180C"/>
    <w:pPr>
      <w:numPr>
        <w:numId w:val="2"/>
      </w:numPr>
      <w:spacing w:after="0" w:line="240" w:lineRule="auto"/>
    </w:pPr>
    <w:rPr>
      <w:rFonts w:cstheme="minorHAnsi"/>
    </w:rPr>
  </w:style>
  <w:style w:type="character" w:customStyle="1" w:styleId="Style1Char">
    <w:name w:val="Style1 Char"/>
    <w:basedOn w:val="ListParagraphChar"/>
    <w:link w:val="Style1"/>
    <w:rsid w:val="00BB180C"/>
    <w:rPr>
      <w:rFonts w:asciiTheme="minorHAnsi" w:eastAsiaTheme="minorHAnsi" w:hAnsiTheme="minorHAnsi" w:cstheme="minorHAnsi"/>
      <w:sz w:val="22"/>
      <w:szCs w:val="22"/>
    </w:rPr>
  </w:style>
  <w:style w:type="paragraph" w:customStyle="1" w:styleId="Default">
    <w:name w:val="Default"/>
    <w:rsid w:val="001B45C3"/>
    <w:pPr>
      <w:autoSpaceDE w:val="0"/>
      <w:autoSpaceDN w:val="0"/>
      <w:adjustRightInd w:val="0"/>
    </w:pPr>
    <w:rPr>
      <w:color w:val="000000"/>
      <w:sz w:val="24"/>
      <w:szCs w:val="24"/>
    </w:rPr>
  </w:style>
  <w:style w:type="paragraph" w:customStyle="1" w:styleId="TableParagraph">
    <w:name w:val="Table Paragraph"/>
    <w:basedOn w:val="Normal"/>
    <w:uiPriority w:val="1"/>
    <w:qFormat/>
    <w:rsid w:val="00CE5156"/>
    <w:pPr>
      <w:widowControl w:val="0"/>
      <w:spacing w:before="2"/>
      <w:ind w:left="188"/>
    </w:pPr>
    <w:rPr>
      <w:sz w:val="22"/>
      <w:szCs w:val="22"/>
    </w:rPr>
  </w:style>
  <w:style w:type="paragraph" w:styleId="Revision">
    <w:name w:val="Revision"/>
    <w:hidden/>
    <w:uiPriority w:val="99"/>
    <w:semiHidden/>
    <w:rsid w:val="002B58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EF"/>
    <w:rPr>
      <w:sz w:val="24"/>
      <w:szCs w:val="24"/>
    </w:rPr>
  </w:style>
  <w:style w:type="paragraph" w:styleId="Heading1">
    <w:name w:val="heading 1"/>
    <w:basedOn w:val="Normal"/>
    <w:next w:val="Normal"/>
    <w:link w:val="Heading1Char"/>
    <w:uiPriority w:val="9"/>
    <w:qFormat/>
    <w:rsid w:val="00BB180C"/>
    <w:pPr>
      <w:keepNext/>
      <w:keepLines/>
      <w:spacing w:after="60"/>
      <w:outlineLvl w:val="0"/>
    </w:pPr>
    <w:rPr>
      <w:rFonts w:asciiTheme="majorHAnsi" w:eastAsiaTheme="majorEastAsia" w:hAnsiTheme="majorHAnsi"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1"/>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link w:val="ListParagraphChar"/>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uiPriority w:val="39"/>
    <w:rsid w:val="002A6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180C"/>
    <w:rPr>
      <w:rFonts w:asciiTheme="majorHAnsi" w:eastAsiaTheme="majorEastAsia" w:hAnsiTheme="majorHAnsi" w:cstheme="majorBidi"/>
      <w:b/>
      <w:color w:val="365F91" w:themeColor="accent1" w:themeShade="BF"/>
      <w:sz w:val="24"/>
      <w:szCs w:val="32"/>
    </w:rPr>
  </w:style>
  <w:style w:type="character" w:customStyle="1" w:styleId="ListParagraphChar">
    <w:name w:val="List Paragraph Char"/>
    <w:basedOn w:val="DefaultParagraphFont"/>
    <w:link w:val="ListParagraph"/>
    <w:uiPriority w:val="34"/>
    <w:rsid w:val="00BB180C"/>
    <w:rPr>
      <w:rFonts w:asciiTheme="minorHAnsi" w:eastAsiaTheme="minorHAnsi" w:hAnsiTheme="minorHAnsi" w:cstheme="minorBidi"/>
      <w:sz w:val="22"/>
      <w:szCs w:val="22"/>
    </w:rPr>
  </w:style>
  <w:style w:type="paragraph" w:customStyle="1" w:styleId="Style1">
    <w:name w:val="Style1"/>
    <w:basedOn w:val="ListParagraph"/>
    <w:link w:val="Style1Char"/>
    <w:qFormat/>
    <w:rsid w:val="00BB180C"/>
    <w:pPr>
      <w:numPr>
        <w:numId w:val="2"/>
      </w:numPr>
      <w:spacing w:after="0" w:line="240" w:lineRule="auto"/>
    </w:pPr>
    <w:rPr>
      <w:rFonts w:cstheme="minorHAnsi"/>
    </w:rPr>
  </w:style>
  <w:style w:type="character" w:customStyle="1" w:styleId="Style1Char">
    <w:name w:val="Style1 Char"/>
    <w:basedOn w:val="ListParagraphChar"/>
    <w:link w:val="Style1"/>
    <w:rsid w:val="00BB180C"/>
    <w:rPr>
      <w:rFonts w:asciiTheme="minorHAnsi" w:eastAsiaTheme="minorHAnsi" w:hAnsiTheme="minorHAnsi" w:cstheme="minorHAnsi"/>
      <w:sz w:val="22"/>
      <w:szCs w:val="22"/>
    </w:rPr>
  </w:style>
  <w:style w:type="paragraph" w:customStyle="1" w:styleId="Default">
    <w:name w:val="Default"/>
    <w:rsid w:val="001B45C3"/>
    <w:pPr>
      <w:autoSpaceDE w:val="0"/>
      <w:autoSpaceDN w:val="0"/>
      <w:adjustRightInd w:val="0"/>
    </w:pPr>
    <w:rPr>
      <w:color w:val="000000"/>
      <w:sz w:val="24"/>
      <w:szCs w:val="24"/>
    </w:rPr>
  </w:style>
  <w:style w:type="paragraph" w:customStyle="1" w:styleId="TableParagraph">
    <w:name w:val="Table Paragraph"/>
    <w:basedOn w:val="Normal"/>
    <w:uiPriority w:val="1"/>
    <w:qFormat/>
    <w:rsid w:val="00CE5156"/>
    <w:pPr>
      <w:widowControl w:val="0"/>
      <w:spacing w:before="2"/>
      <w:ind w:left="188"/>
    </w:pPr>
    <w:rPr>
      <w:sz w:val="22"/>
      <w:szCs w:val="22"/>
    </w:rPr>
  </w:style>
  <w:style w:type="paragraph" w:styleId="Revision">
    <w:name w:val="Revision"/>
    <w:hidden/>
    <w:uiPriority w:val="99"/>
    <w:semiHidden/>
    <w:rsid w:val="002B58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7874">
      <w:bodyDiv w:val="1"/>
      <w:marLeft w:val="0"/>
      <w:marRight w:val="0"/>
      <w:marTop w:val="0"/>
      <w:marBottom w:val="0"/>
      <w:divBdr>
        <w:top w:val="none" w:sz="0" w:space="0" w:color="auto"/>
        <w:left w:val="none" w:sz="0" w:space="0" w:color="auto"/>
        <w:bottom w:val="none" w:sz="0" w:space="0" w:color="auto"/>
        <w:right w:val="none" w:sz="0" w:space="0" w:color="auto"/>
      </w:divBdr>
    </w:div>
    <w:div w:id="661274495">
      <w:bodyDiv w:val="1"/>
      <w:marLeft w:val="0"/>
      <w:marRight w:val="0"/>
      <w:marTop w:val="0"/>
      <w:marBottom w:val="0"/>
      <w:divBdr>
        <w:top w:val="none" w:sz="0" w:space="0" w:color="auto"/>
        <w:left w:val="none" w:sz="0" w:space="0" w:color="auto"/>
        <w:bottom w:val="none" w:sz="0" w:space="0" w:color="auto"/>
        <w:right w:val="none" w:sz="0" w:space="0" w:color="auto"/>
      </w:divBdr>
    </w:div>
    <w:div w:id="833954749">
      <w:bodyDiv w:val="1"/>
      <w:marLeft w:val="0"/>
      <w:marRight w:val="0"/>
      <w:marTop w:val="0"/>
      <w:marBottom w:val="0"/>
      <w:divBdr>
        <w:top w:val="none" w:sz="0" w:space="0" w:color="auto"/>
        <w:left w:val="none" w:sz="0" w:space="0" w:color="auto"/>
        <w:bottom w:val="none" w:sz="0" w:space="0" w:color="auto"/>
        <w:right w:val="none" w:sz="0" w:space="0" w:color="auto"/>
      </w:divBdr>
    </w:div>
    <w:div w:id="1137988814">
      <w:bodyDiv w:val="1"/>
      <w:marLeft w:val="0"/>
      <w:marRight w:val="0"/>
      <w:marTop w:val="0"/>
      <w:marBottom w:val="0"/>
      <w:divBdr>
        <w:top w:val="none" w:sz="0" w:space="0" w:color="auto"/>
        <w:left w:val="none" w:sz="0" w:space="0" w:color="auto"/>
        <w:bottom w:val="none" w:sz="0" w:space="0" w:color="auto"/>
        <w:right w:val="none" w:sz="0" w:space="0" w:color="auto"/>
      </w:divBdr>
    </w:div>
    <w:div w:id="1668829051">
      <w:bodyDiv w:val="1"/>
      <w:marLeft w:val="0"/>
      <w:marRight w:val="0"/>
      <w:marTop w:val="0"/>
      <w:marBottom w:val="0"/>
      <w:divBdr>
        <w:top w:val="none" w:sz="0" w:space="0" w:color="auto"/>
        <w:left w:val="none" w:sz="0" w:space="0" w:color="auto"/>
        <w:bottom w:val="none" w:sz="0" w:space="0" w:color="auto"/>
        <w:right w:val="none" w:sz="0" w:space="0" w:color="auto"/>
      </w:divBdr>
    </w:div>
    <w:div w:id="1717657064">
      <w:bodyDiv w:val="1"/>
      <w:marLeft w:val="0"/>
      <w:marRight w:val="0"/>
      <w:marTop w:val="0"/>
      <w:marBottom w:val="0"/>
      <w:divBdr>
        <w:top w:val="none" w:sz="0" w:space="0" w:color="auto"/>
        <w:left w:val="none" w:sz="0" w:space="0" w:color="auto"/>
        <w:bottom w:val="none" w:sz="0" w:space="0" w:color="auto"/>
        <w:right w:val="none" w:sz="0" w:space="0" w:color="auto"/>
      </w:divBdr>
    </w:div>
    <w:div w:id="1919165746">
      <w:bodyDiv w:val="1"/>
      <w:marLeft w:val="0"/>
      <w:marRight w:val="0"/>
      <w:marTop w:val="0"/>
      <w:marBottom w:val="0"/>
      <w:divBdr>
        <w:top w:val="none" w:sz="0" w:space="0" w:color="auto"/>
        <w:left w:val="none" w:sz="0" w:space="0" w:color="auto"/>
        <w:bottom w:val="none" w:sz="0" w:space="0" w:color="auto"/>
        <w:right w:val="none" w:sz="0" w:space="0" w:color="auto"/>
      </w:divBdr>
    </w:div>
    <w:div w:id="21412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leman.Jennifer@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mailto:Simpson.Hilery@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31B7-E534-47A6-B4FA-4EB72422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Nonsubstantive Change Request</vt:lpstr>
    </vt:vector>
  </TitlesOfParts>
  <Company>Bureau of Labor Statistics</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Change Request</dc:title>
  <dc:subject>SSA Test surveys approval</dc:subject>
  <dc:creator>Paul Carney</dc:creator>
  <dc:description>Getting approval for FY 2014 ORS collection testing</dc:description>
  <cp:lastModifiedBy>SYSTEM</cp:lastModifiedBy>
  <cp:revision>2</cp:revision>
  <cp:lastPrinted>2016-03-29T13:18:00Z</cp:lastPrinted>
  <dcterms:created xsi:type="dcterms:W3CDTF">2017-09-12T10:35:00Z</dcterms:created>
  <dcterms:modified xsi:type="dcterms:W3CDTF">2017-09-12T10:35:00Z</dcterms:modified>
</cp:coreProperties>
</file>