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64C" w:rsidRPr="00D76339" w:rsidRDefault="0003764C" w:rsidP="0003764C">
      <w:pPr>
        <w:rPr>
          <w:b/>
        </w:rPr>
      </w:pPr>
      <w:bookmarkStart w:id="0" w:name="_GoBack"/>
      <w:bookmarkEnd w:id="0"/>
      <w:r w:rsidRPr="00D76339">
        <w:rPr>
          <w:b/>
        </w:rPr>
        <w:t>Survey Invitation</w:t>
      </w:r>
    </w:p>
    <w:p w:rsidR="0003764C" w:rsidRDefault="0003764C" w:rsidP="0003764C">
      <w:r>
        <w:t>Dear (Customer Name):</w:t>
      </w:r>
    </w:p>
    <w:p w:rsidR="0003764C" w:rsidRDefault="0003764C" w:rsidP="0003764C">
      <w:r>
        <w:t>Recently, your company accepted a quote for an export credit insurance policy from Ex-</w:t>
      </w:r>
      <w:proofErr w:type="spellStart"/>
      <w:r>
        <w:t>Im</w:t>
      </w:r>
      <w:proofErr w:type="spellEnd"/>
      <w:r>
        <w:t xml:space="preserve"> Bank.  We would like to invite you to answer a two-minute survey to help us understand your experiences in working with us to identify possible service improvements.  If you would be willing to share your opinions with us, then please click on the link below to start the survey. </w:t>
      </w:r>
    </w:p>
    <w:p w:rsidR="0003764C" w:rsidRDefault="00D26D4F" w:rsidP="0003764C">
      <w:hyperlink r:id="rId6" w:history="1">
        <w:r w:rsidR="0003764C">
          <w:rPr>
            <w:rStyle w:val="Hyperlink"/>
          </w:rPr>
          <w:t>https://www.surveymonkey.com/s/ExportCrInsPOS</w:t>
        </w:r>
      </w:hyperlink>
    </w:p>
    <w:p w:rsidR="0003764C" w:rsidRDefault="0003764C" w:rsidP="0003764C">
      <w:r>
        <w:t>Thank you for your participation.</w:t>
      </w:r>
    </w:p>
    <w:p w:rsidR="0003764C" w:rsidRDefault="0003764C" w:rsidP="0003764C">
      <w:r>
        <w:t>Sincerely</w:t>
      </w:r>
      <w:proofErr w:type="gramStart"/>
      <w:r>
        <w:t>,</w:t>
      </w:r>
      <w:proofErr w:type="gramEnd"/>
      <w:r>
        <w:br/>
        <w:t>The Staff and Management of Ex-</w:t>
      </w:r>
      <w:proofErr w:type="spellStart"/>
      <w:r>
        <w:t>Im</w:t>
      </w:r>
      <w:proofErr w:type="spellEnd"/>
      <w:r>
        <w:t xml:space="preserve"> Bank</w:t>
      </w:r>
    </w:p>
    <w:p w:rsidR="0003764C" w:rsidRPr="00D76339" w:rsidRDefault="0003764C" w:rsidP="0003764C">
      <w:pPr>
        <w:rPr>
          <w:b/>
        </w:rPr>
      </w:pPr>
      <w:r w:rsidRPr="00D76339">
        <w:rPr>
          <w:b/>
        </w:rPr>
        <w:t xml:space="preserve">Survey </w:t>
      </w:r>
      <w:r>
        <w:rPr>
          <w:b/>
        </w:rPr>
        <w:t>Draft</w:t>
      </w:r>
    </w:p>
    <w:p w:rsidR="00B07D17" w:rsidRDefault="0040145C" w:rsidP="00B07D17">
      <w:pPr>
        <w:spacing w:line="240" w:lineRule="auto"/>
        <w:rPr>
          <w:rFonts w:eastAsia="Times New Roman" w:cs="Arial"/>
          <w:color w:val="000000"/>
        </w:rPr>
      </w:pPr>
      <w:r>
        <w:rPr>
          <w:rFonts w:eastAsia="Times New Roman" w:cs="Arial"/>
          <w:color w:val="000000"/>
        </w:rPr>
        <w:t xml:space="preserve">Our records indicate that you </w:t>
      </w:r>
      <w:r w:rsidR="006170EC">
        <w:rPr>
          <w:rFonts w:eastAsia="Times New Roman" w:cs="Arial"/>
          <w:color w:val="000000"/>
        </w:rPr>
        <w:t>recently</w:t>
      </w:r>
      <w:r>
        <w:rPr>
          <w:rFonts w:eastAsia="Times New Roman" w:cs="Arial"/>
          <w:color w:val="000000"/>
        </w:rPr>
        <w:t xml:space="preserve"> accepted Ex-</w:t>
      </w:r>
      <w:proofErr w:type="spellStart"/>
      <w:r>
        <w:rPr>
          <w:rFonts w:eastAsia="Times New Roman" w:cs="Arial"/>
          <w:color w:val="000000"/>
        </w:rPr>
        <w:t>Im</w:t>
      </w:r>
      <w:proofErr w:type="spellEnd"/>
      <w:r>
        <w:rPr>
          <w:rFonts w:eastAsia="Times New Roman" w:cs="Arial"/>
          <w:color w:val="000000"/>
        </w:rPr>
        <w:t xml:space="preserve"> Bank's quote for a</w:t>
      </w:r>
      <w:r w:rsidR="00EA4BB5">
        <w:rPr>
          <w:rFonts w:eastAsia="Times New Roman" w:cs="Arial"/>
          <w:color w:val="000000"/>
        </w:rPr>
        <w:t xml:space="preserve">n export </w:t>
      </w:r>
      <w:r>
        <w:rPr>
          <w:rFonts w:eastAsia="Times New Roman" w:cs="Arial"/>
          <w:color w:val="000000"/>
        </w:rPr>
        <w:t xml:space="preserve">credit insurance policy.  We would like to ask you a few questions about </w:t>
      </w:r>
      <w:r w:rsidR="00EA4BB5">
        <w:rPr>
          <w:rFonts w:eastAsia="Times New Roman" w:cs="Arial"/>
          <w:color w:val="000000"/>
        </w:rPr>
        <w:t xml:space="preserve">this particular transaction, </w:t>
      </w:r>
      <w:r>
        <w:rPr>
          <w:rFonts w:eastAsia="Times New Roman" w:cs="Arial"/>
          <w:color w:val="000000"/>
        </w:rPr>
        <w:t xml:space="preserve">so that we can </w:t>
      </w:r>
      <w:r w:rsidR="00EA4BB5">
        <w:rPr>
          <w:rFonts w:eastAsia="Times New Roman" w:cs="Arial"/>
          <w:color w:val="000000"/>
        </w:rPr>
        <w:t xml:space="preserve">improve service. </w:t>
      </w:r>
      <w:r w:rsidR="004842CD" w:rsidRPr="00363B02">
        <w:rPr>
          <w:rFonts w:eastAsia="Times New Roman" w:cs="Arial"/>
          <w:color w:val="000000"/>
        </w:rPr>
        <w:t xml:space="preserve">The following survey is voluntary.  Your answers </w:t>
      </w:r>
      <w:r w:rsidR="00B07D17" w:rsidRPr="00363B02">
        <w:rPr>
          <w:rFonts w:eastAsia="Times New Roman" w:cs="Arial"/>
          <w:color w:val="000000"/>
        </w:rPr>
        <w:t xml:space="preserve">will be kept confidential to the extent provided by law. </w:t>
      </w:r>
      <w:r w:rsidR="004842CD" w:rsidRPr="00363B02">
        <w:rPr>
          <w:rFonts w:eastAsia="Times New Roman" w:cs="Arial"/>
          <w:color w:val="000000"/>
        </w:rPr>
        <w:t xml:space="preserve">The survey should take less than </w:t>
      </w:r>
      <w:r w:rsidR="0026679D">
        <w:rPr>
          <w:rFonts w:eastAsia="Times New Roman" w:cs="Arial"/>
          <w:color w:val="000000"/>
        </w:rPr>
        <w:t>two</w:t>
      </w:r>
      <w:r w:rsidR="004842CD" w:rsidRPr="00363B02">
        <w:rPr>
          <w:rFonts w:eastAsia="Times New Roman" w:cs="Arial"/>
          <w:color w:val="000000"/>
        </w:rPr>
        <w:t xml:space="preserve"> minute</w:t>
      </w:r>
      <w:r w:rsidR="0026679D">
        <w:rPr>
          <w:rFonts w:eastAsia="Times New Roman" w:cs="Arial"/>
          <w:color w:val="000000"/>
        </w:rPr>
        <w:t>s</w:t>
      </w:r>
      <w:r w:rsidR="004842CD" w:rsidRPr="00363B02">
        <w:rPr>
          <w:rFonts w:eastAsia="Times New Roman" w:cs="Arial"/>
          <w:color w:val="000000"/>
        </w:rPr>
        <w:t xml:space="preserve"> to complete.  </w:t>
      </w:r>
      <w:r w:rsidR="00B07D17" w:rsidRPr="00363B02">
        <w:rPr>
          <w:rFonts w:eastAsia="Times New Roman" w:cs="Arial"/>
          <w:color w:val="000000"/>
        </w:rPr>
        <w:t>Thank you for your participation!</w:t>
      </w:r>
    </w:p>
    <w:p w:rsidR="006170EC" w:rsidRPr="007301C4" w:rsidRDefault="007301C4" w:rsidP="00B07D17">
      <w:pPr>
        <w:spacing w:line="240" w:lineRule="auto"/>
        <w:rPr>
          <w:rFonts w:eastAsia="Times New Roman" w:cs="Arial"/>
          <w:b/>
          <w:color w:val="000000"/>
        </w:rPr>
      </w:pPr>
      <w:r w:rsidRPr="007301C4">
        <w:rPr>
          <w:rFonts w:eastAsia="Times New Roman" w:cs="Arial"/>
          <w:b/>
          <w:color w:val="000000"/>
        </w:rPr>
        <w:t xml:space="preserve">1. </w:t>
      </w:r>
      <w:r w:rsidR="006170EC" w:rsidRPr="007301C4">
        <w:rPr>
          <w:rFonts w:eastAsia="Times New Roman" w:cs="Arial"/>
          <w:b/>
          <w:color w:val="000000"/>
        </w:rPr>
        <w:t xml:space="preserve">Did you accomplish what you </w:t>
      </w:r>
      <w:r w:rsidRPr="007301C4">
        <w:rPr>
          <w:rFonts w:eastAsia="Times New Roman" w:cs="Arial"/>
          <w:b/>
          <w:color w:val="000000"/>
        </w:rPr>
        <w:t xml:space="preserve">set out to </w:t>
      </w:r>
      <w:r w:rsidR="00C67493">
        <w:rPr>
          <w:rFonts w:eastAsia="Times New Roman" w:cs="Arial"/>
          <w:b/>
          <w:color w:val="000000"/>
        </w:rPr>
        <w:t>do</w:t>
      </w:r>
      <w:r w:rsidRPr="007301C4">
        <w:rPr>
          <w:rFonts w:eastAsia="Times New Roman" w:cs="Arial"/>
          <w:b/>
          <w:color w:val="000000"/>
        </w:rPr>
        <w:t xml:space="preserve"> in conducting this transaction with Ex-</w:t>
      </w:r>
      <w:proofErr w:type="spellStart"/>
      <w:r w:rsidRPr="007301C4">
        <w:rPr>
          <w:rFonts w:eastAsia="Times New Roman" w:cs="Arial"/>
          <w:b/>
          <w:color w:val="000000"/>
        </w:rPr>
        <w:t>Im</w:t>
      </w:r>
      <w:proofErr w:type="spellEnd"/>
      <w:r w:rsidRPr="007301C4">
        <w:rPr>
          <w:rFonts w:eastAsia="Times New Roman" w:cs="Arial"/>
          <w:b/>
          <w:color w:val="000000"/>
        </w:rPr>
        <w:t xml:space="preserve"> Bank? </w:t>
      </w:r>
    </w:p>
    <w:tbl>
      <w:tblPr>
        <w:tblStyle w:val="TableGrid"/>
        <w:tblW w:w="0" w:type="auto"/>
        <w:tblLook w:val="04A0" w:firstRow="1" w:lastRow="0" w:firstColumn="1" w:lastColumn="0" w:noHBand="0" w:noVBand="1"/>
      </w:tblPr>
      <w:tblGrid>
        <w:gridCol w:w="519"/>
        <w:gridCol w:w="475"/>
        <w:gridCol w:w="571"/>
      </w:tblGrid>
      <w:tr w:rsidR="007301C4" w:rsidTr="007301C4">
        <w:tc>
          <w:tcPr>
            <w:tcW w:w="0" w:type="auto"/>
          </w:tcPr>
          <w:p w:rsidR="007301C4" w:rsidRDefault="007301C4" w:rsidP="00B07D17">
            <w:pPr>
              <w:rPr>
                <w:rFonts w:eastAsia="Times New Roman" w:cs="Arial"/>
                <w:color w:val="000000"/>
              </w:rPr>
            </w:pPr>
            <w:r>
              <w:rPr>
                <w:rFonts w:eastAsia="Times New Roman" w:cs="Arial"/>
                <w:color w:val="000000"/>
              </w:rPr>
              <w:t>Yes</w:t>
            </w:r>
          </w:p>
        </w:tc>
        <w:tc>
          <w:tcPr>
            <w:tcW w:w="0" w:type="auto"/>
          </w:tcPr>
          <w:p w:rsidR="007301C4" w:rsidRDefault="007301C4" w:rsidP="00B07D17">
            <w:pPr>
              <w:rPr>
                <w:rFonts w:eastAsia="Times New Roman" w:cs="Arial"/>
                <w:color w:val="000000"/>
              </w:rPr>
            </w:pPr>
            <w:r>
              <w:rPr>
                <w:rFonts w:eastAsia="Times New Roman" w:cs="Arial"/>
                <w:color w:val="000000"/>
              </w:rPr>
              <w:t>No</w:t>
            </w:r>
          </w:p>
        </w:tc>
        <w:tc>
          <w:tcPr>
            <w:tcW w:w="0" w:type="auto"/>
          </w:tcPr>
          <w:p w:rsidR="007301C4" w:rsidRDefault="007301C4" w:rsidP="00B07D17">
            <w:pPr>
              <w:rPr>
                <w:rFonts w:eastAsia="Times New Roman" w:cs="Arial"/>
                <w:color w:val="000000"/>
              </w:rPr>
            </w:pPr>
            <w:r>
              <w:rPr>
                <w:rFonts w:eastAsia="Times New Roman" w:cs="Arial"/>
                <w:color w:val="000000"/>
              </w:rPr>
              <w:t>N/A</w:t>
            </w:r>
          </w:p>
        </w:tc>
      </w:tr>
      <w:tr w:rsidR="007301C4" w:rsidTr="007301C4">
        <w:tc>
          <w:tcPr>
            <w:tcW w:w="0" w:type="auto"/>
          </w:tcPr>
          <w:p w:rsidR="007301C4" w:rsidRDefault="007301C4" w:rsidP="00B07D17">
            <w:pPr>
              <w:rPr>
                <w:rFonts w:eastAsia="Times New Roman" w:cs="Arial"/>
                <w:color w:val="000000"/>
              </w:rPr>
            </w:pPr>
          </w:p>
        </w:tc>
        <w:tc>
          <w:tcPr>
            <w:tcW w:w="0" w:type="auto"/>
          </w:tcPr>
          <w:p w:rsidR="007301C4" w:rsidRDefault="007301C4" w:rsidP="00B07D17">
            <w:pPr>
              <w:rPr>
                <w:rFonts w:eastAsia="Times New Roman" w:cs="Arial"/>
                <w:color w:val="000000"/>
              </w:rPr>
            </w:pPr>
          </w:p>
        </w:tc>
        <w:tc>
          <w:tcPr>
            <w:tcW w:w="0" w:type="auto"/>
          </w:tcPr>
          <w:p w:rsidR="007301C4" w:rsidRDefault="007301C4" w:rsidP="00B07D17">
            <w:pPr>
              <w:rPr>
                <w:rFonts w:eastAsia="Times New Roman" w:cs="Arial"/>
                <w:color w:val="000000"/>
              </w:rPr>
            </w:pPr>
          </w:p>
        </w:tc>
      </w:tr>
    </w:tbl>
    <w:p w:rsidR="007301C4" w:rsidRDefault="007301C4" w:rsidP="00B07D17">
      <w:pPr>
        <w:spacing w:line="240" w:lineRule="auto"/>
        <w:rPr>
          <w:rFonts w:eastAsia="Times New Roman" w:cs="Arial"/>
          <w:color w:val="000000"/>
        </w:rPr>
      </w:pPr>
    </w:p>
    <w:p w:rsidR="00363B02" w:rsidRPr="00363B02" w:rsidRDefault="007301C4" w:rsidP="00B07D17">
      <w:pPr>
        <w:spacing w:line="240" w:lineRule="auto"/>
        <w:rPr>
          <w:rFonts w:eastAsia="Times New Roman" w:cs="Arial"/>
          <w:b/>
          <w:color w:val="000000"/>
        </w:rPr>
      </w:pPr>
      <w:r>
        <w:rPr>
          <w:rFonts w:eastAsia="Times New Roman" w:cs="Arial"/>
          <w:b/>
          <w:color w:val="000000"/>
        </w:rPr>
        <w:t>2</w:t>
      </w:r>
      <w:r w:rsidR="00363B02" w:rsidRPr="00363B02">
        <w:rPr>
          <w:rFonts w:eastAsia="Times New Roman" w:cs="Arial"/>
          <w:b/>
          <w:color w:val="000000"/>
        </w:rPr>
        <w:t xml:space="preserve">.  </w:t>
      </w:r>
      <w:r w:rsidR="006170EC">
        <w:rPr>
          <w:rFonts w:eastAsia="Times New Roman" w:cs="Arial"/>
          <w:b/>
          <w:color w:val="000000"/>
        </w:rPr>
        <w:t>Please rate your level of agreement or disagreement with the following statements.</w:t>
      </w:r>
    </w:p>
    <w:tbl>
      <w:tblPr>
        <w:tblStyle w:val="TableGrid"/>
        <w:tblW w:w="0" w:type="auto"/>
        <w:tblLook w:val="04A0" w:firstRow="1" w:lastRow="0" w:firstColumn="1" w:lastColumn="0" w:noHBand="0" w:noVBand="1"/>
      </w:tblPr>
      <w:tblGrid>
        <w:gridCol w:w="3961"/>
        <w:gridCol w:w="1148"/>
        <w:gridCol w:w="743"/>
        <w:gridCol w:w="890"/>
        <w:gridCol w:w="993"/>
        <w:gridCol w:w="1270"/>
        <w:gridCol w:w="571"/>
      </w:tblGrid>
      <w:tr w:rsidR="00137B9F" w:rsidRPr="00363B02" w:rsidTr="006170EC">
        <w:tc>
          <w:tcPr>
            <w:tcW w:w="0" w:type="auto"/>
          </w:tcPr>
          <w:p w:rsidR="006170EC" w:rsidRPr="00363B02" w:rsidRDefault="006170EC" w:rsidP="00291C28"/>
        </w:tc>
        <w:tc>
          <w:tcPr>
            <w:tcW w:w="0" w:type="auto"/>
          </w:tcPr>
          <w:p w:rsidR="006170EC" w:rsidRPr="00363B02" w:rsidRDefault="006170EC" w:rsidP="00291C28">
            <w:r w:rsidRPr="00363B02">
              <w:t>Strongly agree</w:t>
            </w:r>
          </w:p>
        </w:tc>
        <w:tc>
          <w:tcPr>
            <w:tcW w:w="0" w:type="auto"/>
          </w:tcPr>
          <w:p w:rsidR="006170EC" w:rsidRPr="00363B02" w:rsidRDefault="006170EC" w:rsidP="00291C28">
            <w:r w:rsidRPr="00363B02">
              <w:t>Agree</w:t>
            </w:r>
          </w:p>
        </w:tc>
        <w:tc>
          <w:tcPr>
            <w:tcW w:w="0" w:type="auto"/>
          </w:tcPr>
          <w:p w:rsidR="006170EC" w:rsidRPr="00363B02" w:rsidRDefault="006170EC" w:rsidP="00291C28">
            <w:r>
              <w:t>Neutral</w:t>
            </w:r>
          </w:p>
        </w:tc>
        <w:tc>
          <w:tcPr>
            <w:tcW w:w="0" w:type="auto"/>
          </w:tcPr>
          <w:p w:rsidR="006170EC" w:rsidRPr="00363B02" w:rsidRDefault="006170EC" w:rsidP="00291C28">
            <w:r w:rsidRPr="00363B02">
              <w:t>Disagree</w:t>
            </w:r>
          </w:p>
        </w:tc>
        <w:tc>
          <w:tcPr>
            <w:tcW w:w="0" w:type="auto"/>
          </w:tcPr>
          <w:p w:rsidR="006170EC" w:rsidRPr="00363B02" w:rsidRDefault="006170EC" w:rsidP="00291C28">
            <w:r w:rsidRPr="00363B02">
              <w:t>Strongly Disagree</w:t>
            </w:r>
          </w:p>
        </w:tc>
        <w:tc>
          <w:tcPr>
            <w:tcW w:w="0" w:type="auto"/>
          </w:tcPr>
          <w:p w:rsidR="006170EC" w:rsidRPr="00363B02" w:rsidRDefault="006170EC" w:rsidP="00291C28">
            <w:r>
              <w:t>N/A</w:t>
            </w:r>
          </w:p>
        </w:tc>
      </w:tr>
      <w:tr w:rsidR="00137B9F" w:rsidRPr="00363B02" w:rsidTr="006170EC">
        <w:tc>
          <w:tcPr>
            <w:tcW w:w="0" w:type="auto"/>
          </w:tcPr>
          <w:p w:rsidR="00F40E5E" w:rsidRPr="00363B02" w:rsidRDefault="00F40E5E" w:rsidP="00E81B0F">
            <w:pPr>
              <w:rPr>
                <w:rFonts w:eastAsia="Times New Roman" w:cs="Arial"/>
                <w:b/>
                <w:color w:val="000000"/>
              </w:rPr>
            </w:pPr>
            <w:r>
              <w:rPr>
                <w:rFonts w:eastAsia="Times New Roman" w:cs="Arial"/>
                <w:b/>
                <w:color w:val="000000"/>
              </w:rPr>
              <w:t>Explanations of the application process matched my actual experiences.</w:t>
            </w:r>
          </w:p>
        </w:tc>
        <w:tc>
          <w:tcPr>
            <w:tcW w:w="0" w:type="auto"/>
          </w:tcPr>
          <w:p w:rsidR="00F40E5E" w:rsidRPr="00363B02" w:rsidRDefault="00F40E5E" w:rsidP="00291C28"/>
        </w:tc>
        <w:tc>
          <w:tcPr>
            <w:tcW w:w="0" w:type="auto"/>
          </w:tcPr>
          <w:p w:rsidR="00F40E5E" w:rsidRPr="00363B02" w:rsidRDefault="00F40E5E" w:rsidP="00291C28"/>
        </w:tc>
        <w:tc>
          <w:tcPr>
            <w:tcW w:w="0" w:type="auto"/>
          </w:tcPr>
          <w:p w:rsidR="00F40E5E" w:rsidRPr="00363B02" w:rsidRDefault="00F40E5E" w:rsidP="00291C28"/>
        </w:tc>
        <w:tc>
          <w:tcPr>
            <w:tcW w:w="0" w:type="auto"/>
          </w:tcPr>
          <w:p w:rsidR="00F40E5E" w:rsidRPr="00363B02" w:rsidRDefault="00F40E5E" w:rsidP="00291C28"/>
        </w:tc>
        <w:tc>
          <w:tcPr>
            <w:tcW w:w="0" w:type="auto"/>
          </w:tcPr>
          <w:p w:rsidR="00F40E5E" w:rsidRPr="00363B02" w:rsidRDefault="00F40E5E" w:rsidP="00291C28"/>
        </w:tc>
        <w:tc>
          <w:tcPr>
            <w:tcW w:w="0" w:type="auto"/>
          </w:tcPr>
          <w:p w:rsidR="00F40E5E" w:rsidRPr="00363B02" w:rsidRDefault="00F40E5E" w:rsidP="00291C28"/>
        </w:tc>
      </w:tr>
      <w:tr w:rsidR="00F40E5E" w:rsidRPr="00363B02" w:rsidTr="006170EC">
        <w:tc>
          <w:tcPr>
            <w:tcW w:w="0" w:type="auto"/>
          </w:tcPr>
          <w:p w:rsidR="006170EC" w:rsidRPr="00363B02" w:rsidRDefault="006170EC" w:rsidP="00F40E5E">
            <w:r w:rsidRPr="00363B02">
              <w:rPr>
                <w:rFonts w:eastAsia="Times New Roman" w:cs="Arial"/>
                <w:b/>
                <w:color w:val="000000"/>
              </w:rPr>
              <w:t xml:space="preserve">Written instructions provided within the </w:t>
            </w:r>
            <w:r>
              <w:rPr>
                <w:rFonts w:eastAsia="Times New Roman" w:cs="Arial"/>
                <w:b/>
                <w:color w:val="000000"/>
              </w:rPr>
              <w:t xml:space="preserve">policy </w:t>
            </w:r>
            <w:r w:rsidRPr="00363B02">
              <w:rPr>
                <w:rFonts w:eastAsia="Times New Roman" w:cs="Arial"/>
                <w:b/>
                <w:color w:val="000000"/>
              </w:rPr>
              <w:t xml:space="preserve">application were </w:t>
            </w:r>
            <w:r w:rsidR="00F40E5E">
              <w:rPr>
                <w:rFonts w:eastAsia="Times New Roman" w:cs="Arial"/>
                <w:b/>
                <w:color w:val="000000"/>
              </w:rPr>
              <w:t xml:space="preserve">clear and </w:t>
            </w:r>
            <w:r w:rsidRPr="00363B02">
              <w:rPr>
                <w:rFonts w:eastAsia="Times New Roman" w:cs="Arial"/>
                <w:b/>
                <w:color w:val="000000"/>
              </w:rPr>
              <w:t>understand</w:t>
            </w:r>
            <w:r w:rsidR="00F40E5E">
              <w:rPr>
                <w:rFonts w:eastAsia="Times New Roman" w:cs="Arial"/>
                <w:b/>
                <w:color w:val="000000"/>
              </w:rPr>
              <w:t xml:space="preserve"> able</w:t>
            </w:r>
            <w:r w:rsidRPr="00363B02">
              <w:rPr>
                <w:rFonts w:eastAsia="Times New Roman" w:cs="Arial"/>
                <w:b/>
                <w:color w:val="000000"/>
              </w:rPr>
              <w:t>.</w:t>
            </w:r>
          </w:p>
        </w:tc>
        <w:tc>
          <w:tcPr>
            <w:tcW w:w="0" w:type="auto"/>
          </w:tcPr>
          <w:p w:rsidR="006170EC" w:rsidRPr="00363B02" w:rsidRDefault="006170EC" w:rsidP="00291C28"/>
        </w:tc>
        <w:tc>
          <w:tcPr>
            <w:tcW w:w="0" w:type="auto"/>
          </w:tcPr>
          <w:p w:rsidR="006170EC" w:rsidRPr="00363B02" w:rsidRDefault="006170EC" w:rsidP="00291C28"/>
        </w:tc>
        <w:tc>
          <w:tcPr>
            <w:tcW w:w="0" w:type="auto"/>
          </w:tcPr>
          <w:p w:rsidR="006170EC" w:rsidRPr="00363B02" w:rsidRDefault="006170EC" w:rsidP="00291C28"/>
        </w:tc>
        <w:tc>
          <w:tcPr>
            <w:tcW w:w="0" w:type="auto"/>
          </w:tcPr>
          <w:p w:rsidR="006170EC" w:rsidRPr="00363B02" w:rsidRDefault="006170EC" w:rsidP="00291C28"/>
        </w:tc>
        <w:tc>
          <w:tcPr>
            <w:tcW w:w="0" w:type="auto"/>
          </w:tcPr>
          <w:p w:rsidR="006170EC" w:rsidRPr="00363B02" w:rsidRDefault="006170EC" w:rsidP="00291C28"/>
        </w:tc>
        <w:tc>
          <w:tcPr>
            <w:tcW w:w="0" w:type="auto"/>
          </w:tcPr>
          <w:p w:rsidR="006170EC" w:rsidRPr="00363B02" w:rsidRDefault="006170EC" w:rsidP="00291C28"/>
        </w:tc>
      </w:tr>
      <w:tr w:rsidR="00F40E5E" w:rsidRPr="00363B02" w:rsidTr="006170EC">
        <w:tc>
          <w:tcPr>
            <w:tcW w:w="0" w:type="auto"/>
          </w:tcPr>
          <w:p w:rsidR="006170EC" w:rsidRPr="00363B02" w:rsidRDefault="006170EC" w:rsidP="00291C28">
            <w:pPr>
              <w:rPr>
                <w:rFonts w:eastAsia="Times New Roman" w:cs="Arial"/>
                <w:b/>
                <w:color w:val="000000"/>
              </w:rPr>
            </w:pPr>
            <w:r>
              <w:rPr>
                <w:rFonts w:eastAsia="Times New Roman" w:cs="Arial"/>
                <w:b/>
                <w:color w:val="000000"/>
              </w:rPr>
              <w:t>Ex-</w:t>
            </w:r>
            <w:proofErr w:type="spellStart"/>
            <w:r>
              <w:rPr>
                <w:rFonts w:eastAsia="Times New Roman" w:cs="Arial"/>
                <w:b/>
                <w:color w:val="000000"/>
              </w:rPr>
              <w:t>Im</w:t>
            </w:r>
            <w:proofErr w:type="spellEnd"/>
            <w:r>
              <w:rPr>
                <w:rFonts w:eastAsia="Times New Roman" w:cs="Arial"/>
                <w:b/>
                <w:color w:val="000000"/>
              </w:rPr>
              <w:t xml:space="preserve"> Bank's p</w:t>
            </w:r>
            <w:r w:rsidRPr="00363B02">
              <w:rPr>
                <w:rFonts w:eastAsia="Times New Roman" w:cs="Arial"/>
                <w:b/>
                <w:color w:val="000000"/>
              </w:rPr>
              <w:t>rocessing time met with my expectations.</w:t>
            </w:r>
          </w:p>
        </w:tc>
        <w:tc>
          <w:tcPr>
            <w:tcW w:w="0" w:type="auto"/>
          </w:tcPr>
          <w:p w:rsidR="006170EC" w:rsidRPr="00363B02" w:rsidRDefault="006170EC" w:rsidP="00291C28"/>
        </w:tc>
        <w:tc>
          <w:tcPr>
            <w:tcW w:w="0" w:type="auto"/>
          </w:tcPr>
          <w:p w:rsidR="006170EC" w:rsidRPr="00363B02" w:rsidRDefault="006170EC" w:rsidP="00291C28"/>
        </w:tc>
        <w:tc>
          <w:tcPr>
            <w:tcW w:w="0" w:type="auto"/>
          </w:tcPr>
          <w:p w:rsidR="006170EC" w:rsidRPr="00363B02" w:rsidRDefault="006170EC" w:rsidP="00291C28"/>
        </w:tc>
        <w:tc>
          <w:tcPr>
            <w:tcW w:w="0" w:type="auto"/>
          </w:tcPr>
          <w:p w:rsidR="006170EC" w:rsidRPr="00363B02" w:rsidRDefault="006170EC" w:rsidP="00291C28"/>
        </w:tc>
        <w:tc>
          <w:tcPr>
            <w:tcW w:w="0" w:type="auto"/>
          </w:tcPr>
          <w:p w:rsidR="006170EC" w:rsidRPr="00363B02" w:rsidRDefault="006170EC" w:rsidP="00291C28"/>
        </w:tc>
        <w:tc>
          <w:tcPr>
            <w:tcW w:w="0" w:type="auto"/>
          </w:tcPr>
          <w:p w:rsidR="006170EC" w:rsidRPr="00363B02" w:rsidRDefault="006170EC" w:rsidP="00291C28"/>
        </w:tc>
      </w:tr>
    </w:tbl>
    <w:p w:rsidR="004842CD" w:rsidRDefault="004842CD" w:rsidP="00B07D17">
      <w:pPr>
        <w:spacing w:line="240" w:lineRule="auto"/>
        <w:rPr>
          <w:sz w:val="24"/>
          <w:szCs w:val="24"/>
        </w:rPr>
      </w:pPr>
    </w:p>
    <w:p w:rsidR="006170EC" w:rsidRPr="00363B02" w:rsidRDefault="007301C4" w:rsidP="006170EC">
      <w:pPr>
        <w:rPr>
          <w:b/>
        </w:rPr>
      </w:pPr>
      <w:r>
        <w:rPr>
          <w:b/>
        </w:rPr>
        <w:t>3</w:t>
      </w:r>
      <w:r w:rsidR="006170EC" w:rsidRPr="00363B02">
        <w:rPr>
          <w:b/>
        </w:rPr>
        <w:t>.  How much effort did you personally have to put forth to complete this transaction</w:t>
      </w:r>
      <w:r w:rsidR="006170EC">
        <w:rPr>
          <w:b/>
        </w:rPr>
        <w:t xml:space="preserve"> with Ex-</w:t>
      </w:r>
      <w:proofErr w:type="spellStart"/>
      <w:r w:rsidR="006170EC">
        <w:rPr>
          <w:b/>
        </w:rPr>
        <w:t>Im</w:t>
      </w:r>
      <w:proofErr w:type="spellEnd"/>
      <w:r w:rsidR="006170EC">
        <w:rPr>
          <w:b/>
        </w:rPr>
        <w:t xml:space="preserve"> Bank</w:t>
      </w:r>
      <w:r w:rsidR="006170EC" w:rsidRPr="00363B02">
        <w:rPr>
          <w:b/>
        </w:rPr>
        <w:t>?</w:t>
      </w:r>
    </w:p>
    <w:tbl>
      <w:tblPr>
        <w:tblStyle w:val="TableGrid"/>
        <w:tblW w:w="5000" w:type="pct"/>
        <w:tblLook w:val="04A0" w:firstRow="1" w:lastRow="0" w:firstColumn="1" w:lastColumn="0" w:noHBand="0" w:noVBand="1"/>
      </w:tblPr>
      <w:tblGrid>
        <w:gridCol w:w="1596"/>
        <w:gridCol w:w="1596"/>
        <w:gridCol w:w="1596"/>
        <w:gridCol w:w="1596"/>
        <w:gridCol w:w="1596"/>
        <w:gridCol w:w="1596"/>
      </w:tblGrid>
      <w:tr w:rsidR="006170EC" w:rsidRPr="00363B02" w:rsidTr="007301C4">
        <w:tc>
          <w:tcPr>
            <w:tcW w:w="833" w:type="pct"/>
          </w:tcPr>
          <w:p w:rsidR="006170EC" w:rsidRPr="00CA126E" w:rsidRDefault="006170EC" w:rsidP="00291C28">
            <w:pPr>
              <w:rPr>
                <w:b/>
              </w:rPr>
            </w:pPr>
            <w:r w:rsidRPr="00CA126E">
              <w:rPr>
                <w:b/>
              </w:rPr>
              <w:t>Far less than expected</w:t>
            </w:r>
          </w:p>
        </w:tc>
        <w:tc>
          <w:tcPr>
            <w:tcW w:w="833" w:type="pct"/>
          </w:tcPr>
          <w:p w:rsidR="006170EC" w:rsidRPr="00CA126E" w:rsidRDefault="006170EC" w:rsidP="00291C28">
            <w:pPr>
              <w:rPr>
                <w:b/>
              </w:rPr>
            </w:pPr>
            <w:r w:rsidRPr="00CA126E">
              <w:rPr>
                <w:b/>
              </w:rPr>
              <w:t>Less than expected</w:t>
            </w:r>
          </w:p>
        </w:tc>
        <w:tc>
          <w:tcPr>
            <w:tcW w:w="833" w:type="pct"/>
          </w:tcPr>
          <w:p w:rsidR="006170EC" w:rsidRPr="00CA126E" w:rsidRDefault="006170EC" w:rsidP="00291C28">
            <w:pPr>
              <w:rPr>
                <w:b/>
              </w:rPr>
            </w:pPr>
            <w:r w:rsidRPr="00CA126E">
              <w:rPr>
                <w:b/>
              </w:rPr>
              <w:t>About as much as expected</w:t>
            </w:r>
          </w:p>
        </w:tc>
        <w:tc>
          <w:tcPr>
            <w:tcW w:w="833" w:type="pct"/>
          </w:tcPr>
          <w:p w:rsidR="006170EC" w:rsidRPr="00CA126E" w:rsidRDefault="006170EC" w:rsidP="00291C28">
            <w:pPr>
              <w:rPr>
                <w:b/>
              </w:rPr>
            </w:pPr>
            <w:r w:rsidRPr="00CA126E">
              <w:rPr>
                <w:b/>
              </w:rPr>
              <w:t>More than expected</w:t>
            </w:r>
          </w:p>
        </w:tc>
        <w:tc>
          <w:tcPr>
            <w:tcW w:w="833" w:type="pct"/>
          </w:tcPr>
          <w:p w:rsidR="006170EC" w:rsidRPr="00CA126E" w:rsidRDefault="006170EC" w:rsidP="00291C28">
            <w:pPr>
              <w:rPr>
                <w:b/>
              </w:rPr>
            </w:pPr>
            <w:r w:rsidRPr="00CA126E">
              <w:rPr>
                <w:b/>
              </w:rPr>
              <w:t>Far more than expected</w:t>
            </w:r>
          </w:p>
        </w:tc>
        <w:tc>
          <w:tcPr>
            <w:tcW w:w="833" w:type="pct"/>
          </w:tcPr>
          <w:p w:rsidR="006170EC" w:rsidRPr="00CA126E" w:rsidRDefault="007301C4" w:rsidP="00291C28">
            <w:pPr>
              <w:rPr>
                <w:b/>
              </w:rPr>
            </w:pPr>
            <w:r w:rsidRPr="00CA126E">
              <w:rPr>
                <w:b/>
              </w:rPr>
              <w:t>N/A</w:t>
            </w:r>
          </w:p>
        </w:tc>
      </w:tr>
      <w:tr w:rsidR="006170EC" w:rsidRPr="00363B02" w:rsidTr="007301C4">
        <w:tc>
          <w:tcPr>
            <w:tcW w:w="833" w:type="pct"/>
          </w:tcPr>
          <w:p w:rsidR="006170EC" w:rsidRPr="00363B02" w:rsidRDefault="006170EC" w:rsidP="00291C28">
            <w:r w:rsidRPr="00363B02">
              <w:t>1</w:t>
            </w:r>
          </w:p>
        </w:tc>
        <w:tc>
          <w:tcPr>
            <w:tcW w:w="833" w:type="pct"/>
          </w:tcPr>
          <w:p w:rsidR="006170EC" w:rsidRPr="00363B02" w:rsidRDefault="006170EC" w:rsidP="00291C28">
            <w:r w:rsidRPr="00363B02">
              <w:t>2</w:t>
            </w:r>
          </w:p>
        </w:tc>
        <w:tc>
          <w:tcPr>
            <w:tcW w:w="833" w:type="pct"/>
          </w:tcPr>
          <w:p w:rsidR="006170EC" w:rsidRPr="00363B02" w:rsidRDefault="006170EC" w:rsidP="00291C28">
            <w:r w:rsidRPr="00363B02">
              <w:t>3</w:t>
            </w:r>
          </w:p>
        </w:tc>
        <w:tc>
          <w:tcPr>
            <w:tcW w:w="833" w:type="pct"/>
          </w:tcPr>
          <w:p w:rsidR="006170EC" w:rsidRPr="00363B02" w:rsidRDefault="006170EC" w:rsidP="00291C28">
            <w:r w:rsidRPr="00363B02">
              <w:t>4</w:t>
            </w:r>
          </w:p>
        </w:tc>
        <w:tc>
          <w:tcPr>
            <w:tcW w:w="833" w:type="pct"/>
          </w:tcPr>
          <w:p w:rsidR="006170EC" w:rsidRPr="00363B02" w:rsidRDefault="006170EC" w:rsidP="00291C28">
            <w:r w:rsidRPr="00363B02">
              <w:t>5</w:t>
            </w:r>
          </w:p>
        </w:tc>
        <w:tc>
          <w:tcPr>
            <w:tcW w:w="833" w:type="pct"/>
          </w:tcPr>
          <w:p w:rsidR="006170EC" w:rsidRPr="00363B02" w:rsidRDefault="006170EC" w:rsidP="00291C28">
            <w:r w:rsidRPr="00363B02">
              <w:t>0</w:t>
            </w:r>
          </w:p>
        </w:tc>
      </w:tr>
      <w:tr w:rsidR="00CA126E" w:rsidRPr="00363B02" w:rsidTr="007301C4">
        <w:tc>
          <w:tcPr>
            <w:tcW w:w="833" w:type="pct"/>
          </w:tcPr>
          <w:p w:rsidR="00CA126E" w:rsidRPr="00363B02" w:rsidRDefault="00CA126E" w:rsidP="00291C28"/>
        </w:tc>
        <w:tc>
          <w:tcPr>
            <w:tcW w:w="833" w:type="pct"/>
          </w:tcPr>
          <w:p w:rsidR="00CA126E" w:rsidRPr="00363B02" w:rsidRDefault="00CA126E" w:rsidP="00291C28"/>
        </w:tc>
        <w:tc>
          <w:tcPr>
            <w:tcW w:w="833" w:type="pct"/>
          </w:tcPr>
          <w:p w:rsidR="00CA126E" w:rsidRPr="00363B02" w:rsidRDefault="00CA126E" w:rsidP="00291C28"/>
        </w:tc>
        <w:tc>
          <w:tcPr>
            <w:tcW w:w="833" w:type="pct"/>
          </w:tcPr>
          <w:p w:rsidR="00CA126E" w:rsidRPr="00363B02" w:rsidRDefault="00CA126E" w:rsidP="00291C28"/>
        </w:tc>
        <w:tc>
          <w:tcPr>
            <w:tcW w:w="833" w:type="pct"/>
          </w:tcPr>
          <w:p w:rsidR="00CA126E" w:rsidRPr="00363B02" w:rsidRDefault="00CA126E" w:rsidP="00291C28"/>
        </w:tc>
        <w:tc>
          <w:tcPr>
            <w:tcW w:w="833" w:type="pct"/>
          </w:tcPr>
          <w:p w:rsidR="00CA126E" w:rsidRPr="00363B02" w:rsidRDefault="00CA126E" w:rsidP="00291C28"/>
        </w:tc>
      </w:tr>
    </w:tbl>
    <w:p w:rsidR="006170EC" w:rsidRPr="00363B02" w:rsidRDefault="006170EC" w:rsidP="006170EC"/>
    <w:p w:rsidR="00B07D17" w:rsidRPr="00B07D17" w:rsidRDefault="00B07D17">
      <w:r w:rsidRPr="00B07D17">
        <w:t>Additional comments (optional)</w:t>
      </w:r>
    </w:p>
    <w:tbl>
      <w:tblPr>
        <w:tblStyle w:val="TableGrid"/>
        <w:tblW w:w="0" w:type="auto"/>
        <w:tblLook w:val="04A0" w:firstRow="1" w:lastRow="0" w:firstColumn="1" w:lastColumn="0" w:noHBand="0" w:noVBand="1"/>
      </w:tblPr>
      <w:tblGrid>
        <w:gridCol w:w="9576"/>
      </w:tblGrid>
      <w:tr w:rsidR="00B07D17" w:rsidRPr="00B07D17" w:rsidTr="00B07D17">
        <w:tc>
          <w:tcPr>
            <w:tcW w:w="9576" w:type="dxa"/>
          </w:tcPr>
          <w:p w:rsidR="00B07D17" w:rsidRPr="00B07D17" w:rsidRDefault="00B07D17"/>
        </w:tc>
      </w:tr>
    </w:tbl>
    <w:p w:rsidR="00B07D17" w:rsidRPr="00B07D17" w:rsidRDefault="00B07D17"/>
    <w:sectPr w:rsidR="00B07D17" w:rsidRPr="00B07D17" w:rsidSect="00A031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8489F"/>
    <w:multiLevelType w:val="hybridMultilevel"/>
    <w:tmpl w:val="90184B24"/>
    <w:lvl w:ilvl="0" w:tplc="04090003">
      <w:start w:val="1"/>
      <w:numFmt w:val="bullet"/>
      <w:lvlText w:val="o"/>
      <w:lvlJc w:val="left"/>
      <w:pPr>
        <w:ind w:left="1365" w:hanging="360"/>
      </w:pPr>
      <w:rPr>
        <w:rFonts w:ascii="Courier New" w:hAnsi="Courier New" w:cs="Courier New"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1">
    <w:nsid w:val="2ACD4088"/>
    <w:multiLevelType w:val="hybridMultilevel"/>
    <w:tmpl w:val="F5FC6CEE"/>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DF71DD"/>
    <w:multiLevelType w:val="hybridMultilevel"/>
    <w:tmpl w:val="D0FCF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E4834D2"/>
    <w:multiLevelType w:val="multilevel"/>
    <w:tmpl w:val="459CD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A145D1E"/>
    <w:multiLevelType w:val="hybridMultilevel"/>
    <w:tmpl w:val="2A844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FA00FDF"/>
    <w:multiLevelType w:val="multilevel"/>
    <w:tmpl w:val="43C07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AC356F8"/>
    <w:multiLevelType w:val="hybridMultilevel"/>
    <w:tmpl w:val="7964906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6"/>
  </w:num>
  <w:num w:numId="6">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5"/>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FCF"/>
    <w:rsid w:val="0003764C"/>
    <w:rsid w:val="00053FCF"/>
    <w:rsid w:val="00137B9F"/>
    <w:rsid w:val="00144331"/>
    <w:rsid w:val="001E5BF8"/>
    <w:rsid w:val="0026679D"/>
    <w:rsid w:val="00275E7C"/>
    <w:rsid w:val="00363B02"/>
    <w:rsid w:val="0040145C"/>
    <w:rsid w:val="004842CD"/>
    <w:rsid w:val="005C6D57"/>
    <w:rsid w:val="006170EC"/>
    <w:rsid w:val="007301C4"/>
    <w:rsid w:val="009B054C"/>
    <w:rsid w:val="00A03149"/>
    <w:rsid w:val="00B07D17"/>
    <w:rsid w:val="00B86753"/>
    <w:rsid w:val="00C67493"/>
    <w:rsid w:val="00CA126E"/>
    <w:rsid w:val="00D26D4F"/>
    <w:rsid w:val="00E81B0F"/>
    <w:rsid w:val="00EA4BB5"/>
    <w:rsid w:val="00F40E5E"/>
    <w:rsid w:val="00FC3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6D57"/>
    <w:pPr>
      <w:ind w:left="720"/>
      <w:contextualSpacing/>
    </w:pPr>
  </w:style>
  <w:style w:type="paragraph" w:styleId="BalloonText">
    <w:name w:val="Balloon Text"/>
    <w:basedOn w:val="Normal"/>
    <w:link w:val="BalloonTextChar"/>
    <w:uiPriority w:val="99"/>
    <w:semiHidden/>
    <w:unhideWhenUsed/>
    <w:rsid w:val="00FC33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3348"/>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FC3348"/>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C334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FC3348"/>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C3348"/>
    <w:rPr>
      <w:rFonts w:ascii="Arial" w:hAnsi="Arial" w:cs="Arial"/>
      <w:vanish/>
      <w:sz w:val="16"/>
      <w:szCs w:val="16"/>
    </w:rPr>
  </w:style>
  <w:style w:type="table" w:styleId="TableGrid">
    <w:name w:val="Table Grid"/>
    <w:basedOn w:val="TableNormal"/>
    <w:uiPriority w:val="59"/>
    <w:rsid w:val="00B07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842C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3764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6D57"/>
    <w:pPr>
      <w:ind w:left="720"/>
      <w:contextualSpacing/>
    </w:pPr>
  </w:style>
  <w:style w:type="paragraph" w:styleId="BalloonText">
    <w:name w:val="Balloon Text"/>
    <w:basedOn w:val="Normal"/>
    <w:link w:val="BalloonTextChar"/>
    <w:uiPriority w:val="99"/>
    <w:semiHidden/>
    <w:unhideWhenUsed/>
    <w:rsid w:val="00FC33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3348"/>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FC3348"/>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C334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FC3348"/>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C3348"/>
    <w:rPr>
      <w:rFonts w:ascii="Arial" w:hAnsi="Arial" w:cs="Arial"/>
      <w:vanish/>
      <w:sz w:val="16"/>
      <w:szCs w:val="16"/>
    </w:rPr>
  </w:style>
  <w:style w:type="table" w:styleId="TableGrid">
    <w:name w:val="Table Grid"/>
    <w:basedOn w:val="TableNormal"/>
    <w:uiPriority w:val="59"/>
    <w:rsid w:val="00B07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842C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376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22520">
      <w:bodyDiv w:val="1"/>
      <w:marLeft w:val="0"/>
      <w:marRight w:val="0"/>
      <w:marTop w:val="0"/>
      <w:marBottom w:val="0"/>
      <w:divBdr>
        <w:top w:val="none" w:sz="0" w:space="0" w:color="auto"/>
        <w:left w:val="none" w:sz="0" w:space="0" w:color="auto"/>
        <w:bottom w:val="none" w:sz="0" w:space="0" w:color="auto"/>
        <w:right w:val="none" w:sz="0" w:space="0" w:color="auto"/>
      </w:divBdr>
    </w:div>
    <w:div w:id="767115387">
      <w:bodyDiv w:val="1"/>
      <w:marLeft w:val="0"/>
      <w:marRight w:val="0"/>
      <w:marTop w:val="0"/>
      <w:marBottom w:val="0"/>
      <w:divBdr>
        <w:top w:val="none" w:sz="0" w:space="0" w:color="auto"/>
        <w:left w:val="none" w:sz="0" w:space="0" w:color="auto"/>
        <w:bottom w:val="none" w:sz="0" w:space="0" w:color="auto"/>
        <w:right w:val="none" w:sz="0" w:space="0" w:color="auto"/>
      </w:divBdr>
    </w:div>
    <w:div w:id="1028533097">
      <w:bodyDiv w:val="1"/>
      <w:marLeft w:val="0"/>
      <w:marRight w:val="0"/>
      <w:marTop w:val="0"/>
      <w:marBottom w:val="0"/>
      <w:divBdr>
        <w:top w:val="none" w:sz="0" w:space="0" w:color="auto"/>
        <w:left w:val="none" w:sz="0" w:space="0" w:color="auto"/>
        <w:bottom w:val="none" w:sz="0" w:space="0" w:color="auto"/>
        <w:right w:val="none" w:sz="0" w:space="0" w:color="auto"/>
      </w:divBdr>
    </w:div>
    <w:div w:id="1082876156">
      <w:bodyDiv w:val="1"/>
      <w:marLeft w:val="0"/>
      <w:marRight w:val="0"/>
      <w:marTop w:val="0"/>
      <w:marBottom w:val="0"/>
      <w:divBdr>
        <w:top w:val="none" w:sz="0" w:space="0" w:color="auto"/>
        <w:left w:val="none" w:sz="0" w:space="0" w:color="auto"/>
        <w:bottom w:val="none" w:sz="0" w:space="0" w:color="auto"/>
        <w:right w:val="none" w:sz="0" w:space="0" w:color="auto"/>
      </w:divBdr>
      <w:divsChild>
        <w:div w:id="965156694">
          <w:marLeft w:val="0"/>
          <w:marRight w:val="0"/>
          <w:marTop w:val="0"/>
          <w:marBottom w:val="0"/>
          <w:divBdr>
            <w:top w:val="none" w:sz="0" w:space="0" w:color="auto"/>
            <w:left w:val="none" w:sz="0" w:space="0" w:color="auto"/>
            <w:bottom w:val="none" w:sz="0" w:space="0" w:color="auto"/>
            <w:right w:val="none" w:sz="0" w:space="0" w:color="auto"/>
          </w:divBdr>
          <w:divsChild>
            <w:div w:id="1590500752">
              <w:marLeft w:val="300"/>
              <w:marRight w:val="0"/>
              <w:marTop w:val="225"/>
              <w:marBottom w:val="22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urveymonkey.com/s/ExportCrInsPO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268</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ExIm Bank</Company>
  <LinksUpToDate>false</LinksUpToDate>
  <CharactersWithSpaces>1799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Trammell</dc:creator>
  <cp:lastModifiedBy>Bassam Doughman</cp:lastModifiedBy>
  <cp:revision>2</cp:revision>
  <dcterms:created xsi:type="dcterms:W3CDTF">2016-07-12T18:16:00Z</dcterms:created>
  <dcterms:modified xsi:type="dcterms:W3CDTF">2016-07-12T18:16:00Z</dcterms:modified>
</cp:coreProperties>
</file>