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AFC" w:rsidRPr="007D7EDE" w:rsidRDefault="00306AFC" w:rsidP="00306AFC">
      <w:pPr>
        <w:jc w:val="center"/>
        <w:outlineLvl w:val="0"/>
        <w:rPr>
          <w:b/>
        </w:rPr>
      </w:pPr>
      <w:r w:rsidRPr="007D7EDE">
        <w:rPr>
          <w:b/>
        </w:rPr>
        <w:t xml:space="preserve">Attachment </w:t>
      </w:r>
      <w:r>
        <w:rPr>
          <w:b/>
        </w:rPr>
        <w:t>2b</w:t>
      </w:r>
    </w:p>
    <w:p w:rsidR="00306AFC" w:rsidRPr="007D7EDE" w:rsidRDefault="00306AFC" w:rsidP="00306AFC">
      <w:pPr>
        <w:jc w:val="center"/>
        <w:outlineLvl w:val="0"/>
        <w:rPr>
          <w:b/>
        </w:rPr>
      </w:pPr>
      <w:r w:rsidRPr="007D7EDE">
        <w:rPr>
          <w:b/>
        </w:rPr>
        <w:t>Summary of Public Comments and CDC Response</w:t>
      </w:r>
    </w:p>
    <w:p w:rsidR="00306AFC" w:rsidRDefault="00306AFC" w:rsidP="00306AFC">
      <w:pPr>
        <w:rPr>
          <w:rFonts w:ascii="Verdana" w:hAnsi="Verdana"/>
          <w:sz w:val="20"/>
        </w:rPr>
      </w:pPr>
    </w:p>
    <w:p w:rsidR="00306AFC" w:rsidRPr="0028207C" w:rsidRDefault="00306AFC" w:rsidP="00306AFC">
      <w:pPr>
        <w:rPr>
          <w:rFonts w:ascii="Verdana" w:hAnsi="Verdana"/>
          <w:sz w:val="20"/>
        </w:rPr>
      </w:pPr>
    </w:p>
    <w:p w:rsidR="00306AFC" w:rsidRDefault="00306AFC" w:rsidP="00306AFC">
      <w:pPr>
        <w:tabs>
          <w:tab w:val="left" w:pos="2520"/>
        </w:tabs>
        <w:autoSpaceDE w:val="0"/>
        <w:autoSpaceDN w:val="0"/>
        <w:adjustRightInd w:val="0"/>
        <w:ind w:left="2520" w:hanging="2520"/>
      </w:pPr>
      <w:r w:rsidRPr="000F665A">
        <w:rPr>
          <w:b/>
        </w:rPr>
        <w:t>Federal Register Notice:</w:t>
      </w:r>
      <w:r w:rsidRPr="000F665A">
        <w:t xml:space="preserve"> </w:t>
      </w:r>
      <w:r>
        <w:t>A 60-day Notice was published in the</w:t>
      </w:r>
      <w:r w:rsidRPr="000536D4">
        <w:rPr>
          <w:i/>
        </w:rPr>
        <w:t xml:space="preserve"> Federal Register</w:t>
      </w:r>
      <w:r>
        <w:t xml:space="preserve"> on May 5, 2016, vol. 81, No. 87, pp. 27136-27137</w:t>
      </w:r>
    </w:p>
    <w:p w:rsidR="00306AFC" w:rsidRDefault="00306AFC" w:rsidP="00306AFC">
      <w:pPr>
        <w:tabs>
          <w:tab w:val="left" w:pos="2520"/>
        </w:tabs>
        <w:autoSpaceDE w:val="0"/>
        <w:autoSpaceDN w:val="0"/>
        <w:adjustRightInd w:val="0"/>
        <w:ind w:left="2520" w:hanging="2520"/>
      </w:pPr>
    </w:p>
    <w:p w:rsidR="00306AFC" w:rsidRPr="000F665A" w:rsidRDefault="00306AFC" w:rsidP="00306AFC">
      <w:pPr>
        <w:tabs>
          <w:tab w:val="left" w:pos="2520"/>
        </w:tabs>
        <w:autoSpaceDE w:val="0"/>
        <w:autoSpaceDN w:val="0"/>
        <w:adjustRightInd w:val="0"/>
      </w:pPr>
    </w:p>
    <w:p w:rsidR="00306AFC" w:rsidRPr="00720387" w:rsidRDefault="00306AFC" w:rsidP="00306AFC">
      <w:pPr>
        <w:pBdr>
          <w:bottom w:val="single" w:sz="12" w:space="1" w:color="auto"/>
        </w:pBdr>
        <w:autoSpaceDE w:val="0"/>
        <w:autoSpaceDN w:val="0"/>
        <w:adjustRightInd w:val="0"/>
        <w:outlineLvl w:val="0"/>
        <w:rPr>
          <w:b/>
        </w:rPr>
      </w:pPr>
      <w:r w:rsidRPr="00720387">
        <w:rPr>
          <w:b/>
        </w:rPr>
        <w:t>Public Comment #1</w:t>
      </w:r>
      <w:r w:rsidRPr="00720387">
        <w:rPr>
          <w:b/>
        </w:rPr>
        <w:tab/>
      </w:r>
      <w:r w:rsidRPr="00720387">
        <w:rPr>
          <w:b/>
        </w:rPr>
        <w:tab/>
      </w:r>
      <w:r w:rsidRPr="00720387">
        <w:rPr>
          <w:b/>
        </w:rPr>
        <w:tab/>
      </w:r>
      <w:r w:rsidRPr="00720387">
        <w:rPr>
          <w:b/>
        </w:rPr>
        <w:tab/>
      </w:r>
      <w:r w:rsidRPr="00720387">
        <w:rPr>
          <w:b/>
        </w:rPr>
        <w:tab/>
      </w:r>
      <w:r w:rsidRPr="00720387">
        <w:rPr>
          <w:b/>
        </w:rPr>
        <w:tab/>
      </w:r>
      <w:r w:rsidRPr="00720387">
        <w:rPr>
          <w:b/>
        </w:rPr>
        <w:tab/>
      </w:r>
      <w:r w:rsidRPr="00720387">
        <w:rPr>
          <w:b/>
        </w:rPr>
        <w:tab/>
      </w:r>
    </w:p>
    <w:p w:rsidR="00306AFC" w:rsidRDefault="00306AFC" w:rsidP="00306AFC"/>
    <w:p w:rsidR="00306AFC" w:rsidRDefault="00306AFC" w:rsidP="00306AF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  <w:t> </w:t>
      </w:r>
    </w:p>
    <w:p w:rsidR="00306AFC" w:rsidRDefault="00306AFC" w:rsidP="00306AFC">
      <w:pPr>
        <w:pStyle w:val="HTMLPreformatted"/>
        <w:rPr>
          <w:color w:val="000000"/>
        </w:rPr>
      </w:pPr>
      <w:r>
        <w:rPr>
          <w:color w:val="000000"/>
        </w:rPr>
        <w:t>[Federal Register Volume 81, Number 87 (Thursday, May 5, 2016)]</w:t>
      </w:r>
    </w:p>
    <w:p w:rsidR="00306AFC" w:rsidRDefault="00306AFC" w:rsidP="00306AFC">
      <w:pPr>
        <w:pStyle w:val="HTMLPreformatted"/>
        <w:rPr>
          <w:color w:val="000000"/>
        </w:rPr>
      </w:pPr>
      <w:r>
        <w:rPr>
          <w:color w:val="000000"/>
        </w:rPr>
        <w:t>[Notices]</w:t>
      </w:r>
    </w:p>
    <w:p w:rsidR="00306AFC" w:rsidRDefault="00306AFC" w:rsidP="00306AFC">
      <w:pPr>
        <w:pStyle w:val="HTMLPreformatted"/>
        <w:rPr>
          <w:color w:val="000000"/>
        </w:rPr>
      </w:pPr>
      <w:r>
        <w:rPr>
          <w:color w:val="000000"/>
        </w:rPr>
        <w:t>[Pages</w:t>
      </w:r>
      <w:r>
        <w:t xml:space="preserve"> 27136-27137</w:t>
      </w:r>
      <w:r>
        <w:rPr>
          <w:color w:val="000000"/>
        </w:rPr>
        <w:t>]</w:t>
      </w:r>
    </w:p>
    <w:p w:rsidR="00306AFC" w:rsidRDefault="00306AFC" w:rsidP="00306AFC">
      <w:pPr>
        <w:pStyle w:val="HTMLPreformatted"/>
        <w:rPr>
          <w:color w:val="000000"/>
        </w:rPr>
      </w:pPr>
      <w:r>
        <w:rPr>
          <w:color w:val="000000"/>
        </w:rPr>
        <w:t>From the Federal Register Online via the Government Printing Office [</w:t>
      </w:r>
      <w:hyperlink r:id="rId7" w:history="1">
        <w:r>
          <w:rPr>
            <w:rStyle w:val="Hyperlink"/>
          </w:rPr>
          <w:t>www.gpo.gov</w:t>
        </w:r>
      </w:hyperlink>
      <w:r>
        <w:rPr>
          <w:color w:val="000000"/>
        </w:rPr>
        <w:t>]</w:t>
      </w:r>
    </w:p>
    <w:p w:rsidR="00306AFC" w:rsidRDefault="00306AFC" w:rsidP="00306AFC">
      <w:pPr>
        <w:pStyle w:val="HTMLPreformatted"/>
        <w:rPr>
          <w:color w:val="000000"/>
        </w:rPr>
      </w:pPr>
      <w:r>
        <w:rPr>
          <w:color w:val="000000"/>
        </w:rPr>
        <w:t>[FR Doc No: 2016-xxxxx]</w:t>
      </w:r>
    </w:p>
    <w:p w:rsidR="00306AFC" w:rsidRDefault="00306AFC" w:rsidP="00306AFC">
      <w:pPr>
        <w:pStyle w:val="HTMLPreformatted"/>
        <w:rPr>
          <w:color w:val="000000"/>
        </w:rPr>
      </w:pPr>
    </w:p>
    <w:p w:rsidR="00306AFC" w:rsidRDefault="00306AFC" w:rsidP="00306AFC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-----------------------------------------------------------------------</w:t>
      </w:r>
    </w:p>
    <w:p w:rsidR="00306AFC" w:rsidRDefault="00306AFC" w:rsidP="00306AFC">
      <w:pPr>
        <w:pStyle w:val="HTMLPreformatted"/>
        <w:rPr>
          <w:color w:val="000000"/>
        </w:rPr>
      </w:pPr>
    </w:p>
    <w:p w:rsidR="00306AFC" w:rsidRDefault="00306AFC" w:rsidP="00306AFC">
      <w:pPr>
        <w:pStyle w:val="HTMLPreformatted"/>
        <w:rPr>
          <w:color w:val="000000"/>
        </w:rPr>
      </w:pPr>
      <w:r>
        <w:rPr>
          <w:color w:val="000000"/>
        </w:rPr>
        <w:t>DEPARTMENT OF HEALTH AND HUMAN SERVICES</w:t>
      </w:r>
    </w:p>
    <w:p w:rsidR="00306AFC" w:rsidRDefault="00306AFC" w:rsidP="00306AFC">
      <w:pPr>
        <w:pStyle w:val="HTMLPreformatted"/>
        <w:rPr>
          <w:color w:val="000000"/>
        </w:rPr>
      </w:pPr>
    </w:p>
    <w:p w:rsidR="00306AFC" w:rsidRDefault="00306AFC" w:rsidP="00306AFC">
      <w:pPr>
        <w:pStyle w:val="HTMLPreformatted"/>
        <w:rPr>
          <w:color w:val="000000"/>
        </w:rPr>
      </w:pPr>
      <w:r>
        <w:rPr>
          <w:color w:val="000000"/>
        </w:rPr>
        <w:t>Centers for Disease Control and Prevention</w:t>
      </w:r>
    </w:p>
    <w:p w:rsidR="00306AFC" w:rsidRDefault="00306AFC" w:rsidP="00306AFC">
      <w:pPr>
        <w:pStyle w:val="HTMLPreformatted"/>
        <w:rPr>
          <w:color w:val="000000"/>
        </w:rPr>
      </w:pPr>
    </w:p>
    <w:p w:rsidR="00306AFC" w:rsidRDefault="00306AFC" w:rsidP="00306AFC">
      <w:pPr>
        <w:pStyle w:val="HTMLPreformatted"/>
        <w:rPr>
          <w:color w:val="000000"/>
        </w:rPr>
      </w:pPr>
      <w:r>
        <w:rPr>
          <w:color w:val="000000"/>
        </w:rPr>
        <w:t>[60-Day-16-0976]</w:t>
      </w:r>
    </w:p>
    <w:p w:rsidR="00306AFC" w:rsidRDefault="00306AFC" w:rsidP="00306AFC">
      <w:pPr>
        <w:pStyle w:val="HTMLPreformatted"/>
        <w:rPr>
          <w:color w:val="000000"/>
        </w:rPr>
      </w:pPr>
    </w:p>
    <w:p w:rsidR="00306AFC" w:rsidRDefault="00306AFC" w:rsidP="00306AFC">
      <w:pPr>
        <w:pStyle w:val="HTMLPreformatted"/>
        <w:rPr>
          <w:color w:val="000000"/>
        </w:rPr>
      </w:pPr>
    </w:p>
    <w:p w:rsidR="00306AFC" w:rsidRDefault="00306AFC" w:rsidP="00306AFC">
      <w:pPr>
        <w:pStyle w:val="HTMLPreformatted"/>
        <w:rPr>
          <w:color w:val="000000"/>
        </w:rPr>
      </w:pPr>
      <w:r>
        <w:rPr>
          <w:color w:val="000000"/>
        </w:rPr>
        <w:t xml:space="preserve">Proposed Data Collections Submitted for Public Comment and </w:t>
      </w:r>
    </w:p>
    <w:p w:rsidR="00306AFC" w:rsidRDefault="00306AFC" w:rsidP="00306AFC">
      <w:pPr>
        <w:pStyle w:val="HTMLPreformatted"/>
        <w:rPr>
          <w:color w:val="000000"/>
        </w:rPr>
      </w:pPr>
      <w:r>
        <w:rPr>
          <w:color w:val="000000"/>
        </w:rPr>
        <w:t>Recommendations</w:t>
      </w:r>
    </w:p>
    <w:p w:rsidR="00CB129E" w:rsidRDefault="00CB129E" w:rsidP="00306AFC">
      <w:pPr>
        <w:pStyle w:val="HTMLPreformatted"/>
        <w:rPr>
          <w:color w:val="000000"/>
        </w:rPr>
      </w:pPr>
    </w:p>
    <w:p w:rsidR="00CB129E" w:rsidRDefault="00CB129E" w:rsidP="00306AFC">
      <w:pPr>
        <w:pStyle w:val="HTMLPreformatted"/>
        <w:rPr>
          <w:color w:val="000000"/>
        </w:rPr>
      </w:pPr>
      <w:r>
        <w:rPr>
          <w:color w:val="000000"/>
        </w:rPr>
        <w:t>“</w:t>
      </w:r>
      <w:proofErr w:type="gramStart"/>
      <w:r w:rsidRPr="00CB129E">
        <w:rPr>
          <w:color w:val="000000"/>
        </w:rPr>
        <w:t>this</w:t>
      </w:r>
      <w:proofErr w:type="gramEnd"/>
      <w:r w:rsidRPr="00CB129E">
        <w:rPr>
          <w:color w:val="000000"/>
        </w:rPr>
        <w:t xml:space="preserve"> program and </w:t>
      </w:r>
      <w:proofErr w:type="spellStart"/>
      <w:r w:rsidRPr="00CB129E">
        <w:rPr>
          <w:color w:val="000000"/>
        </w:rPr>
        <w:t>and</w:t>
      </w:r>
      <w:proofErr w:type="spellEnd"/>
      <w:r w:rsidRPr="00CB129E">
        <w:rPr>
          <w:color w:val="000000"/>
        </w:rPr>
        <w:t xml:space="preserve"> should be shut down. </w:t>
      </w:r>
      <w:proofErr w:type="gramStart"/>
      <w:r w:rsidRPr="00CB129E">
        <w:rPr>
          <w:color w:val="000000"/>
        </w:rPr>
        <w:t>measuring</w:t>
      </w:r>
      <w:proofErr w:type="gramEnd"/>
      <w:r w:rsidRPr="00CB129E">
        <w:rPr>
          <w:color w:val="000000"/>
        </w:rPr>
        <w:t xml:space="preserve"> blood pressure is done in inept, incapable ways so that true measurements are not ever taken. </w:t>
      </w:r>
      <w:proofErr w:type="gramStart"/>
      <w:r w:rsidRPr="00CB129E">
        <w:rPr>
          <w:color w:val="000000"/>
        </w:rPr>
        <w:t>blood</w:t>
      </w:r>
      <w:proofErr w:type="gramEnd"/>
      <w:r w:rsidRPr="00CB129E">
        <w:rPr>
          <w:color w:val="000000"/>
        </w:rPr>
        <w:t xml:space="preserve"> pressure needs the right jacket for your arm, as well as multiple measurements can be taken and should be taken on the legs. </w:t>
      </w:r>
      <w:proofErr w:type="gramStart"/>
      <w:r w:rsidRPr="00CB129E">
        <w:rPr>
          <w:color w:val="000000"/>
        </w:rPr>
        <w:t>inaccurate</w:t>
      </w:r>
      <w:proofErr w:type="gramEnd"/>
      <w:r w:rsidRPr="00CB129E">
        <w:rPr>
          <w:color w:val="000000"/>
        </w:rPr>
        <w:t xml:space="preserve"> blood pressure measurements are taken most of the time. </w:t>
      </w:r>
      <w:proofErr w:type="gramStart"/>
      <w:r w:rsidRPr="00CB129E">
        <w:rPr>
          <w:color w:val="000000"/>
        </w:rPr>
        <w:t>typically</w:t>
      </w:r>
      <w:proofErr w:type="gramEnd"/>
      <w:r w:rsidRPr="00CB129E">
        <w:rPr>
          <w:color w:val="000000"/>
        </w:rPr>
        <w:t xml:space="preserve"> they are taken </w:t>
      </w:r>
      <w:proofErr w:type="spellStart"/>
      <w:r w:rsidRPr="00CB129E">
        <w:rPr>
          <w:color w:val="000000"/>
        </w:rPr>
        <w:t>pell</w:t>
      </w:r>
      <w:proofErr w:type="spellEnd"/>
      <w:r w:rsidRPr="00CB129E">
        <w:rPr>
          <w:color w:val="000000"/>
        </w:rPr>
        <w:t xml:space="preserve"> </w:t>
      </w:r>
      <w:proofErr w:type="spellStart"/>
      <w:r w:rsidRPr="00CB129E">
        <w:rPr>
          <w:color w:val="000000"/>
        </w:rPr>
        <w:t>mell</w:t>
      </w:r>
      <w:proofErr w:type="spellEnd"/>
      <w:r w:rsidRPr="00CB129E">
        <w:rPr>
          <w:color w:val="000000"/>
        </w:rPr>
        <w:t xml:space="preserve"> with no </w:t>
      </w:r>
      <w:proofErr w:type="spellStart"/>
      <w:r w:rsidRPr="00CB129E">
        <w:rPr>
          <w:color w:val="000000"/>
        </w:rPr>
        <w:t>reasl</w:t>
      </w:r>
      <w:proofErr w:type="spellEnd"/>
      <w:r w:rsidRPr="00CB129E">
        <w:rPr>
          <w:color w:val="000000"/>
        </w:rPr>
        <w:t xml:space="preserve"> urge to real professionalism in taking them. </w:t>
      </w:r>
      <w:proofErr w:type="gramStart"/>
      <w:r w:rsidRPr="00CB129E">
        <w:rPr>
          <w:color w:val="000000"/>
        </w:rPr>
        <w:t>they</w:t>
      </w:r>
      <w:proofErr w:type="gramEnd"/>
      <w:r w:rsidRPr="00CB129E">
        <w:rPr>
          <w:color w:val="000000"/>
        </w:rPr>
        <w:t xml:space="preserve"> are taken on the run, in haste without care so they mean n </w:t>
      </w:r>
      <w:proofErr w:type="spellStart"/>
      <w:r w:rsidRPr="00CB129E">
        <w:rPr>
          <w:color w:val="000000"/>
        </w:rPr>
        <w:t>othing</w:t>
      </w:r>
      <w:proofErr w:type="spellEnd"/>
      <w:r w:rsidRPr="00CB129E">
        <w:rPr>
          <w:color w:val="000000"/>
        </w:rPr>
        <w:t xml:space="preserve">. </w:t>
      </w:r>
      <w:proofErr w:type="gramStart"/>
      <w:r w:rsidRPr="00CB129E">
        <w:rPr>
          <w:color w:val="000000"/>
        </w:rPr>
        <w:t>hypertension</w:t>
      </w:r>
      <w:proofErr w:type="gramEnd"/>
      <w:r w:rsidRPr="00CB129E">
        <w:rPr>
          <w:color w:val="000000"/>
        </w:rPr>
        <w:t xml:space="preserve"> is being challenged as are these blood pressure readings. </w:t>
      </w:r>
      <w:proofErr w:type="gramStart"/>
      <w:r w:rsidRPr="00CB129E">
        <w:rPr>
          <w:color w:val="000000"/>
        </w:rPr>
        <w:t>they</w:t>
      </w:r>
      <w:proofErr w:type="gramEnd"/>
      <w:r w:rsidRPr="00CB129E">
        <w:rPr>
          <w:color w:val="000000"/>
        </w:rPr>
        <w:t xml:space="preserve"> are not accurate. </w:t>
      </w:r>
      <w:proofErr w:type="gramStart"/>
      <w:r w:rsidRPr="00CB129E">
        <w:rPr>
          <w:color w:val="000000"/>
        </w:rPr>
        <w:t>we</w:t>
      </w:r>
      <w:proofErr w:type="gramEnd"/>
      <w:r w:rsidRPr="00CB129E">
        <w:rPr>
          <w:color w:val="000000"/>
        </w:rPr>
        <w:t xml:space="preserve"> are spending millions of dollars and getting haste and inaccuracy in return. I oppose spending money on contests and games. I </w:t>
      </w:r>
      <w:proofErr w:type="spellStart"/>
      <w:r w:rsidRPr="00CB129E">
        <w:rPr>
          <w:color w:val="000000"/>
        </w:rPr>
        <w:t>donot</w:t>
      </w:r>
      <w:proofErr w:type="spellEnd"/>
      <w:r w:rsidRPr="00CB129E">
        <w:rPr>
          <w:color w:val="000000"/>
        </w:rPr>
        <w:t xml:space="preserve"> think that turning health care into a game helps anybody. </w:t>
      </w:r>
      <w:proofErr w:type="spellStart"/>
      <w:proofErr w:type="gramStart"/>
      <w:r w:rsidRPr="00CB129E">
        <w:rPr>
          <w:color w:val="000000"/>
        </w:rPr>
        <w:t>out</w:t>
      </w:r>
      <w:proofErr w:type="spellEnd"/>
      <w:proofErr w:type="gramEnd"/>
      <w:r w:rsidRPr="00CB129E">
        <w:rPr>
          <w:color w:val="000000"/>
        </w:rPr>
        <w:t xml:space="preserve"> tax dollars are ending up helping nobody's health. </w:t>
      </w:r>
      <w:proofErr w:type="spellStart"/>
      <w:proofErr w:type="gramStart"/>
      <w:r w:rsidRPr="00CB129E">
        <w:rPr>
          <w:color w:val="000000"/>
        </w:rPr>
        <w:t>ths</w:t>
      </w:r>
      <w:proofErr w:type="spellEnd"/>
      <w:proofErr w:type="gramEnd"/>
      <w:r w:rsidRPr="00CB129E">
        <w:rPr>
          <w:color w:val="000000"/>
        </w:rPr>
        <w:t xml:space="preserve"> program needs shut down. </w:t>
      </w:r>
      <w:proofErr w:type="gramStart"/>
      <w:r w:rsidRPr="00CB129E">
        <w:rPr>
          <w:color w:val="000000"/>
        </w:rPr>
        <w:t>we</w:t>
      </w:r>
      <w:proofErr w:type="gramEnd"/>
      <w:r w:rsidRPr="00CB129E">
        <w:rPr>
          <w:color w:val="000000"/>
        </w:rPr>
        <w:t xml:space="preserve"> need more downsizing in </w:t>
      </w:r>
      <w:proofErr w:type="spellStart"/>
      <w:r w:rsidRPr="00CB129E">
        <w:rPr>
          <w:color w:val="000000"/>
        </w:rPr>
        <w:t>govt</w:t>
      </w:r>
      <w:proofErr w:type="spellEnd"/>
      <w:r w:rsidRPr="00CB129E">
        <w:rPr>
          <w:color w:val="000000"/>
        </w:rPr>
        <w:t xml:space="preserve"> and more thinking before we start up these programs again. </w:t>
      </w:r>
      <w:proofErr w:type="gramStart"/>
      <w:r w:rsidRPr="00CB129E">
        <w:rPr>
          <w:color w:val="000000"/>
        </w:rPr>
        <w:t>we</w:t>
      </w:r>
      <w:proofErr w:type="gramEnd"/>
      <w:r w:rsidRPr="00CB129E">
        <w:rPr>
          <w:color w:val="000000"/>
        </w:rPr>
        <w:t xml:space="preserve"> get the same old crap over and over instead of new methods, new technology, 'new accuracy in these programs. </w:t>
      </w:r>
      <w:proofErr w:type="gramStart"/>
      <w:r w:rsidRPr="00CB129E">
        <w:rPr>
          <w:color w:val="000000"/>
        </w:rPr>
        <w:t>this</w:t>
      </w:r>
      <w:proofErr w:type="gramEnd"/>
      <w:r w:rsidRPr="00CB129E">
        <w:rPr>
          <w:color w:val="000000"/>
        </w:rPr>
        <w:t xml:space="preserve"> agency gets an f minus for its work in health. </w:t>
      </w:r>
      <w:proofErr w:type="gramStart"/>
      <w:r w:rsidRPr="00CB129E">
        <w:rPr>
          <w:color w:val="000000"/>
        </w:rPr>
        <w:t>it</w:t>
      </w:r>
      <w:proofErr w:type="gramEnd"/>
      <w:r w:rsidRPr="00CB129E">
        <w:rPr>
          <w:color w:val="000000"/>
        </w:rPr>
        <w:t xml:space="preserve"> is sadly lacking and causing deaths every day.</w:t>
      </w:r>
      <w:r>
        <w:rPr>
          <w:color w:val="000000"/>
        </w:rPr>
        <w:t>”</w:t>
      </w:r>
    </w:p>
    <w:p w:rsidR="00306AFC" w:rsidRPr="005507F3" w:rsidRDefault="00306AFC" w:rsidP="00306AFC">
      <w:pPr>
        <w:rPr>
          <w:u w:val="single"/>
        </w:rPr>
      </w:pPr>
      <w:r w:rsidRPr="005507F3">
        <w:rPr>
          <w:u w:val="single"/>
        </w:rPr>
        <w:tab/>
      </w:r>
      <w:r w:rsidRPr="005507F3">
        <w:rPr>
          <w:u w:val="single"/>
        </w:rPr>
        <w:tab/>
      </w:r>
      <w:r w:rsidRPr="005507F3">
        <w:rPr>
          <w:u w:val="single"/>
        </w:rPr>
        <w:tab/>
      </w:r>
      <w:r w:rsidRPr="005507F3">
        <w:rPr>
          <w:u w:val="single"/>
        </w:rPr>
        <w:tab/>
      </w:r>
      <w:r w:rsidRPr="005507F3">
        <w:rPr>
          <w:u w:val="single"/>
        </w:rPr>
        <w:tab/>
      </w:r>
      <w:r w:rsidRPr="005507F3">
        <w:rPr>
          <w:u w:val="single"/>
        </w:rPr>
        <w:tab/>
      </w:r>
      <w:r w:rsidRPr="005507F3">
        <w:rPr>
          <w:u w:val="single"/>
        </w:rPr>
        <w:tab/>
      </w:r>
      <w:r w:rsidRPr="005507F3">
        <w:rPr>
          <w:u w:val="single"/>
        </w:rPr>
        <w:tab/>
      </w:r>
      <w:r w:rsidRPr="005507F3">
        <w:rPr>
          <w:u w:val="single"/>
        </w:rPr>
        <w:tab/>
      </w:r>
      <w:r w:rsidRPr="005507F3">
        <w:rPr>
          <w:u w:val="single"/>
        </w:rPr>
        <w:tab/>
      </w:r>
      <w:r w:rsidRPr="005507F3">
        <w:rPr>
          <w:u w:val="single"/>
        </w:rPr>
        <w:tab/>
      </w:r>
      <w:r w:rsidRPr="005507F3">
        <w:rPr>
          <w:u w:val="single"/>
        </w:rPr>
        <w:tab/>
      </w:r>
      <w:r w:rsidRPr="005507F3">
        <w:rPr>
          <w:u w:val="single"/>
        </w:rPr>
        <w:tab/>
      </w:r>
    </w:p>
    <w:p w:rsidR="00306AFC" w:rsidRPr="005507F3" w:rsidRDefault="00306AFC" w:rsidP="00306AFC">
      <w:pPr>
        <w:rPr>
          <w:b/>
          <w:u w:val="single"/>
        </w:rPr>
      </w:pPr>
    </w:p>
    <w:p w:rsidR="00306AFC" w:rsidRPr="001A2588" w:rsidRDefault="00306AFC" w:rsidP="00306AFC">
      <w:pPr>
        <w:rPr>
          <w:b/>
        </w:rPr>
      </w:pPr>
      <w:r w:rsidRPr="001A2588">
        <w:rPr>
          <w:b/>
        </w:rPr>
        <w:t>CDC Response to Public Comment #1</w:t>
      </w:r>
    </w:p>
    <w:p w:rsidR="00306AFC" w:rsidRDefault="00306AFC" w:rsidP="00306AFC"/>
    <w:p w:rsidR="00306AFC" w:rsidRDefault="00306AFC" w:rsidP="00306AFC">
      <w:r>
        <w:t xml:space="preserve">CDC </w:t>
      </w:r>
      <w:r w:rsidR="00CB129E">
        <w:t>did not</w:t>
      </w:r>
      <w:bookmarkStart w:id="0" w:name="_GoBack"/>
      <w:bookmarkEnd w:id="0"/>
      <w:r>
        <w:t xml:space="preserve"> reply.</w:t>
      </w:r>
    </w:p>
    <w:p w:rsidR="00DC57CC" w:rsidRDefault="00DC57CC"/>
    <w:sectPr w:rsidR="00DC57CC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AFC" w:rsidRDefault="00306AFC" w:rsidP="008B5D54">
      <w:r>
        <w:separator/>
      </w:r>
    </w:p>
  </w:endnote>
  <w:endnote w:type="continuationSeparator" w:id="0">
    <w:p w:rsidR="00306AFC" w:rsidRDefault="00306AFC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AFC" w:rsidRDefault="00306AFC" w:rsidP="008B5D54">
      <w:r>
        <w:separator/>
      </w:r>
    </w:p>
  </w:footnote>
  <w:footnote w:type="continuationSeparator" w:id="0">
    <w:p w:rsidR="00306AFC" w:rsidRDefault="00306AFC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FC"/>
    <w:rsid w:val="00306AFC"/>
    <w:rsid w:val="006C6578"/>
    <w:rsid w:val="008B5D54"/>
    <w:rsid w:val="00B55735"/>
    <w:rsid w:val="00B608AC"/>
    <w:rsid w:val="00CB129E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AF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semiHidden/>
    <w:unhideWhenUsed/>
    <w:rsid w:val="00306AFC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6A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6AFC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po.gov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9E0BE-29EC-493A-9C2D-1644F15B2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2016-06-28T20:33:00Z</dcterms:created>
  <dcterms:modified xsi:type="dcterms:W3CDTF">2016-07-08T18:57:00Z</dcterms:modified>
</cp:coreProperties>
</file>