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C4" w:rsidRPr="00493C9C" w:rsidRDefault="001E3CC4" w:rsidP="001E3CC4">
      <w:pPr>
        <w:rPr>
          <w:b/>
          <w:sz w:val="20"/>
          <w:szCs w:val="20"/>
        </w:rPr>
      </w:pPr>
      <w:bookmarkStart w:id="0" w:name="_GoBack"/>
      <w:bookmarkEnd w:id="0"/>
      <w:r w:rsidRPr="00493C9C">
        <w:rPr>
          <w:b/>
          <w:sz w:val="20"/>
          <w:szCs w:val="20"/>
        </w:rPr>
        <w:t xml:space="preserve">Crosswalk of non-substantive changes to 2016 </w:t>
      </w:r>
      <w:r w:rsidR="00811ABC">
        <w:rPr>
          <w:b/>
          <w:sz w:val="20"/>
          <w:szCs w:val="20"/>
        </w:rPr>
        <w:t xml:space="preserve">Million Hearts Hypertension Control Challenge, </w:t>
      </w:r>
      <w:r w:rsidR="00A07E8A">
        <w:rPr>
          <w:b/>
          <w:sz w:val="20"/>
          <w:szCs w:val="20"/>
        </w:rPr>
        <w:t>0920-0976</w:t>
      </w:r>
    </w:p>
    <w:p w:rsidR="001E3CC4" w:rsidRDefault="001E3CC4" w:rsidP="001E3CC4">
      <w:pPr>
        <w:rPr>
          <w:b/>
          <w:sz w:val="20"/>
          <w:szCs w:val="20"/>
        </w:rPr>
      </w:pPr>
      <w:r w:rsidRPr="00493C9C">
        <w:rPr>
          <w:b/>
          <w:sz w:val="20"/>
          <w:szCs w:val="20"/>
        </w:rPr>
        <w:t xml:space="preserve">Type of change code: </w:t>
      </w:r>
      <w:r w:rsidR="00811ABC" w:rsidRPr="00493C9C">
        <w:rPr>
          <w:b/>
          <w:sz w:val="20"/>
          <w:szCs w:val="20"/>
        </w:rPr>
        <w:t>D = Deletion</w:t>
      </w:r>
      <w:r w:rsidR="00811ABC">
        <w:rPr>
          <w:b/>
          <w:sz w:val="20"/>
          <w:szCs w:val="20"/>
        </w:rPr>
        <w:t xml:space="preserve">, </w:t>
      </w:r>
      <w:r w:rsidR="00811ABC" w:rsidRPr="00493C9C">
        <w:rPr>
          <w:b/>
          <w:sz w:val="20"/>
          <w:szCs w:val="20"/>
        </w:rPr>
        <w:t xml:space="preserve">I = Instructions change, </w:t>
      </w:r>
      <w:r w:rsidRPr="00493C9C">
        <w:rPr>
          <w:b/>
          <w:sz w:val="20"/>
          <w:szCs w:val="20"/>
        </w:rPr>
        <w:t xml:space="preserve">N = New addition, </w:t>
      </w:r>
      <w:r w:rsidR="00811ABC">
        <w:rPr>
          <w:b/>
          <w:sz w:val="20"/>
          <w:szCs w:val="20"/>
        </w:rPr>
        <w:t>O=Order change</w:t>
      </w:r>
      <w:r w:rsidR="004F1001">
        <w:rPr>
          <w:b/>
          <w:sz w:val="20"/>
          <w:szCs w:val="20"/>
        </w:rPr>
        <w:t>, R=Revision</w:t>
      </w:r>
    </w:p>
    <w:p w:rsidR="00D45B6A" w:rsidRPr="00493C9C" w:rsidRDefault="00D45B6A" w:rsidP="001E3CC4">
      <w:pPr>
        <w:rPr>
          <w:b/>
          <w:sz w:val="20"/>
          <w:szCs w:val="20"/>
        </w:rPr>
      </w:pPr>
      <w:r>
        <w:rPr>
          <w:b/>
          <w:sz w:val="20"/>
          <w:szCs w:val="20"/>
        </w:rPr>
        <w:t>Reasons for changes are enclosed in brackets, in italic font.</w:t>
      </w:r>
    </w:p>
    <w:tbl>
      <w:tblPr>
        <w:tblStyle w:val="GridTable1Light1"/>
        <w:tblW w:w="13585" w:type="dxa"/>
        <w:tblLook w:val="04A0" w:firstRow="1" w:lastRow="0" w:firstColumn="1" w:lastColumn="0" w:noHBand="0" w:noVBand="1"/>
      </w:tblPr>
      <w:tblGrid>
        <w:gridCol w:w="2031"/>
        <w:gridCol w:w="5768"/>
        <w:gridCol w:w="5786"/>
      </w:tblGrid>
      <w:tr w:rsidR="001E3CC4" w:rsidRPr="00493C9C" w:rsidTr="00462CE2">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4C6E7" w:themeFill="accent5" w:themeFillTint="66"/>
          </w:tcPr>
          <w:p w:rsidR="001E3CC4" w:rsidRPr="00493C9C" w:rsidRDefault="001E3CC4" w:rsidP="00462CE2">
            <w:pPr>
              <w:rPr>
                <w:sz w:val="20"/>
                <w:szCs w:val="20"/>
                <w:u w:val="single"/>
              </w:rPr>
            </w:pPr>
            <w:r w:rsidRPr="00493C9C">
              <w:rPr>
                <w:sz w:val="20"/>
                <w:szCs w:val="20"/>
                <w:u w:val="single"/>
              </w:rPr>
              <w:t>Type of Change</w:t>
            </w:r>
          </w:p>
        </w:tc>
        <w:tc>
          <w:tcPr>
            <w:tcW w:w="5768" w:type="dxa"/>
            <w:shd w:val="clear" w:color="auto" w:fill="B4C6E7" w:themeFill="accent5" w:themeFillTint="66"/>
          </w:tcPr>
          <w:p w:rsidR="001E3CC4" w:rsidRPr="00493C9C" w:rsidRDefault="001E3CC4" w:rsidP="00462CE2">
            <w:pPr>
              <w:cnfStyle w:val="100000000000" w:firstRow="1" w:lastRow="0" w:firstColumn="0" w:lastColumn="0" w:oddVBand="0" w:evenVBand="0" w:oddHBand="0" w:evenHBand="0" w:firstRowFirstColumn="0" w:firstRowLastColumn="0" w:lastRowFirstColumn="0" w:lastRowLastColumn="0"/>
              <w:rPr>
                <w:sz w:val="20"/>
                <w:szCs w:val="20"/>
                <w:u w:val="single"/>
              </w:rPr>
            </w:pPr>
            <w:r w:rsidRPr="00493C9C">
              <w:rPr>
                <w:sz w:val="20"/>
                <w:szCs w:val="20"/>
                <w:u w:val="single"/>
              </w:rPr>
              <w:t>Current Question/Item</w:t>
            </w:r>
          </w:p>
        </w:tc>
        <w:tc>
          <w:tcPr>
            <w:tcW w:w="5786" w:type="dxa"/>
            <w:shd w:val="clear" w:color="auto" w:fill="B4C6E7" w:themeFill="accent5" w:themeFillTint="66"/>
          </w:tcPr>
          <w:p w:rsidR="001E3CC4" w:rsidRPr="00493C9C" w:rsidRDefault="001E3CC4" w:rsidP="00462CE2">
            <w:pPr>
              <w:cnfStyle w:val="100000000000" w:firstRow="1" w:lastRow="0" w:firstColumn="0" w:lastColumn="0" w:oddVBand="0" w:evenVBand="0" w:oddHBand="0" w:evenHBand="0" w:firstRowFirstColumn="0" w:firstRowLastColumn="0" w:lastRowFirstColumn="0" w:lastRowLastColumn="0"/>
              <w:rPr>
                <w:sz w:val="20"/>
                <w:szCs w:val="20"/>
                <w:u w:val="single"/>
              </w:rPr>
            </w:pPr>
            <w:r w:rsidRPr="00493C9C">
              <w:rPr>
                <w:sz w:val="20"/>
                <w:szCs w:val="20"/>
                <w:u w:val="single"/>
              </w:rPr>
              <w:t>Requested Change</w:t>
            </w:r>
          </w:p>
        </w:tc>
      </w:tr>
      <w:tr w:rsidR="001E3CC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163D70" w:rsidRPr="00493C9C" w:rsidRDefault="001E3CC4" w:rsidP="00163D70">
            <w:pPr>
              <w:rPr>
                <w:sz w:val="20"/>
                <w:szCs w:val="20"/>
              </w:rPr>
            </w:pPr>
            <w:r w:rsidRPr="00493C9C">
              <w:rPr>
                <w:sz w:val="20"/>
                <w:szCs w:val="20"/>
              </w:rPr>
              <w:t>Nomination Form</w:t>
            </w:r>
            <w:r w:rsidR="00163D70" w:rsidRPr="00493C9C">
              <w:rPr>
                <w:sz w:val="20"/>
                <w:szCs w:val="20"/>
              </w:rPr>
              <w:t xml:space="preserve"> (0920-0976)</w:t>
            </w:r>
          </w:p>
        </w:tc>
        <w:tc>
          <w:tcPr>
            <w:tcW w:w="5768" w:type="dxa"/>
          </w:tcPr>
          <w:p w:rsidR="001E3CC4" w:rsidRPr="00493C9C" w:rsidRDefault="001E3CC4" w:rsidP="00462CE2">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1E3CC4" w:rsidRPr="00493C9C" w:rsidRDefault="001E3CC4" w:rsidP="00462CE2">
            <w:pPr>
              <w:cnfStyle w:val="000000000000" w:firstRow="0" w:lastRow="0" w:firstColumn="0" w:lastColumn="0" w:oddVBand="0" w:evenVBand="0" w:oddHBand="0" w:evenHBand="0" w:firstRowFirstColumn="0" w:firstRowLastColumn="0" w:lastRowFirstColumn="0" w:lastRowLastColumn="0"/>
              <w:rPr>
                <w:sz w:val="20"/>
                <w:szCs w:val="20"/>
              </w:rPr>
            </w:pPr>
          </w:p>
        </w:tc>
      </w:tr>
      <w:tr w:rsidR="001E3CC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1E3CC4" w:rsidRPr="00493C9C" w:rsidRDefault="00D4549A" w:rsidP="001E3CC4">
            <w:pPr>
              <w:rPr>
                <w:sz w:val="20"/>
                <w:szCs w:val="20"/>
              </w:rPr>
            </w:pPr>
            <w:r>
              <w:rPr>
                <w:sz w:val="20"/>
                <w:szCs w:val="20"/>
              </w:rPr>
              <w:t>I</w:t>
            </w:r>
          </w:p>
        </w:tc>
        <w:tc>
          <w:tcPr>
            <w:tcW w:w="5768" w:type="dxa"/>
          </w:tcPr>
          <w:p w:rsidR="001E3CC4" w:rsidRPr="00493C9C" w:rsidRDefault="001E3CC4" w:rsidP="001E3CC4">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1E3CC4" w:rsidRPr="00493C9C" w:rsidRDefault="001E3CC4"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Form name revised from ‘Nomination Form’ to ‘Application Form’</w:t>
            </w:r>
          </w:p>
          <w:p w:rsidR="001E3CC4" w:rsidRPr="00493C9C" w:rsidRDefault="001E3CC4"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All instances of ‘nomination’, ‘nominee’, or ‘nominate’ are being replaced with ‘application’, ‘applicant’, or ‘apply’ as appropriate.  </w:t>
            </w:r>
          </w:p>
          <w:p w:rsidR="001E3CC4" w:rsidRPr="00811ABC" w:rsidRDefault="00811ABC" w:rsidP="006B0B1F">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w:t>
            </w:r>
            <w:r w:rsidR="001E3CC4" w:rsidRPr="00811ABC">
              <w:rPr>
                <w:i/>
                <w:sz w:val="20"/>
                <w:szCs w:val="20"/>
              </w:rPr>
              <w:t xml:space="preserve">This </w:t>
            </w:r>
            <w:r w:rsidR="006B0B1F">
              <w:rPr>
                <w:i/>
                <w:sz w:val="20"/>
                <w:szCs w:val="20"/>
              </w:rPr>
              <w:t>will</w:t>
            </w:r>
            <w:r w:rsidR="001E3CC4" w:rsidRPr="00811ABC">
              <w:rPr>
                <w:i/>
                <w:sz w:val="20"/>
                <w:szCs w:val="20"/>
              </w:rPr>
              <w:t xml:space="preserve"> better reflect that this form is used to apply for the Challenge.</w:t>
            </w:r>
            <w:r w:rsidRPr="00811ABC">
              <w:rPr>
                <w:i/>
                <w:sz w:val="20"/>
                <w:szCs w:val="20"/>
              </w:rPr>
              <w:t>]</w:t>
            </w:r>
          </w:p>
        </w:tc>
      </w:tr>
      <w:tr w:rsidR="001E3CC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1E3CC4" w:rsidRPr="00493C9C" w:rsidRDefault="001E3CC4" w:rsidP="001E3CC4">
            <w:pPr>
              <w:rPr>
                <w:sz w:val="20"/>
                <w:szCs w:val="20"/>
              </w:rPr>
            </w:pPr>
            <w:r w:rsidRPr="00493C9C">
              <w:rPr>
                <w:sz w:val="20"/>
                <w:szCs w:val="20"/>
              </w:rPr>
              <w:t>O</w:t>
            </w:r>
          </w:p>
        </w:tc>
        <w:tc>
          <w:tcPr>
            <w:tcW w:w="5768" w:type="dxa"/>
          </w:tcPr>
          <w:p w:rsidR="001E3CC4" w:rsidRPr="00493C9C" w:rsidRDefault="001E3CC4" w:rsidP="001E3CC4">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1E3CC4" w:rsidRPr="00493C9C" w:rsidRDefault="001E3CC4"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The order of applicant information and contact information have been reversed on the form.</w:t>
            </w:r>
          </w:p>
          <w:p w:rsidR="001E3CC4" w:rsidRPr="00D45B6A" w:rsidRDefault="00D45B6A"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szCs w:val="20"/>
              </w:rPr>
            </w:pPr>
            <w:r w:rsidRPr="00D45B6A">
              <w:rPr>
                <w:i/>
                <w:sz w:val="20"/>
                <w:szCs w:val="20"/>
              </w:rPr>
              <w:t>[</w:t>
            </w:r>
            <w:r w:rsidR="001E3CC4" w:rsidRPr="00D45B6A">
              <w:rPr>
                <w:i/>
                <w:sz w:val="20"/>
                <w:szCs w:val="20"/>
              </w:rPr>
              <w:t>User feedback</w:t>
            </w:r>
            <w:r w:rsidRPr="00D45B6A">
              <w:rPr>
                <w:i/>
                <w:sz w:val="20"/>
                <w:szCs w:val="20"/>
              </w:rPr>
              <w:t xml:space="preserve"> from the 2017 Challenge</w:t>
            </w:r>
            <w:r w:rsidR="001E3CC4" w:rsidRPr="00D45B6A">
              <w:rPr>
                <w:i/>
                <w:sz w:val="20"/>
                <w:szCs w:val="20"/>
              </w:rPr>
              <w:t xml:space="preserve"> suggested that this would clarify who the applicant is.</w:t>
            </w:r>
            <w:r w:rsidRPr="00D45B6A">
              <w:rPr>
                <w:i/>
                <w:sz w:val="20"/>
                <w:szCs w:val="20"/>
              </w:rPr>
              <w:t>]</w:t>
            </w:r>
          </w:p>
        </w:tc>
      </w:tr>
      <w:tr w:rsidR="00725EBE"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725EBE" w:rsidRPr="00493C9C" w:rsidRDefault="00725EBE" w:rsidP="001E3CC4">
            <w:pPr>
              <w:rPr>
                <w:sz w:val="20"/>
                <w:szCs w:val="20"/>
              </w:rPr>
            </w:pPr>
            <w:r>
              <w:rPr>
                <w:sz w:val="20"/>
                <w:szCs w:val="20"/>
              </w:rPr>
              <w:t>R</w:t>
            </w:r>
          </w:p>
        </w:tc>
        <w:tc>
          <w:tcPr>
            <w:tcW w:w="5768" w:type="dxa"/>
          </w:tcPr>
          <w:p w:rsidR="00725EBE" w:rsidRPr="00440BBA" w:rsidRDefault="00725EBE" w:rsidP="001E3CC4">
            <w:pPr>
              <w:cnfStyle w:val="000000000000" w:firstRow="0" w:lastRow="0" w:firstColumn="0" w:lastColumn="0" w:oddVBand="0" w:evenVBand="0" w:oddHBand="0" w:evenHBand="0" w:firstRowFirstColumn="0" w:firstRowLastColumn="0" w:lastRowFirstColumn="0" w:lastRowLastColumn="0"/>
              <w:rPr>
                <w:sz w:val="20"/>
                <w:szCs w:val="20"/>
              </w:rPr>
            </w:pPr>
            <w:r w:rsidRPr="00440BBA">
              <w:rPr>
                <w:sz w:val="20"/>
              </w:rPr>
              <w:t>Business Address: ___________________________________</w:t>
            </w:r>
          </w:p>
        </w:tc>
        <w:tc>
          <w:tcPr>
            <w:tcW w:w="5786" w:type="dxa"/>
          </w:tcPr>
          <w:p w:rsidR="00725EBE" w:rsidRPr="00440BBA" w:rsidRDefault="00725EBE"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rPr>
            </w:pPr>
            <w:r w:rsidRPr="00440BBA">
              <w:rPr>
                <w:sz w:val="20"/>
              </w:rPr>
              <w:t>Business Address: ___________________________________</w:t>
            </w:r>
          </w:p>
          <w:p w:rsidR="00725EBE" w:rsidRPr="00440BBA" w:rsidRDefault="00725EBE"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rPr>
            </w:pPr>
            <w:r w:rsidRPr="00440BBA">
              <w:rPr>
                <w:sz w:val="20"/>
                <w:highlight w:val="yellow"/>
              </w:rPr>
              <w:t>City: _____________ State: ____________ Zip Code: _______</w:t>
            </w:r>
          </w:p>
          <w:p w:rsidR="00725EBE" w:rsidRPr="00440BBA" w:rsidRDefault="00725EBE"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rPr>
            </w:pPr>
          </w:p>
          <w:p w:rsidR="00725EBE" w:rsidRPr="00440BBA" w:rsidRDefault="00725EBE" w:rsidP="006B0B1F">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40BBA">
              <w:rPr>
                <w:i/>
                <w:sz w:val="20"/>
              </w:rPr>
              <w:t>[Format change will allow for upload of data from online form to spreadsheet.]</w:t>
            </w:r>
            <w:r w:rsidRPr="00440BBA">
              <w:rPr>
                <w:sz w:val="20"/>
              </w:rPr>
              <w:t xml:space="preserve">  </w:t>
            </w:r>
          </w:p>
        </w:tc>
      </w:tr>
      <w:tr w:rsidR="00440BB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440BBA" w:rsidRDefault="00440BBA" w:rsidP="001E3CC4">
            <w:pPr>
              <w:rPr>
                <w:sz w:val="20"/>
                <w:szCs w:val="20"/>
              </w:rPr>
            </w:pPr>
            <w:r>
              <w:rPr>
                <w:sz w:val="20"/>
                <w:szCs w:val="20"/>
              </w:rPr>
              <w:lastRenderedPageBreak/>
              <w:t>R</w:t>
            </w:r>
          </w:p>
        </w:tc>
        <w:tc>
          <w:tcPr>
            <w:tcW w:w="5768" w:type="dxa"/>
          </w:tcPr>
          <w:p w:rsidR="00440BBA" w:rsidRPr="00440BBA" w:rsidRDefault="00440BBA" w:rsidP="001E3CC4">
            <w:pPr>
              <w:cnfStyle w:val="000000000000" w:firstRow="0" w:lastRow="0" w:firstColumn="0" w:lastColumn="0" w:oddVBand="0" w:evenVBand="0" w:oddHBand="0" w:evenHBand="0" w:firstRowFirstColumn="0" w:firstRowLastColumn="0" w:lastRowFirstColumn="0" w:lastRowLastColumn="0"/>
              <w:rPr>
                <w:sz w:val="20"/>
              </w:rPr>
            </w:pPr>
            <w:r w:rsidRPr="00440BBA">
              <w:rPr>
                <w:sz w:val="20"/>
              </w:rPr>
              <w:t>Number of patients enrolled in the practice or health system:  __________________</w:t>
            </w:r>
          </w:p>
        </w:tc>
        <w:tc>
          <w:tcPr>
            <w:tcW w:w="5786" w:type="dxa"/>
          </w:tcPr>
          <w:p w:rsidR="00440BBA" w:rsidRPr="00440BBA" w:rsidRDefault="00440BBA"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rPr>
            </w:pPr>
            <w:r w:rsidRPr="00440BBA">
              <w:rPr>
                <w:sz w:val="20"/>
              </w:rPr>
              <w:t xml:space="preserve">Number of patients enrolled in the practice or health system </w:t>
            </w:r>
            <w:r w:rsidRPr="00440BBA">
              <w:rPr>
                <w:sz w:val="20"/>
                <w:highlight w:val="yellow"/>
              </w:rPr>
              <w:t>that the applicant cares fo</w:t>
            </w:r>
            <w:r w:rsidRPr="00440BBA">
              <w:rPr>
                <w:sz w:val="20"/>
              </w:rPr>
              <w:t>r:  ______________</w:t>
            </w:r>
          </w:p>
          <w:p w:rsidR="00440BBA" w:rsidRPr="00440BBA" w:rsidRDefault="00440BBA" w:rsidP="001E3CC4">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rPr>
            </w:pPr>
            <w:r w:rsidRPr="00440BBA">
              <w:rPr>
                <w:i/>
                <w:sz w:val="20"/>
              </w:rPr>
              <w:t>[Added for clarity.]</w:t>
            </w:r>
          </w:p>
        </w:tc>
      </w:tr>
      <w:tr w:rsidR="0007026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070264" w:rsidRPr="00493C9C" w:rsidRDefault="00070264" w:rsidP="00070264">
            <w:pPr>
              <w:rPr>
                <w:sz w:val="20"/>
                <w:szCs w:val="20"/>
              </w:rPr>
            </w:pPr>
            <w:r w:rsidRPr="00493C9C">
              <w:rPr>
                <w:sz w:val="20"/>
                <w:szCs w:val="20"/>
              </w:rPr>
              <w:t>O</w:t>
            </w:r>
          </w:p>
        </w:tc>
        <w:tc>
          <w:tcPr>
            <w:tcW w:w="5768" w:type="dxa"/>
          </w:tcPr>
          <w:p w:rsidR="00070264" w:rsidRPr="00493C9C"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070264" w:rsidRDefault="00070264" w:rsidP="0007026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Moved the first two questions from the section titled “Calculation of the Hypertension Control Rate” to the section on “Population served”.</w:t>
            </w:r>
          </w:p>
          <w:p w:rsidR="00070264" w:rsidRPr="004F1001" w:rsidRDefault="00070264" w:rsidP="00440BBA">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[These two questions fit better in the “Population served” section. This </w:t>
            </w:r>
            <w:r w:rsidR="00440BBA">
              <w:rPr>
                <w:i/>
                <w:sz w:val="20"/>
                <w:szCs w:val="20"/>
              </w:rPr>
              <w:t xml:space="preserve">is </w:t>
            </w:r>
            <w:r>
              <w:rPr>
                <w:i/>
                <w:sz w:val="20"/>
                <w:szCs w:val="20"/>
              </w:rPr>
              <w:t xml:space="preserve"> more logical.]</w:t>
            </w:r>
          </w:p>
        </w:tc>
      </w:tr>
      <w:tr w:rsidR="0007026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070264" w:rsidRPr="00493C9C" w:rsidRDefault="00070264" w:rsidP="00070264">
            <w:pPr>
              <w:rPr>
                <w:sz w:val="20"/>
                <w:szCs w:val="20"/>
              </w:rPr>
            </w:pPr>
            <w:r w:rsidRPr="00493C9C">
              <w:rPr>
                <w:sz w:val="20"/>
                <w:szCs w:val="20"/>
              </w:rPr>
              <w:t>R</w:t>
            </w:r>
          </w:p>
        </w:tc>
        <w:tc>
          <w:tcPr>
            <w:tcW w:w="5768" w:type="dxa"/>
          </w:tcPr>
          <w:p w:rsidR="00070264" w:rsidRPr="00493C9C"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r w:rsidRPr="00070264">
              <w:rPr>
                <w:sz w:val="20"/>
                <w:szCs w:val="20"/>
              </w:rPr>
              <w:t>Of the number of number of patients enrolled in the practice or health system, how many adult patients (18 – 85 years old) were seen at least once during the reporting period? ______________________</w:t>
            </w:r>
          </w:p>
        </w:tc>
        <w:tc>
          <w:tcPr>
            <w:tcW w:w="5786" w:type="dxa"/>
          </w:tcPr>
          <w:p w:rsidR="00070264" w:rsidRPr="00493C9C"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Of the number of patients enrolled in the practice or health system, how many adult patients (18-85 years ole) were seen at least once during the reporting period</w:t>
            </w:r>
            <w:r w:rsidRPr="00440BBA">
              <w:rPr>
                <w:sz w:val="20"/>
                <w:szCs w:val="20"/>
                <w:highlight w:val="yellow"/>
              </w:rPr>
              <w:t xml:space="preserve">?  Include only </w:t>
            </w:r>
            <w:r w:rsidR="00440BBA" w:rsidRPr="00440BBA">
              <w:rPr>
                <w:sz w:val="20"/>
                <w:szCs w:val="20"/>
                <w:highlight w:val="yellow"/>
              </w:rPr>
              <w:t>patients</w:t>
            </w:r>
            <w:r w:rsidRPr="00440BBA">
              <w:rPr>
                <w:sz w:val="20"/>
                <w:szCs w:val="20"/>
                <w:highlight w:val="yellow"/>
              </w:rPr>
              <w:t xml:space="preserve"> for whom you provide primary care services (e.g., exclude behavioral </w:t>
            </w:r>
            <w:r w:rsidR="00440BBA" w:rsidRPr="00440BBA">
              <w:rPr>
                <w:sz w:val="20"/>
                <w:szCs w:val="20"/>
                <w:highlight w:val="yellow"/>
              </w:rPr>
              <w:t>health</w:t>
            </w:r>
            <w:r w:rsidRPr="00440BBA">
              <w:rPr>
                <w:sz w:val="20"/>
                <w:szCs w:val="20"/>
                <w:highlight w:val="yellow"/>
              </w:rPr>
              <w:t xml:space="preserve"> and </w:t>
            </w:r>
            <w:r w:rsidR="00440BBA" w:rsidRPr="00440BBA">
              <w:rPr>
                <w:sz w:val="20"/>
                <w:szCs w:val="20"/>
                <w:highlight w:val="yellow"/>
              </w:rPr>
              <w:t>dental</w:t>
            </w:r>
            <w:r w:rsidRPr="00440BBA">
              <w:rPr>
                <w:sz w:val="20"/>
                <w:szCs w:val="20"/>
                <w:highlight w:val="yellow"/>
              </w:rPr>
              <w:t xml:space="preserve"> patients or clinics).</w:t>
            </w:r>
            <w:r>
              <w:rPr>
                <w:sz w:val="20"/>
                <w:szCs w:val="20"/>
              </w:rPr>
              <w:t xml:space="preserve">  ____________________</w:t>
            </w:r>
          </w:p>
          <w:p w:rsidR="00070264" w:rsidRPr="00493C9C" w:rsidRDefault="00070264" w:rsidP="00070264">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811ABC">
              <w:rPr>
                <w:i/>
                <w:sz w:val="20"/>
                <w:szCs w:val="20"/>
              </w:rPr>
              <w:t>[This is revised for better clarification of the question.]</w:t>
            </w:r>
          </w:p>
        </w:tc>
      </w:tr>
      <w:tr w:rsidR="00070264"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070264" w:rsidRPr="00493C9C" w:rsidRDefault="00070264" w:rsidP="00070264">
            <w:pPr>
              <w:rPr>
                <w:sz w:val="20"/>
                <w:szCs w:val="20"/>
              </w:rPr>
            </w:pPr>
            <w:r w:rsidRPr="00493C9C">
              <w:rPr>
                <w:sz w:val="20"/>
                <w:szCs w:val="20"/>
              </w:rPr>
              <w:t>N</w:t>
            </w:r>
          </w:p>
        </w:tc>
        <w:tc>
          <w:tcPr>
            <w:tcW w:w="5768" w:type="dxa"/>
          </w:tcPr>
          <w:p w:rsidR="00070264" w:rsidRPr="00493C9C"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070264" w:rsidRDefault="00440BBA" w:rsidP="00440BBA">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Of the number of adult patients (18-85 years old) seen during the reporting period, what was the prevalence of hypertension?  Report this as a percent.  ______________</w:t>
            </w:r>
          </w:p>
          <w:p w:rsidR="00440BBA" w:rsidRDefault="00440BBA" w:rsidP="00440BBA">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440BBA" w:rsidRPr="00440BBA" w:rsidRDefault="00440BBA" w:rsidP="00440BBA">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[Added for clarity on the patient population.]</w:t>
            </w:r>
          </w:p>
        </w:tc>
      </w:tr>
      <w:tr w:rsidR="00070264"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070264" w:rsidRPr="00493C9C" w:rsidRDefault="00070264" w:rsidP="00070264">
            <w:pPr>
              <w:rPr>
                <w:sz w:val="20"/>
                <w:szCs w:val="20"/>
              </w:rPr>
            </w:pPr>
            <w:r>
              <w:rPr>
                <w:sz w:val="20"/>
                <w:szCs w:val="20"/>
              </w:rPr>
              <w:t>I</w:t>
            </w:r>
          </w:p>
        </w:tc>
        <w:tc>
          <w:tcPr>
            <w:tcW w:w="5768" w:type="dxa"/>
          </w:tcPr>
          <w:p w:rsidR="00070264" w:rsidRPr="00493C9C"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is the reporting period (e.g., 1/1/2015 to 12/31/2015)?</w:t>
            </w:r>
          </w:p>
        </w:tc>
        <w:tc>
          <w:tcPr>
            <w:tcW w:w="5786" w:type="dxa"/>
          </w:tcPr>
          <w:p w:rsidR="00070264"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is the reporting period (e.g., 1/1/</w:t>
            </w:r>
            <w:r w:rsidRPr="00725EBE">
              <w:rPr>
                <w:sz w:val="20"/>
                <w:szCs w:val="20"/>
                <w:highlight w:val="yellow"/>
              </w:rPr>
              <w:t>2017</w:t>
            </w:r>
            <w:r>
              <w:rPr>
                <w:sz w:val="20"/>
                <w:szCs w:val="20"/>
              </w:rPr>
              <w:t xml:space="preserve"> to 12/31/</w:t>
            </w:r>
            <w:r w:rsidRPr="00725EBE">
              <w:rPr>
                <w:sz w:val="20"/>
                <w:szCs w:val="20"/>
                <w:highlight w:val="yellow"/>
              </w:rPr>
              <w:t>2017</w:t>
            </w:r>
            <w:r>
              <w:rPr>
                <w:sz w:val="20"/>
                <w:szCs w:val="20"/>
              </w:rPr>
              <w:t>)?</w:t>
            </w:r>
          </w:p>
          <w:p w:rsidR="00070264" w:rsidRPr="00725EBE" w:rsidRDefault="00070264" w:rsidP="00070264">
            <w:pPr>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r>
              <w:rPr>
                <w:sz w:val="20"/>
                <w:szCs w:val="20"/>
              </w:rPr>
              <w:t xml:space="preserve">  </w:t>
            </w:r>
          </w:p>
        </w:tc>
      </w:tr>
      <w:tr w:rsidR="00440BB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440BBA" w:rsidRDefault="005C6D1D" w:rsidP="00070264">
            <w:pPr>
              <w:rPr>
                <w:sz w:val="20"/>
                <w:szCs w:val="20"/>
              </w:rPr>
            </w:pPr>
            <w:r>
              <w:rPr>
                <w:sz w:val="20"/>
                <w:szCs w:val="20"/>
              </w:rPr>
              <w:t>I</w:t>
            </w:r>
          </w:p>
        </w:tc>
        <w:tc>
          <w:tcPr>
            <w:tcW w:w="5768" w:type="dxa"/>
          </w:tcPr>
          <w:p w:rsidR="00440BBA" w:rsidRPr="009E142A" w:rsidRDefault="009E142A" w:rsidP="00070264">
            <w:pPr>
              <w:cnfStyle w:val="000000000000" w:firstRow="0" w:lastRow="0" w:firstColumn="0" w:lastColumn="0" w:oddVBand="0" w:evenVBand="0" w:oddHBand="0" w:evenHBand="0" w:firstRowFirstColumn="0" w:firstRowLastColumn="0" w:lastRowFirstColumn="0" w:lastRowLastColumn="0"/>
              <w:rPr>
                <w:sz w:val="20"/>
                <w:szCs w:val="20"/>
              </w:rPr>
            </w:pPr>
            <w:r w:rsidRPr="009E142A">
              <w:rPr>
                <w:sz w:val="20"/>
              </w:rPr>
              <w:t>Of the number of adult patients (18-85 years old) seen during the reporting period, how many were diagnosed with hypertension?</w:t>
            </w:r>
            <w:r w:rsidR="005C6D1D">
              <w:rPr>
                <w:sz w:val="20"/>
              </w:rPr>
              <w:t xml:space="preserve"> </w:t>
            </w:r>
            <w:r w:rsidRPr="009E142A">
              <w:rPr>
                <w:sz w:val="20"/>
              </w:rPr>
              <w:t xml:space="preserve"> ________</w:t>
            </w:r>
          </w:p>
        </w:tc>
        <w:tc>
          <w:tcPr>
            <w:tcW w:w="5786" w:type="dxa"/>
          </w:tcPr>
          <w:p w:rsidR="00440BBA" w:rsidRDefault="009E142A" w:rsidP="009E142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5C6D1D">
              <w:rPr>
                <w:sz w:val="20"/>
                <w:szCs w:val="20"/>
                <w:highlight w:val="yellow"/>
              </w:rPr>
              <w:t>Total hypertensive population:</w:t>
            </w:r>
            <w:r>
              <w:rPr>
                <w:sz w:val="20"/>
                <w:szCs w:val="20"/>
              </w:rPr>
              <w:t xml:space="preserve"> Of the number of adult patients (18-85 years old) seen during the reporting period, how many were diagnosed with hypertension?  _____________</w:t>
            </w:r>
          </w:p>
          <w:p w:rsidR="009E142A" w:rsidRDefault="009E142A" w:rsidP="009E142A">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rsidR="009E142A" w:rsidRPr="009F59F4" w:rsidRDefault="009F59F4" w:rsidP="009E142A">
            <w:pPr>
              <w:pStyle w:val="ListParagraph"/>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[Revised for clarity.]</w:t>
            </w:r>
          </w:p>
        </w:tc>
      </w:tr>
      <w:tr w:rsidR="00440BB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440BBA" w:rsidRDefault="009E142A" w:rsidP="006C5D39">
            <w:pPr>
              <w:rPr>
                <w:sz w:val="20"/>
                <w:szCs w:val="20"/>
              </w:rPr>
            </w:pPr>
            <w:r>
              <w:rPr>
                <w:sz w:val="20"/>
                <w:szCs w:val="20"/>
              </w:rPr>
              <w:t xml:space="preserve">O, </w:t>
            </w:r>
            <w:r w:rsidR="006C5D39">
              <w:rPr>
                <w:sz w:val="20"/>
                <w:szCs w:val="20"/>
              </w:rPr>
              <w:t>I, R</w:t>
            </w:r>
          </w:p>
        </w:tc>
        <w:tc>
          <w:tcPr>
            <w:tcW w:w="5768" w:type="dxa"/>
          </w:tcPr>
          <w:p w:rsidR="00440BBA" w:rsidRPr="009E142A" w:rsidRDefault="009E142A" w:rsidP="00070264">
            <w:pPr>
              <w:cnfStyle w:val="000000000000" w:firstRow="0" w:lastRow="0" w:firstColumn="0" w:lastColumn="0" w:oddVBand="0" w:evenVBand="0" w:oddHBand="0" w:evenHBand="0" w:firstRowFirstColumn="0" w:firstRowLastColumn="0" w:lastRowFirstColumn="0" w:lastRowLastColumn="0"/>
              <w:rPr>
                <w:sz w:val="20"/>
                <w:szCs w:val="20"/>
              </w:rPr>
            </w:pPr>
            <w:r w:rsidRPr="009E142A">
              <w:rPr>
                <w:sz w:val="20"/>
              </w:rPr>
              <w:t xml:space="preserve">Of the number of adult patients (18-85 years old) diagnosed with hypertension, how many are included in the control rate denominator (after removing the exclusions </w:t>
            </w:r>
            <w:r w:rsidRPr="005C6D1D">
              <w:rPr>
                <w:sz w:val="20"/>
                <w:highlight w:val="yellow"/>
              </w:rPr>
              <w:t>listed above; e.g., pregnant women, patients with end-stage renal disease</w:t>
            </w:r>
            <w:r w:rsidRPr="009E142A">
              <w:rPr>
                <w:sz w:val="20"/>
              </w:rPr>
              <w:t>)</w:t>
            </w:r>
            <w:r w:rsidR="005C6D1D" w:rsidRPr="009E142A">
              <w:rPr>
                <w:sz w:val="20"/>
              </w:rPr>
              <w:t xml:space="preserve">?  </w:t>
            </w:r>
            <w:r w:rsidRPr="009E142A">
              <w:rPr>
                <w:sz w:val="20"/>
              </w:rPr>
              <w:t>_____________</w:t>
            </w:r>
          </w:p>
        </w:tc>
        <w:tc>
          <w:tcPr>
            <w:tcW w:w="5786" w:type="dxa"/>
          </w:tcPr>
          <w:p w:rsidR="00440BB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Moved to come after the next question</w:t>
            </w:r>
          </w:p>
          <w:p w:rsidR="009E142A" w:rsidRDefault="009E142A" w:rsidP="009E142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5C6D1D">
              <w:rPr>
                <w:sz w:val="20"/>
                <w:szCs w:val="20"/>
                <w:highlight w:val="yellow"/>
              </w:rPr>
              <w:t>Denominator:</w:t>
            </w:r>
            <w:r>
              <w:rPr>
                <w:sz w:val="20"/>
                <w:szCs w:val="20"/>
              </w:rPr>
              <w:t xml:space="preserve"> Of the number of adult patients (18-85 years old) diagnosed with hypertension, how many are included in the control rate denominator (after removing the </w:t>
            </w:r>
            <w:r w:rsidRPr="005C6D1D">
              <w:rPr>
                <w:sz w:val="20"/>
                <w:szCs w:val="20"/>
              </w:rPr>
              <w:t>exclusions</w:t>
            </w:r>
            <w:r w:rsidR="005C6D1D" w:rsidRPr="005C6D1D">
              <w:rPr>
                <w:sz w:val="20"/>
                <w:szCs w:val="20"/>
              </w:rPr>
              <w:t xml:space="preserve"> </w:t>
            </w:r>
            <w:r w:rsidR="005C6D1D" w:rsidRPr="005C6D1D">
              <w:rPr>
                <w:sz w:val="20"/>
                <w:szCs w:val="20"/>
                <w:highlight w:val="yellow"/>
              </w:rPr>
              <w:t>(A minus B)</w:t>
            </w:r>
            <w:r w:rsidR="005C6D1D">
              <w:rPr>
                <w:sz w:val="20"/>
                <w:szCs w:val="20"/>
              </w:rPr>
              <w:t>?  ________________</w:t>
            </w:r>
          </w:p>
          <w:p w:rsidR="009F59F4"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i/>
                <w:sz w:val="20"/>
                <w:szCs w:val="20"/>
              </w:rPr>
            </w:pPr>
          </w:p>
          <w:p w:rsidR="009F59F4" w:rsidRPr="009E142A"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p>
        </w:tc>
      </w:tr>
      <w:tr w:rsidR="009E142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5C6D1D" w:rsidP="009E142A">
            <w:pPr>
              <w:rPr>
                <w:sz w:val="20"/>
                <w:szCs w:val="20"/>
              </w:rPr>
            </w:pPr>
            <w:r>
              <w:rPr>
                <w:sz w:val="20"/>
                <w:szCs w:val="20"/>
              </w:rPr>
              <w:t>I</w:t>
            </w:r>
          </w:p>
        </w:tc>
        <w:tc>
          <w:tcPr>
            <w:tcW w:w="5768" w:type="dxa"/>
          </w:tcPr>
          <w:p w:rsidR="009E142A" w:rsidRP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9E142A">
              <w:rPr>
                <w:sz w:val="20"/>
              </w:rPr>
              <w:t>How many of the patients were excluded from the denominator</w:t>
            </w:r>
            <w:r w:rsidR="005C6D1D" w:rsidRPr="009E142A">
              <w:rPr>
                <w:sz w:val="20"/>
              </w:rPr>
              <w:t>?</w:t>
            </w:r>
            <w:r w:rsidR="005C6D1D">
              <w:rPr>
                <w:sz w:val="20"/>
              </w:rPr>
              <w:t xml:space="preserve">  </w:t>
            </w:r>
            <w:r w:rsidRPr="009E142A">
              <w:rPr>
                <w:sz w:val="20"/>
              </w:rPr>
              <w:t>___________</w:t>
            </w:r>
          </w:p>
        </w:tc>
        <w:tc>
          <w:tcPr>
            <w:tcW w:w="5786" w:type="dxa"/>
          </w:tcPr>
          <w:p w:rsidR="009E142A" w:rsidRDefault="009E142A" w:rsidP="009E142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5C6D1D">
              <w:rPr>
                <w:sz w:val="20"/>
                <w:szCs w:val="20"/>
                <w:highlight w:val="yellow"/>
              </w:rPr>
              <w:t>Exclusion:</w:t>
            </w:r>
            <w:r>
              <w:rPr>
                <w:sz w:val="20"/>
                <w:szCs w:val="20"/>
              </w:rPr>
              <w:t xml:space="preserve"> How many of the patients were excluded from the denominator?  ______________________</w:t>
            </w:r>
          </w:p>
          <w:p w:rsidR="009F59F4"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rsidR="009F59F4" w:rsidRPr="009E142A"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p>
        </w:tc>
      </w:tr>
      <w:tr w:rsidR="009E142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5C6D1D" w:rsidP="009E142A">
            <w:pPr>
              <w:rPr>
                <w:sz w:val="20"/>
                <w:szCs w:val="20"/>
              </w:rPr>
            </w:pPr>
            <w:r>
              <w:rPr>
                <w:sz w:val="20"/>
                <w:szCs w:val="20"/>
              </w:rPr>
              <w:t>I</w:t>
            </w:r>
          </w:p>
        </w:tc>
        <w:tc>
          <w:tcPr>
            <w:tcW w:w="5768" w:type="dxa"/>
          </w:tcPr>
          <w:p w:rsidR="009E142A" w:rsidRPr="009E142A" w:rsidRDefault="009E142A" w:rsidP="009E142A">
            <w:pPr>
              <w:cnfStyle w:val="000000000000" w:firstRow="0" w:lastRow="0" w:firstColumn="0" w:lastColumn="0" w:oddVBand="0" w:evenVBand="0" w:oddHBand="0" w:evenHBand="0" w:firstRowFirstColumn="0" w:firstRowLastColumn="0" w:lastRowFirstColumn="0" w:lastRowLastColumn="0"/>
              <w:rPr>
                <w:sz w:val="20"/>
              </w:rPr>
            </w:pPr>
            <w:r w:rsidRPr="009E142A">
              <w:rPr>
                <w:sz w:val="20"/>
              </w:rPr>
              <w:t xml:space="preserve">How many of the patients in the denominator had their blood pressure in control </w:t>
            </w:r>
            <w:r w:rsidRPr="005C6D1D">
              <w:rPr>
                <w:sz w:val="20"/>
                <w:highlight w:val="yellow"/>
              </w:rPr>
              <w:t>(numerator)</w:t>
            </w:r>
            <w:r w:rsidR="005C6D1D" w:rsidRPr="009E142A">
              <w:rPr>
                <w:sz w:val="20"/>
              </w:rPr>
              <w:t>?  _</w:t>
            </w:r>
            <w:r w:rsidRPr="009E142A">
              <w:rPr>
                <w:sz w:val="20"/>
              </w:rPr>
              <w:t>__________</w:t>
            </w:r>
          </w:p>
        </w:tc>
        <w:tc>
          <w:tcPr>
            <w:tcW w:w="5786" w:type="dxa"/>
          </w:tcPr>
          <w:p w:rsidR="009E142A" w:rsidRDefault="005C6D1D" w:rsidP="005C6D1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5C6D1D">
              <w:rPr>
                <w:sz w:val="20"/>
                <w:szCs w:val="20"/>
                <w:highlight w:val="yellow"/>
              </w:rPr>
              <w:t>Numerator:</w:t>
            </w:r>
            <w:r>
              <w:rPr>
                <w:sz w:val="20"/>
                <w:szCs w:val="20"/>
              </w:rPr>
              <w:t xml:space="preserve"> How many of the patients in the denominator had their blood pressure in control?  ________________</w:t>
            </w:r>
          </w:p>
          <w:p w:rsidR="009F59F4"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rsidR="009F59F4" w:rsidRPr="009E142A"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p>
        </w:tc>
      </w:tr>
      <w:tr w:rsidR="009E142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6C5D39" w:rsidP="009E142A">
            <w:pPr>
              <w:rPr>
                <w:sz w:val="20"/>
                <w:szCs w:val="20"/>
              </w:rPr>
            </w:pPr>
            <w:r>
              <w:rPr>
                <w:sz w:val="20"/>
                <w:szCs w:val="20"/>
              </w:rPr>
              <w:t>R</w:t>
            </w:r>
          </w:p>
        </w:tc>
        <w:tc>
          <w:tcPr>
            <w:tcW w:w="5768" w:type="dxa"/>
          </w:tcPr>
          <w:p w:rsidR="009E142A" w:rsidRP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9E142A">
              <w:rPr>
                <w:sz w:val="20"/>
              </w:rPr>
              <w:t>What was the Hypertension Control Rate for the practice or healthcare system’s adult hypertensive population during this reporting period (numerator/denominator)</w:t>
            </w:r>
            <w:r w:rsidR="005C6D1D" w:rsidRPr="009E142A">
              <w:rPr>
                <w:sz w:val="20"/>
              </w:rPr>
              <w:t xml:space="preserve">?  </w:t>
            </w:r>
            <w:r w:rsidRPr="009E142A">
              <w:rPr>
                <w:sz w:val="20"/>
              </w:rPr>
              <w:t>__________________</w:t>
            </w:r>
          </w:p>
        </w:tc>
        <w:tc>
          <w:tcPr>
            <w:tcW w:w="5786" w:type="dxa"/>
          </w:tcPr>
          <w:p w:rsidR="009E142A" w:rsidRPr="009F59F4" w:rsidRDefault="005C6D1D" w:rsidP="005C6D1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9E142A">
              <w:rPr>
                <w:sz w:val="20"/>
              </w:rPr>
              <w:t>What was the Hypertension Control Rate for the practice or healthcare system’s adult hypertensive population during this reporting period (numerator</w:t>
            </w:r>
            <w:r>
              <w:rPr>
                <w:sz w:val="20"/>
              </w:rPr>
              <w:t xml:space="preserve"> </w:t>
            </w:r>
            <w:r w:rsidRPr="005C6D1D">
              <w:rPr>
                <w:sz w:val="20"/>
                <w:highlight w:val="yellow"/>
              </w:rPr>
              <w:t>[D]</w:t>
            </w:r>
            <w:r w:rsidRPr="009E142A">
              <w:rPr>
                <w:sz w:val="20"/>
              </w:rPr>
              <w:t>/denominator</w:t>
            </w:r>
            <w:r>
              <w:rPr>
                <w:sz w:val="20"/>
              </w:rPr>
              <w:t xml:space="preserve"> </w:t>
            </w:r>
            <w:r w:rsidRPr="005C6D1D">
              <w:rPr>
                <w:sz w:val="20"/>
                <w:highlight w:val="yellow"/>
              </w:rPr>
              <w:t>[C]</w:t>
            </w:r>
            <w:r w:rsidRPr="009E142A">
              <w:rPr>
                <w:sz w:val="20"/>
              </w:rPr>
              <w:t>)?  __________________</w:t>
            </w:r>
          </w:p>
          <w:p w:rsidR="009F59F4"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rPr>
            </w:pPr>
          </w:p>
          <w:p w:rsidR="009F59F4" w:rsidRPr="005C6D1D" w:rsidRDefault="009F59F4" w:rsidP="009F59F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p>
        </w:tc>
      </w:tr>
      <w:tr w:rsidR="009E142A"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9E142A" w:rsidP="009E142A">
            <w:pPr>
              <w:rPr>
                <w:sz w:val="20"/>
                <w:szCs w:val="20"/>
              </w:rPr>
            </w:pPr>
            <w:r>
              <w:rPr>
                <w:sz w:val="20"/>
                <w:szCs w:val="20"/>
              </w:rPr>
              <w:t>I</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is the previous reporting period (e.g., 1/1/2014 to 12/31/2014)?</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is the previous reporting period (e.g., 1/1/</w:t>
            </w:r>
            <w:r w:rsidRPr="0077502A">
              <w:rPr>
                <w:sz w:val="20"/>
                <w:szCs w:val="20"/>
                <w:highlight w:val="yellow"/>
              </w:rPr>
              <w:t>2016</w:t>
            </w:r>
            <w:r>
              <w:rPr>
                <w:sz w:val="20"/>
                <w:szCs w:val="20"/>
              </w:rPr>
              <w:t xml:space="preserve"> to 12/31/</w:t>
            </w:r>
            <w:r w:rsidRPr="0077502A">
              <w:rPr>
                <w:sz w:val="20"/>
                <w:szCs w:val="20"/>
                <w:highlight w:val="yellow"/>
              </w:rPr>
              <w:t>2016</w:t>
            </w:r>
            <w:r>
              <w:rPr>
                <w:sz w:val="20"/>
                <w:szCs w:val="20"/>
              </w:rPr>
              <w:t>)?</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[Revised for clarity.]</w:t>
            </w:r>
            <w:r>
              <w:rPr>
                <w:sz w:val="20"/>
                <w:szCs w:val="20"/>
              </w:rPr>
              <w:t xml:space="preserve">  </w:t>
            </w:r>
          </w:p>
        </w:tc>
      </w:tr>
      <w:tr w:rsidR="005C6D1D" w:rsidRPr="004F1001"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5C6D1D" w:rsidRDefault="005C6D1D" w:rsidP="009E142A">
            <w:pPr>
              <w:rPr>
                <w:sz w:val="20"/>
                <w:szCs w:val="20"/>
              </w:rPr>
            </w:pPr>
            <w:r>
              <w:rPr>
                <w:sz w:val="20"/>
                <w:szCs w:val="20"/>
              </w:rPr>
              <w:t>I</w:t>
            </w:r>
          </w:p>
        </w:tc>
        <w:tc>
          <w:tcPr>
            <w:tcW w:w="5768" w:type="dxa"/>
          </w:tcPr>
          <w:p w:rsidR="005C6D1D" w:rsidRDefault="005C6D1D"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Hypertension Control Rate Questions</w:t>
            </w:r>
          </w:p>
        </w:tc>
        <w:tc>
          <w:tcPr>
            <w:tcW w:w="5786" w:type="dxa"/>
          </w:tcPr>
          <w:p w:rsidR="005C6D1D" w:rsidRDefault="005C6D1D" w:rsidP="009E142A">
            <w:pPr>
              <w:cnfStyle w:val="000000000000" w:firstRow="0" w:lastRow="0" w:firstColumn="0" w:lastColumn="0" w:oddVBand="0" w:evenVBand="0" w:oddHBand="0" w:evenHBand="0" w:firstRowFirstColumn="0" w:firstRowLastColumn="0" w:lastRowFirstColumn="0" w:lastRowLastColumn="0"/>
              <w:rPr>
                <w:sz w:val="20"/>
                <w:szCs w:val="20"/>
              </w:rPr>
            </w:pPr>
            <w:r w:rsidRPr="005C6D1D">
              <w:rPr>
                <w:sz w:val="20"/>
                <w:szCs w:val="20"/>
                <w:highlight w:val="yellow"/>
              </w:rPr>
              <w:t>Additional Information</w:t>
            </w:r>
          </w:p>
          <w:p w:rsidR="005C6D1D" w:rsidRPr="005C6D1D" w:rsidRDefault="005C6D1D" w:rsidP="009E142A">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[Revised for clarity.]</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R</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Do you report hypertension control rate to any other federal or regulatory agency? </w:t>
            </w:r>
          </w:p>
          <w:p w:rsidR="009E142A" w:rsidRPr="00493C9C" w:rsidRDefault="009E142A" w:rsidP="009E142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Yes.  Which one?  _________</w:t>
            </w:r>
          </w:p>
          <w:p w:rsidR="009E142A" w:rsidRPr="00493C9C" w:rsidRDefault="009E142A" w:rsidP="009E142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No.</w:t>
            </w: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For the current reporting period, were you participating in any of the following programs?  Check all that apply.</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Medicare Shared Savings Program</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Pioneer Accountable Care Organization (ACO)</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Federally Qualified Health Center (FQHC) provider</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Indian Health Service (</w:t>
            </w:r>
            <w:r w:rsidR="006C5D39">
              <w:rPr>
                <w:sz w:val="20"/>
                <w:szCs w:val="20"/>
              </w:rPr>
              <w:t>IH</w:t>
            </w:r>
            <w:r w:rsidRPr="00493C9C">
              <w:rPr>
                <w:sz w:val="20"/>
                <w:szCs w:val="20"/>
              </w:rPr>
              <w:t>S) provider</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CMS Million Hearts Risk Reduction Model</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EvidenceNOW participant</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Transforming Clinical Practice Initiative participant (TCPI)</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Quality Improvement Organization/Quality Improvement Network (QIO/QIN) participant</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Health Department Lead QI initiative participant</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Comprehensive Primary Care Plus (CPC+) practice</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WISEWOMAN program participant</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American Medical Group Foundation Measure Up Pressure Down (AMGF MUPD) participant</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sym w:font="Wingdings" w:char="F0A8"/>
            </w:r>
            <w:r w:rsidRPr="00493C9C">
              <w:rPr>
                <w:sz w:val="20"/>
                <w:szCs w:val="20"/>
              </w:rPr>
              <w:t xml:space="preserve"> Medicare Shared Savings Program</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Other: ____________________________</w:t>
            </w:r>
          </w:p>
          <w:p w:rsidR="009E142A" w:rsidRPr="00493C9C" w:rsidRDefault="009E142A" w:rsidP="009E142A">
            <w:pPr>
              <w:ind w:left="540"/>
              <w:cnfStyle w:val="000000000000" w:firstRow="0" w:lastRow="0" w:firstColumn="0" w:lastColumn="0" w:oddVBand="0" w:evenVBand="0" w:oddHBand="0" w:evenHBand="0" w:firstRowFirstColumn="0" w:firstRowLastColumn="0" w:lastRowFirstColumn="0" w:lastRowLastColumn="0"/>
              <w:rPr>
                <w:sz w:val="20"/>
                <w:szCs w:val="20"/>
              </w:rPr>
            </w:pP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[This information will better identify which programs the Champions are participating in.]</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I</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To sign, without revisions, a required Business Associate Agreement form and/or other forms that may be required by applicable law.</w:t>
            </w:r>
          </w:p>
          <w:p w:rsidR="009E142A" w:rsidRPr="00811AB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 xml:space="preserve">[This is already a requirement for the Challenge, but the </w:t>
            </w:r>
            <w:r>
              <w:rPr>
                <w:i/>
                <w:sz w:val="20"/>
                <w:szCs w:val="20"/>
              </w:rPr>
              <w:t>update</w:t>
            </w:r>
            <w:r w:rsidRPr="00811ABC">
              <w:rPr>
                <w:i/>
                <w:sz w:val="20"/>
                <w:szCs w:val="20"/>
              </w:rPr>
              <w:t xml:space="preserve"> is that the statement be placed on the Application acknowledging requirements of the Challenge.]</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Data Verification Form (0920-0976)</w:t>
            </w:r>
          </w:p>
        </w:tc>
        <w:tc>
          <w:tcPr>
            <w:tcW w:w="5768" w:type="dxa"/>
          </w:tcPr>
          <w:p w:rsidR="009E142A" w:rsidRPr="00493C9C"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Pr>
                <w:sz w:val="20"/>
                <w:szCs w:val="20"/>
              </w:rPr>
              <w:t>I</w:t>
            </w:r>
          </w:p>
        </w:tc>
        <w:tc>
          <w:tcPr>
            <w:tcW w:w="5768" w:type="dxa"/>
          </w:tcPr>
          <w:p w:rsidR="009E142A" w:rsidRPr="00493C9C"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All instances of ‘nomination’, ‘nominee’, or ‘nominate’ are being replaced with ‘application’, ‘applicant’, or ‘apply’ as appropriate.  </w:t>
            </w:r>
          </w:p>
          <w:p w:rsidR="009E142A" w:rsidRPr="00493C9C" w:rsidRDefault="009E142A" w:rsidP="009E142A">
            <w:pPr>
              <w:jc w:val="both"/>
              <w:cnfStyle w:val="000000000000" w:firstRow="0" w:lastRow="0" w:firstColumn="0" w:lastColumn="0" w:oddVBand="0" w:evenVBand="0" w:oddHBand="0" w:evenHBand="0" w:firstRowFirstColumn="0" w:firstRowLastColumn="0" w:lastRowFirstColumn="0" w:lastRowLastColumn="0"/>
              <w:rPr>
                <w:sz w:val="20"/>
                <w:szCs w:val="20"/>
              </w:rPr>
            </w:pPr>
            <w:r w:rsidRPr="00811ABC">
              <w:rPr>
                <w:i/>
                <w:sz w:val="20"/>
                <w:szCs w:val="20"/>
              </w:rPr>
              <w:t>[This is to be consistent with proposed revisions to the Nomination Form (requested revision to Application Form)]</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D</w:t>
            </w:r>
          </w:p>
        </w:tc>
        <w:tc>
          <w:tcPr>
            <w:tcW w:w="5768" w:type="dxa"/>
          </w:tcPr>
          <w:p w:rsidR="009E142A" w:rsidRPr="00493C9C"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Item 4</w:t>
            </w:r>
          </w:p>
          <w:p w:rsidR="009E142A" w:rsidRPr="00493C9C"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CDC defines “hypertension control” as a blood pressure reading &lt; 140 mmHg systolic and &lt;90 mmHg diastolic among hypertensive patients.  There is no allowance for individuals on two or more medications.</w:t>
            </w:r>
          </w:p>
          <w:p w:rsidR="009E142A" w:rsidRPr="00811ABC"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[This information is duplicative]</w:t>
            </w:r>
          </w:p>
        </w:tc>
        <w:tc>
          <w:tcPr>
            <w:tcW w:w="5786" w:type="dxa"/>
          </w:tcPr>
          <w:p w:rsidR="009E142A" w:rsidRPr="00493C9C" w:rsidRDefault="009E142A" w:rsidP="009E142A">
            <w:pPr>
              <w:tabs>
                <w:tab w:val="left" w:pos="1020"/>
              </w:tabs>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R</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Item 5</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How many adult patients in the total patient population seen annually are diagnosed with hypertension?</w:t>
            </w:r>
            <w:r w:rsidRPr="00493C9C">
              <w:rPr>
                <w:sz w:val="20"/>
                <w:szCs w:val="20"/>
              </w:rPr>
              <w:tab/>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Proposed revised item 4 (formerly item 5)</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How many adult patients (</w:t>
            </w:r>
            <w:r w:rsidRPr="00493C9C">
              <w:rPr>
                <w:sz w:val="20"/>
                <w:szCs w:val="20"/>
                <w:highlight w:val="yellow"/>
              </w:rPr>
              <w:t>ages 18-85</w:t>
            </w:r>
            <w:r w:rsidRPr="00493C9C">
              <w:rPr>
                <w:sz w:val="20"/>
                <w:szCs w:val="20"/>
              </w:rPr>
              <w:t>) in the total patient population seen annually are diagnosed with hypertension (</w:t>
            </w:r>
            <w:r w:rsidRPr="00493C9C">
              <w:rPr>
                <w:sz w:val="20"/>
                <w:szCs w:val="20"/>
                <w:highlight w:val="yellow"/>
              </w:rPr>
              <w:t>denominator</w:t>
            </w:r>
            <w:r w:rsidRPr="00493C9C">
              <w:rPr>
                <w:sz w:val="20"/>
                <w:szCs w:val="20"/>
              </w:rPr>
              <w:t>)?</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[This revision is for clarification.]</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N</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New Item 5</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many adult patients (ages 18-85) are excluded from the denominator?</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[This addition is to be consistent with the same question on the Application Form when verifying the data.]</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N</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New Item 6</w:t>
            </w:r>
          </w:p>
          <w:p w:rsidR="009E142A"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How many of these patients had their blood pressure controlled (&lt;140/&lt;90)?</w:t>
            </w:r>
          </w:p>
          <w:p w:rsidR="009E142A" w:rsidRPr="00493C9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811ABC">
              <w:rPr>
                <w:i/>
                <w:sz w:val="20"/>
                <w:szCs w:val="20"/>
              </w:rPr>
              <w:t>[This addition is to be consistent with the same question on the Application Form when verifying the data.]</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R</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Item 6</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What is the Hypertension Control Rate for the practice or healthcare system’s adult hypertensive population?  __________________ Date</w:t>
            </w:r>
            <w:r>
              <w:rPr>
                <w:sz w:val="20"/>
                <w:szCs w:val="20"/>
              </w:rPr>
              <w:t xml:space="preserve"> collected </w:t>
            </w:r>
            <w:r w:rsidRPr="00493C9C">
              <w:rPr>
                <w:sz w:val="20"/>
                <w:szCs w:val="20"/>
              </w:rPr>
              <w:t>________</w:t>
            </w: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Now Revised item 7</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What is the Hypertension Control Rate for the practice or healthcare system’s adult hypertensive population?  __________________ </w:t>
            </w:r>
            <w:r w:rsidRPr="00A8438A">
              <w:rPr>
                <w:sz w:val="20"/>
                <w:szCs w:val="20"/>
                <w:highlight w:val="yellow"/>
              </w:rPr>
              <w:t>Dates</w:t>
            </w:r>
            <w:r w:rsidRPr="00493C9C">
              <w:rPr>
                <w:sz w:val="20"/>
                <w:szCs w:val="20"/>
              </w:rPr>
              <w:t xml:space="preserve"> </w:t>
            </w:r>
            <w:r w:rsidRPr="00493C9C">
              <w:rPr>
                <w:sz w:val="20"/>
                <w:szCs w:val="20"/>
                <w:highlight w:val="yellow"/>
              </w:rPr>
              <w:t>of reporting period</w:t>
            </w:r>
            <w:r w:rsidRPr="00493C9C">
              <w:rPr>
                <w:sz w:val="20"/>
                <w:szCs w:val="20"/>
              </w:rPr>
              <w:t xml:space="preserve"> ________________. </w:t>
            </w:r>
          </w:p>
          <w:p w:rsidR="009E142A" w:rsidRPr="00D45B6A"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[This is for clarification.]</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Pr>
                <w:sz w:val="20"/>
                <w:szCs w:val="20"/>
              </w:rPr>
              <w:t>R</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Question 2a, Questions for nominee:</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Are there exclusions?</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Are there exclusions </w:t>
            </w:r>
            <w:r w:rsidRPr="00A8438A">
              <w:rPr>
                <w:sz w:val="20"/>
                <w:szCs w:val="20"/>
                <w:highlight w:val="yellow"/>
              </w:rPr>
              <w:t>and if so, what are the exclusion criteria</w:t>
            </w:r>
            <w:r>
              <w:rPr>
                <w:sz w:val="20"/>
                <w:szCs w:val="20"/>
              </w:rPr>
              <w:t>?</w:t>
            </w:r>
          </w:p>
          <w:p w:rsidR="009E142A" w:rsidRPr="00AA78A2"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[This addition is to be consistent with the same question on the Application Form when verifying the data.]</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9E142A" w:rsidP="009E142A">
            <w:pPr>
              <w:rPr>
                <w:sz w:val="20"/>
                <w:szCs w:val="20"/>
              </w:rPr>
            </w:pPr>
            <w:r>
              <w:rPr>
                <w:sz w:val="20"/>
                <w:szCs w:val="20"/>
              </w:rPr>
              <w:t>I</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6B0B1F">
              <w:rPr>
                <w:sz w:val="20"/>
                <w:szCs w:val="20"/>
                <w:highlight w:val="yellow"/>
              </w:rPr>
              <w:t>Validator</w:t>
            </w:r>
            <w:r>
              <w:rPr>
                <w:sz w:val="20"/>
                <w:szCs w:val="20"/>
              </w:rPr>
              <w:t xml:space="preserve"> Review of Nomination Form:</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Review of </w:t>
            </w:r>
            <w:r w:rsidRPr="006B0B1F">
              <w:rPr>
                <w:sz w:val="20"/>
                <w:szCs w:val="20"/>
                <w:highlight w:val="yellow"/>
              </w:rPr>
              <w:t>Application</w:t>
            </w:r>
            <w:r>
              <w:rPr>
                <w:sz w:val="20"/>
                <w:szCs w:val="20"/>
              </w:rPr>
              <w:t xml:space="preserve"> Form:</w:t>
            </w:r>
          </w:p>
          <w:p w:rsidR="009E142A" w:rsidRPr="00CC40B8"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[This is for clarity.]</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I</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If the responses above relay inaccurate processes, extreme data values, or inconsistencies, request of the provider:</w:t>
            </w:r>
          </w:p>
          <w:p w:rsidR="009E142A" w:rsidRPr="00493C9C" w:rsidRDefault="009E142A" w:rsidP="009E142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A de-identified list of patients that identifies patient diagnosis. </w:t>
            </w:r>
          </w:p>
          <w:p w:rsidR="009E142A" w:rsidRPr="00493C9C" w:rsidRDefault="009E142A" w:rsidP="009E142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A random selection to be described by the validator of 5% of patient records, either paper of electronic.</w:t>
            </w:r>
          </w:p>
          <w:p w:rsidR="009E142A" w:rsidRPr="00493C9C" w:rsidRDefault="009E142A" w:rsidP="009E142A">
            <w:pPr>
              <w:tabs>
                <w:tab w:val="left" w:pos="2280"/>
              </w:tabs>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CC40B8">
              <w:rPr>
                <w:sz w:val="20"/>
                <w:szCs w:val="20"/>
              </w:rPr>
              <w:t>The contractor doing the data validation will provide you with complete instructions on the data validation procedures.  You will first submit a de-identified list of your patients with hypertension.  The validator will randomly select up to 40 patients.  You will then be given instructions on how to submit the medical records for the randomly selected patients through a secure data system.  Do not submit any patient records by email</w:t>
            </w:r>
            <w:r w:rsidRPr="00493C9C">
              <w:rPr>
                <w:sz w:val="20"/>
                <w:szCs w:val="20"/>
              </w:rPr>
              <w:t>.</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w:t>
            </w:r>
            <w:r>
              <w:rPr>
                <w:i/>
                <w:sz w:val="20"/>
                <w:szCs w:val="20"/>
              </w:rPr>
              <w:t>Prior</w:t>
            </w:r>
            <w:r w:rsidRPr="00811ABC">
              <w:rPr>
                <w:i/>
                <w:sz w:val="20"/>
                <w:szCs w:val="20"/>
              </w:rPr>
              <w:t xml:space="preserve"> experience demonstrates that the validation can be accomplished with fewer records.]</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sidRPr="00493C9C">
              <w:rPr>
                <w:sz w:val="20"/>
                <w:szCs w:val="20"/>
              </w:rPr>
              <w:t>Eligibility and Rules for the Million Hearts Hypertension control Challenge (0920-0976)</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sz w:val="20"/>
                <w:szCs w:val="20"/>
              </w:rPr>
            </w:pPr>
            <w:r>
              <w:rPr>
                <w:sz w:val="20"/>
                <w:szCs w:val="20"/>
              </w:rPr>
              <w:t>I</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9E142A" w:rsidRPr="00493C9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All instances of ‘nomination’, ‘nominee’, or ‘nominate’ are being replaced with ‘application’, ‘applicant’, or ‘apply’ as appropriate.  </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[This is to be consistent with proposed revisions to the Nomination Form (requested revision to Application Form)]</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9E142A" w:rsidP="009E142A">
            <w:pPr>
              <w:rPr>
                <w:sz w:val="20"/>
                <w:szCs w:val="20"/>
              </w:rPr>
            </w:pPr>
            <w:r>
              <w:rPr>
                <w:sz w:val="20"/>
                <w:szCs w:val="20"/>
              </w:rPr>
              <w:t>I</w:t>
            </w:r>
          </w:p>
        </w:tc>
        <w:tc>
          <w:tcPr>
            <w:tcW w:w="5768" w:type="dxa"/>
          </w:tcPr>
          <w:p w:rsidR="009E142A" w:rsidRPr="002A47F7"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r w:rsidRPr="002A47F7">
              <w:rPr>
                <w:sz w:val="20"/>
                <w:szCs w:val="20"/>
              </w:rPr>
              <w:t>Item 3, second bullet</w:t>
            </w:r>
          </w:p>
          <w:p w:rsidR="009E142A" w:rsidRPr="002A47F7" w:rsidRDefault="009E142A" w:rsidP="009E142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r w:rsidRPr="002A47F7">
              <w:rPr>
                <w:rFonts w:eastAsia="Times New Roman" w:cs="Times New Roman"/>
                <w:color w:val="464646"/>
                <w:sz w:val="20"/>
                <w:szCs w:val="20"/>
                <w:lang w:val="en"/>
              </w:rPr>
              <w:t>We encourage large health systems (</w:t>
            </w:r>
            <w:r>
              <w:rPr>
                <w:rFonts w:eastAsia="Times New Roman" w:cs="Times New Roman"/>
                <w:color w:val="464646"/>
                <w:sz w:val="20"/>
                <w:szCs w:val="20"/>
                <w:lang w:val="en"/>
              </w:rPr>
              <w:t xml:space="preserve">those </w:t>
            </w:r>
            <w:r w:rsidRPr="002A47F7">
              <w:rPr>
                <w:rFonts w:eastAsia="Times New Roman" w:cs="Times New Roman"/>
                <w:color w:val="464646"/>
                <w:sz w:val="20"/>
                <w:szCs w:val="20"/>
                <w:lang w:val="en"/>
              </w:rPr>
              <w:t xml:space="preserve">that comprise a large number of geographically dispersed clinics or have multiple hospital locations, or both) </w:t>
            </w:r>
            <w:r>
              <w:rPr>
                <w:rFonts w:eastAsia="Times New Roman" w:cs="Times New Roman"/>
                <w:color w:val="464646"/>
                <w:sz w:val="20"/>
                <w:szCs w:val="20"/>
                <w:lang w:val="en"/>
              </w:rPr>
              <w:t xml:space="preserve">to </w:t>
            </w:r>
            <w:r w:rsidRPr="002A47F7">
              <w:rPr>
                <w:rFonts w:eastAsia="Times New Roman" w:cs="Times New Roman"/>
                <w:color w:val="464646"/>
                <w:sz w:val="20"/>
                <w:szCs w:val="20"/>
                <w:lang w:val="en"/>
              </w:rPr>
              <w:t>consider</w:t>
            </w:r>
          </w:p>
        </w:tc>
        <w:tc>
          <w:tcPr>
            <w:tcW w:w="5786" w:type="dxa"/>
          </w:tcPr>
          <w:p w:rsidR="009E142A"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eastAsia="Times New Roman" w:cs="Times New Roman"/>
                <w:color w:val="464646"/>
                <w:sz w:val="20"/>
                <w:szCs w:val="20"/>
                <w:lang w:val="en"/>
              </w:rPr>
            </w:pPr>
            <w:r w:rsidRPr="002A47F7">
              <w:rPr>
                <w:rFonts w:eastAsia="Times New Roman" w:cs="Times New Roman"/>
                <w:color w:val="464646"/>
                <w:sz w:val="20"/>
                <w:szCs w:val="20"/>
                <w:lang w:val="en"/>
              </w:rPr>
              <w:t>We encourage large health systems (</w:t>
            </w:r>
            <w:r w:rsidRPr="00AB7D2C">
              <w:rPr>
                <w:rFonts w:eastAsia="Times New Roman" w:cs="Times New Roman"/>
                <w:color w:val="464646"/>
                <w:sz w:val="20"/>
                <w:szCs w:val="20"/>
                <w:highlight w:val="yellow"/>
                <w:lang w:val="en"/>
              </w:rPr>
              <w:t>that are comprised of</w:t>
            </w:r>
            <w:r w:rsidRPr="002A47F7">
              <w:rPr>
                <w:rFonts w:eastAsia="Times New Roman" w:cs="Times New Roman"/>
                <w:color w:val="464646"/>
                <w:sz w:val="20"/>
                <w:szCs w:val="20"/>
                <w:lang w:val="en"/>
              </w:rPr>
              <w:t xml:space="preserve"> a large number of geographically dispersed clinics or have multiple hospital locations, or both) </w:t>
            </w:r>
            <w:r>
              <w:rPr>
                <w:rFonts w:eastAsia="Times New Roman" w:cs="Times New Roman"/>
                <w:color w:val="464646"/>
                <w:sz w:val="20"/>
                <w:szCs w:val="20"/>
                <w:lang w:val="en"/>
              </w:rPr>
              <w:t xml:space="preserve">to </w:t>
            </w:r>
            <w:r w:rsidRPr="002A47F7">
              <w:rPr>
                <w:rFonts w:eastAsia="Times New Roman" w:cs="Times New Roman"/>
                <w:color w:val="464646"/>
                <w:sz w:val="20"/>
                <w:szCs w:val="20"/>
                <w:lang w:val="en"/>
              </w:rPr>
              <w:t>consider</w:t>
            </w:r>
          </w:p>
          <w:p w:rsidR="009E142A" w:rsidRPr="00AB7D2C" w:rsidRDefault="009E142A" w:rsidP="009E142A">
            <w:pPr>
              <w:tabs>
                <w:tab w:val="left" w:pos="726"/>
                <w:tab w:val="left" w:pos="1109"/>
              </w:tabs>
              <w:cnfStyle w:val="000000000000" w:firstRow="0" w:lastRow="0" w:firstColumn="0" w:lastColumn="0" w:oddVBand="0" w:evenVBand="0" w:oddHBand="0" w:evenHBand="0" w:firstRowFirstColumn="0" w:firstRowLastColumn="0" w:lastRowFirstColumn="0" w:lastRowLastColumn="0"/>
              <w:rPr>
                <w:i/>
                <w:sz w:val="20"/>
                <w:szCs w:val="20"/>
              </w:rPr>
            </w:pPr>
            <w:r>
              <w:rPr>
                <w:rFonts w:eastAsia="Times New Roman" w:cs="Times New Roman"/>
                <w:i/>
                <w:color w:val="464646"/>
                <w:sz w:val="20"/>
                <w:szCs w:val="20"/>
                <w:lang w:val="en"/>
              </w:rPr>
              <w:t>[grammatical correction]</w:t>
            </w:r>
          </w:p>
        </w:tc>
      </w:tr>
      <w:tr w:rsidR="009E142A" w:rsidRPr="00493C9C" w:rsidTr="00462CE2">
        <w:trPr>
          <w:cantSplit/>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b w:val="0"/>
                <w:sz w:val="20"/>
                <w:szCs w:val="20"/>
              </w:rPr>
            </w:pPr>
            <w:r>
              <w:rPr>
                <w:b w:val="0"/>
                <w:sz w:val="20"/>
                <w:szCs w:val="20"/>
              </w:rPr>
              <w:t>I</w:t>
            </w:r>
          </w:p>
        </w:tc>
        <w:tc>
          <w:tcPr>
            <w:tcW w:w="5768"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Item 2</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Must treat a minimum of 500 adult patient annually</w:t>
            </w:r>
          </w:p>
        </w:tc>
        <w:tc>
          <w:tcPr>
            <w:tcW w:w="5786" w:type="dxa"/>
          </w:tcPr>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sidRPr="00493C9C">
              <w:rPr>
                <w:sz w:val="20"/>
                <w:szCs w:val="20"/>
              </w:rPr>
              <w:t xml:space="preserve">Must treat a minimum of 500 adult patients </w:t>
            </w:r>
            <w:r w:rsidRPr="00D4549A">
              <w:rPr>
                <w:sz w:val="20"/>
                <w:szCs w:val="20"/>
                <w:highlight w:val="yellow"/>
              </w:rPr>
              <w:t>(aged 18 years and older)</w:t>
            </w:r>
            <w:r w:rsidRPr="00493C9C">
              <w:rPr>
                <w:sz w:val="20"/>
                <w:szCs w:val="20"/>
              </w:rPr>
              <w:t xml:space="preserve"> annually.</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[Revised for clarification.]</w:t>
            </w:r>
          </w:p>
        </w:tc>
      </w:tr>
      <w:tr w:rsidR="009E142A" w:rsidRPr="00493C9C" w:rsidTr="00462CE2">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b w:val="0"/>
                <w:sz w:val="20"/>
                <w:szCs w:val="20"/>
              </w:rPr>
            </w:pPr>
            <w:r>
              <w:rPr>
                <w:b w:val="0"/>
                <w:sz w:val="20"/>
                <w:szCs w:val="20"/>
              </w:rPr>
              <w:t>I</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Item 3</w:t>
            </w:r>
          </w:p>
          <w:p w:rsidR="009E142A" w:rsidRPr="00493C9C"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Must have a hypertension control rate of at least 70% during the 12-month reporting period among the practice’s hypertensive patient population.</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Must have a hypertension control rate of at least </w:t>
            </w:r>
            <w:r w:rsidRPr="00493C9C">
              <w:rPr>
                <w:sz w:val="20"/>
                <w:szCs w:val="20"/>
                <w:highlight w:val="yellow"/>
              </w:rPr>
              <w:t>8</w:t>
            </w:r>
            <w:r>
              <w:rPr>
                <w:sz w:val="20"/>
                <w:szCs w:val="20"/>
              </w:rPr>
              <w:t xml:space="preserve">0% during the 12-month reporting period </w:t>
            </w:r>
            <w:r w:rsidRPr="00493C9C">
              <w:rPr>
                <w:sz w:val="20"/>
                <w:szCs w:val="20"/>
                <w:highlight w:val="yellow"/>
              </w:rPr>
              <w:t>preceding the Challenge</w:t>
            </w:r>
            <w:r>
              <w:rPr>
                <w:sz w:val="20"/>
                <w:szCs w:val="20"/>
              </w:rPr>
              <w:t>, among the practice’s hypertensive patient population.</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[In 2017, the Million Hearts</w:t>
            </w:r>
            <w:r>
              <w:rPr>
                <w:i/>
                <w:sz w:val="20"/>
                <w:szCs w:val="20"/>
              </w:rPr>
              <w:t xml:space="preserve"> ®</w:t>
            </w:r>
            <w:r w:rsidRPr="00811ABC">
              <w:rPr>
                <w:i/>
                <w:sz w:val="20"/>
                <w:szCs w:val="20"/>
              </w:rPr>
              <w:t xml:space="preserve"> Initiative evolved with updated goals for hypertension control.  This is reflected in the change from 70% control to 80% control.  Additional wording added for clarification.]</w:t>
            </w:r>
          </w:p>
        </w:tc>
      </w:tr>
      <w:tr w:rsidR="009E142A" w:rsidRPr="00493C9C" w:rsidTr="00462CE2">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rsidR="009E142A" w:rsidRPr="00493C9C" w:rsidRDefault="009E142A" w:rsidP="009E142A">
            <w:pPr>
              <w:rPr>
                <w:b w:val="0"/>
                <w:sz w:val="20"/>
                <w:szCs w:val="20"/>
              </w:rPr>
            </w:pPr>
            <w:r>
              <w:rPr>
                <w:b w:val="0"/>
                <w:sz w:val="20"/>
                <w:szCs w:val="20"/>
              </w:rPr>
              <w:t>I</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Item 7</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JCAHO</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Joint Commission</w:t>
            </w: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sidRPr="00811ABC">
              <w:rPr>
                <w:i/>
                <w:sz w:val="20"/>
                <w:szCs w:val="20"/>
              </w:rPr>
              <w:t>[Revised to reflect new name of the organization.]</w:t>
            </w:r>
          </w:p>
        </w:tc>
      </w:tr>
      <w:tr w:rsidR="009E142A" w:rsidRPr="00493C9C" w:rsidTr="00462CE2">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rsidR="009E142A" w:rsidRDefault="009E142A" w:rsidP="009E142A">
            <w:pPr>
              <w:rPr>
                <w:b w:val="0"/>
                <w:sz w:val="20"/>
                <w:szCs w:val="20"/>
              </w:rPr>
            </w:pPr>
            <w:r>
              <w:rPr>
                <w:b w:val="0"/>
                <w:sz w:val="20"/>
                <w:szCs w:val="20"/>
              </w:rPr>
              <w:t>I</w:t>
            </w:r>
          </w:p>
        </w:tc>
        <w:tc>
          <w:tcPr>
            <w:tcW w:w="5768"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Item 10</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Champions previously recognized through the 2013 and 2014 Million Hearts ® Hypertension control Challenge retain their designation as a “Champion” and are not eligible to be named a Champion in the 2015 Challenge.</w:t>
            </w:r>
          </w:p>
        </w:tc>
        <w:tc>
          <w:tcPr>
            <w:tcW w:w="5786" w:type="dxa"/>
          </w:tcPr>
          <w:p w:rsidR="009E142A" w:rsidRDefault="009E142A" w:rsidP="009E14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Champions recognized </w:t>
            </w:r>
            <w:r w:rsidRPr="005B49D5">
              <w:rPr>
                <w:sz w:val="20"/>
                <w:szCs w:val="20"/>
                <w:highlight w:val="yellow"/>
              </w:rPr>
              <w:t>in a prior</w:t>
            </w:r>
            <w:r>
              <w:rPr>
                <w:sz w:val="20"/>
                <w:szCs w:val="20"/>
              </w:rPr>
              <w:t xml:space="preserve"> Million Hearts ® Hypertension control Challenge retain their designation as a “Champion” and are not eligible to be named a Champion </w:t>
            </w:r>
            <w:r w:rsidRPr="005B49D5">
              <w:rPr>
                <w:sz w:val="20"/>
                <w:szCs w:val="20"/>
                <w:highlight w:val="yellow"/>
              </w:rPr>
              <w:t>in</w:t>
            </w:r>
            <w:r>
              <w:rPr>
                <w:sz w:val="20"/>
                <w:szCs w:val="20"/>
              </w:rPr>
              <w:t xml:space="preserve"> </w:t>
            </w:r>
            <w:r w:rsidRPr="005B49D5">
              <w:rPr>
                <w:sz w:val="20"/>
                <w:szCs w:val="20"/>
                <w:highlight w:val="yellow"/>
              </w:rPr>
              <w:t>future</w:t>
            </w:r>
            <w:r>
              <w:rPr>
                <w:sz w:val="20"/>
                <w:szCs w:val="20"/>
              </w:rPr>
              <w:t xml:space="preserve"> Challenge</w:t>
            </w:r>
            <w:r w:rsidRPr="005B49D5">
              <w:rPr>
                <w:sz w:val="20"/>
                <w:szCs w:val="20"/>
                <w:highlight w:val="yellow"/>
              </w:rPr>
              <w:t>s</w:t>
            </w:r>
            <w:r>
              <w:rPr>
                <w:sz w:val="20"/>
                <w:szCs w:val="20"/>
              </w:rPr>
              <w:t>.</w:t>
            </w:r>
          </w:p>
          <w:p w:rsidR="009E142A"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p>
          <w:p w:rsidR="009E142A" w:rsidRPr="00811ABC" w:rsidRDefault="009E142A" w:rsidP="009E142A">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w:t>
            </w:r>
            <w:r w:rsidRPr="00811ABC">
              <w:rPr>
                <w:i/>
                <w:sz w:val="20"/>
                <w:szCs w:val="20"/>
              </w:rPr>
              <w:t>Change makes the statement applicable to all future Challenges.</w:t>
            </w:r>
            <w:r>
              <w:rPr>
                <w:i/>
                <w:sz w:val="20"/>
                <w:szCs w:val="20"/>
              </w:rPr>
              <w:t>]</w:t>
            </w:r>
          </w:p>
        </w:tc>
      </w:tr>
    </w:tbl>
    <w:p w:rsidR="00FC70C6" w:rsidRPr="00493C9C" w:rsidRDefault="00FC70C6">
      <w:pPr>
        <w:rPr>
          <w:sz w:val="20"/>
          <w:szCs w:val="20"/>
        </w:rPr>
      </w:pPr>
    </w:p>
    <w:sectPr w:rsidR="00FC70C6" w:rsidRPr="00493C9C" w:rsidSect="001E3CC4">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B15"/>
    <w:multiLevelType w:val="hybridMultilevel"/>
    <w:tmpl w:val="387C5C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E50143"/>
    <w:multiLevelType w:val="hybridMultilevel"/>
    <w:tmpl w:val="30EE7A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0E10A1"/>
    <w:multiLevelType w:val="hybridMultilevel"/>
    <w:tmpl w:val="590EE7B8"/>
    <w:lvl w:ilvl="0" w:tplc="8074706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B45DE"/>
    <w:multiLevelType w:val="hybridMultilevel"/>
    <w:tmpl w:val="2F263938"/>
    <w:lvl w:ilvl="0" w:tplc="8764AAD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43F08"/>
    <w:multiLevelType w:val="hybridMultilevel"/>
    <w:tmpl w:val="887C839E"/>
    <w:lvl w:ilvl="0" w:tplc="28D62322">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BC21F4"/>
    <w:multiLevelType w:val="hybridMultilevel"/>
    <w:tmpl w:val="70F4D29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1E44C5"/>
    <w:multiLevelType w:val="hybridMultilevel"/>
    <w:tmpl w:val="E12AB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B53757"/>
    <w:multiLevelType w:val="hybridMultilevel"/>
    <w:tmpl w:val="62F81E62"/>
    <w:lvl w:ilvl="0" w:tplc="66F68068">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65D53"/>
    <w:multiLevelType w:val="hybridMultilevel"/>
    <w:tmpl w:val="B344EF1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E6D0C"/>
    <w:multiLevelType w:val="hybridMultilevel"/>
    <w:tmpl w:val="0B342E02"/>
    <w:lvl w:ilvl="0" w:tplc="0409000F">
      <w:start w:val="23"/>
      <w:numFmt w:val="decimal"/>
      <w:lvlText w:val="%1."/>
      <w:lvlJc w:val="left"/>
      <w:pPr>
        <w:ind w:left="720" w:hanging="360"/>
      </w:pPr>
      <w:rPr>
        <w:rFonts w:hint="default"/>
      </w:rPr>
    </w:lvl>
    <w:lvl w:ilvl="1" w:tplc="F57AFE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36BC0"/>
    <w:multiLevelType w:val="hybridMultilevel"/>
    <w:tmpl w:val="76E007A8"/>
    <w:lvl w:ilvl="0" w:tplc="08842448">
      <w:start w:val="3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7471C"/>
    <w:multiLevelType w:val="hybridMultilevel"/>
    <w:tmpl w:val="75C21442"/>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B33D6"/>
    <w:multiLevelType w:val="hybridMultilevel"/>
    <w:tmpl w:val="C884F734"/>
    <w:lvl w:ilvl="0" w:tplc="8714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3C22F4"/>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8066A"/>
    <w:multiLevelType w:val="hybridMultilevel"/>
    <w:tmpl w:val="75E2ED80"/>
    <w:lvl w:ilvl="0" w:tplc="0409000F">
      <w:start w:val="23"/>
      <w:numFmt w:val="decimal"/>
      <w:lvlText w:val="%1."/>
      <w:lvlJc w:val="left"/>
      <w:pPr>
        <w:ind w:left="720" w:hanging="360"/>
      </w:pPr>
      <w:rPr>
        <w:rFonts w:hint="default"/>
      </w:rPr>
    </w:lvl>
    <w:lvl w:ilvl="1" w:tplc="B89026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44731"/>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F0351"/>
    <w:multiLevelType w:val="hybridMultilevel"/>
    <w:tmpl w:val="B0565144"/>
    <w:lvl w:ilvl="0" w:tplc="F6409B82">
      <w:start w:val="1"/>
      <w:numFmt w:val="decimal"/>
      <w:lvlText w:val="%1."/>
      <w:lvlJc w:val="left"/>
      <w:pPr>
        <w:ind w:left="720" w:hanging="360"/>
      </w:pPr>
      <w:rPr>
        <w:rFonts w:cs="Times New Roman"/>
        <w:b/>
        <w:i w:val="0"/>
        <w:sz w:val="18"/>
        <w:szCs w:val="18"/>
      </w:rPr>
    </w:lvl>
    <w:lvl w:ilvl="1" w:tplc="04090019">
      <w:start w:val="1"/>
      <w:numFmt w:val="lowerLetter"/>
      <w:lvlText w:val="%2."/>
      <w:lvlJc w:val="left"/>
      <w:pPr>
        <w:ind w:left="1470" w:hanging="390"/>
      </w:pPr>
      <w:rPr>
        <w:rFonts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243D6E"/>
    <w:multiLevelType w:val="hybridMultilevel"/>
    <w:tmpl w:val="DF9634CA"/>
    <w:lvl w:ilvl="0" w:tplc="6E5E7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C20E1A"/>
    <w:multiLevelType w:val="hybridMultilevel"/>
    <w:tmpl w:val="BB10E656"/>
    <w:lvl w:ilvl="0" w:tplc="84563E34">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437A43"/>
    <w:multiLevelType w:val="hybridMultilevel"/>
    <w:tmpl w:val="1FD48194"/>
    <w:lvl w:ilvl="0" w:tplc="0409000F">
      <w:start w:val="7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21"/>
  </w:num>
  <w:num w:numId="5">
    <w:abstractNumId w:val="8"/>
  </w:num>
  <w:num w:numId="6">
    <w:abstractNumId w:val="14"/>
  </w:num>
  <w:num w:numId="7">
    <w:abstractNumId w:val="20"/>
  </w:num>
  <w:num w:numId="8">
    <w:abstractNumId w:val="16"/>
  </w:num>
  <w:num w:numId="9">
    <w:abstractNumId w:val="5"/>
  </w:num>
  <w:num w:numId="10">
    <w:abstractNumId w:val="13"/>
  </w:num>
  <w:num w:numId="11">
    <w:abstractNumId w:val="17"/>
  </w:num>
  <w:num w:numId="12">
    <w:abstractNumId w:val="10"/>
  </w:num>
  <w:num w:numId="13">
    <w:abstractNumId w:val="15"/>
  </w:num>
  <w:num w:numId="14">
    <w:abstractNumId w:val="0"/>
  </w:num>
  <w:num w:numId="15">
    <w:abstractNumId w:val="18"/>
  </w:num>
  <w:num w:numId="16">
    <w:abstractNumId w:val="4"/>
  </w:num>
  <w:num w:numId="17">
    <w:abstractNumId w:val="6"/>
  </w:num>
  <w:num w:numId="18">
    <w:abstractNumId w:val="19"/>
  </w:num>
  <w:num w:numId="19">
    <w:abstractNumId w:val="1"/>
  </w:num>
  <w:num w:numId="20">
    <w:abstractNumId w:val="2"/>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C4"/>
    <w:rsid w:val="00070264"/>
    <w:rsid w:val="001203CA"/>
    <w:rsid w:val="00163D70"/>
    <w:rsid w:val="001E3CC4"/>
    <w:rsid w:val="002A47F7"/>
    <w:rsid w:val="00440BBA"/>
    <w:rsid w:val="00493C9C"/>
    <w:rsid w:val="004F1001"/>
    <w:rsid w:val="005B49D5"/>
    <w:rsid w:val="005C6D1D"/>
    <w:rsid w:val="00680DF3"/>
    <w:rsid w:val="006B0B1F"/>
    <w:rsid w:val="006C5D39"/>
    <w:rsid w:val="00725EBE"/>
    <w:rsid w:val="0077502A"/>
    <w:rsid w:val="00811ABC"/>
    <w:rsid w:val="009E142A"/>
    <w:rsid w:val="009F59F4"/>
    <w:rsid w:val="00A07E8A"/>
    <w:rsid w:val="00A53BD0"/>
    <w:rsid w:val="00A638B6"/>
    <w:rsid w:val="00A8438A"/>
    <w:rsid w:val="00AA78A2"/>
    <w:rsid w:val="00AB7D2C"/>
    <w:rsid w:val="00CC40B8"/>
    <w:rsid w:val="00D26908"/>
    <w:rsid w:val="00D4549A"/>
    <w:rsid w:val="00D45B6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CC4"/>
    <w:rPr>
      <w:color w:val="0563C1" w:themeColor="hyperlink"/>
      <w:u w:val="single"/>
    </w:rPr>
  </w:style>
  <w:style w:type="paragraph" w:styleId="ListParagraph">
    <w:name w:val="List Paragraph"/>
    <w:basedOn w:val="Normal"/>
    <w:uiPriority w:val="34"/>
    <w:qFormat/>
    <w:rsid w:val="001E3CC4"/>
    <w:pPr>
      <w:ind w:left="720"/>
      <w:contextualSpacing/>
    </w:pPr>
  </w:style>
  <w:style w:type="table" w:customStyle="1" w:styleId="GridTable1Light1">
    <w:name w:val="Grid Table 1 Light1"/>
    <w:basedOn w:val="TableNormal"/>
    <w:uiPriority w:val="46"/>
    <w:rsid w:val="001E3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har"/>
    <w:uiPriority w:val="99"/>
    <w:rsid w:val="001E3CC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1E3CC4"/>
    <w:rPr>
      <w:rFonts w:ascii="Arial" w:eastAsia="Times New Roman" w:hAnsi="Arial" w:cs="Arial"/>
      <w:color w:val="000000"/>
      <w:sz w:val="24"/>
      <w:szCs w:val="24"/>
    </w:rPr>
  </w:style>
  <w:style w:type="paragraph" w:styleId="List2">
    <w:name w:val="List 2"/>
    <w:basedOn w:val="Normal"/>
    <w:uiPriority w:val="99"/>
    <w:rsid w:val="001E3CC4"/>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1E3CC4"/>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1E3CC4"/>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CC4"/>
    <w:rPr>
      <w:color w:val="0563C1" w:themeColor="hyperlink"/>
      <w:u w:val="single"/>
    </w:rPr>
  </w:style>
  <w:style w:type="paragraph" w:styleId="ListParagraph">
    <w:name w:val="List Paragraph"/>
    <w:basedOn w:val="Normal"/>
    <w:uiPriority w:val="34"/>
    <w:qFormat/>
    <w:rsid w:val="001E3CC4"/>
    <w:pPr>
      <w:ind w:left="720"/>
      <w:contextualSpacing/>
    </w:pPr>
  </w:style>
  <w:style w:type="table" w:customStyle="1" w:styleId="GridTable1Light1">
    <w:name w:val="Grid Table 1 Light1"/>
    <w:basedOn w:val="TableNormal"/>
    <w:uiPriority w:val="46"/>
    <w:rsid w:val="001E3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har"/>
    <w:uiPriority w:val="99"/>
    <w:rsid w:val="001E3CC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1E3CC4"/>
    <w:rPr>
      <w:rFonts w:ascii="Arial" w:eastAsia="Times New Roman" w:hAnsi="Arial" w:cs="Arial"/>
      <w:color w:val="000000"/>
      <w:sz w:val="24"/>
      <w:szCs w:val="24"/>
    </w:rPr>
  </w:style>
  <w:style w:type="paragraph" w:styleId="List2">
    <w:name w:val="List 2"/>
    <w:basedOn w:val="Normal"/>
    <w:uiPriority w:val="99"/>
    <w:rsid w:val="001E3CC4"/>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1E3CC4"/>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1E3CC4"/>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dcterms:created xsi:type="dcterms:W3CDTF">2017-08-07T15:40:00Z</dcterms:created>
  <dcterms:modified xsi:type="dcterms:W3CDTF">2017-08-07T15:40:00Z</dcterms:modified>
</cp:coreProperties>
</file>