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B6E73" w14:textId="77777777" w:rsidR="00761881" w:rsidRDefault="007513BF">
      <w:pPr>
        <w:spacing w:after="182" w:line="259" w:lineRule="auto"/>
        <w:ind w:left="0" w:right="146" w:firstLine="0"/>
        <w:jc w:val="right"/>
      </w:pPr>
      <w:r>
        <w:rPr>
          <w:noProof/>
        </w:rPr>
        <w:drawing>
          <wp:inline distT="0" distB="0" distL="0" distR="0" wp14:anchorId="4C2BFC0F" wp14:editId="4E719DCB">
            <wp:extent cx="5850636" cy="530352"/>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8"/>
                    <a:stretch>
                      <a:fillRect/>
                    </a:stretch>
                  </pic:blipFill>
                  <pic:spPr>
                    <a:xfrm>
                      <a:off x="0" y="0"/>
                      <a:ext cx="5850636" cy="530352"/>
                    </a:xfrm>
                    <a:prstGeom prst="rect">
                      <a:avLst/>
                    </a:prstGeom>
                  </pic:spPr>
                </pic:pic>
              </a:graphicData>
            </a:graphic>
          </wp:inline>
        </w:drawing>
      </w:r>
      <w:r>
        <w:t xml:space="preserve"> </w:t>
      </w:r>
    </w:p>
    <w:p w14:paraId="2D48FAD5" w14:textId="77777777" w:rsidR="00761881" w:rsidRDefault="007513BF">
      <w:pPr>
        <w:spacing w:after="456" w:line="259" w:lineRule="auto"/>
        <w:ind w:left="12" w:firstLine="0"/>
        <w:jc w:val="center"/>
      </w:pPr>
      <w:r>
        <w:rPr>
          <w:rFonts w:ascii="Arial" w:eastAsia="Arial" w:hAnsi="Arial" w:cs="Arial"/>
          <w:b/>
          <w:sz w:val="26"/>
        </w:rPr>
        <w:t xml:space="preserve"> </w:t>
      </w:r>
    </w:p>
    <w:p w14:paraId="63CB9B0A" w14:textId="77777777" w:rsidR="00761881" w:rsidRDefault="007513BF">
      <w:pPr>
        <w:spacing w:after="434" w:line="259" w:lineRule="auto"/>
        <w:ind w:left="12" w:firstLine="0"/>
        <w:jc w:val="center"/>
      </w:pPr>
      <w:r>
        <w:rPr>
          <w:rFonts w:ascii="Arial" w:eastAsia="Arial" w:hAnsi="Arial" w:cs="Arial"/>
          <w:b/>
          <w:sz w:val="26"/>
        </w:rPr>
        <w:t xml:space="preserve"> </w:t>
      </w:r>
    </w:p>
    <w:p w14:paraId="1507AA6C" w14:textId="77777777" w:rsidR="00761881" w:rsidRDefault="007513BF">
      <w:pPr>
        <w:spacing w:after="96" w:line="259" w:lineRule="auto"/>
        <w:ind w:left="0" w:firstLine="0"/>
        <w:jc w:val="center"/>
      </w:pPr>
      <w:r>
        <w:t xml:space="preserve"> </w:t>
      </w:r>
    </w:p>
    <w:p w14:paraId="6221B844" w14:textId="77777777" w:rsidR="00761881" w:rsidRDefault="007513BF">
      <w:pPr>
        <w:spacing w:after="439" w:line="259" w:lineRule="auto"/>
        <w:ind w:left="0" w:firstLine="0"/>
        <w:jc w:val="center"/>
      </w:pPr>
      <w:r>
        <w:t xml:space="preserve"> </w:t>
      </w:r>
    </w:p>
    <w:p w14:paraId="42A6EA09" w14:textId="77777777" w:rsidR="00761881" w:rsidRDefault="007513BF">
      <w:pPr>
        <w:spacing w:after="0" w:line="259" w:lineRule="auto"/>
        <w:ind w:left="-5"/>
      </w:pPr>
      <w:r>
        <w:rPr>
          <w:rFonts w:ascii="Arial" w:eastAsia="Arial" w:hAnsi="Arial" w:cs="Arial"/>
          <w:b/>
          <w:sz w:val="60"/>
        </w:rPr>
        <w:t xml:space="preserve">NIH and Other PHS Agency </w:t>
      </w:r>
    </w:p>
    <w:p w14:paraId="186D333D" w14:textId="77777777" w:rsidR="00761881" w:rsidRDefault="007513BF">
      <w:pPr>
        <w:spacing w:after="0" w:line="259" w:lineRule="auto"/>
        <w:ind w:left="-5"/>
      </w:pPr>
      <w:r>
        <w:rPr>
          <w:rFonts w:ascii="Arial" w:eastAsia="Arial" w:hAnsi="Arial" w:cs="Arial"/>
          <w:b/>
          <w:sz w:val="60"/>
        </w:rPr>
        <w:t xml:space="preserve">Research Performance Progress </w:t>
      </w:r>
    </w:p>
    <w:p w14:paraId="30536814" w14:textId="77777777" w:rsidR="00761881" w:rsidRDefault="007513BF">
      <w:pPr>
        <w:spacing w:after="0" w:line="259" w:lineRule="auto"/>
        <w:ind w:left="-5"/>
      </w:pPr>
      <w:r>
        <w:rPr>
          <w:rFonts w:ascii="Arial" w:eastAsia="Arial" w:hAnsi="Arial" w:cs="Arial"/>
          <w:b/>
          <w:sz w:val="60"/>
        </w:rPr>
        <w:t xml:space="preserve">Report (RPPR) Instruction Guide </w:t>
      </w:r>
    </w:p>
    <w:p w14:paraId="0ACC9498" w14:textId="77777777" w:rsidR="00761881" w:rsidRDefault="007513BF">
      <w:pPr>
        <w:spacing w:after="95" w:line="259" w:lineRule="auto"/>
        <w:ind w:left="18" w:firstLine="0"/>
        <w:jc w:val="center"/>
      </w:pPr>
      <w:r>
        <w:rPr>
          <w:rFonts w:ascii="Arial" w:eastAsia="Arial" w:hAnsi="Arial" w:cs="Arial"/>
          <w:b/>
          <w:sz w:val="28"/>
        </w:rPr>
        <w:t xml:space="preserve"> </w:t>
      </w:r>
    </w:p>
    <w:p w14:paraId="656D5013" w14:textId="77777777" w:rsidR="00761881" w:rsidRDefault="007513BF">
      <w:pPr>
        <w:spacing w:after="93" w:line="259" w:lineRule="auto"/>
        <w:ind w:left="18" w:firstLine="0"/>
        <w:jc w:val="center"/>
      </w:pPr>
      <w:r>
        <w:rPr>
          <w:rFonts w:ascii="Arial" w:eastAsia="Arial" w:hAnsi="Arial" w:cs="Arial"/>
          <w:b/>
          <w:sz w:val="28"/>
        </w:rPr>
        <w:t xml:space="preserve"> </w:t>
      </w:r>
    </w:p>
    <w:p w14:paraId="2DA5E655" w14:textId="77777777" w:rsidR="00761881" w:rsidRDefault="007513BF">
      <w:pPr>
        <w:spacing w:after="93" w:line="259" w:lineRule="auto"/>
        <w:ind w:left="18" w:firstLine="0"/>
        <w:jc w:val="center"/>
      </w:pPr>
      <w:r>
        <w:rPr>
          <w:rFonts w:ascii="Arial" w:eastAsia="Arial" w:hAnsi="Arial" w:cs="Arial"/>
          <w:b/>
          <w:sz w:val="28"/>
        </w:rPr>
        <w:t xml:space="preserve"> </w:t>
      </w:r>
    </w:p>
    <w:p w14:paraId="50822744" w14:textId="77777777" w:rsidR="00761881" w:rsidRDefault="007513BF">
      <w:pPr>
        <w:spacing w:after="93" w:line="259" w:lineRule="auto"/>
        <w:ind w:left="18" w:firstLine="0"/>
        <w:jc w:val="center"/>
      </w:pPr>
      <w:r>
        <w:rPr>
          <w:rFonts w:ascii="Arial" w:eastAsia="Arial" w:hAnsi="Arial" w:cs="Arial"/>
          <w:b/>
          <w:sz w:val="28"/>
        </w:rPr>
        <w:t xml:space="preserve"> </w:t>
      </w:r>
    </w:p>
    <w:p w14:paraId="2C29341F" w14:textId="77777777" w:rsidR="00761881" w:rsidRDefault="007513BF">
      <w:pPr>
        <w:spacing w:after="0" w:line="259" w:lineRule="auto"/>
        <w:ind w:left="0" w:firstLine="0"/>
      </w:pPr>
      <w:r>
        <w:rPr>
          <w:rFonts w:ascii="Arial" w:eastAsia="Arial" w:hAnsi="Arial" w:cs="Arial"/>
          <w:b/>
          <w:sz w:val="28"/>
        </w:rPr>
        <w:t xml:space="preserve"> </w:t>
      </w:r>
    </w:p>
    <w:p w14:paraId="43C149A0" w14:textId="77777777" w:rsidR="00761881" w:rsidRDefault="007513BF">
      <w:pPr>
        <w:spacing w:after="0" w:line="259" w:lineRule="auto"/>
        <w:ind w:left="-5"/>
      </w:pPr>
      <w:r>
        <w:rPr>
          <w:rFonts w:ascii="Arial" w:eastAsia="Arial" w:hAnsi="Arial" w:cs="Arial"/>
          <w:b/>
          <w:sz w:val="28"/>
        </w:rPr>
        <w:t>Document Version 9.7.</w:t>
      </w:r>
      <w:r w:rsidR="00AE4139">
        <w:rPr>
          <w:rFonts w:ascii="Arial" w:eastAsia="Arial" w:hAnsi="Arial" w:cs="Arial"/>
          <w:b/>
          <w:sz w:val="28"/>
        </w:rPr>
        <w:t>1</w:t>
      </w:r>
      <w:r>
        <w:rPr>
          <w:rFonts w:ascii="Arial" w:eastAsia="Arial" w:hAnsi="Arial" w:cs="Arial"/>
          <w:b/>
          <w:sz w:val="28"/>
        </w:rPr>
        <w:t xml:space="preserve"> </w:t>
      </w:r>
    </w:p>
    <w:p w14:paraId="69325A16" w14:textId="77777777" w:rsidR="00761881" w:rsidRDefault="007513BF">
      <w:pPr>
        <w:spacing w:after="0" w:line="259" w:lineRule="auto"/>
        <w:ind w:left="0" w:firstLine="0"/>
      </w:pPr>
      <w:r>
        <w:rPr>
          <w:rFonts w:ascii="Arial" w:eastAsia="Arial" w:hAnsi="Arial" w:cs="Arial"/>
          <w:b/>
          <w:sz w:val="28"/>
        </w:rPr>
        <w:t xml:space="preserve"> </w:t>
      </w:r>
    </w:p>
    <w:p w14:paraId="4BB6EB76" w14:textId="77777777" w:rsidR="00761881" w:rsidRDefault="00AE4139">
      <w:pPr>
        <w:spacing w:after="0" w:line="259" w:lineRule="auto"/>
        <w:ind w:left="-5"/>
      </w:pPr>
      <w:r>
        <w:rPr>
          <w:rFonts w:ascii="Arial" w:eastAsia="Arial" w:hAnsi="Arial" w:cs="Arial"/>
          <w:b/>
          <w:sz w:val="28"/>
        </w:rPr>
        <w:t>November 22</w:t>
      </w:r>
      <w:r w:rsidR="007513BF">
        <w:rPr>
          <w:rFonts w:ascii="Arial" w:eastAsia="Arial" w:hAnsi="Arial" w:cs="Arial"/>
          <w:b/>
          <w:sz w:val="28"/>
        </w:rPr>
        <w:t xml:space="preserve">, 2016 </w:t>
      </w:r>
    </w:p>
    <w:p w14:paraId="4373F62B" w14:textId="77777777" w:rsidR="00761881" w:rsidRDefault="007513BF">
      <w:pPr>
        <w:spacing w:after="0" w:line="259" w:lineRule="auto"/>
        <w:ind w:left="0" w:firstLine="0"/>
      </w:pPr>
      <w:r>
        <w:rPr>
          <w:rFonts w:ascii="Arial" w:eastAsia="Arial" w:hAnsi="Arial" w:cs="Arial"/>
          <w:b/>
          <w:sz w:val="28"/>
        </w:rPr>
        <w:t xml:space="preserve"> </w:t>
      </w:r>
    </w:p>
    <w:p w14:paraId="52B7A377" w14:textId="22BF7A0C" w:rsidR="00761881" w:rsidRDefault="007513BF">
      <w:pPr>
        <w:spacing w:after="0" w:line="259" w:lineRule="auto"/>
        <w:ind w:left="-5"/>
      </w:pPr>
      <w:r>
        <w:rPr>
          <w:rFonts w:ascii="Arial" w:eastAsia="Arial" w:hAnsi="Arial" w:cs="Arial"/>
          <w:sz w:val="20"/>
        </w:rPr>
        <w:t xml:space="preserve">Forms Approved Through </w:t>
      </w:r>
      <w:r w:rsidR="00082D89">
        <w:rPr>
          <w:rFonts w:ascii="Arial" w:eastAsia="Arial" w:hAnsi="Arial" w:cs="Arial"/>
          <w:sz w:val="20"/>
        </w:rPr>
        <w:t>10/31/2018</w:t>
      </w:r>
      <w:r>
        <w:rPr>
          <w:rFonts w:ascii="Arial" w:eastAsia="Arial" w:hAnsi="Arial" w:cs="Arial"/>
          <w:sz w:val="20"/>
        </w:rPr>
        <w:t xml:space="preserve"> </w:t>
      </w:r>
    </w:p>
    <w:p w14:paraId="6A06EFE2" w14:textId="77777777" w:rsidR="00761881" w:rsidRDefault="007513BF">
      <w:pPr>
        <w:spacing w:after="55" w:line="259" w:lineRule="auto"/>
        <w:ind w:left="-5"/>
      </w:pPr>
      <w:r>
        <w:rPr>
          <w:rFonts w:ascii="Arial" w:eastAsia="Arial" w:hAnsi="Arial" w:cs="Arial"/>
          <w:sz w:val="20"/>
        </w:rPr>
        <w:t>OMB No. 0925-0002</w:t>
      </w:r>
      <w:r>
        <w:rPr>
          <w:rFonts w:ascii="Arial" w:eastAsia="Arial" w:hAnsi="Arial" w:cs="Arial"/>
          <w:b/>
          <w:sz w:val="20"/>
        </w:rPr>
        <w:t xml:space="preserve"> </w:t>
      </w:r>
    </w:p>
    <w:p w14:paraId="272DA145" w14:textId="77777777" w:rsidR="00761881" w:rsidRDefault="007513BF">
      <w:pPr>
        <w:spacing w:after="95" w:line="259" w:lineRule="auto"/>
        <w:ind w:left="18" w:firstLine="0"/>
        <w:jc w:val="center"/>
      </w:pPr>
      <w:r>
        <w:rPr>
          <w:rFonts w:ascii="Arial" w:eastAsia="Arial" w:hAnsi="Arial" w:cs="Arial"/>
          <w:b/>
          <w:sz w:val="28"/>
        </w:rPr>
        <w:t xml:space="preserve"> </w:t>
      </w:r>
    </w:p>
    <w:p w14:paraId="1C90AAB0" w14:textId="77777777" w:rsidR="00761881" w:rsidRDefault="007513BF">
      <w:pPr>
        <w:spacing w:after="46" w:line="259" w:lineRule="auto"/>
        <w:ind w:left="18" w:firstLine="0"/>
        <w:jc w:val="center"/>
      </w:pPr>
      <w:r>
        <w:rPr>
          <w:rFonts w:ascii="Arial" w:eastAsia="Arial" w:hAnsi="Arial" w:cs="Arial"/>
          <w:b/>
          <w:sz w:val="28"/>
        </w:rPr>
        <w:t xml:space="preserve"> </w:t>
      </w:r>
    </w:p>
    <w:p w14:paraId="74F0D483" w14:textId="77777777" w:rsidR="00761881" w:rsidRDefault="007513BF">
      <w:pPr>
        <w:spacing w:after="96" w:line="259" w:lineRule="auto"/>
        <w:ind w:left="0" w:firstLine="0"/>
        <w:jc w:val="right"/>
      </w:pPr>
      <w:r>
        <w:rPr>
          <w:noProof/>
        </w:rPr>
        <w:drawing>
          <wp:inline distT="0" distB="0" distL="0" distR="0" wp14:anchorId="454F430D" wp14:editId="0CCC2B48">
            <wp:extent cx="1075944" cy="1104900"/>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
                    <a:stretch>
                      <a:fillRect/>
                    </a:stretch>
                  </pic:blipFill>
                  <pic:spPr>
                    <a:xfrm>
                      <a:off x="0" y="0"/>
                      <a:ext cx="1075944" cy="1104900"/>
                    </a:xfrm>
                    <a:prstGeom prst="rect">
                      <a:avLst/>
                    </a:prstGeom>
                  </pic:spPr>
                </pic:pic>
              </a:graphicData>
            </a:graphic>
          </wp:inline>
        </w:drawing>
      </w:r>
      <w:r>
        <w:t xml:space="preserve"> </w:t>
      </w:r>
    </w:p>
    <w:p w14:paraId="561596BB" w14:textId="77777777" w:rsidR="00761881" w:rsidRDefault="007513BF">
      <w:pPr>
        <w:spacing w:after="0" w:line="259" w:lineRule="auto"/>
        <w:ind w:left="0" w:firstLine="0"/>
      </w:pPr>
      <w:r>
        <w:t xml:space="preserve"> </w:t>
      </w:r>
      <w:r>
        <w:tab/>
      </w:r>
      <w:r>
        <w:rPr>
          <w:rFonts w:ascii="Arial" w:eastAsia="Arial" w:hAnsi="Arial" w:cs="Arial"/>
          <w:b/>
          <w:sz w:val="28"/>
        </w:rPr>
        <w:t xml:space="preserve"> </w:t>
      </w:r>
    </w:p>
    <w:p w14:paraId="15446891" w14:textId="77777777" w:rsidR="00761881" w:rsidRDefault="007513BF">
      <w:pPr>
        <w:spacing w:after="0" w:line="259" w:lineRule="auto"/>
        <w:ind w:left="-5"/>
      </w:pPr>
      <w:r>
        <w:rPr>
          <w:rFonts w:ascii="Arial" w:eastAsia="Arial" w:hAnsi="Arial" w:cs="Arial"/>
          <w:b/>
          <w:sz w:val="28"/>
        </w:rPr>
        <w:t xml:space="preserve">CONTACT US </w:t>
      </w:r>
    </w:p>
    <w:p w14:paraId="7C6C33FA" w14:textId="77777777" w:rsidR="00761881" w:rsidRDefault="007513BF">
      <w:pPr>
        <w:spacing w:after="288" w:line="259" w:lineRule="auto"/>
        <w:ind w:left="-29" w:firstLine="0"/>
      </w:pPr>
      <w:r>
        <w:rPr>
          <w:rFonts w:ascii="Calibri" w:eastAsia="Calibri" w:hAnsi="Calibri" w:cs="Calibri"/>
          <w:noProof/>
          <w:sz w:val="22"/>
        </w:rPr>
        <mc:AlternateContent>
          <mc:Choice Requires="wpg">
            <w:drawing>
              <wp:inline distT="0" distB="0" distL="0" distR="0" wp14:anchorId="0FA52FAB" wp14:editId="4F2263AD">
                <wp:extent cx="5981065" cy="27432"/>
                <wp:effectExtent l="0" t="0" r="0" b="0"/>
                <wp:docPr id="75826" name="Group 75826"/>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7472" name="Shape 97472"/>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27639789" id="Group 75826"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CE18NSfAIAAF8GAAAO&#10;AAAAAAAAAAAAAAAAAC4CAABkcnMvZTJvRG9jLnhtbFBLAQItABQABgAIAAAAIQAQZsNE2wAAAAMB&#10;AAAPAAAAAAAAAAAAAAAAANYEAABkcnMvZG93bnJldi54bWxQSwUGAAAAAAQABADzAAAA3gUAAAAA&#10;">
                <v:shape id="Shape 97472"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bgvccA&#10;AADeAAAADwAAAGRycy9kb3ducmV2LnhtbESP3WrCQBSE7wXfYTlC7+rGELSmriKFFkFKrT/3h+xp&#10;Nm32bMhuTHz7bqHg5TAz3zCrzWBrcaXWV44VzKYJCOLC6YpLBefT6+MTCB+QNdaOScGNPGzW49EK&#10;c+16/qTrMZQiQtjnqMCE0ORS+sKQRT91DXH0vlxrMUTZllK32Ee4rWWaJHNpseK4YLChF0PFz7Gz&#10;Cva1Me+HMt29DXP87i8fncyyTqmHybB9BhFoCPfwf3unFSwX2SKFvzvxCs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W4L3HAAAA3gAAAA8AAAAAAAAAAAAAAAAAmAIAAGRy&#10;cy9kb3ducmV2LnhtbFBLBQYAAAAABAAEAPUAAACMAwAAAAA=&#10;" path="m,l5981065,r,27432l,27432,,e" fillcolor="navy" stroked="f" strokeweight="0">
                  <v:stroke miterlimit="83231f" joinstyle="miter"/>
                  <v:path arrowok="t" textboxrect="0,0,5981065,27432"/>
                </v:shape>
                <w10:anchorlock/>
              </v:group>
            </w:pict>
          </mc:Fallback>
        </mc:AlternateContent>
      </w:r>
    </w:p>
    <w:p w14:paraId="5E12EB97" w14:textId="77777777" w:rsidR="00761881" w:rsidRDefault="007513BF">
      <w:pPr>
        <w:spacing w:after="11"/>
        <w:ind w:left="-5"/>
      </w:pPr>
      <w:r>
        <w:rPr>
          <w:b/>
        </w:rPr>
        <w:lastRenderedPageBreak/>
        <w:t xml:space="preserve">Document Comments: </w:t>
      </w:r>
    </w:p>
    <w:p w14:paraId="16E4DDBE" w14:textId="77777777" w:rsidR="00761881" w:rsidRDefault="007513BF">
      <w:pPr>
        <w:spacing w:after="0"/>
        <w:ind w:left="22" w:right="12"/>
      </w:pPr>
      <w:r>
        <w:t xml:space="preserve">We value your feedback on this document.  Please email your comments to </w:t>
      </w:r>
      <w:r>
        <w:rPr>
          <w:color w:val="07519A"/>
          <w:u w:val="single" w:color="07519A"/>
        </w:rPr>
        <w:t>eRACommunications@mail.nih.gov</w:t>
      </w:r>
      <w:r>
        <w:t xml:space="preserve">. </w:t>
      </w:r>
    </w:p>
    <w:p w14:paraId="651B8C5A" w14:textId="77777777" w:rsidR="00761881" w:rsidRDefault="007513BF">
      <w:pPr>
        <w:spacing w:after="0" w:line="259" w:lineRule="auto"/>
        <w:ind w:left="0" w:firstLine="0"/>
      </w:pPr>
      <w:r>
        <w:t xml:space="preserve"> </w:t>
      </w:r>
    </w:p>
    <w:p w14:paraId="6CE439BA" w14:textId="77777777" w:rsidR="00761881" w:rsidRDefault="007513BF">
      <w:pPr>
        <w:spacing w:after="11"/>
        <w:ind w:left="-5"/>
      </w:pPr>
      <w:r>
        <w:rPr>
          <w:b/>
        </w:rPr>
        <w:t xml:space="preserve">For policy-related questions:  </w:t>
      </w:r>
    </w:p>
    <w:p w14:paraId="0A877708" w14:textId="77777777" w:rsidR="00761881" w:rsidRDefault="007513BF">
      <w:pPr>
        <w:spacing w:after="10" w:line="249" w:lineRule="auto"/>
        <w:ind w:left="-5"/>
      </w:pPr>
      <w:r>
        <w:t xml:space="preserve">Please email </w:t>
      </w:r>
      <w:r>
        <w:rPr>
          <w:color w:val="07519A"/>
          <w:u w:val="single" w:color="07519A"/>
        </w:rPr>
        <w:t>grantspolicy@od.nih.gov</w:t>
      </w:r>
      <w:r>
        <w:t xml:space="preserve">. </w:t>
      </w:r>
    </w:p>
    <w:p w14:paraId="09EE1519" w14:textId="77777777" w:rsidR="00761881" w:rsidRDefault="007513BF">
      <w:pPr>
        <w:spacing w:after="0" w:line="259" w:lineRule="auto"/>
        <w:ind w:left="0" w:firstLine="0"/>
      </w:pPr>
      <w:r>
        <w:rPr>
          <w:b/>
        </w:rPr>
        <w:t xml:space="preserve"> </w:t>
      </w:r>
    </w:p>
    <w:p w14:paraId="0DAC137C" w14:textId="77777777" w:rsidR="00761881" w:rsidRDefault="007513BF">
      <w:pPr>
        <w:spacing w:after="11"/>
        <w:ind w:left="-5"/>
      </w:pPr>
      <w:r>
        <w:rPr>
          <w:b/>
        </w:rPr>
        <w:t xml:space="preserve">Troubleshooting support: </w:t>
      </w:r>
    </w:p>
    <w:p w14:paraId="1D7446C1" w14:textId="77777777" w:rsidR="00761881" w:rsidRDefault="007513BF">
      <w:pPr>
        <w:spacing w:after="96" w:line="259" w:lineRule="auto"/>
        <w:ind w:left="0" w:firstLine="0"/>
      </w:pPr>
      <w:r>
        <w:rPr>
          <w:b/>
          <w:i/>
        </w:rPr>
        <w:t xml:space="preserve"> </w:t>
      </w:r>
    </w:p>
    <w:p w14:paraId="10CB1144" w14:textId="77777777" w:rsidR="00761881" w:rsidRDefault="007513BF">
      <w:pPr>
        <w:spacing w:after="105" w:line="249" w:lineRule="auto"/>
        <w:ind w:right="68"/>
      </w:pPr>
      <w:r>
        <w:rPr>
          <w:b/>
          <w:i/>
        </w:rPr>
        <w:t xml:space="preserve">Service Desk Ticketing System! </w:t>
      </w:r>
    </w:p>
    <w:p w14:paraId="59620530" w14:textId="77777777" w:rsidR="00761881" w:rsidRDefault="007513BF">
      <w:pPr>
        <w:spacing w:after="143" w:line="238" w:lineRule="auto"/>
        <w:ind w:left="-5" w:right="319"/>
        <w:jc w:val="both"/>
      </w:pPr>
      <w:r>
        <w:t xml:space="preserve">Log-in with your </w:t>
      </w:r>
      <w:proofErr w:type="spellStart"/>
      <w:r>
        <w:t>eRA</w:t>
      </w:r>
      <w:proofErr w:type="spellEnd"/>
      <w:r>
        <w:t xml:space="preserve"> Commons username and password to access the </w:t>
      </w:r>
      <w:proofErr w:type="spellStart"/>
      <w:r>
        <w:t>eRA</w:t>
      </w:r>
      <w:proofErr w:type="spellEnd"/>
      <w:r>
        <w:t xml:space="preserve"> Service Desk web ticketing system to submit a service desk ticket online, view status of your prior tickets, and update your tickets. </w:t>
      </w:r>
    </w:p>
    <w:p w14:paraId="206DF814" w14:textId="77777777" w:rsidR="00761881" w:rsidRDefault="007513BF">
      <w:pPr>
        <w:numPr>
          <w:ilvl w:val="0"/>
          <w:numId w:val="1"/>
        </w:numPr>
        <w:spacing w:after="135"/>
        <w:ind w:hanging="360"/>
      </w:pPr>
      <w:r>
        <w:t xml:space="preserve">Access the </w:t>
      </w:r>
      <w:hyperlink r:id="rId10">
        <w:proofErr w:type="spellStart"/>
        <w:r>
          <w:rPr>
            <w:color w:val="0000FF"/>
            <w:u w:val="single" w:color="0000FF"/>
          </w:rPr>
          <w:t>eRA</w:t>
        </w:r>
        <w:proofErr w:type="spellEnd"/>
        <w:r>
          <w:rPr>
            <w:color w:val="0000FF"/>
            <w:u w:val="single" w:color="0000FF"/>
          </w:rPr>
          <w:t xml:space="preserve"> Service Desk web ticketing system</w:t>
        </w:r>
      </w:hyperlink>
      <w:hyperlink r:id="rId11">
        <w:r>
          <w:rPr>
            <w:b/>
          </w:rPr>
          <w:t xml:space="preserve"> </w:t>
        </w:r>
      </w:hyperlink>
      <w:r>
        <w:rPr>
          <w:b/>
        </w:rPr>
        <w:t xml:space="preserve">with your </w:t>
      </w:r>
      <w:proofErr w:type="spellStart"/>
      <w:r>
        <w:rPr>
          <w:b/>
        </w:rPr>
        <w:t>eRA</w:t>
      </w:r>
      <w:proofErr w:type="spellEnd"/>
      <w:r>
        <w:rPr>
          <w:b/>
        </w:rPr>
        <w:t xml:space="preserve"> Commons user name and password</w:t>
      </w:r>
      <w:r>
        <w:t xml:space="preserve">. </w:t>
      </w:r>
    </w:p>
    <w:p w14:paraId="35D2D17C" w14:textId="77777777" w:rsidR="00761881" w:rsidRDefault="007513BF">
      <w:pPr>
        <w:numPr>
          <w:ilvl w:val="0"/>
          <w:numId w:val="1"/>
        </w:numPr>
        <w:spacing w:after="11"/>
        <w:ind w:hanging="360"/>
      </w:pPr>
      <w:r>
        <w:rPr>
          <w:i/>
        </w:rPr>
        <w:t xml:space="preserve">Having trouble logging in? </w:t>
      </w:r>
      <w:r>
        <w:t xml:space="preserve"> </w:t>
      </w:r>
    </w:p>
    <w:p w14:paraId="73BB610E" w14:textId="77777777" w:rsidR="00761881" w:rsidRDefault="00B8707D">
      <w:pPr>
        <w:spacing w:after="133"/>
        <w:ind w:left="730"/>
      </w:pPr>
      <w:hyperlink r:id="rId12">
        <w:r w:rsidR="007513BF">
          <w:rPr>
            <w:color w:val="0000FF"/>
            <w:u w:val="single" w:color="0000FF"/>
          </w:rPr>
          <w:t>Click here</w:t>
        </w:r>
      </w:hyperlink>
      <w:hyperlink r:id="rId13">
        <w:r w:rsidR="007513BF">
          <w:t xml:space="preserve"> </w:t>
        </w:r>
      </w:hyperlink>
      <w:r w:rsidR="007513BF">
        <w:t xml:space="preserve">to submit an online request if you are </w:t>
      </w:r>
      <w:r w:rsidR="007513BF">
        <w:rPr>
          <w:b/>
        </w:rPr>
        <w:t>not able to log in</w:t>
      </w:r>
      <w:r w:rsidR="007513BF">
        <w:t xml:space="preserve"> or </w:t>
      </w:r>
      <w:r w:rsidR="007513BF">
        <w:rPr>
          <w:b/>
        </w:rPr>
        <w:t xml:space="preserve">do not have an </w:t>
      </w:r>
      <w:proofErr w:type="spellStart"/>
      <w:r w:rsidR="007513BF">
        <w:rPr>
          <w:b/>
        </w:rPr>
        <w:t>eRA</w:t>
      </w:r>
      <w:proofErr w:type="spellEnd"/>
      <w:r w:rsidR="007513BF">
        <w:rPr>
          <w:b/>
        </w:rPr>
        <w:t xml:space="preserve"> Commons account</w:t>
      </w:r>
      <w:r w:rsidR="007513BF">
        <w:t xml:space="preserve">.  </w:t>
      </w:r>
    </w:p>
    <w:p w14:paraId="76873C36" w14:textId="77777777" w:rsidR="00761881" w:rsidRDefault="007513BF">
      <w:pPr>
        <w:numPr>
          <w:ilvl w:val="0"/>
          <w:numId w:val="1"/>
        </w:numPr>
        <w:ind w:hanging="360"/>
      </w:pPr>
      <w:r>
        <w:rPr>
          <w:b/>
        </w:rPr>
        <w:t>NIH Staff/Agency Partner Staff</w:t>
      </w:r>
      <w:r>
        <w:t xml:space="preserve">, </w:t>
      </w:r>
      <w:hyperlink r:id="rId14">
        <w:r>
          <w:rPr>
            <w:color w:val="0000FF"/>
            <w:u w:val="single" w:color="0000FF"/>
          </w:rPr>
          <w:t>click here</w:t>
        </w:r>
      </w:hyperlink>
      <w:hyperlink r:id="rId15">
        <w:r>
          <w:t xml:space="preserve"> </w:t>
        </w:r>
      </w:hyperlink>
      <w:r>
        <w:t xml:space="preserve">to access the </w:t>
      </w:r>
      <w:proofErr w:type="spellStart"/>
      <w:r>
        <w:t>eRA</w:t>
      </w:r>
      <w:proofErr w:type="spellEnd"/>
      <w:r>
        <w:t xml:space="preserve"> Service Desk web ticketing system.  </w:t>
      </w:r>
    </w:p>
    <w:p w14:paraId="3D1DD3A3" w14:textId="77777777" w:rsidR="00761881" w:rsidRDefault="007513BF">
      <w:pPr>
        <w:spacing w:after="96" w:line="259" w:lineRule="auto"/>
        <w:ind w:left="0" w:firstLine="0"/>
      </w:pPr>
      <w:r>
        <w:rPr>
          <w:color w:val="333333"/>
        </w:rPr>
        <w:t xml:space="preserve">For information, see the flyer on the </w:t>
      </w:r>
      <w:hyperlink r:id="rId16">
        <w:r>
          <w:rPr>
            <w:color w:val="0000FF"/>
            <w:u w:val="single" w:color="0000FF"/>
          </w:rPr>
          <w:t>new Service Desk Ticketing System</w:t>
        </w:r>
      </w:hyperlink>
      <w:hyperlink r:id="rId17">
        <w:r>
          <w:rPr>
            <w:color w:val="333333"/>
          </w:rPr>
          <w:t xml:space="preserve"> </w:t>
        </w:r>
      </w:hyperlink>
      <w:r>
        <w:rPr>
          <w:color w:val="333333"/>
        </w:rPr>
        <w:t>(PDF - 212 KB).</w:t>
      </w:r>
      <w:r>
        <w:t xml:space="preserve"> </w:t>
      </w:r>
    </w:p>
    <w:p w14:paraId="3C4CDCF9" w14:textId="77777777" w:rsidR="00761881" w:rsidRDefault="007513BF">
      <w:pPr>
        <w:spacing w:after="0" w:line="259" w:lineRule="auto"/>
        <w:ind w:left="0" w:firstLine="0"/>
      </w:pPr>
      <w:r>
        <w:t xml:space="preserve"> </w:t>
      </w:r>
    </w:p>
    <w:p w14:paraId="6BC5FE3E" w14:textId="77777777" w:rsidR="00761881" w:rsidRDefault="007513BF">
      <w:pPr>
        <w:spacing w:after="11"/>
        <w:ind w:left="22" w:right="12"/>
      </w:pPr>
      <w:r>
        <w:t xml:space="preserve">Or to contact the </w:t>
      </w:r>
      <w:proofErr w:type="spellStart"/>
      <w:r>
        <w:t>eRA</w:t>
      </w:r>
      <w:proofErr w:type="spellEnd"/>
      <w:r>
        <w:t xml:space="preserve"> Service Desk directly: </w:t>
      </w:r>
    </w:p>
    <w:p w14:paraId="25B77CCC" w14:textId="77777777" w:rsidR="00761881" w:rsidRDefault="007513BF">
      <w:pPr>
        <w:spacing w:after="0" w:line="259" w:lineRule="auto"/>
        <w:ind w:left="0" w:firstLine="0"/>
      </w:pPr>
      <w:r>
        <w:rPr>
          <w:b/>
        </w:rPr>
        <w:t xml:space="preserve"> </w:t>
      </w:r>
    </w:p>
    <w:p w14:paraId="0B3B63B9" w14:textId="77777777" w:rsidR="00761881" w:rsidRDefault="007513BF">
      <w:pPr>
        <w:spacing w:after="11"/>
        <w:ind w:left="22" w:right="12"/>
      </w:pPr>
      <w:r>
        <w:rPr>
          <w:b/>
        </w:rPr>
        <w:t xml:space="preserve">Web: </w:t>
      </w:r>
      <w:hyperlink r:id="rId18">
        <w:r>
          <w:rPr>
            <w:color w:val="07519A"/>
            <w:u w:val="single" w:color="07519A"/>
          </w:rPr>
          <w:t>http://grants.nih.gov/support</w:t>
        </w:r>
      </w:hyperlink>
      <w:hyperlink r:id="rId19">
        <w:r>
          <w:t xml:space="preserve"> </w:t>
        </w:r>
      </w:hyperlink>
      <w:r>
        <w:t xml:space="preserve">(Preferred method of contact) </w:t>
      </w:r>
    </w:p>
    <w:p w14:paraId="006D59DF" w14:textId="77777777" w:rsidR="00761881" w:rsidRDefault="007513BF">
      <w:pPr>
        <w:spacing w:after="11"/>
        <w:ind w:left="22" w:right="12"/>
      </w:pPr>
      <w:r>
        <w:rPr>
          <w:b/>
        </w:rPr>
        <w:t>Toll-free:</w:t>
      </w:r>
      <w:r>
        <w:t xml:space="preserve"> 1-866-504-9552 </w:t>
      </w:r>
    </w:p>
    <w:p w14:paraId="7E1D732F" w14:textId="77777777" w:rsidR="00761881" w:rsidRDefault="007513BF">
      <w:pPr>
        <w:spacing w:after="11"/>
        <w:ind w:left="22" w:right="12"/>
      </w:pPr>
      <w:r>
        <w:rPr>
          <w:b/>
        </w:rPr>
        <w:t>Phone:</w:t>
      </w:r>
      <w:r>
        <w:t xml:space="preserve"> 301-402-7469 </w:t>
      </w:r>
    </w:p>
    <w:p w14:paraId="4AD8D49A" w14:textId="77777777" w:rsidR="00761881" w:rsidRDefault="007513BF">
      <w:pPr>
        <w:spacing w:after="11"/>
        <w:ind w:left="22" w:right="12"/>
      </w:pPr>
      <w:r>
        <w:rPr>
          <w:b/>
        </w:rPr>
        <w:t>Email</w:t>
      </w:r>
      <w:r>
        <w:t xml:space="preserve">: </w:t>
      </w:r>
      <w:proofErr w:type="gramStart"/>
      <w:r>
        <w:rPr>
          <w:color w:val="07519A"/>
          <w:u w:val="single" w:color="07519A"/>
        </w:rPr>
        <w:t>s2ssupport@mail.nih.gov</w:t>
      </w:r>
      <w:r>
        <w:t xml:space="preserve">  (</w:t>
      </w:r>
      <w:proofErr w:type="gramEnd"/>
      <w:r>
        <w:t xml:space="preserve">for System-to-System support) </w:t>
      </w:r>
    </w:p>
    <w:p w14:paraId="7B60E6FE" w14:textId="77777777" w:rsidR="00761881" w:rsidRDefault="007513BF">
      <w:pPr>
        <w:spacing w:after="11"/>
        <w:ind w:left="22" w:right="12"/>
      </w:pPr>
      <w:r>
        <w:rPr>
          <w:b/>
        </w:rPr>
        <w:t>Hours:</w:t>
      </w:r>
      <w:r>
        <w:t xml:space="preserve"> Mon-Fri, 7:00 a.m. to 8:00 p.m. Eastern Time, except for Federal Holidays </w:t>
      </w:r>
    </w:p>
    <w:p w14:paraId="4F8A9050" w14:textId="77777777" w:rsidR="00761881" w:rsidRDefault="007513BF">
      <w:pPr>
        <w:spacing w:after="0" w:line="259" w:lineRule="auto"/>
        <w:ind w:left="0" w:firstLine="0"/>
      </w:pPr>
      <w:r>
        <w:t xml:space="preserve"> </w:t>
      </w:r>
    </w:p>
    <w:p w14:paraId="11CF3896" w14:textId="77777777" w:rsidR="00761881" w:rsidRDefault="007513BF">
      <w:pPr>
        <w:spacing w:after="19" w:line="259" w:lineRule="auto"/>
        <w:ind w:left="0" w:firstLine="0"/>
      </w:pPr>
      <w:r>
        <w:t xml:space="preserve"> </w:t>
      </w:r>
    </w:p>
    <w:p w14:paraId="55BA9F11" w14:textId="77777777" w:rsidR="00761881" w:rsidRDefault="007513BF">
      <w:pPr>
        <w:spacing w:after="0" w:line="259" w:lineRule="auto"/>
        <w:ind w:left="-5"/>
      </w:pPr>
      <w:r>
        <w:rPr>
          <w:rFonts w:ascii="Arial" w:eastAsia="Arial" w:hAnsi="Arial" w:cs="Arial"/>
          <w:b/>
          <w:sz w:val="28"/>
        </w:rPr>
        <w:t xml:space="preserve">DISCLAIMER STATEMENT </w:t>
      </w:r>
    </w:p>
    <w:p w14:paraId="73754170" w14:textId="77777777" w:rsidR="00761881" w:rsidRDefault="007513BF">
      <w:pPr>
        <w:spacing w:after="283" w:line="259" w:lineRule="auto"/>
        <w:ind w:left="-29" w:firstLine="0"/>
      </w:pPr>
      <w:r>
        <w:rPr>
          <w:rFonts w:ascii="Calibri" w:eastAsia="Calibri" w:hAnsi="Calibri" w:cs="Calibri"/>
          <w:noProof/>
          <w:sz w:val="22"/>
        </w:rPr>
        <mc:AlternateContent>
          <mc:Choice Requires="wpg">
            <w:drawing>
              <wp:inline distT="0" distB="0" distL="0" distR="0" wp14:anchorId="7556B24B" wp14:editId="1A02EE45">
                <wp:extent cx="5981065" cy="27432"/>
                <wp:effectExtent l="0" t="0" r="0" b="0"/>
                <wp:docPr id="75827" name="Group 75827"/>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7473" name="Shape 97473"/>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31FCF50C" id="Group 75827"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BwBGbHfAIAAF8GAAAO&#10;AAAAAAAAAAAAAAAAAC4CAABkcnMvZTJvRG9jLnhtbFBLAQItABQABgAIAAAAIQAQZsNE2wAAAAMB&#10;AAAPAAAAAAAAAAAAAAAAANYEAABkcnMvZG93bnJldi54bWxQSwUGAAAAAAQABADzAAAA3gUAAAAA&#10;">
                <v:shape id="Shape 97473"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FJsYA&#10;AADeAAAADwAAAGRycy9kb3ducmV2LnhtbESPQWvCQBSE74X+h+UJ3upGG7SmriJCRRBpa+39kX3N&#10;ps2+DdmNif/eFYQeh5n5hlmseluJMzW+dKxgPEpAEOdOl1woOH29Pb2A8AFZY+WYFFzIw2r5+LDA&#10;TLuOP+l8DIWIEPYZKjAh1JmUPjdk0Y9cTRy9H9dYDFE2hdQNdhFuKzlJkqm0WHJcMFjTxlD+d2yt&#10;gn1lzOGjmOy2/RR/u+/3VqZpq9Rw0K9fQQTqw3/43t5pBfNZOnuG2514Be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pFJs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745C65F6" w14:textId="77777777" w:rsidR="00761881" w:rsidRDefault="007513BF">
      <w:pPr>
        <w:spacing w:after="0"/>
        <w:ind w:left="22" w:right="12"/>
      </w:pPr>
      <w:r>
        <w:t xml:space="preserve">No data shown in illustrations represents any real account, project, or individual. Any resemblance to actual accounts, projects, or individuals is purely coincidental. </w:t>
      </w:r>
    </w:p>
    <w:p w14:paraId="17C08D60" w14:textId="77777777" w:rsidR="00761881" w:rsidRDefault="007513BF">
      <w:pPr>
        <w:spacing w:after="1780" w:line="259" w:lineRule="auto"/>
        <w:ind w:left="0" w:firstLine="0"/>
      </w:pPr>
      <w:r>
        <w:rPr>
          <w:b/>
        </w:rPr>
        <w:t xml:space="preserve"> </w:t>
      </w:r>
    </w:p>
    <w:p w14:paraId="50FC4ADB" w14:textId="4AD8EF99" w:rsidR="00761881" w:rsidRDefault="005D1972">
      <w:pPr>
        <w:tabs>
          <w:tab w:val="right" w:pos="9422"/>
        </w:tabs>
        <w:spacing w:after="296" w:line="259" w:lineRule="auto"/>
        <w:ind w:left="-15" w:firstLine="0"/>
      </w:pPr>
      <w:r>
        <w:rPr>
          <w:rFonts w:ascii="Arial" w:eastAsia="Arial" w:hAnsi="Arial" w:cs="Arial"/>
          <w:b/>
          <w:sz w:val="18"/>
        </w:rPr>
        <w:lastRenderedPageBreak/>
        <w:t xml:space="preserve"> </w:t>
      </w:r>
      <w:r w:rsidR="007513BF">
        <w:rPr>
          <w:rFonts w:ascii="Arial" w:eastAsia="Arial" w:hAnsi="Arial" w:cs="Arial"/>
          <w:b/>
          <w:sz w:val="18"/>
        </w:rPr>
        <w:tab/>
      </w:r>
    </w:p>
    <w:p w14:paraId="79D08920" w14:textId="77777777" w:rsidR="00761881" w:rsidRDefault="007513BF">
      <w:pPr>
        <w:spacing w:after="0" w:line="259" w:lineRule="auto"/>
        <w:ind w:left="-5"/>
      </w:pPr>
      <w:r>
        <w:rPr>
          <w:rFonts w:ascii="Arial" w:eastAsia="Arial" w:hAnsi="Arial" w:cs="Arial"/>
          <w:b/>
          <w:sz w:val="28"/>
        </w:rPr>
        <w:t xml:space="preserve">DOCUMENT HISTORY </w:t>
      </w:r>
    </w:p>
    <w:p w14:paraId="50297B19" w14:textId="77777777" w:rsidR="00761881" w:rsidRDefault="007513BF">
      <w:pPr>
        <w:spacing w:after="287" w:line="259" w:lineRule="auto"/>
        <w:ind w:left="-29" w:firstLine="0"/>
      </w:pPr>
      <w:r>
        <w:rPr>
          <w:rFonts w:ascii="Calibri" w:eastAsia="Calibri" w:hAnsi="Calibri" w:cs="Calibri"/>
          <w:noProof/>
          <w:sz w:val="22"/>
        </w:rPr>
        <mc:AlternateContent>
          <mc:Choice Requires="wpg">
            <w:drawing>
              <wp:inline distT="0" distB="0" distL="0" distR="0" wp14:anchorId="7D7B8CD4" wp14:editId="07D690F6">
                <wp:extent cx="5981065" cy="27432"/>
                <wp:effectExtent l="0" t="0" r="0" b="0"/>
                <wp:docPr id="75749" name="Group 75749"/>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7474" name="Shape 97474"/>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5C435009" id="Group 75749"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">
                <v:shape id="Shape 97474"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PdUsYA&#10;AADeAAAADwAAAGRycy9kb3ducmV2LnhtbESP3WrCQBSE74W+w3KE3ulGCWpTVymFFqEUf6r3h+xp&#10;Npo9G7Ibk759VxC8HGbmG2a57m0lrtT40rGCyTgBQZw7XXKh4PjzMVqA8AFZY+WYFPyRh/XqabDE&#10;TLuO93Q9hEJECPsMFZgQ6kxKnxuy6MeuJo7er2sshiibQuoGuwi3lZwmyUxaLDkuGKzp3VB+ObRW&#10;wVdlzPeumG4++xmeu9O2lWnaKvU87N9eQQTqwyN8b2+0gpd5Ok/hdideAb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PdUs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tbl>
      <w:tblPr>
        <w:tblStyle w:val="TableGrid"/>
        <w:tblW w:w="9294" w:type="dxa"/>
        <w:tblInd w:w="114" w:type="dxa"/>
        <w:tblCellMar>
          <w:top w:w="7" w:type="dxa"/>
          <w:left w:w="107" w:type="dxa"/>
          <w:bottom w:w="127" w:type="dxa"/>
          <w:right w:w="49" w:type="dxa"/>
        </w:tblCellMar>
        <w:tblLook w:val="04A0" w:firstRow="1" w:lastRow="0" w:firstColumn="1" w:lastColumn="0" w:noHBand="0" w:noVBand="1"/>
      </w:tblPr>
      <w:tblGrid>
        <w:gridCol w:w="1396"/>
        <w:gridCol w:w="1257"/>
        <w:gridCol w:w="1290"/>
        <w:gridCol w:w="3451"/>
        <w:gridCol w:w="1900"/>
      </w:tblGrid>
      <w:tr w:rsidR="00761881" w14:paraId="21E9154F" w14:textId="77777777">
        <w:trPr>
          <w:trHeight w:val="955"/>
        </w:trPr>
        <w:tc>
          <w:tcPr>
            <w:tcW w:w="1396" w:type="dxa"/>
            <w:tcBorders>
              <w:top w:val="single" w:sz="4" w:space="0" w:color="000000"/>
              <w:left w:val="single" w:sz="4" w:space="0" w:color="000000"/>
              <w:bottom w:val="single" w:sz="4" w:space="0" w:color="000000"/>
              <w:right w:val="single" w:sz="4" w:space="0" w:color="000000"/>
            </w:tcBorders>
            <w:shd w:val="clear" w:color="auto" w:fill="CCCCCC"/>
          </w:tcPr>
          <w:p w14:paraId="62644C44" w14:textId="77777777" w:rsidR="00761881" w:rsidRDefault="007513BF">
            <w:pPr>
              <w:spacing w:after="0" w:line="259" w:lineRule="auto"/>
              <w:ind w:left="0" w:right="60" w:firstLine="0"/>
              <w:jc w:val="center"/>
            </w:pPr>
            <w:r>
              <w:rPr>
                <w:b/>
              </w:rPr>
              <w:t xml:space="preserve">Date </w:t>
            </w:r>
          </w:p>
        </w:tc>
        <w:tc>
          <w:tcPr>
            <w:tcW w:w="1257" w:type="dxa"/>
            <w:tcBorders>
              <w:top w:val="single" w:sz="4" w:space="0" w:color="000000"/>
              <w:left w:val="single" w:sz="4" w:space="0" w:color="000000"/>
              <w:bottom w:val="single" w:sz="4" w:space="0" w:color="000000"/>
              <w:right w:val="single" w:sz="4" w:space="0" w:color="000000"/>
            </w:tcBorders>
            <w:shd w:val="clear" w:color="auto" w:fill="CCCCCC"/>
          </w:tcPr>
          <w:p w14:paraId="3CCEB2E8" w14:textId="77777777" w:rsidR="00761881" w:rsidRDefault="007513BF">
            <w:pPr>
              <w:spacing w:after="0" w:line="259" w:lineRule="auto"/>
              <w:ind w:left="1" w:firstLine="0"/>
              <w:jc w:val="both"/>
            </w:pPr>
            <w:r>
              <w:rPr>
                <w:b/>
              </w:rPr>
              <w:t xml:space="preserve">Commons </w:t>
            </w:r>
          </w:p>
          <w:p w14:paraId="60B23ED4" w14:textId="77777777" w:rsidR="00761881" w:rsidRDefault="007513BF">
            <w:pPr>
              <w:spacing w:after="0" w:line="259" w:lineRule="auto"/>
              <w:ind w:left="0" w:right="57" w:firstLine="0"/>
              <w:jc w:val="center"/>
            </w:pPr>
            <w:r>
              <w:rPr>
                <w:b/>
              </w:rPr>
              <w:t xml:space="preserve">System </w:t>
            </w:r>
          </w:p>
          <w:p w14:paraId="31212EF9" w14:textId="77777777" w:rsidR="00761881" w:rsidRDefault="007513BF">
            <w:pPr>
              <w:spacing w:after="0" w:line="259" w:lineRule="auto"/>
              <w:ind w:left="0" w:right="61" w:firstLine="0"/>
              <w:jc w:val="center"/>
            </w:pPr>
            <w:r>
              <w:rPr>
                <w:b/>
              </w:rPr>
              <w:t xml:space="preserve">Version </w:t>
            </w:r>
          </w:p>
        </w:tc>
        <w:tc>
          <w:tcPr>
            <w:tcW w:w="1290" w:type="dxa"/>
            <w:tcBorders>
              <w:top w:val="single" w:sz="4" w:space="0" w:color="000000"/>
              <w:left w:val="single" w:sz="4" w:space="0" w:color="000000"/>
              <w:bottom w:val="single" w:sz="4" w:space="0" w:color="000000"/>
              <w:right w:val="single" w:sz="4" w:space="0" w:color="000000"/>
            </w:tcBorders>
            <w:shd w:val="clear" w:color="auto" w:fill="CCCCCC"/>
          </w:tcPr>
          <w:p w14:paraId="6113C5C5" w14:textId="77777777" w:rsidR="00761881" w:rsidRDefault="007513BF">
            <w:pPr>
              <w:spacing w:after="0" w:line="259" w:lineRule="auto"/>
              <w:ind w:left="0" w:firstLine="0"/>
              <w:jc w:val="center"/>
            </w:pPr>
            <w:r>
              <w:rPr>
                <w:b/>
              </w:rPr>
              <w:t xml:space="preserve">Document Version </w:t>
            </w:r>
          </w:p>
        </w:tc>
        <w:tc>
          <w:tcPr>
            <w:tcW w:w="3452" w:type="dxa"/>
            <w:tcBorders>
              <w:top w:val="single" w:sz="4" w:space="0" w:color="000000"/>
              <w:left w:val="single" w:sz="4" w:space="0" w:color="000000"/>
              <w:bottom w:val="single" w:sz="4" w:space="0" w:color="000000"/>
              <w:right w:val="single" w:sz="4" w:space="0" w:color="000000"/>
            </w:tcBorders>
            <w:shd w:val="clear" w:color="auto" w:fill="CCCCCC"/>
          </w:tcPr>
          <w:p w14:paraId="4E970310" w14:textId="77777777" w:rsidR="00761881" w:rsidRDefault="007513BF">
            <w:pPr>
              <w:spacing w:after="0" w:line="259" w:lineRule="auto"/>
              <w:ind w:left="0" w:right="58" w:firstLine="0"/>
              <w:jc w:val="center"/>
            </w:pPr>
            <w:r>
              <w:rPr>
                <w:b/>
              </w:rPr>
              <w:t xml:space="preserve">Description of Change </w:t>
            </w:r>
          </w:p>
        </w:tc>
        <w:tc>
          <w:tcPr>
            <w:tcW w:w="1900" w:type="dxa"/>
            <w:tcBorders>
              <w:top w:val="single" w:sz="4" w:space="0" w:color="000000"/>
              <w:left w:val="single" w:sz="4" w:space="0" w:color="000000"/>
              <w:bottom w:val="single" w:sz="4" w:space="0" w:color="000000"/>
              <w:right w:val="single" w:sz="4" w:space="0" w:color="000000"/>
            </w:tcBorders>
            <w:shd w:val="clear" w:color="auto" w:fill="CCCCCC"/>
          </w:tcPr>
          <w:p w14:paraId="125D5741" w14:textId="77777777" w:rsidR="00761881" w:rsidRDefault="007513BF">
            <w:pPr>
              <w:spacing w:after="0" w:line="259" w:lineRule="auto"/>
              <w:ind w:left="0" w:right="57" w:firstLine="0"/>
              <w:jc w:val="center"/>
            </w:pPr>
            <w:r>
              <w:rPr>
                <w:b/>
              </w:rPr>
              <w:t xml:space="preserve">Author </w:t>
            </w:r>
          </w:p>
        </w:tc>
      </w:tr>
      <w:tr w:rsidR="00761881" w14:paraId="5B2369C7" w14:textId="77777777">
        <w:trPr>
          <w:trHeight w:val="959"/>
        </w:trPr>
        <w:tc>
          <w:tcPr>
            <w:tcW w:w="1396" w:type="dxa"/>
            <w:tcBorders>
              <w:top w:val="single" w:sz="4" w:space="0" w:color="000000"/>
              <w:left w:val="single" w:sz="4" w:space="0" w:color="000000"/>
              <w:bottom w:val="single" w:sz="4" w:space="0" w:color="000000"/>
              <w:right w:val="single" w:sz="4" w:space="0" w:color="000000"/>
            </w:tcBorders>
            <w:vAlign w:val="bottom"/>
          </w:tcPr>
          <w:p w14:paraId="05E33020" w14:textId="77777777" w:rsidR="00761881" w:rsidRDefault="007513BF">
            <w:pPr>
              <w:spacing w:after="0" w:line="259" w:lineRule="auto"/>
              <w:ind w:left="0" w:firstLine="0"/>
            </w:pPr>
            <w:r>
              <w:t xml:space="preserve"> 4/25/2012 </w:t>
            </w:r>
          </w:p>
        </w:tc>
        <w:tc>
          <w:tcPr>
            <w:tcW w:w="1257" w:type="dxa"/>
            <w:tcBorders>
              <w:top w:val="single" w:sz="4" w:space="0" w:color="000000"/>
              <w:left w:val="single" w:sz="4" w:space="0" w:color="000000"/>
              <w:bottom w:val="single" w:sz="4" w:space="0" w:color="000000"/>
              <w:right w:val="single" w:sz="4" w:space="0" w:color="000000"/>
            </w:tcBorders>
            <w:vAlign w:val="bottom"/>
          </w:tcPr>
          <w:p w14:paraId="77B9E67B" w14:textId="77777777" w:rsidR="00761881" w:rsidRDefault="007513BF">
            <w:pPr>
              <w:spacing w:after="0" w:line="259" w:lineRule="auto"/>
              <w:ind w:left="1" w:firstLine="0"/>
            </w:pPr>
            <w:r>
              <w:t xml:space="preserve">3.3.3.1 </w:t>
            </w:r>
          </w:p>
        </w:tc>
        <w:tc>
          <w:tcPr>
            <w:tcW w:w="1290" w:type="dxa"/>
            <w:tcBorders>
              <w:top w:val="single" w:sz="4" w:space="0" w:color="000000"/>
              <w:left w:val="single" w:sz="4" w:space="0" w:color="000000"/>
              <w:bottom w:val="single" w:sz="4" w:space="0" w:color="000000"/>
              <w:right w:val="single" w:sz="4" w:space="0" w:color="000000"/>
            </w:tcBorders>
            <w:vAlign w:val="bottom"/>
          </w:tcPr>
          <w:p w14:paraId="31CBF8FE" w14:textId="77777777" w:rsidR="00761881" w:rsidRDefault="007513BF">
            <w:pPr>
              <w:spacing w:after="0" w:line="259" w:lineRule="auto"/>
              <w:ind w:left="0" w:firstLine="0"/>
            </w:pPr>
            <w:r>
              <w:t xml:space="preserve">1.0.0 </w:t>
            </w:r>
          </w:p>
        </w:tc>
        <w:tc>
          <w:tcPr>
            <w:tcW w:w="3452" w:type="dxa"/>
            <w:tcBorders>
              <w:top w:val="single" w:sz="4" w:space="0" w:color="000000"/>
              <w:left w:val="single" w:sz="4" w:space="0" w:color="000000"/>
              <w:bottom w:val="single" w:sz="4" w:space="0" w:color="000000"/>
              <w:right w:val="single" w:sz="4" w:space="0" w:color="000000"/>
            </w:tcBorders>
            <w:vAlign w:val="bottom"/>
          </w:tcPr>
          <w:p w14:paraId="791BE8EF" w14:textId="77777777" w:rsidR="00761881" w:rsidRDefault="007513BF">
            <w:pPr>
              <w:spacing w:after="0" w:line="259" w:lineRule="auto"/>
              <w:ind w:left="1" w:right="26" w:firstLine="0"/>
            </w:pPr>
            <w:r>
              <w:t xml:space="preserve"> Develop initial draft of document </w:t>
            </w:r>
          </w:p>
        </w:tc>
        <w:tc>
          <w:tcPr>
            <w:tcW w:w="1900" w:type="dxa"/>
            <w:tcBorders>
              <w:top w:val="single" w:sz="4" w:space="0" w:color="000000"/>
              <w:left w:val="single" w:sz="4" w:space="0" w:color="000000"/>
              <w:bottom w:val="single" w:sz="4" w:space="0" w:color="000000"/>
              <w:right w:val="single" w:sz="4" w:space="0" w:color="000000"/>
            </w:tcBorders>
          </w:tcPr>
          <w:p w14:paraId="3EC40FA9" w14:textId="77777777" w:rsidR="00761881" w:rsidRDefault="007513BF">
            <w:pPr>
              <w:spacing w:after="0" w:line="259" w:lineRule="auto"/>
              <w:ind w:left="1" w:firstLine="0"/>
            </w:pPr>
            <w:r>
              <w:t xml:space="preserve"> </w:t>
            </w:r>
            <w:proofErr w:type="spellStart"/>
            <w:r>
              <w:t>eRA</w:t>
            </w:r>
            <w:proofErr w:type="spellEnd"/>
            <w:r>
              <w:t xml:space="preserve"> </w:t>
            </w:r>
          </w:p>
          <w:p w14:paraId="0299A389" w14:textId="77777777" w:rsidR="00761881" w:rsidRDefault="007513BF">
            <w:pPr>
              <w:spacing w:after="0" w:line="259" w:lineRule="auto"/>
              <w:ind w:left="1" w:firstLine="0"/>
            </w:pPr>
            <w:r>
              <w:t xml:space="preserve">Documentation Team </w:t>
            </w:r>
          </w:p>
        </w:tc>
      </w:tr>
      <w:tr w:rsidR="00761881" w14:paraId="0E817091" w14:textId="77777777">
        <w:trPr>
          <w:trHeight w:val="682"/>
        </w:trPr>
        <w:tc>
          <w:tcPr>
            <w:tcW w:w="1396" w:type="dxa"/>
            <w:tcBorders>
              <w:top w:val="single" w:sz="4" w:space="0" w:color="000000"/>
              <w:left w:val="single" w:sz="4" w:space="0" w:color="000000"/>
              <w:bottom w:val="single" w:sz="4" w:space="0" w:color="000000"/>
              <w:right w:val="single" w:sz="4" w:space="0" w:color="000000"/>
            </w:tcBorders>
            <w:vAlign w:val="bottom"/>
          </w:tcPr>
          <w:p w14:paraId="789DDB2C" w14:textId="77777777" w:rsidR="00761881" w:rsidRDefault="007513BF">
            <w:pPr>
              <w:spacing w:after="0" w:line="259" w:lineRule="auto"/>
              <w:ind w:left="0" w:firstLine="0"/>
            </w:pPr>
            <w:r>
              <w:t xml:space="preserve">1/31/2014 </w:t>
            </w:r>
          </w:p>
        </w:tc>
        <w:tc>
          <w:tcPr>
            <w:tcW w:w="1257" w:type="dxa"/>
            <w:tcBorders>
              <w:top w:val="single" w:sz="4" w:space="0" w:color="000000"/>
              <w:left w:val="single" w:sz="4" w:space="0" w:color="000000"/>
              <w:bottom w:val="single" w:sz="4" w:space="0" w:color="000000"/>
              <w:right w:val="single" w:sz="4" w:space="0" w:color="000000"/>
            </w:tcBorders>
            <w:vAlign w:val="bottom"/>
          </w:tcPr>
          <w:p w14:paraId="5AEE1CB2" w14:textId="77777777" w:rsidR="00761881" w:rsidRDefault="007513BF">
            <w:pPr>
              <w:spacing w:after="0" w:line="259" w:lineRule="auto"/>
              <w:ind w:left="1" w:firstLine="0"/>
            </w:pPr>
            <w:r>
              <w:t xml:space="preserve">3.11.0.5 </w:t>
            </w:r>
          </w:p>
        </w:tc>
        <w:tc>
          <w:tcPr>
            <w:tcW w:w="1290" w:type="dxa"/>
            <w:tcBorders>
              <w:top w:val="single" w:sz="4" w:space="0" w:color="000000"/>
              <w:left w:val="single" w:sz="4" w:space="0" w:color="000000"/>
              <w:bottom w:val="single" w:sz="4" w:space="0" w:color="000000"/>
              <w:right w:val="single" w:sz="4" w:space="0" w:color="000000"/>
            </w:tcBorders>
            <w:vAlign w:val="bottom"/>
          </w:tcPr>
          <w:p w14:paraId="7BCFC049" w14:textId="77777777" w:rsidR="00761881" w:rsidRDefault="007513BF">
            <w:pPr>
              <w:spacing w:after="0" w:line="259" w:lineRule="auto"/>
              <w:ind w:left="0" w:firstLine="0"/>
            </w:pPr>
            <w:r>
              <w:t xml:space="preserve">7.0.0 </w:t>
            </w:r>
          </w:p>
        </w:tc>
        <w:tc>
          <w:tcPr>
            <w:tcW w:w="3452" w:type="dxa"/>
            <w:tcBorders>
              <w:top w:val="single" w:sz="4" w:space="0" w:color="000000"/>
              <w:left w:val="single" w:sz="4" w:space="0" w:color="000000"/>
              <w:bottom w:val="single" w:sz="4" w:space="0" w:color="000000"/>
              <w:right w:val="single" w:sz="4" w:space="0" w:color="000000"/>
            </w:tcBorders>
          </w:tcPr>
          <w:p w14:paraId="6C10B8BD" w14:textId="77777777" w:rsidR="00761881" w:rsidRDefault="007513BF">
            <w:pPr>
              <w:spacing w:after="0" w:line="259" w:lineRule="auto"/>
              <w:ind w:left="1" w:firstLine="0"/>
            </w:pPr>
            <w:r>
              <w:t xml:space="preserve">Updated for AHRQ and multiyear funded awards </w:t>
            </w:r>
          </w:p>
        </w:tc>
        <w:tc>
          <w:tcPr>
            <w:tcW w:w="1900" w:type="dxa"/>
            <w:tcBorders>
              <w:top w:val="single" w:sz="4" w:space="0" w:color="000000"/>
              <w:left w:val="single" w:sz="4" w:space="0" w:color="000000"/>
              <w:bottom w:val="single" w:sz="4" w:space="0" w:color="000000"/>
              <w:right w:val="single" w:sz="4" w:space="0" w:color="000000"/>
            </w:tcBorders>
          </w:tcPr>
          <w:p w14:paraId="588C0D31" w14:textId="77777777" w:rsidR="00761881" w:rsidRDefault="007513BF">
            <w:pPr>
              <w:spacing w:after="0" w:line="259" w:lineRule="auto"/>
              <w:ind w:left="1" w:firstLine="0"/>
            </w:pPr>
            <w:proofErr w:type="spellStart"/>
            <w:r>
              <w:t>eRA</w:t>
            </w:r>
            <w:proofErr w:type="spellEnd"/>
            <w:r>
              <w:t xml:space="preserve"> </w:t>
            </w:r>
          </w:p>
          <w:p w14:paraId="0FE2E540" w14:textId="77777777" w:rsidR="00761881" w:rsidRDefault="007513BF">
            <w:pPr>
              <w:spacing w:after="0" w:line="259" w:lineRule="auto"/>
              <w:ind w:left="1" w:firstLine="0"/>
              <w:jc w:val="both"/>
            </w:pPr>
            <w:r>
              <w:t xml:space="preserve">Communications </w:t>
            </w:r>
          </w:p>
        </w:tc>
      </w:tr>
      <w:tr w:rsidR="00761881" w14:paraId="76A0F3FD" w14:textId="77777777">
        <w:trPr>
          <w:trHeight w:val="682"/>
        </w:trPr>
        <w:tc>
          <w:tcPr>
            <w:tcW w:w="1396" w:type="dxa"/>
            <w:tcBorders>
              <w:top w:val="single" w:sz="4" w:space="0" w:color="000000"/>
              <w:left w:val="single" w:sz="4" w:space="0" w:color="000000"/>
              <w:bottom w:val="single" w:sz="4" w:space="0" w:color="000000"/>
              <w:right w:val="single" w:sz="4" w:space="0" w:color="000000"/>
            </w:tcBorders>
            <w:vAlign w:val="bottom"/>
          </w:tcPr>
          <w:p w14:paraId="16C81384" w14:textId="77777777" w:rsidR="00761881" w:rsidRDefault="007513BF">
            <w:pPr>
              <w:spacing w:after="0" w:line="259" w:lineRule="auto"/>
              <w:ind w:left="0" w:firstLine="0"/>
            </w:pPr>
            <w:r>
              <w:t xml:space="preserve">4/25/2014 </w:t>
            </w:r>
          </w:p>
        </w:tc>
        <w:tc>
          <w:tcPr>
            <w:tcW w:w="1257" w:type="dxa"/>
            <w:tcBorders>
              <w:top w:val="single" w:sz="4" w:space="0" w:color="000000"/>
              <w:left w:val="single" w:sz="4" w:space="0" w:color="000000"/>
              <w:bottom w:val="single" w:sz="4" w:space="0" w:color="000000"/>
              <w:right w:val="single" w:sz="4" w:space="0" w:color="000000"/>
            </w:tcBorders>
            <w:vAlign w:val="bottom"/>
          </w:tcPr>
          <w:p w14:paraId="14A16235" w14:textId="77777777" w:rsidR="00761881" w:rsidRDefault="007513BF">
            <w:pPr>
              <w:spacing w:after="0" w:line="259" w:lineRule="auto"/>
              <w:ind w:left="1" w:firstLine="0"/>
            </w:pPr>
            <w:r>
              <w:t xml:space="preserve">3.12.0.7 </w:t>
            </w:r>
          </w:p>
        </w:tc>
        <w:tc>
          <w:tcPr>
            <w:tcW w:w="1290" w:type="dxa"/>
            <w:tcBorders>
              <w:top w:val="single" w:sz="4" w:space="0" w:color="000000"/>
              <w:left w:val="single" w:sz="4" w:space="0" w:color="000000"/>
              <w:bottom w:val="single" w:sz="4" w:space="0" w:color="000000"/>
              <w:right w:val="single" w:sz="4" w:space="0" w:color="000000"/>
            </w:tcBorders>
            <w:vAlign w:val="bottom"/>
          </w:tcPr>
          <w:p w14:paraId="0E414806" w14:textId="77777777" w:rsidR="00761881" w:rsidRDefault="007513BF">
            <w:pPr>
              <w:spacing w:after="0" w:line="259" w:lineRule="auto"/>
              <w:ind w:left="0" w:firstLine="0"/>
            </w:pPr>
            <w:r>
              <w:t xml:space="preserve">7.1.0 </w:t>
            </w:r>
          </w:p>
        </w:tc>
        <w:tc>
          <w:tcPr>
            <w:tcW w:w="3452" w:type="dxa"/>
            <w:tcBorders>
              <w:top w:val="single" w:sz="4" w:space="0" w:color="000000"/>
              <w:left w:val="single" w:sz="4" w:space="0" w:color="000000"/>
              <w:bottom w:val="single" w:sz="4" w:space="0" w:color="000000"/>
              <w:right w:val="single" w:sz="4" w:space="0" w:color="000000"/>
            </w:tcBorders>
            <w:vAlign w:val="bottom"/>
          </w:tcPr>
          <w:p w14:paraId="7974CD91" w14:textId="77777777" w:rsidR="00761881" w:rsidRDefault="007513BF">
            <w:pPr>
              <w:spacing w:after="0" w:line="259" w:lineRule="auto"/>
              <w:ind w:left="1" w:firstLine="0"/>
            </w:pPr>
            <w:r>
              <w:t xml:space="preserve">Corrected text and screen prints </w:t>
            </w:r>
          </w:p>
        </w:tc>
        <w:tc>
          <w:tcPr>
            <w:tcW w:w="1900" w:type="dxa"/>
            <w:tcBorders>
              <w:top w:val="single" w:sz="4" w:space="0" w:color="000000"/>
              <w:left w:val="single" w:sz="4" w:space="0" w:color="000000"/>
              <w:bottom w:val="single" w:sz="4" w:space="0" w:color="000000"/>
              <w:right w:val="single" w:sz="4" w:space="0" w:color="000000"/>
            </w:tcBorders>
          </w:tcPr>
          <w:p w14:paraId="10FF2725" w14:textId="77777777" w:rsidR="00761881" w:rsidRDefault="007513BF">
            <w:pPr>
              <w:spacing w:after="0" w:line="259" w:lineRule="auto"/>
              <w:ind w:left="1" w:firstLine="0"/>
            </w:pPr>
            <w:proofErr w:type="spellStart"/>
            <w:r>
              <w:t>eRA</w:t>
            </w:r>
            <w:proofErr w:type="spellEnd"/>
            <w:r>
              <w:t xml:space="preserve"> </w:t>
            </w:r>
          </w:p>
          <w:p w14:paraId="278D6679" w14:textId="77777777" w:rsidR="00761881" w:rsidRDefault="007513BF">
            <w:pPr>
              <w:spacing w:after="0" w:line="259" w:lineRule="auto"/>
              <w:ind w:left="1" w:firstLine="0"/>
              <w:jc w:val="both"/>
            </w:pPr>
            <w:r>
              <w:t xml:space="preserve">Communications </w:t>
            </w:r>
          </w:p>
        </w:tc>
      </w:tr>
      <w:tr w:rsidR="00761881" w14:paraId="4EC0A16C" w14:textId="77777777">
        <w:trPr>
          <w:trHeight w:val="684"/>
        </w:trPr>
        <w:tc>
          <w:tcPr>
            <w:tcW w:w="1396" w:type="dxa"/>
            <w:tcBorders>
              <w:top w:val="single" w:sz="4" w:space="0" w:color="000000"/>
              <w:left w:val="single" w:sz="4" w:space="0" w:color="000000"/>
              <w:bottom w:val="single" w:sz="4" w:space="0" w:color="000000"/>
              <w:right w:val="single" w:sz="4" w:space="0" w:color="000000"/>
            </w:tcBorders>
            <w:vAlign w:val="bottom"/>
          </w:tcPr>
          <w:p w14:paraId="17BD2E6B" w14:textId="77777777" w:rsidR="00761881" w:rsidRDefault="007513BF">
            <w:pPr>
              <w:spacing w:after="0" w:line="259" w:lineRule="auto"/>
              <w:ind w:left="0" w:firstLine="0"/>
            </w:pPr>
            <w:r>
              <w:t xml:space="preserve">7/18/2014 </w:t>
            </w:r>
          </w:p>
        </w:tc>
        <w:tc>
          <w:tcPr>
            <w:tcW w:w="1257" w:type="dxa"/>
            <w:tcBorders>
              <w:top w:val="single" w:sz="4" w:space="0" w:color="000000"/>
              <w:left w:val="single" w:sz="4" w:space="0" w:color="000000"/>
              <w:bottom w:val="single" w:sz="4" w:space="0" w:color="000000"/>
              <w:right w:val="single" w:sz="4" w:space="0" w:color="000000"/>
            </w:tcBorders>
            <w:vAlign w:val="bottom"/>
          </w:tcPr>
          <w:p w14:paraId="4FAA7BF0" w14:textId="77777777" w:rsidR="00761881" w:rsidRDefault="007513BF">
            <w:pPr>
              <w:spacing w:after="0" w:line="259" w:lineRule="auto"/>
              <w:ind w:left="1" w:firstLine="0"/>
            </w:pPr>
            <w:r>
              <w:t xml:space="preserve">3.14.0.10 </w:t>
            </w:r>
          </w:p>
        </w:tc>
        <w:tc>
          <w:tcPr>
            <w:tcW w:w="1290" w:type="dxa"/>
            <w:tcBorders>
              <w:top w:val="single" w:sz="4" w:space="0" w:color="000000"/>
              <w:left w:val="single" w:sz="4" w:space="0" w:color="000000"/>
              <w:bottom w:val="single" w:sz="4" w:space="0" w:color="000000"/>
              <w:right w:val="single" w:sz="4" w:space="0" w:color="000000"/>
            </w:tcBorders>
            <w:vAlign w:val="bottom"/>
          </w:tcPr>
          <w:p w14:paraId="5A618173" w14:textId="77777777" w:rsidR="00761881" w:rsidRDefault="007513BF">
            <w:pPr>
              <w:spacing w:after="0" w:line="259" w:lineRule="auto"/>
              <w:ind w:left="0" w:firstLine="0"/>
            </w:pPr>
            <w:r>
              <w:t xml:space="preserve">8.0.0 </w:t>
            </w:r>
          </w:p>
        </w:tc>
        <w:tc>
          <w:tcPr>
            <w:tcW w:w="3452" w:type="dxa"/>
            <w:tcBorders>
              <w:top w:val="single" w:sz="4" w:space="0" w:color="000000"/>
              <w:left w:val="single" w:sz="4" w:space="0" w:color="000000"/>
              <w:bottom w:val="single" w:sz="4" w:space="0" w:color="000000"/>
              <w:right w:val="single" w:sz="4" w:space="0" w:color="000000"/>
            </w:tcBorders>
          </w:tcPr>
          <w:p w14:paraId="69AFFBC1" w14:textId="77777777" w:rsidR="00761881" w:rsidRDefault="007513BF">
            <w:pPr>
              <w:spacing w:after="0" w:line="259" w:lineRule="auto"/>
              <w:ind w:left="1" w:firstLine="0"/>
            </w:pPr>
            <w:r>
              <w:t xml:space="preserve">Updated PA PRAM feature; inclusion forms </w:t>
            </w:r>
          </w:p>
        </w:tc>
        <w:tc>
          <w:tcPr>
            <w:tcW w:w="1900" w:type="dxa"/>
            <w:tcBorders>
              <w:top w:val="single" w:sz="4" w:space="0" w:color="000000"/>
              <w:left w:val="single" w:sz="4" w:space="0" w:color="000000"/>
              <w:bottom w:val="single" w:sz="4" w:space="0" w:color="000000"/>
              <w:right w:val="single" w:sz="4" w:space="0" w:color="000000"/>
            </w:tcBorders>
          </w:tcPr>
          <w:p w14:paraId="1F5A194B" w14:textId="77777777" w:rsidR="00761881" w:rsidRDefault="007513BF">
            <w:pPr>
              <w:spacing w:after="0" w:line="259" w:lineRule="auto"/>
              <w:ind w:left="1" w:firstLine="0"/>
            </w:pPr>
            <w:proofErr w:type="spellStart"/>
            <w:r>
              <w:t>eRA</w:t>
            </w:r>
            <w:proofErr w:type="spellEnd"/>
            <w:r>
              <w:t xml:space="preserve"> </w:t>
            </w:r>
          </w:p>
          <w:p w14:paraId="5E892796" w14:textId="77777777" w:rsidR="00761881" w:rsidRDefault="007513BF">
            <w:pPr>
              <w:spacing w:after="0" w:line="259" w:lineRule="auto"/>
              <w:ind w:left="1" w:firstLine="0"/>
              <w:jc w:val="both"/>
            </w:pPr>
            <w:r>
              <w:t xml:space="preserve">Communications </w:t>
            </w:r>
          </w:p>
        </w:tc>
      </w:tr>
      <w:tr w:rsidR="00761881" w14:paraId="4573124A" w14:textId="77777777">
        <w:trPr>
          <w:trHeight w:val="1234"/>
        </w:trPr>
        <w:tc>
          <w:tcPr>
            <w:tcW w:w="1396" w:type="dxa"/>
            <w:tcBorders>
              <w:top w:val="single" w:sz="4" w:space="0" w:color="000000"/>
              <w:left w:val="single" w:sz="4" w:space="0" w:color="000000"/>
              <w:bottom w:val="single" w:sz="4" w:space="0" w:color="000000"/>
              <w:right w:val="single" w:sz="4" w:space="0" w:color="000000"/>
            </w:tcBorders>
            <w:vAlign w:val="bottom"/>
          </w:tcPr>
          <w:p w14:paraId="4EFD96B5" w14:textId="77777777" w:rsidR="00761881" w:rsidRDefault="007513BF">
            <w:pPr>
              <w:spacing w:after="0" w:line="259" w:lineRule="auto"/>
              <w:ind w:left="0" w:firstLine="0"/>
            </w:pPr>
            <w:r>
              <w:t xml:space="preserve">10/17/2014 </w:t>
            </w:r>
          </w:p>
        </w:tc>
        <w:tc>
          <w:tcPr>
            <w:tcW w:w="1257" w:type="dxa"/>
            <w:tcBorders>
              <w:top w:val="single" w:sz="4" w:space="0" w:color="000000"/>
              <w:left w:val="single" w:sz="4" w:space="0" w:color="000000"/>
              <w:bottom w:val="single" w:sz="4" w:space="0" w:color="000000"/>
              <w:right w:val="single" w:sz="4" w:space="0" w:color="000000"/>
            </w:tcBorders>
            <w:vAlign w:val="bottom"/>
          </w:tcPr>
          <w:p w14:paraId="718B7BDC" w14:textId="77777777" w:rsidR="00761881" w:rsidRDefault="007513BF">
            <w:pPr>
              <w:spacing w:after="0" w:line="259" w:lineRule="auto"/>
              <w:ind w:left="1" w:firstLine="0"/>
            </w:pPr>
            <w:r>
              <w:t xml:space="preserve">3.16.0.10 </w:t>
            </w:r>
          </w:p>
        </w:tc>
        <w:tc>
          <w:tcPr>
            <w:tcW w:w="1290" w:type="dxa"/>
            <w:tcBorders>
              <w:top w:val="single" w:sz="4" w:space="0" w:color="000000"/>
              <w:left w:val="single" w:sz="4" w:space="0" w:color="000000"/>
              <w:bottom w:val="single" w:sz="4" w:space="0" w:color="000000"/>
              <w:right w:val="single" w:sz="4" w:space="0" w:color="000000"/>
            </w:tcBorders>
            <w:vAlign w:val="bottom"/>
          </w:tcPr>
          <w:p w14:paraId="0F1BAC86" w14:textId="77777777" w:rsidR="00761881" w:rsidRDefault="007513BF">
            <w:pPr>
              <w:spacing w:after="0" w:line="259" w:lineRule="auto"/>
              <w:ind w:left="0" w:firstLine="0"/>
            </w:pPr>
            <w:r>
              <w:t xml:space="preserve">9.0.0 </w:t>
            </w:r>
          </w:p>
        </w:tc>
        <w:tc>
          <w:tcPr>
            <w:tcW w:w="3452" w:type="dxa"/>
            <w:tcBorders>
              <w:top w:val="single" w:sz="4" w:space="0" w:color="000000"/>
              <w:left w:val="single" w:sz="4" w:space="0" w:color="000000"/>
              <w:bottom w:val="single" w:sz="4" w:space="0" w:color="000000"/>
              <w:right w:val="single" w:sz="4" w:space="0" w:color="000000"/>
            </w:tcBorders>
          </w:tcPr>
          <w:p w14:paraId="33B63F10" w14:textId="77777777" w:rsidR="00761881" w:rsidRDefault="007513BF">
            <w:pPr>
              <w:spacing w:after="0" w:line="259" w:lineRule="auto"/>
              <w:ind w:left="1" w:firstLine="0"/>
            </w:pPr>
            <w:r>
              <w:t xml:space="preserve">Updated for Inclusion </w:t>
            </w:r>
          </w:p>
          <w:p w14:paraId="719E0CFF" w14:textId="77777777" w:rsidR="00761881" w:rsidRDefault="007513BF">
            <w:pPr>
              <w:spacing w:after="0" w:line="238" w:lineRule="auto"/>
              <w:ind w:left="1" w:firstLine="0"/>
            </w:pPr>
            <w:r>
              <w:t xml:space="preserve">Enrollment; NCT selection on multi-projects; Agency </w:t>
            </w:r>
          </w:p>
          <w:p w14:paraId="576577B7" w14:textId="77777777" w:rsidR="00761881" w:rsidRDefault="007513BF">
            <w:pPr>
              <w:spacing w:after="0" w:line="259" w:lineRule="auto"/>
              <w:ind w:left="1" w:firstLine="0"/>
            </w:pPr>
            <w:r>
              <w:t xml:space="preserve">Requested PRAM changes </w:t>
            </w:r>
          </w:p>
        </w:tc>
        <w:tc>
          <w:tcPr>
            <w:tcW w:w="1900" w:type="dxa"/>
            <w:tcBorders>
              <w:top w:val="single" w:sz="4" w:space="0" w:color="000000"/>
              <w:left w:val="single" w:sz="4" w:space="0" w:color="000000"/>
              <w:bottom w:val="single" w:sz="4" w:space="0" w:color="000000"/>
              <w:right w:val="single" w:sz="4" w:space="0" w:color="000000"/>
            </w:tcBorders>
            <w:vAlign w:val="bottom"/>
          </w:tcPr>
          <w:p w14:paraId="6AAE82AA" w14:textId="77777777" w:rsidR="00761881" w:rsidRDefault="007513BF">
            <w:pPr>
              <w:spacing w:after="0" w:line="259" w:lineRule="auto"/>
              <w:ind w:left="1" w:firstLine="0"/>
            </w:pPr>
            <w:proofErr w:type="spellStart"/>
            <w:r>
              <w:t>eRA</w:t>
            </w:r>
            <w:proofErr w:type="spellEnd"/>
            <w:r>
              <w:t xml:space="preserve"> </w:t>
            </w:r>
          </w:p>
          <w:p w14:paraId="43D7B622" w14:textId="77777777" w:rsidR="00761881" w:rsidRDefault="007513BF">
            <w:pPr>
              <w:spacing w:after="0" w:line="259" w:lineRule="auto"/>
              <w:ind w:left="1" w:firstLine="0"/>
              <w:jc w:val="both"/>
            </w:pPr>
            <w:r>
              <w:t xml:space="preserve">Communications </w:t>
            </w:r>
          </w:p>
        </w:tc>
      </w:tr>
      <w:tr w:rsidR="00761881" w14:paraId="6B436D94" w14:textId="77777777">
        <w:trPr>
          <w:trHeight w:val="958"/>
        </w:trPr>
        <w:tc>
          <w:tcPr>
            <w:tcW w:w="1396" w:type="dxa"/>
            <w:tcBorders>
              <w:top w:val="single" w:sz="4" w:space="0" w:color="000000"/>
              <w:left w:val="single" w:sz="4" w:space="0" w:color="000000"/>
              <w:bottom w:val="single" w:sz="4" w:space="0" w:color="000000"/>
              <w:right w:val="single" w:sz="4" w:space="0" w:color="000000"/>
            </w:tcBorders>
            <w:vAlign w:val="bottom"/>
          </w:tcPr>
          <w:p w14:paraId="6A9175D9" w14:textId="77777777" w:rsidR="00761881" w:rsidRDefault="007513BF">
            <w:pPr>
              <w:spacing w:after="0" w:line="259" w:lineRule="auto"/>
              <w:ind w:left="0" w:firstLine="0"/>
            </w:pPr>
            <w:r>
              <w:t xml:space="preserve">2/5/2015 </w:t>
            </w:r>
          </w:p>
        </w:tc>
        <w:tc>
          <w:tcPr>
            <w:tcW w:w="1257" w:type="dxa"/>
            <w:tcBorders>
              <w:top w:val="single" w:sz="4" w:space="0" w:color="000000"/>
              <w:left w:val="single" w:sz="4" w:space="0" w:color="000000"/>
              <w:bottom w:val="single" w:sz="4" w:space="0" w:color="000000"/>
              <w:right w:val="single" w:sz="4" w:space="0" w:color="000000"/>
            </w:tcBorders>
            <w:vAlign w:val="bottom"/>
          </w:tcPr>
          <w:p w14:paraId="69630548" w14:textId="77777777" w:rsidR="00761881" w:rsidRDefault="007513BF">
            <w:pPr>
              <w:spacing w:after="0" w:line="259" w:lineRule="auto"/>
              <w:ind w:left="1" w:firstLine="0"/>
            </w:pPr>
            <w:r>
              <w:t xml:space="preserve">3.18.0.13 </w:t>
            </w:r>
          </w:p>
        </w:tc>
        <w:tc>
          <w:tcPr>
            <w:tcW w:w="1290" w:type="dxa"/>
            <w:tcBorders>
              <w:top w:val="single" w:sz="4" w:space="0" w:color="000000"/>
              <w:left w:val="single" w:sz="4" w:space="0" w:color="000000"/>
              <w:bottom w:val="single" w:sz="4" w:space="0" w:color="000000"/>
              <w:right w:val="single" w:sz="4" w:space="0" w:color="000000"/>
            </w:tcBorders>
            <w:vAlign w:val="bottom"/>
          </w:tcPr>
          <w:p w14:paraId="16CE9A3D" w14:textId="77777777" w:rsidR="00761881" w:rsidRDefault="007513BF">
            <w:pPr>
              <w:spacing w:after="0" w:line="259" w:lineRule="auto"/>
              <w:ind w:left="0" w:firstLine="0"/>
            </w:pPr>
            <w:r>
              <w:t xml:space="preserve">9.2.0 </w:t>
            </w:r>
          </w:p>
        </w:tc>
        <w:tc>
          <w:tcPr>
            <w:tcW w:w="3452" w:type="dxa"/>
            <w:tcBorders>
              <w:top w:val="single" w:sz="4" w:space="0" w:color="000000"/>
              <w:left w:val="single" w:sz="4" w:space="0" w:color="000000"/>
              <w:bottom w:val="single" w:sz="4" w:space="0" w:color="000000"/>
              <w:right w:val="single" w:sz="4" w:space="0" w:color="000000"/>
            </w:tcBorders>
          </w:tcPr>
          <w:p w14:paraId="0EFFCC09" w14:textId="77777777" w:rsidR="00761881" w:rsidRDefault="007513BF">
            <w:pPr>
              <w:spacing w:after="0" w:line="259" w:lineRule="auto"/>
              <w:ind w:left="1" w:firstLine="0"/>
            </w:pPr>
            <w:r>
              <w:t xml:space="preserve">Added Recall for PRAM; </w:t>
            </w:r>
          </w:p>
          <w:p w14:paraId="06433FC1" w14:textId="77777777" w:rsidR="00761881" w:rsidRDefault="007513BF">
            <w:pPr>
              <w:spacing w:after="0" w:line="259" w:lineRule="auto"/>
              <w:ind w:left="1" w:firstLine="0"/>
            </w:pPr>
            <w:r>
              <w:t xml:space="preserve">Additional Indirect Cost budget form </w:t>
            </w:r>
          </w:p>
        </w:tc>
        <w:tc>
          <w:tcPr>
            <w:tcW w:w="1900" w:type="dxa"/>
            <w:tcBorders>
              <w:top w:val="single" w:sz="4" w:space="0" w:color="000000"/>
              <w:left w:val="single" w:sz="4" w:space="0" w:color="000000"/>
              <w:bottom w:val="single" w:sz="4" w:space="0" w:color="000000"/>
              <w:right w:val="single" w:sz="4" w:space="0" w:color="000000"/>
            </w:tcBorders>
            <w:vAlign w:val="bottom"/>
          </w:tcPr>
          <w:p w14:paraId="5CF1715B" w14:textId="77777777" w:rsidR="00761881" w:rsidRDefault="007513BF">
            <w:pPr>
              <w:spacing w:after="0" w:line="259" w:lineRule="auto"/>
              <w:ind w:left="1" w:firstLine="0"/>
            </w:pPr>
            <w:proofErr w:type="spellStart"/>
            <w:r>
              <w:t>eRA</w:t>
            </w:r>
            <w:proofErr w:type="spellEnd"/>
            <w:r>
              <w:t xml:space="preserve"> </w:t>
            </w:r>
          </w:p>
          <w:p w14:paraId="35968A46" w14:textId="77777777" w:rsidR="00761881" w:rsidRDefault="007513BF">
            <w:pPr>
              <w:spacing w:after="0" w:line="259" w:lineRule="auto"/>
              <w:ind w:left="1" w:firstLine="0"/>
              <w:jc w:val="both"/>
            </w:pPr>
            <w:r>
              <w:t xml:space="preserve">Communications </w:t>
            </w:r>
          </w:p>
        </w:tc>
      </w:tr>
      <w:tr w:rsidR="00761881" w14:paraId="0242F107" w14:textId="77777777">
        <w:trPr>
          <w:trHeight w:val="682"/>
        </w:trPr>
        <w:tc>
          <w:tcPr>
            <w:tcW w:w="1396" w:type="dxa"/>
            <w:tcBorders>
              <w:top w:val="single" w:sz="4" w:space="0" w:color="000000"/>
              <w:left w:val="single" w:sz="4" w:space="0" w:color="000000"/>
              <w:bottom w:val="single" w:sz="4" w:space="0" w:color="000000"/>
              <w:right w:val="single" w:sz="4" w:space="0" w:color="000000"/>
            </w:tcBorders>
            <w:vAlign w:val="bottom"/>
          </w:tcPr>
          <w:p w14:paraId="14CFB1EB" w14:textId="77777777" w:rsidR="00761881" w:rsidRDefault="007513BF">
            <w:pPr>
              <w:spacing w:after="0" w:line="259" w:lineRule="auto"/>
              <w:ind w:left="0" w:firstLine="0"/>
            </w:pPr>
            <w:r>
              <w:t xml:space="preserve">3/11/2015 </w:t>
            </w:r>
          </w:p>
        </w:tc>
        <w:tc>
          <w:tcPr>
            <w:tcW w:w="1257" w:type="dxa"/>
            <w:tcBorders>
              <w:top w:val="single" w:sz="4" w:space="0" w:color="000000"/>
              <w:left w:val="single" w:sz="4" w:space="0" w:color="000000"/>
              <w:bottom w:val="single" w:sz="4" w:space="0" w:color="000000"/>
              <w:right w:val="single" w:sz="4" w:space="0" w:color="000000"/>
            </w:tcBorders>
            <w:vAlign w:val="bottom"/>
          </w:tcPr>
          <w:p w14:paraId="7EE92E41" w14:textId="77777777" w:rsidR="00761881" w:rsidRDefault="007513BF">
            <w:pPr>
              <w:spacing w:after="0" w:line="259" w:lineRule="auto"/>
              <w:ind w:left="1" w:firstLine="0"/>
            </w:pPr>
            <w:r>
              <w:t xml:space="preserve">3.18.2.2 </w:t>
            </w:r>
          </w:p>
        </w:tc>
        <w:tc>
          <w:tcPr>
            <w:tcW w:w="1290" w:type="dxa"/>
            <w:tcBorders>
              <w:top w:val="single" w:sz="4" w:space="0" w:color="000000"/>
              <w:left w:val="single" w:sz="4" w:space="0" w:color="000000"/>
              <w:bottom w:val="single" w:sz="4" w:space="0" w:color="000000"/>
              <w:right w:val="single" w:sz="4" w:space="0" w:color="000000"/>
            </w:tcBorders>
            <w:vAlign w:val="bottom"/>
          </w:tcPr>
          <w:p w14:paraId="52A0620F" w14:textId="77777777" w:rsidR="00761881" w:rsidRDefault="007513BF">
            <w:pPr>
              <w:spacing w:after="0" w:line="259" w:lineRule="auto"/>
              <w:ind w:left="0" w:firstLine="0"/>
            </w:pPr>
            <w:r>
              <w:t xml:space="preserve">9.3.0 </w:t>
            </w:r>
          </w:p>
        </w:tc>
        <w:tc>
          <w:tcPr>
            <w:tcW w:w="3452" w:type="dxa"/>
            <w:tcBorders>
              <w:top w:val="single" w:sz="4" w:space="0" w:color="000000"/>
              <w:left w:val="single" w:sz="4" w:space="0" w:color="000000"/>
              <w:bottom w:val="single" w:sz="4" w:space="0" w:color="000000"/>
              <w:right w:val="single" w:sz="4" w:space="0" w:color="000000"/>
            </w:tcBorders>
            <w:vAlign w:val="bottom"/>
          </w:tcPr>
          <w:p w14:paraId="6DDEA965" w14:textId="77777777" w:rsidR="00761881" w:rsidRDefault="007513BF">
            <w:pPr>
              <w:spacing w:after="0" w:line="259" w:lineRule="auto"/>
              <w:ind w:left="1" w:firstLine="0"/>
            </w:pPr>
            <w:r>
              <w:t xml:space="preserve">Minor text edits </w:t>
            </w:r>
          </w:p>
        </w:tc>
        <w:tc>
          <w:tcPr>
            <w:tcW w:w="1900" w:type="dxa"/>
            <w:tcBorders>
              <w:top w:val="single" w:sz="4" w:space="0" w:color="000000"/>
              <w:left w:val="single" w:sz="4" w:space="0" w:color="000000"/>
              <w:bottom w:val="single" w:sz="4" w:space="0" w:color="000000"/>
              <w:right w:val="single" w:sz="4" w:space="0" w:color="000000"/>
            </w:tcBorders>
          </w:tcPr>
          <w:p w14:paraId="121580A1" w14:textId="77777777" w:rsidR="00761881" w:rsidRDefault="007513BF">
            <w:pPr>
              <w:spacing w:after="0" w:line="259" w:lineRule="auto"/>
              <w:ind w:left="1" w:firstLine="0"/>
            </w:pPr>
            <w:proofErr w:type="spellStart"/>
            <w:r>
              <w:t>eRA</w:t>
            </w:r>
            <w:proofErr w:type="spellEnd"/>
            <w:r>
              <w:t xml:space="preserve"> </w:t>
            </w:r>
          </w:p>
          <w:p w14:paraId="5DF45A8E" w14:textId="77777777" w:rsidR="00761881" w:rsidRDefault="007513BF">
            <w:pPr>
              <w:spacing w:after="0" w:line="259" w:lineRule="auto"/>
              <w:ind w:left="1" w:firstLine="0"/>
              <w:jc w:val="both"/>
            </w:pPr>
            <w:r>
              <w:t xml:space="preserve">Communications </w:t>
            </w:r>
          </w:p>
        </w:tc>
      </w:tr>
      <w:tr w:rsidR="00761881" w14:paraId="1EDA9F67" w14:textId="77777777">
        <w:trPr>
          <w:trHeight w:val="682"/>
        </w:trPr>
        <w:tc>
          <w:tcPr>
            <w:tcW w:w="1396" w:type="dxa"/>
            <w:tcBorders>
              <w:top w:val="single" w:sz="4" w:space="0" w:color="000000"/>
              <w:left w:val="single" w:sz="4" w:space="0" w:color="000000"/>
              <w:bottom w:val="single" w:sz="4" w:space="0" w:color="000000"/>
              <w:right w:val="single" w:sz="4" w:space="0" w:color="000000"/>
            </w:tcBorders>
            <w:vAlign w:val="bottom"/>
          </w:tcPr>
          <w:p w14:paraId="5D253B2F" w14:textId="77777777" w:rsidR="00761881" w:rsidRDefault="007513BF">
            <w:pPr>
              <w:spacing w:after="0" w:line="259" w:lineRule="auto"/>
              <w:ind w:left="0" w:firstLine="0"/>
            </w:pPr>
            <w:r>
              <w:t xml:space="preserve">4/17/2015 </w:t>
            </w:r>
          </w:p>
        </w:tc>
        <w:tc>
          <w:tcPr>
            <w:tcW w:w="1257" w:type="dxa"/>
            <w:tcBorders>
              <w:top w:val="single" w:sz="4" w:space="0" w:color="000000"/>
              <w:left w:val="single" w:sz="4" w:space="0" w:color="000000"/>
              <w:bottom w:val="single" w:sz="4" w:space="0" w:color="000000"/>
              <w:right w:val="single" w:sz="4" w:space="0" w:color="000000"/>
            </w:tcBorders>
            <w:vAlign w:val="bottom"/>
          </w:tcPr>
          <w:p w14:paraId="785C6944" w14:textId="77777777" w:rsidR="00761881" w:rsidRDefault="007513BF">
            <w:pPr>
              <w:spacing w:after="0" w:line="259" w:lineRule="auto"/>
              <w:ind w:left="1" w:firstLine="0"/>
            </w:pPr>
            <w:r>
              <w:t xml:space="preserve">3.19.0.0 </w:t>
            </w:r>
          </w:p>
        </w:tc>
        <w:tc>
          <w:tcPr>
            <w:tcW w:w="1290" w:type="dxa"/>
            <w:tcBorders>
              <w:top w:val="single" w:sz="4" w:space="0" w:color="000000"/>
              <w:left w:val="single" w:sz="4" w:space="0" w:color="000000"/>
              <w:bottom w:val="single" w:sz="4" w:space="0" w:color="000000"/>
              <w:right w:val="single" w:sz="4" w:space="0" w:color="000000"/>
            </w:tcBorders>
            <w:vAlign w:val="bottom"/>
          </w:tcPr>
          <w:p w14:paraId="0C3F5BD4" w14:textId="77777777" w:rsidR="00761881" w:rsidRDefault="007513BF">
            <w:pPr>
              <w:spacing w:after="0" w:line="259" w:lineRule="auto"/>
              <w:ind w:left="0" w:firstLine="0"/>
            </w:pPr>
            <w:r>
              <w:t xml:space="preserve">9.4.0 </w:t>
            </w:r>
          </w:p>
        </w:tc>
        <w:tc>
          <w:tcPr>
            <w:tcW w:w="3452" w:type="dxa"/>
            <w:tcBorders>
              <w:top w:val="single" w:sz="4" w:space="0" w:color="000000"/>
              <w:left w:val="single" w:sz="4" w:space="0" w:color="000000"/>
              <w:bottom w:val="single" w:sz="4" w:space="0" w:color="000000"/>
              <w:right w:val="single" w:sz="4" w:space="0" w:color="000000"/>
            </w:tcBorders>
            <w:vAlign w:val="bottom"/>
          </w:tcPr>
          <w:p w14:paraId="75B28CE2" w14:textId="77777777" w:rsidR="00761881" w:rsidRDefault="007513BF">
            <w:pPr>
              <w:spacing w:after="0" w:line="259" w:lineRule="auto"/>
              <w:ind w:left="1" w:firstLine="0"/>
            </w:pPr>
            <w:r>
              <w:t xml:space="preserve">AHRQ updates </w:t>
            </w:r>
          </w:p>
        </w:tc>
        <w:tc>
          <w:tcPr>
            <w:tcW w:w="1900" w:type="dxa"/>
            <w:tcBorders>
              <w:top w:val="single" w:sz="4" w:space="0" w:color="000000"/>
              <w:left w:val="single" w:sz="4" w:space="0" w:color="000000"/>
              <w:bottom w:val="single" w:sz="4" w:space="0" w:color="000000"/>
              <w:right w:val="single" w:sz="4" w:space="0" w:color="000000"/>
            </w:tcBorders>
          </w:tcPr>
          <w:p w14:paraId="5DD3B522" w14:textId="77777777" w:rsidR="00761881" w:rsidRDefault="007513BF">
            <w:pPr>
              <w:spacing w:after="0" w:line="259" w:lineRule="auto"/>
              <w:ind w:left="1" w:firstLine="0"/>
            </w:pPr>
            <w:proofErr w:type="spellStart"/>
            <w:r>
              <w:t>eRA</w:t>
            </w:r>
            <w:proofErr w:type="spellEnd"/>
            <w:r>
              <w:t xml:space="preserve"> </w:t>
            </w:r>
          </w:p>
          <w:p w14:paraId="1DD8BD15" w14:textId="77777777" w:rsidR="00761881" w:rsidRDefault="007513BF">
            <w:pPr>
              <w:spacing w:after="0" w:line="259" w:lineRule="auto"/>
              <w:ind w:left="1" w:firstLine="0"/>
              <w:jc w:val="both"/>
            </w:pPr>
            <w:r>
              <w:t xml:space="preserve">Communications </w:t>
            </w:r>
          </w:p>
        </w:tc>
      </w:tr>
      <w:tr w:rsidR="00761881" w14:paraId="55744B8E" w14:textId="77777777">
        <w:trPr>
          <w:trHeight w:val="682"/>
        </w:trPr>
        <w:tc>
          <w:tcPr>
            <w:tcW w:w="1396" w:type="dxa"/>
            <w:tcBorders>
              <w:top w:val="single" w:sz="4" w:space="0" w:color="000000"/>
              <w:left w:val="single" w:sz="4" w:space="0" w:color="000000"/>
              <w:bottom w:val="single" w:sz="4" w:space="0" w:color="000000"/>
              <w:right w:val="single" w:sz="4" w:space="0" w:color="000000"/>
            </w:tcBorders>
            <w:vAlign w:val="bottom"/>
          </w:tcPr>
          <w:p w14:paraId="442204EA" w14:textId="77777777" w:rsidR="00761881" w:rsidRDefault="007513BF">
            <w:pPr>
              <w:spacing w:after="0" w:line="259" w:lineRule="auto"/>
              <w:ind w:left="0" w:firstLine="0"/>
            </w:pPr>
            <w:r>
              <w:t xml:space="preserve">7/17/2015 </w:t>
            </w:r>
          </w:p>
        </w:tc>
        <w:tc>
          <w:tcPr>
            <w:tcW w:w="1257" w:type="dxa"/>
            <w:tcBorders>
              <w:top w:val="single" w:sz="4" w:space="0" w:color="000000"/>
              <w:left w:val="single" w:sz="4" w:space="0" w:color="000000"/>
              <w:bottom w:val="single" w:sz="4" w:space="0" w:color="000000"/>
              <w:right w:val="single" w:sz="4" w:space="0" w:color="000000"/>
            </w:tcBorders>
            <w:vAlign w:val="bottom"/>
          </w:tcPr>
          <w:p w14:paraId="68235E52" w14:textId="77777777" w:rsidR="00761881" w:rsidRDefault="007513BF">
            <w:pPr>
              <w:spacing w:after="0" w:line="259" w:lineRule="auto"/>
              <w:ind w:left="1" w:firstLine="0"/>
            </w:pPr>
            <w:r>
              <w:t xml:space="preserve">3.21.0.0 </w:t>
            </w:r>
          </w:p>
        </w:tc>
        <w:tc>
          <w:tcPr>
            <w:tcW w:w="1290" w:type="dxa"/>
            <w:tcBorders>
              <w:top w:val="single" w:sz="4" w:space="0" w:color="000000"/>
              <w:left w:val="single" w:sz="4" w:space="0" w:color="000000"/>
              <w:bottom w:val="single" w:sz="4" w:space="0" w:color="000000"/>
              <w:right w:val="single" w:sz="4" w:space="0" w:color="000000"/>
            </w:tcBorders>
            <w:vAlign w:val="bottom"/>
          </w:tcPr>
          <w:p w14:paraId="2FE65D69" w14:textId="77777777" w:rsidR="00761881" w:rsidRDefault="007513BF">
            <w:pPr>
              <w:spacing w:after="0" w:line="259" w:lineRule="auto"/>
              <w:ind w:left="0" w:firstLine="0"/>
            </w:pPr>
            <w:r>
              <w:t xml:space="preserve">9.5.0 </w:t>
            </w:r>
          </w:p>
        </w:tc>
        <w:tc>
          <w:tcPr>
            <w:tcW w:w="3452" w:type="dxa"/>
            <w:tcBorders>
              <w:top w:val="single" w:sz="4" w:space="0" w:color="000000"/>
              <w:left w:val="single" w:sz="4" w:space="0" w:color="000000"/>
              <w:bottom w:val="single" w:sz="4" w:space="0" w:color="000000"/>
              <w:right w:val="single" w:sz="4" w:space="0" w:color="000000"/>
            </w:tcBorders>
          </w:tcPr>
          <w:p w14:paraId="339A5505" w14:textId="77777777" w:rsidR="00761881" w:rsidRDefault="007513BF">
            <w:pPr>
              <w:spacing w:after="0" w:line="259" w:lineRule="auto"/>
              <w:ind w:left="1" w:right="10" w:firstLine="0"/>
            </w:pPr>
            <w:r>
              <w:t xml:space="preserve">Modified instructions for question B.4 </w:t>
            </w:r>
          </w:p>
        </w:tc>
        <w:tc>
          <w:tcPr>
            <w:tcW w:w="1900" w:type="dxa"/>
            <w:tcBorders>
              <w:top w:val="single" w:sz="4" w:space="0" w:color="000000"/>
              <w:left w:val="single" w:sz="4" w:space="0" w:color="000000"/>
              <w:bottom w:val="single" w:sz="4" w:space="0" w:color="000000"/>
              <w:right w:val="single" w:sz="4" w:space="0" w:color="000000"/>
            </w:tcBorders>
          </w:tcPr>
          <w:p w14:paraId="42BC6C6B" w14:textId="77777777" w:rsidR="00761881" w:rsidRDefault="007513BF">
            <w:pPr>
              <w:spacing w:after="0" w:line="259" w:lineRule="auto"/>
              <w:ind w:left="1" w:firstLine="0"/>
            </w:pPr>
            <w:proofErr w:type="spellStart"/>
            <w:r>
              <w:t>eRA</w:t>
            </w:r>
            <w:proofErr w:type="spellEnd"/>
            <w:r>
              <w:t xml:space="preserve"> </w:t>
            </w:r>
          </w:p>
          <w:p w14:paraId="51982946" w14:textId="77777777" w:rsidR="00761881" w:rsidRDefault="007513BF">
            <w:pPr>
              <w:spacing w:after="0" w:line="259" w:lineRule="auto"/>
              <w:ind w:left="1" w:firstLine="0"/>
              <w:jc w:val="both"/>
            </w:pPr>
            <w:r>
              <w:t xml:space="preserve">Communications </w:t>
            </w:r>
          </w:p>
        </w:tc>
      </w:tr>
      <w:tr w:rsidR="00761881" w14:paraId="78030293" w14:textId="77777777">
        <w:trPr>
          <w:trHeight w:val="958"/>
        </w:trPr>
        <w:tc>
          <w:tcPr>
            <w:tcW w:w="1396" w:type="dxa"/>
            <w:tcBorders>
              <w:top w:val="single" w:sz="4" w:space="0" w:color="000000"/>
              <w:left w:val="single" w:sz="4" w:space="0" w:color="000000"/>
              <w:bottom w:val="single" w:sz="4" w:space="0" w:color="000000"/>
              <w:right w:val="single" w:sz="4" w:space="0" w:color="000000"/>
            </w:tcBorders>
            <w:vAlign w:val="bottom"/>
          </w:tcPr>
          <w:p w14:paraId="69835A5B" w14:textId="77777777" w:rsidR="00761881" w:rsidRDefault="007513BF">
            <w:pPr>
              <w:spacing w:after="0" w:line="259" w:lineRule="auto"/>
              <w:ind w:left="0" w:firstLine="0"/>
            </w:pPr>
            <w:r>
              <w:t xml:space="preserve">11/3/2015 </w:t>
            </w:r>
          </w:p>
        </w:tc>
        <w:tc>
          <w:tcPr>
            <w:tcW w:w="1257" w:type="dxa"/>
            <w:tcBorders>
              <w:top w:val="single" w:sz="4" w:space="0" w:color="000000"/>
              <w:left w:val="single" w:sz="4" w:space="0" w:color="000000"/>
              <w:bottom w:val="single" w:sz="4" w:space="0" w:color="000000"/>
              <w:right w:val="single" w:sz="4" w:space="0" w:color="000000"/>
            </w:tcBorders>
            <w:vAlign w:val="bottom"/>
          </w:tcPr>
          <w:p w14:paraId="6F2E31BE" w14:textId="77777777" w:rsidR="00761881" w:rsidRDefault="007513BF">
            <w:pPr>
              <w:spacing w:after="0" w:line="259" w:lineRule="auto"/>
              <w:ind w:left="1" w:firstLine="0"/>
            </w:pPr>
            <w:r>
              <w:t xml:space="preserve">3.22 </w:t>
            </w:r>
          </w:p>
        </w:tc>
        <w:tc>
          <w:tcPr>
            <w:tcW w:w="1290" w:type="dxa"/>
            <w:tcBorders>
              <w:top w:val="single" w:sz="4" w:space="0" w:color="000000"/>
              <w:left w:val="single" w:sz="4" w:space="0" w:color="000000"/>
              <w:bottom w:val="single" w:sz="4" w:space="0" w:color="000000"/>
              <w:right w:val="single" w:sz="4" w:space="0" w:color="000000"/>
            </w:tcBorders>
            <w:vAlign w:val="bottom"/>
          </w:tcPr>
          <w:p w14:paraId="5A373A50" w14:textId="77777777" w:rsidR="00761881" w:rsidRDefault="007513BF">
            <w:pPr>
              <w:spacing w:after="0" w:line="259" w:lineRule="auto"/>
              <w:ind w:left="0" w:firstLine="0"/>
            </w:pPr>
            <w:r>
              <w:t xml:space="preserve">9.6.0 </w:t>
            </w:r>
          </w:p>
        </w:tc>
        <w:tc>
          <w:tcPr>
            <w:tcW w:w="3452" w:type="dxa"/>
            <w:tcBorders>
              <w:top w:val="single" w:sz="4" w:space="0" w:color="000000"/>
              <w:left w:val="single" w:sz="4" w:space="0" w:color="000000"/>
              <w:bottom w:val="single" w:sz="4" w:space="0" w:color="000000"/>
              <w:right w:val="single" w:sz="4" w:space="0" w:color="000000"/>
            </w:tcBorders>
          </w:tcPr>
          <w:p w14:paraId="13C4E54F" w14:textId="77777777" w:rsidR="00761881" w:rsidRDefault="007513BF">
            <w:pPr>
              <w:spacing w:after="0" w:line="259" w:lineRule="auto"/>
              <w:ind w:left="1" w:firstLine="0"/>
            </w:pPr>
            <w:r>
              <w:t xml:space="preserve">Modified instructions in Chapter </w:t>
            </w:r>
          </w:p>
          <w:p w14:paraId="039DBDCD" w14:textId="77777777" w:rsidR="00761881" w:rsidRDefault="007513BF">
            <w:pPr>
              <w:spacing w:after="0" w:line="259" w:lineRule="auto"/>
              <w:ind w:left="1" w:firstLine="0"/>
            </w:pPr>
            <w:r>
              <w:t xml:space="preserve">7; replaced policy links throughout </w:t>
            </w:r>
          </w:p>
        </w:tc>
        <w:tc>
          <w:tcPr>
            <w:tcW w:w="1900" w:type="dxa"/>
            <w:tcBorders>
              <w:top w:val="single" w:sz="4" w:space="0" w:color="000000"/>
              <w:left w:val="single" w:sz="4" w:space="0" w:color="000000"/>
              <w:bottom w:val="single" w:sz="4" w:space="0" w:color="000000"/>
              <w:right w:val="single" w:sz="4" w:space="0" w:color="000000"/>
            </w:tcBorders>
            <w:vAlign w:val="bottom"/>
          </w:tcPr>
          <w:p w14:paraId="55871A7E" w14:textId="77777777" w:rsidR="00761881" w:rsidRDefault="007513BF">
            <w:pPr>
              <w:spacing w:after="0" w:line="259" w:lineRule="auto"/>
              <w:ind w:left="1" w:firstLine="0"/>
            </w:pPr>
            <w:proofErr w:type="spellStart"/>
            <w:r>
              <w:t>eRA</w:t>
            </w:r>
            <w:proofErr w:type="spellEnd"/>
            <w:r>
              <w:t xml:space="preserve"> </w:t>
            </w:r>
          </w:p>
          <w:p w14:paraId="3B103661" w14:textId="77777777" w:rsidR="00761881" w:rsidRDefault="007513BF">
            <w:pPr>
              <w:spacing w:after="0" w:line="259" w:lineRule="auto"/>
              <w:ind w:left="1" w:firstLine="0"/>
              <w:jc w:val="both"/>
            </w:pPr>
            <w:r>
              <w:t xml:space="preserve">Communications </w:t>
            </w:r>
          </w:p>
        </w:tc>
      </w:tr>
      <w:tr w:rsidR="00761881" w14:paraId="4266CE8A" w14:textId="77777777">
        <w:trPr>
          <w:trHeight w:val="960"/>
        </w:trPr>
        <w:tc>
          <w:tcPr>
            <w:tcW w:w="1396" w:type="dxa"/>
            <w:tcBorders>
              <w:top w:val="single" w:sz="4" w:space="0" w:color="000000"/>
              <w:left w:val="single" w:sz="4" w:space="0" w:color="000000"/>
              <w:bottom w:val="single" w:sz="4" w:space="0" w:color="000000"/>
              <w:right w:val="single" w:sz="4" w:space="0" w:color="000000"/>
            </w:tcBorders>
            <w:vAlign w:val="bottom"/>
          </w:tcPr>
          <w:p w14:paraId="2686AB5A" w14:textId="77777777" w:rsidR="00761881" w:rsidRDefault="007513BF">
            <w:pPr>
              <w:spacing w:after="0" w:line="259" w:lineRule="auto"/>
              <w:ind w:left="0" w:firstLine="0"/>
            </w:pPr>
            <w:r>
              <w:t xml:space="preserve">1/25/2016 </w:t>
            </w:r>
          </w:p>
        </w:tc>
        <w:tc>
          <w:tcPr>
            <w:tcW w:w="1257" w:type="dxa"/>
            <w:tcBorders>
              <w:top w:val="single" w:sz="4" w:space="0" w:color="000000"/>
              <w:left w:val="single" w:sz="4" w:space="0" w:color="000000"/>
              <w:bottom w:val="single" w:sz="4" w:space="0" w:color="000000"/>
              <w:right w:val="single" w:sz="4" w:space="0" w:color="000000"/>
            </w:tcBorders>
            <w:vAlign w:val="bottom"/>
          </w:tcPr>
          <w:p w14:paraId="17686F8B" w14:textId="77777777" w:rsidR="00761881" w:rsidRDefault="007513BF">
            <w:pPr>
              <w:spacing w:after="0" w:line="259" w:lineRule="auto"/>
              <w:ind w:left="1" w:firstLine="0"/>
            </w:pPr>
            <w:r>
              <w:t xml:space="preserve">3.24 </w:t>
            </w:r>
          </w:p>
        </w:tc>
        <w:tc>
          <w:tcPr>
            <w:tcW w:w="1290" w:type="dxa"/>
            <w:tcBorders>
              <w:top w:val="single" w:sz="4" w:space="0" w:color="000000"/>
              <w:left w:val="single" w:sz="4" w:space="0" w:color="000000"/>
              <w:bottom w:val="single" w:sz="4" w:space="0" w:color="000000"/>
              <w:right w:val="single" w:sz="4" w:space="0" w:color="000000"/>
            </w:tcBorders>
            <w:vAlign w:val="bottom"/>
          </w:tcPr>
          <w:p w14:paraId="1C8BE4CA" w14:textId="77777777" w:rsidR="00761881" w:rsidRDefault="007513BF">
            <w:pPr>
              <w:spacing w:after="0" w:line="259" w:lineRule="auto"/>
              <w:ind w:left="0" w:firstLine="0"/>
            </w:pPr>
            <w:r>
              <w:t xml:space="preserve">9.7.0 </w:t>
            </w:r>
          </w:p>
        </w:tc>
        <w:tc>
          <w:tcPr>
            <w:tcW w:w="3452" w:type="dxa"/>
            <w:tcBorders>
              <w:top w:val="single" w:sz="4" w:space="0" w:color="000000"/>
              <w:left w:val="single" w:sz="4" w:space="0" w:color="000000"/>
              <w:bottom w:val="single" w:sz="4" w:space="0" w:color="000000"/>
              <w:right w:val="single" w:sz="4" w:space="0" w:color="000000"/>
            </w:tcBorders>
          </w:tcPr>
          <w:p w14:paraId="3DD4E330" w14:textId="77777777" w:rsidR="00761881" w:rsidRDefault="007513BF">
            <w:pPr>
              <w:spacing w:after="0" w:line="259" w:lineRule="auto"/>
              <w:ind w:left="1" w:firstLine="0"/>
            </w:pPr>
            <w:r>
              <w:t xml:space="preserve">Modified instructions for Section </w:t>
            </w:r>
          </w:p>
          <w:p w14:paraId="2B1C7F0E" w14:textId="77777777" w:rsidR="00761881" w:rsidRDefault="007513BF">
            <w:pPr>
              <w:spacing w:after="0" w:line="259" w:lineRule="auto"/>
              <w:ind w:left="1" w:firstLine="0"/>
            </w:pPr>
            <w:r>
              <w:t xml:space="preserve">6.2, questions B.2 and B.6; </w:t>
            </w:r>
          </w:p>
          <w:p w14:paraId="7F431506" w14:textId="77777777" w:rsidR="00761881" w:rsidRDefault="007513BF">
            <w:pPr>
              <w:spacing w:after="0" w:line="259" w:lineRule="auto"/>
              <w:ind w:left="1" w:firstLine="0"/>
            </w:pPr>
            <w:r>
              <w:t xml:space="preserve">Section 7.4, question B.2 </w:t>
            </w:r>
          </w:p>
        </w:tc>
        <w:tc>
          <w:tcPr>
            <w:tcW w:w="1900" w:type="dxa"/>
            <w:tcBorders>
              <w:top w:val="single" w:sz="4" w:space="0" w:color="000000"/>
              <w:left w:val="single" w:sz="4" w:space="0" w:color="000000"/>
              <w:bottom w:val="single" w:sz="4" w:space="0" w:color="000000"/>
              <w:right w:val="single" w:sz="4" w:space="0" w:color="000000"/>
            </w:tcBorders>
            <w:vAlign w:val="bottom"/>
          </w:tcPr>
          <w:p w14:paraId="4B8A7852" w14:textId="77777777" w:rsidR="00761881" w:rsidRDefault="007513BF">
            <w:pPr>
              <w:spacing w:after="0" w:line="259" w:lineRule="auto"/>
              <w:ind w:left="1" w:firstLine="0"/>
            </w:pPr>
            <w:proofErr w:type="spellStart"/>
            <w:r>
              <w:t>eRA</w:t>
            </w:r>
            <w:proofErr w:type="spellEnd"/>
            <w:r>
              <w:t xml:space="preserve"> </w:t>
            </w:r>
          </w:p>
          <w:p w14:paraId="1A36C66C" w14:textId="77777777" w:rsidR="00761881" w:rsidRDefault="007513BF">
            <w:pPr>
              <w:spacing w:after="0" w:line="259" w:lineRule="auto"/>
              <w:ind w:left="1" w:firstLine="0"/>
              <w:jc w:val="both"/>
            </w:pPr>
            <w:r>
              <w:t xml:space="preserve">Communications </w:t>
            </w:r>
          </w:p>
        </w:tc>
      </w:tr>
      <w:tr w:rsidR="007513BF" w14:paraId="0703BF71" w14:textId="77777777">
        <w:trPr>
          <w:trHeight w:val="960"/>
        </w:trPr>
        <w:tc>
          <w:tcPr>
            <w:tcW w:w="1396" w:type="dxa"/>
            <w:tcBorders>
              <w:top w:val="single" w:sz="4" w:space="0" w:color="000000"/>
              <w:left w:val="single" w:sz="4" w:space="0" w:color="000000"/>
              <w:bottom w:val="single" w:sz="4" w:space="0" w:color="000000"/>
              <w:right w:val="single" w:sz="4" w:space="0" w:color="000000"/>
            </w:tcBorders>
            <w:vAlign w:val="bottom"/>
          </w:tcPr>
          <w:p w14:paraId="7D0E4B89" w14:textId="77777777" w:rsidR="007513BF" w:rsidRDefault="007513BF">
            <w:pPr>
              <w:spacing w:after="0" w:line="259" w:lineRule="auto"/>
              <w:ind w:left="0" w:firstLine="0"/>
            </w:pPr>
            <w:r>
              <w:lastRenderedPageBreak/>
              <w:t>11/22/2016</w:t>
            </w:r>
          </w:p>
        </w:tc>
        <w:tc>
          <w:tcPr>
            <w:tcW w:w="1257" w:type="dxa"/>
            <w:tcBorders>
              <w:top w:val="single" w:sz="4" w:space="0" w:color="000000"/>
              <w:left w:val="single" w:sz="4" w:space="0" w:color="000000"/>
              <w:bottom w:val="single" w:sz="4" w:space="0" w:color="000000"/>
              <w:right w:val="single" w:sz="4" w:space="0" w:color="000000"/>
            </w:tcBorders>
            <w:vAlign w:val="bottom"/>
          </w:tcPr>
          <w:p w14:paraId="2874CAF2" w14:textId="77777777" w:rsidR="007513BF" w:rsidRDefault="007513BF">
            <w:pPr>
              <w:spacing w:after="0" w:line="259" w:lineRule="auto"/>
              <w:ind w:left="1" w:firstLine="0"/>
            </w:pPr>
            <w:r>
              <w:t>3.26.4.1</w:t>
            </w:r>
          </w:p>
        </w:tc>
        <w:tc>
          <w:tcPr>
            <w:tcW w:w="1290" w:type="dxa"/>
            <w:tcBorders>
              <w:top w:val="single" w:sz="4" w:space="0" w:color="000000"/>
              <w:left w:val="single" w:sz="4" w:space="0" w:color="000000"/>
              <w:bottom w:val="single" w:sz="4" w:space="0" w:color="000000"/>
              <w:right w:val="single" w:sz="4" w:space="0" w:color="000000"/>
            </w:tcBorders>
            <w:vAlign w:val="bottom"/>
          </w:tcPr>
          <w:p w14:paraId="239A6947" w14:textId="77777777" w:rsidR="007513BF" w:rsidRDefault="007513BF">
            <w:pPr>
              <w:spacing w:after="0" w:line="259" w:lineRule="auto"/>
              <w:ind w:left="0" w:firstLine="0"/>
            </w:pPr>
            <w:r>
              <w:t>9.7.1</w:t>
            </w:r>
          </w:p>
        </w:tc>
        <w:tc>
          <w:tcPr>
            <w:tcW w:w="3452" w:type="dxa"/>
            <w:tcBorders>
              <w:top w:val="single" w:sz="4" w:space="0" w:color="000000"/>
              <w:left w:val="single" w:sz="4" w:space="0" w:color="000000"/>
              <w:bottom w:val="single" w:sz="4" w:space="0" w:color="000000"/>
              <w:right w:val="single" w:sz="4" w:space="0" w:color="000000"/>
            </w:tcBorders>
          </w:tcPr>
          <w:p w14:paraId="75C58794" w14:textId="77777777" w:rsidR="007513BF" w:rsidRDefault="007513BF">
            <w:pPr>
              <w:spacing w:after="0" w:line="259" w:lineRule="auto"/>
              <w:ind w:left="1" w:firstLine="0"/>
            </w:pPr>
            <w:r>
              <w:t>Updates to Figures 86,87</w:t>
            </w:r>
          </w:p>
          <w:p w14:paraId="35EF4136" w14:textId="77777777" w:rsidR="007513BF" w:rsidRDefault="007513BF">
            <w:pPr>
              <w:spacing w:after="0" w:line="259" w:lineRule="auto"/>
              <w:ind w:left="1" w:firstLine="0"/>
            </w:pPr>
            <w:r>
              <w:t xml:space="preserve">Update </w:t>
            </w:r>
            <w:r w:rsidR="008C3051">
              <w:t xml:space="preserve">Section 6.3, C.2, C.3, and C.5.a, </w:t>
            </w:r>
            <w:r>
              <w:t>regarding the new selection menus on the left</w:t>
            </w:r>
            <w:r w:rsidR="008C3051">
              <w:t xml:space="preserve"> and updated language regarding selections.</w:t>
            </w:r>
          </w:p>
        </w:tc>
        <w:tc>
          <w:tcPr>
            <w:tcW w:w="1900" w:type="dxa"/>
            <w:tcBorders>
              <w:top w:val="single" w:sz="4" w:space="0" w:color="000000"/>
              <w:left w:val="single" w:sz="4" w:space="0" w:color="000000"/>
              <w:bottom w:val="single" w:sz="4" w:space="0" w:color="000000"/>
              <w:right w:val="single" w:sz="4" w:space="0" w:color="000000"/>
            </w:tcBorders>
            <w:vAlign w:val="bottom"/>
          </w:tcPr>
          <w:p w14:paraId="36A5859E" w14:textId="77777777" w:rsidR="007513BF" w:rsidRDefault="007513BF">
            <w:pPr>
              <w:spacing w:after="0" w:line="259" w:lineRule="auto"/>
              <w:ind w:left="1" w:firstLine="0"/>
            </w:pPr>
            <w:proofErr w:type="spellStart"/>
            <w:r>
              <w:t>eRA</w:t>
            </w:r>
            <w:proofErr w:type="spellEnd"/>
            <w:r>
              <w:t xml:space="preserve"> Communications</w:t>
            </w:r>
          </w:p>
        </w:tc>
      </w:tr>
    </w:tbl>
    <w:p w14:paraId="35D3F8A4" w14:textId="77777777" w:rsidR="00761881" w:rsidRDefault="007513BF">
      <w:pPr>
        <w:spacing w:after="96" w:line="259" w:lineRule="auto"/>
        <w:ind w:left="0" w:firstLine="0"/>
      </w:pPr>
      <w:r>
        <w:t xml:space="preserve"> </w:t>
      </w:r>
    </w:p>
    <w:p w14:paraId="1FF673F6" w14:textId="77777777" w:rsidR="00761881" w:rsidRDefault="007513BF">
      <w:pPr>
        <w:spacing w:after="1929" w:line="259" w:lineRule="auto"/>
        <w:ind w:left="0" w:firstLine="0"/>
      </w:pPr>
      <w:r>
        <w:t xml:space="preserve"> </w:t>
      </w:r>
    </w:p>
    <w:p w14:paraId="4CCB69AD" w14:textId="40A6CB17" w:rsidR="00761881" w:rsidRDefault="005D1972">
      <w:pPr>
        <w:spacing w:after="296" w:line="259" w:lineRule="auto"/>
        <w:ind w:left="-5"/>
      </w:pPr>
      <w:r>
        <w:rPr>
          <w:rFonts w:ascii="Arial" w:eastAsia="Arial" w:hAnsi="Arial" w:cs="Arial"/>
          <w:b/>
          <w:sz w:val="18"/>
        </w:rPr>
        <w:t xml:space="preserve"> </w:t>
      </w:r>
    </w:p>
    <w:p w14:paraId="32A1EC5D" w14:textId="77777777" w:rsidR="00761881" w:rsidRDefault="00761881">
      <w:pPr>
        <w:sectPr w:rsidR="00761881">
          <w:headerReference w:type="even" r:id="rId20"/>
          <w:headerReference w:type="default" r:id="rId21"/>
          <w:footerReference w:type="even" r:id="rId22"/>
          <w:footerReference w:type="default" r:id="rId23"/>
          <w:headerReference w:type="first" r:id="rId24"/>
          <w:footerReference w:type="first" r:id="rId25"/>
          <w:pgSz w:w="12240" w:h="15840"/>
          <w:pgMar w:top="1440" w:right="1378" w:bottom="726" w:left="1440" w:header="720" w:footer="720" w:gutter="0"/>
          <w:pgNumType w:fmt="lowerRoman"/>
          <w:cols w:space="720"/>
          <w:titlePg/>
        </w:sectPr>
      </w:pPr>
    </w:p>
    <w:p w14:paraId="08F56F73" w14:textId="77777777" w:rsidR="00761881" w:rsidRDefault="007513BF">
      <w:pPr>
        <w:spacing w:after="256" w:line="259" w:lineRule="auto"/>
        <w:ind w:left="0" w:firstLine="0"/>
      </w:pPr>
      <w:r>
        <w:rPr>
          <w:rFonts w:ascii="Arial" w:eastAsia="Arial" w:hAnsi="Arial" w:cs="Arial"/>
          <w:b/>
          <w:sz w:val="28"/>
        </w:rPr>
        <w:t xml:space="preserve"> </w:t>
      </w:r>
    </w:p>
    <w:p w14:paraId="4AC14314" w14:textId="71A747DF" w:rsidR="00761881" w:rsidRDefault="007513BF">
      <w:pPr>
        <w:spacing w:after="0" w:line="259" w:lineRule="auto"/>
        <w:ind w:left="-5"/>
      </w:pPr>
      <w:r>
        <w:rPr>
          <w:rFonts w:ascii="Arial" w:eastAsia="Arial" w:hAnsi="Arial" w:cs="Arial"/>
          <w:b/>
          <w:sz w:val="28"/>
        </w:rPr>
        <w:t xml:space="preserve">TABLE OF CONTENTS </w:t>
      </w:r>
    </w:p>
    <w:p w14:paraId="733727DC" w14:textId="77777777" w:rsidR="00761881" w:rsidRDefault="007513BF">
      <w:pPr>
        <w:spacing w:after="288" w:line="259" w:lineRule="auto"/>
        <w:ind w:left="-29" w:right="-38" w:firstLine="0"/>
      </w:pPr>
      <w:r>
        <w:rPr>
          <w:rFonts w:ascii="Calibri" w:eastAsia="Calibri" w:hAnsi="Calibri" w:cs="Calibri"/>
          <w:noProof/>
          <w:sz w:val="22"/>
        </w:rPr>
        <mc:AlternateContent>
          <mc:Choice Requires="wpg">
            <w:drawing>
              <wp:inline distT="0" distB="0" distL="0" distR="0" wp14:anchorId="4D83EF3B" wp14:editId="597D774F">
                <wp:extent cx="5981065" cy="27432"/>
                <wp:effectExtent l="0" t="0" r="0" b="0"/>
                <wp:docPr id="75129" name="Group 75129"/>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7475" name="Shape 97475"/>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38188401" id="Group 75129"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">
                <v:shape id="Shape 97475"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94ycYA&#10;AADeAAAADwAAAGRycy9kb3ducmV2LnhtbESPQWvCQBSE74L/YXmCN90oqdbUVUrBIkixtfb+yL5m&#10;U7NvQ3Zj4r/vFgoeh5n5hllve1uJKzW+dKxgNk1AEOdOl1woOH/uJo8gfEDWWDkmBTfysN0MB2vM&#10;tOv4g66nUIgIYZ+hAhNCnUnpc0MW/dTVxNH7do3FEGVTSN1gF+G2kvMkWUiLJccFgzW9GMovp9Yq&#10;OFTGvL0X8/1rv8Cf7uvYyjRtlRqP+ucnEIH6cA//t/dawWqZLh/g7068An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94yc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sdt>
      <w:sdtPr>
        <w:id w:val="1313442592"/>
        <w:docPartObj>
          <w:docPartGallery w:val="Table of Contents"/>
        </w:docPartObj>
      </w:sdtPr>
      <w:sdtEndPr/>
      <w:sdtContent>
        <w:p w14:paraId="52270331" w14:textId="35B2C81D" w:rsidR="00761881" w:rsidRDefault="00761881">
          <w:pPr>
            <w:spacing w:after="296" w:line="259" w:lineRule="auto"/>
            <w:ind w:left="-5"/>
          </w:pPr>
        </w:p>
        <w:p w14:paraId="3A125A9A" w14:textId="77777777" w:rsidR="004043E0" w:rsidRDefault="007513BF">
          <w:pPr>
            <w:pStyle w:val="TOC1"/>
            <w:tabs>
              <w:tab w:val="left" w:pos="500"/>
              <w:tab w:val="right" w:leader="dot" w:pos="10070"/>
            </w:tabs>
            <w:rPr>
              <w:rFonts w:asciiTheme="minorHAnsi" w:eastAsiaTheme="minorEastAsia" w:hAnsiTheme="minorHAnsi" w:cstheme="minorBidi"/>
              <w:b w:val="0"/>
              <w:noProof/>
              <w:color w:val="auto"/>
              <w:sz w:val="22"/>
            </w:rPr>
          </w:pPr>
          <w:r>
            <w:fldChar w:fldCharType="begin"/>
          </w:r>
          <w:r>
            <w:instrText xml:space="preserve"> TOC \o "1-3" \h \z \u </w:instrText>
          </w:r>
          <w:r>
            <w:fldChar w:fldCharType="separate"/>
          </w:r>
          <w:hyperlink w:anchor="_Toc467659803" w:history="1">
            <w:r w:rsidR="004043E0" w:rsidRPr="00B4477F">
              <w:rPr>
                <w:rStyle w:val="Hyperlink"/>
                <w:bCs/>
                <w:noProof/>
                <w:u w:color="000000"/>
              </w:rPr>
              <w:t>1</w:t>
            </w:r>
            <w:r w:rsidR="004043E0">
              <w:rPr>
                <w:rFonts w:asciiTheme="minorHAnsi" w:eastAsiaTheme="minorEastAsia" w:hAnsiTheme="minorHAnsi" w:cstheme="minorBidi"/>
                <w:b w:val="0"/>
                <w:noProof/>
                <w:color w:val="auto"/>
                <w:sz w:val="22"/>
              </w:rPr>
              <w:tab/>
            </w:r>
            <w:r w:rsidR="004043E0" w:rsidRPr="00B4477F">
              <w:rPr>
                <w:rStyle w:val="Hyperlink"/>
                <w:noProof/>
              </w:rPr>
              <w:t>Purpose</w:t>
            </w:r>
            <w:r w:rsidR="004043E0">
              <w:rPr>
                <w:noProof/>
                <w:webHidden/>
              </w:rPr>
              <w:tab/>
            </w:r>
            <w:r w:rsidR="004043E0">
              <w:rPr>
                <w:noProof/>
                <w:webHidden/>
              </w:rPr>
              <w:fldChar w:fldCharType="begin"/>
            </w:r>
            <w:r w:rsidR="004043E0">
              <w:rPr>
                <w:noProof/>
                <w:webHidden/>
              </w:rPr>
              <w:instrText xml:space="preserve"> PAGEREF _Toc467659803 \h </w:instrText>
            </w:r>
            <w:r w:rsidR="004043E0">
              <w:rPr>
                <w:noProof/>
                <w:webHidden/>
              </w:rPr>
            </w:r>
            <w:r w:rsidR="004043E0">
              <w:rPr>
                <w:noProof/>
                <w:webHidden/>
              </w:rPr>
              <w:fldChar w:fldCharType="separate"/>
            </w:r>
            <w:r w:rsidR="004043E0">
              <w:rPr>
                <w:noProof/>
                <w:webHidden/>
              </w:rPr>
              <w:t>3</w:t>
            </w:r>
            <w:r w:rsidR="004043E0">
              <w:rPr>
                <w:noProof/>
                <w:webHidden/>
              </w:rPr>
              <w:fldChar w:fldCharType="end"/>
            </w:r>
          </w:hyperlink>
        </w:p>
        <w:p w14:paraId="6D2AA10E"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04" w:history="1">
            <w:r w:rsidR="004043E0" w:rsidRPr="00B4477F">
              <w:rPr>
                <w:rStyle w:val="Hyperlink"/>
                <w:bCs/>
                <w:iCs/>
                <w:noProof/>
                <w:u w:color="000000"/>
              </w:rPr>
              <w:t>1.1</w:t>
            </w:r>
            <w:r w:rsidR="004043E0">
              <w:rPr>
                <w:rFonts w:asciiTheme="minorHAnsi" w:eastAsiaTheme="minorEastAsia" w:hAnsiTheme="minorHAnsi" w:cstheme="minorBidi"/>
                <w:noProof/>
                <w:color w:val="auto"/>
                <w:sz w:val="22"/>
              </w:rPr>
              <w:tab/>
            </w:r>
            <w:r w:rsidR="004043E0" w:rsidRPr="00B4477F">
              <w:rPr>
                <w:rStyle w:val="Hyperlink"/>
                <w:noProof/>
              </w:rPr>
              <w:t>NIH</w:t>
            </w:r>
            <w:r w:rsidR="004043E0">
              <w:rPr>
                <w:noProof/>
                <w:webHidden/>
              </w:rPr>
              <w:tab/>
            </w:r>
            <w:r w:rsidR="004043E0">
              <w:rPr>
                <w:noProof/>
                <w:webHidden/>
              </w:rPr>
              <w:fldChar w:fldCharType="begin"/>
            </w:r>
            <w:r w:rsidR="004043E0">
              <w:rPr>
                <w:noProof/>
                <w:webHidden/>
              </w:rPr>
              <w:instrText xml:space="preserve"> PAGEREF _Toc467659804 \h </w:instrText>
            </w:r>
            <w:r w:rsidR="004043E0">
              <w:rPr>
                <w:noProof/>
                <w:webHidden/>
              </w:rPr>
            </w:r>
            <w:r w:rsidR="004043E0">
              <w:rPr>
                <w:noProof/>
                <w:webHidden/>
              </w:rPr>
              <w:fldChar w:fldCharType="separate"/>
            </w:r>
            <w:r w:rsidR="004043E0">
              <w:rPr>
                <w:noProof/>
                <w:webHidden/>
              </w:rPr>
              <w:t>3</w:t>
            </w:r>
            <w:r w:rsidR="004043E0">
              <w:rPr>
                <w:noProof/>
                <w:webHidden/>
              </w:rPr>
              <w:fldChar w:fldCharType="end"/>
            </w:r>
          </w:hyperlink>
        </w:p>
        <w:p w14:paraId="1771917F"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05" w:history="1">
            <w:r w:rsidR="004043E0" w:rsidRPr="00B4477F">
              <w:rPr>
                <w:rStyle w:val="Hyperlink"/>
                <w:bCs/>
                <w:iCs/>
                <w:noProof/>
                <w:u w:color="000000"/>
              </w:rPr>
              <w:t>1.2</w:t>
            </w:r>
            <w:r w:rsidR="004043E0">
              <w:rPr>
                <w:rFonts w:asciiTheme="minorHAnsi" w:eastAsiaTheme="minorEastAsia" w:hAnsiTheme="minorHAnsi" w:cstheme="minorBidi"/>
                <w:noProof/>
                <w:color w:val="auto"/>
                <w:sz w:val="22"/>
              </w:rPr>
              <w:tab/>
            </w:r>
            <w:r w:rsidR="004043E0" w:rsidRPr="00B4477F">
              <w:rPr>
                <w:rStyle w:val="Hyperlink"/>
                <w:noProof/>
              </w:rPr>
              <w:t>Agency for Healthcare Research and Quality (AHRQ)</w:t>
            </w:r>
            <w:r w:rsidR="004043E0">
              <w:rPr>
                <w:noProof/>
                <w:webHidden/>
              </w:rPr>
              <w:tab/>
            </w:r>
            <w:r w:rsidR="004043E0">
              <w:rPr>
                <w:noProof/>
                <w:webHidden/>
              </w:rPr>
              <w:fldChar w:fldCharType="begin"/>
            </w:r>
            <w:r w:rsidR="004043E0">
              <w:rPr>
                <w:noProof/>
                <w:webHidden/>
              </w:rPr>
              <w:instrText xml:space="preserve"> PAGEREF _Toc467659805 \h </w:instrText>
            </w:r>
            <w:r w:rsidR="004043E0">
              <w:rPr>
                <w:noProof/>
                <w:webHidden/>
              </w:rPr>
            </w:r>
            <w:r w:rsidR="004043E0">
              <w:rPr>
                <w:noProof/>
                <w:webHidden/>
              </w:rPr>
              <w:fldChar w:fldCharType="separate"/>
            </w:r>
            <w:r w:rsidR="004043E0">
              <w:rPr>
                <w:noProof/>
                <w:webHidden/>
              </w:rPr>
              <w:t>3</w:t>
            </w:r>
            <w:r w:rsidR="004043E0">
              <w:rPr>
                <w:noProof/>
                <w:webHidden/>
              </w:rPr>
              <w:fldChar w:fldCharType="end"/>
            </w:r>
          </w:hyperlink>
        </w:p>
        <w:p w14:paraId="7AE76EE7"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06" w:history="1">
            <w:r w:rsidR="004043E0" w:rsidRPr="00B4477F">
              <w:rPr>
                <w:rStyle w:val="Hyperlink"/>
                <w:bCs/>
                <w:noProof/>
                <w:u w:color="000000"/>
              </w:rPr>
              <w:t>2</w:t>
            </w:r>
            <w:r w:rsidR="004043E0">
              <w:rPr>
                <w:rFonts w:asciiTheme="minorHAnsi" w:eastAsiaTheme="minorEastAsia" w:hAnsiTheme="minorHAnsi" w:cstheme="minorBidi"/>
                <w:b w:val="0"/>
                <w:noProof/>
                <w:color w:val="auto"/>
                <w:sz w:val="22"/>
              </w:rPr>
              <w:tab/>
            </w:r>
            <w:r w:rsidR="004043E0" w:rsidRPr="00B4477F">
              <w:rPr>
                <w:rStyle w:val="Hyperlink"/>
                <w:noProof/>
              </w:rPr>
              <w:t>Background and Paperwork Burden</w:t>
            </w:r>
            <w:r w:rsidR="004043E0">
              <w:rPr>
                <w:noProof/>
                <w:webHidden/>
              </w:rPr>
              <w:tab/>
            </w:r>
            <w:r w:rsidR="004043E0">
              <w:rPr>
                <w:noProof/>
                <w:webHidden/>
              </w:rPr>
              <w:fldChar w:fldCharType="begin"/>
            </w:r>
            <w:r w:rsidR="004043E0">
              <w:rPr>
                <w:noProof/>
                <w:webHidden/>
              </w:rPr>
              <w:instrText xml:space="preserve"> PAGEREF _Toc467659806 \h </w:instrText>
            </w:r>
            <w:r w:rsidR="004043E0">
              <w:rPr>
                <w:noProof/>
                <w:webHidden/>
              </w:rPr>
            </w:r>
            <w:r w:rsidR="004043E0">
              <w:rPr>
                <w:noProof/>
                <w:webHidden/>
              </w:rPr>
              <w:fldChar w:fldCharType="separate"/>
            </w:r>
            <w:r w:rsidR="004043E0">
              <w:rPr>
                <w:noProof/>
                <w:webHidden/>
              </w:rPr>
              <w:t>4</w:t>
            </w:r>
            <w:r w:rsidR="004043E0">
              <w:rPr>
                <w:noProof/>
                <w:webHidden/>
              </w:rPr>
              <w:fldChar w:fldCharType="end"/>
            </w:r>
          </w:hyperlink>
        </w:p>
        <w:p w14:paraId="1B9695D9"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07" w:history="1">
            <w:r w:rsidR="004043E0" w:rsidRPr="00B4477F">
              <w:rPr>
                <w:rStyle w:val="Hyperlink"/>
                <w:bCs/>
                <w:noProof/>
                <w:u w:color="000000"/>
              </w:rPr>
              <w:t>3</w:t>
            </w:r>
            <w:r w:rsidR="004043E0">
              <w:rPr>
                <w:rFonts w:asciiTheme="minorHAnsi" w:eastAsiaTheme="minorEastAsia" w:hAnsiTheme="minorHAnsi" w:cstheme="minorBidi"/>
                <w:b w:val="0"/>
                <w:noProof/>
                <w:color w:val="auto"/>
                <w:sz w:val="22"/>
              </w:rPr>
              <w:tab/>
            </w:r>
            <w:r w:rsidR="004043E0" w:rsidRPr="00B4477F">
              <w:rPr>
                <w:rStyle w:val="Hyperlink"/>
                <w:noProof/>
              </w:rPr>
              <w:t>RPPR Due Dates</w:t>
            </w:r>
            <w:r w:rsidR="004043E0">
              <w:rPr>
                <w:noProof/>
                <w:webHidden/>
              </w:rPr>
              <w:tab/>
            </w:r>
            <w:r w:rsidR="004043E0">
              <w:rPr>
                <w:noProof/>
                <w:webHidden/>
              </w:rPr>
              <w:fldChar w:fldCharType="begin"/>
            </w:r>
            <w:r w:rsidR="004043E0">
              <w:rPr>
                <w:noProof/>
                <w:webHidden/>
              </w:rPr>
              <w:instrText xml:space="preserve"> PAGEREF _Toc467659807 \h </w:instrText>
            </w:r>
            <w:r w:rsidR="004043E0">
              <w:rPr>
                <w:noProof/>
                <w:webHidden/>
              </w:rPr>
            </w:r>
            <w:r w:rsidR="004043E0">
              <w:rPr>
                <w:noProof/>
                <w:webHidden/>
              </w:rPr>
              <w:fldChar w:fldCharType="separate"/>
            </w:r>
            <w:r w:rsidR="004043E0">
              <w:rPr>
                <w:noProof/>
                <w:webHidden/>
              </w:rPr>
              <w:t>5</w:t>
            </w:r>
            <w:r w:rsidR="004043E0">
              <w:rPr>
                <w:noProof/>
                <w:webHidden/>
              </w:rPr>
              <w:fldChar w:fldCharType="end"/>
            </w:r>
          </w:hyperlink>
        </w:p>
        <w:p w14:paraId="7AFF581B"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08" w:history="1">
            <w:r w:rsidR="004043E0" w:rsidRPr="00B4477F">
              <w:rPr>
                <w:rStyle w:val="Hyperlink"/>
                <w:bCs/>
                <w:iCs/>
                <w:noProof/>
                <w:u w:color="000000"/>
              </w:rPr>
              <w:t>3.1</w:t>
            </w:r>
            <w:r w:rsidR="004043E0">
              <w:rPr>
                <w:rFonts w:asciiTheme="minorHAnsi" w:eastAsiaTheme="minorEastAsia" w:hAnsiTheme="minorHAnsi" w:cstheme="minorBidi"/>
                <w:noProof/>
                <w:color w:val="auto"/>
                <w:sz w:val="22"/>
              </w:rPr>
              <w:tab/>
            </w:r>
            <w:r w:rsidR="004043E0" w:rsidRPr="00B4477F">
              <w:rPr>
                <w:rStyle w:val="Hyperlink"/>
                <w:noProof/>
              </w:rPr>
              <w:t>NIH</w:t>
            </w:r>
            <w:r w:rsidR="004043E0">
              <w:rPr>
                <w:noProof/>
                <w:webHidden/>
              </w:rPr>
              <w:tab/>
            </w:r>
            <w:r w:rsidR="004043E0">
              <w:rPr>
                <w:noProof/>
                <w:webHidden/>
              </w:rPr>
              <w:fldChar w:fldCharType="begin"/>
            </w:r>
            <w:r w:rsidR="004043E0">
              <w:rPr>
                <w:noProof/>
                <w:webHidden/>
              </w:rPr>
              <w:instrText xml:space="preserve"> PAGEREF _Toc467659808 \h </w:instrText>
            </w:r>
            <w:r w:rsidR="004043E0">
              <w:rPr>
                <w:noProof/>
                <w:webHidden/>
              </w:rPr>
            </w:r>
            <w:r w:rsidR="004043E0">
              <w:rPr>
                <w:noProof/>
                <w:webHidden/>
              </w:rPr>
              <w:fldChar w:fldCharType="separate"/>
            </w:r>
            <w:r w:rsidR="004043E0">
              <w:rPr>
                <w:noProof/>
                <w:webHidden/>
              </w:rPr>
              <w:t>5</w:t>
            </w:r>
            <w:r w:rsidR="004043E0">
              <w:rPr>
                <w:noProof/>
                <w:webHidden/>
              </w:rPr>
              <w:fldChar w:fldCharType="end"/>
            </w:r>
          </w:hyperlink>
        </w:p>
        <w:p w14:paraId="30E3FF71"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09" w:history="1">
            <w:r w:rsidR="004043E0" w:rsidRPr="00B4477F">
              <w:rPr>
                <w:rStyle w:val="Hyperlink"/>
                <w:bCs/>
                <w:iCs/>
                <w:noProof/>
                <w:u w:color="000000"/>
              </w:rPr>
              <w:t>3.2</w:t>
            </w:r>
            <w:r w:rsidR="004043E0">
              <w:rPr>
                <w:rFonts w:asciiTheme="minorHAnsi" w:eastAsiaTheme="minorEastAsia" w:hAnsiTheme="minorHAnsi" w:cstheme="minorBidi"/>
                <w:noProof/>
                <w:color w:val="auto"/>
                <w:sz w:val="22"/>
              </w:rPr>
              <w:tab/>
            </w:r>
            <w:r w:rsidR="004043E0" w:rsidRPr="00B4477F">
              <w:rPr>
                <w:rStyle w:val="Hyperlink"/>
                <w:noProof/>
              </w:rPr>
              <w:t>Agency for Healthcare Research and Quality (AHRQ)</w:t>
            </w:r>
            <w:r w:rsidR="004043E0">
              <w:rPr>
                <w:noProof/>
                <w:webHidden/>
              </w:rPr>
              <w:tab/>
            </w:r>
            <w:r w:rsidR="004043E0">
              <w:rPr>
                <w:noProof/>
                <w:webHidden/>
              </w:rPr>
              <w:fldChar w:fldCharType="begin"/>
            </w:r>
            <w:r w:rsidR="004043E0">
              <w:rPr>
                <w:noProof/>
                <w:webHidden/>
              </w:rPr>
              <w:instrText xml:space="preserve"> PAGEREF _Toc467659809 \h </w:instrText>
            </w:r>
            <w:r w:rsidR="004043E0">
              <w:rPr>
                <w:noProof/>
                <w:webHidden/>
              </w:rPr>
            </w:r>
            <w:r w:rsidR="004043E0">
              <w:rPr>
                <w:noProof/>
                <w:webHidden/>
              </w:rPr>
              <w:fldChar w:fldCharType="separate"/>
            </w:r>
            <w:r w:rsidR="004043E0">
              <w:rPr>
                <w:noProof/>
                <w:webHidden/>
              </w:rPr>
              <w:t>5</w:t>
            </w:r>
            <w:r w:rsidR="004043E0">
              <w:rPr>
                <w:noProof/>
                <w:webHidden/>
              </w:rPr>
              <w:fldChar w:fldCharType="end"/>
            </w:r>
          </w:hyperlink>
        </w:p>
        <w:p w14:paraId="35CB60CD"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10" w:history="1">
            <w:r w:rsidR="004043E0" w:rsidRPr="00B4477F">
              <w:rPr>
                <w:rStyle w:val="Hyperlink"/>
                <w:bCs/>
                <w:noProof/>
                <w:u w:color="000000"/>
              </w:rPr>
              <w:t>4</w:t>
            </w:r>
            <w:r w:rsidR="004043E0">
              <w:rPr>
                <w:rFonts w:asciiTheme="minorHAnsi" w:eastAsiaTheme="minorEastAsia" w:hAnsiTheme="minorHAnsi" w:cstheme="minorBidi"/>
                <w:b w:val="0"/>
                <w:noProof/>
                <w:color w:val="auto"/>
                <w:sz w:val="22"/>
              </w:rPr>
              <w:tab/>
            </w:r>
            <w:r w:rsidR="004043E0" w:rsidRPr="00B4477F">
              <w:rPr>
                <w:rStyle w:val="Hyperlink"/>
                <w:noProof/>
              </w:rPr>
              <w:t>Data Entry, PDF Attachments, and Style</w:t>
            </w:r>
            <w:r w:rsidR="004043E0">
              <w:rPr>
                <w:noProof/>
                <w:webHidden/>
              </w:rPr>
              <w:tab/>
            </w:r>
            <w:r w:rsidR="004043E0">
              <w:rPr>
                <w:noProof/>
                <w:webHidden/>
              </w:rPr>
              <w:fldChar w:fldCharType="begin"/>
            </w:r>
            <w:r w:rsidR="004043E0">
              <w:rPr>
                <w:noProof/>
                <w:webHidden/>
              </w:rPr>
              <w:instrText xml:space="preserve"> PAGEREF _Toc467659810 \h </w:instrText>
            </w:r>
            <w:r w:rsidR="004043E0">
              <w:rPr>
                <w:noProof/>
                <w:webHidden/>
              </w:rPr>
            </w:r>
            <w:r w:rsidR="004043E0">
              <w:rPr>
                <w:noProof/>
                <w:webHidden/>
              </w:rPr>
              <w:fldChar w:fldCharType="separate"/>
            </w:r>
            <w:r w:rsidR="004043E0">
              <w:rPr>
                <w:noProof/>
                <w:webHidden/>
              </w:rPr>
              <w:t>6</w:t>
            </w:r>
            <w:r w:rsidR="004043E0">
              <w:rPr>
                <w:noProof/>
                <w:webHidden/>
              </w:rPr>
              <w:fldChar w:fldCharType="end"/>
            </w:r>
          </w:hyperlink>
        </w:p>
        <w:p w14:paraId="564D6EA4"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1" w:history="1">
            <w:r w:rsidR="004043E0" w:rsidRPr="00B4477F">
              <w:rPr>
                <w:rStyle w:val="Hyperlink"/>
                <w:bCs/>
                <w:iCs/>
                <w:noProof/>
                <w:u w:color="000000"/>
              </w:rPr>
              <w:t>4.1</w:t>
            </w:r>
            <w:r w:rsidR="004043E0">
              <w:rPr>
                <w:rFonts w:asciiTheme="minorHAnsi" w:eastAsiaTheme="minorEastAsia" w:hAnsiTheme="minorHAnsi" w:cstheme="minorBidi"/>
                <w:noProof/>
                <w:color w:val="auto"/>
                <w:sz w:val="22"/>
              </w:rPr>
              <w:tab/>
            </w:r>
            <w:r w:rsidR="004043E0" w:rsidRPr="00B4477F">
              <w:rPr>
                <w:rStyle w:val="Hyperlink"/>
                <w:noProof/>
              </w:rPr>
              <w:t>Data or Text Box, and PDF Size Limits</w:t>
            </w:r>
            <w:r w:rsidR="004043E0">
              <w:rPr>
                <w:noProof/>
                <w:webHidden/>
              </w:rPr>
              <w:tab/>
            </w:r>
            <w:r w:rsidR="004043E0">
              <w:rPr>
                <w:noProof/>
                <w:webHidden/>
              </w:rPr>
              <w:fldChar w:fldCharType="begin"/>
            </w:r>
            <w:r w:rsidR="004043E0">
              <w:rPr>
                <w:noProof/>
                <w:webHidden/>
              </w:rPr>
              <w:instrText xml:space="preserve"> PAGEREF _Toc467659811 \h </w:instrText>
            </w:r>
            <w:r w:rsidR="004043E0">
              <w:rPr>
                <w:noProof/>
                <w:webHidden/>
              </w:rPr>
            </w:r>
            <w:r w:rsidR="004043E0">
              <w:rPr>
                <w:noProof/>
                <w:webHidden/>
              </w:rPr>
              <w:fldChar w:fldCharType="separate"/>
            </w:r>
            <w:r w:rsidR="004043E0">
              <w:rPr>
                <w:noProof/>
                <w:webHidden/>
              </w:rPr>
              <w:t>6</w:t>
            </w:r>
            <w:r w:rsidR="004043E0">
              <w:rPr>
                <w:noProof/>
                <w:webHidden/>
              </w:rPr>
              <w:fldChar w:fldCharType="end"/>
            </w:r>
          </w:hyperlink>
        </w:p>
        <w:p w14:paraId="739A5F12"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2" w:history="1">
            <w:r w:rsidR="004043E0" w:rsidRPr="00B4477F">
              <w:rPr>
                <w:rStyle w:val="Hyperlink"/>
                <w:bCs/>
                <w:iCs/>
                <w:noProof/>
                <w:u w:color="000000"/>
              </w:rPr>
              <w:t>4.2</w:t>
            </w:r>
            <w:r w:rsidR="004043E0">
              <w:rPr>
                <w:rFonts w:asciiTheme="minorHAnsi" w:eastAsiaTheme="minorEastAsia" w:hAnsiTheme="minorHAnsi" w:cstheme="minorBidi"/>
                <w:noProof/>
                <w:color w:val="auto"/>
                <w:sz w:val="22"/>
              </w:rPr>
              <w:tab/>
            </w:r>
            <w:r w:rsidR="004043E0" w:rsidRPr="00B4477F">
              <w:rPr>
                <w:rStyle w:val="Hyperlink"/>
                <w:noProof/>
              </w:rPr>
              <w:t>PDF Attachments</w:t>
            </w:r>
            <w:r w:rsidR="004043E0">
              <w:rPr>
                <w:noProof/>
                <w:webHidden/>
              </w:rPr>
              <w:tab/>
            </w:r>
            <w:r w:rsidR="004043E0">
              <w:rPr>
                <w:noProof/>
                <w:webHidden/>
              </w:rPr>
              <w:fldChar w:fldCharType="begin"/>
            </w:r>
            <w:r w:rsidR="004043E0">
              <w:rPr>
                <w:noProof/>
                <w:webHidden/>
              </w:rPr>
              <w:instrText xml:space="preserve"> PAGEREF _Toc467659812 \h </w:instrText>
            </w:r>
            <w:r w:rsidR="004043E0">
              <w:rPr>
                <w:noProof/>
                <w:webHidden/>
              </w:rPr>
            </w:r>
            <w:r w:rsidR="004043E0">
              <w:rPr>
                <w:noProof/>
                <w:webHidden/>
              </w:rPr>
              <w:fldChar w:fldCharType="separate"/>
            </w:r>
            <w:r w:rsidR="004043E0">
              <w:rPr>
                <w:noProof/>
                <w:webHidden/>
              </w:rPr>
              <w:t>6</w:t>
            </w:r>
            <w:r w:rsidR="004043E0">
              <w:rPr>
                <w:noProof/>
                <w:webHidden/>
              </w:rPr>
              <w:fldChar w:fldCharType="end"/>
            </w:r>
          </w:hyperlink>
        </w:p>
        <w:p w14:paraId="043E190C"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3" w:history="1">
            <w:r w:rsidR="004043E0" w:rsidRPr="00B4477F">
              <w:rPr>
                <w:rStyle w:val="Hyperlink"/>
                <w:bCs/>
                <w:iCs/>
                <w:noProof/>
                <w:u w:color="000000"/>
              </w:rPr>
              <w:t>4.3</w:t>
            </w:r>
            <w:r w:rsidR="004043E0">
              <w:rPr>
                <w:rFonts w:asciiTheme="minorHAnsi" w:eastAsiaTheme="minorEastAsia" w:hAnsiTheme="minorHAnsi" w:cstheme="minorBidi"/>
                <w:noProof/>
                <w:color w:val="auto"/>
                <w:sz w:val="22"/>
              </w:rPr>
              <w:tab/>
            </w:r>
            <w:r w:rsidR="004043E0" w:rsidRPr="00B4477F">
              <w:rPr>
                <w:rStyle w:val="Hyperlink"/>
                <w:noProof/>
              </w:rPr>
              <w:t>Style</w:t>
            </w:r>
            <w:r w:rsidR="004043E0">
              <w:rPr>
                <w:noProof/>
                <w:webHidden/>
              </w:rPr>
              <w:tab/>
            </w:r>
            <w:r w:rsidR="004043E0">
              <w:rPr>
                <w:noProof/>
                <w:webHidden/>
              </w:rPr>
              <w:fldChar w:fldCharType="begin"/>
            </w:r>
            <w:r w:rsidR="004043E0">
              <w:rPr>
                <w:noProof/>
                <w:webHidden/>
              </w:rPr>
              <w:instrText xml:space="preserve"> PAGEREF _Toc467659813 \h </w:instrText>
            </w:r>
            <w:r w:rsidR="004043E0">
              <w:rPr>
                <w:noProof/>
                <w:webHidden/>
              </w:rPr>
            </w:r>
            <w:r w:rsidR="004043E0">
              <w:rPr>
                <w:noProof/>
                <w:webHidden/>
              </w:rPr>
              <w:fldChar w:fldCharType="separate"/>
            </w:r>
            <w:r w:rsidR="004043E0">
              <w:rPr>
                <w:noProof/>
                <w:webHidden/>
              </w:rPr>
              <w:t>7</w:t>
            </w:r>
            <w:r w:rsidR="004043E0">
              <w:rPr>
                <w:noProof/>
                <w:webHidden/>
              </w:rPr>
              <w:fldChar w:fldCharType="end"/>
            </w:r>
          </w:hyperlink>
        </w:p>
        <w:p w14:paraId="5D539D3A"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14" w:history="1">
            <w:r w:rsidR="004043E0" w:rsidRPr="00B4477F">
              <w:rPr>
                <w:rStyle w:val="Hyperlink"/>
                <w:bCs/>
                <w:noProof/>
                <w:u w:color="000000"/>
              </w:rPr>
              <w:t>5</w:t>
            </w:r>
            <w:r w:rsidR="004043E0">
              <w:rPr>
                <w:rFonts w:asciiTheme="minorHAnsi" w:eastAsiaTheme="minorEastAsia" w:hAnsiTheme="minorHAnsi" w:cstheme="minorBidi"/>
                <w:b w:val="0"/>
                <w:noProof/>
                <w:color w:val="auto"/>
                <w:sz w:val="22"/>
              </w:rPr>
              <w:tab/>
            </w:r>
            <w:r w:rsidR="004043E0" w:rsidRPr="00B4477F">
              <w:rPr>
                <w:rStyle w:val="Hyperlink"/>
                <w:noProof/>
              </w:rPr>
              <w:t>Navigation</w:t>
            </w:r>
            <w:r w:rsidR="004043E0">
              <w:rPr>
                <w:noProof/>
                <w:webHidden/>
              </w:rPr>
              <w:tab/>
            </w:r>
            <w:r w:rsidR="004043E0">
              <w:rPr>
                <w:noProof/>
                <w:webHidden/>
              </w:rPr>
              <w:fldChar w:fldCharType="begin"/>
            </w:r>
            <w:r w:rsidR="004043E0">
              <w:rPr>
                <w:noProof/>
                <w:webHidden/>
              </w:rPr>
              <w:instrText xml:space="preserve"> PAGEREF _Toc467659814 \h </w:instrText>
            </w:r>
            <w:r w:rsidR="004043E0">
              <w:rPr>
                <w:noProof/>
                <w:webHidden/>
              </w:rPr>
            </w:r>
            <w:r w:rsidR="004043E0">
              <w:rPr>
                <w:noProof/>
                <w:webHidden/>
              </w:rPr>
              <w:fldChar w:fldCharType="separate"/>
            </w:r>
            <w:r w:rsidR="004043E0">
              <w:rPr>
                <w:noProof/>
                <w:webHidden/>
              </w:rPr>
              <w:t>8</w:t>
            </w:r>
            <w:r w:rsidR="004043E0">
              <w:rPr>
                <w:noProof/>
                <w:webHidden/>
              </w:rPr>
              <w:fldChar w:fldCharType="end"/>
            </w:r>
          </w:hyperlink>
        </w:p>
        <w:p w14:paraId="6BC398ED"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5" w:history="1">
            <w:r w:rsidR="004043E0" w:rsidRPr="00B4477F">
              <w:rPr>
                <w:rStyle w:val="Hyperlink"/>
                <w:bCs/>
                <w:iCs/>
                <w:noProof/>
                <w:u w:color="000000"/>
              </w:rPr>
              <w:t>5.1</w:t>
            </w:r>
            <w:r w:rsidR="004043E0">
              <w:rPr>
                <w:rFonts w:asciiTheme="minorHAnsi" w:eastAsiaTheme="minorEastAsia" w:hAnsiTheme="minorHAnsi" w:cstheme="minorBidi"/>
                <w:noProof/>
                <w:color w:val="auto"/>
                <w:sz w:val="22"/>
              </w:rPr>
              <w:tab/>
            </w:r>
            <w:r w:rsidR="004043E0" w:rsidRPr="00B4477F">
              <w:rPr>
                <w:rStyle w:val="Hyperlink"/>
                <w:noProof/>
              </w:rPr>
              <w:t>Initiate the RPPR</w:t>
            </w:r>
            <w:r w:rsidR="004043E0">
              <w:rPr>
                <w:noProof/>
                <w:webHidden/>
              </w:rPr>
              <w:tab/>
            </w:r>
            <w:r w:rsidR="004043E0">
              <w:rPr>
                <w:noProof/>
                <w:webHidden/>
              </w:rPr>
              <w:fldChar w:fldCharType="begin"/>
            </w:r>
            <w:r w:rsidR="004043E0">
              <w:rPr>
                <w:noProof/>
                <w:webHidden/>
              </w:rPr>
              <w:instrText xml:space="preserve"> PAGEREF _Toc467659815 \h </w:instrText>
            </w:r>
            <w:r w:rsidR="004043E0">
              <w:rPr>
                <w:noProof/>
                <w:webHidden/>
              </w:rPr>
            </w:r>
            <w:r w:rsidR="004043E0">
              <w:rPr>
                <w:noProof/>
                <w:webHidden/>
              </w:rPr>
              <w:fldChar w:fldCharType="separate"/>
            </w:r>
            <w:r w:rsidR="004043E0">
              <w:rPr>
                <w:noProof/>
                <w:webHidden/>
              </w:rPr>
              <w:t>9</w:t>
            </w:r>
            <w:r w:rsidR="004043E0">
              <w:rPr>
                <w:noProof/>
                <w:webHidden/>
              </w:rPr>
              <w:fldChar w:fldCharType="end"/>
            </w:r>
          </w:hyperlink>
        </w:p>
        <w:p w14:paraId="49CEBAA7"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6" w:history="1">
            <w:r w:rsidR="004043E0" w:rsidRPr="00B4477F">
              <w:rPr>
                <w:rStyle w:val="Hyperlink"/>
                <w:bCs/>
                <w:iCs/>
                <w:noProof/>
                <w:u w:color="000000"/>
              </w:rPr>
              <w:t>5.2</w:t>
            </w:r>
            <w:r w:rsidR="004043E0">
              <w:rPr>
                <w:rFonts w:asciiTheme="minorHAnsi" w:eastAsiaTheme="minorEastAsia" w:hAnsiTheme="minorHAnsi" w:cstheme="minorBidi"/>
                <w:noProof/>
                <w:color w:val="auto"/>
                <w:sz w:val="22"/>
              </w:rPr>
              <w:tab/>
            </w:r>
            <w:r w:rsidR="004043E0" w:rsidRPr="00B4477F">
              <w:rPr>
                <w:rStyle w:val="Hyperlink"/>
                <w:noProof/>
              </w:rPr>
              <w:t>Edit the RPPR</w:t>
            </w:r>
            <w:r w:rsidR="004043E0">
              <w:rPr>
                <w:noProof/>
                <w:webHidden/>
              </w:rPr>
              <w:tab/>
            </w:r>
            <w:r w:rsidR="004043E0">
              <w:rPr>
                <w:noProof/>
                <w:webHidden/>
              </w:rPr>
              <w:fldChar w:fldCharType="begin"/>
            </w:r>
            <w:r w:rsidR="004043E0">
              <w:rPr>
                <w:noProof/>
                <w:webHidden/>
              </w:rPr>
              <w:instrText xml:space="preserve"> PAGEREF _Toc467659816 \h </w:instrText>
            </w:r>
            <w:r w:rsidR="004043E0">
              <w:rPr>
                <w:noProof/>
                <w:webHidden/>
              </w:rPr>
            </w:r>
            <w:r w:rsidR="004043E0">
              <w:rPr>
                <w:noProof/>
                <w:webHidden/>
              </w:rPr>
              <w:fldChar w:fldCharType="separate"/>
            </w:r>
            <w:r w:rsidR="004043E0">
              <w:rPr>
                <w:noProof/>
                <w:webHidden/>
              </w:rPr>
              <w:t>14</w:t>
            </w:r>
            <w:r w:rsidR="004043E0">
              <w:rPr>
                <w:noProof/>
                <w:webHidden/>
              </w:rPr>
              <w:fldChar w:fldCharType="end"/>
            </w:r>
          </w:hyperlink>
        </w:p>
        <w:p w14:paraId="1ADB6A91"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7" w:history="1">
            <w:r w:rsidR="004043E0" w:rsidRPr="00B4477F">
              <w:rPr>
                <w:rStyle w:val="Hyperlink"/>
                <w:bCs/>
                <w:iCs/>
                <w:noProof/>
                <w:u w:color="000000"/>
              </w:rPr>
              <w:t>5.3</w:t>
            </w:r>
            <w:r w:rsidR="004043E0">
              <w:rPr>
                <w:rFonts w:asciiTheme="minorHAnsi" w:eastAsiaTheme="minorEastAsia" w:hAnsiTheme="minorHAnsi" w:cstheme="minorBidi"/>
                <w:noProof/>
                <w:color w:val="auto"/>
                <w:sz w:val="22"/>
              </w:rPr>
              <w:tab/>
            </w:r>
            <w:r w:rsidR="004043E0" w:rsidRPr="00B4477F">
              <w:rPr>
                <w:rStyle w:val="Hyperlink"/>
                <w:noProof/>
              </w:rPr>
              <w:t>Check RPPR for Errors and Warnings</w:t>
            </w:r>
            <w:r w:rsidR="004043E0">
              <w:rPr>
                <w:noProof/>
                <w:webHidden/>
              </w:rPr>
              <w:tab/>
            </w:r>
            <w:r w:rsidR="004043E0">
              <w:rPr>
                <w:noProof/>
                <w:webHidden/>
              </w:rPr>
              <w:fldChar w:fldCharType="begin"/>
            </w:r>
            <w:r w:rsidR="004043E0">
              <w:rPr>
                <w:noProof/>
                <w:webHidden/>
              </w:rPr>
              <w:instrText xml:space="preserve"> PAGEREF _Toc467659817 \h </w:instrText>
            </w:r>
            <w:r w:rsidR="004043E0">
              <w:rPr>
                <w:noProof/>
                <w:webHidden/>
              </w:rPr>
            </w:r>
            <w:r w:rsidR="004043E0">
              <w:rPr>
                <w:noProof/>
                <w:webHidden/>
              </w:rPr>
              <w:fldChar w:fldCharType="separate"/>
            </w:r>
            <w:r w:rsidR="004043E0">
              <w:rPr>
                <w:noProof/>
                <w:webHidden/>
              </w:rPr>
              <w:t>37</w:t>
            </w:r>
            <w:r w:rsidR="004043E0">
              <w:rPr>
                <w:noProof/>
                <w:webHidden/>
              </w:rPr>
              <w:fldChar w:fldCharType="end"/>
            </w:r>
          </w:hyperlink>
        </w:p>
        <w:p w14:paraId="6E94049B"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8" w:history="1">
            <w:r w:rsidR="004043E0" w:rsidRPr="00B4477F">
              <w:rPr>
                <w:rStyle w:val="Hyperlink"/>
                <w:bCs/>
                <w:iCs/>
                <w:noProof/>
                <w:u w:color="000000"/>
              </w:rPr>
              <w:t>5.4</w:t>
            </w:r>
            <w:r w:rsidR="004043E0">
              <w:rPr>
                <w:rFonts w:asciiTheme="minorHAnsi" w:eastAsiaTheme="minorEastAsia" w:hAnsiTheme="minorHAnsi" w:cstheme="minorBidi"/>
                <w:noProof/>
                <w:color w:val="auto"/>
                <w:sz w:val="22"/>
              </w:rPr>
              <w:tab/>
            </w:r>
            <w:r w:rsidR="004043E0" w:rsidRPr="00B4477F">
              <w:rPr>
                <w:rStyle w:val="Hyperlink"/>
                <w:noProof/>
              </w:rPr>
              <w:t>5.4 Route the RPPR</w:t>
            </w:r>
            <w:r w:rsidR="004043E0">
              <w:rPr>
                <w:noProof/>
                <w:webHidden/>
              </w:rPr>
              <w:tab/>
            </w:r>
            <w:r w:rsidR="004043E0">
              <w:rPr>
                <w:noProof/>
                <w:webHidden/>
              </w:rPr>
              <w:fldChar w:fldCharType="begin"/>
            </w:r>
            <w:r w:rsidR="004043E0">
              <w:rPr>
                <w:noProof/>
                <w:webHidden/>
              </w:rPr>
              <w:instrText xml:space="preserve"> PAGEREF _Toc467659818 \h </w:instrText>
            </w:r>
            <w:r w:rsidR="004043E0">
              <w:rPr>
                <w:noProof/>
                <w:webHidden/>
              </w:rPr>
            </w:r>
            <w:r w:rsidR="004043E0">
              <w:rPr>
                <w:noProof/>
                <w:webHidden/>
              </w:rPr>
              <w:fldChar w:fldCharType="separate"/>
            </w:r>
            <w:r w:rsidR="004043E0">
              <w:rPr>
                <w:noProof/>
                <w:webHidden/>
              </w:rPr>
              <w:t>40</w:t>
            </w:r>
            <w:r w:rsidR="004043E0">
              <w:rPr>
                <w:noProof/>
                <w:webHidden/>
              </w:rPr>
              <w:fldChar w:fldCharType="end"/>
            </w:r>
          </w:hyperlink>
        </w:p>
        <w:p w14:paraId="3F819689"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19" w:history="1">
            <w:r w:rsidR="004043E0" w:rsidRPr="00B4477F">
              <w:rPr>
                <w:rStyle w:val="Hyperlink"/>
                <w:bCs/>
                <w:iCs/>
                <w:noProof/>
                <w:u w:color="000000"/>
              </w:rPr>
              <w:t>5.5</w:t>
            </w:r>
            <w:r w:rsidR="004043E0">
              <w:rPr>
                <w:rFonts w:asciiTheme="minorHAnsi" w:eastAsiaTheme="minorEastAsia" w:hAnsiTheme="minorHAnsi" w:cstheme="minorBidi"/>
                <w:noProof/>
                <w:color w:val="auto"/>
                <w:sz w:val="22"/>
              </w:rPr>
              <w:tab/>
            </w:r>
            <w:r w:rsidR="004043E0" w:rsidRPr="00B4477F">
              <w:rPr>
                <w:rStyle w:val="Hyperlink"/>
                <w:noProof/>
              </w:rPr>
              <w:t>5.5 Recall the RPPR</w:t>
            </w:r>
            <w:r w:rsidR="004043E0">
              <w:rPr>
                <w:noProof/>
                <w:webHidden/>
              </w:rPr>
              <w:tab/>
            </w:r>
            <w:r w:rsidR="004043E0">
              <w:rPr>
                <w:noProof/>
                <w:webHidden/>
              </w:rPr>
              <w:fldChar w:fldCharType="begin"/>
            </w:r>
            <w:r w:rsidR="004043E0">
              <w:rPr>
                <w:noProof/>
                <w:webHidden/>
              </w:rPr>
              <w:instrText xml:space="preserve"> PAGEREF _Toc467659819 \h </w:instrText>
            </w:r>
            <w:r w:rsidR="004043E0">
              <w:rPr>
                <w:noProof/>
                <w:webHidden/>
              </w:rPr>
            </w:r>
            <w:r w:rsidR="004043E0">
              <w:rPr>
                <w:noProof/>
                <w:webHidden/>
              </w:rPr>
              <w:fldChar w:fldCharType="separate"/>
            </w:r>
            <w:r w:rsidR="004043E0">
              <w:rPr>
                <w:noProof/>
                <w:webHidden/>
              </w:rPr>
              <w:t>42</w:t>
            </w:r>
            <w:r w:rsidR="004043E0">
              <w:rPr>
                <w:noProof/>
                <w:webHidden/>
              </w:rPr>
              <w:fldChar w:fldCharType="end"/>
            </w:r>
          </w:hyperlink>
        </w:p>
        <w:p w14:paraId="6978D2B8"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20" w:history="1">
            <w:r w:rsidR="004043E0" w:rsidRPr="00B4477F">
              <w:rPr>
                <w:rStyle w:val="Hyperlink"/>
                <w:bCs/>
                <w:iCs/>
                <w:noProof/>
                <w:u w:color="000000"/>
              </w:rPr>
              <w:t>5.6</w:t>
            </w:r>
            <w:r w:rsidR="004043E0">
              <w:rPr>
                <w:rFonts w:asciiTheme="minorHAnsi" w:eastAsiaTheme="minorEastAsia" w:hAnsiTheme="minorHAnsi" w:cstheme="minorBidi"/>
                <w:noProof/>
                <w:color w:val="auto"/>
                <w:sz w:val="22"/>
              </w:rPr>
              <w:tab/>
            </w:r>
            <w:r w:rsidR="004043E0" w:rsidRPr="00B4477F">
              <w:rPr>
                <w:rStyle w:val="Hyperlink"/>
                <w:noProof/>
              </w:rPr>
              <w:t>5.6 Submit the RPPR to Agency</w:t>
            </w:r>
            <w:r w:rsidR="004043E0">
              <w:rPr>
                <w:noProof/>
                <w:webHidden/>
              </w:rPr>
              <w:tab/>
            </w:r>
            <w:r w:rsidR="004043E0">
              <w:rPr>
                <w:noProof/>
                <w:webHidden/>
              </w:rPr>
              <w:fldChar w:fldCharType="begin"/>
            </w:r>
            <w:r w:rsidR="004043E0">
              <w:rPr>
                <w:noProof/>
                <w:webHidden/>
              </w:rPr>
              <w:instrText xml:space="preserve"> PAGEREF _Toc467659820 \h </w:instrText>
            </w:r>
            <w:r w:rsidR="004043E0">
              <w:rPr>
                <w:noProof/>
                <w:webHidden/>
              </w:rPr>
            </w:r>
            <w:r w:rsidR="004043E0">
              <w:rPr>
                <w:noProof/>
                <w:webHidden/>
              </w:rPr>
              <w:fldChar w:fldCharType="separate"/>
            </w:r>
            <w:r w:rsidR="004043E0">
              <w:rPr>
                <w:noProof/>
                <w:webHidden/>
              </w:rPr>
              <w:t>43</w:t>
            </w:r>
            <w:r w:rsidR="004043E0">
              <w:rPr>
                <w:noProof/>
                <w:webHidden/>
              </w:rPr>
              <w:fldChar w:fldCharType="end"/>
            </w:r>
          </w:hyperlink>
        </w:p>
        <w:p w14:paraId="5B38CB96" w14:textId="77777777" w:rsidR="004043E0" w:rsidRDefault="00B8707D">
          <w:pPr>
            <w:pStyle w:val="TOC2"/>
            <w:tabs>
              <w:tab w:val="right" w:leader="dot" w:pos="10070"/>
            </w:tabs>
            <w:rPr>
              <w:rFonts w:asciiTheme="minorHAnsi" w:eastAsiaTheme="minorEastAsia" w:hAnsiTheme="minorHAnsi" w:cstheme="minorBidi"/>
              <w:noProof/>
              <w:color w:val="auto"/>
              <w:sz w:val="22"/>
            </w:rPr>
          </w:pPr>
          <w:hyperlink w:anchor="_Toc467659821" w:history="1">
            <w:r w:rsidR="004043E0" w:rsidRPr="00B4477F">
              <w:rPr>
                <w:rStyle w:val="Hyperlink"/>
                <w:noProof/>
              </w:rPr>
              <w:t>5.7 View the RPPR</w:t>
            </w:r>
            <w:r w:rsidR="004043E0">
              <w:rPr>
                <w:noProof/>
                <w:webHidden/>
              </w:rPr>
              <w:tab/>
            </w:r>
            <w:r w:rsidR="004043E0">
              <w:rPr>
                <w:noProof/>
                <w:webHidden/>
              </w:rPr>
              <w:fldChar w:fldCharType="begin"/>
            </w:r>
            <w:r w:rsidR="004043E0">
              <w:rPr>
                <w:noProof/>
                <w:webHidden/>
              </w:rPr>
              <w:instrText xml:space="preserve"> PAGEREF _Toc467659821 \h </w:instrText>
            </w:r>
            <w:r w:rsidR="004043E0">
              <w:rPr>
                <w:noProof/>
                <w:webHidden/>
              </w:rPr>
            </w:r>
            <w:r w:rsidR="004043E0">
              <w:rPr>
                <w:noProof/>
                <w:webHidden/>
              </w:rPr>
              <w:fldChar w:fldCharType="separate"/>
            </w:r>
            <w:r w:rsidR="004043E0">
              <w:rPr>
                <w:noProof/>
                <w:webHidden/>
              </w:rPr>
              <w:t>46</w:t>
            </w:r>
            <w:r w:rsidR="004043E0">
              <w:rPr>
                <w:noProof/>
                <w:webHidden/>
              </w:rPr>
              <w:fldChar w:fldCharType="end"/>
            </w:r>
          </w:hyperlink>
        </w:p>
        <w:p w14:paraId="2CE7252A" w14:textId="77777777" w:rsidR="004043E0" w:rsidRDefault="00B8707D">
          <w:pPr>
            <w:pStyle w:val="TOC2"/>
            <w:tabs>
              <w:tab w:val="right" w:leader="dot" w:pos="10070"/>
            </w:tabs>
            <w:rPr>
              <w:rFonts w:asciiTheme="minorHAnsi" w:eastAsiaTheme="minorEastAsia" w:hAnsiTheme="minorHAnsi" w:cstheme="minorBidi"/>
              <w:noProof/>
              <w:color w:val="auto"/>
              <w:sz w:val="22"/>
            </w:rPr>
          </w:pPr>
          <w:hyperlink w:anchor="_Toc467659822" w:history="1">
            <w:r w:rsidR="004043E0" w:rsidRPr="00B4477F">
              <w:rPr>
                <w:rStyle w:val="Hyperlink"/>
                <w:noProof/>
              </w:rPr>
              <w:t>5.8 View Routing History</w:t>
            </w:r>
            <w:r w:rsidR="004043E0">
              <w:rPr>
                <w:noProof/>
                <w:webHidden/>
              </w:rPr>
              <w:tab/>
            </w:r>
            <w:r w:rsidR="004043E0">
              <w:rPr>
                <w:noProof/>
                <w:webHidden/>
              </w:rPr>
              <w:fldChar w:fldCharType="begin"/>
            </w:r>
            <w:r w:rsidR="004043E0">
              <w:rPr>
                <w:noProof/>
                <w:webHidden/>
              </w:rPr>
              <w:instrText xml:space="preserve"> PAGEREF _Toc467659822 \h </w:instrText>
            </w:r>
            <w:r w:rsidR="004043E0">
              <w:rPr>
                <w:noProof/>
                <w:webHidden/>
              </w:rPr>
            </w:r>
            <w:r w:rsidR="004043E0">
              <w:rPr>
                <w:noProof/>
                <w:webHidden/>
              </w:rPr>
              <w:fldChar w:fldCharType="separate"/>
            </w:r>
            <w:r w:rsidR="004043E0">
              <w:rPr>
                <w:noProof/>
                <w:webHidden/>
              </w:rPr>
              <w:t>46</w:t>
            </w:r>
            <w:r w:rsidR="004043E0">
              <w:rPr>
                <w:noProof/>
                <w:webHidden/>
              </w:rPr>
              <w:fldChar w:fldCharType="end"/>
            </w:r>
          </w:hyperlink>
        </w:p>
        <w:p w14:paraId="3A8996C6" w14:textId="77777777" w:rsidR="004043E0" w:rsidRDefault="00B8707D">
          <w:pPr>
            <w:pStyle w:val="TOC2"/>
            <w:tabs>
              <w:tab w:val="right" w:leader="dot" w:pos="10070"/>
            </w:tabs>
            <w:rPr>
              <w:rFonts w:asciiTheme="minorHAnsi" w:eastAsiaTheme="minorEastAsia" w:hAnsiTheme="minorHAnsi" w:cstheme="minorBidi"/>
              <w:noProof/>
              <w:color w:val="auto"/>
              <w:sz w:val="22"/>
            </w:rPr>
          </w:pPr>
          <w:hyperlink w:anchor="_Toc467659823" w:history="1">
            <w:r w:rsidR="004043E0" w:rsidRPr="00B4477F">
              <w:rPr>
                <w:rStyle w:val="Hyperlink"/>
                <w:noProof/>
              </w:rPr>
              <w:t>5.9 Viewing the Final RPPR in Commons</w:t>
            </w:r>
            <w:r w:rsidR="004043E0">
              <w:rPr>
                <w:noProof/>
                <w:webHidden/>
              </w:rPr>
              <w:tab/>
            </w:r>
            <w:r w:rsidR="004043E0">
              <w:rPr>
                <w:noProof/>
                <w:webHidden/>
              </w:rPr>
              <w:fldChar w:fldCharType="begin"/>
            </w:r>
            <w:r w:rsidR="004043E0">
              <w:rPr>
                <w:noProof/>
                <w:webHidden/>
              </w:rPr>
              <w:instrText xml:space="preserve"> PAGEREF _Toc467659823 \h </w:instrText>
            </w:r>
            <w:r w:rsidR="004043E0">
              <w:rPr>
                <w:noProof/>
                <w:webHidden/>
              </w:rPr>
            </w:r>
            <w:r w:rsidR="004043E0">
              <w:rPr>
                <w:noProof/>
                <w:webHidden/>
              </w:rPr>
              <w:fldChar w:fldCharType="separate"/>
            </w:r>
            <w:r w:rsidR="004043E0">
              <w:rPr>
                <w:noProof/>
                <w:webHidden/>
              </w:rPr>
              <w:t>47</w:t>
            </w:r>
            <w:r w:rsidR="004043E0">
              <w:rPr>
                <w:noProof/>
                <w:webHidden/>
              </w:rPr>
              <w:fldChar w:fldCharType="end"/>
            </w:r>
          </w:hyperlink>
        </w:p>
        <w:p w14:paraId="4B69ED97" w14:textId="77777777" w:rsidR="004043E0" w:rsidRDefault="00B8707D">
          <w:pPr>
            <w:pStyle w:val="TOC2"/>
            <w:tabs>
              <w:tab w:val="right" w:leader="dot" w:pos="10070"/>
            </w:tabs>
            <w:rPr>
              <w:rFonts w:asciiTheme="minorHAnsi" w:eastAsiaTheme="minorEastAsia" w:hAnsiTheme="minorHAnsi" w:cstheme="minorBidi"/>
              <w:noProof/>
              <w:color w:val="auto"/>
              <w:sz w:val="22"/>
            </w:rPr>
          </w:pPr>
          <w:hyperlink w:anchor="_Toc467659824" w:history="1">
            <w:r w:rsidR="004043E0" w:rsidRPr="00B4477F">
              <w:rPr>
                <w:rStyle w:val="Hyperlink"/>
                <w:noProof/>
              </w:rPr>
              <w:t>5.10 Public Access Progress Report Additional Materials (PRAM)</w:t>
            </w:r>
            <w:r w:rsidR="004043E0">
              <w:rPr>
                <w:noProof/>
                <w:webHidden/>
              </w:rPr>
              <w:tab/>
            </w:r>
            <w:r w:rsidR="004043E0">
              <w:rPr>
                <w:noProof/>
                <w:webHidden/>
              </w:rPr>
              <w:fldChar w:fldCharType="begin"/>
            </w:r>
            <w:r w:rsidR="004043E0">
              <w:rPr>
                <w:noProof/>
                <w:webHidden/>
              </w:rPr>
              <w:instrText xml:space="preserve"> PAGEREF _Toc467659824 \h </w:instrText>
            </w:r>
            <w:r w:rsidR="004043E0">
              <w:rPr>
                <w:noProof/>
                <w:webHidden/>
              </w:rPr>
            </w:r>
            <w:r w:rsidR="004043E0">
              <w:rPr>
                <w:noProof/>
                <w:webHidden/>
              </w:rPr>
              <w:fldChar w:fldCharType="separate"/>
            </w:r>
            <w:r w:rsidR="004043E0">
              <w:rPr>
                <w:noProof/>
                <w:webHidden/>
              </w:rPr>
              <w:t>50</w:t>
            </w:r>
            <w:r w:rsidR="004043E0">
              <w:rPr>
                <w:noProof/>
                <w:webHidden/>
              </w:rPr>
              <w:fldChar w:fldCharType="end"/>
            </w:r>
          </w:hyperlink>
        </w:p>
        <w:p w14:paraId="39CC9485"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25" w:history="1">
            <w:r w:rsidR="004043E0" w:rsidRPr="00B4477F">
              <w:rPr>
                <w:rStyle w:val="Hyperlink"/>
                <w:noProof/>
              </w:rPr>
              <w:t>5.10.1 Initiate Public Access PRAM</w:t>
            </w:r>
            <w:r w:rsidR="004043E0">
              <w:rPr>
                <w:noProof/>
                <w:webHidden/>
              </w:rPr>
              <w:tab/>
            </w:r>
            <w:r w:rsidR="004043E0">
              <w:rPr>
                <w:noProof/>
                <w:webHidden/>
              </w:rPr>
              <w:fldChar w:fldCharType="begin"/>
            </w:r>
            <w:r w:rsidR="004043E0">
              <w:rPr>
                <w:noProof/>
                <w:webHidden/>
              </w:rPr>
              <w:instrText xml:space="preserve"> PAGEREF _Toc467659825 \h </w:instrText>
            </w:r>
            <w:r w:rsidR="004043E0">
              <w:rPr>
                <w:noProof/>
                <w:webHidden/>
              </w:rPr>
            </w:r>
            <w:r w:rsidR="004043E0">
              <w:rPr>
                <w:noProof/>
                <w:webHidden/>
              </w:rPr>
              <w:fldChar w:fldCharType="separate"/>
            </w:r>
            <w:r w:rsidR="004043E0">
              <w:rPr>
                <w:noProof/>
                <w:webHidden/>
              </w:rPr>
              <w:t>50</w:t>
            </w:r>
            <w:r w:rsidR="004043E0">
              <w:rPr>
                <w:noProof/>
                <w:webHidden/>
              </w:rPr>
              <w:fldChar w:fldCharType="end"/>
            </w:r>
          </w:hyperlink>
        </w:p>
        <w:p w14:paraId="786A83E9"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26" w:history="1">
            <w:r w:rsidR="004043E0" w:rsidRPr="00B4477F">
              <w:rPr>
                <w:rStyle w:val="Hyperlink"/>
                <w:noProof/>
              </w:rPr>
              <w:t>5.10.2 Recall Public Access PRAM</w:t>
            </w:r>
            <w:r w:rsidR="004043E0">
              <w:rPr>
                <w:noProof/>
                <w:webHidden/>
              </w:rPr>
              <w:tab/>
            </w:r>
            <w:r w:rsidR="004043E0">
              <w:rPr>
                <w:noProof/>
                <w:webHidden/>
              </w:rPr>
              <w:fldChar w:fldCharType="begin"/>
            </w:r>
            <w:r w:rsidR="004043E0">
              <w:rPr>
                <w:noProof/>
                <w:webHidden/>
              </w:rPr>
              <w:instrText xml:space="preserve"> PAGEREF _Toc467659826 \h </w:instrText>
            </w:r>
            <w:r w:rsidR="004043E0">
              <w:rPr>
                <w:noProof/>
                <w:webHidden/>
              </w:rPr>
            </w:r>
            <w:r w:rsidR="004043E0">
              <w:rPr>
                <w:noProof/>
                <w:webHidden/>
              </w:rPr>
              <w:fldChar w:fldCharType="separate"/>
            </w:r>
            <w:r w:rsidR="004043E0">
              <w:rPr>
                <w:noProof/>
                <w:webHidden/>
              </w:rPr>
              <w:t>53</w:t>
            </w:r>
            <w:r w:rsidR="004043E0">
              <w:rPr>
                <w:noProof/>
                <w:webHidden/>
              </w:rPr>
              <w:fldChar w:fldCharType="end"/>
            </w:r>
          </w:hyperlink>
        </w:p>
        <w:p w14:paraId="29537A6E"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27" w:history="1">
            <w:r w:rsidR="004043E0" w:rsidRPr="00B4477F">
              <w:rPr>
                <w:rStyle w:val="Hyperlink"/>
                <w:noProof/>
              </w:rPr>
              <w:t>5.10.3 Submit Public Access PRAM</w:t>
            </w:r>
            <w:r w:rsidR="004043E0">
              <w:rPr>
                <w:noProof/>
                <w:webHidden/>
              </w:rPr>
              <w:tab/>
            </w:r>
            <w:r w:rsidR="004043E0">
              <w:rPr>
                <w:noProof/>
                <w:webHidden/>
              </w:rPr>
              <w:fldChar w:fldCharType="begin"/>
            </w:r>
            <w:r w:rsidR="004043E0">
              <w:rPr>
                <w:noProof/>
                <w:webHidden/>
              </w:rPr>
              <w:instrText xml:space="preserve"> PAGEREF _Toc467659827 \h </w:instrText>
            </w:r>
            <w:r w:rsidR="004043E0">
              <w:rPr>
                <w:noProof/>
                <w:webHidden/>
              </w:rPr>
            </w:r>
            <w:r w:rsidR="004043E0">
              <w:rPr>
                <w:noProof/>
                <w:webHidden/>
              </w:rPr>
              <w:fldChar w:fldCharType="separate"/>
            </w:r>
            <w:r w:rsidR="004043E0">
              <w:rPr>
                <w:noProof/>
                <w:webHidden/>
              </w:rPr>
              <w:t>54</w:t>
            </w:r>
            <w:r w:rsidR="004043E0">
              <w:rPr>
                <w:noProof/>
                <w:webHidden/>
              </w:rPr>
              <w:fldChar w:fldCharType="end"/>
            </w:r>
          </w:hyperlink>
        </w:p>
        <w:p w14:paraId="028CA050"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28" w:history="1">
            <w:r w:rsidR="004043E0" w:rsidRPr="00B4477F">
              <w:rPr>
                <w:rStyle w:val="Hyperlink"/>
                <w:noProof/>
              </w:rPr>
              <w:t>5.10.4 View Public Access PRAM for Multi-Year Funded Awards</w:t>
            </w:r>
            <w:r w:rsidR="004043E0">
              <w:rPr>
                <w:noProof/>
                <w:webHidden/>
              </w:rPr>
              <w:tab/>
            </w:r>
            <w:r w:rsidR="004043E0">
              <w:rPr>
                <w:noProof/>
                <w:webHidden/>
              </w:rPr>
              <w:fldChar w:fldCharType="begin"/>
            </w:r>
            <w:r w:rsidR="004043E0">
              <w:rPr>
                <w:noProof/>
                <w:webHidden/>
              </w:rPr>
              <w:instrText xml:space="preserve"> PAGEREF _Toc467659828 \h </w:instrText>
            </w:r>
            <w:r w:rsidR="004043E0">
              <w:rPr>
                <w:noProof/>
                <w:webHidden/>
              </w:rPr>
            </w:r>
            <w:r w:rsidR="004043E0">
              <w:rPr>
                <w:noProof/>
                <w:webHidden/>
              </w:rPr>
              <w:fldChar w:fldCharType="separate"/>
            </w:r>
            <w:r w:rsidR="004043E0">
              <w:rPr>
                <w:noProof/>
                <w:webHidden/>
              </w:rPr>
              <w:t>57</w:t>
            </w:r>
            <w:r w:rsidR="004043E0">
              <w:rPr>
                <w:noProof/>
                <w:webHidden/>
              </w:rPr>
              <w:fldChar w:fldCharType="end"/>
            </w:r>
          </w:hyperlink>
        </w:p>
        <w:p w14:paraId="67EEC213" w14:textId="77777777" w:rsidR="004043E0" w:rsidRDefault="00B8707D">
          <w:pPr>
            <w:pStyle w:val="TOC2"/>
            <w:tabs>
              <w:tab w:val="right" w:leader="dot" w:pos="10070"/>
            </w:tabs>
            <w:rPr>
              <w:rFonts w:asciiTheme="minorHAnsi" w:eastAsiaTheme="minorEastAsia" w:hAnsiTheme="minorHAnsi" w:cstheme="minorBidi"/>
              <w:noProof/>
              <w:color w:val="auto"/>
              <w:sz w:val="22"/>
            </w:rPr>
          </w:pPr>
          <w:hyperlink w:anchor="_Toc467659829" w:history="1">
            <w:r w:rsidR="004043E0" w:rsidRPr="00B4477F">
              <w:rPr>
                <w:rStyle w:val="Hyperlink"/>
                <w:noProof/>
              </w:rPr>
              <w:t>5.11 Agency Requested Progress Report Additional Materials (PRAM)</w:t>
            </w:r>
            <w:r w:rsidR="004043E0">
              <w:rPr>
                <w:noProof/>
                <w:webHidden/>
              </w:rPr>
              <w:tab/>
            </w:r>
            <w:r w:rsidR="004043E0">
              <w:rPr>
                <w:noProof/>
                <w:webHidden/>
              </w:rPr>
              <w:fldChar w:fldCharType="begin"/>
            </w:r>
            <w:r w:rsidR="004043E0">
              <w:rPr>
                <w:noProof/>
                <w:webHidden/>
              </w:rPr>
              <w:instrText xml:space="preserve"> PAGEREF _Toc467659829 \h </w:instrText>
            </w:r>
            <w:r w:rsidR="004043E0">
              <w:rPr>
                <w:noProof/>
                <w:webHidden/>
              </w:rPr>
            </w:r>
            <w:r w:rsidR="004043E0">
              <w:rPr>
                <w:noProof/>
                <w:webHidden/>
              </w:rPr>
              <w:fldChar w:fldCharType="separate"/>
            </w:r>
            <w:r w:rsidR="004043E0">
              <w:rPr>
                <w:noProof/>
                <w:webHidden/>
              </w:rPr>
              <w:t>58</w:t>
            </w:r>
            <w:r w:rsidR="004043E0">
              <w:rPr>
                <w:noProof/>
                <w:webHidden/>
              </w:rPr>
              <w:fldChar w:fldCharType="end"/>
            </w:r>
          </w:hyperlink>
        </w:p>
        <w:p w14:paraId="4D9848C4"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30" w:history="1">
            <w:r w:rsidR="004043E0" w:rsidRPr="00B4477F">
              <w:rPr>
                <w:rStyle w:val="Hyperlink"/>
                <w:noProof/>
              </w:rPr>
              <w:t>5.11.1 Initiate Agency Requested PRAM</w:t>
            </w:r>
            <w:r w:rsidR="004043E0">
              <w:rPr>
                <w:noProof/>
                <w:webHidden/>
              </w:rPr>
              <w:tab/>
            </w:r>
            <w:r w:rsidR="004043E0">
              <w:rPr>
                <w:noProof/>
                <w:webHidden/>
              </w:rPr>
              <w:fldChar w:fldCharType="begin"/>
            </w:r>
            <w:r w:rsidR="004043E0">
              <w:rPr>
                <w:noProof/>
                <w:webHidden/>
              </w:rPr>
              <w:instrText xml:space="preserve"> PAGEREF _Toc467659830 \h </w:instrText>
            </w:r>
            <w:r w:rsidR="004043E0">
              <w:rPr>
                <w:noProof/>
                <w:webHidden/>
              </w:rPr>
            </w:r>
            <w:r w:rsidR="004043E0">
              <w:rPr>
                <w:noProof/>
                <w:webHidden/>
              </w:rPr>
              <w:fldChar w:fldCharType="separate"/>
            </w:r>
            <w:r w:rsidR="004043E0">
              <w:rPr>
                <w:noProof/>
                <w:webHidden/>
              </w:rPr>
              <w:t>58</w:t>
            </w:r>
            <w:r w:rsidR="004043E0">
              <w:rPr>
                <w:noProof/>
                <w:webHidden/>
              </w:rPr>
              <w:fldChar w:fldCharType="end"/>
            </w:r>
          </w:hyperlink>
        </w:p>
        <w:p w14:paraId="662C6D54"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31" w:history="1">
            <w:r w:rsidR="004043E0" w:rsidRPr="00B4477F">
              <w:rPr>
                <w:rStyle w:val="Hyperlink"/>
                <w:noProof/>
              </w:rPr>
              <w:t>5.11.2 Recall Agency Requested PRAM</w:t>
            </w:r>
            <w:r w:rsidR="004043E0">
              <w:rPr>
                <w:noProof/>
                <w:webHidden/>
              </w:rPr>
              <w:tab/>
            </w:r>
            <w:r w:rsidR="004043E0">
              <w:rPr>
                <w:noProof/>
                <w:webHidden/>
              </w:rPr>
              <w:fldChar w:fldCharType="begin"/>
            </w:r>
            <w:r w:rsidR="004043E0">
              <w:rPr>
                <w:noProof/>
                <w:webHidden/>
              </w:rPr>
              <w:instrText xml:space="preserve"> PAGEREF _Toc467659831 \h </w:instrText>
            </w:r>
            <w:r w:rsidR="004043E0">
              <w:rPr>
                <w:noProof/>
                <w:webHidden/>
              </w:rPr>
            </w:r>
            <w:r w:rsidR="004043E0">
              <w:rPr>
                <w:noProof/>
                <w:webHidden/>
              </w:rPr>
              <w:fldChar w:fldCharType="separate"/>
            </w:r>
            <w:r w:rsidR="004043E0">
              <w:rPr>
                <w:noProof/>
                <w:webHidden/>
              </w:rPr>
              <w:t>62</w:t>
            </w:r>
            <w:r w:rsidR="004043E0">
              <w:rPr>
                <w:noProof/>
                <w:webHidden/>
              </w:rPr>
              <w:fldChar w:fldCharType="end"/>
            </w:r>
          </w:hyperlink>
        </w:p>
        <w:p w14:paraId="516B1F75"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32" w:history="1">
            <w:r w:rsidR="004043E0" w:rsidRPr="00B4477F">
              <w:rPr>
                <w:rStyle w:val="Hyperlink"/>
                <w:noProof/>
              </w:rPr>
              <w:t>5.11.3 Submit Agency Requested PRAM</w:t>
            </w:r>
            <w:r w:rsidR="004043E0">
              <w:rPr>
                <w:noProof/>
                <w:webHidden/>
              </w:rPr>
              <w:tab/>
            </w:r>
            <w:r w:rsidR="004043E0">
              <w:rPr>
                <w:noProof/>
                <w:webHidden/>
              </w:rPr>
              <w:fldChar w:fldCharType="begin"/>
            </w:r>
            <w:r w:rsidR="004043E0">
              <w:rPr>
                <w:noProof/>
                <w:webHidden/>
              </w:rPr>
              <w:instrText xml:space="preserve"> PAGEREF _Toc467659832 \h </w:instrText>
            </w:r>
            <w:r w:rsidR="004043E0">
              <w:rPr>
                <w:noProof/>
                <w:webHidden/>
              </w:rPr>
            </w:r>
            <w:r w:rsidR="004043E0">
              <w:rPr>
                <w:noProof/>
                <w:webHidden/>
              </w:rPr>
              <w:fldChar w:fldCharType="separate"/>
            </w:r>
            <w:r w:rsidR="004043E0">
              <w:rPr>
                <w:noProof/>
                <w:webHidden/>
              </w:rPr>
              <w:t>63</w:t>
            </w:r>
            <w:r w:rsidR="004043E0">
              <w:rPr>
                <w:noProof/>
                <w:webHidden/>
              </w:rPr>
              <w:fldChar w:fldCharType="end"/>
            </w:r>
          </w:hyperlink>
        </w:p>
        <w:p w14:paraId="15A2B395" w14:textId="77777777" w:rsidR="004043E0" w:rsidRDefault="00B8707D">
          <w:pPr>
            <w:pStyle w:val="TOC3"/>
            <w:tabs>
              <w:tab w:val="right" w:leader="dot" w:pos="10070"/>
            </w:tabs>
            <w:rPr>
              <w:rFonts w:asciiTheme="minorHAnsi" w:eastAsiaTheme="minorEastAsia" w:hAnsiTheme="minorHAnsi" w:cstheme="minorBidi"/>
              <w:noProof/>
              <w:color w:val="auto"/>
              <w:sz w:val="22"/>
            </w:rPr>
          </w:pPr>
          <w:hyperlink w:anchor="_Toc467659833" w:history="1">
            <w:r w:rsidR="004043E0" w:rsidRPr="00B4477F">
              <w:rPr>
                <w:rStyle w:val="Hyperlink"/>
                <w:noProof/>
              </w:rPr>
              <w:t>5.11.4 View Agency Requested PRAM from Status Information</w:t>
            </w:r>
            <w:r w:rsidR="004043E0">
              <w:rPr>
                <w:noProof/>
                <w:webHidden/>
              </w:rPr>
              <w:tab/>
            </w:r>
            <w:r w:rsidR="004043E0">
              <w:rPr>
                <w:noProof/>
                <w:webHidden/>
              </w:rPr>
              <w:fldChar w:fldCharType="begin"/>
            </w:r>
            <w:r w:rsidR="004043E0">
              <w:rPr>
                <w:noProof/>
                <w:webHidden/>
              </w:rPr>
              <w:instrText xml:space="preserve"> PAGEREF _Toc467659833 \h </w:instrText>
            </w:r>
            <w:r w:rsidR="004043E0">
              <w:rPr>
                <w:noProof/>
                <w:webHidden/>
              </w:rPr>
            </w:r>
            <w:r w:rsidR="004043E0">
              <w:rPr>
                <w:noProof/>
                <w:webHidden/>
              </w:rPr>
              <w:fldChar w:fldCharType="separate"/>
            </w:r>
            <w:r w:rsidR="004043E0">
              <w:rPr>
                <w:noProof/>
                <w:webHidden/>
              </w:rPr>
              <w:t>66</w:t>
            </w:r>
            <w:r w:rsidR="004043E0">
              <w:rPr>
                <w:noProof/>
                <w:webHidden/>
              </w:rPr>
              <w:fldChar w:fldCharType="end"/>
            </w:r>
          </w:hyperlink>
        </w:p>
        <w:p w14:paraId="1DD01A12"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34" w:history="1">
            <w:r w:rsidR="004043E0" w:rsidRPr="00B4477F">
              <w:rPr>
                <w:rStyle w:val="Hyperlink"/>
                <w:bCs/>
                <w:noProof/>
                <w:u w:color="000000"/>
              </w:rPr>
              <w:t>6</w:t>
            </w:r>
            <w:r w:rsidR="004043E0">
              <w:rPr>
                <w:rFonts w:asciiTheme="minorHAnsi" w:eastAsiaTheme="minorEastAsia" w:hAnsiTheme="minorHAnsi" w:cstheme="minorBidi"/>
                <w:b w:val="0"/>
                <w:noProof/>
                <w:color w:val="auto"/>
                <w:sz w:val="22"/>
              </w:rPr>
              <w:tab/>
            </w:r>
            <w:r w:rsidR="004043E0" w:rsidRPr="00B4477F">
              <w:rPr>
                <w:rStyle w:val="Hyperlink"/>
                <w:noProof/>
              </w:rPr>
              <w:t>Instructions for RPPR Sections A–H</w:t>
            </w:r>
            <w:r w:rsidR="004043E0">
              <w:rPr>
                <w:noProof/>
                <w:webHidden/>
              </w:rPr>
              <w:tab/>
            </w:r>
            <w:r w:rsidR="004043E0">
              <w:rPr>
                <w:noProof/>
                <w:webHidden/>
              </w:rPr>
              <w:fldChar w:fldCharType="begin"/>
            </w:r>
            <w:r w:rsidR="004043E0">
              <w:rPr>
                <w:noProof/>
                <w:webHidden/>
              </w:rPr>
              <w:instrText xml:space="preserve"> PAGEREF _Toc467659834 \h </w:instrText>
            </w:r>
            <w:r w:rsidR="004043E0">
              <w:rPr>
                <w:noProof/>
                <w:webHidden/>
              </w:rPr>
            </w:r>
            <w:r w:rsidR="004043E0">
              <w:rPr>
                <w:noProof/>
                <w:webHidden/>
              </w:rPr>
              <w:fldChar w:fldCharType="separate"/>
            </w:r>
            <w:r w:rsidR="004043E0">
              <w:rPr>
                <w:noProof/>
                <w:webHidden/>
              </w:rPr>
              <w:t>69</w:t>
            </w:r>
            <w:r w:rsidR="004043E0">
              <w:rPr>
                <w:noProof/>
                <w:webHidden/>
              </w:rPr>
              <w:fldChar w:fldCharType="end"/>
            </w:r>
          </w:hyperlink>
        </w:p>
        <w:p w14:paraId="5384EE31"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35" w:history="1">
            <w:r w:rsidR="004043E0" w:rsidRPr="00B4477F">
              <w:rPr>
                <w:rStyle w:val="Hyperlink"/>
                <w:bCs/>
                <w:iCs/>
                <w:noProof/>
                <w:u w:color="000000"/>
              </w:rPr>
              <w:t>6.1</w:t>
            </w:r>
            <w:r w:rsidR="004043E0">
              <w:rPr>
                <w:rFonts w:asciiTheme="minorHAnsi" w:eastAsiaTheme="minorEastAsia" w:hAnsiTheme="minorHAnsi" w:cstheme="minorBidi"/>
                <w:noProof/>
                <w:color w:val="auto"/>
                <w:sz w:val="22"/>
              </w:rPr>
              <w:tab/>
            </w:r>
            <w:r w:rsidR="004043E0" w:rsidRPr="00B4477F">
              <w:rPr>
                <w:rStyle w:val="Hyperlink"/>
                <w:noProof/>
              </w:rPr>
              <w:t>Section A – Cover Page</w:t>
            </w:r>
            <w:r w:rsidR="004043E0">
              <w:rPr>
                <w:noProof/>
                <w:webHidden/>
              </w:rPr>
              <w:tab/>
            </w:r>
            <w:r w:rsidR="004043E0">
              <w:rPr>
                <w:noProof/>
                <w:webHidden/>
              </w:rPr>
              <w:fldChar w:fldCharType="begin"/>
            </w:r>
            <w:r w:rsidR="004043E0">
              <w:rPr>
                <w:noProof/>
                <w:webHidden/>
              </w:rPr>
              <w:instrText xml:space="preserve"> PAGEREF _Toc467659835 \h </w:instrText>
            </w:r>
            <w:r w:rsidR="004043E0">
              <w:rPr>
                <w:noProof/>
                <w:webHidden/>
              </w:rPr>
            </w:r>
            <w:r w:rsidR="004043E0">
              <w:rPr>
                <w:noProof/>
                <w:webHidden/>
              </w:rPr>
              <w:fldChar w:fldCharType="separate"/>
            </w:r>
            <w:r w:rsidR="004043E0">
              <w:rPr>
                <w:noProof/>
                <w:webHidden/>
              </w:rPr>
              <w:t>69</w:t>
            </w:r>
            <w:r w:rsidR="004043E0">
              <w:rPr>
                <w:noProof/>
                <w:webHidden/>
              </w:rPr>
              <w:fldChar w:fldCharType="end"/>
            </w:r>
          </w:hyperlink>
        </w:p>
        <w:p w14:paraId="2DB2BCD9"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36" w:history="1">
            <w:r w:rsidR="004043E0" w:rsidRPr="00B4477F">
              <w:rPr>
                <w:rStyle w:val="Hyperlink"/>
                <w:bCs/>
                <w:iCs/>
                <w:noProof/>
                <w:u w:color="000000"/>
              </w:rPr>
              <w:t>6.2</w:t>
            </w:r>
            <w:r w:rsidR="004043E0">
              <w:rPr>
                <w:rFonts w:asciiTheme="minorHAnsi" w:eastAsiaTheme="minorEastAsia" w:hAnsiTheme="minorHAnsi" w:cstheme="minorBidi"/>
                <w:noProof/>
                <w:color w:val="auto"/>
                <w:sz w:val="22"/>
              </w:rPr>
              <w:tab/>
            </w:r>
            <w:r w:rsidR="004043E0" w:rsidRPr="00B4477F">
              <w:rPr>
                <w:rStyle w:val="Hyperlink"/>
                <w:noProof/>
              </w:rPr>
              <w:t>Section B – Accomplishments</w:t>
            </w:r>
            <w:r w:rsidR="004043E0">
              <w:rPr>
                <w:noProof/>
                <w:webHidden/>
              </w:rPr>
              <w:tab/>
            </w:r>
            <w:r w:rsidR="004043E0">
              <w:rPr>
                <w:noProof/>
                <w:webHidden/>
              </w:rPr>
              <w:fldChar w:fldCharType="begin"/>
            </w:r>
            <w:r w:rsidR="004043E0">
              <w:rPr>
                <w:noProof/>
                <w:webHidden/>
              </w:rPr>
              <w:instrText xml:space="preserve"> PAGEREF _Toc467659836 \h </w:instrText>
            </w:r>
            <w:r w:rsidR="004043E0">
              <w:rPr>
                <w:noProof/>
                <w:webHidden/>
              </w:rPr>
            </w:r>
            <w:r w:rsidR="004043E0">
              <w:rPr>
                <w:noProof/>
                <w:webHidden/>
              </w:rPr>
              <w:fldChar w:fldCharType="separate"/>
            </w:r>
            <w:r w:rsidR="004043E0">
              <w:rPr>
                <w:noProof/>
                <w:webHidden/>
              </w:rPr>
              <w:t>70</w:t>
            </w:r>
            <w:r w:rsidR="004043E0">
              <w:rPr>
                <w:noProof/>
                <w:webHidden/>
              </w:rPr>
              <w:fldChar w:fldCharType="end"/>
            </w:r>
          </w:hyperlink>
        </w:p>
        <w:p w14:paraId="3D038BA7"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37" w:history="1">
            <w:r w:rsidR="004043E0" w:rsidRPr="00B4477F">
              <w:rPr>
                <w:rStyle w:val="Hyperlink"/>
                <w:bCs/>
                <w:iCs/>
                <w:noProof/>
                <w:u w:color="000000"/>
              </w:rPr>
              <w:t>6.3</w:t>
            </w:r>
            <w:r w:rsidR="004043E0">
              <w:rPr>
                <w:rFonts w:asciiTheme="minorHAnsi" w:eastAsiaTheme="minorEastAsia" w:hAnsiTheme="minorHAnsi" w:cstheme="minorBidi"/>
                <w:noProof/>
                <w:color w:val="auto"/>
                <w:sz w:val="22"/>
              </w:rPr>
              <w:tab/>
            </w:r>
            <w:r w:rsidR="004043E0" w:rsidRPr="00B4477F">
              <w:rPr>
                <w:rStyle w:val="Hyperlink"/>
                <w:noProof/>
              </w:rPr>
              <w:t>Section C – Products</w:t>
            </w:r>
            <w:r w:rsidR="004043E0">
              <w:rPr>
                <w:noProof/>
                <w:webHidden/>
              </w:rPr>
              <w:tab/>
            </w:r>
            <w:r w:rsidR="004043E0">
              <w:rPr>
                <w:noProof/>
                <w:webHidden/>
              </w:rPr>
              <w:fldChar w:fldCharType="begin"/>
            </w:r>
            <w:r w:rsidR="004043E0">
              <w:rPr>
                <w:noProof/>
                <w:webHidden/>
              </w:rPr>
              <w:instrText xml:space="preserve"> PAGEREF _Toc467659837 \h </w:instrText>
            </w:r>
            <w:r w:rsidR="004043E0">
              <w:rPr>
                <w:noProof/>
                <w:webHidden/>
              </w:rPr>
            </w:r>
            <w:r w:rsidR="004043E0">
              <w:rPr>
                <w:noProof/>
                <w:webHidden/>
              </w:rPr>
              <w:fldChar w:fldCharType="separate"/>
            </w:r>
            <w:r w:rsidR="004043E0">
              <w:rPr>
                <w:noProof/>
                <w:webHidden/>
              </w:rPr>
              <w:t>75</w:t>
            </w:r>
            <w:r w:rsidR="004043E0">
              <w:rPr>
                <w:noProof/>
                <w:webHidden/>
              </w:rPr>
              <w:fldChar w:fldCharType="end"/>
            </w:r>
          </w:hyperlink>
        </w:p>
        <w:p w14:paraId="4C114FB2"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38" w:history="1">
            <w:r w:rsidR="004043E0" w:rsidRPr="00B4477F">
              <w:rPr>
                <w:rStyle w:val="Hyperlink"/>
                <w:bCs/>
                <w:iCs/>
                <w:noProof/>
                <w:u w:color="000000"/>
              </w:rPr>
              <w:t>6.4</w:t>
            </w:r>
            <w:r w:rsidR="004043E0">
              <w:rPr>
                <w:rFonts w:asciiTheme="minorHAnsi" w:eastAsiaTheme="minorEastAsia" w:hAnsiTheme="minorHAnsi" w:cstheme="minorBidi"/>
                <w:noProof/>
                <w:color w:val="auto"/>
                <w:sz w:val="22"/>
              </w:rPr>
              <w:tab/>
            </w:r>
            <w:r w:rsidR="004043E0" w:rsidRPr="00B4477F">
              <w:rPr>
                <w:rStyle w:val="Hyperlink"/>
                <w:noProof/>
              </w:rPr>
              <w:t>Section D – Participants</w:t>
            </w:r>
            <w:r w:rsidR="004043E0">
              <w:rPr>
                <w:noProof/>
                <w:webHidden/>
              </w:rPr>
              <w:tab/>
            </w:r>
            <w:r w:rsidR="004043E0">
              <w:rPr>
                <w:noProof/>
                <w:webHidden/>
              </w:rPr>
              <w:fldChar w:fldCharType="begin"/>
            </w:r>
            <w:r w:rsidR="004043E0">
              <w:rPr>
                <w:noProof/>
                <w:webHidden/>
              </w:rPr>
              <w:instrText xml:space="preserve"> PAGEREF _Toc467659838 \h </w:instrText>
            </w:r>
            <w:r w:rsidR="004043E0">
              <w:rPr>
                <w:noProof/>
                <w:webHidden/>
              </w:rPr>
            </w:r>
            <w:r w:rsidR="004043E0">
              <w:rPr>
                <w:noProof/>
                <w:webHidden/>
              </w:rPr>
              <w:fldChar w:fldCharType="separate"/>
            </w:r>
            <w:r w:rsidR="004043E0">
              <w:rPr>
                <w:noProof/>
                <w:webHidden/>
              </w:rPr>
              <w:t>80</w:t>
            </w:r>
            <w:r w:rsidR="004043E0">
              <w:rPr>
                <w:noProof/>
                <w:webHidden/>
              </w:rPr>
              <w:fldChar w:fldCharType="end"/>
            </w:r>
          </w:hyperlink>
        </w:p>
        <w:p w14:paraId="4F2B4B30"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39" w:history="1">
            <w:r w:rsidR="004043E0" w:rsidRPr="00B4477F">
              <w:rPr>
                <w:rStyle w:val="Hyperlink"/>
                <w:bCs/>
                <w:iCs/>
                <w:noProof/>
                <w:u w:color="000000"/>
              </w:rPr>
              <w:t>6.5</w:t>
            </w:r>
            <w:r w:rsidR="004043E0">
              <w:rPr>
                <w:rFonts w:asciiTheme="minorHAnsi" w:eastAsiaTheme="minorEastAsia" w:hAnsiTheme="minorHAnsi" w:cstheme="minorBidi"/>
                <w:noProof/>
                <w:color w:val="auto"/>
                <w:sz w:val="22"/>
              </w:rPr>
              <w:tab/>
            </w:r>
            <w:r w:rsidR="004043E0" w:rsidRPr="00B4477F">
              <w:rPr>
                <w:rStyle w:val="Hyperlink"/>
                <w:noProof/>
              </w:rPr>
              <w:t>Section E – Impact</w:t>
            </w:r>
            <w:r w:rsidR="004043E0">
              <w:rPr>
                <w:noProof/>
                <w:webHidden/>
              </w:rPr>
              <w:tab/>
            </w:r>
            <w:r w:rsidR="004043E0">
              <w:rPr>
                <w:noProof/>
                <w:webHidden/>
              </w:rPr>
              <w:fldChar w:fldCharType="begin"/>
            </w:r>
            <w:r w:rsidR="004043E0">
              <w:rPr>
                <w:noProof/>
                <w:webHidden/>
              </w:rPr>
              <w:instrText xml:space="preserve"> PAGEREF _Toc467659839 \h </w:instrText>
            </w:r>
            <w:r w:rsidR="004043E0">
              <w:rPr>
                <w:noProof/>
                <w:webHidden/>
              </w:rPr>
            </w:r>
            <w:r w:rsidR="004043E0">
              <w:rPr>
                <w:noProof/>
                <w:webHidden/>
              </w:rPr>
              <w:fldChar w:fldCharType="separate"/>
            </w:r>
            <w:r w:rsidR="004043E0">
              <w:rPr>
                <w:noProof/>
                <w:webHidden/>
              </w:rPr>
              <w:t>86</w:t>
            </w:r>
            <w:r w:rsidR="004043E0">
              <w:rPr>
                <w:noProof/>
                <w:webHidden/>
              </w:rPr>
              <w:fldChar w:fldCharType="end"/>
            </w:r>
          </w:hyperlink>
        </w:p>
        <w:p w14:paraId="4AF03D04"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0" w:history="1">
            <w:r w:rsidR="004043E0" w:rsidRPr="00B4477F">
              <w:rPr>
                <w:rStyle w:val="Hyperlink"/>
                <w:bCs/>
                <w:iCs/>
                <w:noProof/>
                <w:u w:color="000000"/>
              </w:rPr>
              <w:t>6.6</w:t>
            </w:r>
            <w:r w:rsidR="004043E0">
              <w:rPr>
                <w:rFonts w:asciiTheme="minorHAnsi" w:eastAsiaTheme="minorEastAsia" w:hAnsiTheme="minorHAnsi" w:cstheme="minorBidi"/>
                <w:noProof/>
                <w:color w:val="auto"/>
                <w:sz w:val="22"/>
              </w:rPr>
              <w:tab/>
            </w:r>
            <w:r w:rsidR="004043E0" w:rsidRPr="00B4477F">
              <w:rPr>
                <w:rStyle w:val="Hyperlink"/>
                <w:noProof/>
              </w:rPr>
              <w:t>Section F – Changes</w:t>
            </w:r>
            <w:r w:rsidR="004043E0">
              <w:rPr>
                <w:noProof/>
                <w:webHidden/>
              </w:rPr>
              <w:tab/>
            </w:r>
            <w:r w:rsidR="004043E0">
              <w:rPr>
                <w:noProof/>
                <w:webHidden/>
              </w:rPr>
              <w:fldChar w:fldCharType="begin"/>
            </w:r>
            <w:r w:rsidR="004043E0">
              <w:rPr>
                <w:noProof/>
                <w:webHidden/>
              </w:rPr>
              <w:instrText xml:space="preserve"> PAGEREF _Toc467659840 \h </w:instrText>
            </w:r>
            <w:r w:rsidR="004043E0">
              <w:rPr>
                <w:noProof/>
                <w:webHidden/>
              </w:rPr>
            </w:r>
            <w:r w:rsidR="004043E0">
              <w:rPr>
                <w:noProof/>
                <w:webHidden/>
              </w:rPr>
              <w:fldChar w:fldCharType="separate"/>
            </w:r>
            <w:r w:rsidR="004043E0">
              <w:rPr>
                <w:noProof/>
                <w:webHidden/>
              </w:rPr>
              <w:t>87</w:t>
            </w:r>
            <w:r w:rsidR="004043E0">
              <w:rPr>
                <w:noProof/>
                <w:webHidden/>
              </w:rPr>
              <w:fldChar w:fldCharType="end"/>
            </w:r>
          </w:hyperlink>
        </w:p>
        <w:p w14:paraId="7D618E5A"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1" w:history="1">
            <w:r w:rsidR="004043E0" w:rsidRPr="00B4477F">
              <w:rPr>
                <w:rStyle w:val="Hyperlink"/>
                <w:bCs/>
                <w:iCs/>
                <w:noProof/>
                <w:u w:color="000000"/>
              </w:rPr>
              <w:t>6.7</w:t>
            </w:r>
            <w:r w:rsidR="004043E0">
              <w:rPr>
                <w:rFonts w:asciiTheme="minorHAnsi" w:eastAsiaTheme="minorEastAsia" w:hAnsiTheme="minorHAnsi" w:cstheme="minorBidi"/>
                <w:noProof/>
                <w:color w:val="auto"/>
                <w:sz w:val="22"/>
              </w:rPr>
              <w:tab/>
            </w:r>
            <w:r w:rsidR="004043E0" w:rsidRPr="00B4477F">
              <w:rPr>
                <w:rStyle w:val="Hyperlink"/>
                <w:noProof/>
              </w:rPr>
              <w:t>Section G – Special Reporting Requirements</w:t>
            </w:r>
            <w:r w:rsidR="004043E0">
              <w:rPr>
                <w:noProof/>
                <w:webHidden/>
              </w:rPr>
              <w:tab/>
            </w:r>
            <w:r w:rsidR="004043E0">
              <w:rPr>
                <w:noProof/>
                <w:webHidden/>
              </w:rPr>
              <w:fldChar w:fldCharType="begin"/>
            </w:r>
            <w:r w:rsidR="004043E0">
              <w:rPr>
                <w:noProof/>
                <w:webHidden/>
              </w:rPr>
              <w:instrText xml:space="preserve"> PAGEREF _Toc467659841 \h </w:instrText>
            </w:r>
            <w:r w:rsidR="004043E0">
              <w:rPr>
                <w:noProof/>
                <w:webHidden/>
              </w:rPr>
            </w:r>
            <w:r w:rsidR="004043E0">
              <w:rPr>
                <w:noProof/>
                <w:webHidden/>
              </w:rPr>
              <w:fldChar w:fldCharType="separate"/>
            </w:r>
            <w:r w:rsidR="004043E0">
              <w:rPr>
                <w:noProof/>
                <w:webHidden/>
              </w:rPr>
              <w:t>89</w:t>
            </w:r>
            <w:r w:rsidR="004043E0">
              <w:rPr>
                <w:noProof/>
                <w:webHidden/>
              </w:rPr>
              <w:fldChar w:fldCharType="end"/>
            </w:r>
          </w:hyperlink>
        </w:p>
        <w:p w14:paraId="229F12FA" w14:textId="77777777" w:rsidR="004043E0" w:rsidRDefault="00B8707D">
          <w:pPr>
            <w:pStyle w:val="TOC2"/>
            <w:tabs>
              <w:tab w:val="left" w:pos="880"/>
              <w:tab w:val="right" w:leader="dot" w:pos="10070"/>
            </w:tabs>
            <w:rPr>
              <w:noProof/>
            </w:rPr>
          </w:pPr>
          <w:hyperlink w:anchor="_Toc467659842" w:history="1">
            <w:r w:rsidR="004043E0" w:rsidRPr="00B4477F">
              <w:rPr>
                <w:rStyle w:val="Hyperlink"/>
                <w:bCs/>
                <w:iCs/>
                <w:noProof/>
                <w:u w:color="000000"/>
              </w:rPr>
              <w:t>6.8</w:t>
            </w:r>
            <w:r w:rsidR="004043E0">
              <w:rPr>
                <w:rFonts w:asciiTheme="minorHAnsi" w:eastAsiaTheme="minorEastAsia" w:hAnsiTheme="minorHAnsi" w:cstheme="minorBidi"/>
                <w:noProof/>
                <w:color w:val="auto"/>
                <w:sz w:val="22"/>
              </w:rPr>
              <w:tab/>
            </w:r>
            <w:r w:rsidR="004043E0" w:rsidRPr="00B4477F">
              <w:rPr>
                <w:rStyle w:val="Hyperlink"/>
                <w:noProof/>
              </w:rPr>
              <w:t>Section H – Budget [Applicable to non-SNAP awards only]</w:t>
            </w:r>
            <w:r w:rsidR="004043E0">
              <w:rPr>
                <w:noProof/>
                <w:webHidden/>
              </w:rPr>
              <w:tab/>
            </w:r>
            <w:r w:rsidR="004043E0">
              <w:rPr>
                <w:noProof/>
                <w:webHidden/>
              </w:rPr>
              <w:fldChar w:fldCharType="begin"/>
            </w:r>
            <w:r w:rsidR="004043E0">
              <w:rPr>
                <w:noProof/>
                <w:webHidden/>
              </w:rPr>
              <w:instrText xml:space="preserve"> PAGEREF _Toc467659842 \h </w:instrText>
            </w:r>
            <w:r w:rsidR="004043E0">
              <w:rPr>
                <w:noProof/>
                <w:webHidden/>
              </w:rPr>
            </w:r>
            <w:r w:rsidR="004043E0">
              <w:rPr>
                <w:noProof/>
                <w:webHidden/>
              </w:rPr>
              <w:fldChar w:fldCharType="separate"/>
            </w:r>
            <w:r w:rsidR="004043E0">
              <w:rPr>
                <w:noProof/>
                <w:webHidden/>
              </w:rPr>
              <w:t>100</w:t>
            </w:r>
            <w:r w:rsidR="004043E0">
              <w:rPr>
                <w:noProof/>
                <w:webHidden/>
              </w:rPr>
              <w:fldChar w:fldCharType="end"/>
            </w:r>
          </w:hyperlink>
        </w:p>
        <w:p w14:paraId="74327813" w14:textId="6843DD7C" w:rsidR="00622C44" w:rsidRDefault="00622C44">
          <w:pPr>
            <w:pStyle w:val="TOC2"/>
            <w:tabs>
              <w:tab w:val="left" w:pos="880"/>
              <w:tab w:val="right" w:leader="dot" w:pos="10070"/>
            </w:tabs>
            <w:rPr>
              <w:rFonts w:asciiTheme="minorHAnsi" w:eastAsiaTheme="minorEastAsia" w:hAnsiTheme="minorHAnsi" w:cstheme="minorBidi"/>
              <w:noProof/>
              <w:color w:val="auto"/>
              <w:sz w:val="22"/>
            </w:rPr>
          </w:pPr>
          <w:r>
            <w:rPr>
              <w:noProof/>
            </w:rPr>
            <w:t xml:space="preserve">6.9     Section I </w:t>
          </w:r>
          <w:r w:rsidRPr="00622C44">
            <w:rPr>
              <w:noProof/>
            </w:rPr>
            <w:t>–</w:t>
          </w:r>
          <w:r>
            <w:rPr>
              <w:noProof/>
            </w:rPr>
            <w:t xml:space="preserve"> Interim and Final Research Performance Progress Report……………………….102 </w:t>
          </w:r>
        </w:p>
        <w:p w14:paraId="4BA7B319"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43" w:history="1">
            <w:r w:rsidR="004043E0" w:rsidRPr="00B4477F">
              <w:rPr>
                <w:rStyle w:val="Hyperlink"/>
                <w:bCs/>
                <w:noProof/>
                <w:u w:color="000000"/>
              </w:rPr>
              <w:t>7</w:t>
            </w:r>
            <w:r w:rsidR="004043E0">
              <w:rPr>
                <w:rFonts w:asciiTheme="minorHAnsi" w:eastAsiaTheme="minorEastAsia" w:hAnsiTheme="minorHAnsi" w:cstheme="minorBidi"/>
                <w:b w:val="0"/>
                <w:noProof/>
                <w:color w:val="auto"/>
                <w:sz w:val="22"/>
              </w:rPr>
              <w:tab/>
            </w:r>
            <w:r w:rsidR="004043E0" w:rsidRPr="00B4477F">
              <w:rPr>
                <w:rStyle w:val="Hyperlink"/>
                <w:noProof/>
                <w:u w:color="000080"/>
              </w:rPr>
              <w:t>Supplemental Instructions for Specific Grant RPPR Types</w:t>
            </w:r>
            <w:r w:rsidR="004043E0">
              <w:rPr>
                <w:noProof/>
                <w:webHidden/>
              </w:rPr>
              <w:tab/>
            </w:r>
            <w:r w:rsidR="004043E0">
              <w:rPr>
                <w:noProof/>
                <w:webHidden/>
              </w:rPr>
              <w:fldChar w:fldCharType="begin"/>
            </w:r>
            <w:r w:rsidR="004043E0">
              <w:rPr>
                <w:noProof/>
                <w:webHidden/>
              </w:rPr>
              <w:instrText xml:space="preserve"> PAGEREF _Toc467659843 \h </w:instrText>
            </w:r>
            <w:r w:rsidR="004043E0">
              <w:rPr>
                <w:noProof/>
                <w:webHidden/>
              </w:rPr>
            </w:r>
            <w:r w:rsidR="004043E0">
              <w:rPr>
                <w:noProof/>
                <w:webHidden/>
              </w:rPr>
              <w:fldChar w:fldCharType="separate"/>
            </w:r>
            <w:r w:rsidR="004043E0">
              <w:rPr>
                <w:noProof/>
                <w:webHidden/>
              </w:rPr>
              <w:t>103</w:t>
            </w:r>
            <w:r w:rsidR="004043E0">
              <w:rPr>
                <w:noProof/>
                <w:webHidden/>
              </w:rPr>
              <w:fldChar w:fldCharType="end"/>
            </w:r>
          </w:hyperlink>
        </w:p>
        <w:p w14:paraId="7B8E9B59"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4" w:history="1">
            <w:r w:rsidR="004043E0" w:rsidRPr="00B4477F">
              <w:rPr>
                <w:rStyle w:val="Hyperlink"/>
                <w:bCs/>
                <w:iCs/>
                <w:noProof/>
                <w:u w:color="000000"/>
              </w:rPr>
              <w:t>7.1</w:t>
            </w:r>
            <w:r w:rsidR="004043E0">
              <w:rPr>
                <w:rFonts w:asciiTheme="minorHAnsi" w:eastAsiaTheme="minorEastAsia" w:hAnsiTheme="minorHAnsi" w:cstheme="minorBidi"/>
                <w:noProof/>
                <w:color w:val="auto"/>
                <w:sz w:val="22"/>
              </w:rPr>
              <w:tab/>
            </w:r>
            <w:r w:rsidR="004043E0" w:rsidRPr="00B4477F">
              <w:rPr>
                <w:rStyle w:val="Hyperlink"/>
                <w:noProof/>
              </w:rPr>
              <w:t>Individual Career Development (K) RPPRs</w:t>
            </w:r>
            <w:r w:rsidR="004043E0">
              <w:rPr>
                <w:noProof/>
                <w:webHidden/>
              </w:rPr>
              <w:tab/>
            </w:r>
            <w:r w:rsidR="004043E0">
              <w:rPr>
                <w:noProof/>
                <w:webHidden/>
              </w:rPr>
              <w:fldChar w:fldCharType="begin"/>
            </w:r>
            <w:r w:rsidR="004043E0">
              <w:rPr>
                <w:noProof/>
                <w:webHidden/>
              </w:rPr>
              <w:instrText xml:space="preserve"> PAGEREF _Toc467659844 \h </w:instrText>
            </w:r>
            <w:r w:rsidR="004043E0">
              <w:rPr>
                <w:noProof/>
                <w:webHidden/>
              </w:rPr>
            </w:r>
            <w:r w:rsidR="004043E0">
              <w:rPr>
                <w:noProof/>
                <w:webHidden/>
              </w:rPr>
              <w:fldChar w:fldCharType="separate"/>
            </w:r>
            <w:r w:rsidR="004043E0">
              <w:rPr>
                <w:noProof/>
                <w:webHidden/>
              </w:rPr>
              <w:t>103</w:t>
            </w:r>
            <w:r w:rsidR="004043E0">
              <w:rPr>
                <w:noProof/>
                <w:webHidden/>
              </w:rPr>
              <w:fldChar w:fldCharType="end"/>
            </w:r>
          </w:hyperlink>
        </w:p>
        <w:p w14:paraId="28EA9A4C"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5" w:history="1">
            <w:r w:rsidR="004043E0" w:rsidRPr="00B4477F">
              <w:rPr>
                <w:rStyle w:val="Hyperlink"/>
                <w:bCs/>
                <w:iCs/>
                <w:noProof/>
                <w:u w:color="000000"/>
              </w:rPr>
              <w:t>7.2</w:t>
            </w:r>
            <w:r w:rsidR="004043E0">
              <w:rPr>
                <w:rFonts w:asciiTheme="minorHAnsi" w:eastAsiaTheme="minorEastAsia" w:hAnsiTheme="minorHAnsi" w:cstheme="minorBidi"/>
                <w:noProof/>
                <w:color w:val="auto"/>
                <w:sz w:val="22"/>
              </w:rPr>
              <w:tab/>
            </w:r>
            <w:r w:rsidR="004043E0" w:rsidRPr="00B4477F">
              <w:rPr>
                <w:rStyle w:val="Hyperlink"/>
                <w:noProof/>
              </w:rPr>
              <w:t>Fellowship RPPRs</w:t>
            </w:r>
            <w:r w:rsidR="004043E0">
              <w:rPr>
                <w:noProof/>
                <w:webHidden/>
              </w:rPr>
              <w:tab/>
            </w:r>
            <w:r w:rsidR="004043E0">
              <w:rPr>
                <w:noProof/>
                <w:webHidden/>
              </w:rPr>
              <w:fldChar w:fldCharType="begin"/>
            </w:r>
            <w:r w:rsidR="004043E0">
              <w:rPr>
                <w:noProof/>
                <w:webHidden/>
              </w:rPr>
              <w:instrText xml:space="preserve"> PAGEREF _Toc467659845 \h </w:instrText>
            </w:r>
            <w:r w:rsidR="004043E0">
              <w:rPr>
                <w:noProof/>
                <w:webHidden/>
              </w:rPr>
            </w:r>
            <w:r w:rsidR="004043E0">
              <w:rPr>
                <w:noProof/>
                <w:webHidden/>
              </w:rPr>
              <w:fldChar w:fldCharType="separate"/>
            </w:r>
            <w:r w:rsidR="004043E0">
              <w:rPr>
                <w:noProof/>
                <w:webHidden/>
              </w:rPr>
              <w:t>106</w:t>
            </w:r>
            <w:r w:rsidR="004043E0">
              <w:rPr>
                <w:noProof/>
                <w:webHidden/>
              </w:rPr>
              <w:fldChar w:fldCharType="end"/>
            </w:r>
          </w:hyperlink>
        </w:p>
        <w:p w14:paraId="4B2E1DEA"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6" w:history="1">
            <w:r w:rsidR="004043E0" w:rsidRPr="00B4477F">
              <w:rPr>
                <w:rStyle w:val="Hyperlink"/>
                <w:bCs/>
                <w:iCs/>
                <w:noProof/>
                <w:u w:color="000000"/>
              </w:rPr>
              <w:t>7.3</w:t>
            </w:r>
            <w:r w:rsidR="004043E0">
              <w:rPr>
                <w:rFonts w:asciiTheme="minorHAnsi" w:eastAsiaTheme="minorEastAsia" w:hAnsiTheme="minorHAnsi" w:cstheme="minorBidi"/>
                <w:noProof/>
                <w:color w:val="auto"/>
                <w:sz w:val="22"/>
              </w:rPr>
              <w:tab/>
            </w:r>
            <w:r w:rsidR="004043E0" w:rsidRPr="00B4477F">
              <w:rPr>
                <w:rStyle w:val="Hyperlink"/>
                <w:noProof/>
              </w:rPr>
              <w:t>SBIR/STTR RPPRs</w:t>
            </w:r>
            <w:r w:rsidR="004043E0">
              <w:rPr>
                <w:noProof/>
                <w:webHidden/>
              </w:rPr>
              <w:tab/>
            </w:r>
            <w:r w:rsidR="004043E0">
              <w:rPr>
                <w:noProof/>
                <w:webHidden/>
              </w:rPr>
              <w:fldChar w:fldCharType="begin"/>
            </w:r>
            <w:r w:rsidR="004043E0">
              <w:rPr>
                <w:noProof/>
                <w:webHidden/>
              </w:rPr>
              <w:instrText xml:space="preserve"> PAGEREF _Toc467659846 \h </w:instrText>
            </w:r>
            <w:r w:rsidR="004043E0">
              <w:rPr>
                <w:noProof/>
                <w:webHidden/>
              </w:rPr>
            </w:r>
            <w:r w:rsidR="004043E0">
              <w:rPr>
                <w:noProof/>
                <w:webHidden/>
              </w:rPr>
              <w:fldChar w:fldCharType="separate"/>
            </w:r>
            <w:r w:rsidR="004043E0">
              <w:rPr>
                <w:noProof/>
                <w:webHidden/>
              </w:rPr>
              <w:t>107</w:t>
            </w:r>
            <w:r w:rsidR="004043E0">
              <w:rPr>
                <w:noProof/>
                <w:webHidden/>
              </w:rPr>
              <w:fldChar w:fldCharType="end"/>
            </w:r>
          </w:hyperlink>
        </w:p>
        <w:p w14:paraId="433E7EB6"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7" w:history="1">
            <w:r w:rsidR="004043E0" w:rsidRPr="00B4477F">
              <w:rPr>
                <w:rStyle w:val="Hyperlink"/>
                <w:bCs/>
                <w:iCs/>
                <w:noProof/>
                <w:u w:color="000000"/>
              </w:rPr>
              <w:t>7.4</w:t>
            </w:r>
            <w:r w:rsidR="004043E0">
              <w:rPr>
                <w:rFonts w:asciiTheme="minorHAnsi" w:eastAsiaTheme="minorEastAsia" w:hAnsiTheme="minorHAnsi" w:cstheme="minorBidi"/>
                <w:noProof/>
                <w:color w:val="auto"/>
                <w:sz w:val="22"/>
              </w:rPr>
              <w:tab/>
            </w:r>
            <w:r w:rsidR="004043E0" w:rsidRPr="00B4477F">
              <w:rPr>
                <w:rStyle w:val="Hyperlink"/>
                <w:noProof/>
              </w:rPr>
              <w:t>Training RPPRs</w:t>
            </w:r>
            <w:r w:rsidR="004043E0">
              <w:rPr>
                <w:noProof/>
                <w:webHidden/>
              </w:rPr>
              <w:tab/>
            </w:r>
            <w:r w:rsidR="004043E0">
              <w:rPr>
                <w:noProof/>
                <w:webHidden/>
              </w:rPr>
              <w:fldChar w:fldCharType="begin"/>
            </w:r>
            <w:r w:rsidR="004043E0">
              <w:rPr>
                <w:noProof/>
                <w:webHidden/>
              </w:rPr>
              <w:instrText xml:space="preserve"> PAGEREF _Toc467659847 \h </w:instrText>
            </w:r>
            <w:r w:rsidR="004043E0">
              <w:rPr>
                <w:noProof/>
                <w:webHidden/>
              </w:rPr>
            </w:r>
            <w:r w:rsidR="004043E0">
              <w:rPr>
                <w:noProof/>
                <w:webHidden/>
              </w:rPr>
              <w:fldChar w:fldCharType="separate"/>
            </w:r>
            <w:r w:rsidR="004043E0">
              <w:rPr>
                <w:noProof/>
                <w:webHidden/>
              </w:rPr>
              <w:t>110</w:t>
            </w:r>
            <w:r w:rsidR="004043E0">
              <w:rPr>
                <w:noProof/>
                <w:webHidden/>
              </w:rPr>
              <w:fldChar w:fldCharType="end"/>
            </w:r>
          </w:hyperlink>
        </w:p>
        <w:p w14:paraId="4F8FEAC0"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8" w:history="1">
            <w:r w:rsidR="004043E0" w:rsidRPr="00B4477F">
              <w:rPr>
                <w:rStyle w:val="Hyperlink"/>
                <w:bCs/>
                <w:iCs/>
                <w:noProof/>
                <w:u w:color="000000"/>
              </w:rPr>
              <w:t>7.5</w:t>
            </w:r>
            <w:r w:rsidR="004043E0">
              <w:rPr>
                <w:rFonts w:asciiTheme="minorHAnsi" w:eastAsiaTheme="minorEastAsia" w:hAnsiTheme="minorHAnsi" w:cstheme="minorBidi"/>
                <w:noProof/>
                <w:color w:val="auto"/>
                <w:sz w:val="22"/>
              </w:rPr>
              <w:tab/>
            </w:r>
            <w:r w:rsidR="004043E0" w:rsidRPr="00B4477F">
              <w:rPr>
                <w:rStyle w:val="Hyperlink"/>
                <w:noProof/>
              </w:rPr>
              <w:t>Education RPPRs</w:t>
            </w:r>
            <w:r w:rsidR="004043E0">
              <w:rPr>
                <w:noProof/>
                <w:webHidden/>
              </w:rPr>
              <w:tab/>
            </w:r>
            <w:r w:rsidR="004043E0">
              <w:rPr>
                <w:noProof/>
                <w:webHidden/>
              </w:rPr>
              <w:fldChar w:fldCharType="begin"/>
            </w:r>
            <w:r w:rsidR="004043E0">
              <w:rPr>
                <w:noProof/>
                <w:webHidden/>
              </w:rPr>
              <w:instrText xml:space="preserve"> PAGEREF _Toc467659848 \h </w:instrText>
            </w:r>
            <w:r w:rsidR="004043E0">
              <w:rPr>
                <w:noProof/>
                <w:webHidden/>
              </w:rPr>
            </w:r>
            <w:r w:rsidR="004043E0">
              <w:rPr>
                <w:noProof/>
                <w:webHidden/>
              </w:rPr>
              <w:fldChar w:fldCharType="separate"/>
            </w:r>
            <w:r w:rsidR="004043E0">
              <w:rPr>
                <w:noProof/>
                <w:webHidden/>
              </w:rPr>
              <w:t>113</w:t>
            </w:r>
            <w:r w:rsidR="004043E0">
              <w:rPr>
                <w:noProof/>
                <w:webHidden/>
              </w:rPr>
              <w:fldChar w:fldCharType="end"/>
            </w:r>
          </w:hyperlink>
        </w:p>
        <w:p w14:paraId="5F2DB166" w14:textId="77777777" w:rsidR="004043E0" w:rsidRDefault="00B8707D">
          <w:pPr>
            <w:pStyle w:val="TOC2"/>
            <w:tabs>
              <w:tab w:val="left" w:pos="880"/>
              <w:tab w:val="right" w:leader="dot" w:pos="10070"/>
            </w:tabs>
            <w:rPr>
              <w:rFonts w:asciiTheme="minorHAnsi" w:eastAsiaTheme="minorEastAsia" w:hAnsiTheme="minorHAnsi" w:cstheme="minorBidi"/>
              <w:noProof/>
              <w:color w:val="auto"/>
              <w:sz w:val="22"/>
            </w:rPr>
          </w:pPr>
          <w:hyperlink w:anchor="_Toc467659849" w:history="1">
            <w:r w:rsidR="004043E0" w:rsidRPr="00B4477F">
              <w:rPr>
                <w:rStyle w:val="Hyperlink"/>
                <w:bCs/>
                <w:iCs/>
                <w:noProof/>
                <w:u w:color="000000"/>
              </w:rPr>
              <w:t>7.6</w:t>
            </w:r>
            <w:r w:rsidR="004043E0">
              <w:rPr>
                <w:rFonts w:asciiTheme="minorHAnsi" w:eastAsiaTheme="minorEastAsia" w:hAnsiTheme="minorHAnsi" w:cstheme="minorBidi"/>
                <w:noProof/>
                <w:color w:val="auto"/>
                <w:sz w:val="22"/>
              </w:rPr>
              <w:tab/>
            </w:r>
            <w:r w:rsidR="004043E0" w:rsidRPr="00B4477F">
              <w:rPr>
                <w:rStyle w:val="Hyperlink"/>
                <w:noProof/>
              </w:rPr>
              <w:t>Multi-Project RPPRs and Single-Project RPPRs with Complicated Structure</w:t>
            </w:r>
            <w:r w:rsidR="004043E0">
              <w:rPr>
                <w:noProof/>
                <w:webHidden/>
              </w:rPr>
              <w:tab/>
            </w:r>
            <w:r w:rsidR="004043E0">
              <w:rPr>
                <w:noProof/>
                <w:webHidden/>
              </w:rPr>
              <w:fldChar w:fldCharType="begin"/>
            </w:r>
            <w:r w:rsidR="004043E0">
              <w:rPr>
                <w:noProof/>
                <w:webHidden/>
              </w:rPr>
              <w:instrText xml:space="preserve"> PAGEREF _Toc467659849 \h </w:instrText>
            </w:r>
            <w:r w:rsidR="004043E0">
              <w:rPr>
                <w:noProof/>
                <w:webHidden/>
              </w:rPr>
            </w:r>
            <w:r w:rsidR="004043E0">
              <w:rPr>
                <w:noProof/>
                <w:webHidden/>
              </w:rPr>
              <w:fldChar w:fldCharType="separate"/>
            </w:r>
            <w:r w:rsidR="004043E0">
              <w:rPr>
                <w:noProof/>
                <w:webHidden/>
              </w:rPr>
              <w:t>115</w:t>
            </w:r>
            <w:r w:rsidR="004043E0">
              <w:rPr>
                <w:noProof/>
                <w:webHidden/>
              </w:rPr>
              <w:fldChar w:fldCharType="end"/>
            </w:r>
          </w:hyperlink>
        </w:p>
        <w:p w14:paraId="76FB743D" w14:textId="77777777" w:rsidR="004043E0" w:rsidRDefault="00B8707D">
          <w:pPr>
            <w:pStyle w:val="TOC3"/>
            <w:tabs>
              <w:tab w:val="left" w:pos="1320"/>
              <w:tab w:val="right" w:leader="dot" w:pos="10070"/>
            </w:tabs>
            <w:rPr>
              <w:rFonts w:asciiTheme="minorHAnsi" w:eastAsiaTheme="minorEastAsia" w:hAnsiTheme="minorHAnsi" w:cstheme="minorBidi"/>
              <w:noProof/>
              <w:color w:val="auto"/>
              <w:sz w:val="22"/>
            </w:rPr>
          </w:pPr>
          <w:hyperlink w:anchor="_Toc467659850" w:history="1">
            <w:r w:rsidR="004043E0" w:rsidRPr="00B4477F">
              <w:rPr>
                <w:rStyle w:val="Hyperlink"/>
                <w:bCs/>
                <w:noProof/>
                <w:u w:color="000000"/>
              </w:rPr>
              <w:t>7.6.1</w:t>
            </w:r>
            <w:r w:rsidR="004043E0">
              <w:rPr>
                <w:rFonts w:asciiTheme="minorHAnsi" w:eastAsiaTheme="minorEastAsia" w:hAnsiTheme="minorHAnsi" w:cstheme="minorBidi"/>
                <w:noProof/>
                <w:color w:val="auto"/>
                <w:sz w:val="22"/>
              </w:rPr>
              <w:tab/>
            </w:r>
            <w:r w:rsidR="004043E0" w:rsidRPr="00B4477F">
              <w:rPr>
                <w:rStyle w:val="Hyperlink"/>
                <w:noProof/>
              </w:rPr>
              <w:t>Overall</w:t>
            </w:r>
            <w:r w:rsidR="004043E0">
              <w:rPr>
                <w:noProof/>
                <w:webHidden/>
              </w:rPr>
              <w:tab/>
            </w:r>
            <w:r w:rsidR="004043E0">
              <w:rPr>
                <w:noProof/>
                <w:webHidden/>
              </w:rPr>
              <w:fldChar w:fldCharType="begin"/>
            </w:r>
            <w:r w:rsidR="004043E0">
              <w:rPr>
                <w:noProof/>
                <w:webHidden/>
              </w:rPr>
              <w:instrText xml:space="preserve"> PAGEREF _Toc467659850 \h </w:instrText>
            </w:r>
            <w:r w:rsidR="004043E0">
              <w:rPr>
                <w:noProof/>
                <w:webHidden/>
              </w:rPr>
            </w:r>
            <w:r w:rsidR="004043E0">
              <w:rPr>
                <w:noProof/>
                <w:webHidden/>
              </w:rPr>
              <w:fldChar w:fldCharType="separate"/>
            </w:r>
            <w:r w:rsidR="004043E0">
              <w:rPr>
                <w:noProof/>
                <w:webHidden/>
              </w:rPr>
              <w:t>115</w:t>
            </w:r>
            <w:r w:rsidR="004043E0">
              <w:rPr>
                <w:noProof/>
                <w:webHidden/>
              </w:rPr>
              <w:fldChar w:fldCharType="end"/>
            </w:r>
          </w:hyperlink>
        </w:p>
        <w:p w14:paraId="27A72E5D" w14:textId="77777777" w:rsidR="004043E0" w:rsidRDefault="00B8707D">
          <w:pPr>
            <w:pStyle w:val="TOC3"/>
            <w:tabs>
              <w:tab w:val="left" w:pos="1320"/>
              <w:tab w:val="right" w:leader="dot" w:pos="10070"/>
            </w:tabs>
            <w:rPr>
              <w:rFonts w:asciiTheme="minorHAnsi" w:eastAsiaTheme="minorEastAsia" w:hAnsiTheme="minorHAnsi" w:cstheme="minorBidi"/>
              <w:noProof/>
              <w:color w:val="auto"/>
              <w:sz w:val="22"/>
            </w:rPr>
          </w:pPr>
          <w:hyperlink w:anchor="_Toc467659851" w:history="1">
            <w:r w:rsidR="004043E0" w:rsidRPr="00B4477F">
              <w:rPr>
                <w:rStyle w:val="Hyperlink"/>
                <w:bCs/>
                <w:noProof/>
                <w:u w:color="000000"/>
              </w:rPr>
              <w:t>7.6.2</w:t>
            </w:r>
            <w:r w:rsidR="004043E0">
              <w:rPr>
                <w:rFonts w:asciiTheme="minorHAnsi" w:eastAsiaTheme="minorEastAsia" w:hAnsiTheme="minorHAnsi" w:cstheme="minorBidi"/>
                <w:noProof/>
                <w:color w:val="auto"/>
                <w:sz w:val="22"/>
              </w:rPr>
              <w:tab/>
            </w:r>
            <w:r w:rsidR="004043E0" w:rsidRPr="00B4477F">
              <w:rPr>
                <w:rStyle w:val="Hyperlink"/>
                <w:noProof/>
              </w:rPr>
              <w:t>Component Instructions</w:t>
            </w:r>
            <w:r w:rsidR="004043E0">
              <w:rPr>
                <w:noProof/>
                <w:webHidden/>
              </w:rPr>
              <w:tab/>
            </w:r>
            <w:r w:rsidR="004043E0">
              <w:rPr>
                <w:noProof/>
                <w:webHidden/>
              </w:rPr>
              <w:fldChar w:fldCharType="begin"/>
            </w:r>
            <w:r w:rsidR="004043E0">
              <w:rPr>
                <w:noProof/>
                <w:webHidden/>
              </w:rPr>
              <w:instrText xml:space="preserve"> PAGEREF _Toc467659851 \h </w:instrText>
            </w:r>
            <w:r w:rsidR="004043E0">
              <w:rPr>
                <w:noProof/>
                <w:webHidden/>
              </w:rPr>
            </w:r>
            <w:r w:rsidR="004043E0">
              <w:rPr>
                <w:noProof/>
                <w:webHidden/>
              </w:rPr>
              <w:fldChar w:fldCharType="separate"/>
            </w:r>
            <w:r w:rsidR="004043E0">
              <w:rPr>
                <w:noProof/>
                <w:webHidden/>
              </w:rPr>
              <w:t>120</w:t>
            </w:r>
            <w:r w:rsidR="004043E0">
              <w:rPr>
                <w:noProof/>
                <w:webHidden/>
              </w:rPr>
              <w:fldChar w:fldCharType="end"/>
            </w:r>
          </w:hyperlink>
        </w:p>
        <w:p w14:paraId="53AA7655"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52" w:history="1">
            <w:r w:rsidR="004043E0" w:rsidRPr="00B4477F">
              <w:rPr>
                <w:rStyle w:val="Hyperlink"/>
                <w:bCs/>
                <w:noProof/>
                <w:u w:color="000000"/>
              </w:rPr>
              <w:t>8</w:t>
            </w:r>
            <w:r w:rsidR="004043E0">
              <w:rPr>
                <w:rFonts w:asciiTheme="minorHAnsi" w:eastAsiaTheme="minorEastAsia" w:hAnsiTheme="minorHAnsi" w:cstheme="minorBidi"/>
                <w:b w:val="0"/>
                <w:noProof/>
                <w:color w:val="auto"/>
                <w:sz w:val="22"/>
              </w:rPr>
              <w:tab/>
            </w:r>
            <w:r w:rsidR="004043E0" w:rsidRPr="00B4477F">
              <w:rPr>
                <w:rStyle w:val="Hyperlink"/>
                <w:noProof/>
              </w:rPr>
              <w:t>Assurances/Certifications</w:t>
            </w:r>
            <w:r w:rsidR="004043E0">
              <w:rPr>
                <w:noProof/>
                <w:webHidden/>
              </w:rPr>
              <w:tab/>
            </w:r>
            <w:r w:rsidR="004043E0">
              <w:rPr>
                <w:noProof/>
                <w:webHidden/>
              </w:rPr>
              <w:fldChar w:fldCharType="begin"/>
            </w:r>
            <w:r w:rsidR="004043E0">
              <w:rPr>
                <w:noProof/>
                <w:webHidden/>
              </w:rPr>
              <w:instrText xml:space="preserve"> PAGEREF _Toc467659852 \h </w:instrText>
            </w:r>
            <w:r w:rsidR="004043E0">
              <w:rPr>
                <w:noProof/>
                <w:webHidden/>
              </w:rPr>
            </w:r>
            <w:r w:rsidR="004043E0">
              <w:rPr>
                <w:noProof/>
                <w:webHidden/>
              </w:rPr>
              <w:fldChar w:fldCharType="separate"/>
            </w:r>
            <w:r w:rsidR="004043E0">
              <w:rPr>
                <w:noProof/>
                <w:webHidden/>
              </w:rPr>
              <w:t>123</w:t>
            </w:r>
            <w:r w:rsidR="004043E0">
              <w:rPr>
                <w:noProof/>
                <w:webHidden/>
              </w:rPr>
              <w:fldChar w:fldCharType="end"/>
            </w:r>
          </w:hyperlink>
        </w:p>
        <w:p w14:paraId="4D8A7ED5" w14:textId="77777777" w:rsidR="004043E0" w:rsidRDefault="00B8707D">
          <w:pPr>
            <w:pStyle w:val="TOC1"/>
            <w:tabs>
              <w:tab w:val="left" w:pos="500"/>
              <w:tab w:val="right" w:leader="dot" w:pos="10070"/>
            </w:tabs>
            <w:rPr>
              <w:rFonts w:asciiTheme="minorHAnsi" w:eastAsiaTheme="minorEastAsia" w:hAnsiTheme="minorHAnsi" w:cstheme="minorBidi"/>
              <w:b w:val="0"/>
              <w:noProof/>
              <w:color w:val="auto"/>
              <w:sz w:val="22"/>
            </w:rPr>
          </w:pPr>
          <w:hyperlink w:anchor="_Toc467659853" w:history="1">
            <w:r w:rsidR="004043E0" w:rsidRPr="00B4477F">
              <w:rPr>
                <w:rStyle w:val="Hyperlink"/>
                <w:bCs/>
                <w:noProof/>
                <w:u w:color="000000"/>
              </w:rPr>
              <w:t>9</w:t>
            </w:r>
            <w:r w:rsidR="004043E0">
              <w:rPr>
                <w:rFonts w:asciiTheme="minorHAnsi" w:eastAsiaTheme="minorEastAsia" w:hAnsiTheme="minorHAnsi" w:cstheme="minorBidi"/>
                <w:b w:val="0"/>
                <w:noProof/>
                <w:color w:val="auto"/>
                <w:sz w:val="22"/>
              </w:rPr>
              <w:tab/>
            </w:r>
            <w:r w:rsidR="004043E0" w:rsidRPr="00B4477F">
              <w:rPr>
                <w:rStyle w:val="Hyperlink"/>
                <w:noProof/>
              </w:rPr>
              <w:t>Government Use of Information Under the Privacy Act</w:t>
            </w:r>
            <w:r w:rsidR="004043E0">
              <w:rPr>
                <w:noProof/>
                <w:webHidden/>
              </w:rPr>
              <w:tab/>
            </w:r>
            <w:r w:rsidR="004043E0">
              <w:rPr>
                <w:noProof/>
                <w:webHidden/>
              </w:rPr>
              <w:fldChar w:fldCharType="begin"/>
            </w:r>
            <w:r w:rsidR="004043E0">
              <w:rPr>
                <w:noProof/>
                <w:webHidden/>
              </w:rPr>
              <w:instrText xml:space="preserve"> PAGEREF _Toc467659853 \h </w:instrText>
            </w:r>
            <w:r w:rsidR="004043E0">
              <w:rPr>
                <w:noProof/>
                <w:webHidden/>
              </w:rPr>
            </w:r>
            <w:r w:rsidR="004043E0">
              <w:rPr>
                <w:noProof/>
                <w:webHidden/>
              </w:rPr>
              <w:fldChar w:fldCharType="separate"/>
            </w:r>
            <w:r w:rsidR="004043E0">
              <w:rPr>
                <w:noProof/>
                <w:webHidden/>
              </w:rPr>
              <w:t>124</w:t>
            </w:r>
            <w:r w:rsidR="004043E0">
              <w:rPr>
                <w:noProof/>
                <w:webHidden/>
              </w:rPr>
              <w:fldChar w:fldCharType="end"/>
            </w:r>
          </w:hyperlink>
        </w:p>
        <w:p w14:paraId="77F1F1D0" w14:textId="77777777" w:rsidR="00761881" w:rsidRDefault="007513BF">
          <w:r>
            <w:fldChar w:fldCharType="end"/>
          </w:r>
        </w:p>
      </w:sdtContent>
    </w:sdt>
    <w:p w14:paraId="17D6A596" w14:textId="08270E36" w:rsidR="00761881" w:rsidRDefault="00540513">
      <w:pPr>
        <w:spacing w:after="296" w:line="259" w:lineRule="auto"/>
        <w:ind w:left="-5"/>
      </w:pPr>
      <w:r>
        <w:rPr>
          <w:rFonts w:ascii="Arial" w:eastAsia="Arial" w:hAnsi="Arial" w:cs="Arial"/>
          <w:b/>
          <w:sz w:val="18"/>
        </w:rPr>
        <w:t xml:space="preserve"> </w:t>
      </w:r>
    </w:p>
    <w:p w14:paraId="209B2A0F" w14:textId="77777777" w:rsidR="00761881" w:rsidRDefault="007513BF">
      <w:pPr>
        <w:spacing w:after="0" w:line="259" w:lineRule="auto"/>
        <w:ind w:left="-5"/>
      </w:pPr>
      <w:r>
        <w:rPr>
          <w:rFonts w:ascii="Arial" w:eastAsia="Arial" w:hAnsi="Arial" w:cs="Arial"/>
          <w:b/>
          <w:sz w:val="28"/>
        </w:rPr>
        <w:t xml:space="preserve">LIST OF TABLES </w:t>
      </w:r>
    </w:p>
    <w:p w14:paraId="7BA94E9F" w14:textId="77777777" w:rsidR="00761881" w:rsidRDefault="007513BF">
      <w:pPr>
        <w:spacing w:after="283" w:line="259" w:lineRule="auto"/>
        <w:ind w:left="-29" w:right="-38" w:firstLine="0"/>
      </w:pPr>
      <w:r>
        <w:rPr>
          <w:rFonts w:ascii="Calibri" w:eastAsia="Calibri" w:hAnsi="Calibri" w:cs="Calibri"/>
          <w:noProof/>
          <w:sz w:val="22"/>
        </w:rPr>
        <mc:AlternateContent>
          <mc:Choice Requires="wpg">
            <w:drawing>
              <wp:inline distT="0" distB="0" distL="0" distR="0" wp14:anchorId="3D56F97A" wp14:editId="4CAD86C0">
                <wp:extent cx="5981065" cy="27432"/>
                <wp:effectExtent l="0" t="0" r="0" b="0"/>
                <wp:docPr id="76096" name="Group 76096"/>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3" name="Shape 98153"/>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71E86DD0" id="Group 76096"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">
                <v:shape id="Shape 98153"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ylsYA&#10;AADeAAAADwAAAGRycy9kb3ducmV2LnhtbESPW2vCQBSE3wv9D8sp+FY3XiqauooIFqEUr30/ZI/Z&#10;aPZsyG5M+u+7hYKPw8x8w8yXnS3FnWpfOFYw6CcgiDOnC84VnE+b1ykIH5A1lo5JwQ95WC6en+aY&#10;atfyge7HkIsIYZ+iAhNClUrpM0MWfd9VxNG7uNpiiLLOpa6xjXBbymGSTKTFguOCwYrWhrLbsbEK&#10;Pktjvvb5cPvRTfDafu8aOR43SvVeutU7iEBdeIT/21utYDYdvI3g7068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Iyls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293A2D6A" w14:textId="77777777" w:rsidR="00761881" w:rsidRDefault="007513BF">
      <w:pPr>
        <w:spacing w:after="11"/>
        <w:ind w:left="22" w:right="12"/>
      </w:pPr>
      <w:r>
        <w:t>Table 1: Applicable Supplemental Instructions ............................................................................ 94</w:t>
      </w:r>
      <w:r>
        <w:rPr>
          <w:rFonts w:ascii="Calibri" w:eastAsia="Calibri" w:hAnsi="Calibri" w:cs="Calibri"/>
          <w:sz w:val="22"/>
        </w:rPr>
        <w:t xml:space="preserve"> </w:t>
      </w:r>
    </w:p>
    <w:p w14:paraId="37ECF487" w14:textId="77777777" w:rsidR="00761881" w:rsidRDefault="007513BF">
      <w:pPr>
        <w:spacing w:after="19" w:line="259" w:lineRule="auto"/>
        <w:ind w:left="0" w:firstLine="0"/>
      </w:pPr>
      <w:r>
        <w:t xml:space="preserve"> </w:t>
      </w:r>
    </w:p>
    <w:p w14:paraId="186DC1A7" w14:textId="77777777" w:rsidR="00761881" w:rsidRDefault="007513BF">
      <w:pPr>
        <w:spacing w:after="0" w:line="259" w:lineRule="auto"/>
        <w:ind w:left="-5"/>
      </w:pPr>
      <w:r>
        <w:rPr>
          <w:rFonts w:ascii="Arial" w:eastAsia="Arial" w:hAnsi="Arial" w:cs="Arial"/>
          <w:b/>
          <w:sz w:val="28"/>
        </w:rPr>
        <w:t xml:space="preserve">LIST OF FIGURES </w:t>
      </w:r>
    </w:p>
    <w:p w14:paraId="45AAD8A4" w14:textId="77777777" w:rsidR="00761881" w:rsidRDefault="007513BF">
      <w:pPr>
        <w:spacing w:after="283" w:line="259" w:lineRule="auto"/>
        <w:ind w:left="-29" w:right="-38" w:firstLine="0"/>
      </w:pPr>
      <w:r>
        <w:rPr>
          <w:rFonts w:ascii="Calibri" w:eastAsia="Calibri" w:hAnsi="Calibri" w:cs="Calibri"/>
          <w:noProof/>
          <w:sz w:val="22"/>
        </w:rPr>
        <mc:AlternateContent>
          <mc:Choice Requires="wpg">
            <w:drawing>
              <wp:inline distT="0" distB="0" distL="0" distR="0" wp14:anchorId="38174DE4" wp14:editId="7113EB02">
                <wp:extent cx="5981065" cy="27432"/>
                <wp:effectExtent l="0" t="0" r="0" b="0"/>
                <wp:docPr id="76097" name="Group 76097"/>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4" name="Shape 98154"/>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3BD08F8E" id="Group 76097"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">
                <v:shape id="Shape 98154"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q4sYA&#10;AADeAAAADwAAAGRycy9kb3ducmV2LnhtbESP3WrCQBSE7wt9h+UUvNONkopGVxGhRRBp68/9IXvM&#10;ps2eDdmNSd/eLQi9HGbmG2a57m0lbtT40rGC8SgBQZw7XXKh4Hx6G85A+ICssXJMCn7Jw3r1/LTE&#10;TLuOv+h2DIWIEPYZKjAh1JmUPjdk0Y9cTRy9q2sshiibQuoGuwi3lZwkyVRaLDkuGKxpayj/ObZW&#10;wb4y5vBZTHbv/RS/u8tHK9O0VWrw0m8WIAL14T/8aO+0gvls/JrC3514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Kuq4s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4645F587" w14:textId="77777777" w:rsidR="00761881" w:rsidRDefault="007513BF">
      <w:pPr>
        <w:spacing w:after="11"/>
        <w:ind w:left="22" w:right="12"/>
      </w:pPr>
      <w:r>
        <w:t>Figure 1: RPPR Navigation Links from Cover Page ...................................................................... 6</w:t>
      </w:r>
      <w:r>
        <w:rPr>
          <w:rFonts w:ascii="Calibri" w:eastAsia="Calibri" w:hAnsi="Calibri" w:cs="Calibri"/>
          <w:sz w:val="22"/>
        </w:rPr>
        <w:t xml:space="preserve"> </w:t>
      </w:r>
    </w:p>
    <w:p w14:paraId="04E90FBE" w14:textId="77777777" w:rsidR="00761881" w:rsidRDefault="007513BF">
      <w:pPr>
        <w:spacing w:after="11"/>
        <w:ind w:left="22" w:right="12"/>
      </w:pPr>
      <w:r>
        <w:t>Figure 2: Status Screen and List of Applications/Grants Links ...................................................... 7</w:t>
      </w:r>
      <w:r>
        <w:rPr>
          <w:rFonts w:ascii="Calibri" w:eastAsia="Calibri" w:hAnsi="Calibri" w:cs="Calibri"/>
          <w:sz w:val="22"/>
        </w:rPr>
        <w:t xml:space="preserve"> </w:t>
      </w:r>
    </w:p>
    <w:p w14:paraId="7C0D9B60" w14:textId="77777777" w:rsidR="00761881" w:rsidRDefault="007513BF">
      <w:pPr>
        <w:spacing w:after="11"/>
        <w:ind w:left="22" w:right="12"/>
      </w:pPr>
      <w:r>
        <w:t>Figure 3: RPPR Link on Status Result – List of Applications/</w:t>
      </w:r>
      <w:proofErr w:type="gramStart"/>
      <w:r>
        <w:t>Grants ............................................</w:t>
      </w:r>
      <w:proofErr w:type="gramEnd"/>
      <w:r>
        <w:t xml:space="preserve"> 8</w:t>
      </w:r>
      <w:r>
        <w:rPr>
          <w:rFonts w:ascii="Calibri" w:eastAsia="Calibri" w:hAnsi="Calibri" w:cs="Calibri"/>
          <w:sz w:val="22"/>
        </w:rPr>
        <w:t xml:space="preserve"> </w:t>
      </w:r>
    </w:p>
    <w:p w14:paraId="310EAA49" w14:textId="77777777" w:rsidR="00761881" w:rsidRDefault="007513BF">
      <w:pPr>
        <w:spacing w:after="11"/>
        <w:ind w:left="22" w:right="12"/>
      </w:pPr>
      <w:r>
        <w:t>Figure 4: Multi-Year Award RPPR Link ........................................................................................ 8</w:t>
      </w:r>
      <w:r>
        <w:rPr>
          <w:rFonts w:ascii="Calibri" w:eastAsia="Calibri" w:hAnsi="Calibri" w:cs="Calibri"/>
          <w:sz w:val="22"/>
        </w:rPr>
        <w:t xml:space="preserve"> </w:t>
      </w:r>
    </w:p>
    <w:p w14:paraId="1AA78877" w14:textId="77777777" w:rsidR="00761881" w:rsidRDefault="007513BF">
      <w:pPr>
        <w:spacing w:after="11"/>
        <w:ind w:left="22" w:right="12"/>
      </w:pPr>
      <w:r>
        <w:t>Figure 5: Manage RPPR List of Grant Applications ...................................................................... 9</w:t>
      </w:r>
      <w:r>
        <w:rPr>
          <w:rFonts w:ascii="Calibri" w:eastAsia="Calibri" w:hAnsi="Calibri" w:cs="Calibri"/>
          <w:sz w:val="22"/>
        </w:rPr>
        <w:t xml:space="preserve"> </w:t>
      </w:r>
    </w:p>
    <w:p w14:paraId="282AFDD2" w14:textId="77777777" w:rsidR="00761881" w:rsidRDefault="007513BF">
      <w:pPr>
        <w:spacing w:after="11"/>
        <w:ind w:left="22" w:right="12"/>
      </w:pPr>
      <w:r>
        <w:t>Figure 6: Multi-Year RPPR Error Message .................................................................................... 9</w:t>
      </w:r>
      <w:r>
        <w:rPr>
          <w:rFonts w:ascii="Calibri" w:eastAsia="Calibri" w:hAnsi="Calibri" w:cs="Calibri"/>
          <w:sz w:val="22"/>
        </w:rPr>
        <w:t xml:space="preserve"> </w:t>
      </w:r>
    </w:p>
    <w:p w14:paraId="14582ACC" w14:textId="77777777" w:rsidR="00761881" w:rsidRDefault="007513BF">
      <w:pPr>
        <w:spacing w:after="11"/>
        <w:ind w:left="22" w:right="12"/>
      </w:pPr>
      <w:r>
        <w:t>Figure 7: RPPR Menu for Initiating the Report ............................................................................ 11</w:t>
      </w:r>
      <w:r>
        <w:rPr>
          <w:rFonts w:ascii="Calibri" w:eastAsia="Calibri" w:hAnsi="Calibri" w:cs="Calibri"/>
          <w:sz w:val="22"/>
        </w:rPr>
        <w:t xml:space="preserve"> </w:t>
      </w:r>
    </w:p>
    <w:p w14:paraId="156E8EDB" w14:textId="77777777" w:rsidR="00761881" w:rsidRDefault="007513BF">
      <w:pPr>
        <w:spacing w:after="11"/>
        <w:ind w:left="22" w:right="12"/>
      </w:pPr>
      <w:r>
        <w:t>Figure 8: Status Screen and List of Applications/Grants Links .................................................... 13</w:t>
      </w:r>
      <w:r>
        <w:rPr>
          <w:rFonts w:ascii="Calibri" w:eastAsia="Calibri" w:hAnsi="Calibri" w:cs="Calibri"/>
          <w:sz w:val="22"/>
        </w:rPr>
        <w:t xml:space="preserve"> </w:t>
      </w:r>
    </w:p>
    <w:p w14:paraId="4D6B2A9E" w14:textId="77777777" w:rsidR="00761881" w:rsidRDefault="007513BF">
      <w:pPr>
        <w:spacing w:after="11"/>
        <w:ind w:left="22" w:right="12"/>
      </w:pPr>
      <w:r>
        <w:t>Figure 9: RPPR Link on Status Result – List of Applications/Grants .......................................... 13</w:t>
      </w:r>
      <w:r>
        <w:rPr>
          <w:rFonts w:ascii="Calibri" w:eastAsia="Calibri" w:hAnsi="Calibri" w:cs="Calibri"/>
          <w:sz w:val="22"/>
        </w:rPr>
        <w:t xml:space="preserve"> </w:t>
      </w:r>
    </w:p>
    <w:p w14:paraId="234EDF0B" w14:textId="77777777" w:rsidR="00761881" w:rsidRDefault="007513BF">
      <w:pPr>
        <w:spacing w:after="11"/>
        <w:ind w:left="22" w:right="12"/>
      </w:pPr>
      <w:r>
        <w:t xml:space="preserve">Figure 10: Multi-Year Funded Award RPPR </w:t>
      </w:r>
      <w:proofErr w:type="gramStart"/>
      <w:r>
        <w:t>Link .......................................................................</w:t>
      </w:r>
      <w:proofErr w:type="gramEnd"/>
      <w:r>
        <w:t xml:space="preserve"> 14</w:t>
      </w:r>
      <w:r>
        <w:rPr>
          <w:rFonts w:ascii="Calibri" w:eastAsia="Calibri" w:hAnsi="Calibri" w:cs="Calibri"/>
          <w:sz w:val="22"/>
        </w:rPr>
        <w:t xml:space="preserve"> </w:t>
      </w:r>
    </w:p>
    <w:p w14:paraId="23CF7533" w14:textId="77777777" w:rsidR="00761881" w:rsidRDefault="007513BF">
      <w:pPr>
        <w:spacing w:after="11"/>
        <w:ind w:left="22" w:right="12"/>
      </w:pPr>
      <w:r>
        <w:t>Figure 11: Manage RPPR List of Grant Applications .................................................................. 14</w:t>
      </w:r>
      <w:r>
        <w:rPr>
          <w:rFonts w:ascii="Calibri" w:eastAsia="Calibri" w:hAnsi="Calibri" w:cs="Calibri"/>
          <w:sz w:val="22"/>
        </w:rPr>
        <w:t xml:space="preserve"> </w:t>
      </w:r>
    </w:p>
    <w:p w14:paraId="68CFF4F3" w14:textId="77777777" w:rsidR="00761881" w:rsidRDefault="007513BF">
      <w:pPr>
        <w:spacing w:after="11"/>
        <w:ind w:left="22" w:right="12"/>
      </w:pPr>
      <w:r>
        <w:t>Figure 12: RPPR Menu Buttons ................................................................................................... 15</w:t>
      </w:r>
      <w:r>
        <w:rPr>
          <w:rFonts w:ascii="Calibri" w:eastAsia="Calibri" w:hAnsi="Calibri" w:cs="Calibri"/>
          <w:sz w:val="22"/>
        </w:rPr>
        <w:t xml:space="preserve"> </w:t>
      </w:r>
    </w:p>
    <w:p w14:paraId="0CF4FCCD" w14:textId="77777777" w:rsidR="00761881" w:rsidRDefault="007513BF">
      <w:pPr>
        <w:spacing w:after="11"/>
        <w:ind w:left="22" w:right="12"/>
      </w:pPr>
      <w:r>
        <w:t xml:space="preserve">Figure 13: RPPR Menu Options for Multi-Project </w:t>
      </w:r>
      <w:proofErr w:type="gramStart"/>
      <w:r>
        <w:t>RPPRs ...........................................................</w:t>
      </w:r>
      <w:proofErr w:type="gramEnd"/>
      <w:r>
        <w:t xml:space="preserve"> 16</w:t>
      </w:r>
      <w:r>
        <w:rPr>
          <w:rFonts w:ascii="Calibri" w:eastAsia="Calibri" w:hAnsi="Calibri" w:cs="Calibri"/>
          <w:sz w:val="22"/>
        </w:rPr>
        <w:t xml:space="preserve"> </w:t>
      </w:r>
    </w:p>
    <w:p w14:paraId="2D92F4E1" w14:textId="77777777" w:rsidR="00761881" w:rsidRDefault="007513BF">
      <w:pPr>
        <w:spacing w:after="11"/>
        <w:ind w:left="22" w:right="12"/>
      </w:pPr>
      <w:r>
        <w:t xml:space="preserve">Figure 14: RPPR Menu for Single-Project with Complicated </w:t>
      </w:r>
      <w:proofErr w:type="gramStart"/>
      <w:r>
        <w:t>Structure ......................................</w:t>
      </w:r>
      <w:proofErr w:type="gramEnd"/>
      <w:r>
        <w:t xml:space="preserve"> 16</w:t>
      </w:r>
      <w:r>
        <w:rPr>
          <w:rFonts w:ascii="Calibri" w:eastAsia="Calibri" w:hAnsi="Calibri" w:cs="Calibri"/>
          <w:sz w:val="22"/>
        </w:rPr>
        <w:t xml:space="preserve"> </w:t>
      </w:r>
    </w:p>
    <w:p w14:paraId="79C91C40" w14:textId="77777777" w:rsidR="00761881" w:rsidRDefault="007513BF">
      <w:pPr>
        <w:spacing w:after="11"/>
        <w:ind w:left="22" w:right="12"/>
      </w:pPr>
      <w:r>
        <w:t>Figure 15: Edit Link for Overall ................................................................................................... 17</w:t>
      </w:r>
      <w:r>
        <w:rPr>
          <w:rFonts w:ascii="Calibri" w:eastAsia="Calibri" w:hAnsi="Calibri" w:cs="Calibri"/>
          <w:sz w:val="22"/>
        </w:rPr>
        <w:t xml:space="preserve"> </w:t>
      </w:r>
    </w:p>
    <w:p w14:paraId="334DAC27" w14:textId="77777777" w:rsidR="00761881" w:rsidRDefault="007513BF">
      <w:pPr>
        <w:spacing w:after="11"/>
        <w:ind w:left="22" w:right="12"/>
      </w:pPr>
      <w:r>
        <w:t>Figure 16: Adding and Editing Individual Components ............................................................... 18</w:t>
      </w:r>
      <w:r>
        <w:rPr>
          <w:rFonts w:ascii="Calibri" w:eastAsia="Calibri" w:hAnsi="Calibri" w:cs="Calibri"/>
          <w:sz w:val="22"/>
        </w:rPr>
        <w:t xml:space="preserve"> </w:t>
      </w:r>
    </w:p>
    <w:p w14:paraId="45D21308" w14:textId="77777777" w:rsidR="00761881" w:rsidRDefault="007513BF">
      <w:pPr>
        <w:spacing w:after="11"/>
        <w:ind w:left="22" w:right="12"/>
      </w:pPr>
      <w:r>
        <w:t>Figure 17: RPPR Cover Page and Section Navigation Links ....................................................... 19</w:t>
      </w:r>
      <w:r>
        <w:rPr>
          <w:rFonts w:ascii="Calibri" w:eastAsia="Calibri" w:hAnsi="Calibri" w:cs="Calibri"/>
          <w:sz w:val="22"/>
        </w:rPr>
        <w:t xml:space="preserve"> </w:t>
      </w:r>
    </w:p>
    <w:p w14:paraId="273102F5" w14:textId="77777777" w:rsidR="00761881" w:rsidRDefault="007513BF">
      <w:pPr>
        <w:spacing w:after="11"/>
        <w:ind w:left="22" w:right="12"/>
      </w:pPr>
      <w:r>
        <w:t xml:space="preserve">Figure 18: Add/New </w:t>
      </w:r>
      <w:proofErr w:type="gramStart"/>
      <w:r>
        <w:t>Feature ........................................................................................................</w:t>
      </w:r>
      <w:proofErr w:type="gramEnd"/>
      <w:r>
        <w:t xml:space="preserve"> 20</w:t>
      </w:r>
      <w:r>
        <w:rPr>
          <w:rFonts w:ascii="Calibri" w:eastAsia="Calibri" w:hAnsi="Calibri" w:cs="Calibri"/>
          <w:sz w:val="22"/>
        </w:rPr>
        <w:t xml:space="preserve"> </w:t>
      </w:r>
    </w:p>
    <w:p w14:paraId="1E4B3DCF" w14:textId="77777777" w:rsidR="00761881" w:rsidRDefault="007513BF">
      <w:pPr>
        <w:spacing w:after="11"/>
        <w:ind w:left="22" w:right="12"/>
      </w:pPr>
      <w:r>
        <w:t>Figure 19: Total Remaining Characters ........................................................................................ 20</w:t>
      </w:r>
      <w:r>
        <w:rPr>
          <w:rFonts w:ascii="Calibri" w:eastAsia="Calibri" w:hAnsi="Calibri" w:cs="Calibri"/>
          <w:sz w:val="22"/>
        </w:rPr>
        <w:t xml:space="preserve"> </w:t>
      </w:r>
    </w:p>
    <w:p w14:paraId="478EE8A5" w14:textId="77777777" w:rsidR="00761881" w:rsidRDefault="007513BF">
      <w:pPr>
        <w:spacing w:after="11"/>
        <w:ind w:left="22" w:right="12"/>
      </w:pPr>
      <w:r>
        <w:t xml:space="preserve">Figure 20: Inclusion Link in Question </w:t>
      </w:r>
      <w:proofErr w:type="gramStart"/>
      <w:r>
        <w:t>G.4.b ................................................................................</w:t>
      </w:r>
      <w:proofErr w:type="gramEnd"/>
      <w:r>
        <w:t xml:space="preserve"> 21</w:t>
      </w:r>
      <w:r>
        <w:rPr>
          <w:rFonts w:ascii="Calibri" w:eastAsia="Calibri" w:hAnsi="Calibri" w:cs="Calibri"/>
          <w:sz w:val="22"/>
        </w:rPr>
        <w:t xml:space="preserve"> </w:t>
      </w:r>
    </w:p>
    <w:p w14:paraId="507FCF7E" w14:textId="77777777" w:rsidR="00761881" w:rsidRDefault="007513BF">
      <w:pPr>
        <w:spacing w:after="11"/>
        <w:ind w:left="22" w:right="12"/>
      </w:pPr>
      <w:r>
        <w:t>Figure 21: Manage IDRs for Single Project ................................................................................. 22</w:t>
      </w:r>
      <w:r>
        <w:rPr>
          <w:rFonts w:ascii="Calibri" w:eastAsia="Calibri" w:hAnsi="Calibri" w:cs="Calibri"/>
          <w:sz w:val="22"/>
        </w:rPr>
        <w:t xml:space="preserve"> </w:t>
      </w:r>
    </w:p>
    <w:p w14:paraId="5247EE89" w14:textId="77777777" w:rsidR="00761881" w:rsidRDefault="007513BF">
      <w:pPr>
        <w:spacing w:after="11"/>
        <w:ind w:left="22" w:right="12"/>
      </w:pPr>
      <w:r>
        <w:t xml:space="preserve">Figure 22: Manage IDRs for Multi-Year </w:t>
      </w:r>
      <w:proofErr w:type="gramStart"/>
      <w:r>
        <w:t>Project ..........................................................................</w:t>
      </w:r>
      <w:proofErr w:type="gramEnd"/>
      <w:r>
        <w:t xml:space="preserve"> 22</w:t>
      </w:r>
      <w:r>
        <w:rPr>
          <w:rFonts w:ascii="Calibri" w:eastAsia="Calibri" w:hAnsi="Calibri" w:cs="Calibri"/>
          <w:sz w:val="22"/>
        </w:rPr>
        <w:t xml:space="preserve"> </w:t>
      </w:r>
    </w:p>
    <w:p w14:paraId="2C96EED6" w14:textId="77777777" w:rsidR="00761881" w:rsidRDefault="007513BF">
      <w:pPr>
        <w:spacing w:after="11"/>
        <w:ind w:left="22" w:right="12"/>
      </w:pPr>
      <w:r>
        <w:t>Figure 23: Entering Cumulative Inclusion Data ........................................................................... 24</w:t>
      </w:r>
      <w:r>
        <w:rPr>
          <w:rFonts w:ascii="Calibri" w:eastAsia="Calibri" w:hAnsi="Calibri" w:cs="Calibri"/>
          <w:sz w:val="22"/>
        </w:rPr>
        <w:t xml:space="preserve"> </w:t>
      </w:r>
    </w:p>
    <w:p w14:paraId="35556541" w14:textId="77777777" w:rsidR="00761881" w:rsidRDefault="007513BF">
      <w:pPr>
        <w:spacing w:after="11"/>
        <w:ind w:left="22" w:right="12"/>
      </w:pPr>
      <w:r>
        <w:t>Figure 24: Edit Planned Inclusion Data–Grantee Updates in Progress ........................................ 26</w:t>
      </w:r>
      <w:r>
        <w:rPr>
          <w:rFonts w:ascii="Calibri" w:eastAsia="Calibri" w:hAnsi="Calibri" w:cs="Calibri"/>
          <w:sz w:val="22"/>
        </w:rPr>
        <w:t xml:space="preserve"> </w:t>
      </w:r>
    </w:p>
    <w:p w14:paraId="281A3C77" w14:textId="77777777" w:rsidR="00761881" w:rsidRDefault="007513BF">
      <w:pPr>
        <w:spacing w:after="11"/>
        <w:ind w:left="22" w:right="12"/>
      </w:pPr>
      <w:r>
        <w:t xml:space="preserve">Figure 25: No Inclusion Data Records–Single </w:t>
      </w:r>
      <w:proofErr w:type="gramStart"/>
      <w:r>
        <w:t>Project .................................................................</w:t>
      </w:r>
      <w:proofErr w:type="gramEnd"/>
      <w:r>
        <w:t xml:space="preserve"> 27</w:t>
      </w:r>
      <w:r>
        <w:rPr>
          <w:rFonts w:ascii="Calibri" w:eastAsia="Calibri" w:hAnsi="Calibri" w:cs="Calibri"/>
          <w:sz w:val="22"/>
        </w:rPr>
        <w:t xml:space="preserve"> </w:t>
      </w:r>
    </w:p>
    <w:p w14:paraId="118E7082" w14:textId="77777777" w:rsidR="00761881" w:rsidRDefault="007513BF">
      <w:pPr>
        <w:spacing w:after="11"/>
        <w:ind w:left="22" w:right="12"/>
      </w:pPr>
      <w:r>
        <w:t>Figure 26: No Inclusion Data Records – Multi-Year Funded Award ........................................... 28</w:t>
      </w:r>
      <w:r>
        <w:rPr>
          <w:rFonts w:ascii="Calibri" w:eastAsia="Calibri" w:hAnsi="Calibri" w:cs="Calibri"/>
          <w:sz w:val="22"/>
        </w:rPr>
        <w:t xml:space="preserve"> </w:t>
      </w:r>
    </w:p>
    <w:p w14:paraId="207EE573" w14:textId="77777777" w:rsidR="00761881" w:rsidRDefault="007513BF">
      <w:pPr>
        <w:spacing w:after="11"/>
        <w:ind w:left="22" w:right="12"/>
      </w:pPr>
      <w:r>
        <w:t xml:space="preserve">Figure 27: RPPR H. Budget - Questions H.1 Budget Form &amp; H.2 </w:t>
      </w:r>
      <w:proofErr w:type="spellStart"/>
      <w:r>
        <w:t>Subaward</w:t>
      </w:r>
      <w:proofErr w:type="spellEnd"/>
      <w:r>
        <w:t xml:space="preserve"> Budget Form ....... 31</w:t>
      </w:r>
      <w:r>
        <w:rPr>
          <w:rFonts w:ascii="Calibri" w:eastAsia="Calibri" w:hAnsi="Calibri" w:cs="Calibri"/>
          <w:sz w:val="22"/>
        </w:rPr>
        <w:t xml:space="preserve"> </w:t>
      </w:r>
    </w:p>
    <w:p w14:paraId="3F35256C" w14:textId="77777777" w:rsidR="00761881" w:rsidRDefault="007513BF">
      <w:pPr>
        <w:spacing w:after="11"/>
        <w:ind w:left="22" w:right="12"/>
      </w:pPr>
      <w:r>
        <w:t>Figure 28: Organizational DUNS on SF 424 Research &amp; Related Budget .................................. 31</w:t>
      </w:r>
      <w:r>
        <w:rPr>
          <w:rFonts w:ascii="Calibri" w:eastAsia="Calibri" w:hAnsi="Calibri" w:cs="Calibri"/>
          <w:sz w:val="22"/>
        </w:rPr>
        <w:t xml:space="preserve"> </w:t>
      </w:r>
    </w:p>
    <w:p w14:paraId="74E9865C" w14:textId="77777777" w:rsidR="00761881" w:rsidRDefault="007513BF">
      <w:pPr>
        <w:spacing w:after="11"/>
        <w:ind w:left="22" w:right="12"/>
      </w:pPr>
      <w:r>
        <w:t>Figure 29: SF 424 R&amp;R Budget Form - Question F.5 .................................................................. 32</w:t>
      </w:r>
      <w:r>
        <w:rPr>
          <w:rFonts w:ascii="Calibri" w:eastAsia="Calibri" w:hAnsi="Calibri" w:cs="Calibri"/>
          <w:sz w:val="22"/>
        </w:rPr>
        <w:t xml:space="preserve"> </w:t>
      </w:r>
    </w:p>
    <w:p w14:paraId="3DD4675D" w14:textId="77777777" w:rsidR="00761881" w:rsidRDefault="007513BF">
      <w:pPr>
        <w:spacing w:after="11"/>
        <w:ind w:left="22" w:right="12"/>
      </w:pPr>
      <w:r>
        <w:t>Figure 30: Check for Errors Button on RPPR Menu for a Single-Project RPPR ......................... 33</w:t>
      </w:r>
      <w:r>
        <w:rPr>
          <w:rFonts w:ascii="Calibri" w:eastAsia="Calibri" w:hAnsi="Calibri" w:cs="Calibri"/>
          <w:sz w:val="22"/>
        </w:rPr>
        <w:t xml:space="preserve"> </w:t>
      </w:r>
    </w:p>
    <w:p w14:paraId="188E4303" w14:textId="77777777" w:rsidR="00761881" w:rsidRDefault="007513BF">
      <w:pPr>
        <w:spacing w:after="11"/>
        <w:ind w:left="22" w:right="12"/>
      </w:pPr>
      <w:r>
        <w:t>Figure 31: RPPR Error Messages (Examples) .............................................................................. 33</w:t>
      </w:r>
      <w:r>
        <w:rPr>
          <w:rFonts w:ascii="Calibri" w:eastAsia="Calibri" w:hAnsi="Calibri" w:cs="Calibri"/>
          <w:sz w:val="22"/>
        </w:rPr>
        <w:t xml:space="preserve"> </w:t>
      </w:r>
    </w:p>
    <w:p w14:paraId="24AD96F8" w14:textId="77777777" w:rsidR="00761881" w:rsidRDefault="007513BF">
      <w:pPr>
        <w:spacing w:after="11"/>
        <w:ind w:left="22" w:right="12"/>
      </w:pPr>
      <w:r>
        <w:t>Figure 32: Check for Errors Links for Multi-Project RPPRs ....................................................... 34</w:t>
      </w:r>
      <w:r>
        <w:rPr>
          <w:rFonts w:ascii="Calibri" w:eastAsia="Calibri" w:hAnsi="Calibri" w:cs="Calibri"/>
          <w:sz w:val="22"/>
        </w:rPr>
        <w:t xml:space="preserve"> </w:t>
      </w:r>
    </w:p>
    <w:p w14:paraId="32856982" w14:textId="77777777" w:rsidR="00761881" w:rsidRDefault="007513BF">
      <w:pPr>
        <w:spacing w:after="11"/>
        <w:ind w:left="22" w:right="12"/>
      </w:pPr>
      <w:r>
        <w:t xml:space="preserve">Figure 33: Errors and Warnings for One Component of a Multi-Project </w:t>
      </w:r>
      <w:proofErr w:type="gramStart"/>
      <w:r>
        <w:t>RPPR ..........................</w:t>
      </w:r>
      <w:proofErr w:type="gramEnd"/>
      <w:r>
        <w:t xml:space="preserve"> 35</w:t>
      </w:r>
      <w:r>
        <w:rPr>
          <w:rFonts w:ascii="Calibri" w:eastAsia="Calibri" w:hAnsi="Calibri" w:cs="Calibri"/>
          <w:sz w:val="22"/>
        </w:rPr>
        <w:t xml:space="preserve"> </w:t>
      </w:r>
    </w:p>
    <w:p w14:paraId="432D69A8" w14:textId="77777777" w:rsidR="00761881" w:rsidRDefault="007513BF">
      <w:pPr>
        <w:spacing w:after="11"/>
        <w:ind w:left="22" w:right="12"/>
      </w:pPr>
      <w:r>
        <w:t>Figure 34: RPPR Menu – Route Button ....................................................................................... 35</w:t>
      </w:r>
      <w:r>
        <w:rPr>
          <w:rFonts w:ascii="Calibri" w:eastAsia="Calibri" w:hAnsi="Calibri" w:cs="Calibri"/>
          <w:sz w:val="22"/>
        </w:rPr>
        <w:t xml:space="preserve"> </w:t>
      </w:r>
    </w:p>
    <w:p w14:paraId="403B2C2C" w14:textId="77777777" w:rsidR="00761881" w:rsidRDefault="007513BF">
      <w:pPr>
        <w:spacing w:after="11"/>
        <w:ind w:left="22" w:right="12"/>
      </w:pPr>
      <w:r>
        <w:t xml:space="preserve">Figure 35: Route RPPR to Next </w:t>
      </w:r>
      <w:proofErr w:type="gramStart"/>
      <w:r>
        <w:t>Reviewer ...................................................................................</w:t>
      </w:r>
      <w:proofErr w:type="gramEnd"/>
      <w:r>
        <w:t xml:space="preserve"> 36</w:t>
      </w:r>
      <w:r>
        <w:rPr>
          <w:rFonts w:ascii="Calibri" w:eastAsia="Calibri" w:hAnsi="Calibri" w:cs="Calibri"/>
          <w:sz w:val="22"/>
        </w:rPr>
        <w:t xml:space="preserve"> </w:t>
      </w:r>
    </w:p>
    <w:p w14:paraId="391A5B2B" w14:textId="77777777" w:rsidR="00761881" w:rsidRDefault="007513BF">
      <w:pPr>
        <w:spacing w:after="11"/>
        <w:ind w:left="22" w:right="12"/>
      </w:pPr>
      <w:r>
        <w:t>Figure 36: PD/PI Assurance Statement......................................................................................... 36</w:t>
      </w:r>
      <w:r>
        <w:rPr>
          <w:rFonts w:ascii="Calibri" w:eastAsia="Calibri" w:hAnsi="Calibri" w:cs="Calibri"/>
          <w:sz w:val="22"/>
        </w:rPr>
        <w:t xml:space="preserve"> </w:t>
      </w:r>
    </w:p>
    <w:p w14:paraId="43284987" w14:textId="77777777" w:rsidR="00761881" w:rsidRDefault="007513BF">
      <w:pPr>
        <w:spacing w:after="11"/>
        <w:ind w:left="22" w:right="12"/>
      </w:pPr>
      <w:r>
        <w:t xml:space="preserve">Figure 37: RPPR Successfully </w:t>
      </w:r>
      <w:proofErr w:type="gramStart"/>
      <w:r>
        <w:t>Routed .........................................................................................</w:t>
      </w:r>
      <w:proofErr w:type="gramEnd"/>
      <w:r>
        <w:t xml:space="preserve"> 37</w:t>
      </w:r>
      <w:r>
        <w:rPr>
          <w:rFonts w:ascii="Calibri" w:eastAsia="Calibri" w:hAnsi="Calibri" w:cs="Calibri"/>
          <w:sz w:val="22"/>
        </w:rPr>
        <w:t xml:space="preserve"> </w:t>
      </w:r>
    </w:p>
    <w:p w14:paraId="7B998FC3" w14:textId="77777777" w:rsidR="00761881" w:rsidRDefault="007513BF">
      <w:pPr>
        <w:spacing w:after="11"/>
        <w:ind w:left="22" w:right="12"/>
      </w:pPr>
      <w:r>
        <w:t>Figure 38: RPPR Menu – Recall Button ....................................................................................... 37</w:t>
      </w:r>
      <w:r>
        <w:rPr>
          <w:rFonts w:ascii="Calibri" w:eastAsia="Calibri" w:hAnsi="Calibri" w:cs="Calibri"/>
          <w:sz w:val="22"/>
        </w:rPr>
        <w:t xml:space="preserve"> </w:t>
      </w:r>
    </w:p>
    <w:p w14:paraId="4D2D363B" w14:textId="77777777" w:rsidR="00761881" w:rsidRDefault="007513BF">
      <w:pPr>
        <w:spacing w:after="11"/>
        <w:ind w:left="22" w:right="12"/>
      </w:pPr>
      <w:r>
        <w:t>Figure 39: RPPR Successfully Recalled ....................................................................................... 38</w:t>
      </w:r>
      <w:r>
        <w:rPr>
          <w:rFonts w:ascii="Calibri" w:eastAsia="Calibri" w:hAnsi="Calibri" w:cs="Calibri"/>
          <w:sz w:val="22"/>
        </w:rPr>
        <w:t xml:space="preserve"> </w:t>
      </w:r>
    </w:p>
    <w:p w14:paraId="5A866227" w14:textId="77777777" w:rsidR="00761881" w:rsidRDefault="007513BF">
      <w:pPr>
        <w:ind w:left="22" w:right="12"/>
      </w:pPr>
      <w:r>
        <w:t xml:space="preserve">Figure 40: Submit Button on RPPR </w:t>
      </w:r>
      <w:proofErr w:type="gramStart"/>
      <w:r>
        <w:t>Menu ...................................................................................</w:t>
      </w:r>
      <w:proofErr w:type="gramEnd"/>
      <w:r>
        <w:t xml:space="preserve"> 38</w:t>
      </w:r>
      <w:r>
        <w:rPr>
          <w:rFonts w:ascii="Calibri" w:eastAsia="Calibri" w:hAnsi="Calibri" w:cs="Calibri"/>
          <w:sz w:val="22"/>
        </w:rPr>
        <w:t xml:space="preserve"> </w:t>
      </w:r>
    </w:p>
    <w:p w14:paraId="70706182" w14:textId="77777777" w:rsidR="00761881" w:rsidRDefault="00761881">
      <w:pPr>
        <w:sectPr w:rsidR="00761881" w:rsidSect="00F239C1">
          <w:headerReference w:type="even" r:id="rId26"/>
          <w:headerReference w:type="default" r:id="rId27"/>
          <w:footerReference w:type="even" r:id="rId28"/>
          <w:footerReference w:type="default" r:id="rId29"/>
          <w:headerReference w:type="first" r:id="rId30"/>
          <w:footerReference w:type="first" r:id="rId31"/>
          <w:pgSz w:w="12240" w:h="15840"/>
          <w:pgMar w:top="1440" w:right="1080" w:bottom="1440" w:left="1080" w:header="720" w:footer="720" w:gutter="0"/>
          <w:pgNumType w:fmt="lowerRoman"/>
          <w:cols w:space="720"/>
          <w:titlePg/>
          <w:docGrid w:linePitch="326"/>
        </w:sectPr>
      </w:pPr>
    </w:p>
    <w:p w14:paraId="2259B549" w14:textId="77777777" w:rsidR="00761881" w:rsidRDefault="007513BF">
      <w:pPr>
        <w:spacing w:after="11"/>
        <w:ind w:left="22" w:right="12"/>
      </w:pPr>
      <w:r>
        <w:t>Figure 41: Successful Submission Message ............................................................................ 39</w:t>
      </w:r>
      <w:r>
        <w:rPr>
          <w:rFonts w:ascii="Calibri" w:eastAsia="Calibri" w:hAnsi="Calibri" w:cs="Calibri"/>
          <w:sz w:val="22"/>
        </w:rPr>
        <w:t xml:space="preserve"> </w:t>
      </w:r>
    </w:p>
    <w:p w14:paraId="668C6B23" w14:textId="77777777" w:rsidR="00761881" w:rsidRDefault="007513BF">
      <w:pPr>
        <w:spacing w:after="11"/>
        <w:ind w:left="22" w:right="12"/>
      </w:pPr>
      <w:r>
        <w:t>Figure 42: Sample of Multi-Project RPPR Error Messages .................................................... 40</w:t>
      </w:r>
      <w:r>
        <w:rPr>
          <w:rFonts w:ascii="Calibri" w:eastAsia="Calibri" w:hAnsi="Calibri" w:cs="Calibri"/>
          <w:sz w:val="22"/>
        </w:rPr>
        <w:t xml:space="preserve"> </w:t>
      </w:r>
    </w:p>
    <w:p w14:paraId="33F711B4" w14:textId="77777777" w:rsidR="00761881" w:rsidRDefault="007513BF">
      <w:pPr>
        <w:spacing w:after="11"/>
        <w:ind w:left="22" w:right="12"/>
      </w:pPr>
      <w:r>
        <w:t xml:space="preserve">Figure 43: RPPR Menu – View </w:t>
      </w:r>
      <w:proofErr w:type="gramStart"/>
      <w:r>
        <w:t>Button ...................................................................................</w:t>
      </w:r>
      <w:proofErr w:type="gramEnd"/>
      <w:r>
        <w:t xml:space="preserve"> 41</w:t>
      </w:r>
      <w:r>
        <w:rPr>
          <w:rFonts w:ascii="Calibri" w:eastAsia="Calibri" w:hAnsi="Calibri" w:cs="Calibri"/>
          <w:sz w:val="22"/>
        </w:rPr>
        <w:t xml:space="preserve"> </w:t>
      </w:r>
    </w:p>
    <w:p w14:paraId="286F0720" w14:textId="77777777" w:rsidR="00761881" w:rsidRDefault="007513BF">
      <w:pPr>
        <w:spacing w:after="11"/>
        <w:ind w:left="22" w:right="12"/>
      </w:pPr>
      <w:r>
        <w:t xml:space="preserve">Figure 44: RPPR Menu – View Routing History </w:t>
      </w:r>
      <w:proofErr w:type="gramStart"/>
      <w:r>
        <w:t>Button ........................................................</w:t>
      </w:r>
      <w:proofErr w:type="gramEnd"/>
      <w:r>
        <w:t xml:space="preserve"> 41</w:t>
      </w:r>
      <w:r>
        <w:rPr>
          <w:rFonts w:ascii="Calibri" w:eastAsia="Calibri" w:hAnsi="Calibri" w:cs="Calibri"/>
          <w:sz w:val="22"/>
        </w:rPr>
        <w:t xml:space="preserve"> </w:t>
      </w:r>
    </w:p>
    <w:p w14:paraId="46711D35" w14:textId="77777777" w:rsidR="00761881" w:rsidRDefault="007513BF">
      <w:pPr>
        <w:spacing w:after="11"/>
        <w:ind w:left="22" w:right="12"/>
      </w:pPr>
      <w:r>
        <w:t>Figure 45: RPPR Routing History ........................................................................................... 41</w:t>
      </w:r>
      <w:r>
        <w:rPr>
          <w:rFonts w:ascii="Calibri" w:eastAsia="Calibri" w:hAnsi="Calibri" w:cs="Calibri"/>
          <w:sz w:val="22"/>
        </w:rPr>
        <w:t xml:space="preserve"> </w:t>
      </w:r>
    </w:p>
    <w:p w14:paraId="7C7A5823" w14:textId="77777777" w:rsidR="00761881" w:rsidRDefault="007513BF">
      <w:pPr>
        <w:spacing w:after="11"/>
        <w:ind w:left="22" w:right="12"/>
      </w:pPr>
      <w:r>
        <w:t xml:space="preserve">Figure 46: Status Menu </w:t>
      </w:r>
      <w:proofErr w:type="gramStart"/>
      <w:r>
        <w:t>Option ...............................................................................................</w:t>
      </w:r>
      <w:proofErr w:type="gramEnd"/>
      <w:r>
        <w:t xml:space="preserve"> 42</w:t>
      </w:r>
      <w:r>
        <w:rPr>
          <w:rFonts w:ascii="Calibri" w:eastAsia="Calibri" w:hAnsi="Calibri" w:cs="Calibri"/>
          <w:sz w:val="22"/>
        </w:rPr>
        <w:t xml:space="preserve"> </w:t>
      </w:r>
    </w:p>
    <w:p w14:paraId="7C942767" w14:textId="77777777" w:rsidR="00761881" w:rsidRDefault="007513BF">
      <w:pPr>
        <w:spacing w:after="11"/>
        <w:ind w:left="22" w:right="12"/>
      </w:pPr>
      <w:r>
        <w:t>Figure 47: Application ID hyperlink........................................................................................ 42</w:t>
      </w:r>
      <w:r>
        <w:rPr>
          <w:rFonts w:ascii="Calibri" w:eastAsia="Calibri" w:hAnsi="Calibri" w:cs="Calibri"/>
          <w:sz w:val="22"/>
        </w:rPr>
        <w:t xml:space="preserve"> </w:t>
      </w:r>
    </w:p>
    <w:p w14:paraId="5AB8A1D0" w14:textId="77777777" w:rsidR="00761881" w:rsidRDefault="007513BF">
      <w:pPr>
        <w:spacing w:after="11"/>
        <w:ind w:left="22" w:right="12"/>
      </w:pPr>
      <w:r>
        <w:t>Figure 48: Status Information Screen – e-Application Link ................................................... 43</w:t>
      </w:r>
      <w:r>
        <w:rPr>
          <w:rFonts w:ascii="Calibri" w:eastAsia="Calibri" w:hAnsi="Calibri" w:cs="Calibri"/>
          <w:sz w:val="22"/>
        </w:rPr>
        <w:t xml:space="preserve"> </w:t>
      </w:r>
    </w:p>
    <w:p w14:paraId="78248B17" w14:textId="77777777" w:rsidR="00761881" w:rsidRDefault="007513BF">
      <w:pPr>
        <w:spacing w:after="11"/>
        <w:ind w:left="22" w:right="12"/>
      </w:pPr>
      <w:r>
        <w:t xml:space="preserve">Figure 49: Status Information Screen for Multi-Year </w:t>
      </w:r>
      <w:proofErr w:type="gramStart"/>
      <w:r>
        <w:t>RPPR ..................................................</w:t>
      </w:r>
      <w:proofErr w:type="gramEnd"/>
      <w:r>
        <w:t xml:space="preserve"> 43</w:t>
      </w:r>
      <w:r>
        <w:rPr>
          <w:rFonts w:ascii="Calibri" w:eastAsia="Calibri" w:hAnsi="Calibri" w:cs="Calibri"/>
          <w:sz w:val="22"/>
        </w:rPr>
        <w:t xml:space="preserve"> </w:t>
      </w:r>
    </w:p>
    <w:p w14:paraId="2CF8EC17" w14:textId="77777777" w:rsidR="00761881" w:rsidRDefault="007513BF">
      <w:pPr>
        <w:spacing w:after="11"/>
        <w:ind w:left="22" w:right="12"/>
      </w:pPr>
      <w:r>
        <w:t>Figure 50: Public Access PRAM Link..................................................................................... 45</w:t>
      </w:r>
      <w:r>
        <w:rPr>
          <w:rFonts w:ascii="Calibri" w:eastAsia="Calibri" w:hAnsi="Calibri" w:cs="Calibri"/>
          <w:sz w:val="22"/>
        </w:rPr>
        <w:t xml:space="preserve"> </w:t>
      </w:r>
    </w:p>
    <w:p w14:paraId="6485F636" w14:textId="77777777" w:rsidR="00761881" w:rsidRDefault="007513BF">
      <w:pPr>
        <w:spacing w:after="11"/>
        <w:ind w:left="22" w:right="12"/>
      </w:pPr>
      <w:r>
        <w:t>Figure 51: Routing the Public Access PRAM ......................................................................... 45</w:t>
      </w:r>
      <w:r>
        <w:rPr>
          <w:rFonts w:ascii="Calibri" w:eastAsia="Calibri" w:hAnsi="Calibri" w:cs="Calibri"/>
          <w:sz w:val="22"/>
        </w:rPr>
        <w:t xml:space="preserve"> </w:t>
      </w:r>
    </w:p>
    <w:p w14:paraId="024356E1" w14:textId="77777777" w:rsidR="00761881" w:rsidRDefault="007513BF">
      <w:pPr>
        <w:spacing w:after="11"/>
        <w:ind w:left="22" w:right="12"/>
      </w:pPr>
      <w:r>
        <w:t xml:space="preserve">Figure 52: Route Public Access PRAM to Next </w:t>
      </w:r>
      <w:proofErr w:type="gramStart"/>
      <w:r>
        <w:t>Reviewer .....................................................</w:t>
      </w:r>
      <w:proofErr w:type="gramEnd"/>
      <w:r>
        <w:t xml:space="preserve"> 46</w:t>
      </w:r>
      <w:r>
        <w:rPr>
          <w:rFonts w:ascii="Calibri" w:eastAsia="Calibri" w:hAnsi="Calibri" w:cs="Calibri"/>
          <w:sz w:val="22"/>
        </w:rPr>
        <w:t xml:space="preserve"> </w:t>
      </w:r>
    </w:p>
    <w:p w14:paraId="6C68A05F" w14:textId="77777777" w:rsidR="00761881" w:rsidRDefault="007513BF">
      <w:pPr>
        <w:spacing w:after="11"/>
        <w:ind w:left="22" w:right="12"/>
      </w:pPr>
      <w:r>
        <w:t xml:space="preserve">Figure 53: Public Access PRAM PD/PI Assurance </w:t>
      </w:r>
      <w:proofErr w:type="gramStart"/>
      <w:r>
        <w:t>Statement ...............................................</w:t>
      </w:r>
      <w:proofErr w:type="gramEnd"/>
      <w:r>
        <w:t xml:space="preserve"> 46</w:t>
      </w:r>
      <w:r>
        <w:rPr>
          <w:rFonts w:ascii="Calibri" w:eastAsia="Calibri" w:hAnsi="Calibri" w:cs="Calibri"/>
          <w:sz w:val="22"/>
        </w:rPr>
        <w:t xml:space="preserve"> </w:t>
      </w:r>
    </w:p>
    <w:p w14:paraId="04DD43EB" w14:textId="77777777" w:rsidR="00761881" w:rsidRDefault="007513BF">
      <w:pPr>
        <w:spacing w:after="11"/>
        <w:ind w:left="22" w:right="12"/>
      </w:pPr>
      <w:r>
        <w:t xml:space="preserve">Figure 54: Successfully Routed Public Access </w:t>
      </w:r>
      <w:proofErr w:type="gramStart"/>
      <w:r>
        <w:t>PRAM ...........................................................</w:t>
      </w:r>
      <w:proofErr w:type="gramEnd"/>
      <w:r>
        <w:t xml:space="preserve"> 47</w:t>
      </w:r>
      <w:r>
        <w:rPr>
          <w:rFonts w:ascii="Calibri" w:eastAsia="Calibri" w:hAnsi="Calibri" w:cs="Calibri"/>
          <w:sz w:val="22"/>
        </w:rPr>
        <w:t xml:space="preserve"> </w:t>
      </w:r>
    </w:p>
    <w:p w14:paraId="37834C0A" w14:textId="77777777" w:rsidR="00761881" w:rsidRDefault="007513BF">
      <w:pPr>
        <w:spacing w:after="11"/>
        <w:ind w:left="22" w:right="12"/>
      </w:pPr>
      <w:r>
        <w:t>Figure 55: Recall Button for Public Access PRAM ................................................................ 48</w:t>
      </w:r>
      <w:r>
        <w:rPr>
          <w:rFonts w:ascii="Calibri" w:eastAsia="Calibri" w:hAnsi="Calibri" w:cs="Calibri"/>
          <w:sz w:val="22"/>
        </w:rPr>
        <w:t xml:space="preserve"> </w:t>
      </w:r>
    </w:p>
    <w:p w14:paraId="4308E1EA" w14:textId="77777777" w:rsidR="00761881" w:rsidRDefault="007513BF">
      <w:pPr>
        <w:spacing w:after="11"/>
        <w:ind w:left="22" w:right="12"/>
      </w:pPr>
      <w:r>
        <w:t>Figure 56: Public Access PRAM Link for SO ........................................................................ 49</w:t>
      </w:r>
      <w:r>
        <w:rPr>
          <w:rFonts w:ascii="Calibri" w:eastAsia="Calibri" w:hAnsi="Calibri" w:cs="Calibri"/>
          <w:sz w:val="22"/>
        </w:rPr>
        <w:t xml:space="preserve"> </w:t>
      </w:r>
    </w:p>
    <w:p w14:paraId="46CFB662" w14:textId="77777777" w:rsidR="00761881" w:rsidRDefault="007513BF">
      <w:pPr>
        <w:spacing w:after="11"/>
        <w:ind w:left="22" w:right="12"/>
      </w:pPr>
      <w:r>
        <w:t xml:space="preserve">Figure 57: Submitting Public Access </w:t>
      </w:r>
      <w:proofErr w:type="gramStart"/>
      <w:r>
        <w:t>PRAM ..........................................................................</w:t>
      </w:r>
      <w:proofErr w:type="gramEnd"/>
      <w:r>
        <w:t xml:space="preserve"> 49</w:t>
      </w:r>
      <w:r>
        <w:rPr>
          <w:rFonts w:ascii="Calibri" w:eastAsia="Calibri" w:hAnsi="Calibri" w:cs="Calibri"/>
          <w:sz w:val="22"/>
        </w:rPr>
        <w:t xml:space="preserve"> </w:t>
      </w:r>
    </w:p>
    <w:p w14:paraId="2994A86B" w14:textId="77777777" w:rsidR="00761881" w:rsidRDefault="007513BF">
      <w:pPr>
        <w:spacing w:after="11"/>
        <w:ind w:left="22" w:right="12"/>
      </w:pPr>
      <w:r>
        <w:t>Figure 58: SO Certification of Public Access PRAM ............................................................. 50</w:t>
      </w:r>
      <w:r>
        <w:rPr>
          <w:rFonts w:ascii="Calibri" w:eastAsia="Calibri" w:hAnsi="Calibri" w:cs="Calibri"/>
          <w:sz w:val="22"/>
        </w:rPr>
        <w:t xml:space="preserve"> </w:t>
      </w:r>
    </w:p>
    <w:p w14:paraId="470DCA0B" w14:textId="77777777" w:rsidR="00761881" w:rsidRDefault="007513BF">
      <w:pPr>
        <w:spacing w:after="11"/>
        <w:ind w:left="22" w:right="12"/>
      </w:pPr>
      <w:r>
        <w:t>Figure 59: Public Access PRAM Submitted to Agency ......................................................... 50</w:t>
      </w:r>
      <w:r>
        <w:rPr>
          <w:rFonts w:ascii="Calibri" w:eastAsia="Calibri" w:hAnsi="Calibri" w:cs="Calibri"/>
          <w:sz w:val="22"/>
        </w:rPr>
        <w:t xml:space="preserve"> </w:t>
      </w:r>
    </w:p>
    <w:p w14:paraId="770CD22C" w14:textId="77777777" w:rsidR="00761881" w:rsidRDefault="007513BF">
      <w:pPr>
        <w:spacing w:after="11"/>
        <w:ind w:left="22" w:right="12"/>
      </w:pPr>
      <w:r>
        <w:t xml:space="preserve">Figure 60: Status Results Showing Hyperlink for Application </w:t>
      </w:r>
      <w:proofErr w:type="gramStart"/>
      <w:r>
        <w:t>ID .........................................</w:t>
      </w:r>
      <w:proofErr w:type="gramEnd"/>
      <w:r>
        <w:t xml:space="preserve"> 51</w:t>
      </w:r>
      <w:r>
        <w:rPr>
          <w:rFonts w:ascii="Calibri" w:eastAsia="Calibri" w:hAnsi="Calibri" w:cs="Calibri"/>
          <w:sz w:val="22"/>
        </w:rPr>
        <w:t xml:space="preserve"> </w:t>
      </w:r>
    </w:p>
    <w:p w14:paraId="41E7DB71" w14:textId="77777777" w:rsidR="00761881" w:rsidRDefault="007513BF">
      <w:pPr>
        <w:spacing w:after="11"/>
        <w:ind w:left="22" w:right="12"/>
      </w:pPr>
      <w:r>
        <w:t>Figure 61: MYF Award PRAM Link in Status Information................................................... 51</w:t>
      </w:r>
      <w:r>
        <w:rPr>
          <w:rFonts w:ascii="Calibri" w:eastAsia="Calibri" w:hAnsi="Calibri" w:cs="Calibri"/>
          <w:sz w:val="22"/>
        </w:rPr>
        <w:t xml:space="preserve"> </w:t>
      </w:r>
    </w:p>
    <w:p w14:paraId="76DA68D2" w14:textId="77777777" w:rsidR="00761881" w:rsidRDefault="007513BF">
      <w:pPr>
        <w:spacing w:after="11"/>
        <w:ind w:left="22" w:right="12"/>
      </w:pPr>
      <w:r>
        <w:t>Figure 62: Agency Requested PRAM Link ........................................................................... 52</w:t>
      </w:r>
      <w:r>
        <w:rPr>
          <w:rFonts w:ascii="Calibri" w:eastAsia="Calibri" w:hAnsi="Calibri" w:cs="Calibri"/>
          <w:sz w:val="22"/>
        </w:rPr>
        <w:t xml:space="preserve"> </w:t>
      </w:r>
    </w:p>
    <w:p w14:paraId="33F43A46" w14:textId="77777777" w:rsidR="00761881" w:rsidRDefault="007513BF">
      <w:pPr>
        <w:spacing w:after="11"/>
        <w:ind w:left="22" w:right="12"/>
      </w:pPr>
      <w:r>
        <w:t>Figure 63: Add Attachment Button for Agency Requested PRAM ....................................... 53</w:t>
      </w:r>
      <w:r>
        <w:rPr>
          <w:rFonts w:ascii="Calibri" w:eastAsia="Calibri" w:hAnsi="Calibri" w:cs="Calibri"/>
          <w:sz w:val="22"/>
        </w:rPr>
        <w:t xml:space="preserve"> </w:t>
      </w:r>
    </w:p>
    <w:p w14:paraId="3B6C5E2E" w14:textId="77777777" w:rsidR="00761881" w:rsidRDefault="007513BF">
      <w:pPr>
        <w:spacing w:after="11"/>
        <w:ind w:left="22" w:right="12"/>
      </w:pPr>
      <w:r>
        <w:t>Figure 64: Upload Attachment Pop-up .................................................................................. 53</w:t>
      </w:r>
      <w:r>
        <w:rPr>
          <w:rFonts w:ascii="Calibri" w:eastAsia="Calibri" w:hAnsi="Calibri" w:cs="Calibri"/>
          <w:sz w:val="22"/>
        </w:rPr>
        <w:t xml:space="preserve"> </w:t>
      </w:r>
    </w:p>
    <w:p w14:paraId="4765E0E1" w14:textId="77777777" w:rsidR="00761881" w:rsidRDefault="007513BF">
      <w:pPr>
        <w:spacing w:after="11"/>
        <w:ind w:left="22" w:right="12"/>
      </w:pPr>
      <w:r>
        <w:t>Figure 65: Routing the Agency Requested PRAM ................................................................ 54</w:t>
      </w:r>
      <w:r>
        <w:rPr>
          <w:rFonts w:ascii="Calibri" w:eastAsia="Calibri" w:hAnsi="Calibri" w:cs="Calibri"/>
          <w:sz w:val="22"/>
        </w:rPr>
        <w:t xml:space="preserve"> </w:t>
      </w:r>
    </w:p>
    <w:p w14:paraId="2A70ED3C" w14:textId="77777777" w:rsidR="00761881" w:rsidRDefault="007513BF">
      <w:pPr>
        <w:spacing w:after="11"/>
        <w:ind w:left="22" w:right="12"/>
      </w:pPr>
      <w:r>
        <w:t xml:space="preserve">Figure 66: Route Agency Requested PRAM to Next </w:t>
      </w:r>
      <w:proofErr w:type="gramStart"/>
      <w:r>
        <w:t>Reviewer ............................................</w:t>
      </w:r>
      <w:proofErr w:type="gramEnd"/>
      <w:r>
        <w:t xml:space="preserve"> 54</w:t>
      </w:r>
      <w:r>
        <w:rPr>
          <w:rFonts w:ascii="Calibri" w:eastAsia="Calibri" w:hAnsi="Calibri" w:cs="Calibri"/>
          <w:sz w:val="22"/>
        </w:rPr>
        <w:t xml:space="preserve"> </w:t>
      </w:r>
    </w:p>
    <w:p w14:paraId="4949D3F0" w14:textId="77777777" w:rsidR="00761881" w:rsidRDefault="007513BF">
      <w:pPr>
        <w:spacing w:after="11"/>
        <w:ind w:left="22" w:right="12"/>
      </w:pPr>
      <w:r>
        <w:t xml:space="preserve">Figure 67: Agency Requested PRAM PD/PI Assurance </w:t>
      </w:r>
      <w:proofErr w:type="gramStart"/>
      <w:r>
        <w:t>Statement ......................................</w:t>
      </w:r>
      <w:proofErr w:type="gramEnd"/>
      <w:r>
        <w:t xml:space="preserve"> 54</w:t>
      </w:r>
      <w:r>
        <w:rPr>
          <w:rFonts w:ascii="Calibri" w:eastAsia="Calibri" w:hAnsi="Calibri" w:cs="Calibri"/>
          <w:sz w:val="22"/>
        </w:rPr>
        <w:t xml:space="preserve"> </w:t>
      </w:r>
    </w:p>
    <w:p w14:paraId="3054806B" w14:textId="77777777" w:rsidR="00761881" w:rsidRDefault="007513BF">
      <w:pPr>
        <w:spacing w:after="11"/>
        <w:ind w:left="22" w:right="12"/>
      </w:pPr>
      <w:r>
        <w:t xml:space="preserve">Figure 68: Successfully Routed Agency Requested </w:t>
      </w:r>
      <w:proofErr w:type="gramStart"/>
      <w:r>
        <w:t>PRAM ..................................................</w:t>
      </w:r>
      <w:proofErr w:type="gramEnd"/>
      <w:r>
        <w:t xml:space="preserve"> 55</w:t>
      </w:r>
      <w:r>
        <w:rPr>
          <w:rFonts w:ascii="Calibri" w:eastAsia="Calibri" w:hAnsi="Calibri" w:cs="Calibri"/>
          <w:sz w:val="22"/>
        </w:rPr>
        <w:t xml:space="preserve"> </w:t>
      </w:r>
    </w:p>
    <w:p w14:paraId="34CF67BB" w14:textId="77777777" w:rsidR="00761881" w:rsidRDefault="007513BF">
      <w:pPr>
        <w:spacing w:after="11"/>
        <w:ind w:left="22" w:right="12"/>
      </w:pPr>
      <w:r>
        <w:t>Figure 69: Recall Button for Agency Requested PRAM ....................................................... 56</w:t>
      </w:r>
      <w:r>
        <w:rPr>
          <w:rFonts w:ascii="Calibri" w:eastAsia="Calibri" w:hAnsi="Calibri" w:cs="Calibri"/>
          <w:sz w:val="22"/>
        </w:rPr>
        <w:t xml:space="preserve"> </w:t>
      </w:r>
    </w:p>
    <w:p w14:paraId="13CB4921" w14:textId="77777777" w:rsidR="00761881" w:rsidRDefault="007513BF">
      <w:pPr>
        <w:spacing w:after="11"/>
        <w:ind w:left="22" w:right="12"/>
      </w:pPr>
      <w:r>
        <w:t>Figure 70: Agency Requested PRAM Link for SO ............................................................... 57</w:t>
      </w:r>
      <w:r>
        <w:rPr>
          <w:rFonts w:ascii="Calibri" w:eastAsia="Calibri" w:hAnsi="Calibri" w:cs="Calibri"/>
          <w:sz w:val="22"/>
        </w:rPr>
        <w:t xml:space="preserve"> </w:t>
      </w:r>
    </w:p>
    <w:p w14:paraId="78C12272" w14:textId="77777777" w:rsidR="00761881" w:rsidRDefault="007513BF">
      <w:pPr>
        <w:spacing w:after="11"/>
        <w:ind w:left="22" w:right="12"/>
      </w:pPr>
      <w:r>
        <w:t xml:space="preserve">Figure 71: Submitting Agency Requested </w:t>
      </w:r>
      <w:proofErr w:type="gramStart"/>
      <w:r>
        <w:t>PRAM .................................................................</w:t>
      </w:r>
      <w:proofErr w:type="gramEnd"/>
      <w:r>
        <w:t xml:space="preserve"> 57</w:t>
      </w:r>
      <w:r>
        <w:rPr>
          <w:rFonts w:ascii="Calibri" w:eastAsia="Calibri" w:hAnsi="Calibri" w:cs="Calibri"/>
          <w:sz w:val="22"/>
        </w:rPr>
        <w:t xml:space="preserve"> </w:t>
      </w:r>
    </w:p>
    <w:p w14:paraId="245356BE" w14:textId="77777777" w:rsidR="00761881" w:rsidRDefault="007513BF">
      <w:pPr>
        <w:spacing w:after="11"/>
        <w:ind w:left="22" w:right="12"/>
      </w:pPr>
      <w:r>
        <w:t xml:space="preserve">Figure 72: SO Certification of </w:t>
      </w:r>
      <w:proofErr w:type="gramStart"/>
      <w:r>
        <w:t>PRAM ...................................................................................</w:t>
      </w:r>
      <w:proofErr w:type="gramEnd"/>
      <w:r>
        <w:t xml:space="preserve"> 58</w:t>
      </w:r>
      <w:r>
        <w:rPr>
          <w:rFonts w:ascii="Calibri" w:eastAsia="Calibri" w:hAnsi="Calibri" w:cs="Calibri"/>
          <w:sz w:val="22"/>
        </w:rPr>
        <w:t xml:space="preserve"> </w:t>
      </w:r>
    </w:p>
    <w:p w14:paraId="2C337D15" w14:textId="77777777" w:rsidR="00761881" w:rsidRDefault="007513BF">
      <w:pPr>
        <w:spacing w:after="11"/>
        <w:ind w:left="22" w:right="12"/>
      </w:pPr>
      <w:r>
        <w:t>Figure 73: Agency Requested PRAM Submitted to Agency.................................................. 58</w:t>
      </w:r>
      <w:r>
        <w:rPr>
          <w:rFonts w:ascii="Calibri" w:eastAsia="Calibri" w:hAnsi="Calibri" w:cs="Calibri"/>
          <w:sz w:val="22"/>
        </w:rPr>
        <w:t xml:space="preserve"> </w:t>
      </w:r>
    </w:p>
    <w:p w14:paraId="4E526219" w14:textId="77777777" w:rsidR="00761881" w:rsidRDefault="007513BF">
      <w:pPr>
        <w:spacing w:after="11"/>
        <w:ind w:left="22" w:right="12"/>
      </w:pPr>
      <w:r>
        <w:t>Figure 74: Grant Number Hyperlink on PRAM Screen ......................................................... 59</w:t>
      </w:r>
      <w:r>
        <w:rPr>
          <w:rFonts w:ascii="Calibri" w:eastAsia="Calibri" w:hAnsi="Calibri" w:cs="Calibri"/>
          <w:sz w:val="22"/>
        </w:rPr>
        <w:t xml:space="preserve"> </w:t>
      </w:r>
    </w:p>
    <w:p w14:paraId="498A4042" w14:textId="77777777" w:rsidR="00761881" w:rsidRDefault="007513BF">
      <w:pPr>
        <w:spacing w:after="11"/>
        <w:ind w:left="22" w:right="12"/>
      </w:pPr>
      <w:r>
        <w:t xml:space="preserve">Figure 75: Application ID Hyperlink on Status Result for </w:t>
      </w:r>
      <w:proofErr w:type="gramStart"/>
      <w:r>
        <w:t>PIs ...............................................</w:t>
      </w:r>
      <w:proofErr w:type="gramEnd"/>
      <w:r>
        <w:t xml:space="preserve"> 59</w:t>
      </w:r>
      <w:r>
        <w:rPr>
          <w:rFonts w:ascii="Calibri" w:eastAsia="Calibri" w:hAnsi="Calibri" w:cs="Calibri"/>
          <w:sz w:val="22"/>
        </w:rPr>
        <w:t xml:space="preserve"> </w:t>
      </w:r>
    </w:p>
    <w:p w14:paraId="57D00263" w14:textId="77777777" w:rsidR="00761881" w:rsidRDefault="007513BF">
      <w:pPr>
        <w:spacing w:after="11"/>
        <w:ind w:left="22" w:right="12"/>
      </w:pPr>
      <w:r>
        <w:t>Figure 76: Application ID Hyperlink on Status Result for SOs ............................................. 60</w:t>
      </w:r>
      <w:r>
        <w:rPr>
          <w:rFonts w:ascii="Calibri" w:eastAsia="Calibri" w:hAnsi="Calibri" w:cs="Calibri"/>
          <w:sz w:val="22"/>
        </w:rPr>
        <w:t xml:space="preserve"> </w:t>
      </w:r>
    </w:p>
    <w:p w14:paraId="61F864B5" w14:textId="77777777" w:rsidR="00761881" w:rsidRDefault="007513BF">
      <w:pPr>
        <w:spacing w:after="11"/>
        <w:ind w:left="22" w:right="12"/>
      </w:pPr>
      <w:r>
        <w:t xml:space="preserve">Figure 77: Status Information with PRAM </w:t>
      </w:r>
      <w:proofErr w:type="gramStart"/>
      <w:r>
        <w:t>Link ....................................................................</w:t>
      </w:r>
      <w:proofErr w:type="gramEnd"/>
      <w:r>
        <w:t xml:space="preserve"> 60</w:t>
      </w:r>
      <w:r>
        <w:rPr>
          <w:rFonts w:ascii="Calibri" w:eastAsia="Calibri" w:hAnsi="Calibri" w:cs="Calibri"/>
          <w:sz w:val="22"/>
        </w:rPr>
        <w:t xml:space="preserve"> </w:t>
      </w:r>
    </w:p>
    <w:p w14:paraId="113C5E4E" w14:textId="77777777" w:rsidR="00761881" w:rsidRDefault="007513BF">
      <w:pPr>
        <w:spacing w:after="11"/>
        <w:ind w:left="22" w:right="12"/>
      </w:pPr>
      <w:r>
        <w:t xml:space="preserve">Figure 78: PDF of Multiple Submitted </w:t>
      </w:r>
      <w:proofErr w:type="gramStart"/>
      <w:r>
        <w:t>PRAM .......................................................................</w:t>
      </w:r>
      <w:proofErr w:type="gramEnd"/>
      <w:r>
        <w:t xml:space="preserve"> 61</w:t>
      </w:r>
      <w:r>
        <w:rPr>
          <w:rFonts w:ascii="Calibri" w:eastAsia="Calibri" w:hAnsi="Calibri" w:cs="Calibri"/>
          <w:sz w:val="22"/>
        </w:rPr>
        <w:t xml:space="preserve"> </w:t>
      </w:r>
    </w:p>
    <w:p w14:paraId="53FA950D" w14:textId="77777777" w:rsidR="00761881" w:rsidRDefault="007513BF">
      <w:pPr>
        <w:spacing w:after="11"/>
        <w:ind w:left="22" w:right="12"/>
      </w:pPr>
      <w:r>
        <w:t xml:space="preserve">Figure 79: RPPR Section A. Cover </w:t>
      </w:r>
      <w:proofErr w:type="gramStart"/>
      <w:r>
        <w:t>Page ................................................................................</w:t>
      </w:r>
      <w:proofErr w:type="gramEnd"/>
      <w:r>
        <w:t xml:space="preserve"> 63</w:t>
      </w:r>
      <w:r>
        <w:rPr>
          <w:rFonts w:ascii="Calibri" w:eastAsia="Calibri" w:hAnsi="Calibri" w:cs="Calibri"/>
          <w:sz w:val="22"/>
        </w:rPr>
        <w:t xml:space="preserve"> </w:t>
      </w:r>
    </w:p>
    <w:p w14:paraId="4F34EED6" w14:textId="77777777" w:rsidR="00761881" w:rsidRDefault="007513BF">
      <w:pPr>
        <w:spacing w:after="11"/>
        <w:ind w:left="22" w:right="12"/>
      </w:pPr>
      <w:r>
        <w:t>Figure 80: RPPR Section B. Accomplishments – Question B1 .............................................. 64</w:t>
      </w:r>
      <w:r>
        <w:rPr>
          <w:rFonts w:ascii="Calibri" w:eastAsia="Calibri" w:hAnsi="Calibri" w:cs="Calibri"/>
          <w:sz w:val="22"/>
        </w:rPr>
        <w:t xml:space="preserve"> </w:t>
      </w:r>
    </w:p>
    <w:p w14:paraId="3CBB5CC9" w14:textId="77777777" w:rsidR="00761881" w:rsidRDefault="007513BF">
      <w:pPr>
        <w:spacing w:after="11"/>
        <w:ind w:left="22" w:right="12"/>
      </w:pPr>
      <w:r>
        <w:t>Figure 81: RPPR Section B. Accomplishments – Questions B2 &amp; B3 .................................. 65</w:t>
      </w:r>
      <w:r>
        <w:rPr>
          <w:rFonts w:ascii="Calibri" w:eastAsia="Calibri" w:hAnsi="Calibri" w:cs="Calibri"/>
          <w:sz w:val="22"/>
        </w:rPr>
        <w:t xml:space="preserve"> </w:t>
      </w:r>
    </w:p>
    <w:p w14:paraId="7AE36B13" w14:textId="77777777" w:rsidR="00761881" w:rsidRDefault="007513BF">
      <w:pPr>
        <w:spacing w:after="11"/>
        <w:ind w:left="22" w:right="12"/>
      </w:pPr>
      <w:r>
        <w:t>Figure 82: RPPR Section B. Accomplishments – Question B4 ............................................. 66</w:t>
      </w:r>
      <w:r>
        <w:rPr>
          <w:rFonts w:ascii="Calibri" w:eastAsia="Calibri" w:hAnsi="Calibri" w:cs="Calibri"/>
          <w:sz w:val="22"/>
        </w:rPr>
        <w:t xml:space="preserve"> </w:t>
      </w:r>
    </w:p>
    <w:p w14:paraId="018FB2DD" w14:textId="77777777" w:rsidR="00761881" w:rsidRDefault="007513BF">
      <w:pPr>
        <w:spacing w:after="11"/>
        <w:ind w:left="22" w:right="12"/>
      </w:pPr>
      <w:r>
        <w:t>Figure 83: RPPR Section B. Accomplishments – Question B5 ............................................. 67</w:t>
      </w:r>
      <w:r>
        <w:rPr>
          <w:rFonts w:ascii="Calibri" w:eastAsia="Calibri" w:hAnsi="Calibri" w:cs="Calibri"/>
          <w:sz w:val="22"/>
        </w:rPr>
        <w:t xml:space="preserve"> </w:t>
      </w:r>
    </w:p>
    <w:p w14:paraId="00CD7E9D" w14:textId="77777777" w:rsidR="00761881" w:rsidRDefault="007513BF">
      <w:pPr>
        <w:spacing w:after="11"/>
        <w:ind w:left="22" w:right="12"/>
      </w:pPr>
      <w:r>
        <w:t>Figure 84: RPPR Section B. Accomplishments – Question B6 ............................................. 67</w:t>
      </w:r>
      <w:r>
        <w:rPr>
          <w:rFonts w:ascii="Calibri" w:eastAsia="Calibri" w:hAnsi="Calibri" w:cs="Calibri"/>
          <w:sz w:val="22"/>
        </w:rPr>
        <w:t xml:space="preserve"> </w:t>
      </w:r>
    </w:p>
    <w:p w14:paraId="667EF499" w14:textId="77777777" w:rsidR="00761881" w:rsidRDefault="007513BF">
      <w:pPr>
        <w:spacing w:after="11"/>
        <w:ind w:left="22" w:right="12"/>
      </w:pPr>
      <w:r>
        <w:t>Figure 85: RPPR Section C. Products – Question C1 ............................................................ 69</w:t>
      </w:r>
      <w:r>
        <w:rPr>
          <w:rFonts w:ascii="Calibri" w:eastAsia="Calibri" w:hAnsi="Calibri" w:cs="Calibri"/>
          <w:sz w:val="22"/>
        </w:rPr>
        <w:t xml:space="preserve"> </w:t>
      </w:r>
    </w:p>
    <w:p w14:paraId="2F7A7353" w14:textId="77777777" w:rsidR="00761881" w:rsidRDefault="007513BF">
      <w:pPr>
        <w:spacing w:after="11"/>
        <w:ind w:left="22" w:right="12"/>
      </w:pPr>
      <w:r>
        <w:t xml:space="preserve">Figure 86: RPPR Section C. Products – Questions C2 &amp; </w:t>
      </w:r>
      <w:proofErr w:type="gramStart"/>
      <w:r>
        <w:t>C3 ..................................................</w:t>
      </w:r>
      <w:proofErr w:type="gramEnd"/>
      <w:r>
        <w:t xml:space="preserve"> 70</w:t>
      </w:r>
      <w:r>
        <w:rPr>
          <w:rFonts w:ascii="Calibri" w:eastAsia="Calibri" w:hAnsi="Calibri" w:cs="Calibri"/>
          <w:sz w:val="22"/>
        </w:rPr>
        <w:t xml:space="preserve"> </w:t>
      </w:r>
      <w:r>
        <w:t xml:space="preserve">Figure 87: RPPR Section C. Products – Questions C4 &amp; </w:t>
      </w:r>
      <w:proofErr w:type="gramStart"/>
      <w:r>
        <w:t>C5 ..................................................</w:t>
      </w:r>
      <w:proofErr w:type="gramEnd"/>
      <w:r>
        <w:t xml:space="preserve"> 71</w:t>
      </w:r>
      <w:r>
        <w:rPr>
          <w:rFonts w:ascii="Calibri" w:eastAsia="Calibri" w:hAnsi="Calibri" w:cs="Calibri"/>
          <w:sz w:val="22"/>
        </w:rPr>
        <w:t xml:space="preserve"> </w:t>
      </w:r>
    </w:p>
    <w:p w14:paraId="07A70B4D" w14:textId="77777777" w:rsidR="00761881" w:rsidRDefault="007513BF">
      <w:pPr>
        <w:spacing w:after="11"/>
        <w:ind w:left="22" w:right="12"/>
      </w:pPr>
      <w:r>
        <w:t xml:space="preserve">Figure 88: RPPR Section D. Participants – Question </w:t>
      </w:r>
      <w:proofErr w:type="gramStart"/>
      <w:r>
        <w:t>D1 ........................................................</w:t>
      </w:r>
      <w:proofErr w:type="gramEnd"/>
      <w:r>
        <w:t xml:space="preserve"> 74</w:t>
      </w:r>
      <w:r>
        <w:rPr>
          <w:rFonts w:ascii="Calibri" w:eastAsia="Calibri" w:hAnsi="Calibri" w:cs="Calibri"/>
          <w:sz w:val="22"/>
        </w:rPr>
        <w:t xml:space="preserve"> </w:t>
      </w:r>
    </w:p>
    <w:p w14:paraId="2E693BC7" w14:textId="77777777" w:rsidR="00761881" w:rsidRDefault="007513BF">
      <w:pPr>
        <w:spacing w:after="11"/>
        <w:ind w:left="22" w:right="12"/>
      </w:pPr>
      <w:r>
        <w:t xml:space="preserve">Figure 89: RPPR Section D. Participants – Questions D2a &amp; </w:t>
      </w:r>
      <w:proofErr w:type="gramStart"/>
      <w:r>
        <w:t>D2b .........................................</w:t>
      </w:r>
      <w:proofErr w:type="gramEnd"/>
      <w:r>
        <w:t xml:space="preserve"> 75</w:t>
      </w:r>
      <w:r>
        <w:rPr>
          <w:rFonts w:ascii="Calibri" w:eastAsia="Calibri" w:hAnsi="Calibri" w:cs="Calibri"/>
          <w:sz w:val="22"/>
        </w:rPr>
        <w:t xml:space="preserve"> </w:t>
      </w:r>
    </w:p>
    <w:p w14:paraId="1626FA9E" w14:textId="77777777" w:rsidR="00761881" w:rsidRDefault="007513BF">
      <w:pPr>
        <w:spacing w:after="11"/>
        <w:ind w:left="22" w:right="12"/>
      </w:pPr>
      <w:r>
        <w:t>Figure 90: RPPR Section D. Participants – Questions D2c – D2e .......................................... 77</w:t>
      </w:r>
      <w:r>
        <w:rPr>
          <w:rFonts w:ascii="Calibri" w:eastAsia="Calibri" w:hAnsi="Calibri" w:cs="Calibri"/>
          <w:sz w:val="22"/>
        </w:rPr>
        <w:t xml:space="preserve"> </w:t>
      </w:r>
    </w:p>
    <w:p w14:paraId="70693126" w14:textId="77777777" w:rsidR="00761881" w:rsidRDefault="007513BF">
      <w:pPr>
        <w:spacing w:after="11"/>
        <w:ind w:left="22" w:right="12"/>
      </w:pPr>
      <w:r>
        <w:t xml:space="preserve">Figure 91: RPPR Section E. Impact – Questions E1 through </w:t>
      </w:r>
      <w:proofErr w:type="gramStart"/>
      <w:r>
        <w:t>E4 ............................................</w:t>
      </w:r>
      <w:proofErr w:type="gramEnd"/>
      <w:r>
        <w:t xml:space="preserve"> 78</w:t>
      </w:r>
      <w:r>
        <w:rPr>
          <w:rFonts w:ascii="Calibri" w:eastAsia="Calibri" w:hAnsi="Calibri" w:cs="Calibri"/>
          <w:sz w:val="22"/>
        </w:rPr>
        <w:t xml:space="preserve"> </w:t>
      </w:r>
    </w:p>
    <w:p w14:paraId="0E8F7006" w14:textId="77777777" w:rsidR="00761881" w:rsidRDefault="007513BF">
      <w:pPr>
        <w:spacing w:after="11"/>
        <w:ind w:left="22" w:right="12"/>
      </w:pPr>
      <w:r>
        <w:t>Figure 92: RPPR Section F. Changes – Questions F1 &amp; F2 ................................................... 79</w:t>
      </w:r>
      <w:r>
        <w:rPr>
          <w:rFonts w:ascii="Calibri" w:eastAsia="Calibri" w:hAnsi="Calibri" w:cs="Calibri"/>
          <w:sz w:val="22"/>
        </w:rPr>
        <w:t xml:space="preserve"> </w:t>
      </w:r>
    </w:p>
    <w:p w14:paraId="2FC95B57" w14:textId="77777777" w:rsidR="00761881" w:rsidRDefault="007513BF">
      <w:pPr>
        <w:spacing w:after="11"/>
        <w:ind w:left="22" w:right="12"/>
      </w:pPr>
      <w:r>
        <w:t xml:space="preserve">Figure 93: RPPR Section F. Changes – Question </w:t>
      </w:r>
      <w:proofErr w:type="gramStart"/>
      <w:r>
        <w:t>F3 ..............................................................</w:t>
      </w:r>
      <w:proofErr w:type="gramEnd"/>
      <w:r>
        <w:t xml:space="preserve"> 80</w:t>
      </w:r>
      <w:r>
        <w:rPr>
          <w:rFonts w:ascii="Calibri" w:eastAsia="Calibri" w:hAnsi="Calibri" w:cs="Calibri"/>
          <w:sz w:val="22"/>
        </w:rPr>
        <w:t xml:space="preserve"> </w:t>
      </w:r>
    </w:p>
    <w:p w14:paraId="5AC1E52E" w14:textId="77777777" w:rsidR="00761881" w:rsidRDefault="007513BF">
      <w:pPr>
        <w:spacing w:after="11"/>
        <w:ind w:left="22" w:right="12"/>
      </w:pPr>
      <w:r>
        <w:t xml:space="preserve">Figure 94: RPPR Section G. Special Reporting Requirements – Questions G1 through </w:t>
      </w:r>
      <w:proofErr w:type="gramStart"/>
      <w:r>
        <w:t>G3 ..</w:t>
      </w:r>
      <w:proofErr w:type="gramEnd"/>
      <w:r>
        <w:t xml:space="preserve"> 81</w:t>
      </w:r>
      <w:r>
        <w:rPr>
          <w:rFonts w:ascii="Calibri" w:eastAsia="Calibri" w:hAnsi="Calibri" w:cs="Calibri"/>
          <w:sz w:val="22"/>
        </w:rPr>
        <w:t xml:space="preserve"> </w:t>
      </w:r>
    </w:p>
    <w:p w14:paraId="5B8207FA" w14:textId="77777777" w:rsidR="00761881" w:rsidRDefault="007513BF">
      <w:pPr>
        <w:spacing w:after="11"/>
        <w:ind w:left="22" w:right="12"/>
      </w:pPr>
      <w:r>
        <w:t>Figure 95: Question G.4.b for AHRQ Grantees Only ............................................................. 83</w:t>
      </w:r>
      <w:r>
        <w:rPr>
          <w:rFonts w:ascii="Calibri" w:eastAsia="Calibri" w:hAnsi="Calibri" w:cs="Calibri"/>
          <w:sz w:val="22"/>
        </w:rPr>
        <w:t xml:space="preserve"> </w:t>
      </w:r>
    </w:p>
    <w:p w14:paraId="2678DBBC" w14:textId="77777777" w:rsidR="00761881" w:rsidRDefault="007513BF">
      <w:pPr>
        <w:spacing w:after="11"/>
        <w:ind w:left="22" w:right="12"/>
      </w:pPr>
      <w:r>
        <w:t>Figure 96: RPPR Section G. Special Reporting Requirements – Question G.4 ...................... 86</w:t>
      </w:r>
      <w:r>
        <w:rPr>
          <w:rFonts w:ascii="Calibri" w:eastAsia="Calibri" w:hAnsi="Calibri" w:cs="Calibri"/>
          <w:sz w:val="22"/>
        </w:rPr>
        <w:t xml:space="preserve"> </w:t>
      </w:r>
    </w:p>
    <w:p w14:paraId="059293F1" w14:textId="77777777" w:rsidR="00761881" w:rsidRDefault="007513BF">
      <w:pPr>
        <w:spacing w:after="11"/>
        <w:ind w:left="22" w:right="12"/>
      </w:pPr>
      <w:r>
        <w:t xml:space="preserve">Figure 97: RPPR Section G. Special Reporting Requirements – Questions G5 through </w:t>
      </w:r>
      <w:proofErr w:type="gramStart"/>
      <w:r>
        <w:t>G7 ..</w:t>
      </w:r>
      <w:proofErr w:type="gramEnd"/>
      <w:r>
        <w:t xml:space="preserve"> 87</w:t>
      </w:r>
      <w:r>
        <w:rPr>
          <w:rFonts w:ascii="Calibri" w:eastAsia="Calibri" w:hAnsi="Calibri" w:cs="Calibri"/>
          <w:sz w:val="22"/>
        </w:rPr>
        <w:t xml:space="preserve"> </w:t>
      </w:r>
    </w:p>
    <w:p w14:paraId="63423374" w14:textId="77777777" w:rsidR="00761881" w:rsidRDefault="007513BF">
      <w:pPr>
        <w:spacing w:after="11"/>
        <w:ind w:left="22" w:right="12"/>
      </w:pPr>
      <w:r>
        <w:t xml:space="preserve">Figure 98: RPPR Section G. Special Reporting Requirements – Question </w:t>
      </w:r>
      <w:proofErr w:type="gramStart"/>
      <w:r>
        <w:t>G8 .......................</w:t>
      </w:r>
      <w:proofErr w:type="gramEnd"/>
      <w:r>
        <w:t xml:space="preserve"> 88</w:t>
      </w:r>
      <w:r>
        <w:rPr>
          <w:rFonts w:ascii="Calibri" w:eastAsia="Calibri" w:hAnsi="Calibri" w:cs="Calibri"/>
          <w:sz w:val="22"/>
        </w:rPr>
        <w:t xml:space="preserve"> </w:t>
      </w:r>
    </w:p>
    <w:p w14:paraId="7DBCDE1A" w14:textId="77777777" w:rsidR="00761881" w:rsidRDefault="007513BF">
      <w:pPr>
        <w:spacing w:after="11"/>
        <w:ind w:left="22" w:right="12"/>
      </w:pPr>
      <w:r>
        <w:t xml:space="preserve">Figure 99: RPPR Section G. Special Reporting Requirements – Question </w:t>
      </w:r>
      <w:proofErr w:type="gramStart"/>
      <w:r>
        <w:t>G9 .......................</w:t>
      </w:r>
      <w:proofErr w:type="gramEnd"/>
      <w:r>
        <w:t xml:space="preserve"> 89</w:t>
      </w:r>
      <w:r>
        <w:rPr>
          <w:rFonts w:ascii="Calibri" w:eastAsia="Calibri" w:hAnsi="Calibri" w:cs="Calibri"/>
          <w:sz w:val="22"/>
        </w:rPr>
        <w:t xml:space="preserve"> </w:t>
      </w:r>
    </w:p>
    <w:p w14:paraId="51A17A0A" w14:textId="77777777" w:rsidR="00761881" w:rsidRDefault="007513BF">
      <w:pPr>
        <w:spacing w:after="11"/>
        <w:ind w:left="22" w:right="12"/>
      </w:pPr>
      <w:r>
        <w:t xml:space="preserve">Figure 100: RPPR Section G. Special Reporting Requirements – Questions G10 through </w:t>
      </w:r>
      <w:proofErr w:type="gramStart"/>
      <w:r>
        <w:t>G12 .</w:t>
      </w:r>
      <w:proofErr w:type="gramEnd"/>
      <w:r>
        <w:t xml:space="preserve"> 90</w:t>
      </w:r>
      <w:r>
        <w:rPr>
          <w:rFonts w:ascii="Calibri" w:eastAsia="Calibri" w:hAnsi="Calibri" w:cs="Calibri"/>
          <w:sz w:val="22"/>
        </w:rPr>
        <w:t xml:space="preserve"> </w:t>
      </w:r>
    </w:p>
    <w:p w14:paraId="3AD3AF5E" w14:textId="77777777" w:rsidR="00761881" w:rsidRDefault="007513BF">
      <w:pPr>
        <w:spacing w:after="11"/>
        <w:ind w:left="22" w:right="12"/>
      </w:pPr>
      <w:r>
        <w:t xml:space="preserve">Figure 101: Section </w:t>
      </w:r>
      <w:proofErr w:type="spellStart"/>
      <w:r>
        <w:t>H.Budget</w:t>
      </w:r>
      <w:proofErr w:type="spellEnd"/>
      <w:r>
        <w:t xml:space="preserve"> of RPPR for a Non-SNAP Award ........................................... 91</w:t>
      </w:r>
      <w:r>
        <w:rPr>
          <w:rFonts w:ascii="Calibri" w:eastAsia="Calibri" w:hAnsi="Calibri" w:cs="Calibri"/>
          <w:sz w:val="22"/>
        </w:rPr>
        <w:t xml:space="preserve"> </w:t>
      </w:r>
    </w:p>
    <w:p w14:paraId="65FB8BE7" w14:textId="77777777" w:rsidR="00761881" w:rsidRDefault="007513BF">
      <w:pPr>
        <w:spacing w:after="11"/>
        <w:ind w:left="22" w:right="12"/>
      </w:pPr>
      <w:r>
        <w:t>Figure 102: SF 424 Research &amp; Related Budget Form Opened for Editing ........................... 92</w:t>
      </w:r>
      <w:r>
        <w:rPr>
          <w:rFonts w:ascii="Calibri" w:eastAsia="Calibri" w:hAnsi="Calibri" w:cs="Calibri"/>
          <w:sz w:val="22"/>
        </w:rPr>
        <w:t xml:space="preserve"> </w:t>
      </w:r>
    </w:p>
    <w:p w14:paraId="7E330630" w14:textId="77777777" w:rsidR="00761881" w:rsidRDefault="007513BF">
      <w:pPr>
        <w:spacing w:after="11"/>
        <w:ind w:left="22" w:right="12"/>
      </w:pPr>
      <w:r>
        <w:t xml:space="preserve">Figure 103: SF 424 R&amp;R Budget Form - Question </w:t>
      </w:r>
      <w:proofErr w:type="gramStart"/>
      <w:r>
        <w:t>F.5 ...........................................................</w:t>
      </w:r>
      <w:proofErr w:type="gramEnd"/>
      <w:r>
        <w:t xml:space="preserve"> 92</w:t>
      </w:r>
      <w:r>
        <w:rPr>
          <w:rFonts w:ascii="Calibri" w:eastAsia="Calibri" w:hAnsi="Calibri" w:cs="Calibri"/>
          <w:sz w:val="22"/>
        </w:rPr>
        <w:t xml:space="preserve"> </w:t>
      </w:r>
    </w:p>
    <w:p w14:paraId="06816783" w14:textId="77777777" w:rsidR="00761881" w:rsidRDefault="007513BF">
      <w:pPr>
        <w:spacing w:after="11"/>
        <w:ind w:left="22" w:right="12"/>
      </w:pPr>
      <w:r>
        <w:t xml:space="preserve">Figure 104: SF 424 R&amp;R Budget Form - Question </w:t>
      </w:r>
      <w:proofErr w:type="gramStart"/>
      <w:r>
        <w:t>F.5 ...........................................................</w:t>
      </w:r>
      <w:proofErr w:type="gramEnd"/>
      <w:r>
        <w:t xml:space="preserve"> 96</w:t>
      </w:r>
      <w:r>
        <w:rPr>
          <w:rFonts w:ascii="Calibri" w:eastAsia="Calibri" w:hAnsi="Calibri" w:cs="Calibri"/>
          <w:sz w:val="22"/>
        </w:rPr>
        <w:t xml:space="preserve"> </w:t>
      </w:r>
    </w:p>
    <w:p w14:paraId="2D6CBAAC" w14:textId="77777777" w:rsidR="00761881" w:rsidRDefault="007513BF">
      <w:pPr>
        <w:spacing w:after="11"/>
        <w:ind w:left="22" w:right="12"/>
      </w:pPr>
      <w:r>
        <w:t>Figure 105: SF 424 R&amp;R Budget Form - Question F.5 ......................................................... 100</w:t>
      </w:r>
      <w:r>
        <w:rPr>
          <w:rFonts w:ascii="Calibri" w:eastAsia="Calibri" w:hAnsi="Calibri" w:cs="Calibri"/>
          <w:sz w:val="22"/>
        </w:rPr>
        <w:t xml:space="preserve"> </w:t>
      </w:r>
    </w:p>
    <w:p w14:paraId="3F422729" w14:textId="77777777" w:rsidR="00761881" w:rsidRDefault="007513BF">
      <w:pPr>
        <w:spacing w:after="11"/>
        <w:ind w:left="22" w:right="12"/>
      </w:pPr>
      <w:r>
        <w:t>Figure 106: SF 424 R&amp;R Budget Form - Question F.5 ......................................................... 104</w:t>
      </w:r>
      <w:r>
        <w:rPr>
          <w:rFonts w:ascii="Calibri" w:eastAsia="Calibri" w:hAnsi="Calibri" w:cs="Calibri"/>
          <w:sz w:val="22"/>
        </w:rPr>
        <w:t xml:space="preserve"> </w:t>
      </w:r>
    </w:p>
    <w:p w14:paraId="67E51F17" w14:textId="77777777" w:rsidR="00761881" w:rsidRDefault="007513BF">
      <w:pPr>
        <w:spacing w:after="11"/>
        <w:ind w:left="22" w:right="12"/>
      </w:pPr>
      <w:r>
        <w:t>Figure 107: D.1 Specifying the Components for an Added Individual ................................. 108</w:t>
      </w:r>
      <w:r>
        <w:rPr>
          <w:rFonts w:ascii="Calibri" w:eastAsia="Calibri" w:hAnsi="Calibri" w:cs="Calibri"/>
          <w:sz w:val="22"/>
        </w:rPr>
        <w:t xml:space="preserve"> </w:t>
      </w:r>
    </w:p>
    <w:p w14:paraId="5BE6B555" w14:textId="77777777" w:rsidR="00761881" w:rsidRDefault="007513BF">
      <w:pPr>
        <w:spacing w:after="11"/>
        <w:ind w:left="22" w:right="12"/>
      </w:pPr>
      <w:r>
        <w:t>Figure 108: Associating a Component with the NCT Number.............................................. 109</w:t>
      </w:r>
      <w:r>
        <w:rPr>
          <w:rFonts w:ascii="Calibri" w:eastAsia="Calibri" w:hAnsi="Calibri" w:cs="Calibri"/>
          <w:sz w:val="22"/>
        </w:rPr>
        <w:t xml:space="preserve"> </w:t>
      </w:r>
    </w:p>
    <w:p w14:paraId="3CC76102" w14:textId="77777777" w:rsidR="00761881" w:rsidRDefault="007513BF">
      <w:pPr>
        <w:spacing w:after="11"/>
        <w:ind w:left="22" w:right="12"/>
      </w:pPr>
      <w:r>
        <w:t xml:space="preserve">Figure 109: SF 424 R&amp;R Budget Form - Question </w:t>
      </w:r>
      <w:proofErr w:type="gramStart"/>
      <w:r>
        <w:t>F.5 ........................................................</w:t>
      </w:r>
      <w:proofErr w:type="gramEnd"/>
      <w:r>
        <w:t xml:space="preserve"> 110</w:t>
      </w:r>
      <w:r>
        <w:rPr>
          <w:rFonts w:ascii="Calibri" w:eastAsia="Calibri" w:hAnsi="Calibri" w:cs="Calibri"/>
          <w:sz w:val="22"/>
        </w:rPr>
        <w:t xml:space="preserve"> </w:t>
      </w:r>
    </w:p>
    <w:p w14:paraId="47E16F7B" w14:textId="77777777" w:rsidR="00761881" w:rsidRDefault="007513BF">
      <w:pPr>
        <w:spacing w:after="11"/>
        <w:ind w:left="22" w:right="12"/>
      </w:pPr>
      <w:r>
        <w:t xml:space="preserve">Figure 110: Sample of Section A. Cover Page for a </w:t>
      </w:r>
      <w:proofErr w:type="gramStart"/>
      <w:r>
        <w:t>Component .........................................</w:t>
      </w:r>
      <w:proofErr w:type="gramEnd"/>
      <w:r>
        <w:t xml:space="preserve"> 111</w:t>
      </w:r>
      <w:r>
        <w:rPr>
          <w:rFonts w:ascii="Calibri" w:eastAsia="Calibri" w:hAnsi="Calibri" w:cs="Calibri"/>
          <w:sz w:val="22"/>
        </w:rPr>
        <w:t xml:space="preserve"> </w:t>
      </w:r>
    </w:p>
    <w:p w14:paraId="2E7E8EC9" w14:textId="77777777" w:rsidR="00761881" w:rsidRDefault="007513BF">
      <w:pPr>
        <w:spacing w:after="11"/>
        <w:ind w:left="22" w:right="12"/>
      </w:pPr>
      <w:r>
        <w:t xml:space="preserve">Figure 111: SF 424 R&amp;R Budget Form - Question </w:t>
      </w:r>
      <w:proofErr w:type="gramStart"/>
      <w:r>
        <w:t>F.5 ........................................................</w:t>
      </w:r>
      <w:proofErr w:type="gramEnd"/>
      <w:r>
        <w:t xml:space="preserve"> 113</w:t>
      </w:r>
      <w:r>
        <w:rPr>
          <w:rFonts w:ascii="Calibri" w:eastAsia="Calibri" w:hAnsi="Calibri" w:cs="Calibri"/>
          <w:sz w:val="22"/>
        </w:rPr>
        <w:t xml:space="preserve"> </w:t>
      </w:r>
    </w:p>
    <w:p w14:paraId="48388B56" w14:textId="77777777" w:rsidR="008C3051" w:rsidRDefault="008C3051">
      <w:pPr>
        <w:spacing w:after="0" w:line="259" w:lineRule="auto"/>
        <w:ind w:left="0" w:firstLine="0"/>
      </w:pPr>
    </w:p>
    <w:p w14:paraId="1DC7C77A" w14:textId="77777777" w:rsidR="00936BA1" w:rsidRDefault="00936BA1">
      <w:pPr>
        <w:spacing w:after="0" w:line="259" w:lineRule="auto"/>
        <w:ind w:left="0" w:firstLine="0"/>
      </w:pPr>
    </w:p>
    <w:p w14:paraId="3C4645AC" w14:textId="77777777" w:rsidR="008C3051" w:rsidRDefault="008C3051">
      <w:pPr>
        <w:spacing w:after="0" w:line="259" w:lineRule="auto"/>
        <w:ind w:left="0" w:firstLine="0"/>
      </w:pPr>
    </w:p>
    <w:p w14:paraId="6EEBB2BF" w14:textId="5D58F5B2" w:rsidR="00761881" w:rsidRDefault="00761881" w:rsidP="008C3051">
      <w:pPr>
        <w:spacing w:after="296" w:line="259" w:lineRule="auto"/>
        <w:ind w:left="-5"/>
      </w:pPr>
    </w:p>
    <w:p w14:paraId="63352C5D" w14:textId="77777777" w:rsidR="008C3051" w:rsidRDefault="008C3051">
      <w:pPr>
        <w:spacing w:after="0" w:line="259" w:lineRule="auto"/>
        <w:ind w:left="0" w:firstLine="0"/>
      </w:pPr>
    </w:p>
    <w:p w14:paraId="0E6CE8ED" w14:textId="77777777" w:rsidR="00F76FF9" w:rsidRDefault="00F76FF9">
      <w:pPr>
        <w:spacing w:after="160" w:line="259" w:lineRule="auto"/>
        <w:ind w:left="0" w:firstLine="0"/>
        <w:rPr>
          <w:rFonts w:ascii="Arial" w:eastAsia="Arial" w:hAnsi="Arial" w:cs="Arial"/>
          <w:b/>
          <w:bCs/>
          <w:sz w:val="32"/>
          <w:szCs w:val="32"/>
          <w:highlight w:val="lightGray"/>
          <w:u w:color="000000"/>
        </w:rPr>
      </w:pPr>
      <w:r>
        <w:rPr>
          <w:bCs/>
          <w:szCs w:val="32"/>
          <w:highlight w:val="lightGray"/>
          <w:u w:color="000000"/>
        </w:rPr>
        <w:br w:type="page"/>
      </w:r>
    </w:p>
    <w:p w14:paraId="09F3EA0B" w14:textId="5A4E71B4" w:rsidR="00761881" w:rsidRPr="00FC1696" w:rsidRDefault="007513BF" w:rsidP="00FC1696">
      <w:pPr>
        <w:pStyle w:val="Heading1"/>
      </w:pPr>
      <w:bookmarkStart w:id="0" w:name="_Toc467659803"/>
      <w:r w:rsidRPr="00FC1696">
        <w:t>Purpose</w:t>
      </w:r>
      <w:bookmarkEnd w:id="0"/>
      <w:r w:rsidRPr="00FC1696">
        <w:t xml:space="preserve"> </w:t>
      </w:r>
    </w:p>
    <w:p w14:paraId="6D665DF1" w14:textId="77777777" w:rsidR="00761881" w:rsidRDefault="007513BF">
      <w:pPr>
        <w:spacing w:after="482" w:line="259" w:lineRule="auto"/>
        <w:ind w:left="-29" w:right="-38" w:firstLine="0"/>
      </w:pPr>
      <w:r>
        <w:rPr>
          <w:rFonts w:ascii="Calibri" w:eastAsia="Calibri" w:hAnsi="Calibri" w:cs="Calibri"/>
          <w:noProof/>
          <w:sz w:val="22"/>
        </w:rPr>
        <mc:AlternateContent>
          <mc:Choice Requires="wpg">
            <w:drawing>
              <wp:inline distT="0" distB="0" distL="0" distR="0" wp14:anchorId="242B9AFF" wp14:editId="37E5F870">
                <wp:extent cx="5981065" cy="27432"/>
                <wp:effectExtent l="0" t="0" r="0" b="0"/>
                <wp:docPr id="76357" name="Group 76357"/>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5" name="Shape 98155"/>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74A0F680" id="Group 76357"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DQG+8bfAIAAF8GAAAO&#10;AAAAAAAAAAAAAAAAAC4CAABkcnMvZTJvRG9jLnhtbFBLAQItABQABgAIAAAAIQAQZsNE2wAAAAMB&#10;AAAPAAAAAAAAAAAAAAAAANYEAABkcnMvZG93bnJldi54bWxQSwUGAAAAAAQABADzAAAA3gUAAAAA&#10;">
                <v:shape id="Shape 98155"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ecYA&#10;AADeAAAADwAAAGRycy9kb3ducmV2LnhtbESP3WrCQBSE7wt9h+UUvNONoqLRVYqgCKXU3/tD9piN&#10;zZ4N2Y1J375bEHo5zMw3zHLd2VI8qPaFYwXDQQKCOHO64FzB5bztz0D4gKyxdEwKfsjDevX6ssRU&#10;u5aP9DiFXEQI+xQVmBCqVEqfGbLoB64ijt7N1RZDlHUudY1thNtSjpJkKi0WHBcMVrQxlH2fGqvg&#10;ozTm85CP9rtuivf2+tXI8bhRqvfWvS9ABOrCf/jZ3msF89lwMoG/O/EK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cPec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0B2EDE5D" w14:textId="77777777" w:rsidR="00761881" w:rsidRDefault="007513BF">
      <w:pPr>
        <w:spacing w:after="393"/>
        <w:ind w:left="22" w:right="12"/>
      </w:pPr>
      <w:r>
        <w:t xml:space="preserve">The purpose of this document is to provide those preparing the Research Performance Progress Report (RPPR) with an explanation of the RPPR module in the </w:t>
      </w:r>
      <w:proofErr w:type="spellStart"/>
      <w:r>
        <w:t>eRA</w:t>
      </w:r>
      <w:proofErr w:type="spellEnd"/>
      <w:r>
        <w:t xml:space="preserve"> Commons and the information required in the report. This document also provides the steps for accessing and completing the report in </w:t>
      </w:r>
      <w:proofErr w:type="spellStart"/>
      <w:r>
        <w:t>eRA</w:t>
      </w:r>
      <w:proofErr w:type="spellEnd"/>
      <w:r>
        <w:t xml:space="preserve"> Commons, as well as navigating, validating, routing, and submitting the RPPR to the awarding agency. </w:t>
      </w:r>
    </w:p>
    <w:p w14:paraId="20155A59" w14:textId="77777777" w:rsidR="00761881" w:rsidRDefault="007513BF" w:rsidP="00E473BD">
      <w:pPr>
        <w:pStyle w:val="Heading2"/>
      </w:pPr>
      <w:bookmarkStart w:id="1" w:name="_Toc467659804"/>
      <w:r>
        <w:t>NIH</w:t>
      </w:r>
      <w:bookmarkEnd w:id="1"/>
      <w:r>
        <w:t xml:space="preserve"> </w:t>
      </w:r>
    </w:p>
    <w:p w14:paraId="6E37C386" w14:textId="77777777" w:rsidR="00761881" w:rsidRDefault="007513BF">
      <w:pPr>
        <w:ind w:left="22" w:right="12"/>
      </w:pPr>
      <w:r>
        <w:t>The RPPR is required for all annual non-competing (Type 5) NIH awards. Progress reports submitted in any format other than the RPPR will not be processed by the NIH and will require resubmission through the RPPR.  Refer to notices</w:t>
      </w:r>
      <w:hyperlink r:id="rId32">
        <w:r>
          <w:t xml:space="preserve"> </w:t>
        </w:r>
      </w:hyperlink>
      <w:hyperlink r:id="rId33">
        <w:r>
          <w:rPr>
            <w:color w:val="07519A"/>
            <w:u w:val="single" w:color="07519A"/>
          </w:rPr>
          <w:t>NOT</w:t>
        </w:r>
      </w:hyperlink>
      <w:hyperlink r:id="rId34">
        <w:r>
          <w:rPr>
            <w:color w:val="07519A"/>
            <w:u w:val="single" w:color="07519A"/>
          </w:rPr>
          <w:t>-</w:t>
        </w:r>
      </w:hyperlink>
      <w:hyperlink r:id="rId35">
        <w:r>
          <w:rPr>
            <w:color w:val="07519A"/>
            <w:u w:val="single" w:color="07519A"/>
          </w:rPr>
          <w:t>OD</w:t>
        </w:r>
      </w:hyperlink>
      <w:hyperlink r:id="rId36">
        <w:r>
          <w:rPr>
            <w:color w:val="07519A"/>
            <w:u w:val="single" w:color="07519A"/>
          </w:rPr>
          <w:t>-</w:t>
        </w:r>
      </w:hyperlink>
      <w:hyperlink r:id="rId37">
        <w:r>
          <w:rPr>
            <w:color w:val="07519A"/>
            <w:u w:val="single" w:color="07519A"/>
          </w:rPr>
          <w:t>13</w:t>
        </w:r>
      </w:hyperlink>
      <w:hyperlink r:id="rId38">
        <w:r>
          <w:rPr>
            <w:color w:val="07519A"/>
            <w:u w:val="single" w:color="07519A"/>
          </w:rPr>
          <w:t>-</w:t>
        </w:r>
      </w:hyperlink>
      <w:hyperlink r:id="rId39">
        <w:r>
          <w:rPr>
            <w:color w:val="07519A"/>
            <w:u w:val="single" w:color="07519A"/>
          </w:rPr>
          <w:t>035</w:t>
        </w:r>
      </w:hyperlink>
      <w:hyperlink r:id="rId40">
        <w:r>
          <w:t>,</w:t>
        </w:r>
      </w:hyperlink>
      <w:hyperlink r:id="rId41">
        <w:r>
          <w:t xml:space="preserve"> </w:t>
        </w:r>
      </w:hyperlink>
      <w:hyperlink r:id="rId42">
        <w:r>
          <w:rPr>
            <w:color w:val="07519A"/>
            <w:u w:val="single" w:color="07519A"/>
          </w:rPr>
          <w:t>NOT</w:t>
        </w:r>
      </w:hyperlink>
      <w:hyperlink r:id="rId43">
        <w:r>
          <w:rPr>
            <w:color w:val="07519A"/>
            <w:u w:val="single" w:color="07519A"/>
          </w:rPr>
          <w:t>-</w:t>
        </w:r>
      </w:hyperlink>
      <w:hyperlink r:id="rId44">
        <w:r>
          <w:rPr>
            <w:color w:val="07519A"/>
            <w:u w:val="single" w:color="07519A"/>
          </w:rPr>
          <w:t>OD</w:t>
        </w:r>
      </w:hyperlink>
      <w:hyperlink r:id="rId45">
        <w:r>
          <w:rPr>
            <w:color w:val="07519A"/>
            <w:u w:val="single" w:color="07519A"/>
          </w:rPr>
          <w:t>-</w:t>
        </w:r>
      </w:hyperlink>
      <w:hyperlink r:id="rId46">
        <w:r>
          <w:rPr>
            <w:color w:val="07519A"/>
            <w:u w:val="single" w:color="07519A"/>
          </w:rPr>
          <w:t>14</w:t>
        </w:r>
      </w:hyperlink>
      <w:hyperlink r:id="rId47">
        <w:r>
          <w:rPr>
            <w:color w:val="07519A"/>
            <w:u w:val="single" w:color="07519A"/>
          </w:rPr>
          <w:t>-</w:t>
        </w:r>
      </w:hyperlink>
      <w:hyperlink r:id="rId48">
        <w:r>
          <w:rPr>
            <w:color w:val="07519A"/>
            <w:u w:val="single" w:color="07519A"/>
          </w:rPr>
          <w:t>026</w:t>
        </w:r>
      </w:hyperlink>
      <w:hyperlink r:id="rId49">
        <w:r>
          <w:t xml:space="preserve"> </w:t>
        </w:r>
      </w:hyperlink>
      <w:r>
        <w:t xml:space="preserve">and </w:t>
      </w:r>
      <w:hyperlink r:id="rId50">
        <w:r>
          <w:rPr>
            <w:color w:val="07519A"/>
            <w:u w:val="single" w:color="07519A"/>
          </w:rPr>
          <w:t>NOT</w:t>
        </w:r>
      </w:hyperlink>
      <w:hyperlink r:id="rId51">
        <w:r>
          <w:rPr>
            <w:color w:val="07519A"/>
            <w:u w:val="single" w:color="07519A"/>
          </w:rPr>
          <w:t>-</w:t>
        </w:r>
      </w:hyperlink>
      <w:hyperlink r:id="rId52">
        <w:r>
          <w:rPr>
            <w:color w:val="07519A"/>
            <w:u w:val="single" w:color="07519A"/>
          </w:rPr>
          <w:t>OD</w:t>
        </w:r>
      </w:hyperlink>
      <w:hyperlink r:id="rId53">
        <w:r>
          <w:rPr>
            <w:color w:val="07519A"/>
            <w:u w:val="single" w:color="07519A"/>
          </w:rPr>
          <w:t>-</w:t>
        </w:r>
      </w:hyperlink>
      <w:hyperlink r:id="rId54">
        <w:r>
          <w:rPr>
            <w:color w:val="07519A"/>
            <w:u w:val="single" w:color="07519A"/>
          </w:rPr>
          <w:t>14</w:t>
        </w:r>
      </w:hyperlink>
      <w:hyperlink r:id="rId55">
        <w:r>
          <w:rPr>
            <w:color w:val="07519A"/>
            <w:u w:val="single" w:color="07519A"/>
          </w:rPr>
          <w:t>-</w:t>
        </w:r>
      </w:hyperlink>
      <w:hyperlink r:id="rId56">
        <w:r>
          <w:rPr>
            <w:color w:val="07519A"/>
            <w:u w:val="single" w:color="07519A"/>
          </w:rPr>
          <w:t>092</w:t>
        </w:r>
      </w:hyperlink>
      <w:hyperlink r:id="rId57">
        <w:r>
          <w:rPr>
            <w:color w:val="07519A"/>
            <w:u w:val="single" w:color="07519A"/>
          </w:rPr>
          <w:t xml:space="preserve"> </w:t>
        </w:r>
      </w:hyperlink>
      <w:r>
        <w:t>and</w:t>
      </w:r>
      <w:hyperlink r:id="rId58">
        <w:r>
          <w:rPr>
            <w:color w:val="07519A"/>
            <w:u w:val="single" w:color="07519A"/>
          </w:rPr>
          <w:t xml:space="preserve"> </w:t>
        </w:r>
      </w:hyperlink>
      <w:hyperlink r:id="rId59">
        <w:r>
          <w:rPr>
            <w:color w:val="07519A"/>
            <w:u w:val="single" w:color="07519A"/>
          </w:rPr>
          <w:t>NOT</w:t>
        </w:r>
      </w:hyperlink>
      <w:hyperlink r:id="rId60">
        <w:r>
          <w:rPr>
            <w:color w:val="07519A"/>
            <w:u w:val="single" w:color="07519A"/>
          </w:rPr>
          <w:t>-</w:t>
        </w:r>
      </w:hyperlink>
      <w:hyperlink r:id="rId61">
        <w:r>
          <w:rPr>
            <w:color w:val="07519A"/>
            <w:u w:val="single" w:color="07519A"/>
          </w:rPr>
          <w:t>OD</w:t>
        </w:r>
      </w:hyperlink>
      <w:hyperlink r:id="rId62">
        <w:r>
          <w:rPr>
            <w:color w:val="07519A"/>
            <w:u w:val="single" w:color="07519A"/>
          </w:rPr>
          <w:t>-</w:t>
        </w:r>
      </w:hyperlink>
      <w:hyperlink r:id="rId63">
        <w:r>
          <w:rPr>
            <w:color w:val="07519A"/>
            <w:u w:val="single" w:color="07519A"/>
          </w:rPr>
          <w:t>15</w:t>
        </w:r>
      </w:hyperlink>
      <w:hyperlink r:id="rId64">
        <w:r>
          <w:rPr>
            <w:color w:val="07519A"/>
            <w:u w:val="single" w:color="07519A"/>
          </w:rPr>
          <w:t>-</w:t>
        </w:r>
      </w:hyperlink>
      <w:hyperlink r:id="rId65">
        <w:r>
          <w:rPr>
            <w:color w:val="07519A"/>
            <w:u w:val="single" w:color="07519A"/>
          </w:rPr>
          <w:t>014</w:t>
        </w:r>
      </w:hyperlink>
      <w:hyperlink r:id="rId66">
        <w:r>
          <w:t xml:space="preserve"> </w:t>
        </w:r>
      </w:hyperlink>
      <w:r>
        <w:t xml:space="preserve">for more information. </w:t>
      </w:r>
    </w:p>
    <w:p w14:paraId="6C54D88C" w14:textId="77777777" w:rsidR="00761881" w:rsidRDefault="007513BF">
      <w:pPr>
        <w:ind w:left="22" w:right="12"/>
      </w:pPr>
      <w:r>
        <w:t xml:space="preserve">For SBIR/STTR Fast-Track Phase II applications (SBIR/STTR Fast-Track Phase I final progress reports), follow the instructions in the Non-Competing Continuation Progress Report PHS 2590 </w:t>
      </w:r>
      <w:hyperlink r:id="rId67">
        <w:r>
          <w:t>(</w:t>
        </w:r>
      </w:hyperlink>
      <w:hyperlink r:id="rId68">
        <w:r>
          <w:rPr>
            <w:color w:val="07519A"/>
            <w:u w:val="single" w:color="07519A"/>
          </w:rPr>
          <w:t>http://grants.nih.gov/grants/funding/2590/2590.htm</w:t>
        </w:r>
      </w:hyperlink>
      <w:hyperlink r:id="rId69">
        <w:r>
          <w:rPr>
            <w:color w:val="1F497D"/>
          </w:rPr>
          <w:t>)</w:t>
        </w:r>
      </w:hyperlink>
      <w:r>
        <w:rPr>
          <w:color w:val="800080"/>
        </w:rPr>
        <w:t>.</w:t>
      </w:r>
      <w:r>
        <w:t xml:space="preserve"> </w:t>
      </w:r>
    </w:p>
    <w:p w14:paraId="0E047038" w14:textId="77777777" w:rsidR="00761881" w:rsidRDefault="007513BF">
      <w:pPr>
        <w:spacing w:after="393"/>
        <w:ind w:left="22" w:right="12"/>
      </w:pPr>
      <w:r>
        <w:t xml:space="preserve">NIH continues development of the RPPR for the final progress report and for administrative extensions (Type 4s; e.g., SBIR/STTR Fast-Track Phase II applications). NIH will continue to update the community as progress is made. </w:t>
      </w:r>
    </w:p>
    <w:p w14:paraId="5B51C379" w14:textId="77777777" w:rsidR="00761881" w:rsidRDefault="007513BF" w:rsidP="00E473BD">
      <w:pPr>
        <w:pStyle w:val="Heading2"/>
      </w:pPr>
      <w:bookmarkStart w:id="2" w:name="_Toc467659805"/>
      <w:r>
        <w:t>Agency for Healthcare Research and Quality (AHRQ)</w:t>
      </w:r>
      <w:bookmarkEnd w:id="2"/>
      <w:r>
        <w:t xml:space="preserve"> </w:t>
      </w:r>
    </w:p>
    <w:p w14:paraId="6AC4DC76" w14:textId="77777777" w:rsidR="00761881" w:rsidRDefault="007513BF">
      <w:pPr>
        <w:spacing w:after="0"/>
        <w:ind w:left="22" w:right="12"/>
      </w:pPr>
      <w:r>
        <w:t xml:space="preserve">All Agency for Healthcare Research and Quality (AHRQ) grantees, exclusive of recipients of multi-year funded awards, are required  to use the </w:t>
      </w:r>
      <w:proofErr w:type="spellStart"/>
      <w:r>
        <w:t>eRA</w:t>
      </w:r>
      <w:proofErr w:type="spellEnd"/>
      <w:r>
        <w:t xml:space="preserve"> Commons RPPR module, effective January 1, 2015 </w:t>
      </w:r>
      <w:hyperlink r:id="rId70">
        <w:r>
          <w:t>(</w:t>
        </w:r>
      </w:hyperlink>
      <w:hyperlink r:id="rId71">
        <w:r>
          <w:rPr>
            <w:color w:val="07519A"/>
            <w:u w:val="single" w:color="07519A"/>
          </w:rPr>
          <w:t>NOT</w:t>
        </w:r>
      </w:hyperlink>
      <w:hyperlink r:id="rId72">
        <w:r>
          <w:rPr>
            <w:color w:val="07519A"/>
            <w:u w:val="single" w:color="07519A"/>
          </w:rPr>
          <w:t>-</w:t>
        </w:r>
      </w:hyperlink>
      <w:hyperlink r:id="rId73">
        <w:r>
          <w:rPr>
            <w:color w:val="07519A"/>
            <w:u w:val="single" w:color="07519A"/>
          </w:rPr>
          <w:t>HS</w:t>
        </w:r>
      </w:hyperlink>
      <w:hyperlink r:id="rId74">
        <w:r>
          <w:rPr>
            <w:color w:val="07519A"/>
            <w:u w:val="single" w:color="07519A"/>
          </w:rPr>
          <w:t>-</w:t>
        </w:r>
      </w:hyperlink>
      <w:hyperlink r:id="rId75">
        <w:r>
          <w:rPr>
            <w:color w:val="07519A"/>
            <w:u w:val="single" w:color="07519A"/>
          </w:rPr>
          <w:t>15</w:t>
        </w:r>
      </w:hyperlink>
      <w:hyperlink r:id="rId76">
        <w:r>
          <w:rPr>
            <w:color w:val="07519A"/>
            <w:u w:val="single" w:color="07519A"/>
          </w:rPr>
          <w:t>-</w:t>
        </w:r>
      </w:hyperlink>
      <w:hyperlink r:id="rId77">
        <w:r>
          <w:rPr>
            <w:color w:val="07519A"/>
            <w:u w:val="single" w:color="07519A"/>
          </w:rPr>
          <w:t>001</w:t>
        </w:r>
      </w:hyperlink>
      <w:hyperlink r:id="rId78">
        <w:r>
          <w:t>)</w:t>
        </w:r>
      </w:hyperlink>
      <w:r>
        <w:t xml:space="preserve">. Multi-year funded awards (awards in which the budget and project periods are the same and are longer than 12 months) are required to submit a paper PHS 2590. </w:t>
      </w:r>
    </w:p>
    <w:p w14:paraId="1D4A7D1A" w14:textId="77777777" w:rsidR="00761881" w:rsidRDefault="007513BF">
      <w:pPr>
        <w:spacing w:after="0" w:line="259" w:lineRule="auto"/>
        <w:ind w:left="0" w:firstLine="0"/>
      </w:pPr>
      <w:r>
        <w:t xml:space="preserve"> </w:t>
      </w:r>
    </w:p>
    <w:p w14:paraId="4DAE0704" w14:textId="77777777" w:rsidR="00761881" w:rsidRDefault="007513BF">
      <w:pPr>
        <w:spacing w:after="0"/>
        <w:ind w:left="22" w:right="12"/>
      </w:pPr>
      <w:r>
        <w:t xml:space="preserve">The RPPR includes numerous references to the NIH Grants Policy Statement, 8.1.2 requirement that significant changes in objectives and scope require prior approval of the agency; for AHRQ awardees the analogous requirement is in the </w:t>
      </w:r>
      <w:hyperlink r:id="rId79">
        <w:r>
          <w:rPr>
            <w:color w:val="07519A"/>
            <w:u w:val="single" w:color="07519A"/>
          </w:rPr>
          <w:t>HHS Grants Policy Statement</w:t>
        </w:r>
      </w:hyperlink>
      <w:hyperlink r:id="rId80">
        <w:r>
          <w:t xml:space="preserve"> </w:t>
        </w:r>
      </w:hyperlink>
      <w:r>
        <w:t xml:space="preserve">under </w:t>
      </w:r>
      <w:proofErr w:type="spellStart"/>
      <w:r>
        <w:t>PriorApproval</w:t>
      </w:r>
      <w:proofErr w:type="spellEnd"/>
      <w:r>
        <w:t xml:space="preserve"> Requirements.  </w:t>
      </w:r>
    </w:p>
    <w:p w14:paraId="2850039D" w14:textId="77777777" w:rsidR="00761881" w:rsidRDefault="007513BF">
      <w:pPr>
        <w:spacing w:after="2983" w:line="259" w:lineRule="auto"/>
        <w:ind w:left="0" w:firstLine="0"/>
      </w:pPr>
      <w:r>
        <w:t xml:space="preserve"> </w:t>
      </w:r>
    </w:p>
    <w:p w14:paraId="20A76BBD" w14:textId="77777777" w:rsidR="00761881" w:rsidRDefault="00761881" w:rsidP="00CD730F">
      <w:pPr>
        <w:spacing w:after="296" w:line="259" w:lineRule="auto"/>
        <w:ind w:left="0" w:firstLine="0"/>
        <w:sectPr w:rsidR="00761881" w:rsidSect="002A7051">
          <w:headerReference w:type="even" r:id="rId81"/>
          <w:headerReference w:type="default" r:id="rId82"/>
          <w:footerReference w:type="even" r:id="rId83"/>
          <w:footerReference w:type="default" r:id="rId84"/>
          <w:headerReference w:type="first" r:id="rId85"/>
          <w:footerReference w:type="first" r:id="rId86"/>
          <w:pgSz w:w="12240" w:h="15840"/>
          <w:pgMar w:top="1442" w:right="1448" w:bottom="726" w:left="1440" w:header="720" w:footer="726" w:gutter="0"/>
          <w:pgNumType w:start="1"/>
          <w:cols w:space="720"/>
          <w:titlePg/>
        </w:sectPr>
      </w:pPr>
    </w:p>
    <w:p w14:paraId="51DCF2FF" w14:textId="77777777" w:rsidR="00761881" w:rsidRDefault="007513BF" w:rsidP="00A7748E">
      <w:pPr>
        <w:pStyle w:val="Heading1"/>
      </w:pPr>
      <w:bookmarkStart w:id="3" w:name="_Toc467659806"/>
      <w:r>
        <w:t>Background and Paperwork Burden</w:t>
      </w:r>
      <w:bookmarkEnd w:id="3"/>
      <w:r>
        <w:t xml:space="preserve"> </w:t>
      </w:r>
    </w:p>
    <w:p w14:paraId="24630977" w14:textId="77777777" w:rsidR="00761881" w:rsidRDefault="007513BF">
      <w:pPr>
        <w:spacing w:after="482" w:line="259" w:lineRule="auto"/>
        <w:ind w:left="-29" w:right="-29" w:firstLine="0"/>
      </w:pPr>
      <w:r>
        <w:rPr>
          <w:rFonts w:ascii="Calibri" w:eastAsia="Calibri" w:hAnsi="Calibri" w:cs="Calibri"/>
          <w:noProof/>
          <w:sz w:val="22"/>
        </w:rPr>
        <mc:AlternateContent>
          <mc:Choice Requires="wpg">
            <w:drawing>
              <wp:inline distT="0" distB="0" distL="0" distR="0" wp14:anchorId="0C78A553" wp14:editId="0B6B2351">
                <wp:extent cx="5981065" cy="27432"/>
                <wp:effectExtent l="0" t="0" r="0" b="0"/>
                <wp:docPr id="76775" name="Group 76775"/>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6" name="Shape 98156"/>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11C759F7" id="Group 76775"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">
                <v:shape id="Shape 98156"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RDsYA&#10;AADeAAAADwAAAGRycy9kb3ducmV2LnhtbESPQWvCQBSE74L/YXlCb3Wj2GBTVykFRShia/X+yL5m&#10;o9m3Ibsx6b93hYLHYWa+YRar3lbiSo0vHSuYjBMQxLnTJRcKjj/r5zkIH5A1Vo5JwR95WC2HgwVm&#10;2nX8TddDKESEsM9QgQmhzqT0uSGLfuxq4uj9usZiiLIppG6wi3BbyWmSpNJiyXHBYE0fhvLLobUK&#10;Pitjdl/FdLvpUzx3p30rZ7NWqadR//4GIlAfHuH/9lYreJ1PXlK434lX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WRDs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066ED221" w14:textId="77777777" w:rsidR="00761881" w:rsidRDefault="007513BF">
      <w:pPr>
        <w:ind w:left="22" w:right="12"/>
      </w:pPr>
      <w:r>
        <w:t xml:space="preserve">The NIH Research Performance Progress Report (RPPR) implements the uniform reporting format for interim research progress reporting developed under the auspices of the National Science and Technology Council, through the Committee on Science and the Research Business Models Subcommittee, and established by the Office of Management and Budget for use by agencies that support research and research-related activities. </w:t>
      </w:r>
    </w:p>
    <w:p w14:paraId="648002CB" w14:textId="77777777" w:rsidR="00761881" w:rsidRDefault="007513BF">
      <w:pPr>
        <w:ind w:left="22" w:right="12"/>
      </w:pPr>
      <w:r>
        <w:t xml:space="preserve">For NIH, all progress reports must be submitted using the RPPR.  For the AHRQ, all annual progress reports, exclusive of those for multi-year funded awards, must be submitted using the RPPR effective January 1, 2015.  Other PHS agencies that may eventually utilize the NIH RPPR are the Food and Drug Administration, and Centers for Disease Control and Prevention.  </w:t>
      </w:r>
      <w:proofErr w:type="spellStart"/>
      <w:r>
        <w:t>NonNIH</w:t>
      </w:r>
      <w:proofErr w:type="spellEnd"/>
      <w:r>
        <w:t xml:space="preserve"> agencies may have requirements that differ from those for NIH grantees; refer to the Notice of Award (</w:t>
      </w:r>
      <w:proofErr w:type="spellStart"/>
      <w:r>
        <w:t>NoA</w:t>
      </w:r>
      <w:proofErr w:type="spellEnd"/>
      <w:r>
        <w:t xml:space="preserve">) or contact the Grants Management Specialist named in the </w:t>
      </w:r>
      <w:proofErr w:type="spellStart"/>
      <w:r>
        <w:t>NoA</w:t>
      </w:r>
      <w:proofErr w:type="spellEnd"/>
      <w:r>
        <w:t xml:space="preserve">.   </w:t>
      </w:r>
    </w:p>
    <w:p w14:paraId="1DF8188A" w14:textId="77777777" w:rsidR="00761881" w:rsidRDefault="007513BF">
      <w:pPr>
        <w:spacing w:after="0"/>
        <w:ind w:left="22" w:right="12"/>
      </w:pPr>
      <w:r>
        <w:t xml:space="preserve">Progress reports are required to continue support of a PHS grant for each budget year within a competitive segment.  The RPPR is not used for submitting a Final Progress Report; instructions for submitting a Final Progress Report are at </w:t>
      </w:r>
      <w:hyperlink r:id="rId87">
        <w:r>
          <w:rPr>
            <w:color w:val="07519A"/>
            <w:u w:val="single" w:color="07519A"/>
          </w:rPr>
          <w:t>http://grants.nih.gov/grants/funding/finalprogressreport.pdf</w:t>
        </w:r>
      </w:hyperlink>
      <w:hyperlink r:id="rId88">
        <w:r>
          <w:rPr>
            <w:color w:val="07519A"/>
            <w:u w:val="single" w:color="07519A"/>
          </w:rPr>
          <w:t xml:space="preserve"> </w:t>
        </w:r>
      </w:hyperlink>
      <w:r>
        <w:t>for NIH and at</w:t>
      </w:r>
      <w:r>
        <w:rPr>
          <w:color w:val="07519A"/>
        </w:rPr>
        <w:t xml:space="preserve"> </w:t>
      </w:r>
      <w:hyperlink r:id="rId89">
        <w:r>
          <w:rPr>
            <w:color w:val="07519A"/>
            <w:u w:val="single" w:color="07519A"/>
          </w:rPr>
          <w:t>http://www.ahrq.gov/funding/grant</w:t>
        </w:r>
      </w:hyperlink>
      <w:hyperlink r:id="rId90">
        <w:r>
          <w:rPr>
            <w:color w:val="07519A"/>
            <w:u w:val="single" w:color="07519A"/>
          </w:rPr>
          <w:t>-</w:t>
        </w:r>
      </w:hyperlink>
      <w:hyperlink r:id="rId91">
        <w:r>
          <w:rPr>
            <w:color w:val="07519A"/>
            <w:u w:val="single" w:color="07519A"/>
          </w:rPr>
          <w:t>mgmt/reptemp.html</w:t>
        </w:r>
      </w:hyperlink>
      <w:hyperlink r:id="rId92">
        <w:r>
          <w:rPr>
            <w:color w:val="07519A"/>
            <w:u w:val="single" w:color="07519A"/>
          </w:rPr>
          <w:t xml:space="preserve"> </w:t>
        </w:r>
      </w:hyperlink>
      <w:r>
        <w:t xml:space="preserve">for AHRQ. </w:t>
      </w:r>
    </w:p>
    <w:p w14:paraId="51D22419" w14:textId="77777777" w:rsidR="00761881" w:rsidRDefault="007513BF">
      <w:pPr>
        <w:spacing w:after="0" w:line="259" w:lineRule="auto"/>
        <w:ind w:left="0" w:firstLine="0"/>
      </w:pPr>
      <w:r>
        <w:t xml:space="preserve"> </w:t>
      </w:r>
    </w:p>
    <w:p w14:paraId="05BFB53E" w14:textId="77777777" w:rsidR="00761881" w:rsidRDefault="007513BF">
      <w:pPr>
        <w:spacing w:after="0"/>
        <w:ind w:left="22" w:right="12"/>
      </w:pPr>
      <w:r>
        <w:t xml:space="preserve">PHS estimates that it will take approximately 15 hours to complete this progress report. An agency may not conduct or sponsor, and a person is not required to respond to, a collection of information unless it displays a currently valid OMB control number. If you have comments regarding the burden estimate or other aspect of the collection of information, including suggestions for reducing the burden, send comments to: NIH, Project Clearance Office, 6705 Rockledge Drive MSC 7974, Bethesda, MD 20892-7974, ATTN: PRA (0925-0002). Do not send progress reports to this address. </w:t>
      </w:r>
    </w:p>
    <w:p w14:paraId="2698BD0E" w14:textId="77777777" w:rsidR="00761881" w:rsidRDefault="007513BF">
      <w:pPr>
        <w:spacing w:after="96" w:line="259" w:lineRule="auto"/>
        <w:ind w:left="0" w:firstLine="0"/>
      </w:pPr>
      <w:r>
        <w:t xml:space="preserve">  </w:t>
      </w:r>
    </w:p>
    <w:p w14:paraId="4C997809" w14:textId="77777777" w:rsidR="00761881" w:rsidRDefault="007513BF">
      <w:pPr>
        <w:spacing w:after="96" w:line="259" w:lineRule="auto"/>
        <w:ind w:left="0" w:firstLine="0"/>
      </w:pPr>
      <w:r>
        <w:t xml:space="preserve"> </w:t>
      </w:r>
    </w:p>
    <w:p w14:paraId="369EC2B8" w14:textId="77777777" w:rsidR="00761881" w:rsidRDefault="007513BF">
      <w:pPr>
        <w:spacing w:after="96" w:line="259" w:lineRule="auto"/>
        <w:ind w:left="0" w:firstLine="0"/>
      </w:pPr>
      <w:r>
        <w:t xml:space="preserve"> </w:t>
      </w:r>
    </w:p>
    <w:p w14:paraId="03A0D155" w14:textId="77777777" w:rsidR="00761881" w:rsidRDefault="007513BF">
      <w:pPr>
        <w:spacing w:after="96" w:line="259" w:lineRule="auto"/>
        <w:ind w:left="0" w:firstLine="0"/>
      </w:pPr>
      <w:r>
        <w:t xml:space="preserve"> </w:t>
      </w:r>
    </w:p>
    <w:p w14:paraId="4B8B5E1B" w14:textId="77777777" w:rsidR="00761881" w:rsidRDefault="007513BF">
      <w:pPr>
        <w:spacing w:after="96" w:line="259" w:lineRule="auto"/>
        <w:ind w:left="0" w:firstLine="0"/>
      </w:pPr>
      <w:r>
        <w:t xml:space="preserve"> </w:t>
      </w:r>
    </w:p>
    <w:p w14:paraId="3CA5FC70" w14:textId="77777777" w:rsidR="00761881" w:rsidRDefault="007513BF">
      <w:pPr>
        <w:spacing w:after="96" w:line="259" w:lineRule="auto"/>
        <w:ind w:left="0" w:firstLine="0"/>
      </w:pPr>
      <w:r>
        <w:t xml:space="preserve"> </w:t>
      </w:r>
    </w:p>
    <w:p w14:paraId="46D22B3B" w14:textId="77777777" w:rsidR="00761881" w:rsidRDefault="007513BF">
      <w:pPr>
        <w:spacing w:after="2727" w:line="259" w:lineRule="auto"/>
        <w:ind w:left="0" w:firstLine="0"/>
      </w:pPr>
      <w:r>
        <w:t xml:space="preserve"> </w:t>
      </w:r>
    </w:p>
    <w:p w14:paraId="07D14869" w14:textId="77777777" w:rsidR="00761881" w:rsidRDefault="007513BF">
      <w:pPr>
        <w:spacing w:after="296" w:line="259" w:lineRule="auto"/>
        <w:ind w:left="-5"/>
      </w:pPr>
      <w:r>
        <w:rPr>
          <w:rFonts w:ascii="Arial" w:eastAsia="Arial" w:hAnsi="Arial" w:cs="Arial"/>
          <w:b/>
          <w:sz w:val="18"/>
        </w:rPr>
        <w:t xml:space="preserve">Background and Paperwork Burden </w:t>
      </w:r>
    </w:p>
    <w:p w14:paraId="02D38CAF" w14:textId="77777777" w:rsidR="00761881" w:rsidRDefault="007513BF" w:rsidP="00E473BD">
      <w:pPr>
        <w:pStyle w:val="Heading1"/>
      </w:pPr>
      <w:bookmarkStart w:id="4" w:name="_Toc467659807"/>
      <w:r>
        <w:t>RPPR Due Dates</w:t>
      </w:r>
      <w:bookmarkEnd w:id="4"/>
      <w:r>
        <w:t xml:space="preserve"> </w:t>
      </w:r>
    </w:p>
    <w:p w14:paraId="08C8D352" w14:textId="77777777" w:rsidR="00761881" w:rsidRDefault="007513BF">
      <w:pPr>
        <w:spacing w:after="482" w:line="259" w:lineRule="auto"/>
        <w:ind w:left="-29" w:right="-29" w:firstLine="0"/>
      </w:pPr>
      <w:r>
        <w:rPr>
          <w:rFonts w:ascii="Calibri" w:eastAsia="Calibri" w:hAnsi="Calibri" w:cs="Calibri"/>
          <w:noProof/>
          <w:sz w:val="22"/>
        </w:rPr>
        <mc:AlternateContent>
          <mc:Choice Requires="wpg">
            <w:drawing>
              <wp:inline distT="0" distB="0" distL="0" distR="0" wp14:anchorId="28369CD0" wp14:editId="522AAEDA">
                <wp:extent cx="5981065" cy="27432"/>
                <wp:effectExtent l="0" t="0" r="0" b="0"/>
                <wp:docPr id="77567" name="Group 77567"/>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7" name="Shape 98157"/>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00052183" id="Group 77567"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">
                <v:shape id="Shape 98157"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0lcYA&#10;AADeAAAADwAAAGRycy9kb3ducmV2LnhtbESPQWvCQBSE74L/YXmCt7pR1Gp0lSIoQim2Vu+P7Gs2&#10;bfZtyG5M/PfdQsHjMDPfMOttZ0txo9oXjhWMRwkI4szpgnMFl8/90wKED8gaS8ek4E4etpt+b42p&#10;di1/0O0cchEh7FNUYEKoUil9ZsiiH7mKOHpfrrYYoqxzqWtsI9yWcpIkc2mx4LhgsKKdoezn3FgF&#10;r6Uxb+/55Hjo5vjdXk+NnE4bpYaD7mUFIlAXHuH/9lErWC7Gs2f4uxOv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k0lc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1B5F97AF" w14:textId="77777777" w:rsidR="00761881" w:rsidRDefault="007513BF">
      <w:pPr>
        <w:spacing w:after="393"/>
        <w:ind w:left="22" w:right="12"/>
      </w:pPr>
      <w:r>
        <w:t xml:space="preserve">Grantees can determine which progress reports are due through the website located at: </w:t>
      </w:r>
      <w:hyperlink r:id="rId93">
        <w:r>
          <w:rPr>
            <w:color w:val="07519A"/>
            <w:u w:val="single" w:color="07519A"/>
          </w:rPr>
          <w:t>https://public.era.nih.gov/chl/public/search/index.jsp</w:t>
        </w:r>
      </w:hyperlink>
      <w:hyperlink r:id="rId94">
        <w:r>
          <w:t xml:space="preserve"> </w:t>
        </w:r>
      </w:hyperlink>
      <w:r>
        <w:t xml:space="preserve">and should periodically check the site, which is updated on or around the 30th of each month. Progress report due dates are also available in the </w:t>
      </w:r>
      <w:proofErr w:type="spellStart"/>
      <w:r>
        <w:t>eRA</w:t>
      </w:r>
      <w:proofErr w:type="spellEnd"/>
      <w:r>
        <w:t xml:space="preserve"> Commons Status system. In addition, automatic e-mail notifications are sent to the PD/PI prior to due date.   </w:t>
      </w:r>
    </w:p>
    <w:p w14:paraId="3D4AC319" w14:textId="77777777" w:rsidR="00761881" w:rsidRDefault="007513BF" w:rsidP="00E473BD">
      <w:pPr>
        <w:pStyle w:val="Heading2"/>
      </w:pPr>
      <w:bookmarkStart w:id="5" w:name="_Toc467659808"/>
      <w:r>
        <w:t>NIH</w:t>
      </w:r>
      <w:bookmarkEnd w:id="5"/>
      <w:r>
        <w:t xml:space="preserve"> </w:t>
      </w:r>
    </w:p>
    <w:p w14:paraId="782B58F4" w14:textId="77777777" w:rsidR="00761881" w:rsidRDefault="007513BF">
      <w:pPr>
        <w:numPr>
          <w:ilvl w:val="2"/>
          <w:numId w:val="5"/>
        </w:numPr>
        <w:spacing w:after="132"/>
        <w:ind w:right="12" w:hanging="360"/>
      </w:pPr>
      <w:r>
        <w:t>SNAP:  If an award is issued under the SNAP (Streamlined Noncompeting Award Process) provisions, the progress report is due the 15</w:t>
      </w:r>
      <w:r>
        <w:rPr>
          <w:vertAlign w:val="superscript"/>
        </w:rPr>
        <w:t>th</w:t>
      </w:r>
      <w:r>
        <w:t xml:space="preserve"> of the month preceding the month in which the budget period ends (e.g., if the budget period ends 11/30, the due date is 10/15).  If the 15</w:t>
      </w:r>
      <w:r>
        <w:rPr>
          <w:vertAlign w:val="superscript"/>
        </w:rPr>
        <w:t>th</w:t>
      </w:r>
      <w:r>
        <w:t xml:space="preserve"> falls on a weekend or Federal holiday, the due date is automatically extended to the next business day.  Grantees should consult the </w:t>
      </w:r>
      <w:proofErr w:type="spellStart"/>
      <w:r>
        <w:t>NoA</w:t>
      </w:r>
      <w:proofErr w:type="spellEnd"/>
      <w:r>
        <w:t xml:space="preserve"> to determine when SNAP procedures apply. </w:t>
      </w:r>
    </w:p>
    <w:p w14:paraId="32007A15" w14:textId="77777777" w:rsidR="00761881" w:rsidRDefault="007513BF">
      <w:pPr>
        <w:numPr>
          <w:ilvl w:val="2"/>
          <w:numId w:val="5"/>
        </w:numPr>
        <w:spacing w:after="134"/>
        <w:ind w:right="12" w:hanging="360"/>
      </w:pPr>
      <w:r>
        <w:t xml:space="preserve">Non-SNAP:  If an award is not issued under the SNAP provisions, the progress report is due the first of the month preceding the month in which the budget period ends (e.g., if the budget period ends 11/30, the due date is 10/1).   </w:t>
      </w:r>
    </w:p>
    <w:p w14:paraId="575851C4" w14:textId="77777777" w:rsidR="00761881" w:rsidRDefault="007513BF">
      <w:pPr>
        <w:numPr>
          <w:ilvl w:val="2"/>
          <w:numId w:val="5"/>
        </w:numPr>
        <w:spacing w:after="297"/>
        <w:ind w:right="12" w:hanging="360"/>
      </w:pPr>
      <w:r>
        <w:t>Fellowships:  For Fellowships, the progress report is due two months before the beginning date of the next budget period. Occasionally, the Notice of Award (</w:t>
      </w:r>
      <w:proofErr w:type="spellStart"/>
      <w:r>
        <w:t>NoA</w:t>
      </w:r>
      <w:proofErr w:type="spellEnd"/>
      <w:r>
        <w:t xml:space="preserve">) will indicate a different due date which will supersede these dates.   </w:t>
      </w:r>
    </w:p>
    <w:p w14:paraId="7245B9BF" w14:textId="77777777" w:rsidR="00761881" w:rsidRDefault="007513BF">
      <w:pPr>
        <w:numPr>
          <w:ilvl w:val="2"/>
          <w:numId w:val="5"/>
        </w:numPr>
        <w:spacing w:after="394"/>
        <w:ind w:right="12" w:hanging="360"/>
      </w:pPr>
      <w:r>
        <w:t xml:space="preserve">MYF: Progress Reports for MYF awards are due annually on or before the anniversary of the budget/project period start date of the award.  The reporting period for a MYF progress report is the calendar year preceding the anniversary date of the </w:t>
      </w:r>
      <w:proofErr w:type="gramStart"/>
      <w:r>
        <w:t>award.</w:t>
      </w:r>
      <w:proofErr w:type="gramEnd"/>
      <w:r>
        <w:t xml:space="preserve">  </w:t>
      </w:r>
    </w:p>
    <w:p w14:paraId="77F3C3A7" w14:textId="77777777" w:rsidR="00761881" w:rsidRDefault="007513BF" w:rsidP="00E473BD">
      <w:pPr>
        <w:pStyle w:val="Heading2"/>
      </w:pPr>
      <w:bookmarkStart w:id="6" w:name="_Toc467659809"/>
      <w:r>
        <w:t>Agency for Healthcare Research and Quality (AHRQ)</w:t>
      </w:r>
      <w:bookmarkEnd w:id="6"/>
      <w:r>
        <w:t xml:space="preserve"> </w:t>
      </w:r>
    </w:p>
    <w:p w14:paraId="5DA5D3D4" w14:textId="77777777" w:rsidR="00761881" w:rsidRDefault="007513BF">
      <w:pPr>
        <w:ind w:left="22" w:right="12"/>
      </w:pPr>
      <w:r>
        <w:t xml:space="preserve">All AHRQ progress reports due in FY 2015 (10/1/14 – 9/30/15) and beyond are due 3 months before the anniversary of the award.  For example, for an FY2014 award issued with a start date of 2/1/14, the annual progress report is due 11/1/14 (i.e., three months before the FY2015 budget period start date (i.e. anniversary date) of 2/1/15). If the due date falls on a weekend or federal holiday, the due date is automatically extended to the next business day.   </w:t>
      </w:r>
    </w:p>
    <w:p w14:paraId="3DBC5717" w14:textId="77777777" w:rsidR="00761881" w:rsidRDefault="007513BF">
      <w:pPr>
        <w:ind w:left="22" w:right="12"/>
      </w:pPr>
      <w:r>
        <w:t xml:space="preserve">Please note that AHRQ does not participate in the SNAP (Streamlined Noncompeting Award Process) initiative.  AHRQ grantees are to submit detailed budgets for the parent organization and for each consortium involved in the project. </w:t>
      </w:r>
    </w:p>
    <w:p w14:paraId="7D65D67B" w14:textId="77777777" w:rsidR="00761881" w:rsidRDefault="007513BF">
      <w:pPr>
        <w:spacing w:after="259" w:line="259" w:lineRule="auto"/>
        <w:ind w:left="0" w:firstLine="0"/>
      </w:pPr>
      <w:r>
        <w:t xml:space="preserve"> </w:t>
      </w:r>
    </w:p>
    <w:p w14:paraId="46E237AD" w14:textId="77777777" w:rsidR="00761881" w:rsidRDefault="007513BF">
      <w:pPr>
        <w:spacing w:after="1243" w:line="259" w:lineRule="auto"/>
        <w:ind w:left="0" w:firstLine="0"/>
      </w:pPr>
      <w:r>
        <w:t xml:space="preserve"> </w:t>
      </w:r>
    </w:p>
    <w:p w14:paraId="6F7EBF96" w14:textId="77777777" w:rsidR="00761881" w:rsidRDefault="007513BF">
      <w:pPr>
        <w:spacing w:after="296" w:line="259" w:lineRule="auto"/>
        <w:ind w:left="-5"/>
      </w:pPr>
      <w:r>
        <w:rPr>
          <w:rFonts w:ascii="Arial" w:eastAsia="Arial" w:hAnsi="Arial" w:cs="Arial"/>
          <w:b/>
          <w:sz w:val="18"/>
        </w:rPr>
        <w:t xml:space="preserve">RPPR Due Dates </w:t>
      </w:r>
    </w:p>
    <w:p w14:paraId="6C88D23A" w14:textId="77777777" w:rsidR="00761881" w:rsidRPr="00E473BD" w:rsidRDefault="007513BF" w:rsidP="00E473BD">
      <w:pPr>
        <w:pStyle w:val="Heading1"/>
      </w:pPr>
      <w:bookmarkStart w:id="7" w:name="_Toc467659810"/>
      <w:r w:rsidRPr="00E473BD">
        <w:t>Data Entry, PDF Attachments, and Style</w:t>
      </w:r>
      <w:bookmarkEnd w:id="7"/>
      <w:r w:rsidRPr="00E473BD">
        <w:t xml:space="preserve"> </w:t>
      </w:r>
    </w:p>
    <w:p w14:paraId="57F5FB46" w14:textId="77777777" w:rsidR="00761881" w:rsidRDefault="007513BF">
      <w:pPr>
        <w:spacing w:after="485" w:line="259" w:lineRule="auto"/>
        <w:ind w:left="-29" w:right="-29" w:firstLine="0"/>
      </w:pPr>
      <w:r>
        <w:rPr>
          <w:rFonts w:ascii="Calibri" w:eastAsia="Calibri" w:hAnsi="Calibri" w:cs="Calibri"/>
          <w:noProof/>
          <w:sz w:val="22"/>
        </w:rPr>
        <mc:AlternateContent>
          <mc:Choice Requires="wpg">
            <w:drawing>
              <wp:inline distT="0" distB="0" distL="0" distR="0" wp14:anchorId="4A82D27D" wp14:editId="17D1D177">
                <wp:extent cx="5981065" cy="27432"/>
                <wp:effectExtent l="0" t="0" r="0" b="0"/>
                <wp:docPr id="76963" name="Group 76963"/>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58" name="Shape 98158"/>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108A575E" id="Group 76963"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">
                <v:shape id="Shape 98158"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g58QA&#10;AADeAAAADwAAAGRycy9kb3ducmV2LnhtbERPXWvCMBR9H+w/hDvY20wtVWo1yhAcgow5p++X5q7p&#10;1tyUJrX135uHwR4P53u1GW0jrtT52rGC6SQBQVw6XXOl4Py1e8lB+ICssXFMCm7kYbN+fFhhod3A&#10;n3Q9hUrEEPYFKjAhtIWUvjRk0U9cSxy5b9dZDBF2ldQdDjHcNjJNkrm0WHNsMNjS1lD5e+qtgkNj&#10;zPuxSvdv4xx/hstHL7OsV+r5aXxdggg0hn/xn3uvFSzy6SzujXfiF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moOfEAAAA3gAAAA8AAAAAAAAAAAAAAAAAmAIAAGRycy9k&#10;b3ducmV2LnhtbFBLBQYAAAAABAAEAPUAAACJAwAAAAA=&#10;" path="m,l5981065,r,27432l,27432,,e" fillcolor="navy" stroked="f" strokeweight="0">
                  <v:stroke miterlimit="83231f" joinstyle="miter"/>
                  <v:path arrowok="t" textboxrect="0,0,5981065,27432"/>
                </v:shape>
                <w10:anchorlock/>
              </v:group>
            </w:pict>
          </mc:Fallback>
        </mc:AlternateContent>
      </w:r>
    </w:p>
    <w:p w14:paraId="12B57E2E" w14:textId="77777777" w:rsidR="00761881" w:rsidRPr="00E473BD" w:rsidRDefault="007513BF" w:rsidP="00E473BD">
      <w:pPr>
        <w:pStyle w:val="Heading2"/>
      </w:pPr>
      <w:bookmarkStart w:id="8" w:name="_Toc467659811"/>
      <w:r w:rsidRPr="00E473BD">
        <w:t>Data or Text Box, and PDF Size Limits</w:t>
      </w:r>
      <w:bookmarkEnd w:id="8"/>
      <w:r w:rsidRPr="00E473BD">
        <w:t xml:space="preserve"> </w:t>
      </w:r>
    </w:p>
    <w:p w14:paraId="57B664B4" w14:textId="77777777" w:rsidR="00761881" w:rsidRDefault="007513BF">
      <w:pPr>
        <w:spacing w:after="0"/>
        <w:ind w:left="22" w:right="12"/>
      </w:pPr>
      <w:r>
        <w:t xml:space="preserve">Most text entry boxes have an 8,000 character limit (~3 pages); this limit is standardized across federal agencies implementing the RPPR and entry of more than 8,000 characters is prevented by the system.  In an effort to reduce grantee burden and encourage concise responses NIH has stated the recommended length of the response for some questions and, for agency-specific questions has limited the length of the response with text boxes with a limit of less than 8,000 characters.  AHRQ grantees should follow NIH recommended lengths for text entries. </w:t>
      </w:r>
    </w:p>
    <w:p w14:paraId="0B423DDD" w14:textId="77777777" w:rsidR="00761881" w:rsidRDefault="007513BF">
      <w:pPr>
        <w:spacing w:after="24" w:line="259" w:lineRule="auto"/>
        <w:ind w:left="-29" w:right="-29" w:firstLine="0"/>
      </w:pPr>
      <w:r>
        <w:rPr>
          <w:rFonts w:ascii="Calibri" w:eastAsia="Calibri" w:hAnsi="Calibri" w:cs="Calibri"/>
          <w:noProof/>
          <w:sz w:val="22"/>
        </w:rPr>
        <mc:AlternateContent>
          <mc:Choice Requires="wpg">
            <w:drawing>
              <wp:inline distT="0" distB="0" distL="0" distR="0" wp14:anchorId="675D83B7" wp14:editId="0992FA3F">
                <wp:extent cx="5981065" cy="6096"/>
                <wp:effectExtent l="0" t="0" r="0" b="0"/>
                <wp:docPr id="76964" name="Group 7696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59" name="Shape 9815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4ACCD2" id="Group 7696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NzK4leBAgAA&#10;WQYAAA4AAAAAAAAAAAAAAAAALgIAAGRycy9lMm9Eb2MueG1sUEsBAi0AFAAGAAgAAAAhAKYwH8zb&#10;AAAAAwEAAA8AAAAAAAAAAAAAAAAA2wQAAGRycy9kb3ducmV2LnhtbFBLBQYAAAAABAAEAPMAAADj&#10;BQAAAAA=&#10;">
                <v:shape id="Shape 9815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y02sQA&#10;AADeAAAADwAAAGRycy9kb3ducmV2LnhtbESPX2vCMBTF3wd+h3CFvc20gsNWowxBUOjDdHvw8dLc&#10;NaXNTUmidt9+GQg+Hs6fH2e9HW0vbuRD61hBPstAENdOt9wo+P7avy1BhIissXdMCn4pwHYzeVlj&#10;qd2dT3Q7x0akEQ4lKjAxDqWUoTZkMczcQJy8H+ctxiR9I7XHexq3vZxn2bu02HIiGBxoZ6juzleb&#10;IFnRXUynx6qqFv4zP+n6GLVSr9PxYwUi0hif4Uf7oBUUy3xRwP+dd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MtNr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074BED0E" w14:textId="77777777" w:rsidR="00761881" w:rsidRDefault="007513BF">
      <w:pPr>
        <w:spacing w:after="133" w:line="249" w:lineRule="auto"/>
        <w:ind w:left="-5"/>
      </w:pPr>
      <w:r>
        <w:rPr>
          <w:b/>
          <w:u w:val="single" w:color="000000"/>
        </w:rPr>
        <w:t>Warning</w:t>
      </w:r>
      <w:r>
        <w:rPr>
          <w:u w:val="single" w:color="000000"/>
        </w:rPr>
        <w:t xml:space="preserve">: Text exceeding 8,000 characters is cut to 8,000 when using the </w:t>
      </w:r>
      <w:r>
        <w:rPr>
          <w:i/>
          <w:u w:val="single" w:color="000000"/>
        </w:rPr>
        <w:t>cut and paste</w:t>
      </w:r>
      <w:r>
        <w:rPr>
          <w:u w:val="single" w:color="000000"/>
        </w:rPr>
        <w:t xml:space="preserve"> feature.   </w:t>
      </w:r>
    </w:p>
    <w:p w14:paraId="06D1D42F" w14:textId="77777777" w:rsidR="00761881" w:rsidRDefault="007513BF">
      <w:pPr>
        <w:spacing w:after="393"/>
        <w:ind w:left="22" w:right="12"/>
      </w:pPr>
      <w:r>
        <w:t xml:space="preserve">PDF file uploads (attachments) do not have page limits, but may not be more than 6 megabytes (6MB).  PDF attachments are utilized when there may be a need for a grantee to provide considerable detail (e.g., change in human subject protocols that requires a new or revised Protection of Human Subjects section as described in </w:t>
      </w:r>
      <w:hyperlink r:id="rId95">
        <w:r>
          <w:rPr>
            <w:color w:val="07519A"/>
            <w:u w:val="single" w:color="07519A"/>
          </w:rPr>
          <w:t>Part II of the competing application</w:t>
        </w:r>
      </w:hyperlink>
      <w:hyperlink r:id="rId96">
        <w:r>
          <w:rPr>
            <w:color w:val="07519A"/>
          </w:rPr>
          <w:t xml:space="preserve"> </w:t>
        </w:r>
      </w:hyperlink>
      <w:hyperlink r:id="rId97">
        <w:r>
          <w:rPr>
            <w:color w:val="07519A"/>
            <w:u w:val="single" w:color="07519A"/>
          </w:rPr>
          <w:t>instructions</w:t>
        </w:r>
      </w:hyperlink>
      <w:hyperlink r:id="rId98">
        <w:r>
          <w:t>)</w:t>
        </w:r>
      </w:hyperlink>
      <w:r>
        <w:t xml:space="preserve">.  Even when developing PDF responses, grantees are encouraged to be concise and avoid unnecessary detail. </w:t>
      </w:r>
    </w:p>
    <w:p w14:paraId="3AC5B4FD" w14:textId="77777777" w:rsidR="00761881" w:rsidRPr="00E473BD" w:rsidRDefault="007513BF" w:rsidP="00E473BD">
      <w:pPr>
        <w:pStyle w:val="Heading2"/>
      </w:pPr>
      <w:bookmarkStart w:id="9" w:name="_Toc467659812"/>
      <w:r w:rsidRPr="00E473BD">
        <w:t>PDF Attachments</w:t>
      </w:r>
      <w:bookmarkEnd w:id="9"/>
      <w:r w:rsidRPr="00E473BD">
        <w:t xml:space="preserve">  </w:t>
      </w:r>
    </w:p>
    <w:p w14:paraId="4DBD244D" w14:textId="77777777" w:rsidR="00761881" w:rsidRDefault="007513BF">
      <w:pPr>
        <w:ind w:left="22" w:right="12"/>
      </w:pPr>
      <w:r>
        <w:t xml:space="preserve">Grantees should generate text attachments using any word processing software and then convert those files to PDF before attaching the files to the appropriate section in the progress report.  The PDF format is used to preserve document formatting.   All PDF attachments must be submitted as individual files. Although some software packages allow bundling of multiple PDFs into a single file, </w:t>
      </w:r>
      <w:proofErr w:type="spellStart"/>
      <w:r>
        <w:t>eRA</w:t>
      </w:r>
      <w:proofErr w:type="spellEnd"/>
      <w:r>
        <w:t xml:space="preserve"> systems cannot support “Bundling” or “Portfolio” features at this time. Use of these features may result in delays in agency acceptance of the progress report. Paginated PDF files are also discouraged since they can interfere with system pagination of the entire RPPR document upon submission to the agency.  File names will be used and displayed in the assembled PDF submitted to the agency.   </w:t>
      </w:r>
    </w:p>
    <w:p w14:paraId="6C26885E" w14:textId="77777777" w:rsidR="00761881" w:rsidRDefault="007513BF">
      <w:pPr>
        <w:ind w:left="22" w:right="12"/>
      </w:pPr>
      <w:r>
        <w:t xml:space="preserve">Save all files with descriptive file names of 50 characters or less and be sure to only use standard characters in file names: A through Z, a through z, 0 through 9, and underscore (_). Do not use any special characters (example: &amp;, -, *, %, /, and #) or spacing in the file name, and for word separation use an underscore (e.g., My_Attached_File.pdf). </w:t>
      </w:r>
    </w:p>
    <w:p w14:paraId="1D4A7BA8" w14:textId="77777777" w:rsidR="00761881" w:rsidRDefault="007513BF">
      <w:pPr>
        <w:ind w:left="22" w:right="12"/>
      </w:pPr>
      <w:r>
        <w:t xml:space="preserve">Use an Arial, Helvetica, Palatino Linotype, or Georgia typeface, a black font color, and a font size of 11 points or larger. (A Symbol font may be used to insert Greek letters or special characters; the font size requirement still applies.) Type density, including characters and spaces, must be no more than 15 characters per inch. Type may be no more than six lines per inch. </w:t>
      </w:r>
    </w:p>
    <w:p w14:paraId="4D769919" w14:textId="77777777" w:rsidR="00761881" w:rsidRDefault="007513BF">
      <w:pPr>
        <w:spacing w:after="1005"/>
        <w:ind w:left="22" w:right="12"/>
      </w:pPr>
      <w:r>
        <w:t xml:space="preserve">Use standard paper size (8 ½" x 11). Use at least one-half inch margins (top, bottom, left, and right) for all pages. No information should appear in the margins, including the PI’s name and page numbers.  </w:t>
      </w:r>
    </w:p>
    <w:p w14:paraId="299A8F4C" w14:textId="77777777" w:rsidR="0012301A" w:rsidRPr="0012301A" w:rsidRDefault="0012301A" w:rsidP="0012301A"/>
    <w:p w14:paraId="6F1125F2" w14:textId="72BF9586" w:rsidR="00761881" w:rsidRPr="0012301A" w:rsidRDefault="007513BF" w:rsidP="0012301A">
      <w:pPr>
        <w:pStyle w:val="Heading2"/>
      </w:pPr>
      <w:r w:rsidRPr="0012301A">
        <w:t xml:space="preserve"> </w:t>
      </w:r>
      <w:bookmarkStart w:id="10" w:name="_Toc467659813"/>
      <w:r w:rsidRPr="0012301A">
        <w:t>Style</w:t>
      </w:r>
      <w:bookmarkEnd w:id="10"/>
      <w:r w:rsidRPr="0012301A">
        <w:t xml:space="preserve"> </w:t>
      </w:r>
    </w:p>
    <w:p w14:paraId="7FE9B317" w14:textId="77777777" w:rsidR="00761881" w:rsidRDefault="007513BF">
      <w:pPr>
        <w:ind w:left="22" w:right="12"/>
      </w:pPr>
      <w:r>
        <w:t xml:space="preserve">Use English and avoid jargon.  Abbreviations and language that may not be known to the broader scientific community should be avoided unless clearly defined.  Internet Web site addresses (URLs) should not be used unless provided under C.2. </w:t>
      </w:r>
    </w:p>
    <w:p w14:paraId="43887510" w14:textId="77777777" w:rsidR="00761881" w:rsidRDefault="007513BF">
      <w:pPr>
        <w:spacing w:after="11651" w:line="259" w:lineRule="auto"/>
        <w:ind w:left="0" w:firstLine="0"/>
      </w:pPr>
      <w:r>
        <w:rPr>
          <w:i/>
          <w:sz w:val="22"/>
        </w:rPr>
        <w:t xml:space="preserve"> </w:t>
      </w:r>
    </w:p>
    <w:p w14:paraId="540FF11E" w14:textId="5287B637" w:rsidR="00761881" w:rsidRPr="0012301A" w:rsidRDefault="007513BF" w:rsidP="0012301A">
      <w:pPr>
        <w:pStyle w:val="Heading1"/>
      </w:pPr>
      <w:r w:rsidRPr="0012301A">
        <w:t xml:space="preserve"> </w:t>
      </w:r>
      <w:bookmarkStart w:id="11" w:name="_Toc467659814"/>
      <w:r w:rsidRPr="0012301A">
        <w:t>Navigation</w:t>
      </w:r>
      <w:bookmarkEnd w:id="11"/>
      <w:r w:rsidRPr="0012301A">
        <w:t xml:space="preserve"> </w:t>
      </w:r>
    </w:p>
    <w:p w14:paraId="02A1EB83" w14:textId="77777777" w:rsidR="00761881" w:rsidRDefault="007513BF">
      <w:pPr>
        <w:spacing w:after="482" w:line="259" w:lineRule="auto"/>
        <w:ind w:left="-29" w:right="-28" w:firstLine="0"/>
      </w:pPr>
      <w:r>
        <w:rPr>
          <w:rFonts w:ascii="Calibri" w:eastAsia="Calibri" w:hAnsi="Calibri" w:cs="Calibri"/>
          <w:noProof/>
          <w:sz w:val="22"/>
        </w:rPr>
        <mc:AlternateContent>
          <mc:Choice Requires="wpg">
            <w:drawing>
              <wp:inline distT="0" distB="0" distL="0" distR="0" wp14:anchorId="6696F28A" wp14:editId="47E3860D">
                <wp:extent cx="5981065" cy="27432"/>
                <wp:effectExtent l="0" t="0" r="0" b="0"/>
                <wp:docPr id="77203" name="Group 77203"/>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160" name="Shape 98160"/>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78449591" id="Group 77203"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DgznFifAIAAF8GAAAO&#10;AAAAAAAAAAAAAAAAAC4CAABkcnMvZTJvRG9jLnhtbFBLAQItABQABgAIAAAAIQAQZsNE2wAAAAMB&#10;AAAPAAAAAAAAAAAAAAAAANYEAABkcnMvZG93bnJldi54bWxQSwUGAAAAAAQABADzAAAA3gUAAAAA&#10;">
                <v:shape id="Shape 98160"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mXMQA&#10;AADeAAAADwAAAGRycy9kb3ducmV2LnhtbESPXWvCMBSG7wX/QziCd5oqUlxnFBEUQYabuvtDc9Z0&#10;NielSW3998uFsMuX94tnteltJR7U+NKxgtk0AUGcO11yoeB23U+WIHxA1lg5JgVP8rBZDwcrzLTr&#10;+Isel1CIOMI+QwUmhDqT0ueGLPqpq4mj9+MaiyHKppC6wS6O20rOkySVFkuODwZr2hnK75fWKjhV&#10;xnx8FvPjoU/xt/s+t3KxaJUaj/rtO4hAffgPv9pHreBtOUsjQMSJKC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8ZlzEAAAA3gAAAA8AAAAAAAAAAAAAAAAAmAIAAGRycy9k&#10;b3ducmV2LnhtbFBLBQYAAAAABAAEAPUAAACJAwAAAAA=&#10;" path="m,l5981065,r,27432l,27432,,e" fillcolor="navy" stroked="f" strokeweight="0">
                  <v:stroke miterlimit="83231f" joinstyle="miter"/>
                  <v:path arrowok="t" textboxrect="0,0,5981065,27432"/>
                </v:shape>
                <w10:anchorlock/>
              </v:group>
            </w:pict>
          </mc:Fallback>
        </mc:AlternateContent>
      </w:r>
    </w:p>
    <w:p w14:paraId="18D4AB60" w14:textId="77777777" w:rsidR="00761881" w:rsidRDefault="007513BF">
      <w:pPr>
        <w:ind w:left="22" w:right="12"/>
      </w:pPr>
      <w:r>
        <w:t xml:space="preserve">The RPPR is completed using the </w:t>
      </w:r>
      <w:proofErr w:type="spellStart"/>
      <w:r>
        <w:t>eRA</w:t>
      </w:r>
      <w:proofErr w:type="spellEnd"/>
      <w:r>
        <w:t xml:space="preserve"> Commons system. The report in Commons consists of separate screens for each of the sections listed below: </w:t>
      </w:r>
    </w:p>
    <w:p w14:paraId="31BF50DA" w14:textId="77777777" w:rsidR="00761881" w:rsidRDefault="007513BF">
      <w:pPr>
        <w:numPr>
          <w:ilvl w:val="0"/>
          <w:numId w:val="6"/>
        </w:numPr>
        <w:spacing w:after="106"/>
        <w:ind w:hanging="367"/>
      </w:pPr>
      <w:r>
        <w:rPr>
          <w:b/>
        </w:rPr>
        <w:t xml:space="preserve">Cover Page </w:t>
      </w:r>
    </w:p>
    <w:p w14:paraId="138D96E9" w14:textId="77777777" w:rsidR="00761881" w:rsidRDefault="007513BF">
      <w:pPr>
        <w:numPr>
          <w:ilvl w:val="0"/>
          <w:numId w:val="6"/>
        </w:numPr>
        <w:spacing w:after="106"/>
        <w:ind w:hanging="367"/>
      </w:pPr>
      <w:r>
        <w:rPr>
          <w:b/>
        </w:rPr>
        <w:t xml:space="preserve">Accomplishments </w:t>
      </w:r>
    </w:p>
    <w:p w14:paraId="39E328B5" w14:textId="77777777" w:rsidR="00761881" w:rsidRDefault="007513BF">
      <w:pPr>
        <w:numPr>
          <w:ilvl w:val="0"/>
          <w:numId w:val="6"/>
        </w:numPr>
        <w:spacing w:after="106"/>
        <w:ind w:hanging="367"/>
      </w:pPr>
      <w:r>
        <w:rPr>
          <w:b/>
        </w:rPr>
        <w:t xml:space="preserve">Products </w:t>
      </w:r>
    </w:p>
    <w:p w14:paraId="5A9D8D35" w14:textId="77777777" w:rsidR="00761881" w:rsidRDefault="007513BF">
      <w:pPr>
        <w:numPr>
          <w:ilvl w:val="0"/>
          <w:numId w:val="6"/>
        </w:numPr>
        <w:spacing w:after="106"/>
        <w:ind w:hanging="367"/>
      </w:pPr>
      <w:r>
        <w:rPr>
          <w:b/>
        </w:rPr>
        <w:t xml:space="preserve">Participants </w:t>
      </w:r>
    </w:p>
    <w:p w14:paraId="693F01D8" w14:textId="77777777" w:rsidR="00761881" w:rsidRDefault="007513BF">
      <w:pPr>
        <w:numPr>
          <w:ilvl w:val="0"/>
          <w:numId w:val="6"/>
        </w:numPr>
        <w:spacing w:after="106"/>
        <w:ind w:hanging="367"/>
      </w:pPr>
      <w:r>
        <w:rPr>
          <w:b/>
        </w:rPr>
        <w:t xml:space="preserve">Impact </w:t>
      </w:r>
    </w:p>
    <w:p w14:paraId="3136A246" w14:textId="77777777" w:rsidR="00761881" w:rsidRDefault="007513BF">
      <w:pPr>
        <w:numPr>
          <w:ilvl w:val="0"/>
          <w:numId w:val="6"/>
        </w:numPr>
        <w:spacing w:after="106"/>
        <w:ind w:hanging="367"/>
      </w:pPr>
      <w:r>
        <w:rPr>
          <w:b/>
        </w:rPr>
        <w:t xml:space="preserve">Changes </w:t>
      </w:r>
    </w:p>
    <w:p w14:paraId="17FC1300" w14:textId="77777777" w:rsidR="00761881" w:rsidRDefault="007513BF">
      <w:pPr>
        <w:numPr>
          <w:ilvl w:val="0"/>
          <w:numId w:val="6"/>
        </w:numPr>
        <w:spacing w:after="106"/>
        <w:ind w:hanging="367"/>
      </w:pPr>
      <w:r>
        <w:rPr>
          <w:b/>
        </w:rPr>
        <w:t xml:space="preserve">Special Reporting Requirements </w:t>
      </w:r>
    </w:p>
    <w:p w14:paraId="3C71A9FD" w14:textId="77777777" w:rsidR="00761881" w:rsidRDefault="007513BF">
      <w:pPr>
        <w:numPr>
          <w:ilvl w:val="0"/>
          <w:numId w:val="6"/>
        </w:numPr>
        <w:spacing w:after="106"/>
        <w:ind w:hanging="367"/>
      </w:pPr>
      <w:r>
        <w:rPr>
          <w:b/>
        </w:rPr>
        <w:t>Budget</w:t>
      </w:r>
      <w:r>
        <w:t xml:space="preserve"> </w:t>
      </w:r>
    </w:p>
    <w:p w14:paraId="6F931138" w14:textId="77777777" w:rsidR="00761881" w:rsidRDefault="007513BF">
      <w:pPr>
        <w:ind w:left="22" w:right="12"/>
      </w:pPr>
      <w:r>
        <w:t xml:space="preserve">Users may work on various sections in any order, however, it is important to click the </w:t>
      </w:r>
      <w:r>
        <w:rPr>
          <w:b/>
        </w:rPr>
        <w:t>Save</w:t>
      </w:r>
      <w:r>
        <w:t xml:space="preserve"> button in the navigation bar before leaving a screen in order to retain data entered on that screen. Upon submission to the awarding agency, the system will generate a PDF of the progress report, which may be viewed from the </w:t>
      </w:r>
      <w:r>
        <w:rPr>
          <w:i/>
        </w:rPr>
        <w:t>RPPR Menu</w:t>
      </w:r>
      <w:r>
        <w:t xml:space="preserve"> screen using the </w:t>
      </w:r>
      <w:r>
        <w:rPr>
          <w:b/>
        </w:rPr>
        <w:t>View</w:t>
      </w:r>
      <w:r>
        <w:t xml:space="preserve"> button. </w:t>
      </w:r>
    </w:p>
    <w:p w14:paraId="78088807" w14:textId="77777777" w:rsidR="00761881" w:rsidRDefault="007513BF">
      <w:pPr>
        <w:ind w:left="22" w:right="12"/>
      </w:pPr>
      <w:r>
        <w:t xml:space="preserve">Once submitted, the final RPPR, in PDF format, is accessible in Commons via the </w:t>
      </w:r>
      <w:r>
        <w:rPr>
          <w:i/>
        </w:rPr>
        <w:t>Status Information</w:t>
      </w:r>
      <w:r>
        <w:t xml:space="preserve"> screen. Refer to the section titled </w:t>
      </w:r>
      <w:proofErr w:type="gramStart"/>
      <w:r>
        <w:rPr>
          <w:i/>
          <w:color w:val="07519A"/>
          <w:u w:val="single" w:color="07519A"/>
        </w:rPr>
        <w:t>Viewing</w:t>
      </w:r>
      <w:proofErr w:type="gramEnd"/>
      <w:r>
        <w:rPr>
          <w:i/>
          <w:color w:val="07519A"/>
          <w:u w:val="single" w:color="07519A"/>
        </w:rPr>
        <w:t xml:space="preserve"> the Final RPPR in Commons</w:t>
      </w:r>
      <w:r>
        <w:t xml:space="preserve"> for detailed steps.  </w:t>
      </w:r>
    </w:p>
    <w:p w14:paraId="7A5769F4" w14:textId="77777777" w:rsidR="00761881" w:rsidRDefault="007513BF">
      <w:pPr>
        <w:spacing w:after="11"/>
        <w:ind w:left="22" w:right="12"/>
      </w:pPr>
      <w:r>
        <w:t xml:space="preserve">Note that a link to a site outside the RPPR (e.g., U.S. Select Agency Registry in F.3.d, </w:t>
      </w:r>
    </w:p>
    <w:p w14:paraId="0688A7C3" w14:textId="77777777" w:rsidR="00761881" w:rsidRDefault="007513BF">
      <w:pPr>
        <w:spacing w:after="10"/>
        <w:ind w:left="22" w:right="12"/>
      </w:pPr>
      <w:r>
        <w:t xml:space="preserve">ClinicalTrials.gov in G.4.c, or the NIH human embryonic stem cell Registry in G.6) opens a site in a new browser window. You must close that window to return to the RPPR. Do not close the browser or use the browser’s back button.  </w:t>
      </w:r>
    </w:p>
    <w:p w14:paraId="43988987" w14:textId="77777777" w:rsidR="00761881" w:rsidRDefault="007513BF">
      <w:pPr>
        <w:spacing w:after="84" w:line="259" w:lineRule="auto"/>
        <w:ind w:left="0" w:firstLine="0"/>
      </w:pPr>
      <w:r>
        <w:rPr>
          <w:sz w:val="4"/>
        </w:rPr>
        <w:t xml:space="preserve"> </w:t>
      </w:r>
    </w:p>
    <w:p w14:paraId="4DE0E7E5" w14:textId="77777777" w:rsidR="00761881" w:rsidRDefault="007513BF">
      <w:pPr>
        <w:spacing w:after="150" w:line="259" w:lineRule="auto"/>
        <w:ind w:left="0" w:right="-119" w:firstLine="0"/>
      </w:pPr>
      <w:r>
        <w:rPr>
          <w:rFonts w:ascii="Calibri" w:eastAsia="Calibri" w:hAnsi="Calibri" w:cs="Calibri"/>
          <w:noProof/>
          <w:sz w:val="22"/>
        </w:rPr>
        <mc:AlternateContent>
          <mc:Choice Requires="wpg">
            <w:drawing>
              <wp:inline distT="0" distB="0" distL="0" distR="0" wp14:anchorId="7E9A8C77" wp14:editId="0A0BB914">
                <wp:extent cx="6020765" cy="2129341"/>
                <wp:effectExtent l="0" t="0" r="0" b="0"/>
                <wp:docPr id="77204" name="Group 77204"/>
                <wp:cNvGraphicFramePr/>
                <a:graphic xmlns:a="http://schemas.openxmlformats.org/drawingml/2006/main">
                  <a:graphicData uri="http://schemas.microsoft.com/office/word/2010/wordprocessingGroup">
                    <wpg:wgp>
                      <wpg:cNvGrpSpPr/>
                      <wpg:grpSpPr>
                        <a:xfrm>
                          <a:off x="0" y="0"/>
                          <a:ext cx="6020765" cy="2129341"/>
                          <a:chOff x="0" y="0"/>
                          <a:chExt cx="6020765" cy="2129341"/>
                        </a:xfrm>
                      </wpg:grpSpPr>
                      <wps:wsp>
                        <wps:cNvPr id="3431" name="Rectangle 3431"/>
                        <wps:cNvSpPr/>
                        <wps:spPr>
                          <a:xfrm>
                            <a:off x="5982665" y="1760576"/>
                            <a:ext cx="50673" cy="224380"/>
                          </a:xfrm>
                          <a:prstGeom prst="rect">
                            <a:avLst/>
                          </a:prstGeom>
                          <a:ln>
                            <a:noFill/>
                          </a:ln>
                        </wps:spPr>
                        <wps:txbx>
                          <w:txbxContent>
                            <w:p w14:paraId="196A99A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3432" name="Rectangle 3432"/>
                        <wps:cNvSpPr/>
                        <wps:spPr>
                          <a:xfrm>
                            <a:off x="0" y="1974130"/>
                            <a:ext cx="553276" cy="206430"/>
                          </a:xfrm>
                          <a:prstGeom prst="rect">
                            <a:avLst/>
                          </a:prstGeom>
                          <a:ln>
                            <a:noFill/>
                          </a:ln>
                        </wps:spPr>
                        <wps:txbx>
                          <w:txbxContent>
                            <w:p w14:paraId="3BD6B10F"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3433" name="Rectangle 3433"/>
                        <wps:cNvSpPr/>
                        <wps:spPr>
                          <a:xfrm>
                            <a:off x="416001" y="1974130"/>
                            <a:ext cx="93238" cy="206430"/>
                          </a:xfrm>
                          <a:prstGeom prst="rect">
                            <a:avLst/>
                          </a:prstGeom>
                          <a:ln>
                            <a:noFill/>
                          </a:ln>
                        </wps:spPr>
                        <wps:txbx>
                          <w:txbxContent>
                            <w:p w14:paraId="3A59A19B" w14:textId="77777777" w:rsidR="000A159B" w:rsidRDefault="000A159B">
                              <w:pPr>
                                <w:spacing w:after="160" w:line="259" w:lineRule="auto"/>
                                <w:ind w:left="0" w:firstLine="0"/>
                              </w:pPr>
                              <w:r>
                                <w:rPr>
                                  <w:i/>
                                  <w:sz w:val="22"/>
                                </w:rPr>
                                <w:t>1</w:t>
                              </w:r>
                            </w:p>
                          </w:txbxContent>
                        </wps:txbx>
                        <wps:bodyPr horzOverflow="overflow" vert="horz" lIns="0" tIns="0" rIns="0" bIns="0" rtlCol="0">
                          <a:noAutofit/>
                        </wps:bodyPr>
                      </wps:wsp>
                      <wps:wsp>
                        <wps:cNvPr id="77189" name="Rectangle 77189"/>
                        <wps:cNvSpPr/>
                        <wps:spPr>
                          <a:xfrm>
                            <a:off x="486105" y="1974130"/>
                            <a:ext cx="62098" cy="206430"/>
                          </a:xfrm>
                          <a:prstGeom prst="rect">
                            <a:avLst/>
                          </a:prstGeom>
                          <a:ln>
                            <a:noFill/>
                          </a:ln>
                        </wps:spPr>
                        <wps:txbx>
                          <w:txbxContent>
                            <w:p w14:paraId="6B00CBE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7190" name="Rectangle 77190"/>
                        <wps:cNvSpPr/>
                        <wps:spPr>
                          <a:xfrm>
                            <a:off x="533215" y="1974130"/>
                            <a:ext cx="3146951" cy="206430"/>
                          </a:xfrm>
                          <a:prstGeom prst="rect">
                            <a:avLst/>
                          </a:prstGeom>
                          <a:ln>
                            <a:noFill/>
                          </a:ln>
                        </wps:spPr>
                        <wps:txbx>
                          <w:txbxContent>
                            <w:p w14:paraId="08B2566F" w14:textId="77777777" w:rsidR="000A159B" w:rsidRDefault="000A159B">
                              <w:pPr>
                                <w:spacing w:after="160" w:line="259" w:lineRule="auto"/>
                                <w:ind w:left="0" w:firstLine="0"/>
                              </w:pPr>
                              <w:r>
                                <w:rPr>
                                  <w:i/>
                                  <w:sz w:val="22"/>
                                </w:rPr>
                                <w:t xml:space="preserve"> RPPR Navigation Links from Cover Page</w:t>
                              </w:r>
                            </w:p>
                          </w:txbxContent>
                        </wps:txbx>
                        <wps:bodyPr horzOverflow="overflow" vert="horz" lIns="0" tIns="0" rIns="0" bIns="0" rtlCol="0">
                          <a:noAutofit/>
                        </wps:bodyPr>
                      </wps:wsp>
                      <wps:wsp>
                        <wps:cNvPr id="3435" name="Rectangle 3435"/>
                        <wps:cNvSpPr/>
                        <wps:spPr>
                          <a:xfrm>
                            <a:off x="2898978" y="1974130"/>
                            <a:ext cx="46619" cy="206430"/>
                          </a:xfrm>
                          <a:prstGeom prst="rect">
                            <a:avLst/>
                          </a:prstGeom>
                          <a:ln>
                            <a:noFill/>
                          </a:ln>
                        </wps:spPr>
                        <wps:txbx>
                          <w:txbxContent>
                            <w:p w14:paraId="788A3EE8"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3439" name="Picture 3439"/>
                          <pic:cNvPicPr/>
                        </pic:nvPicPr>
                        <pic:blipFill>
                          <a:blip r:embed="rId99"/>
                          <a:stretch>
                            <a:fillRect/>
                          </a:stretch>
                        </pic:blipFill>
                        <pic:spPr>
                          <a:xfrm>
                            <a:off x="19507" y="9906"/>
                            <a:ext cx="5943600" cy="1857756"/>
                          </a:xfrm>
                          <a:prstGeom prst="rect">
                            <a:avLst/>
                          </a:prstGeom>
                        </pic:spPr>
                      </pic:pic>
                      <wps:wsp>
                        <wps:cNvPr id="3440" name="Shape 3440"/>
                        <wps:cNvSpPr/>
                        <wps:spPr>
                          <a:xfrm>
                            <a:off x="9601" y="0"/>
                            <a:ext cx="5963412" cy="1877568"/>
                          </a:xfrm>
                          <a:custGeom>
                            <a:avLst/>
                            <a:gdLst/>
                            <a:ahLst/>
                            <a:cxnLst/>
                            <a:rect l="0" t="0" r="0" b="0"/>
                            <a:pathLst>
                              <a:path w="5963412" h="1877568">
                                <a:moveTo>
                                  <a:pt x="0" y="1877568"/>
                                </a:moveTo>
                                <a:lnTo>
                                  <a:pt x="5963412" y="187756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9A8C77" id="Group 77204" o:spid="_x0000_s1026" style="width:474.1pt;height:167.65pt;mso-position-horizontal-relative:char;mso-position-vertical-relative:line" coordsize="60207,212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">
                <v:rect id="Rectangle 3431" o:spid="_x0000_s1027" style="position:absolute;left:59826;top:1760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XvHsYA&#10;AADdAAAADwAAAGRycy9kb3ducmV2LnhtbESPS4vCQBCE78L+h6EXvOnEB6LRUWRV9Ohjwd1bk2mT&#10;sJmekBlN9Nc7grDHoqq+omaLxhTiRpXLLSvodSMQxInVOacKvk+bzhiE88gaC8uk4E4OFvOP1gxj&#10;bWs+0O3oUxEg7GJUkHlfxlK6JCODrmtL4uBdbGXQB1mlUldYB7gpZD+KRtJgzmEhw5K+Mkr+jlej&#10;YDsulz87+6jTYv27Pe/Pk9Vp4pVqfzbLKQhPjf8Pv9s7rWAwHPT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XvHsYAAADdAAAADwAAAAAAAAAAAAAAAACYAgAAZHJz&#10;L2Rvd25yZXYueG1sUEsFBgAAAAAEAAQA9QAAAIsDAAAAAA==&#10;" filled="f" stroked="f">
                  <v:textbox inset="0,0,0,0">
                    <w:txbxContent>
                      <w:p w14:paraId="196A99A0" w14:textId="77777777" w:rsidR="000A159B" w:rsidRDefault="000A159B">
                        <w:pPr>
                          <w:spacing w:after="160" w:line="259" w:lineRule="auto"/>
                          <w:ind w:left="0" w:firstLine="0"/>
                        </w:pPr>
                        <w:r>
                          <w:t xml:space="preserve"> </w:t>
                        </w:r>
                      </w:p>
                    </w:txbxContent>
                  </v:textbox>
                </v:rect>
                <v:rect id="Rectangle 3432" o:spid="_x0000_s1028" style="position:absolute;top:19741;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dxacYA&#10;AADdAAAADwAAAGRycy9kb3ducmV2LnhtbESPS4vCQBCE7wv+h6EFb+vEB4tGR5FdRY8+FtRbk2mT&#10;YKYnZEYT/fWOsLDHoqq+oqbzxhTiTpXLLSvodSMQxInVOacKfg+rzxEI55E1FpZJwYMczGetjynG&#10;2ta8o/vepyJA2MWoIPO+jKV0SUYGXdeWxMG72MqgD7JKpa6wDnBTyH4UfUmDOYeFDEv6zii57m9G&#10;wXpULk4b+6zTYnleH7fH8c9h7JXqtJvFBISnxv+H/9obrWAwHPT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dxacYAAADdAAAADwAAAAAAAAAAAAAAAACYAgAAZHJz&#10;L2Rvd25yZXYueG1sUEsFBgAAAAAEAAQA9QAAAIsDAAAAAA==&#10;" filled="f" stroked="f">
                  <v:textbox inset="0,0,0,0">
                    <w:txbxContent>
                      <w:p w14:paraId="3BD6B10F" w14:textId="77777777" w:rsidR="000A159B" w:rsidRDefault="000A159B">
                        <w:pPr>
                          <w:spacing w:after="160" w:line="259" w:lineRule="auto"/>
                          <w:ind w:left="0" w:firstLine="0"/>
                        </w:pPr>
                        <w:r>
                          <w:rPr>
                            <w:i/>
                            <w:sz w:val="22"/>
                          </w:rPr>
                          <w:t xml:space="preserve">Figure </w:t>
                        </w:r>
                      </w:p>
                    </w:txbxContent>
                  </v:textbox>
                </v:rect>
                <v:rect id="Rectangle 3433" o:spid="_x0000_s1029" style="position:absolute;left:4160;top:19741;width:9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U8scA&#10;AADdAAAADwAAAGRycy9kb3ducmV2LnhtbESPQWvCQBSE74X+h+UJvTUbTSkxuorUFj22KkRvj+wz&#10;CWbfhuzWpP56t1DocZiZb5j5cjCNuFLnassKxlEMgriwuuZSwWH/8ZyCcB5ZY2OZFPyQg+Xi8WGO&#10;mbY9f9F150sRIOwyVFB532ZSuqIigy6yLXHwzrYz6IPsSqk77APcNHISx6/SYM1hocKW3ioqLrtv&#10;o2CTtqvj1t76snk/bfLPfLreT71ST6NhNQPhafD/4b/2VitIXpI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r1PLHAAAA3QAAAA8AAAAAAAAAAAAAAAAAmAIAAGRy&#10;cy9kb3ducmV2LnhtbFBLBQYAAAAABAAEAPUAAACMAwAAAAA=&#10;" filled="f" stroked="f">
                  <v:textbox inset="0,0,0,0">
                    <w:txbxContent>
                      <w:p w14:paraId="3A59A19B" w14:textId="77777777" w:rsidR="000A159B" w:rsidRDefault="000A159B">
                        <w:pPr>
                          <w:spacing w:after="160" w:line="259" w:lineRule="auto"/>
                          <w:ind w:left="0" w:firstLine="0"/>
                        </w:pPr>
                        <w:r>
                          <w:rPr>
                            <w:i/>
                            <w:sz w:val="22"/>
                          </w:rPr>
                          <w:t>1</w:t>
                        </w:r>
                      </w:p>
                    </w:txbxContent>
                  </v:textbox>
                </v:rect>
                <v:rect id="Rectangle 77189" o:spid="_x0000_s1030" style="position:absolute;left:4861;top:19741;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Nv8cA&#10;AADeAAAADwAAAGRycy9kb3ducmV2LnhtbESPT2vCQBTE70K/w/IK3nSjB02iq0hr0WP9A+rtkX1N&#10;QrNvQ3Zrop++Kwgeh5n5DTNfdqYSV2pcaVnBaBiBIM6sLjlXcDx8DWIQziNrrCyTghs5WC7eenNM&#10;tW15R9e9z0WAsEtRQeF9nUrpsoIMuqGtiYP3YxuDPsgml7rBNsBNJcdRNJEGSw4LBdb0UVD2u/8z&#10;CjZxvTpv7b3Nq/Vlc/o+JZ+HxCvVf+9WMxCeOv8KP9tbrWA6HcUJPO6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BHjb/HAAAA3gAAAA8AAAAAAAAAAAAAAAAAmAIAAGRy&#10;cy9kb3ducmV2LnhtbFBLBQYAAAAABAAEAPUAAACMAwAAAAA=&#10;" filled="f" stroked="f">
                  <v:textbox inset="0,0,0,0">
                    <w:txbxContent>
                      <w:p w14:paraId="6B00CBE4" w14:textId="77777777" w:rsidR="000A159B" w:rsidRDefault="000A159B">
                        <w:pPr>
                          <w:spacing w:after="160" w:line="259" w:lineRule="auto"/>
                          <w:ind w:left="0" w:firstLine="0"/>
                        </w:pPr>
                        <w:r>
                          <w:rPr>
                            <w:i/>
                            <w:sz w:val="22"/>
                          </w:rPr>
                          <w:t>:</w:t>
                        </w:r>
                      </w:p>
                    </w:txbxContent>
                  </v:textbox>
                </v:rect>
                <v:rect id="Rectangle 77190" o:spid="_x0000_s1031" style="position:absolute;left:5332;top:19741;width:3146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y/8UA&#10;AADeAAAADwAAAGRycy9kb3ducmV2LnhtbESPy4rCMBSG9wO+QziCuzHVhdpqFPGCLmdUUHeH5tgW&#10;m5PSRFt9+sliwOXPf+ObLVpTiifVrrCsYNCPQBCnVhecKTgdt98TEM4jaywtk4IXOVjMO18zTLRt&#10;+JeeB5+JMMIuQQW591UipUtzMuj6tiIO3s3WBn2QdSZ1jU0YN6UcRtFIGiw4PORY0Sqn9H54GAW7&#10;SbW87O27ycrNdXf+OcfrY+yV6nXb5RSEp9Z/wv/tvVYwHg/iABBwAgr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pLL/xQAAAN4AAAAPAAAAAAAAAAAAAAAAAJgCAABkcnMv&#10;ZG93bnJldi54bWxQSwUGAAAAAAQABAD1AAAAigMAAAAA&#10;" filled="f" stroked="f">
                  <v:textbox inset="0,0,0,0">
                    <w:txbxContent>
                      <w:p w14:paraId="08B2566F" w14:textId="77777777" w:rsidR="000A159B" w:rsidRDefault="000A159B">
                        <w:pPr>
                          <w:spacing w:after="160" w:line="259" w:lineRule="auto"/>
                          <w:ind w:left="0" w:firstLine="0"/>
                        </w:pPr>
                        <w:r>
                          <w:rPr>
                            <w:i/>
                            <w:sz w:val="22"/>
                          </w:rPr>
                          <w:t xml:space="preserve"> RPPR Navigation Links from Cover Page</w:t>
                        </w:r>
                      </w:p>
                    </w:txbxContent>
                  </v:textbox>
                </v:rect>
                <v:rect id="Rectangle 3435" o:spid="_x0000_s1032" style="position:absolute;left:28989;top:1974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HccA&#10;AADdAAAADwAAAGRycy9kb3ducmV2LnhtbESPT2vCQBTE74LfYXmCN91Y26Kpq0htSY7+Kai3R/Y1&#10;CWbfhuzWpP30rlDwOMzMb5jFqjOVuFLjSssKJuMIBHFmdcm5gq/D52gGwnlkjZVlUvBLDlbLfm+B&#10;sbYt7+i697kIEHYxKii8r2MpXVaQQTe2NXHwvm1j0AfZ5FI32Aa4qeRTFL1KgyWHhQJrei8ou+x/&#10;jIJkVq9Pqf1r8+rjnBy3x/nmMPdKDQfd+g2Ep84/wv/tVCuYPk9f4P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O6R3HAAAA3QAAAA8AAAAAAAAAAAAAAAAAmAIAAGRy&#10;cy9kb3ducmV2LnhtbFBLBQYAAAAABAAEAPUAAACMAwAAAAA=&#10;" filled="f" stroked="f">
                  <v:textbox inset="0,0,0,0">
                    <w:txbxContent>
                      <w:p w14:paraId="788A3EE8" w14:textId="77777777" w:rsidR="000A159B" w:rsidRDefault="000A159B">
                        <w:pPr>
                          <w:spacing w:after="160" w:line="259" w:lineRule="auto"/>
                          <w:ind w:left="0" w:firstLine="0"/>
                        </w:pPr>
                        <w:r>
                          <w:rPr>
                            <w: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9" o:spid="_x0000_s1033" type="#_x0000_t75" style="position:absolute;left:195;top:99;width:59436;height:18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2bPDAAAA3QAAAA8AAABkcnMvZG93bnJldi54bWxEj0GLwjAUhO8L/ofwBC+LpuoitRpFBEFP&#10;stWLt0fzbIrNS2mirf9+s7Cwx2FmvmHW297W4kWtrxwrmE4SEMSF0xWXCq6XwzgF4QOyxtoxKXiT&#10;h+1m8LHGTLuOv+mVh1JECPsMFZgQmkxKXxiy6CeuIY7e3bUWQ5RtKXWLXYTbWs6SZCEtVhwXDDa0&#10;N1Q88qdVUJ+en5ia9JTfzkS70JiOz0ap0bDfrUAE6sN/+K991ArmX/Ml/L6JT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b/Zs8MAAADdAAAADwAAAAAAAAAAAAAAAACf&#10;AgAAZHJzL2Rvd25yZXYueG1sUEsFBgAAAAAEAAQA9wAAAI8DAAAAAA==&#10;">
                  <v:imagedata r:id="rId100" o:title=""/>
                </v:shape>
                <v:shape id="Shape 3440" o:spid="_x0000_s1034" style="position:absolute;left:96;width:59634;height:18775;visibility:visible;mso-wrap-style:square;v-text-anchor:top" coordsize="5963412,1877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EtMMA&#10;AADdAAAADwAAAGRycy9kb3ducmV2LnhtbERPz2vCMBS+D/wfwhN2m6mdyKjGooPBDhtSJ54fzbMt&#10;TV7aJqv1v18OA48f3+9tPlkjRhp841jBcpGAIC6dbrhScP75eHkD4QOyRuOYFNzJQ76bPW0x0+7G&#10;BY2nUIkYwj5DBXUIXSalL2uy6BeuI47c1Q0WQ4RDJfWAtxhujUyTZC0tNhwbauzovaayPf1aBUVa&#10;dHfTH76P/eU6UuLKdWu+lHqeT/sNiEBTeIj/3Z9awetqFffHN/EJ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aEtMMAAADdAAAADwAAAAAAAAAAAAAAAACYAgAAZHJzL2Rv&#10;d25yZXYueG1sUEsFBgAAAAAEAAQA9QAAAIgDAAAAAA==&#10;" path="m,1877568r5963412,l5963412,,,,,1877568xe" filled="f" strokeweight="1.56pt">
                  <v:path arrowok="t" textboxrect="0,0,5963412,1877568"/>
                </v:shape>
                <w10:anchorlock/>
              </v:group>
            </w:pict>
          </mc:Fallback>
        </mc:AlternateContent>
      </w:r>
    </w:p>
    <w:p w14:paraId="482D0C97" w14:textId="77777777" w:rsidR="00761881" w:rsidRDefault="007513BF">
      <w:pPr>
        <w:spacing w:after="0" w:line="259" w:lineRule="auto"/>
        <w:ind w:left="0" w:firstLine="0"/>
      </w:pPr>
      <w:r>
        <w:t xml:space="preserve"> </w:t>
      </w:r>
      <w:r>
        <w:tab/>
      </w:r>
      <w:r>
        <w:rPr>
          <w:rFonts w:ascii="Arial" w:eastAsia="Arial" w:hAnsi="Arial" w:cs="Arial"/>
          <w:b/>
          <w:i/>
          <w:sz w:val="28"/>
        </w:rPr>
        <w:t xml:space="preserve"> </w:t>
      </w:r>
    </w:p>
    <w:p w14:paraId="0348D2E1" w14:textId="3B663F90" w:rsidR="00761881" w:rsidRDefault="007513BF" w:rsidP="00E473BD">
      <w:pPr>
        <w:pStyle w:val="Heading2"/>
      </w:pPr>
      <w:r>
        <w:t xml:space="preserve"> </w:t>
      </w:r>
      <w:bookmarkStart w:id="12" w:name="_Toc467659815"/>
      <w:r>
        <w:t>Initiate the RPPR</w:t>
      </w:r>
      <w:bookmarkEnd w:id="12"/>
      <w:r>
        <w:t xml:space="preserve"> </w:t>
      </w:r>
    </w:p>
    <w:p w14:paraId="1BCEA2EF" w14:textId="77777777" w:rsidR="00761881" w:rsidRDefault="007513BF">
      <w:pPr>
        <w:ind w:left="22" w:right="12"/>
      </w:pPr>
      <w:r>
        <w:t xml:space="preserve">Only the PD/PI or the PD/PI delegate may initiate an RPPR. When there are multiple PIs (MPI), only the Contact PI or the PD/PI delegate of the Contact PI may initiate the report. To initiate, the user can choose from one of two ways to access the RPPR functionality: </w:t>
      </w:r>
    </w:p>
    <w:p w14:paraId="614D7035" w14:textId="77777777" w:rsidR="00761881" w:rsidRDefault="007513BF">
      <w:pPr>
        <w:ind w:left="370" w:right="12"/>
      </w:pPr>
      <w:r>
        <w:t>1.</w:t>
      </w:r>
      <w:r>
        <w:rPr>
          <w:rFonts w:ascii="Arial" w:eastAsia="Arial" w:hAnsi="Arial" w:cs="Arial"/>
        </w:rPr>
        <w:t xml:space="preserve"> </w:t>
      </w:r>
      <w:r>
        <w:t xml:space="preserve">Access RPPR from </w:t>
      </w:r>
      <w:r>
        <w:rPr>
          <w:b/>
        </w:rPr>
        <w:t>Status</w:t>
      </w:r>
      <w:r>
        <w:t xml:space="preserve">: </w:t>
      </w:r>
    </w:p>
    <w:p w14:paraId="72D699BC" w14:textId="77777777" w:rsidR="00761881" w:rsidRDefault="007513BF">
      <w:pPr>
        <w:numPr>
          <w:ilvl w:val="0"/>
          <w:numId w:val="7"/>
        </w:numPr>
        <w:ind w:right="12" w:hanging="360"/>
      </w:pPr>
      <w:r>
        <w:t xml:space="preserve">Select the </w:t>
      </w:r>
      <w:r>
        <w:rPr>
          <w:b/>
        </w:rPr>
        <w:t>Status</w:t>
      </w:r>
      <w:r>
        <w:t xml:space="preserve"> tab from the Commons menu options.  </w:t>
      </w:r>
    </w:p>
    <w:p w14:paraId="2DD4C47F" w14:textId="77777777" w:rsidR="00761881" w:rsidRDefault="007513BF">
      <w:pPr>
        <w:numPr>
          <w:ilvl w:val="0"/>
          <w:numId w:val="7"/>
        </w:numPr>
        <w:spacing w:after="0"/>
        <w:ind w:right="12" w:hanging="360"/>
      </w:pPr>
      <w:r>
        <w:t xml:space="preserve">Select the </w:t>
      </w:r>
      <w:r>
        <w:rPr>
          <w:b/>
        </w:rPr>
        <w:t>List of Applications/Grants</w:t>
      </w:r>
      <w:r>
        <w:t xml:space="preserve"> link from the </w:t>
      </w:r>
      <w:r>
        <w:rPr>
          <w:i/>
        </w:rPr>
        <w:t>Status</w:t>
      </w:r>
      <w:r>
        <w:t xml:space="preserve"> screen or from the menu options. </w:t>
      </w:r>
    </w:p>
    <w:p w14:paraId="56831813" w14:textId="77777777" w:rsidR="00761881" w:rsidRDefault="007513BF">
      <w:pPr>
        <w:spacing w:after="85" w:line="259" w:lineRule="auto"/>
        <w:ind w:left="0" w:firstLine="0"/>
      </w:pPr>
      <w:r>
        <w:rPr>
          <w:sz w:val="4"/>
        </w:rPr>
        <w:t xml:space="preserve"> </w:t>
      </w:r>
    </w:p>
    <w:p w14:paraId="7E3F65DE"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7EC7F3E0" wp14:editId="57E3E0BE">
                <wp:extent cx="6011164" cy="3071902"/>
                <wp:effectExtent l="0" t="0" r="0" b="0"/>
                <wp:docPr id="77259" name="Group 77259"/>
                <wp:cNvGraphicFramePr/>
                <a:graphic xmlns:a="http://schemas.openxmlformats.org/drawingml/2006/main">
                  <a:graphicData uri="http://schemas.microsoft.com/office/word/2010/wordprocessingGroup">
                    <wpg:wgp>
                      <wpg:cNvGrpSpPr/>
                      <wpg:grpSpPr>
                        <a:xfrm>
                          <a:off x="0" y="0"/>
                          <a:ext cx="6011164" cy="3071902"/>
                          <a:chOff x="0" y="0"/>
                          <a:chExt cx="6011164" cy="3071902"/>
                        </a:xfrm>
                      </wpg:grpSpPr>
                      <wps:wsp>
                        <wps:cNvPr id="3495" name="Rectangle 3495"/>
                        <wps:cNvSpPr/>
                        <wps:spPr>
                          <a:xfrm>
                            <a:off x="5973064" y="2903195"/>
                            <a:ext cx="50673" cy="224380"/>
                          </a:xfrm>
                          <a:prstGeom prst="rect">
                            <a:avLst/>
                          </a:prstGeom>
                          <a:ln>
                            <a:noFill/>
                          </a:ln>
                        </wps:spPr>
                        <wps:txbx>
                          <w:txbxContent>
                            <w:p w14:paraId="07F97359"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571" name="Picture 3571"/>
                          <pic:cNvPicPr/>
                        </pic:nvPicPr>
                        <pic:blipFill>
                          <a:blip r:embed="rId101"/>
                          <a:stretch>
                            <a:fillRect/>
                          </a:stretch>
                        </pic:blipFill>
                        <pic:spPr>
                          <a:xfrm>
                            <a:off x="9906" y="9906"/>
                            <a:ext cx="5943600" cy="3017520"/>
                          </a:xfrm>
                          <a:prstGeom prst="rect">
                            <a:avLst/>
                          </a:prstGeom>
                        </pic:spPr>
                      </pic:pic>
                      <wps:wsp>
                        <wps:cNvPr id="3572" name="Shape 3572"/>
                        <wps:cNvSpPr/>
                        <wps:spPr>
                          <a:xfrm>
                            <a:off x="0" y="0"/>
                            <a:ext cx="5963412" cy="3037332"/>
                          </a:xfrm>
                          <a:custGeom>
                            <a:avLst/>
                            <a:gdLst/>
                            <a:ahLst/>
                            <a:cxnLst/>
                            <a:rect l="0" t="0" r="0" b="0"/>
                            <a:pathLst>
                              <a:path w="5963412" h="3037332">
                                <a:moveTo>
                                  <a:pt x="0" y="3037332"/>
                                </a:moveTo>
                                <a:lnTo>
                                  <a:pt x="5963412" y="30373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C7F3E0" id="Group 77259" o:spid="_x0000_s1035" style="width:473.3pt;height:241.9pt;mso-position-horizontal-relative:char;mso-position-vertical-relative:line" coordsize="60111,307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">
                <v:rect id="Rectangle 3495" o:spid="_x0000_s1036" style="position:absolute;left:59730;top:2903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2J8cA&#10;AADdAAAADwAAAGRycy9kb3ducmV2LnhtbESPT2vCQBTE7wW/w/IEb3WjtmKiq4i26LH+AfX2yD6T&#10;YPZtyG5N2k/vCoUeh5n5DTNbtKYUd6pdYVnBoB+BIE6tLjhTcDx8vk5AOI+ssbRMCn7IwWLeeZlh&#10;om3DO7rvfSYChF2CCnLvq0RKl+Zk0PVtRRy8q60N+iDrTOoamwA3pRxG0VgaLDgs5FjRKqf0tv82&#10;CjaTanne2t8mKz8um9PXKV4fYq9Ur9supyA8tf4//NfeagWjt/gd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otifHAAAA3QAAAA8AAAAAAAAAAAAAAAAAmAIAAGRy&#10;cy9kb3ducmV2LnhtbFBLBQYAAAAABAAEAPUAAACMAwAAAAA=&#10;" filled="f" stroked="f">
                  <v:textbox inset="0,0,0,0">
                    <w:txbxContent>
                      <w:p w14:paraId="07F97359" w14:textId="77777777" w:rsidR="000A159B" w:rsidRDefault="000A159B">
                        <w:pPr>
                          <w:spacing w:after="160" w:line="259" w:lineRule="auto"/>
                          <w:ind w:left="0" w:firstLine="0"/>
                        </w:pPr>
                        <w:r>
                          <w:t xml:space="preserve"> </w:t>
                        </w:r>
                      </w:p>
                    </w:txbxContent>
                  </v:textbox>
                </v:rect>
                <v:shape id="Picture 3571" o:spid="_x0000_s1037" type="#_x0000_t75" style="position:absolute;left:99;top:99;width:59436;height:3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UmHLGAAAA3QAAAA8AAABkcnMvZG93bnJldi54bWxEj0trAjEUhfeC/yHcghvRjIqOTI2igqVd&#10;+ljo7jK5nRk7uRmSVKf99U1BcHk4j4+zWLWmFjdyvrKsYDRMQBDnVldcKDgdd4M5CB+QNdaWScEP&#10;eVgtu50FZtreeU+3QyhEHGGfoYIyhCaT0uclGfRD2xBH79M6gyFKV0jt8B7HTS3HSTKTBiuOhBIb&#10;2paUfx2+TeRe0vPmfO1/vP1OrrN12KS7Y+GU6r2061cQgdrwDD/a71rBZJqO4P9NfAJy+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xSYcsYAAADdAAAADwAAAAAAAAAAAAAA&#10;AACfAgAAZHJzL2Rvd25yZXYueG1sUEsFBgAAAAAEAAQA9wAAAJIDAAAAAA==&#10;">
                  <v:imagedata r:id="rId102" o:title=""/>
                </v:shape>
                <v:shape id="Shape 3572" o:spid="_x0000_s1038" style="position:absolute;width:59634;height:30373;visibility:visible;mso-wrap-style:square;v-text-anchor:top" coordsize="5963412,303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3rsYA&#10;AADdAAAADwAAAGRycy9kb3ducmV2LnhtbESPS2vDMBCE74X+B7GF3Go5CWmLayW0gULoLY9DfVuk&#10;9YNaK8dSEuXfR4VAj8PMfMOUq2h7cabRd44VTLMcBLF2puNGwWH/9fwGwgdkg71jUnAlD6vl40OJ&#10;hXEX3tJ5FxqRIOwLVNCGMBRSet2SRZ+5gTh5tRsthiTHRpoRLwlueznL8xdpseO00OJA65b07+5k&#10;FTTrY1//nMxnlbvpt64W8Thco1KTp/jxDiJQDP/he3tjFMwXrzP4e5Oe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3rsYAAADdAAAADwAAAAAAAAAAAAAAAACYAgAAZHJz&#10;L2Rvd25yZXYueG1sUEsFBgAAAAAEAAQA9QAAAIsDAAAAAA==&#10;" path="m,3037332r5963412,l5963412,,,,,3037332xe" filled="f" strokeweight="1.56pt">
                  <v:path arrowok="t" textboxrect="0,0,5963412,3037332"/>
                </v:shape>
                <w10:anchorlock/>
              </v:group>
            </w:pict>
          </mc:Fallback>
        </mc:AlternateContent>
      </w:r>
    </w:p>
    <w:p w14:paraId="6133F51A" w14:textId="77777777" w:rsidR="00761881" w:rsidRDefault="007513BF">
      <w:pPr>
        <w:spacing w:after="3" w:line="259" w:lineRule="auto"/>
        <w:ind w:left="-5"/>
      </w:pPr>
      <w:r>
        <w:rPr>
          <w:i/>
          <w:sz w:val="22"/>
        </w:rPr>
        <w:t xml:space="preserve">Figure 2: Status Screen and List of Applications/Grants Links </w:t>
      </w:r>
    </w:p>
    <w:p w14:paraId="214EBF3D" w14:textId="77777777" w:rsidR="00761881" w:rsidRDefault="007513BF">
      <w:pPr>
        <w:spacing w:after="299" w:line="259" w:lineRule="auto"/>
        <w:ind w:left="0" w:firstLine="0"/>
      </w:pPr>
      <w:r>
        <w:rPr>
          <w:sz w:val="4"/>
        </w:rPr>
        <w:t xml:space="preserve"> </w:t>
      </w:r>
    </w:p>
    <w:p w14:paraId="650B4400" w14:textId="77777777" w:rsidR="00761881" w:rsidRDefault="007513BF">
      <w:pPr>
        <w:numPr>
          <w:ilvl w:val="0"/>
          <w:numId w:val="7"/>
        </w:numPr>
        <w:ind w:right="12" w:hanging="360"/>
      </w:pPr>
      <w:r>
        <w:t xml:space="preserve">From the </w:t>
      </w:r>
      <w:r>
        <w:rPr>
          <w:i/>
        </w:rPr>
        <w:t>Status Result – List of Applications/Grants</w:t>
      </w:r>
      <w:r>
        <w:t xml:space="preserve"> screen, locate the grant and select the </w:t>
      </w:r>
      <w:r>
        <w:rPr>
          <w:b/>
        </w:rPr>
        <w:t>RPPR</w:t>
      </w:r>
      <w:r>
        <w:t xml:space="preserve"> link from the </w:t>
      </w:r>
      <w:r>
        <w:rPr>
          <w:b/>
        </w:rPr>
        <w:t xml:space="preserve">Action </w:t>
      </w:r>
      <w:r>
        <w:t xml:space="preserve">column for the specific grant. The </w:t>
      </w:r>
      <w:r>
        <w:rPr>
          <w:b/>
        </w:rPr>
        <w:t>RPPR</w:t>
      </w:r>
      <w:r>
        <w:t xml:space="preserve"> link for the current reporting period is available once the Notice of Award for the prior year has been issued. This link remains available until the RPPR for the current reporting year has been submitted.  </w:t>
      </w:r>
    </w:p>
    <w:p w14:paraId="7C3CA0B8" w14:textId="77777777" w:rsidR="00761881" w:rsidRDefault="007513BF">
      <w:pPr>
        <w:spacing w:after="0"/>
        <w:ind w:left="1450" w:right="12"/>
      </w:pPr>
      <w:r>
        <w:t xml:space="preserve">For multi-year funded awards, the link will display as </w:t>
      </w:r>
      <w:r>
        <w:rPr>
          <w:b/>
        </w:rPr>
        <w:t>RPPR Year &lt;X&gt;</w:t>
      </w:r>
      <w:r>
        <w:t xml:space="preserve">, the &lt;X&gt; representing the reporting year. The link for a multi-year funded award is available two months prior to the RPPR due date for the current reporting period and remains available until the RPPR is submitted.  Note that AHRQ has not yet implemented the RPPR for multi-year funded awards. </w:t>
      </w:r>
    </w:p>
    <w:p w14:paraId="3CEEA230" w14:textId="77777777" w:rsidR="00761881" w:rsidRDefault="007513BF">
      <w:pPr>
        <w:spacing w:after="70" w:line="259" w:lineRule="auto"/>
        <w:ind w:left="1440" w:firstLine="0"/>
      </w:pPr>
      <w:r>
        <w:rPr>
          <w:sz w:val="4"/>
        </w:rPr>
        <w:t xml:space="preserve"> </w:t>
      </w:r>
    </w:p>
    <w:p w14:paraId="29D0E248" w14:textId="77777777" w:rsidR="00761881" w:rsidRDefault="007513BF">
      <w:pPr>
        <w:spacing w:after="24" w:line="259" w:lineRule="auto"/>
        <w:ind w:left="1411" w:right="-28" w:firstLine="0"/>
      </w:pPr>
      <w:r>
        <w:rPr>
          <w:rFonts w:ascii="Calibri" w:eastAsia="Calibri" w:hAnsi="Calibri" w:cs="Calibri"/>
          <w:noProof/>
          <w:sz w:val="22"/>
        </w:rPr>
        <mc:AlternateContent>
          <mc:Choice Requires="wpg">
            <w:drawing>
              <wp:inline distT="0" distB="0" distL="0" distR="0" wp14:anchorId="5C31C957" wp14:editId="7D05F328">
                <wp:extent cx="5066665" cy="6096"/>
                <wp:effectExtent l="0" t="0" r="0" b="0"/>
                <wp:docPr id="77257" name="Group 77257"/>
                <wp:cNvGraphicFramePr/>
                <a:graphic xmlns:a="http://schemas.openxmlformats.org/drawingml/2006/main">
                  <a:graphicData uri="http://schemas.microsoft.com/office/word/2010/wordprocessingGroup">
                    <wpg:wgp>
                      <wpg:cNvGrpSpPr/>
                      <wpg:grpSpPr>
                        <a:xfrm>
                          <a:off x="0" y="0"/>
                          <a:ext cx="5066665" cy="6096"/>
                          <a:chOff x="0" y="0"/>
                          <a:chExt cx="5066665" cy="6096"/>
                        </a:xfrm>
                      </wpg:grpSpPr>
                      <wps:wsp>
                        <wps:cNvPr id="98168" name="Shape 98168"/>
                        <wps:cNvSpPr/>
                        <wps:spPr>
                          <a:xfrm>
                            <a:off x="0" y="0"/>
                            <a:ext cx="5066665" cy="9144"/>
                          </a:xfrm>
                          <a:custGeom>
                            <a:avLst/>
                            <a:gdLst/>
                            <a:ahLst/>
                            <a:cxnLst/>
                            <a:rect l="0" t="0" r="0" b="0"/>
                            <a:pathLst>
                              <a:path w="5066665" h="9144">
                                <a:moveTo>
                                  <a:pt x="0" y="0"/>
                                </a:moveTo>
                                <a:lnTo>
                                  <a:pt x="5066665" y="0"/>
                                </a:lnTo>
                                <a:lnTo>
                                  <a:pt x="50666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97837A" id="Group 77257" o:spid="_x0000_s1026" style="width:398.95pt;height:.5pt;mso-position-horizontal-relative:char;mso-position-vertical-relative:line" coordsize="506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">
                <v:shape id="Shape 98168" o:spid="_x0000_s1027" style="position:absolute;width:50666;height:91;visibility:visible;mso-wrap-style:square;v-text-anchor:top" coordsize="50666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EcaMIA&#10;AADeAAAADwAAAGRycy9kb3ducmV2LnhtbERPy4rCMBTdD/gP4QqzGTTVhdRqFBEUFyNi9QMuze1D&#10;k5vSRK1/bxYDszyc93LdWyOe1PnGsYLJOAFBXDjdcKXgetmNUhA+IGs0jknBmzysV4OvJWbavfhM&#10;zzxUIoawz1BBHUKbSemLmiz6sWuJI1e6zmKIsKuk7vAVw62R0ySZSYsNx4YaW9rWVNzzh1VA5e74&#10;W179wdzep735SVLu81Sp72G/WYAI1Id/8Z/7oBXM08ks7o134hW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QRxowgAAAN4AAAAPAAAAAAAAAAAAAAAAAJgCAABkcnMvZG93&#10;bnJldi54bWxQSwUGAAAAAAQABAD1AAAAhwMAAAAA&#10;" path="m,l5066665,r,9144l,9144,,e" fillcolor="black" stroked="f" strokeweight="0">
                  <v:stroke miterlimit="83231f" joinstyle="miter"/>
                  <v:path arrowok="t" textboxrect="0,0,5066665,9144"/>
                </v:shape>
                <w10:anchorlock/>
              </v:group>
            </w:pict>
          </mc:Fallback>
        </mc:AlternateContent>
      </w:r>
    </w:p>
    <w:p w14:paraId="4D85ABA3" w14:textId="77777777" w:rsidR="00761881" w:rsidRDefault="007513BF">
      <w:pPr>
        <w:spacing w:after="7"/>
        <w:ind w:left="1450" w:right="12"/>
      </w:pPr>
      <w:r>
        <w:rPr>
          <w:b/>
        </w:rPr>
        <w:t>NOTE</w:t>
      </w:r>
      <w:r>
        <w:t xml:space="preserve">: While </w:t>
      </w:r>
      <w:r>
        <w:rPr>
          <w:b/>
        </w:rPr>
        <w:t>RPPR Year &lt;X&gt;</w:t>
      </w:r>
      <w:r>
        <w:t xml:space="preserve"> links for multiple years may appear at the same time in </w:t>
      </w:r>
      <w:r>
        <w:rPr>
          <w:i/>
        </w:rPr>
        <w:t>Status</w:t>
      </w:r>
      <w:r>
        <w:t xml:space="preserve">, you are prevented from initiating a reporting year’s progress report until the progress report(s) of the previous year(s) has been submitted.  </w:t>
      </w:r>
    </w:p>
    <w:p w14:paraId="1C1670FF" w14:textId="77777777" w:rsidR="00761881" w:rsidRDefault="007513BF">
      <w:pPr>
        <w:spacing w:after="120" w:line="259" w:lineRule="auto"/>
        <w:ind w:left="1411" w:right="-28" w:firstLine="0"/>
      </w:pPr>
      <w:r>
        <w:rPr>
          <w:rFonts w:ascii="Calibri" w:eastAsia="Calibri" w:hAnsi="Calibri" w:cs="Calibri"/>
          <w:noProof/>
          <w:sz w:val="22"/>
        </w:rPr>
        <mc:AlternateContent>
          <mc:Choice Requires="wpg">
            <w:drawing>
              <wp:inline distT="0" distB="0" distL="0" distR="0" wp14:anchorId="684E3C97" wp14:editId="1C775ED3">
                <wp:extent cx="5066665" cy="6097"/>
                <wp:effectExtent l="0" t="0" r="0" b="0"/>
                <wp:docPr id="77258" name="Group 77258"/>
                <wp:cNvGraphicFramePr/>
                <a:graphic xmlns:a="http://schemas.openxmlformats.org/drawingml/2006/main">
                  <a:graphicData uri="http://schemas.microsoft.com/office/word/2010/wordprocessingGroup">
                    <wpg:wgp>
                      <wpg:cNvGrpSpPr/>
                      <wpg:grpSpPr>
                        <a:xfrm>
                          <a:off x="0" y="0"/>
                          <a:ext cx="5066665" cy="6097"/>
                          <a:chOff x="0" y="0"/>
                          <a:chExt cx="5066665" cy="6097"/>
                        </a:xfrm>
                      </wpg:grpSpPr>
                      <wps:wsp>
                        <wps:cNvPr id="98169" name="Shape 98169"/>
                        <wps:cNvSpPr/>
                        <wps:spPr>
                          <a:xfrm>
                            <a:off x="0" y="0"/>
                            <a:ext cx="5066665" cy="9144"/>
                          </a:xfrm>
                          <a:custGeom>
                            <a:avLst/>
                            <a:gdLst/>
                            <a:ahLst/>
                            <a:cxnLst/>
                            <a:rect l="0" t="0" r="0" b="0"/>
                            <a:pathLst>
                              <a:path w="5066665" h="9144">
                                <a:moveTo>
                                  <a:pt x="0" y="0"/>
                                </a:moveTo>
                                <a:lnTo>
                                  <a:pt x="5066665" y="0"/>
                                </a:lnTo>
                                <a:lnTo>
                                  <a:pt x="50666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AC45AB" id="Group 77258" o:spid="_x0000_s1026" style="width:398.95pt;height:.5pt;mso-position-horizontal-relative:char;mso-position-vertical-relative:line" coordsize="506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">
                <v:shape id="Shape 98169" o:spid="_x0000_s1027" style="position:absolute;width:50666;height:91;visibility:visible;mso-wrap-style:square;v-text-anchor:top" coordsize="50666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588UA&#10;AADeAAAADwAAAGRycy9kb3ducmV2LnhtbESPzYoCMRCE7wu+Q2jBy6IZPcg4GkUEFw8usqMP0Ex6&#10;fjTpDJOsjm9vFoQ9FlX1FbXa9NaIO3W+caxgOklAEBdON1wpuJz34xSED8gajWNS8CQPm/XgY4WZ&#10;dg/+oXseKhEh7DNUUIfQZlL6oiaLfuJa4uiVrrMYouwqqTt8RLg1cpYkc2mx4bhQY0u7mopb/msV&#10;ULn/PpYXfzDX5+nLfCYp93mq1GjYb5cgAvXhP/xuH7SCRTqdL+DvTrwCcv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DbnzxQAAAN4AAAAPAAAAAAAAAAAAAAAAAJgCAABkcnMv&#10;ZG93bnJldi54bWxQSwUGAAAAAAQABAD1AAAAigMAAAAA&#10;" path="m,l5066665,r,9144l,9144,,e" fillcolor="black" stroked="f" strokeweight="0">
                  <v:stroke miterlimit="83231f" joinstyle="miter"/>
                  <v:path arrowok="t" textboxrect="0,0,5066665,9144"/>
                </v:shape>
                <w10:anchorlock/>
              </v:group>
            </w:pict>
          </mc:Fallback>
        </mc:AlternateContent>
      </w:r>
    </w:p>
    <w:p w14:paraId="23F9A5E1" w14:textId="77777777" w:rsidR="00761881" w:rsidRDefault="007513BF">
      <w:pPr>
        <w:spacing w:after="0" w:line="259" w:lineRule="auto"/>
        <w:ind w:left="0" w:firstLine="0"/>
      </w:pPr>
      <w:r>
        <w:rPr>
          <w:sz w:val="4"/>
        </w:rPr>
        <w:t xml:space="preserve"> </w:t>
      </w:r>
    </w:p>
    <w:p w14:paraId="3B5D67E7"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2A7D82B2" wp14:editId="2C0BA96D">
                <wp:extent cx="6011164" cy="2042566"/>
                <wp:effectExtent l="0" t="0" r="0" b="0"/>
                <wp:docPr id="81975" name="Group 81975"/>
                <wp:cNvGraphicFramePr/>
                <a:graphic xmlns:a="http://schemas.openxmlformats.org/drawingml/2006/main">
                  <a:graphicData uri="http://schemas.microsoft.com/office/word/2010/wordprocessingGroup">
                    <wpg:wgp>
                      <wpg:cNvGrpSpPr/>
                      <wpg:grpSpPr>
                        <a:xfrm>
                          <a:off x="0" y="0"/>
                          <a:ext cx="6011164" cy="2042566"/>
                          <a:chOff x="0" y="0"/>
                          <a:chExt cx="6011164" cy="2042566"/>
                        </a:xfrm>
                      </wpg:grpSpPr>
                      <wps:wsp>
                        <wps:cNvPr id="3591" name="Rectangle 3591"/>
                        <wps:cNvSpPr/>
                        <wps:spPr>
                          <a:xfrm>
                            <a:off x="5973064" y="1873859"/>
                            <a:ext cx="50673" cy="224380"/>
                          </a:xfrm>
                          <a:prstGeom prst="rect">
                            <a:avLst/>
                          </a:prstGeom>
                          <a:ln>
                            <a:noFill/>
                          </a:ln>
                        </wps:spPr>
                        <wps:txbx>
                          <w:txbxContent>
                            <w:p w14:paraId="0B07036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671" name="Picture 3671"/>
                          <pic:cNvPicPr/>
                        </pic:nvPicPr>
                        <pic:blipFill>
                          <a:blip r:embed="rId103"/>
                          <a:stretch>
                            <a:fillRect/>
                          </a:stretch>
                        </pic:blipFill>
                        <pic:spPr>
                          <a:xfrm>
                            <a:off x="9906" y="9905"/>
                            <a:ext cx="5943600" cy="1988820"/>
                          </a:xfrm>
                          <a:prstGeom prst="rect">
                            <a:avLst/>
                          </a:prstGeom>
                        </pic:spPr>
                      </pic:pic>
                      <wps:wsp>
                        <wps:cNvPr id="3672" name="Shape 3672"/>
                        <wps:cNvSpPr/>
                        <wps:spPr>
                          <a:xfrm>
                            <a:off x="0" y="0"/>
                            <a:ext cx="5963412" cy="2008632"/>
                          </a:xfrm>
                          <a:custGeom>
                            <a:avLst/>
                            <a:gdLst/>
                            <a:ahLst/>
                            <a:cxnLst/>
                            <a:rect l="0" t="0" r="0" b="0"/>
                            <a:pathLst>
                              <a:path w="5963412" h="2008632">
                                <a:moveTo>
                                  <a:pt x="0" y="2008632"/>
                                </a:moveTo>
                                <a:lnTo>
                                  <a:pt x="5963412" y="20086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7D82B2" id="Group 81975" o:spid="_x0000_s1039" style="width:473.3pt;height:160.85pt;mso-position-horizontal-relative:char;mso-position-vertical-relative:line" coordsize="60111,204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&#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">
                <v:rect id="Rectangle 3591" o:spid="_x0000_s1040" style="position:absolute;left:59730;top:1873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K/uccA&#10;AADdAAAADwAAAGRycy9kb3ducmV2LnhtbESPT2vCQBTE74LfYXmCN91YqSQxq0j/oEerhdTbI/ua&#10;hGbfhuzWpP30XUHocZiZ3zDZdjCNuFLnassKFvMIBHFhdc2lgvfz6ywG4TyyxsYyKfghB9vNeJRh&#10;qm3Pb3Q9+VIECLsUFVTet6mUrqjIoJvbljh4n7Yz6IPsSqk77APcNPIhilbSYM1hocKWnioqvk7f&#10;RsE+bncfB/vbl83LZZ8f8+T5nHilppNhtwbhafD/4Xv7oBUsH5M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yv7nHAAAA3QAAAA8AAAAAAAAAAAAAAAAAmAIAAGRy&#10;cy9kb3ducmV2LnhtbFBLBQYAAAAABAAEAPUAAACMAwAAAAA=&#10;" filled="f" stroked="f">
                  <v:textbox inset="0,0,0,0">
                    <w:txbxContent>
                      <w:p w14:paraId="0B070362" w14:textId="77777777" w:rsidR="000A159B" w:rsidRDefault="000A159B">
                        <w:pPr>
                          <w:spacing w:after="160" w:line="259" w:lineRule="auto"/>
                          <w:ind w:left="0" w:firstLine="0"/>
                        </w:pPr>
                        <w:r>
                          <w:t xml:space="preserve"> </w:t>
                        </w:r>
                      </w:p>
                    </w:txbxContent>
                  </v:textbox>
                </v:rect>
                <v:shape id="Picture 3671" o:spid="_x0000_s1041" type="#_x0000_t75" style="position:absolute;left:99;top:99;width:59436;height:19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4v5TGAAAA3QAAAA8AAABkcnMvZG93bnJldi54bWxEj09rwkAUxO+C32F5Qm+6SfzTEl2lFKTF&#10;W7Wl19fsM0mbfRt2Nxr76buC4HGYmd8wq01vGnEi52vLCtJJAoK4sLrmUsHHYTt+AuEDssbGMim4&#10;kIfNejhYYa7tmd/ptA+liBD2OSqoQmhzKX1RkUE/sS1x9I7WGQxRulJqh+cIN43MkmQhDdYcFyps&#10;6aWi4nffGQXfM9d33s/0ZzfP0tevy99unv0o9TDqn5cgAvXhHr6137SC6eIxheub+ATk+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ri/lMYAAADdAAAADwAAAAAAAAAAAAAA&#10;AACfAgAAZHJzL2Rvd25yZXYueG1sUEsFBgAAAAAEAAQA9wAAAJIDAAAAAA==&#10;">
                  <v:imagedata r:id="rId104" o:title=""/>
                </v:shape>
                <v:shape id="Shape 3672" o:spid="_x0000_s1042" style="position:absolute;width:59634;height:20086;visibility:visible;mso-wrap-style:square;v-text-anchor:top" coordsize="5963412,2008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4DdsYA&#10;AADdAAAADwAAAGRycy9kb3ducmV2LnhtbESPW2vCQBSE3wv+h+UIfasbU/AS3QQJlLbSFy/0+TR7&#10;TILZszG71dhf7xYEH4eZb4ZZZr1pxJk6V1tWMB5FIIgLq2suFex3by8zEM4ja2wsk4IrOcjSwdMS&#10;E20vvKHz1pcilLBLUEHlfZtI6YqKDLqRbYmDd7CdQR9kV0rd4SWUm0bGUTSRBmsOCxW2lFdUHLe/&#10;RsFrNP/5yk0eX4u1O/V/75+zb90q9TzsVwsQnnr/CN/pDx24yTSG/zfhCc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4DdsYAAADdAAAADwAAAAAAAAAAAAAAAACYAgAAZHJz&#10;L2Rvd25yZXYueG1sUEsFBgAAAAAEAAQA9QAAAIsDAAAAAA==&#10;" path="m,2008632r5963412,l5963412,,,,,2008632xe" filled="f" strokeweight="1.56pt">
                  <v:path arrowok="t" textboxrect="0,0,5963412,2008632"/>
                </v:shape>
                <w10:anchorlock/>
              </v:group>
            </w:pict>
          </mc:Fallback>
        </mc:AlternateContent>
      </w:r>
    </w:p>
    <w:p w14:paraId="0967E77B" w14:textId="77777777" w:rsidR="00761881" w:rsidRDefault="007513BF">
      <w:pPr>
        <w:spacing w:after="3" w:line="259" w:lineRule="auto"/>
        <w:ind w:left="-5"/>
      </w:pPr>
      <w:r>
        <w:rPr>
          <w:i/>
          <w:sz w:val="22"/>
        </w:rPr>
        <w:t xml:space="preserve">Figure 3: RPPR Link on Status Result – List of Applications/Grants </w:t>
      </w:r>
    </w:p>
    <w:p w14:paraId="72281600" w14:textId="77777777" w:rsidR="00761881" w:rsidRDefault="007513BF">
      <w:pPr>
        <w:spacing w:after="85" w:line="259" w:lineRule="auto"/>
        <w:ind w:left="0" w:firstLine="0"/>
      </w:pPr>
      <w:r>
        <w:rPr>
          <w:sz w:val="4"/>
        </w:rPr>
        <w:t xml:space="preserve"> </w:t>
      </w:r>
    </w:p>
    <w:p w14:paraId="06E0E04F"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566F8E5E" wp14:editId="10B588D7">
                <wp:extent cx="6020765" cy="2663884"/>
                <wp:effectExtent l="0" t="0" r="0" b="0"/>
                <wp:docPr id="81976" name="Group 81976"/>
                <wp:cNvGraphicFramePr/>
                <a:graphic xmlns:a="http://schemas.openxmlformats.org/drawingml/2006/main">
                  <a:graphicData uri="http://schemas.microsoft.com/office/word/2010/wordprocessingGroup">
                    <wpg:wgp>
                      <wpg:cNvGrpSpPr/>
                      <wpg:grpSpPr>
                        <a:xfrm>
                          <a:off x="0" y="0"/>
                          <a:ext cx="6020765" cy="2663884"/>
                          <a:chOff x="0" y="0"/>
                          <a:chExt cx="6020765" cy="2663884"/>
                        </a:xfrm>
                      </wpg:grpSpPr>
                      <wps:wsp>
                        <wps:cNvPr id="3604" name="Rectangle 3604"/>
                        <wps:cNvSpPr/>
                        <wps:spPr>
                          <a:xfrm>
                            <a:off x="5982665" y="2295119"/>
                            <a:ext cx="50673" cy="224380"/>
                          </a:xfrm>
                          <a:prstGeom prst="rect">
                            <a:avLst/>
                          </a:prstGeom>
                          <a:ln>
                            <a:noFill/>
                          </a:ln>
                        </wps:spPr>
                        <wps:txbx>
                          <w:txbxContent>
                            <w:p w14:paraId="17EE7D1F"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3605" name="Rectangle 3605"/>
                        <wps:cNvSpPr/>
                        <wps:spPr>
                          <a:xfrm>
                            <a:off x="0" y="2508673"/>
                            <a:ext cx="553276" cy="206430"/>
                          </a:xfrm>
                          <a:prstGeom prst="rect">
                            <a:avLst/>
                          </a:prstGeom>
                          <a:ln>
                            <a:noFill/>
                          </a:ln>
                        </wps:spPr>
                        <wps:txbx>
                          <w:txbxContent>
                            <w:p w14:paraId="23F2571E"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3606" name="Rectangle 3606"/>
                        <wps:cNvSpPr/>
                        <wps:spPr>
                          <a:xfrm>
                            <a:off x="416001" y="2508673"/>
                            <a:ext cx="93238" cy="206430"/>
                          </a:xfrm>
                          <a:prstGeom prst="rect">
                            <a:avLst/>
                          </a:prstGeom>
                          <a:ln>
                            <a:noFill/>
                          </a:ln>
                        </wps:spPr>
                        <wps:txbx>
                          <w:txbxContent>
                            <w:p w14:paraId="0D2A6C50" w14:textId="77777777" w:rsidR="000A159B" w:rsidRDefault="000A159B">
                              <w:pPr>
                                <w:spacing w:after="160" w:line="259" w:lineRule="auto"/>
                                <w:ind w:left="0" w:firstLine="0"/>
                              </w:pPr>
                              <w:r>
                                <w:rPr>
                                  <w:i/>
                                  <w:sz w:val="22"/>
                                </w:rPr>
                                <w:t>4</w:t>
                              </w:r>
                            </w:p>
                          </w:txbxContent>
                        </wps:txbx>
                        <wps:bodyPr horzOverflow="overflow" vert="horz" lIns="0" tIns="0" rIns="0" bIns="0" rtlCol="0">
                          <a:noAutofit/>
                        </wps:bodyPr>
                      </wps:wsp>
                      <wps:wsp>
                        <wps:cNvPr id="81926" name="Rectangle 81926"/>
                        <wps:cNvSpPr/>
                        <wps:spPr>
                          <a:xfrm>
                            <a:off x="486105" y="2508673"/>
                            <a:ext cx="62098" cy="206430"/>
                          </a:xfrm>
                          <a:prstGeom prst="rect">
                            <a:avLst/>
                          </a:prstGeom>
                          <a:ln>
                            <a:noFill/>
                          </a:ln>
                        </wps:spPr>
                        <wps:txbx>
                          <w:txbxContent>
                            <w:p w14:paraId="5B74C296"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1927" name="Rectangle 81927"/>
                        <wps:cNvSpPr/>
                        <wps:spPr>
                          <a:xfrm>
                            <a:off x="533215" y="2508673"/>
                            <a:ext cx="446767" cy="206430"/>
                          </a:xfrm>
                          <a:prstGeom prst="rect">
                            <a:avLst/>
                          </a:prstGeom>
                          <a:ln>
                            <a:noFill/>
                          </a:ln>
                        </wps:spPr>
                        <wps:txbx>
                          <w:txbxContent>
                            <w:p w14:paraId="7589C1D5" w14:textId="77777777" w:rsidR="000A159B" w:rsidRDefault="000A159B">
                              <w:pPr>
                                <w:spacing w:after="160" w:line="259" w:lineRule="auto"/>
                                <w:ind w:left="0" w:firstLine="0"/>
                              </w:pPr>
                              <w:r>
                                <w:rPr>
                                  <w:i/>
                                  <w:sz w:val="22"/>
                                </w:rPr>
                                <w:t xml:space="preserve"> Multi</w:t>
                              </w:r>
                            </w:p>
                          </w:txbxContent>
                        </wps:txbx>
                        <wps:bodyPr horzOverflow="overflow" vert="horz" lIns="0" tIns="0" rIns="0" bIns="0" rtlCol="0">
                          <a:noAutofit/>
                        </wps:bodyPr>
                      </wps:wsp>
                      <wps:wsp>
                        <wps:cNvPr id="3608" name="Rectangle 3608"/>
                        <wps:cNvSpPr/>
                        <wps:spPr>
                          <a:xfrm>
                            <a:off x="870153" y="2508673"/>
                            <a:ext cx="62098" cy="206430"/>
                          </a:xfrm>
                          <a:prstGeom prst="rect">
                            <a:avLst/>
                          </a:prstGeom>
                          <a:ln>
                            <a:noFill/>
                          </a:ln>
                        </wps:spPr>
                        <wps:txbx>
                          <w:txbxContent>
                            <w:p w14:paraId="1F723FA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3609" name="Rectangle 3609"/>
                        <wps:cNvSpPr/>
                        <wps:spPr>
                          <a:xfrm>
                            <a:off x="915873" y="2508673"/>
                            <a:ext cx="1772246" cy="206430"/>
                          </a:xfrm>
                          <a:prstGeom prst="rect">
                            <a:avLst/>
                          </a:prstGeom>
                          <a:ln>
                            <a:noFill/>
                          </a:ln>
                        </wps:spPr>
                        <wps:txbx>
                          <w:txbxContent>
                            <w:p w14:paraId="38BCB683" w14:textId="77777777" w:rsidR="000A159B" w:rsidRDefault="000A159B">
                              <w:pPr>
                                <w:spacing w:after="160" w:line="259" w:lineRule="auto"/>
                                <w:ind w:left="0" w:firstLine="0"/>
                              </w:pPr>
                              <w:r>
                                <w:rPr>
                                  <w:i/>
                                  <w:sz w:val="22"/>
                                </w:rPr>
                                <w:t>Year Award RPPR Link</w:t>
                              </w:r>
                            </w:p>
                          </w:txbxContent>
                        </wps:txbx>
                        <wps:bodyPr horzOverflow="overflow" vert="horz" lIns="0" tIns="0" rIns="0" bIns="0" rtlCol="0">
                          <a:noAutofit/>
                        </wps:bodyPr>
                      </wps:wsp>
                      <wps:wsp>
                        <wps:cNvPr id="3610" name="Rectangle 3610"/>
                        <wps:cNvSpPr/>
                        <wps:spPr>
                          <a:xfrm>
                            <a:off x="2248230" y="2508673"/>
                            <a:ext cx="46619" cy="206430"/>
                          </a:xfrm>
                          <a:prstGeom prst="rect">
                            <a:avLst/>
                          </a:prstGeom>
                          <a:ln>
                            <a:noFill/>
                          </a:ln>
                        </wps:spPr>
                        <wps:txbx>
                          <w:txbxContent>
                            <w:p w14:paraId="7208135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3674" name="Picture 3674"/>
                          <pic:cNvPicPr/>
                        </pic:nvPicPr>
                        <pic:blipFill>
                          <a:blip r:embed="rId105"/>
                          <a:stretch>
                            <a:fillRect/>
                          </a:stretch>
                        </pic:blipFill>
                        <pic:spPr>
                          <a:xfrm>
                            <a:off x="19507" y="9906"/>
                            <a:ext cx="5943600" cy="2407920"/>
                          </a:xfrm>
                          <a:prstGeom prst="rect">
                            <a:avLst/>
                          </a:prstGeom>
                        </pic:spPr>
                      </pic:pic>
                      <wps:wsp>
                        <wps:cNvPr id="3675" name="Shape 3675"/>
                        <wps:cNvSpPr/>
                        <wps:spPr>
                          <a:xfrm>
                            <a:off x="9601" y="0"/>
                            <a:ext cx="5963412" cy="2427732"/>
                          </a:xfrm>
                          <a:custGeom>
                            <a:avLst/>
                            <a:gdLst/>
                            <a:ahLst/>
                            <a:cxnLst/>
                            <a:rect l="0" t="0" r="0" b="0"/>
                            <a:pathLst>
                              <a:path w="5963412" h="2427732">
                                <a:moveTo>
                                  <a:pt x="0" y="2427732"/>
                                </a:moveTo>
                                <a:lnTo>
                                  <a:pt x="5963412" y="24277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6F8E5E" id="Group 81976" o:spid="_x0000_s1043" style="width:474.1pt;height:209.75pt;mso-position-horizontal-relative:char;mso-position-vertical-relative:line" coordsize="60207,266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534n+BvC3xD8LN4c8Y6X/aWmNMkxg+0Sw/Ov3TujZW4ye9dFRTTcWmt0&#10;DV00xltFHb28cES7Y4kCIM5wAMAc1zvhTwB4S8NeMtc8VaJpP2XV/Ejq+q3P2mV/tDLnadjMVXG4&#10;/dA610tFNSkr2e5PLFpK2iCiiip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">
                <v:rect id="Rectangle 3604" o:spid="_x0000_s1044" style="position:absolute;left:59826;top:2295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o2scA&#10;AADdAAAADwAAAGRycy9kb3ducmV2LnhtbESPQWvCQBSE7wX/w/KE3upGW4KmriLakhzbKGhvj+wz&#10;CWbfhuzWRH99t1DocZiZb5jlejCNuFLnassKppMIBHFhdc2lgsP+/WkOwnlkjY1lUnAjB+vV6GGJ&#10;ibY9f9I196UIEHYJKqi8bxMpXVGRQTexLXHwzrYz6IPsSqk77APcNHIWRbE0WHNYqLClbUXFJf82&#10;CtJ5uzll9t6XzdtXevw4Lnb7hVfqcTxsXkF4Gvx/+K+daQXPcf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q6NrHAAAA3QAAAA8AAAAAAAAAAAAAAAAAmAIAAGRy&#10;cy9kb3ducmV2LnhtbFBLBQYAAAAABAAEAPUAAACMAwAAAAA=&#10;" filled="f" stroked="f">
                  <v:textbox inset="0,0,0,0">
                    <w:txbxContent>
                      <w:p w14:paraId="17EE7D1F" w14:textId="77777777" w:rsidR="000A159B" w:rsidRDefault="000A159B">
                        <w:pPr>
                          <w:spacing w:after="160" w:line="259" w:lineRule="auto"/>
                          <w:ind w:left="0" w:firstLine="0"/>
                        </w:pPr>
                        <w:r>
                          <w:t xml:space="preserve"> </w:t>
                        </w:r>
                      </w:p>
                    </w:txbxContent>
                  </v:textbox>
                </v:rect>
                <v:rect id="Rectangle 3605" o:spid="_x0000_s1045" style="position:absolute;top:25086;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NQccA&#10;AADdAAAADwAAAGRycy9kb3ducmV2LnhtbESPQWvCQBSE7wX/w/KE3upGS4OmriLakhzbKGhvj+wz&#10;CWbfhuzWRH99t1DocZiZb5jlejCNuFLnassKppMIBHFhdc2lgsP+/WkOwnlkjY1lUnAjB+vV6GGJ&#10;ibY9f9I196UIEHYJKqi8bxMpXVGRQTexLXHwzrYz6IPsSqk77APcNHIWRbE0WHNYqLClbUXFJf82&#10;CtJ5uzll9t6XzdtXevw4Lnb7hVfqcTxsXkF4Gvx/+K+daQXPcfQC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4mTUHHAAAA3QAAAA8AAAAAAAAAAAAAAAAAmAIAAGRy&#10;cy9kb3ducmV2LnhtbFBLBQYAAAAABAAEAPUAAACMAwAAAAA=&#10;" filled="f" stroked="f">
                  <v:textbox inset="0,0,0,0">
                    <w:txbxContent>
                      <w:p w14:paraId="23F2571E" w14:textId="77777777" w:rsidR="000A159B" w:rsidRDefault="000A159B">
                        <w:pPr>
                          <w:spacing w:after="160" w:line="259" w:lineRule="auto"/>
                          <w:ind w:left="0" w:firstLine="0"/>
                        </w:pPr>
                        <w:r>
                          <w:rPr>
                            <w:i/>
                            <w:sz w:val="22"/>
                          </w:rPr>
                          <w:t xml:space="preserve">Figure </w:t>
                        </w:r>
                      </w:p>
                    </w:txbxContent>
                  </v:textbox>
                </v:rect>
                <v:rect id="Rectangle 3606" o:spid="_x0000_s1046" style="position:absolute;left:4160;top:25086;width:9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TTNsUA&#10;AADdAAAADwAAAGRycy9kb3ducmV2LnhtbESPQYvCMBSE7wv+h/AEb2vqCkWrUURX9Lirgnp7NM+2&#10;2LyUJtrqr98sCB6HmfmGmc5bU4o71a6wrGDQj0AQp1YXnCk47NefIxDOI2ssLZOCBzmYzzofU0y0&#10;bfiX7jufiQBhl6CC3PsqkdKlORl0fVsRB+9ia4M+yDqTusYmwE0pv6IolgYLDgs5VrTMKb3ubkbB&#10;ZlQtTlv7bLLy+7w5/hzHq/3YK9XrtosJCE+tf4df7a1WMIyjG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9NM2xQAAAN0AAAAPAAAAAAAAAAAAAAAAAJgCAABkcnMv&#10;ZG93bnJldi54bWxQSwUGAAAAAAQABAD1AAAAigMAAAAA&#10;" filled="f" stroked="f">
                  <v:textbox inset="0,0,0,0">
                    <w:txbxContent>
                      <w:p w14:paraId="0D2A6C50" w14:textId="77777777" w:rsidR="000A159B" w:rsidRDefault="000A159B">
                        <w:pPr>
                          <w:spacing w:after="160" w:line="259" w:lineRule="auto"/>
                          <w:ind w:left="0" w:firstLine="0"/>
                        </w:pPr>
                        <w:r>
                          <w:rPr>
                            <w:i/>
                            <w:sz w:val="22"/>
                          </w:rPr>
                          <w:t>4</w:t>
                        </w:r>
                      </w:p>
                    </w:txbxContent>
                  </v:textbox>
                </v:rect>
                <v:rect id="Rectangle 81926" o:spid="_x0000_s1047" style="position:absolute;left:4861;top:25086;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MPaMYA&#10;AADeAAAADwAAAGRycy9kb3ducmV2LnhtbESPT4vCMBTE7wt+h/AEb2uqB2mrUcQ/6NHVBfX2aJ5t&#10;sXkpTbTVT79ZWNjjMDO/YWaLzlTiSY0rLSsYDSMQxJnVJecKvk/bzxiE88gaK8uk4EUOFvPexwxT&#10;bVv+oufR5yJA2KWooPC+TqV0WUEG3dDWxMG72cagD7LJpW6wDXBTyXEUTaTBksNCgTWtCsrux4dR&#10;sIvr5WVv321eba678+GcrE+JV2rQ75ZTEJ46/x/+a++1gniUjCfweydc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MPaMYAAADeAAAADwAAAAAAAAAAAAAAAACYAgAAZHJz&#10;L2Rvd25yZXYueG1sUEsFBgAAAAAEAAQA9QAAAIsDAAAAAA==&#10;" filled="f" stroked="f">
                  <v:textbox inset="0,0,0,0">
                    <w:txbxContent>
                      <w:p w14:paraId="5B74C296" w14:textId="77777777" w:rsidR="000A159B" w:rsidRDefault="000A159B">
                        <w:pPr>
                          <w:spacing w:after="160" w:line="259" w:lineRule="auto"/>
                          <w:ind w:left="0" w:firstLine="0"/>
                        </w:pPr>
                        <w:r>
                          <w:rPr>
                            <w:i/>
                            <w:sz w:val="22"/>
                          </w:rPr>
                          <w:t>:</w:t>
                        </w:r>
                      </w:p>
                    </w:txbxContent>
                  </v:textbox>
                </v:rect>
                <v:rect id="Rectangle 81927" o:spid="_x0000_s1048" style="position:absolute;left:5332;top:25086;width:4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q88cA&#10;AADeAAAADwAAAGRycy9kb3ducmV2LnhtbESPQWvCQBSE7wX/w/KE3upGDzaJriJa0WM1gnp7ZJ9J&#10;MPs2ZLcm7a/vCoUeh5n5hpkve1OLB7WusqxgPIpAEOdWV1woOGXbtxiE88gaa8uk4JscLBeDlzmm&#10;2nZ8oMfRFyJA2KWooPS+SaV0eUkG3cg2xMG72dagD7ItpG6xC3BTy0kUTaXBisNCiQ2tS8rvxy+j&#10;YBc3q8ve/nRF/XHdnT/PySZLvFKvw341A+Gp9//hv/ZeK4jHyeQdnnfC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fqvPHAAAA3gAAAA8AAAAAAAAAAAAAAAAAmAIAAGRy&#10;cy9kb3ducmV2LnhtbFBLBQYAAAAABAAEAPUAAACMAwAAAAA=&#10;" filled="f" stroked="f">
                  <v:textbox inset="0,0,0,0">
                    <w:txbxContent>
                      <w:p w14:paraId="7589C1D5" w14:textId="77777777" w:rsidR="000A159B" w:rsidRDefault="000A159B">
                        <w:pPr>
                          <w:spacing w:after="160" w:line="259" w:lineRule="auto"/>
                          <w:ind w:left="0" w:firstLine="0"/>
                        </w:pPr>
                        <w:r>
                          <w:rPr>
                            <w:i/>
                            <w:sz w:val="22"/>
                          </w:rPr>
                          <w:t xml:space="preserve"> Multi</w:t>
                        </w:r>
                      </w:p>
                    </w:txbxContent>
                  </v:textbox>
                </v:rect>
                <v:rect id="Rectangle 3608" o:spid="_x0000_s1049" style="position:absolute;left:8701;top:25086;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fi38QA&#10;AADdAAAADwAAAGRycy9kb3ducmV2LnhtbERPTWvCQBC9F/wPywi91U1bkBizEdGWeNRYsL0N2TEJ&#10;zc6G7DZJ++vdg9Dj432nm8m0YqDeNZYVPC8iEMSl1Q1XCj7O708xCOeRNbaWScEvOdhks4cUE21H&#10;PtFQ+EqEEHYJKqi97xIpXVmTQbewHXHgrrY36APsK6l7HEO4aeVLFC2lwYZDQ40d7Woqv4sfoyCP&#10;u+3nwf6NVfv2lV+Ol9X+vPJKPc6n7RqEp8n/i+/ug1bwuozC3P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n4t/EAAAA3QAAAA8AAAAAAAAAAAAAAAAAmAIAAGRycy9k&#10;b3ducmV2LnhtbFBLBQYAAAAABAAEAPUAAACJAwAAAAA=&#10;" filled="f" stroked="f">
                  <v:textbox inset="0,0,0,0">
                    <w:txbxContent>
                      <w:p w14:paraId="1F723FAC" w14:textId="77777777" w:rsidR="000A159B" w:rsidRDefault="000A159B">
                        <w:pPr>
                          <w:spacing w:after="160" w:line="259" w:lineRule="auto"/>
                          <w:ind w:left="0" w:firstLine="0"/>
                        </w:pPr>
                        <w:r>
                          <w:rPr>
                            <w:i/>
                            <w:sz w:val="22"/>
                          </w:rPr>
                          <w:t>-</w:t>
                        </w:r>
                      </w:p>
                    </w:txbxContent>
                  </v:textbox>
                </v:rect>
                <v:rect id="Rectangle 3609" o:spid="_x0000_s1050" style="position:absolute;left:9158;top:25086;width:1772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tHRMYA&#10;AADdAAAADwAAAGRycy9kb3ducmV2LnhtbESPQWvCQBSE7wX/w/KE3uqmLYiJrhK0khxbFWxvj+wz&#10;Cc2+Ddk1SfvruwXB4zAz3zCrzWga0VPnassKnmcRCOLC6ppLBafj/mkBwnlkjY1lUvBDDjbrycMK&#10;E20H/qD+4EsRIOwSVFB53yZSuqIig25mW+LgXWxn0AfZlVJ3OAS4aeRLFM2lwZrDQoUtbSsqvg9X&#10;oyBbtOlnbn+Hsnn7ys7v53h3jL1Sj9MxXYLwNPp7+NbOtYLXeRT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tHRMYAAADdAAAADwAAAAAAAAAAAAAAAACYAgAAZHJz&#10;L2Rvd25yZXYueG1sUEsFBgAAAAAEAAQA9QAAAIsDAAAAAA==&#10;" filled="f" stroked="f">
                  <v:textbox inset="0,0,0,0">
                    <w:txbxContent>
                      <w:p w14:paraId="38BCB683" w14:textId="77777777" w:rsidR="000A159B" w:rsidRDefault="000A159B">
                        <w:pPr>
                          <w:spacing w:after="160" w:line="259" w:lineRule="auto"/>
                          <w:ind w:left="0" w:firstLine="0"/>
                        </w:pPr>
                        <w:r>
                          <w:rPr>
                            <w:i/>
                            <w:sz w:val="22"/>
                          </w:rPr>
                          <w:t>Year Award RPPR Link</w:t>
                        </w:r>
                      </w:p>
                    </w:txbxContent>
                  </v:textbox>
                </v:rect>
                <v:rect id="Rectangle 3610" o:spid="_x0000_s1051" style="position:absolute;left:22482;top:2508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4BMMA&#10;AADdAAAADwAAAGRycy9kb3ducmV2LnhtbERPy4rCMBTdC/5DuII7TVUQ7TQV8YEuZ1TQ2V2aO22Z&#10;5qY00Va/frIYcHk472TVmUo8qHGlZQWTcQSCOLO65FzB5bwfLUA4j6yxskwKnuRglfZ7CcbatvxF&#10;j5PPRQhhF6OCwvs6ltJlBRl0Y1sTB+7HNgZ9gE0udYNtCDeVnEbRXBosOTQUWNOmoOz3dDcKDot6&#10;fTvaV5tXu+/D9fO63J6XXqnhoFt/gPDU+bf4333UCmbzSdgf3oQnI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h4BMMAAADdAAAADwAAAAAAAAAAAAAAAACYAgAAZHJzL2Rv&#10;d25yZXYueG1sUEsFBgAAAAAEAAQA9QAAAIgDAAAAAA==&#10;" filled="f" stroked="f">
                  <v:textbox inset="0,0,0,0">
                    <w:txbxContent>
                      <w:p w14:paraId="7208135F" w14:textId="77777777" w:rsidR="000A159B" w:rsidRDefault="000A159B">
                        <w:pPr>
                          <w:spacing w:after="160" w:line="259" w:lineRule="auto"/>
                          <w:ind w:left="0" w:firstLine="0"/>
                        </w:pPr>
                        <w:r>
                          <w:rPr>
                            <w:i/>
                            <w:sz w:val="22"/>
                          </w:rPr>
                          <w:t xml:space="preserve"> </w:t>
                        </w:r>
                      </w:p>
                    </w:txbxContent>
                  </v:textbox>
                </v:rect>
                <v:shape id="Picture 3674" o:spid="_x0000_s1052" type="#_x0000_t75" style="position:absolute;left:195;top:99;width:59436;height:24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VbgbHAAAA3QAAAA8AAABkcnMvZG93bnJldi54bWxEj0FrAjEUhO8F/0N4Qm8126pbXY0iQqHg&#10;pWoLHp+b52bbzcuSpLr+e1MQehxm5htmvuxsI87kQ+1YwfMgA0FcOl1zpeBz//Y0AREissbGMSm4&#10;UoDlovcwx0K7C2/pvIuVSBAOBSowMbaFlKE0ZDEMXEucvJPzFmOSvpLa4yXBbSNfsiyXFmtOCwZb&#10;Whsqf3a/VsHErjfX/XFsvk8fU/218ofhYTpS6rHfrWYgInXxP3xvv2sFw/x1BH9v0hOQix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wVbgbHAAAA3QAAAA8AAAAAAAAAAAAA&#10;AAAAnwIAAGRycy9kb3ducmV2LnhtbFBLBQYAAAAABAAEAPcAAACTAwAAAAA=&#10;">
                  <v:imagedata r:id="rId106" o:title=""/>
                </v:shape>
                <v:shape id="Shape 3675" o:spid="_x0000_s1053" style="position:absolute;left:96;width:59634;height:24277;visibility:visible;mso-wrap-style:square;v-text-anchor:top" coordsize="5963412,242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WZsYA&#10;AADdAAAADwAAAGRycy9kb3ducmV2LnhtbESPQWvCQBSE74X+h+UVvNWN2kabukpRlIKnJoIeH9ln&#10;Nph9m2ZXTf+9Wyj0OMzMN8x82dtGXKnztWMFo2ECgrh0uuZKwb7YPM9A+ICssXFMCn7Iw3Lx+DDH&#10;TLsbf9E1D5WIEPYZKjAhtJmUvjRk0Q9dSxy9k+sshii7SuoObxFuGzlOklRarDkuGGxpZag85xer&#10;QO+O27Q8fOfFaZ8nL29+bdpxodTgqf94BxGoD//hv/anVjBJp6/w+yY+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PWZsYAAADdAAAADwAAAAAAAAAAAAAAAACYAgAAZHJz&#10;L2Rvd25yZXYueG1sUEsFBgAAAAAEAAQA9QAAAIsDAAAAAA==&#10;" path="m,2427732r5963412,l5963412,,,,,2427732xe" filled="f" strokeweight="1.56pt">
                  <v:path arrowok="t" textboxrect="0,0,5963412,2427732"/>
                </v:shape>
                <w10:anchorlock/>
              </v:group>
            </w:pict>
          </mc:Fallback>
        </mc:AlternateContent>
      </w:r>
    </w:p>
    <w:p w14:paraId="7C09F629" w14:textId="77777777" w:rsidR="00761881" w:rsidRDefault="007513BF">
      <w:pPr>
        <w:spacing w:after="313" w:line="259" w:lineRule="auto"/>
        <w:ind w:left="0" w:firstLine="0"/>
      </w:pPr>
      <w:r>
        <w:rPr>
          <w:sz w:val="4"/>
        </w:rPr>
        <w:t xml:space="preserve"> </w:t>
      </w:r>
    </w:p>
    <w:p w14:paraId="25357D54" w14:textId="77777777" w:rsidR="00761881" w:rsidRDefault="007513BF">
      <w:pPr>
        <w:ind w:left="22" w:right="12"/>
      </w:pPr>
      <w:r>
        <w:t xml:space="preserve">–OR– </w:t>
      </w:r>
    </w:p>
    <w:p w14:paraId="1015D1DD" w14:textId="77777777" w:rsidR="00761881" w:rsidRDefault="007513BF">
      <w:pPr>
        <w:ind w:left="370" w:right="12"/>
      </w:pPr>
      <w:r>
        <w:t>1.</w:t>
      </w:r>
      <w:r>
        <w:rPr>
          <w:rFonts w:ascii="Arial" w:eastAsia="Arial" w:hAnsi="Arial" w:cs="Arial"/>
        </w:rPr>
        <w:t xml:space="preserve"> </w:t>
      </w:r>
      <w:r>
        <w:t xml:space="preserve">Access RPPR from </w:t>
      </w:r>
      <w:r>
        <w:rPr>
          <w:b/>
        </w:rPr>
        <w:t>RPPR</w:t>
      </w:r>
      <w:r>
        <w:t xml:space="preserve"> tab: </w:t>
      </w:r>
    </w:p>
    <w:p w14:paraId="3020D6AA" w14:textId="77777777" w:rsidR="00761881" w:rsidRDefault="007513BF">
      <w:pPr>
        <w:numPr>
          <w:ilvl w:val="0"/>
          <w:numId w:val="8"/>
        </w:numPr>
        <w:ind w:right="12" w:hanging="360"/>
      </w:pPr>
      <w:r>
        <w:t xml:space="preserve">Select the </w:t>
      </w:r>
      <w:r>
        <w:rPr>
          <w:b/>
        </w:rPr>
        <w:t>RPPR</w:t>
      </w:r>
      <w:r>
        <w:t xml:space="preserve"> tab from the Commons menu options. </w:t>
      </w:r>
    </w:p>
    <w:p w14:paraId="76D80741" w14:textId="77777777" w:rsidR="00761881" w:rsidRDefault="007513BF">
      <w:pPr>
        <w:ind w:left="22" w:right="12"/>
      </w:pPr>
      <w:r>
        <w:t xml:space="preserve">The </w:t>
      </w:r>
      <w:r>
        <w:rPr>
          <w:i/>
        </w:rPr>
        <w:t>Manage RPPR</w:t>
      </w:r>
      <w:r>
        <w:t xml:space="preserve"> screen displays. </w:t>
      </w:r>
      <w:r>
        <w:rPr>
          <w:i/>
        </w:rPr>
        <w:t>Manage RPPR</w:t>
      </w:r>
      <w:r>
        <w:t xml:space="preserve"> is used to view the progress reports to which the user has access and allows the user to select a progress report in order to perform various actions. PD/PIs or users delegated PD/PI updating authority uses the </w:t>
      </w:r>
      <w:r>
        <w:rPr>
          <w:i/>
        </w:rPr>
        <w:t>Manage RPPR</w:t>
      </w:r>
      <w:r>
        <w:t xml:space="preserve"> screen to view their own progress reports. SOs and AOs use the screen to search for grants from their institutions and/or for grants routed to them for review.  </w:t>
      </w:r>
    </w:p>
    <w:p w14:paraId="589B3E1A" w14:textId="77777777" w:rsidR="00761881" w:rsidRDefault="007513BF">
      <w:pPr>
        <w:numPr>
          <w:ilvl w:val="0"/>
          <w:numId w:val="8"/>
        </w:numPr>
        <w:spacing w:after="0"/>
        <w:ind w:right="12" w:hanging="360"/>
      </w:pPr>
      <w:r>
        <w:t xml:space="preserve">Select the specific grant by clicking the hyperlink in the </w:t>
      </w:r>
      <w:r>
        <w:rPr>
          <w:b/>
        </w:rPr>
        <w:t>Grant Number</w:t>
      </w:r>
      <w:r>
        <w:t xml:space="preserve"> column on the </w:t>
      </w:r>
      <w:r>
        <w:rPr>
          <w:i/>
        </w:rPr>
        <w:t>Manage RPPR</w:t>
      </w:r>
      <w:r>
        <w:t xml:space="preserve"> screen.  </w:t>
      </w:r>
    </w:p>
    <w:p w14:paraId="56AA3E17" w14:textId="77777777" w:rsidR="00761881" w:rsidRDefault="007513BF">
      <w:pPr>
        <w:spacing w:after="0" w:line="259" w:lineRule="auto"/>
        <w:ind w:left="0" w:firstLine="0"/>
      </w:pPr>
      <w:r>
        <w:rPr>
          <w:sz w:val="4"/>
        </w:rPr>
        <w:t xml:space="preserve"> </w:t>
      </w:r>
    </w:p>
    <w:p w14:paraId="5C1CDF9B"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1F4F47AC" wp14:editId="3F7D415D">
                <wp:extent cx="6020765" cy="1195637"/>
                <wp:effectExtent l="0" t="0" r="0" b="0"/>
                <wp:docPr id="80865" name="Group 80865"/>
                <wp:cNvGraphicFramePr/>
                <a:graphic xmlns:a="http://schemas.openxmlformats.org/drawingml/2006/main">
                  <a:graphicData uri="http://schemas.microsoft.com/office/word/2010/wordprocessingGroup">
                    <wpg:wgp>
                      <wpg:cNvGrpSpPr/>
                      <wpg:grpSpPr>
                        <a:xfrm>
                          <a:off x="0" y="0"/>
                          <a:ext cx="6020765" cy="1195637"/>
                          <a:chOff x="0" y="0"/>
                          <a:chExt cx="6020765" cy="1195637"/>
                        </a:xfrm>
                      </wpg:grpSpPr>
                      <wps:wsp>
                        <wps:cNvPr id="3694" name="Rectangle 3694"/>
                        <wps:cNvSpPr/>
                        <wps:spPr>
                          <a:xfrm>
                            <a:off x="5982665" y="825348"/>
                            <a:ext cx="50673" cy="224380"/>
                          </a:xfrm>
                          <a:prstGeom prst="rect">
                            <a:avLst/>
                          </a:prstGeom>
                          <a:ln>
                            <a:noFill/>
                          </a:ln>
                        </wps:spPr>
                        <wps:txbx>
                          <w:txbxContent>
                            <w:p w14:paraId="265F22C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3695" name="Rectangle 3695"/>
                        <wps:cNvSpPr/>
                        <wps:spPr>
                          <a:xfrm>
                            <a:off x="0" y="1040427"/>
                            <a:ext cx="553276" cy="206429"/>
                          </a:xfrm>
                          <a:prstGeom prst="rect">
                            <a:avLst/>
                          </a:prstGeom>
                          <a:ln>
                            <a:noFill/>
                          </a:ln>
                        </wps:spPr>
                        <wps:txbx>
                          <w:txbxContent>
                            <w:p w14:paraId="618E08B1"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3696" name="Rectangle 3696"/>
                        <wps:cNvSpPr/>
                        <wps:spPr>
                          <a:xfrm>
                            <a:off x="416001" y="1040427"/>
                            <a:ext cx="93238" cy="206429"/>
                          </a:xfrm>
                          <a:prstGeom prst="rect">
                            <a:avLst/>
                          </a:prstGeom>
                          <a:ln>
                            <a:noFill/>
                          </a:ln>
                        </wps:spPr>
                        <wps:txbx>
                          <w:txbxContent>
                            <w:p w14:paraId="3CCA41BA" w14:textId="77777777" w:rsidR="000A159B" w:rsidRDefault="000A159B">
                              <w:pPr>
                                <w:spacing w:after="160" w:line="259" w:lineRule="auto"/>
                                <w:ind w:left="0" w:firstLine="0"/>
                              </w:pPr>
                              <w:r>
                                <w:rPr>
                                  <w:i/>
                                  <w:sz w:val="22"/>
                                </w:rPr>
                                <w:t>5</w:t>
                              </w:r>
                            </w:p>
                          </w:txbxContent>
                        </wps:txbx>
                        <wps:bodyPr horzOverflow="overflow" vert="horz" lIns="0" tIns="0" rIns="0" bIns="0" rtlCol="0">
                          <a:noAutofit/>
                        </wps:bodyPr>
                      </wps:wsp>
                      <wps:wsp>
                        <wps:cNvPr id="80766" name="Rectangle 80766"/>
                        <wps:cNvSpPr/>
                        <wps:spPr>
                          <a:xfrm>
                            <a:off x="486105" y="1040427"/>
                            <a:ext cx="62098" cy="206429"/>
                          </a:xfrm>
                          <a:prstGeom prst="rect">
                            <a:avLst/>
                          </a:prstGeom>
                          <a:ln>
                            <a:noFill/>
                          </a:ln>
                        </wps:spPr>
                        <wps:txbx>
                          <w:txbxContent>
                            <w:p w14:paraId="0D0B8FA5"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0767" name="Rectangle 80767"/>
                        <wps:cNvSpPr/>
                        <wps:spPr>
                          <a:xfrm>
                            <a:off x="533215" y="1040427"/>
                            <a:ext cx="700779" cy="206429"/>
                          </a:xfrm>
                          <a:prstGeom prst="rect">
                            <a:avLst/>
                          </a:prstGeom>
                          <a:ln>
                            <a:noFill/>
                          </a:ln>
                        </wps:spPr>
                        <wps:txbx>
                          <w:txbxContent>
                            <w:p w14:paraId="7C112B7B" w14:textId="77777777" w:rsidR="000A159B" w:rsidRDefault="000A159B">
                              <w:pPr>
                                <w:spacing w:after="160" w:line="259" w:lineRule="auto"/>
                                <w:ind w:left="0" w:firstLine="0"/>
                              </w:pPr>
                              <w:r>
                                <w:rPr>
                                  <w:i/>
                                  <w:sz w:val="22"/>
                                </w:rPr>
                                <w:t xml:space="preserve"> Manage </w:t>
                              </w:r>
                            </w:p>
                          </w:txbxContent>
                        </wps:txbx>
                        <wps:bodyPr horzOverflow="overflow" vert="horz" lIns="0" tIns="0" rIns="0" bIns="0" rtlCol="0">
                          <a:noAutofit/>
                        </wps:bodyPr>
                      </wps:wsp>
                      <wps:wsp>
                        <wps:cNvPr id="3698" name="Rectangle 3698"/>
                        <wps:cNvSpPr/>
                        <wps:spPr>
                          <a:xfrm>
                            <a:off x="1060653" y="1040427"/>
                            <a:ext cx="454432" cy="206429"/>
                          </a:xfrm>
                          <a:prstGeom prst="rect">
                            <a:avLst/>
                          </a:prstGeom>
                          <a:ln>
                            <a:noFill/>
                          </a:ln>
                        </wps:spPr>
                        <wps:txbx>
                          <w:txbxContent>
                            <w:p w14:paraId="4B80AB47" w14:textId="77777777" w:rsidR="000A159B" w:rsidRDefault="000A159B">
                              <w:pPr>
                                <w:spacing w:after="160" w:line="259" w:lineRule="auto"/>
                                <w:ind w:left="0" w:firstLine="0"/>
                              </w:pPr>
                              <w:r>
                                <w:rPr>
                                  <w:i/>
                                  <w:sz w:val="22"/>
                                </w:rPr>
                                <w:t>RPPR</w:t>
                              </w:r>
                            </w:p>
                          </w:txbxContent>
                        </wps:txbx>
                        <wps:bodyPr horzOverflow="overflow" vert="horz" lIns="0" tIns="0" rIns="0" bIns="0" rtlCol="0">
                          <a:noAutofit/>
                        </wps:bodyPr>
                      </wps:wsp>
                      <wps:wsp>
                        <wps:cNvPr id="3699" name="Rectangle 3699"/>
                        <wps:cNvSpPr/>
                        <wps:spPr>
                          <a:xfrm>
                            <a:off x="1402029" y="1040427"/>
                            <a:ext cx="46619" cy="206429"/>
                          </a:xfrm>
                          <a:prstGeom prst="rect">
                            <a:avLst/>
                          </a:prstGeom>
                          <a:ln>
                            <a:noFill/>
                          </a:ln>
                        </wps:spPr>
                        <wps:txbx>
                          <w:txbxContent>
                            <w:p w14:paraId="4AA0631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3700" name="Rectangle 3700"/>
                        <wps:cNvSpPr/>
                        <wps:spPr>
                          <a:xfrm>
                            <a:off x="1437081" y="1040427"/>
                            <a:ext cx="1944608" cy="206429"/>
                          </a:xfrm>
                          <a:prstGeom prst="rect">
                            <a:avLst/>
                          </a:prstGeom>
                          <a:ln>
                            <a:noFill/>
                          </a:ln>
                        </wps:spPr>
                        <wps:txbx>
                          <w:txbxContent>
                            <w:p w14:paraId="496F4CFF" w14:textId="77777777" w:rsidR="000A159B" w:rsidRDefault="000A159B">
                              <w:pPr>
                                <w:spacing w:after="160" w:line="259" w:lineRule="auto"/>
                                <w:ind w:left="0" w:firstLine="0"/>
                              </w:pPr>
                              <w:r>
                                <w:rPr>
                                  <w:i/>
                                  <w:sz w:val="22"/>
                                </w:rPr>
                                <w:t>List of Grant Applications</w:t>
                              </w:r>
                            </w:p>
                          </w:txbxContent>
                        </wps:txbx>
                        <wps:bodyPr horzOverflow="overflow" vert="horz" lIns="0" tIns="0" rIns="0" bIns="0" rtlCol="0">
                          <a:noAutofit/>
                        </wps:bodyPr>
                      </wps:wsp>
                      <wps:wsp>
                        <wps:cNvPr id="3701" name="Rectangle 3701"/>
                        <wps:cNvSpPr/>
                        <wps:spPr>
                          <a:xfrm>
                            <a:off x="2898978" y="1040427"/>
                            <a:ext cx="46619" cy="206429"/>
                          </a:xfrm>
                          <a:prstGeom prst="rect">
                            <a:avLst/>
                          </a:prstGeom>
                          <a:ln>
                            <a:noFill/>
                          </a:ln>
                        </wps:spPr>
                        <wps:txbx>
                          <w:txbxContent>
                            <w:p w14:paraId="165FCEF4"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3792" name="Picture 3792"/>
                          <pic:cNvPicPr/>
                        </pic:nvPicPr>
                        <pic:blipFill>
                          <a:blip r:embed="rId107"/>
                          <a:stretch>
                            <a:fillRect/>
                          </a:stretch>
                        </pic:blipFill>
                        <pic:spPr>
                          <a:xfrm>
                            <a:off x="19507" y="9906"/>
                            <a:ext cx="5943600" cy="931164"/>
                          </a:xfrm>
                          <a:prstGeom prst="rect">
                            <a:avLst/>
                          </a:prstGeom>
                        </pic:spPr>
                      </pic:pic>
                      <wps:wsp>
                        <wps:cNvPr id="3793" name="Shape 3793"/>
                        <wps:cNvSpPr/>
                        <wps:spPr>
                          <a:xfrm>
                            <a:off x="9601" y="0"/>
                            <a:ext cx="5963412" cy="950976"/>
                          </a:xfrm>
                          <a:custGeom>
                            <a:avLst/>
                            <a:gdLst/>
                            <a:ahLst/>
                            <a:cxnLst/>
                            <a:rect l="0" t="0" r="0" b="0"/>
                            <a:pathLst>
                              <a:path w="5963412" h="950976">
                                <a:moveTo>
                                  <a:pt x="0" y="950976"/>
                                </a:moveTo>
                                <a:lnTo>
                                  <a:pt x="5963412" y="95097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4F47AC" id="Group 80865" o:spid="_x0000_s1054" style="width:474.1pt;height:94.15pt;mso-position-horizontal-relative:char;mso-position-vertical-relative:line" coordsize="60207,119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8/8McfDL/oO+LP/AAMt&#10;v/jFH/DHHwy/6Dviz/wMtv8A4xR7DA/8/n/4B/8AbB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8/8McfDL/oO+LP/AAMt&#10;v/jFH/DHHwy/6Dviz/wMtv8A4xR7DA/8/n/4B/8AbB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">
                <v:rect id="Rectangle 3694" o:spid="_x0000_s1055" style="position:absolute;left:59826;top:825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B9XcYA&#10;AADdAAAADwAAAGRycy9kb3ducmV2LnhtbESPQWvCQBSE74X+h+UJ3upGW8T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B9XcYAAADdAAAADwAAAAAAAAAAAAAAAACYAgAAZHJz&#10;L2Rvd25yZXYueG1sUEsFBgAAAAAEAAQA9QAAAIsDAAAAAA==&#10;" filled="f" stroked="f">
                  <v:textbox inset="0,0,0,0">
                    <w:txbxContent>
                      <w:p w14:paraId="265F22C0" w14:textId="77777777" w:rsidR="000A159B" w:rsidRDefault="000A159B">
                        <w:pPr>
                          <w:spacing w:after="160" w:line="259" w:lineRule="auto"/>
                          <w:ind w:left="0" w:firstLine="0"/>
                        </w:pPr>
                        <w:r>
                          <w:t xml:space="preserve"> </w:t>
                        </w:r>
                      </w:p>
                    </w:txbxContent>
                  </v:textbox>
                </v:rect>
                <v:rect id="Rectangle 3695" o:spid="_x0000_s1056" style="position:absolute;top:10404;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YxsYA&#10;AADdAAAADwAAAGRycy9kb3ducmV2LnhtbESPQWvCQBSE74X+h+UJ3upGS8XErCK1RY9WhejtkX1N&#10;QrNvQ3Y10V/fLQg9DjPzDZMue1OLK7WusqxgPIpAEOdWV1woOB4+X2YgnEfWWFsmBTdysFw8P6WY&#10;aNvxF133vhABwi5BBaX3TSKly0sy6Ea2IQ7et20N+iDbQuoWuwA3tZxE0VQarDgslNjQe0n5z/5i&#10;FGxmzeq0tfeuqD/Om2yXxetD7JUaDvrVHISn3v+HH+2tVvA6jd/g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zYxsYAAADdAAAADwAAAAAAAAAAAAAAAACYAgAAZHJz&#10;L2Rvd25yZXYueG1sUEsFBgAAAAAEAAQA9QAAAIsDAAAAAA==&#10;" filled="f" stroked="f">
                  <v:textbox inset="0,0,0,0">
                    <w:txbxContent>
                      <w:p w14:paraId="618E08B1" w14:textId="77777777" w:rsidR="000A159B" w:rsidRDefault="000A159B">
                        <w:pPr>
                          <w:spacing w:after="160" w:line="259" w:lineRule="auto"/>
                          <w:ind w:left="0" w:firstLine="0"/>
                        </w:pPr>
                        <w:r>
                          <w:rPr>
                            <w:i/>
                            <w:sz w:val="22"/>
                          </w:rPr>
                          <w:t xml:space="preserve">Figure </w:t>
                        </w:r>
                      </w:p>
                    </w:txbxContent>
                  </v:textbox>
                </v:rect>
                <v:rect id="Rectangle 3696" o:spid="_x0000_s1057" style="position:absolute;left:4160;top:10404;width:9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5GscYA&#10;AADdAAAADwAAAGRycy9kb3ducmV2LnhtbESPT2vCQBTE74LfYXlCb7rRQjCpq4h/0KNVwfb2yL4m&#10;wezbkF1N2k/vFgSPw8z8hpktOlOJOzWutKxgPIpAEGdWl5wrOJ+2wykI55E1VpZJwS85WMz7vRmm&#10;2rb8Sfejz0WAsEtRQeF9nUrpsoIMupGtiYP3YxuDPsgml7rBNsBNJSdRFEuDJYeFAmtaFZRdjzej&#10;YDetl197+9fm1eZ7dzlckvUp8Uq9DbrlBwhPnX+Fn+29VvAeJzH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v5GscYAAADdAAAADwAAAAAAAAAAAAAAAACYAgAAZHJz&#10;L2Rvd25yZXYueG1sUEsFBgAAAAAEAAQA9QAAAIsDAAAAAA==&#10;" filled="f" stroked="f">
                  <v:textbox inset="0,0,0,0">
                    <w:txbxContent>
                      <w:p w14:paraId="3CCA41BA" w14:textId="77777777" w:rsidR="000A159B" w:rsidRDefault="000A159B">
                        <w:pPr>
                          <w:spacing w:after="160" w:line="259" w:lineRule="auto"/>
                          <w:ind w:left="0" w:firstLine="0"/>
                        </w:pPr>
                        <w:r>
                          <w:rPr>
                            <w:i/>
                            <w:sz w:val="22"/>
                          </w:rPr>
                          <w:t>5</w:t>
                        </w:r>
                      </w:p>
                    </w:txbxContent>
                  </v:textbox>
                </v:rect>
                <v:rect id="Rectangle 80766" o:spid="_x0000_s1058" style="position:absolute;left:4861;top:1040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2scA&#10;AADeAAAADwAAAGRycy9kb3ducmV2LnhtbESPQWvCQBSE74X+h+UVvNVNPcQYXUVaix7VFNTbI/tM&#10;QrNvQ3Zror/eFYQeh5n5hpktelOLC7WusqzgYxiBIM6trrhQ8JN9vycgnEfWWFsmBVdysJi/vsww&#10;1bbjHV32vhABwi5FBaX3TSqly0sy6Ia2IQ7e2bYGfZBtIXWLXYCbWo6iKJYGKw4LJTb0WVL+u/8z&#10;CtZJszxu7K0r6tVpfdgeJl/ZxCs1eOuXUxCeev8ffrY3WkESjeMYHnfCFZ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31trHAAAA3gAAAA8AAAAAAAAAAAAAAAAAmAIAAGRy&#10;cy9kb3ducmV2LnhtbFBLBQYAAAAABAAEAPUAAACMAwAAAAA=&#10;" filled="f" stroked="f">
                  <v:textbox inset="0,0,0,0">
                    <w:txbxContent>
                      <w:p w14:paraId="0D0B8FA5" w14:textId="77777777" w:rsidR="000A159B" w:rsidRDefault="000A159B">
                        <w:pPr>
                          <w:spacing w:after="160" w:line="259" w:lineRule="auto"/>
                          <w:ind w:left="0" w:firstLine="0"/>
                        </w:pPr>
                        <w:r>
                          <w:rPr>
                            <w:i/>
                            <w:sz w:val="22"/>
                          </w:rPr>
                          <w:t>:</w:t>
                        </w:r>
                      </w:p>
                    </w:txbxContent>
                  </v:textbox>
                </v:rect>
                <v:rect id="Rectangle 80767" o:spid="_x0000_s1059" style="position:absolute;left:5332;top:10404;width:700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zQccA&#10;AADeAAAADwAAAGRycy9kb3ducmV2LnhtbESPQWvCQBSE74L/YXmCN93YQ4zRNQRbicdWC9bbI/ua&#10;hGbfhuzWpP313UKhx2FmvmF22WhacafeNZYVrJYRCOLS6oYrBa+X4yIB4TyyxtYyKfgiB9l+Otlh&#10;qu3AL3Q/+0oECLsUFdTed6mUrqzJoFvajjh477Y36IPsK6l7HALctPIhimJpsOGwUGNHh5rKj/On&#10;UVAkXf52st9D1T7diuvzdfN42Xil5rMx34LwNPr/8F/7pBUk0Tpew++dc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7c0HHAAAA3gAAAA8AAAAAAAAAAAAAAAAAmAIAAGRy&#10;cy9kb3ducmV2LnhtbFBLBQYAAAAABAAEAPUAAACMAwAAAAA=&#10;" filled="f" stroked="f">
                  <v:textbox inset="0,0,0,0">
                    <w:txbxContent>
                      <w:p w14:paraId="7C112B7B" w14:textId="77777777" w:rsidR="000A159B" w:rsidRDefault="000A159B">
                        <w:pPr>
                          <w:spacing w:after="160" w:line="259" w:lineRule="auto"/>
                          <w:ind w:left="0" w:firstLine="0"/>
                        </w:pPr>
                        <w:r>
                          <w:rPr>
                            <w:i/>
                            <w:sz w:val="22"/>
                          </w:rPr>
                          <w:t xml:space="preserve"> Manage </w:t>
                        </w:r>
                      </w:p>
                    </w:txbxContent>
                  </v:textbox>
                </v:rect>
                <v:rect id="Rectangle 3698" o:spid="_x0000_s1060" style="position:absolute;left:10606;top:10404;width:454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13WMMA&#10;AADdAAAADwAAAGRycy9kb3ducmV2LnhtbERPy4rCMBTdD/gP4QruxnQUxHaMIj7QpVMFdXdp7rRl&#10;mpvSRFv9erMYcHk479miM5W4U+NKywq+hhEI4szqknMFp+P2cwrCeWSNlWVS8CAHi3nvY4aJti3/&#10;0D31uQgh7BJUUHhfJ1K6rCCDbmhr4sD92sagD7DJpW6wDeGmkqMomkiDJYeGAmtaFZT9pTejYDet&#10;l5e9fbZ5tbnuzodzvD7GXqlBv1t+g/DU+bf4373XCsaTOMwNb8IT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13WMMAAADdAAAADwAAAAAAAAAAAAAAAACYAgAAZHJzL2Rv&#10;d25yZXYueG1sUEsFBgAAAAAEAAQA9QAAAIgDAAAAAA==&#10;" filled="f" stroked="f">
                  <v:textbox inset="0,0,0,0">
                    <w:txbxContent>
                      <w:p w14:paraId="4B80AB47" w14:textId="77777777" w:rsidR="000A159B" w:rsidRDefault="000A159B">
                        <w:pPr>
                          <w:spacing w:after="160" w:line="259" w:lineRule="auto"/>
                          <w:ind w:left="0" w:firstLine="0"/>
                        </w:pPr>
                        <w:r>
                          <w:rPr>
                            <w:i/>
                            <w:sz w:val="22"/>
                          </w:rPr>
                          <w:t>RPPR</w:t>
                        </w:r>
                      </w:p>
                    </w:txbxContent>
                  </v:textbox>
                </v:rect>
                <v:rect id="Rectangle 3699" o:spid="_x0000_s1061" style="position:absolute;left:14020;top:1040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HSw8UA&#10;AADdAAAADwAAAGRycy9kb3ducmV2LnhtbESPT4vCMBTE7wt+h/AEb2uqgthqFPEPetxVQb09mmdb&#10;bF5KE213P/1mQfA4zMxvmNmiNaV4Uu0KywoG/QgEcWp1wZmC03H7OQHhPLLG0jIp+CEHi3nnY4aJ&#10;tg1/0/PgMxEg7BJUkHtfJVK6NCeDrm8r4uDdbG3QB1lnUtfYBLgp5TCKxtJgwWEhx4pWOaX3w8Mo&#10;2E2q5WVvf5us3Fx3569zvD7GXqlet11OQXhq/Tv8au+1gtE4j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YdLDxQAAAN0AAAAPAAAAAAAAAAAAAAAAAJgCAABkcnMv&#10;ZG93bnJldi54bWxQSwUGAAAAAAQABAD1AAAAigMAAAAA&#10;" filled="f" stroked="f">
                  <v:textbox inset="0,0,0,0">
                    <w:txbxContent>
                      <w:p w14:paraId="4AA0631A" w14:textId="77777777" w:rsidR="000A159B" w:rsidRDefault="000A159B">
                        <w:pPr>
                          <w:spacing w:after="160" w:line="259" w:lineRule="auto"/>
                          <w:ind w:left="0" w:firstLine="0"/>
                        </w:pPr>
                        <w:r>
                          <w:rPr>
                            <w:i/>
                            <w:sz w:val="22"/>
                          </w:rPr>
                          <w:t xml:space="preserve"> </w:t>
                        </w:r>
                      </w:p>
                    </w:txbxContent>
                  </v:textbox>
                </v:rect>
                <v:rect id="Rectangle 3700" o:spid="_x0000_s1062" style="position:absolute;left:14370;top:10404;width:1944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hRMIA&#10;AADdAAAADwAAAGRycy9kb3ducmV2LnhtbERPy4rCMBTdC/5DuII7TR3B0WoUcRRd+gJ1d2mubbG5&#10;KU20nfl6sxhweTjv2aIxhXhR5XLLCgb9CARxYnXOqYLzadMbg3AeWWNhmRT8koPFvN2aYaxtzQd6&#10;HX0qQgi7GBVk3pexlC7JyKDr25I4cHdbGfQBVqnUFdYh3BTyK4pG0mDOoSHDklYZJY/j0yjYjsvl&#10;dWf/6rRY37aX/WXyc5p4pbqdZjkF4anxH/G/e6cVDL+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sOFEwgAAAN0AAAAPAAAAAAAAAAAAAAAAAJgCAABkcnMvZG93&#10;bnJldi54bWxQSwUGAAAAAAQABAD1AAAAhwMAAAAA&#10;" filled="f" stroked="f">
                  <v:textbox inset="0,0,0,0">
                    <w:txbxContent>
                      <w:p w14:paraId="496F4CFF" w14:textId="77777777" w:rsidR="000A159B" w:rsidRDefault="000A159B">
                        <w:pPr>
                          <w:spacing w:after="160" w:line="259" w:lineRule="auto"/>
                          <w:ind w:left="0" w:firstLine="0"/>
                        </w:pPr>
                        <w:r>
                          <w:rPr>
                            <w:i/>
                            <w:sz w:val="22"/>
                          </w:rPr>
                          <w:t>List of Grant Applications</w:t>
                        </w:r>
                      </w:p>
                    </w:txbxContent>
                  </v:textbox>
                </v:rect>
                <v:rect id="Rectangle 3701" o:spid="_x0000_s1063" style="position:absolute;left:28989;top:1040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E38cA&#10;AADdAAAADwAAAGRycy9kb3ducmV2LnhtbESPQWvCQBSE7wX/w/IEb3WjQhtTVxG1mGObCNrbI/ua&#10;hGbfhuzWpP56t1DocZiZb5jVZjCNuFLnassKZtMIBHFhdc2lglP++hiDcB5ZY2OZFPyQg8169LDC&#10;RNue3+ma+VIECLsEFVTet4mUrqjIoJvaljh4n7Yz6IPsSqk77APcNHIeRU/SYM1hocKWdhUVX9m3&#10;UXCM2+0ltbe+bA4fx/PbebnPl16pyXjYvoDwNPj/8F871QoWz9E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8RN/HAAAA3QAAAA8AAAAAAAAAAAAAAAAAmAIAAGRy&#10;cy9kb3ducmV2LnhtbFBLBQYAAAAABAAEAPUAAACMAwAAAAA=&#10;" filled="f" stroked="f">
                  <v:textbox inset="0,0,0,0">
                    <w:txbxContent>
                      <w:p w14:paraId="165FCEF4" w14:textId="77777777" w:rsidR="000A159B" w:rsidRDefault="000A159B">
                        <w:pPr>
                          <w:spacing w:after="160" w:line="259" w:lineRule="auto"/>
                          <w:ind w:left="0" w:firstLine="0"/>
                        </w:pPr>
                        <w:r>
                          <w:rPr>
                            <w:i/>
                            <w:sz w:val="22"/>
                          </w:rPr>
                          <w:t xml:space="preserve"> </w:t>
                        </w:r>
                      </w:p>
                    </w:txbxContent>
                  </v:textbox>
                </v:rect>
                <v:shape id="Picture 3792" o:spid="_x0000_s1064" type="#_x0000_t75" style="position:absolute;left:195;top:99;width:59436;height:9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3p7J7GAAAA3QAAAA8AAABkcnMvZG93bnJldi54bWxEj91qwkAUhO8LfYflFHpXN8b609RVpLZQ&#10;FQRjH+A0e8wGs2dDdtX49t2C4OUwM98w03lna3Gm1leOFfR7CQjiwumKSwU/+6+XCQgfkDXWjknB&#10;lTzMZ48PU8y0u/COznkoRYSwz1CBCaHJpPSFIYu+5xri6B1cazFE2ZZSt3iJcFvLNElG0mLFccFg&#10;Qx+GimN+sgo+Tb4c6uUIX39Pg82K19W2S69KPT91i3cQgbpwD9/a31rBYPyWwv+b+ATk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ensnsYAAADdAAAADwAAAAAAAAAAAAAA&#10;AACfAgAAZHJzL2Rvd25yZXYueG1sUEsFBgAAAAAEAAQA9wAAAJIDAAAAAA==&#10;">
                  <v:imagedata r:id="rId108" o:title=""/>
                </v:shape>
                <v:shape id="Shape 3793" o:spid="_x0000_s1065" style="position:absolute;left:96;width:59634;height:9509;visibility:visible;mso-wrap-style:square;v-text-anchor:top" coordsize="5963412,950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Di9ccA&#10;AADdAAAADwAAAGRycy9kb3ducmV2LnhtbESPW2sCMRSE34X+h3AKvtWsF6pujdIqguiD1xb6dtic&#10;bpZuTpZN1PXfm0LBx2FmvmEms8aW4kK1Lxwr6HYSEMSZ0wXnCk7H5csIhA/IGkvHpOBGHmbTp9YE&#10;U+2uvKfLIeQiQtinqMCEUKVS+syQRd9xFXH0flxtMURZ51LXeI1wW8pekrxKiwXHBYMVzQ1lv4ez&#10;VbCRZWN6H9tFdku6+mu3GHyvP51S7efm/Q1EoCY8wv/tlVbQH4778PcmPgE5v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w4vXHAAAA3QAAAA8AAAAAAAAAAAAAAAAAmAIAAGRy&#10;cy9kb3ducmV2LnhtbFBLBQYAAAAABAAEAPUAAACMAwAAAAA=&#10;" path="m,950976r5963412,l5963412,,,,,950976xe" filled="f" strokeweight="1.56pt">
                  <v:path arrowok="t" textboxrect="0,0,5963412,950976"/>
                </v:shape>
                <w10:anchorlock/>
              </v:group>
            </w:pict>
          </mc:Fallback>
        </mc:AlternateContent>
      </w:r>
    </w:p>
    <w:p w14:paraId="5ABB22AF" w14:textId="77777777" w:rsidR="00761881" w:rsidRDefault="007513BF">
      <w:pPr>
        <w:spacing w:after="295" w:line="259" w:lineRule="auto"/>
        <w:ind w:left="0" w:firstLine="0"/>
      </w:pPr>
      <w:r>
        <w:rPr>
          <w:sz w:val="4"/>
        </w:rPr>
        <w:t xml:space="preserve"> </w:t>
      </w:r>
    </w:p>
    <w:p w14:paraId="582E8A8F" w14:textId="77777777" w:rsidR="00761881" w:rsidRDefault="007513BF">
      <w:pPr>
        <w:ind w:left="22" w:right="12"/>
      </w:pPr>
      <w:r>
        <w:t>If an RPPR exists already, Commons displays the report for editing.</w:t>
      </w:r>
      <w:r>
        <w:rPr>
          <w:sz w:val="4"/>
        </w:rPr>
        <w:t xml:space="preserve"> </w:t>
      </w:r>
    </w:p>
    <w:p w14:paraId="0C867AE0" w14:textId="77777777" w:rsidR="00761881" w:rsidRDefault="007513BF">
      <w:pPr>
        <w:spacing w:after="0"/>
        <w:ind w:left="22" w:right="12"/>
      </w:pPr>
      <w:r>
        <w:t xml:space="preserve">The </w:t>
      </w:r>
      <w:r>
        <w:rPr>
          <w:i/>
        </w:rPr>
        <w:t>RPPR Menu</w:t>
      </w:r>
      <w:r>
        <w:t xml:space="preserve"> screen displays. The options for the uninitiated report are </w:t>
      </w:r>
      <w:r>
        <w:rPr>
          <w:b/>
        </w:rPr>
        <w:t>Initiate</w:t>
      </w:r>
      <w:r>
        <w:t xml:space="preserve"> and </w:t>
      </w:r>
      <w:r>
        <w:rPr>
          <w:b/>
        </w:rPr>
        <w:t>Cancel</w:t>
      </w:r>
      <w:r>
        <w:t xml:space="preserve">. Once an RPPR is in progress, the buttons for other options are enabled. These options are discussed later, following the steps for initiation.   </w:t>
      </w:r>
    </w:p>
    <w:p w14:paraId="1E249E92" w14:textId="77777777" w:rsidR="00761881" w:rsidRDefault="007513BF">
      <w:pPr>
        <w:spacing w:after="70" w:line="259" w:lineRule="auto"/>
        <w:ind w:left="0" w:firstLine="0"/>
      </w:pPr>
      <w:r>
        <w:rPr>
          <w:sz w:val="4"/>
        </w:rPr>
        <w:t xml:space="preserve"> </w:t>
      </w:r>
    </w:p>
    <w:p w14:paraId="7DE40D8B"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4341693F" wp14:editId="3F6F7545">
                <wp:extent cx="5981065" cy="6096"/>
                <wp:effectExtent l="0" t="0" r="0" b="0"/>
                <wp:docPr id="80863" name="Group 8086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0" name="Shape 9817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93373C1" id="Group 8086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YBFVFggIA&#10;AFkGAAAOAAAAAAAAAAAAAAAAAC4CAABkcnMvZTJvRG9jLnhtbFBLAQItABQABgAIAAAAIQCmMB/M&#10;2wAAAAMBAAAPAAAAAAAAAAAAAAAAANwEAABkcnMvZG93bnJldi54bWxQSwUGAAAAAAQABADzAAAA&#10;5AUAAAAA&#10;">
                <v:shape id="Shape 9817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BJ8QA&#10;AADeAAAADwAAAGRycy9kb3ducmV2LnhtbESPTUvDQBCG74L/YRnBm91EUNu02yJCoUIO9uPQ45Cd&#10;ZkOys2F3beO/dw6Cx5f3i2e1mfygrhRTF9hAOStAETfBdtwaOB23T3NQKSNbHAKTgR9KsFnf362w&#10;suHGe7oecqtkhFOFBlzOY6V1ahx5TLMwEot3CdFjFhlbbSPeZNwP+rkoXrXHjuXB4Ugfjpr+8O3l&#10;pFj0Z9fbqa7rl/hV7m3zma0xjw/T+xJUpin/h//aO2tgMS/fBEBwBAX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DQSf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30E88AC7" w14:textId="77777777" w:rsidR="00761881" w:rsidRDefault="007513BF">
      <w:pPr>
        <w:ind w:left="22" w:right="12"/>
      </w:pPr>
      <w:r>
        <w:rPr>
          <w:b/>
        </w:rPr>
        <w:t>NOTE</w:t>
      </w:r>
      <w:r>
        <w:t xml:space="preserve">: For multi-year funded awards, the following message displays when attempting to initiate an RPPR if the previous year’s report has not been submitted: </w:t>
      </w:r>
    </w:p>
    <w:p w14:paraId="6420C2BE" w14:textId="77777777" w:rsidR="00761881" w:rsidRDefault="007513BF">
      <w:pPr>
        <w:spacing w:after="0"/>
        <w:ind w:left="-5"/>
      </w:pPr>
      <w:r>
        <w:rPr>
          <w:i/>
        </w:rPr>
        <w:t xml:space="preserve">The Multi-Year RPPR for the previous year must be submitted prior to initiating this Multi-Year RPPR. </w:t>
      </w:r>
    </w:p>
    <w:p w14:paraId="57DBD3AE" w14:textId="77777777" w:rsidR="00761881" w:rsidRDefault="007513BF">
      <w:pPr>
        <w:spacing w:after="121" w:line="259" w:lineRule="auto"/>
        <w:ind w:left="-29" w:right="-119" w:firstLine="0"/>
      </w:pPr>
      <w:r>
        <w:rPr>
          <w:rFonts w:ascii="Calibri" w:eastAsia="Calibri" w:hAnsi="Calibri" w:cs="Calibri"/>
          <w:noProof/>
          <w:sz w:val="22"/>
        </w:rPr>
        <mc:AlternateContent>
          <mc:Choice Requires="wpg">
            <w:drawing>
              <wp:inline distT="0" distB="0" distL="0" distR="0" wp14:anchorId="31F2BAAC" wp14:editId="47F033D2">
                <wp:extent cx="6039053" cy="2281640"/>
                <wp:effectExtent l="0" t="0" r="0" b="0"/>
                <wp:docPr id="80864" name="Group 80864"/>
                <wp:cNvGraphicFramePr/>
                <a:graphic xmlns:a="http://schemas.openxmlformats.org/drawingml/2006/main">
                  <a:graphicData uri="http://schemas.microsoft.com/office/word/2010/wordprocessingGroup">
                    <wpg:wgp>
                      <wpg:cNvGrpSpPr/>
                      <wpg:grpSpPr>
                        <a:xfrm>
                          <a:off x="0" y="0"/>
                          <a:ext cx="6039053" cy="2281640"/>
                          <a:chOff x="0" y="0"/>
                          <a:chExt cx="6039053" cy="2281640"/>
                        </a:xfrm>
                      </wpg:grpSpPr>
                      <wps:wsp>
                        <wps:cNvPr id="3744" name="Rectangle 3744"/>
                        <wps:cNvSpPr/>
                        <wps:spPr>
                          <a:xfrm>
                            <a:off x="18288" y="0"/>
                            <a:ext cx="2701277" cy="224380"/>
                          </a:xfrm>
                          <a:prstGeom prst="rect">
                            <a:avLst/>
                          </a:prstGeom>
                          <a:ln>
                            <a:noFill/>
                          </a:ln>
                        </wps:spPr>
                        <wps:txbx>
                          <w:txbxContent>
                            <w:p w14:paraId="4E8272D9" w14:textId="77777777" w:rsidR="000A159B" w:rsidRDefault="000A159B">
                              <w:pPr>
                                <w:spacing w:after="160" w:line="259" w:lineRule="auto"/>
                                <w:ind w:left="0" w:firstLine="0"/>
                              </w:pPr>
                              <w:r>
                                <w:t xml:space="preserve">In this case, the option to initiate </w:t>
                              </w:r>
                            </w:p>
                          </w:txbxContent>
                        </wps:txbx>
                        <wps:bodyPr horzOverflow="overflow" vert="horz" lIns="0" tIns="0" rIns="0" bIns="0" rtlCol="0">
                          <a:noAutofit/>
                        </wps:bodyPr>
                      </wps:wsp>
                      <wps:wsp>
                        <wps:cNvPr id="3745" name="Rectangle 3745"/>
                        <wps:cNvSpPr/>
                        <wps:spPr>
                          <a:xfrm>
                            <a:off x="2050110" y="0"/>
                            <a:ext cx="135633" cy="224380"/>
                          </a:xfrm>
                          <a:prstGeom prst="rect">
                            <a:avLst/>
                          </a:prstGeom>
                          <a:ln>
                            <a:noFill/>
                          </a:ln>
                        </wps:spPr>
                        <wps:txbx>
                          <w:txbxContent>
                            <w:p w14:paraId="3930A8E1" w14:textId="77777777" w:rsidR="000A159B" w:rsidRDefault="000A159B">
                              <w:pPr>
                                <w:spacing w:after="160" w:line="259" w:lineRule="auto"/>
                                <w:ind w:left="0" w:firstLine="0"/>
                              </w:pPr>
                              <w:proofErr w:type="gramStart"/>
                              <w:r>
                                <w:t>is</w:t>
                              </w:r>
                              <w:proofErr w:type="gramEnd"/>
                            </w:p>
                          </w:txbxContent>
                        </wps:txbx>
                        <wps:bodyPr horzOverflow="overflow" vert="horz" lIns="0" tIns="0" rIns="0" bIns="0" rtlCol="0">
                          <a:noAutofit/>
                        </wps:bodyPr>
                      </wps:wsp>
                      <wps:wsp>
                        <wps:cNvPr id="3746" name="Rectangle 3746"/>
                        <wps:cNvSpPr/>
                        <wps:spPr>
                          <a:xfrm>
                            <a:off x="2152218" y="0"/>
                            <a:ext cx="50673" cy="224380"/>
                          </a:xfrm>
                          <a:prstGeom prst="rect">
                            <a:avLst/>
                          </a:prstGeom>
                          <a:ln>
                            <a:noFill/>
                          </a:ln>
                        </wps:spPr>
                        <wps:txbx>
                          <w:txbxContent>
                            <w:p w14:paraId="0DD5AB3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3747" name="Rectangle 3747"/>
                        <wps:cNvSpPr/>
                        <wps:spPr>
                          <a:xfrm>
                            <a:off x="2190318" y="0"/>
                            <a:ext cx="776311" cy="224380"/>
                          </a:xfrm>
                          <a:prstGeom prst="rect">
                            <a:avLst/>
                          </a:prstGeom>
                          <a:ln>
                            <a:noFill/>
                          </a:ln>
                        </wps:spPr>
                        <wps:txbx>
                          <w:txbxContent>
                            <w:p w14:paraId="2CA7B7CE" w14:textId="77777777" w:rsidR="000A159B" w:rsidRDefault="000A159B">
                              <w:pPr>
                                <w:spacing w:after="160" w:line="259" w:lineRule="auto"/>
                                <w:ind w:left="0" w:firstLine="0"/>
                              </w:pPr>
                              <w:proofErr w:type="gramStart"/>
                              <w:r>
                                <w:t>disabled</w:t>
                              </w:r>
                              <w:proofErr w:type="gramEnd"/>
                              <w:r>
                                <w:t xml:space="preserve">. </w:t>
                              </w:r>
                            </w:p>
                          </w:txbxContent>
                        </wps:txbx>
                        <wps:bodyPr horzOverflow="overflow" vert="horz" lIns="0" tIns="0" rIns="0" bIns="0" rtlCol="0">
                          <a:noAutofit/>
                        </wps:bodyPr>
                      </wps:wsp>
                      <wps:wsp>
                        <wps:cNvPr id="3748" name="Rectangle 3748"/>
                        <wps:cNvSpPr/>
                        <wps:spPr>
                          <a:xfrm>
                            <a:off x="2774010" y="0"/>
                            <a:ext cx="50673" cy="224380"/>
                          </a:xfrm>
                          <a:prstGeom prst="rect">
                            <a:avLst/>
                          </a:prstGeom>
                          <a:ln>
                            <a:noFill/>
                          </a:ln>
                        </wps:spPr>
                        <wps:txbx>
                          <w:txbxContent>
                            <w:p w14:paraId="60EBD37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8171" name="Shape 98171"/>
                        <wps:cNvSpPr/>
                        <wps:spPr>
                          <a:xfrm>
                            <a:off x="0" y="184556"/>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1" name="Rectangle 3751"/>
                        <wps:cNvSpPr/>
                        <wps:spPr>
                          <a:xfrm>
                            <a:off x="6000953" y="1912874"/>
                            <a:ext cx="50673" cy="224380"/>
                          </a:xfrm>
                          <a:prstGeom prst="rect">
                            <a:avLst/>
                          </a:prstGeom>
                          <a:ln>
                            <a:noFill/>
                          </a:ln>
                        </wps:spPr>
                        <wps:txbx>
                          <w:txbxContent>
                            <w:p w14:paraId="44419015"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3752" name="Rectangle 3752"/>
                        <wps:cNvSpPr/>
                        <wps:spPr>
                          <a:xfrm>
                            <a:off x="18288" y="2126429"/>
                            <a:ext cx="553276" cy="206430"/>
                          </a:xfrm>
                          <a:prstGeom prst="rect">
                            <a:avLst/>
                          </a:prstGeom>
                          <a:ln>
                            <a:noFill/>
                          </a:ln>
                        </wps:spPr>
                        <wps:txbx>
                          <w:txbxContent>
                            <w:p w14:paraId="3BF79E45"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3753" name="Rectangle 3753"/>
                        <wps:cNvSpPr/>
                        <wps:spPr>
                          <a:xfrm>
                            <a:off x="434289" y="2126429"/>
                            <a:ext cx="93238" cy="206430"/>
                          </a:xfrm>
                          <a:prstGeom prst="rect">
                            <a:avLst/>
                          </a:prstGeom>
                          <a:ln>
                            <a:noFill/>
                          </a:ln>
                        </wps:spPr>
                        <wps:txbx>
                          <w:txbxContent>
                            <w:p w14:paraId="2A48D9E7" w14:textId="77777777" w:rsidR="000A159B" w:rsidRDefault="000A159B">
                              <w:pPr>
                                <w:spacing w:after="160" w:line="259" w:lineRule="auto"/>
                                <w:ind w:left="0" w:firstLine="0"/>
                              </w:pPr>
                              <w:r>
                                <w:rPr>
                                  <w:i/>
                                  <w:sz w:val="22"/>
                                </w:rPr>
                                <w:t>6</w:t>
                              </w:r>
                            </w:p>
                          </w:txbxContent>
                        </wps:txbx>
                        <wps:bodyPr horzOverflow="overflow" vert="horz" lIns="0" tIns="0" rIns="0" bIns="0" rtlCol="0">
                          <a:noAutofit/>
                        </wps:bodyPr>
                      </wps:wsp>
                      <wps:wsp>
                        <wps:cNvPr id="80778" name="Rectangle 80778"/>
                        <wps:cNvSpPr/>
                        <wps:spPr>
                          <a:xfrm>
                            <a:off x="504393" y="2126429"/>
                            <a:ext cx="62098" cy="206430"/>
                          </a:xfrm>
                          <a:prstGeom prst="rect">
                            <a:avLst/>
                          </a:prstGeom>
                          <a:ln>
                            <a:noFill/>
                          </a:ln>
                        </wps:spPr>
                        <wps:txbx>
                          <w:txbxContent>
                            <w:p w14:paraId="691204CD"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0780" name="Rectangle 80780"/>
                        <wps:cNvSpPr/>
                        <wps:spPr>
                          <a:xfrm>
                            <a:off x="551503" y="2126429"/>
                            <a:ext cx="446767" cy="206430"/>
                          </a:xfrm>
                          <a:prstGeom prst="rect">
                            <a:avLst/>
                          </a:prstGeom>
                          <a:ln>
                            <a:noFill/>
                          </a:ln>
                        </wps:spPr>
                        <wps:txbx>
                          <w:txbxContent>
                            <w:p w14:paraId="3E9D0417" w14:textId="77777777" w:rsidR="000A159B" w:rsidRDefault="000A159B">
                              <w:pPr>
                                <w:spacing w:after="160" w:line="259" w:lineRule="auto"/>
                                <w:ind w:left="0" w:firstLine="0"/>
                              </w:pPr>
                              <w:r>
                                <w:rPr>
                                  <w:i/>
                                  <w:sz w:val="22"/>
                                </w:rPr>
                                <w:t xml:space="preserve"> Multi</w:t>
                              </w:r>
                            </w:p>
                          </w:txbxContent>
                        </wps:txbx>
                        <wps:bodyPr horzOverflow="overflow" vert="horz" lIns="0" tIns="0" rIns="0" bIns="0" rtlCol="0">
                          <a:noAutofit/>
                        </wps:bodyPr>
                      </wps:wsp>
                      <wps:wsp>
                        <wps:cNvPr id="3755" name="Rectangle 3755"/>
                        <wps:cNvSpPr/>
                        <wps:spPr>
                          <a:xfrm>
                            <a:off x="888441" y="2126429"/>
                            <a:ext cx="62098" cy="206430"/>
                          </a:xfrm>
                          <a:prstGeom prst="rect">
                            <a:avLst/>
                          </a:prstGeom>
                          <a:ln>
                            <a:noFill/>
                          </a:ln>
                        </wps:spPr>
                        <wps:txbx>
                          <w:txbxContent>
                            <w:p w14:paraId="6C2813F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3756" name="Rectangle 3756"/>
                        <wps:cNvSpPr/>
                        <wps:spPr>
                          <a:xfrm>
                            <a:off x="934161" y="2126429"/>
                            <a:ext cx="2017836" cy="206430"/>
                          </a:xfrm>
                          <a:prstGeom prst="rect">
                            <a:avLst/>
                          </a:prstGeom>
                          <a:ln>
                            <a:noFill/>
                          </a:ln>
                        </wps:spPr>
                        <wps:txbx>
                          <w:txbxContent>
                            <w:p w14:paraId="1F7E062A" w14:textId="77777777" w:rsidR="000A159B" w:rsidRDefault="000A159B">
                              <w:pPr>
                                <w:spacing w:after="160" w:line="259" w:lineRule="auto"/>
                                <w:ind w:left="0" w:firstLine="0"/>
                              </w:pPr>
                              <w:r>
                                <w:rPr>
                                  <w:i/>
                                  <w:sz w:val="22"/>
                                </w:rPr>
                                <w:t>Year RPPR Error Message</w:t>
                              </w:r>
                            </w:p>
                          </w:txbxContent>
                        </wps:txbx>
                        <wps:bodyPr horzOverflow="overflow" vert="horz" lIns="0" tIns="0" rIns="0" bIns="0" rtlCol="0">
                          <a:noAutofit/>
                        </wps:bodyPr>
                      </wps:wsp>
                      <wps:wsp>
                        <wps:cNvPr id="3757" name="Rectangle 3757"/>
                        <wps:cNvSpPr/>
                        <wps:spPr>
                          <a:xfrm>
                            <a:off x="2450922" y="2126429"/>
                            <a:ext cx="46619" cy="206430"/>
                          </a:xfrm>
                          <a:prstGeom prst="rect">
                            <a:avLst/>
                          </a:prstGeom>
                          <a:ln>
                            <a:noFill/>
                          </a:ln>
                        </wps:spPr>
                        <wps:txbx>
                          <w:txbxContent>
                            <w:p w14:paraId="0576A82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3795" name="Picture 3795"/>
                          <pic:cNvPicPr/>
                        </pic:nvPicPr>
                        <pic:blipFill>
                          <a:blip r:embed="rId109"/>
                          <a:stretch>
                            <a:fillRect/>
                          </a:stretch>
                        </pic:blipFill>
                        <pic:spPr>
                          <a:xfrm>
                            <a:off x="37795" y="391185"/>
                            <a:ext cx="5943600" cy="1633728"/>
                          </a:xfrm>
                          <a:prstGeom prst="rect">
                            <a:avLst/>
                          </a:prstGeom>
                        </pic:spPr>
                      </pic:pic>
                      <wps:wsp>
                        <wps:cNvPr id="3796" name="Shape 3796"/>
                        <wps:cNvSpPr/>
                        <wps:spPr>
                          <a:xfrm>
                            <a:off x="27889" y="381279"/>
                            <a:ext cx="5963412" cy="1653540"/>
                          </a:xfrm>
                          <a:custGeom>
                            <a:avLst/>
                            <a:gdLst/>
                            <a:ahLst/>
                            <a:cxnLst/>
                            <a:rect l="0" t="0" r="0" b="0"/>
                            <a:pathLst>
                              <a:path w="5963412" h="1653540">
                                <a:moveTo>
                                  <a:pt x="0" y="1653540"/>
                                </a:moveTo>
                                <a:lnTo>
                                  <a:pt x="5963412" y="165354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1F2BAAC" id="Group 80864" o:spid="_x0000_s1066" style="width:475.5pt;height:179.65pt;mso-position-horizontal-relative:char;mso-position-vertical-relative:line" coordsize="60390,228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ooooAKK&#10;KKACiiigAooooAKKKKACiiigAooooAKKKKACiiigAorxT9rL47xfC+3h0TRLeG88RXkXmqJeY7OM&#10;5AdwOWJIOF9snsD4b4a8TfHTxo9nqGm/F7QY9S1MF7LRjrUUFxJyQEEATYG4OFY5rvo5fUqU/aNq&#10;K8zgrZhTp1PZpOT8j7dor5j/AGbf2idcu/G4+HvxRhjh1M3Bs4b7yxEwuAdvlTKPlyWGAy45wCOc&#10;19OVz4jD1KE+WZ0YfEU68OaAUUUVgb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">
                <v:rect id="Rectangle 3744" o:spid="_x0000_s1067" style="position:absolute;left:182;width:2701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eh8YA&#10;AADdAAAADwAAAGRycy9kb3ducmV2LnhtbESPQWvCQBSE74L/YXmCN91YxWrqKlIVPdpYUG+P7GsS&#10;zL4N2dWk/fXdgtDjMDPfMItVa0rxoNoVlhWMhhEI4tTqgjMFn6fdYAbCeWSNpWVS8E0OVstuZ4Gx&#10;tg1/0CPxmQgQdjEqyL2vYildmpNBN7QVcfC+bG3QB1lnUtfYBLgp5UsUTaXBgsNCjhW955TekrtR&#10;sJ9V68vB/jRZub3uz8fzfHOae6X6vXb9BsJT6//Dz/ZBKxi/Ti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Feh8YAAADdAAAADwAAAAAAAAAAAAAAAACYAgAAZHJz&#10;L2Rvd25yZXYueG1sUEsFBgAAAAAEAAQA9QAAAIsDAAAAAA==&#10;" filled="f" stroked="f">
                  <v:textbox inset="0,0,0,0">
                    <w:txbxContent>
                      <w:p w14:paraId="4E8272D9" w14:textId="77777777" w:rsidR="000A159B" w:rsidRDefault="000A159B">
                        <w:pPr>
                          <w:spacing w:after="160" w:line="259" w:lineRule="auto"/>
                          <w:ind w:left="0" w:firstLine="0"/>
                        </w:pPr>
                        <w:r>
                          <w:t xml:space="preserve">In this case, the option to initiate </w:t>
                        </w:r>
                      </w:p>
                    </w:txbxContent>
                  </v:textbox>
                </v:rect>
                <v:rect id="Rectangle 3745" o:spid="_x0000_s1068" style="position:absolute;left:20501;width:135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37HMYA&#10;AADdAAAADwAAAGRycy9kb3ducmV2LnhtbESPW2vCQBSE34X+h+UUfNNNvZu6inhBH60Ktm+H7GkS&#10;mj0bsquJ/fVuQejjMDPfMLNFYwpxo8rllhW8dSMQxInVOacKzqdtZwLCeWSNhWVScCcHi/lLa4ax&#10;tjV/0O3oUxEg7GJUkHlfxlK6JCODrmtL4uB928qgD7JKpa6wDnBTyF4UjaTBnMNChiWtMkp+jlej&#10;YDcpl597+1unxeZrdzlcpuvT1CvVfm2W7yA8Nf4//GzvtYL+eDCE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37HMYAAADdAAAADwAAAAAAAAAAAAAAAACYAgAAZHJz&#10;L2Rvd25yZXYueG1sUEsFBgAAAAAEAAQA9QAAAIsDAAAAAA==&#10;" filled="f" stroked="f">
                  <v:textbox inset="0,0,0,0">
                    <w:txbxContent>
                      <w:p w14:paraId="3930A8E1" w14:textId="77777777" w:rsidR="000A159B" w:rsidRDefault="000A159B">
                        <w:pPr>
                          <w:spacing w:after="160" w:line="259" w:lineRule="auto"/>
                          <w:ind w:left="0" w:firstLine="0"/>
                        </w:pPr>
                        <w:r>
                          <w:t>is</w:t>
                        </w:r>
                      </w:p>
                    </w:txbxContent>
                  </v:textbox>
                </v:rect>
                <v:rect id="Rectangle 3746" o:spid="_x0000_s1069" style="position:absolute;left:2152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9la8cA&#10;AADdAAAADwAAAGRycy9kb3ducmV2LnhtbESPT2vCQBTE7wW/w/KE3pqNtaSauopURY/+Kai3R/Y1&#10;CWbfhuzWpP30bkHwOMzMb5jJrDOVuFLjSssKBlEMgjizuuRcwddh9TIC4TyyxsoyKfglB7Np72mC&#10;qbYt7+i697kIEHYpKii8r1MpXVaQQRfZmjh437Yx6INscqkbbAPcVPI1jhNpsOSwUGBNnwVll/2P&#10;UbAe1fPTxv61ebU8r4/b43hxGHulnvvd/AOEp84/wvf2RisYvr8l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5/ZWvHAAAA3QAAAA8AAAAAAAAAAAAAAAAAmAIAAGRy&#10;cy9kb3ducmV2LnhtbFBLBQYAAAAABAAEAPUAAACMAwAAAAA=&#10;" filled="f" stroked="f">
                  <v:textbox inset="0,0,0,0">
                    <w:txbxContent>
                      <w:p w14:paraId="0DD5AB34" w14:textId="77777777" w:rsidR="000A159B" w:rsidRDefault="000A159B">
                        <w:pPr>
                          <w:spacing w:after="160" w:line="259" w:lineRule="auto"/>
                          <w:ind w:left="0" w:firstLine="0"/>
                        </w:pPr>
                        <w:r>
                          <w:t xml:space="preserve"> </w:t>
                        </w:r>
                      </w:p>
                    </w:txbxContent>
                  </v:textbox>
                </v:rect>
                <v:rect id="Rectangle 3747" o:spid="_x0000_s1070" style="position:absolute;left:21903;width:776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A8McA&#10;AADdAAAADwAAAGRycy9kb3ducmV2LnhtbESPQWvCQBSE74X+h+UVequbWqkasxGxLXrUKKi3R/aZ&#10;hGbfhuzWRH99Vyj0OMzMN0wy700tLtS6yrKC10EEgji3uuJCwX739TIB4TyyxtoyKbiSg3n6+JBg&#10;rG3HW7pkvhABwi5GBaX3TSyly0sy6Aa2IQ7e2bYGfZBtIXWLXYCbWg6j6F0arDgslNjQsqT8O/sx&#10;ClaTZnFc21tX1J+n1WFzmH7spl6p56d+MQPhqff/4b/2Wit4G4/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zwPDHAAAA3QAAAA8AAAAAAAAAAAAAAAAAmAIAAGRy&#10;cy9kb3ducmV2LnhtbFBLBQYAAAAABAAEAPUAAACMAwAAAAA=&#10;" filled="f" stroked="f">
                  <v:textbox inset="0,0,0,0">
                    <w:txbxContent>
                      <w:p w14:paraId="2CA7B7CE" w14:textId="77777777" w:rsidR="000A159B" w:rsidRDefault="000A159B">
                        <w:pPr>
                          <w:spacing w:after="160" w:line="259" w:lineRule="auto"/>
                          <w:ind w:left="0" w:firstLine="0"/>
                        </w:pPr>
                        <w:r>
                          <w:t xml:space="preserve">disabled. </w:t>
                        </w:r>
                      </w:p>
                    </w:txbxContent>
                  </v:textbox>
                </v:rect>
                <v:rect id="Rectangle 3748" o:spid="_x0000_s1071" style="position:absolute;left:2774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xUgsQA&#10;AADdAAAADwAAAGRycy9kb3ducmV2LnhtbERPy2rCQBTdC/7DcAvudNIHNkkdRVolWfoo2O4umdsk&#10;mLkTMqNJ+/WdheDycN6L1WAacaXO1ZYVPM4iEMSF1TWXCj6P22kMwnlkjY1lUvBLDlbL8WiBqbY9&#10;7+l68KUIIexSVFB536ZSuqIig25mW+LA/djOoA+wK6XusA/hppFPUTSXBmsODRW29F5RcT5cjIIs&#10;btdfuf3ry2bznZ12p+TjmHilJg/D+g2Ep8HfxTd3rhU8v76E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sVILEAAAA3QAAAA8AAAAAAAAAAAAAAAAAmAIAAGRycy9k&#10;b3ducmV2LnhtbFBLBQYAAAAABAAEAPUAAACJAwAAAAA=&#10;" filled="f" stroked="f">
                  <v:textbox inset="0,0,0,0">
                    <w:txbxContent>
                      <w:p w14:paraId="60EBD37C" w14:textId="77777777" w:rsidR="000A159B" w:rsidRDefault="000A159B">
                        <w:pPr>
                          <w:spacing w:after="160" w:line="259" w:lineRule="auto"/>
                          <w:ind w:left="0" w:firstLine="0"/>
                        </w:pPr>
                        <w:r>
                          <w:t xml:space="preserve"> </w:t>
                        </w:r>
                      </w:p>
                    </w:txbxContent>
                  </v:textbox>
                </v:rect>
                <v:shape id="Shape 98171" o:spid="_x0000_s1072" style="position:absolute;top:1845;width:59810;height:92;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kvMUA&#10;AADeAAAADwAAAGRycy9kb3ducmV2LnhtbESPX2vCMBTF3wf7DuEKe5tpBad2TWUIA4U+TLeHPV6a&#10;a1Pa3JQk0+7bm8HAx8P58+OU28kO4kI+dI4V5PMMBHHjdMetgq/P9+c1iBCRNQ6OScEvBdhWjw8l&#10;Ftpd+UiXU2xFGuFQoAIT41hIGRpDFsPcjcTJOztvMSbpW6k9XtO4HeQiy16kxY4TweBIO0NNf/qx&#10;CZJt+m/T66mu66X/yI+6OUSt1NNsensFEWmK9/B/e68VbNb5Koe/O+kKy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S8xQAAAN4AAAAPAAAAAAAAAAAAAAAAAJgCAABkcnMv&#10;ZG93bnJldi54bWxQSwUGAAAAAAQABAD1AAAAigMAAAAA&#10;" path="m,l5981065,r,9144l,9144,,e" fillcolor="black" stroked="f" strokeweight="0">
                  <v:stroke miterlimit="83231f" joinstyle="miter"/>
                  <v:path arrowok="t" textboxrect="0,0,5981065,9144"/>
                </v:shape>
                <v:rect id="Rectangle 3751" o:spid="_x0000_s1073" style="position:absolute;left:60009;top:191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9rwsYA&#10;AADdAAAADwAAAGRycy9kb3ducmV2LnhtbESPQWvCQBSE74L/YXmCN91YqdXUVUQterRaUG+P7GsS&#10;mn0bsquJ/npXEHocZuYbZjpvTCGuVLncsoJBPwJBnFidc6rg5/DVG4NwHlljYZkU3MjBfNZuTTHW&#10;tuZvuu59KgKEXYwKMu/LWEqXZGTQ9W1JHLxfWxn0QVap1BXWAW4K+RZFI2kw57CQYUnLjJK//cUo&#10;2IzLxWlr73VarM+b4+44WR0mXqlup1l8gvDU+P/wq73VCoYf7w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9rwsYAAADdAAAADwAAAAAAAAAAAAAAAACYAgAAZHJz&#10;L2Rvd25yZXYueG1sUEsFBgAAAAAEAAQA9QAAAIsDAAAAAA==&#10;" filled="f" stroked="f">
                  <v:textbox inset="0,0,0,0">
                    <w:txbxContent>
                      <w:p w14:paraId="44419015" w14:textId="77777777" w:rsidR="000A159B" w:rsidRDefault="000A159B">
                        <w:pPr>
                          <w:spacing w:after="160" w:line="259" w:lineRule="auto"/>
                          <w:ind w:left="0" w:firstLine="0"/>
                        </w:pPr>
                        <w:r>
                          <w:t xml:space="preserve"> </w:t>
                        </w:r>
                      </w:p>
                    </w:txbxContent>
                  </v:textbox>
                </v:rect>
                <v:rect id="Rectangle 3752" o:spid="_x0000_s1074" style="position:absolute;left:182;top:21264;width:55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1tccA&#10;AADdAAAADwAAAGRycy9kb3ducmV2LnhtbESPQWvCQBSE74X+h+UVequbWrSauopoJTlqLKi3R/Y1&#10;Cc2+DdmtSfvrXUHwOMzMN8xs0ZtanKl1lWUFr4MIBHFudcWFgq/95mUCwnlkjbVlUvBHDhbzx4cZ&#10;xtp2vKNz5gsRIOxiVFB638RSurwkg25gG+LgfdvWoA+yLaRusQtwU8thFI2lwYrDQokNrUrKf7Jf&#10;oyCZNMtjav+7ov48JYftYbreT71Sz0/98gOEp97fw7d2qhW8vY+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Sd9bXHAAAA3QAAAA8AAAAAAAAAAAAAAAAAmAIAAGRy&#10;cy9kb3ducmV2LnhtbFBLBQYAAAAABAAEAPUAAACMAwAAAAA=&#10;" filled="f" stroked="f">
                  <v:textbox inset="0,0,0,0">
                    <w:txbxContent>
                      <w:p w14:paraId="3BF79E45" w14:textId="77777777" w:rsidR="000A159B" w:rsidRDefault="000A159B">
                        <w:pPr>
                          <w:spacing w:after="160" w:line="259" w:lineRule="auto"/>
                          <w:ind w:left="0" w:firstLine="0"/>
                        </w:pPr>
                        <w:r>
                          <w:rPr>
                            <w:i/>
                            <w:sz w:val="22"/>
                          </w:rPr>
                          <w:t xml:space="preserve">Figure </w:t>
                        </w:r>
                      </w:p>
                    </w:txbxContent>
                  </v:textbox>
                </v:rect>
                <v:rect id="Rectangle 3753" o:spid="_x0000_s1075" style="position:absolute;left:4342;top:21264;width:9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FQLscA&#10;AADdAAAADwAAAGRycy9kb3ducmV2LnhtbESPT2vCQBTE74LfYXmCN91Yaaupq0htSY7+Kai3R/Y1&#10;CWbfhuzWpP30rlDwOMzMb5jFqjOVuFLjSssKJuMIBHFmdcm5gq/D52gGwnlkjZVlUvBLDlbLfm+B&#10;sbYt7+i697kIEHYxKii8r2MpXVaQQTe2NXHwvm1j0AfZ5FI32Aa4qeRTFL1IgyWHhQJrei8ou+x/&#10;jIJkVq9Pqf1r8+rjnBy3x/nmMPdKDQfd+g2Ep84/wv/tVCuYvj5P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RUC7HAAAA3QAAAA8AAAAAAAAAAAAAAAAAmAIAAGRy&#10;cy9kb3ducmV2LnhtbFBLBQYAAAAABAAEAPUAAACMAwAAAAA=&#10;" filled="f" stroked="f">
                  <v:textbox inset="0,0,0,0">
                    <w:txbxContent>
                      <w:p w14:paraId="2A48D9E7" w14:textId="77777777" w:rsidR="000A159B" w:rsidRDefault="000A159B">
                        <w:pPr>
                          <w:spacing w:after="160" w:line="259" w:lineRule="auto"/>
                          <w:ind w:left="0" w:firstLine="0"/>
                        </w:pPr>
                        <w:r>
                          <w:rPr>
                            <w:i/>
                            <w:sz w:val="22"/>
                          </w:rPr>
                          <w:t>6</w:t>
                        </w:r>
                      </w:p>
                    </w:txbxContent>
                  </v:textbox>
                </v:rect>
                <v:rect id="Rectangle 80778" o:spid="_x0000_s1076" style="position:absolute;left:5043;top:2126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1x7sMA&#10;AADeAAAADwAAAGRycy9kb3ducmV2LnhtbERPy4rCMBTdC/MP4Q7MTlNnMbbVKKIjuvQFzuwuzbUt&#10;Njelibb69WYhuDyc92TWmUrcqHGlZQXDQQSCOLO65FzB8bDqxyCcR9ZYWSYFd3Iwm370Jphq2/KO&#10;bnufixDCLkUFhfd1KqXLCjLoBrYmDtzZNgZ9gE0udYNtCDeV/I6iH2mw5NBQYE2LgrLL/moUrON6&#10;/rexjzavfv/Xp+0pWR4Sr9TXZzcfg/DU+bf45d5oBXE0GoW94U6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1x7sMAAADeAAAADwAAAAAAAAAAAAAAAACYAgAAZHJzL2Rv&#10;d25yZXYueG1sUEsFBgAAAAAEAAQA9QAAAIgDAAAAAA==&#10;" filled="f" stroked="f">
                  <v:textbox inset="0,0,0,0">
                    <w:txbxContent>
                      <w:p w14:paraId="691204CD" w14:textId="77777777" w:rsidR="000A159B" w:rsidRDefault="000A159B">
                        <w:pPr>
                          <w:spacing w:after="160" w:line="259" w:lineRule="auto"/>
                          <w:ind w:left="0" w:firstLine="0"/>
                        </w:pPr>
                        <w:r>
                          <w:rPr>
                            <w:i/>
                            <w:sz w:val="22"/>
                          </w:rPr>
                          <w:t>:</w:t>
                        </w:r>
                      </w:p>
                    </w:txbxContent>
                  </v:textbox>
                </v:rect>
                <v:rect id="Rectangle 80780" o:spid="_x0000_s1077" style="position:absolute;left:5515;top:21264;width:4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4Nz8YA&#10;AADeAAAADwAAAGRycy9kb3ducmV2LnhtbESPvW7CMBSF90q8g3UrsRWnHUoIGIRoq2RsAQnYruJL&#10;EmFfR7FLAk9fD5UYj86fvsVqsEZcqfONYwWvkwQEcel0w5WC/e7rJQXhA7JG45gU3MjDajl6WmCm&#10;Xc8/dN2GSsQR9hkqqENoMyl9WZNFP3EtcfTOrrMYouwqqTvs47g18i1J3qXFhuNDjS1taiov21+r&#10;IE/b9bFw974yn6f88H2YfexmQanx87Cegwg0hEf4v11oBWkyTSNAxIko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4Nz8YAAADeAAAADwAAAAAAAAAAAAAAAACYAgAAZHJz&#10;L2Rvd25yZXYueG1sUEsFBgAAAAAEAAQA9QAAAIsDAAAAAA==&#10;" filled="f" stroked="f">
                  <v:textbox inset="0,0,0,0">
                    <w:txbxContent>
                      <w:p w14:paraId="3E9D0417" w14:textId="77777777" w:rsidR="000A159B" w:rsidRDefault="000A159B">
                        <w:pPr>
                          <w:spacing w:after="160" w:line="259" w:lineRule="auto"/>
                          <w:ind w:left="0" w:firstLine="0"/>
                        </w:pPr>
                        <w:r>
                          <w:rPr>
                            <w:i/>
                            <w:sz w:val="22"/>
                          </w:rPr>
                          <w:t xml:space="preserve"> Multi</w:t>
                        </w:r>
                      </w:p>
                    </w:txbxContent>
                  </v:textbox>
                </v:rect>
                <v:rect id="Rectangle 3755" o:spid="_x0000_s1078" style="position:absolute;left:8884;top:2126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twcYA&#10;AADdAAAADwAAAGRycy9kb3ducmV2LnhtbESPQWvCQBSE74L/YXmCN91Y0WrqKlIVPdpYUG+P7GsS&#10;zL4N2dWk/fXdgtDjMDPfMItVa0rxoNoVlhWMhhEI4tTqgjMFn6fdYAbCeWSNpWVS8E0OVstuZ4Gx&#10;tg1/0CPxmQgQdjEqyL2vYildmpNBN7QVcfC+bG3QB1lnUtfYBLgp5UsUTaXBgsNCjhW955TekrtR&#10;sJ9V68vB/jRZub3uz8fzfHOae6X6vXb9BsJT6//Dz/ZBKxi/Tib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twcYAAADdAAAADwAAAAAAAAAAAAAAAACYAgAAZHJz&#10;L2Rvd25yZXYueG1sUEsFBgAAAAAEAAQA9QAAAIsDAAAAAA==&#10;" filled="f" stroked="f">
                  <v:textbox inset="0,0,0,0">
                    <w:txbxContent>
                      <w:p w14:paraId="6C2813F9" w14:textId="77777777" w:rsidR="000A159B" w:rsidRDefault="000A159B">
                        <w:pPr>
                          <w:spacing w:after="160" w:line="259" w:lineRule="auto"/>
                          <w:ind w:left="0" w:firstLine="0"/>
                        </w:pPr>
                        <w:r>
                          <w:rPr>
                            <w:i/>
                            <w:sz w:val="22"/>
                          </w:rPr>
                          <w:t>-</w:t>
                        </w:r>
                      </w:p>
                    </w:txbxContent>
                  </v:textbox>
                </v:rect>
                <v:rect id="Rectangle 3756" o:spid="_x0000_s1079" style="position:absolute;left:9341;top:21264;width:2017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ztscA&#10;AADdAAAADwAAAGRycy9kb3ducmV2LnhtbESPT2vCQBTE7wW/w/KE3pqNlaaauopURY/+Kai3R/Y1&#10;CWbfhuzWpP30bkHwOMzMb5jJrDOVuFLjSssKBlEMgjizuuRcwddh9TIC4TyyxsoyKfglB7Np72mC&#10;qbYt7+i697kIEHYpKii8r1MpXVaQQRfZmjh437Yx6INscqkbbAPcVPI1jhNpsOSwUGBNnwVll/2P&#10;UbAe1fPTxv61ebU8r4/b43hxGHulnvvd/AOEp84/wvf2RisYvr8l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m87bHAAAA3QAAAA8AAAAAAAAAAAAAAAAAmAIAAGRy&#10;cy9kb3ducmV2LnhtbFBLBQYAAAAABAAEAPUAAACMAwAAAAA=&#10;" filled="f" stroked="f">
                  <v:textbox inset="0,0,0,0">
                    <w:txbxContent>
                      <w:p w14:paraId="1F7E062A" w14:textId="77777777" w:rsidR="000A159B" w:rsidRDefault="000A159B">
                        <w:pPr>
                          <w:spacing w:after="160" w:line="259" w:lineRule="auto"/>
                          <w:ind w:left="0" w:firstLine="0"/>
                        </w:pPr>
                        <w:r>
                          <w:rPr>
                            <w:i/>
                            <w:sz w:val="22"/>
                          </w:rPr>
                          <w:t>Year RPPR Error Message</w:t>
                        </w:r>
                      </w:p>
                    </w:txbxContent>
                  </v:textbox>
                </v:rect>
                <v:rect id="Rectangle 3757" o:spid="_x0000_s1080" style="position:absolute;left:24509;top:2126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WLccA&#10;AADdAAAADwAAAGRycy9kb3ducmV2LnhtbESPQWvCQBSE74X+h+UVequbWqwasxGxLXrUKKi3R/aZ&#10;hGbfhuzWRH99Vyj0OMzMN0wy700tLtS6yrKC10EEgji3uuJCwX739TIB4TyyxtoyKbiSg3n6+JBg&#10;rG3HW7pkvhABwi5GBaX3TSyly0sy6Aa2IQ7e2bYGfZBtIXWLXYCbWg6j6F0arDgslNjQsqT8O/sx&#10;ClaTZnFc21tX1J+n1WFzmH7spl6p56d+MQPhqff/4b/2Wit4G4/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qVi3HAAAA3QAAAA8AAAAAAAAAAAAAAAAAmAIAAGRy&#10;cy9kb3ducmV2LnhtbFBLBQYAAAAABAAEAPUAAACMAwAAAAA=&#10;" filled="f" stroked="f">
                  <v:textbox inset="0,0,0,0">
                    <w:txbxContent>
                      <w:p w14:paraId="0576A82F" w14:textId="77777777" w:rsidR="000A159B" w:rsidRDefault="000A159B">
                        <w:pPr>
                          <w:spacing w:after="160" w:line="259" w:lineRule="auto"/>
                          <w:ind w:left="0" w:firstLine="0"/>
                        </w:pPr>
                        <w:r>
                          <w:rPr>
                            <w:i/>
                            <w:sz w:val="22"/>
                          </w:rPr>
                          <w:t xml:space="preserve"> </w:t>
                        </w:r>
                      </w:p>
                    </w:txbxContent>
                  </v:textbox>
                </v:rect>
                <v:shape id="Picture 3795" o:spid="_x0000_s1081" type="#_x0000_t75" style="position:absolute;left:377;top:3911;width:59436;height:16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pVS7FAAAA3QAAAA8AAABkcnMvZG93bnJldi54bWxEj09rwkAUxO+FfoflFXqrG9uqMWaVUii0&#10;eEoUvD6zL38w+zZkNyb99t2C4HGY+c0w6W4yrbhS7xrLCuazCARxYXXDlYLj4eslBuE8ssbWMin4&#10;JQe77eNDiom2I2d0zX0lQgm7BBXU3neJlK6oyaCb2Y44eKXtDfog+0rqHsdQblr5GkVLabDhsFBj&#10;R581FZd8MAre0NFpHHwcl2afD+/r7GdxzpR6fpo+NiA8Tf4evtHfOnCr9QL+34QnIL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qVUuxQAAAN0AAAAPAAAAAAAAAAAAAAAA&#10;AJ8CAABkcnMvZG93bnJldi54bWxQSwUGAAAAAAQABAD3AAAAkQMAAAAA&#10;">
                  <v:imagedata r:id="rId110" o:title=""/>
                </v:shape>
                <v:shape id="Shape 3796" o:spid="_x0000_s1082" style="position:absolute;left:278;top:3812;width:59635;height:16536;visibility:visible;mso-wrap-style:square;v-text-anchor:top" coordsize="5963412,1653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lO8YA&#10;AADdAAAADwAAAGRycy9kb3ducmV2LnhtbESPS2sCMRSF9wX/Q7hCdzVjW3yMRpGCpeCi9YHg7jK5&#10;89DJzZBEnfrrjVDo8nAeH2c6b00tLuR8ZVlBv5eAIM6srrhQsNsuX0YgfEDWWFsmBb/kYT7rPE0x&#10;1fbKa7psQiHiCPsUFZQhNKmUPivJoO/Zhjh6uXUGQ5SukNrhNY6bWr4myUAarDgSSmzoo6TstDmb&#10;CLn56lzk+fpo98s8OXy7z/eflVLP3XYxARGoDf/hv/aXVvA2HA/g8SY+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TlO8YAAADdAAAADwAAAAAAAAAAAAAAAACYAgAAZHJz&#10;L2Rvd25yZXYueG1sUEsFBgAAAAAEAAQA9QAAAIsDAAAAAA==&#10;" path="m,1653540r5963412,l5963412,,,,,1653540xe" filled="f" strokeweight="1.56pt">
                  <v:path arrowok="t" textboxrect="0,0,5963412,1653540"/>
                </v:shape>
                <w10:anchorlock/>
              </v:group>
            </w:pict>
          </mc:Fallback>
        </mc:AlternateContent>
      </w:r>
      <w:r>
        <w:rPr>
          <w:sz w:val="4"/>
        </w:rPr>
        <w:t xml:space="preserve"> </w:t>
      </w:r>
    </w:p>
    <w:p w14:paraId="2754A031" w14:textId="77777777" w:rsidR="00761881" w:rsidRDefault="007513BF">
      <w:pPr>
        <w:spacing w:after="295" w:line="259" w:lineRule="auto"/>
        <w:ind w:left="0" w:firstLine="0"/>
      </w:pPr>
      <w:r>
        <w:rPr>
          <w:sz w:val="4"/>
        </w:rPr>
        <w:t xml:space="preserve"> </w:t>
      </w:r>
    </w:p>
    <w:p w14:paraId="74923371" w14:textId="77777777" w:rsidR="00761881" w:rsidRDefault="007513BF">
      <w:pPr>
        <w:ind w:left="22" w:right="12"/>
      </w:pPr>
      <w:r>
        <w:t xml:space="preserve">The </w:t>
      </w:r>
      <w:r>
        <w:rPr>
          <w:i/>
        </w:rPr>
        <w:t>RPPR Menu</w:t>
      </w:r>
      <w:r>
        <w:t xml:space="preserve"> screen includes the following fields: </w:t>
      </w:r>
    </w:p>
    <w:p w14:paraId="27CC665F" w14:textId="77777777" w:rsidR="00761881" w:rsidRDefault="007513BF">
      <w:pPr>
        <w:spacing w:after="106"/>
        <w:ind w:left="-5"/>
      </w:pPr>
      <w:r>
        <w:rPr>
          <w:b/>
        </w:rPr>
        <w:t xml:space="preserve">Grant Number </w:t>
      </w:r>
    </w:p>
    <w:p w14:paraId="678008C6" w14:textId="77777777" w:rsidR="00761881" w:rsidRDefault="007513BF">
      <w:pPr>
        <w:ind w:left="22" w:right="12"/>
      </w:pPr>
      <w:r>
        <w:t xml:space="preserve">This is the complete number of the grant </w:t>
      </w:r>
    </w:p>
    <w:p w14:paraId="35DD91F6" w14:textId="77777777" w:rsidR="00761881" w:rsidRDefault="007513BF">
      <w:pPr>
        <w:spacing w:after="149"/>
        <w:ind w:left="-5"/>
      </w:pPr>
      <w:r>
        <w:rPr>
          <w:b/>
        </w:rPr>
        <w:t xml:space="preserve">Grantee Institution </w:t>
      </w:r>
    </w:p>
    <w:p w14:paraId="103551C7" w14:textId="77777777" w:rsidR="00761881" w:rsidRDefault="007513BF">
      <w:pPr>
        <w:ind w:left="22" w:right="12"/>
      </w:pPr>
      <w:r>
        <w:t xml:space="preserve">This field contains the name of the applicant’s institution </w:t>
      </w:r>
    </w:p>
    <w:p w14:paraId="688EF6BD" w14:textId="77777777" w:rsidR="00761881" w:rsidRDefault="007513BF">
      <w:pPr>
        <w:spacing w:after="106"/>
        <w:ind w:left="-5"/>
      </w:pPr>
      <w:r>
        <w:rPr>
          <w:b/>
        </w:rPr>
        <w:t xml:space="preserve">PD/PI Name </w:t>
      </w:r>
    </w:p>
    <w:p w14:paraId="4F9C9A62" w14:textId="77777777" w:rsidR="00761881" w:rsidRDefault="007513BF">
      <w:pPr>
        <w:ind w:left="22" w:right="12"/>
      </w:pPr>
      <w:r>
        <w:t xml:space="preserve">The PD/PI of the grant award for which the progress report is being prepared. In the case of MPIs, a list of PD/PI names displays with the Contact PD/PI indicated by the word </w:t>
      </w:r>
      <w:r>
        <w:rPr>
          <w:i/>
        </w:rPr>
        <w:t>Contact</w:t>
      </w:r>
      <w:r>
        <w:t xml:space="preserve">.  </w:t>
      </w:r>
    </w:p>
    <w:p w14:paraId="45DB86C1" w14:textId="77777777" w:rsidR="00761881" w:rsidRDefault="007513BF">
      <w:pPr>
        <w:spacing w:after="106"/>
        <w:ind w:left="-5"/>
      </w:pPr>
      <w:r>
        <w:rPr>
          <w:b/>
        </w:rPr>
        <w:t xml:space="preserve">Project Title </w:t>
      </w:r>
    </w:p>
    <w:p w14:paraId="11CD7C33" w14:textId="77777777" w:rsidR="00761881" w:rsidRDefault="007513BF">
      <w:pPr>
        <w:tabs>
          <w:tab w:val="center" w:pos="5579"/>
        </w:tabs>
        <w:ind w:left="0" w:firstLine="0"/>
      </w:pPr>
      <w:r>
        <w:t>The project title of the grant</w:t>
      </w:r>
      <w:r>
        <w:rPr>
          <w:b/>
        </w:rPr>
        <w:t xml:space="preserve"> </w:t>
      </w:r>
      <w:r>
        <w:rPr>
          <w:b/>
        </w:rPr>
        <w:tab/>
        <w:t xml:space="preserve"> </w:t>
      </w:r>
    </w:p>
    <w:p w14:paraId="13225B17" w14:textId="77777777" w:rsidR="00761881" w:rsidRDefault="007513BF">
      <w:pPr>
        <w:spacing w:after="106"/>
        <w:ind w:left="-5"/>
      </w:pPr>
      <w:r>
        <w:rPr>
          <w:b/>
        </w:rPr>
        <w:t xml:space="preserve">Due Date </w:t>
      </w:r>
    </w:p>
    <w:p w14:paraId="280D3B6D" w14:textId="77777777" w:rsidR="00761881" w:rsidRDefault="007513BF">
      <w:pPr>
        <w:spacing w:after="96" w:line="259" w:lineRule="auto"/>
        <w:ind w:left="-5"/>
      </w:pPr>
      <w:r>
        <w:rPr>
          <w:i/>
          <w:u w:val="single" w:color="000000"/>
        </w:rPr>
        <w:t>NIH</w:t>
      </w:r>
      <w:r>
        <w:rPr>
          <w:i/>
        </w:rPr>
        <w:t xml:space="preserve"> </w:t>
      </w:r>
    </w:p>
    <w:p w14:paraId="1EAD95AC" w14:textId="77777777" w:rsidR="00761881" w:rsidRDefault="007513BF">
      <w:pPr>
        <w:spacing w:after="11"/>
        <w:ind w:left="22" w:right="12"/>
      </w:pPr>
      <w:r>
        <w:t xml:space="preserve">The due date of the progress report for awards issued under the SNAP (Streamlined </w:t>
      </w:r>
    </w:p>
    <w:p w14:paraId="0453AF7F" w14:textId="77777777" w:rsidR="00761881" w:rsidRDefault="007513BF">
      <w:pPr>
        <w:ind w:left="22" w:right="12"/>
      </w:pPr>
      <w:r>
        <w:t>Noncompeting Award Process) provisions is the 15</w:t>
      </w:r>
      <w:r>
        <w:rPr>
          <w:vertAlign w:val="superscript"/>
        </w:rPr>
        <w:t>th</w:t>
      </w:r>
      <w:r>
        <w:t xml:space="preserve"> of the month preceding the month in which the budget period ends (e.g., if the budget period ends 11/30, the due date is 10/15). If the award is not issued under SNAP provisions, the progress report is due the first of the month preceding the month in which the budget period ends (e.g., if the budget period ends 11/30, the due date is 10/1). If the due date falls on a weekend or federal holiday, the due date is automatically extended to the next business day.  Progress reports for Fellowships are due two</w:t>
      </w:r>
      <w:r>
        <w:rPr>
          <w:sz w:val="22"/>
        </w:rPr>
        <w:t xml:space="preserve"> </w:t>
      </w:r>
      <w:r>
        <w:t>months before the beginning date of the next budget period.  Occasionally the Notice of Award (</w:t>
      </w:r>
      <w:proofErr w:type="spellStart"/>
      <w:r>
        <w:t>NoA</w:t>
      </w:r>
      <w:proofErr w:type="spellEnd"/>
      <w:r>
        <w:t xml:space="preserve">) will indicate a different due date which will supersede these dates.  Grantees should consult the </w:t>
      </w:r>
      <w:proofErr w:type="spellStart"/>
      <w:r>
        <w:t>NoA</w:t>
      </w:r>
      <w:proofErr w:type="spellEnd"/>
      <w:r>
        <w:t xml:space="preserve"> to determine when SNAP procedures apply. </w:t>
      </w:r>
    </w:p>
    <w:p w14:paraId="19803D9B" w14:textId="77777777" w:rsidR="00761881" w:rsidRDefault="007513BF">
      <w:pPr>
        <w:spacing w:after="96" w:line="259" w:lineRule="auto"/>
        <w:ind w:left="-5"/>
      </w:pPr>
      <w:r>
        <w:rPr>
          <w:i/>
          <w:u w:val="single" w:color="000000"/>
        </w:rPr>
        <w:t>AHRQ</w:t>
      </w:r>
      <w:r>
        <w:rPr>
          <w:i/>
        </w:rPr>
        <w:t xml:space="preserve"> </w:t>
      </w:r>
    </w:p>
    <w:p w14:paraId="67C82C10" w14:textId="77777777" w:rsidR="00761881" w:rsidRDefault="007513BF">
      <w:pPr>
        <w:ind w:left="22" w:right="12"/>
      </w:pPr>
      <w:r>
        <w:t xml:space="preserve">All AHRQ progress reports due in FY 2015 (10/1/14 – 9/30/15) and beyond are due 3 months before the anniversary of the award.  For example, for an FY2014 award issued with a start date of 2/1/14, the annual progress report is due 11/1/14 (i.e., three months before the FY2015 budget period start date (i.e. anniversary date) of 2/1/15). If the due date falls on a weekend or federal holiday, the due date is automatically extended to the next business day.   </w:t>
      </w:r>
    </w:p>
    <w:p w14:paraId="054F49F7" w14:textId="77777777" w:rsidR="00761881" w:rsidRDefault="007513BF">
      <w:pPr>
        <w:spacing w:after="106"/>
        <w:ind w:left="-5"/>
      </w:pPr>
      <w:r>
        <w:rPr>
          <w:b/>
        </w:rPr>
        <w:t xml:space="preserve">Current Reviewer </w:t>
      </w:r>
    </w:p>
    <w:p w14:paraId="4DD54EA3" w14:textId="77777777" w:rsidR="00761881" w:rsidRDefault="007513BF">
      <w:pPr>
        <w:ind w:left="22" w:right="12"/>
      </w:pPr>
      <w:r>
        <w:t xml:space="preserve">The name of the current reviewer or organization (e.g., PD/PI name, NIH). This value is blank before the RPPR is initiated. </w:t>
      </w:r>
    </w:p>
    <w:p w14:paraId="0B36AF1D" w14:textId="77777777" w:rsidR="00761881" w:rsidRDefault="007513BF">
      <w:pPr>
        <w:spacing w:after="106"/>
        <w:ind w:left="-5"/>
      </w:pPr>
      <w:r>
        <w:rPr>
          <w:b/>
        </w:rPr>
        <w:t xml:space="preserve">Status </w:t>
      </w:r>
    </w:p>
    <w:p w14:paraId="4BE8B497" w14:textId="77777777" w:rsidR="00761881" w:rsidRDefault="007513BF">
      <w:pPr>
        <w:ind w:left="22" w:right="12"/>
      </w:pPr>
      <w:r>
        <w:t xml:space="preserve">The current state of the progress report. Possible values are as follows: </w:t>
      </w:r>
      <w:r>
        <w:rPr>
          <w:i/>
        </w:rPr>
        <w:t>Not Started</w:t>
      </w:r>
      <w:r>
        <w:t xml:space="preserve">, </w:t>
      </w:r>
      <w:r>
        <w:rPr>
          <w:i/>
        </w:rPr>
        <w:t>PD/PI Work in Progress</w:t>
      </w:r>
      <w:r>
        <w:t xml:space="preserve">, </w:t>
      </w:r>
      <w:r>
        <w:rPr>
          <w:i/>
        </w:rPr>
        <w:t>Reviewer Work in Progress</w:t>
      </w:r>
      <w:r>
        <w:t xml:space="preserve">, and </w:t>
      </w:r>
      <w:r>
        <w:rPr>
          <w:i/>
        </w:rPr>
        <w:t>Submitted to Agency</w:t>
      </w:r>
      <w:r>
        <w:t xml:space="preserve">. </w:t>
      </w:r>
    </w:p>
    <w:p w14:paraId="3964E284" w14:textId="77777777" w:rsidR="00761881" w:rsidRDefault="007513BF">
      <w:pPr>
        <w:spacing w:after="106"/>
        <w:ind w:left="-5"/>
      </w:pPr>
      <w:r>
        <w:rPr>
          <w:b/>
        </w:rPr>
        <w:t xml:space="preserve">Buttons </w:t>
      </w:r>
    </w:p>
    <w:p w14:paraId="6E52BDBD" w14:textId="77777777" w:rsidR="00761881" w:rsidRDefault="007513BF">
      <w:pPr>
        <w:ind w:left="22" w:right="12"/>
      </w:pPr>
      <w:r>
        <w:t xml:space="preserve">The displayed and enabled buttons vary depending on the status of the RPPR and/or the limitations of the current user’s role. The possible available actions include the following: </w:t>
      </w:r>
    </w:p>
    <w:p w14:paraId="7745E90D" w14:textId="77777777" w:rsidR="00761881" w:rsidRDefault="007513BF">
      <w:pPr>
        <w:numPr>
          <w:ilvl w:val="0"/>
          <w:numId w:val="9"/>
        </w:numPr>
        <w:spacing w:after="134"/>
        <w:ind w:right="12" w:hanging="360"/>
      </w:pPr>
      <w:r>
        <w:rPr>
          <w:b/>
        </w:rPr>
        <w:t>Initiate</w:t>
      </w:r>
      <w:r>
        <w:t xml:space="preserve">: Begins the RPPR process. Available for grants with a status of </w:t>
      </w:r>
      <w:r>
        <w:rPr>
          <w:i/>
        </w:rPr>
        <w:t>Not Started</w:t>
      </w:r>
      <w:r>
        <w:t xml:space="preserve">. Access is granted to PD/PIs and PD/PI delegates. An RPPR can be initiated even if required information in the </w:t>
      </w:r>
      <w:r>
        <w:rPr>
          <w:i/>
        </w:rPr>
        <w:t>Personal Profile</w:t>
      </w:r>
      <w:r>
        <w:t xml:space="preserve"> and </w:t>
      </w:r>
      <w:r>
        <w:rPr>
          <w:i/>
        </w:rPr>
        <w:t>Institution Profile</w:t>
      </w:r>
      <w:r>
        <w:t xml:space="preserve"> sections is missing. If any of this information is incorrect or missing, a prompt will appear to correct/complete the information after initiating the report. Processing may continue on the RPPR without making the corrections; however, the RPPR will not pass validations for submission to the agency until the errors are corrected. </w:t>
      </w:r>
    </w:p>
    <w:p w14:paraId="500A9F6B" w14:textId="77777777" w:rsidR="00761881" w:rsidRDefault="007513BF">
      <w:pPr>
        <w:numPr>
          <w:ilvl w:val="0"/>
          <w:numId w:val="9"/>
        </w:numPr>
        <w:spacing w:after="133"/>
        <w:ind w:right="12" w:hanging="360"/>
      </w:pPr>
      <w:r>
        <w:rPr>
          <w:b/>
        </w:rPr>
        <w:t>Edit</w:t>
      </w:r>
      <w:r>
        <w:t xml:space="preserve">: Opens the RPPR for edits. Available for progress reports with a status of </w:t>
      </w:r>
      <w:r>
        <w:rPr>
          <w:i/>
        </w:rPr>
        <w:t>Work in Progress (WIP)</w:t>
      </w:r>
      <w:r>
        <w:t xml:space="preserve">. Access is granted to PD/PIs or PD/PI delegates when the PD/PI is the current reviewer, AOs when the AO is the current reviewer, and SOs when the SO is the current reviewer. The </w:t>
      </w:r>
      <w:r>
        <w:rPr>
          <w:b/>
        </w:rPr>
        <w:t>Edit</w:t>
      </w:r>
      <w:r>
        <w:t xml:space="preserve"> button allows the user to view and edit RPPR information.  </w:t>
      </w:r>
    </w:p>
    <w:p w14:paraId="4292A3E9" w14:textId="77777777" w:rsidR="00761881" w:rsidRDefault="007513BF">
      <w:pPr>
        <w:numPr>
          <w:ilvl w:val="0"/>
          <w:numId w:val="9"/>
        </w:numPr>
        <w:spacing w:after="11"/>
        <w:ind w:right="12" w:hanging="360"/>
      </w:pPr>
      <w:r>
        <w:rPr>
          <w:b/>
        </w:rPr>
        <w:t>View</w:t>
      </w:r>
      <w:r>
        <w:t xml:space="preserve">: Opens the RPPR report in PDF format, as it will be seen by the agency. Available for progress reports with a status of </w:t>
      </w:r>
      <w:r>
        <w:rPr>
          <w:i/>
        </w:rPr>
        <w:t>Work in Progress (WIP)</w:t>
      </w:r>
      <w:r>
        <w:t xml:space="preserve"> or </w:t>
      </w:r>
      <w:r>
        <w:rPr>
          <w:i/>
        </w:rPr>
        <w:t>Submitted to Agency</w:t>
      </w:r>
      <w:r>
        <w:t xml:space="preserve">. </w:t>
      </w:r>
    </w:p>
    <w:p w14:paraId="0EA70BE5" w14:textId="77777777" w:rsidR="00761881" w:rsidRDefault="007513BF">
      <w:pPr>
        <w:spacing w:after="133"/>
        <w:ind w:left="776" w:right="12"/>
      </w:pPr>
      <w:r>
        <w:t xml:space="preserve">Access is granted to PD/PIs, PD/PI delegates, and reviewers. Until the RPPR is submitted to agency, the PDF report shows a status of </w:t>
      </w:r>
      <w:r>
        <w:rPr>
          <w:i/>
        </w:rPr>
        <w:t>Draft</w:t>
      </w:r>
      <w:r>
        <w:t xml:space="preserve"> and a blank submission date. </w:t>
      </w:r>
    </w:p>
    <w:p w14:paraId="39801966" w14:textId="77777777" w:rsidR="00761881" w:rsidRDefault="007513BF">
      <w:pPr>
        <w:numPr>
          <w:ilvl w:val="0"/>
          <w:numId w:val="9"/>
        </w:numPr>
        <w:spacing w:after="133"/>
        <w:ind w:right="12" w:hanging="360"/>
      </w:pPr>
      <w:r>
        <w:rPr>
          <w:b/>
        </w:rPr>
        <w:t>Check for Errors</w:t>
      </w:r>
      <w:r>
        <w:t xml:space="preserve">: Checks the RPPR for any errors or warnings. Available for progress reports with a status of </w:t>
      </w:r>
      <w:r>
        <w:rPr>
          <w:i/>
        </w:rPr>
        <w:t>Work in Progress (WIP)</w:t>
      </w:r>
      <w:r>
        <w:t xml:space="preserve">. Access is granted to any user with access to the grant. The RPPR can be validated at any time while in the status of </w:t>
      </w:r>
      <w:r>
        <w:rPr>
          <w:i/>
        </w:rPr>
        <w:t>WIP</w:t>
      </w:r>
      <w:r>
        <w:t xml:space="preserve"> and can be validated multiple times. </w:t>
      </w:r>
    </w:p>
    <w:p w14:paraId="025B234B" w14:textId="77777777" w:rsidR="00761881" w:rsidRDefault="007513BF">
      <w:pPr>
        <w:numPr>
          <w:ilvl w:val="0"/>
          <w:numId w:val="9"/>
        </w:numPr>
        <w:spacing w:after="133"/>
        <w:ind w:right="12" w:hanging="360"/>
      </w:pPr>
      <w:r>
        <w:rPr>
          <w:b/>
        </w:rPr>
        <w:t>View Routing History</w:t>
      </w:r>
      <w:r>
        <w:t xml:space="preserve">: Opens a page that displays a routing history table. Available for progress reports with a status of </w:t>
      </w:r>
      <w:r>
        <w:rPr>
          <w:i/>
        </w:rPr>
        <w:t>Work in Progress (WIP)</w:t>
      </w:r>
      <w:r>
        <w:t xml:space="preserve"> or </w:t>
      </w:r>
      <w:r>
        <w:rPr>
          <w:i/>
        </w:rPr>
        <w:t>Submitted to Agency</w:t>
      </w:r>
      <w:r>
        <w:t xml:space="preserve">. Access is granted to PD/PIs, PD/PI delegates, and reviewers.  </w:t>
      </w:r>
    </w:p>
    <w:p w14:paraId="7D65A16D" w14:textId="77777777" w:rsidR="00761881" w:rsidRDefault="007513BF">
      <w:pPr>
        <w:numPr>
          <w:ilvl w:val="0"/>
          <w:numId w:val="9"/>
        </w:numPr>
        <w:spacing w:after="134"/>
        <w:ind w:right="12" w:hanging="360"/>
      </w:pPr>
      <w:r>
        <w:rPr>
          <w:b/>
        </w:rPr>
        <w:t>Route</w:t>
      </w:r>
      <w:r>
        <w:t xml:space="preserve">: Routes the RPPR to the next reviewer for further review or corrections. Available for progress reports with a status of </w:t>
      </w:r>
      <w:r>
        <w:rPr>
          <w:i/>
        </w:rPr>
        <w:t>Work in Progress (WIP)</w:t>
      </w:r>
      <w:r>
        <w:t xml:space="preserve">. Access is granted to the current reviewer. A PD/PI delegate </w:t>
      </w:r>
      <w:r>
        <w:rPr>
          <w:u w:val="single" w:color="000000"/>
        </w:rPr>
        <w:t>cannot</w:t>
      </w:r>
      <w:r>
        <w:t xml:space="preserve"> route an RPPR to the next reviewer.  </w:t>
      </w:r>
    </w:p>
    <w:p w14:paraId="3EEEC0BF" w14:textId="77777777" w:rsidR="00761881" w:rsidRDefault="007513BF">
      <w:pPr>
        <w:numPr>
          <w:ilvl w:val="0"/>
          <w:numId w:val="9"/>
        </w:numPr>
        <w:spacing w:after="133"/>
        <w:ind w:right="12" w:hanging="360"/>
      </w:pPr>
      <w:r>
        <w:rPr>
          <w:b/>
        </w:rPr>
        <w:t>Recall</w:t>
      </w:r>
      <w:r>
        <w:t xml:space="preserve">: Recalls RPPRs that have been forwarded to another reviewer and resets the user as the current reviewer. Available for reports with a status of </w:t>
      </w:r>
      <w:r>
        <w:rPr>
          <w:i/>
        </w:rPr>
        <w:t>Work in Progress (WIP)</w:t>
      </w:r>
      <w:r>
        <w:t xml:space="preserve">. Access is granted to the last reviewer (who recalls the report from the current reviewer). Signing Officials and PD/PIs can recall an RPPR even if they are not the last reviewer whenever it has a status of </w:t>
      </w:r>
      <w:r>
        <w:rPr>
          <w:i/>
        </w:rPr>
        <w:t>Reviewer Work in Progress</w:t>
      </w:r>
      <w:r>
        <w:t xml:space="preserve">. This is useful in situations when a RPPR has been routed to the wrong person or to someone who is unavailable. </w:t>
      </w:r>
    </w:p>
    <w:p w14:paraId="68652A63" w14:textId="77777777" w:rsidR="00761881" w:rsidRDefault="007513BF">
      <w:pPr>
        <w:numPr>
          <w:ilvl w:val="0"/>
          <w:numId w:val="9"/>
        </w:numPr>
        <w:spacing w:after="0"/>
        <w:ind w:right="12" w:hanging="360"/>
      </w:pPr>
      <w:r>
        <w:rPr>
          <w:b/>
        </w:rPr>
        <w:t>Submit</w:t>
      </w:r>
      <w:r>
        <w:t xml:space="preserve">: Submits the RPPR to the Agency. Available for reports with a status of </w:t>
      </w:r>
      <w:r>
        <w:rPr>
          <w:i/>
        </w:rPr>
        <w:t>Work in Progress (WIP)</w:t>
      </w:r>
      <w:r>
        <w:t xml:space="preserve">. Access is granted to the SO when the SO is the current reviewer and to the PD/PI when the PD/PI has been delegated </w:t>
      </w:r>
      <w:r>
        <w:rPr>
          <w:i/>
        </w:rPr>
        <w:t>Progress Report</w:t>
      </w:r>
      <w:r>
        <w:t xml:space="preserve"> authority.  </w:t>
      </w:r>
    </w:p>
    <w:p w14:paraId="0C18115A" w14:textId="77777777" w:rsidR="00761881" w:rsidRDefault="007513BF">
      <w:pPr>
        <w:spacing w:after="24" w:line="259" w:lineRule="auto"/>
        <w:ind w:left="377" w:right="-28" w:firstLine="0"/>
      </w:pPr>
      <w:r>
        <w:rPr>
          <w:rFonts w:ascii="Calibri" w:eastAsia="Calibri" w:hAnsi="Calibri" w:cs="Calibri"/>
          <w:noProof/>
          <w:sz w:val="22"/>
        </w:rPr>
        <mc:AlternateContent>
          <mc:Choice Requires="wpg">
            <w:drawing>
              <wp:inline distT="0" distB="0" distL="0" distR="0" wp14:anchorId="6500E93C" wp14:editId="6F009CDA">
                <wp:extent cx="5723509" cy="6096"/>
                <wp:effectExtent l="0" t="0" r="0" b="0"/>
                <wp:docPr id="81716" name="Group 81716"/>
                <wp:cNvGraphicFramePr/>
                <a:graphic xmlns:a="http://schemas.openxmlformats.org/drawingml/2006/main">
                  <a:graphicData uri="http://schemas.microsoft.com/office/word/2010/wordprocessingGroup">
                    <wpg:wgp>
                      <wpg:cNvGrpSpPr/>
                      <wpg:grpSpPr>
                        <a:xfrm>
                          <a:off x="0" y="0"/>
                          <a:ext cx="5723509" cy="6096"/>
                          <a:chOff x="0" y="0"/>
                          <a:chExt cx="5723509" cy="6096"/>
                        </a:xfrm>
                      </wpg:grpSpPr>
                      <wps:wsp>
                        <wps:cNvPr id="98172" name="Shape 98172"/>
                        <wps:cNvSpPr/>
                        <wps:spPr>
                          <a:xfrm>
                            <a:off x="0" y="0"/>
                            <a:ext cx="5723509" cy="9144"/>
                          </a:xfrm>
                          <a:custGeom>
                            <a:avLst/>
                            <a:gdLst/>
                            <a:ahLst/>
                            <a:cxnLst/>
                            <a:rect l="0" t="0" r="0" b="0"/>
                            <a:pathLst>
                              <a:path w="5723509" h="9144">
                                <a:moveTo>
                                  <a:pt x="0" y="0"/>
                                </a:moveTo>
                                <a:lnTo>
                                  <a:pt x="5723509" y="0"/>
                                </a:lnTo>
                                <a:lnTo>
                                  <a:pt x="5723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44B639" id="Group 81716" o:spid="_x0000_s1026" style="width:450.65pt;height:.5pt;mso-position-horizontal-relative:char;mso-position-vertical-relative:line" coordsize="572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">
                <v:shape id="Shape 98172" o:spid="_x0000_s1027" style="position:absolute;width:57235;height:91;visibility:visible;mso-wrap-style:square;v-text-anchor:top" coordsize="5723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ocCcYA&#10;AADeAAAADwAAAGRycy9kb3ducmV2LnhtbESPQYvCMBSE7wv+h/CEvSya2oOr1SiiFBbBw1ZBj4/m&#10;2Rabl9LE2v33G0HwOMzMN8xy3ZtadNS6yrKCyTgCQZxbXXGh4HRMRzMQziNrrC2Tgj9ysF4NPpaY&#10;aPvgX+oyX4gAYZeggtL7JpHS5SUZdGPbEAfvaluDPsi2kLrFR4CbWsZRNJUGKw4LJTa0LSm/ZXej&#10;YHsx+2uXmvh8S+mwc8d70fkvpT6H/WYBwlPv3+FX+0crmM8m3zE874Qr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8ocCcYAAADeAAAADwAAAAAAAAAAAAAAAACYAgAAZHJz&#10;L2Rvd25yZXYueG1sUEsFBgAAAAAEAAQA9QAAAIsDAAAAAA==&#10;" path="m,l5723509,r,9144l,9144,,e" fillcolor="black" stroked="f" strokeweight="0">
                  <v:stroke miterlimit="83231f" joinstyle="miter"/>
                  <v:path arrowok="t" textboxrect="0,0,5723509,9144"/>
                </v:shape>
                <w10:anchorlock/>
              </v:group>
            </w:pict>
          </mc:Fallback>
        </mc:AlternateContent>
      </w:r>
    </w:p>
    <w:p w14:paraId="125E6711" w14:textId="77777777" w:rsidR="00761881" w:rsidRDefault="007513BF">
      <w:pPr>
        <w:spacing w:after="11"/>
        <w:ind w:left="416" w:right="12"/>
      </w:pPr>
      <w:r>
        <w:rPr>
          <w:b/>
        </w:rPr>
        <w:t>NOTE</w:t>
      </w:r>
      <w:r>
        <w:t xml:space="preserve">: A PD/PI with </w:t>
      </w:r>
      <w:r>
        <w:rPr>
          <w:i/>
        </w:rPr>
        <w:t>Progress Report</w:t>
      </w:r>
      <w:r>
        <w:t xml:space="preserve"> authority cannot submit a non-SNAP or F RPPR. </w:t>
      </w:r>
    </w:p>
    <w:p w14:paraId="4AA4A196" w14:textId="77777777" w:rsidR="00761881" w:rsidRDefault="007513BF">
      <w:pPr>
        <w:spacing w:after="142" w:line="259" w:lineRule="auto"/>
        <w:ind w:left="377" w:right="-28" w:firstLine="0"/>
      </w:pPr>
      <w:r>
        <w:rPr>
          <w:rFonts w:ascii="Calibri" w:eastAsia="Calibri" w:hAnsi="Calibri" w:cs="Calibri"/>
          <w:noProof/>
          <w:sz w:val="22"/>
        </w:rPr>
        <mc:AlternateContent>
          <mc:Choice Requires="wpg">
            <w:drawing>
              <wp:inline distT="0" distB="0" distL="0" distR="0" wp14:anchorId="058E5348" wp14:editId="401D9CD7">
                <wp:extent cx="5723509" cy="6096"/>
                <wp:effectExtent l="0" t="0" r="0" b="0"/>
                <wp:docPr id="81717" name="Group 81717"/>
                <wp:cNvGraphicFramePr/>
                <a:graphic xmlns:a="http://schemas.openxmlformats.org/drawingml/2006/main">
                  <a:graphicData uri="http://schemas.microsoft.com/office/word/2010/wordprocessingGroup">
                    <wpg:wgp>
                      <wpg:cNvGrpSpPr/>
                      <wpg:grpSpPr>
                        <a:xfrm>
                          <a:off x="0" y="0"/>
                          <a:ext cx="5723509" cy="6096"/>
                          <a:chOff x="0" y="0"/>
                          <a:chExt cx="5723509" cy="6096"/>
                        </a:xfrm>
                      </wpg:grpSpPr>
                      <wps:wsp>
                        <wps:cNvPr id="98173" name="Shape 98173"/>
                        <wps:cNvSpPr/>
                        <wps:spPr>
                          <a:xfrm>
                            <a:off x="0" y="0"/>
                            <a:ext cx="5723509" cy="9144"/>
                          </a:xfrm>
                          <a:custGeom>
                            <a:avLst/>
                            <a:gdLst/>
                            <a:ahLst/>
                            <a:cxnLst/>
                            <a:rect l="0" t="0" r="0" b="0"/>
                            <a:pathLst>
                              <a:path w="5723509" h="9144">
                                <a:moveTo>
                                  <a:pt x="0" y="0"/>
                                </a:moveTo>
                                <a:lnTo>
                                  <a:pt x="5723509" y="0"/>
                                </a:lnTo>
                                <a:lnTo>
                                  <a:pt x="57235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EE5227" id="Group 81717" o:spid="_x0000_s1026" style="width:450.65pt;height:.5pt;mso-position-horizontal-relative:char;mso-position-vertical-relative:line" coordsize="572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BCzlrSCAgAA&#10;WQYAAA4AAAAAAAAAAAAAAAAALgIAAGRycy9lMm9Eb2MueG1sUEsBAi0AFAAGAAgAAAAhAAGiq4ra&#10;AAAAAwEAAA8AAAAAAAAAAAAAAAAA3AQAAGRycy9kb3ducmV2LnhtbFBLBQYAAAAABAAEAPMAAADj&#10;BQAAAAA=&#10;">
                <v:shape id="Shape 98173" o:spid="_x0000_s1027" style="position:absolute;width:57235;height:91;visibility:visible;mso-wrap-style:square;v-text-anchor:top" coordsize="57235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5ksYA&#10;AADeAAAADwAAAGRycy9kb3ducmV2LnhtbESPT4vCMBTE74LfIbwFL7KmKvinaxRRCsuCB6uwHh/N&#10;sy02L6WJtfvtzYLgcZiZ3zCrTWcq0VLjSssKxqMIBHFmdcm5gvMp+VyAcB5ZY2WZFPyRg82631th&#10;rO2Dj9SmPhcBwi5GBYX3dSylywoy6Ea2Jg7e1TYGfZBNLnWDjwA3lZxE0UwaLDksFFjTrqDslt6N&#10;gt3F/FzbxEx+bwkd9u50z1s/VGrw0W2/QHjq/Dv8an9rBcvFeD6F/zvhCsj1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a5ksYAAADeAAAADwAAAAAAAAAAAAAAAACYAgAAZHJz&#10;L2Rvd25yZXYueG1sUEsFBgAAAAAEAAQA9QAAAIsDAAAAAA==&#10;" path="m,l5723509,r,9144l,9144,,e" fillcolor="black" stroked="f" strokeweight="0">
                  <v:stroke miterlimit="83231f" joinstyle="miter"/>
                  <v:path arrowok="t" textboxrect="0,0,5723509,9144"/>
                </v:shape>
                <w10:anchorlock/>
              </v:group>
            </w:pict>
          </mc:Fallback>
        </mc:AlternateContent>
      </w:r>
    </w:p>
    <w:p w14:paraId="28D7C9FD" w14:textId="77777777" w:rsidR="00761881" w:rsidRDefault="007513BF">
      <w:pPr>
        <w:numPr>
          <w:ilvl w:val="0"/>
          <w:numId w:val="9"/>
        </w:numPr>
        <w:spacing w:after="185"/>
        <w:ind w:right="12" w:hanging="360"/>
      </w:pPr>
      <w:r>
        <w:rPr>
          <w:b/>
        </w:rPr>
        <w:t>Cancel</w:t>
      </w:r>
      <w:r>
        <w:t xml:space="preserve">: Closes the </w:t>
      </w:r>
      <w:r>
        <w:rPr>
          <w:i/>
        </w:rPr>
        <w:t>RPPR Menu</w:t>
      </w:r>
      <w:r>
        <w:t xml:space="preserve"> screen and returns the user to the previous screen. </w:t>
      </w:r>
    </w:p>
    <w:p w14:paraId="796CC839" w14:textId="77777777" w:rsidR="00761881" w:rsidRDefault="007513BF">
      <w:pPr>
        <w:spacing w:after="11"/>
        <w:ind w:left="370" w:right="12"/>
      </w:pPr>
      <w:r>
        <w:t>2.</w:t>
      </w:r>
      <w:r>
        <w:rPr>
          <w:rFonts w:ascii="Arial" w:eastAsia="Arial" w:hAnsi="Arial" w:cs="Arial"/>
        </w:rPr>
        <w:t xml:space="preserve"> </w:t>
      </w:r>
      <w:r>
        <w:t xml:space="preserve">Select the </w:t>
      </w:r>
      <w:r>
        <w:rPr>
          <w:b/>
        </w:rPr>
        <w:t>Initiate</w:t>
      </w:r>
      <w:r>
        <w:t xml:space="preserve"> button to begin the RPPR. </w:t>
      </w:r>
    </w:p>
    <w:p w14:paraId="5D4A2053" w14:textId="77777777" w:rsidR="00761881" w:rsidRDefault="007513BF">
      <w:pPr>
        <w:spacing w:after="82" w:line="259" w:lineRule="auto"/>
        <w:ind w:left="0" w:firstLine="0"/>
      </w:pPr>
      <w:r>
        <w:rPr>
          <w:sz w:val="4"/>
        </w:rPr>
        <w:t xml:space="preserve"> </w:t>
      </w:r>
    </w:p>
    <w:p w14:paraId="7FC70676"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4B16B9F9" wp14:editId="41E96571">
                <wp:extent cx="6020765" cy="1825684"/>
                <wp:effectExtent l="0" t="0" r="0" b="0"/>
                <wp:docPr id="81718" name="Group 81718"/>
                <wp:cNvGraphicFramePr/>
                <a:graphic xmlns:a="http://schemas.openxmlformats.org/drawingml/2006/main">
                  <a:graphicData uri="http://schemas.microsoft.com/office/word/2010/wordprocessingGroup">
                    <wpg:wgp>
                      <wpg:cNvGrpSpPr/>
                      <wpg:grpSpPr>
                        <a:xfrm>
                          <a:off x="0" y="0"/>
                          <a:ext cx="6020765" cy="1825684"/>
                          <a:chOff x="0" y="0"/>
                          <a:chExt cx="6020765" cy="1825684"/>
                        </a:xfrm>
                      </wpg:grpSpPr>
                      <wps:wsp>
                        <wps:cNvPr id="4096" name="Rectangle 4096"/>
                        <wps:cNvSpPr/>
                        <wps:spPr>
                          <a:xfrm>
                            <a:off x="5982665" y="1456919"/>
                            <a:ext cx="50673" cy="224380"/>
                          </a:xfrm>
                          <a:prstGeom prst="rect">
                            <a:avLst/>
                          </a:prstGeom>
                          <a:ln>
                            <a:noFill/>
                          </a:ln>
                        </wps:spPr>
                        <wps:txbx>
                          <w:txbxContent>
                            <w:p w14:paraId="1994995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4097" name="Rectangle 4097"/>
                        <wps:cNvSpPr/>
                        <wps:spPr>
                          <a:xfrm>
                            <a:off x="0" y="1670474"/>
                            <a:ext cx="553276" cy="206429"/>
                          </a:xfrm>
                          <a:prstGeom prst="rect">
                            <a:avLst/>
                          </a:prstGeom>
                          <a:ln>
                            <a:noFill/>
                          </a:ln>
                        </wps:spPr>
                        <wps:txbx>
                          <w:txbxContent>
                            <w:p w14:paraId="38C50E08"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4098" name="Rectangle 4098"/>
                        <wps:cNvSpPr/>
                        <wps:spPr>
                          <a:xfrm>
                            <a:off x="416001" y="1670474"/>
                            <a:ext cx="93238" cy="206429"/>
                          </a:xfrm>
                          <a:prstGeom prst="rect">
                            <a:avLst/>
                          </a:prstGeom>
                          <a:ln>
                            <a:noFill/>
                          </a:ln>
                        </wps:spPr>
                        <wps:txbx>
                          <w:txbxContent>
                            <w:p w14:paraId="0502CC19" w14:textId="77777777" w:rsidR="000A159B" w:rsidRDefault="000A159B">
                              <w:pPr>
                                <w:spacing w:after="160" w:line="259" w:lineRule="auto"/>
                                <w:ind w:left="0" w:firstLine="0"/>
                              </w:pPr>
                              <w:r>
                                <w:rPr>
                                  <w:i/>
                                  <w:sz w:val="22"/>
                                </w:rPr>
                                <w:t>7</w:t>
                              </w:r>
                            </w:p>
                          </w:txbxContent>
                        </wps:txbx>
                        <wps:bodyPr horzOverflow="overflow" vert="horz" lIns="0" tIns="0" rIns="0" bIns="0" rtlCol="0">
                          <a:noAutofit/>
                        </wps:bodyPr>
                      </wps:wsp>
                      <wps:wsp>
                        <wps:cNvPr id="81484" name="Rectangle 81484"/>
                        <wps:cNvSpPr/>
                        <wps:spPr>
                          <a:xfrm>
                            <a:off x="486105" y="1670474"/>
                            <a:ext cx="62098" cy="206429"/>
                          </a:xfrm>
                          <a:prstGeom prst="rect">
                            <a:avLst/>
                          </a:prstGeom>
                          <a:ln>
                            <a:noFill/>
                          </a:ln>
                        </wps:spPr>
                        <wps:txbx>
                          <w:txbxContent>
                            <w:p w14:paraId="13FB5F7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1485" name="Rectangle 81485"/>
                        <wps:cNvSpPr/>
                        <wps:spPr>
                          <a:xfrm>
                            <a:off x="533215" y="1670474"/>
                            <a:ext cx="2795254" cy="206429"/>
                          </a:xfrm>
                          <a:prstGeom prst="rect">
                            <a:avLst/>
                          </a:prstGeom>
                          <a:ln>
                            <a:noFill/>
                          </a:ln>
                        </wps:spPr>
                        <wps:txbx>
                          <w:txbxContent>
                            <w:p w14:paraId="1390ECFC" w14:textId="77777777" w:rsidR="000A159B" w:rsidRDefault="000A159B">
                              <w:pPr>
                                <w:spacing w:after="160" w:line="259" w:lineRule="auto"/>
                                <w:ind w:left="0" w:firstLine="0"/>
                              </w:pPr>
                              <w:r>
                                <w:rPr>
                                  <w:i/>
                                  <w:sz w:val="22"/>
                                </w:rPr>
                                <w:t xml:space="preserve"> RPPR Menu for Initiating the Report</w:t>
                              </w:r>
                            </w:p>
                          </w:txbxContent>
                        </wps:txbx>
                        <wps:bodyPr horzOverflow="overflow" vert="horz" lIns="0" tIns="0" rIns="0" bIns="0" rtlCol="0">
                          <a:noAutofit/>
                        </wps:bodyPr>
                      </wps:wsp>
                      <wps:wsp>
                        <wps:cNvPr id="4100" name="Rectangle 4100"/>
                        <wps:cNvSpPr/>
                        <wps:spPr>
                          <a:xfrm>
                            <a:off x="2635326" y="1670474"/>
                            <a:ext cx="46619" cy="206429"/>
                          </a:xfrm>
                          <a:prstGeom prst="rect">
                            <a:avLst/>
                          </a:prstGeom>
                          <a:ln>
                            <a:noFill/>
                          </a:ln>
                        </wps:spPr>
                        <wps:txbx>
                          <w:txbxContent>
                            <w:p w14:paraId="6C93168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112" name="Picture 4112"/>
                          <pic:cNvPicPr/>
                        </pic:nvPicPr>
                        <pic:blipFill>
                          <a:blip r:embed="rId111"/>
                          <a:stretch>
                            <a:fillRect/>
                          </a:stretch>
                        </pic:blipFill>
                        <pic:spPr>
                          <a:xfrm>
                            <a:off x="19507" y="9906"/>
                            <a:ext cx="5943600" cy="1562100"/>
                          </a:xfrm>
                          <a:prstGeom prst="rect">
                            <a:avLst/>
                          </a:prstGeom>
                        </pic:spPr>
                      </pic:pic>
                      <wps:wsp>
                        <wps:cNvPr id="4113" name="Shape 4113"/>
                        <wps:cNvSpPr/>
                        <wps:spPr>
                          <a:xfrm>
                            <a:off x="9601" y="0"/>
                            <a:ext cx="5963412" cy="1581912"/>
                          </a:xfrm>
                          <a:custGeom>
                            <a:avLst/>
                            <a:gdLst/>
                            <a:ahLst/>
                            <a:cxnLst/>
                            <a:rect l="0" t="0" r="0" b="0"/>
                            <a:pathLst>
                              <a:path w="5963412" h="1581912">
                                <a:moveTo>
                                  <a:pt x="0" y="1581912"/>
                                </a:moveTo>
                                <a:lnTo>
                                  <a:pt x="5963412" y="15819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16B9F9" id="Group 81718" o:spid="_x0000_s1083" style="width:474.1pt;height:143.75pt;mso-position-horizontal-relative:char;mso-position-vertical-relative:line" coordsize="60207,182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">
                <v:rect id="Rectangle 4096" o:spid="_x0000_s1084" style="position:absolute;left:59826;top:1456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F0sYA&#10;AADdAAAADwAAAGRycy9kb3ducmV2LnhtbESPQWvCQBSE7wX/w/KE3uqmpYiJrhK0khxbFWxvj+wz&#10;Cc2+Ddk1SfvruwXB4zAz3zCrzWga0VPnassKnmcRCOLC6ppLBafj/mkBwnlkjY1lUvBDDjbrycMK&#10;E20H/qD+4EsRIOwSVFB53yZSuqIig25mW+LgXWxn0AfZlVJ3OAS4aeRLFM2lwZrDQoUtbSsqvg9X&#10;oyBbtOlnbn+Hsnn7ys7v53h3jL1Sj9MxXYLwNPp7+NbOtYLXKJ7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qF0sYAAADdAAAADwAAAAAAAAAAAAAAAACYAgAAZHJz&#10;L2Rvd25yZXYueG1sUEsFBgAAAAAEAAQA9QAAAIsDAAAAAA==&#10;" filled="f" stroked="f">
                  <v:textbox inset="0,0,0,0">
                    <w:txbxContent>
                      <w:p w14:paraId="19949957" w14:textId="77777777" w:rsidR="000A159B" w:rsidRDefault="000A159B">
                        <w:pPr>
                          <w:spacing w:after="160" w:line="259" w:lineRule="auto"/>
                          <w:ind w:left="0" w:firstLine="0"/>
                        </w:pPr>
                        <w:r>
                          <w:t xml:space="preserve"> </w:t>
                        </w:r>
                      </w:p>
                    </w:txbxContent>
                  </v:textbox>
                </v:rect>
                <v:rect id="Rectangle 4097" o:spid="_x0000_s1085" style="position:absolute;top:16704;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YgScYA&#10;AADdAAAADwAAAGRycy9kb3ducmV2LnhtbESPT2vCQBTE70K/w/IK3nTTIppEV5Gq6NE/BdvbI/tM&#10;QrNvQ3Y1sZ++Kwg9DjPzG2a26EwlbtS40rKCt2EEgjizuuRcwedpM4hBOI+ssbJMCu7kYDF/6c0w&#10;1bblA92OPhcBwi5FBYX3dSqlywoy6Ia2Jg7exTYGfZBNLnWDbYCbSr5H0VgaLDksFFjTR0HZz/Fq&#10;FGzjevm1s79tXq2/t+f9OVmdEq9U/7VbTkF46vx/+NneaQWjKJn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YgScYAAADdAAAADwAAAAAAAAAAAAAAAACYAgAAZHJz&#10;L2Rvd25yZXYueG1sUEsFBgAAAAAEAAQA9QAAAIsDAAAAAA==&#10;" filled="f" stroked="f">
                  <v:textbox inset="0,0,0,0">
                    <w:txbxContent>
                      <w:p w14:paraId="38C50E08" w14:textId="77777777" w:rsidR="000A159B" w:rsidRDefault="000A159B">
                        <w:pPr>
                          <w:spacing w:after="160" w:line="259" w:lineRule="auto"/>
                          <w:ind w:left="0" w:firstLine="0"/>
                        </w:pPr>
                        <w:r>
                          <w:rPr>
                            <w:i/>
                            <w:sz w:val="22"/>
                          </w:rPr>
                          <w:t xml:space="preserve">Figure </w:t>
                        </w:r>
                      </w:p>
                    </w:txbxContent>
                  </v:textbox>
                </v:rect>
                <v:rect id="Rectangle 4098" o:spid="_x0000_s1086" style="position:absolute;left:4160;top:16704;width:9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m0O8MA&#10;AADdAAAADwAAAGRycy9kb3ducmV2LnhtbERPz2vCMBS+D/wfwht4m+nGEFuNIm6jPW4qqLdH82yL&#10;yUtpMlv965fDwOPH93uxGqwRV+p841jB6yQBQVw63XClYL/7epmB8AFZo3FMCm7kYbUcPS0w067n&#10;H7puQyViCPsMFdQhtJmUvqzJop+4ljhyZ9dZDBF2ldQd9jHcGvmWJFNpseHYUGNLm5rKy/bXKshn&#10;7fpYuHtfmc9Tfvg+pB+7NCg1fh7WcxCBhvAQ/7sLreA9SePc+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m0O8MAAADdAAAADwAAAAAAAAAAAAAAAACYAgAAZHJzL2Rv&#10;d25yZXYueG1sUEsFBgAAAAAEAAQA9QAAAIgDAAAAAA==&#10;" filled="f" stroked="f">
                  <v:textbox inset="0,0,0,0">
                    <w:txbxContent>
                      <w:p w14:paraId="0502CC19" w14:textId="77777777" w:rsidR="000A159B" w:rsidRDefault="000A159B">
                        <w:pPr>
                          <w:spacing w:after="160" w:line="259" w:lineRule="auto"/>
                          <w:ind w:left="0" w:firstLine="0"/>
                        </w:pPr>
                        <w:r>
                          <w:rPr>
                            <w:i/>
                            <w:sz w:val="22"/>
                          </w:rPr>
                          <w:t>7</w:t>
                        </w:r>
                      </w:p>
                    </w:txbxContent>
                  </v:textbox>
                </v:rect>
                <v:rect id="Rectangle 81484" o:spid="_x0000_s1087" style="position:absolute;left:4861;top:16704;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uRCccA&#10;AADeAAAADwAAAGRycy9kb3ducmV2LnhtbESPT2vCQBTE70K/w/IK3nRjEUlSV5H+QY8aC7a3R/Y1&#10;G5p9G7JbE/30rlDocZiZ3zDL9WAbcabO144VzKYJCOLS6ZorBR/H90kKwgdkjY1jUnAhD+vVw2iJ&#10;uXY9H+hchEpECPscFZgQ2lxKXxqy6KeuJY7et+sshii7SuoO+wi3jXxKkoW0WHNcMNjSi6Hyp/i1&#10;CrZpu/ncuWtfNW9f29P+lL0es6DU+HHYPIMINIT/8F97pxWks3k6h/udeAX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bkQnHAAAA3gAAAA8AAAAAAAAAAAAAAAAAmAIAAGRy&#10;cy9kb3ducmV2LnhtbFBLBQYAAAAABAAEAPUAAACMAwAAAAA=&#10;" filled="f" stroked="f">
                  <v:textbox inset="0,0,0,0">
                    <w:txbxContent>
                      <w:p w14:paraId="13FB5F74" w14:textId="77777777" w:rsidR="000A159B" w:rsidRDefault="000A159B">
                        <w:pPr>
                          <w:spacing w:after="160" w:line="259" w:lineRule="auto"/>
                          <w:ind w:left="0" w:firstLine="0"/>
                        </w:pPr>
                        <w:r>
                          <w:rPr>
                            <w:i/>
                            <w:sz w:val="22"/>
                          </w:rPr>
                          <w:t>:</w:t>
                        </w:r>
                      </w:p>
                    </w:txbxContent>
                  </v:textbox>
                </v:rect>
                <v:rect id="Rectangle 81485" o:spid="_x0000_s1088" style="position:absolute;left:5332;top:16704;width:2795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0kscA&#10;AADeAAAADwAAAGRycy9kb3ducmV2LnhtbESPT2vCQBTE70K/w/IK3nRjsRKjq0hV9OifgvX2yL4m&#10;odm3Ibua1E/vCoLHYWZ+w0znrSnFlWpXWFYw6EcgiFOrC84UfB/XvRiE88gaS8uk4J8czGdvnSkm&#10;2ja8p+vBZyJA2CWoIPe+SqR0aU4GXd9WxMH7tbVBH2SdSV1jE+CmlB9RNJIGCw4LOVb0lVP6d7gY&#10;BZu4Wvxs7a3JytV5c9qdxsvj2CvVfW8XExCeWv8KP9tbrSAeDONP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XNJLHAAAA3gAAAA8AAAAAAAAAAAAAAAAAmAIAAGRy&#10;cy9kb3ducmV2LnhtbFBLBQYAAAAABAAEAPUAAACMAwAAAAA=&#10;" filled="f" stroked="f">
                  <v:textbox inset="0,0,0,0">
                    <w:txbxContent>
                      <w:p w14:paraId="1390ECFC" w14:textId="77777777" w:rsidR="000A159B" w:rsidRDefault="000A159B">
                        <w:pPr>
                          <w:spacing w:after="160" w:line="259" w:lineRule="auto"/>
                          <w:ind w:left="0" w:firstLine="0"/>
                        </w:pPr>
                        <w:r>
                          <w:rPr>
                            <w:i/>
                            <w:sz w:val="22"/>
                          </w:rPr>
                          <w:t xml:space="preserve"> RPPR Menu for Initiating the Report</w:t>
                        </w:r>
                      </w:p>
                    </w:txbxContent>
                  </v:textbox>
                </v:rect>
                <v:rect id="Rectangle 4100" o:spid="_x0000_s1089" style="position:absolute;left:26353;top:1670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iJ8QA&#10;AADdAAAADwAAAGRycy9kb3ducmV2LnhtbERPTWvCQBC9F/wPyxR6qxtFShKzEdGKHmtSsL0N2TEJ&#10;zc6G7Nak/fXdg9Dj431nm8l04kaDay0rWMwjEMSV1S3XCt7Lw3MMwnlkjZ1lUvBDDjb57CHDVNuR&#10;z3QrfC1CCLsUFTTe96mUrmrIoJvbnjhwVzsY9AEOtdQDjiHcdHIZRS/SYMuhocGedg1VX8W3UXCM&#10;++3Hyf6Odff6eby8XZJ9mXilnh6n7RqEp8n/i+/uk1awWkR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0IifEAAAA3QAAAA8AAAAAAAAAAAAAAAAAmAIAAGRycy9k&#10;b3ducmV2LnhtbFBLBQYAAAAABAAEAPUAAACJAwAAAAA=&#10;" filled="f" stroked="f">
                  <v:textbox inset="0,0,0,0">
                    <w:txbxContent>
                      <w:p w14:paraId="6C931680" w14:textId="77777777" w:rsidR="000A159B" w:rsidRDefault="000A159B">
                        <w:pPr>
                          <w:spacing w:after="160" w:line="259" w:lineRule="auto"/>
                          <w:ind w:left="0" w:firstLine="0"/>
                        </w:pPr>
                        <w:r>
                          <w:rPr>
                            <w:i/>
                            <w:sz w:val="22"/>
                          </w:rPr>
                          <w:t xml:space="preserve"> </w:t>
                        </w:r>
                      </w:p>
                    </w:txbxContent>
                  </v:textbox>
                </v:rect>
                <v:shape id="Picture 4112" o:spid="_x0000_s1090" type="#_x0000_t75" style="position:absolute;left:195;top:99;width:59436;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g9RnHAAAA3QAAAA8AAABkcnMvZG93bnJldi54bWxEj09rwkAUxO8Fv8PyhN7qJrYUia6ighC8&#10;FOMfPD6yzySYfRuyaxL76buFQo/DzPyGWawGU4uOWldZVhBPIhDEudUVFwpOx93bDITzyBpry6Tg&#10;SQ5Wy9HLAhNtez5Ql/lCBAi7BBWU3jeJlC4vyaCb2IY4eDfbGvRBtoXULfYBbmo5jaJPabDisFBi&#10;Q9uS8nv2MAqqdH/Z3Yb+vOm+s8vBbdP7+9dVqdfxsJ6D8DT4//BfO9UKPuJ4Cr9vwhOQy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g9RnHAAAA3QAAAA8AAAAAAAAAAAAA&#10;AAAAnwIAAGRycy9kb3ducmV2LnhtbFBLBQYAAAAABAAEAPcAAACTAwAAAAA=&#10;">
                  <v:imagedata r:id="rId112" o:title=""/>
                </v:shape>
                <v:shape id="Shape 4113" o:spid="_x0000_s1091" style="position:absolute;left:96;width:59634;height:15819;visibility:visible;mso-wrap-style:square;v-text-anchor:top" coordsize="5963412,158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nVocUA&#10;AADdAAAADwAAAGRycy9kb3ducmV2LnhtbESP3WrCQBSE7wu+w3IE7+puaisSXUWEggot/j3AIXtM&#10;gtmzIbsm0afvFgq9HGbmG2ax6m0lWmp86VhDMlYgiDNnSs41XM6frzMQPiAbrByThgd5WC0HLwtM&#10;jev4SO0p5CJC2KeooQihTqX0WUEW/djVxNG7usZiiLLJpWmwi3BbyTelptJiyXGhwJo2BWW3091q&#10;2O/8R/e9LWfteT9RT/W0X3iwWo+G/XoOIlAf/sN/7a3R8J4kE/h9E5+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CdWhxQAAAN0AAAAPAAAAAAAAAAAAAAAAAJgCAABkcnMv&#10;ZG93bnJldi54bWxQSwUGAAAAAAQABAD1AAAAigMAAAAA&#10;" path="m,1581912r5963412,l5963412,,,,,1581912xe" filled="f" strokeweight="1.56pt">
                  <v:stroke miterlimit="83231f" joinstyle="miter"/>
                  <v:path arrowok="t" textboxrect="0,0,5963412,1581912"/>
                </v:shape>
                <w10:anchorlock/>
              </v:group>
            </w:pict>
          </mc:Fallback>
        </mc:AlternateContent>
      </w:r>
    </w:p>
    <w:p w14:paraId="114FD5CE" w14:textId="77777777" w:rsidR="00761881" w:rsidRDefault="007513BF">
      <w:pPr>
        <w:spacing w:after="297" w:line="259" w:lineRule="auto"/>
        <w:ind w:left="0" w:firstLine="0"/>
      </w:pPr>
      <w:r>
        <w:rPr>
          <w:sz w:val="4"/>
        </w:rPr>
        <w:t xml:space="preserve"> </w:t>
      </w:r>
    </w:p>
    <w:p w14:paraId="3EC9F9E8" w14:textId="77777777" w:rsidR="00761881" w:rsidRDefault="007513BF">
      <w:pPr>
        <w:ind w:left="22" w:right="12"/>
      </w:pPr>
      <w:r>
        <w:t xml:space="preserve">Once initiated, Commons creates the report in a </w:t>
      </w:r>
      <w:r>
        <w:rPr>
          <w:i/>
        </w:rPr>
        <w:t>PD/PI Work in Progress</w:t>
      </w:r>
      <w:r>
        <w:t xml:space="preserve"> status and sets the current reviewer. A message displays as follows:  </w:t>
      </w:r>
    </w:p>
    <w:p w14:paraId="65850A5A" w14:textId="77777777" w:rsidR="00761881" w:rsidRDefault="007513BF">
      <w:pPr>
        <w:spacing w:after="11"/>
        <w:ind w:left="-5"/>
      </w:pPr>
      <w:r>
        <w:rPr>
          <w:i/>
        </w:rPr>
        <w:t xml:space="preserve">The RPPR has been successfully initiated. </w:t>
      </w:r>
    </w:p>
    <w:p w14:paraId="3BEB0D11" w14:textId="77777777" w:rsidR="00761881" w:rsidRDefault="007513BF">
      <w:pPr>
        <w:spacing w:after="0" w:line="259" w:lineRule="auto"/>
        <w:ind w:left="0" w:firstLine="0"/>
      </w:pPr>
      <w:r>
        <w:rPr>
          <w:sz w:val="4"/>
        </w:rPr>
        <w:t xml:space="preserve"> </w:t>
      </w:r>
    </w:p>
    <w:p w14:paraId="43610E02"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31E56DAD" wp14:editId="49AD6694">
                <wp:extent cx="5981065" cy="6096"/>
                <wp:effectExtent l="0" t="0" r="0" b="0"/>
                <wp:docPr id="77652" name="Group 7765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4" name="Shape 9817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E3D5BA" id="Group 77652"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PXUwvWBAgAA&#10;WQYAAA4AAAAAAAAAAAAAAAAALgIAAGRycy9lMm9Eb2MueG1sUEsBAi0AFAAGAAgAAAAhAKYwH8zb&#10;AAAAAwEAAA8AAAAAAAAAAAAAAAAA2wQAAGRycy9kb3ducmV2LnhtbFBLBQYAAAAABAAEAPMAAADj&#10;BQAAAAA=&#10;">
                <v:shape id="Shape 9817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HJMYA&#10;AADeAAAADwAAAGRycy9kb3ducmV2LnhtbESPS2sCMRSF9wX/Q7gFdzUzRatOjSIFwcIs6mPR5WVy&#10;OxlmcjMkUcd/3wiFLg/n8XFWm8F24ko+NI4V5JMMBHHldMO1gvNp97IAESKyxs4xKbhTgM169LTC&#10;QrsbH+h6jLVIIxwKVGBi7AspQ2XIYpi4njh5P85bjEn6WmqPtzRuO/maZW/SYsOJYLCnD0NVe7zY&#10;BMmW7bdp9VCW5cx/5QddfUat1Ph52L6DiDTE//Bfe68VLBf5fAqPO+kK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hHJMYAAADeAAAADwAAAAAAAAAAAAAAAACYAgAAZHJz&#10;L2Rvd25yZXYueG1sUEsFBgAAAAAEAAQA9QAAAIsDAAAAAA==&#10;" path="m,l5981065,r,9144l,9144,,e" fillcolor="black" stroked="f" strokeweight="0">
                  <v:stroke miterlimit="83231f" joinstyle="miter"/>
                  <v:path arrowok="t" textboxrect="0,0,5981065,9144"/>
                </v:shape>
                <w10:anchorlock/>
              </v:group>
            </w:pict>
          </mc:Fallback>
        </mc:AlternateContent>
      </w:r>
    </w:p>
    <w:p w14:paraId="7D632B7A" w14:textId="77777777" w:rsidR="00761881" w:rsidRDefault="007513BF">
      <w:pPr>
        <w:spacing w:after="0"/>
        <w:ind w:left="22" w:right="12"/>
      </w:pPr>
      <w:r>
        <w:rPr>
          <w:b/>
        </w:rPr>
        <w:t>NOTE</w:t>
      </w:r>
      <w:r>
        <w:t xml:space="preserve">: If at any time initiation fails due to business rules validations, error or warning messages display on the screen. </w:t>
      </w:r>
    </w:p>
    <w:p w14:paraId="6087F5D5"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C4528B7" wp14:editId="2437AC01">
                <wp:extent cx="5981065" cy="6096"/>
                <wp:effectExtent l="0" t="0" r="0" b="0"/>
                <wp:docPr id="77653" name="Group 7765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5" name="Shape 9817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CD5CDED" id="Group 7765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YiQrnggIA&#10;AFkGAAAOAAAAAAAAAAAAAAAAAC4CAABkcnMvZTJvRG9jLnhtbFBLAQItABQABgAIAAAAIQCmMB/M&#10;2wAAAAMBAAAPAAAAAAAAAAAAAAAAANwEAABkcnMvZG93bnJldi54bWxQSwUGAAAAAAQABADzAAAA&#10;5AUAAAAA&#10;">
                <v:shape id="Shape 9817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Tiv8UA&#10;AADeAAAADwAAAGRycy9kb3ducmV2LnhtbESPS2sCMRSF90L/Q7gFd5qZglanRhFBsDCL+li4vExu&#10;J8NMboYk1fHfN0Khy8N5fJzVZrCduJEPjWMF+TQDQVw53XCt4HLeTxYgQkTW2DkmBQ8KsFm/jFZY&#10;aHfnI91OsRZphEOBCkyMfSFlqAxZDFPXEyfv23mLMUlfS+3xnsZtJ9+ybC4tNpwIBnvaGara049N&#10;kGzZXk2rh7IsZ/4rP+rqM2qlxq/D9gNEpCH+h//aB61gucjfZ/C8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OK/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5AEED8CC" w14:textId="77777777" w:rsidR="00761881" w:rsidRDefault="007513BF">
      <w:pPr>
        <w:spacing w:after="295" w:line="259" w:lineRule="auto"/>
        <w:ind w:left="0" w:firstLine="0"/>
      </w:pPr>
      <w:r>
        <w:rPr>
          <w:sz w:val="4"/>
        </w:rPr>
        <w:t xml:space="preserve"> </w:t>
      </w:r>
    </w:p>
    <w:p w14:paraId="180003F2" w14:textId="77777777" w:rsidR="00761881" w:rsidRDefault="007513BF">
      <w:pPr>
        <w:spacing w:after="393"/>
        <w:ind w:left="22" w:right="12"/>
      </w:pPr>
      <w:r>
        <w:t xml:space="preserve">Once initiated, the editing process can begin. The RPPR is accessed for editing via the </w:t>
      </w:r>
      <w:r>
        <w:rPr>
          <w:i/>
        </w:rPr>
        <w:t>RPPR Menu</w:t>
      </w:r>
      <w:r>
        <w:t xml:space="preserve"> screen. The editing feature for single-project RPPRs is different from those of </w:t>
      </w:r>
      <w:proofErr w:type="spellStart"/>
      <w:r>
        <w:t>multiproject</w:t>
      </w:r>
      <w:proofErr w:type="spellEnd"/>
      <w:r>
        <w:t xml:space="preserve"> RPPRs. The steps for accessing each type of RPPR are outlined in the sections that follow. Refer to </w:t>
      </w:r>
      <w:r>
        <w:rPr>
          <w:i/>
          <w:color w:val="07519A"/>
          <w:u w:val="single" w:color="07519A"/>
        </w:rPr>
        <w:t>Accessing a Single-Project RPPR for Editing</w:t>
      </w:r>
      <w:r>
        <w:t xml:space="preserve"> or </w:t>
      </w:r>
      <w:r>
        <w:rPr>
          <w:i/>
          <w:color w:val="07519A"/>
          <w:u w:val="single" w:color="07519A"/>
        </w:rPr>
        <w:t>Accessing a Multi-Project and</w:t>
      </w:r>
      <w:r>
        <w:rPr>
          <w:i/>
          <w:color w:val="07519A"/>
        </w:rPr>
        <w:t xml:space="preserve"> </w:t>
      </w:r>
      <w:r>
        <w:rPr>
          <w:i/>
          <w:color w:val="07519A"/>
          <w:u w:val="single" w:color="07519A"/>
        </w:rPr>
        <w:t>Single-Project with Complicated Structure RPPR for Editing</w:t>
      </w:r>
      <w:r>
        <w:t xml:space="preserve"> as appropriate.  </w:t>
      </w:r>
    </w:p>
    <w:p w14:paraId="53A41BBA" w14:textId="152BFA42" w:rsidR="00761881" w:rsidRDefault="007513BF" w:rsidP="00CA22F8">
      <w:pPr>
        <w:pStyle w:val="Heading2"/>
      </w:pPr>
      <w:r>
        <w:t xml:space="preserve"> </w:t>
      </w:r>
      <w:bookmarkStart w:id="13" w:name="_Toc467659816"/>
      <w:r>
        <w:t>Edit the RPPR</w:t>
      </w:r>
      <w:bookmarkEnd w:id="13"/>
      <w:r>
        <w:t xml:space="preserve"> </w:t>
      </w:r>
    </w:p>
    <w:p w14:paraId="59C88CFB" w14:textId="77777777" w:rsidR="00761881" w:rsidRDefault="007513BF">
      <w:pPr>
        <w:spacing w:after="0"/>
        <w:ind w:left="22" w:right="12"/>
      </w:pPr>
      <w:r>
        <w:t xml:space="preserve">Once an RPPR is initiated, its status becomes </w:t>
      </w:r>
      <w:r>
        <w:rPr>
          <w:i/>
        </w:rPr>
        <w:t>PD/PI Work in Progr</w:t>
      </w:r>
      <w:r>
        <w:t xml:space="preserve">ess and it becomes available for editing. The PD/PI or delegate uses the </w:t>
      </w:r>
      <w:r>
        <w:rPr>
          <w:b/>
        </w:rPr>
        <w:t>Edit</w:t>
      </w:r>
      <w:r>
        <w:t xml:space="preserve"> option for viewing and completing the report. Additionally, this option is available to the SO or AO when that user is the current reviewer of the report.  </w:t>
      </w:r>
    </w:p>
    <w:p w14:paraId="7DD54DED" w14:textId="77777777" w:rsidR="00761881" w:rsidRDefault="007513BF">
      <w:pPr>
        <w:spacing w:after="70" w:line="259" w:lineRule="auto"/>
        <w:ind w:left="0" w:firstLine="0"/>
      </w:pPr>
      <w:r>
        <w:rPr>
          <w:sz w:val="4"/>
        </w:rPr>
        <w:t xml:space="preserve"> </w:t>
      </w:r>
    </w:p>
    <w:p w14:paraId="7B1B67A4"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06CE6CB2" wp14:editId="382CA355">
                <wp:extent cx="5981065" cy="6096"/>
                <wp:effectExtent l="0" t="0" r="0" b="0"/>
                <wp:docPr id="77654" name="Group 7765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6" name="Shape 9817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CA25D6" id="Group 7765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K1W802BAgAA&#10;WQYAAA4AAAAAAAAAAAAAAAAALgIAAGRycy9lMm9Eb2MueG1sUEsBAi0AFAAGAAgAAAAhAKYwH8zb&#10;AAAAAwEAAA8AAAAAAAAAAAAAAAAA2wQAAGRycy9kb3ducmV2LnhtbFBLBQYAAAAABAAEAPMAAADj&#10;BQAAAAA=&#10;">
                <v:shape id="Shape 9817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8yMUA&#10;AADeAAAADwAAAGRycy9kb3ducmV2LnhtbESPS2sCMRSF94X+h3AL3dXMCLU6NYoIgsIsfC1cXia3&#10;k2EmN0MSdfz3TUHo8nAeH2e+HGwnbuRD41hBPspAEFdON1wrOJ82H1MQISJr7ByTggcFWC5eX+ZY&#10;aHfnA92OsRZphEOBCkyMfSFlqAxZDCPXEyfvx3mLMUlfS+3xnsZtJ8dZNpEWG04Egz2tDVXt8WoT&#10;JJu1F9PqoSzLT7/PD7raRa3U+9uw+gYRaYj/4Wd7qxXMpvnXBP7upCs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pnzI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65640A2B" w14:textId="77777777" w:rsidR="00761881" w:rsidRDefault="007513BF">
      <w:pPr>
        <w:spacing w:after="0"/>
        <w:ind w:left="22" w:right="12"/>
      </w:pPr>
      <w:r>
        <w:rPr>
          <w:b/>
        </w:rPr>
        <w:t>NOTE</w:t>
      </w:r>
      <w:r>
        <w:t xml:space="preserve">: For RPPRs with multiple PD/PIs (MPI awards), only the Contact PD/PI has access to the </w:t>
      </w:r>
      <w:r>
        <w:rPr>
          <w:b/>
        </w:rPr>
        <w:t>Edit</w:t>
      </w:r>
      <w:r>
        <w:t xml:space="preserve"> feature unless the Contact PD/PI has granted progress report authority to other PD/PIs. Without this authority, MPIs can only view the RPPR PDF and its routing history.  </w:t>
      </w:r>
    </w:p>
    <w:p w14:paraId="49E6FCBF"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2382D656" wp14:editId="6D656EA4">
                <wp:extent cx="5981065" cy="6096"/>
                <wp:effectExtent l="0" t="0" r="0" b="0"/>
                <wp:docPr id="77655" name="Group 7765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7" name="Shape 9817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352FC1" id="Group 7765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wAs7X4ACAABZ&#10;BgAADgAAAAAAAAAAAAAAAAAuAgAAZHJzL2Uyb0RvYy54bWxQSwECLQAUAAYACAAAACEApjAfzNsA&#10;AAADAQAADwAAAAAAAAAAAAAAAADaBAAAZHJzL2Rvd25yZXYueG1sUEsFBgAAAAAEAAQA8wAAAOIF&#10;AAAAAA==&#10;">
                <v:shape id="Shape 9817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rZU8UA&#10;AADeAAAADwAAAGRycy9kb3ducmV2LnhtbESPS2sCMRSF90L/Q7gFd5oZwdfUKCIUKsyiahddXia3&#10;k2EmN0MSdfz3plDo8nAeH2ezG2wnbuRD41hBPs1AEFdON1wr+Lq8T1YgQkTW2DkmBQ8KsNu+jDZY&#10;aHfnE93OsRZphEOBCkyMfSFlqAxZDFPXEyfvx3mLMUlfS+3xnsZtJ2dZtpAWG04Egz0dDFXt+WoT&#10;JFu336bVQ1mWc/+Zn3R1jFqp8euwfwMRaYj/4b/2h1awXuXLJfzeSVdAb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6tlT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3D7AFF28" w14:textId="77777777" w:rsidR="00761881" w:rsidRDefault="007513BF">
      <w:pPr>
        <w:spacing w:after="297" w:line="259" w:lineRule="auto"/>
        <w:ind w:left="0" w:firstLine="0"/>
      </w:pPr>
      <w:r>
        <w:rPr>
          <w:sz w:val="4"/>
        </w:rPr>
        <w:t xml:space="preserve"> </w:t>
      </w:r>
    </w:p>
    <w:p w14:paraId="329B7E38" w14:textId="77777777" w:rsidR="00761881" w:rsidRDefault="007513BF">
      <w:pPr>
        <w:ind w:left="22" w:right="12"/>
      </w:pPr>
      <w:r>
        <w:t xml:space="preserve">There are two means of accessing the progress report for editing. These are similar methods used for initiating the report and are as follows: </w:t>
      </w:r>
    </w:p>
    <w:p w14:paraId="1245F846" w14:textId="77777777" w:rsidR="00761881" w:rsidRDefault="007513BF">
      <w:pPr>
        <w:ind w:left="22" w:right="12"/>
      </w:pPr>
      <w:r>
        <w:t xml:space="preserve">Access RPPR from </w:t>
      </w:r>
      <w:r>
        <w:rPr>
          <w:b/>
        </w:rPr>
        <w:t>Status</w:t>
      </w:r>
      <w:r>
        <w:t xml:space="preserve">: </w:t>
      </w:r>
    </w:p>
    <w:p w14:paraId="21524550" w14:textId="77777777" w:rsidR="00761881" w:rsidRDefault="007513BF">
      <w:pPr>
        <w:numPr>
          <w:ilvl w:val="1"/>
          <w:numId w:val="10"/>
        </w:numPr>
        <w:ind w:right="12" w:hanging="360"/>
      </w:pPr>
      <w:r>
        <w:t xml:space="preserve">Select the </w:t>
      </w:r>
      <w:r>
        <w:rPr>
          <w:b/>
        </w:rPr>
        <w:t>Status</w:t>
      </w:r>
      <w:r>
        <w:t xml:space="preserve"> tab from the Commons menu options.  </w:t>
      </w:r>
    </w:p>
    <w:p w14:paraId="6C39C429" w14:textId="77777777" w:rsidR="00761881" w:rsidRDefault="007513BF">
      <w:pPr>
        <w:numPr>
          <w:ilvl w:val="1"/>
          <w:numId w:val="10"/>
        </w:numPr>
        <w:spacing w:after="11"/>
        <w:ind w:right="12" w:hanging="360"/>
      </w:pPr>
      <w:r>
        <w:t xml:space="preserve">Select the </w:t>
      </w:r>
      <w:r>
        <w:rPr>
          <w:b/>
        </w:rPr>
        <w:t>List of Applications/Grants</w:t>
      </w:r>
      <w:r>
        <w:t xml:space="preserve"> link from the </w:t>
      </w:r>
      <w:r>
        <w:rPr>
          <w:i/>
        </w:rPr>
        <w:t>Status</w:t>
      </w:r>
      <w:r>
        <w:t xml:space="preserve"> screen. </w:t>
      </w:r>
    </w:p>
    <w:p w14:paraId="7F273846" w14:textId="77777777" w:rsidR="00761881" w:rsidRDefault="007513BF">
      <w:pPr>
        <w:spacing w:after="0" w:line="259" w:lineRule="auto"/>
        <w:ind w:left="0" w:firstLine="0"/>
      </w:pPr>
      <w:r>
        <w:rPr>
          <w:sz w:val="4"/>
        </w:rPr>
        <w:t xml:space="preserve"> </w:t>
      </w:r>
    </w:p>
    <w:p w14:paraId="1EA6DE7A"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67527BC4" wp14:editId="62630783">
                <wp:extent cx="6011164" cy="3071647"/>
                <wp:effectExtent l="0" t="0" r="0" b="0"/>
                <wp:docPr id="79622" name="Group 79622"/>
                <wp:cNvGraphicFramePr/>
                <a:graphic xmlns:a="http://schemas.openxmlformats.org/drawingml/2006/main">
                  <a:graphicData uri="http://schemas.microsoft.com/office/word/2010/wordprocessingGroup">
                    <wpg:wgp>
                      <wpg:cNvGrpSpPr/>
                      <wpg:grpSpPr>
                        <a:xfrm>
                          <a:off x="0" y="0"/>
                          <a:ext cx="6011164" cy="3071647"/>
                          <a:chOff x="0" y="0"/>
                          <a:chExt cx="6011164" cy="3071647"/>
                        </a:xfrm>
                      </wpg:grpSpPr>
                      <wps:wsp>
                        <wps:cNvPr id="4265" name="Rectangle 4265"/>
                        <wps:cNvSpPr/>
                        <wps:spPr>
                          <a:xfrm>
                            <a:off x="5973064" y="2902940"/>
                            <a:ext cx="50673" cy="224380"/>
                          </a:xfrm>
                          <a:prstGeom prst="rect">
                            <a:avLst/>
                          </a:prstGeom>
                          <a:ln>
                            <a:noFill/>
                          </a:ln>
                        </wps:spPr>
                        <wps:txbx>
                          <w:txbxContent>
                            <w:p w14:paraId="7A5EAA0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3" name="Picture 4313"/>
                          <pic:cNvPicPr/>
                        </pic:nvPicPr>
                        <pic:blipFill>
                          <a:blip r:embed="rId101"/>
                          <a:stretch>
                            <a:fillRect/>
                          </a:stretch>
                        </pic:blipFill>
                        <pic:spPr>
                          <a:xfrm>
                            <a:off x="9906" y="9906"/>
                            <a:ext cx="5943600" cy="3017520"/>
                          </a:xfrm>
                          <a:prstGeom prst="rect">
                            <a:avLst/>
                          </a:prstGeom>
                        </pic:spPr>
                      </pic:pic>
                      <wps:wsp>
                        <wps:cNvPr id="4314" name="Shape 4314"/>
                        <wps:cNvSpPr/>
                        <wps:spPr>
                          <a:xfrm>
                            <a:off x="0" y="0"/>
                            <a:ext cx="5963412" cy="3037332"/>
                          </a:xfrm>
                          <a:custGeom>
                            <a:avLst/>
                            <a:gdLst/>
                            <a:ahLst/>
                            <a:cxnLst/>
                            <a:rect l="0" t="0" r="0" b="0"/>
                            <a:pathLst>
                              <a:path w="5963412" h="3037332">
                                <a:moveTo>
                                  <a:pt x="0" y="3037332"/>
                                </a:moveTo>
                                <a:lnTo>
                                  <a:pt x="5963412" y="30373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527BC4" id="Group 79622" o:spid="_x0000_s1092" style="width:473.3pt;height:241.85pt;mso-position-horizontal-relative:char;mso-position-vertical-relative:line" coordsize="60111,3071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">
                <v:rect id="Rectangle 4265" o:spid="_x0000_s1093" style="position:absolute;left:59730;top:290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kFY8cA&#10;AADdAAAADwAAAGRycy9kb3ducmV2LnhtbESPQWvCQBSE7wX/w/KE3uqm0opGVxFtSY41Cra3R/aZ&#10;hGbfhuw2SfvrXaHgcZiZb5jVZjC16Kh1lWUFz5MIBHFudcWFgtPx/WkOwnlkjbVlUvBLDjbr0cMK&#10;Y217PlCX+UIECLsYFZTeN7GULi/JoJvYhjh4F9sa9EG2hdQt9gFuajmNopk0WHFYKLGhXUn5d/Zj&#10;FCTzZvuZ2r++qN++kvPHebE/LrxSj+NhuwThafD38H871QpeprN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5BWPHAAAA3QAAAA8AAAAAAAAAAAAAAAAAmAIAAGRy&#10;cy9kb3ducmV2LnhtbFBLBQYAAAAABAAEAPUAAACMAwAAAAA=&#10;" filled="f" stroked="f">
                  <v:textbox inset="0,0,0,0">
                    <w:txbxContent>
                      <w:p w14:paraId="7A5EAA0D" w14:textId="77777777" w:rsidR="000A159B" w:rsidRDefault="000A159B">
                        <w:pPr>
                          <w:spacing w:after="160" w:line="259" w:lineRule="auto"/>
                          <w:ind w:left="0" w:firstLine="0"/>
                        </w:pPr>
                        <w:r>
                          <w:t xml:space="preserve"> </w:t>
                        </w:r>
                      </w:p>
                    </w:txbxContent>
                  </v:textbox>
                </v:rect>
                <v:shape id="Picture 4313" o:spid="_x0000_s1094" type="#_x0000_t75" style="position:absolute;left:99;top:99;width:59436;height:3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RhV3GAAAA3QAAAA8AAABkcnMvZG93bnJldi54bWxEj81qAjEUhfcF3yFcwU2pGR1RGY2igqVd&#10;ql3o7jK5zoxOboYk1WmfvikILg/n5+PMl62pxY2crywrGPQTEMS51RUXCr4O27cpCB+QNdaWScEP&#10;eVguOi9zzLS9845u+1CIOMI+QwVlCE0mpc9LMuj7tiGO3tk6gyFKV0jt8B7HTS2HSTKWBiuOhBIb&#10;2pSUX/ffJnJPk+P6eHn9fP9NL+NVWE+2h8Ip1eu2qxmIQG14hh/tD61glA5S+H8Tn4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GFXcYAAADdAAAADwAAAAAAAAAAAAAA&#10;AACfAgAAZHJzL2Rvd25yZXYueG1sUEsFBgAAAAAEAAQA9wAAAJIDAAAAAA==&#10;">
                  <v:imagedata r:id="rId102" o:title=""/>
                </v:shape>
                <v:shape id="Shape 4314" o:spid="_x0000_s1095" style="position:absolute;width:59634;height:30373;visibility:visible;mso-wrap-style:square;v-text-anchor:top" coordsize="5963412,3037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sgsQA&#10;AADdAAAADwAAAGRycy9kb3ducmV2LnhtbESPQYvCMBSE78L+h/AW9mbTurpINcquIIg3dQ96ezTP&#10;tti81CZq/PdGEDwOM/MNM50H04grda62rCBLUhDEhdU1lwr+d8v+GITzyBoby6TgTg7ms4/eFHNt&#10;b7yh69aXIkLY5aig8r7NpXRFRQZdYlvi6B1tZ9BH2ZVSd3iLcNPIQZr+SIM1x4UKW1pUVJy2F6Og&#10;XJyb4/6i/w6pzdbFYRTO7T0o9fUZficgPAX/Dr/aK61g+J0N4fkmPg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RrILEAAAA3QAAAA8AAAAAAAAAAAAAAAAAmAIAAGRycy9k&#10;b3ducmV2LnhtbFBLBQYAAAAABAAEAPUAAACJAwAAAAA=&#10;" path="m,3037332r5963412,l5963412,,,,,3037332xe" filled="f" strokeweight="1.56pt">
                  <v:path arrowok="t" textboxrect="0,0,5963412,3037332"/>
                </v:shape>
                <w10:anchorlock/>
              </v:group>
            </w:pict>
          </mc:Fallback>
        </mc:AlternateContent>
      </w:r>
    </w:p>
    <w:p w14:paraId="02B1AA58" w14:textId="77777777" w:rsidR="00761881" w:rsidRDefault="007513BF">
      <w:pPr>
        <w:spacing w:after="3" w:line="259" w:lineRule="auto"/>
        <w:ind w:left="-5"/>
      </w:pPr>
      <w:r>
        <w:rPr>
          <w:i/>
          <w:sz w:val="22"/>
        </w:rPr>
        <w:t xml:space="preserve">Figure 8: Status Screen and List of Applications/Grants Links </w:t>
      </w:r>
    </w:p>
    <w:p w14:paraId="74E09209" w14:textId="77777777" w:rsidR="00761881" w:rsidRDefault="007513BF">
      <w:pPr>
        <w:spacing w:after="301" w:line="259" w:lineRule="auto"/>
        <w:ind w:left="0" w:firstLine="0"/>
      </w:pPr>
      <w:r>
        <w:rPr>
          <w:sz w:val="4"/>
        </w:rPr>
        <w:t xml:space="preserve"> </w:t>
      </w:r>
    </w:p>
    <w:p w14:paraId="664F5995" w14:textId="77777777" w:rsidR="00761881" w:rsidRDefault="007513BF">
      <w:pPr>
        <w:numPr>
          <w:ilvl w:val="1"/>
          <w:numId w:val="10"/>
        </w:numPr>
        <w:spacing w:after="0"/>
        <w:ind w:right="12" w:hanging="360"/>
      </w:pPr>
      <w:r>
        <w:t xml:space="preserve">From the </w:t>
      </w:r>
      <w:r>
        <w:rPr>
          <w:i/>
        </w:rPr>
        <w:t>Status Result – List of Applications/Grants</w:t>
      </w:r>
      <w:r>
        <w:t xml:space="preserve"> screen, locate the grant and select the </w:t>
      </w:r>
      <w:r>
        <w:rPr>
          <w:b/>
        </w:rPr>
        <w:t>RPPR</w:t>
      </w:r>
      <w:r>
        <w:t xml:space="preserve"> link from the </w:t>
      </w:r>
      <w:r>
        <w:rPr>
          <w:b/>
        </w:rPr>
        <w:t xml:space="preserve">Action </w:t>
      </w:r>
      <w:r>
        <w:t xml:space="preserve">column for the specific grant. For multi-year funded awards, the link will display as </w:t>
      </w:r>
      <w:r>
        <w:rPr>
          <w:b/>
        </w:rPr>
        <w:t>RPPR Year &lt;X&gt;</w:t>
      </w:r>
      <w:r>
        <w:t xml:space="preserve">, the &lt;X&gt; representing the reporting year. </w:t>
      </w:r>
    </w:p>
    <w:p w14:paraId="0D2C92B5" w14:textId="77777777" w:rsidR="00761881" w:rsidRDefault="007513BF">
      <w:pPr>
        <w:spacing w:after="82" w:line="259" w:lineRule="auto"/>
        <w:ind w:left="0" w:firstLine="0"/>
      </w:pPr>
      <w:r>
        <w:rPr>
          <w:sz w:val="4"/>
        </w:rPr>
        <w:t xml:space="preserve"> </w:t>
      </w:r>
    </w:p>
    <w:p w14:paraId="0204DA9C"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0C24095B" wp14:editId="5D879696">
                <wp:extent cx="6011164" cy="2044725"/>
                <wp:effectExtent l="0" t="0" r="0" b="0"/>
                <wp:docPr id="79623" name="Group 79623"/>
                <wp:cNvGraphicFramePr/>
                <a:graphic xmlns:a="http://schemas.openxmlformats.org/drawingml/2006/main">
                  <a:graphicData uri="http://schemas.microsoft.com/office/word/2010/wordprocessingGroup">
                    <wpg:wgp>
                      <wpg:cNvGrpSpPr/>
                      <wpg:grpSpPr>
                        <a:xfrm>
                          <a:off x="0" y="0"/>
                          <a:ext cx="6011164" cy="2044725"/>
                          <a:chOff x="0" y="0"/>
                          <a:chExt cx="6011164" cy="2044725"/>
                        </a:xfrm>
                      </wpg:grpSpPr>
                      <wps:wsp>
                        <wps:cNvPr id="4300" name="Rectangle 4300"/>
                        <wps:cNvSpPr/>
                        <wps:spPr>
                          <a:xfrm>
                            <a:off x="5973064" y="1876019"/>
                            <a:ext cx="50673" cy="224379"/>
                          </a:xfrm>
                          <a:prstGeom prst="rect">
                            <a:avLst/>
                          </a:prstGeom>
                          <a:ln>
                            <a:noFill/>
                          </a:ln>
                        </wps:spPr>
                        <wps:txbx>
                          <w:txbxContent>
                            <w:p w14:paraId="765F8E4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316" name="Picture 4316"/>
                          <pic:cNvPicPr/>
                        </pic:nvPicPr>
                        <pic:blipFill>
                          <a:blip r:embed="rId103"/>
                          <a:stretch>
                            <a:fillRect/>
                          </a:stretch>
                        </pic:blipFill>
                        <pic:spPr>
                          <a:xfrm>
                            <a:off x="9906" y="9906"/>
                            <a:ext cx="5943600" cy="1990344"/>
                          </a:xfrm>
                          <a:prstGeom prst="rect">
                            <a:avLst/>
                          </a:prstGeom>
                        </pic:spPr>
                      </pic:pic>
                      <wps:wsp>
                        <wps:cNvPr id="4317" name="Shape 4317"/>
                        <wps:cNvSpPr/>
                        <wps:spPr>
                          <a:xfrm>
                            <a:off x="0" y="0"/>
                            <a:ext cx="5963412" cy="2010156"/>
                          </a:xfrm>
                          <a:custGeom>
                            <a:avLst/>
                            <a:gdLst/>
                            <a:ahLst/>
                            <a:cxnLst/>
                            <a:rect l="0" t="0" r="0" b="0"/>
                            <a:pathLst>
                              <a:path w="5963412" h="2010156">
                                <a:moveTo>
                                  <a:pt x="0" y="2010156"/>
                                </a:moveTo>
                                <a:lnTo>
                                  <a:pt x="5963412" y="201015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24095B" id="Group 79623" o:spid="_x0000_s1096" style="width:473.3pt;height:161pt;mso-position-horizontal-relative:char;mso-position-vertical-relative:line" coordsize="60111,204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&#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">
                <v:rect id="Rectangle 4300" o:spid="_x0000_s1097" style="position:absolute;left:59730;top:1876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MxsIA&#10;AADdAAAADwAAAGRycy9kb3ducmV2LnhtbERPy4rCMBTdC/5DuII7TR1l0GoUcRRd+gJ1d2mubbG5&#10;KU20nfl6sxhweTjv2aIxhXhR5XLLCgb9CARxYnXOqYLzadMbg3AeWWNhmRT8koPFvN2aYaxtzQd6&#10;HX0qQgi7GBVk3pexlC7JyKDr25I4cHdbGfQBVqnUFdYh3BTyK4q+pcGcQ0OGJa0ySh7Hp1GwHZfL&#10;687+1Wmxvm0v+8vk5zTxSnU7zXIKwlPjP+J/904rGA2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MEzGwgAAAN0AAAAPAAAAAAAAAAAAAAAAAJgCAABkcnMvZG93&#10;bnJldi54bWxQSwUGAAAAAAQABAD1AAAAhwMAAAAA&#10;" filled="f" stroked="f">
                  <v:textbox inset="0,0,0,0">
                    <w:txbxContent>
                      <w:p w14:paraId="765F8E42" w14:textId="77777777" w:rsidR="000A159B" w:rsidRDefault="000A159B">
                        <w:pPr>
                          <w:spacing w:after="160" w:line="259" w:lineRule="auto"/>
                          <w:ind w:left="0" w:firstLine="0"/>
                        </w:pPr>
                        <w:r>
                          <w:t xml:space="preserve"> </w:t>
                        </w:r>
                      </w:p>
                    </w:txbxContent>
                  </v:textbox>
                </v:rect>
                <v:shape id="Picture 4316" o:spid="_x0000_s1098" type="#_x0000_t75" style="position:absolute;left:99;top:99;width:59436;height:19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vYF/GAAAA3QAAAA8AAABkcnMvZG93bnJldi54bWxEj0FrwkAUhO8F/8PyhN50kzRKSV1FBLH0&#10;VrX0+pp9TdJm34bdjUZ/vVsQehxm5htmsRpMK07kfGNZQTpNQBCXVjdcKTgetpNnED4ga2wtk4IL&#10;eVgtRw8LLLQ98zud9qESEcK+QAV1CF0hpS9rMuintiOO3rd1BkOUrpLa4TnCTSuzJJlLgw3HhRo7&#10;2tRU/u57o+Ard0Pvfa4/+lmW7j4v17dZ9qPU43hYv4AINIT/8L39qhXkT+kc/t7EJyCX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9gX8YAAADdAAAADwAAAAAAAAAAAAAA&#10;AACfAgAAZHJzL2Rvd25yZXYueG1sUEsFBgAAAAAEAAQA9wAAAJIDAAAAAA==&#10;">
                  <v:imagedata r:id="rId104" o:title=""/>
                </v:shape>
                <v:shape id="Shape 4317" o:spid="_x0000_s1099" style="position:absolute;width:59634;height:20101;visibility:visible;mso-wrap-style:square;v-text-anchor:top" coordsize="5963412,201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z8YA&#10;AADdAAAADwAAAGRycy9kb3ducmV2LnhtbESPX2vCQBDE3wt+h2MF3+pGLVpSTxFBbPtQ8A/2dclt&#10;k2BuL+auMX77XkHwcZiZ3zDzZWcr1XLjSycaRsMEFEvmTCm5huNh8/wKygcSQ5UT1nBjD8tF72lO&#10;qXFX2XG7D7mKEPEpaShCqFNEnxVsyQ9dzRK9H9dYClE2OZqGrhFuKxwnyRQtlRIXCqp5XXB23v9a&#10;DefQZusPlu/L6vOwPeEMb6cv1HrQ71ZvoAJ34RG+t9+NhpfJaAb/b+ITw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vz8YAAADdAAAADwAAAAAAAAAAAAAAAACYAgAAZHJz&#10;L2Rvd25yZXYueG1sUEsFBgAAAAAEAAQA9QAAAIsDAAAAAA==&#10;" path="m,2010156r5963412,l5963412,,,,,2010156xe" filled="f" strokeweight="1.56pt">
                  <v:path arrowok="t" textboxrect="0,0,5963412,2010156"/>
                </v:shape>
                <w10:anchorlock/>
              </v:group>
            </w:pict>
          </mc:Fallback>
        </mc:AlternateContent>
      </w:r>
    </w:p>
    <w:p w14:paraId="0F4356A3" w14:textId="77777777" w:rsidR="00761881" w:rsidRDefault="007513BF">
      <w:pPr>
        <w:spacing w:after="3" w:line="259" w:lineRule="auto"/>
        <w:ind w:left="-5"/>
      </w:pPr>
      <w:r>
        <w:rPr>
          <w:i/>
          <w:sz w:val="22"/>
        </w:rPr>
        <w:t xml:space="preserve">Figure 9: RPPR Link on Status Result – List of Applications/Grants </w:t>
      </w:r>
    </w:p>
    <w:p w14:paraId="255F5507" w14:textId="77777777" w:rsidR="00761881" w:rsidRDefault="007513BF">
      <w:pPr>
        <w:spacing w:after="0" w:line="259" w:lineRule="auto"/>
        <w:ind w:left="0" w:firstLine="0"/>
      </w:pPr>
      <w:r>
        <w:rPr>
          <w:sz w:val="4"/>
        </w:rPr>
        <w:t xml:space="preserve"> </w:t>
      </w:r>
    </w:p>
    <w:p w14:paraId="554DC5A8"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35A8F0FA" wp14:editId="2D3183A8">
                <wp:extent cx="6020765" cy="2662106"/>
                <wp:effectExtent l="0" t="0" r="0" b="0"/>
                <wp:docPr id="79152" name="Group 79152"/>
                <wp:cNvGraphicFramePr/>
                <a:graphic xmlns:a="http://schemas.openxmlformats.org/drawingml/2006/main">
                  <a:graphicData uri="http://schemas.microsoft.com/office/word/2010/wordprocessingGroup">
                    <wpg:wgp>
                      <wpg:cNvGrpSpPr/>
                      <wpg:grpSpPr>
                        <a:xfrm>
                          <a:off x="0" y="0"/>
                          <a:ext cx="6020765" cy="2662106"/>
                          <a:chOff x="0" y="0"/>
                          <a:chExt cx="6020765" cy="2662106"/>
                        </a:xfrm>
                      </wpg:grpSpPr>
                      <wps:wsp>
                        <wps:cNvPr id="4336" name="Rectangle 4336"/>
                        <wps:cNvSpPr/>
                        <wps:spPr>
                          <a:xfrm>
                            <a:off x="5982665" y="2292959"/>
                            <a:ext cx="50673" cy="224380"/>
                          </a:xfrm>
                          <a:prstGeom prst="rect">
                            <a:avLst/>
                          </a:prstGeom>
                          <a:ln>
                            <a:noFill/>
                          </a:ln>
                        </wps:spPr>
                        <wps:txbx>
                          <w:txbxContent>
                            <w:p w14:paraId="43CECE6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4337" name="Rectangle 4337"/>
                        <wps:cNvSpPr/>
                        <wps:spPr>
                          <a:xfrm>
                            <a:off x="0" y="2506895"/>
                            <a:ext cx="553276" cy="206430"/>
                          </a:xfrm>
                          <a:prstGeom prst="rect">
                            <a:avLst/>
                          </a:prstGeom>
                          <a:ln>
                            <a:noFill/>
                          </a:ln>
                        </wps:spPr>
                        <wps:txbx>
                          <w:txbxContent>
                            <w:p w14:paraId="662796DE"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4338" name="Rectangle 4338"/>
                        <wps:cNvSpPr/>
                        <wps:spPr>
                          <a:xfrm>
                            <a:off x="416001" y="2506895"/>
                            <a:ext cx="186477" cy="206430"/>
                          </a:xfrm>
                          <a:prstGeom prst="rect">
                            <a:avLst/>
                          </a:prstGeom>
                          <a:ln>
                            <a:noFill/>
                          </a:ln>
                        </wps:spPr>
                        <wps:txbx>
                          <w:txbxContent>
                            <w:p w14:paraId="2F51D49D" w14:textId="77777777" w:rsidR="000A159B" w:rsidRDefault="000A159B">
                              <w:pPr>
                                <w:spacing w:after="160" w:line="259" w:lineRule="auto"/>
                                <w:ind w:left="0" w:firstLine="0"/>
                              </w:pPr>
                              <w:r>
                                <w:rPr>
                                  <w:i/>
                                  <w:sz w:val="22"/>
                                </w:rPr>
                                <w:t>10</w:t>
                              </w:r>
                            </w:p>
                          </w:txbxContent>
                        </wps:txbx>
                        <wps:bodyPr horzOverflow="overflow" vert="horz" lIns="0" tIns="0" rIns="0" bIns="0" rtlCol="0">
                          <a:noAutofit/>
                        </wps:bodyPr>
                      </wps:wsp>
                      <wps:wsp>
                        <wps:cNvPr id="79008" name="Rectangle 79008"/>
                        <wps:cNvSpPr/>
                        <wps:spPr>
                          <a:xfrm>
                            <a:off x="556209" y="2506895"/>
                            <a:ext cx="62098" cy="206430"/>
                          </a:xfrm>
                          <a:prstGeom prst="rect">
                            <a:avLst/>
                          </a:prstGeom>
                          <a:ln>
                            <a:noFill/>
                          </a:ln>
                        </wps:spPr>
                        <wps:txbx>
                          <w:txbxContent>
                            <w:p w14:paraId="18A84B3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9009" name="Rectangle 79009"/>
                        <wps:cNvSpPr/>
                        <wps:spPr>
                          <a:xfrm>
                            <a:off x="603319" y="2506895"/>
                            <a:ext cx="446767" cy="206430"/>
                          </a:xfrm>
                          <a:prstGeom prst="rect">
                            <a:avLst/>
                          </a:prstGeom>
                          <a:ln>
                            <a:noFill/>
                          </a:ln>
                        </wps:spPr>
                        <wps:txbx>
                          <w:txbxContent>
                            <w:p w14:paraId="2DD11416" w14:textId="77777777" w:rsidR="000A159B" w:rsidRDefault="000A159B">
                              <w:pPr>
                                <w:spacing w:after="160" w:line="259" w:lineRule="auto"/>
                                <w:ind w:left="0" w:firstLine="0"/>
                              </w:pPr>
                              <w:r>
                                <w:rPr>
                                  <w:i/>
                                  <w:sz w:val="22"/>
                                </w:rPr>
                                <w:t xml:space="preserve"> Multi</w:t>
                              </w:r>
                            </w:p>
                          </w:txbxContent>
                        </wps:txbx>
                        <wps:bodyPr horzOverflow="overflow" vert="horz" lIns="0" tIns="0" rIns="0" bIns="0" rtlCol="0">
                          <a:noAutofit/>
                        </wps:bodyPr>
                      </wps:wsp>
                      <wps:wsp>
                        <wps:cNvPr id="4340" name="Rectangle 4340"/>
                        <wps:cNvSpPr/>
                        <wps:spPr>
                          <a:xfrm>
                            <a:off x="940257" y="2506895"/>
                            <a:ext cx="62098" cy="206430"/>
                          </a:xfrm>
                          <a:prstGeom prst="rect">
                            <a:avLst/>
                          </a:prstGeom>
                          <a:ln>
                            <a:noFill/>
                          </a:ln>
                        </wps:spPr>
                        <wps:txbx>
                          <w:txbxContent>
                            <w:p w14:paraId="14F3B362"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4341" name="Rectangle 4341"/>
                        <wps:cNvSpPr/>
                        <wps:spPr>
                          <a:xfrm>
                            <a:off x="985977" y="2506895"/>
                            <a:ext cx="352284" cy="206430"/>
                          </a:xfrm>
                          <a:prstGeom prst="rect">
                            <a:avLst/>
                          </a:prstGeom>
                          <a:ln>
                            <a:noFill/>
                          </a:ln>
                        </wps:spPr>
                        <wps:txbx>
                          <w:txbxContent>
                            <w:p w14:paraId="7266B996" w14:textId="77777777" w:rsidR="000A159B" w:rsidRDefault="000A159B">
                              <w:pPr>
                                <w:spacing w:after="160" w:line="259" w:lineRule="auto"/>
                                <w:ind w:left="0" w:firstLine="0"/>
                              </w:pPr>
                              <w:r>
                                <w:rPr>
                                  <w:i/>
                                  <w:sz w:val="22"/>
                                </w:rPr>
                                <w:t>Year</w:t>
                              </w:r>
                            </w:p>
                          </w:txbxContent>
                        </wps:txbx>
                        <wps:bodyPr horzOverflow="overflow" vert="horz" lIns="0" tIns="0" rIns="0" bIns="0" rtlCol="0">
                          <a:noAutofit/>
                        </wps:bodyPr>
                      </wps:wsp>
                      <wps:wsp>
                        <wps:cNvPr id="4342" name="Rectangle 4342"/>
                        <wps:cNvSpPr/>
                        <wps:spPr>
                          <a:xfrm>
                            <a:off x="1251153" y="2506895"/>
                            <a:ext cx="46619" cy="206430"/>
                          </a:xfrm>
                          <a:prstGeom prst="rect">
                            <a:avLst/>
                          </a:prstGeom>
                          <a:ln>
                            <a:noFill/>
                          </a:ln>
                        </wps:spPr>
                        <wps:txbx>
                          <w:txbxContent>
                            <w:p w14:paraId="6B0155CE"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4343" name="Rectangle 4343"/>
                        <wps:cNvSpPr/>
                        <wps:spPr>
                          <a:xfrm>
                            <a:off x="1286205" y="2506895"/>
                            <a:ext cx="1985761" cy="206430"/>
                          </a:xfrm>
                          <a:prstGeom prst="rect">
                            <a:avLst/>
                          </a:prstGeom>
                          <a:ln>
                            <a:noFill/>
                          </a:ln>
                        </wps:spPr>
                        <wps:txbx>
                          <w:txbxContent>
                            <w:p w14:paraId="66DF7D12" w14:textId="77777777" w:rsidR="000A159B" w:rsidRDefault="000A159B">
                              <w:pPr>
                                <w:spacing w:after="160" w:line="259" w:lineRule="auto"/>
                                <w:ind w:left="0" w:firstLine="0"/>
                              </w:pPr>
                              <w:r>
                                <w:rPr>
                                  <w:i/>
                                  <w:sz w:val="22"/>
                                </w:rPr>
                                <w:t>Funded Award RPPR Link</w:t>
                              </w:r>
                            </w:p>
                          </w:txbxContent>
                        </wps:txbx>
                        <wps:bodyPr horzOverflow="overflow" vert="horz" lIns="0" tIns="0" rIns="0" bIns="0" rtlCol="0">
                          <a:noAutofit/>
                        </wps:bodyPr>
                      </wps:wsp>
                      <wps:wsp>
                        <wps:cNvPr id="4344" name="Rectangle 4344"/>
                        <wps:cNvSpPr/>
                        <wps:spPr>
                          <a:xfrm>
                            <a:off x="2778582" y="2506895"/>
                            <a:ext cx="46619" cy="206430"/>
                          </a:xfrm>
                          <a:prstGeom prst="rect">
                            <a:avLst/>
                          </a:prstGeom>
                          <a:ln>
                            <a:noFill/>
                          </a:ln>
                        </wps:spPr>
                        <wps:txbx>
                          <w:txbxContent>
                            <w:p w14:paraId="4AAF4958"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433" name="Picture 4433"/>
                          <pic:cNvPicPr/>
                        </pic:nvPicPr>
                        <pic:blipFill>
                          <a:blip r:embed="rId105"/>
                          <a:stretch>
                            <a:fillRect/>
                          </a:stretch>
                        </pic:blipFill>
                        <pic:spPr>
                          <a:xfrm>
                            <a:off x="19507" y="9905"/>
                            <a:ext cx="5943600" cy="2407920"/>
                          </a:xfrm>
                          <a:prstGeom prst="rect">
                            <a:avLst/>
                          </a:prstGeom>
                        </pic:spPr>
                      </pic:pic>
                      <wps:wsp>
                        <wps:cNvPr id="4434" name="Shape 4434"/>
                        <wps:cNvSpPr/>
                        <wps:spPr>
                          <a:xfrm>
                            <a:off x="9601" y="0"/>
                            <a:ext cx="5963412" cy="2427732"/>
                          </a:xfrm>
                          <a:custGeom>
                            <a:avLst/>
                            <a:gdLst/>
                            <a:ahLst/>
                            <a:cxnLst/>
                            <a:rect l="0" t="0" r="0" b="0"/>
                            <a:pathLst>
                              <a:path w="5963412" h="2427732">
                                <a:moveTo>
                                  <a:pt x="0" y="2427732"/>
                                </a:moveTo>
                                <a:lnTo>
                                  <a:pt x="5963412" y="24277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A8F0FA" id="Group 79152" o:spid="_x0000_s1100" style="width:474.1pt;height:209.6pt;mso-position-horizontal-relative:char;mso-position-vertical-relative:line" coordsize="60207,266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ud+J/gbwt8Q/CzeHPGOl/2lpjTJMYPtEsPzr907o2VuMnvXRUU03FprdA1d&#10;NMZbRR29vHBEu2OJAiDOcADAHNc74U8AeEvDXjLXPFWiaT9l1fxI6vqtz9plf7Qy52nYzFVxuP3Q&#10;OtdLRTUpK9nuTyxaStogoooqS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">
                <v:rect id="Rectangle 4336" o:spid="_x0000_s1101" style="position:absolute;left:59826;top:229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7lMcA&#10;AADdAAAADwAAAGRycy9kb3ducmV2LnhtbESPQWvCQBSE7wX/w/KE3uqmWkSjq4htSY41Cra3R/aZ&#10;hGbfhuw2SfvrXaHgcZiZb5j1djC16Kh1lWUFz5MIBHFudcWFgtPx/WkBwnlkjbVlUvBLDrab0cMa&#10;Y217PlCX+UIECLsYFZTeN7GULi/JoJvYhjh4F9sa9EG2hdQt9gFuajmNork0WHFYKLGhfUn5d/Zj&#10;FCSLZveZ2r++qN++kvPHefl6XHqlHsfDbgXC0+Dv4f92qhW8zG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5u5THAAAA3QAAAA8AAAAAAAAAAAAAAAAAmAIAAGRy&#10;cy9kb3ducmV2LnhtbFBLBQYAAAAABAAEAPUAAACMAwAAAAA=&#10;" filled="f" stroked="f">
                  <v:textbox inset="0,0,0,0">
                    <w:txbxContent>
                      <w:p w14:paraId="43CECE6D" w14:textId="77777777" w:rsidR="000A159B" w:rsidRDefault="000A159B">
                        <w:pPr>
                          <w:spacing w:after="160" w:line="259" w:lineRule="auto"/>
                          <w:ind w:left="0" w:firstLine="0"/>
                        </w:pPr>
                        <w:r>
                          <w:t xml:space="preserve"> </w:t>
                        </w:r>
                      </w:p>
                    </w:txbxContent>
                  </v:textbox>
                </v:rect>
                <v:rect id="Rectangle 4337" o:spid="_x0000_s1102" style="position:absolute;top:25068;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UeD8cA&#10;AADdAAAADwAAAGRycy9kb3ducmV2LnhtbESPT2vCQBTE74LfYXmCN91YS6upq0htSY7+Kai3R/Y1&#10;CWbfhuzWpP30rlDwOMzMb5jFqjOVuFLjSssKJuMIBHFmdcm5gq/D52gGwnlkjZVlUvBLDlbLfm+B&#10;sbYt7+i697kIEHYxKii8r2MpXVaQQTe2NXHwvm1j0AfZ5FI32Aa4qeRTFL1IgyWHhQJrei8ou+x/&#10;jIJkVq9Pqf1r8+rjnBy3x/nmMPdKDQfd+g2Ep84/wv/tVCt4nk5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1Hg/HAAAA3QAAAA8AAAAAAAAAAAAAAAAAmAIAAGRy&#10;cy9kb3ducmV2LnhtbFBLBQYAAAAABAAEAPUAAACMAwAAAAA=&#10;" filled="f" stroked="f">
                  <v:textbox inset="0,0,0,0">
                    <w:txbxContent>
                      <w:p w14:paraId="662796DE" w14:textId="77777777" w:rsidR="000A159B" w:rsidRDefault="000A159B">
                        <w:pPr>
                          <w:spacing w:after="160" w:line="259" w:lineRule="auto"/>
                          <w:ind w:left="0" w:firstLine="0"/>
                        </w:pPr>
                        <w:r>
                          <w:rPr>
                            <w:i/>
                            <w:sz w:val="22"/>
                          </w:rPr>
                          <w:t xml:space="preserve">Figure </w:t>
                        </w:r>
                      </w:p>
                    </w:txbxContent>
                  </v:textbox>
                </v:rect>
                <v:rect id="Rectangle 4338" o:spid="_x0000_s1103" style="position:absolute;left:4160;top:25068;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KfcMA&#10;AADdAAAADwAAAGRycy9kb3ducmV2LnhtbERPTYvCMBC9L/gfwgje1lRdRLtGEXXRo1bB3dvQzLbF&#10;ZlKaaKu/3hwEj4/3PVu0phQ3ql1hWcGgH4EgTq0uOFNwOv58TkA4j6yxtEwK7uRgMe98zDDWtuED&#10;3RKfiRDCLkYFufdVLKVLczLo+rYiDty/rQ36AOtM6hqbEG5KOYyisTRYcGjIsaJVTukluRoF20m1&#10;/N3ZR5OVm7/teX+ero9Tr1Sv2y6/QXhq/Vv8cu+0gq/RKM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qKfcMAAADdAAAADwAAAAAAAAAAAAAAAACYAgAAZHJzL2Rv&#10;d25yZXYueG1sUEsFBgAAAAAEAAQA9QAAAIgDAAAAAA==&#10;" filled="f" stroked="f">
                  <v:textbox inset="0,0,0,0">
                    <w:txbxContent>
                      <w:p w14:paraId="2F51D49D" w14:textId="77777777" w:rsidR="000A159B" w:rsidRDefault="000A159B">
                        <w:pPr>
                          <w:spacing w:after="160" w:line="259" w:lineRule="auto"/>
                          <w:ind w:left="0" w:firstLine="0"/>
                        </w:pPr>
                        <w:r>
                          <w:rPr>
                            <w:i/>
                            <w:sz w:val="22"/>
                          </w:rPr>
                          <w:t>10</w:t>
                        </w:r>
                      </w:p>
                    </w:txbxContent>
                  </v:textbox>
                </v:rect>
                <v:rect id="Rectangle 79008" o:spid="_x0000_s1104" style="position:absolute;left:5562;top:25068;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FXDsQA&#10;AADeAAAADwAAAGRycy9kb3ducmV2LnhtbERPPW/CMBDdkfofrKvUDex2oCTFiVALghFCJdrtFF+T&#10;qPE5ig1J++vxgMT49L6X+WhbcaHeN441PM8UCOLSmYYrDZ/HzXQBwgdkg61j0vBHHvLsYbLE1LiB&#10;D3QpQiViCPsUNdQhdKmUvqzJop+5jjhyP663GCLsK2l6HGK4beWLUnNpseHYUGNH7zWVv8XZatgu&#10;utXXzv0PVbv+3p72p+TjmAStnx7H1RuIQGO4i2/undHwmigV98Y78Qr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hVw7EAAAA3gAAAA8AAAAAAAAAAAAAAAAAmAIAAGRycy9k&#10;b3ducmV2LnhtbFBLBQYAAAAABAAEAPUAAACJAwAAAAA=&#10;" filled="f" stroked="f">
                  <v:textbox inset="0,0,0,0">
                    <w:txbxContent>
                      <w:p w14:paraId="18A84B39" w14:textId="77777777" w:rsidR="000A159B" w:rsidRDefault="000A159B">
                        <w:pPr>
                          <w:spacing w:after="160" w:line="259" w:lineRule="auto"/>
                          <w:ind w:left="0" w:firstLine="0"/>
                        </w:pPr>
                        <w:r>
                          <w:rPr>
                            <w:i/>
                            <w:sz w:val="22"/>
                          </w:rPr>
                          <w:t>:</w:t>
                        </w:r>
                      </w:p>
                    </w:txbxContent>
                  </v:textbox>
                </v:rect>
                <v:rect id="Rectangle 79009" o:spid="_x0000_s1105" style="position:absolute;left:6033;top:25068;width:4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ylccA&#10;AADeAAAADwAAAGRycy9kb3ducmV2LnhtbESPT2vCQBTE70K/w/IKveluPVSTuhGpLXr0T8H29si+&#10;JqHZtyG7TVI/vSsIHoeZ+Q2zWA62Fh21vnKs4XmiQBDnzlRcaPg8foznIHxANlg7Jg3/5GGZPYwW&#10;mBrX8566QyhEhLBPUUMZQpNK6fOSLPqJa4ij9+NaiyHKtpCmxT7CbS2nSr1IixXHhRIbeisp/z38&#10;WQ2bebP62rpzX9Tv35vT7pSsj0nQ+ulxWL2CCDSEe/jW3hoNs0SpBK534hWQ2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t8pXHAAAA3gAAAA8AAAAAAAAAAAAAAAAAmAIAAGRy&#10;cy9kb3ducmV2LnhtbFBLBQYAAAAABAAEAPUAAACMAwAAAAA=&#10;" filled="f" stroked="f">
                  <v:textbox inset="0,0,0,0">
                    <w:txbxContent>
                      <w:p w14:paraId="2DD11416" w14:textId="77777777" w:rsidR="000A159B" w:rsidRDefault="000A159B">
                        <w:pPr>
                          <w:spacing w:after="160" w:line="259" w:lineRule="auto"/>
                          <w:ind w:left="0" w:firstLine="0"/>
                        </w:pPr>
                        <w:r>
                          <w:rPr>
                            <w:i/>
                            <w:sz w:val="22"/>
                          </w:rPr>
                          <w:t xml:space="preserve"> Multi</w:t>
                        </w:r>
                      </w:p>
                    </w:txbxContent>
                  </v:textbox>
                </v:rect>
                <v:rect id="Rectangle 4340" o:spid="_x0000_s1106" style="position:absolute;left:9402;top:25068;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r1BsIA&#10;AADdAAAADwAAAGRycy9kb3ducmV2LnhtbERPy4rCMBTdC/5DuII7TR1FtBpF5oEunTqg7i7NtS02&#10;N6XJ2OrXm4Xg8nDey3VrSnGj2hWWFYyGEQji1OqCMwV/h5/BDITzyBpLy6TgTg7Wq25nibG2Df/S&#10;LfGZCCHsYlSQe1/FUro0J4NuaCviwF1sbdAHWGdS19iEcFPKjyiaSoMFh4YcK/rMKb0m/0bBdlZt&#10;Tjv7aLLy+7w97o/zr8PcK9XvtZsFCE+tf4tf7p1WMBlPwv7wJjw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WvUGwgAAAN0AAAAPAAAAAAAAAAAAAAAAAJgCAABkcnMvZG93&#10;bnJldi54bWxQSwUGAAAAAAQABAD1AAAAhwMAAAAA&#10;" filled="f" stroked="f">
                  <v:textbox inset="0,0,0,0">
                    <w:txbxContent>
                      <w:p w14:paraId="14F3B362" w14:textId="77777777" w:rsidR="000A159B" w:rsidRDefault="000A159B">
                        <w:pPr>
                          <w:spacing w:after="160" w:line="259" w:lineRule="auto"/>
                          <w:ind w:left="0" w:firstLine="0"/>
                        </w:pPr>
                        <w:r>
                          <w:rPr>
                            <w:i/>
                            <w:sz w:val="22"/>
                          </w:rPr>
                          <w:t>-</w:t>
                        </w:r>
                      </w:p>
                    </w:txbxContent>
                  </v:textbox>
                </v:rect>
                <v:rect id="Rectangle 4341" o:spid="_x0000_s1107" style="position:absolute;left:9859;top:25068;width:352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QncYA&#10;AADdAAAADwAAAGRycy9kb3ducmV2LnhtbESPS4vCQBCE78L+h6EXvOnEB6LRUWRV9Ohjwd1bk2mT&#10;sJmekBlN9Nc7grDHoqq+omaLxhTiRpXLLSvodSMQxInVOacKvk+bzhiE88gaC8uk4E4OFvOP1gxj&#10;bWs+0O3oUxEg7GJUkHlfxlK6JCODrmtL4uBdbGXQB1mlUldYB7gpZD+KRtJgzmEhw5K+Mkr+jlej&#10;YDsulz87+6jTYv27Pe/Pk9Vp4pVqfzbLKQhPjf8Pv9s7rWA4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ZQncYAAADdAAAADwAAAAAAAAAAAAAAAACYAgAAZHJz&#10;L2Rvd25yZXYueG1sUEsFBgAAAAAEAAQA9QAAAIsDAAAAAA==&#10;" filled="f" stroked="f">
                  <v:textbox inset="0,0,0,0">
                    <w:txbxContent>
                      <w:p w14:paraId="7266B996" w14:textId="77777777" w:rsidR="000A159B" w:rsidRDefault="000A159B">
                        <w:pPr>
                          <w:spacing w:after="160" w:line="259" w:lineRule="auto"/>
                          <w:ind w:left="0" w:firstLine="0"/>
                        </w:pPr>
                        <w:r>
                          <w:rPr>
                            <w:i/>
                            <w:sz w:val="22"/>
                          </w:rPr>
                          <w:t>Year</w:t>
                        </w:r>
                      </w:p>
                    </w:txbxContent>
                  </v:textbox>
                </v:rect>
                <v:rect id="Rectangle 4342" o:spid="_x0000_s1108" style="position:absolute;left:12511;top:25068;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O6sYA&#10;AADdAAAADwAAAGRycy9kb3ducmV2LnhtbESPT4vCMBTE74LfITzBm6brimg1iuiKHv2z4O7t0Tzb&#10;ss1LaaKtfnojCHscZuY3zGzRmELcqHK5ZQUf/QgEcWJ1zqmC79OmNwbhPLLGwjIpuJODxbzdmmGs&#10;bc0Huh19KgKEXYwKMu/LWEqXZGTQ9W1JHLyLrQz6IKtU6grrADeFHETRSBrMOSxkWNIqo+TveDUK&#10;tuNy+bOzjzotvn635/15sj5NvFLdTrOcgvDU+P/wu73TCoafww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TO6sYAAADdAAAADwAAAAAAAAAAAAAAAACYAgAAZHJz&#10;L2Rvd25yZXYueG1sUEsFBgAAAAAEAAQA9QAAAIsDAAAAAA==&#10;" filled="f" stroked="f">
                  <v:textbox inset="0,0,0,0">
                    <w:txbxContent>
                      <w:p w14:paraId="6B0155CE" w14:textId="77777777" w:rsidR="000A159B" w:rsidRDefault="000A159B">
                        <w:pPr>
                          <w:spacing w:after="160" w:line="259" w:lineRule="auto"/>
                          <w:ind w:left="0" w:firstLine="0"/>
                        </w:pPr>
                        <w:r>
                          <w:rPr>
                            <w:i/>
                            <w:sz w:val="22"/>
                          </w:rPr>
                          <w:t xml:space="preserve"> </w:t>
                        </w:r>
                      </w:p>
                    </w:txbxContent>
                  </v:textbox>
                </v:rect>
                <v:rect id="Rectangle 4343" o:spid="_x0000_s1109" style="position:absolute;left:12862;top:25068;width:1985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hrccYA&#10;AADdAAAADwAAAGRycy9kb3ducmV2LnhtbESPS4vCQBCE74L/YWhhbzrxwaLRUURd9Lg+QL01mTYJ&#10;ZnpCZtZk/fXOwoLHoqq+omaLxhTiQZXLLSvo9yIQxInVOacKTsev7hiE88gaC8uk4JccLObt1gxj&#10;bWve0+PgUxEg7GJUkHlfxlK6JCODrmdL4uDdbGXQB1mlUldYB7gp5CCKPqXBnMNChiWtMkruhx+j&#10;YDsul5edfdZpsbluz9/nyfo48Up9dJrlFISnxr/D/+2dVjAajobw9yY8ATl/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hrccYAAADdAAAADwAAAAAAAAAAAAAAAACYAgAAZHJz&#10;L2Rvd25yZXYueG1sUEsFBgAAAAAEAAQA9QAAAIsDAAAAAA==&#10;" filled="f" stroked="f">
                  <v:textbox inset="0,0,0,0">
                    <w:txbxContent>
                      <w:p w14:paraId="66DF7D12" w14:textId="77777777" w:rsidR="000A159B" w:rsidRDefault="000A159B">
                        <w:pPr>
                          <w:spacing w:after="160" w:line="259" w:lineRule="auto"/>
                          <w:ind w:left="0" w:firstLine="0"/>
                        </w:pPr>
                        <w:r>
                          <w:rPr>
                            <w:i/>
                            <w:sz w:val="22"/>
                          </w:rPr>
                          <w:t>Funded Award RPPR Link</w:t>
                        </w:r>
                      </w:p>
                    </w:txbxContent>
                  </v:textbox>
                </v:rect>
                <v:rect id="Rectangle 4344" o:spid="_x0000_s1110" style="position:absolute;left:27785;top:25068;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zBcYA&#10;AADdAAAADwAAAGRycy9kb3ducmV2LnhtbESPQWvCQBSE7wX/w/IEb3WjDSVGVxGt6LFVQb09ss8k&#10;mH0bsquJ/fXdQqHHYWa+YWaLzlTiQY0rLSsYDSMQxJnVJecKjofNawLCeWSNlWVS8CQHi3nvZYap&#10;ti1/0WPvcxEg7FJUUHhfp1K6rCCDbmhr4uBdbWPQB9nkUjfYBrip5DiK3qXBksNCgTWtCspu+7tR&#10;sE3q5Xlnv9u8+rhsT5+nyfow8UoN+t1yCsJT5//Df+2dVhC/xT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HzBcYAAADdAAAADwAAAAAAAAAAAAAAAACYAgAAZHJz&#10;L2Rvd25yZXYueG1sUEsFBgAAAAAEAAQA9QAAAIsDAAAAAA==&#10;" filled="f" stroked="f">
                  <v:textbox inset="0,0,0,0">
                    <w:txbxContent>
                      <w:p w14:paraId="4AAF4958" w14:textId="77777777" w:rsidR="000A159B" w:rsidRDefault="000A159B">
                        <w:pPr>
                          <w:spacing w:after="160" w:line="259" w:lineRule="auto"/>
                          <w:ind w:left="0" w:firstLine="0"/>
                        </w:pPr>
                        <w:r>
                          <w:rPr>
                            <w:i/>
                            <w:sz w:val="22"/>
                          </w:rPr>
                          <w:t xml:space="preserve"> </w:t>
                        </w:r>
                      </w:p>
                    </w:txbxContent>
                  </v:textbox>
                </v:rect>
                <v:shape id="Picture 4433" o:spid="_x0000_s1111" type="#_x0000_t75" style="position:absolute;left:195;top:99;width:59436;height:24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IMjGAAAA3QAAAA8AAABkcnMvZG93bnJldi54bWxEj0FrAjEUhO9C/0N4hd402+626GoUEQqF&#10;XqxW8PjcPDdrNy9Lkur6702h4HGYmW+Y2aK3rTiTD41jBc+jDARx5XTDtYLv7ftwDCJEZI2tY1Jw&#10;pQCL+cNghqV2F/6i8ybWIkE4lKjAxNiVUobKkMUwch1x8o7OW4xJ+lpqj5cEt618ybI3abHhtGCw&#10;o5Wh6mfzaxWM7erzuj28mtNxPdG7pd/n+0mh1NNjv5yCiNTHe/i//aEVFEWew9+b9ATk/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l0gyMYAAADdAAAADwAAAAAAAAAAAAAA&#10;AACfAgAAZHJzL2Rvd25yZXYueG1sUEsFBgAAAAAEAAQA9wAAAJIDAAAAAA==&#10;">
                  <v:imagedata r:id="rId106" o:title=""/>
                </v:shape>
                <v:shape id="Shape 4434" o:spid="_x0000_s1112" style="position:absolute;left:96;width:59634;height:24277;visibility:visible;mso-wrap-style:square;v-text-anchor:top" coordsize="5963412,2427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6lR8YA&#10;AADdAAAADwAAAGRycy9kb3ducmV2LnhtbESPQWvCQBSE7wX/w/KE3upGG6TGrCItlkJPTQQ9PrIv&#10;2WD2bcyumv77bqHQ4zAz3zD5drSduNHgW8cK5rMEBHHldMuNgkO5f3oB4QOyxs4xKfgmD9vN5CHH&#10;TLs7f9GtCI2IEPYZKjAh9JmUvjJk0c9cTxy92g0WQ5RDI/WA9wi3nVwkyVJabDkuGOzp1VB1Lq5W&#10;gf48vS+r46Uo60ORpCv/ZvpFqdTjdNytQQQaw3/4r/2hFaTpcwq/b+IT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6lR8YAAADdAAAADwAAAAAAAAAAAAAAAACYAgAAZHJz&#10;L2Rvd25yZXYueG1sUEsFBgAAAAAEAAQA9QAAAIsDAAAAAA==&#10;" path="m,2427732r5963412,l5963412,,,,,2427732xe" filled="f" strokeweight="1.56pt">
                  <v:path arrowok="t" textboxrect="0,0,5963412,2427732"/>
                </v:shape>
                <w10:anchorlock/>
              </v:group>
            </w:pict>
          </mc:Fallback>
        </mc:AlternateContent>
      </w:r>
    </w:p>
    <w:p w14:paraId="23A4AF40" w14:textId="77777777" w:rsidR="00761881" w:rsidRDefault="007513BF">
      <w:pPr>
        <w:spacing w:after="114" w:line="259" w:lineRule="auto"/>
        <w:ind w:left="0" w:firstLine="0"/>
      </w:pPr>
      <w:r>
        <w:t xml:space="preserve"> </w:t>
      </w:r>
    </w:p>
    <w:p w14:paraId="7FE3EF55" w14:textId="77777777" w:rsidR="00761881" w:rsidRDefault="007513BF">
      <w:pPr>
        <w:ind w:left="22" w:right="12"/>
      </w:pPr>
      <w:r>
        <w:t xml:space="preserve">–OR– </w:t>
      </w:r>
    </w:p>
    <w:p w14:paraId="66617BD9" w14:textId="77777777" w:rsidR="00761881" w:rsidRDefault="007513BF">
      <w:pPr>
        <w:spacing w:after="96" w:line="259" w:lineRule="auto"/>
        <w:ind w:left="0" w:firstLine="0"/>
      </w:pPr>
      <w:r>
        <w:t xml:space="preserve"> </w:t>
      </w:r>
    </w:p>
    <w:p w14:paraId="44D92A4B" w14:textId="77777777" w:rsidR="00761881" w:rsidRDefault="007513BF">
      <w:pPr>
        <w:ind w:left="22" w:right="12"/>
      </w:pPr>
      <w:r>
        <w:t xml:space="preserve">Access RPPR from </w:t>
      </w:r>
      <w:r>
        <w:rPr>
          <w:b/>
        </w:rPr>
        <w:t>RPPR</w:t>
      </w:r>
      <w:r>
        <w:t xml:space="preserve"> tab: </w:t>
      </w:r>
    </w:p>
    <w:p w14:paraId="5A385FC1" w14:textId="77777777" w:rsidR="00761881" w:rsidRDefault="007513BF">
      <w:pPr>
        <w:numPr>
          <w:ilvl w:val="1"/>
          <w:numId w:val="11"/>
        </w:numPr>
        <w:ind w:right="12" w:hanging="360"/>
      </w:pPr>
      <w:r>
        <w:t xml:space="preserve">Select the </w:t>
      </w:r>
      <w:r>
        <w:rPr>
          <w:b/>
        </w:rPr>
        <w:t>RPPR</w:t>
      </w:r>
      <w:r>
        <w:t xml:space="preserve"> tab from the Commons menu options. </w:t>
      </w:r>
    </w:p>
    <w:p w14:paraId="3FBE4728" w14:textId="77777777" w:rsidR="00761881" w:rsidRDefault="007513BF">
      <w:pPr>
        <w:numPr>
          <w:ilvl w:val="1"/>
          <w:numId w:val="11"/>
        </w:numPr>
        <w:spacing w:after="0"/>
        <w:ind w:right="12" w:hanging="360"/>
      </w:pPr>
      <w:r>
        <w:t xml:space="preserve">Select the specific grant by clicking the hyperlink in the </w:t>
      </w:r>
      <w:r>
        <w:rPr>
          <w:b/>
        </w:rPr>
        <w:t>Grant Number</w:t>
      </w:r>
      <w:r>
        <w:t xml:space="preserve"> column on the </w:t>
      </w:r>
      <w:r>
        <w:rPr>
          <w:i/>
        </w:rPr>
        <w:t>Manage RPPR</w:t>
      </w:r>
      <w:r>
        <w:t xml:space="preserve"> screen. SOs/AOs must perform a query first. </w:t>
      </w:r>
    </w:p>
    <w:p w14:paraId="01BC8D6C" w14:textId="77777777" w:rsidR="00761881" w:rsidRDefault="007513BF">
      <w:pPr>
        <w:spacing w:after="84" w:line="259" w:lineRule="auto"/>
        <w:ind w:left="0" w:firstLine="0"/>
      </w:pPr>
      <w:r>
        <w:rPr>
          <w:sz w:val="4"/>
        </w:rPr>
        <w:t xml:space="preserve"> </w:t>
      </w:r>
    </w:p>
    <w:p w14:paraId="398A0B14"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5F949FE4" wp14:editId="63C6E231">
                <wp:extent cx="6020765" cy="1158172"/>
                <wp:effectExtent l="0" t="0" r="0" b="0"/>
                <wp:docPr id="79154" name="Group 79154"/>
                <wp:cNvGraphicFramePr/>
                <a:graphic xmlns:a="http://schemas.openxmlformats.org/drawingml/2006/main">
                  <a:graphicData uri="http://schemas.microsoft.com/office/word/2010/wordprocessingGroup">
                    <wpg:wgp>
                      <wpg:cNvGrpSpPr/>
                      <wpg:grpSpPr>
                        <a:xfrm>
                          <a:off x="0" y="0"/>
                          <a:ext cx="6020765" cy="1158172"/>
                          <a:chOff x="0" y="0"/>
                          <a:chExt cx="6020765" cy="1158172"/>
                        </a:xfrm>
                      </wpg:grpSpPr>
                      <wps:wsp>
                        <wps:cNvPr id="4376" name="Rectangle 4376"/>
                        <wps:cNvSpPr/>
                        <wps:spPr>
                          <a:xfrm>
                            <a:off x="5982665" y="789406"/>
                            <a:ext cx="50673" cy="224380"/>
                          </a:xfrm>
                          <a:prstGeom prst="rect">
                            <a:avLst/>
                          </a:prstGeom>
                          <a:ln>
                            <a:noFill/>
                          </a:ln>
                        </wps:spPr>
                        <wps:txbx>
                          <w:txbxContent>
                            <w:p w14:paraId="54684DC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4377" name="Rectangle 4377"/>
                        <wps:cNvSpPr/>
                        <wps:spPr>
                          <a:xfrm>
                            <a:off x="0" y="1002962"/>
                            <a:ext cx="553276" cy="206430"/>
                          </a:xfrm>
                          <a:prstGeom prst="rect">
                            <a:avLst/>
                          </a:prstGeom>
                          <a:ln>
                            <a:noFill/>
                          </a:ln>
                        </wps:spPr>
                        <wps:txbx>
                          <w:txbxContent>
                            <w:p w14:paraId="07598C3A"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4378" name="Rectangle 4378"/>
                        <wps:cNvSpPr/>
                        <wps:spPr>
                          <a:xfrm>
                            <a:off x="416001" y="1002962"/>
                            <a:ext cx="186477" cy="206430"/>
                          </a:xfrm>
                          <a:prstGeom prst="rect">
                            <a:avLst/>
                          </a:prstGeom>
                          <a:ln>
                            <a:noFill/>
                          </a:ln>
                        </wps:spPr>
                        <wps:txbx>
                          <w:txbxContent>
                            <w:p w14:paraId="75FF5A4B" w14:textId="77777777" w:rsidR="000A159B" w:rsidRDefault="000A159B">
                              <w:pPr>
                                <w:spacing w:after="160" w:line="259" w:lineRule="auto"/>
                                <w:ind w:left="0" w:firstLine="0"/>
                              </w:pPr>
                              <w:r>
                                <w:rPr>
                                  <w:i/>
                                  <w:sz w:val="22"/>
                                </w:rPr>
                                <w:t>11</w:t>
                              </w:r>
                            </w:p>
                          </w:txbxContent>
                        </wps:txbx>
                        <wps:bodyPr horzOverflow="overflow" vert="horz" lIns="0" tIns="0" rIns="0" bIns="0" rtlCol="0">
                          <a:noAutofit/>
                        </wps:bodyPr>
                      </wps:wsp>
                      <wps:wsp>
                        <wps:cNvPr id="79010" name="Rectangle 79010"/>
                        <wps:cNvSpPr/>
                        <wps:spPr>
                          <a:xfrm>
                            <a:off x="556209" y="1002962"/>
                            <a:ext cx="62098" cy="206430"/>
                          </a:xfrm>
                          <a:prstGeom prst="rect">
                            <a:avLst/>
                          </a:prstGeom>
                          <a:ln>
                            <a:noFill/>
                          </a:ln>
                        </wps:spPr>
                        <wps:txbx>
                          <w:txbxContent>
                            <w:p w14:paraId="5C010B13"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9011" name="Rectangle 79011"/>
                        <wps:cNvSpPr/>
                        <wps:spPr>
                          <a:xfrm>
                            <a:off x="603319" y="1002962"/>
                            <a:ext cx="700779" cy="206430"/>
                          </a:xfrm>
                          <a:prstGeom prst="rect">
                            <a:avLst/>
                          </a:prstGeom>
                          <a:ln>
                            <a:noFill/>
                          </a:ln>
                        </wps:spPr>
                        <wps:txbx>
                          <w:txbxContent>
                            <w:p w14:paraId="7B873433" w14:textId="77777777" w:rsidR="000A159B" w:rsidRDefault="000A159B">
                              <w:pPr>
                                <w:spacing w:after="160" w:line="259" w:lineRule="auto"/>
                                <w:ind w:left="0" w:firstLine="0"/>
                              </w:pPr>
                              <w:r>
                                <w:rPr>
                                  <w:i/>
                                  <w:sz w:val="22"/>
                                </w:rPr>
                                <w:t xml:space="preserve"> Manage </w:t>
                              </w:r>
                            </w:p>
                          </w:txbxContent>
                        </wps:txbx>
                        <wps:bodyPr horzOverflow="overflow" vert="horz" lIns="0" tIns="0" rIns="0" bIns="0" rtlCol="0">
                          <a:noAutofit/>
                        </wps:bodyPr>
                      </wps:wsp>
                      <wps:wsp>
                        <wps:cNvPr id="4380" name="Rectangle 4380"/>
                        <wps:cNvSpPr/>
                        <wps:spPr>
                          <a:xfrm>
                            <a:off x="1130757" y="1002962"/>
                            <a:ext cx="454432" cy="206430"/>
                          </a:xfrm>
                          <a:prstGeom prst="rect">
                            <a:avLst/>
                          </a:prstGeom>
                          <a:ln>
                            <a:noFill/>
                          </a:ln>
                        </wps:spPr>
                        <wps:txbx>
                          <w:txbxContent>
                            <w:p w14:paraId="1D0D99CA" w14:textId="77777777" w:rsidR="000A159B" w:rsidRDefault="000A159B">
                              <w:pPr>
                                <w:spacing w:after="160" w:line="259" w:lineRule="auto"/>
                                <w:ind w:left="0" w:firstLine="0"/>
                              </w:pPr>
                              <w:r>
                                <w:rPr>
                                  <w:i/>
                                  <w:sz w:val="22"/>
                                </w:rPr>
                                <w:t>RPPR</w:t>
                              </w:r>
                            </w:p>
                          </w:txbxContent>
                        </wps:txbx>
                        <wps:bodyPr horzOverflow="overflow" vert="horz" lIns="0" tIns="0" rIns="0" bIns="0" rtlCol="0">
                          <a:noAutofit/>
                        </wps:bodyPr>
                      </wps:wsp>
                      <wps:wsp>
                        <wps:cNvPr id="4381" name="Rectangle 4381"/>
                        <wps:cNvSpPr/>
                        <wps:spPr>
                          <a:xfrm>
                            <a:off x="1472133" y="1002962"/>
                            <a:ext cx="46619" cy="206430"/>
                          </a:xfrm>
                          <a:prstGeom prst="rect">
                            <a:avLst/>
                          </a:prstGeom>
                          <a:ln>
                            <a:noFill/>
                          </a:ln>
                        </wps:spPr>
                        <wps:txbx>
                          <w:txbxContent>
                            <w:p w14:paraId="5C1F186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4382" name="Rectangle 4382"/>
                        <wps:cNvSpPr/>
                        <wps:spPr>
                          <a:xfrm>
                            <a:off x="1505661" y="1002962"/>
                            <a:ext cx="1946473" cy="206430"/>
                          </a:xfrm>
                          <a:prstGeom prst="rect">
                            <a:avLst/>
                          </a:prstGeom>
                          <a:ln>
                            <a:noFill/>
                          </a:ln>
                        </wps:spPr>
                        <wps:txbx>
                          <w:txbxContent>
                            <w:p w14:paraId="32F9A0EB" w14:textId="77777777" w:rsidR="000A159B" w:rsidRDefault="000A159B">
                              <w:pPr>
                                <w:spacing w:after="160" w:line="259" w:lineRule="auto"/>
                                <w:ind w:left="0" w:firstLine="0"/>
                              </w:pPr>
                              <w:r>
                                <w:rPr>
                                  <w:i/>
                                  <w:sz w:val="22"/>
                                </w:rPr>
                                <w:t>List of Grant Applications</w:t>
                              </w:r>
                            </w:p>
                          </w:txbxContent>
                        </wps:txbx>
                        <wps:bodyPr horzOverflow="overflow" vert="horz" lIns="0" tIns="0" rIns="0" bIns="0" rtlCol="0">
                          <a:noAutofit/>
                        </wps:bodyPr>
                      </wps:wsp>
                      <wps:wsp>
                        <wps:cNvPr id="4383" name="Rectangle 4383"/>
                        <wps:cNvSpPr/>
                        <wps:spPr>
                          <a:xfrm>
                            <a:off x="2969082" y="1002962"/>
                            <a:ext cx="46619" cy="206430"/>
                          </a:xfrm>
                          <a:prstGeom prst="rect">
                            <a:avLst/>
                          </a:prstGeom>
                          <a:ln>
                            <a:noFill/>
                          </a:ln>
                        </wps:spPr>
                        <wps:txbx>
                          <w:txbxContent>
                            <w:p w14:paraId="4BA07F49"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436" name="Picture 4436"/>
                          <pic:cNvPicPr/>
                        </pic:nvPicPr>
                        <pic:blipFill>
                          <a:blip r:embed="rId113"/>
                          <a:stretch>
                            <a:fillRect/>
                          </a:stretch>
                        </pic:blipFill>
                        <pic:spPr>
                          <a:xfrm>
                            <a:off x="19507" y="9906"/>
                            <a:ext cx="5943600" cy="896112"/>
                          </a:xfrm>
                          <a:prstGeom prst="rect">
                            <a:avLst/>
                          </a:prstGeom>
                        </pic:spPr>
                      </pic:pic>
                      <wps:wsp>
                        <wps:cNvPr id="4437" name="Shape 4437"/>
                        <wps:cNvSpPr/>
                        <wps:spPr>
                          <a:xfrm>
                            <a:off x="9601" y="0"/>
                            <a:ext cx="5963412" cy="915924"/>
                          </a:xfrm>
                          <a:custGeom>
                            <a:avLst/>
                            <a:gdLst/>
                            <a:ahLst/>
                            <a:cxnLst/>
                            <a:rect l="0" t="0" r="0" b="0"/>
                            <a:pathLst>
                              <a:path w="5963412" h="915924">
                                <a:moveTo>
                                  <a:pt x="0" y="915924"/>
                                </a:moveTo>
                                <a:lnTo>
                                  <a:pt x="5963412" y="91592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949FE4" id="Group 79154" o:spid="_x0000_s1113" style="width:474.1pt;height:91.2pt;mso-position-horizontal-relative:char;mso-position-vertical-relative:line" coordsize="60207,1158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">
                <v:rect id="Rectangle 4376" o:spid="_x0000_s1114" style="position:absolute;left:59826;top:789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MCVMcA&#10;AADdAAAADwAAAGRycy9kb3ducmV2LnhtbESPT2vCQBTE7wW/w/KE3pqNtaSauopURY/+Kai3R/Y1&#10;CWbfhuzWpP30bkHwOMzMb5jJrDOVuFLjSssKBlEMgjizuuRcwddh9TIC4TyyxsoyKfglB7Np72mC&#10;qbYt7+i697kIEHYpKii8r1MpXVaQQRfZmjh437Yx6INscqkbbAPcVPI1jhNpsOSwUGBNnwVll/2P&#10;UbAe1fPTxv61ebU8r4/b43hxGHulnvvd/AOEp84/wvf2Rit4G74n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TAlTHAAAA3QAAAA8AAAAAAAAAAAAAAAAAmAIAAGRy&#10;cy9kb3ducmV2LnhtbFBLBQYAAAAABAAEAPUAAACMAwAAAAA=&#10;" filled="f" stroked="f">
                  <v:textbox inset="0,0,0,0">
                    <w:txbxContent>
                      <w:p w14:paraId="54684DC7" w14:textId="77777777" w:rsidR="000A159B" w:rsidRDefault="000A159B">
                        <w:pPr>
                          <w:spacing w:after="160" w:line="259" w:lineRule="auto"/>
                          <w:ind w:left="0" w:firstLine="0"/>
                        </w:pPr>
                        <w:r>
                          <w:t xml:space="preserve"> </w:t>
                        </w:r>
                      </w:p>
                    </w:txbxContent>
                  </v:textbox>
                </v:rect>
                <v:rect id="Rectangle 4377" o:spid="_x0000_s1115" style="position:absolute;top:10029;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nz8cA&#10;AADdAAAADwAAAGRycy9kb3ducmV2LnhtbESPQWvCQBSE74X+h+UVequbWqkasxGxLXrUKKi3R/aZ&#10;hGbfhuzWRH99Vyj0OMzMN0wy700tLtS6yrKC10EEgji3uuJCwX739TIB4TyyxtoyKbiSg3n6+JBg&#10;rG3HW7pkvhABwi5GBaX3TSyly0sy6Aa2IQ7e2bYGfZBtIXWLXYCbWg6j6F0arDgslNjQsqT8O/sx&#10;ClaTZnFc21tX1J+n1WFzmH7spl6p56d+MQPhqff/4b/2WisYvY3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fp8/HAAAA3QAAAA8AAAAAAAAAAAAAAAAAmAIAAGRy&#10;cy9kb3ducmV2LnhtbFBLBQYAAAAABAAEAPUAAACMAwAAAAA=&#10;" filled="f" stroked="f">
                  <v:textbox inset="0,0,0,0">
                    <w:txbxContent>
                      <w:p w14:paraId="07598C3A" w14:textId="77777777" w:rsidR="000A159B" w:rsidRDefault="000A159B">
                        <w:pPr>
                          <w:spacing w:after="160" w:line="259" w:lineRule="auto"/>
                          <w:ind w:left="0" w:firstLine="0"/>
                        </w:pPr>
                        <w:r>
                          <w:rPr>
                            <w:i/>
                            <w:sz w:val="22"/>
                          </w:rPr>
                          <w:t xml:space="preserve">Figure </w:t>
                        </w:r>
                      </w:p>
                    </w:txbxContent>
                  </v:textbox>
                </v:rect>
                <v:rect id="Rectangle 4378" o:spid="_x0000_s1116" style="position:absolute;left:4160;top:10029;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AzvcQA&#10;AADdAAAADwAAAGRycy9kb3ducmV2LnhtbERPy2rCQBTdC/7DcAvudNIHNkkdRVolWfoo2O4umdsk&#10;mLkTMqNJ+/WdheDycN6L1WAacaXO1ZYVPM4iEMSF1TWXCj6P22kMwnlkjY1lUvBLDlbL8WiBqbY9&#10;7+l68KUIIexSVFB536ZSuqIig25mW+LA/djOoA+wK6XusA/hppFPUTSXBmsODRW29F5RcT5cjIIs&#10;btdfuf3ry2bznZ12p+TjmHilJg/D+g2Ep8HfxTd3rhW8PL+GueFNe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AM73EAAAA3QAAAA8AAAAAAAAAAAAAAAAAmAIAAGRycy9k&#10;b3ducmV2LnhtbFBLBQYAAAAABAAEAPUAAACJAwAAAAA=&#10;" filled="f" stroked="f">
                  <v:textbox inset="0,0,0,0">
                    <w:txbxContent>
                      <w:p w14:paraId="75FF5A4B" w14:textId="77777777" w:rsidR="000A159B" w:rsidRDefault="000A159B">
                        <w:pPr>
                          <w:spacing w:after="160" w:line="259" w:lineRule="auto"/>
                          <w:ind w:left="0" w:firstLine="0"/>
                        </w:pPr>
                        <w:r>
                          <w:rPr>
                            <w:i/>
                            <w:sz w:val="22"/>
                          </w:rPr>
                          <w:t>11</w:t>
                        </w:r>
                      </w:p>
                    </w:txbxContent>
                  </v:textbox>
                </v:rect>
                <v:rect id="Rectangle 79010" o:spid="_x0000_s1117" style="position:absolute;left:5562;top:10029;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7N1cYA&#10;AADeAAAADwAAAGRycy9kb3ducmV2LnhtbESPzWrCQBSF9wXfYbiF7pqJLtSkGUW0osvWCNHdJXOb&#10;hGbuhMzUpD59Z1FweTh/fNl6NK24Ue8aywqmUQyCuLS64UrBOd+/LkE4j6yxtUwKfsnBejV5yjDV&#10;duBPup18JcIIuxQV1N53qZSurMmgi2xHHLwv2xv0QfaV1D0OYdy0chbHc2mw4fBQY0fbmsrv049R&#10;cFh2m8vR3oeqfb8eio8i2eWJV+rledy8gfA0+kf4v33UChZJPA0AASeg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7N1cYAAADeAAAADwAAAAAAAAAAAAAAAACYAgAAZHJz&#10;L2Rvd25yZXYueG1sUEsFBgAAAAAEAAQA9QAAAIsDAAAAAA==&#10;" filled="f" stroked="f">
                  <v:textbox inset="0,0,0,0">
                    <w:txbxContent>
                      <w:p w14:paraId="5C010B13" w14:textId="77777777" w:rsidR="000A159B" w:rsidRDefault="000A159B">
                        <w:pPr>
                          <w:spacing w:after="160" w:line="259" w:lineRule="auto"/>
                          <w:ind w:left="0" w:firstLine="0"/>
                        </w:pPr>
                        <w:r>
                          <w:rPr>
                            <w:i/>
                            <w:sz w:val="22"/>
                          </w:rPr>
                          <w:t>:</w:t>
                        </w:r>
                      </w:p>
                    </w:txbxContent>
                  </v:textbox>
                </v:rect>
                <v:rect id="Rectangle 79011" o:spid="_x0000_s1118" style="position:absolute;left:6033;top:10029;width:700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oTscA&#10;AADeAAAADwAAAGRycy9kb3ducmV2LnhtbESPT2vCQBTE70K/w/IK3nSTHqqJriKtRY/+Kai3R/aZ&#10;hGbfhuxqop/eFYQeh5n5DTOdd6YSV2pcaVlBPIxAEGdWl5wr+N3/DMYgnEfWWFkmBTdyMJ+99aaY&#10;atvylq47n4sAYZeigsL7OpXSZQUZdENbEwfvbBuDPsgml7rBNsBNJT+i6FMaLDksFFjTV0HZ3+5i&#10;FKzG9eK4tvc2r5an1WFzSL73iVeq/94tJiA8df4//GqvtYJREsUxPO+EK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CaE7HAAAA3gAAAA8AAAAAAAAAAAAAAAAAmAIAAGRy&#10;cy9kb3ducmV2LnhtbFBLBQYAAAAABAAEAPUAAACMAwAAAAA=&#10;" filled="f" stroked="f">
                  <v:textbox inset="0,0,0,0">
                    <w:txbxContent>
                      <w:p w14:paraId="7B873433" w14:textId="77777777" w:rsidR="000A159B" w:rsidRDefault="000A159B">
                        <w:pPr>
                          <w:spacing w:after="160" w:line="259" w:lineRule="auto"/>
                          <w:ind w:left="0" w:firstLine="0"/>
                        </w:pPr>
                        <w:r>
                          <w:rPr>
                            <w:i/>
                            <w:sz w:val="22"/>
                          </w:rPr>
                          <w:t xml:space="preserve"> Manage </w:t>
                        </w:r>
                      </w:p>
                    </w:txbxContent>
                  </v:textbox>
                </v:rect>
                <v:rect id="Rectangle 4380" o:spid="_x0000_s1119" style="position:absolute;left:11307;top:10029;width:454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PnMMA&#10;AADdAAAADwAAAGRycy9kb3ducmV2LnhtbERPy4rCMBTdD/gP4QruxtQHQ61GER/o0lFB3V2aa1ts&#10;bkoTbWe+3iwGZnk479miNaV4Ue0KywoG/QgEcWp1wZmC82n7GYNwHlljaZkU/JCDxbzzMcNE24a/&#10;6XX0mQgh7BJUkHtfJVK6NCeDrm8r4sDdbW3QB1hnUtfYhHBTymEUfUmDBYeGHCta5ZQ+jk+jYBdX&#10;y+ve/jZZubntLofLZH2aeKV63XY5BeGp9f/iP/deKxiP4rA/vAlP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NPnMMAAADdAAAADwAAAAAAAAAAAAAAAACYAgAAZHJzL2Rv&#10;d25yZXYueG1sUEsFBgAAAAAEAAQA9QAAAIgDAAAAAA==&#10;" filled="f" stroked="f">
                  <v:textbox inset="0,0,0,0">
                    <w:txbxContent>
                      <w:p w14:paraId="1D0D99CA" w14:textId="77777777" w:rsidR="000A159B" w:rsidRDefault="000A159B">
                        <w:pPr>
                          <w:spacing w:after="160" w:line="259" w:lineRule="auto"/>
                          <w:ind w:left="0" w:firstLine="0"/>
                        </w:pPr>
                        <w:r>
                          <w:rPr>
                            <w:i/>
                            <w:sz w:val="22"/>
                          </w:rPr>
                          <w:t>RPPR</w:t>
                        </w:r>
                      </w:p>
                    </w:txbxContent>
                  </v:textbox>
                </v:rect>
                <v:rect id="Rectangle 4381" o:spid="_x0000_s1120" style="position:absolute;left:14721;top:1002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B8YA&#10;AADdAAAADwAAAGRycy9kb3ducmV2LnhtbESPT2vCQBTE70K/w/IK3nRjLRKjq0hV9OifgvX2yL4m&#10;odm3Ibua1E/vCoLHYWZ+w0znrSnFlWpXWFYw6EcgiFOrC84UfB/XvRiE88gaS8uk4J8czGdvnSkm&#10;2ja8p+vBZyJA2CWoIPe+SqR0aU4GXd9WxMH7tbVBH2SdSV1jE+CmlB9RNJIGCw4LOVb0lVP6d7gY&#10;BZu4Wvxs7a3JytV5c9qdxsvj2CvVfW8XExCeWv8KP9tbreBzG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B8YAAADdAAAADwAAAAAAAAAAAAAAAACYAgAAZHJz&#10;L2Rvd25yZXYueG1sUEsFBgAAAAAEAAQA9QAAAIsDAAAAAA==&#10;" filled="f" stroked="f">
                  <v:textbox inset="0,0,0,0">
                    <w:txbxContent>
                      <w:p w14:paraId="5C1F1860" w14:textId="77777777" w:rsidR="000A159B" w:rsidRDefault="000A159B">
                        <w:pPr>
                          <w:spacing w:after="160" w:line="259" w:lineRule="auto"/>
                          <w:ind w:left="0" w:firstLine="0"/>
                        </w:pPr>
                        <w:r>
                          <w:rPr>
                            <w:i/>
                            <w:sz w:val="22"/>
                          </w:rPr>
                          <w:t xml:space="preserve"> </w:t>
                        </w:r>
                      </w:p>
                    </w:txbxContent>
                  </v:textbox>
                </v:rect>
                <v:rect id="Rectangle 4382" o:spid="_x0000_s1121" style="position:absolute;left:15056;top:10029;width:1946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10cMYA&#10;AADdAAAADwAAAGRycy9kb3ducmV2LnhtbESPT2vCQBTE74V+h+UJvdWNtkiMriJtRY/+A/X2yD6T&#10;YPZtyK4m9dO7guBxmJnfMONpa0pxpdoVlhX0uhEI4tTqgjMFu+38MwbhPLLG0jIp+CcH08n72xgT&#10;bRte03XjMxEg7BJUkHtfJVK6NCeDrmsr4uCdbG3QB1lnUtfYBLgpZT+KBtJgwWEhx4p+ckrPm4tR&#10;sIir2WFpb01W/h0X+9V++LsdeqU+Ou1sBMJT61/hZ3upFXx/xX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10cMYAAADdAAAADwAAAAAAAAAAAAAAAACYAgAAZHJz&#10;L2Rvd25yZXYueG1sUEsFBgAAAAAEAAQA9QAAAIsDAAAAAA==&#10;" filled="f" stroked="f">
                  <v:textbox inset="0,0,0,0">
                    <w:txbxContent>
                      <w:p w14:paraId="32F9A0EB" w14:textId="77777777" w:rsidR="000A159B" w:rsidRDefault="000A159B">
                        <w:pPr>
                          <w:spacing w:after="160" w:line="259" w:lineRule="auto"/>
                          <w:ind w:left="0" w:firstLine="0"/>
                        </w:pPr>
                        <w:r>
                          <w:rPr>
                            <w:i/>
                            <w:sz w:val="22"/>
                          </w:rPr>
                          <w:t>List of Grant Applications</w:t>
                        </w:r>
                      </w:p>
                    </w:txbxContent>
                  </v:textbox>
                </v:rect>
                <v:rect id="Rectangle 4383" o:spid="_x0000_s1122" style="position:absolute;left:29690;top:10029;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R68YA&#10;AADdAAAADwAAAGRycy9kb3ducmV2LnhtbESPS4vCQBCE78L+h6GFvenEdZEYHUX2gR59gXprMm0S&#10;zPSEzKzJ+usdQfBYVNVX1HTemlJcqXaFZQWDfgSCOLW64EzBfvfbi0E4j6yxtEwK/snBfPbWmWKi&#10;bcMbum59JgKEXYIKcu+rREqX5mTQ9W1FHLyzrQ36IOtM6hqbADel/IiikTRYcFjIsaKvnNLL9s8o&#10;WMbV4riytyYrf07Lw/ow/t6NvVLv3XYxAeGp9a/ws73SCj6H8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DHR68YAAADdAAAADwAAAAAAAAAAAAAAAACYAgAAZHJz&#10;L2Rvd25yZXYueG1sUEsFBgAAAAAEAAQA9QAAAIsDAAAAAA==&#10;" filled="f" stroked="f">
                  <v:textbox inset="0,0,0,0">
                    <w:txbxContent>
                      <w:p w14:paraId="4BA07F49" w14:textId="77777777" w:rsidR="000A159B" w:rsidRDefault="000A159B">
                        <w:pPr>
                          <w:spacing w:after="160" w:line="259" w:lineRule="auto"/>
                          <w:ind w:left="0" w:firstLine="0"/>
                        </w:pPr>
                        <w:r>
                          <w:rPr>
                            <w:i/>
                            <w:sz w:val="22"/>
                          </w:rPr>
                          <w:t xml:space="preserve"> </w:t>
                        </w:r>
                      </w:p>
                    </w:txbxContent>
                  </v:textbox>
                </v:rect>
                <v:shape id="Picture 4436" o:spid="_x0000_s1123" type="#_x0000_t75" style="position:absolute;left:195;top:99;width:59436;height:8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G2afHAAAA3QAAAA8AAABkcnMvZG93bnJldi54bWxEj0FrwkAUhO+C/2F5Qm+6sVopqatYUdBD&#10;pTG99PaafU1Csm/D7lbjv3cLhR6HmfmGWa5704oLOV9bVjCdJCCIC6trLhV85PvxMwgfkDW2lknB&#10;jTysV8PBElNtr5zR5RxKESHsU1RQhdClUvqiIoN+Yjvi6H1bZzBE6UqpHV4j3LTyMUkW0mDNcaHC&#10;jrYVFc35xyg4ZNLxKd/lT01WfL2+559vu+ao1MOo37yACNSH//Bf+6AVzOezBfy+iU9Ar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YG2afHAAAA3QAAAA8AAAAAAAAAAAAA&#10;AAAAnwIAAGRycy9kb3ducmV2LnhtbFBLBQYAAAAABAAEAPcAAACTAwAAAAA=&#10;">
                  <v:imagedata r:id="rId114" o:title=""/>
                </v:shape>
                <v:shape id="Shape 4437" o:spid="_x0000_s1124" style="position:absolute;left:96;width:59634;height:9159;visibility:visible;mso-wrap-style:square;v-text-anchor:top" coordsize="5963412,915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c88MA&#10;AADdAAAADwAAAGRycy9kb3ducmV2LnhtbESPS4vCQBCE7wv+h6EFb+vEBz6iowRR1j36PLeZNglm&#10;ekJm1Oy/dxYEj0VVfUXNl40pxYNqV1hW0OtGIIhTqwvOFBwPm+8JCOeRNZaWScEfOVguWl9zjLV9&#10;8o4ee5+JAGEXo4Lc+yqW0qU5GXRdWxEH72prgz7IOpO6xmeAm1L2o2gkDRYcFnKsaJVTetvfjYJd&#10;dfVJf30eTC+9KbpT8tOcf1mpTrtJZiA8Nf4Tfre3WsFwOBjD/5vwBO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Oc88MAAADdAAAADwAAAAAAAAAAAAAAAACYAgAAZHJzL2Rv&#10;d25yZXYueG1sUEsFBgAAAAAEAAQA9QAAAIgDAAAAAA==&#10;" path="m,915924r5963412,l5963412,,,,,915924xe" filled="f" strokeweight="1.56pt">
                  <v:path arrowok="t" textboxrect="0,0,5963412,915924"/>
                </v:shape>
                <w10:anchorlock/>
              </v:group>
            </w:pict>
          </mc:Fallback>
        </mc:AlternateContent>
      </w:r>
    </w:p>
    <w:p w14:paraId="7FD7C380" w14:textId="77777777" w:rsidR="00761881" w:rsidRDefault="007513BF">
      <w:pPr>
        <w:spacing w:after="178" w:line="259" w:lineRule="auto"/>
        <w:ind w:left="0" w:firstLine="0"/>
      </w:pPr>
      <w:r>
        <w:rPr>
          <w:sz w:val="4"/>
        </w:rPr>
        <w:t xml:space="preserve"> </w:t>
      </w:r>
    </w:p>
    <w:p w14:paraId="1373F00D" w14:textId="77777777" w:rsidR="00761881" w:rsidRDefault="007513BF">
      <w:pPr>
        <w:spacing w:after="254"/>
        <w:ind w:left="22" w:right="12"/>
      </w:pPr>
      <w:r>
        <w:t xml:space="preserve">The appropriate </w:t>
      </w:r>
      <w:r>
        <w:rPr>
          <w:i/>
        </w:rPr>
        <w:t>RPPR Menu</w:t>
      </w:r>
      <w:r>
        <w:t xml:space="preserve"> screen – either for single-project or multi-project RPPRs – displays with editing options.  </w:t>
      </w:r>
    </w:p>
    <w:p w14:paraId="61CCE196" w14:textId="77777777" w:rsidR="00761881" w:rsidRDefault="007513BF">
      <w:pPr>
        <w:pStyle w:val="Heading4"/>
        <w:ind w:left="-5"/>
      </w:pPr>
      <w:r>
        <w:t xml:space="preserve">5.2.1 Accessing a Single-Project RPPR for Editing </w:t>
      </w:r>
    </w:p>
    <w:p w14:paraId="0BF7208C" w14:textId="77777777" w:rsidR="00761881" w:rsidRDefault="007513BF">
      <w:pPr>
        <w:ind w:left="22" w:right="12"/>
      </w:pPr>
      <w:r>
        <w:t xml:space="preserve">For single-project awards, the </w:t>
      </w:r>
      <w:r>
        <w:rPr>
          <w:i/>
        </w:rPr>
        <w:t>RPPR Menu</w:t>
      </w:r>
      <w:r>
        <w:t xml:space="preserve"> screen displays with buttons for the following available options: </w:t>
      </w:r>
    </w:p>
    <w:p w14:paraId="22A8414D" w14:textId="77777777" w:rsidR="00761881" w:rsidRDefault="007513BF">
      <w:pPr>
        <w:spacing w:after="106"/>
        <w:ind w:left="-5"/>
      </w:pPr>
      <w:r>
        <w:rPr>
          <w:b/>
        </w:rPr>
        <w:t xml:space="preserve">Edit </w:t>
      </w:r>
    </w:p>
    <w:p w14:paraId="2BDDE16B" w14:textId="77777777" w:rsidR="00761881" w:rsidRDefault="007513BF">
      <w:pPr>
        <w:spacing w:after="106"/>
        <w:ind w:left="-5"/>
      </w:pPr>
      <w:r>
        <w:rPr>
          <w:b/>
        </w:rPr>
        <w:t xml:space="preserve">Check for Errors </w:t>
      </w:r>
    </w:p>
    <w:p w14:paraId="7A1D936B" w14:textId="77777777" w:rsidR="00761881" w:rsidRDefault="007513BF">
      <w:pPr>
        <w:spacing w:after="106"/>
        <w:ind w:left="-5"/>
      </w:pPr>
      <w:r>
        <w:rPr>
          <w:b/>
        </w:rPr>
        <w:t xml:space="preserve">View </w:t>
      </w:r>
    </w:p>
    <w:p w14:paraId="5BAD6FFF" w14:textId="77777777" w:rsidR="00761881" w:rsidRDefault="007513BF">
      <w:pPr>
        <w:spacing w:after="106"/>
        <w:ind w:left="-5"/>
      </w:pPr>
      <w:r>
        <w:rPr>
          <w:b/>
        </w:rPr>
        <w:t xml:space="preserve">View Routing History </w:t>
      </w:r>
    </w:p>
    <w:p w14:paraId="27AE7ADB" w14:textId="77777777" w:rsidR="00761881" w:rsidRDefault="007513BF">
      <w:pPr>
        <w:spacing w:after="106"/>
        <w:ind w:left="-5"/>
      </w:pPr>
      <w:r>
        <w:rPr>
          <w:b/>
        </w:rPr>
        <w:t xml:space="preserve">Route </w:t>
      </w:r>
    </w:p>
    <w:p w14:paraId="6BABE8A4" w14:textId="77777777" w:rsidR="00761881" w:rsidRDefault="007513BF">
      <w:pPr>
        <w:spacing w:after="11"/>
        <w:ind w:left="-5"/>
      </w:pPr>
      <w:r>
        <w:rPr>
          <w:b/>
        </w:rPr>
        <w:t xml:space="preserve">Cancel </w:t>
      </w:r>
    </w:p>
    <w:p w14:paraId="3D08C78D" w14:textId="77777777" w:rsidR="00761881" w:rsidRDefault="007513BF">
      <w:pPr>
        <w:spacing w:after="70" w:line="259" w:lineRule="auto"/>
        <w:ind w:left="0" w:firstLine="0"/>
      </w:pPr>
      <w:r>
        <w:rPr>
          <w:b/>
          <w:sz w:val="4"/>
        </w:rPr>
        <w:t xml:space="preserve"> </w:t>
      </w:r>
    </w:p>
    <w:p w14:paraId="14DC3C53"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5FE04F03" wp14:editId="3B43FE6E">
                <wp:extent cx="5981065" cy="6096"/>
                <wp:effectExtent l="0" t="0" r="0" b="0"/>
                <wp:docPr id="80096" name="Group 8009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8" name="Shape 9817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7DB777" id="Group 8009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">
                <v:shape id="Shape 9817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VNIcMA&#10;AADeAAAADwAAAGRycy9kb3ducmV2LnhtbERPS0vDQBC+C/6HZQRvdhNBbdNuiwiFCjnYx6HHITvN&#10;hmRnw+7axn/vHASPH997tZn8oK4UUxfYQDkrQBE3wXbcGjgdt09zUCkjWxwCk4EfSrBZ39+tsLLh&#10;xnu6HnKrJIRThQZczmOldWoceUyzMBILdwnRYxYYW20j3iTcD/q5KF61x46lweFIH46a/vDtpaRY&#10;9GfX26mu65f4Ve5t85mtMY8P0/sSVKYp/4v/3DtrYDEv32Sv3JEr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VNIcMAAADeAAAADwAAAAAAAAAAAAAAAACYAgAAZHJzL2Rv&#10;d25yZXYueG1sUEsFBgAAAAAEAAQA9QAAAIgDAAAAAA==&#10;" path="m,l5981065,r,9144l,9144,,e" fillcolor="black" stroked="f" strokeweight="0">
                  <v:stroke miterlimit="83231f" joinstyle="miter"/>
                  <v:path arrowok="t" textboxrect="0,0,5981065,9144"/>
                </v:shape>
                <w10:anchorlock/>
              </v:group>
            </w:pict>
          </mc:Fallback>
        </mc:AlternateContent>
      </w:r>
    </w:p>
    <w:p w14:paraId="6002F64C" w14:textId="77777777" w:rsidR="00761881" w:rsidRDefault="007513BF">
      <w:pPr>
        <w:spacing w:after="0"/>
        <w:ind w:left="22" w:right="12"/>
      </w:pPr>
      <w:r>
        <w:rPr>
          <w:b/>
        </w:rPr>
        <w:t>NOTE</w:t>
      </w:r>
      <w:r>
        <w:t xml:space="preserve">: Once an RPPR has been routed for review, the </w:t>
      </w:r>
      <w:r>
        <w:rPr>
          <w:b/>
        </w:rPr>
        <w:t>Recall</w:t>
      </w:r>
      <w:r>
        <w:t xml:space="preserve"> and </w:t>
      </w:r>
      <w:r>
        <w:rPr>
          <w:b/>
        </w:rPr>
        <w:t>Submit</w:t>
      </w:r>
      <w:r>
        <w:t xml:space="preserve"> buttons are enabled. These functions are covered in subsequent chapters. </w:t>
      </w:r>
    </w:p>
    <w:p w14:paraId="6CAF99A6"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3A84A1B8" wp14:editId="0D3CEEEE">
                <wp:extent cx="5981065" cy="6096"/>
                <wp:effectExtent l="0" t="0" r="0" b="0"/>
                <wp:docPr id="80097" name="Group 8009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79" name="Shape 9817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531242" id="Group 8009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H070DGBAgAA&#10;WQYAAA4AAAAAAAAAAAAAAAAALgIAAGRycy9lMm9Eb2MueG1sUEsBAi0AFAAGAAgAAAAhAKYwH8zb&#10;AAAAAwEAAA8AAAAAAAAAAAAAAAAA2wQAAGRycy9kb3ducmV2LnhtbFBLBQYAAAAABAAEAPMAAADj&#10;BQAAAAA=&#10;">
                <v:shape id="Shape 9817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ousUA&#10;AADeAAAADwAAAGRycy9kb3ducmV2LnhtbESPX2vCMBTF3wW/Q7iDvWnagdN2RpGBoNCH6fawx0tz&#10;15Q2NyWJ2n17Mxj4eDh/fpz1drS9uJIPrWMF+TwDQVw73XKj4OtzP1uBCBFZY++YFPxSgO1mOllj&#10;qd2NT3Q9x0akEQ4lKjAxDqWUoTZkMczdQJy8H+ctxiR9I7XHWxq3vXzJsldpseVEMDjQu6G6O19s&#10;gmRF9206PVZVtfAf+UnXx6iVen4ad28gIo3xEf5vH7SCYpUvC/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ei6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7A65F8E" w14:textId="77777777" w:rsidR="00761881" w:rsidRDefault="007513BF">
      <w:pPr>
        <w:spacing w:after="85" w:line="259" w:lineRule="auto"/>
        <w:ind w:left="0" w:firstLine="0"/>
      </w:pPr>
      <w:r>
        <w:rPr>
          <w:sz w:val="4"/>
        </w:rPr>
        <w:t xml:space="preserve"> </w:t>
      </w:r>
    </w:p>
    <w:p w14:paraId="34AC93F1"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75A6E731" wp14:editId="1F002EA0">
                <wp:extent cx="6020765" cy="1823906"/>
                <wp:effectExtent l="0" t="0" r="0" b="0"/>
                <wp:docPr id="80100" name="Group 80100"/>
                <wp:cNvGraphicFramePr/>
                <a:graphic xmlns:a="http://schemas.openxmlformats.org/drawingml/2006/main">
                  <a:graphicData uri="http://schemas.microsoft.com/office/word/2010/wordprocessingGroup">
                    <wpg:wgp>
                      <wpg:cNvGrpSpPr/>
                      <wpg:grpSpPr>
                        <a:xfrm>
                          <a:off x="0" y="0"/>
                          <a:ext cx="6020765" cy="1823906"/>
                          <a:chOff x="0" y="0"/>
                          <a:chExt cx="6020765" cy="1823906"/>
                        </a:xfrm>
                      </wpg:grpSpPr>
                      <wps:wsp>
                        <wps:cNvPr id="4473" name="Rectangle 4473"/>
                        <wps:cNvSpPr/>
                        <wps:spPr>
                          <a:xfrm>
                            <a:off x="5982665" y="1455141"/>
                            <a:ext cx="50673" cy="224380"/>
                          </a:xfrm>
                          <a:prstGeom prst="rect">
                            <a:avLst/>
                          </a:prstGeom>
                          <a:ln>
                            <a:noFill/>
                          </a:ln>
                        </wps:spPr>
                        <wps:txbx>
                          <w:txbxContent>
                            <w:p w14:paraId="1ABE116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4474" name="Rectangle 4474"/>
                        <wps:cNvSpPr/>
                        <wps:spPr>
                          <a:xfrm>
                            <a:off x="0" y="1668696"/>
                            <a:ext cx="553276" cy="206430"/>
                          </a:xfrm>
                          <a:prstGeom prst="rect">
                            <a:avLst/>
                          </a:prstGeom>
                          <a:ln>
                            <a:noFill/>
                          </a:ln>
                        </wps:spPr>
                        <wps:txbx>
                          <w:txbxContent>
                            <w:p w14:paraId="03F352A9"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4475" name="Rectangle 4475"/>
                        <wps:cNvSpPr/>
                        <wps:spPr>
                          <a:xfrm>
                            <a:off x="416001" y="1668696"/>
                            <a:ext cx="186477" cy="206430"/>
                          </a:xfrm>
                          <a:prstGeom prst="rect">
                            <a:avLst/>
                          </a:prstGeom>
                          <a:ln>
                            <a:noFill/>
                          </a:ln>
                        </wps:spPr>
                        <wps:txbx>
                          <w:txbxContent>
                            <w:p w14:paraId="06C5C037" w14:textId="77777777" w:rsidR="000A159B" w:rsidRDefault="000A159B">
                              <w:pPr>
                                <w:spacing w:after="160" w:line="259" w:lineRule="auto"/>
                                <w:ind w:left="0" w:firstLine="0"/>
                              </w:pPr>
                              <w:r>
                                <w:rPr>
                                  <w:i/>
                                  <w:sz w:val="22"/>
                                </w:rPr>
                                <w:t>12</w:t>
                              </w:r>
                            </w:p>
                          </w:txbxContent>
                        </wps:txbx>
                        <wps:bodyPr horzOverflow="overflow" vert="horz" lIns="0" tIns="0" rIns="0" bIns="0" rtlCol="0">
                          <a:noAutofit/>
                        </wps:bodyPr>
                      </wps:wsp>
                      <wps:wsp>
                        <wps:cNvPr id="79927" name="Rectangle 79927"/>
                        <wps:cNvSpPr/>
                        <wps:spPr>
                          <a:xfrm>
                            <a:off x="556209" y="1668696"/>
                            <a:ext cx="62098" cy="206430"/>
                          </a:xfrm>
                          <a:prstGeom prst="rect">
                            <a:avLst/>
                          </a:prstGeom>
                          <a:ln>
                            <a:noFill/>
                          </a:ln>
                        </wps:spPr>
                        <wps:txbx>
                          <w:txbxContent>
                            <w:p w14:paraId="1EB73957"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9928" name="Rectangle 79928"/>
                        <wps:cNvSpPr/>
                        <wps:spPr>
                          <a:xfrm>
                            <a:off x="603319" y="1668696"/>
                            <a:ext cx="1582471" cy="206430"/>
                          </a:xfrm>
                          <a:prstGeom prst="rect">
                            <a:avLst/>
                          </a:prstGeom>
                          <a:ln>
                            <a:noFill/>
                          </a:ln>
                        </wps:spPr>
                        <wps:txbx>
                          <w:txbxContent>
                            <w:p w14:paraId="32428074" w14:textId="77777777" w:rsidR="000A159B" w:rsidRDefault="000A159B">
                              <w:pPr>
                                <w:spacing w:after="160" w:line="259" w:lineRule="auto"/>
                                <w:ind w:left="0" w:firstLine="0"/>
                              </w:pPr>
                              <w:r>
                                <w:rPr>
                                  <w:i/>
                                  <w:sz w:val="22"/>
                                </w:rPr>
                                <w:t xml:space="preserve"> RPPR Menu Buttons</w:t>
                              </w:r>
                            </w:p>
                          </w:txbxContent>
                        </wps:txbx>
                        <wps:bodyPr horzOverflow="overflow" vert="horz" lIns="0" tIns="0" rIns="0" bIns="0" rtlCol="0">
                          <a:noAutofit/>
                        </wps:bodyPr>
                      </wps:wsp>
                      <wps:wsp>
                        <wps:cNvPr id="4477" name="Rectangle 4477"/>
                        <wps:cNvSpPr/>
                        <wps:spPr>
                          <a:xfrm>
                            <a:off x="1792554" y="1668696"/>
                            <a:ext cx="46619" cy="206430"/>
                          </a:xfrm>
                          <a:prstGeom prst="rect">
                            <a:avLst/>
                          </a:prstGeom>
                          <a:ln>
                            <a:noFill/>
                          </a:ln>
                        </wps:spPr>
                        <wps:txbx>
                          <w:txbxContent>
                            <w:p w14:paraId="7EF17182"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573" name="Picture 4573"/>
                          <pic:cNvPicPr/>
                        </pic:nvPicPr>
                        <pic:blipFill>
                          <a:blip r:embed="rId115"/>
                          <a:stretch>
                            <a:fillRect/>
                          </a:stretch>
                        </pic:blipFill>
                        <pic:spPr>
                          <a:xfrm>
                            <a:off x="19507" y="9906"/>
                            <a:ext cx="5943600" cy="1562100"/>
                          </a:xfrm>
                          <a:prstGeom prst="rect">
                            <a:avLst/>
                          </a:prstGeom>
                        </pic:spPr>
                      </pic:pic>
                      <wps:wsp>
                        <wps:cNvPr id="4574" name="Shape 4574"/>
                        <wps:cNvSpPr/>
                        <wps:spPr>
                          <a:xfrm>
                            <a:off x="9601" y="0"/>
                            <a:ext cx="5963412" cy="1581912"/>
                          </a:xfrm>
                          <a:custGeom>
                            <a:avLst/>
                            <a:gdLst/>
                            <a:ahLst/>
                            <a:cxnLst/>
                            <a:rect l="0" t="0" r="0" b="0"/>
                            <a:pathLst>
                              <a:path w="5963412" h="1581912">
                                <a:moveTo>
                                  <a:pt x="0" y="1581912"/>
                                </a:moveTo>
                                <a:lnTo>
                                  <a:pt x="5963412" y="15819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A6E731" id="Group 80100" o:spid="_x0000_s1125" style="width:474.1pt;height:143.6pt;mso-position-horizontal-relative:char;mso-position-vertical-relative:line" coordsize="60207,182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">
                <v:rect id="Rectangle 4473" o:spid="_x0000_s1126" style="position:absolute;left:59826;top:1455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5sqcYA&#10;AADdAAAADwAAAGRycy9kb3ducmV2LnhtbESPQWvCQBSE74L/YXmCN91YxWrqKlIVPdpYUG+P7GsS&#10;zL4N2dWk/fXdgtDjMDPfMItVa0rxoNoVlhWMhhEI4tTqgjMFn6fdYAbCeWSNpWVS8E0OVstuZ4Gx&#10;tg1/0CPxmQgQdjEqyL2vYildmpNBN7QVcfC+bG3QB1lnUtfYBLgp5UsUTaXBgsNCjhW955TekrtR&#10;sJ9V68vB/jRZub3uz8fzfHOae6X6vXb9BsJT6//Dz/ZBK5hMXs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5sqcYAAADdAAAADwAAAAAAAAAAAAAAAACYAgAAZHJz&#10;L2Rvd25yZXYueG1sUEsFBgAAAAAEAAQA9QAAAIsDAAAAAA==&#10;" filled="f" stroked="f">
                  <v:textbox inset="0,0,0,0">
                    <w:txbxContent>
                      <w:p w14:paraId="1ABE1161" w14:textId="77777777" w:rsidR="000A159B" w:rsidRDefault="000A159B">
                        <w:pPr>
                          <w:spacing w:after="160" w:line="259" w:lineRule="auto"/>
                          <w:ind w:left="0" w:firstLine="0"/>
                        </w:pPr>
                        <w:r>
                          <w:t xml:space="preserve"> </w:t>
                        </w:r>
                      </w:p>
                    </w:txbxContent>
                  </v:textbox>
                </v:rect>
                <v:rect id="Rectangle 4474" o:spid="_x0000_s1127" style="position:absolute;top:16686;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03ccA&#10;AADdAAAADwAAAGRycy9kb3ducmV2LnhtbESPQWvCQBSE74X+h+UJvTUbJbQxuorUFj22KkRvj+wz&#10;CWbfhuzWpP56t1DocZiZb5j5cjCNuFLnassKxlEMgriwuuZSwWH/8ZyCcB5ZY2OZFPyQg+Xi8WGO&#10;mbY9f9F150sRIOwyVFB532ZSuqIigy6yLXHwzrYz6IPsSqk77APcNHISxy/SYM1hocKW3ioqLrtv&#10;o2CTtqvj1t76snk/bfLPfLreT71ST6NhNQPhafD/4b/2VitIktcEft+EJ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6n9N3HAAAA3QAAAA8AAAAAAAAAAAAAAAAAmAIAAGRy&#10;cy9kb3ducmV2LnhtbFBLBQYAAAAABAAEAPUAAACMAwAAAAA=&#10;" filled="f" stroked="f">
                  <v:textbox inset="0,0,0,0">
                    <w:txbxContent>
                      <w:p w14:paraId="03F352A9" w14:textId="77777777" w:rsidR="000A159B" w:rsidRDefault="000A159B">
                        <w:pPr>
                          <w:spacing w:after="160" w:line="259" w:lineRule="auto"/>
                          <w:ind w:left="0" w:firstLine="0"/>
                        </w:pPr>
                        <w:r>
                          <w:rPr>
                            <w:i/>
                            <w:sz w:val="22"/>
                          </w:rPr>
                          <w:t xml:space="preserve">Figure </w:t>
                        </w:r>
                      </w:p>
                    </w:txbxContent>
                  </v:textbox>
                </v:rect>
                <v:rect id="Rectangle 4475" o:spid="_x0000_s1128" style="position:absolute;left:4160;top:16686;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RRscA&#10;AADdAAAADwAAAGRycy9kb3ducmV2LnhtbESPT2vCQBTE74LfYXmCN91YbK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rUUbHAAAA3QAAAA8AAAAAAAAAAAAAAAAAmAIAAGRy&#10;cy9kb3ducmV2LnhtbFBLBQYAAAAABAAEAPUAAACMAwAAAAA=&#10;" filled="f" stroked="f">
                  <v:textbox inset="0,0,0,0">
                    <w:txbxContent>
                      <w:p w14:paraId="06C5C037" w14:textId="77777777" w:rsidR="000A159B" w:rsidRDefault="000A159B">
                        <w:pPr>
                          <w:spacing w:after="160" w:line="259" w:lineRule="auto"/>
                          <w:ind w:left="0" w:firstLine="0"/>
                        </w:pPr>
                        <w:r>
                          <w:rPr>
                            <w:i/>
                            <w:sz w:val="22"/>
                          </w:rPr>
                          <w:t>12</w:t>
                        </w:r>
                      </w:p>
                    </w:txbxContent>
                  </v:textbox>
                </v:rect>
                <v:rect id="Rectangle 79927" o:spid="_x0000_s1129" style="position:absolute;left:5562;top:16686;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JssYA&#10;AADeAAAADwAAAGRycy9kb3ducmV2LnhtbESPQYvCMBSE74L/ITxhb5rqYbXVKOKu6NFVQb09mmdb&#10;bF5KE213f71ZEDwOM/MNM1u0phQPql1hWcFwEIEgTq0uOFNwPKz7ExDOI2ssLZOCX3KwmHc7M0y0&#10;bfiHHnufiQBhl6CC3PsqkdKlORl0A1sRB+9qa4M+yDqTusYmwE0pR1H0KQ0WHBZyrGiVU3rb342C&#10;zaRanrf2r8nK78vmtDvFX4fYK/XRa5dTEJ5a/w6/2lutYBzHozH83w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JssYAAADeAAAADwAAAAAAAAAAAAAAAACYAgAAZHJz&#10;L2Rvd25yZXYueG1sUEsFBgAAAAAEAAQA9QAAAIsDAAAAAA==&#10;" filled="f" stroked="f">
                  <v:textbox inset="0,0,0,0">
                    <w:txbxContent>
                      <w:p w14:paraId="1EB73957" w14:textId="77777777" w:rsidR="000A159B" w:rsidRDefault="000A159B">
                        <w:pPr>
                          <w:spacing w:after="160" w:line="259" w:lineRule="auto"/>
                          <w:ind w:left="0" w:firstLine="0"/>
                        </w:pPr>
                        <w:r>
                          <w:rPr>
                            <w:i/>
                            <w:sz w:val="22"/>
                          </w:rPr>
                          <w:t>:</w:t>
                        </w:r>
                      </w:p>
                    </w:txbxContent>
                  </v:textbox>
                </v:rect>
                <v:rect id="Rectangle 79928" o:spid="_x0000_s1130" style="position:absolute;left:6033;top:16686;width:1582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tdwMQA&#10;AADeAAAADwAAAGRycy9kb3ducmV2LnhtbERPPW/CMBDdK/EfrEPq1jhlAJLGIARFMLYEKbCd4msS&#10;NT5HsUtSfn09VGJ8et/ZejStuFHvGssKXqMYBHFpdcOVgnO+f1mCcB5ZY2uZFPySg/Vq8pRhqu3A&#10;n3Q7+UqEEHYpKqi971IpXVmTQRfZjjhwX7Y36APsK6l7HEK4aeUsjufSYMOhocaOtjWV36cfo+Cw&#10;7DaXo70PVft+PRQfRbLLE6/U83TcvIHwNPqH+N991AoWSTILe8OdcAX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rXcDEAAAA3gAAAA8AAAAAAAAAAAAAAAAAmAIAAGRycy9k&#10;b3ducmV2LnhtbFBLBQYAAAAABAAEAPUAAACJAwAAAAA=&#10;" filled="f" stroked="f">
                  <v:textbox inset="0,0,0,0">
                    <w:txbxContent>
                      <w:p w14:paraId="32428074" w14:textId="77777777" w:rsidR="000A159B" w:rsidRDefault="000A159B">
                        <w:pPr>
                          <w:spacing w:after="160" w:line="259" w:lineRule="auto"/>
                          <w:ind w:left="0" w:firstLine="0"/>
                        </w:pPr>
                        <w:r>
                          <w:rPr>
                            <w:i/>
                            <w:sz w:val="22"/>
                          </w:rPr>
                          <w:t xml:space="preserve"> RPPR Menu Buttons</w:t>
                        </w:r>
                      </w:p>
                    </w:txbxContent>
                  </v:textbox>
                </v:rect>
                <v:rect id="Rectangle 4477" o:spid="_x0000_s1131" style="position:absolute;left:17925;top:1668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VqqscA&#10;AADdAAAADwAAAGRycy9kb3ducmV2LnhtbESPQWvCQBSE7wX/w/KE3uqmIlWjq4htSY41Cra3R/aZ&#10;hGbfhuw2SfvrXaHgcZiZb5j1djC16Kh1lWUFz5MIBHFudcWFgtPx/WkBwnlkjbVlUvBLDrab0cMa&#10;Y217PlCX+UIECLsYFZTeN7GULi/JoJvYhjh4F9sa9EG2hdQt9gFuajmNohdpsOKwUGJD+5Ly7+zH&#10;KEgWze4ztX99Ub99JeeP8/L1uPRKPY6H3QqEp8Hfw//tVCuYzeZ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1aqrHAAAA3QAAAA8AAAAAAAAAAAAAAAAAmAIAAGRy&#10;cy9kb3ducmV2LnhtbFBLBQYAAAAABAAEAPUAAACMAwAAAAA=&#10;" filled="f" stroked="f">
                  <v:textbox inset="0,0,0,0">
                    <w:txbxContent>
                      <w:p w14:paraId="7EF17182" w14:textId="77777777" w:rsidR="000A159B" w:rsidRDefault="000A159B">
                        <w:pPr>
                          <w:spacing w:after="160" w:line="259" w:lineRule="auto"/>
                          <w:ind w:left="0" w:firstLine="0"/>
                        </w:pPr>
                        <w:r>
                          <w:rPr>
                            <w:i/>
                            <w:sz w:val="22"/>
                          </w:rPr>
                          <w:t xml:space="preserve"> </w:t>
                        </w:r>
                      </w:p>
                    </w:txbxContent>
                  </v:textbox>
                </v:rect>
                <v:shape id="Picture 4573" o:spid="_x0000_s1132" type="#_x0000_t75" style="position:absolute;left:195;top:99;width:59436;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S1GbHAAAA3QAAAA8AAABkcnMvZG93bnJldi54bWxEj91qwkAUhO8LfYflFLwR3dT600ZXKUJB&#10;ChZXxetD9piEZs+m2TXGt3cLhV4OM/MNs1h1thItNb50rOB5mIAgzpwpOVdwPHwMXkH4gGywckwK&#10;buRhtXx8WGBq3JU1tfuQiwhhn6KCIoQ6ldJnBVn0Q1cTR+/sGoshyiaXpsFrhNtKjpJkKi2WHBcK&#10;rGldUPa9v1gFu/Ht8vPZP2l+2651vnV93eovpXpP3fscRKAu/If/2hujYDyZvcDvm/gE5PIO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rS1GbHAAAA3QAAAA8AAAAAAAAAAAAA&#10;AAAAnwIAAGRycy9kb3ducmV2LnhtbFBLBQYAAAAABAAEAPcAAACTAwAAAAA=&#10;">
                  <v:imagedata r:id="rId116" o:title=""/>
                </v:shape>
                <v:shape id="Shape 4574" o:spid="_x0000_s1133" style="position:absolute;left:96;width:59634;height:15819;visibility:visible;mso-wrap-style:square;v-text-anchor:top" coordsize="5963412,158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AEbMYA&#10;AADdAAAADwAAAGRycy9kb3ducmV2LnhtbESP22rDMBBE3wP5B7GBvjVS29xwophSKLiBlObyAYu1&#10;sU2tlbFU283XV4FCHoeZOcNs0sHWoqPWV441PE0VCOLcmYoLDefT++MKhA/IBmvHpOGXPKTb8WiD&#10;iXE9H6g7hkJECPsENZQhNImUPi/Jop+6hjh6F9daDFG2hTQt9hFua/ms1EJarDgulNjQW0n59/HH&#10;ath9+Hn/mVWr7rR7UVd1tXv8slo/TIbXNYhAQ7iH/9uZ0TCbL2dwexOf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AEbMYAAADdAAAADwAAAAAAAAAAAAAAAACYAgAAZHJz&#10;L2Rvd25yZXYueG1sUEsFBgAAAAAEAAQA9QAAAIsDAAAAAA==&#10;" path="m,1581912r5963412,l5963412,,,,,1581912xe" filled="f" strokeweight="1.56pt">
                  <v:stroke miterlimit="83231f" joinstyle="miter"/>
                  <v:path arrowok="t" textboxrect="0,0,5963412,1581912"/>
                </v:shape>
                <w10:anchorlock/>
              </v:group>
            </w:pict>
          </mc:Fallback>
        </mc:AlternateContent>
      </w:r>
    </w:p>
    <w:p w14:paraId="5BB457B8" w14:textId="77777777" w:rsidR="00761881" w:rsidRDefault="007513BF">
      <w:pPr>
        <w:spacing w:after="295" w:line="259" w:lineRule="auto"/>
        <w:ind w:left="0" w:firstLine="0"/>
      </w:pPr>
      <w:r>
        <w:rPr>
          <w:sz w:val="4"/>
        </w:rPr>
        <w:t xml:space="preserve"> </w:t>
      </w:r>
    </w:p>
    <w:p w14:paraId="30961F83" w14:textId="77777777" w:rsidR="00761881" w:rsidRDefault="007513BF">
      <w:pPr>
        <w:ind w:left="22" w:right="12"/>
      </w:pPr>
      <w:r>
        <w:t xml:space="preserve">Select the </w:t>
      </w:r>
      <w:r>
        <w:rPr>
          <w:b/>
        </w:rPr>
        <w:t>Edit</w:t>
      </w:r>
      <w:r>
        <w:t xml:space="preserve"> button to open the RPPR for editing.  </w:t>
      </w:r>
    </w:p>
    <w:p w14:paraId="0A43AD20" w14:textId="77777777" w:rsidR="00761881" w:rsidRDefault="007513BF">
      <w:pPr>
        <w:spacing w:after="254"/>
        <w:ind w:left="22" w:right="12"/>
      </w:pPr>
      <w:r>
        <w:t xml:space="preserve">Refer to the section of this document titled </w:t>
      </w:r>
      <w:proofErr w:type="gramStart"/>
      <w:r>
        <w:rPr>
          <w:i/>
          <w:color w:val="07519A"/>
          <w:u w:val="single" w:color="07519A"/>
        </w:rPr>
        <w:t>Editing</w:t>
      </w:r>
      <w:proofErr w:type="gramEnd"/>
      <w:r>
        <w:rPr>
          <w:i/>
          <w:color w:val="07519A"/>
          <w:u w:val="single" w:color="07519A"/>
        </w:rPr>
        <w:t xml:space="preserve"> the RPPR Forms</w:t>
      </w:r>
      <w:r>
        <w:rPr>
          <w:i/>
        </w:rPr>
        <w:t xml:space="preserve"> </w:t>
      </w:r>
      <w:r>
        <w:t xml:space="preserve">for more information on editing the forms.  </w:t>
      </w:r>
    </w:p>
    <w:p w14:paraId="61555181" w14:textId="77777777" w:rsidR="00761881" w:rsidRDefault="007513BF">
      <w:pPr>
        <w:pStyle w:val="Heading4"/>
        <w:ind w:left="705" w:hanging="720"/>
      </w:pPr>
      <w:r>
        <w:t xml:space="preserve">5.2.2 Accessing a Multi-Project and Single-Project with Complicated Structure RPPR for Editing </w:t>
      </w:r>
    </w:p>
    <w:p w14:paraId="2124BA80" w14:textId="77777777" w:rsidR="00761881" w:rsidRDefault="007513BF">
      <w:pPr>
        <w:ind w:left="22" w:right="12"/>
      </w:pPr>
      <w:r>
        <w:t xml:space="preserve">A </w:t>
      </w:r>
      <w:r>
        <w:rPr>
          <w:i/>
        </w:rPr>
        <w:t>multi-project RPPR</w:t>
      </w:r>
      <w:r>
        <w:t xml:space="preserve"> is a progress report submitted for a funded program (activity code) which has multiple, interrelated components sharing a common focus or objective.  </w:t>
      </w:r>
    </w:p>
    <w:p w14:paraId="191384EA" w14:textId="77777777" w:rsidR="00761881" w:rsidRDefault="007513BF">
      <w:pPr>
        <w:ind w:left="22" w:right="12"/>
      </w:pPr>
      <w:r>
        <w:t xml:space="preserve">A </w:t>
      </w:r>
      <w:r>
        <w:rPr>
          <w:i/>
        </w:rPr>
        <w:t>component</w:t>
      </w:r>
      <w:r>
        <w:t xml:space="preserve"> (for the purposes of applications and progress reports) is a distinct, reviewable part of the multi-project application or progress report for which there is a business need to gather detailed information identified in the funding opportunity announcement (FOA).  </w:t>
      </w:r>
    </w:p>
    <w:p w14:paraId="1CDEB244" w14:textId="77777777" w:rsidR="00761881" w:rsidRDefault="007513BF">
      <w:pPr>
        <w:ind w:left="22" w:right="12"/>
      </w:pPr>
      <w:r>
        <w:t xml:space="preserve">Components typically include general information (component organization, project periods, project title, etc.), performance sites, personnel, and budget. The FOA defines the construction and naming convention for the application; the funded application defines the construction and naming convention for the progress report.  </w:t>
      </w:r>
    </w:p>
    <w:p w14:paraId="2669A974" w14:textId="77777777" w:rsidR="00761881" w:rsidRDefault="007513BF">
      <w:pPr>
        <w:ind w:left="22" w:right="12"/>
      </w:pPr>
      <w:r>
        <w:t xml:space="preserve">For multi-project awards, the </w:t>
      </w:r>
      <w:r>
        <w:rPr>
          <w:i/>
        </w:rPr>
        <w:t>RPPR Menu</w:t>
      </w:r>
      <w:r>
        <w:t xml:space="preserve"> screen displays with buttons for the following available options found within the </w:t>
      </w:r>
      <w:r>
        <w:rPr>
          <w:b/>
        </w:rPr>
        <w:t>Application Information</w:t>
      </w:r>
      <w:r>
        <w:t xml:space="preserve"> section of the screen: </w:t>
      </w:r>
    </w:p>
    <w:p w14:paraId="3E969D4F" w14:textId="77777777" w:rsidR="00761881" w:rsidRDefault="007513BF">
      <w:pPr>
        <w:spacing w:after="106"/>
        <w:ind w:left="-5"/>
      </w:pPr>
      <w:r>
        <w:rPr>
          <w:b/>
        </w:rPr>
        <w:t xml:space="preserve">View </w:t>
      </w:r>
    </w:p>
    <w:p w14:paraId="331DB532" w14:textId="77777777" w:rsidR="00761881" w:rsidRDefault="007513BF">
      <w:pPr>
        <w:spacing w:after="106"/>
        <w:ind w:left="-5"/>
      </w:pPr>
      <w:r>
        <w:rPr>
          <w:b/>
        </w:rPr>
        <w:t xml:space="preserve">View Routing History </w:t>
      </w:r>
    </w:p>
    <w:p w14:paraId="15BCFC4F" w14:textId="77777777" w:rsidR="00761881" w:rsidRDefault="007513BF">
      <w:pPr>
        <w:spacing w:after="106"/>
        <w:ind w:left="-5"/>
      </w:pPr>
      <w:r>
        <w:rPr>
          <w:b/>
        </w:rPr>
        <w:t xml:space="preserve">Route </w:t>
      </w:r>
    </w:p>
    <w:p w14:paraId="0E281E92" w14:textId="77777777" w:rsidR="00761881" w:rsidRDefault="007513BF">
      <w:pPr>
        <w:spacing w:after="11"/>
        <w:ind w:left="-5"/>
      </w:pPr>
      <w:r>
        <w:rPr>
          <w:b/>
        </w:rPr>
        <w:t xml:space="preserve">Cancel </w:t>
      </w:r>
    </w:p>
    <w:p w14:paraId="34297F89" w14:textId="77777777" w:rsidR="00761881" w:rsidRDefault="007513BF">
      <w:pPr>
        <w:spacing w:after="70" w:line="259" w:lineRule="auto"/>
        <w:ind w:left="0" w:firstLine="0"/>
      </w:pPr>
      <w:r>
        <w:rPr>
          <w:b/>
          <w:sz w:val="4"/>
        </w:rPr>
        <w:t xml:space="preserve"> </w:t>
      </w:r>
    </w:p>
    <w:p w14:paraId="370E82F6"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65097249" wp14:editId="36724345">
                <wp:extent cx="5981065" cy="6096"/>
                <wp:effectExtent l="0" t="0" r="0" b="0"/>
                <wp:docPr id="80098" name="Group 8009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0" name="Shape 9818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1C61A4" id="Group 8009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keg7iBAgAA&#10;WQYAAA4AAAAAAAAAAAAAAAAALgIAAGRycy9lMm9Eb2MueG1sUEsBAi0AFAAGAAgAAAAhAKYwH8zb&#10;AAAAAwEAAA8AAAAAAAAAAAAAAAAA2wQAAGRycy9kb3ducmV2LnhtbFBLBQYAAAAABAAEAPMAAADj&#10;BQAAAAA=&#10;">
                <v:shape id="Shape 9818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xAMQA&#10;AADeAAAADwAAAGRycy9kb3ducmV2LnhtbESPTUvDQBCG74L/YRnBm91EUNLYbSmFgkIOtnrwOGSn&#10;2ZDsbNhd2/Tfdw6Cx5f3i2e1mf2ozhRTH9hAuShAEbfB9twZ+P7aP1WgUka2OAYmA1dKsFnf362w&#10;tuHCBzofc6dkhFONBlzOU611ah15TIswEYt3CtFjFhk7bSNeZNyP+rkoXrXHnuXB4UQ7R+1w/PVy&#10;UiyHHzfYuWmal/hZHmz7ka0xjw/z9g1Upjn/h//a79bAsiorARAcQQ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WMQD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42C2E930" w14:textId="77777777" w:rsidR="00761881" w:rsidRDefault="007513BF">
      <w:pPr>
        <w:spacing w:after="0"/>
        <w:ind w:left="22" w:right="12"/>
      </w:pPr>
      <w:r>
        <w:rPr>
          <w:b/>
        </w:rPr>
        <w:t>NOTE</w:t>
      </w:r>
      <w:r>
        <w:t xml:space="preserve">: Once an RPPR has been routed for review, the </w:t>
      </w:r>
      <w:r>
        <w:rPr>
          <w:b/>
        </w:rPr>
        <w:t>Recall</w:t>
      </w:r>
      <w:r>
        <w:t xml:space="preserve"> and </w:t>
      </w:r>
      <w:r>
        <w:rPr>
          <w:b/>
        </w:rPr>
        <w:t>Submit</w:t>
      </w:r>
      <w:r>
        <w:t xml:space="preserve"> buttons are enabled. These functions are covered in subsequent chapters. </w:t>
      </w:r>
    </w:p>
    <w:p w14:paraId="4A78BDC3"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588B855B" wp14:editId="7B87E559">
                <wp:extent cx="5981065" cy="6096"/>
                <wp:effectExtent l="0" t="0" r="0" b="0"/>
                <wp:docPr id="80099" name="Group 8009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1" name="Shape 9818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F9AD53E" id="Group 8009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dENLqoACAABZ&#10;BgAADgAAAAAAAAAAAAAAAAAuAgAAZHJzL2Uyb0RvYy54bWxQSwECLQAUAAYACAAAACEApjAfzNsA&#10;AAADAQAADwAAAAAAAAAAAAAAAADaBAAAZHJzL2Rvd25yZXYueG1sUEsFBgAAAAAEAAQA8wAAAOIF&#10;AAAAAA==&#10;">
                <v:shape id="Shape 9818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qUm8UA&#10;AADeAAAADwAAAGRycy9kb3ducmV2LnhtbESPS2vCQBSF94L/YbiF7nSSgiWmjlKEgkIW9bFwecnc&#10;ZkIyd8LMqOm/7xQEl4fz+DirzWh7cSMfWscK8nkGgrh2uuVGwfn0NStAhIissXdMCn4pwGY9nayw&#10;1O7OB7odYyPSCIcSFZgYh1LKUBuyGOZuIE7ej/MWY5K+kdrjPY3bXr5l2bu02HIiGBxoa6jujleb&#10;INmyu5hOj1VVLfx3ftD1PmqlXl/Gzw8Qkcb4DD/aO61gWeRFDv930hW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mpSb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1514CE30" w14:textId="77777777" w:rsidR="00761881" w:rsidRDefault="007513BF">
      <w:pPr>
        <w:spacing w:after="0" w:line="259" w:lineRule="auto"/>
        <w:ind w:left="0" w:firstLine="0"/>
      </w:pPr>
      <w:r>
        <w:rPr>
          <w:sz w:val="4"/>
        </w:rPr>
        <w:t xml:space="preserve"> </w:t>
      </w:r>
    </w:p>
    <w:p w14:paraId="5A36D3F0"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277679C0" wp14:editId="07297C51">
                <wp:extent cx="6011164" cy="3166136"/>
                <wp:effectExtent l="0" t="0" r="0" b="0"/>
                <wp:docPr id="78578" name="Group 78578"/>
                <wp:cNvGraphicFramePr/>
                <a:graphic xmlns:a="http://schemas.openxmlformats.org/drawingml/2006/main">
                  <a:graphicData uri="http://schemas.microsoft.com/office/word/2010/wordprocessingGroup">
                    <wpg:wgp>
                      <wpg:cNvGrpSpPr/>
                      <wpg:grpSpPr>
                        <a:xfrm>
                          <a:off x="0" y="0"/>
                          <a:ext cx="6011164" cy="3166136"/>
                          <a:chOff x="0" y="0"/>
                          <a:chExt cx="6011164" cy="3166136"/>
                        </a:xfrm>
                      </wpg:grpSpPr>
                      <wps:wsp>
                        <wps:cNvPr id="4598" name="Rectangle 4598"/>
                        <wps:cNvSpPr/>
                        <wps:spPr>
                          <a:xfrm>
                            <a:off x="5973064" y="2997429"/>
                            <a:ext cx="50673" cy="224380"/>
                          </a:xfrm>
                          <a:prstGeom prst="rect">
                            <a:avLst/>
                          </a:prstGeom>
                          <a:ln>
                            <a:noFill/>
                          </a:ln>
                        </wps:spPr>
                        <wps:txbx>
                          <w:txbxContent>
                            <w:p w14:paraId="04FC60C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76" name="Picture 4676"/>
                          <pic:cNvPicPr/>
                        </pic:nvPicPr>
                        <pic:blipFill>
                          <a:blip r:embed="rId117"/>
                          <a:stretch>
                            <a:fillRect/>
                          </a:stretch>
                        </pic:blipFill>
                        <pic:spPr>
                          <a:xfrm>
                            <a:off x="9906" y="9906"/>
                            <a:ext cx="5943600" cy="3098292"/>
                          </a:xfrm>
                          <a:prstGeom prst="rect">
                            <a:avLst/>
                          </a:prstGeom>
                        </pic:spPr>
                      </pic:pic>
                      <wps:wsp>
                        <wps:cNvPr id="4677" name="Shape 4677"/>
                        <wps:cNvSpPr/>
                        <wps:spPr>
                          <a:xfrm>
                            <a:off x="0" y="0"/>
                            <a:ext cx="5963412" cy="3118104"/>
                          </a:xfrm>
                          <a:custGeom>
                            <a:avLst/>
                            <a:gdLst/>
                            <a:ahLst/>
                            <a:cxnLst/>
                            <a:rect l="0" t="0" r="0" b="0"/>
                            <a:pathLst>
                              <a:path w="5963412" h="3118104">
                                <a:moveTo>
                                  <a:pt x="0" y="3118104"/>
                                </a:moveTo>
                                <a:lnTo>
                                  <a:pt x="5963412" y="31181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7679C0" id="Group 78578" o:spid="_x0000_s1134" style="width:473.3pt;height:249.3pt;mso-position-horizontal-relative:char;mso-position-vertical-relative:line" coordsize="60111,3166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iigAooooAKKKKACiiigAooooAKKKKACiiigAoornPil458OfD3wnN4i8T33&#10;2a1jOxFUbpJ3PRI1/iY4PsMEkgDNVGLk1GKuyZSUU23odHRXydcftZeOdauJrrwT8Jru+0uBiDO0&#10;U9w2B/eMS7VPtk4ru/2ff2nPDXxC1yPw3renP4e1yZtkEUsu+G4f+4rEAq/+yw56Ak8V11MvxMIu&#10;Tjt6HLDH4eclFS3PdqKKK4j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zz/wAE1f8Akherf9jJN/6TW1FH/BNX/kherf8AYyTf&#10;+k1tRXoZt/v1T1PLyT/kXUfQ+hq+ef2OP+S6fG3/ALGQf+lN9X0NXzz+xx/yXT42/wDYyD/0pvqM&#10;L/uuI9I/+lIWN/33C+sv/SGfQ1FFFeeeq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">
                <v:rect id="Rectangle 4598" o:spid="_x0000_s1135" style="position:absolute;left:59730;top:299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cXv8IA&#10;AADdAAAADwAAAGRycy9kb3ducmV2LnhtbERPTYvCMBC9C/6HMMLeNFVcsdUooi56dFVQb0MztsVm&#10;Upqs7e6vNwdhj4/3PV+2phRPql1hWcFwEIEgTq0uOFNwPn31pyCcR9ZYWiYFv+Rgueh25pho2/A3&#10;PY8+EyGEXYIKcu+rREqX5mTQDWxFHLi7rQ36AOtM6hqbEG5KOYqiiTRYcGjIsaJ1Tunj+GMU7KbV&#10;6rq3f01Wbm+7y+ESb06xV+qj165mIDy1/l/8du+1gvFn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xe/wgAAAN0AAAAPAAAAAAAAAAAAAAAAAJgCAABkcnMvZG93&#10;bnJldi54bWxQSwUGAAAAAAQABAD1AAAAhwMAAAAA&#10;" filled="f" stroked="f">
                  <v:textbox inset="0,0,0,0">
                    <w:txbxContent>
                      <w:p w14:paraId="04FC60C3" w14:textId="77777777" w:rsidR="000A159B" w:rsidRDefault="000A159B">
                        <w:pPr>
                          <w:spacing w:after="160" w:line="259" w:lineRule="auto"/>
                          <w:ind w:left="0" w:firstLine="0"/>
                        </w:pPr>
                        <w:r>
                          <w:t xml:space="preserve"> </w:t>
                        </w:r>
                      </w:p>
                    </w:txbxContent>
                  </v:textbox>
                </v:rect>
                <v:shape id="Picture 4676" o:spid="_x0000_s1136" type="#_x0000_t75" style="position:absolute;left:99;top:99;width:59436;height:30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USinFAAAA3QAAAA8AAABkcnMvZG93bnJldi54bWxEj91qAjEUhO8LfYdwCr0pmq20q2yNIoWF&#10;QgXx7/6wOe4u3ZzEJNWtT2+EgpfDzHzDTOe96cSJfGgtK3gdZiCIK6tbrhXstuVgAiJEZI2dZVLw&#10;RwHms8eHKRbannlNp02sRYJwKFBBE6MrpAxVQwbD0Dri5B2sNxiT9LXUHs8Jbjo5yrJcGmw5LTTo&#10;6LOh6mfzaxSM3IVDafbuJZZLezHv38cVe6Wen/rFB4hIfbyH/9tfWsFbPs7h9iY9ATm7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1EopxQAAAN0AAAAPAAAAAAAAAAAAAAAA&#10;AJ8CAABkcnMvZG93bnJldi54bWxQSwUGAAAAAAQABAD3AAAAkQMAAAAA&#10;">
                  <v:imagedata r:id="rId118" o:title=""/>
                </v:shape>
                <v:shape id="Shape 4677" o:spid="_x0000_s1137" style="position:absolute;width:59634;height:31181;visibility:visible;mso-wrap-style:square;v-text-anchor:top" coordsize="5963412,3118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mU8UA&#10;AADdAAAADwAAAGRycy9kb3ducmV2LnhtbESPT2sCMRTE7wW/Q3hCbzVrLa6sRhGLxUOh+Ofg8bF5&#10;bhaTl2UT1/Xbm0Khx2FmfsMsVr2zoqM21J4VjEcZCOLS65orBafj9m0GIkRkjdYzKXhQgNVy8LLA&#10;Qvs776k7xEokCIcCFZgYm0LKUBpyGEa+IU7exbcOY5JtJXWL9wR3Vr5n2VQ6rDktGGxoY6i8Hm5O&#10;gSX8/vlyj+P5pids7Kz7bHKp1OuwX89BROrjf/ivvdMKPqZ5Dr9v0hO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ZTxQAAAN0AAAAPAAAAAAAAAAAAAAAAAJgCAABkcnMv&#10;ZG93bnJldi54bWxQSwUGAAAAAAQABAD1AAAAigMAAAAA&#10;" path="m,3118104r5963412,l5963412,,,,,3118104xe" filled="f" strokeweight="1.56pt">
                  <v:path arrowok="t" textboxrect="0,0,5963412,3118104"/>
                </v:shape>
                <w10:anchorlock/>
              </v:group>
            </w:pict>
          </mc:Fallback>
        </mc:AlternateContent>
      </w:r>
    </w:p>
    <w:p w14:paraId="046D897D" w14:textId="77777777" w:rsidR="00761881" w:rsidRDefault="007513BF">
      <w:pPr>
        <w:spacing w:after="3" w:line="259" w:lineRule="auto"/>
        <w:ind w:left="-5"/>
      </w:pPr>
      <w:r>
        <w:rPr>
          <w:i/>
          <w:sz w:val="22"/>
        </w:rPr>
        <w:t xml:space="preserve">Figure 13: RPPR Menu Options for Multi-Project RPPRs  </w:t>
      </w:r>
    </w:p>
    <w:p w14:paraId="79403814" w14:textId="77777777" w:rsidR="00761881" w:rsidRDefault="007513BF">
      <w:pPr>
        <w:spacing w:after="299" w:line="259" w:lineRule="auto"/>
        <w:ind w:left="0" w:firstLine="0"/>
      </w:pPr>
      <w:r>
        <w:rPr>
          <w:sz w:val="4"/>
        </w:rPr>
        <w:t xml:space="preserve"> </w:t>
      </w:r>
    </w:p>
    <w:p w14:paraId="2FB455E5" w14:textId="77777777" w:rsidR="00761881" w:rsidRDefault="007513BF">
      <w:pPr>
        <w:pStyle w:val="Heading5"/>
        <w:ind w:left="-5"/>
      </w:pPr>
      <w:r>
        <w:t>Overall</w:t>
      </w:r>
      <w:r>
        <w:rPr>
          <w:u w:val="none"/>
        </w:rPr>
        <w:t xml:space="preserve"> </w:t>
      </w:r>
    </w:p>
    <w:p w14:paraId="34500B22" w14:textId="77777777" w:rsidR="00761881" w:rsidRDefault="007513BF">
      <w:pPr>
        <w:spacing w:after="106"/>
        <w:ind w:left="-5"/>
      </w:pPr>
      <w:r>
        <w:t xml:space="preserve">Below the </w:t>
      </w:r>
      <w:r>
        <w:rPr>
          <w:b/>
        </w:rPr>
        <w:t>Application Information</w:t>
      </w:r>
      <w:r>
        <w:t xml:space="preserve"> is a table showing the Overall </w:t>
      </w:r>
      <w:r>
        <w:rPr>
          <w:b/>
        </w:rPr>
        <w:t>ID</w:t>
      </w:r>
      <w:r>
        <w:t xml:space="preserve">, </w:t>
      </w:r>
      <w:r>
        <w:rPr>
          <w:b/>
        </w:rPr>
        <w:t>Project Title</w:t>
      </w:r>
      <w:r>
        <w:t xml:space="preserve">, </w:t>
      </w:r>
      <w:r>
        <w:rPr>
          <w:b/>
        </w:rPr>
        <w:t>Program Director/Principal Investigator (PD/PI) Name</w:t>
      </w:r>
      <w:r>
        <w:t xml:space="preserve">, and an </w:t>
      </w:r>
      <w:r>
        <w:rPr>
          <w:b/>
        </w:rPr>
        <w:t>Actions</w:t>
      </w:r>
      <w:r>
        <w:t xml:space="preserve"> column with links.  </w:t>
      </w:r>
    </w:p>
    <w:p w14:paraId="7DC7E220" w14:textId="77777777" w:rsidR="00761881" w:rsidRDefault="007513BF">
      <w:pPr>
        <w:ind w:left="22" w:right="12"/>
      </w:pPr>
      <w:r>
        <w:t xml:space="preserve">The </w:t>
      </w:r>
      <w:r>
        <w:rPr>
          <w:i/>
        </w:rPr>
        <w:t>RPPR Menu</w:t>
      </w:r>
      <w:r>
        <w:t xml:space="preserve"> for a multi-project RPPR without components does not include the component table. Additionally, the </w:t>
      </w:r>
      <w:r>
        <w:rPr>
          <w:b/>
        </w:rPr>
        <w:t>No</w:t>
      </w:r>
      <w:r>
        <w:t xml:space="preserve"> radio button on the </w:t>
      </w:r>
      <w:r>
        <w:rPr>
          <w:b/>
        </w:rPr>
        <w:t>Does the project have components?</w:t>
      </w:r>
      <w:r>
        <w:t xml:space="preserve"> Field is selected.  </w:t>
      </w:r>
    </w:p>
    <w:p w14:paraId="783AF077" w14:textId="77777777" w:rsidR="00761881" w:rsidRDefault="007513BF">
      <w:pPr>
        <w:spacing w:after="11"/>
        <w:ind w:left="22" w:right="12"/>
      </w:pPr>
      <w:r>
        <w:t xml:space="preserve">Refer to the figure below for an example of a single-project with complicated structure RPPR.  </w:t>
      </w:r>
    </w:p>
    <w:p w14:paraId="0827F567" w14:textId="77777777" w:rsidR="00761881" w:rsidRDefault="007513BF">
      <w:pPr>
        <w:spacing w:after="84" w:line="259" w:lineRule="auto"/>
        <w:ind w:left="0" w:firstLine="0"/>
      </w:pPr>
      <w:r>
        <w:rPr>
          <w:sz w:val="4"/>
        </w:rPr>
        <w:t xml:space="preserve"> </w:t>
      </w:r>
    </w:p>
    <w:p w14:paraId="7FFE20BE"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5D92E06D" wp14:editId="66B8ADDB">
                <wp:extent cx="6011164" cy="2366671"/>
                <wp:effectExtent l="0" t="0" r="0" b="0"/>
                <wp:docPr id="78579" name="Group 78579"/>
                <wp:cNvGraphicFramePr/>
                <a:graphic xmlns:a="http://schemas.openxmlformats.org/drawingml/2006/main">
                  <a:graphicData uri="http://schemas.microsoft.com/office/word/2010/wordprocessingGroup">
                    <wpg:wgp>
                      <wpg:cNvGrpSpPr/>
                      <wpg:grpSpPr>
                        <a:xfrm>
                          <a:off x="0" y="0"/>
                          <a:ext cx="6011164" cy="2366671"/>
                          <a:chOff x="0" y="0"/>
                          <a:chExt cx="6011164" cy="2366671"/>
                        </a:xfrm>
                      </wpg:grpSpPr>
                      <wps:wsp>
                        <wps:cNvPr id="4667" name="Rectangle 4667"/>
                        <wps:cNvSpPr/>
                        <wps:spPr>
                          <a:xfrm>
                            <a:off x="5973064" y="2197963"/>
                            <a:ext cx="50673" cy="224381"/>
                          </a:xfrm>
                          <a:prstGeom prst="rect">
                            <a:avLst/>
                          </a:prstGeom>
                          <a:ln>
                            <a:noFill/>
                          </a:ln>
                        </wps:spPr>
                        <wps:txbx>
                          <w:txbxContent>
                            <w:p w14:paraId="0E0D007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679" name="Picture 4679"/>
                          <pic:cNvPicPr/>
                        </pic:nvPicPr>
                        <pic:blipFill>
                          <a:blip r:embed="rId119"/>
                          <a:stretch>
                            <a:fillRect/>
                          </a:stretch>
                        </pic:blipFill>
                        <pic:spPr>
                          <a:xfrm>
                            <a:off x="9906" y="9906"/>
                            <a:ext cx="5943600" cy="2308860"/>
                          </a:xfrm>
                          <a:prstGeom prst="rect">
                            <a:avLst/>
                          </a:prstGeom>
                        </pic:spPr>
                      </pic:pic>
                      <wps:wsp>
                        <wps:cNvPr id="4680" name="Shape 4680"/>
                        <wps:cNvSpPr/>
                        <wps:spPr>
                          <a:xfrm>
                            <a:off x="0" y="0"/>
                            <a:ext cx="5963412" cy="2328672"/>
                          </a:xfrm>
                          <a:custGeom>
                            <a:avLst/>
                            <a:gdLst/>
                            <a:ahLst/>
                            <a:cxnLst/>
                            <a:rect l="0" t="0" r="0" b="0"/>
                            <a:pathLst>
                              <a:path w="5963412" h="2328672">
                                <a:moveTo>
                                  <a:pt x="0" y="2328672"/>
                                </a:moveTo>
                                <a:lnTo>
                                  <a:pt x="5963412" y="232867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D92E06D" id="Group 78579" o:spid="_x0000_s1138" style="width:473.3pt;height:186.35pt;mso-position-horizontal-relative:char;mso-position-vertical-relative:line" coordsize="60111,236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">
                <v:rect id="Rectangle 4667" o:spid="_x0000_s1139" style="position:absolute;left:59730;top:2197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SlsYA&#10;AADdAAAADwAAAGRycy9kb3ducmV2LnhtbESPQWvCQBSE7wX/w/IEb3WjlDRGVxGt6LFVQb09ss8k&#10;mH0bsquJ/fXdQqHHYWa+YWaLzlTiQY0rLSsYDSMQxJnVJecKjofNawLCeWSNlWVS8CQHi3nvZYap&#10;ti1/0WPvcxEg7FJUUHhfp1K6rCCDbmhr4uBdbWPQB9nkUjfYBrip5DiKYmmw5LBQYE2rgrLb/m4U&#10;bJN6ed7Z7zavPi7b0+dpsj5MvFKDfrecgvDU+f/wX3unFbzF8Tv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iSlsYAAADdAAAADwAAAAAAAAAAAAAAAACYAgAAZHJz&#10;L2Rvd25yZXYueG1sUEsFBgAAAAAEAAQA9QAAAIsDAAAAAA==&#10;" filled="f" stroked="f">
                  <v:textbox inset="0,0,0,0">
                    <w:txbxContent>
                      <w:p w14:paraId="0E0D007E" w14:textId="77777777" w:rsidR="000A159B" w:rsidRDefault="000A159B">
                        <w:pPr>
                          <w:spacing w:after="160" w:line="259" w:lineRule="auto"/>
                          <w:ind w:left="0" w:firstLine="0"/>
                        </w:pPr>
                        <w:r>
                          <w:t xml:space="preserve"> </w:t>
                        </w:r>
                      </w:p>
                    </w:txbxContent>
                  </v:textbox>
                </v:rect>
                <v:shape id="Picture 4679" o:spid="_x0000_s1140" type="#_x0000_t75" style="position:absolute;left:99;top:99;width:59436;height:23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gtxHHAAAA3QAAAA8AAABkcnMvZG93bnJldi54bWxEj0FrAjEUhO+F/ofwCt5q1qKrbo1ShIJ4&#10;ELq2oLfH5nU3uHnZJlHXf28KhR6HmfmGWax624oL+WAcKxgNMxDEldOGawWf+/fnGYgQkTW2jknB&#10;jQKslo8PCyy0u/IHXcpYiwThUKCCJsaukDJUDVkMQ9cRJ+/beYsxSV9L7fGa4LaVL1mWS4uG00KD&#10;Ha0bqk7l2SrYm/nPtszPx4n/2phjWI935fSg1OCpf3sFEamP/+G/9kYrGOfTOfy+SU9AL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dgtxHHAAAA3QAAAA8AAAAAAAAAAAAA&#10;AAAAnwIAAGRycy9kb3ducmV2LnhtbFBLBQYAAAAABAAEAPcAAACTAwAAAAA=&#10;">
                  <v:imagedata r:id="rId120" o:title=""/>
                </v:shape>
                <v:shape id="Shape 4680" o:spid="_x0000_s1141" style="position:absolute;width:59634;height:23286;visibility:visible;mso-wrap-style:square;v-text-anchor:top" coordsize="5963412,2328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bX8QA&#10;AADdAAAADwAAAGRycy9kb3ducmV2LnhtbERPXWvCMBR9H/gfwh34NtOJilSjTJkiDAZWGXu8NNem&#10;a3PTNbF2/355EHw8nO/lure16Kj1pWMFr6MEBHHudMmFgvNp9zIH4QOyxtoxKfgjD+vV4GmJqXY3&#10;PlKXhULEEPYpKjAhNKmUPjdk0Y9cQxy5i2sthgjbQuoWbzHc1nKcJDNpseTYYLChraG8yq5Wwcep&#10;2/98VVU2Prx/bn+P+8339GqUGj73bwsQgfrwEN/dB61gMpvH/fFNf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G21/EAAAA3QAAAA8AAAAAAAAAAAAAAAAAmAIAAGRycy9k&#10;b3ducmV2LnhtbFBLBQYAAAAABAAEAPUAAACJAwAAAAA=&#10;" path="m,2328672r5963412,l5963412,,,,,2328672xe" filled="f" strokeweight="1.56pt">
                  <v:path arrowok="t" textboxrect="0,0,5963412,2328672"/>
                </v:shape>
                <w10:anchorlock/>
              </v:group>
            </w:pict>
          </mc:Fallback>
        </mc:AlternateContent>
      </w:r>
    </w:p>
    <w:p w14:paraId="533B1F4B" w14:textId="77777777" w:rsidR="00761881" w:rsidRDefault="007513BF">
      <w:pPr>
        <w:spacing w:after="3" w:line="259" w:lineRule="auto"/>
        <w:ind w:left="-5"/>
      </w:pPr>
      <w:r>
        <w:rPr>
          <w:i/>
          <w:sz w:val="22"/>
        </w:rPr>
        <w:t xml:space="preserve">Figure 14: RPPR Menu for Single-Project with Complicated Structure </w:t>
      </w:r>
    </w:p>
    <w:p w14:paraId="1E2C6D45" w14:textId="77777777" w:rsidR="00761881" w:rsidRDefault="007513BF">
      <w:pPr>
        <w:spacing w:after="0" w:line="259" w:lineRule="auto"/>
        <w:ind w:left="0" w:firstLine="0"/>
      </w:pPr>
      <w:r>
        <w:rPr>
          <w:sz w:val="4"/>
        </w:rPr>
        <w:t xml:space="preserve"> </w:t>
      </w:r>
    </w:p>
    <w:p w14:paraId="2968AE8F" w14:textId="77777777" w:rsidR="00761881" w:rsidRDefault="007513BF">
      <w:pPr>
        <w:spacing w:after="11"/>
        <w:ind w:left="22" w:right="12"/>
      </w:pPr>
      <w:r>
        <w:t xml:space="preserve">To edit the RPPR for the Overall, select the </w:t>
      </w:r>
      <w:r>
        <w:rPr>
          <w:b/>
        </w:rPr>
        <w:t>Edit</w:t>
      </w:r>
      <w:r>
        <w:t xml:space="preserve"> link from the </w:t>
      </w:r>
      <w:r>
        <w:rPr>
          <w:b/>
        </w:rPr>
        <w:t>Actions</w:t>
      </w:r>
      <w:r>
        <w:t xml:space="preserve"> column. </w:t>
      </w:r>
    </w:p>
    <w:p w14:paraId="2FFD6A29" w14:textId="77777777" w:rsidR="00761881" w:rsidRDefault="007513BF">
      <w:pPr>
        <w:spacing w:after="85" w:line="259" w:lineRule="auto"/>
        <w:ind w:left="0" w:firstLine="0"/>
      </w:pPr>
      <w:r>
        <w:rPr>
          <w:sz w:val="4"/>
        </w:rPr>
        <w:t xml:space="preserve"> </w:t>
      </w:r>
    </w:p>
    <w:p w14:paraId="27DE61F1"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55F298DA" wp14:editId="56DECB6B">
                <wp:extent cx="6020765" cy="3367718"/>
                <wp:effectExtent l="0" t="0" r="0" b="0"/>
                <wp:docPr id="78239" name="Group 78239"/>
                <wp:cNvGraphicFramePr/>
                <a:graphic xmlns:a="http://schemas.openxmlformats.org/drawingml/2006/main">
                  <a:graphicData uri="http://schemas.microsoft.com/office/word/2010/wordprocessingGroup">
                    <wpg:wgp>
                      <wpg:cNvGrpSpPr/>
                      <wpg:grpSpPr>
                        <a:xfrm>
                          <a:off x="0" y="0"/>
                          <a:ext cx="6020765" cy="3367718"/>
                          <a:chOff x="0" y="0"/>
                          <a:chExt cx="6020765" cy="3367718"/>
                        </a:xfrm>
                      </wpg:grpSpPr>
                      <wps:wsp>
                        <wps:cNvPr id="4708" name="Rectangle 4708"/>
                        <wps:cNvSpPr/>
                        <wps:spPr>
                          <a:xfrm>
                            <a:off x="5982665" y="2997429"/>
                            <a:ext cx="50673" cy="224380"/>
                          </a:xfrm>
                          <a:prstGeom prst="rect">
                            <a:avLst/>
                          </a:prstGeom>
                          <a:ln>
                            <a:noFill/>
                          </a:ln>
                        </wps:spPr>
                        <wps:txbx>
                          <w:txbxContent>
                            <w:p w14:paraId="4592390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4709" name="Rectangle 4709"/>
                        <wps:cNvSpPr/>
                        <wps:spPr>
                          <a:xfrm>
                            <a:off x="0" y="3212508"/>
                            <a:ext cx="553276" cy="206430"/>
                          </a:xfrm>
                          <a:prstGeom prst="rect">
                            <a:avLst/>
                          </a:prstGeom>
                          <a:ln>
                            <a:noFill/>
                          </a:ln>
                        </wps:spPr>
                        <wps:txbx>
                          <w:txbxContent>
                            <w:p w14:paraId="3FE17E2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4710" name="Rectangle 4710"/>
                        <wps:cNvSpPr/>
                        <wps:spPr>
                          <a:xfrm>
                            <a:off x="416001" y="3212508"/>
                            <a:ext cx="186477" cy="206430"/>
                          </a:xfrm>
                          <a:prstGeom prst="rect">
                            <a:avLst/>
                          </a:prstGeom>
                          <a:ln>
                            <a:noFill/>
                          </a:ln>
                        </wps:spPr>
                        <wps:txbx>
                          <w:txbxContent>
                            <w:p w14:paraId="353C8D34" w14:textId="77777777" w:rsidR="000A159B" w:rsidRDefault="000A159B">
                              <w:pPr>
                                <w:spacing w:after="160" w:line="259" w:lineRule="auto"/>
                                <w:ind w:left="0" w:firstLine="0"/>
                              </w:pPr>
                              <w:r>
                                <w:rPr>
                                  <w:i/>
                                  <w:sz w:val="22"/>
                                </w:rPr>
                                <w:t>15</w:t>
                              </w:r>
                            </w:p>
                          </w:txbxContent>
                        </wps:txbx>
                        <wps:bodyPr horzOverflow="overflow" vert="horz" lIns="0" tIns="0" rIns="0" bIns="0" rtlCol="0">
                          <a:noAutofit/>
                        </wps:bodyPr>
                      </wps:wsp>
                      <wps:wsp>
                        <wps:cNvPr id="78212" name="Rectangle 78212"/>
                        <wps:cNvSpPr/>
                        <wps:spPr>
                          <a:xfrm>
                            <a:off x="556209" y="3212508"/>
                            <a:ext cx="62098" cy="206430"/>
                          </a:xfrm>
                          <a:prstGeom prst="rect">
                            <a:avLst/>
                          </a:prstGeom>
                          <a:ln>
                            <a:noFill/>
                          </a:ln>
                        </wps:spPr>
                        <wps:txbx>
                          <w:txbxContent>
                            <w:p w14:paraId="329923A7"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8213" name="Rectangle 78213"/>
                        <wps:cNvSpPr/>
                        <wps:spPr>
                          <a:xfrm>
                            <a:off x="603319" y="3212508"/>
                            <a:ext cx="777981" cy="206430"/>
                          </a:xfrm>
                          <a:prstGeom prst="rect">
                            <a:avLst/>
                          </a:prstGeom>
                          <a:ln>
                            <a:noFill/>
                          </a:ln>
                        </wps:spPr>
                        <wps:txbx>
                          <w:txbxContent>
                            <w:p w14:paraId="7DCBA12C" w14:textId="77777777" w:rsidR="000A159B" w:rsidRDefault="000A159B">
                              <w:pPr>
                                <w:spacing w:after="160" w:line="259" w:lineRule="auto"/>
                                <w:ind w:left="0" w:firstLine="0"/>
                              </w:pPr>
                              <w:r>
                                <w:rPr>
                                  <w:i/>
                                  <w:sz w:val="22"/>
                                </w:rPr>
                                <w:t xml:space="preserve"> Edit Link </w:t>
                              </w:r>
                            </w:p>
                          </w:txbxContent>
                        </wps:txbx>
                        <wps:bodyPr horzOverflow="overflow" vert="horz" lIns="0" tIns="0" rIns="0" bIns="0" rtlCol="0">
                          <a:noAutofit/>
                        </wps:bodyPr>
                      </wps:wsp>
                      <wps:wsp>
                        <wps:cNvPr id="4712" name="Rectangle 4712"/>
                        <wps:cNvSpPr/>
                        <wps:spPr>
                          <a:xfrm>
                            <a:off x="1188669" y="3212508"/>
                            <a:ext cx="877373" cy="206430"/>
                          </a:xfrm>
                          <a:prstGeom prst="rect">
                            <a:avLst/>
                          </a:prstGeom>
                          <a:ln>
                            <a:noFill/>
                          </a:ln>
                        </wps:spPr>
                        <wps:txbx>
                          <w:txbxContent>
                            <w:p w14:paraId="10110BC3" w14:textId="77777777" w:rsidR="000A159B" w:rsidRDefault="000A159B">
                              <w:pPr>
                                <w:spacing w:after="160" w:line="259" w:lineRule="auto"/>
                                <w:ind w:left="0" w:firstLine="0"/>
                              </w:pPr>
                              <w:proofErr w:type="gramStart"/>
                              <w:r>
                                <w:rPr>
                                  <w:i/>
                                  <w:sz w:val="22"/>
                                </w:rPr>
                                <w:t>for</w:t>
                              </w:r>
                              <w:proofErr w:type="gramEnd"/>
                              <w:r>
                                <w:rPr>
                                  <w:i/>
                                  <w:sz w:val="22"/>
                                </w:rPr>
                                <w:t xml:space="preserve"> Overall </w:t>
                              </w:r>
                            </w:p>
                          </w:txbxContent>
                        </wps:txbx>
                        <wps:bodyPr horzOverflow="overflow" vert="horz" lIns="0" tIns="0" rIns="0" bIns="0" rtlCol="0">
                          <a:noAutofit/>
                        </wps:bodyPr>
                      </wps:wsp>
                      <wps:wsp>
                        <wps:cNvPr id="4713" name="Rectangle 4713"/>
                        <wps:cNvSpPr/>
                        <wps:spPr>
                          <a:xfrm>
                            <a:off x="1847418" y="3212508"/>
                            <a:ext cx="46619" cy="206430"/>
                          </a:xfrm>
                          <a:prstGeom prst="rect">
                            <a:avLst/>
                          </a:prstGeom>
                          <a:ln>
                            <a:noFill/>
                          </a:ln>
                        </wps:spPr>
                        <wps:txbx>
                          <w:txbxContent>
                            <w:p w14:paraId="1A18B162"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4815" name="Picture 4815"/>
                          <pic:cNvPicPr/>
                        </pic:nvPicPr>
                        <pic:blipFill>
                          <a:blip r:embed="rId121"/>
                          <a:stretch>
                            <a:fillRect/>
                          </a:stretch>
                        </pic:blipFill>
                        <pic:spPr>
                          <a:xfrm>
                            <a:off x="19507" y="9906"/>
                            <a:ext cx="5943600" cy="3098292"/>
                          </a:xfrm>
                          <a:prstGeom prst="rect">
                            <a:avLst/>
                          </a:prstGeom>
                        </pic:spPr>
                      </pic:pic>
                      <wps:wsp>
                        <wps:cNvPr id="4816" name="Shape 4816"/>
                        <wps:cNvSpPr/>
                        <wps:spPr>
                          <a:xfrm>
                            <a:off x="9601" y="0"/>
                            <a:ext cx="5963412" cy="3118104"/>
                          </a:xfrm>
                          <a:custGeom>
                            <a:avLst/>
                            <a:gdLst/>
                            <a:ahLst/>
                            <a:cxnLst/>
                            <a:rect l="0" t="0" r="0" b="0"/>
                            <a:pathLst>
                              <a:path w="5963412" h="3118104">
                                <a:moveTo>
                                  <a:pt x="0" y="3118104"/>
                                </a:moveTo>
                                <a:lnTo>
                                  <a:pt x="5963412" y="31181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F298DA" id="Group 78239" o:spid="_x0000_s1142" style="width:474.1pt;height:265.15pt;mso-position-horizontal-relative:char;mso-position-vertical-relative:line" coordsize="60207,336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6iiigAooooAKKKKACiiigAooooAKKKKACiiigAooooAKKK5z4peOf&#10;Dnw98JzeIvE999mtYzsRVG6Sdz0SNf4mOD7DBJIAzVRi5NRirsmUlFNt6HR0V8nXH7WXjnWria68&#10;E/Ca7vtLgYgztFPcNgf3jEu1T7ZOK7v9n39pzw18Qtcj8N63pz+HtcmbZBFLLvhuH/uKxAKv/ssO&#10;egJPFddTL8TCLk47ehywx+HnJRUtz3aiiiuI7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&#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">
                <v:rect id="Rectangle 4708" o:spid="_x0000_s1143" style="position:absolute;left:59826;top:299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ns2cIA&#10;AADdAAAADwAAAGRycy9kb3ducmV2LnhtbERPy4rCMBTdC/5DuII7TR3E0WoUcRRd+gJ1d2mubbG5&#10;KU20nfl6sxhweTjv2aIxhXhR5XLLCgb9CARxYnXOqYLzadMbg3AeWWNhmRT8koPFvN2aYaxtzQd6&#10;HX0qQgi7GBVk3pexlC7JyKDr25I4cHdbGfQBVqnUFdYh3BTyK4pG0mDOoSHDklYZJY/j0yjYjsvl&#10;dWf/6rRY37aX/WXyc5p4pbqdZjkF4anxH/G/e6cVDL+j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ezZwgAAAN0AAAAPAAAAAAAAAAAAAAAAAJgCAABkcnMvZG93&#10;bnJldi54bWxQSwUGAAAAAAQABAD1AAAAhwMAAAAA&#10;" filled="f" stroked="f">
                  <v:textbox inset="0,0,0,0">
                    <w:txbxContent>
                      <w:p w14:paraId="4592390E" w14:textId="77777777" w:rsidR="000A159B" w:rsidRDefault="000A159B">
                        <w:pPr>
                          <w:spacing w:after="160" w:line="259" w:lineRule="auto"/>
                          <w:ind w:left="0" w:firstLine="0"/>
                        </w:pPr>
                        <w:r>
                          <w:t xml:space="preserve"> </w:t>
                        </w:r>
                      </w:p>
                    </w:txbxContent>
                  </v:textbox>
                </v:rect>
                <v:rect id="Rectangle 4709" o:spid="_x0000_s1144" style="position:absolute;top:32125;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VJQsYA&#10;AADdAAAADwAAAGRycy9kb3ducmV2LnhtbESPT2vCQBTE70K/w/IK3nTTIppEV5Gq6NE/BdvbI/tM&#10;QrNvQ3Y1sZ++Kwg9DjPzG2a26EwlbtS40rKCt2EEgjizuuRcwedpM4hBOI+ssbJMCu7kYDF/6c0w&#10;1bblA92OPhcBwi5FBYX3dSqlywoy6Ia2Jg7exTYGfZBNLnWDbYCbSr5H0VgaLDksFFjTR0HZz/Fq&#10;FGzjevm1s79tXq2/t+f9OVmdEq9U/7VbTkF46vx/+NneaQWjSZ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VJQsYAAADdAAAADwAAAAAAAAAAAAAAAACYAgAAZHJz&#10;L2Rvd25yZXYueG1sUEsFBgAAAAAEAAQA9QAAAIsDAAAAAA==&#10;" filled="f" stroked="f">
                  <v:textbox inset="0,0,0,0">
                    <w:txbxContent>
                      <w:p w14:paraId="3FE17E20" w14:textId="77777777" w:rsidR="000A159B" w:rsidRDefault="000A159B">
                        <w:pPr>
                          <w:spacing w:after="160" w:line="259" w:lineRule="auto"/>
                          <w:ind w:left="0" w:firstLine="0"/>
                        </w:pPr>
                        <w:r>
                          <w:rPr>
                            <w:i/>
                            <w:sz w:val="22"/>
                          </w:rPr>
                          <w:t xml:space="preserve">Figure </w:t>
                        </w:r>
                      </w:p>
                    </w:txbxContent>
                  </v:textbox>
                </v:rect>
                <v:rect id="Rectangle 4710" o:spid="_x0000_s1145" style="position:absolute;left:4160;top:32125;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2AsMA&#10;AADdAAAADwAAAGRycy9kb3ducmV2LnhtbERPTYvCMBC9C/6HMMLeNFVkV6tRRF30qFVQb0MztsVm&#10;Upqs7e6vN4cFj4/3PV+2phRPql1hWcFwEIEgTq0uOFNwPn33JyCcR9ZYWiYFv+Rgueh25hhr2/CR&#10;nonPRAhhF6OC3PsqltKlORl0A1sRB+5ua4M+wDqTusYmhJtSjqLoUxosODTkWNE6p/SR/BgFu0m1&#10;uu7tX5OV29vucrhMN6epV+qj165mIDy1/i3+d++1gvH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Z2AsMAAADdAAAADwAAAAAAAAAAAAAAAACYAgAAZHJzL2Rv&#10;d25yZXYueG1sUEsFBgAAAAAEAAQA9QAAAIgDAAAAAA==&#10;" filled="f" stroked="f">
                  <v:textbox inset="0,0,0,0">
                    <w:txbxContent>
                      <w:p w14:paraId="353C8D34" w14:textId="77777777" w:rsidR="000A159B" w:rsidRDefault="000A159B">
                        <w:pPr>
                          <w:spacing w:after="160" w:line="259" w:lineRule="auto"/>
                          <w:ind w:left="0" w:firstLine="0"/>
                        </w:pPr>
                        <w:r>
                          <w:rPr>
                            <w:i/>
                            <w:sz w:val="22"/>
                          </w:rPr>
                          <w:t>15</w:t>
                        </w:r>
                      </w:p>
                    </w:txbxContent>
                  </v:textbox>
                </v:rect>
                <v:rect id="Rectangle 78212" o:spid="_x0000_s1146" style="position:absolute;left:5562;top:32125;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9jYccA&#10;AADeAAAADwAAAGRycy9kb3ducmV2LnhtbESPQWvCQBSE7wX/w/IEb3VjDhrTrCJa0WOrBdvbI/tM&#10;gtm3IbtNor++Wyj0OMzMN0y2HkwtOmpdZVnBbBqBIM6trrhQ8HHePycgnEfWWFsmBXdysF6NnjJM&#10;te35nbqTL0SAsEtRQel9k0rp8pIMuqltiIN3ta1BH2RbSN1iH+CmlnEUzaXBisNCiQ1tS8pvp2+j&#10;4JA0m8+jffRF/fp1uLxdlrvz0is1GQ+bFxCeBv8f/msftYJFEs9i+L0Tro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PY2HHAAAA3gAAAA8AAAAAAAAAAAAAAAAAmAIAAGRy&#10;cy9kb3ducmV2LnhtbFBLBQYAAAAABAAEAPUAAACMAwAAAAA=&#10;" filled="f" stroked="f">
                  <v:textbox inset="0,0,0,0">
                    <w:txbxContent>
                      <w:p w14:paraId="329923A7" w14:textId="77777777" w:rsidR="000A159B" w:rsidRDefault="000A159B">
                        <w:pPr>
                          <w:spacing w:after="160" w:line="259" w:lineRule="auto"/>
                          <w:ind w:left="0" w:firstLine="0"/>
                        </w:pPr>
                        <w:r>
                          <w:rPr>
                            <w:i/>
                            <w:sz w:val="22"/>
                          </w:rPr>
                          <w:t>:</w:t>
                        </w:r>
                      </w:p>
                    </w:txbxContent>
                  </v:textbox>
                </v:rect>
                <v:rect id="Rectangle 78213" o:spid="_x0000_s1147" style="position:absolute;left:6033;top:32125;width:778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PG+scA&#10;AADeAAAADwAAAGRycy9kb3ducmV2LnhtbESPT2vCQBTE74LfYXmCN92oUGPqKmIreqx/wPb2yL4m&#10;wezbkF1N6qd3C4LHYWZ+w8yXrSnFjWpXWFYwGkYgiFOrC84UnI6bQQzCeWSNpWVS8EcOlotuZ46J&#10;tg3v6XbwmQgQdgkqyL2vEildmpNBN7QVcfB+bW3QB1lnUtfYBLgp5TiK3qTBgsNCjhWtc0ovh6tR&#10;sI2r1ffO3pus/PzZnr/Os4/jzCvV77WrdxCeWv8KP9s7rWAaj0c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9DxvrHAAAA3gAAAA8AAAAAAAAAAAAAAAAAmAIAAGRy&#10;cy9kb3ducmV2LnhtbFBLBQYAAAAABAAEAPUAAACMAwAAAAA=&#10;" filled="f" stroked="f">
                  <v:textbox inset="0,0,0,0">
                    <w:txbxContent>
                      <w:p w14:paraId="7DCBA12C" w14:textId="77777777" w:rsidR="000A159B" w:rsidRDefault="000A159B">
                        <w:pPr>
                          <w:spacing w:after="160" w:line="259" w:lineRule="auto"/>
                          <w:ind w:left="0" w:firstLine="0"/>
                        </w:pPr>
                        <w:r>
                          <w:rPr>
                            <w:i/>
                            <w:sz w:val="22"/>
                          </w:rPr>
                          <w:t xml:space="preserve"> Edit Link </w:t>
                        </w:r>
                      </w:p>
                    </w:txbxContent>
                  </v:textbox>
                </v:rect>
                <v:rect id="Rectangle 4712" o:spid="_x0000_s1148" style="position:absolute;left:11886;top:32125;width:877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N7sYA&#10;AADdAAAADwAAAGRycy9kb3ducmV2LnhtbESPS4vCQBCE78L+h6EXvOlEER/RUWRV9Ohjwd1bk2mT&#10;sJmekBlN9Nc7grDHoqq+omaLxhTiRpXLLSvodSMQxInVOacKvk+bzhiE88gaC8uk4E4OFvOP1gxj&#10;bWs+0O3oUxEg7GJUkHlfxlK6JCODrmtL4uBdbGXQB1mlUldYB7gpZD+KhtJgzmEhw5K+Mkr+jlej&#10;YDsulz87+6jTYv27Pe/Pk9Vp4pVqfzbLKQhPjf8Pv9s7rWAw6v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N7sYAAADdAAAADwAAAAAAAAAAAAAAAACYAgAAZHJz&#10;L2Rvd25yZXYueG1sUEsFBgAAAAAEAAQA9QAAAIsDAAAAAA==&#10;" filled="f" stroked="f">
                  <v:textbox inset="0,0,0,0">
                    <w:txbxContent>
                      <w:p w14:paraId="10110BC3" w14:textId="77777777" w:rsidR="000A159B" w:rsidRDefault="000A159B">
                        <w:pPr>
                          <w:spacing w:after="160" w:line="259" w:lineRule="auto"/>
                          <w:ind w:left="0" w:firstLine="0"/>
                        </w:pPr>
                        <w:r>
                          <w:rPr>
                            <w:i/>
                            <w:sz w:val="22"/>
                          </w:rPr>
                          <w:t xml:space="preserve">for Overall </w:t>
                        </w:r>
                      </w:p>
                    </w:txbxContent>
                  </v:textbox>
                </v:rect>
                <v:rect id="Rectangle 4713" o:spid="_x0000_s1149" style="position:absolute;left:18474;top:3212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TodcYA&#10;AADdAAAADwAAAGRycy9kb3ducmV2LnhtbESPQWvCQBSE74L/YXmCN91Yi9XUVUQterRaUG+P7GsS&#10;mn0bsquJ/npXEHocZuYbZjpvTCGuVLncsoJBPwJBnFidc6rg5/DVG4NwHlljYZkU3MjBfNZuTTHW&#10;tuZvuu59KgKEXYwKMu/LWEqXZGTQ9W1JHLxfWxn0QVap1BXWAW4K+RZFI2kw57CQYUnLjJK//cUo&#10;2IzLxWlr73VarM+b4+44WR0mXqlup1l8gvDU+P/wq73VCt4/Bk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TodcYAAADdAAAADwAAAAAAAAAAAAAAAACYAgAAZHJz&#10;L2Rvd25yZXYueG1sUEsFBgAAAAAEAAQA9QAAAIsDAAAAAA==&#10;" filled="f" stroked="f">
                  <v:textbox inset="0,0,0,0">
                    <w:txbxContent>
                      <w:p w14:paraId="1A18B162" w14:textId="77777777" w:rsidR="000A159B" w:rsidRDefault="000A159B">
                        <w:pPr>
                          <w:spacing w:after="160" w:line="259" w:lineRule="auto"/>
                          <w:ind w:left="0" w:firstLine="0"/>
                        </w:pPr>
                        <w:r>
                          <w:rPr>
                            <w:i/>
                            <w:sz w:val="22"/>
                          </w:rPr>
                          <w:t xml:space="preserve"> </w:t>
                        </w:r>
                      </w:p>
                    </w:txbxContent>
                  </v:textbox>
                </v:rect>
                <v:shape id="Picture 4815" o:spid="_x0000_s1150" type="#_x0000_t75" style="position:absolute;left:195;top:99;width:59436;height:30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AJLHIAAAA3QAAAA8AAABkcnMvZG93bnJldi54bWxEj0FrwkAUhO8F/8PyhF6k2RhqK9FVRCmV&#10;0kO1OejtmX0mwezbkF01/vuuIPQ4zMw3zHTemVpcqHWVZQXDKAZBnFtdcaEg+/14GYNwHlljbZkU&#10;3MjBfNZ7mmKq7ZU3dNn6QgQIuxQVlN43qZQuL8mgi2xDHLyjbQ36INtC6havAW5qmcTxmzRYcVgo&#10;saFlSflpezYKjqfMfcZfcvCeJKvD6ry335ufnVLP/W4xAeGp8//hR3utFbyOhyO4vwlPQM7+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HACSxyAAAAN0AAAAPAAAAAAAAAAAA&#10;AAAAAJ8CAABkcnMvZG93bnJldi54bWxQSwUGAAAAAAQABAD3AAAAlAMAAAAA&#10;">
                  <v:imagedata r:id="rId122" o:title=""/>
                </v:shape>
                <v:shape id="Shape 4816" o:spid="_x0000_s1151" style="position:absolute;left:96;width:59634;height:31181;visibility:visible;mso-wrap-style:square;v-text-anchor:top" coordsize="5963412,3118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E9o8UA&#10;AADdAAAADwAAAGRycy9kb3ducmV2LnhtbESPzWrDMBCE74W8g9hAbo3stiTGjRxKS0MPgZKfQ4+L&#10;tbFMpJWxFMd5+6oQ6HGYmW+Y1Xp0VgzUh9azgnyegSCuvW65UXA8fD4WIEJE1mg9k4IbBVhXk4cV&#10;ltpfeUfDPjYiQTiUqMDE2JVShtqQwzD3HXHyTr53GJPsG6l7vCa4s/IpyxbSYctpwWBH74bq8/7i&#10;FFjC7ffG3Q4/F/3MxhbDR7eUSs2m49sriEhj/A/f219awUuRL+DvTXoCsv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T2jxQAAAN0AAAAPAAAAAAAAAAAAAAAAAJgCAABkcnMv&#10;ZG93bnJldi54bWxQSwUGAAAAAAQABAD1AAAAigMAAAAA&#10;" path="m,3118104r5963412,l5963412,,,,,3118104xe" filled="f" strokeweight="1.56pt">
                  <v:path arrowok="t" textboxrect="0,0,5963412,3118104"/>
                </v:shape>
                <w10:anchorlock/>
              </v:group>
            </w:pict>
          </mc:Fallback>
        </mc:AlternateContent>
      </w:r>
    </w:p>
    <w:p w14:paraId="19601320" w14:textId="77777777" w:rsidR="00761881" w:rsidRDefault="007513BF">
      <w:pPr>
        <w:spacing w:after="299" w:line="259" w:lineRule="auto"/>
        <w:ind w:left="0" w:firstLine="0"/>
      </w:pPr>
      <w:r>
        <w:rPr>
          <w:sz w:val="4"/>
        </w:rPr>
        <w:t xml:space="preserve"> </w:t>
      </w:r>
    </w:p>
    <w:p w14:paraId="15CA6B6C" w14:textId="77777777" w:rsidR="00761881" w:rsidRDefault="007513BF">
      <w:pPr>
        <w:pStyle w:val="Heading5"/>
        <w:ind w:left="-5"/>
      </w:pPr>
      <w:r>
        <w:t>Individual Components</w:t>
      </w:r>
      <w:r>
        <w:rPr>
          <w:u w:val="none"/>
        </w:rPr>
        <w:t xml:space="preserve"> </w:t>
      </w:r>
    </w:p>
    <w:p w14:paraId="1187DBF0" w14:textId="77777777" w:rsidR="00761881" w:rsidRDefault="007513BF">
      <w:pPr>
        <w:spacing w:after="0" w:line="240" w:lineRule="auto"/>
        <w:ind w:left="-15" w:firstLine="0"/>
      </w:pPr>
      <w:r>
        <w:rPr>
          <w:sz w:val="23"/>
        </w:rPr>
        <w:t xml:space="preserve">If the award has individual components (e.g., a multi-project award), </w:t>
      </w:r>
      <w:r>
        <w:rPr>
          <w:i/>
          <w:sz w:val="23"/>
        </w:rPr>
        <w:t>each</w:t>
      </w:r>
      <w:r>
        <w:rPr>
          <w:sz w:val="23"/>
        </w:rPr>
        <w:t xml:space="preserve"> component must be reported in the RPPR.  To add components, select the </w:t>
      </w:r>
      <w:r>
        <w:rPr>
          <w:b/>
          <w:sz w:val="23"/>
        </w:rPr>
        <w:t xml:space="preserve">Yes </w:t>
      </w:r>
      <w:r>
        <w:rPr>
          <w:sz w:val="23"/>
        </w:rPr>
        <w:t xml:space="preserve">radio button next to the question </w:t>
      </w:r>
      <w:r>
        <w:rPr>
          <w:b/>
          <w:sz w:val="23"/>
        </w:rPr>
        <w:t xml:space="preserve">Does the project have components? </w:t>
      </w:r>
      <w:r>
        <w:rPr>
          <w:sz w:val="23"/>
        </w:rPr>
        <w:t xml:space="preserve">Selecting </w:t>
      </w:r>
      <w:proofErr w:type="gramStart"/>
      <w:r>
        <w:rPr>
          <w:b/>
          <w:sz w:val="23"/>
        </w:rPr>
        <w:t>Yes</w:t>
      </w:r>
      <w:proofErr w:type="gramEnd"/>
      <w:r>
        <w:rPr>
          <w:b/>
          <w:sz w:val="23"/>
        </w:rPr>
        <w:t xml:space="preserve"> </w:t>
      </w:r>
      <w:r>
        <w:rPr>
          <w:sz w:val="23"/>
        </w:rPr>
        <w:t xml:space="preserve">displays the </w:t>
      </w:r>
      <w:r>
        <w:rPr>
          <w:b/>
          <w:sz w:val="23"/>
        </w:rPr>
        <w:t xml:space="preserve">Add Component </w:t>
      </w:r>
      <w:r>
        <w:rPr>
          <w:sz w:val="23"/>
        </w:rPr>
        <w:t xml:space="preserve">feature for the individual components. </w:t>
      </w:r>
    </w:p>
    <w:p w14:paraId="240D4787" w14:textId="77777777" w:rsidR="00761881" w:rsidRDefault="007513BF">
      <w:pPr>
        <w:spacing w:after="70" w:line="259" w:lineRule="auto"/>
        <w:ind w:left="0" w:firstLine="0"/>
      </w:pPr>
      <w:r>
        <w:rPr>
          <w:sz w:val="4"/>
        </w:rPr>
        <w:t xml:space="preserve"> </w:t>
      </w:r>
    </w:p>
    <w:p w14:paraId="2C7DC882"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3C2EBB1D" wp14:editId="67CD08F2">
                <wp:extent cx="5981065" cy="6096"/>
                <wp:effectExtent l="0" t="0" r="0" b="0"/>
                <wp:docPr id="78236" name="Group 7823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2" name="Shape 9818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A774D58" id="Group 7823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Fwn+geBAgAA&#10;WQYAAA4AAAAAAAAAAAAAAAAALgIAAGRycy9lMm9Eb2MueG1sUEsBAi0AFAAGAAgAAAAhAKYwH8zb&#10;AAAAAwEAAA8AAAAAAAAAAAAAAAAA2wQAAGRycy9kb3ducmV2LnhtbFBLBQYAAAAABAAEAPMAAADj&#10;BQAAAAA=&#10;">
                <v:shape id="Shape 9818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gK7MQA&#10;AADeAAAADwAAAGRycy9kb3ducmV2LnhtbESPX2vCMBTF3wd+h3CFvc20wkatRhFBcNCH6fbg46W5&#10;NqXNTUmidt/eCIM9Hs6fH2e1GW0vbuRD61hBPstAENdOt9wo+PnevxUgQkTW2DsmBb8UYLOevKyw&#10;1O7OR7qdYiPSCIcSFZgYh1LKUBuyGGZuIE7exXmLMUnfSO3xnsZtL+dZ9iEttpwIBgfaGaq709Um&#10;SLbozqbTY1VV7/4rP+r6M2qlXqfjdgki0hj/w3/tg1awKPJiDs876Qr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Cuz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081DB1F" w14:textId="77777777" w:rsidR="00761881" w:rsidRDefault="007513BF">
      <w:pPr>
        <w:spacing w:after="0"/>
        <w:ind w:left="22" w:right="12"/>
      </w:pPr>
      <w:r>
        <w:rPr>
          <w:b/>
        </w:rPr>
        <w:t>NOTE</w:t>
      </w:r>
      <w:r>
        <w:t xml:space="preserve">: Any individual components previously added will already be displayed in a table beneath this feature. In this scenario, the </w:t>
      </w:r>
      <w:r>
        <w:rPr>
          <w:b/>
        </w:rPr>
        <w:t>Does this project have components?</w:t>
      </w:r>
      <w:r>
        <w:t xml:space="preserve"> </w:t>
      </w:r>
      <w:proofErr w:type="gramStart"/>
      <w:r>
        <w:t>option</w:t>
      </w:r>
      <w:proofErr w:type="gramEnd"/>
      <w:r>
        <w:t xml:space="preserve"> is disabled. This includes components which were part of a previously submitted progress report for the grant.  </w:t>
      </w:r>
    </w:p>
    <w:p w14:paraId="40C0216F"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3FDD1BB5" wp14:editId="207CC8E5">
                <wp:extent cx="5981065" cy="6096"/>
                <wp:effectExtent l="0" t="0" r="0" b="0"/>
                <wp:docPr id="78238" name="Group 7823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3" name="Shape 9818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80F5AB" id="Group 7823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LdkoOyBAgAA&#10;WQYAAA4AAAAAAAAAAAAAAAAALgIAAGRycy9lMm9Eb2MueG1sUEsBAi0AFAAGAAgAAAAhAKYwH8zb&#10;AAAAAwEAAA8AAAAAAAAAAAAAAAAA2wQAAGRycy9kb3ducmV2LnhtbFBLBQYAAAAABAAEAPMAAADj&#10;BQAAAAA=&#10;">
                <v:shape id="Shape 9818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vd8UA&#10;AADeAAAADwAAAGRycy9kb3ducmV2LnhtbESPX2vCMBTF3wW/Q7iDvWnayaR2RpGBoNCH6fawx0tz&#10;15Q2NyWJ2n17Mxj4eDh/fpz1drS9uJIPrWMF+TwDQVw73XKj4OtzPytAhIissXdMCn4pwHYznayx&#10;1O7GJ7qeYyPSCIcSFZgYh1LKUBuyGOZuIE7ej/MWY5K+kdrjLY3bXr5k2VJabDkRDA70bqjuzheb&#10;INmq+zadHquqevUf+UnXx6iVen4ad28gIo3xEf5vH7SCVZEXC/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K93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5CF6BD4" w14:textId="77777777" w:rsidR="00761881" w:rsidRDefault="007513BF">
      <w:pPr>
        <w:spacing w:after="295" w:line="259" w:lineRule="auto"/>
        <w:ind w:left="0" w:firstLine="0"/>
      </w:pPr>
      <w:r>
        <w:rPr>
          <w:sz w:val="4"/>
        </w:rPr>
        <w:t xml:space="preserve"> </w:t>
      </w:r>
    </w:p>
    <w:p w14:paraId="216868F4" w14:textId="77777777" w:rsidR="00761881" w:rsidRDefault="007513BF">
      <w:pPr>
        <w:ind w:left="22" w:right="12"/>
      </w:pPr>
      <w:r>
        <w:t xml:space="preserve">To add an individual component: </w:t>
      </w:r>
    </w:p>
    <w:p w14:paraId="3D8F1050" w14:textId="77777777" w:rsidR="00761881" w:rsidRDefault="007513BF">
      <w:pPr>
        <w:numPr>
          <w:ilvl w:val="0"/>
          <w:numId w:val="12"/>
        </w:numPr>
        <w:ind w:right="12" w:hanging="360"/>
      </w:pPr>
      <w:r>
        <w:t xml:space="preserve">Select the correct option from the </w:t>
      </w:r>
      <w:r>
        <w:rPr>
          <w:b/>
        </w:rPr>
        <w:t>Component Type</w:t>
      </w:r>
      <w:r>
        <w:t xml:space="preserve"> drop-down list.  </w:t>
      </w:r>
    </w:p>
    <w:p w14:paraId="3471A554" w14:textId="77777777" w:rsidR="00761881" w:rsidRDefault="007513BF">
      <w:pPr>
        <w:numPr>
          <w:ilvl w:val="0"/>
          <w:numId w:val="12"/>
        </w:numPr>
        <w:spacing w:after="106"/>
        <w:ind w:right="12" w:hanging="360"/>
      </w:pPr>
      <w:r>
        <w:t xml:space="preserve">Enter the </w:t>
      </w:r>
      <w:r>
        <w:rPr>
          <w:b/>
        </w:rPr>
        <w:t>Component Project Title</w:t>
      </w:r>
      <w:r>
        <w:t xml:space="preserve">. </w:t>
      </w:r>
    </w:p>
    <w:p w14:paraId="06E0604F" w14:textId="77777777" w:rsidR="00761881" w:rsidRDefault="007513BF">
      <w:pPr>
        <w:numPr>
          <w:ilvl w:val="0"/>
          <w:numId w:val="12"/>
        </w:numPr>
        <w:ind w:right="12" w:hanging="360"/>
      </w:pPr>
      <w:r>
        <w:t xml:space="preserve">Select the </w:t>
      </w:r>
      <w:r>
        <w:rPr>
          <w:b/>
        </w:rPr>
        <w:t>Add Component</w:t>
      </w:r>
      <w:r>
        <w:t xml:space="preserve"> button. </w:t>
      </w:r>
    </w:p>
    <w:p w14:paraId="68DB738A" w14:textId="77777777" w:rsidR="00761881" w:rsidRDefault="007513BF">
      <w:pPr>
        <w:ind w:left="22" w:right="12"/>
      </w:pPr>
      <w:r>
        <w:t xml:space="preserve">Added individual components display in a table beneath the Overall, showing the </w:t>
      </w:r>
      <w:r>
        <w:rPr>
          <w:b/>
        </w:rPr>
        <w:t>Component ID</w:t>
      </w:r>
      <w:r>
        <w:t xml:space="preserve">, </w:t>
      </w:r>
      <w:r>
        <w:rPr>
          <w:b/>
        </w:rPr>
        <w:t>Component Type</w:t>
      </w:r>
      <w:r>
        <w:t xml:space="preserve">, </w:t>
      </w:r>
      <w:r>
        <w:rPr>
          <w:b/>
        </w:rPr>
        <w:t>Component Project Title</w:t>
      </w:r>
      <w:r>
        <w:t xml:space="preserve">, and available links in the </w:t>
      </w:r>
      <w:r>
        <w:rPr>
          <w:b/>
        </w:rPr>
        <w:t>Actions</w:t>
      </w:r>
      <w:r>
        <w:t xml:space="preserve"> column.  </w:t>
      </w:r>
    </w:p>
    <w:p w14:paraId="45EC61DB" w14:textId="77777777" w:rsidR="00761881" w:rsidRDefault="007513BF">
      <w:pPr>
        <w:numPr>
          <w:ilvl w:val="0"/>
          <w:numId w:val="12"/>
        </w:numPr>
        <w:ind w:right="12" w:hanging="360"/>
      </w:pPr>
      <w:r>
        <w:t xml:space="preserve">Select the </w:t>
      </w:r>
      <w:r>
        <w:rPr>
          <w:b/>
        </w:rPr>
        <w:t>Edit Component</w:t>
      </w:r>
      <w:r>
        <w:t xml:space="preserve"> link in the </w:t>
      </w:r>
      <w:r>
        <w:rPr>
          <w:b/>
        </w:rPr>
        <w:t>Actions</w:t>
      </w:r>
      <w:r>
        <w:t xml:space="preserve"> column for the component to edit its RPPR. </w:t>
      </w:r>
    </w:p>
    <w:p w14:paraId="1872D78B" w14:textId="77777777" w:rsidR="00761881" w:rsidRDefault="007513BF">
      <w:pPr>
        <w:ind w:left="22" w:right="12"/>
      </w:pPr>
      <w:r>
        <w:t xml:space="preserve">Refer to the section of this document titled </w:t>
      </w:r>
      <w:proofErr w:type="gramStart"/>
      <w:r>
        <w:rPr>
          <w:i/>
          <w:color w:val="07519A"/>
          <w:u w:val="single" w:color="07519A"/>
        </w:rPr>
        <w:t>Editing</w:t>
      </w:r>
      <w:proofErr w:type="gramEnd"/>
      <w:r>
        <w:rPr>
          <w:i/>
          <w:color w:val="07519A"/>
          <w:u w:val="single" w:color="07519A"/>
        </w:rPr>
        <w:t xml:space="preserve"> the RPPR Forms</w:t>
      </w:r>
      <w:r>
        <w:rPr>
          <w:i/>
        </w:rPr>
        <w:t xml:space="preserve"> </w:t>
      </w:r>
      <w:r>
        <w:t xml:space="preserve">for more information on editing the RPPR forms.  </w:t>
      </w:r>
    </w:p>
    <w:p w14:paraId="08C39FD4" w14:textId="77777777" w:rsidR="00761881" w:rsidRDefault="007513BF">
      <w:pPr>
        <w:spacing w:after="85" w:line="259" w:lineRule="auto"/>
        <w:ind w:left="0" w:firstLine="0"/>
      </w:pPr>
      <w:r>
        <w:rPr>
          <w:sz w:val="4"/>
        </w:rPr>
        <w:t xml:space="preserve"> </w:t>
      </w:r>
    </w:p>
    <w:p w14:paraId="53D7418F" w14:textId="77777777" w:rsidR="00761881" w:rsidRDefault="007513BF">
      <w:pPr>
        <w:spacing w:after="73" w:line="259" w:lineRule="auto"/>
        <w:ind w:left="15" w:right="-88" w:firstLine="0"/>
      </w:pPr>
      <w:r>
        <w:rPr>
          <w:rFonts w:ascii="Calibri" w:eastAsia="Calibri" w:hAnsi="Calibri" w:cs="Calibri"/>
          <w:noProof/>
          <w:sz w:val="22"/>
        </w:rPr>
        <mc:AlternateContent>
          <mc:Choice Requires="wpg">
            <w:drawing>
              <wp:inline distT="0" distB="0" distL="0" distR="0" wp14:anchorId="6E33C05F" wp14:editId="5267EBC8">
                <wp:extent cx="5991352" cy="3432835"/>
                <wp:effectExtent l="0" t="0" r="0" b="0"/>
                <wp:docPr id="78330" name="Group 78330"/>
                <wp:cNvGraphicFramePr/>
                <a:graphic xmlns:a="http://schemas.openxmlformats.org/drawingml/2006/main">
                  <a:graphicData uri="http://schemas.microsoft.com/office/word/2010/wordprocessingGroup">
                    <wpg:wgp>
                      <wpg:cNvGrpSpPr/>
                      <wpg:grpSpPr>
                        <a:xfrm>
                          <a:off x="0" y="0"/>
                          <a:ext cx="5991352" cy="3432835"/>
                          <a:chOff x="0" y="0"/>
                          <a:chExt cx="5991352" cy="3432835"/>
                        </a:xfrm>
                      </wpg:grpSpPr>
                      <wps:wsp>
                        <wps:cNvPr id="4837" name="Rectangle 4837"/>
                        <wps:cNvSpPr/>
                        <wps:spPr>
                          <a:xfrm>
                            <a:off x="5953252" y="3264128"/>
                            <a:ext cx="50673" cy="224380"/>
                          </a:xfrm>
                          <a:prstGeom prst="rect">
                            <a:avLst/>
                          </a:prstGeom>
                          <a:ln>
                            <a:noFill/>
                          </a:ln>
                        </wps:spPr>
                        <wps:txbx>
                          <w:txbxContent>
                            <w:p w14:paraId="4FFD904F"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955" name="Picture 4955"/>
                          <pic:cNvPicPr/>
                        </pic:nvPicPr>
                        <pic:blipFill>
                          <a:blip r:embed="rId123"/>
                          <a:stretch>
                            <a:fillRect/>
                          </a:stretch>
                        </pic:blipFill>
                        <pic:spPr>
                          <a:xfrm>
                            <a:off x="9906" y="9905"/>
                            <a:ext cx="5943600" cy="3384804"/>
                          </a:xfrm>
                          <a:prstGeom prst="rect">
                            <a:avLst/>
                          </a:prstGeom>
                        </pic:spPr>
                      </pic:pic>
                      <wps:wsp>
                        <wps:cNvPr id="4956" name="Shape 4956"/>
                        <wps:cNvSpPr/>
                        <wps:spPr>
                          <a:xfrm>
                            <a:off x="0" y="0"/>
                            <a:ext cx="5963412" cy="3404616"/>
                          </a:xfrm>
                          <a:custGeom>
                            <a:avLst/>
                            <a:gdLst/>
                            <a:ahLst/>
                            <a:cxnLst/>
                            <a:rect l="0" t="0" r="0" b="0"/>
                            <a:pathLst>
                              <a:path w="5963412" h="3404616">
                                <a:moveTo>
                                  <a:pt x="0" y="3404616"/>
                                </a:moveTo>
                                <a:lnTo>
                                  <a:pt x="5963412" y="340461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33C05F" id="Group 78330" o:spid="_x0000_s1152" style="width:471.75pt;height:270.3pt;mso-position-horizontal-relative:char;mso-position-vertical-relative:line" coordsize="59913,3432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">
                <v:rect id="Rectangle 4837" o:spid="_x0000_s1153" style="position:absolute;left:59532;top:3264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4mQMcA&#10;AADdAAAADwAAAGRycy9kb3ducmV2LnhtbESPT2vCQBTE7wW/w/IEb3Wjlhqjq4i26LH+AfX2yD6T&#10;YPZtyG5N2k/vCoUeh5n5DTNbtKYUd6pdYVnBoB+BIE6tLjhTcDx8vsYgnEfWWFomBT/kYDHvvMww&#10;0bbhHd33PhMBwi5BBbn3VSKlS3My6Pq2Ig7e1dYGfZB1JnWNTYCbUg6j6F0aLDgs5FjRKqf0tv82&#10;CjZxtTxv7W+TlR+XzenrNFkfJl6pXrddTkF4av1/+K+91Qre4t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OJkDHAAAA3QAAAA8AAAAAAAAAAAAAAAAAmAIAAGRy&#10;cy9kb3ducmV2LnhtbFBLBQYAAAAABAAEAPUAAACMAwAAAAA=&#10;" filled="f" stroked="f">
                  <v:textbox inset="0,0,0,0">
                    <w:txbxContent>
                      <w:p w14:paraId="4FFD904F" w14:textId="77777777" w:rsidR="000A159B" w:rsidRDefault="000A159B">
                        <w:pPr>
                          <w:spacing w:after="160" w:line="259" w:lineRule="auto"/>
                          <w:ind w:left="0" w:firstLine="0"/>
                        </w:pPr>
                        <w:r>
                          <w:t xml:space="preserve"> </w:t>
                        </w:r>
                      </w:p>
                    </w:txbxContent>
                  </v:textbox>
                </v:rect>
                <v:shape id="Picture 4955" o:spid="_x0000_s1154" type="#_x0000_t75" style="position:absolute;left:99;top:99;width:59436;height:3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WfLHFAAAA3QAAAA8AAABkcnMvZG93bnJldi54bWxEj92KwjAUhO8XfIdwFrzT1EVlrUbRBaXg&#10;z+LPAxyaY9u1OSlN1Pr2RhD2cpiZb5jJrDGluFHtCssKet0IBHFqdcGZgtNx2fkG4TyyxtIyKXiQ&#10;g9m09THBWNs77+l28JkIEHYxKsi9r2IpXZqTQde1FXHwzrY26IOsM6lrvAe4KeVXFA2lwYLDQo4V&#10;/eSUXg5Xo+Bv1Wz11tnfxY7X63JDie9tEqXan818DMJT4//D73aiFfRHgwG83oQnIK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lnyxxQAAAN0AAAAPAAAAAAAAAAAAAAAA&#10;AJ8CAABkcnMvZG93bnJldi54bWxQSwUGAAAAAAQABAD3AAAAkQMAAAAA&#10;">
                  <v:imagedata r:id="rId124" o:title=""/>
                </v:shape>
                <v:shape id="Shape 4956" o:spid="_x0000_s1155" style="position:absolute;width:59634;height:34046;visibility:visible;mso-wrap-style:square;v-text-anchor:top" coordsize="5963412,3404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m75sMA&#10;AADdAAAADwAAAGRycy9kb3ducmV2LnhtbESPQWvCQBSE74X+h+UJ3urGYm2NrtIKitdYDz0+s88k&#10;mH0bsk8T/31XEDwOM98Ms1j1rlZXakPl2cB4lIAizr2tuDBw+N28fYEKgmyx9kwGbhRgtXx9WWBq&#10;fccZXfdSqFjCIUUDpUiTah3ykhyGkW+Io3fyrUOJsi20bbGL5a7W70ky1Q4rjgslNrQuKT/vL87A&#10;pDv9cPUpl/F2LYfZ8S+z2yQzZjjov+eghHp5hh/0zkZu9jGF+5v4BP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m75sMAAADdAAAADwAAAAAAAAAAAAAAAACYAgAAZHJzL2Rv&#10;d25yZXYueG1sUEsFBgAAAAAEAAQA9QAAAIgDAAAAAA==&#10;" path="m,3404616r5963412,l5963412,,,,,3404616xe" filled="f" strokeweight="1.56pt">
                  <v:path arrowok="t" textboxrect="0,0,5963412,3404616"/>
                </v:shape>
                <w10:anchorlock/>
              </v:group>
            </w:pict>
          </mc:Fallback>
        </mc:AlternateContent>
      </w:r>
    </w:p>
    <w:p w14:paraId="03FAF7F9" w14:textId="77777777" w:rsidR="00761881" w:rsidRDefault="007513BF">
      <w:pPr>
        <w:spacing w:after="3" w:line="259" w:lineRule="auto"/>
        <w:ind w:left="-5"/>
      </w:pPr>
      <w:r>
        <w:rPr>
          <w:i/>
          <w:sz w:val="22"/>
        </w:rPr>
        <w:t xml:space="preserve">Figure 16: Adding and Editing Individual Components </w:t>
      </w:r>
    </w:p>
    <w:p w14:paraId="4E07C9F2" w14:textId="77777777" w:rsidR="00761881" w:rsidRDefault="007513BF">
      <w:pPr>
        <w:spacing w:after="295" w:line="259" w:lineRule="auto"/>
        <w:ind w:left="0" w:firstLine="0"/>
      </w:pPr>
      <w:r>
        <w:rPr>
          <w:sz w:val="4"/>
        </w:rPr>
        <w:t xml:space="preserve"> </w:t>
      </w:r>
    </w:p>
    <w:p w14:paraId="1BDB357D" w14:textId="77777777" w:rsidR="00761881" w:rsidRDefault="007513BF">
      <w:pPr>
        <w:spacing w:after="0"/>
        <w:ind w:left="22" w:right="12"/>
      </w:pPr>
      <w:r>
        <w:t xml:space="preserve">Individual components can be removed from the RPPR by selecting the corresponding </w:t>
      </w:r>
      <w:r>
        <w:rPr>
          <w:b/>
        </w:rPr>
        <w:t>Delete</w:t>
      </w:r>
      <w:r>
        <w:t xml:space="preserve"> link from the </w:t>
      </w:r>
      <w:r>
        <w:rPr>
          <w:b/>
        </w:rPr>
        <w:t>Actions</w:t>
      </w:r>
      <w:r>
        <w:t xml:space="preserve"> column of the specific component, followed by the </w:t>
      </w:r>
      <w:r>
        <w:rPr>
          <w:b/>
        </w:rPr>
        <w:t>OK</w:t>
      </w:r>
      <w:r>
        <w:t xml:space="preserve"> button on the confirmation pop-up message. </w:t>
      </w:r>
      <w:r>
        <w:rPr>
          <w:i/>
        </w:rPr>
        <w:t xml:space="preserve">The delete option is not available for Overall. </w:t>
      </w:r>
    </w:p>
    <w:p w14:paraId="439FB774" w14:textId="77777777" w:rsidR="00761881" w:rsidRDefault="007513BF">
      <w:pPr>
        <w:spacing w:after="70" w:line="259" w:lineRule="auto"/>
        <w:ind w:left="0" w:firstLine="0"/>
      </w:pPr>
      <w:r>
        <w:rPr>
          <w:i/>
          <w:sz w:val="4"/>
        </w:rPr>
        <w:t xml:space="preserve"> </w:t>
      </w:r>
    </w:p>
    <w:p w14:paraId="614DBC13" w14:textId="77777777" w:rsidR="00761881" w:rsidRDefault="007513BF">
      <w:pPr>
        <w:spacing w:after="25" w:line="259" w:lineRule="auto"/>
        <w:ind w:left="-29" w:right="-28" w:firstLine="0"/>
      </w:pPr>
      <w:r>
        <w:rPr>
          <w:rFonts w:ascii="Calibri" w:eastAsia="Calibri" w:hAnsi="Calibri" w:cs="Calibri"/>
          <w:noProof/>
          <w:sz w:val="22"/>
        </w:rPr>
        <mc:AlternateContent>
          <mc:Choice Requires="wpg">
            <w:drawing>
              <wp:inline distT="0" distB="0" distL="0" distR="0" wp14:anchorId="77CD2774" wp14:editId="146F7824">
                <wp:extent cx="5981065" cy="6096"/>
                <wp:effectExtent l="0" t="0" r="0" b="0"/>
                <wp:docPr id="78329" name="Group 7832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4" name="Shape 9818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F6C353" id="Group 7832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Gf2t6aBAgAA&#10;WQYAAA4AAAAAAAAAAAAAAAAALgIAAGRycy9lMm9Eb2MueG1sUEsBAi0AFAAGAAgAAAAhAKYwH8zb&#10;AAAAAwEAAA8AAAAAAAAAAAAAAAAA2wQAAGRycy9kb3ducmV2LnhtbFBLBQYAAAAABAAEAPMAAADj&#10;BQAAAAA=&#10;">
                <v:shape id="Shape 9818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A8UA&#10;AADeAAAADwAAAGRycy9kb3ducmV2LnhtbESPX2vCMBTF3wW/Q7iDvWna4aR2RpGBoNCH6fawx0tz&#10;15Q2NyWJ2n17Mxj4eDh/fpz1drS9uJIPrWMF+TwDQVw73XKj4OtzPytAhIissXdMCn4pwHYznayx&#10;1O7GJ7qeYyPSCIcSFZgYh1LKUBuyGOZuIE7ej/MWY5K+kdrjLY3bXr5k2VJabDkRDA70bqjuzheb&#10;INmq+zadHquqevUf+UnXx6iVen4ad28gIo3xEf5vH7SCVZEXC/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7TcD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7E35040F" w14:textId="77777777" w:rsidR="00761881" w:rsidRDefault="007513BF">
      <w:pPr>
        <w:spacing w:after="0"/>
        <w:ind w:left="22" w:right="12"/>
      </w:pPr>
      <w:r>
        <w:rPr>
          <w:b/>
        </w:rPr>
        <w:t>IMPORTANT</w:t>
      </w:r>
      <w:r>
        <w:t xml:space="preserve">: If you choose to delete a component, all data related to this component – </w:t>
      </w:r>
      <w:r>
        <w:rPr>
          <w:u w:val="single" w:color="000000"/>
        </w:rPr>
        <w:t xml:space="preserve">including all budget data </w:t>
      </w:r>
      <w:r>
        <w:t>–</w:t>
      </w:r>
      <w:r>
        <w:rPr>
          <w:u w:val="single" w:color="000000"/>
        </w:rPr>
        <w:t xml:space="preserve"> will be lost. </w:t>
      </w:r>
      <w:r>
        <w:rPr>
          <w:b/>
          <w:i/>
          <w:u w:val="single" w:color="000000"/>
        </w:rPr>
        <w:t>This data cannot be recovered once it has been deleted.</w:t>
      </w:r>
      <w:r>
        <w:rPr>
          <w:u w:val="single" w:color="000000"/>
        </w:rPr>
        <w:t xml:space="preserve"> </w:t>
      </w:r>
    </w:p>
    <w:p w14:paraId="52E9A783" w14:textId="77777777" w:rsidR="00761881" w:rsidRDefault="007513BF">
      <w:pPr>
        <w:spacing w:after="441" w:line="259" w:lineRule="auto"/>
        <w:ind w:left="0" w:firstLine="0"/>
      </w:pPr>
      <w:r>
        <w:rPr>
          <w:sz w:val="4"/>
        </w:rPr>
        <w:t xml:space="preserve"> </w:t>
      </w:r>
    </w:p>
    <w:p w14:paraId="68CC345D" w14:textId="77777777" w:rsidR="00761881" w:rsidRDefault="007513BF">
      <w:pPr>
        <w:pStyle w:val="Heading4"/>
        <w:ind w:left="-5"/>
      </w:pPr>
      <w:r>
        <w:t xml:space="preserve">5.2.3 Editing the RPPR Forms </w:t>
      </w:r>
    </w:p>
    <w:p w14:paraId="7D01C393" w14:textId="77777777" w:rsidR="00761881" w:rsidRDefault="007513BF">
      <w:pPr>
        <w:ind w:left="22" w:right="12"/>
      </w:pPr>
      <w:r>
        <w:t xml:space="preserve">After selecting the appropriate editing option, the RPPR section </w:t>
      </w:r>
      <w:r>
        <w:rPr>
          <w:i/>
        </w:rPr>
        <w:t>A. Cover Page</w:t>
      </w:r>
      <w:r>
        <w:t xml:space="preserve"> displays. The </w:t>
      </w:r>
      <w:r>
        <w:rPr>
          <w:i/>
        </w:rPr>
        <w:t>Cover Page</w:t>
      </w:r>
      <w:r>
        <w:t xml:space="preserve"> includes information about the grant, PD/PI, signing and administrative officials, organization, and project/reporting/budget periods. Some of this information may be </w:t>
      </w:r>
      <w:proofErr w:type="spellStart"/>
      <w:r>
        <w:t>autopopulated</w:t>
      </w:r>
      <w:proofErr w:type="spellEnd"/>
      <w:r>
        <w:t xml:space="preserve">. For more information on the </w:t>
      </w:r>
      <w:r>
        <w:rPr>
          <w:i/>
        </w:rPr>
        <w:t>Cover Page</w:t>
      </w:r>
      <w:r>
        <w:t xml:space="preserve">, refer to the section of this document titled </w:t>
      </w:r>
      <w:r>
        <w:rPr>
          <w:i/>
          <w:color w:val="07519A"/>
          <w:u w:val="single" w:color="07519A"/>
        </w:rPr>
        <w:t>Section A – Cover Page</w:t>
      </w:r>
      <w:r>
        <w:t xml:space="preserve"> located in the </w:t>
      </w:r>
      <w:r>
        <w:rPr>
          <w:i/>
          <w:color w:val="07519A"/>
          <w:u w:val="single" w:color="07519A"/>
        </w:rPr>
        <w:t>Instructions for RPPR Sections A–H</w:t>
      </w:r>
      <w:r>
        <w:t xml:space="preserve">.  </w:t>
      </w:r>
    </w:p>
    <w:p w14:paraId="47B8DEE7" w14:textId="77777777" w:rsidR="00761881" w:rsidRDefault="007513BF">
      <w:pPr>
        <w:numPr>
          <w:ilvl w:val="0"/>
          <w:numId w:val="13"/>
        </w:numPr>
        <w:ind w:right="12" w:hanging="360"/>
      </w:pPr>
      <w:r>
        <w:t xml:space="preserve">Update the information as necessary and select the </w:t>
      </w:r>
      <w:r>
        <w:rPr>
          <w:b/>
        </w:rPr>
        <w:t>Save</w:t>
      </w:r>
      <w:r>
        <w:t xml:space="preserve"> button. </w:t>
      </w:r>
    </w:p>
    <w:p w14:paraId="1A4C318A" w14:textId="77777777" w:rsidR="00761881" w:rsidRDefault="007513BF">
      <w:pPr>
        <w:spacing w:after="0"/>
        <w:ind w:left="22" w:right="12"/>
      </w:pPr>
      <w:r>
        <w:t xml:space="preserve">The </w:t>
      </w:r>
      <w:r>
        <w:rPr>
          <w:i/>
        </w:rPr>
        <w:t>Cover Page</w:t>
      </w:r>
      <w:r>
        <w:t xml:space="preserve"> includes tabs at the top and links at the bottom of the page for navigating to the other sections (e.g., </w:t>
      </w:r>
      <w:r>
        <w:rPr>
          <w:b/>
        </w:rPr>
        <w:t>Accomplishments, Participants</w:t>
      </w:r>
      <w:r>
        <w:t xml:space="preserve">), which may be completed in any order. Before navigating to and from any of these sections, it is always necessary to select the </w:t>
      </w:r>
      <w:r>
        <w:rPr>
          <w:b/>
        </w:rPr>
        <w:t>Save</w:t>
      </w:r>
      <w:r>
        <w:t xml:space="preserve"> button to save all changes on the current page. Navigating away from any page on the RPPR without selecting </w:t>
      </w:r>
      <w:proofErr w:type="gramStart"/>
      <w:r>
        <w:rPr>
          <w:b/>
        </w:rPr>
        <w:t>Save</w:t>
      </w:r>
      <w:proofErr w:type="gramEnd"/>
      <w:r>
        <w:t xml:space="preserve"> results in the loss of any information entered prior to the last save.  </w:t>
      </w:r>
    </w:p>
    <w:p w14:paraId="78154B01" w14:textId="77777777" w:rsidR="00761881" w:rsidRDefault="007513BF">
      <w:pPr>
        <w:spacing w:after="0" w:line="259" w:lineRule="auto"/>
        <w:ind w:left="0" w:firstLine="0"/>
      </w:pPr>
      <w:r>
        <w:rPr>
          <w:sz w:val="4"/>
        </w:rPr>
        <w:t xml:space="preserve"> </w:t>
      </w:r>
    </w:p>
    <w:p w14:paraId="63EB5754"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1360BF3E" wp14:editId="01956FEA">
                <wp:extent cx="6011164" cy="5071390"/>
                <wp:effectExtent l="0" t="0" r="0" b="0"/>
                <wp:docPr id="78852" name="Group 78852"/>
                <wp:cNvGraphicFramePr/>
                <a:graphic xmlns:a="http://schemas.openxmlformats.org/drawingml/2006/main">
                  <a:graphicData uri="http://schemas.microsoft.com/office/word/2010/wordprocessingGroup">
                    <wpg:wgp>
                      <wpg:cNvGrpSpPr/>
                      <wpg:grpSpPr>
                        <a:xfrm>
                          <a:off x="0" y="0"/>
                          <a:ext cx="6011164" cy="5071390"/>
                          <a:chOff x="0" y="0"/>
                          <a:chExt cx="6011164" cy="5071390"/>
                        </a:xfrm>
                      </wpg:grpSpPr>
                      <wps:wsp>
                        <wps:cNvPr id="4981" name="Rectangle 4981"/>
                        <wps:cNvSpPr/>
                        <wps:spPr>
                          <a:xfrm>
                            <a:off x="5973064" y="4902683"/>
                            <a:ext cx="50673" cy="224380"/>
                          </a:xfrm>
                          <a:prstGeom prst="rect">
                            <a:avLst/>
                          </a:prstGeom>
                          <a:ln>
                            <a:noFill/>
                          </a:ln>
                        </wps:spPr>
                        <wps:txbx>
                          <w:txbxContent>
                            <w:p w14:paraId="120F183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031" name="Picture 5031"/>
                          <pic:cNvPicPr/>
                        </pic:nvPicPr>
                        <pic:blipFill>
                          <a:blip r:embed="rId125"/>
                          <a:stretch>
                            <a:fillRect/>
                          </a:stretch>
                        </pic:blipFill>
                        <pic:spPr>
                          <a:xfrm>
                            <a:off x="9906" y="9906"/>
                            <a:ext cx="5943600" cy="5012436"/>
                          </a:xfrm>
                          <a:prstGeom prst="rect">
                            <a:avLst/>
                          </a:prstGeom>
                        </pic:spPr>
                      </pic:pic>
                      <wps:wsp>
                        <wps:cNvPr id="5032" name="Shape 5032"/>
                        <wps:cNvSpPr/>
                        <wps:spPr>
                          <a:xfrm>
                            <a:off x="0" y="0"/>
                            <a:ext cx="5963412" cy="5032248"/>
                          </a:xfrm>
                          <a:custGeom>
                            <a:avLst/>
                            <a:gdLst/>
                            <a:ahLst/>
                            <a:cxnLst/>
                            <a:rect l="0" t="0" r="0" b="0"/>
                            <a:pathLst>
                              <a:path w="5963412" h="5032248">
                                <a:moveTo>
                                  <a:pt x="0" y="5032248"/>
                                </a:moveTo>
                                <a:lnTo>
                                  <a:pt x="5963412" y="503224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60BF3E" id="Group 78852" o:spid="_x0000_s1156" style="width:473.3pt;height:399.3pt;mso-position-horizontal-relative:char;mso-position-vertical-relative:line" coordsize="60111,5071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">
                <v:rect id="Rectangle 4981" o:spid="_x0000_s1157" style="position:absolute;left:59730;top:490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Xd1cUA&#10;AADdAAAADwAAAGRycy9kb3ducmV2LnhtbESPQWvCQBSE70L/w/IK3nRjEUmiq0ir6NFqQb09ss8k&#10;NPs2ZFcT/fVuQehxmJlvmNmiM5W4UeNKywpGwwgEcWZ1ybmCn8N6EINwHlljZZkU3MnBYv7Wm2Gq&#10;bcvfdNv7XAQIuxQVFN7XqZQuK8igG9qaOHgX2xj0QTa51A22AW4q+RFFE2mw5LBQYE2fBWW/+6tR&#10;sInr5WlrH21erc6b4+6YfB0Sr1T/vVtOQXjq/H/41d5qBeMkHsH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d3VxQAAAN0AAAAPAAAAAAAAAAAAAAAAAJgCAABkcnMv&#10;ZG93bnJldi54bWxQSwUGAAAAAAQABAD1AAAAigMAAAAA&#10;" filled="f" stroked="f">
                  <v:textbox inset="0,0,0,0">
                    <w:txbxContent>
                      <w:p w14:paraId="120F183C" w14:textId="77777777" w:rsidR="000A159B" w:rsidRDefault="000A159B">
                        <w:pPr>
                          <w:spacing w:after="160" w:line="259" w:lineRule="auto"/>
                          <w:ind w:left="0" w:firstLine="0"/>
                        </w:pPr>
                        <w:r>
                          <w:t xml:space="preserve"> </w:t>
                        </w:r>
                      </w:p>
                    </w:txbxContent>
                  </v:textbox>
                </v:rect>
                <v:shape id="Picture 5031" o:spid="_x0000_s1158" type="#_x0000_t75" style="position:absolute;left:99;top:99;width:59436;height:50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Yuw/IAAAA3QAAAA8AAABkcnMvZG93bnJldi54bWxEj09Lw0AUxO+C32F5Qm92U+s/YrfFlor2&#10;IpiWEG+P7Gs2mH0bdtc2+fauIHgcZuY3zGI12E6cyIfWsYLZNANBXDvdcqPgsH+5fgQRIrLGzjEp&#10;GCnAanl5scBcuzN/0KmIjUgQDjkqMDH2uZShNmQxTF1PnLyj8xZjkr6R2uM5wW0nb7LsXlpsOS0Y&#10;7GljqP4qvq2C6tM/7EpTvd6+j+VmW67HSh4LpSZXw/MTiEhD/A//td+0grtsPoPfN+kJyOUP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CGLsPyAAAAN0AAAAPAAAAAAAAAAAA&#10;AAAAAJ8CAABkcnMvZG93bnJldi54bWxQSwUGAAAAAAQABAD3AAAAlAMAAAAA&#10;">
                  <v:imagedata r:id="rId126" o:title=""/>
                </v:shape>
                <v:shape id="Shape 5032" o:spid="_x0000_s1159" style="position:absolute;width:59634;height:50322;visibility:visible;mso-wrap-style:square;v-text-anchor:top" coordsize="5963412,5032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PLgMUA&#10;AADdAAAADwAAAGRycy9kb3ducmV2LnhtbESPzWrDMBCE74W+g9hAb42cmBTjRAlpi6Gnkp9eelus&#10;jWVsrYykOu7bV4FAj8PMfMNsdpPtxUg+tI4VLOYZCOLa6ZYbBV/n6rkAESKyxt4xKfilALvt48MG&#10;S+2ufKTxFBuRIBxKVGBiHEopQ23IYpi7gTh5F+ctxiR9I7XHa4LbXi6z7EVabDktGBzozVDdnX6s&#10;gmI8diF/7T7zd3+oJ1NV38W+V+ppNu3XICJN8T98b39oBassX8LtTXoC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8uAxQAAAN0AAAAPAAAAAAAAAAAAAAAAAJgCAABkcnMv&#10;ZG93bnJldi54bWxQSwUGAAAAAAQABAD1AAAAigMAAAAA&#10;" path="m,5032248r5963412,l5963412,,,,,5032248xe" filled="f" strokeweight="1.56pt">
                  <v:path arrowok="t" textboxrect="0,0,5963412,5032248"/>
                </v:shape>
                <w10:anchorlock/>
              </v:group>
            </w:pict>
          </mc:Fallback>
        </mc:AlternateContent>
      </w:r>
    </w:p>
    <w:p w14:paraId="568215FE" w14:textId="77777777" w:rsidR="00761881" w:rsidRDefault="007513BF">
      <w:pPr>
        <w:spacing w:after="3" w:line="259" w:lineRule="auto"/>
        <w:ind w:left="-5"/>
      </w:pPr>
      <w:r>
        <w:rPr>
          <w:i/>
          <w:sz w:val="22"/>
        </w:rPr>
        <w:t xml:space="preserve">Figure 17: RPPR Cover Page and Section Navigation Links </w:t>
      </w:r>
    </w:p>
    <w:p w14:paraId="5792A15D" w14:textId="77777777" w:rsidR="00761881" w:rsidRDefault="007513BF">
      <w:pPr>
        <w:spacing w:after="298" w:line="259" w:lineRule="auto"/>
        <w:ind w:left="0" w:firstLine="0"/>
      </w:pPr>
      <w:r>
        <w:rPr>
          <w:sz w:val="4"/>
        </w:rPr>
        <w:t xml:space="preserve"> </w:t>
      </w:r>
    </w:p>
    <w:p w14:paraId="2F4562CC" w14:textId="77777777" w:rsidR="00761881" w:rsidRDefault="007513BF">
      <w:pPr>
        <w:numPr>
          <w:ilvl w:val="0"/>
          <w:numId w:val="13"/>
        </w:numPr>
        <w:ind w:right="12" w:hanging="360"/>
      </w:pPr>
      <w:r>
        <w:t xml:space="preserve">Sections can be completed in any order. To navigate and populate the other sections of the RPPR, select the appropriate link from the top or bottom of the page.  </w:t>
      </w:r>
    </w:p>
    <w:p w14:paraId="13EC092C" w14:textId="058563E1" w:rsidR="00761881" w:rsidRDefault="007513BF">
      <w:pPr>
        <w:ind w:left="22" w:right="12"/>
      </w:pPr>
      <w:r>
        <w:t xml:space="preserve">The same navigational links appear on each section of the RPPR. For information on the specific fields in each section refer to Chapter 6 </w:t>
      </w:r>
      <w:r>
        <w:rPr>
          <w:i/>
          <w:color w:val="07519A"/>
          <w:u w:val="single" w:color="07519A"/>
        </w:rPr>
        <w:t xml:space="preserve">Instructions for RPPR Sections </w:t>
      </w:r>
      <w:proofErr w:type="gramStart"/>
      <w:r>
        <w:rPr>
          <w:i/>
          <w:color w:val="07519A"/>
          <w:u w:val="single" w:color="07519A"/>
        </w:rPr>
        <w:t>A–</w:t>
      </w:r>
      <w:proofErr w:type="gramEnd"/>
      <w:r w:rsidR="00306D91">
        <w:rPr>
          <w:i/>
          <w:color w:val="07519A"/>
          <w:u w:val="single" w:color="07519A"/>
        </w:rPr>
        <w:t>I</w:t>
      </w:r>
      <w:r>
        <w:t xml:space="preserve">  </w:t>
      </w:r>
    </w:p>
    <w:p w14:paraId="6128A763" w14:textId="77777777" w:rsidR="00761881" w:rsidRDefault="007513BF">
      <w:pPr>
        <w:numPr>
          <w:ilvl w:val="0"/>
          <w:numId w:val="13"/>
        </w:numPr>
        <w:ind w:right="12" w:hanging="360"/>
      </w:pPr>
      <w:r>
        <w:t xml:space="preserve">Complete the appropriate fields of the report.  </w:t>
      </w:r>
    </w:p>
    <w:p w14:paraId="6FAA68F6" w14:textId="77777777" w:rsidR="00761881" w:rsidRDefault="007513BF">
      <w:pPr>
        <w:ind w:left="22" w:right="12"/>
      </w:pPr>
      <w:r>
        <w:t xml:space="preserve">Details for completing each section are discussed later in this document. Many of the fields on these pages, however, behave in a similar manner and are discussed below.  </w:t>
      </w:r>
    </w:p>
    <w:p w14:paraId="7789AA10" w14:textId="77777777" w:rsidR="00761881" w:rsidRDefault="007513BF">
      <w:pPr>
        <w:spacing w:after="0" w:line="259" w:lineRule="auto"/>
        <w:ind w:left="0" w:firstLine="0"/>
      </w:pPr>
      <w:r>
        <w:rPr>
          <w:b/>
        </w:rPr>
        <w:t xml:space="preserve"> </w:t>
      </w:r>
    </w:p>
    <w:p w14:paraId="774E1C06" w14:textId="77777777" w:rsidR="00761881" w:rsidRDefault="007513BF">
      <w:pPr>
        <w:spacing w:after="0" w:line="259" w:lineRule="auto"/>
        <w:ind w:left="0" w:firstLine="0"/>
      </w:pPr>
      <w:r>
        <w:rPr>
          <w:b/>
        </w:rPr>
        <w:t xml:space="preserve"> </w:t>
      </w:r>
      <w:r>
        <w:rPr>
          <w:b/>
        </w:rPr>
        <w:tab/>
        <w:t xml:space="preserve"> </w:t>
      </w:r>
    </w:p>
    <w:p w14:paraId="0A9607E5" w14:textId="77777777" w:rsidR="00761881" w:rsidRDefault="007513BF">
      <w:pPr>
        <w:pStyle w:val="Heading5"/>
        <w:ind w:left="-5"/>
      </w:pPr>
      <w:r>
        <w:t>Add/New</w:t>
      </w:r>
      <w:r>
        <w:rPr>
          <w:u w:val="none"/>
        </w:rPr>
        <w:t xml:space="preserve"> </w:t>
      </w:r>
    </w:p>
    <w:p w14:paraId="38B99D74" w14:textId="77777777" w:rsidR="00761881" w:rsidRDefault="007513BF">
      <w:pPr>
        <w:spacing w:after="0"/>
        <w:ind w:left="22" w:right="12"/>
      </w:pPr>
      <w:r>
        <w:t xml:space="preserve">To use the Add/New feature, enter or select data into the appropriate fields. Select the </w:t>
      </w:r>
      <w:r>
        <w:rPr>
          <w:b/>
        </w:rPr>
        <w:t>Add/New</w:t>
      </w:r>
      <w:r>
        <w:t xml:space="preserve"> button to add the data to a table. </w:t>
      </w:r>
    </w:p>
    <w:p w14:paraId="43DA4CFF" w14:textId="77777777" w:rsidR="00761881" w:rsidRDefault="007513BF">
      <w:pPr>
        <w:spacing w:after="85" w:line="259" w:lineRule="auto"/>
        <w:ind w:left="0" w:firstLine="0"/>
      </w:pPr>
      <w:r>
        <w:rPr>
          <w:sz w:val="4"/>
        </w:rPr>
        <w:t xml:space="preserve"> </w:t>
      </w:r>
    </w:p>
    <w:p w14:paraId="28C8B505" w14:textId="77777777" w:rsidR="00761881" w:rsidRDefault="007513BF">
      <w:pPr>
        <w:spacing w:after="128" w:line="259" w:lineRule="auto"/>
        <w:ind w:left="0" w:right="-119" w:firstLine="0"/>
      </w:pPr>
      <w:r>
        <w:rPr>
          <w:rFonts w:ascii="Calibri" w:eastAsia="Calibri" w:hAnsi="Calibri" w:cs="Calibri"/>
          <w:noProof/>
          <w:sz w:val="22"/>
        </w:rPr>
        <mc:AlternateContent>
          <mc:Choice Requires="wpg">
            <w:drawing>
              <wp:inline distT="0" distB="0" distL="0" distR="0" wp14:anchorId="5CF314EF" wp14:editId="7477061D">
                <wp:extent cx="6020765" cy="1633025"/>
                <wp:effectExtent l="0" t="0" r="0" b="0"/>
                <wp:docPr id="77714" name="Group 77714"/>
                <wp:cNvGraphicFramePr/>
                <a:graphic xmlns:a="http://schemas.openxmlformats.org/drawingml/2006/main">
                  <a:graphicData uri="http://schemas.microsoft.com/office/word/2010/wordprocessingGroup">
                    <wpg:wgp>
                      <wpg:cNvGrpSpPr/>
                      <wpg:grpSpPr>
                        <a:xfrm>
                          <a:off x="0" y="0"/>
                          <a:ext cx="6020765" cy="1633025"/>
                          <a:chOff x="0" y="0"/>
                          <a:chExt cx="6020765" cy="1633025"/>
                        </a:xfrm>
                      </wpg:grpSpPr>
                      <wps:wsp>
                        <wps:cNvPr id="5060" name="Rectangle 5060"/>
                        <wps:cNvSpPr/>
                        <wps:spPr>
                          <a:xfrm>
                            <a:off x="5982665" y="1264260"/>
                            <a:ext cx="50673" cy="224380"/>
                          </a:xfrm>
                          <a:prstGeom prst="rect">
                            <a:avLst/>
                          </a:prstGeom>
                          <a:ln>
                            <a:noFill/>
                          </a:ln>
                        </wps:spPr>
                        <wps:txbx>
                          <w:txbxContent>
                            <w:p w14:paraId="657CEC5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5061" name="Rectangle 5061"/>
                        <wps:cNvSpPr/>
                        <wps:spPr>
                          <a:xfrm>
                            <a:off x="0" y="1477815"/>
                            <a:ext cx="553276" cy="206429"/>
                          </a:xfrm>
                          <a:prstGeom prst="rect">
                            <a:avLst/>
                          </a:prstGeom>
                          <a:ln>
                            <a:noFill/>
                          </a:ln>
                        </wps:spPr>
                        <wps:txbx>
                          <w:txbxContent>
                            <w:p w14:paraId="4BA7C622"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5062" name="Rectangle 5062"/>
                        <wps:cNvSpPr/>
                        <wps:spPr>
                          <a:xfrm>
                            <a:off x="416001" y="1477815"/>
                            <a:ext cx="186477" cy="206429"/>
                          </a:xfrm>
                          <a:prstGeom prst="rect">
                            <a:avLst/>
                          </a:prstGeom>
                          <a:ln>
                            <a:noFill/>
                          </a:ln>
                        </wps:spPr>
                        <wps:txbx>
                          <w:txbxContent>
                            <w:p w14:paraId="19258133" w14:textId="77777777" w:rsidR="000A159B" w:rsidRDefault="000A159B">
                              <w:pPr>
                                <w:spacing w:after="160" w:line="259" w:lineRule="auto"/>
                                <w:ind w:left="0" w:firstLine="0"/>
                              </w:pPr>
                              <w:r>
                                <w:rPr>
                                  <w:i/>
                                  <w:sz w:val="22"/>
                                </w:rPr>
                                <w:t>18</w:t>
                              </w:r>
                            </w:p>
                          </w:txbxContent>
                        </wps:txbx>
                        <wps:bodyPr horzOverflow="overflow" vert="horz" lIns="0" tIns="0" rIns="0" bIns="0" rtlCol="0">
                          <a:noAutofit/>
                        </wps:bodyPr>
                      </wps:wsp>
                      <wps:wsp>
                        <wps:cNvPr id="77627" name="Rectangle 77627"/>
                        <wps:cNvSpPr/>
                        <wps:spPr>
                          <a:xfrm>
                            <a:off x="556209" y="1477815"/>
                            <a:ext cx="62098" cy="206429"/>
                          </a:xfrm>
                          <a:prstGeom prst="rect">
                            <a:avLst/>
                          </a:prstGeom>
                          <a:ln>
                            <a:noFill/>
                          </a:ln>
                        </wps:spPr>
                        <wps:txbx>
                          <w:txbxContent>
                            <w:p w14:paraId="24DCB147"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7629" name="Rectangle 77629"/>
                        <wps:cNvSpPr/>
                        <wps:spPr>
                          <a:xfrm>
                            <a:off x="603319" y="1477815"/>
                            <a:ext cx="1359200" cy="206429"/>
                          </a:xfrm>
                          <a:prstGeom prst="rect">
                            <a:avLst/>
                          </a:prstGeom>
                          <a:ln>
                            <a:noFill/>
                          </a:ln>
                        </wps:spPr>
                        <wps:txbx>
                          <w:txbxContent>
                            <w:p w14:paraId="5B8ED8C9" w14:textId="77777777" w:rsidR="000A159B" w:rsidRDefault="000A159B">
                              <w:pPr>
                                <w:spacing w:after="160" w:line="259" w:lineRule="auto"/>
                                <w:ind w:left="0" w:firstLine="0"/>
                              </w:pPr>
                              <w:r>
                                <w:rPr>
                                  <w:i/>
                                  <w:sz w:val="22"/>
                                </w:rPr>
                                <w:t xml:space="preserve"> Add/New Feature</w:t>
                              </w:r>
                            </w:p>
                          </w:txbxContent>
                        </wps:txbx>
                        <wps:bodyPr horzOverflow="overflow" vert="horz" lIns="0" tIns="0" rIns="0" bIns="0" rtlCol="0">
                          <a:noAutofit/>
                        </wps:bodyPr>
                      </wps:wsp>
                      <wps:wsp>
                        <wps:cNvPr id="5064" name="Rectangle 5064"/>
                        <wps:cNvSpPr/>
                        <wps:spPr>
                          <a:xfrm>
                            <a:off x="1624914" y="1477815"/>
                            <a:ext cx="46619" cy="206429"/>
                          </a:xfrm>
                          <a:prstGeom prst="rect">
                            <a:avLst/>
                          </a:prstGeom>
                          <a:ln>
                            <a:noFill/>
                          </a:ln>
                        </wps:spPr>
                        <wps:txbx>
                          <w:txbxContent>
                            <w:p w14:paraId="5BF17151"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5128" name="Picture 5128"/>
                          <pic:cNvPicPr/>
                        </pic:nvPicPr>
                        <pic:blipFill>
                          <a:blip r:embed="rId127"/>
                          <a:stretch>
                            <a:fillRect/>
                          </a:stretch>
                        </pic:blipFill>
                        <pic:spPr>
                          <a:xfrm>
                            <a:off x="19507" y="9907"/>
                            <a:ext cx="5943600" cy="1360932"/>
                          </a:xfrm>
                          <a:prstGeom prst="rect">
                            <a:avLst/>
                          </a:prstGeom>
                        </pic:spPr>
                      </pic:pic>
                      <wps:wsp>
                        <wps:cNvPr id="5129" name="Shape 5129"/>
                        <wps:cNvSpPr/>
                        <wps:spPr>
                          <a:xfrm>
                            <a:off x="9601" y="0"/>
                            <a:ext cx="5963412" cy="1380744"/>
                          </a:xfrm>
                          <a:custGeom>
                            <a:avLst/>
                            <a:gdLst/>
                            <a:ahLst/>
                            <a:cxnLst/>
                            <a:rect l="0" t="0" r="0" b="0"/>
                            <a:pathLst>
                              <a:path w="5963412" h="1380744">
                                <a:moveTo>
                                  <a:pt x="0" y="1380744"/>
                                </a:moveTo>
                                <a:lnTo>
                                  <a:pt x="5963412" y="1380744"/>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F314EF" id="Group 77714" o:spid="_x0000_s1160" style="width:474.1pt;height:128.6pt;mso-position-horizontal-relative:char;mso-position-vertical-relative:line" coordsize="60207,163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">
                <v:rect id="Rectangle 5060" o:spid="_x0000_s1161" style="position:absolute;left:59826;top:1264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zo8QA&#10;AADdAAAADwAAAGRycy9kb3ducmV2LnhtbERPTWvCQBC9F/wPywi91U0LlRizEdGWeNRYsL0N2TEJ&#10;zc6G7DZJ++vdg9Dj432nm8m0YqDeNZYVPC8iEMSl1Q1XCj7O708xCOeRNbaWScEvOdhks4cUE21H&#10;PtFQ+EqEEHYJKqi97xIpXVmTQbewHXHgrrY36APsK6l7HEO4aeVLFC2lwYZDQ40d7Woqv4sfoyCP&#10;u+3nwf6NVfv2lV+Ol9X+vPJKPc6n7RqEp8n/i+/ug1bwGi3D/vAmPA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RM6PEAAAA3QAAAA8AAAAAAAAAAAAAAAAAmAIAAGRycy9k&#10;b3ducmV2LnhtbFBLBQYAAAAABAAEAPUAAACJAwAAAAA=&#10;" filled="f" stroked="f">
                  <v:textbox inset="0,0,0,0">
                    <w:txbxContent>
                      <w:p w14:paraId="657CEC57" w14:textId="77777777" w:rsidR="000A159B" w:rsidRDefault="000A159B">
                        <w:pPr>
                          <w:spacing w:after="160" w:line="259" w:lineRule="auto"/>
                          <w:ind w:left="0" w:firstLine="0"/>
                        </w:pPr>
                        <w:r>
                          <w:t xml:space="preserve"> </w:t>
                        </w:r>
                      </w:p>
                    </w:txbxContent>
                  </v:textbox>
                </v:rect>
                <v:rect id="Rectangle 5061" o:spid="_x0000_s1162" style="position:absolute;top:14778;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WOMQA&#10;AADdAAAADwAAAGRycy9kb3ducmV2LnhtbESPQYvCMBSE74L/ITzBm6YuKFqNIrqiR1cF9fZonm2x&#10;eSlNtNVfbxYW9jjMzDfMbNGYQjypcrllBYN+BII4sTrnVMHpuOmNQTiPrLGwTApe5GAxb7dmGGtb&#10;8w89Dz4VAcIuRgWZ92UspUsyMuj6tiQO3s1WBn2QVSp1hXWAm0J+RdFIGsw5LGRY0iqj5H54GAXb&#10;cbm87Oy7Tovv6/a8P0/Wx4lXqttpllMQnhr/H/5r77SCYTQawO+b8ATk/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dljjEAAAA3QAAAA8AAAAAAAAAAAAAAAAAmAIAAGRycy9k&#10;b3ducmV2LnhtbFBLBQYAAAAABAAEAPUAAACJAwAAAAA=&#10;" filled="f" stroked="f">
                  <v:textbox inset="0,0,0,0">
                    <w:txbxContent>
                      <w:p w14:paraId="4BA7C622" w14:textId="77777777" w:rsidR="000A159B" w:rsidRDefault="000A159B">
                        <w:pPr>
                          <w:spacing w:after="160" w:line="259" w:lineRule="auto"/>
                          <w:ind w:left="0" w:firstLine="0"/>
                        </w:pPr>
                        <w:r>
                          <w:rPr>
                            <w:i/>
                            <w:sz w:val="22"/>
                          </w:rPr>
                          <w:t xml:space="preserve">Figure </w:t>
                        </w:r>
                      </w:p>
                    </w:txbxContent>
                  </v:textbox>
                </v:rect>
                <v:rect id="Rectangle 5062" o:spid="_x0000_s1163" style="position:absolute;left:4160;top:14778;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8IT8YA&#10;AADdAAAADwAAAGRycy9kb3ducmV2LnhtbESPQWvCQBSE74L/YXlCb7pRaNDoKmJbkmMbBfX2yD6T&#10;YPZtyG5N2l/fLRR6HGbmG2azG0wjHtS52rKC+SwCQVxYXXOp4HR8my5BOI+ssbFMCr7IwW47Hm0w&#10;0bbnD3rkvhQBwi5BBZX3bSKlKyoy6Ga2JQ7ezXYGfZBdKXWHfYCbRi6iKJYGaw4LFbZ0qKi4559G&#10;Qbps95fMfvdl83pNz+/n1ctx5ZV6mgz7NQhPg/8P/7UzreA5ihf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8IT8YAAADdAAAADwAAAAAAAAAAAAAAAACYAgAAZHJz&#10;L2Rvd25yZXYueG1sUEsFBgAAAAAEAAQA9QAAAIsDAAAAAA==&#10;" filled="f" stroked="f">
                  <v:textbox inset="0,0,0,0">
                    <w:txbxContent>
                      <w:p w14:paraId="19258133" w14:textId="77777777" w:rsidR="000A159B" w:rsidRDefault="000A159B">
                        <w:pPr>
                          <w:spacing w:after="160" w:line="259" w:lineRule="auto"/>
                          <w:ind w:left="0" w:firstLine="0"/>
                        </w:pPr>
                        <w:r>
                          <w:rPr>
                            <w:i/>
                            <w:sz w:val="22"/>
                          </w:rPr>
                          <w:t>18</w:t>
                        </w:r>
                      </w:p>
                    </w:txbxContent>
                  </v:textbox>
                </v:rect>
                <v:rect id="Rectangle 77627" o:spid="_x0000_s1164" style="position:absolute;left:5562;top:14778;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guCcgA&#10;AADeAAAADwAAAGRycy9kb3ducmV2LnhtbESPT2vCQBTE74V+h+UVems2zSHRmFWkf9Cj1YJ6e2Sf&#10;SWj2bchuTfTTuwWhx2FmfsMUi9G04ky9aywreI1iEMSl1Q1XCr53ny8TEM4ja2wtk4ILOVjMHx8K&#10;zLUd+IvOW1+JAGGXo4La+y6X0pU1GXSR7YiDd7K9QR9kX0nd4xDgppVJHKfSYMNhocaO3moqf7a/&#10;RsFq0i0Pa3sdqvbjuNpv9tP33dQr9fw0LmcgPI3+P3xvr7WCLEuTDP7u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WC4JyAAAAN4AAAAPAAAAAAAAAAAAAAAAAJgCAABk&#10;cnMvZG93bnJldi54bWxQSwUGAAAAAAQABAD1AAAAjQMAAAAA&#10;" filled="f" stroked="f">
                  <v:textbox inset="0,0,0,0">
                    <w:txbxContent>
                      <w:p w14:paraId="24DCB147" w14:textId="77777777" w:rsidR="000A159B" w:rsidRDefault="000A159B">
                        <w:pPr>
                          <w:spacing w:after="160" w:line="259" w:lineRule="auto"/>
                          <w:ind w:left="0" w:firstLine="0"/>
                        </w:pPr>
                        <w:r>
                          <w:rPr>
                            <w:i/>
                            <w:sz w:val="22"/>
                          </w:rPr>
                          <w:t>:</w:t>
                        </w:r>
                      </w:p>
                    </w:txbxContent>
                  </v:textbox>
                </v:rect>
                <v:rect id="Rectangle 77629" o:spid="_x0000_s1165" style="position:absolute;left:6033;top:14778;width:1359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f4MYA&#10;AADeAAAADwAAAGRycy9kb3ducmV2LnhtbESPT4vCMBTE74LfITzBm6Z6UNs1iuiKHv0H7t4ezdu2&#10;2LyUJmu7++mNIHgcZuY3zHzZmlLcqXaFZQWjYQSCOLW64EzB5bwdzEA4j6yxtEwK/sjBctHtzDHR&#10;tuEj3U8+EwHCLkEFufdVIqVLczLohrYiDt6PrQ36IOtM6hqbADelHEfRRBosOCzkWNE6p/R2+jUK&#10;drNq9bW3/01Wfn7vrodrvDnHXql+r119gPDU+nf41d5rBdPpZBzD8064AnL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sf4MYAAADeAAAADwAAAAAAAAAAAAAAAACYAgAAZHJz&#10;L2Rvd25yZXYueG1sUEsFBgAAAAAEAAQA9QAAAIsDAAAAAA==&#10;" filled="f" stroked="f">
                  <v:textbox inset="0,0,0,0">
                    <w:txbxContent>
                      <w:p w14:paraId="5B8ED8C9" w14:textId="77777777" w:rsidR="000A159B" w:rsidRDefault="000A159B">
                        <w:pPr>
                          <w:spacing w:after="160" w:line="259" w:lineRule="auto"/>
                          <w:ind w:left="0" w:firstLine="0"/>
                        </w:pPr>
                        <w:r>
                          <w:rPr>
                            <w:i/>
                            <w:sz w:val="22"/>
                          </w:rPr>
                          <w:t xml:space="preserve"> Add/New Feature</w:t>
                        </w:r>
                      </w:p>
                    </w:txbxContent>
                  </v:textbox>
                </v:rect>
                <v:rect id="Rectangle 5064" o:spid="_x0000_s1166" style="position:absolute;left:16249;top:1477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o1oMcA&#10;AADdAAAADwAAAGRycy9kb3ducmV2LnhtbESPQWvCQBSE7wX/w/KE3upGaYOmriLakhzbKGhvj+wz&#10;CWbfhuzWRH99t1DocZiZb5jlejCNuFLnassKppMIBHFhdc2lgsP+/WkOwnlkjY1lUnAjB+vV6GGJ&#10;ibY9f9I196UIEHYJKqi8bxMpXVGRQTexLXHwzrYz6IPsSqk77APcNHIWRbE0WHNYqLClbUXFJf82&#10;CtJ5uzll9t6XzdtXevw4Lnb7hVfqcTxsXkF4Gvx/+K+daQUvUfwM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qNaDHAAAA3QAAAA8AAAAAAAAAAAAAAAAAmAIAAGRy&#10;cy9kb3ducmV2LnhtbFBLBQYAAAAABAAEAPUAAACMAwAAAAA=&#10;" filled="f" stroked="f">
                  <v:textbox inset="0,0,0,0">
                    <w:txbxContent>
                      <w:p w14:paraId="5BF17151" w14:textId="77777777" w:rsidR="000A159B" w:rsidRDefault="000A159B">
                        <w:pPr>
                          <w:spacing w:after="160" w:line="259" w:lineRule="auto"/>
                          <w:ind w:left="0" w:firstLine="0"/>
                        </w:pPr>
                        <w:r>
                          <w:rPr>
                            <w:i/>
                            <w:sz w:val="22"/>
                          </w:rPr>
                          <w:t xml:space="preserve"> </w:t>
                        </w:r>
                      </w:p>
                    </w:txbxContent>
                  </v:textbox>
                </v:rect>
                <v:shape id="Picture 5128" o:spid="_x0000_s1167" type="#_x0000_t75" style="position:absolute;left:195;top:99;width:59436;height:13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ocsvAAAAA3QAAAA8AAABkcnMvZG93bnJldi54bWxET02LwjAQvQv+hzCCN5u24iJd07IIggge&#10;7Op9aGbbss2kNLGt/94cFvb4eN+HYjadGGlwrWUFSRSDIK6sbrlWcP8+bfYgnEfW2FkmBS9yUOTL&#10;xQEzbSe+0Vj6WoQQdhkqaLzvMyld1ZBBF9meOHA/djDoAxxqqQecQrjpZBrHH9Jgy6GhwZ6ODVW/&#10;5dMo0Hq8lcfr7tEZvuyTKd2iibdKrVfz1ycIT7P/F/+5z1rBLknD3PAmPAGZv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yhyy8AAAADdAAAADwAAAAAAAAAAAAAAAACfAgAA&#10;ZHJzL2Rvd25yZXYueG1sUEsFBgAAAAAEAAQA9wAAAIwDAAAAAA==&#10;">
                  <v:imagedata r:id="rId128" o:title=""/>
                </v:shape>
                <v:shape id="Shape 5129" o:spid="_x0000_s1168" style="position:absolute;left:96;width:59634;height:13807;visibility:visible;mso-wrap-style:square;v-text-anchor:top" coordsize="5963412,1380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tNxMMA&#10;AADdAAAADwAAAGRycy9kb3ducmV2LnhtbESPS4vCMBSF94L/IVzBnaYWHMZqFDuM4GYWvhbuLs21&#10;LTY3NYna+fcTQZjl4Tw+zmLVmUY8yPnasoLJOAFBXFhdc6ngeNiMPkH4gKyxsUwKfsnDatnvLTDT&#10;9sk7euxDKeII+wwVVCG0mZS+qMigH9uWOHoX6wyGKF0ptcNnHDeNTJPkQxqsORIqbOmrouK6v5sI&#10;yX/cVefFt855lu74dtLncqPUcNCt5yACdeE//G5vtYLpJJ3B601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tNxMMAAADdAAAADwAAAAAAAAAAAAAAAACYAgAAZHJzL2Rv&#10;d25yZXYueG1sUEsFBgAAAAAEAAQA9QAAAIgDAAAAAA==&#10;" path="m,1380744r5963412,l5963412,,,,,1380744xe" filled="f" strokeweight="1.56pt">
                  <v:stroke miterlimit="83231f" joinstyle="miter"/>
                  <v:path arrowok="t" textboxrect="0,0,5963412,1380744"/>
                </v:shape>
                <w10:anchorlock/>
              </v:group>
            </w:pict>
          </mc:Fallback>
        </mc:AlternateContent>
      </w:r>
    </w:p>
    <w:p w14:paraId="36D54740" w14:textId="77777777" w:rsidR="00761881" w:rsidRDefault="007513BF">
      <w:pPr>
        <w:spacing w:after="295" w:line="259" w:lineRule="auto"/>
        <w:ind w:left="0" w:firstLine="0"/>
      </w:pPr>
      <w:r>
        <w:rPr>
          <w:sz w:val="4"/>
        </w:rPr>
        <w:t xml:space="preserve"> </w:t>
      </w:r>
    </w:p>
    <w:p w14:paraId="2F1B3233" w14:textId="77777777" w:rsidR="00761881" w:rsidRDefault="007513BF">
      <w:pPr>
        <w:ind w:left="22" w:right="12"/>
      </w:pPr>
      <w:r>
        <w:t xml:space="preserve">Items can be edited or deleted from the table using the </w:t>
      </w:r>
      <w:r>
        <w:rPr>
          <w:b/>
        </w:rPr>
        <w:t>Action</w:t>
      </w:r>
      <w:r>
        <w:t xml:space="preserve"> links. </w:t>
      </w:r>
    </w:p>
    <w:p w14:paraId="4161A119" w14:textId="77777777" w:rsidR="00761881" w:rsidRDefault="007513BF">
      <w:pPr>
        <w:pStyle w:val="Heading5"/>
        <w:ind w:left="-5"/>
      </w:pPr>
      <w:r>
        <w:t>Text Box</w:t>
      </w:r>
      <w:r>
        <w:rPr>
          <w:b w:val="0"/>
          <w:u w:val="none"/>
        </w:rPr>
        <w:t xml:space="preserve"> </w:t>
      </w:r>
    </w:p>
    <w:p w14:paraId="596E1C5D" w14:textId="77777777" w:rsidR="00761881" w:rsidRDefault="007513BF">
      <w:pPr>
        <w:spacing w:after="0"/>
        <w:ind w:left="22" w:right="12"/>
      </w:pPr>
      <w:r>
        <w:t xml:space="preserve">All text boxes on the RPPR have character limits. The number of characters available is reflected beneath each text box as characters are entered.  </w:t>
      </w:r>
    </w:p>
    <w:p w14:paraId="70430548" w14:textId="77777777" w:rsidR="00761881" w:rsidRDefault="007513BF">
      <w:pPr>
        <w:spacing w:after="82" w:line="259" w:lineRule="auto"/>
        <w:ind w:left="0" w:firstLine="0"/>
      </w:pPr>
      <w:r>
        <w:rPr>
          <w:sz w:val="4"/>
        </w:rPr>
        <w:t xml:space="preserve"> </w:t>
      </w:r>
    </w:p>
    <w:p w14:paraId="562E91C4" w14:textId="77777777" w:rsidR="00761881" w:rsidRDefault="007513BF">
      <w:pPr>
        <w:spacing w:after="85" w:line="259" w:lineRule="auto"/>
        <w:ind w:left="0" w:right="-119" w:firstLine="0"/>
      </w:pPr>
      <w:r>
        <w:rPr>
          <w:rFonts w:ascii="Calibri" w:eastAsia="Calibri" w:hAnsi="Calibri" w:cs="Calibri"/>
          <w:noProof/>
          <w:sz w:val="22"/>
        </w:rPr>
        <mc:AlternateContent>
          <mc:Choice Requires="wpg">
            <w:drawing>
              <wp:inline distT="0" distB="0" distL="0" distR="0" wp14:anchorId="1532846B" wp14:editId="4E0EB657">
                <wp:extent cx="6020765" cy="2437917"/>
                <wp:effectExtent l="0" t="0" r="0" b="0"/>
                <wp:docPr id="77715" name="Group 77715"/>
                <wp:cNvGraphicFramePr/>
                <a:graphic xmlns:a="http://schemas.openxmlformats.org/drawingml/2006/main">
                  <a:graphicData uri="http://schemas.microsoft.com/office/word/2010/wordprocessingGroup">
                    <wpg:wgp>
                      <wpg:cNvGrpSpPr/>
                      <wpg:grpSpPr>
                        <a:xfrm>
                          <a:off x="0" y="0"/>
                          <a:ext cx="6020765" cy="2437917"/>
                          <a:chOff x="0" y="0"/>
                          <a:chExt cx="6020765" cy="2437917"/>
                        </a:xfrm>
                      </wpg:grpSpPr>
                      <wps:wsp>
                        <wps:cNvPr id="5078" name="Rectangle 5078"/>
                        <wps:cNvSpPr/>
                        <wps:spPr>
                          <a:xfrm>
                            <a:off x="5982665" y="1932407"/>
                            <a:ext cx="50673" cy="224380"/>
                          </a:xfrm>
                          <a:prstGeom prst="rect">
                            <a:avLst/>
                          </a:prstGeom>
                          <a:ln>
                            <a:noFill/>
                          </a:ln>
                        </wps:spPr>
                        <wps:txbx>
                          <w:txbxContent>
                            <w:p w14:paraId="695E5CDF"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5079" name="Rectangle 5079"/>
                        <wps:cNvSpPr/>
                        <wps:spPr>
                          <a:xfrm>
                            <a:off x="0" y="2145961"/>
                            <a:ext cx="553276" cy="206430"/>
                          </a:xfrm>
                          <a:prstGeom prst="rect">
                            <a:avLst/>
                          </a:prstGeom>
                          <a:ln>
                            <a:noFill/>
                          </a:ln>
                        </wps:spPr>
                        <wps:txbx>
                          <w:txbxContent>
                            <w:p w14:paraId="6671BAB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5080" name="Rectangle 5080"/>
                        <wps:cNvSpPr/>
                        <wps:spPr>
                          <a:xfrm>
                            <a:off x="416001" y="2145961"/>
                            <a:ext cx="186477" cy="206430"/>
                          </a:xfrm>
                          <a:prstGeom prst="rect">
                            <a:avLst/>
                          </a:prstGeom>
                          <a:ln>
                            <a:noFill/>
                          </a:ln>
                        </wps:spPr>
                        <wps:txbx>
                          <w:txbxContent>
                            <w:p w14:paraId="78438E87" w14:textId="77777777" w:rsidR="000A159B" w:rsidRDefault="000A159B">
                              <w:pPr>
                                <w:spacing w:after="160" w:line="259" w:lineRule="auto"/>
                                <w:ind w:left="0" w:firstLine="0"/>
                              </w:pPr>
                              <w:r>
                                <w:rPr>
                                  <w:i/>
                                  <w:sz w:val="22"/>
                                </w:rPr>
                                <w:t>19</w:t>
                              </w:r>
                            </w:p>
                          </w:txbxContent>
                        </wps:txbx>
                        <wps:bodyPr horzOverflow="overflow" vert="horz" lIns="0" tIns="0" rIns="0" bIns="0" rtlCol="0">
                          <a:noAutofit/>
                        </wps:bodyPr>
                      </wps:wsp>
                      <wps:wsp>
                        <wps:cNvPr id="77631" name="Rectangle 77631"/>
                        <wps:cNvSpPr/>
                        <wps:spPr>
                          <a:xfrm>
                            <a:off x="556209" y="2145961"/>
                            <a:ext cx="62098" cy="206430"/>
                          </a:xfrm>
                          <a:prstGeom prst="rect">
                            <a:avLst/>
                          </a:prstGeom>
                          <a:ln>
                            <a:noFill/>
                          </a:ln>
                        </wps:spPr>
                        <wps:txbx>
                          <w:txbxContent>
                            <w:p w14:paraId="23E22E9A"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7632" name="Rectangle 77632"/>
                        <wps:cNvSpPr/>
                        <wps:spPr>
                          <a:xfrm>
                            <a:off x="603319" y="2145961"/>
                            <a:ext cx="2169872" cy="206430"/>
                          </a:xfrm>
                          <a:prstGeom prst="rect">
                            <a:avLst/>
                          </a:prstGeom>
                          <a:ln>
                            <a:noFill/>
                          </a:ln>
                        </wps:spPr>
                        <wps:txbx>
                          <w:txbxContent>
                            <w:p w14:paraId="42FB7558" w14:textId="77777777" w:rsidR="000A159B" w:rsidRDefault="000A159B">
                              <w:pPr>
                                <w:spacing w:after="160" w:line="259" w:lineRule="auto"/>
                                <w:ind w:left="0" w:firstLine="0"/>
                              </w:pPr>
                              <w:r>
                                <w:rPr>
                                  <w:i/>
                                  <w:sz w:val="22"/>
                                </w:rPr>
                                <w:t xml:space="preserve"> Total Remaining Characters</w:t>
                              </w:r>
                            </w:p>
                          </w:txbxContent>
                        </wps:txbx>
                        <wps:bodyPr horzOverflow="overflow" vert="horz" lIns="0" tIns="0" rIns="0" bIns="0" rtlCol="0">
                          <a:noAutofit/>
                        </wps:bodyPr>
                      </wps:wsp>
                      <wps:wsp>
                        <wps:cNvPr id="5082" name="Rectangle 5082"/>
                        <wps:cNvSpPr/>
                        <wps:spPr>
                          <a:xfrm>
                            <a:off x="2234514" y="2145961"/>
                            <a:ext cx="46619" cy="206430"/>
                          </a:xfrm>
                          <a:prstGeom prst="rect">
                            <a:avLst/>
                          </a:prstGeom>
                          <a:ln>
                            <a:noFill/>
                          </a:ln>
                        </wps:spPr>
                        <wps:txbx>
                          <w:txbxContent>
                            <w:p w14:paraId="583FDEF3"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5083" name="Rectangle 5083"/>
                        <wps:cNvSpPr/>
                        <wps:spPr>
                          <a:xfrm>
                            <a:off x="0" y="2269210"/>
                            <a:ext cx="50673" cy="224380"/>
                          </a:xfrm>
                          <a:prstGeom prst="rect">
                            <a:avLst/>
                          </a:prstGeom>
                          <a:ln>
                            <a:noFill/>
                          </a:ln>
                        </wps:spPr>
                        <wps:txbx>
                          <w:txbxContent>
                            <w:p w14:paraId="5F50F01D" w14:textId="77777777" w:rsidR="000A159B" w:rsidRDefault="000A159B">
                              <w:pPr>
                                <w:spacing w:after="160" w:line="259" w:lineRule="auto"/>
                                <w:ind w:left="0" w:firstLine="0"/>
                              </w:pPr>
                              <w:r>
                                <w:rPr>
                                  <w:color w:val="548DD4"/>
                                </w:rPr>
                                <w:t xml:space="preserve"> </w:t>
                              </w:r>
                            </w:p>
                          </w:txbxContent>
                        </wps:txbx>
                        <wps:bodyPr horzOverflow="overflow" vert="horz" lIns="0" tIns="0" rIns="0" bIns="0" rtlCol="0">
                          <a:noAutofit/>
                        </wps:bodyPr>
                      </wps:wsp>
                      <wps:wsp>
                        <wps:cNvPr id="5084" name="Rectangle 5084"/>
                        <wps:cNvSpPr/>
                        <wps:spPr>
                          <a:xfrm>
                            <a:off x="38100" y="2381915"/>
                            <a:ext cx="8614" cy="38144"/>
                          </a:xfrm>
                          <a:prstGeom prst="rect">
                            <a:avLst/>
                          </a:prstGeom>
                          <a:ln>
                            <a:noFill/>
                          </a:ln>
                        </wps:spPr>
                        <wps:txbx>
                          <w:txbxContent>
                            <w:p w14:paraId="2535320A" w14:textId="77777777" w:rsidR="000A159B" w:rsidRDefault="000A159B">
                              <w:pPr>
                                <w:spacing w:after="160" w:line="259" w:lineRule="auto"/>
                                <w:ind w:left="0" w:firstLine="0"/>
                              </w:pPr>
                              <w:r>
                                <w:rPr>
                                  <w:color w:val="548DD4"/>
                                  <w:sz w:val="4"/>
                                </w:rPr>
                                <w:t xml:space="preserve"> </w:t>
                              </w:r>
                            </w:p>
                          </w:txbxContent>
                        </wps:txbx>
                        <wps:bodyPr horzOverflow="overflow" vert="horz" lIns="0" tIns="0" rIns="0" bIns="0" rtlCol="0">
                          <a:noAutofit/>
                        </wps:bodyPr>
                      </wps:wsp>
                      <pic:pic xmlns:pic="http://schemas.openxmlformats.org/drawingml/2006/picture">
                        <pic:nvPicPr>
                          <pic:cNvPr id="5131" name="Picture 5131"/>
                          <pic:cNvPicPr/>
                        </pic:nvPicPr>
                        <pic:blipFill>
                          <a:blip r:embed="rId129"/>
                          <a:stretch>
                            <a:fillRect/>
                          </a:stretch>
                        </pic:blipFill>
                        <pic:spPr>
                          <a:xfrm>
                            <a:off x="19507" y="9906"/>
                            <a:ext cx="5943600" cy="2029968"/>
                          </a:xfrm>
                          <a:prstGeom prst="rect">
                            <a:avLst/>
                          </a:prstGeom>
                        </pic:spPr>
                      </pic:pic>
                      <wps:wsp>
                        <wps:cNvPr id="5132" name="Shape 5132"/>
                        <wps:cNvSpPr/>
                        <wps:spPr>
                          <a:xfrm>
                            <a:off x="9601" y="0"/>
                            <a:ext cx="5963412" cy="2049780"/>
                          </a:xfrm>
                          <a:custGeom>
                            <a:avLst/>
                            <a:gdLst/>
                            <a:ahLst/>
                            <a:cxnLst/>
                            <a:rect l="0" t="0" r="0" b="0"/>
                            <a:pathLst>
                              <a:path w="5963412" h="2049780">
                                <a:moveTo>
                                  <a:pt x="0" y="2049780"/>
                                </a:moveTo>
                                <a:lnTo>
                                  <a:pt x="5963412" y="204978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532846B" id="Group 77715" o:spid="_x0000_s1169" style="width:474.1pt;height:191.95pt;mso-position-horizontal-relative:char;mso-position-vertical-relative:line" coordsize="60207,243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">
                <v:rect id="Rectangle 5078" o:spid="_x0000_s1170" style="position:absolute;left:59826;top:19324;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6peMIA&#10;AADdAAAADwAAAGRycy9kb3ducmV2LnhtbERPy4rCMBTdC/5DuII7TR3Q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vql4wgAAAN0AAAAPAAAAAAAAAAAAAAAAAJgCAABkcnMvZG93&#10;bnJldi54bWxQSwUGAAAAAAQABAD1AAAAhwMAAAAA&#10;" filled="f" stroked="f">
                  <v:textbox inset="0,0,0,0">
                    <w:txbxContent>
                      <w:p w14:paraId="695E5CDF" w14:textId="77777777" w:rsidR="000A159B" w:rsidRDefault="000A159B">
                        <w:pPr>
                          <w:spacing w:after="160" w:line="259" w:lineRule="auto"/>
                          <w:ind w:left="0" w:firstLine="0"/>
                        </w:pPr>
                        <w:r>
                          <w:t xml:space="preserve"> </w:t>
                        </w:r>
                      </w:p>
                    </w:txbxContent>
                  </v:textbox>
                </v:rect>
                <v:rect id="Rectangle 5079" o:spid="_x0000_s1171" style="position:absolute;top:21459;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48YA&#10;AADdAAAADwAAAGRycy9kb3ducmV2LnhtbESPT2vCQBTE70K/w/IK3nTTg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M48YAAADdAAAADwAAAAAAAAAAAAAAAACYAgAAZHJz&#10;L2Rvd25yZXYueG1sUEsFBgAAAAAEAAQA9QAAAIsDAAAAAA==&#10;" filled="f" stroked="f">
                  <v:textbox inset="0,0,0,0">
                    <w:txbxContent>
                      <w:p w14:paraId="6671BAB0" w14:textId="77777777" w:rsidR="000A159B" w:rsidRDefault="000A159B">
                        <w:pPr>
                          <w:spacing w:after="160" w:line="259" w:lineRule="auto"/>
                          <w:ind w:left="0" w:firstLine="0"/>
                        </w:pPr>
                        <w:r>
                          <w:rPr>
                            <w:i/>
                            <w:sz w:val="22"/>
                          </w:rPr>
                          <w:t xml:space="preserve">Figure </w:t>
                        </w:r>
                      </w:p>
                    </w:txbxContent>
                  </v:textbox>
                </v:rect>
                <v:rect id="Rectangle 5080" o:spid="_x0000_s1172" style="position:absolute;left:4160;top:21459;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3VWcMA&#10;AADdAAAADwAAAGRycy9kb3ducmV2LnhtbERPz2vCMBS+D/wfwht4m+kGk1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3VWcMAAADdAAAADwAAAAAAAAAAAAAAAACYAgAAZHJzL2Rv&#10;d25yZXYueG1sUEsFBgAAAAAEAAQA9QAAAIgDAAAAAA==&#10;" filled="f" stroked="f">
                  <v:textbox inset="0,0,0,0">
                    <w:txbxContent>
                      <w:p w14:paraId="78438E87" w14:textId="77777777" w:rsidR="000A159B" w:rsidRDefault="000A159B">
                        <w:pPr>
                          <w:spacing w:after="160" w:line="259" w:lineRule="auto"/>
                          <w:ind w:left="0" w:firstLine="0"/>
                        </w:pPr>
                        <w:r>
                          <w:rPr>
                            <w:i/>
                            <w:sz w:val="22"/>
                          </w:rPr>
                          <w:t>19</w:t>
                        </w:r>
                      </w:p>
                    </w:txbxContent>
                  </v:textbox>
                </v:rect>
                <v:rect id="Rectangle 77631" o:spid="_x0000_s1173" style="position:absolute;left:5562;top:21459;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FO8gA&#10;AADeAAAADwAAAGRycy9kb3ducmV2LnhtbESPT2vCQBTE74V+h+UVvNWNCv6JrhLUEo9tFNTbI/ua&#10;hGbfhuw2Sfvpu4VCj8PM/IbZ7AZTi45aV1lWMBlHIIhzqysuFFzOL89LEM4ja6wtk4IvcrDbPj5s&#10;MNa25zfqMl+IAGEXo4LS+yaW0uUlGXRj2xAH7922Bn2QbSF1i32Am1pOo2guDVYcFkpsaF9S/pF9&#10;GgXpskluJ/vdF/Xxnl5fr6vDeeWVGj0NyRqEp8H/h//aJ61gsZjPJvB7J1wB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JIU7yAAAAN4AAAAPAAAAAAAAAAAAAAAAAJgCAABk&#10;cnMvZG93bnJldi54bWxQSwUGAAAAAAQABAD1AAAAjQMAAAAA&#10;" filled="f" stroked="f">
                  <v:textbox inset="0,0,0,0">
                    <w:txbxContent>
                      <w:p w14:paraId="23E22E9A" w14:textId="77777777" w:rsidR="000A159B" w:rsidRDefault="000A159B">
                        <w:pPr>
                          <w:spacing w:after="160" w:line="259" w:lineRule="auto"/>
                          <w:ind w:left="0" w:firstLine="0"/>
                        </w:pPr>
                        <w:r>
                          <w:rPr>
                            <w:i/>
                            <w:sz w:val="22"/>
                          </w:rPr>
                          <w:t>:</w:t>
                        </w:r>
                      </w:p>
                    </w:txbxContent>
                  </v:textbox>
                </v:rect>
                <v:rect id="Rectangle 77632" o:spid="_x0000_s1174" style="position:absolute;left:6033;top:21459;width:2169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bTMgA&#10;AADeAAAADwAAAGRycy9kb3ducmV2LnhtbESPQWvCQBSE7wX/w/KE3upGC0ajawi2xRxbFdTbI/ua&#10;hGbfhuzWRH99t1DocZiZb5h1OphGXKlztWUF00kEgriwuuZSwfHw9rQA4TyyxsYyKbiRg3Qzelhj&#10;om3PH3Td+1IECLsEFVTet4mUrqjIoJvYljh4n7Yz6IPsSqk77APcNHIWRXNpsOawUGFL24qKr/23&#10;UbBbtNk5t/e+bF4vu9P7aflyWHqlHsdDtgLhafD/4b92rhXE8fx5B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9htMyAAAAN4AAAAPAAAAAAAAAAAAAAAAAJgCAABk&#10;cnMvZG93bnJldi54bWxQSwUGAAAAAAQABAD1AAAAjQMAAAAA&#10;" filled="f" stroked="f">
                  <v:textbox inset="0,0,0,0">
                    <w:txbxContent>
                      <w:p w14:paraId="42FB7558" w14:textId="77777777" w:rsidR="000A159B" w:rsidRDefault="000A159B">
                        <w:pPr>
                          <w:spacing w:after="160" w:line="259" w:lineRule="auto"/>
                          <w:ind w:left="0" w:firstLine="0"/>
                        </w:pPr>
                        <w:r>
                          <w:rPr>
                            <w:i/>
                            <w:sz w:val="22"/>
                          </w:rPr>
                          <w:t xml:space="preserve"> Total Remaining Characters</w:t>
                        </w:r>
                      </w:p>
                    </w:txbxContent>
                  </v:textbox>
                </v:rect>
                <v:rect id="Rectangle 5082" o:spid="_x0000_s1175" style="position:absolute;left:22345;top:2145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utcYA&#10;AADdAAAADwAAAGRycy9kb3ducmV2LnhtbESPQWvCQBSE7wX/w/KE3uqmAUu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IPutcYAAADdAAAADwAAAAAAAAAAAAAAAACYAgAAZHJz&#10;L2Rvd25yZXYueG1sUEsFBgAAAAAEAAQA9QAAAIsDAAAAAA==&#10;" filled="f" stroked="f">
                  <v:textbox inset="0,0,0,0">
                    <w:txbxContent>
                      <w:p w14:paraId="583FDEF3" w14:textId="77777777" w:rsidR="000A159B" w:rsidRDefault="000A159B">
                        <w:pPr>
                          <w:spacing w:after="160" w:line="259" w:lineRule="auto"/>
                          <w:ind w:left="0" w:firstLine="0"/>
                        </w:pPr>
                        <w:r>
                          <w:rPr>
                            <w:i/>
                            <w:sz w:val="22"/>
                          </w:rPr>
                          <w:t xml:space="preserve"> </w:t>
                        </w:r>
                      </w:p>
                    </w:txbxContent>
                  </v:textbox>
                </v:rect>
                <v:rect id="Rectangle 5083" o:spid="_x0000_s1176" style="position:absolute;top:22692;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9LLscA&#10;AADdAAAADwAAAGRycy9kb3ducmV2LnhtbESPT2vCQBTE7wW/w/KE3uqmF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PSy7HAAAA3QAAAA8AAAAAAAAAAAAAAAAAmAIAAGRy&#10;cy9kb3ducmV2LnhtbFBLBQYAAAAABAAEAPUAAACMAwAAAAA=&#10;" filled="f" stroked="f">
                  <v:textbox inset="0,0,0,0">
                    <w:txbxContent>
                      <w:p w14:paraId="5F50F01D" w14:textId="77777777" w:rsidR="000A159B" w:rsidRDefault="000A159B">
                        <w:pPr>
                          <w:spacing w:after="160" w:line="259" w:lineRule="auto"/>
                          <w:ind w:left="0" w:firstLine="0"/>
                        </w:pPr>
                        <w:r>
                          <w:rPr>
                            <w:color w:val="548DD4"/>
                          </w:rPr>
                          <w:t xml:space="preserve"> </w:t>
                        </w:r>
                      </w:p>
                    </w:txbxContent>
                  </v:textbox>
                </v:rect>
                <v:rect id="Rectangle 5084" o:spid="_x0000_s1177" style="position:absolute;left:381;top:23819;width:8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bTWscA&#10;AADdAAAADwAAAGRycy9kb3ducmV2LnhtbESPT2vCQBTE7wW/w/KE3uqmUkuM2Yj4Bz3WWLC9PbLP&#10;JDT7NmRXE/vpu4VCj8PM/IZJl4NpxI06V1tW8DyJQBAXVtdcKng/7Z5iEM4ja2wsk4I7OVhmo4cU&#10;E217PtIt96UIEHYJKqi8bxMpXVGRQTexLXHwLrYz6IPsSqk77APcNHIaRa/SYM1hocKW1hUVX/nV&#10;KNjH7erjYL/7stl+7s9v5/nmNPdKPY6H1QKEp8H/h//aB61gFsUv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m01rHAAAA3QAAAA8AAAAAAAAAAAAAAAAAmAIAAGRy&#10;cy9kb3ducmV2LnhtbFBLBQYAAAAABAAEAPUAAACMAwAAAAA=&#10;" filled="f" stroked="f">
                  <v:textbox inset="0,0,0,0">
                    <w:txbxContent>
                      <w:p w14:paraId="2535320A" w14:textId="77777777" w:rsidR="000A159B" w:rsidRDefault="000A159B">
                        <w:pPr>
                          <w:spacing w:after="160" w:line="259" w:lineRule="auto"/>
                          <w:ind w:left="0" w:firstLine="0"/>
                        </w:pPr>
                        <w:r>
                          <w:rPr>
                            <w:color w:val="548DD4"/>
                            <w:sz w:val="4"/>
                          </w:rPr>
                          <w:t xml:space="preserve"> </w:t>
                        </w:r>
                      </w:p>
                    </w:txbxContent>
                  </v:textbox>
                </v:rect>
                <v:shape id="Picture 5131" o:spid="_x0000_s1178" type="#_x0000_t75" style="position:absolute;left:195;top:99;width:59436;height:20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K7wPEAAAA3QAAAA8AAABkcnMvZG93bnJldi54bWxEj81qwzAQhO+FvIPYQG+N7LQNwYkSQkKg&#10;p0Lzd16kje3EWhlLkd23rwqFHoeZ+YZZrgfbiEidrx0ryCcZCGLtTM2lgtNx/zIH4QOywcYxKfgm&#10;D+vV6GmJhXE9f1E8hFIkCPsCFVQhtIWUXldk0U9cS5y8q+sshiS7UpoO+wS3jZxm2UxarDktVNjS&#10;tiJ9Pzysgkxv+905bkykS7xZr93b59wp9TweNgsQgYbwH/5rfxgF7/lrDr9v0hO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zK7wPEAAAA3QAAAA8AAAAAAAAAAAAAAAAA&#10;nwIAAGRycy9kb3ducmV2LnhtbFBLBQYAAAAABAAEAPcAAACQAwAAAAA=&#10;">
                  <v:imagedata r:id="rId130" o:title=""/>
                </v:shape>
                <v:shape id="Shape 5132" o:spid="_x0000_s1179" style="position:absolute;left:96;width:59634;height:20497;visibility:visible;mso-wrap-style:square;v-text-anchor:top" coordsize="5963412,2049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7IGcIA&#10;AADdAAAADwAAAGRycy9kb3ducmV2LnhtbESP3WoCMRCF7wu+QxjBu5pVadXVKEUQROiFPw8wbMbN&#10;4mYSk1TXtzeFQi8P5+fjLNedbcWdQmwcKxgNCxDEldMN1wrOp+37DERMyBpbx6TgSRHWq97bEkvt&#10;Hnyg+zHVIo9wLFGBScmXUsbKkMU4dJ44excXLKYsQy11wEcet60cF8WntNhwJhj0tDFUXY8/NkP8&#10;+caB9tVsT9/d3NTsD9OJUoN+97UAkahL/+G/9k4r+BhNxvD7Jj8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LsgZwgAAAN0AAAAPAAAAAAAAAAAAAAAAAJgCAABkcnMvZG93&#10;bnJldi54bWxQSwUGAAAAAAQABAD1AAAAhwMAAAAA&#10;" path="m,2049780r5963412,l5963412,,,,,2049780xe" filled="f" strokeweight="1.56pt">
                  <v:stroke miterlimit="83231f" joinstyle="miter"/>
                  <v:path arrowok="t" textboxrect="0,0,5963412,2049780"/>
                </v:shape>
                <w10:anchorlock/>
              </v:group>
            </w:pict>
          </mc:Fallback>
        </mc:AlternateContent>
      </w:r>
    </w:p>
    <w:p w14:paraId="539AFAB9" w14:textId="77777777" w:rsidR="00761881" w:rsidRDefault="007513BF">
      <w:pPr>
        <w:pStyle w:val="Heading5"/>
        <w:ind w:left="-5"/>
      </w:pPr>
      <w:r>
        <w:t>Changing Saved Responses</w:t>
      </w:r>
      <w:r>
        <w:rPr>
          <w:u w:val="none"/>
        </w:rPr>
        <w:t xml:space="preserve"> </w:t>
      </w:r>
    </w:p>
    <w:p w14:paraId="7B9161F8" w14:textId="77777777" w:rsidR="00761881" w:rsidRDefault="007513BF">
      <w:pPr>
        <w:ind w:left="22" w:right="12"/>
      </w:pPr>
      <w:r>
        <w:t xml:space="preserve">While in WIP status, answers may be changed. A warning message displays as follows: </w:t>
      </w:r>
    </w:p>
    <w:p w14:paraId="13687456" w14:textId="77777777" w:rsidR="00761881" w:rsidRDefault="007513BF">
      <w:pPr>
        <w:spacing w:after="109"/>
        <w:ind w:left="-5"/>
      </w:pPr>
      <w:r>
        <w:rPr>
          <w:i/>
        </w:rPr>
        <w:t>The entered/uploaded response will be deleted. Do you wish to continue?</w:t>
      </w:r>
      <w:r>
        <w:t xml:space="preserve"> </w:t>
      </w:r>
    </w:p>
    <w:p w14:paraId="2943C9DB" w14:textId="77777777" w:rsidR="00761881" w:rsidRDefault="007513BF">
      <w:pPr>
        <w:ind w:left="22" w:right="12"/>
      </w:pPr>
      <w:r>
        <w:t xml:space="preserve">The user editing the information can choose to </w:t>
      </w:r>
      <w:r>
        <w:rPr>
          <w:b/>
        </w:rPr>
        <w:t>Continue</w:t>
      </w:r>
      <w:r>
        <w:t xml:space="preserve"> or </w:t>
      </w:r>
      <w:r>
        <w:rPr>
          <w:b/>
        </w:rPr>
        <w:t>Cancel</w:t>
      </w:r>
      <w:r>
        <w:t xml:space="preserve"> the action. Choosing </w:t>
      </w:r>
      <w:r>
        <w:rPr>
          <w:b/>
        </w:rPr>
        <w:t>Continue</w:t>
      </w:r>
      <w:r>
        <w:t xml:space="preserve"> deletes the previous response, removes any attachments, and disables the relevant fields associated with the question.  Choosing </w:t>
      </w:r>
      <w:r>
        <w:rPr>
          <w:b/>
        </w:rPr>
        <w:t>Cancel</w:t>
      </w:r>
      <w:r>
        <w:t xml:space="preserve"> cancels the change. </w:t>
      </w:r>
    </w:p>
    <w:p w14:paraId="28A39C65" w14:textId="77777777" w:rsidR="00761881" w:rsidRDefault="007513BF">
      <w:pPr>
        <w:numPr>
          <w:ilvl w:val="0"/>
          <w:numId w:val="14"/>
        </w:numPr>
        <w:ind w:right="12" w:hanging="360"/>
      </w:pPr>
      <w:r>
        <w:t xml:space="preserve">Select the </w:t>
      </w:r>
      <w:r>
        <w:rPr>
          <w:b/>
        </w:rPr>
        <w:t>Save</w:t>
      </w:r>
      <w:r>
        <w:t xml:space="preserve"> button before navigating to the next page. </w:t>
      </w:r>
    </w:p>
    <w:p w14:paraId="27B38D42" w14:textId="77777777" w:rsidR="00761881" w:rsidRDefault="007513BF">
      <w:pPr>
        <w:numPr>
          <w:ilvl w:val="0"/>
          <w:numId w:val="14"/>
        </w:numPr>
        <w:ind w:right="12" w:hanging="360"/>
      </w:pPr>
      <w:r>
        <w:t xml:space="preserve">To return to the </w:t>
      </w:r>
      <w:r>
        <w:rPr>
          <w:i/>
        </w:rPr>
        <w:t>RPPR Menu</w:t>
      </w:r>
      <w:r>
        <w:t xml:space="preserve">, select the </w:t>
      </w:r>
      <w:r>
        <w:rPr>
          <w:b/>
        </w:rPr>
        <w:t>Cancel</w:t>
      </w:r>
      <w:r>
        <w:t xml:space="preserve"> button. </w:t>
      </w:r>
    </w:p>
    <w:p w14:paraId="2E3EEA27" w14:textId="77777777" w:rsidR="00761881" w:rsidRDefault="007513BF">
      <w:pPr>
        <w:spacing w:after="254"/>
        <w:ind w:left="22" w:right="12"/>
      </w:pPr>
      <w:r>
        <w:t xml:space="preserve">When an RPPR is ready for review and submission, it is routed to the next reviewer. Refer to the section of this document titled </w:t>
      </w:r>
      <w:r>
        <w:rPr>
          <w:i/>
          <w:color w:val="07519A"/>
          <w:u w:val="single" w:color="07519A"/>
        </w:rPr>
        <w:t>Route the RPPR</w:t>
      </w:r>
      <w:r>
        <w:t xml:space="preserve"> for steps on routing to the next reviewer.  </w:t>
      </w:r>
    </w:p>
    <w:p w14:paraId="3EA9B774" w14:textId="77777777" w:rsidR="00761881" w:rsidRDefault="007513BF">
      <w:pPr>
        <w:pStyle w:val="Heading4"/>
        <w:ind w:left="-5"/>
      </w:pPr>
      <w:r>
        <w:t xml:space="preserve">5.2.4 Editing Inclusion Enrollment Data </w:t>
      </w:r>
    </w:p>
    <w:p w14:paraId="0FEFBC74" w14:textId="77777777" w:rsidR="00761881" w:rsidRDefault="007513BF">
      <w:pPr>
        <w:spacing w:after="109"/>
        <w:ind w:left="-5"/>
      </w:pPr>
      <w:r>
        <w:rPr>
          <w:i/>
        </w:rPr>
        <w:t xml:space="preserve">The following chapter discusses inclusion data in the Inclusion Management System (IMS) as accessed and processed via your RPPR. For more information on IMS, please refer to the </w:t>
      </w:r>
      <w:hyperlink r:id="rId131">
        <w:r>
          <w:rPr>
            <w:i/>
            <w:color w:val="07519A"/>
            <w:u w:val="single" w:color="07519A"/>
          </w:rPr>
          <w:t>IMS</w:t>
        </w:r>
      </w:hyperlink>
      <w:hyperlink r:id="rId132">
        <w:r>
          <w:rPr>
            <w:i/>
            <w:color w:val="07519A"/>
          </w:rPr>
          <w:t xml:space="preserve"> </w:t>
        </w:r>
      </w:hyperlink>
      <w:hyperlink r:id="rId133">
        <w:r>
          <w:rPr>
            <w:i/>
            <w:color w:val="07519A"/>
            <w:u w:val="single" w:color="07519A"/>
          </w:rPr>
          <w:t>Online Help</w:t>
        </w:r>
      </w:hyperlink>
      <w:hyperlink r:id="rId134">
        <w:r>
          <w:rPr>
            <w:i/>
          </w:rPr>
          <w:t xml:space="preserve"> </w:t>
        </w:r>
      </w:hyperlink>
      <w:r>
        <w:rPr>
          <w:i/>
        </w:rPr>
        <w:t xml:space="preserve">or the </w:t>
      </w:r>
      <w:hyperlink r:id="rId135">
        <w:r>
          <w:rPr>
            <w:i/>
            <w:color w:val="07519A"/>
            <w:u w:val="single" w:color="07519A"/>
          </w:rPr>
          <w:t>Instructions for Accessing the Inclusion Management System (IMS) via</w:t>
        </w:r>
      </w:hyperlink>
      <w:hyperlink r:id="rId136">
        <w:r>
          <w:rPr>
            <w:i/>
            <w:color w:val="07519A"/>
          </w:rPr>
          <w:t xml:space="preserve"> </w:t>
        </w:r>
      </w:hyperlink>
      <w:hyperlink r:id="rId137">
        <w:r>
          <w:rPr>
            <w:i/>
            <w:color w:val="07519A"/>
            <w:u w:val="single" w:color="07519A"/>
          </w:rPr>
          <w:t>Commons Status</w:t>
        </w:r>
      </w:hyperlink>
      <w:hyperlink r:id="rId138">
        <w:r>
          <w:rPr>
            <w:i/>
          </w:rPr>
          <w:t>.</w:t>
        </w:r>
      </w:hyperlink>
      <w:r>
        <w:rPr>
          <w:i/>
        </w:rPr>
        <w:t xml:space="preserve">  </w:t>
      </w:r>
    </w:p>
    <w:p w14:paraId="7B1D6369" w14:textId="77777777" w:rsidR="00761881" w:rsidRDefault="007513BF">
      <w:pPr>
        <w:spacing w:after="312"/>
        <w:ind w:left="22" w:right="12"/>
      </w:pPr>
      <w:r>
        <w:t xml:space="preserve">To update inclusion enrollment data, select the </w:t>
      </w:r>
      <w:r>
        <w:rPr>
          <w:b/>
        </w:rPr>
        <w:t>Inclusion</w:t>
      </w:r>
      <w:r>
        <w:t xml:space="preserve"> link from question </w:t>
      </w:r>
      <w:r>
        <w:rPr>
          <w:b/>
        </w:rPr>
        <w:t>G.4.b</w:t>
      </w:r>
      <w:r>
        <w:t xml:space="preserve"> of section </w:t>
      </w:r>
      <w:r>
        <w:rPr>
          <w:b/>
        </w:rPr>
        <w:t>G. Special Reporting Requirements</w:t>
      </w:r>
      <w:r>
        <w:t xml:space="preserve">. For additional information on inclusion procedures in the RPPR, please review </w:t>
      </w:r>
      <w:r>
        <w:rPr>
          <w:i/>
          <w:color w:val="07519A"/>
          <w:u w:val="single" w:color="07519A"/>
        </w:rPr>
        <w:t>Chapter 6.7 Section G–Special Reporting Requirements</w:t>
      </w:r>
      <w:r>
        <w:t xml:space="preserve">. </w:t>
      </w:r>
    </w:p>
    <w:p w14:paraId="317BB8F8" w14:textId="77777777" w:rsidR="00761881" w:rsidRDefault="007513BF">
      <w:pPr>
        <w:pBdr>
          <w:top w:val="single" w:sz="8" w:space="0" w:color="D7814C"/>
          <w:left w:val="single" w:sz="8" w:space="0" w:color="D7814C"/>
          <w:bottom w:val="single" w:sz="8" w:space="0" w:color="D7814C"/>
          <w:right w:val="single" w:sz="8" w:space="0" w:color="D7814C"/>
        </w:pBdr>
        <w:spacing w:after="129" w:line="243" w:lineRule="auto"/>
        <w:ind w:left="0" w:firstLine="0"/>
      </w:pPr>
      <w:r>
        <w:rPr>
          <w:b/>
        </w:rPr>
        <w:t xml:space="preserve">IMPORTANT: </w:t>
      </w:r>
      <w:r>
        <w:rPr>
          <w:u w:val="single" w:color="000000"/>
        </w:rPr>
        <w:t xml:space="preserve">Before selecting the </w:t>
      </w:r>
      <w:r>
        <w:rPr>
          <w:b/>
          <w:u w:val="single" w:color="000000"/>
        </w:rPr>
        <w:t>Inclusion</w:t>
      </w:r>
      <w:r>
        <w:rPr>
          <w:u w:val="single" w:color="000000"/>
        </w:rPr>
        <w:t xml:space="preserve"> link</w:t>
      </w:r>
      <w:r>
        <w:t xml:space="preserve">, select the </w:t>
      </w:r>
      <w:r>
        <w:rPr>
          <w:b/>
        </w:rPr>
        <w:t>Save</w:t>
      </w:r>
      <w:r>
        <w:t xml:space="preserve"> button on the RPPR to save all of your work in </w:t>
      </w:r>
      <w:r>
        <w:rPr>
          <w:b/>
        </w:rPr>
        <w:t>Section G.</w:t>
      </w:r>
      <w:r>
        <w:t xml:space="preserve"> Failure to do so will result in a loss of data on your report. </w:t>
      </w:r>
    </w:p>
    <w:p w14:paraId="7273C574" w14:textId="77777777" w:rsidR="00761881" w:rsidRDefault="007513BF">
      <w:pPr>
        <w:spacing w:after="70" w:line="259" w:lineRule="auto"/>
        <w:ind w:left="0" w:firstLine="0"/>
      </w:pPr>
      <w:r>
        <w:rPr>
          <w:sz w:val="4"/>
        </w:rPr>
        <w:t xml:space="preserve"> </w:t>
      </w:r>
    </w:p>
    <w:p w14:paraId="5E6AD84B"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25760DA9" wp14:editId="3CF6CF02">
                <wp:extent cx="5981065" cy="6096"/>
                <wp:effectExtent l="0" t="0" r="0" b="0"/>
                <wp:docPr id="78633" name="Group 7863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5" name="Shape 9818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C311089" id="Group 7863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Do9uQUggIA&#10;AFkGAAAOAAAAAAAAAAAAAAAAAC4CAABkcnMvZTJvRG9jLnhtbFBLAQItABQABgAIAAAAIQCmMB/M&#10;2wAAAAMBAAAPAAAAAAAAAAAAAAAAANwEAABkcnMvZG93bnJldi54bWxQSwUGAAAAAAQABADzAAAA&#10;5AUAAAAA&#10;">
                <v:shape id="Shape 9818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GSmMQA&#10;AADeAAAADwAAAGRycy9kb3ducmV2LnhtbESPX2vCMBTF3wd+h3CFvc20gqNWo8hgsEEfptuDj5fm&#10;2pQ2NyWJ2n17Iwg+Hs6fH2e9HW0vLuRD61hBPstAENdOt9wo+Pv9fCtAhIissXdMCv4pwHYzeVlj&#10;qd2V93Q5xEakEQ4lKjAxDqWUoTZkMczcQJy8k/MWY5K+kdrjNY3bXs6z7F1abDkRDA70YajuDmeb&#10;INmyO5pOj1VVLfxPvtf1d9RKvU7H3QpEpDE+w4/2l1awLPJiAfc76Qr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hkpj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43F8977A" w14:textId="77777777" w:rsidR="00761881" w:rsidRDefault="007513BF">
      <w:pPr>
        <w:ind w:left="22" w:right="12"/>
      </w:pPr>
      <w:r>
        <w:rPr>
          <w:b/>
        </w:rPr>
        <w:t>NOTE:</w:t>
      </w:r>
      <w:r>
        <w:t xml:space="preserve"> If this link is selected more than 60 days before the progress report due date, the following warning is displayed:  </w:t>
      </w:r>
    </w:p>
    <w:p w14:paraId="32D8022E" w14:textId="77777777" w:rsidR="00761881" w:rsidRDefault="007513BF">
      <w:pPr>
        <w:spacing w:after="0"/>
        <w:ind w:left="-5"/>
      </w:pPr>
      <w:r>
        <w:rPr>
          <w:i/>
        </w:rPr>
        <w:t xml:space="preserve">Based on the due date of this RPPR, inclusion data is not yet needed. If you proceed, access to the inclusion data via Commons/Status will be blocked. You cannot undo this action. Are you sure you want to proceed? </w:t>
      </w:r>
    </w:p>
    <w:p w14:paraId="23D876E7" w14:textId="77777777" w:rsidR="00761881" w:rsidRDefault="007513BF">
      <w:pPr>
        <w:spacing w:after="295" w:line="259" w:lineRule="auto"/>
        <w:ind w:left="0" w:firstLine="0"/>
      </w:pPr>
      <w:r>
        <w:rPr>
          <w:sz w:val="4"/>
        </w:rPr>
        <w:t xml:space="preserve"> </w:t>
      </w:r>
    </w:p>
    <w:p w14:paraId="42564DBD" w14:textId="77777777" w:rsidR="00761881" w:rsidRDefault="007513BF">
      <w:pPr>
        <w:ind w:left="22" w:right="12"/>
      </w:pPr>
      <w:r>
        <w:t xml:space="preserve">Selecting </w:t>
      </w:r>
      <w:r>
        <w:rPr>
          <w:b/>
        </w:rPr>
        <w:t>Cancel</w:t>
      </w:r>
      <w:r>
        <w:t xml:space="preserve"> will abort the action and IMS will not be opened. Continuing will result in inclusion data being blocked for editing when accessed via Commons Status (</w:t>
      </w:r>
      <w:r>
        <w:rPr>
          <w:b/>
        </w:rPr>
        <w:t>View</w:t>
      </w:r>
      <w:r>
        <w:t xml:space="preserve"> action only). In this event, you will see the following message when accessing via Status:  </w:t>
      </w:r>
      <w:r>
        <w:rPr>
          <w:i/>
        </w:rPr>
        <w:t xml:space="preserve">RPPR has been initiated. At this time, the data is editable accessing via RPPR only.  </w:t>
      </w:r>
    </w:p>
    <w:p w14:paraId="03F132FE" w14:textId="77777777" w:rsidR="00761881" w:rsidRDefault="007513BF">
      <w:pPr>
        <w:spacing w:after="0"/>
        <w:ind w:left="22" w:right="12"/>
      </w:pPr>
      <w:r>
        <w:t xml:space="preserve">The ability to edit IDRs via the Commons Status module will be restored after the successful submission of the RPPR and until the award of the current year.  </w:t>
      </w:r>
    </w:p>
    <w:p w14:paraId="573DD9E4"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6370458F" wp14:editId="652963E0">
                <wp:extent cx="5981065" cy="6096"/>
                <wp:effectExtent l="0" t="0" r="0" b="0"/>
                <wp:docPr id="78634" name="Group 7863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6" name="Shape 9818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4F644E" id="Group 7863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N0pHb6BAgAA&#10;WQYAAA4AAAAAAAAAAAAAAAAALgIAAGRycy9lMm9Eb2MueG1sUEsBAi0AFAAGAAgAAAAhAKYwH8zb&#10;AAAAAwEAAA8AAAAAAAAAAAAAAAAA2wQAAGRycy9kb3ducmV2LnhtbFBLBQYAAAAABAAEAPMAAADj&#10;BQAAAAA=&#10;">
                <v:shape id="Shape 9818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M78QA&#10;AADeAAAADwAAAGRycy9kb3ducmV2LnhtbESPX2vCMBTF3wW/Q7jC3jTtYFKrUYYgKPRhuj34eGnu&#10;mtLmpiSZdt9+GQg+Hs6fH2ezG20vbuRD61hBvshAENdOt9wo+Po8zAsQISJr7B2Tgl8KsNtOJxss&#10;tbvzmW6X2Ig0wqFEBSbGoZQy1IYshoUbiJP37bzFmKRvpPZ4T+O2l69ZtpQWW04EgwPtDdXd5ccm&#10;SLbqrqbTY1VVb/4jP+v6FLVSL7PxfQ0i0hif4Uf7qBWsirxYwv+ddAX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zDO/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ADCF2B1" w14:textId="77777777" w:rsidR="00761881" w:rsidRDefault="007513BF">
      <w:pPr>
        <w:spacing w:after="84" w:line="259" w:lineRule="auto"/>
        <w:ind w:left="0" w:firstLine="0"/>
      </w:pPr>
      <w:r>
        <w:rPr>
          <w:sz w:val="4"/>
        </w:rPr>
        <w:t xml:space="preserve"> </w:t>
      </w:r>
    </w:p>
    <w:p w14:paraId="09575B9A" w14:textId="77777777" w:rsidR="00761881" w:rsidRDefault="007513BF">
      <w:pPr>
        <w:spacing w:after="75" w:line="259" w:lineRule="auto"/>
        <w:ind w:left="15" w:right="-114" w:firstLine="0"/>
      </w:pPr>
      <w:r>
        <w:rPr>
          <w:rFonts w:ascii="Calibri" w:eastAsia="Calibri" w:hAnsi="Calibri" w:cs="Calibri"/>
          <w:noProof/>
          <w:sz w:val="22"/>
        </w:rPr>
        <mc:AlternateContent>
          <mc:Choice Requires="wpg">
            <w:drawing>
              <wp:inline distT="0" distB="0" distL="0" distR="0" wp14:anchorId="7FE97BE9" wp14:editId="3B439D4B">
                <wp:extent cx="6008116" cy="2499622"/>
                <wp:effectExtent l="0" t="0" r="0" b="0"/>
                <wp:docPr id="78635" name="Group 78635"/>
                <wp:cNvGraphicFramePr/>
                <a:graphic xmlns:a="http://schemas.openxmlformats.org/drawingml/2006/main">
                  <a:graphicData uri="http://schemas.microsoft.com/office/word/2010/wordprocessingGroup">
                    <wpg:wgp>
                      <wpg:cNvGrpSpPr/>
                      <wpg:grpSpPr>
                        <a:xfrm>
                          <a:off x="0" y="0"/>
                          <a:ext cx="6008116" cy="2499622"/>
                          <a:chOff x="0" y="0"/>
                          <a:chExt cx="6008116" cy="2499622"/>
                        </a:xfrm>
                      </wpg:grpSpPr>
                      <wps:wsp>
                        <wps:cNvPr id="5300" name="Rectangle 5300"/>
                        <wps:cNvSpPr/>
                        <wps:spPr>
                          <a:xfrm>
                            <a:off x="5973064" y="2344412"/>
                            <a:ext cx="46619" cy="206429"/>
                          </a:xfrm>
                          <a:prstGeom prst="rect">
                            <a:avLst/>
                          </a:prstGeom>
                          <a:ln>
                            <a:noFill/>
                          </a:ln>
                        </wps:spPr>
                        <wps:txbx>
                          <w:txbxContent>
                            <w:p w14:paraId="5A95B20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5307" name="Picture 5307"/>
                          <pic:cNvPicPr/>
                        </pic:nvPicPr>
                        <pic:blipFill>
                          <a:blip r:embed="rId139"/>
                          <a:stretch>
                            <a:fillRect/>
                          </a:stretch>
                        </pic:blipFill>
                        <pic:spPr>
                          <a:xfrm>
                            <a:off x="9906" y="9906"/>
                            <a:ext cx="5943600" cy="2441448"/>
                          </a:xfrm>
                          <a:prstGeom prst="rect">
                            <a:avLst/>
                          </a:prstGeom>
                        </pic:spPr>
                      </pic:pic>
                      <wps:wsp>
                        <wps:cNvPr id="5308" name="Shape 5308"/>
                        <wps:cNvSpPr/>
                        <wps:spPr>
                          <a:xfrm>
                            <a:off x="0" y="0"/>
                            <a:ext cx="5963412" cy="2461260"/>
                          </a:xfrm>
                          <a:custGeom>
                            <a:avLst/>
                            <a:gdLst/>
                            <a:ahLst/>
                            <a:cxnLst/>
                            <a:rect l="0" t="0" r="0" b="0"/>
                            <a:pathLst>
                              <a:path w="5963412" h="2461260">
                                <a:moveTo>
                                  <a:pt x="0" y="2461260"/>
                                </a:moveTo>
                                <a:lnTo>
                                  <a:pt x="5963412" y="246126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FE97BE9" id="Group 78635" o:spid="_x0000_s1180" style="width:473.1pt;height:196.8pt;mso-position-horizontal-relative:char;mso-position-vertical-relative:line" coordsize="60081,249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">
                <v:rect id="Rectangle 5300" o:spid="_x0000_s1181" style="position:absolute;left:59730;top:2344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u3f8IA&#10;AADdAAAADwAAAGRycy9kb3ducmV2LnhtbERPy4rCMBTdC/5DuII7TR1x0GoUcRRd+gJ1d2mubbG5&#10;KU20nfl6sxhweTjv2aIxhXhR5XLLCgb9CARxYnXOqYLzadMbg3AeWWNhmRT8koPFvN2aYaxtzQd6&#10;HX0qQgi7GBVk3pexlC7JyKDr25I4cHdbGfQBVqnUFdYh3BTyK4q+pcGcQ0OGJa0ySh7Hp1GwHZfL&#10;687+1Wmxvm0v+8vk5zTxSnU7zXIKwlPjP+J/904rGA2j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67d/wgAAAN0AAAAPAAAAAAAAAAAAAAAAAJgCAABkcnMvZG93&#10;bnJldi54bWxQSwUGAAAAAAQABAD1AAAAhwMAAAAA&#10;" filled="f" stroked="f">
                  <v:textbox inset="0,0,0,0">
                    <w:txbxContent>
                      <w:p w14:paraId="5A95B200" w14:textId="77777777" w:rsidR="000A159B" w:rsidRDefault="000A159B">
                        <w:pPr>
                          <w:spacing w:after="160" w:line="259" w:lineRule="auto"/>
                          <w:ind w:left="0" w:firstLine="0"/>
                        </w:pPr>
                        <w:r>
                          <w:rPr>
                            <w:i/>
                            <w:sz w:val="22"/>
                          </w:rPr>
                          <w:t xml:space="preserve"> </w:t>
                        </w:r>
                      </w:p>
                    </w:txbxContent>
                  </v:textbox>
                </v:rect>
                <v:shape id="Picture 5307" o:spid="_x0000_s1182" type="#_x0000_t75" style="position:absolute;left:99;top:99;width:59436;height:24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78nXHAAAA3QAAAA8AAABkcnMvZG93bnJldi54bWxEj1trwkAUhN8F/8NyhL6ZjS2tmrpKK/Qi&#10;guL1+ZA9TYLZs2l2o/HfdwuCj8PMfMNMZq0pxZlqV1hWMIhiEMSp1QVnCva7j/4IhPPIGkvLpOBK&#10;DmbTbmeCibYX3tB56zMRIOwSVJB7XyVSujQngy6yFXHwfmxt0AdZZ1LXeAlwU8rHOH6RBgsOCzlW&#10;NM8pPW0bo2C18OPT55ddz6+uOfy+H5vBsmqUeui1b68gPLX+Hr61v7WC56d4CP9vwhOQ0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p78nXHAAAA3QAAAA8AAAAAAAAAAAAA&#10;AAAAnwIAAGRycy9kb3ducmV2LnhtbFBLBQYAAAAABAAEAPcAAACTAwAAAAA=&#10;">
                  <v:imagedata r:id="rId140" o:title=""/>
                </v:shape>
                <v:shape id="Shape 5308" o:spid="_x0000_s1183" style="position:absolute;width:59634;height:24612;visibility:visible;mso-wrap-style:square;v-text-anchor:top" coordsize="5963412,246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E1psMA&#10;AADdAAAADwAAAGRycy9kb3ducmV2LnhtbERPu2rDMBTdC/kHcQNdSiLVoaU4UUxrEgh0itOh48W6&#10;fhDryliq7f59NAQyHs57l822EyMNvnWs4XWtQBCXzrRca/i5HFcfIHxANtg5Jg3/5CHbL552mBo3&#10;8ZnGItQihrBPUUMTQp9K6cuGLPq164kjV7nBYohwqKUZcIrhtpOJUu/SYsuxocGe8obKa/FnNRzo&#10;XM2bIn+xX1Xye8kP6th/X7V+Xs6fWxCB5vAQ390no+Fto+Lc+CY+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E1psMAAADdAAAADwAAAAAAAAAAAAAAAACYAgAAZHJzL2Rv&#10;d25yZXYueG1sUEsFBgAAAAAEAAQA9QAAAIgDAAAAAA==&#10;" path="m,2461260r5963412,l5963412,,,,,2461260xe" filled="f" strokeweight="1.56pt">
                  <v:path arrowok="t" textboxrect="0,0,5963412,2461260"/>
                </v:shape>
                <w10:anchorlock/>
              </v:group>
            </w:pict>
          </mc:Fallback>
        </mc:AlternateContent>
      </w:r>
    </w:p>
    <w:p w14:paraId="7761DA9D" w14:textId="77777777" w:rsidR="00761881" w:rsidRDefault="007513BF">
      <w:pPr>
        <w:spacing w:after="3" w:line="259" w:lineRule="auto"/>
        <w:ind w:left="-5"/>
      </w:pPr>
      <w:r>
        <w:rPr>
          <w:i/>
          <w:sz w:val="22"/>
        </w:rPr>
        <w:t xml:space="preserve">Figure 20: Inclusion Link in Question G.4.b </w:t>
      </w:r>
    </w:p>
    <w:p w14:paraId="000CB7AB" w14:textId="77777777" w:rsidR="00761881" w:rsidRDefault="007513BF">
      <w:pPr>
        <w:spacing w:after="296" w:line="259" w:lineRule="auto"/>
        <w:ind w:left="0" w:firstLine="0"/>
      </w:pPr>
      <w:r>
        <w:rPr>
          <w:sz w:val="4"/>
        </w:rPr>
        <w:t xml:space="preserve"> </w:t>
      </w:r>
    </w:p>
    <w:p w14:paraId="02EECDB4" w14:textId="77777777" w:rsidR="00761881" w:rsidRDefault="007513BF">
      <w:pPr>
        <w:spacing w:after="0"/>
        <w:ind w:left="22" w:right="12"/>
      </w:pPr>
      <w:r>
        <w:t xml:space="preserve">The </w:t>
      </w:r>
      <w:r>
        <w:rPr>
          <w:i/>
        </w:rPr>
        <w:t>Inclusion–Manage Inclusion Data Records (IDRs)</w:t>
      </w:r>
      <w:r>
        <w:t xml:space="preserve"> screen displays showing the Inclusion Data Records (IDRs) with a status of </w:t>
      </w:r>
      <w:r>
        <w:rPr>
          <w:i/>
        </w:rPr>
        <w:t>Required Updates</w:t>
      </w:r>
      <w:r>
        <w:t xml:space="preserve">. Once cumulative form updates have been made as required, the status of the IDR(s) becomes </w:t>
      </w:r>
      <w:r>
        <w:rPr>
          <w:i/>
        </w:rPr>
        <w:t>Inclusion Updated</w:t>
      </w:r>
      <w:r>
        <w:t xml:space="preserve">. However, this only occurs when cumulative data is updated.  It is possible to see multiple IDRs in difference statuses.   </w:t>
      </w:r>
    </w:p>
    <w:p w14:paraId="1E5616CF" w14:textId="77777777" w:rsidR="00761881" w:rsidRDefault="007513BF">
      <w:pPr>
        <w:spacing w:after="85" w:line="259" w:lineRule="auto"/>
        <w:ind w:left="0" w:firstLine="0"/>
      </w:pPr>
      <w:r>
        <w:rPr>
          <w:sz w:val="4"/>
        </w:rPr>
        <w:t xml:space="preserve"> </w:t>
      </w:r>
    </w:p>
    <w:p w14:paraId="67B5CEF8"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2BF625A2" wp14:editId="1D0E7419">
                <wp:extent cx="6020765" cy="1577019"/>
                <wp:effectExtent l="0" t="0" r="0" b="0"/>
                <wp:docPr id="79006" name="Group 79006"/>
                <wp:cNvGraphicFramePr/>
                <a:graphic xmlns:a="http://schemas.openxmlformats.org/drawingml/2006/main">
                  <a:graphicData uri="http://schemas.microsoft.com/office/word/2010/wordprocessingGroup">
                    <wpg:wgp>
                      <wpg:cNvGrpSpPr/>
                      <wpg:grpSpPr>
                        <a:xfrm>
                          <a:off x="0" y="0"/>
                          <a:ext cx="6020765" cy="1577019"/>
                          <a:chOff x="0" y="0"/>
                          <a:chExt cx="6020765" cy="1577019"/>
                        </a:xfrm>
                      </wpg:grpSpPr>
                      <wps:wsp>
                        <wps:cNvPr id="5374" name="Rectangle 5374"/>
                        <wps:cNvSpPr/>
                        <wps:spPr>
                          <a:xfrm>
                            <a:off x="5982665" y="1206729"/>
                            <a:ext cx="50673" cy="224380"/>
                          </a:xfrm>
                          <a:prstGeom prst="rect">
                            <a:avLst/>
                          </a:prstGeom>
                          <a:ln>
                            <a:noFill/>
                          </a:ln>
                        </wps:spPr>
                        <wps:txbx>
                          <w:txbxContent>
                            <w:p w14:paraId="49A4796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5375" name="Rectangle 5375"/>
                        <wps:cNvSpPr/>
                        <wps:spPr>
                          <a:xfrm>
                            <a:off x="0" y="1421808"/>
                            <a:ext cx="553276" cy="206430"/>
                          </a:xfrm>
                          <a:prstGeom prst="rect">
                            <a:avLst/>
                          </a:prstGeom>
                          <a:ln>
                            <a:noFill/>
                          </a:ln>
                        </wps:spPr>
                        <wps:txbx>
                          <w:txbxContent>
                            <w:p w14:paraId="32A4A25C"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5376" name="Rectangle 5376"/>
                        <wps:cNvSpPr/>
                        <wps:spPr>
                          <a:xfrm>
                            <a:off x="416001" y="1421808"/>
                            <a:ext cx="186477" cy="206430"/>
                          </a:xfrm>
                          <a:prstGeom prst="rect">
                            <a:avLst/>
                          </a:prstGeom>
                          <a:ln>
                            <a:noFill/>
                          </a:ln>
                        </wps:spPr>
                        <wps:txbx>
                          <w:txbxContent>
                            <w:p w14:paraId="1160CCB8" w14:textId="77777777" w:rsidR="000A159B" w:rsidRDefault="000A159B">
                              <w:pPr>
                                <w:spacing w:after="160" w:line="259" w:lineRule="auto"/>
                                <w:ind w:left="0" w:firstLine="0"/>
                              </w:pPr>
                              <w:r>
                                <w:rPr>
                                  <w:i/>
                                  <w:sz w:val="22"/>
                                </w:rPr>
                                <w:t>21</w:t>
                              </w:r>
                            </w:p>
                          </w:txbxContent>
                        </wps:txbx>
                        <wps:bodyPr horzOverflow="overflow" vert="horz" lIns="0" tIns="0" rIns="0" bIns="0" rtlCol="0">
                          <a:noAutofit/>
                        </wps:bodyPr>
                      </wps:wsp>
                      <wps:wsp>
                        <wps:cNvPr id="78931" name="Rectangle 78931"/>
                        <wps:cNvSpPr/>
                        <wps:spPr>
                          <a:xfrm>
                            <a:off x="556209" y="1421808"/>
                            <a:ext cx="62098" cy="206430"/>
                          </a:xfrm>
                          <a:prstGeom prst="rect">
                            <a:avLst/>
                          </a:prstGeom>
                          <a:ln>
                            <a:noFill/>
                          </a:ln>
                        </wps:spPr>
                        <wps:txbx>
                          <w:txbxContent>
                            <w:p w14:paraId="428CB788"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8932" name="Rectangle 78932"/>
                        <wps:cNvSpPr/>
                        <wps:spPr>
                          <a:xfrm>
                            <a:off x="603319" y="1421808"/>
                            <a:ext cx="2446729" cy="206430"/>
                          </a:xfrm>
                          <a:prstGeom prst="rect">
                            <a:avLst/>
                          </a:prstGeom>
                          <a:ln>
                            <a:noFill/>
                          </a:ln>
                        </wps:spPr>
                        <wps:txbx>
                          <w:txbxContent>
                            <w:p w14:paraId="0FD233F6" w14:textId="77777777" w:rsidR="000A159B" w:rsidRDefault="000A159B">
                              <w:pPr>
                                <w:spacing w:after="160" w:line="259" w:lineRule="auto"/>
                                <w:ind w:left="0" w:firstLine="0"/>
                              </w:pPr>
                              <w:r>
                                <w:rPr>
                                  <w:i/>
                                  <w:sz w:val="22"/>
                                </w:rPr>
                                <w:t xml:space="preserve"> Manage IDRs for Single Project</w:t>
                              </w:r>
                            </w:p>
                          </w:txbxContent>
                        </wps:txbx>
                        <wps:bodyPr horzOverflow="overflow" vert="horz" lIns="0" tIns="0" rIns="0" bIns="0" rtlCol="0">
                          <a:noAutofit/>
                        </wps:bodyPr>
                      </wps:wsp>
                      <wps:wsp>
                        <wps:cNvPr id="5378" name="Rectangle 5378"/>
                        <wps:cNvSpPr/>
                        <wps:spPr>
                          <a:xfrm>
                            <a:off x="2443302" y="1421808"/>
                            <a:ext cx="46619" cy="206430"/>
                          </a:xfrm>
                          <a:prstGeom prst="rect">
                            <a:avLst/>
                          </a:prstGeom>
                          <a:ln>
                            <a:noFill/>
                          </a:ln>
                        </wps:spPr>
                        <wps:txbx>
                          <w:txbxContent>
                            <w:p w14:paraId="00D5046B"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5457" name="Picture 5457"/>
                          <pic:cNvPicPr/>
                        </pic:nvPicPr>
                        <pic:blipFill>
                          <a:blip r:embed="rId141"/>
                          <a:stretch>
                            <a:fillRect/>
                          </a:stretch>
                        </pic:blipFill>
                        <pic:spPr>
                          <a:xfrm>
                            <a:off x="19507" y="9907"/>
                            <a:ext cx="5943600" cy="1310640"/>
                          </a:xfrm>
                          <a:prstGeom prst="rect">
                            <a:avLst/>
                          </a:prstGeom>
                        </pic:spPr>
                      </pic:pic>
                      <wps:wsp>
                        <wps:cNvPr id="5458" name="Shape 5458"/>
                        <wps:cNvSpPr/>
                        <wps:spPr>
                          <a:xfrm>
                            <a:off x="9601" y="0"/>
                            <a:ext cx="5963412" cy="1330452"/>
                          </a:xfrm>
                          <a:custGeom>
                            <a:avLst/>
                            <a:gdLst/>
                            <a:ahLst/>
                            <a:cxnLst/>
                            <a:rect l="0" t="0" r="0" b="0"/>
                            <a:pathLst>
                              <a:path w="5963412" h="1330452">
                                <a:moveTo>
                                  <a:pt x="0" y="1330452"/>
                                </a:moveTo>
                                <a:lnTo>
                                  <a:pt x="5963412" y="133045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BF625A2" id="Group 79006" o:spid="_x0000_s1184" style="width:474.1pt;height:124.15pt;mso-position-horizontal-relative:char;mso-position-vertical-relative:line" coordsize="60207,157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">
                <v:rect id="Rectangle 5374" o:spid="_x0000_s1185" style="position:absolute;left:59826;top:1206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CAcYA&#10;AADdAAAADwAAAGRycy9kb3ducmV2LnhtbESPW2vCQBSE34X+h+UUfNNNvZu6inhBH60Ktm+H7GkS&#10;mj0bsquJ/fVuQejjMDPfMLNFYwpxo8rllhW8dSMQxInVOacKzqdtZwLCeWSNhWVScCcHi/lLa4ax&#10;tjV/0O3oUxEg7GJUkHlfxlK6JCODrmtL4uB928qgD7JKpa6wDnBTyF4UjaTBnMNChiWtMkp+jlej&#10;YDcpl597+1unxeZrdzlcpuvT1CvVfm2W7yA8Nf4//GzvtYJhfzyAvzfhCc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bCAcYAAADdAAAADwAAAAAAAAAAAAAAAACYAgAAZHJz&#10;L2Rvd25yZXYueG1sUEsFBgAAAAAEAAQA9QAAAIsDAAAAAA==&#10;" filled="f" stroked="f">
                  <v:textbox inset="0,0,0,0">
                    <w:txbxContent>
                      <w:p w14:paraId="49A47968" w14:textId="77777777" w:rsidR="000A159B" w:rsidRDefault="000A159B">
                        <w:pPr>
                          <w:spacing w:after="160" w:line="259" w:lineRule="auto"/>
                          <w:ind w:left="0" w:firstLine="0"/>
                        </w:pPr>
                        <w:r>
                          <w:t xml:space="preserve"> </w:t>
                        </w:r>
                      </w:p>
                    </w:txbxContent>
                  </v:textbox>
                </v:rect>
                <v:rect id="Rectangle 5375" o:spid="_x0000_s1186" style="position:absolute;top:14218;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pnmsYA&#10;AADdAAAADwAAAGRycy9kb3ducmV2LnhtbESPQWvCQBSE74L/YXmCN91Y0WrqKlIVPdpYUG+P7GsS&#10;zL4N2dWk/fXdgtDjMDPfMItVa0rxoNoVlhWMhhEI4tTqgjMFn6fdYAbCeWSNpWVS8E0OVstuZ4Gx&#10;tg1/0CPxmQgQdjEqyL2vYildmpNBN7QVcfC+bG3QB1lnUtfYBLgp5UsUTaXBgsNCjhW955TekrtR&#10;sJ9V68vB/jRZub3uz8fzfHOae6X6vXb9BsJT6//Dz/ZBK5iMXy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pnmsYAAADdAAAADwAAAAAAAAAAAAAAAACYAgAAZHJz&#10;L2Rvd25yZXYueG1sUEsFBgAAAAAEAAQA9QAAAIsDAAAAAA==&#10;" filled="f" stroked="f">
                  <v:textbox inset="0,0,0,0">
                    <w:txbxContent>
                      <w:p w14:paraId="32A4A25C" w14:textId="77777777" w:rsidR="000A159B" w:rsidRDefault="000A159B">
                        <w:pPr>
                          <w:spacing w:after="160" w:line="259" w:lineRule="auto"/>
                          <w:ind w:left="0" w:firstLine="0"/>
                        </w:pPr>
                        <w:r>
                          <w:rPr>
                            <w:i/>
                            <w:sz w:val="22"/>
                          </w:rPr>
                          <w:t xml:space="preserve">Figure </w:t>
                        </w:r>
                      </w:p>
                    </w:txbxContent>
                  </v:textbox>
                </v:rect>
                <v:rect id="Rectangle 5376" o:spid="_x0000_s1187" style="position:absolute;left:4160;top:14218;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j57ccA&#10;AADdAAAADwAAAGRycy9kb3ducmV2LnhtbESPT2vCQBTE7wW/w/KE3pqNlaaauopURY/+Kai3R/Y1&#10;CWbfhuzWpP30bkHwOMzMb5jJrDOVuFLjSssKBlEMgjizuuRcwddh9TIC4TyyxsoyKfglB7Np72mC&#10;qbYt7+i697kIEHYpKii8r1MpXVaQQRfZmjh437Yx6INscqkbbAPcVPI1jhNpsOSwUGBNnwVll/2P&#10;UbAe1fPTxv61ebU8r4/b43hxGHulnvvd/AOEp84/wvf2Rit4G74n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I+e3HAAAA3QAAAA8AAAAAAAAAAAAAAAAAmAIAAGRy&#10;cy9kb3ducmV2LnhtbFBLBQYAAAAABAAEAPUAAACMAwAAAAA=&#10;" filled="f" stroked="f">
                  <v:textbox inset="0,0,0,0">
                    <w:txbxContent>
                      <w:p w14:paraId="1160CCB8" w14:textId="77777777" w:rsidR="000A159B" w:rsidRDefault="000A159B">
                        <w:pPr>
                          <w:spacing w:after="160" w:line="259" w:lineRule="auto"/>
                          <w:ind w:left="0" w:firstLine="0"/>
                        </w:pPr>
                        <w:r>
                          <w:rPr>
                            <w:i/>
                            <w:sz w:val="22"/>
                          </w:rPr>
                          <w:t>21</w:t>
                        </w:r>
                      </w:p>
                    </w:txbxContent>
                  </v:textbox>
                </v:rect>
                <v:rect id="Rectangle 78931" o:spid="_x0000_s1188" style="position:absolute;left:5562;top:14218;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ZOccA&#10;AADeAAAADwAAAGRycy9kb3ducmV2LnhtbESPQWvCQBSE7wX/w/IEb3WjQpvEbERsix5bFdTbI/tM&#10;gtm3Ibs1aX99t1DocZiZb5hsNZhG3KlztWUFs2kEgriwuuZSwfHw9hiDcB5ZY2OZFHyRg1U+esgw&#10;1bbnD7rvfSkChF2KCirv21RKV1Rk0E1tSxy8q+0M+iC7UuoO+wA3jZxH0ZM0WHNYqLClTUXFbf9p&#10;FGzjdn3e2e++bF4v29P7KXk5JF6pyXhYL0F4Gvx/+K+90wqe42Qxg9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TmTnHAAAA3gAAAA8AAAAAAAAAAAAAAAAAmAIAAGRy&#10;cy9kb3ducmV2LnhtbFBLBQYAAAAABAAEAPUAAACMAwAAAAA=&#10;" filled="f" stroked="f">
                  <v:textbox inset="0,0,0,0">
                    <w:txbxContent>
                      <w:p w14:paraId="428CB788" w14:textId="77777777" w:rsidR="000A159B" w:rsidRDefault="000A159B">
                        <w:pPr>
                          <w:spacing w:after="160" w:line="259" w:lineRule="auto"/>
                          <w:ind w:left="0" w:firstLine="0"/>
                        </w:pPr>
                        <w:r>
                          <w:rPr>
                            <w:i/>
                            <w:sz w:val="22"/>
                          </w:rPr>
                          <w:t>:</w:t>
                        </w:r>
                      </w:p>
                    </w:txbxContent>
                  </v:textbox>
                </v:rect>
                <v:rect id="Rectangle 78932" o:spid="_x0000_s1189" style="position:absolute;left:6033;top:14218;width:24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EHTscA&#10;AADeAAAADwAAAGRycy9kb3ducmV2LnhtbESPQWvCQBSE74L/YXmCN92oUJPUVcRW9NiqoL09sq9J&#10;aPZtyK4m9de7BaHHYWa+YRarzlTiRo0rLSuYjCMQxJnVJecKTsftKAbhPLLGyjIp+CUHq2W/t8BU&#10;25Y/6XbwuQgQdikqKLyvUyldVpBBN7Y1cfC+bWPQB9nkUjfYBrip5DSKXqTBksNCgTVtCsp+Dlej&#10;YBfX68ve3tu8ev/anT/Oydsx8UoNB936FYSnzv+Hn+29VjCPk9kU/u6EKyC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aBB07HAAAA3gAAAA8AAAAAAAAAAAAAAAAAmAIAAGRy&#10;cy9kb3ducmV2LnhtbFBLBQYAAAAABAAEAPUAAACMAwAAAAA=&#10;" filled="f" stroked="f">
                  <v:textbox inset="0,0,0,0">
                    <w:txbxContent>
                      <w:p w14:paraId="0FD233F6" w14:textId="77777777" w:rsidR="000A159B" w:rsidRDefault="000A159B">
                        <w:pPr>
                          <w:spacing w:after="160" w:line="259" w:lineRule="auto"/>
                          <w:ind w:left="0" w:firstLine="0"/>
                        </w:pPr>
                        <w:r>
                          <w:rPr>
                            <w:i/>
                            <w:sz w:val="22"/>
                          </w:rPr>
                          <w:t xml:space="preserve"> Manage IDRs for Single Project</w:t>
                        </w:r>
                      </w:p>
                    </w:txbxContent>
                  </v:textbox>
                </v:rect>
                <v:rect id="Rectangle 5378" o:spid="_x0000_s1190" style="position:absolute;left:24433;top:1421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IBMUA&#10;AADdAAAADwAAAGRycy9kb3ducmV2LnhtbERPy2rCQBTdC/7DcAvudNKW2iR1FGmVZOmjYLu7ZG6T&#10;YOZOyIwm7dd3FoLLw3kvVoNpxJU6V1tW8DiLQBAXVtdcKvg8bqcxCOeRNTaWScEvOVgtx6MFptr2&#10;vKfrwZcihLBLUUHlfZtK6YqKDLqZbYkD92M7gz7ArpS6wz6Em0Y+RdFcGqw5NFTY0ntFxflwMQqy&#10;uF1/5favL5vNd3banZKPY+KVmjwM6zcQngZ/F9/cuVbw8vwa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m8gExQAAAN0AAAAPAAAAAAAAAAAAAAAAAJgCAABkcnMv&#10;ZG93bnJldi54bWxQSwUGAAAAAAQABAD1AAAAigMAAAAA&#10;" filled="f" stroked="f">
                  <v:textbox inset="0,0,0,0">
                    <w:txbxContent>
                      <w:p w14:paraId="00D5046B" w14:textId="77777777" w:rsidR="000A159B" w:rsidRDefault="000A159B">
                        <w:pPr>
                          <w:spacing w:after="160" w:line="259" w:lineRule="auto"/>
                          <w:ind w:left="0" w:firstLine="0"/>
                        </w:pPr>
                        <w:r>
                          <w:rPr>
                            <w:i/>
                            <w:sz w:val="22"/>
                          </w:rPr>
                          <w:t xml:space="preserve"> </w:t>
                        </w:r>
                      </w:p>
                    </w:txbxContent>
                  </v:textbox>
                </v:rect>
                <v:shape id="Picture 5457" o:spid="_x0000_s1191" type="#_x0000_t75" style="position:absolute;left:195;top:99;width:59436;height:131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Ry3HAAAA3QAAAA8AAABkcnMvZG93bnJldi54bWxEj1trwkAUhN8L/Q/LEXyrG0Vbia5SxRt9&#10;Kd7Ax0P2mKTNno3ZVaO/3hUKfRxm5htmOK5NIS5UudyygnYrAkGcWJ1zqmC3nb/1QTiPrLGwTApu&#10;5GA8en0ZYqztldd02fhUBAi7GBVk3pexlC7JyKBr2ZI4eEdbGfRBVqnUFV4D3BSyE0Xv0mDOYSHD&#10;kqYZJb+bs1FwN4tvu9v/HM9dXi6iZP41O0xOSjUb9ecAhKfa/4f/2iutoNftfcDzTXgCcvQ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OJRy3HAAAA3QAAAA8AAAAAAAAAAAAA&#10;AAAAnwIAAGRycy9kb3ducmV2LnhtbFBLBQYAAAAABAAEAPcAAACTAwAAAAA=&#10;">
                  <v:imagedata r:id="rId142" o:title=""/>
                </v:shape>
                <v:shape id="Shape 5458" o:spid="_x0000_s1192" style="position:absolute;left:96;width:59634;height:13304;visibility:visible;mso-wrap-style:square;v-text-anchor:top" coordsize="5963412,1330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LicIA&#10;AADdAAAADwAAAGRycy9kb3ducmV2LnhtbERPy4rCMBTdC/MP4Q64EU19jnSMIoIvEGbquHF3aa5t&#10;meamNFHr35uF4PJw3rNFY0pxo9oVlhX0exEI4tTqgjMFp791dwrCeWSNpWVS8CAHi/lHa4axtndO&#10;6Hb0mQgh7GJUkHtfxVK6NCeDrmcr4sBdbG3QB1hnUtd4D+GmlIMomkiDBYeGHCta5ZT+H69Ggewg&#10;2+3+rHdfh5Mc/lyaza9OlGp/NstvEJ4a/xa/3DutYDwah7nhTXg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JQuJwgAAAN0AAAAPAAAAAAAAAAAAAAAAAJgCAABkcnMvZG93&#10;bnJldi54bWxQSwUGAAAAAAQABAD1AAAAhwMAAAAA&#10;" path="m,1330452r5963412,l5963412,,,,,1330452xe" filled="f" strokeweight="1.56pt">
                  <v:path arrowok="t" textboxrect="0,0,5963412,1330452"/>
                </v:shape>
                <w10:anchorlock/>
              </v:group>
            </w:pict>
          </mc:Fallback>
        </mc:AlternateContent>
      </w:r>
    </w:p>
    <w:p w14:paraId="44D1EA91" w14:textId="77777777" w:rsidR="00761881" w:rsidRDefault="007513BF">
      <w:pPr>
        <w:spacing w:after="84" w:line="259" w:lineRule="auto"/>
        <w:ind w:left="0" w:firstLine="0"/>
      </w:pPr>
      <w:r>
        <w:rPr>
          <w:sz w:val="4"/>
        </w:rPr>
        <w:t xml:space="preserve"> </w:t>
      </w:r>
    </w:p>
    <w:p w14:paraId="44209AC9"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4E88980E" wp14:editId="693E3B08">
                <wp:extent cx="6020765" cy="3119560"/>
                <wp:effectExtent l="0" t="0" r="0" b="0"/>
                <wp:docPr id="79007" name="Group 79007"/>
                <wp:cNvGraphicFramePr/>
                <a:graphic xmlns:a="http://schemas.openxmlformats.org/drawingml/2006/main">
                  <a:graphicData uri="http://schemas.microsoft.com/office/word/2010/wordprocessingGroup">
                    <wpg:wgp>
                      <wpg:cNvGrpSpPr/>
                      <wpg:grpSpPr>
                        <a:xfrm>
                          <a:off x="0" y="0"/>
                          <a:ext cx="6020765" cy="3119560"/>
                          <a:chOff x="0" y="0"/>
                          <a:chExt cx="6020765" cy="3119560"/>
                        </a:xfrm>
                      </wpg:grpSpPr>
                      <wps:wsp>
                        <wps:cNvPr id="5380" name="Rectangle 5380"/>
                        <wps:cNvSpPr/>
                        <wps:spPr>
                          <a:xfrm>
                            <a:off x="5982665" y="2750795"/>
                            <a:ext cx="50673" cy="224379"/>
                          </a:xfrm>
                          <a:prstGeom prst="rect">
                            <a:avLst/>
                          </a:prstGeom>
                          <a:ln>
                            <a:noFill/>
                          </a:ln>
                        </wps:spPr>
                        <wps:txbx>
                          <w:txbxContent>
                            <w:p w14:paraId="21F6BD5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5381" name="Rectangle 5381"/>
                        <wps:cNvSpPr/>
                        <wps:spPr>
                          <a:xfrm>
                            <a:off x="0" y="2964349"/>
                            <a:ext cx="553276" cy="206430"/>
                          </a:xfrm>
                          <a:prstGeom prst="rect">
                            <a:avLst/>
                          </a:prstGeom>
                          <a:ln>
                            <a:noFill/>
                          </a:ln>
                        </wps:spPr>
                        <wps:txbx>
                          <w:txbxContent>
                            <w:p w14:paraId="45E37B42"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5382" name="Rectangle 5382"/>
                        <wps:cNvSpPr/>
                        <wps:spPr>
                          <a:xfrm>
                            <a:off x="416001" y="2964349"/>
                            <a:ext cx="186477" cy="206430"/>
                          </a:xfrm>
                          <a:prstGeom prst="rect">
                            <a:avLst/>
                          </a:prstGeom>
                          <a:ln>
                            <a:noFill/>
                          </a:ln>
                        </wps:spPr>
                        <wps:txbx>
                          <w:txbxContent>
                            <w:p w14:paraId="675F0149" w14:textId="77777777" w:rsidR="000A159B" w:rsidRDefault="000A159B">
                              <w:pPr>
                                <w:spacing w:after="160" w:line="259" w:lineRule="auto"/>
                                <w:ind w:left="0" w:firstLine="0"/>
                              </w:pPr>
                              <w:r>
                                <w:rPr>
                                  <w:i/>
                                  <w:sz w:val="22"/>
                                </w:rPr>
                                <w:t>22</w:t>
                              </w:r>
                            </w:p>
                          </w:txbxContent>
                        </wps:txbx>
                        <wps:bodyPr horzOverflow="overflow" vert="horz" lIns="0" tIns="0" rIns="0" bIns="0" rtlCol="0">
                          <a:noAutofit/>
                        </wps:bodyPr>
                      </wps:wsp>
                      <wps:wsp>
                        <wps:cNvPr id="78933" name="Rectangle 78933"/>
                        <wps:cNvSpPr/>
                        <wps:spPr>
                          <a:xfrm>
                            <a:off x="556209" y="2964349"/>
                            <a:ext cx="62098" cy="206430"/>
                          </a:xfrm>
                          <a:prstGeom prst="rect">
                            <a:avLst/>
                          </a:prstGeom>
                          <a:ln>
                            <a:noFill/>
                          </a:ln>
                        </wps:spPr>
                        <wps:txbx>
                          <w:txbxContent>
                            <w:p w14:paraId="0B5414F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8935" name="Rectangle 78935"/>
                        <wps:cNvSpPr/>
                        <wps:spPr>
                          <a:xfrm>
                            <a:off x="603319" y="2964349"/>
                            <a:ext cx="1792196" cy="206430"/>
                          </a:xfrm>
                          <a:prstGeom prst="rect">
                            <a:avLst/>
                          </a:prstGeom>
                          <a:ln>
                            <a:noFill/>
                          </a:ln>
                        </wps:spPr>
                        <wps:txbx>
                          <w:txbxContent>
                            <w:p w14:paraId="30CDED73" w14:textId="77777777" w:rsidR="000A159B" w:rsidRDefault="000A159B">
                              <w:pPr>
                                <w:spacing w:after="160" w:line="259" w:lineRule="auto"/>
                                <w:ind w:left="0" w:firstLine="0"/>
                              </w:pPr>
                              <w:r>
                                <w:rPr>
                                  <w:i/>
                                  <w:sz w:val="22"/>
                                </w:rPr>
                                <w:t xml:space="preserve"> Manage IDRs for Multi</w:t>
                              </w:r>
                            </w:p>
                          </w:txbxContent>
                        </wps:txbx>
                        <wps:bodyPr horzOverflow="overflow" vert="horz" lIns="0" tIns="0" rIns="0" bIns="0" rtlCol="0">
                          <a:noAutofit/>
                        </wps:bodyPr>
                      </wps:wsp>
                      <wps:wsp>
                        <wps:cNvPr id="5384" name="Rectangle 5384"/>
                        <wps:cNvSpPr/>
                        <wps:spPr>
                          <a:xfrm>
                            <a:off x="1952574" y="2964349"/>
                            <a:ext cx="62098" cy="206430"/>
                          </a:xfrm>
                          <a:prstGeom prst="rect">
                            <a:avLst/>
                          </a:prstGeom>
                          <a:ln>
                            <a:noFill/>
                          </a:ln>
                        </wps:spPr>
                        <wps:txbx>
                          <w:txbxContent>
                            <w:p w14:paraId="176845A0"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5385" name="Rectangle 5385"/>
                        <wps:cNvSpPr/>
                        <wps:spPr>
                          <a:xfrm>
                            <a:off x="1998294" y="2964349"/>
                            <a:ext cx="398874" cy="206430"/>
                          </a:xfrm>
                          <a:prstGeom prst="rect">
                            <a:avLst/>
                          </a:prstGeom>
                          <a:ln>
                            <a:noFill/>
                          </a:ln>
                        </wps:spPr>
                        <wps:txbx>
                          <w:txbxContent>
                            <w:p w14:paraId="44327ABB" w14:textId="77777777" w:rsidR="000A159B" w:rsidRDefault="000A159B">
                              <w:pPr>
                                <w:spacing w:after="160" w:line="259" w:lineRule="auto"/>
                                <w:ind w:left="0" w:firstLine="0"/>
                              </w:pPr>
                              <w:r>
                                <w:rPr>
                                  <w:i/>
                                  <w:sz w:val="22"/>
                                </w:rPr>
                                <w:t xml:space="preserve">Year </w:t>
                              </w:r>
                            </w:p>
                          </w:txbxContent>
                        </wps:txbx>
                        <wps:bodyPr horzOverflow="overflow" vert="horz" lIns="0" tIns="0" rIns="0" bIns="0" rtlCol="0">
                          <a:noAutofit/>
                        </wps:bodyPr>
                      </wps:wsp>
                      <wps:wsp>
                        <wps:cNvPr id="5386" name="Rectangle 5386"/>
                        <wps:cNvSpPr/>
                        <wps:spPr>
                          <a:xfrm>
                            <a:off x="2298522" y="2964349"/>
                            <a:ext cx="545972" cy="206430"/>
                          </a:xfrm>
                          <a:prstGeom prst="rect">
                            <a:avLst/>
                          </a:prstGeom>
                          <a:ln>
                            <a:noFill/>
                          </a:ln>
                        </wps:spPr>
                        <wps:txbx>
                          <w:txbxContent>
                            <w:p w14:paraId="6204B140" w14:textId="77777777" w:rsidR="000A159B" w:rsidRDefault="000A159B">
                              <w:pPr>
                                <w:spacing w:after="160" w:line="259" w:lineRule="auto"/>
                                <w:ind w:left="0" w:firstLine="0"/>
                              </w:pPr>
                              <w:r>
                                <w:rPr>
                                  <w:i/>
                                  <w:sz w:val="22"/>
                                </w:rPr>
                                <w:t>Project</w:t>
                              </w:r>
                            </w:p>
                          </w:txbxContent>
                        </wps:txbx>
                        <wps:bodyPr horzOverflow="overflow" vert="horz" lIns="0" tIns="0" rIns="0" bIns="0" rtlCol="0">
                          <a:noAutofit/>
                        </wps:bodyPr>
                      </wps:wsp>
                      <wps:wsp>
                        <wps:cNvPr id="5387" name="Rectangle 5387"/>
                        <wps:cNvSpPr/>
                        <wps:spPr>
                          <a:xfrm>
                            <a:off x="2708478" y="2964349"/>
                            <a:ext cx="46619" cy="206430"/>
                          </a:xfrm>
                          <a:prstGeom prst="rect">
                            <a:avLst/>
                          </a:prstGeom>
                          <a:ln>
                            <a:noFill/>
                          </a:ln>
                        </wps:spPr>
                        <wps:txbx>
                          <w:txbxContent>
                            <w:p w14:paraId="47B74C36"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5460" name="Picture 5460"/>
                          <pic:cNvPicPr/>
                        </pic:nvPicPr>
                        <pic:blipFill>
                          <a:blip r:embed="rId143"/>
                          <a:stretch>
                            <a:fillRect/>
                          </a:stretch>
                        </pic:blipFill>
                        <pic:spPr>
                          <a:xfrm>
                            <a:off x="19507" y="9906"/>
                            <a:ext cx="5943600" cy="2852928"/>
                          </a:xfrm>
                          <a:prstGeom prst="rect">
                            <a:avLst/>
                          </a:prstGeom>
                        </pic:spPr>
                      </pic:pic>
                      <wps:wsp>
                        <wps:cNvPr id="5461" name="Shape 5461"/>
                        <wps:cNvSpPr/>
                        <wps:spPr>
                          <a:xfrm>
                            <a:off x="9601" y="0"/>
                            <a:ext cx="5963412" cy="2872740"/>
                          </a:xfrm>
                          <a:custGeom>
                            <a:avLst/>
                            <a:gdLst/>
                            <a:ahLst/>
                            <a:cxnLst/>
                            <a:rect l="0" t="0" r="0" b="0"/>
                            <a:pathLst>
                              <a:path w="5963412" h="2872740">
                                <a:moveTo>
                                  <a:pt x="0" y="2872740"/>
                                </a:moveTo>
                                <a:lnTo>
                                  <a:pt x="5963412" y="287274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E88980E" id="Group 79007" o:spid="_x0000_s1193" style="width:474.1pt;height:245.65pt;mso-position-horizontal-relative:char;mso-position-vertical-relative:line" coordsize="60207,311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6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">
                <v:rect id="Rectangle 5380" o:spid="_x0000_s1194" style="position:absolute;left:59826;top:275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i0JcMA&#10;AADdAAAADwAAAGRycy9kb3ducmV2LnhtbERPy4rCMBTdD/gP4QruxlTFoVajiA906aig7i7NtS02&#10;N6WJtjNfbxYDszyc92zRmlK8qHaFZQWDfgSCOLW64EzB+bT9jEE4j6yxtEwKfsjBYt75mGGibcPf&#10;9Dr6TIQQdgkqyL2vEildmpNB17cVceDutjboA6wzqWtsQrgp5TCKvqTBgkNDjhWtckofx6dRsIur&#10;5XVvf5us3Nx2l8Nlsj5NvFK9brucgvDU+n/xn3uvFYxH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i0JcMAAADdAAAADwAAAAAAAAAAAAAAAACYAgAAZHJzL2Rv&#10;d25yZXYueG1sUEsFBgAAAAAEAAQA9QAAAIgDAAAAAA==&#10;" filled="f" stroked="f">
                  <v:textbox inset="0,0,0,0">
                    <w:txbxContent>
                      <w:p w14:paraId="21F6BD5E" w14:textId="77777777" w:rsidR="000A159B" w:rsidRDefault="000A159B">
                        <w:pPr>
                          <w:spacing w:after="160" w:line="259" w:lineRule="auto"/>
                          <w:ind w:left="0" w:firstLine="0"/>
                        </w:pPr>
                        <w:r>
                          <w:t xml:space="preserve"> </w:t>
                        </w:r>
                      </w:p>
                    </w:txbxContent>
                  </v:textbox>
                </v:rect>
                <v:rect id="Rectangle 5381" o:spid="_x0000_s1195" style="position:absolute;top:29643;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RvsYA&#10;AADdAAAADwAAAGRycy9kb3ducmV2LnhtbESPT2vCQBTE70K/w/IK3nRjpRKjq0hV9OifgvX2yL4m&#10;odm3Ibua1E/vCoLHYWZ+w0znrSnFlWpXWFYw6EcgiFOrC84UfB/XvRiE88gaS8uk4J8czGdvnSkm&#10;2ja8p+vBZyJA2CWoIPe+SqR0aU4GXd9WxMH7tbVBH2SdSV1jE+CmlB9RNJIGCw4LOVb0lVP6d7gY&#10;BZu4Wvxs7a3JytV5c9qdxsvj2CvVfW8XExCeWv8KP9tbreBzG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RvsYAAADdAAAADwAAAAAAAAAAAAAAAACYAgAAZHJz&#10;L2Rvd25yZXYueG1sUEsFBgAAAAAEAAQA9QAAAIsDAAAAAA==&#10;" filled="f" stroked="f">
                  <v:textbox inset="0,0,0,0">
                    <w:txbxContent>
                      <w:p w14:paraId="45E37B42" w14:textId="77777777" w:rsidR="000A159B" w:rsidRDefault="000A159B">
                        <w:pPr>
                          <w:spacing w:after="160" w:line="259" w:lineRule="auto"/>
                          <w:ind w:left="0" w:firstLine="0"/>
                        </w:pPr>
                        <w:r>
                          <w:rPr>
                            <w:i/>
                            <w:sz w:val="22"/>
                          </w:rPr>
                          <w:t xml:space="preserve">Figure </w:t>
                        </w:r>
                      </w:p>
                    </w:txbxContent>
                  </v:textbox>
                </v:rect>
                <v:rect id="Rectangle 5382" o:spid="_x0000_s1196" style="position:absolute;left:4160;top:29643;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aPycYA&#10;AADdAAAADwAAAGRycy9kb3ducmV2LnhtbESPT2vCQBTE74V+h+UJvdWNlkqMriJtRY/+A/X2yD6T&#10;YPZtyK4m9dO7guBxmJnfMONpa0pxpdoVlhX0uhEI4tTqgjMFu+38MwbhPLLG0jIp+CcH08n72xgT&#10;bRte03XjMxEg7BJUkHtfJVK6NCeDrmsr4uCdbG3QB1lnUtfYBLgpZT+KBtJgwWEhx4p+ckrPm4tR&#10;sIir2WFpb01W/h0X+9V++LsdeqU+Ou1sBMJT61/hZ3upFXx/xX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6aPycYAAADdAAAADwAAAAAAAAAAAAAAAACYAgAAZHJz&#10;L2Rvd25yZXYueG1sUEsFBgAAAAAEAAQA9QAAAIsDAAAAAA==&#10;" filled="f" stroked="f">
                  <v:textbox inset="0,0,0,0">
                    <w:txbxContent>
                      <w:p w14:paraId="675F0149" w14:textId="77777777" w:rsidR="000A159B" w:rsidRDefault="000A159B">
                        <w:pPr>
                          <w:spacing w:after="160" w:line="259" w:lineRule="auto"/>
                          <w:ind w:left="0" w:firstLine="0"/>
                        </w:pPr>
                        <w:r>
                          <w:rPr>
                            <w:i/>
                            <w:sz w:val="22"/>
                          </w:rPr>
                          <w:t>22</w:t>
                        </w:r>
                      </w:p>
                    </w:txbxContent>
                  </v:textbox>
                </v:rect>
                <v:rect id="Rectangle 78933" o:spid="_x0000_s1197" style="position:absolute;left:5562;top:2964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2i1ccA&#10;AADeAAAADwAAAGRycy9kb3ducmV2LnhtbESPQWvCQBSE70L/w/IK3nRThTaJ2YhUix6rFqy3R/aZ&#10;BLNvQ3Zr0v76bqHgcZiZb5hsOZhG3KhztWUFT9MIBHFhdc2lgo/j2yQG4TyyxsYyKfgmB8v8YZRh&#10;qm3Pe7odfCkChF2KCirv21RKV1Rk0E1tSxy8i+0M+iC7UuoO+wA3jZxF0bM0WHNYqLCl14qK6+HL&#10;KNjG7epzZ3/6stmct6f3U7I+Jl6p8eOwWoDwNPh7+L+90wpe4mQ+h78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NotXHAAAA3gAAAA8AAAAAAAAAAAAAAAAAmAIAAGRy&#10;cy9kb3ducmV2LnhtbFBLBQYAAAAABAAEAPUAAACMAwAAAAA=&#10;" filled="f" stroked="f">
                  <v:textbox inset="0,0,0,0">
                    <w:txbxContent>
                      <w:p w14:paraId="0B5414F4" w14:textId="77777777" w:rsidR="000A159B" w:rsidRDefault="000A159B">
                        <w:pPr>
                          <w:spacing w:after="160" w:line="259" w:lineRule="auto"/>
                          <w:ind w:left="0" w:firstLine="0"/>
                        </w:pPr>
                        <w:r>
                          <w:rPr>
                            <w:i/>
                            <w:sz w:val="22"/>
                          </w:rPr>
                          <w:t>:</w:t>
                        </w:r>
                      </w:p>
                    </w:txbxContent>
                  </v:textbox>
                </v:rect>
                <v:rect id="Rectangle 78935" o:spid="_x0000_s1198" style="position:absolute;left:6033;top:29643;width:1792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ifOsgA&#10;AADeAAAADwAAAGRycy9kb3ducmV2LnhtbESPT2vCQBTE7wW/w/KE3upGi5pEV5G2osf6B9TbI/tM&#10;gtm3Ibs1aT99tyD0OMzMb5j5sjOVuFPjSssKhoMIBHFmdcm5guNh/RKDcB5ZY2WZFHyTg+Wi9zTH&#10;VNuWd3Tf+1wECLsUFRTe16mULivIoBvYmjh4V9sY9EE2udQNtgFuKjmKook0WHJYKLCmt4Ky2/7L&#10;KNjE9eq8tT9tXn1cNqfPU/J+SLxSz/1uNQPhqfP/4Ud7qxVM4+R1DH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aJ86yAAAAN4AAAAPAAAAAAAAAAAAAAAAAJgCAABk&#10;cnMvZG93bnJldi54bWxQSwUGAAAAAAQABAD1AAAAjQMAAAAA&#10;" filled="f" stroked="f">
                  <v:textbox inset="0,0,0,0">
                    <w:txbxContent>
                      <w:p w14:paraId="30CDED73" w14:textId="77777777" w:rsidR="000A159B" w:rsidRDefault="000A159B">
                        <w:pPr>
                          <w:spacing w:after="160" w:line="259" w:lineRule="auto"/>
                          <w:ind w:left="0" w:firstLine="0"/>
                        </w:pPr>
                        <w:r>
                          <w:rPr>
                            <w:i/>
                            <w:sz w:val="22"/>
                          </w:rPr>
                          <w:t xml:space="preserve"> Manage IDRs for Multi</w:t>
                        </w:r>
                      </w:p>
                    </w:txbxContent>
                  </v:textbox>
                </v:rect>
                <v:rect id="Rectangle 5384" o:spid="_x0000_s1199" style="position:absolute;left:19525;top:2964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OyJscA&#10;AADdAAAADwAAAGRycy9kb3ducmV2LnhtbESPT2vCQBTE7wW/w/IEb3WjthKjq4i26LH+AfX2yD6T&#10;YPZtyG5N2k/vCoUeh5n5DTNbtKYUd6pdYVnBoB+BIE6tLjhTcDx8vsYgnEfWWFomBT/kYDHvvMww&#10;0bbhHd33PhMBwi5BBbn3VSKlS3My6Pq2Ig7e1dYGfZB1JnWNTYCbUg6jaCwNFhwWcqxolVN6238b&#10;BZu4Wp639rfJyo/L5vR1mqwPE69Ur9supyA8tf4//NfeagXvo/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DsibHAAAA3QAAAA8AAAAAAAAAAAAAAAAAmAIAAGRy&#10;cy9kb3ducmV2LnhtbFBLBQYAAAAABAAEAPUAAACMAwAAAAA=&#10;" filled="f" stroked="f">
                  <v:textbox inset="0,0,0,0">
                    <w:txbxContent>
                      <w:p w14:paraId="176845A0" w14:textId="77777777" w:rsidR="000A159B" w:rsidRDefault="000A159B">
                        <w:pPr>
                          <w:spacing w:after="160" w:line="259" w:lineRule="auto"/>
                          <w:ind w:left="0" w:firstLine="0"/>
                        </w:pPr>
                        <w:r>
                          <w:rPr>
                            <w:i/>
                            <w:sz w:val="22"/>
                          </w:rPr>
                          <w:t>-</w:t>
                        </w:r>
                      </w:p>
                    </w:txbxContent>
                  </v:textbox>
                </v:rect>
                <v:rect id="Rectangle 5385" o:spid="_x0000_s1200" style="position:absolute;left:19982;top:29643;width:398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XvccA&#10;AADdAAAADwAAAGRycy9kb3ducmV2LnhtbESPQWvCQBSE74X+h+UVvDWbWiwxuorUFj1qLKTeHtln&#10;Esy+DdnVpP31XaHgcZiZb5j5cjCNuFLnassKXqIYBHFhdc2lgq/D53MCwnlkjY1lUvBDDpaLx4c5&#10;ptr2vKdr5ksRIOxSVFB536ZSuqIigy6yLXHwTrYz6IPsSqk77APcNHIcx2/SYM1hocKW3isqztnF&#10;KNgk7ep7a3/7svk4bvJdPl0fpl6p0dOwmoHwNPh7+L+91Qomr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PF73HAAAA3QAAAA8AAAAAAAAAAAAAAAAAmAIAAGRy&#10;cy9kb3ducmV2LnhtbFBLBQYAAAAABAAEAPUAAACMAwAAAAA=&#10;" filled="f" stroked="f">
                  <v:textbox inset="0,0,0,0">
                    <w:txbxContent>
                      <w:p w14:paraId="44327ABB" w14:textId="77777777" w:rsidR="000A159B" w:rsidRDefault="000A159B">
                        <w:pPr>
                          <w:spacing w:after="160" w:line="259" w:lineRule="auto"/>
                          <w:ind w:left="0" w:firstLine="0"/>
                        </w:pPr>
                        <w:r>
                          <w:rPr>
                            <w:i/>
                            <w:sz w:val="22"/>
                          </w:rPr>
                          <w:t xml:space="preserve">Year </w:t>
                        </w:r>
                      </w:p>
                    </w:txbxContent>
                  </v:textbox>
                </v:rect>
                <v:rect id="Rectangle 5386" o:spid="_x0000_s1201" style="position:absolute;left:22985;top:29643;width:54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2JyscA&#10;AADdAAAADwAAAGRycy9kb3ducmV2LnhtbESPW2vCQBSE34X+h+UU+mY2banE6CrSC/ropZD6dsge&#10;k2D2bMhuTfTXu4Lg4zAz3zDTeW9qcaLWVZYVvEYxCOLc6ooLBb+7n2ECwnlkjbVlUnAmB/PZ02CK&#10;qbYdb+i09YUIEHYpKii9b1IpXV6SQRfZhjh4B9sa9EG2hdQtdgFuavkWxyNpsOKwUGJDnyXlx+2/&#10;UbBMmsXfyl66ov7eL7N1Nv7ajb1SL8/9YgLCU+8f4Xt7pRV8vCc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dicrHAAAA3QAAAA8AAAAAAAAAAAAAAAAAmAIAAGRy&#10;cy9kb3ducmV2LnhtbFBLBQYAAAAABAAEAPUAAACMAwAAAAA=&#10;" filled="f" stroked="f">
                  <v:textbox inset="0,0,0,0">
                    <w:txbxContent>
                      <w:p w14:paraId="6204B140" w14:textId="77777777" w:rsidR="000A159B" w:rsidRDefault="000A159B">
                        <w:pPr>
                          <w:spacing w:after="160" w:line="259" w:lineRule="auto"/>
                          <w:ind w:left="0" w:firstLine="0"/>
                        </w:pPr>
                        <w:r>
                          <w:rPr>
                            <w:i/>
                            <w:sz w:val="22"/>
                          </w:rPr>
                          <w:t>Project</w:t>
                        </w:r>
                      </w:p>
                    </w:txbxContent>
                  </v:textbox>
                </v:rect>
                <v:rect id="Rectangle 5387" o:spid="_x0000_s1202" style="position:absolute;left:27084;top:2964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EsUccA&#10;AADdAAAADwAAAGRycy9kb3ducmV2LnhtbESPT2vCQBTE7wW/w/IEb3Wj0hqjq4i26LH+AfX2yD6T&#10;YPZtyG5N2k/vCoUeh5n5DTNbtKYUd6pdYVnBoB+BIE6tLjhTcDx8vsYgnEfWWFomBT/kYDHvvMww&#10;0bbhHd33PhMBwi5BBbn3VSKlS3My6Pq2Ig7e1dYGfZB1JnWNTYCbUg6j6F0aLDgs5FjRKqf0tv82&#10;CjZxtTxv7W+TlR+XzenrNFkfJl6pXrddTkF4av1/+K+91QreRv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RLFHHAAAA3QAAAA8AAAAAAAAAAAAAAAAAmAIAAGRy&#10;cy9kb3ducmV2LnhtbFBLBQYAAAAABAAEAPUAAACMAwAAAAA=&#10;" filled="f" stroked="f">
                  <v:textbox inset="0,0,0,0">
                    <w:txbxContent>
                      <w:p w14:paraId="47B74C36" w14:textId="77777777" w:rsidR="000A159B" w:rsidRDefault="000A159B">
                        <w:pPr>
                          <w:spacing w:after="160" w:line="259" w:lineRule="auto"/>
                          <w:ind w:left="0" w:firstLine="0"/>
                        </w:pPr>
                        <w:r>
                          <w:rPr>
                            <w:i/>
                            <w:sz w:val="22"/>
                          </w:rPr>
                          <w:t xml:space="preserve"> </w:t>
                        </w:r>
                      </w:p>
                    </w:txbxContent>
                  </v:textbox>
                </v:rect>
                <v:shape id="Picture 5460" o:spid="_x0000_s1203" type="#_x0000_t75" style="position:absolute;left:195;top:99;width:59436;height:28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wnNzEAAAA3QAAAA8AAABkcnMvZG93bnJldi54bWxET7tqwzAU3Qv9B3EDXUoipzQhuJFNEyi4&#10;Q4c6IfOtdWObWFe2pfjx99VQ6Hg47306mUYM1LvasoL1KgJBXFhdc6ngfPpY7kA4j6yxsUwKZnKQ&#10;Jo8Pe4y1HfmbhtyXIoSwi1FB5X0bS+mKigy6lW2JA3e1vUEfYF9K3eMYwk0jX6JoKw3WHBoqbOlY&#10;UXHL70ZBl80/zeHreNnU+WdnOrw+Hwqp1NNien8D4Wny/+I/d6YVbF63YX94E56AT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wnNzEAAAA3QAAAA8AAAAAAAAAAAAAAAAA&#10;nwIAAGRycy9kb3ducmV2LnhtbFBLBQYAAAAABAAEAPcAAACQAwAAAAA=&#10;">
                  <v:imagedata r:id="rId144" o:title=""/>
                </v:shape>
                <v:shape id="Shape 5461" o:spid="_x0000_s1204" style="position:absolute;left:96;width:59634;height:28727;visibility:visible;mso-wrap-style:square;v-text-anchor:top" coordsize="5963412,2872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vsccA&#10;AADdAAAADwAAAGRycy9kb3ducmV2LnhtbESPT2vCQBTE7wW/w/KEXopuUqKU6CoiFnpQStMePD6y&#10;L38w+zZkVxP99K5Q8DjM/GaY5XowjbhQ52rLCuJpBII4t7rmUsHf7+fkA4TzyBoby6TgSg7Wq9HL&#10;ElNte/6hS+ZLEUrYpaig8r5NpXR5RQbd1LbEwStsZ9AH2ZVSd9iHctPI9yiaS4M1h4UKW9pWlJ+y&#10;s1EwM7O9Lb6T2+H2lkTn625TxMdeqdfxsFmA8DT4Z/if/tKBS+YxPN6EJ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g77HHAAAA3QAAAA8AAAAAAAAAAAAAAAAAmAIAAGRy&#10;cy9kb3ducmV2LnhtbFBLBQYAAAAABAAEAPUAAACMAwAAAAA=&#10;" path="m,2872740r5963412,l5963412,,,,,2872740xe" filled="f" strokeweight="1.56pt">
                  <v:path arrowok="t" textboxrect="0,0,5963412,2872740"/>
                </v:shape>
                <w10:anchorlock/>
              </v:group>
            </w:pict>
          </mc:Fallback>
        </mc:AlternateContent>
      </w:r>
    </w:p>
    <w:p w14:paraId="31DEF041" w14:textId="77777777" w:rsidR="00761881" w:rsidRDefault="007513BF">
      <w:pPr>
        <w:spacing w:after="295" w:line="259" w:lineRule="auto"/>
        <w:ind w:left="0" w:firstLine="0"/>
      </w:pPr>
      <w:r>
        <w:rPr>
          <w:sz w:val="4"/>
        </w:rPr>
        <w:t xml:space="preserve"> </w:t>
      </w:r>
    </w:p>
    <w:p w14:paraId="50B3C248" w14:textId="77777777" w:rsidR="00761881" w:rsidRDefault="007513BF">
      <w:pPr>
        <w:ind w:left="22" w:right="12"/>
      </w:pPr>
      <w:r>
        <w:rPr>
          <w:u w:val="single" w:color="000000"/>
        </w:rPr>
        <w:t xml:space="preserve">For multi-year funded awards, only inclusion counts for the </w:t>
      </w:r>
      <w:r>
        <w:rPr>
          <w:b/>
          <w:u w:val="single" w:color="000000"/>
        </w:rPr>
        <w:t>current</w:t>
      </w:r>
      <w:r>
        <w:rPr>
          <w:u w:val="single" w:color="000000"/>
        </w:rPr>
        <w:t xml:space="preserve"> IDR fiscal year can be</w:t>
      </w:r>
      <w:r>
        <w:t xml:space="preserve"> </w:t>
      </w:r>
      <w:r>
        <w:rPr>
          <w:u w:val="single" w:color="000000"/>
        </w:rPr>
        <w:t xml:space="preserve">reported. </w:t>
      </w:r>
      <w:r>
        <w:t xml:space="preserve">Once an RPPR is considered late, you will not be able to update and submit inclusion data through the IMS. IMS will indicate this with a message as follows: </w:t>
      </w:r>
      <w:r>
        <w:rPr>
          <w:i/>
        </w:rPr>
        <w:t xml:space="preserve">Because this RPPR is late, the Inclusion Management System is unable to accept the data. </w:t>
      </w:r>
    </w:p>
    <w:p w14:paraId="1B3127BD" w14:textId="77777777" w:rsidR="00761881" w:rsidRDefault="007513BF">
      <w:pPr>
        <w:spacing w:after="0"/>
        <w:ind w:left="22" w:right="12"/>
      </w:pPr>
      <w:r>
        <w:t>RPPR for current sequential year of multi-year award will be considered late after corresponding anniversary of the budget/project period start date. For example, the RPPR for sequential year 1 is late after 1</w:t>
      </w:r>
      <w:r>
        <w:rPr>
          <w:vertAlign w:val="superscript"/>
        </w:rPr>
        <w:t>st</w:t>
      </w:r>
      <w:r>
        <w:t xml:space="preserve"> anniversary of the budget/project period start date.</w:t>
      </w:r>
      <w:r>
        <w:rPr>
          <w:i/>
        </w:rPr>
        <w:t xml:space="preserve"> </w:t>
      </w:r>
    </w:p>
    <w:p w14:paraId="47CE407F" w14:textId="77777777" w:rsidR="00761881" w:rsidRDefault="007513BF">
      <w:pPr>
        <w:spacing w:after="295" w:line="259" w:lineRule="auto"/>
        <w:ind w:left="0" w:firstLine="0"/>
      </w:pPr>
      <w:r>
        <w:rPr>
          <w:sz w:val="4"/>
        </w:rPr>
        <w:t xml:space="preserve"> </w:t>
      </w:r>
    </w:p>
    <w:p w14:paraId="4E8D22E0" w14:textId="77777777" w:rsidR="00761881" w:rsidRDefault="007513BF">
      <w:pPr>
        <w:ind w:left="22" w:right="12"/>
      </w:pPr>
      <w:r>
        <w:t xml:space="preserve">Select the </w:t>
      </w:r>
      <w:r>
        <w:rPr>
          <w:b/>
        </w:rPr>
        <w:t>Edit Cumulative Enrollment</w:t>
      </w:r>
      <w:r>
        <w:t xml:space="preserve"> link in the </w:t>
      </w:r>
      <w:r>
        <w:rPr>
          <w:b/>
        </w:rPr>
        <w:t>Action</w:t>
      </w:r>
      <w:r>
        <w:t xml:space="preserve"> column to access the </w:t>
      </w:r>
      <w:r>
        <w:rPr>
          <w:i/>
        </w:rPr>
        <w:t>Edit Cumulative Inclusion Data</w:t>
      </w:r>
      <w:r>
        <w:t xml:space="preserve"> screen and perform the required updates.  </w:t>
      </w:r>
    </w:p>
    <w:p w14:paraId="177FC3F1" w14:textId="77777777" w:rsidR="00761881" w:rsidRDefault="007513BF">
      <w:pPr>
        <w:spacing w:after="22" w:line="346" w:lineRule="auto"/>
        <w:ind w:left="22" w:right="910"/>
      </w:pPr>
      <w:r>
        <w:t xml:space="preserve">The </w:t>
      </w:r>
      <w:r>
        <w:rPr>
          <w:i/>
        </w:rPr>
        <w:t>Edit Cumulative Inclusion Data</w:t>
      </w:r>
      <w:r>
        <w:t xml:space="preserve"> screen contains the following information: </w:t>
      </w:r>
      <w:r>
        <w:rPr>
          <w:b/>
          <w:u w:val="single" w:color="000000"/>
        </w:rPr>
        <w:t>Header Fields</w:t>
      </w:r>
      <w:r>
        <w:t xml:space="preserve"> </w:t>
      </w:r>
    </w:p>
    <w:p w14:paraId="1B8CC2DA" w14:textId="77777777" w:rsidR="00761881" w:rsidRDefault="007513BF">
      <w:pPr>
        <w:numPr>
          <w:ilvl w:val="0"/>
          <w:numId w:val="15"/>
        </w:numPr>
        <w:spacing w:after="106"/>
        <w:ind w:hanging="360"/>
      </w:pPr>
      <w:r>
        <w:rPr>
          <w:b/>
        </w:rPr>
        <w:t>Grant #</w:t>
      </w:r>
      <w:r>
        <w:t xml:space="preserve"> </w:t>
      </w:r>
    </w:p>
    <w:p w14:paraId="021BF7EC" w14:textId="77777777" w:rsidR="00761881" w:rsidRDefault="007513BF">
      <w:pPr>
        <w:numPr>
          <w:ilvl w:val="0"/>
          <w:numId w:val="15"/>
        </w:numPr>
        <w:spacing w:after="56"/>
        <w:ind w:hanging="360"/>
      </w:pPr>
      <w:r>
        <w:rPr>
          <w:b/>
        </w:rPr>
        <w:t>PI Name</w:t>
      </w:r>
      <w:r>
        <w:t xml:space="preserve"> </w:t>
      </w:r>
    </w:p>
    <w:p w14:paraId="0602BA3B" w14:textId="77777777" w:rsidR="00761881" w:rsidRDefault="007513BF">
      <w:pPr>
        <w:spacing w:after="136"/>
        <w:ind w:left="730" w:right="12"/>
      </w:pPr>
      <w:r>
        <w:t xml:space="preserve">The name of the contact PI on the application record.  </w:t>
      </w:r>
    </w:p>
    <w:p w14:paraId="31AF2455" w14:textId="77777777" w:rsidR="00761881" w:rsidRDefault="007513BF">
      <w:pPr>
        <w:numPr>
          <w:ilvl w:val="0"/>
          <w:numId w:val="15"/>
        </w:numPr>
        <w:spacing w:after="56"/>
        <w:ind w:hanging="360"/>
      </w:pPr>
      <w:r>
        <w:rPr>
          <w:b/>
        </w:rPr>
        <w:t>Inclusion Data Record (IDR) #</w:t>
      </w:r>
      <w:r>
        <w:t xml:space="preserve"> </w:t>
      </w:r>
    </w:p>
    <w:p w14:paraId="27119282" w14:textId="77777777" w:rsidR="00761881" w:rsidRDefault="007513BF">
      <w:pPr>
        <w:spacing w:after="138"/>
        <w:ind w:left="730" w:right="12"/>
      </w:pPr>
      <w:r>
        <w:t xml:space="preserve">Displays the system-generated identification number of the inclusion data record.  </w:t>
      </w:r>
    </w:p>
    <w:p w14:paraId="682E5450" w14:textId="77777777" w:rsidR="00761881" w:rsidRDefault="007513BF">
      <w:pPr>
        <w:numPr>
          <w:ilvl w:val="0"/>
          <w:numId w:val="15"/>
        </w:numPr>
        <w:spacing w:after="58"/>
        <w:ind w:hanging="360"/>
      </w:pPr>
      <w:r>
        <w:rPr>
          <w:b/>
        </w:rPr>
        <w:t>IDR Status</w:t>
      </w:r>
      <w:r>
        <w:t xml:space="preserve"> </w:t>
      </w:r>
    </w:p>
    <w:p w14:paraId="54656368" w14:textId="77777777" w:rsidR="00761881" w:rsidRDefault="007513BF">
      <w:pPr>
        <w:spacing w:after="138"/>
        <w:ind w:left="730" w:right="12"/>
      </w:pPr>
      <w:r>
        <w:t xml:space="preserve">Shows the status of the record.  </w:t>
      </w:r>
    </w:p>
    <w:p w14:paraId="50A362F3" w14:textId="77777777" w:rsidR="00761881" w:rsidRDefault="007513BF">
      <w:pPr>
        <w:numPr>
          <w:ilvl w:val="0"/>
          <w:numId w:val="15"/>
        </w:numPr>
        <w:spacing w:after="57"/>
        <w:ind w:hanging="360"/>
      </w:pPr>
      <w:r>
        <w:rPr>
          <w:b/>
        </w:rPr>
        <w:t>Study Title</w:t>
      </w:r>
      <w:r>
        <w:t xml:space="preserve"> </w:t>
      </w:r>
    </w:p>
    <w:p w14:paraId="2717D9C6" w14:textId="77777777" w:rsidR="00761881" w:rsidRDefault="007513BF">
      <w:pPr>
        <w:ind w:left="730" w:right="12"/>
      </w:pPr>
      <w:r>
        <w:t xml:space="preserve">The study title of the IDR, pre-populated with the existing title and editable.  </w:t>
      </w:r>
    </w:p>
    <w:p w14:paraId="590A3E12" w14:textId="77777777" w:rsidR="00761881" w:rsidRDefault="007513BF">
      <w:pPr>
        <w:spacing w:after="0" w:line="259" w:lineRule="auto"/>
        <w:ind w:left="0" w:firstLine="0"/>
      </w:pPr>
      <w:r>
        <w:rPr>
          <w:b/>
        </w:rPr>
        <w:t xml:space="preserve"> </w:t>
      </w:r>
    </w:p>
    <w:p w14:paraId="78FC1AC4" w14:textId="77777777" w:rsidR="00761881" w:rsidRDefault="007513BF">
      <w:pPr>
        <w:pStyle w:val="Heading5"/>
        <w:spacing w:after="122"/>
        <w:ind w:left="-5"/>
      </w:pPr>
      <w:r>
        <w:t>Cumulative Inclusion Enrollment Report Fields</w:t>
      </w:r>
      <w:r>
        <w:rPr>
          <w:b w:val="0"/>
          <w:u w:val="none"/>
        </w:rPr>
        <w:t xml:space="preserve"> </w:t>
      </w:r>
    </w:p>
    <w:p w14:paraId="7A9BD66C" w14:textId="77777777" w:rsidR="00761881" w:rsidRDefault="007513BF">
      <w:pPr>
        <w:numPr>
          <w:ilvl w:val="0"/>
          <w:numId w:val="16"/>
        </w:numPr>
        <w:spacing w:after="56"/>
        <w:ind w:hanging="360"/>
      </w:pPr>
      <w:r>
        <w:rPr>
          <w:b/>
        </w:rPr>
        <w:t>Study Title</w:t>
      </w:r>
      <w:r>
        <w:t xml:space="preserve"> </w:t>
      </w:r>
    </w:p>
    <w:p w14:paraId="477DEBF0" w14:textId="77777777" w:rsidR="00761881" w:rsidRDefault="007513BF">
      <w:pPr>
        <w:spacing w:after="138"/>
        <w:ind w:left="730" w:right="12"/>
      </w:pPr>
      <w:r>
        <w:t xml:space="preserve">Displays the study title for the IDR, pre-populated from the Planned Enrollment Form.  </w:t>
      </w:r>
    </w:p>
    <w:p w14:paraId="44D13605" w14:textId="77777777" w:rsidR="00761881" w:rsidRDefault="007513BF">
      <w:pPr>
        <w:numPr>
          <w:ilvl w:val="0"/>
          <w:numId w:val="16"/>
        </w:numPr>
        <w:spacing w:after="56"/>
        <w:ind w:hanging="360"/>
      </w:pPr>
      <w:r>
        <w:rPr>
          <w:b/>
        </w:rPr>
        <w:t>Comments</w:t>
      </w:r>
      <w:r>
        <w:t xml:space="preserve"> </w:t>
      </w:r>
    </w:p>
    <w:p w14:paraId="291243DF" w14:textId="77777777" w:rsidR="00761881" w:rsidRDefault="007513BF">
      <w:pPr>
        <w:ind w:left="730" w:right="12"/>
      </w:pPr>
      <w:r>
        <w:t xml:space="preserve">An optional text field for entering cumulative enrollment comments. If any comments for cumulative form were entered before, this field is pre-populated when editing an existing IDR.  </w:t>
      </w:r>
    </w:p>
    <w:p w14:paraId="3CC284A0" w14:textId="77777777" w:rsidR="00761881" w:rsidRDefault="007513BF">
      <w:pPr>
        <w:spacing w:after="0"/>
        <w:ind w:left="22" w:right="12"/>
      </w:pPr>
      <w:r>
        <w:t xml:space="preserve">The cumulative enrollment form includes racial categories along the left side the of the table and ethnic categories, divided by sex/gender, along the top of the table. The individual enrollment count cells are editable and set to zero by default, when populating a new IDR. When editing an existing form, these values are pre-populated with any other value previously entered. The total fields are calculated by IMS and sum up as rows and columns accordingly. The total values are not editable fields.  </w:t>
      </w:r>
    </w:p>
    <w:p w14:paraId="0D66B3F6" w14:textId="77777777" w:rsidR="00761881" w:rsidRDefault="007513BF">
      <w:pPr>
        <w:spacing w:after="70" w:line="259" w:lineRule="auto"/>
        <w:ind w:left="0" w:firstLine="0"/>
      </w:pPr>
      <w:r>
        <w:rPr>
          <w:sz w:val="4"/>
        </w:rPr>
        <w:t xml:space="preserve"> </w:t>
      </w:r>
    </w:p>
    <w:p w14:paraId="3812A2EF"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136B9BF8" wp14:editId="224B2873">
                <wp:extent cx="5981065" cy="6096"/>
                <wp:effectExtent l="0" t="0" r="0" b="0"/>
                <wp:docPr id="77874" name="Group 7787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7" name="Shape 9818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F5A6190" id="Group 7787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nf1TiBAgAA&#10;WQYAAA4AAAAAAAAAAAAAAAAALgIAAGRycy9lMm9Eb2MueG1sUEsBAi0AFAAGAAgAAAAhAKYwH8zb&#10;AAAAAwEAAA8AAAAAAAAAAAAAAAAA2wQAAGRycy9kb3ducmV2LnhtbFBLBQYAAAAABAAEAPMAAADj&#10;BQAAAAA=&#10;">
                <v:shape id="Shape 9818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pdMUA&#10;AADeAAAADwAAAGRycy9kb3ducmV2LnhtbESPX2vCMBTF3wW/Q7iDvWnagbN2RpGBoNCH6fawx0tz&#10;15Q2NyWJ2n17Mxj4eDh/fpz1drS9uJIPrWMF+TwDQVw73XKj4OtzPytAhIissXdMCn4pwHYznayx&#10;1O7GJ7qeYyPSCIcSFZgYh1LKUBuyGOZuIE7ej/MWY5K+kdrjLY3bXr5k2au02HIiGBzo3VDdnS82&#10;QbJV9206PVZVtfAf+UnXx6iVen4ad28gIo3xEf5vH7SCVZEXS/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P6l0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3E017800" w14:textId="77777777" w:rsidR="00761881" w:rsidRDefault="007513BF">
      <w:pPr>
        <w:spacing w:after="0"/>
        <w:ind w:left="22" w:right="12"/>
      </w:pPr>
      <w:r>
        <w:rPr>
          <w:b/>
        </w:rPr>
        <w:t xml:space="preserve">NOTE: </w:t>
      </w:r>
      <w:r>
        <w:t xml:space="preserve">The cumulative inclusion form includes fields for entering Unknown/Not Reported race, ethnicity, and sex/gender data.  </w:t>
      </w:r>
    </w:p>
    <w:p w14:paraId="59657549"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385B95D3" wp14:editId="2C8F9586">
                <wp:extent cx="5981065" cy="6097"/>
                <wp:effectExtent l="0" t="0" r="0" b="0"/>
                <wp:docPr id="77875" name="Group 77875"/>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98188" name="Shape 9818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DCAA72" id="Group 7787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E5wmsggIA&#10;AFkGAAAOAAAAAAAAAAAAAAAAAC4CAABkcnMvZTJvRG9jLnhtbFBLAQItABQABgAIAAAAIQCmMB/M&#10;2wAAAAMBAAAPAAAAAAAAAAAAAAAAANwEAABkcnMvZG93bnJldi54bWxQSwUGAAAAAAQABADzAAAA&#10;5AUAAAAA&#10;">
                <v:shape id="Shape 9818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9BsIA&#10;AADeAAAADwAAAGRycy9kb3ducmV2LnhtbERPTUvDQBC9C/6HZQRvdhNBSWO3pRQKCjnY6sHjkJ1m&#10;Q7KzYXdt03/fOQgeH+97tZn9qM4UUx/YQLkoQBG3wfbcGfj+2j9VoFJGtjgGJgNXSrBZ39+tsLbh&#10;wgc6H3OnJIRTjQZczlOtdWodeUyLMBELdwrRYxYYO20jXiTcj/q5KF61x56lweFEO0ftcPz1UlIs&#10;hx832Llpmpf4WR5s+5GtMY8P8/YNVKY5/4v/3O/WwLIqK9krd+QK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oD0GwgAAAN4AAAAPAAAAAAAAAAAAAAAAAJgCAABkcnMvZG93&#10;bnJldi54bWxQSwUGAAAAAAQABAD1AAAAhwMAAAAA&#10;" path="m,l5981065,r,9144l,9144,,e" fillcolor="black" stroked="f" strokeweight="0">
                  <v:stroke miterlimit="83231f" joinstyle="miter"/>
                  <v:path arrowok="t" textboxrect="0,0,5981065,9144"/>
                </v:shape>
                <w10:anchorlock/>
              </v:group>
            </w:pict>
          </mc:Fallback>
        </mc:AlternateContent>
      </w:r>
    </w:p>
    <w:p w14:paraId="245150D5" w14:textId="77777777" w:rsidR="00761881" w:rsidRDefault="007513BF">
      <w:pPr>
        <w:spacing w:after="295" w:line="259" w:lineRule="auto"/>
        <w:ind w:left="0" w:firstLine="0"/>
      </w:pPr>
      <w:r>
        <w:rPr>
          <w:sz w:val="4"/>
        </w:rPr>
        <w:t xml:space="preserve"> </w:t>
      </w:r>
    </w:p>
    <w:p w14:paraId="5E96B0A7" w14:textId="77777777" w:rsidR="00761881" w:rsidRDefault="007513BF">
      <w:pPr>
        <w:ind w:left="22" w:right="12"/>
      </w:pPr>
      <w:r>
        <w:t xml:space="preserve">Update the values in the individual enrollment count cells as necessary, and select the </w:t>
      </w:r>
      <w:r>
        <w:rPr>
          <w:b/>
        </w:rPr>
        <w:t>Save</w:t>
      </w:r>
      <w:r>
        <w:t xml:space="preserve"> button. To leave the form without saving any changes, select the </w:t>
      </w:r>
      <w:r>
        <w:rPr>
          <w:b/>
        </w:rPr>
        <w:t>Cancel</w:t>
      </w:r>
      <w:r>
        <w:t xml:space="preserve"> button instead. Saving and canceling both return you to the </w:t>
      </w:r>
      <w:r>
        <w:rPr>
          <w:i/>
        </w:rPr>
        <w:t>Manage Inclusion Data Records</w:t>
      </w:r>
      <w:r>
        <w:t xml:space="preserve"> screen. </w:t>
      </w:r>
    </w:p>
    <w:p w14:paraId="5603D620" w14:textId="77777777" w:rsidR="00761881" w:rsidRDefault="007513BF">
      <w:pPr>
        <w:ind w:left="22" w:right="12"/>
      </w:pPr>
      <w:r>
        <w:rPr>
          <w:b/>
        </w:rPr>
        <w:t>POLICY:</w:t>
      </w:r>
      <w:r>
        <w:t xml:space="preserve"> For additional information on racial and ethnic categories or inclusion policy and procedures, refer to </w:t>
      </w:r>
      <w:hyperlink r:id="rId145">
        <w:r>
          <w:rPr>
            <w:color w:val="07519A"/>
            <w:u w:val="single" w:color="07519A"/>
          </w:rPr>
          <w:t>PHS Supplemental Instructions for Human Subjects</w:t>
        </w:r>
      </w:hyperlink>
      <w:hyperlink r:id="rId146">
        <w:r>
          <w:rPr>
            <w:color w:val="07519A"/>
            <w:u w:val="single" w:color="07519A"/>
          </w:rPr>
          <w:t xml:space="preserve"> </w:t>
        </w:r>
      </w:hyperlink>
      <w:r>
        <w:t>or the</w:t>
      </w:r>
      <w:hyperlink r:id="rId147">
        <w:r>
          <w:rPr>
            <w:color w:val="07519A"/>
            <w:u w:val="single" w:color="07519A"/>
          </w:rPr>
          <w:t xml:space="preserve"> </w:t>
        </w:r>
      </w:hyperlink>
      <w:hyperlink r:id="rId148">
        <w:r>
          <w:rPr>
            <w:color w:val="07519A"/>
            <w:u w:val="single" w:color="07519A"/>
          </w:rPr>
          <w:t>OER</w:t>
        </w:r>
      </w:hyperlink>
      <w:hyperlink r:id="rId149">
        <w:r>
          <w:rPr>
            <w:color w:val="07519A"/>
            <w:u w:val="single" w:color="07519A"/>
          </w:rPr>
          <w:t xml:space="preserve"> </w:t>
        </w:r>
      </w:hyperlink>
      <w:hyperlink r:id="rId150">
        <w:r>
          <w:rPr>
            <w:color w:val="07519A"/>
            <w:u w:val="single" w:color="07519A"/>
          </w:rPr>
          <w:t>inclusion</w:t>
        </w:r>
      </w:hyperlink>
      <w:hyperlink r:id="rId151">
        <w:r>
          <w:rPr>
            <w:color w:val="07519A"/>
          </w:rPr>
          <w:t xml:space="preserve"> </w:t>
        </w:r>
      </w:hyperlink>
      <w:hyperlink r:id="rId152">
        <w:r>
          <w:rPr>
            <w:color w:val="07519A"/>
            <w:u w:val="single" w:color="07519A"/>
          </w:rPr>
          <w:t>web page</w:t>
        </w:r>
      </w:hyperlink>
      <w:hyperlink r:id="rId153">
        <w:r>
          <w:t>.</w:t>
        </w:r>
      </w:hyperlink>
      <w:r>
        <w:t xml:space="preserve"> </w:t>
      </w:r>
    </w:p>
    <w:p w14:paraId="6C3A7332" w14:textId="77777777" w:rsidR="00761881" w:rsidRDefault="007513BF">
      <w:pPr>
        <w:spacing w:after="85" w:line="259" w:lineRule="auto"/>
        <w:ind w:left="0" w:firstLine="0"/>
      </w:pPr>
      <w:r>
        <w:rPr>
          <w:sz w:val="4"/>
        </w:rPr>
        <w:t xml:space="preserve"> </w:t>
      </w:r>
    </w:p>
    <w:p w14:paraId="196242BF"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1B67EF4D" wp14:editId="7D542A98">
                <wp:extent cx="6020765" cy="4262306"/>
                <wp:effectExtent l="0" t="0" r="0" b="0"/>
                <wp:docPr id="79400" name="Group 79400"/>
                <wp:cNvGraphicFramePr/>
                <a:graphic xmlns:a="http://schemas.openxmlformats.org/drawingml/2006/main">
                  <a:graphicData uri="http://schemas.microsoft.com/office/word/2010/wordprocessingGroup">
                    <wpg:wgp>
                      <wpg:cNvGrpSpPr/>
                      <wpg:grpSpPr>
                        <a:xfrm>
                          <a:off x="0" y="0"/>
                          <a:ext cx="6020765" cy="4262306"/>
                          <a:chOff x="0" y="0"/>
                          <a:chExt cx="6020765" cy="4262306"/>
                        </a:xfrm>
                      </wpg:grpSpPr>
                      <wps:wsp>
                        <wps:cNvPr id="5645" name="Rectangle 5645"/>
                        <wps:cNvSpPr/>
                        <wps:spPr>
                          <a:xfrm>
                            <a:off x="5982665" y="3893541"/>
                            <a:ext cx="50673" cy="224380"/>
                          </a:xfrm>
                          <a:prstGeom prst="rect">
                            <a:avLst/>
                          </a:prstGeom>
                          <a:ln>
                            <a:noFill/>
                          </a:ln>
                        </wps:spPr>
                        <wps:txbx>
                          <w:txbxContent>
                            <w:p w14:paraId="6175AAF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5646" name="Rectangle 5646"/>
                        <wps:cNvSpPr/>
                        <wps:spPr>
                          <a:xfrm>
                            <a:off x="0" y="4107096"/>
                            <a:ext cx="553276" cy="206430"/>
                          </a:xfrm>
                          <a:prstGeom prst="rect">
                            <a:avLst/>
                          </a:prstGeom>
                          <a:ln>
                            <a:noFill/>
                          </a:ln>
                        </wps:spPr>
                        <wps:txbx>
                          <w:txbxContent>
                            <w:p w14:paraId="2707C194"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5647" name="Rectangle 5647"/>
                        <wps:cNvSpPr/>
                        <wps:spPr>
                          <a:xfrm>
                            <a:off x="416001" y="4107096"/>
                            <a:ext cx="186477" cy="206430"/>
                          </a:xfrm>
                          <a:prstGeom prst="rect">
                            <a:avLst/>
                          </a:prstGeom>
                          <a:ln>
                            <a:noFill/>
                          </a:ln>
                        </wps:spPr>
                        <wps:txbx>
                          <w:txbxContent>
                            <w:p w14:paraId="04BDBF8A" w14:textId="77777777" w:rsidR="000A159B" w:rsidRDefault="000A159B">
                              <w:pPr>
                                <w:spacing w:after="160" w:line="259" w:lineRule="auto"/>
                                <w:ind w:left="0" w:firstLine="0"/>
                              </w:pPr>
                              <w:r>
                                <w:rPr>
                                  <w:i/>
                                  <w:sz w:val="22"/>
                                </w:rPr>
                                <w:t>23</w:t>
                              </w:r>
                            </w:p>
                          </w:txbxContent>
                        </wps:txbx>
                        <wps:bodyPr horzOverflow="overflow" vert="horz" lIns="0" tIns="0" rIns="0" bIns="0" rtlCol="0">
                          <a:noAutofit/>
                        </wps:bodyPr>
                      </wps:wsp>
                      <wps:wsp>
                        <wps:cNvPr id="79330" name="Rectangle 79330"/>
                        <wps:cNvSpPr/>
                        <wps:spPr>
                          <a:xfrm>
                            <a:off x="556209" y="4107096"/>
                            <a:ext cx="62098" cy="206430"/>
                          </a:xfrm>
                          <a:prstGeom prst="rect">
                            <a:avLst/>
                          </a:prstGeom>
                          <a:ln>
                            <a:noFill/>
                          </a:ln>
                        </wps:spPr>
                        <wps:txbx>
                          <w:txbxContent>
                            <w:p w14:paraId="3BD358E5"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9331" name="Rectangle 79331"/>
                        <wps:cNvSpPr/>
                        <wps:spPr>
                          <a:xfrm>
                            <a:off x="603453" y="4107096"/>
                            <a:ext cx="46619" cy="206430"/>
                          </a:xfrm>
                          <a:prstGeom prst="rect">
                            <a:avLst/>
                          </a:prstGeom>
                          <a:ln>
                            <a:noFill/>
                          </a:ln>
                        </wps:spPr>
                        <wps:txbx>
                          <w:txbxContent>
                            <w:p w14:paraId="2372477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5649" name="Rectangle 5649"/>
                        <wps:cNvSpPr/>
                        <wps:spPr>
                          <a:xfrm>
                            <a:off x="638505" y="4107096"/>
                            <a:ext cx="694998" cy="206430"/>
                          </a:xfrm>
                          <a:prstGeom prst="rect">
                            <a:avLst/>
                          </a:prstGeom>
                          <a:ln>
                            <a:noFill/>
                          </a:ln>
                        </wps:spPr>
                        <wps:txbx>
                          <w:txbxContent>
                            <w:p w14:paraId="3FD5581A" w14:textId="77777777" w:rsidR="000A159B" w:rsidRDefault="000A159B">
                              <w:pPr>
                                <w:spacing w:after="160" w:line="259" w:lineRule="auto"/>
                                <w:ind w:left="0" w:firstLine="0"/>
                              </w:pPr>
                              <w:r>
                                <w:rPr>
                                  <w:i/>
                                  <w:sz w:val="22"/>
                                </w:rPr>
                                <w:t xml:space="preserve">Entering </w:t>
                              </w:r>
                            </w:p>
                          </w:txbxContent>
                        </wps:txbx>
                        <wps:bodyPr horzOverflow="overflow" vert="horz" lIns="0" tIns="0" rIns="0" bIns="0" rtlCol="0">
                          <a:noAutofit/>
                        </wps:bodyPr>
                      </wps:wsp>
                      <wps:wsp>
                        <wps:cNvPr id="5650" name="Rectangle 5650"/>
                        <wps:cNvSpPr/>
                        <wps:spPr>
                          <a:xfrm>
                            <a:off x="1161237" y="4107096"/>
                            <a:ext cx="903666" cy="206430"/>
                          </a:xfrm>
                          <a:prstGeom prst="rect">
                            <a:avLst/>
                          </a:prstGeom>
                          <a:ln>
                            <a:noFill/>
                          </a:ln>
                        </wps:spPr>
                        <wps:txbx>
                          <w:txbxContent>
                            <w:p w14:paraId="35743805" w14:textId="77777777" w:rsidR="000A159B" w:rsidRDefault="000A159B">
                              <w:pPr>
                                <w:spacing w:after="160" w:line="259" w:lineRule="auto"/>
                                <w:ind w:left="0" w:firstLine="0"/>
                              </w:pPr>
                              <w:r>
                                <w:rPr>
                                  <w:i/>
                                  <w:sz w:val="22"/>
                                </w:rPr>
                                <w:t xml:space="preserve">Cumulative </w:t>
                              </w:r>
                            </w:p>
                          </w:txbxContent>
                        </wps:txbx>
                        <wps:bodyPr horzOverflow="overflow" vert="horz" lIns="0" tIns="0" rIns="0" bIns="0" rtlCol="0">
                          <a:noAutofit/>
                        </wps:bodyPr>
                      </wps:wsp>
                      <wps:wsp>
                        <wps:cNvPr id="5651" name="Rectangle 5651"/>
                        <wps:cNvSpPr/>
                        <wps:spPr>
                          <a:xfrm>
                            <a:off x="1841322" y="4107096"/>
                            <a:ext cx="1110469" cy="206430"/>
                          </a:xfrm>
                          <a:prstGeom prst="rect">
                            <a:avLst/>
                          </a:prstGeom>
                          <a:ln>
                            <a:noFill/>
                          </a:ln>
                        </wps:spPr>
                        <wps:txbx>
                          <w:txbxContent>
                            <w:p w14:paraId="7FA41FE0" w14:textId="77777777" w:rsidR="000A159B" w:rsidRDefault="000A159B">
                              <w:pPr>
                                <w:spacing w:after="160" w:line="259" w:lineRule="auto"/>
                                <w:ind w:left="0" w:firstLine="0"/>
                              </w:pPr>
                              <w:r>
                                <w:rPr>
                                  <w:i/>
                                  <w:sz w:val="22"/>
                                </w:rPr>
                                <w:t>Inclusion Data</w:t>
                              </w:r>
                            </w:p>
                          </w:txbxContent>
                        </wps:txbx>
                        <wps:bodyPr horzOverflow="overflow" vert="horz" lIns="0" tIns="0" rIns="0" bIns="0" rtlCol="0">
                          <a:noAutofit/>
                        </wps:bodyPr>
                      </wps:wsp>
                      <wps:wsp>
                        <wps:cNvPr id="5652" name="Rectangle 5652"/>
                        <wps:cNvSpPr/>
                        <wps:spPr>
                          <a:xfrm>
                            <a:off x="2674950" y="4107096"/>
                            <a:ext cx="46619" cy="206430"/>
                          </a:xfrm>
                          <a:prstGeom prst="rect">
                            <a:avLst/>
                          </a:prstGeom>
                          <a:ln>
                            <a:noFill/>
                          </a:ln>
                        </wps:spPr>
                        <wps:txbx>
                          <w:txbxContent>
                            <w:p w14:paraId="66DD5453"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5703" name="Picture 5703"/>
                          <pic:cNvPicPr/>
                        </pic:nvPicPr>
                        <pic:blipFill>
                          <a:blip r:embed="rId154"/>
                          <a:stretch>
                            <a:fillRect/>
                          </a:stretch>
                        </pic:blipFill>
                        <pic:spPr>
                          <a:xfrm>
                            <a:off x="19507" y="9906"/>
                            <a:ext cx="5943600" cy="3992880"/>
                          </a:xfrm>
                          <a:prstGeom prst="rect">
                            <a:avLst/>
                          </a:prstGeom>
                        </pic:spPr>
                      </pic:pic>
                      <wps:wsp>
                        <wps:cNvPr id="5704" name="Shape 5704"/>
                        <wps:cNvSpPr/>
                        <wps:spPr>
                          <a:xfrm>
                            <a:off x="9601" y="0"/>
                            <a:ext cx="5963412" cy="4012692"/>
                          </a:xfrm>
                          <a:custGeom>
                            <a:avLst/>
                            <a:gdLst/>
                            <a:ahLst/>
                            <a:cxnLst/>
                            <a:rect l="0" t="0" r="0" b="0"/>
                            <a:pathLst>
                              <a:path w="5963412" h="4012692">
                                <a:moveTo>
                                  <a:pt x="0" y="4012692"/>
                                </a:moveTo>
                                <a:lnTo>
                                  <a:pt x="5963412" y="401269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67EF4D" id="Group 79400" o:spid="_x0000_s1205" style="width:474.1pt;height:335.6pt;mso-position-horizontal-relative:char;mso-position-vertical-relative:line" coordsize="60207,426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">
                <v:rect id="Rectangle 5645" o:spid="_x0000_s1206" style="position:absolute;left:59826;top:389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o8UA&#10;AADdAAAADwAAAGRycy9kb3ducmV2LnhtbESPT4vCMBTE78J+h/AWvGmqqGg1iri76NF/oN4ezbMt&#10;Ni+lydrqp98sCB6HmfkNM1s0phB3qlxuWUGvG4EgTqzOOVVwPPx0xiCcR9ZYWCYFD3KwmH+0Zhhr&#10;W/OO7nufigBhF6OCzPsyltIlGRl0XVsSB+9qK4M+yCqVusI6wE0h+1E0kgZzDgsZlrTKKLntf42C&#10;9bhcnjf2WafF92V92p4mX4eJV6r92SynIDw1/h1+tTdawXA0GM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mA6jxQAAAN0AAAAPAAAAAAAAAAAAAAAAAJgCAABkcnMv&#10;ZG93bnJldi54bWxQSwUGAAAAAAQABAD1AAAAigMAAAAA&#10;" filled="f" stroked="f">
                  <v:textbox inset="0,0,0,0">
                    <w:txbxContent>
                      <w:p w14:paraId="6175AAF8" w14:textId="77777777" w:rsidR="000A159B" w:rsidRDefault="000A159B">
                        <w:pPr>
                          <w:spacing w:after="160" w:line="259" w:lineRule="auto"/>
                          <w:ind w:left="0" w:firstLine="0"/>
                        </w:pPr>
                        <w:r>
                          <w:t xml:space="preserve"> </w:t>
                        </w:r>
                      </w:p>
                    </w:txbxContent>
                  </v:textbox>
                </v:rect>
                <v:rect id="Rectangle 5646" o:spid="_x0000_s1207" style="position:absolute;top:41070;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qQ1McA&#10;AADdAAAADwAAAGRycy9kb3ducmV2LnhtbESPQWvCQBSE74X+h+UVvDWbShtidBWpLXqsWki9PbLP&#10;JJh9G7KrSfvrXaHgcZiZb5jZYjCNuFDnassKXqIYBHFhdc2lgu/953MKwnlkjY1lUvBLDhbzx4cZ&#10;Ztr2vKXLzpciQNhlqKDyvs2kdEVFBl1kW+LgHW1n0AfZlVJ32Ae4aeQ4jhNpsOawUGFL7xUVp93Z&#10;KFin7fJnY//6svk4rPOvfLLaT7xSo6dhOQXhafD38H97oxW8Ja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KkNTHAAAA3QAAAA8AAAAAAAAAAAAAAAAAmAIAAGRy&#10;cy9kb3ducmV2LnhtbFBLBQYAAAAABAAEAPUAAACMAwAAAAA=&#10;" filled="f" stroked="f">
                  <v:textbox inset="0,0,0,0">
                    <w:txbxContent>
                      <w:p w14:paraId="2707C194" w14:textId="77777777" w:rsidR="000A159B" w:rsidRDefault="000A159B">
                        <w:pPr>
                          <w:spacing w:after="160" w:line="259" w:lineRule="auto"/>
                          <w:ind w:left="0" w:firstLine="0"/>
                        </w:pPr>
                        <w:r>
                          <w:rPr>
                            <w:i/>
                            <w:sz w:val="22"/>
                          </w:rPr>
                          <w:t xml:space="preserve">Figure </w:t>
                        </w:r>
                      </w:p>
                    </w:txbxContent>
                  </v:textbox>
                </v:rect>
                <v:rect id="Rectangle 5647" o:spid="_x0000_s1208" style="position:absolute;left:4160;top:41070;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Y1T8cA&#10;AADdAAAADwAAAGRycy9kb3ducmV2LnhtbESPT2vCQBTE7wW/w/KE3pqNxaaauopURY/+Kai3R/Y1&#10;CWbfhuzWpP30bkHwOMzMb5jJrDOVuFLjSssKBlEMgjizuuRcwddh9TIC4TyyxsoyKfglB7Np72mC&#10;qbYt7+i697kIEHYpKii8r1MpXVaQQRfZmjh437Yx6INscqkbbAPcVPI1jhNpsOSwUGBNnwVll/2P&#10;UbAe1fPTxv61ebU8r4/b43hxGHulnvvd/AOEp84/wvf2Rit4S4b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GNU/HAAAA3QAAAA8AAAAAAAAAAAAAAAAAmAIAAGRy&#10;cy9kb3ducmV2LnhtbFBLBQYAAAAABAAEAPUAAACMAwAAAAA=&#10;" filled="f" stroked="f">
                  <v:textbox inset="0,0,0,0">
                    <w:txbxContent>
                      <w:p w14:paraId="04BDBF8A" w14:textId="77777777" w:rsidR="000A159B" w:rsidRDefault="000A159B">
                        <w:pPr>
                          <w:spacing w:after="160" w:line="259" w:lineRule="auto"/>
                          <w:ind w:left="0" w:firstLine="0"/>
                        </w:pPr>
                        <w:r>
                          <w:rPr>
                            <w:i/>
                            <w:sz w:val="22"/>
                          </w:rPr>
                          <w:t>23</w:t>
                        </w:r>
                      </w:p>
                    </w:txbxContent>
                  </v:textbox>
                </v:rect>
                <v:rect id="Rectangle 79330" o:spid="_x0000_s1209" style="position:absolute;left:5562;top:41070;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7wycYA&#10;AADeAAAADwAAAGRycy9kb3ducmV2LnhtbESPy2rCQBSG9wXfYThCd3VihdZExxB6IVlaLai7Q+aY&#10;BDNnQmZq0j69syi4/PlvfOt0NK24Uu8aywrmswgEcWl1w5WC7/3n0xKE88gaW8uk4JccpJvJwxoT&#10;bQf+ouvOVyKMsEtQQe19l0jpypoMupntiIN3tr1BH2RfSd3jEMZNK5+j6EUabDg81NjRW03lZfdj&#10;FOTLLjsW9m+o2o9Tftge4vd97JV6nI7ZCoSn0d/D/+1CK3iNF4sAEHACCsjN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h7wycYAAADeAAAADwAAAAAAAAAAAAAAAACYAgAAZHJz&#10;L2Rvd25yZXYueG1sUEsFBgAAAAAEAAQA9QAAAIsDAAAAAA==&#10;" filled="f" stroked="f">
                  <v:textbox inset="0,0,0,0">
                    <w:txbxContent>
                      <w:p w14:paraId="3BD358E5" w14:textId="77777777" w:rsidR="000A159B" w:rsidRDefault="000A159B">
                        <w:pPr>
                          <w:spacing w:after="160" w:line="259" w:lineRule="auto"/>
                          <w:ind w:left="0" w:firstLine="0"/>
                        </w:pPr>
                        <w:r>
                          <w:rPr>
                            <w:i/>
                            <w:sz w:val="22"/>
                          </w:rPr>
                          <w:t>:</w:t>
                        </w:r>
                      </w:p>
                    </w:txbxContent>
                  </v:textbox>
                </v:rect>
                <v:rect id="Rectangle 79331" o:spid="_x0000_s1210" style="position:absolute;left:6034;top:4107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VUsgA&#10;AADeAAAADwAAAGRycy9kb3ducmV2LnhtbESPT2vCQBTE7wW/w/KE3urGCq2JboLYFj3WP6DeHtln&#10;Esy+DdmtSf30bqHgcZiZ3zDzrDe1uFLrKssKxqMIBHFudcWFgv3u62UKwnlkjbVlUvBLDrJ08DTH&#10;RNuON3Td+kIECLsEFZTeN4mULi/JoBvZhjh4Z9sa9EG2hdQtdgFuavkaRW/SYMVhocSGliXll+2P&#10;UbCaNovj2t66ov48rQ7fh/hjF3ulnof9YgbCU+8f4f/2Wit4jyeT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UlVSyAAAAN4AAAAPAAAAAAAAAAAAAAAAAJgCAABk&#10;cnMvZG93bnJldi54bWxQSwUGAAAAAAQABAD1AAAAjQMAAAAA&#10;" filled="f" stroked="f">
                  <v:textbox inset="0,0,0,0">
                    <w:txbxContent>
                      <w:p w14:paraId="2372477A" w14:textId="77777777" w:rsidR="000A159B" w:rsidRDefault="000A159B">
                        <w:pPr>
                          <w:spacing w:after="160" w:line="259" w:lineRule="auto"/>
                          <w:ind w:left="0" w:firstLine="0"/>
                        </w:pPr>
                        <w:r>
                          <w:rPr>
                            <w:i/>
                            <w:sz w:val="22"/>
                          </w:rPr>
                          <w:t xml:space="preserve"> </w:t>
                        </w:r>
                      </w:p>
                    </w:txbxContent>
                  </v:textbox>
                </v:rect>
                <v:rect id="Rectangle 5649" o:spid="_x0000_s1211" style="position:absolute;left:6385;top:41070;width:6950;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UEpsYA&#10;AADdAAAADwAAAGRycy9kb3ducmV2LnhtbESPQWvCQBSE74X+h+UJ3upGacXErCK1RY9WhejtkX1N&#10;QrNvQ3Y10V/fLQg9DjPzDZMue1OLK7WusqxgPIpAEOdWV1woOB4+X2YgnEfWWFsmBTdysFw8P6WY&#10;aNvxF133vhABwi5BBaX3TSKly0sy6Ea2IQ7et20N+iDbQuoWuwA3tZxE0VQarDgslNjQe0n5z/5i&#10;FGxmzeq0tfeuqD/Om2yXxetD7JUaDvrVHISn3v+HH+2tVvA2fY3h7014An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9UEpsYAAADdAAAADwAAAAAAAAAAAAAAAACYAgAAZHJz&#10;L2Rvd25yZXYueG1sUEsFBgAAAAAEAAQA9QAAAIsDAAAAAA==&#10;" filled="f" stroked="f">
                  <v:textbox inset="0,0,0,0">
                    <w:txbxContent>
                      <w:p w14:paraId="3FD5581A" w14:textId="77777777" w:rsidR="000A159B" w:rsidRDefault="000A159B">
                        <w:pPr>
                          <w:spacing w:after="160" w:line="259" w:lineRule="auto"/>
                          <w:ind w:left="0" w:firstLine="0"/>
                        </w:pPr>
                        <w:r>
                          <w:rPr>
                            <w:i/>
                            <w:sz w:val="22"/>
                          </w:rPr>
                          <w:t xml:space="preserve">Entering </w:t>
                        </w:r>
                      </w:p>
                    </w:txbxContent>
                  </v:textbox>
                </v:rect>
                <v:rect id="Rectangle 5650" o:spid="_x0000_s1212" style="position:absolute;left:11612;top:41070;width:903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Y75sIA&#10;AADdAAAADwAAAGRycy9kb3ducmV2LnhtbERPTYvCMBC9L/gfwgh7W1MFRWtTEXXR46oLrrehGdti&#10;MylNtNVfvzkIHh/vO1l0phJ3alxpWcFwEIEgzqwuOVfwe/z+moJwHlljZZkUPMjBIu19JBhr2/Ke&#10;7gefixDCLkYFhfd1LKXLCjLoBrYmDtzFNgZ9gE0udYNtCDeVHEXRRBosOTQUWNOqoOx6uBkF22m9&#10;/NvZZ5tXm/P29HOarY8zr9Rnv1vOQXjq/Fv8cu+0gvFkHPaH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jvmwgAAAN0AAAAPAAAAAAAAAAAAAAAAAJgCAABkcnMvZG93&#10;bnJldi54bWxQSwUGAAAAAAQABAD1AAAAhwMAAAAA&#10;" filled="f" stroked="f">
                  <v:textbox inset="0,0,0,0">
                    <w:txbxContent>
                      <w:p w14:paraId="35743805" w14:textId="77777777" w:rsidR="000A159B" w:rsidRDefault="000A159B">
                        <w:pPr>
                          <w:spacing w:after="160" w:line="259" w:lineRule="auto"/>
                          <w:ind w:left="0" w:firstLine="0"/>
                        </w:pPr>
                        <w:r>
                          <w:rPr>
                            <w:i/>
                            <w:sz w:val="22"/>
                          </w:rPr>
                          <w:t xml:space="preserve">Cumulative </w:t>
                        </w:r>
                      </w:p>
                    </w:txbxContent>
                  </v:textbox>
                </v:rect>
                <v:rect id="Rectangle 5651" o:spid="_x0000_s1213" style="position:absolute;left:18413;top:41070;width:1110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efcUA&#10;AADdAAAADwAAAGRycy9kb3ducmV2LnhtbESPQYvCMBSE7wv+h/AW9ramCopWo4i66FGt4O7t0Tzb&#10;ss1LaaKt/nojCB6HmfmGmc5bU4or1a6wrKDXjUAQp1YXnCk4Jj/fIxDOI2ssLZOCGzmYzzofU4y1&#10;bXhP14PPRICwi1FB7n0VS+nSnAy6rq2Ig3e2tUEfZJ1JXWMT4KaU/SgaSoMFh4UcK1rmlP4fLkbB&#10;ZlQtfrf23mTl+m9z2p3Gq2Tslfr6bBcTEJ5a/w6/2lutYDAc9OD5Jj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p59xQAAAN0AAAAPAAAAAAAAAAAAAAAAAJgCAABkcnMv&#10;ZG93bnJldi54bWxQSwUGAAAAAAQABAD1AAAAigMAAAAA&#10;" filled="f" stroked="f">
                  <v:textbox inset="0,0,0,0">
                    <w:txbxContent>
                      <w:p w14:paraId="7FA41FE0" w14:textId="77777777" w:rsidR="000A159B" w:rsidRDefault="000A159B">
                        <w:pPr>
                          <w:spacing w:after="160" w:line="259" w:lineRule="auto"/>
                          <w:ind w:left="0" w:firstLine="0"/>
                        </w:pPr>
                        <w:r>
                          <w:rPr>
                            <w:i/>
                            <w:sz w:val="22"/>
                          </w:rPr>
                          <w:t>Inclusion Data</w:t>
                        </w:r>
                      </w:p>
                    </w:txbxContent>
                  </v:textbox>
                </v:rect>
                <v:rect id="Rectangle 5652" o:spid="_x0000_s1214" style="position:absolute;left:26749;top:4107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gACsUA&#10;AADdAAAADwAAAGRycy9kb3ducmV2LnhtbESPQYvCMBSE74L/ITxhb5quoGg1iqiLHtUuuHt7NM+2&#10;bPNSmmirv94Iwh6HmfmGmS9bU4ob1a6wrOBzEIEgTq0uOFPwnXz1JyCcR9ZYWiYFd3KwXHQ7c4y1&#10;bfhIt5PPRICwi1FB7n0VS+nSnAy6ga2Ig3extUEfZJ1JXWMT4KaUwygaS4MFh4UcK1rnlP6drkbB&#10;blKtfvb20WTl9nd3Ppynm2TqlfrotasZCE+t/w+/23utYDQeDeH1Jjw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qAAKxQAAAN0AAAAPAAAAAAAAAAAAAAAAAJgCAABkcnMv&#10;ZG93bnJldi54bWxQSwUGAAAAAAQABAD1AAAAigMAAAAA&#10;" filled="f" stroked="f">
                  <v:textbox inset="0,0,0,0">
                    <w:txbxContent>
                      <w:p w14:paraId="66DD5453" w14:textId="77777777" w:rsidR="000A159B" w:rsidRDefault="000A159B">
                        <w:pPr>
                          <w:spacing w:after="160" w:line="259" w:lineRule="auto"/>
                          <w:ind w:left="0" w:firstLine="0"/>
                        </w:pPr>
                        <w:r>
                          <w:rPr>
                            <w:i/>
                            <w:sz w:val="22"/>
                          </w:rPr>
                          <w:t xml:space="preserve"> </w:t>
                        </w:r>
                      </w:p>
                    </w:txbxContent>
                  </v:textbox>
                </v:rect>
                <v:shape id="Picture 5703" o:spid="_x0000_s1215" type="#_x0000_t75" style="position:absolute;left:195;top:99;width:59436;height:39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8F4HEAAAA3QAAAA8AAABkcnMvZG93bnJldi54bWxEj0FrwkAUhO+F/oflFbzV3SpqSd0EKSi9&#10;eDB66PGRfU2WZt+m2dWk/fVdQfA4zMw3zLoYXSsu1AfrWcPLVIEgrryxXGs4HbfPryBCRDbYeiYN&#10;vxSgyB8f1pgZP/CBLmWsRYJwyFBDE2OXSRmqhhyGqe+Ik/fle4cxyb6WpschwV0rZ0otpUPLaaHB&#10;jt4bqr7Ls0sU3H3uedkyVernvNtE+zfYUuvJ07h5AxFpjPfwrf1hNCxWag7XN+kJy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q8F4HEAAAA3QAAAA8AAAAAAAAAAAAAAAAA&#10;nwIAAGRycy9kb3ducmV2LnhtbFBLBQYAAAAABAAEAPcAAACQAwAAAAA=&#10;">
                  <v:imagedata r:id="rId155" o:title=""/>
                </v:shape>
                <v:shape id="Shape 5704" o:spid="_x0000_s1216" style="position:absolute;left:96;width:59634;height:40126;visibility:visible;mso-wrap-style:square;v-text-anchor:top" coordsize="5963412,4012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DscA&#10;AADdAAAADwAAAGRycy9kb3ducmV2LnhtbESPzW7CMBCE70h9B2srcQOniNI2xSB+VMElaht66HEV&#10;L0nUeB1sA+HtcSUkjqOZ+UYznXemESdyvras4GmYgCAurK65VPCz+xi8gvABWWNjmRRcyMN89tCb&#10;Yqrtmb/plIdSRAj7FBVUIbSplL6oyKAf2pY4envrDIYoXSm1w3OEm0aOkmQiDdYcFypsaVVR8Zcf&#10;jYLNZ27qxe/Xck82vGU7lx3W20yp/mO3eAcRqAv38K291QqeX5Ix/L+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C7A7HAAAA3QAAAA8AAAAAAAAAAAAAAAAAmAIAAGRy&#10;cy9kb3ducmV2LnhtbFBLBQYAAAAABAAEAPUAAACMAwAAAAA=&#10;" path="m,4012692r5963412,l5963412,,,,,4012692xe" filled="f" strokeweight="1.56pt">
                  <v:path arrowok="t" textboxrect="0,0,5963412,4012692"/>
                </v:shape>
                <w10:anchorlock/>
              </v:group>
            </w:pict>
          </mc:Fallback>
        </mc:AlternateContent>
      </w:r>
    </w:p>
    <w:p w14:paraId="69A75D58" w14:textId="77777777" w:rsidR="00761881" w:rsidRDefault="007513BF">
      <w:pPr>
        <w:spacing w:after="295" w:line="259" w:lineRule="auto"/>
        <w:ind w:left="0" w:firstLine="0"/>
      </w:pPr>
      <w:r>
        <w:rPr>
          <w:sz w:val="4"/>
        </w:rPr>
        <w:t xml:space="preserve"> </w:t>
      </w:r>
    </w:p>
    <w:p w14:paraId="54B4EF81" w14:textId="77777777" w:rsidR="00761881" w:rsidRDefault="007513BF">
      <w:pPr>
        <w:spacing w:after="133"/>
        <w:ind w:left="22" w:right="12"/>
      </w:pPr>
      <w:r>
        <w:t xml:space="preserve">IMS will perform validations to make sure the data can be saved. Warnings or errors may appear on the screen preventing you from saving your information.  </w:t>
      </w:r>
    </w:p>
    <w:p w14:paraId="3C550F57" w14:textId="77777777" w:rsidR="00761881" w:rsidRDefault="007513BF">
      <w:pPr>
        <w:numPr>
          <w:ilvl w:val="0"/>
          <w:numId w:val="17"/>
        </w:numPr>
        <w:ind w:right="12" w:hanging="360"/>
      </w:pPr>
      <w:r>
        <w:t xml:space="preserve">If you enter and save 0s on the form when enrollment data previously was migrated from the previous NIH inclusion data system, you will receive a warning message before the data can be saved </w:t>
      </w:r>
    </w:p>
    <w:p w14:paraId="263A5087" w14:textId="77777777" w:rsidR="00761881" w:rsidRDefault="007513BF">
      <w:pPr>
        <w:spacing w:after="109"/>
        <w:ind w:left="730"/>
      </w:pPr>
      <w:r>
        <w:rPr>
          <w:i/>
        </w:rPr>
        <w:t xml:space="preserve">Warning: You are about to submit zeroes for your cumulative inclusion enrollment data when data in the previous OMB-approved format exists. Would you like to proceed? </w:t>
      </w:r>
      <w:r>
        <w:t xml:space="preserve"> </w:t>
      </w:r>
    </w:p>
    <w:p w14:paraId="26300F4E" w14:textId="77777777" w:rsidR="00761881" w:rsidRDefault="007513BF">
      <w:pPr>
        <w:ind w:left="730" w:right="12"/>
      </w:pPr>
      <w:r>
        <w:t xml:space="preserve">Select </w:t>
      </w:r>
      <w:proofErr w:type="gramStart"/>
      <w:r>
        <w:rPr>
          <w:b/>
        </w:rPr>
        <w:t>Proceed</w:t>
      </w:r>
      <w:proofErr w:type="gramEnd"/>
      <w:r>
        <w:rPr>
          <w:b/>
        </w:rPr>
        <w:t xml:space="preserve"> </w:t>
      </w:r>
      <w:r>
        <w:t xml:space="preserve">to continue or </w:t>
      </w:r>
      <w:r>
        <w:rPr>
          <w:b/>
        </w:rPr>
        <w:t xml:space="preserve">Cancel </w:t>
      </w:r>
      <w:r>
        <w:t xml:space="preserve">to abort the action. </w:t>
      </w:r>
    </w:p>
    <w:p w14:paraId="1CC7E906" w14:textId="77777777" w:rsidR="00761881" w:rsidRDefault="007513BF">
      <w:pPr>
        <w:numPr>
          <w:ilvl w:val="0"/>
          <w:numId w:val="17"/>
        </w:numPr>
        <w:ind w:right="12" w:hanging="360"/>
      </w:pPr>
      <w:r>
        <w:t xml:space="preserve">Planned enrollment count overall total must be greater than 0 before cumulative enrollment data can be entered. If planned enrollment counts equal 0, you will receive the following error:  </w:t>
      </w:r>
    </w:p>
    <w:p w14:paraId="3C433BCF" w14:textId="77777777" w:rsidR="00761881" w:rsidRDefault="007513BF">
      <w:pPr>
        <w:spacing w:after="119" w:line="259" w:lineRule="auto"/>
        <w:ind w:left="0" w:right="39" w:firstLine="0"/>
        <w:jc w:val="center"/>
      </w:pPr>
      <w:r>
        <w:rPr>
          <w:i/>
        </w:rPr>
        <w:t xml:space="preserve">Planned Enrollment count must exist before entering Cumulative enrollment Data </w:t>
      </w:r>
    </w:p>
    <w:p w14:paraId="7A5A499D" w14:textId="77777777" w:rsidR="00761881" w:rsidRDefault="007513BF">
      <w:pPr>
        <w:numPr>
          <w:ilvl w:val="0"/>
          <w:numId w:val="17"/>
        </w:numPr>
        <w:ind w:right="12" w:hanging="360"/>
      </w:pPr>
      <w:r>
        <w:t xml:space="preserve">If an overall total value is less than the prior year total, you will receive a warning message before data can be saved: </w:t>
      </w:r>
    </w:p>
    <w:p w14:paraId="74C70EEF" w14:textId="77777777" w:rsidR="00761881" w:rsidRDefault="007513BF">
      <w:pPr>
        <w:spacing w:after="109"/>
        <w:ind w:left="730"/>
      </w:pPr>
      <w:r>
        <w:rPr>
          <w:i/>
        </w:rPr>
        <w:t xml:space="preserve">Warning: Some (or all) enrollment counts are less than previous FY. Do you want to continue? </w:t>
      </w:r>
    </w:p>
    <w:p w14:paraId="1394CD41" w14:textId="77777777" w:rsidR="00761881" w:rsidRDefault="007513BF">
      <w:pPr>
        <w:spacing w:after="235"/>
        <w:ind w:left="22" w:right="12"/>
      </w:pPr>
      <w:r>
        <w:t xml:space="preserve">After updating the cumulative enrollment data, the status of the IDR(s) status will change to </w:t>
      </w:r>
      <w:r>
        <w:rPr>
          <w:i/>
        </w:rPr>
        <w:t>Inclusion Updated</w:t>
      </w:r>
      <w:r>
        <w:t xml:space="preserve"> and the links for editing the information remain available. This status only occurs when cumulative data is updated. Updating the planned data does not meet the requirement of the progress report. When only planned data is updated, the IDR status remains at </w:t>
      </w:r>
      <w:r>
        <w:rPr>
          <w:i/>
        </w:rPr>
        <w:t>Requires Updates</w:t>
      </w:r>
      <w:r>
        <w:t xml:space="preserve">.  </w:t>
      </w:r>
    </w:p>
    <w:p w14:paraId="4E92F5C7" w14:textId="77777777" w:rsidR="00761881" w:rsidRDefault="007513BF">
      <w:pPr>
        <w:pStyle w:val="Heading6"/>
        <w:ind w:left="-5"/>
      </w:pPr>
      <w:r>
        <w:t xml:space="preserve">5.2.4.1 Changes to Planned Enrollment </w:t>
      </w:r>
    </w:p>
    <w:p w14:paraId="76EBB1D9" w14:textId="77777777" w:rsidR="00761881" w:rsidRDefault="007513BF">
      <w:pPr>
        <w:ind w:left="22" w:right="12"/>
      </w:pPr>
      <w:r>
        <w:t xml:space="preserve">If there are changes from the planned enrollment originally approved for funding, contact the program officer to discuss updating/revising the planned enrollment. See </w:t>
      </w:r>
      <w:r>
        <w:rPr>
          <w:i/>
          <w:color w:val="07519A"/>
          <w:u w:val="single" w:color="07519A"/>
        </w:rPr>
        <w:t>Chapter 6.7 Section G– Special Reporting Requirements</w:t>
      </w:r>
      <w:r>
        <w:t xml:space="preserve"> of this guide for more information.  </w:t>
      </w:r>
    </w:p>
    <w:p w14:paraId="4B12DAE0" w14:textId="77777777" w:rsidR="00761881" w:rsidRDefault="007513BF">
      <w:pPr>
        <w:spacing w:after="109"/>
        <w:ind w:left="-5"/>
      </w:pPr>
      <w:r>
        <w:t xml:space="preserve">Select the </w:t>
      </w:r>
      <w:r>
        <w:rPr>
          <w:b/>
        </w:rPr>
        <w:t>Edit Planned Enrollment</w:t>
      </w:r>
      <w:r>
        <w:t xml:space="preserve"> link in the </w:t>
      </w:r>
      <w:r>
        <w:rPr>
          <w:b/>
        </w:rPr>
        <w:t>Action</w:t>
      </w:r>
      <w:r>
        <w:t xml:space="preserve"> column of the </w:t>
      </w:r>
      <w:r>
        <w:rPr>
          <w:i/>
        </w:rPr>
        <w:t>Inclusion–Manage Inclusion Data Records (IDRs)</w:t>
      </w:r>
      <w:r>
        <w:t xml:space="preserve"> screen to access the </w:t>
      </w:r>
      <w:r>
        <w:rPr>
          <w:i/>
        </w:rPr>
        <w:t>Edit Planned Inclusion Data</w:t>
      </w:r>
      <w:r>
        <w:t xml:space="preserve"> screen.  </w:t>
      </w:r>
    </w:p>
    <w:p w14:paraId="2D63A5C2" w14:textId="77777777" w:rsidR="00761881" w:rsidRDefault="007513BF">
      <w:pPr>
        <w:spacing w:after="22" w:line="346" w:lineRule="auto"/>
        <w:ind w:left="22" w:right="1217"/>
      </w:pPr>
      <w:r>
        <w:t xml:space="preserve">The </w:t>
      </w:r>
      <w:r>
        <w:rPr>
          <w:i/>
        </w:rPr>
        <w:t>Edit Planned Inclusion Data</w:t>
      </w:r>
      <w:r>
        <w:t xml:space="preserve"> screen contains the following information: </w:t>
      </w:r>
      <w:r>
        <w:rPr>
          <w:b/>
          <w:u w:val="single" w:color="000000"/>
        </w:rPr>
        <w:t>Header Fields</w:t>
      </w:r>
      <w:r>
        <w:rPr>
          <w:b/>
        </w:rPr>
        <w:t xml:space="preserve"> </w:t>
      </w:r>
    </w:p>
    <w:p w14:paraId="62DAC9E8" w14:textId="77777777" w:rsidR="00761881" w:rsidRDefault="007513BF">
      <w:pPr>
        <w:numPr>
          <w:ilvl w:val="0"/>
          <w:numId w:val="18"/>
        </w:numPr>
        <w:spacing w:after="106"/>
        <w:ind w:hanging="360"/>
      </w:pPr>
      <w:r>
        <w:rPr>
          <w:b/>
        </w:rPr>
        <w:t>Grant #</w:t>
      </w:r>
      <w:r>
        <w:t xml:space="preserve"> </w:t>
      </w:r>
    </w:p>
    <w:p w14:paraId="7E80BF97" w14:textId="77777777" w:rsidR="00761881" w:rsidRDefault="007513BF">
      <w:pPr>
        <w:numPr>
          <w:ilvl w:val="0"/>
          <w:numId w:val="18"/>
        </w:numPr>
        <w:spacing w:after="56"/>
        <w:ind w:hanging="360"/>
      </w:pPr>
      <w:r>
        <w:rPr>
          <w:b/>
        </w:rPr>
        <w:t>PI Name</w:t>
      </w:r>
      <w:r>
        <w:t xml:space="preserve"> </w:t>
      </w:r>
    </w:p>
    <w:p w14:paraId="2C42FCCB" w14:textId="77777777" w:rsidR="00761881" w:rsidRDefault="007513BF">
      <w:pPr>
        <w:spacing w:after="136"/>
        <w:ind w:left="730" w:right="12"/>
      </w:pPr>
      <w:r>
        <w:t xml:space="preserve">The name of the contact PI on the application record.  </w:t>
      </w:r>
    </w:p>
    <w:p w14:paraId="20E8B1D1" w14:textId="77777777" w:rsidR="00761881" w:rsidRDefault="007513BF">
      <w:pPr>
        <w:numPr>
          <w:ilvl w:val="0"/>
          <w:numId w:val="18"/>
        </w:numPr>
        <w:spacing w:after="56"/>
        <w:ind w:hanging="360"/>
      </w:pPr>
      <w:r>
        <w:rPr>
          <w:b/>
        </w:rPr>
        <w:t>Inclusion Data Record (IDR) #</w:t>
      </w:r>
      <w:r>
        <w:t xml:space="preserve"> </w:t>
      </w:r>
    </w:p>
    <w:p w14:paraId="19FA7000" w14:textId="77777777" w:rsidR="00761881" w:rsidRDefault="007513BF">
      <w:pPr>
        <w:spacing w:after="31" w:line="342" w:lineRule="auto"/>
        <w:ind w:left="730" w:right="295"/>
      </w:pPr>
      <w:r>
        <w:t xml:space="preserve">Displays the system-generated identification number of the inclusion data record.  </w:t>
      </w:r>
      <w:r>
        <w:rPr>
          <w:i/>
        </w:rPr>
        <w:t xml:space="preserve">This field is displayed only when editing existing IDR </w:t>
      </w:r>
    </w:p>
    <w:p w14:paraId="37A77802" w14:textId="77777777" w:rsidR="00761881" w:rsidRDefault="007513BF">
      <w:pPr>
        <w:numPr>
          <w:ilvl w:val="0"/>
          <w:numId w:val="18"/>
        </w:numPr>
        <w:spacing w:after="59"/>
        <w:ind w:hanging="360"/>
      </w:pPr>
      <w:r>
        <w:rPr>
          <w:b/>
        </w:rPr>
        <w:t xml:space="preserve">IDR Status </w:t>
      </w:r>
      <w:r>
        <w:t xml:space="preserve"> </w:t>
      </w:r>
    </w:p>
    <w:p w14:paraId="2EB3AD8F" w14:textId="77777777" w:rsidR="00761881" w:rsidRDefault="007513BF">
      <w:pPr>
        <w:ind w:left="730" w:right="12"/>
      </w:pPr>
      <w:r>
        <w:t xml:space="preserve">Shows the status of the record.  </w:t>
      </w:r>
    </w:p>
    <w:p w14:paraId="3E160FB4" w14:textId="77777777" w:rsidR="00761881" w:rsidRDefault="007513BF">
      <w:pPr>
        <w:spacing w:after="135"/>
        <w:ind w:left="730"/>
      </w:pPr>
      <w:r>
        <w:rPr>
          <w:i/>
        </w:rPr>
        <w:t xml:space="preserve">This field is displayed only when editing existing IDR </w:t>
      </w:r>
    </w:p>
    <w:p w14:paraId="6F65548A" w14:textId="77777777" w:rsidR="00761881" w:rsidRDefault="007513BF">
      <w:pPr>
        <w:numPr>
          <w:ilvl w:val="0"/>
          <w:numId w:val="18"/>
        </w:numPr>
        <w:spacing w:after="58"/>
        <w:ind w:hanging="360"/>
      </w:pPr>
      <w:r>
        <w:rPr>
          <w:b/>
        </w:rPr>
        <w:t>Study Title</w:t>
      </w:r>
      <w:r>
        <w:t xml:space="preserve"> </w:t>
      </w:r>
    </w:p>
    <w:p w14:paraId="1D691E68" w14:textId="77777777" w:rsidR="00761881" w:rsidRDefault="007513BF">
      <w:pPr>
        <w:ind w:left="730" w:right="12"/>
      </w:pPr>
      <w:r>
        <w:t xml:space="preserve">The study title of the IDR, pre-populated with the existing title and editable when editing an IDR.  </w:t>
      </w:r>
    </w:p>
    <w:p w14:paraId="64C04163" w14:textId="77777777" w:rsidR="00761881" w:rsidRDefault="007513BF">
      <w:pPr>
        <w:spacing w:after="11"/>
        <w:ind w:left="730"/>
      </w:pPr>
      <w:r>
        <w:rPr>
          <w:i/>
        </w:rPr>
        <w:t xml:space="preserve">This field is displayed only when editing existing IDR </w:t>
      </w:r>
    </w:p>
    <w:p w14:paraId="3E99695A" w14:textId="77777777" w:rsidR="00761881" w:rsidRDefault="007513BF">
      <w:pPr>
        <w:spacing w:after="0" w:line="259" w:lineRule="auto"/>
        <w:ind w:left="0" w:firstLine="0"/>
      </w:pPr>
      <w:r>
        <w:rPr>
          <w:b/>
          <w:sz w:val="4"/>
        </w:rPr>
        <w:t xml:space="preserve"> </w:t>
      </w:r>
    </w:p>
    <w:p w14:paraId="1E6B7B3D" w14:textId="77777777" w:rsidR="00761881" w:rsidRDefault="007513BF">
      <w:pPr>
        <w:spacing w:after="74" w:line="259" w:lineRule="auto"/>
        <w:ind w:left="15" w:right="-119" w:firstLine="0"/>
      </w:pPr>
      <w:r>
        <w:rPr>
          <w:rFonts w:ascii="Calibri" w:eastAsia="Calibri" w:hAnsi="Calibri" w:cs="Calibri"/>
          <w:noProof/>
          <w:sz w:val="22"/>
        </w:rPr>
        <mc:AlternateContent>
          <mc:Choice Requires="wpg">
            <w:drawing>
              <wp:inline distT="0" distB="0" distL="0" distR="0" wp14:anchorId="20F31051" wp14:editId="27C5BA16">
                <wp:extent cx="6011164" cy="3966235"/>
                <wp:effectExtent l="0" t="0" r="0" b="0"/>
                <wp:docPr id="82356" name="Group 82356"/>
                <wp:cNvGraphicFramePr/>
                <a:graphic xmlns:a="http://schemas.openxmlformats.org/drawingml/2006/main">
                  <a:graphicData uri="http://schemas.microsoft.com/office/word/2010/wordprocessingGroup">
                    <wpg:wgp>
                      <wpg:cNvGrpSpPr/>
                      <wpg:grpSpPr>
                        <a:xfrm>
                          <a:off x="0" y="0"/>
                          <a:ext cx="6011164" cy="3966235"/>
                          <a:chOff x="0" y="0"/>
                          <a:chExt cx="6011164" cy="3966235"/>
                        </a:xfrm>
                      </wpg:grpSpPr>
                      <wps:wsp>
                        <wps:cNvPr id="5858" name="Rectangle 5858"/>
                        <wps:cNvSpPr/>
                        <wps:spPr>
                          <a:xfrm>
                            <a:off x="5973064" y="3797528"/>
                            <a:ext cx="50673" cy="224380"/>
                          </a:xfrm>
                          <a:prstGeom prst="rect">
                            <a:avLst/>
                          </a:prstGeom>
                          <a:ln>
                            <a:noFill/>
                          </a:ln>
                        </wps:spPr>
                        <wps:txbx>
                          <w:txbxContent>
                            <w:p w14:paraId="0BC9B206"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5915" name="Picture 5915"/>
                          <pic:cNvPicPr/>
                        </pic:nvPicPr>
                        <pic:blipFill>
                          <a:blip r:embed="rId156"/>
                          <a:stretch>
                            <a:fillRect/>
                          </a:stretch>
                        </pic:blipFill>
                        <pic:spPr>
                          <a:xfrm>
                            <a:off x="9906" y="9906"/>
                            <a:ext cx="5943600" cy="3910584"/>
                          </a:xfrm>
                          <a:prstGeom prst="rect">
                            <a:avLst/>
                          </a:prstGeom>
                        </pic:spPr>
                      </pic:pic>
                      <wps:wsp>
                        <wps:cNvPr id="5916" name="Shape 5916"/>
                        <wps:cNvSpPr/>
                        <wps:spPr>
                          <a:xfrm>
                            <a:off x="0" y="0"/>
                            <a:ext cx="5963412" cy="3930396"/>
                          </a:xfrm>
                          <a:custGeom>
                            <a:avLst/>
                            <a:gdLst/>
                            <a:ahLst/>
                            <a:cxnLst/>
                            <a:rect l="0" t="0" r="0" b="0"/>
                            <a:pathLst>
                              <a:path w="5963412" h="3930396">
                                <a:moveTo>
                                  <a:pt x="0" y="3930396"/>
                                </a:moveTo>
                                <a:lnTo>
                                  <a:pt x="5963412" y="393039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F31051" id="Group 82356" o:spid="_x0000_s1217" style="width:473.3pt;height:312.3pt;mso-position-horizontal-relative:char;mso-position-vertical-relative:line" coordsize="60111,396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rwvxRNL/wAJNqGH/wCXuXsP75r3SvC/FA/4qTUP+vuT/wBCNAHul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">
                <v:rect id="Rectangle 5858" o:spid="_x0000_s1218" style="position:absolute;left:59730;top:3797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sK8QA&#10;AADdAAAADwAAAGRycy9kb3ducmV2LnhtbERPTWvCQBC9F/wPywjemk0LSkyzCaIVPbZaUG9DdpqE&#10;ZmdDdjXRX989FHp8vO+sGE0rbtS7xrKClygGQVxa3XCl4Ou4fU5AOI+ssbVMCu7koMgnTxmm2g78&#10;SbeDr0QIYZeigtr7LpXSlTUZdJHtiAP3bXuDPsC+krrHIYSbVr7G8UIabDg01NjRuqby53A1CnZJ&#10;tzrv7WOo2vfL7vRxWm6OS6/UbDqu3kB4Gv2/+M+91wrmyTzMDW/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VrCvEAAAA3QAAAA8AAAAAAAAAAAAAAAAAmAIAAGRycy9k&#10;b3ducmV2LnhtbFBLBQYAAAAABAAEAPUAAACJAwAAAAA=&#10;" filled="f" stroked="f">
                  <v:textbox inset="0,0,0,0">
                    <w:txbxContent>
                      <w:p w14:paraId="0BC9B206" w14:textId="77777777" w:rsidR="000A159B" w:rsidRDefault="000A159B">
                        <w:pPr>
                          <w:spacing w:after="160" w:line="259" w:lineRule="auto"/>
                          <w:ind w:left="0" w:firstLine="0"/>
                        </w:pPr>
                        <w:r>
                          <w:t xml:space="preserve"> </w:t>
                        </w:r>
                      </w:p>
                    </w:txbxContent>
                  </v:textbox>
                </v:rect>
                <v:shape id="Picture 5915" o:spid="_x0000_s1219" type="#_x0000_t75" style="position:absolute;left:99;top:99;width:59436;height:39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QhfEAAAA3QAAAA8AAABkcnMvZG93bnJldi54bWxEj0FrwkAUhO8F/8PyCr2IbgxYNLqKCIVe&#10;PCT14u2RfWZDd9+G7DYm/94tFHocZuYbZn8cnRUD9aH1rGC1zEAQ11633Ci4fn0sNiBCRNZoPZOC&#10;iQIcD7OXPRbaP7ikoYqNSBAOBSowMXaFlKE25DAsfUecvLvvHcYk+0bqHh8J7qzMs+xdOmw5LRjs&#10;6Gyo/q5+nIJSXm55NZRmbvU5l3OcQmYnpd5ex9MORKQx/of/2p9awXq7WsPvm/QE5OEJ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H+QhfEAAAA3QAAAA8AAAAAAAAAAAAAAAAA&#10;nwIAAGRycy9kb3ducmV2LnhtbFBLBQYAAAAABAAEAPcAAACQAwAAAAA=&#10;">
                  <v:imagedata r:id="rId157" o:title=""/>
                </v:shape>
                <v:shape id="Shape 5916" o:spid="_x0000_s1220" style="position:absolute;width:59634;height:39303;visibility:visible;mso-wrap-style:square;v-text-anchor:top" coordsize="5963412,3930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FaR8YA&#10;AADdAAAADwAAAGRycy9kb3ducmV2LnhtbESP0WoCMRRE3wv+Q7gF32rWgqJbo4ggClJaNR9w3dzu&#10;Lt3cbJOoa7++KQg+DjNzhpktOtuIC/lQO1YwHGQgiAtnai4V6OP6ZQIiRGSDjWNScKMAi3nvaYa5&#10;cVfe0+UQS5EgHHJUUMXY5lKGoiKLYeBa4uR9OW8xJulLaTxeE9w28jXLxtJizWmhwpZWFRXfh7NV&#10;0PweT596877beFpuf/RIf7i1Vqr/3C3fQETq4iN8b2+NgtF0OIb/N+kJyP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FaR8YAAADdAAAADwAAAAAAAAAAAAAAAACYAgAAZHJz&#10;L2Rvd25yZXYueG1sUEsFBgAAAAAEAAQA9QAAAIsDAAAAAA==&#10;" path="m,3930396r5963412,l5963412,,,,,3930396xe" filled="f" strokeweight="1.56pt">
                  <v:path arrowok="t" textboxrect="0,0,5963412,3930396"/>
                </v:shape>
                <w10:anchorlock/>
              </v:group>
            </w:pict>
          </mc:Fallback>
        </mc:AlternateContent>
      </w:r>
    </w:p>
    <w:p w14:paraId="1C6388F6" w14:textId="77777777" w:rsidR="00761881" w:rsidRDefault="007513BF">
      <w:pPr>
        <w:spacing w:after="3" w:line="259" w:lineRule="auto"/>
        <w:ind w:left="-5"/>
      </w:pPr>
      <w:r>
        <w:rPr>
          <w:i/>
          <w:sz w:val="22"/>
        </w:rPr>
        <w:t>Figure 24: Edit Planned Inclusion Data–Grantee Updates in Progress</w:t>
      </w:r>
      <w:r>
        <w:rPr>
          <w:i/>
        </w:rPr>
        <w:t xml:space="preserve"> </w:t>
      </w:r>
    </w:p>
    <w:p w14:paraId="318A08E1" w14:textId="77777777" w:rsidR="00761881" w:rsidRDefault="007513BF">
      <w:pPr>
        <w:spacing w:after="299" w:line="259" w:lineRule="auto"/>
        <w:ind w:left="0" w:firstLine="0"/>
      </w:pPr>
      <w:r>
        <w:rPr>
          <w:b/>
          <w:sz w:val="4"/>
        </w:rPr>
        <w:t xml:space="preserve"> </w:t>
      </w:r>
    </w:p>
    <w:p w14:paraId="17836C78" w14:textId="77777777" w:rsidR="00761881" w:rsidRDefault="007513BF">
      <w:pPr>
        <w:pStyle w:val="Heading5"/>
        <w:spacing w:after="122"/>
        <w:ind w:left="-5"/>
      </w:pPr>
      <w:r>
        <w:t>Planned Inclusion Enrollment Report Fields</w:t>
      </w:r>
      <w:r>
        <w:rPr>
          <w:u w:val="none"/>
        </w:rPr>
        <w:t xml:space="preserve"> </w:t>
      </w:r>
    </w:p>
    <w:p w14:paraId="27E4EB12" w14:textId="77777777" w:rsidR="00761881" w:rsidRDefault="007513BF">
      <w:pPr>
        <w:numPr>
          <w:ilvl w:val="0"/>
          <w:numId w:val="19"/>
        </w:numPr>
        <w:spacing w:after="56"/>
        <w:ind w:hanging="360"/>
      </w:pPr>
      <w:r>
        <w:rPr>
          <w:b/>
        </w:rPr>
        <w:t>Study Title</w:t>
      </w:r>
      <w:r>
        <w:t xml:space="preserve"> </w:t>
      </w:r>
    </w:p>
    <w:p w14:paraId="141AE337" w14:textId="77777777" w:rsidR="00761881" w:rsidRDefault="007513BF">
      <w:pPr>
        <w:ind w:left="730" w:right="12"/>
      </w:pPr>
      <w:r>
        <w:t xml:space="preserve">The study title of the IDR, pre-populated with the existing title and editable when editing an IDR.  </w:t>
      </w:r>
    </w:p>
    <w:p w14:paraId="668B6801" w14:textId="77777777" w:rsidR="00761881" w:rsidRDefault="007513BF">
      <w:pPr>
        <w:spacing w:after="140"/>
        <w:ind w:left="730" w:right="12"/>
      </w:pPr>
      <w:r>
        <w:t xml:space="preserve">For a new IDR, this field displays blank. Enter the new IDR's study title into the field. This is required.  </w:t>
      </w:r>
    </w:p>
    <w:p w14:paraId="0D21E2F5" w14:textId="77777777" w:rsidR="00761881" w:rsidRDefault="007513BF">
      <w:pPr>
        <w:numPr>
          <w:ilvl w:val="0"/>
          <w:numId w:val="19"/>
        </w:numPr>
        <w:spacing w:after="56"/>
        <w:ind w:hanging="360"/>
      </w:pPr>
      <w:r>
        <w:rPr>
          <w:b/>
        </w:rPr>
        <w:t>Foreign/Domestic</w:t>
      </w:r>
      <w:r>
        <w:t xml:space="preserve">  </w:t>
      </w:r>
    </w:p>
    <w:p w14:paraId="680C7664" w14:textId="77777777" w:rsidR="00761881" w:rsidRDefault="007513BF">
      <w:pPr>
        <w:ind w:left="730" w:right="12"/>
      </w:pPr>
      <w:r>
        <w:t xml:space="preserve">This field indicates whether the IDR involves participants from a non-US site (i.e., foreign) or a US site (i.e., domestic). This field is pre-populated when editing an existing IDR. </w:t>
      </w:r>
    </w:p>
    <w:p w14:paraId="4126CCAB" w14:textId="77777777" w:rsidR="00761881" w:rsidRDefault="007513BF">
      <w:pPr>
        <w:spacing w:after="142"/>
        <w:ind w:left="730" w:right="12"/>
      </w:pPr>
      <w:r>
        <w:t xml:space="preserve">When creating a new IDR, select the value from the drop-down list. This is a required field.  </w:t>
      </w:r>
    </w:p>
    <w:p w14:paraId="08869D02" w14:textId="77777777" w:rsidR="00761881" w:rsidRDefault="007513BF">
      <w:pPr>
        <w:numPr>
          <w:ilvl w:val="0"/>
          <w:numId w:val="19"/>
        </w:numPr>
        <w:spacing w:after="56"/>
        <w:ind w:hanging="360"/>
      </w:pPr>
      <w:r>
        <w:rPr>
          <w:b/>
        </w:rPr>
        <w:t>Comments</w:t>
      </w:r>
      <w:r>
        <w:t xml:space="preserve"> </w:t>
      </w:r>
    </w:p>
    <w:p w14:paraId="2F4203E2" w14:textId="77777777" w:rsidR="00761881" w:rsidRDefault="007513BF">
      <w:pPr>
        <w:ind w:left="730" w:right="12"/>
      </w:pPr>
      <w:r>
        <w:t xml:space="preserve">An optional text field for entering comments. This field is pre-populated when editing an existing IDR and blank when creating a new IDR. If editing existing Planned Enrollment, you should first discuss with the Program Officer and may want to consider adding a comment here to explain the change. </w:t>
      </w:r>
    </w:p>
    <w:p w14:paraId="129BCABF" w14:textId="77777777" w:rsidR="00761881" w:rsidRDefault="007513BF">
      <w:pPr>
        <w:ind w:left="22" w:right="12"/>
      </w:pPr>
      <w:r>
        <w:t xml:space="preserve">The planned enrollment form includes racial categories along the left side the of the table and ethnic categories, divided by sex/gender, along the top of the table. The individual enrollment count cells are editable and set to zero by default, when populating a new IDR. When editing an existing form, these values are pre-populated with any other value previously entered. The total fields are calculated by IMS and sum up as rows and columns accordingly. The total values are not editable fields.  </w:t>
      </w:r>
    </w:p>
    <w:p w14:paraId="7DBDCC76" w14:textId="77777777" w:rsidR="00761881" w:rsidRDefault="007513BF">
      <w:pPr>
        <w:ind w:left="22" w:right="12"/>
      </w:pPr>
      <w:r>
        <w:rPr>
          <w:b/>
        </w:rPr>
        <w:t>POLICY:</w:t>
      </w:r>
      <w:r>
        <w:t xml:space="preserve"> For additional information on racial and ethnic categories or inclusion policy, refer to </w:t>
      </w:r>
      <w:hyperlink r:id="rId158">
        <w:r>
          <w:rPr>
            <w:color w:val="07519A"/>
            <w:u w:val="single" w:color="07519A"/>
          </w:rPr>
          <w:t>PHS Supplemental Instructions for Human Subjects</w:t>
        </w:r>
      </w:hyperlink>
      <w:hyperlink r:id="rId159">
        <w:r>
          <w:rPr>
            <w:color w:val="07519A"/>
            <w:u w:val="single" w:color="07519A"/>
          </w:rPr>
          <w:t xml:space="preserve"> </w:t>
        </w:r>
      </w:hyperlink>
      <w:r>
        <w:t>or the</w:t>
      </w:r>
      <w:hyperlink r:id="rId160">
        <w:r>
          <w:rPr>
            <w:color w:val="07519A"/>
            <w:u w:val="single" w:color="07519A"/>
          </w:rPr>
          <w:t xml:space="preserve"> </w:t>
        </w:r>
      </w:hyperlink>
      <w:hyperlink r:id="rId161">
        <w:r>
          <w:rPr>
            <w:color w:val="07519A"/>
            <w:u w:val="single" w:color="07519A"/>
          </w:rPr>
          <w:t>OER</w:t>
        </w:r>
      </w:hyperlink>
      <w:hyperlink r:id="rId162">
        <w:r>
          <w:rPr>
            <w:color w:val="07519A"/>
            <w:u w:val="single" w:color="07519A"/>
          </w:rPr>
          <w:t xml:space="preserve"> </w:t>
        </w:r>
      </w:hyperlink>
      <w:hyperlink r:id="rId163">
        <w:r>
          <w:rPr>
            <w:color w:val="07519A"/>
            <w:u w:val="single" w:color="07519A"/>
          </w:rPr>
          <w:t>inclusion web page</w:t>
        </w:r>
      </w:hyperlink>
      <w:hyperlink r:id="rId164">
        <w:r>
          <w:t>.</w:t>
        </w:r>
      </w:hyperlink>
      <w:r>
        <w:t xml:space="preserve"> </w:t>
      </w:r>
    </w:p>
    <w:p w14:paraId="7559CB37" w14:textId="77777777" w:rsidR="00761881" w:rsidRDefault="007513BF">
      <w:pPr>
        <w:ind w:left="22" w:right="12"/>
      </w:pPr>
      <w:r>
        <w:t xml:space="preserve">Update the values in the individual enrollment count cells as necessary, and select the </w:t>
      </w:r>
      <w:r>
        <w:rPr>
          <w:b/>
        </w:rPr>
        <w:t>Save</w:t>
      </w:r>
      <w:r>
        <w:t xml:space="preserve"> button. To leave the form without saving any changes, select the </w:t>
      </w:r>
      <w:r>
        <w:rPr>
          <w:b/>
        </w:rPr>
        <w:t>Cancel</w:t>
      </w:r>
      <w:r>
        <w:t xml:space="preserve"> button instead. Saving and cancelling both return you to the </w:t>
      </w:r>
      <w:r>
        <w:rPr>
          <w:i/>
        </w:rPr>
        <w:t>Manage Inclusion Data Records</w:t>
      </w:r>
      <w:r>
        <w:t xml:space="preserve"> screen. </w:t>
      </w:r>
    </w:p>
    <w:p w14:paraId="10D60308" w14:textId="77777777" w:rsidR="00761881" w:rsidRDefault="007513BF">
      <w:pPr>
        <w:spacing w:after="134"/>
        <w:ind w:left="22" w:right="12"/>
      </w:pPr>
      <w:r>
        <w:t xml:space="preserve">IMS will perform validations to make sure the data can be saved. Warnings or errors may appear on the screen preventing you from saving your information.  </w:t>
      </w:r>
    </w:p>
    <w:p w14:paraId="7D3EFBBB" w14:textId="77777777" w:rsidR="00761881" w:rsidRDefault="007513BF">
      <w:pPr>
        <w:ind w:left="720" w:right="12" w:hanging="360"/>
      </w:pPr>
      <w:r>
        <w:rPr>
          <w:rFonts w:ascii="Segoe UI Symbol" w:eastAsia="Segoe UI Symbol" w:hAnsi="Segoe UI Symbol" w:cs="Segoe UI Symbol"/>
        </w:rPr>
        <w:t></w:t>
      </w:r>
      <w:r>
        <w:rPr>
          <w:rFonts w:ascii="Arial" w:eastAsia="Arial" w:hAnsi="Arial" w:cs="Arial"/>
        </w:rPr>
        <w:t xml:space="preserve"> </w:t>
      </w:r>
      <w:r>
        <w:t xml:space="preserve">If you enter and save 0s on the form when enrollment data previously was migrated from the previous NIH inclusion data system, you will receive a warning message before the data can be saved: </w:t>
      </w:r>
    </w:p>
    <w:p w14:paraId="744C2D1E" w14:textId="77777777" w:rsidR="00761881" w:rsidRDefault="007513BF">
      <w:pPr>
        <w:spacing w:after="109"/>
        <w:ind w:left="730"/>
      </w:pPr>
      <w:r>
        <w:rPr>
          <w:i/>
        </w:rPr>
        <w:t xml:space="preserve">Warning: You are about to submit zeroes for your planned enrollment when data in the previous OMB-approved format exists. Would you like to proceed? </w:t>
      </w:r>
      <w:r>
        <w:t xml:space="preserve"> </w:t>
      </w:r>
    </w:p>
    <w:p w14:paraId="296BBF3A" w14:textId="77777777" w:rsidR="00761881" w:rsidRDefault="007513BF">
      <w:pPr>
        <w:spacing w:after="232"/>
        <w:ind w:left="730" w:right="12"/>
      </w:pPr>
      <w:r>
        <w:t xml:space="preserve">Select </w:t>
      </w:r>
      <w:proofErr w:type="gramStart"/>
      <w:r>
        <w:rPr>
          <w:b/>
        </w:rPr>
        <w:t>Proceed</w:t>
      </w:r>
      <w:proofErr w:type="gramEnd"/>
      <w:r>
        <w:t xml:space="preserve"> to continue or </w:t>
      </w:r>
      <w:r>
        <w:rPr>
          <w:b/>
        </w:rPr>
        <w:t>Cancel</w:t>
      </w:r>
      <w:r>
        <w:t xml:space="preserve"> to abort the action. </w:t>
      </w:r>
    </w:p>
    <w:p w14:paraId="2593DA21" w14:textId="77777777" w:rsidR="00761881" w:rsidRDefault="007513BF">
      <w:pPr>
        <w:pStyle w:val="Heading6"/>
        <w:ind w:left="0" w:firstLine="0"/>
      </w:pPr>
      <w:r>
        <w:t xml:space="preserve">5.2.4.2 </w:t>
      </w:r>
      <w:r>
        <w:rPr>
          <w:i w:val="0"/>
        </w:rPr>
        <w:t>No Inclusion Data Records Provided</w:t>
      </w:r>
      <w:r>
        <w:t xml:space="preserve"> </w:t>
      </w:r>
    </w:p>
    <w:p w14:paraId="3423F776" w14:textId="77777777" w:rsidR="00761881" w:rsidRDefault="007513BF">
      <w:pPr>
        <w:spacing w:after="0"/>
        <w:ind w:left="22" w:right="12"/>
      </w:pPr>
      <w:r>
        <w:t xml:space="preserve">When inclusion monitoring is required and no IDRs exist, RPPR system will NOT allow the submission of the progress report without IDR(s). For the current FY it will display an error message and require that you either submit a new enrollment record or provide an explanatory comment for the missing IDRs.  </w:t>
      </w:r>
    </w:p>
    <w:p w14:paraId="62D92AAE" w14:textId="77777777" w:rsidR="00761881" w:rsidRDefault="007513BF">
      <w:pPr>
        <w:spacing w:after="84" w:line="259" w:lineRule="auto"/>
        <w:ind w:left="0" w:firstLine="0"/>
      </w:pPr>
      <w:r>
        <w:rPr>
          <w:sz w:val="4"/>
        </w:rPr>
        <w:t xml:space="preserve"> </w:t>
      </w:r>
    </w:p>
    <w:p w14:paraId="4047339F" w14:textId="77777777" w:rsidR="00761881" w:rsidRDefault="007513BF">
      <w:pPr>
        <w:spacing w:after="72" w:line="259" w:lineRule="auto"/>
        <w:ind w:left="15" w:right="-119" w:firstLine="0"/>
      </w:pPr>
      <w:r>
        <w:rPr>
          <w:rFonts w:ascii="Calibri" w:eastAsia="Calibri" w:hAnsi="Calibri" w:cs="Calibri"/>
          <w:noProof/>
          <w:sz w:val="22"/>
        </w:rPr>
        <mc:AlternateContent>
          <mc:Choice Requires="wpg">
            <w:drawing>
              <wp:inline distT="0" distB="0" distL="0" distR="0" wp14:anchorId="67809C7B" wp14:editId="4C000741">
                <wp:extent cx="6011164" cy="2043582"/>
                <wp:effectExtent l="0" t="0" r="0" b="0"/>
                <wp:docPr id="79730" name="Group 79730"/>
                <wp:cNvGraphicFramePr/>
                <a:graphic xmlns:a="http://schemas.openxmlformats.org/drawingml/2006/main">
                  <a:graphicData uri="http://schemas.microsoft.com/office/word/2010/wordprocessingGroup">
                    <wpg:wgp>
                      <wpg:cNvGrpSpPr/>
                      <wpg:grpSpPr>
                        <a:xfrm>
                          <a:off x="0" y="0"/>
                          <a:ext cx="6011164" cy="2043582"/>
                          <a:chOff x="0" y="0"/>
                          <a:chExt cx="6011164" cy="2043582"/>
                        </a:xfrm>
                      </wpg:grpSpPr>
                      <wps:wsp>
                        <wps:cNvPr id="6029" name="Rectangle 6029"/>
                        <wps:cNvSpPr/>
                        <wps:spPr>
                          <a:xfrm>
                            <a:off x="5973064" y="1874876"/>
                            <a:ext cx="50673" cy="224379"/>
                          </a:xfrm>
                          <a:prstGeom prst="rect">
                            <a:avLst/>
                          </a:prstGeom>
                          <a:ln>
                            <a:noFill/>
                          </a:ln>
                        </wps:spPr>
                        <wps:txbx>
                          <w:txbxContent>
                            <w:p w14:paraId="6EE34F8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056" name="Picture 6056"/>
                          <pic:cNvPicPr/>
                        </pic:nvPicPr>
                        <pic:blipFill>
                          <a:blip r:embed="rId165"/>
                          <a:stretch>
                            <a:fillRect/>
                          </a:stretch>
                        </pic:blipFill>
                        <pic:spPr>
                          <a:xfrm>
                            <a:off x="9906" y="9906"/>
                            <a:ext cx="5943600" cy="1984248"/>
                          </a:xfrm>
                          <a:prstGeom prst="rect">
                            <a:avLst/>
                          </a:prstGeom>
                        </pic:spPr>
                      </pic:pic>
                      <wps:wsp>
                        <wps:cNvPr id="6057" name="Shape 6057"/>
                        <wps:cNvSpPr/>
                        <wps:spPr>
                          <a:xfrm>
                            <a:off x="0" y="0"/>
                            <a:ext cx="5963412" cy="2004061"/>
                          </a:xfrm>
                          <a:custGeom>
                            <a:avLst/>
                            <a:gdLst/>
                            <a:ahLst/>
                            <a:cxnLst/>
                            <a:rect l="0" t="0" r="0" b="0"/>
                            <a:pathLst>
                              <a:path w="5963412" h="2004061">
                                <a:moveTo>
                                  <a:pt x="0" y="2004061"/>
                                </a:moveTo>
                                <a:lnTo>
                                  <a:pt x="5963412" y="2004061"/>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809C7B" id="Group 79730" o:spid="_x0000_s1221" style="width:473.3pt;height:160.9pt;mso-position-horizontal-relative:char;mso-position-vertical-relative:line" coordsize="60111,204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">
                <v:rect id="Rectangle 6029" o:spid="_x0000_s1222" style="position:absolute;left:59730;top:187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e78UA&#10;AADdAAAADwAAAGRycy9kb3ducmV2LnhtbESPT4vCMBTE78J+h/AWvGmqB7Fdo4i66NE/C929PZpn&#10;W2xeSpO11U9vBMHjMDO/YWaLzlTiSo0rLSsYDSMQxJnVJecKfk7fgykI55E1VpZJwY0cLOYfvRkm&#10;2rZ8oOvR5yJA2CWooPC+TqR0WUEG3dDWxME728agD7LJpW6wDXBTyXEUTaTBksNCgTWtCsoux3+j&#10;YDutl787e2/zavO3TfdpvD7FXqn+Z7f8AuGp8+/wq73TCibROIb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K17vxQAAAN0AAAAPAAAAAAAAAAAAAAAAAJgCAABkcnMv&#10;ZG93bnJldi54bWxQSwUGAAAAAAQABAD1AAAAigMAAAAA&#10;" filled="f" stroked="f">
                  <v:textbox inset="0,0,0,0">
                    <w:txbxContent>
                      <w:p w14:paraId="6EE34F8D" w14:textId="77777777" w:rsidR="000A159B" w:rsidRDefault="000A159B">
                        <w:pPr>
                          <w:spacing w:after="160" w:line="259" w:lineRule="auto"/>
                          <w:ind w:left="0" w:firstLine="0"/>
                        </w:pPr>
                        <w:r>
                          <w:t xml:space="preserve"> </w:t>
                        </w:r>
                      </w:p>
                    </w:txbxContent>
                  </v:textbox>
                </v:rect>
                <v:shape id="Picture 6056" o:spid="_x0000_s1223" type="#_x0000_t75" style="position:absolute;left:99;top:99;width:59436;height:19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u1DnFAAAA3QAAAA8AAABkcnMvZG93bnJldi54bWxEj0FrAjEUhO9C/0N4hd4021a3ujWKClLr&#10;TevF22Pzutl287IkUdd/3whCj8PMfMNM551txJl8qB0reB5kIIhLp2uuFBy+1v0xiBCRNTaOScGV&#10;AsxnD70pFtpdeEfnfaxEgnAoUIGJsS2kDKUhi2HgWuLkfTtvMSbpK6k9XhLcNvIly3Jpsea0YLCl&#10;laHyd3+yCvDVDK/btyVty8nk8+P4Y/xB75R6euwW7yAidfE/fG9vtII8G+Vwe5Oe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LtQ5xQAAAN0AAAAPAAAAAAAAAAAAAAAA&#10;AJ8CAABkcnMvZG93bnJldi54bWxQSwUGAAAAAAQABAD3AAAAkQMAAAAA&#10;">
                  <v:imagedata r:id="rId166" o:title=""/>
                </v:shape>
                <v:shape id="Shape 6057" o:spid="_x0000_s1224" style="position:absolute;width:59634;height:20040;visibility:visible;mso-wrap-style:square;v-text-anchor:top" coordsize="5963412,20040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Bl8UA&#10;AADdAAAADwAAAGRycy9kb3ducmV2LnhtbESPS4vCQBCE74L/YWjBm04UX2QdRUTBg7j4YPHYm+lN&#10;gpmemBk1/ntHWPBYVNVX1HRem0LcqXK5ZQW9bgSCOLE651TB6bjuTEA4j6yxsEwKnuRgPms2phhr&#10;++A93Q8+FQHCLkYFmfdlLKVLMjLourYkDt6frQz6IKtU6gofAW4K2Y+ikTSYc1jIsKRlRsnlcDMK&#10;toke7gY//vfcH+v14nqT5+XqW6l2q158gfBU+0/4v73RCkbRcAzvN+EJyN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JUGXxQAAAN0AAAAPAAAAAAAAAAAAAAAAAJgCAABkcnMv&#10;ZG93bnJldi54bWxQSwUGAAAAAAQABAD1AAAAigMAAAAA&#10;" path="m,2004061r5963412,l5963412,,,,,2004061xe" filled="f" strokeweight="1.56pt">
                  <v:path arrowok="t" textboxrect="0,0,5963412,2004061"/>
                </v:shape>
                <w10:anchorlock/>
              </v:group>
            </w:pict>
          </mc:Fallback>
        </mc:AlternateContent>
      </w:r>
    </w:p>
    <w:p w14:paraId="06942F82" w14:textId="77777777" w:rsidR="00761881" w:rsidRDefault="007513BF">
      <w:pPr>
        <w:spacing w:after="3" w:line="259" w:lineRule="auto"/>
        <w:ind w:left="-5"/>
      </w:pPr>
      <w:r>
        <w:rPr>
          <w:i/>
          <w:sz w:val="22"/>
        </w:rPr>
        <w:t xml:space="preserve">Figure 25: No Inclusion Data Records–Single Project </w:t>
      </w:r>
    </w:p>
    <w:p w14:paraId="7DEF5268" w14:textId="77777777" w:rsidR="00761881" w:rsidRDefault="007513BF">
      <w:pPr>
        <w:spacing w:after="295" w:line="259" w:lineRule="auto"/>
        <w:ind w:left="0" w:firstLine="0"/>
      </w:pPr>
      <w:r>
        <w:rPr>
          <w:sz w:val="4"/>
        </w:rPr>
        <w:t xml:space="preserve"> </w:t>
      </w:r>
    </w:p>
    <w:p w14:paraId="61396B39" w14:textId="77777777" w:rsidR="00761881" w:rsidRDefault="007513BF">
      <w:pPr>
        <w:ind w:left="22" w:right="12"/>
      </w:pPr>
      <w:r>
        <w:t xml:space="preserve">This is true for the current FY of a multi-year award as well. For the past FYs (when the progress report is late), a standard message is displayed in lieu of the error message as follows: </w:t>
      </w:r>
    </w:p>
    <w:p w14:paraId="72D344E4" w14:textId="77777777" w:rsidR="00761881" w:rsidRDefault="007513BF">
      <w:pPr>
        <w:spacing w:after="109"/>
        <w:ind w:left="-5"/>
      </w:pPr>
      <w:r>
        <w:rPr>
          <w:i/>
        </w:rPr>
        <w:t xml:space="preserve">NIH policy requires inclusion to be monitored, but no inclusion data record(s) (IDRs) have been provided. </w:t>
      </w:r>
    </w:p>
    <w:p w14:paraId="2E06E134" w14:textId="77777777" w:rsidR="00761881" w:rsidRDefault="007513BF">
      <w:pPr>
        <w:spacing w:after="11"/>
        <w:ind w:left="22" w:right="12"/>
      </w:pPr>
      <w:r>
        <w:t xml:space="preserve">This standard message will appear on both the screen and the PDF version of the progress report.  </w:t>
      </w:r>
    </w:p>
    <w:p w14:paraId="58FA63D4" w14:textId="77777777" w:rsidR="00761881" w:rsidRDefault="007513BF">
      <w:pPr>
        <w:spacing w:after="85" w:line="259" w:lineRule="auto"/>
        <w:ind w:left="0" w:firstLine="0"/>
      </w:pPr>
      <w:r>
        <w:rPr>
          <w:sz w:val="4"/>
        </w:rPr>
        <w:t xml:space="preserve"> </w:t>
      </w:r>
    </w:p>
    <w:p w14:paraId="18D490FD" w14:textId="77777777" w:rsidR="00761881" w:rsidRDefault="007513BF">
      <w:pPr>
        <w:spacing w:after="74" w:line="259" w:lineRule="auto"/>
        <w:ind w:left="15" w:right="-119" w:firstLine="0"/>
      </w:pPr>
      <w:r>
        <w:rPr>
          <w:rFonts w:ascii="Calibri" w:eastAsia="Calibri" w:hAnsi="Calibri" w:cs="Calibri"/>
          <w:noProof/>
          <w:sz w:val="22"/>
        </w:rPr>
        <mc:AlternateContent>
          <mc:Choice Requires="wpg">
            <w:drawing>
              <wp:inline distT="0" distB="0" distL="0" distR="0" wp14:anchorId="38232A05" wp14:editId="380FE0C0">
                <wp:extent cx="6011164" cy="2289836"/>
                <wp:effectExtent l="0" t="0" r="0" b="0"/>
                <wp:docPr id="82255" name="Group 82255"/>
                <wp:cNvGraphicFramePr/>
                <a:graphic xmlns:a="http://schemas.openxmlformats.org/drawingml/2006/main">
                  <a:graphicData uri="http://schemas.microsoft.com/office/word/2010/wordprocessingGroup">
                    <wpg:wgp>
                      <wpg:cNvGrpSpPr/>
                      <wpg:grpSpPr>
                        <a:xfrm>
                          <a:off x="0" y="0"/>
                          <a:ext cx="6011164" cy="2289836"/>
                          <a:chOff x="0" y="0"/>
                          <a:chExt cx="6011164" cy="2289836"/>
                        </a:xfrm>
                      </wpg:grpSpPr>
                      <wps:wsp>
                        <wps:cNvPr id="6094" name="Rectangle 6094"/>
                        <wps:cNvSpPr/>
                        <wps:spPr>
                          <a:xfrm>
                            <a:off x="5973064" y="2121129"/>
                            <a:ext cx="50673" cy="224380"/>
                          </a:xfrm>
                          <a:prstGeom prst="rect">
                            <a:avLst/>
                          </a:prstGeom>
                          <a:ln>
                            <a:noFill/>
                          </a:ln>
                        </wps:spPr>
                        <wps:txbx>
                          <w:txbxContent>
                            <w:p w14:paraId="562D39B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213" name="Picture 6213"/>
                          <pic:cNvPicPr/>
                        </pic:nvPicPr>
                        <pic:blipFill>
                          <a:blip r:embed="rId167"/>
                          <a:stretch>
                            <a:fillRect/>
                          </a:stretch>
                        </pic:blipFill>
                        <pic:spPr>
                          <a:xfrm>
                            <a:off x="9906" y="9906"/>
                            <a:ext cx="5943600" cy="2225040"/>
                          </a:xfrm>
                          <a:prstGeom prst="rect">
                            <a:avLst/>
                          </a:prstGeom>
                        </pic:spPr>
                      </pic:pic>
                      <wps:wsp>
                        <wps:cNvPr id="6214" name="Shape 6214"/>
                        <wps:cNvSpPr/>
                        <wps:spPr>
                          <a:xfrm>
                            <a:off x="0" y="0"/>
                            <a:ext cx="5963412" cy="2244852"/>
                          </a:xfrm>
                          <a:custGeom>
                            <a:avLst/>
                            <a:gdLst/>
                            <a:ahLst/>
                            <a:cxnLst/>
                            <a:rect l="0" t="0" r="0" b="0"/>
                            <a:pathLst>
                              <a:path w="5963412" h="2244852">
                                <a:moveTo>
                                  <a:pt x="0" y="2244852"/>
                                </a:moveTo>
                                <a:lnTo>
                                  <a:pt x="5963412" y="224485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232A05" id="Group 82255" o:spid="_x0000_s1225" style="width:473.3pt;height:180.3pt;mso-position-horizontal-relative:char;mso-position-vertical-relative:line" coordsize="60111,228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">
                <v:rect id="Rectangle 6094" o:spid="_x0000_s1226" style="position:absolute;left:59730;top:212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4lsYA&#10;AADdAAAADwAAAGRycy9kb3ducmV2LnhtbESPQWvCQBSE7wX/w/KE3uqmpYiJrhK0khxbFWxvj+wz&#10;Cc2+Ddk1SfvruwXB4zAz3zCrzWga0VPnassKnmcRCOLC6ppLBafj/mkBwnlkjY1lUvBDDjbrycMK&#10;E20H/qD+4EsRIOwSVFB53yZSuqIig25mW+LgXWxn0AfZlVJ3OAS4aeRLFM2lwZrDQoUtbSsqvg9X&#10;oyBbtOlnbn+Hsnn7ys7v53h3jL1Sj9MxXYLwNPp7+NbOtYJ5FL/C/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U4lsYAAADdAAAADwAAAAAAAAAAAAAAAACYAgAAZHJz&#10;L2Rvd25yZXYueG1sUEsFBgAAAAAEAAQA9QAAAIsDAAAAAA==&#10;" filled="f" stroked="f">
                  <v:textbox inset="0,0,0,0">
                    <w:txbxContent>
                      <w:p w14:paraId="562D39B2" w14:textId="77777777" w:rsidR="000A159B" w:rsidRDefault="000A159B">
                        <w:pPr>
                          <w:spacing w:after="160" w:line="259" w:lineRule="auto"/>
                          <w:ind w:left="0" w:firstLine="0"/>
                        </w:pPr>
                        <w:r>
                          <w:t xml:space="preserve"> </w:t>
                        </w:r>
                      </w:p>
                    </w:txbxContent>
                  </v:textbox>
                </v:rect>
                <v:shape id="Picture 6213" o:spid="_x0000_s1227" type="#_x0000_t75" style="position:absolute;left:99;top:99;width:59436;height:2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CBRHHAAAA3QAAAA8AAABkcnMvZG93bnJldi54bWxEj0FrwkAUhO+F/oflFbwU3aggEl1FioqH&#10;SjUK5vjIPpPU7NuQXTX117uFQo/DzHzDTOetqcSNGldaVtDvRSCIM6tLzhUcD6vuGITzyBory6Tg&#10;hxzMZ68vU4y1vfOebonPRYCwi1FB4X0dS+myggy6nq2Jg3e2jUEfZJNL3eA9wE0lB1E0kgZLDgsF&#10;1vRRUHZJrkYBHtePdPtZnYbfX8vtTl9Sv3hPleq8tYsJCE+t/w//tTdawWjQH8Lvm/AE5OwJ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ACBRHHAAAA3QAAAA8AAAAAAAAAAAAA&#10;AAAAnwIAAGRycy9kb3ducmV2LnhtbFBLBQYAAAAABAAEAPcAAACTAwAAAAA=&#10;">
                  <v:imagedata r:id="rId168" o:title=""/>
                </v:shape>
                <v:shape id="Shape 6214" o:spid="_x0000_s1228" style="position:absolute;width:59634;height:22448;visibility:visible;mso-wrap-style:square;v-text-anchor:top" coordsize="5963412,2244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eWpcUA&#10;AADdAAAADwAAAGRycy9kb3ducmV2LnhtbESP3WoCMRSE74W+QziF3mnWH0S2RlFREKmIrg9wujnu&#10;Lm5O1iTV7ds3BcHLYWa+Yabz1tTiTs5XlhX0ewkI4tzqigsF52zTnYDwAVljbZkU/JKH+eytM8VU&#10;2wcf6X4KhYgQ9ikqKENoUil9XpJB37MNcfQu1hkMUbpCaoePCDe1HCTJWBqsOC6U2NCqpPx6+jEK&#10;dl96U4X9cH1bZ9l5cli6EV+/lfp4bxefIAK14RV+trdawXjQH8H/m/g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5alxQAAAN0AAAAPAAAAAAAAAAAAAAAAAJgCAABkcnMv&#10;ZG93bnJldi54bWxQSwUGAAAAAAQABAD1AAAAigMAAAAA&#10;" path="m,2244852r5963412,l5963412,,,,,2244852xe" filled="f" strokeweight="1.56pt">
                  <v:path arrowok="t" textboxrect="0,0,5963412,2244852"/>
                </v:shape>
                <w10:anchorlock/>
              </v:group>
            </w:pict>
          </mc:Fallback>
        </mc:AlternateContent>
      </w:r>
    </w:p>
    <w:p w14:paraId="2DCAECA3" w14:textId="77777777" w:rsidR="00761881" w:rsidRDefault="007513BF">
      <w:pPr>
        <w:spacing w:after="3" w:line="259" w:lineRule="auto"/>
        <w:ind w:left="-5"/>
      </w:pPr>
      <w:r>
        <w:rPr>
          <w:i/>
          <w:sz w:val="22"/>
        </w:rPr>
        <w:t xml:space="preserve">Figure 26: No Inclusion Data Records – Multi-Year Funded Award </w:t>
      </w:r>
    </w:p>
    <w:p w14:paraId="5CE501EE" w14:textId="77777777" w:rsidR="00761881" w:rsidRDefault="007513BF">
      <w:pPr>
        <w:spacing w:after="295" w:line="259" w:lineRule="auto"/>
        <w:ind w:left="0" w:firstLine="0"/>
      </w:pPr>
      <w:r>
        <w:rPr>
          <w:sz w:val="4"/>
        </w:rPr>
        <w:t xml:space="preserve"> </w:t>
      </w:r>
    </w:p>
    <w:p w14:paraId="5887E3B2" w14:textId="77777777" w:rsidR="00761881" w:rsidRDefault="007513BF">
      <w:pPr>
        <w:spacing w:after="0"/>
        <w:ind w:left="22" w:right="12"/>
      </w:pPr>
      <w:r>
        <w:t xml:space="preserve">To provide an explanation, enter your comments into the provided text box and select the </w:t>
      </w:r>
      <w:r>
        <w:rPr>
          <w:b/>
        </w:rPr>
        <w:t>Add to Progress Report</w:t>
      </w:r>
      <w:r>
        <w:t xml:space="preserve"> button. For multi-year funded awards, the ability to provide an explanation is available only for the current year.  </w:t>
      </w:r>
    </w:p>
    <w:p w14:paraId="70371481" w14:textId="77777777" w:rsidR="00761881" w:rsidRDefault="007513BF">
      <w:pPr>
        <w:spacing w:after="70" w:line="259" w:lineRule="auto"/>
        <w:ind w:left="0" w:firstLine="0"/>
      </w:pPr>
      <w:r>
        <w:rPr>
          <w:sz w:val="4"/>
        </w:rPr>
        <w:t xml:space="preserve"> </w:t>
      </w:r>
    </w:p>
    <w:p w14:paraId="0C1A87D6"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542E04E8" wp14:editId="047F2C59">
                <wp:extent cx="5981065" cy="6096"/>
                <wp:effectExtent l="0" t="0" r="0" b="0"/>
                <wp:docPr id="82251" name="Group 8225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89" name="Shape 9818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33BFA3D" id="Group 82251"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wHLQA4ACAABZ&#10;BgAADgAAAAAAAAAAAAAAAAAuAgAAZHJzL2Uyb0RvYy54bWxQSwECLQAUAAYACAAAACEApjAfzNsA&#10;AAADAQAADwAAAAAAAAAAAAAAAADaBAAAZHJzL2Rvd25yZXYueG1sUEsFBgAAAAAEAAQA8wAAAOIF&#10;AAAAAA==&#10;">
                <v:shape id="Shape 9818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YncUA&#10;AADeAAAADwAAAGRycy9kb3ducmV2LnhtbESPy2rDMBBF94H+g5hAd4nsQoPtRgmhUGjBizy66HKw&#10;ppaxNTKSmrh/HwUCWV7u43DX28kO4kw+dI4V5MsMBHHjdMetgu/Tx6IAESKyxsExKfinANvN02yN&#10;lXYXPtD5GFuRRjhUqMDEOFZShsaQxbB0I3Hyfp23GJP0rdQeL2ncDvIly1bSYseJYHCkd0NNf/yz&#10;CZKV/Y/p9VTX9avf5wfdfEWt1PN82r2BiDTFR/je/tQKyiIvSrjdSVdAb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7Jid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70D9D0AA" w14:textId="77777777" w:rsidR="00761881" w:rsidRDefault="007513BF">
      <w:pPr>
        <w:spacing w:after="0"/>
        <w:ind w:left="22" w:right="12"/>
      </w:pPr>
      <w:r>
        <w:rPr>
          <w:b/>
        </w:rPr>
        <w:t>NOTE:</w:t>
      </w:r>
      <w:r>
        <w:t xml:space="preserve"> Selecting any of the links or buttons other than </w:t>
      </w:r>
      <w:r>
        <w:rPr>
          <w:b/>
        </w:rPr>
        <w:t>Add to Progress Report</w:t>
      </w:r>
      <w:r>
        <w:t xml:space="preserve"> will cancel the action of adding and saving your comments. Any entered comments will be lost unless you select the </w:t>
      </w:r>
      <w:r>
        <w:rPr>
          <w:b/>
        </w:rPr>
        <w:t>Add to Progress Report</w:t>
      </w:r>
      <w:r>
        <w:t xml:space="preserve"> button. </w:t>
      </w:r>
    </w:p>
    <w:p w14:paraId="6F27053D"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DD513AC" wp14:editId="12606FF3">
                <wp:extent cx="5981065" cy="6096"/>
                <wp:effectExtent l="0" t="0" r="0" b="0"/>
                <wp:docPr id="82252" name="Group 8225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0" name="Shape 9819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7C8313" id="Group 82252"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LQqYhqBAgAA&#10;WQYAAA4AAAAAAAAAAAAAAAAALgIAAGRycy9lMm9Eb2MueG1sUEsBAi0AFAAGAAgAAAAhAKYwH8zb&#10;AAAAAwEAAA8AAAAAAAAAAAAAAAAA2wQAAGRycy9kb3ducmV2LnhtbFBLBQYAAAAABAAEAPMAAADj&#10;BQAAAAA=&#10;">
                <v:shape id="Shape 9819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n3cQA&#10;AADeAAAADwAAAGRycy9kb3ducmV2LnhtbESPTUvDQBCG74L/YRnBm91EUJrYbSmFgkIOtnrwOGSn&#10;2ZDsbNhd2/Tfdw6Cx5f3i2e1mf2ozhRTH9hAuShAEbfB9twZ+P7aPy1BpYxscQxMBq6UYLO+v1th&#10;bcOFD3Q+5k7JCKcaDbicp1rr1DrymBZhIhbvFKLHLDJ22ka8yLgf9XNRvGqPPcuDw4l2jtrh+Ovl&#10;pKiGHzfYuWmal/hZHmz7ka0xjw/z9g1Upjn/h//a79ZAtSwrARAcQQG9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Pp93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4700DC30" w14:textId="77777777" w:rsidR="00761881" w:rsidRDefault="007513BF">
      <w:pPr>
        <w:spacing w:after="295" w:line="259" w:lineRule="auto"/>
        <w:ind w:left="0" w:firstLine="0"/>
      </w:pPr>
      <w:r>
        <w:rPr>
          <w:sz w:val="4"/>
        </w:rPr>
        <w:t xml:space="preserve"> </w:t>
      </w:r>
    </w:p>
    <w:p w14:paraId="070BEDFD" w14:textId="77777777" w:rsidR="00761881" w:rsidRDefault="007513BF">
      <w:pPr>
        <w:spacing w:after="0"/>
        <w:ind w:left="22" w:right="12"/>
      </w:pPr>
      <w:r>
        <w:t xml:space="preserve">The entered explanation is viewable on the RPPR PDF and on the </w:t>
      </w:r>
      <w:r>
        <w:rPr>
          <w:i/>
        </w:rPr>
        <w:t>Inclusion–Manage Inclusion Data Records (IDRs)</w:t>
      </w:r>
      <w:r>
        <w:t xml:space="preserve"> screen when accessed via Commons Status. For information on access through Commons Status, refer to the </w:t>
      </w:r>
      <w:hyperlink r:id="rId169">
        <w:r>
          <w:rPr>
            <w:i/>
            <w:color w:val="07519A"/>
            <w:u w:val="single" w:color="07519A"/>
          </w:rPr>
          <w:t>IMS Online Help</w:t>
        </w:r>
      </w:hyperlink>
      <w:hyperlink r:id="rId170">
        <w:r>
          <w:t xml:space="preserve"> </w:t>
        </w:r>
      </w:hyperlink>
      <w:r>
        <w:t xml:space="preserve">or the </w:t>
      </w:r>
      <w:hyperlink r:id="rId171">
        <w:r>
          <w:rPr>
            <w:i/>
            <w:color w:val="07519A"/>
            <w:u w:val="single" w:color="07519A"/>
          </w:rPr>
          <w:t>Instructions for Accessing the</w:t>
        </w:r>
      </w:hyperlink>
      <w:hyperlink r:id="rId172">
        <w:r>
          <w:rPr>
            <w:i/>
            <w:color w:val="07519A"/>
          </w:rPr>
          <w:t xml:space="preserve"> </w:t>
        </w:r>
      </w:hyperlink>
      <w:hyperlink r:id="rId173">
        <w:r>
          <w:rPr>
            <w:i/>
            <w:color w:val="07519A"/>
            <w:u w:val="single" w:color="07519A"/>
          </w:rPr>
          <w:t>Inclusion Management System (IMS) via Commons Status</w:t>
        </w:r>
      </w:hyperlink>
      <w:hyperlink r:id="rId174">
        <w:r>
          <w:t>.</w:t>
        </w:r>
      </w:hyperlink>
      <w:r>
        <w:rPr>
          <w:i/>
        </w:rPr>
        <w:t xml:space="preserve">  </w:t>
      </w:r>
    </w:p>
    <w:p w14:paraId="6FB5C080" w14:textId="77777777" w:rsidR="00761881" w:rsidRDefault="007513BF">
      <w:pPr>
        <w:spacing w:after="72" w:line="259" w:lineRule="auto"/>
        <w:ind w:left="0" w:firstLine="0"/>
      </w:pPr>
      <w:r>
        <w:rPr>
          <w:sz w:val="4"/>
        </w:rPr>
        <w:t xml:space="preserve"> </w:t>
      </w:r>
    </w:p>
    <w:p w14:paraId="2AA6D42E"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18B3752D" wp14:editId="37A30628">
                <wp:extent cx="5981065" cy="6097"/>
                <wp:effectExtent l="0" t="0" r="0" b="0"/>
                <wp:docPr id="82253" name="Group 82253"/>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98191" name="Shape 9819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B5D70" id="Group 8225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CnlD0WBAgAA&#10;WQYAAA4AAAAAAAAAAAAAAAAALgIAAGRycy9lMm9Eb2MueG1sUEsBAi0AFAAGAAgAAAAhAKYwH8zb&#10;AAAAAwEAAA8AAAAAAAAAAAAAAAAA2wQAAGRycy9kb3ducmV2LnhtbFBLBQYAAAAABAAEAPMAAADj&#10;BQAAAAA=&#10;">
                <v:shape id="Shape 9819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CRsUA&#10;AADeAAAADwAAAGRycy9kb3ducmV2LnhtbESPS2vCQBSF94L/YbgFdzpJwWJSRylCoUIW9bFwecnc&#10;ZkIyd8LMVOO/7xQEl4fz+Djr7Wh7cSUfWscK8kUGgrh2uuVGwfn0OV+BCBFZY++YFNwpwHYznayx&#10;1O7GB7oeYyPSCIcSFZgYh1LKUBuyGBZuIE7ej/MWY5K+kdrjLY3bXr5m2Zu02HIiGBxoZ6jujr82&#10;QbKiu5hOj1VVLf13ftD1PmqlZi/jxzuISGN8hh/tL62gWOVFDv930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wJG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5D26AEEB" w14:textId="77777777" w:rsidR="00761881" w:rsidRDefault="007513BF">
      <w:pPr>
        <w:spacing w:after="0"/>
        <w:ind w:left="22" w:right="12"/>
      </w:pPr>
      <w:r>
        <w:rPr>
          <w:b/>
        </w:rPr>
        <w:t xml:space="preserve">NOTE: </w:t>
      </w:r>
      <w:r>
        <w:t xml:space="preserve">Submitting a new IDR after the submission of this explanation, but before submission of the RPPR to Agency, removes the explanation comment from the progress report. See the section below for information on submitting a new planned inclusion record.  </w:t>
      </w:r>
    </w:p>
    <w:p w14:paraId="30114EC7" w14:textId="77777777" w:rsidR="00761881" w:rsidRDefault="007513BF">
      <w:pPr>
        <w:spacing w:after="244" w:line="259" w:lineRule="auto"/>
        <w:ind w:left="-29" w:right="-28" w:firstLine="0"/>
      </w:pPr>
      <w:r>
        <w:rPr>
          <w:rFonts w:ascii="Calibri" w:eastAsia="Calibri" w:hAnsi="Calibri" w:cs="Calibri"/>
          <w:noProof/>
          <w:sz w:val="22"/>
        </w:rPr>
        <mc:AlternateContent>
          <mc:Choice Requires="wpg">
            <w:drawing>
              <wp:inline distT="0" distB="0" distL="0" distR="0" wp14:anchorId="042FF8F6" wp14:editId="3F6EB355">
                <wp:extent cx="5981065" cy="6096"/>
                <wp:effectExtent l="0" t="0" r="0" b="0"/>
                <wp:docPr id="82254" name="Group 8225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2" name="Shape 9819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9649409" id="Group 8225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OyoU6KBAgAA&#10;WQYAAA4AAAAAAAAAAAAAAAAALgIAAGRycy9lMm9Eb2MueG1sUEsBAi0AFAAGAAgAAAAhAKYwH8zb&#10;AAAAAwEAAA8AAAAAAAAAAAAAAAAA2wQAAGRycy9kb3ducmV2LnhtbFBLBQYAAAAABAAEAPMAAADj&#10;BQAAAAA=&#10;">
                <v:shape id="Shape 9819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cMcQA&#10;AADeAAAADwAAAGRycy9kb3ducmV2LnhtbESPX2vCMBTF34V9h3AHvmlaQbHVKEMQJvRB3R58vDR3&#10;TWlzU5JM67dfBoM9Hs6fH2e7H20v7uRD61hBPs9AENdOt9wo+Pw4ztYgQkTW2DsmBU8KsN+9TLZY&#10;avfgC92vsRFphEOJCkyMQyllqA1ZDHM3ECfvy3mLMUnfSO3xkcZtLxdZtpIWW04EgwMdDNXd9dsm&#10;SFZ0N9PpsaqqpT/nF12folZq+jq+bUBEGuN/+K/9rhUU67xYwO+ddAX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RnDH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2308073B" w14:textId="77777777" w:rsidR="00761881" w:rsidRDefault="007513BF">
      <w:pPr>
        <w:pStyle w:val="Heading6"/>
        <w:ind w:left="-5"/>
      </w:pPr>
      <w:r>
        <w:t xml:space="preserve">5.2.4.3 Submit New Planned Inclusion Record </w:t>
      </w:r>
    </w:p>
    <w:p w14:paraId="060A1B3C" w14:textId="77777777" w:rsidR="00761881" w:rsidRDefault="007513BF">
      <w:pPr>
        <w:ind w:left="22" w:right="12"/>
      </w:pPr>
      <w:r>
        <w:t xml:space="preserve">Select the </w:t>
      </w:r>
      <w:r>
        <w:rPr>
          <w:b/>
        </w:rPr>
        <w:t>Submit New Planned Inclusion Record</w:t>
      </w:r>
      <w:r>
        <w:t xml:space="preserve"> link to access the </w:t>
      </w:r>
      <w:r>
        <w:rPr>
          <w:i/>
        </w:rPr>
        <w:t>Edit Planned Inclusion Data</w:t>
      </w:r>
      <w:r>
        <w:t xml:space="preserve"> screen and submit planned enrollment and create a new IDR. For multi-year funded awards, this link is available only for the current fiscal year.  </w:t>
      </w:r>
    </w:p>
    <w:p w14:paraId="4CC37422" w14:textId="77777777" w:rsidR="00761881" w:rsidRDefault="007513BF">
      <w:pPr>
        <w:ind w:left="22" w:right="12"/>
      </w:pPr>
      <w:r>
        <w:t xml:space="preserve">Upon a successful save of a new IDR, attributes (Study Title, Foreign/domestic indicator/planned comments), Planned Inclusion Data (as entered), and Cumulative Inclusion Data (as zeroes) are also created; the new IDR is assigned a unique IDR #; and the IDR status is set to </w:t>
      </w:r>
      <w:r>
        <w:rPr>
          <w:i/>
        </w:rPr>
        <w:t>Grantee Updates in Progress</w:t>
      </w:r>
      <w:r>
        <w:t xml:space="preserve"> (when accessing through Status in Commons). </w:t>
      </w:r>
    </w:p>
    <w:p w14:paraId="014B240E" w14:textId="77777777" w:rsidR="00761881" w:rsidRDefault="007513BF">
      <w:pPr>
        <w:pStyle w:val="Heading6"/>
        <w:ind w:left="-5"/>
      </w:pPr>
      <w:r>
        <w:t xml:space="preserve">5.2.4.4 Inclusion Data Record Statuses </w:t>
      </w:r>
    </w:p>
    <w:p w14:paraId="3AB2EF8C" w14:textId="77777777" w:rsidR="00761881" w:rsidRDefault="007513BF">
      <w:pPr>
        <w:ind w:left="22" w:right="12"/>
      </w:pPr>
      <w:r>
        <w:t xml:space="preserve">Throughout the process from creation to submission to Agency, an inclusion data record will take on various statuses depending on the action completed against it. These different statuses aid in determining the current point in the work flow, pending needs and requirements, and past actions taken. An IDR’s status also determines what action(s) can be performed against it. IDRs requiring updates can be edited, while IDRs accepted by the Agency can only be viewed.  </w:t>
      </w:r>
    </w:p>
    <w:p w14:paraId="7D9CAC1E" w14:textId="77777777" w:rsidR="00761881" w:rsidRDefault="007513BF">
      <w:pPr>
        <w:ind w:left="22" w:right="12"/>
      </w:pPr>
      <w:r>
        <w:t xml:space="preserve">The following list gives an explanation of each status. </w:t>
      </w:r>
    </w:p>
    <w:p w14:paraId="7E83F388" w14:textId="77777777" w:rsidR="00761881" w:rsidRDefault="007513BF">
      <w:pPr>
        <w:ind w:left="22" w:right="12"/>
      </w:pPr>
      <w:r>
        <w:rPr>
          <w:b/>
        </w:rPr>
        <w:t>Accepted (PI Revisions):</w:t>
      </w:r>
      <w:r>
        <w:t xml:space="preserve"> Grantee has modified the IDR after original submission, but before release of the award </w:t>
      </w:r>
    </w:p>
    <w:p w14:paraId="27229355" w14:textId="77777777" w:rsidR="00761881" w:rsidRDefault="007513BF">
      <w:pPr>
        <w:ind w:left="22" w:right="12"/>
      </w:pPr>
      <w:r>
        <w:rPr>
          <w:b/>
        </w:rPr>
        <w:t>Accepted (Original Submission)</w:t>
      </w:r>
      <w:r>
        <w:t xml:space="preserve">: The IDR has been accepted at award issuance based on what was originally submitted. (Data migrated from the previous data system may also have this status when awarded.) </w:t>
      </w:r>
    </w:p>
    <w:p w14:paraId="747ADF25" w14:textId="77777777" w:rsidR="00761881" w:rsidRDefault="007513BF">
      <w:pPr>
        <w:ind w:left="22" w:right="12"/>
      </w:pPr>
      <w:r>
        <w:rPr>
          <w:b/>
        </w:rPr>
        <w:t xml:space="preserve">Grantee Updates in Progress: </w:t>
      </w:r>
      <w:r>
        <w:t xml:space="preserve">Grantee user has created the IDR; Grantee user has initiated updates on an IDR (Edit Planned or Edit Cumulative); and/or SO has routed an IDR back to the PI </w:t>
      </w:r>
    </w:p>
    <w:p w14:paraId="28CF8248" w14:textId="77777777" w:rsidR="00761881" w:rsidRDefault="007513BF">
      <w:pPr>
        <w:spacing w:after="11"/>
        <w:ind w:left="22" w:right="12"/>
      </w:pPr>
      <w:r>
        <w:rPr>
          <w:b/>
        </w:rPr>
        <w:t>Inclusion Updated:</w:t>
      </w:r>
      <w:r>
        <w:t xml:space="preserve"> Grantee has updated cumulative (actual) enrollment counts via the </w:t>
      </w:r>
    </w:p>
    <w:p w14:paraId="3BC5D71A" w14:textId="77777777" w:rsidR="00761881" w:rsidRDefault="007513BF">
      <w:pPr>
        <w:ind w:left="22" w:right="12"/>
      </w:pPr>
      <w:r>
        <w:t xml:space="preserve">RPPR module in Commons </w:t>
      </w:r>
    </w:p>
    <w:p w14:paraId="2FD9DD35" w14:textId="77777777" w:rsidR="00761881" w:rsidRDefault="007513BF">
      <w:pPr>
        <w:ind w:left="22" w:right="12"/>
      </w:pPr>
      <w:r>
        <w:rPr>
          <w:b/>
        </w:rPr>
        <w:t>Previous FY Data:</w:t>
      </w:r>
      <w:r>
        <w:t xml:space="preserve"> Data from previous fiscal year has been rolled forward into the next project record </w:t>
      </w:r>
    </w:p>
    <w:p w14:paraId="54080F26" w14:textId="77777777" w:rsidR="00761881" w:rsidRDefault="007513BF">
      <w:pPr>
        <w:ind w:left="22" w:right="12"/>
      </w:pPr>
      <w:r>
        <w:rPr>
          <w:b/>
        </w:rPr>
        <w:t>Pending SO:</w:t>
      </w:r>
      <w:r>
        <w:t xml:space="preserve"> IDR has been routed to the SO </w:t>
      </w:r>
    </w:p>
    <w:p w14:paraId="5439F6ED" w14:textId="77777777" w:rsidR="00761881" w:rsidRDefault="007513BF">
      <w:pPr>
        <w:ind w:left="22" w:right="12"/>
      </w:pPr>
      <w:r>
        <w:rPr>
          <w:b/>
        </w:rPr>
        <w:t xml:space="preserve">Received by Agency: </w:t>
      </w:r>
      <w:r>
        <w:t>IDR Form (Planned or Cumulative) has been received as part of the electronic application submission (i.e., Grants.gov/</w:t>
      </w:r>
      <w:proofErr w:type="spellStart"/>
      <w:r>
        <w:t>eSub</w:t>
      </w:r>
      <w:proofErr w:type="spellEnd"/>
      <w:r>
        <w:t xml:space="preserve"> or ASSIST); Grantee user (SO) has routed the IDR via IMS in the Commons Status module to the Agency; Agency user has created a new IDR in IMS </w:t>
      </w:r>
    </w:p>
    <w:p w14:paraId="4EC2BEEF" w14:textId="77777777" w:rsidR="00761881" w:rsidRDefault="007513BF">
      <w:pPr>
        <w:ind w:left="22" w:right="12"/>
      </w:pPr>
      <w:r>
        <w:rPr>
          <w:b/>
        </w:rPr>
        <w:t>Received by Agency – RPPR:</w:t>
      </w:r>
      <w:r>
        <w:t xml:space="preserve"> Grantee user submitted IDR to Agency as part of the Research Performance Progress Report (RPPR) </w:t>
      </w:r>
    </w:p>
    <w:p w14:paraId="2023B2B0" w14:textId="77777777" w:rsidR="00761881" w:rsidRDefault="007513BF">
      <w:pPr>
        <w:spacing w:after="11"/>
        <w:ind w:left="22" w:right="12"/>
      </w:pPr>
      <w:r>
        <w:rPr>
          <w:b/>
        </w:rPr>
        <w:t xml:space="preserve">Requires Updates: </w:t>
      </w:r>
      <w:r>
        <w:t xml:space="preserve">Grantee user accessed the inclusion data via the RPPR module in Commons; </w:t>
      </w:r>
    </w:p>
    <w:p w14:paraId="148AD7F1" w14:textId="77777777" w:rsidR="00761881" w:rsidRDefault="007513BF">
      <w:pPr>
        <w:spacing w:after="251"/>
        <w:ind w:left="22" w:right="12"/>
      </w:pPr>
      <w:r>
        <w:t xml:space="preserve">Grantee user has created a new Planned Inclusion Form via the RPPR module in Commons </w:t>
      </w:r>
    </w:p>
    <w:p w14:paraId="2D8AEF66" w14:textId="77777777" w:rsidR="00761881" w:rsidRDefault="007513BF">
      <w:pPr>
        <w:pStyle w:val="Heading4"/>
        <w:ind w:left="-5"/>
      </w:pPr>
      <w:r>
        <w:t xml:space="preserve">5.2.5 Editing the RPPR Budget Forms </w:t>
      </w:r>
    </w:p>
    <w:p w14:paraId="460EF465" w14:textId="77777777" w:rsidR="00761881" w:rsidRDefault="007513BF">
      <w:pPr>
        <w:spacing w:after="106"/>
        <w:ind w:left="-5"/>
      </w:pPr>
      <w:r>
        <w:rPr>
          <w:b/>
        </w:rPr>
        <w:t xml:space="preserve">Budget Form (H.1) </w:t>
      </w:r>
    </w:p>
    <w:p w14:paraId="46C2A673" w14:textId="77777777" w:rsidR="00761881" w:rsidRDefault="007513BF">
      <w:pPr>
        <w:ind w:left="22" w:right="12"/>
      </w:pPr>
      <w:r>
        <w:t xml:space="preserve">To add a budget, choose an option from the drop-down list and select the </w:t>
      </w:r>
      <w:r>
        <w:rPr>
          <w:b/>
        </w:rPr>
        <w:t>Add Budget</w:t>
      </w:r>
      <w:r>
        <w:t xml:space="preserve"> button. The added budget type appears in the first table. Use the </w:t>
      </w:r>
      <w:r>
        <w:rPr>
          <w:b/>
        </w:rPr>
        <w:t>Edit</w:t>
      </w:r>
      <w:r>
        <w:t xml:space="preserve"> link in the </w:t>
      </w:r>
      <w:r>
        <w:rPr>
          <w:b/>
        </w:rPr>
        <w:t>Action</w:t>
      </w:r>
      <w:r>
        <w:t xml:space="preserve"> column to open the form for editing. Select the </w:t>
      </w:r>
      <w:r>
        <w:rPr>
          <w:b/>
        </w:rPr>
        <w:t>Save</w:t>
      </w:r>
      <w:r>
        <w:t xml:space="preserve"> button before exiting the form. Most awards now use the SF424 R&amp;R budget form.  However, training awards may use the SF424 and/or the PHS 398 training budget.  The PHS Additional Indirect Costs budget form is available as an optional form for the Overall component of a multi-project award with multiple institutions/organizations. Please contact the Grants Management Specialist assigned to your grant if you have questions on the appropriate form to use. </w:t>
      </w:r>
    </w:p>
    <w:p w14:paraId="347868DD" w14:textId="77777777" w:rsidR="00761881" w:rsidRDefault="007513BF">
      <w:pPr>
        <w:ind w:left="22" w:right="12"/>
      </w:pPr>
      <w:r>
        <w:t xml:space="preserve">Budget types include: </w:t>
      </w:r>
    </w:p>
    <w:p w14:paraId="0A5BAD05" w14:textId="77777777" w:rsidR="00761881" w:rsidRDefault="007513BF">
      <w:pPr>
        <w:numPr>
          <w:ilvl w:val="0"/>
          <w:numId w:val="20"/>
        </w:numPr>
        <w:spacing w:after="86"/>
        <w:ind w:right="12" w:hanging="360"/>
      </w:pPr>
      <w:r>
        <w:t xml:space="preserve">SF 424 Research &amp; Related Budget form </w:t>
      </w:r>
    </w:p>
    <w:p w14:paraId="7A095E46" w14:textId="77777777" w:rsidR="00761881" w:rsidRDefault="007513BF">
      <w:pPr>
        <w:numPr>
          <w:ilvl w:val="0"/>
          <w:numId w:val="20"/>
        </w:numPr>
        <w:spacing w:after="85"/>
        <w:ind w:right="12" w:hanging="360"/>
      </w:pPr>
      <w:r>
        <w:t xml:space="preserve">PHS 398 Training Budget  </w:t>
      </w:r>
    </w:p>
    <w:p w14:paraId="54728BE1" w14:textId="77777777" w:rsidR="00761881" w:rsidRDefault="007513BF">
      <w:pPr>
        <w:numPr>
          <w:ilvl w:val="0"/>
          <w:numId w:val="20"/>
        </w:numPr>
        <w:spacing w:after="11"/>
        <w:ind w:right="12" w:hanging="360"/>
      </w:pPr>
      <w:r>
        <w:t xml:space="preserve">PHS Additional Indirect Costs form </w:t>
      </w:r>
    </w:p>
    <w:p w14:paraId="496D18AB" w14:textId="77777777" w:rsidR="00761881" w:rsidRDefault="007513BF">
      <w:pPr>
        <w:tabs>
          <w:tab w:val="center" w:pos="369"/>
          <w:tab w:val="center" w:pos="720"/>
        </w:tabs>
        <w:spacing w:after="62" w:line="259" w:lineRule="auto"/>
        <w:ind w:left="0" w:firstLine="0"/>
      </w:pPr>
      <w:r>
        <w:rPr>
          <w:rFonts w:ascii="Calibri" w:eastAsia="Calibri" w:hAnsi="Calibri" w:cs="Calibri"/>
          <w:sz w:val="22"/>
        </w:rPr>
        <w:tab/>
      </w:r>
      <w:r>
        <w:rPr>
          <w:rFonts w:ascii="Segoe UI Symbol" w:eastAsia="Segoe UI Symbol" w:hAnsi="Segoe UI Symbol" w:cs="Segoe UI Symbol"/>
          <w:sz w:val="4"/>
        </w:rPr>
        <w:t></w:t>
      </w:r>
      <w:r>
        <w:rPr>
          <w:rFonts w:ascii="Arial" w:eastAsia="Arial" w:hAnsi="Arial" w:cs="Arial"/>
          <w:sz w:val="4"/>
        </w:rPr>
        <w:t xml:space="preserve"> </w:t>
      </w:r>
      <w:r>
        <w:rPr>
          <w:rFonts w:ascii="Arial" w:eastAsia="Arial" w:hAnsi="Arial" w:cs="Arial"/>
          <w:sz w:val="4"/>
        </w:rPr>
        <w:tab/>
      </w:r>
      <w:r>
        <w:rPr>
          <w:sz w:val="4"/>
        </w:rPr>
        <w:t xml:space="preserve"> </w:t>
      </w:r>
    </w:p>
    <w:p w14:paraId="79584178"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14E2A60A" wp14:editId="56087F29">
                <wp:extent cx="5981065" cy="6096"/>
                <wp:effectExtent l="0" t="0" r="0" b="0"/>
                <wp:docPr id="80557" name="Group 8055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3" name="Shape 9819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43E985" id="Group 8055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GvdjQCBAgAA&#10;WQYAAA4AAAAAAAAAAAAAAAAALgIAAGRycy9lMm9Eb2MueG1sUEsBAi0AFAAGAAgAAAAhAKYwH8zb&#10;AAAAAwEAAA8AAAAAAAAAAAAAAAAA2wQAAGRycy9kb3ducmV2LnhtbFBLBQYAAAAABAAEAPMAAADj&#10;BQAAAAA=&#10;">
                <v:shape id="Shape 9819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5qsUA&#10;AADeAAAADwAAAGRycy9kb3ducmV2LnhtbESPX2vCMBTF3wW/Q7iDvWnaycR2RpGBoNCH6fawx0tz&#10;15Q2NyWJ2n17Mxj4eDh/fpz1drS9uJIPrWMF+TwDQVw73XKj4OtzP1uBCBFZY++YFPxSgO1mOllj&#10;qd2NT3Q9x0akEQ4lKjAxDqWUoTZkMczdQJy8H+ctxiR9I7XHWxq3vXzJsqW02HIiGBzo3VDdnS82&#10;QbKi+zadHquqevUf+UnXx6iVen4ad28gIo3xEf5vH7SCYpUXC/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3Tmq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9D48145" w14:textId="77777777" w:rsidR="00761881" w:rsidRDefault="007513BF">
      <w:pPr>
        <w:spacing w:after="0"/>
        <w:ind w:left="22" w:right="12"/>
      </w:pPr>
      <w:r>
        <w:rPr>
          <w:b/>
        </w:rPr>
        <w:t>NOTE:</w:t>
      </w:r>
      <w:r>
        <w:t xml:space="preserve"> Budget types can be deleted by selecting the </w:t>
      </w:r>
      <w:r>
        <w:rPr>
          <w:b/>
        </w:rPr>
        <w:t>Delete</w:t>
      </w:r>
      <w:r>
        <w:t xml:space="preserve"> link from the </w:t>
      </w:r>
      <w:r>
        <w:rPr>
          <w:b/>
        </w:rPr>
        <w:t>Action</w:t>
      </w:r>
      <w:r>
        <w:t xml:space="preserve"> column for the specific budget type. After deleting a form, be sure to save the RPPR before navigating away from the </w:t>
      </w:r>
      <w:proofErr w:type="spellStart"/>
      <w:r>
        <w:rPr>
          <w:i/>
        </w:rPr>
        <w:t>H.Budget</w:t>
      </w:r>
      <w:proofErr w:type="spellEnd"/>
      <w:r>
        <w:t xml:space="preserve"> tab. </w:t>
      </w:r>
      <w:proofErr w:type="gramStart"/>
      <w:r>
        <w:rPr>
          <w:b/>
        </w:rPr>
        <w:t>Save</w:t>
      </w:r>
      <w:proofErr w:type="gramEnd"/>
      <w:r>
        <w:t xml:space="preserve"> buttons are located at the top and bottom of the screen. </w:t>
      </w:r>
    </w:p>
    <w:p w14:paraId="78700476"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F032435" wp14:editId="5690D6B3">
                <wp:extent cx="5981065" cy="6096"/>
                <wp:effectExtent l="0" t="0" r="0" b="0"/>
                <wp:docPr id="80558" name="Group 8055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4" name="Shape 9819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D5A574" id="Group 8055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LTjHnIACAABZ&#10;BgAADgAAAAAAAAAAAAAAAAAuAgAAZHJzL2Uyb0RvYy54bWxQSwECLQAUAAYACAAAACEApjAfzNsA&#10;AAADAQAADwAAAAAAAAAAAAAAAADaBAAAZHJzL2Rvd25yZXYueG1sUEsFBgAAAAAEAAQA8wAAAOIF&#10;AAAAAA==&#10;">
                <v:shape id="Shape 9819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h3sUA&#10;AADeAAAADwAAAGRycy9kb3ducmV2LnhtbESPX2vCMBTF3wW/Q7iDvWna4cR2RpGBoNCH6fawx0tz&#10;15Q2NyWJ2n17Mxj4eDh/fpz1drS9uJIPrWMF+TwDQVw73XKj4OtzP1uBCBFZY++YFPxSgO1mOllj&#10;qd2NT3Q9x0akEQ4lKjAxDqWUoTZkMczdQJy8H+ctxiR9I7XHWxq3vXzJsqW02HIiGBzo3VDdnS82&#10;QbKi+zadHquqevUf+UnXx6iVen4ad28gIo3xEf5vH7SCYpUXC/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KHe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7C681F3F" w14:textId="77777777" w:rsidR="00761881" w:rsidRDefault="007513BF">
      <w:pPr>
        <w:spacing w:after="299" w:line="259" w:lineRule="auto"/>
        <w:ind w:left="0" w:firstLine="0"/>
      </w:pPr>
      <w:r>
        <w:rPr>
          <w:sz w:val="4"/>
        </w:rPr>
        <w:t xml:space="preserve"> </w:t>
      </w:r>
    </w:p>
    <w:p w14:paraId="4183A1CF" w14:textId="77777777" w:rsidR="00761881" w:rsidRDefault="007513BF">
      <w:pPr>
        <w:spacing w:after="106"/>
        <w:ind w:left="-5"/>
      </w:pPr>
      <w:proofErr w:type="spellStart"/>
      <w:r>
        <w:rPr>
          <w:b/>
        </w:rPr>
        <w:t>Subaward</w:t>
      </w:r>
      <w:proofErr w:type="spellEnd"/>
      <w:r>
        <w:rPr>
          <w:b/>
        </w:rPr>
        <w:t xml:space="preserve"> Budget Form (H.2) </w:t>
      </w:r>
    </w:p>
    <w:p w14:paraId="71E347A8" w14:textId="77777777" w:rsidR="00761881" w:rsidRDefault="007513BF">
      <w:pPr>
        <w:ind w:left="22" w:right="12"/>
      </w:pPr>
      <w:r>
        <w:t xml:space="preserve">To add a </w:t>
      </w:r>
      <w:proofErr w:type="spellStart"/>
      <w:r>
        <w:t>subaward</w:t>
      </w:r>
      <w:proofErr w:type="spellEnd"/>
      <w:r>
        <w:t xml:space="preserve"> budget, choose an option from the drop-down list and select the </w:t>
      </w:r>
      <w:r>
        <w:rPr>
          <w:b/>
        </w:rPr>
        <w:t xml:space="preserve">Add </w:t>
      </w:r>
      <w:proofErr w:type="spellStart"/>
      <w:r>
        <w:rPr>
          <w:b/>
        </w:rPr>
        <w:t>Subaward</w:t>
      </w:r>
      <w:proofErr w:type="spellEnd"/>
      <w:r>
        <w:t xml:space="preserve"> button. The added budget type appears in the second table. Use the </w:t>
      </w:r>
      <w:r>
        <w:rPr>
          <w:b/>
        </w:rPr>
        <w:t>Edit</w:t>
      </w:r>
      <w:r>
        <w:t xml:space="preserve"> link in the </w:t>
      </w:r>
      <w:r>
        <w:rPr>
          <w:b/>
        </w:rPr>
        <w:t>Action</w:t>
      </w:r>
      <w:r>
        <w:t xml:space="preserve"> column to open the form for editing. Select the </w:t>
      </w:r>
      <w:r>
        <w:rPr>
          <w:b/>
        </w:rPr>
        <w:t>Save</w:t>
      </w:r>
      <w:r>
        <w:t xml:space="preserve"> button before exiting the form. </w:t>
      </w:r>
    </w:p>
    <w:p w14:paraId="3740E07B" w14:textId="77777777" w:rsidR="00761881" w:rsidRDefault="007513BF">
      <w:pPr>
        <w:ind w:left="22" w:right="12"/>
      </w:pPr>
      <w:proofErr w:type="spellStart"/>
      <w:r>
        <w:t>Subaward</w:t>
      </w:r>
      <w:proofErr w:type="spellEnd"/>
      <w:r>
        <w:t xml:space="preserve"> budget types include: </w:t>
      </w:r>
    </w:p>
    <w:p w14:paraId="4EF0B09D" w14:textId="77777777" w:rsidR="00761881" w:rsidRDefault="007513BF">
      <w:pPr>
        <w:numPr>
          <w:ilvl w:val="0"/>
          <w:numId w:val="20"/>
        </w:numPr>
        <w:spacing w:after="85"/>
        <w:ind w:right="12" w:hanging="360"/>
      </w:pPr>
      <w:r>
        <w:t xml:space="preserve">SF 424 Research &amp; Related </w:t>
      </w:r>
      <w:proofErr w:type="spellStart"/>
      <w:r>
        <w:t>Subaward</w:t>
      </w:r>
      <w:proofErr w:type="spellEnd"/>
      <w:r>
        <w:t xml:space="preserve"> Budget form </w:t>
      </w:r>
    </w:p>
    <w:p w14:paraId="02B46063" w14:textId="77777777" w:rsidR="00761881" w:rsidRDefault="007513BF">
      <w:pPr>
        <w:numPr>
          <w:ilvl w:val="0"/>
          <w:numId w:val="20"/>
        </w:numPr>
        <w:spacing w:after="61"/>
        <w:ind w:right="12" w:hanging="360"/>
      </w:pPr>
      <w:r>
        <w:t xml:space="preserve">PHS 398 </w:t>
      </w:r>
      <w:proofErr w:type="spellStart"/>
      <w:r>
        <w:t>Subaward</w:t>
      </w:r>
      <w:proofErr w:type="spellEnd"/>
      <w:r>
        <w:t xml:space="preserve"> Training Budget </w:t>
      </w:r>
    </w:p>
    <w:p w14:paraId="5CE27846" w14:textId="77777777" w:rsidR="00761881" w:rsidRDefault="007513BF">
      <w:pPr>
        <w:spacing w:after="11"/>
        <w:ind w:left="22" w:right="12"/>
      </w:pPr>
      <w:r>
        <w:t xml:space="preserve">The grantee may select up to 30 </w:t>
      </w:r>
      <w:proofErr w:type="spellStart"/>
      <w:r>
        <w:t>subaward</w:t>
      </w:r>
      <w:proofErr w:type="spellEnd"/>
      <w:r>
        <w:t xml:space="preserve"> budgets. </w:t>
      </w:r>
    </w:p>
    <w:p w14:paraId="772D0C1E" w14:textId="77777777" w:rsidR="00761881" w:rsidRDefault="007513BF">
      <w:pPr>
        <w:spacing w:after="70" w:line="259" w:lineRule="auto"/>
        <w:ind w:left="0" w:firstLine="0"/>
      </w:pPr>
      <w:r>
        <w:rPr>
          <w:sz w:val="4"/>
        </w:rPr>
        <w:t xml:space="preserve"> </w:t>
      </w:r>
    </w:p>
    <w:p w14:paraId="1636C0F4"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0D897BE1" wp14:editId="6E621AF6">
                <wp:extent cx="5981065" cy="6096"/>
                <wp:effectExtent l="0" t="0" r="0" b="0"/>
                <wp:docPr id="80559" name="Group 8055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5" name="Shape 9819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BCEFE4" id="Group 8055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EBlD46BAgAA&#10;WQYAAA4AAAAAAAAAAAAAAAAALgIAAGRycy9lMm9Eb2MueG1sUEsBAi0AFAAGAAgAAAAhAKYwH8zb&#10;AAAAAwEAAA8AAAAAAAAAAAAAAAAA2wQAAGRycy9kb3ducmV2LnhtbFBLBQYAAAAABAAEAPMAAADj&#10;BQAAAAA=&#10;">
                <v:shape id="Shape 9819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RcQA&#10;AADeAAAADwAAAGRycy9kb3ducmV2LnhtbESPX2vCMBTF3wd+h3CFvc20gsNWowxBUOjDdHvw8dLc&#10;NaXNTUmidt9+GQg+Hs6fH2e9HW0vbuRD61hBPstAENdOt9wo+P7avy1BhIissXdMCn4pwHYzeVlj&#10;qd2dT3Q7x0akEQ4lKjAxDqWUoTZkMczcQJy8H+ctxiR9I7XHexq3vZxn2bu02HIiGBxoZ6juzleb&#10;IFnRXUynx6qqFv4zP+n6GLVSr9PxYwUi0hif4Uf7oBUUy7xYwP+dd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4BEX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4D951367" w14:textId="77777777" w:rsidR="00761881" w:rsidRDefault="007513BF">
      <w:pPr>
        <w:spacing w:after="0"/>
        <w:ind w:left="22" w:right="12"/>
      </w:pPr>
      <w:r>
        <w:rPr>
          <w:b/>
        </w:rPr>
        <w:t>NOTE:</w:t>
      </w:r>
      <w:r>
        <w:t xml:space="preserve"> </w:t>
      </w:r>
      <w:proofErr w:type="spellStart"/>
      <w:r>
        <w:t>Subaward</w:t>
      </w:r>
      <w:proofErr w:type="spellEnd"/>
      <w:r>
        <w:t xml:space="preserve"> budget types can be deleted by selecting the </w:t>
      </w:r>
      <w:r>
        <w:rPr>
          <w:b/>
        </w:rPr>
        <w:t>Delete</w:t>
      </w:r>
      <w:r>
        <w:t xml:space="preserve"> link from the </w:t>
      </w:r>
      <w:r>
        <w:rPr>
          <w:b/>
        </w:rPr>
        <w:t>Action</w:t>
      </w:r>
      <w:r>
        <w:t xml:space="preserve"> column for the specific </w:t>
      </w:r>
      <w:proofErr w:type="spellStart"/>
      <w:r>
        <w:t>subaward</w:t>
      </w:r>
      <w:proofErr w:type="spellEnd"/>
      <w:r>
        <w:t xml:space="preserve">.  </w:t>
      </w:r>
    </w:p>
    <w:p w14:paraId="6B162A2F"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44B1405C" wp14:editId="5EFEDFF6">
                <wp:extent cx="5981065" cy="6096"/>
                <wp:effectExtent l="0" t="0" r="0" b="0"/>
                <wp:docPr id="80560" name="Group 8056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6" name="Shape 9819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7A6386" id="Group 80560"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pBjrFoACAABZ&#10;BgAADgAAAAAAAAAAAAAAAAAuAgAAZHJzL2Uyb0RvYy54bWxQSwECLQAUAAYACAAAACEApjAfzNsA&#10;AAADAQAADwAAAAAAAAAAAAAAAADaBAAAZHJzL2Rvd25yZXYueG1sUEsFBgAAAAAEAAQA8wAAAOIF&#10;AAAAAA==&#10;">
                <v:shape id="Shape 9819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aMsUA&#10;AADeAAAADwAAAGRycy9kb3ducmV2LnhtbESPS2vCQBSF94X+h+EW3NVJCopJHUUEQSGL+lh0eclc&#10;MyGZO2FmqvHfO4VCl4fz+DjL9Wh7cSMfWscK8mkGgrh2uuVGweW8e1+ACBFZY++YFDwowHr1+rLE&#10;Urs7H+l2io1IIxxKVGBiHEopQ23IYpi6gTh5V+ctxiR9I7XHexq3vfzIsrm02HIiGBxoa6juTj82&#10;QbKi+zadHquqmvmv/KjrQ9RKTd7GzSeISGP8D/+191pBsciLOfzeSVdAr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poy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C5D5020" w14:textId="77777777" w:rsidR="00761881" w:rsidRDefault="007513BF">
      <w:pPr>
        <w:spacing w:after="0" w:line="259" w:lineRule="auto"/>
        <w:ind w:left="0" w:firstLine="0"/>
      </w:pPr>
      <w:r>
        <w:rPr>
          <w:sz w:val="4"/>
        </w:rPr>
        <w:t xml:space="preserve"> </w:t>
      </w:r>
    </w:p>
    <w:p w14:paraId="32D7A9A0"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72E2D8B3" wp14:editId="03A0404B">
                <wp:extent cx="6011164" cy="4232935"/>
                <wp:effectExtent l="0" t="0" r="0" b="0"/>
                <wp:docPr id="79778" name="Group 79778"/>
                <wp:cNvGraphicFramePr/>
                <a:graphic xmlns:a="http://schemas.openxmlformats.org/drawingml/2006/main">
                  <a:graphicData uri="http://schemas.microsoft.com/office/word/2010/wordprocessingGroup">
                    <wpg:wgp>
                      <wpg:cNvGrpSpPr/>
                      <wpg:grpSpPr>
                        <a:xfrm>
                          <a:off x="0" y="0"/>
                          <a:ext cx="6011164" cy="4232935"/>
                          <a:chOff x="0" y="0"/>
                          <a:chExt cx="6011164" cy="4232935"/>
                        </a:xfrm>
                      </wpg:grpSpPr>
                      <wps:wsp>
                        <wps:cNvPr id="6523" name="Rectangle 6523"/>
                        <wps:cNvSpPr/>
                        <wps:spPr>
                          <a:xfrm>
                            <a:off x="5973064" y="4064228"/>
                            <a:ext cx="50673" cy="224380"/>
                          </a:xfrm>
                          <a:prstGeom prst="rect">
                            <a:avLst/>
                          </a:prstGeom>
                          <a:ln>
                            <a:noFill/>
                          </a:ln>
                        </wps:spPr>
                        <wps:txbx>
                          <w:txbxContent>
                            <w:p w14:paraId="6D2410EF"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572" name="Picture 6572"/>
                          <pic:cNvPicPr/>
                        </pic:nvPicPr>
                        <pic:blipFill>
                          <a:blip r:embed="rId175"/>
                          <a:stretch>
                            <a:fillRect/>
                          </a:stretch>
                        </pic:blipFill>
                        <pic:spPr>
                          <a:xfrm>
                            <a:off x="9906" y="9906"/>
                            <a:ext cx="5943600" cy="4165092"/>
                          </a:xfrm>
                          <a:prstGeom prst="rect">
                            <a:avLst/>
                          </a:prstGeom>
                        </pic:spPr>
                      </pic:pic>
                      <wps:wsp>
                        <wps:cNvPr id="6573" name="Shape 6573"/>
                        <wps:cNvSpPr/>
                        <wps:spPr>
                          <a:xfrm>
                            <a:off x="0" y="0"/>
                            <a:ext cx="5963412" cy="4184904"/>
                          </a:xfrm>
                          <a:custGeom>
                            <a:avLst/>
                            <a:gdLst/>
                            <a:ahLst/>
                            <a:cxnLst/>
                            <a:rect l="0" t="0" r="0" b="0"/>
                            <a:pathLst>
                              <a:path w="5963412" h="4184904">
                                <a:moveTo>
                                  <a:pt x="0" y="4184904"/>
                                </a:moveTo>
                                <a:lnTo>
                                  <a:pt x="5963412" y="41849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2E2D8B3" id="Group 79778" o:spid="_x0000_s1229" style="width:473.3pt;height:333.3pt;mso-position-horizontal-relative:char;mso-position-vertical-relative:line" coordsize="60111,423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">
                <v:rect id="Rectangle 6523" o:spid="_x0000_s1230" style="position:absolute;left:59730;top:4064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3KgccA&#10;AADdAAAADwAAAGRycy9kb3ducmV2LnhtbESPQWvCQBSE7wX/w/KE3uqmlopGVxFtSY41Cra3R/aZ&#10;hGbfhuw2SfvrXaHgcZiZb5jVZjC16Kh1lWUFz5MIBHFudcWFgtPx/WkOwnlkjbVlUvBLDjbr0cMK&#10;Y217PlCX+UIECLsYFZTeN7GULi/JoJvYhjh4F9sa9EG2hdQt9gFuajmNopk0WHFYKLGhXUn5d/Zj&#10;FCTzZvuZ2r++qN++kvPHebE/LrxSj+NhuwThafD38H871Qpmr9MX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tyoHHAAAA3QAAAA8AAAAAAAAAAAAAAAAAmAIAAGRy&#10;cy9kb3ducmV2LnhtbFBLBQYAAAAABAAEAPUAAACMAwAAAAA=&#10;" filled="f" stroked="f">
                  <v:textbox inset="0,0,0,0">
                    <w:txbxContent>
                      <w:p w14:paraId="6D2410EF" w14:textId="77777777" w:rsidR="000A159B" w:rsidRDefault="000A159B">
                        <w:pPr>
                          <w:spacing w:after="160" w:line="259" w:lineRule="auto"/>
                          <w:ind w:left="0" w:firstLine="0"/>
                        </w:pPr>
                        <w:r>
                          <w:t xml:space="preserve"> </w:t>
                        </w:r>
                      </w:p>
                    </w:txbxContent>
                  </v:textbox>
                </v:rect>
                <v:shape id="Picture 6572" o:spid="_x0000_s1231" type="#_x0000_t75" style="position:absolute;left:99;top:99;width:59436;height:41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J53XHAAAA3QAAAA8AAABkcnMvZG93bnJldi54bWxEj0FrAjEUhO+F/ofwCr3VbBfUujVKURaK&#10;B0EtxePr5rlZTF6WTdS1v74RhB6HmfmGmc57Z8WZutB4VvA6yEAQV143XCv42pUvbyBCRNZoPZOC&#10;KwWYzx4fplhof+ENnbexFgnCoUAFJsa2kDJUhhyGgW+Jk3fwncOYZFdL3eElwZ2VeZaNpMOG04LB&#10;lhaGquP25BRsjuXO/K6Xk/Kw/DnZ1f6bbZYr9fzUf7yDiNTH//C9/akVjIbjHG5v0hOQs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CJ53XHAAAA3QAAAA8AAAAAAAAAAAAA&#10;AAAAnwIAAGRycy9kb3ducmV2LnhtbFBLBQYAAAAABAAEAPcAAACTAwAAAAA=&#10;">
                  <v:imagedata r:id="rId176" o:title=""/>
                </v:shape>
                <v:shape id="Shape 6573" o:spid="_x0000_s1232" style="position:absolute;width:59634;height:41849;visibility:visible;mso-wrap-style:square;v-text-anchor:top" coordsize="5963412,4184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GBMYA&#10;AADdAAAADwAAAGRycy9kb3ducmV2LnhtbESPQWvCQBSE74L/YXlCb7qxYiKpq4gQ8CCFqqXX1+xr&#10;Epp9G7Nrkv57tyB4HGbmG2a9HUwtOmpdZVnBfBaBIM6trrhQcDln0xUI55E11pZJwR852G7GozWm&#10;2vb8Qd3JFyJA2KWooPS+SaV0eUkG3cw2xMH7sa1BH2RbSN1iH+Cmlq9RFEuDFYeFEhval5T/nm5G&#10;QbZ4P34lV/udzG+rw76vs7g7fir1Mhl2byA8Df4ZfrQPWkG8TBbw/yY8Ab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UGBMYAAADdAAAADwAAAAAAAAAAAAAAAACYAgAAZHJz&#10;L2Rvd25yZXYueG1sUEsFBgAAAAAEAAQA9QAAAIsDAAAAAA==&#10;" path="m,4184904r5963412,l5963412,,,,,4184904xe" filled="f" strokeweight="1.56pt">
                  <v:path arrowok="t" textboxrect="0,0,5963412,4184904"/>
                </v:shape>
                <w10:anchorlock/>
              </v:group>
            </w:pict>
          </mc:Fallback>
        </mc:AlternateContent>
      </w:r>
    </w:p>
    <w:p w14:paraId="16933C57" w14:textId="77777777" w:rsidR="00761881" w:rsidRDefault="007513BF">
      <w:pPr>
        <w:spacing w:after="3" w:line="259" w:lineRule="auto"/>
        <w:ind w:left="-5"/>
      </w:pPr>
      <w:r>
        <w:rPr>
          <w:i/>
          <w:sz w:val="22"/>
        </w:rPr>
        <w:t xml:space="preserve">Figure 27: RPPR H. Budget - Questions H.1 Budget Form &amp; H.2 </w:t>
      </w:r>
      <w:proofErr w:type="spellStart"/>
      <w:r>
        <w:rPr>
          <w:i/>
          <w:sz w:val="22"/>
        </w:rPr>
        <w:t>Subaward</w:t>
      </w:r>
      <w:proofErr w:type="spellEnd"/>
      <w:r>
        <w:rPr>
          <w:i/>
          <w:sz w:val="22"/>
        </w:rPr>
        <w:t xml:space="preserve"> Budget Form </w:t>
      </w:r>
    </w:p>
    <w:p w14:paraId="297E8796" w14:textId="77777777" w:rsidR="00761881" w:rsidRDefault="007513BF">
      <w:pPr>
        <w:spacing w:after="70" w:line="259" w:lineRule="auto"/>
        <w:ind w:left="0" w:firstLine="0"/>
      </w:pPr>
      <w:r>
        <w:rPr>
          <w:sz w:val="4"/>
        </w:rPr>
        <w:t xml:space="preserve"> </w:t>
      </w:r>
    </w:p>
    <w:p w14:paraId="76243EE2"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35CF3B10" wp14:editId="6A19A908">
                <wp:extent cx="5981065" cy="6096"/>
                <wp:effectExtent l="0" t="0" r="0" b="0"/>
                <wp:docPr id="79776" name="Group 7977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7" name="Shape 9819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201E59E" id="Group 7977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HBsdwWBAgAA&#10;WQYAAA4AAAAAAAAAAAAAAAAALgIAAGRycy9lMm9Eb2MueG1sUEsBAi0AFAAGAAgAAAAhAKYwH8zb&#10;AAAAAwEAAA8AAAAAAAAAAAAAAAAA2wQAAGRycy9kb3ducmV2LnhtbFBLBQYAAAAABAAEAPMAAADj&#10;BQAAAAA=&#10;">
                <v:shape id="Shape 9819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qcUA&#10;AADeAAAADwAAAGRycy9kb3ducmV2LnhtbESPX2vCMBTF3wW/Q7iDvWnagdN2RpGBoNCH6fawx0tz&#10;15Q2NyWJ2n17Mxj4eDh/fpz1drS9uJIPrWMF+TwDQVw73XKj4OtzP1uBCBFZY++YFPxSgO1mOllj&#10;qd2NT3Q9x0akEQ4lKjAxDqWUoTZkMczdQJy8H+ctxiR9I7XHWxq3vXzJsldpseVEMDjQu6G6O19s&#10;gmRF9206PVZVtfAf+UnXx6iVen4ad28gIo3xEf5vH7SCYpUXS/i7k6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5j+p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678D698C" w14:textId="77777777" w:rsidR="00761881" w:rsidRDefault="007513BF">
      <w:pPr>
        <w:spacing w:after="0"/>
        <w:ind w:left="22" w:right="12"/>
      </w:pPr>
      <w:r>
        <w:rPr>
          <w:b/>
        </w:rPr>
        <w:t>NOTE:</w:t>
      </w:r>
      <w:r>
        <w:t xml:space="preserve"> Remember to save the information before exiting the form by selecting one of the </w:t>
      </w:r>
      <w:r>
        <w:rPr>
          <w:b/>
        </w:rPr>
        <w:t>Save</w:t>
      </w:r>
      <w:r>
        <w:t xml:space="preserve"> buttons located at the top and bottom of the form. </w:t>
      </w:r>
    </w:p>
    <w:p w14:paraId="37170D08"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75767809" wp14:editId="5CE7F332">
                <wp:extent cx="5981065" cy="6096"/>
                <wp:effectExtent l="0" t="0" r="0" b="0"/>
                <wp:docPr id="79777" name="Group 7977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8" name="Shape 9819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2981FBD" id="Group 7977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dxg7cggIA&#10;AFkGAAAOAAAAAAAAAAAAAAAAAC4CAABkcnMvZTJvRG9jLnhtbFBLAQItABQABgAIAAAAIQCmMB/M&#10;2wAAAAMBAAAPAAAAAAAAAAAAAAAAANwEAABkcnMvZG93bnJldi54bWxQSwUGAAAAAAQABADzAAAA&#10;5AUAAAAA&#10;">
                <v:shape id="Shape 9819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r28IA&#10;AADeAAAADwAAAGRycy9kb3ducmV2LnhtbERPTUvDQBC9C/6HZQRvdhNBaWK3pRQKCjnY6sHjkJ1m&#10;Q7KzYXdt03/fOQgeH+97tZn9qM4UUx/YQLkoQBG3wfbcGfj+2j8tQaWMbHEMTAaulGCzvr9bYW3D&#10;hQ90PuZOSQinGg24nKda69Q68pgWYSIW7hSixywwdtpGvEi4H/VzUbxqjz1Lg8OJdo7a4fjrpaSo&#10;hh832Llpmpf4WR5s+5GtMY8P8/YNVKY5/4v/3O/WQLUsK9krd+QK6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eavbwgAAAN4AAAAPAAAAAAAAAAAAAAAAAJgCAABkcnMvZG93&#10;bnJldi54bWxQSwUGAAAAAAQABAD1AAAAhwMAAAAA&#10;" path="m,l5981065,r,9144l,9144,,e" fillcolor="black" stroked="f" strokeweight="0">
                  <v:stroke miterlimit="83231f" joinstyle="miter"/>
                  <v:path arrowok="t" textboxrect="0,0,5981065,9144"/>
                </v:shape>
                <w10:anchorlock/>
              </v:group>
            </w:pict>
          </mc:Fallback>
        </mc:AlternateContent>
      </w:r>
    </w:p>
    <w:p w14:paraId="0A5BB856" w14:textId="77777777" w:rsidR="00761881" w:rsidRDefault="007513BF">
      <w:pPr>
        <w:spacing w:after="295" w:line="259" w:lineRule="auto"/>
        <w:ind w:left="0" w:firstLine="0"/>
      </w:pPr>
      <w:r>
        <w:rPr>
          <w:sz w:val="4"/>
        </w:rPr>
        <w:t xml:space="preserve"> </w:t>
      </w:r>
    </w:p>
    <w:p w14:paraId="7BBB7934" w14:textId="77777777" w:rsidR="00761881" w:rsidRDefault="007513BF">
      <w:pPr>
        <w:spacing w:after="0" w:line="249" w:lineRule="auto"/>
        <w:ind w:left="-5"/>
      </w:pPr>
      <w:r>
        <w:rPr>
          <w:u w:val="single" w:color="000000"/>
        </w:rPr>
        <w:t>For single-project RPPRs, the DUNS number will automatically populate the DUNS number of</w:t>
      </w:r>
      <w:r>
        <w:t xml:space="preserve"> </w:t>
      </w:r>
      <w:r>
        <w:rPr>
          <w:u w:val="single" w:color="000000"/>
        </w:rPr>
        <w:t>the grantee organization on the budget form.</w:t>
      </w:r>
      <w:r>
        <w:t xml:space="preserve"> </w:t>
      </w:r>
    </w:p>
    <w:p w14:paraId="6225C869" w14:textId="77777777" w:rsidR="00761881" w:rsidRDefault="007513BF">
      <w:pPr>
        <w:spacing w:after="84" w:line="259" w:lineRule="auto"/>
        <w:ind w:left="0" w:firstLine="0"/>
      </w:pPr>
      <w:r>
        <w:rPr>
          <w:sz w:val="4"/>
        </w:rPr>
        <w:t xml:space="preserve"> </w:t>
      </w:r>
    </w:p>
    <w:p w14:paraId="5E863C2F"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49699DCE" wp14:editId="73D7BD1A">
                <wp:extent cx="6011164" cy="1395882"/>
                <wp:effectExtent l="0" t="0" r="0" b="0"/>
                <wp:docPr id="79779" name="Group 79779"/>
                <wp:cNvGraphicFramePr/>
                <a:graphic xmlns:a="http://schemas.openxmlformats.org/drawingml/2006/main">
                  <a:graphicData uri="http://schemas.microsoft.com/office/word/2010/wordprocessingGroup">
                    <wpg:wgp>
                      <wpg:cNvGrpSpPr/>
                      <wpg:grpSpPr>
                        <a:xfrm>
                          <a:off x="0" y="0"/>
                          <a:ext cx="6011164" cy="1395882"/>
                          <a:chOff x="0" y="0"/>
                          <a:chExt cx="6011164" cy="1395882"/>
                        </a:xfrm>
                      </wpg:grpSpPr>
                      <wps:wsp>
                        <wps:cNvPr id="6556" name="Rectangle 6556"/>
                        <wps:cNvSpPr/>
                        <wps:spPr>
                          <a:xfrm>
                            <a:off x="5973064" y="1227176"/>
                            <a:ext cx="50673" cy="224379"/>
                          </a:xfrm>
                          <a:prstGeom prst="rect">
                            <a:avLst/>
                          </a:prstGeom>
                          <a:ln>
                            <a:noFill/>
                          </a:ln>
                        </wps:spPr>
                        <wps:txbx>
                          <w:txbxContent>
                            <w:p w14:paraId="7991D68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575" name="Picture 6575"/>
                          <pic:cNvPicPr/>
                        </pic:nvPicPr>
                        <pic:blipFill>
                          <a:blip r:embed="rId177"/>
                          <a:stretch>
                            <a:fillRect/>
                          </a:stretch>
                        </pic:blipFill>
                        <pic:spPr>
                          <a:xfrm>
                            <a:off x="9906" y="9906"/>
                            <a:ext cx="5943600" cy="1338072"/>
                          </a:xfrm>
                          <a:prstGeom prst="rect">
                            <a:avLst/>
                          </a:prstGeom>
                        </pic:spPr>
                      </pic:pic>
                      <wps:wsp>
                        <wps:cNvPr id="6576" name="Shape 6576"/>
                        <wps:cNvSpPr/>
                        <wps:spPr>
                          <a:xfrm>
                            <a:off x="0" y="0"/>
                            <a:ext cx="5963412" cy="1357885"/>
                          </a:xfrm>
                          <a:custGeom>
                            <a:avLst/>
                            <a:gdLst/>
                            <a:ahLst/>
                            <a:cxnLst/>
                            <a:rect l="0" t="0" r="0" b="0"/>
                            <a:pathLst>
                              <a:path w="5963412" h="1357885">
                                <a:moveTo>
                                  <a:pt x="0" y="1357885"/>
                                </a:moveTo>
                                <a:lnTo>
                                  <a:pt x="5963412" y="1357885"/>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9699DCE" id="Group 79779" o:spid="_x0000_s1233" style="width:473.3pt;height:109.9pt;mso-position-horizontal-relative:char;mso-position-vertical-relative:line" coordsize="60111,139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">
                <v:rect id="Rectangle 6556" o:spid="_x0000_s1234" style="position:absolute;left:59730;top:122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waZMcA&#10;AADdAAAADwAAAGRycy9kb3ducmV2LnhtbESPQWvCQBSE74L/YXmCN91YMGh0DcFWzLGNBevtkX1N&#10;QrNvQ3Zr0v76bqHQ4zAz3zD7dDStuFPvGssKVssIBHFpdcOVgtfLabEB4TyyxtYyKfgiB+lhOtlj&#10;ou3AL3QvfCUChF2CCmrvu0RKV9Zk0C1tRxy8d9sb9EH2ldQ9DgFuWvkQRbE02HBYqLGjY03lR/Fp&#10;FJw3XfaW2++hap9u5+vzdft42Xql5rMx24HwNPr/8F871wri9Tq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cGmTHAAAA3QAAAA8AAAAAAAAAAAAAAAAAmAIAAGRy&#10;cy9kb3ducmV2LnhtbFBLBQYAAAAABAAEAPUAAACMAwAAAAA=&#10;" filled="f" stroked="f">
                  <v:textbox inset="0,0,0,0">
                    <w:txbxContent>
                      <w:p w14:paraId="7991D680" w14:textId="77777777" w:rsidR="000A159B" w:rsidRDefault="000A159B">
                        <w:pPr>
                          <w:spacing w:after="160" w:line="259" w:lineRule="auto"/>
                          <w:ind w:left="0" w:firstLine="0"/>
                        </w:pPr>
                        <w:r>
                          <w:t xml:space="preserve"> </w:t>
                        </w:r>
                      </w:p>
                    </w:txbxContent>
                  </v:textbox>
                </v:rect>
                <v:shape id="Picture 6575" o:spid="_x0000_s1235" type="#_x0000_t75" style="position:absolute;left:99;top:99;width:59436;height:13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xMSfHAAAA3QAAAA8AAABkcnMvZG93bnJldi54bWxEj0FrwkAUhO8F/8PyhN7qpiVRSV2DCIVQ&#10;6kFt0eMj+0xCsm9DdmvS/nq3UPA4zMw3zCobTSuu1LvasoLnWQSCuLC65lLB5/HtaQnCeWSNrWVS&#10;8EMOsvXkYYWptgPv6XrwpQgQdikqqLzvUildUZFBN7MdcfAutjfog+xLqXscAty08iWK5tJgzWGh&#10;wo62FRXN4dsouLw3xp103O3yr2bvfj/i5bmOlXqcjptXEJ5Gfw//t3OtYJ4sEvh7E56AX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DxMSfHAAAA3QAAAA8AAAAAAAAAAAAA&#10;AAAAnwIAAGRycy9kb3ducmV2LnhtbFBLBQYAAAAABAAEAPcAAACTAwAAAAA=&#10;">
                  <v:imagedata r:id="rId178" o:title=""/>
                </v:shape>
                <v:shape id="Shape 6576" o:spid="_x0000_s1236" style="position:absolute;width:59634;height:13578;visibility:visible;mso-wrap-style:square;v-text-anchor:top" coordsize="5963412,1357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1a8YA&#10;AADdAAAADwAAAGRycy9kb3ducmV2LnhtbESPT2sCMRTE74LfITyhF6lZW3YtW6OIUij05B+kx8fm&#10;Nbt087ImUddv3xQEj8PM/IaZL3vbigv50DhWMJ1kIIgrpxs2Cg77j+c3ECEia2wdk4IbBVguhoM5&#10;ltpdeUuXXTQiQTiUqKCOsSulDFVNFsPEdcTJ+3HeYkzSG6k9XhPctvIlywppseG0UGNH65qq393Z&#10;KjBk8sPt1U+r8feXX+Ubezz1R6WeRv3qHUSkPj7C9/anVlDkswL+36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1a8YAAADdAAAADwAAAAAAAAAAAAAAAACYAgAAZHJz&#10;L2Rvd25yZXYueG1sUEsFBgAAAAAEAAQA9QAAAIsDAAAAAA==&#10;" path="m,1357885r5963412,l5963412,,,,,1357885xe" filled="f" strokeweight="1.56pt">
                  <v:path arrowok="t" textboxrect="0,0,5963412,1357885"/>
                </v:shape>
                <w10:anchorlock/>
              </v:group>
            </w:pict>
          </mc:Fallback>
        </mc:AlternateContent>
      </w:r>
    </w:p>
    <w:p w14:paraId="5EBFC152" w14:textId="77777777" w:rsidR="00761881" w:rsidRDefault="007513BF">
      <w:pPr>
        <w:spacing w:after="3" w:line="259" w:lineRule="auto"/>
        <w:ind w:left="-5"/>
      </w:pPr>
      <w:r>
        <w:rPr>
          <w:i/>
          <w:sz w:val="22"/>
        </w:rPr>
        <w:t xml:space="preserve">Figure 28: Organizational DUNS on SF 424 Research &amp; Related Budget </w:t>
      </w:r>
    </w:p>
    <w:p w14:paraId="7D68565B" w14:textId="77777777" w:rsidR="00761881" w:rsidRDefault="007513BF">
      <w:pPr>
        <w:spacing w:after="295" w:line="259" w:lineRule="auto"/>
        <w:ind w:left="0" w:firstLine="0"/>
      </w:pPr>
      <w:r>
        <w:rPr>
          <w:sz w:val="4"/>
        </w:rPr>
        <w:t xml:space="preserve"> </w:t>
      </w:r>
    </w:p>
    <w:p w14:paraId="26C5CCA8" w14:textId="77777777" w:rsidR="00761881" w:rsidRDefault="007513BF">
      <w:pPr>
        <w:spacing w:after="108" w:line="249" w:lineRule="auto"/>
        <w:ind w:left="-5"/>
      </w:pPr>
      <w:r>
        <w:rPr>
          <w:u w:val="single" w:color="000000"/>
        </w:rPr>
        <w:t>For multi-component RPPRs the grantee must enter the DUNS and Organization Name fields, as</w:t>
      </w:r>
      <w:r>
        <w:t xml:space="preserve"> </w:t>
      </w:r>
      <w:r>
        <w:rPr>
          <w:u w:val="single" w:color="000000"/>
        </w:rPr>
        <w:t>the DUNS number will not automatically populate the DUNS number.</w:t>
      </w:r>
      <w:r>
        <w:t xml:space="preserve">   </w:t>
      </w:r>
    </w:p>
    <w:p w14:paraId="0D491C94" w14:textId="77777777" w:rsidR="00761881" w:rsidRDefault="007513BF">
      <w:pPr>
        <w:spacing w:after="0" w:line="259" w:lineRule="auto"/>
        <w:ind w:left="0" w:firstLine="0"/>
      </w:pPr>
      <w:r>
        <w:t xml:space="preserve"> </w:t>
      </w:r>
    </w:p>
    <w:p w14:paraId="48DA218C" w14:textId="77777777" w:rsidR="00761881" w:rsidRDefault="007513BF">
      <w:pPr>
        <w:spacing w:after="108" w:line="249" w:lineRule="auto"/>
        <w:ind w:left="-5"/>
      </w:pPr>
      <w:r>
        <w:rPr>
          <w:u w:val="single" w:color="000000"/>
        </w:rPr>
        <w:t>To add the DUNS number:</w:t>
      </w:r>
      <w:r>
        <w:t xml:space="preserve"> </w:t>
      </w:r>
    </w:p>
    <w:p w14:paraId="7345D225" w14:textId="77777777" w:rsidR="00761881" w:rsidRDefault="007513BF">
      <w:pPr>
        <w:ind w:left="22" w:right="12"/>
      </w:pPr>
      <w:r>
        <w:t xml:space="preserve">Enter the DUNS number into the </w:t>
      </w:r>
      <w:r>
        <w:rPr>
          <w:b/>
        </w:rPr>
        <w:t>Organizational DUNS</w:t>
      </w:r>
      <w:r>
        <w:t xml:space="preserve"> field or select the magnifying glass icon to search for and select the DUNS number. You can search using a secondary DUNS number, however, the form will reflect the primary DUNS after you select the organization. </w:t>
      </w:r>
    </w:p>
    <w:p w14:paraId="589BD0EC" w14:textId="77777777" w:rsidR="00761881" w:rsidRDefault="007513BF">
      <w:pPr>
        <w:ind w:left="22" w:right="12"/>
      </w:pPr>
      <w:r>
        <w:t xml:space="preserve">The </w:t>
      </w:r>
      <w:r>
        <w:rPr>
          <w:b/>
        </w:rPr>
        <w:t>Organizational DUNS</w:t>
      </w:r>
      <w:r>
        <w:t xml:space="preserve"> field updates with the information and the </w:t>
      </w:r>
      <w:r>
        <w:rPr>
          <w:b/>
        </w:rPr>
        <w:t>Enter Name of Organization</w:t>
      </w:r>
      <w:r>
        <w:t xml:space="preserve"> field updates to reflect the new DUNS. </w:t>
      </w:r>
    </w:p>
    <w:p w14:paraId="6CAAD4C2" w14:textId="77777777" w:rsidR="00761881" w:rsidRDefault="007513BF">
      <w:pPr>
        <w:spacing w:after="0" w:line="259" w:lineRule="auto"/>
        <w:ind w:left="0" w:firstLine="0"/>
      </w:pPr>
      <w:r>
        <w:t xml:space="preserve"> </w:t>
      </w:r>
    </w:p>
    <w:p w14:paraId="70B10D4F" w14:textId="77777777" w:rsidR="00761881" w:rsidRDefault="007513BF">
      <w:pPr>
        <w:spacing w:after="108" w:line="249" w:lineRule="auto"/>
        <w:ind w:left="-5"/>
      </w:pPr>
      <w:r>
        <w:rPr>
          <w:u w:val="single" w:color="000000"/>
        </w:rPr>
        <w:t>To add the organization name:</w:t>
      </w:r>
      <w:r>
        <w:t xml:space="preserve"> </w:t>
      </w:r>
    </w:p>
    <w:p w14:paraId="53589333" w14:textId="77777777" w:rsidR="00761881" w:rsidRDefault="007513BF">
      <w:pPr>
        <w:ind w:left="22" w:right="12"/>
      </w:pPr>
      <w:r>
        <w:t xml:space="preserve">Enter the organization name into the </w:t>
      </w:r>
      <w:r>
        <w:rPr>
          <w:b/>
        </w:rPr>
        <w:t>Organization Name</w:t>
      </w:r>
      <w:r>
        <w:t xml:space="preserve"> field or select the magnifying glass icon to search for and select the new organization name. </w:t>
      </w:r>
    </w:p>
    <w:p w14:paraId="0813DCFA" w14:textId="77777777" w:rsidR="00761881" w:rsidRDefault="007513BF">
      <w:pPr>
        <w:spacing w:after="0"/>
        <w:ind w:left="22" w:right="12"/>
      </w:pPr>
      <w:r>
        <w:t xml:space="preserve">The </w:t>
      </w:r>
      <w:r>
        <w:rPr>
          <w:b/>
        </w:rPr>
        <w:t>Organization Name</w:t>
      </w:r>
      <w:r>
        <w:t xml:space="preserve"> field updates with the information and the </w:t>
      </w:r>
      <w:r>
        <w:rPr>
          <w:b/>
        </w:rPr>
        <w:t>Organizational DUNS</w:t>
      </w:r>
      <w:r>
        <w:t xml:space="preserve"> field updates to reflect the new organization. </w:t>
      </w:r>
    </w:p>
    <w:p w14:paraId="7D11274D"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367E8369" wp14:editId="2E841B74">
                <wp:extent cx="5981065" cy="6096"/>
                <wp:effectExtent l="0" t="0" r="0" b="0"/>
                <wp:docPr id="79966" name="Group 7996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199" name="Shape 9819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3A4AF68" id="Group 7996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NzED7yBAgAA&#10;WQYAAA4AAAAAAAAAAAAAAAAALgIAAGRycy9lMm9Eb2MueG1sUEsBAi0AFAAGAAgAAAAhAKYwH8zb&#10;AAAAAwEAAA8AAAAAAAAAAAAAAAAA2wQAAGRycy9kb3ducmV2LnhtbFBLBQYAAAAABAAEAPMAAADj&#10;BQAAAAA=&#10;">
                <v:shape id="Shape 9819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UOQMUA&#10;AADeAAAADwAAAGRycy9kb3ducmV2LnhtbESPS2vCQBSF94X+h+EK7uokhRYTHUUKBQtZ1MfC5SVz&#10;zYRk7oSZUeO/d4RCl4fz+DjL9Wh7cSUfWscK8lkGgrh2uuVGwfHw/TYHESKyxt4xKbhTgPXq9WWJ&#10;pXY33tF1HxuRRjiUqMDEOJRShtqQxTBzA3Hyzs5bjEn6RmqPtzRue/meZZ/SYsuJYHCgL0N1t7/Y&#10;BMmK7mQ6PVZV9eF/852uf6JWajoZNwsQkcb4H/5rb7WCYp4XBTzvpCs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NQ5A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161DB5ED"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0CD90FCE"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D1DEF7C" wp14:editId="20792052">
                <wp:extent cx="5981065" cy="6096"/>
                <wp:effectExtent l="0" t="0" r="0" b="0"/>
                <wp:docPr id="79967" name="Group 7996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0" name="Shape 9820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FDA9A6" id="Group 7996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">
                <v:shape id="Shape 9820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TJsMA&#10;AADeAAAADwAAAGRycy9kb3ducmV2LnhtbESPT4vCMBTE78J+h/CEvWmqsKLVKLIguNCDf/awx0fz&#10;bEqbl5JE7X57Iwgeh5n5DbPa9LYVN/KhdqxgMs5AEJdO11wp+D3vRnMQISJrbB2Tgn8KsFl/DFaY&#10;a3fnI91OsRIJwiFHBSbGLpcylIYshrHriJN3cd5iTNJXUnu8J7ht5TTLZtJizWnBYEffhsrmdLVp&#10;JFs0f6bRfVEUX/4wOeryJ2qlPof9dgkiUh/f4Vd7rxUs5okJzzvpCs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BTJsMAAADeAAAADwAAAAAAAAAAAAAAAACYAgAAZHJzL2Rv&#10;d25yZXYueG1sUEsFBgAAAAAEAAQA9QAAAIgDAAAAAA==&#10;" path="m,l5981065,r,9144l,9144,,e" fillcolor="black" stroked="f" strokeweight="0">
                  <v:stroke miterlimit="83231f" joinstyle="miter"/>
                  <v:path arrowok="t" textboxrect="0,0,5981065,9144"/>
                </v:shape>
                <w10:anchorlock/>
              </v:group>
            </w:pict>
          </mc:Fallback>
        </mc:AlternateContent>
      </w:r>
    </w:p>
    <w:p w14:paraId="7E4008FB" w14:textId="77777777" w:rsidR="00761881" w:rsidRDefault="007513BF">
      <w:pPr>
        <w:spacing w:after="84" w:line="259" w:lineRule="auto"/>
        <w:ind w:left="0" w:firstLine="0"/>
      </w:pPr>
      <w:r>
        <w:rPr>
          <w:sz w:val="4"/>
        </w:rPr>
        <w:t xml:space="preserve"> </w:t>
      </w:r>
    </w:p>
    <w:p w14:paraId="79A57965" w14:textId="77777777" w:rsidR="00761881" w:rsidRDefault="007513BF">
      <w:pPr>
        <w:spacing w:after="148" w:line="259" w:lineRule="auto"/>
        <w:ind w:left="0" w:right="-119" w:firstLine="0"/>
      </w:pPr>
      <w:r>
        <w:rPr>
          <w:rFonts w:ascii="Calibri" w:eastAsia="Calibri" w:hAnsi="Calibri" w:cs="Calibri"/>
          <w:noProof/>
          <w:sz w:val="22"/>
        </w:rPr>
        <mc:AlternateContent>
          <mc:Choice Requires="wpg">
            <w:drawing>
              <wp:inline distT="0" distB="0" distL="0" distR="0" wp14:anchorId="61D9AD13" wp14:editId="76D19016">
                <wp:extent cx="6020765" cy="3939853"/>
                <wp:effectExtent l="0" t="0" r="0" b="0"/>
                <wp:docPr id="79968" name="Group 79968"/>
                <wp:cNvGraphicFramePr/>
                <a:graphic xmlns:a="http://schemas.openxmlformats.org/drawingml/2006/main">
                  <a:graphicData uri="http://schemas.microsoft.com/office/word/2010/wordprocessingGroup">
                    <wpg:wgp>
                      <wpg:cNvGrpSpPr/>
                      <wpg:grpSpPr>
                        <a:xfrm>
                          <a:off x="0" y="0"/>
                          <a:ext cx="6020765" cy="3939853"/>
                          <a:chOff x="0" y="0"/>
                          <a:chExt cx="6020765" cy="3939853"/>
                        </a:xfrm>
                      </wpg:grpSpPr>
                      <wps:wsp>
                        <wps:cNvPr id="6660" name="Rectangle 6660"/>
                        <wps:cNvSpPr/>
                        <wps:spPr>
                          <a:xfrm>
                            <a:off x="5982665" y="3569564"/>
                            <a:ext cx="50673" cy="224380"/>
                          </a:xfrm>
                          <a:prstGeom prst="rect">
                            <a:avLst/>
                          </a:prstGeom>
                          <a:ln>
                            <a:noFill/>
                          </a:ln>
                        </wps:spPr>
                        <wps:txbx>
                          <w:txbxContent>
                            <w:p w14:paraId="032EBE1B"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6661" name="Rectangle 6661"/>
                        <wps:cNvSpPr/>
                        <wps:spPr>
                          <a:xfrm>
                            <a:off x="0" y="3784643"/>
                            <a:ext cx="553276" cy="206430"/>
                          </a:xfrm>
                          <a:prstGeom prst="rect">
                            <a:avLst/>
                          </a:prstGeom>
                          <a:ln>
                            <a:noFill/>
                          </a:ln>
                        </wps:spPr>
                        <wps:txbx>
                          <w:txbxContent>
                            <w:p w14:paraId="329CBAE2"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6662" name="Rectangle 6662"/>
                        <wps:cNvSpPr/>
                        <wps:spPr>
                          <a:xfrm>
                            <a:off x="416001" y="3784643"/>
                            <a:ext cx="186477" cy="206430"/>
                          </a:xfrm>
                          <a:prstGeom prst="rect">
                            <a:avLst/>
                          </a:prstGeom>
                          <a:ln>
                            <a:noFill/>
                          </a:ln>
                        </wps:spPr>
                        <wps:txbx>
                          <w:txbxContent>
                            <w:p w14:paraId="1F357C72" w14:textId="77777777" w:rsidR="000A159B" w:rsidRDefault="000A159B">
                              <w:pPr>
                                <w:spacing w:after="160" w:line="259" w:lineRule="auto"/>
                                <w:ind w:left="0" w:firstLine="0"/>
                              </w:pPr>
                              <w:r>
                                <w:rPr>
                                  <w:i/>
                                  <w:sz w:val="22"/>
                                </w:rPr>
                                <w:t>29</w:t>
                              </w:r>
                            </w:p>
                          </w:txbxContent>
                        </wps:txbx>
                        <wps:bodyPr horzOverflow="overflow" vert="horz" lIns="0" tIns="0" rIns="0" bIns="0" rtlCol="0">
                          <a:noAutofit/>
                        </wps:bodyPr>
                      </wps:wsp>
                      <wps:wsp>
                        <wps:cNvPr id="79860" name="Rectangle 79860"/>
                        <wps:cNvSpPr/>
                        <wps:spPr>
                          <a:xfrm>
                            <a:off x="556209" y="3784643"/>
                            <a:ext cx="62098" cy="206430"/>
                          </a:xfrm>
                          <a:prstGeom prst="rect">
                            <a:avLst/>
                          </a:prstGeom>
                          <a:ln>
                            <a:noFill/>
                          </a:ln>
                        </wps:spPr>
                        <wps:txbx>
                          <w:txbxContent>
                            <w:p w14:paraId="6482863F"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9861" name="Rectangle 79861"/>
                        <wps:cNvSpPr/>
                        <wps:spPr>
                          <a:xfrm>
                            <a:off x="603319" y="3784643"/>
                            <a:ext cx="2073434" cy="206430"/>
                          </a:xfrm>
                          <a:prstGeom prst="rect">
                            <a:avLst/>
                          </a:prstGeom>
                          <a:ln>
                            <a:noFill/>
                          </a:ln>
                        </wps:spPr>
                        <wps:txbx>
                          <w:txbxContent>
                            <w:p w14:paraId="03B21D38" w14:textId="77777777" w:rsidR="000A159B" w:rsidRDefault="000A159B">
                              <w:pPr>
                                <w:spacing w:after="160" w:line="259" w:lineRule="auto"/>
                                <w:ind w:left="0" w:firstLine="0"/>
                              </w:pPr>
                              <w:r>
                                <w:rPr>
                                  <w:i/>
                                  <w:sz w:val="22"/>
                                </w:rPr>
                                <w:t xml:space="preserve"> SF 424 R&amp;R Budget Form </w:t>
                              </w:r>
                            </w:p>
                          </w:txbxContent>
                        </wps:txbx>
                        <wps:bodyPr horzOverflow="overflow" vert="horz" lIns="0" tIns="0" rIns="0" bIns="0" rtlCol="0">
                          <a:noAutofit/>
                        </wps:bodyPr>
                      </wps:wsp>
                      <wps:wsp>
                        <wps:cNvPr id="6664" name="Rectangle 6664"/>
                        <wps:cNvSpPr/>
                        <wps:spPr>
                          <a:xfrm>
                            <a:off x="2162886" y="3784643"/>
                            <a:ext cx="62098" cy="206430"/>
                          </a:xfrm>
                          <a:prstGeom prst="rect">
                            <a:avLst/>
                          </a:prstGeom>
                          <a:ln>
                            <a:noFill/>
                          </a:ln>
                        </wps:spPr>
                        <wps:txbx>
                          <w:txbxContent>
                            <w:p w14:paraId="1C8169F7"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6665" name="Rectangle 6665"/>
                        <wps:cNvSpPr/>
                        <wps:spPr>
                          <a:xfrm>
                            <a:off x="2210130" y="3784643"/>
                            <a:ext cx="46619" cy="206430"/>
                          </a:xfrm>
                          <a:prstGeom prst="rect">
                            <a:avLst/>
                          </a:prstGeom>
                          <a:ln>
                            <a:noFill/>
                          </a:ln>
                        </wps:spPr>
                        <wps:txbx>
                          <w:txbxContent>
                            <w:p w14:paraId="205D6FB4"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6666" name="Rectangle 6666"/>
                        <wps:cNvSpPr/>
                        <wps:spPr>
                          <a:xfrm>
                            <a:off x="2245182" y="3784643"/>
                            <a:ext cx="971171" cy="206430"/>
                          </a:xfrm>
                          <a:prstGeom prst="rect">
                            <a:avLst/>
                          </a:prstGeom>
                          <a:ln>
                            <a:noFill/>
                          </a:ln>
                        </wps:spPr>
                        <wps:txbx>
                          <w:txbxContent>
                            <w:p w14:paraId="15120F6C" w14:textId="77777777" w:rsidR="000A159B" w:rsidRDefault="000A159B">
                              <w:pPr>
                                <w:spacing w:after="160" w:line="259" w:lineRule="auto"/>
                                <w:ind w:left="0" w:firstLine="0"/>
                              </w:pPr>
                              <w:r>
                                <w:rPr>
                                  <w:i/>
                                  <w:sz w:val="22"/>
                                </w:rPr>
                                <w:t>Question F.5</w:t>
                              </w:r>
                            </w:p>
                          </w:txbxContent>
                        </wps:txbx>
                        <wps:bodyPr horzOverflow="overflow" vert="horz" lIns="0" tIns="0" rIns="0" bIns="0" rtlCol="0">
                          <a:noAutofit/>
                        </wps:bodyPr>
                      </wps:wsp>
                      <wps:wsp>
                        <wps:cNvPr id="6667" name="Rectangle 6667"/>
                        <wps:cNvSpPr/>
                        <wps:spPr>
                          <a:xfrm>
                            <a:off x="2973654" y="3784643"/>
                            <a:ext cx="46619" cy="206430"/>
                          </a:xfrm>
                          <a:prstGeom prst="rect">
                            <a:avLst/>
                          </a:prstGeom>
                          <a:ln>
                            <a:noFill/>
                          </a:ln>
                        </wps:spPr>
                        <wps:txbx>
                          <w:txbxContent>
                            <w:p w14:paraId="50812CA2"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6671" name="Picture 6671"/>
                          <pic:cNvPicPr/>
                        </pic:nvPicPr>
                        <pic:blipFill>
                          <a:blip r:embed="rId179"/>
                          <a:stretch>
                            <a:fillRect/>
                          </a:stretch>
                        </pic:blipFill>
                        <pic:spPr>
                          <a:xfrm>
                            <a:off x="19507" y="9906"/>
                            <a:ext cx="5943600" cy="3683508"/>
                          </a:xfrm>
                          <a:prstGeom prst="rect">
                            <a:avLst/>
                          </a:prstGeom>
                        </pic:spPr>
                      </pic:pic>
                      <wps:wsp>
                        <wps:cNvPr id="6672" name="Shape 6672"/>
                        <wps:cNvSpPr/>
                        <wps:spPr>
                          <a:xfrm>
                            <a:off x="9601" y="0"/>
                            <a:ext cx="5963412" cy="3703321"/>
                          </a:xfrm>
                          <a:custGeom>
                            <a:avLst/>
                            <a:gdLst/>
                            <a:ahLst/>
                            <a:cxnLst/>
                            <a:rect l="0" t="0" r="0" b="0"/>
                            <a:pathLst>
                              <a:path w="5963412" h="3703321">
                                <a:moveTo>
                                  <a:pt x="0" y="3703321"/>
                                </a:moveTo>
                                <a:lnTo>
                                  <a:pt x="5963412" y="3703321"/>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1D9AD13" id="Group 79968" o:spid="_x0000_s1237" style="width:474.1pt;height:310.2pt;mso-position-horizontal-relative:char;mso-position-vertical-relative:line" coordsize="60207,393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">
                <v:rect id="Rectangle 6660" o:spid="_x0000_s1238" style="position:absolute;left:59826;top:356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CMSsIA&#10;AADdAAAADwAAAGRycy9kb3ducmV2LnhtbERPTYvCMBC9C/6HMMLeNNVD0WpaRF30uKuCehuasS02&#10;k9JkbXd//eYgeHy871XWm1o8qXWVZQXTSQSCOLe64kLB+fQ5noNwHlljbZkU/JKDLB0OVpho2/E3&#10;PY++ECGEXYIKSu+bREqXl2TQTWxDHLi7bQ36ANtC6ha7EG5qOYuiWBqsODSU2NCmpPxx/DEK9vNm&#10;fT3Yv66od7f95euy2J4WXqmPUb9egvDU+7f45T5oBXEch/3hTXgCM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IxKwgAAAN0AAAAPAAAAAAAAAAAAAAAAAJgCAABkcnMvZG93&#10;bnJldi54bWxQSwUGAAAAAAQABAD1AAAAhwMAAAAA&#10;" filled="f" stroked="f">
                  <v:textbox inset="0,0,0,0">
                    <w:txbxContent>
                      <w:p w14:paraId="032EBE1B" w14:textId="77777777" w:rsidR="000A159B" w:rsidRDefault="000A159B">
                        <w:pPr>
                          <w:spacing w:after="160" w:line="259" w:lineRule="auto"/>
                          <w:ind w:left="0" w:firstLine="0"/>
                        </w:pPr>
                        <w:r>
                          <w:t xml:space="preserve"> </w:t>
                        </w:r>
                      </w:p>
                    </w:txbxContent>
                  </v:textbox>
                </v:rect>
                <v:rect id="Rectangle 6661" o:spid="_x0000_s1239" style="position:absolute;top:37846;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wp0cYA&#10;AADdAAAADwAAAGRycy9kb3ducmV2LnhtbESPQWvCQBSE74L/YXlCb7qxhxCjmyDaYo6tFqy3R/aZ&#10;BLNvQ3Zr0v76bqHgcZiZb5hNPppW3Kl3jWUFy0UEgri0uuFKwcfpdZ6AcB5ZY2uZFHyTgzybTjaY&#10;ajvwO92PvhIBwi5FBbX3XSqlK2sy6Ba2Iw7e1fYGfZB9JXWPQ4CbVj5HUSwNNhwWauxoV1N5O34Z&#10;BYek234W9meo2pfL4fx2Xu1PK6/U02zcrkF4Gv0j/N8utII4jpfw9yY8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wp0cYAAADdAAAADwAAAAAAAAAAAAAAAACYAgAAZHJz&#10;L2Rvd25yZXYueG1sUEsFBgAAAAAEAAQA9QAAAIsDAAAAAA==&#10;" filled="f" stroked="f">
                  <v:textbox inset="0,0,0,0">
                    <w:txbxContent>
                      <w:p w14:paraId="329CBAE2" w14:textId="77777777" w:rsidR="000A159B" w:rsidRDefault="000A159B">
                        <w:pPr>
                          <w:spacing w:after="160" w:line="259" w:lineRule="auto"/>
                          <w:ind w:left="0" w:firstLine="0"/>
                        </w:pPr>
                        <w:r>
                          <w:rPr>
                            <w:i/>
                            <w:sz w:val="22"/>
                          </w:rPr>
                          <w:t xml:space="preserve">Figure </w:t>
                        </w:r>
                      </w:p>
                    </w:txbxContent>
                  </v:textbox>
                </v:rect>
                <v:rect id="Rectangle 6662" o:spid="_x0000_s1240" style="position:absolute;left:4160;top:37846;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63psYA&#10;AADdAAAADwAAAGRycy9kb3ducmV2LnhtbESPT2vCQBTE74LfYXlCb7qphxCjq0j/kBxbFdTbI/tM&#10;gtm3IbtN0n76bqHgcZiZ3zCb3Wga0VPnassKnhcRCOLC6ppLBafj+zwB4TyyxsYyKfgmB7vtdLLB&#10;VNuBP6k/+FIECLsUFVTet6mUrqjIoFvYljh4N9sZ9EF2pdQdDgFuGrmMolgarDksVNjSS0XF/fBl&#10;FGRJu7/k9mcom7drdv44r16PK6/U02zcr0F4Gv0j/N/OtYI4jpfw9yY8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63psYAAADdAAAADwAAAAAAAAAAAAAAAACYAgAAZHJz&#10;L2Rvd25yZXYueG1sUEsFBgAAAAAEAAQA9QAAAIsDAAAAAA==&#10;" filled="f" stroked="f">
                  <v:textbox inset="0,0,0,0">
                    <w:txbxContent>
                      <w:p w14:paraId="1F357C72" w14:textId="77777777" w:rsidR="000A159B" w:rsidRDefault="000A159B">
                        <w:pPr>
                          <w:spacing w:after="160" w:line="259" w:lineRule="auto"/>
                          <w:ind w:left="0" w:firstLine="0"/>
                        </w:pPr>
                        <w:r>
                          <w:rPr>
                            <w:i/>
                            <w:sz w:val="22"/>
                          </w:rPr>
                          <w:t>29</w:t>
                        </w:r>
                      </w:p>
                    </w:txbxContent>
                  </v:textbox>
                </v:rect>
                <v:rect id="Rectangle 79860" o:spid="_x0000_s1241" style="position:absolute;left:5562;top:37846;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nm8YA&#10;AADeAAAADwAAAGRycy9kb3ducmV2LnhtbESPzWrCQBSF9wXfYbhCd3XSLjSJjiJaSZZtUrDdXTLX&#10;JDRzJ2RGk/r0nUWhy8P549vsJtOJGw2utazgeRGBIK6sbrlW8FGenmIQziNr7CyTgh9ysNvOHjaY&#10;ajvyO90KX4swwi5FBY33fSqlqxoy6Ba2Jw7exQ4GfZBDLfWAYxg3nXyJoqU02HJ4aLCnQ0PVd3E1&#10;CrK433/m9j7W3etXdn47J8cy8Uo9zqf9GoSnyf+H/9q5VrBK4mUACDgBBe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bnm8YAAADeAAAADwAAAAAAAAAAAAAAAACYAgAAZHJz&#10;L2Rvd25yZXYueG1sUEsFBgAAAAAEAAQA9QAAAIsDAAAAAA==&#10;" filled="f" stroked="f">
                  <v:textbox inset="0,0,0,0">
                    <w:txbxContent>
                      <w:p w14:paraId="6482863F" w14:textId="77777777" w:rsidR="000A159B" w:rsidRDefault="000A159B">
                        <w:pPr>
                          <w:spacing w:after="160" w:line="259" w:lineRule="auto"/>
                          <w:ind w:left="0" w:firstLine="0"/>
                        </w:pPr>
                        <w:r>
                          <w:rPr>
                            <w:i/>
                            <w:sz w:val="22"/>
                          </w:rPr>
                          <w:t>:</w:t>
                        </w:r>
                      </w:p>
                    </w:txbxContent>
                  </v:textbox>
                </v:rect>
                <v:rect id="Rectangle 79861" o:spid="_x0000_s1242" style="position:absolute;left:6033;top:37846;width:2073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AMcA&#10;AADeAAAADwAAAGRycy9kb3ducmV2LnhtbESPQWvCQBSE7wX/w/KE3urGHmySZiOiLXqsRtDeHtln&#10;Esy+DdmtSfvru0Khx2FmvmGy5WhacaPeNZYVzGcRCOLS6oYrBcfi/SkG4TyyxtYyKfgmB8t88pBh&#10;qu3Ae7odfCUChF2KCmrvu1RKV9Zk0M1sRxy8i+0N+iD7SuoehwA3rXyOooU02HBYqLGjdU3l9fBl&#10;FGzjbnXe2Z+hat8+t6ePU7IpEq/U43RcvYLwNPr/8F97pxW8JPFiDvc74Qr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aQgDHAAAA3gAAAA8AAAAAAAAAAAAAAAAAmAIAAGRy&#10;cy9kb3ducmV2LnhtbFBLBQYAAAAABAAEAPUAAACMAwAAAAA=&#10;" filled="f" stroked="f">
                  <v:textbox inset="0,0,0,0">
                    <w:txbxContent>
                      <w:p w14:paraId="03B21D38" w14:textId="77777777" w:rsidR="000A159B" w:rsidRDefault="000A159B">
                        <w:pPr>
                          <w:spacing w:after="160" w:line="259" w:lineRule="auto"/>
                          <w:ind w:left="0" w:firstLine="0"/>
                        </w:pPr>
                        <w:r>
                          <w:rPr>
                            <w:i/>
                            <w:sz w:val="22"/>
                          </w:rPr>
                          <w:t xml:space="preserve"> SF 424 R&amp;R Budget Form </w:t>
                        </w:r>
                      </w:p>
                    </w:txbxContent>
                  </v:textbox>
                </v:rect>
                <v:rect id="Rectangle 6664" o:spid="_x0000_s1243" style="position:absolute;left:21628;top:37846;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KScUA&#10;AADdAAAADwAAAGRycy9kb3ducmV2LnhtbESPQYvCMBSE7wv+h/AEb2vqIkWrUURX9Lirgnp7NM+2&#10;2LyUJtrqr98sCB6HmfmGmc5bU4o71a6wrGDQj0AQp1YXnCk47NefIxDOI2ssLZOCBzmYzzofU0y0&#10;bfiX7jufiQBhl6CC3PsqkdKlORl0fVsRB+9ia4M+yDqTusYmwE0pv6IolgYLDgs5VrTMKb3ubkbB&#10;ZlQtTlv7bLLy+7w5/hzHq/3YK9XrtosJCE+tf4df7a1WEM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C4pJxQAAAN0AAAAPAAAAAAAAAAAAAAAAAJgCAABkcnMv&#10;ZG93bnJldi54bWxQSwUGAAAAAAQABAD1AAAAigMAAAAA&#10;" filled="f" stroked="f">
                  <v:textbox inset="0,0,0,0">
                    <w:txbxContent>
                      <w:p w14:paraId="1C8169F7" w14:textId="77777777" w:rsidR="000A159B" w:rsidRDefault="000A159B">
                        <w:pPr>
                          <w:spacing w:after="160" w:line="259" w:lineRule="auto"/>
                          <w:ind w:left="0" w:firstLine="0"/>
                        </w:pPr>
                        <w:r>
                          <w:rPr>
                            <w:i/>
                            <w:sz w:val="22"/>
                          </w:rPr>
                          <w:t>-</w:t>
                        </w:r>
                      </w:p>
                    </w:txbxContent>
                  </v:textbox>
                </v:rect>
                <v:rect id="Rectangle 6665" o:spid="_x0000_s1244" style="position:absolute;left:22101;top:3784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cv0sUA&#10;AADdAAAADwAAAGRycy9kb3ducmV2LnhtbESPQYvCMBSE7wv+h/AEb2vqgkWrUURX9Lirgnp7NM+2&#10;2LyUJtrqr98sCB6HmfmGmc5bU4o71a6wrGDQj0AQp1YXnCk47NefIxDOI2ssLZOCBzmYzzofU0y0&#10;bfiX7jufiQBhl6CC3PsqkdKlORl0fVsRB+9ia4M+yDqTusYmwE0pv6IolgYLDgs5VrTMKb3ubkbB&#10;ZlQtTlv7bLLy+7w5/hzHq/3YK9XrtosJCE+tf4df7a1WEMfxE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Ry/SxQAAAN0AAAAPAAAAAAAAAAAAAAAAAJgCAABkcnMv&#10;ZG93bnJldi54bWxQSwUGAAAAAAQABAD1AAAAigMAAAAA&#10;" filled="f" stroked="f">
                  <v:textbox inset="0,0,0,0">
                    <w:txbxContent>
                      <w:p w14:paraId="205D6FB4" w14:textId="77777777" w:rsidR="000A159B" w:rsidRDefault="000A159B">
                        <w:pPr>
                          <w:spacing w:after="160" w:line="259" w:lineRule="auto"/>
                          <w:ind w:left="0" w:firstLine="0"/>
                        </w:pPr>
                        <w:r>
                          <w:rPr>
                            <w:i/>
                            <w:sz w:val="22"/>
                          </w:rPr>
                          <w:t xml:space="preserve"> </w:t>
                        </w:r>
                      </w:p>
                    </w:txbxContent>
                  </v:textbox>
                </v:rect>
                <v:rect id="Rectangle 6666" o:spid="_x0000_s1245" style="position:absolute;left:22451;top:37846;width:971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xpcEA&#10;AADdAAAADwAAAGRycy9kb3ducmV2LnhtbERPy6rCMBTcC/5DOII7TXUhWo0iPtDlvSqou0NzbIvN&#10;SWmirffrbwTB2Q3zYmaLxhTiSZXLLSsY9CMQxInVOacKTsdtbwzCeWSNhWVS8CIHi3m7NcNY25p/&#10;6XnwqQgl7GJUkHlfxlK6JCODrm9L4qDdbGXQB1qlUldYh3JTyGEUjaTBnMNChiWtMkruh4dRsBuX&#10;y8ve/tVpsbnuzj/nyfo48Up1O81yCsJT47/mT3qvFYwC4P0mPAE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VsaXBAAAA3QAAAA8AAAAAAAAAAAAAAAAAmAIAAGRycy9kb3du&#10;cmV2LnhtbFBLBQYAAAAABAAEAPUAAACGAwAAAAA=&#10;" filled="f" stroked="f">
                  <v:textbox inset="0,0,0,0">
                    <w:txbxContent>
                      <w:p w14:paraId="15120F6C" w14:textId="77777777" w:rsidR="000A159B" w:rsidRDefault="000A159B">
                        <w:pPr>
                          <w:spacing w:after="160" w:line="259" w:lineRule="auto"/>
                          <w:ind w:left="0" w:firstLine="0"/>
                        </w:pPr>
                        <w:r>
                          <w:rPr>
                            <w:i/>
                            <w:sz w:val="22"/>
                          </w:rPr>
                          <w:t>Question F.5</w:t>
                        </w:r>
                      </w:p>
                    </w:txbxContent>
                  </v:textbox>
                </v:rect>
                <v:rect id="Rectangle 6667" o:spid="_x0000_s1246" style="position:absolute;left:29736;top:3784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kUPsUA&#10;AADdAAAADwAAAGRycy9kb3ducmV2LnhtbESPT4vCMBTE7wt+h/AEb2uqh65Wo4h/0OOuCurt0Tzb&#10;YvNSmmjrfvrNguBxmJnfMNN5a0rxoNoVlhUM+hEI4tTqgjMFx8PmcwTCeWSNpWVS8CQH81nnY4qJ&#10;tg3/0GPvMxEg7BJUkHtfJVK6NCeDrm8r4uBdbW3QB1lnUtfYBLgp5TCKYmmw4LCQY0XLnNLb/m4U&#10;bEfV4ryzv01Wri/b0/dpvDqMvVK9bruYgPDU+nf41d5pBXEcf8H/m/AE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RQ+xQAAAN0AAAAPAAAAAAAAAAAAAAAAAJgCAABkcnMv&#10;ZG93bnJldi54bWxQSwUGAAAAAAQABAD1AAAAigMAAAAA&#10;" filled="f" stroked="f">
                  <v:textbox inset="0,0,0,0">
                    <w:txbxContent>
                      <w:p w14:paraId="50812CA2" w14:textId="77777777" w:rsidR="000A159B" w:rsidRDefault="000A159B">
                        <w:pPr>
                          <w:spacing w:after="160" w:line="259" w:lineRule="auto"/>
                          <w:ind w:left="0" w:firstLine="0"/>
                        </w:pPr>
                        <w:r>
                          <w:rPr>
                            <w:i/>
                            <w:sz w:val="22"/>
                          </w:rPr>
                          <w:t xml:space="preserve"> </w:t>
                        </w:r>
                      </w:p>
                    </w:txbxContent>
                  </v:textbox>
                </v:rect>
                <v:shape id="Picture 6671" o:spid="_x0000_s1247" type="#_x0000_t75" style="position:absolute;left:195;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ShQXFAAAA3QAAAA8AAABkcnMvZG93bnJldi54bWxEj0FrAjEUhO8F/0N4Qm+aXSnbshpFlEov&#10;xWoLvT42z91tNy9rkmr890YQehxm5htmtoimEydyvrWsIB9nIIgrq1uuFXx9vo5eQPiArLGzTAou&#10;5GExHzzMsNT2zDs67UMtEoR9iQqaEPpSSl81ZNCPbU+cvIN1BkOSrpba4TnBTScnWVZIgy2nhQZ7&#10;WjVU/e7/jAK3bX/icZO/x1wb+7Tplv36+0Opx2FcTkEEiuE/fG+/aQVF8ZzD7U16AnJ+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UoUFxQAAAN0AAAAPAAAAAAAAAAAAAAAA&#10;AJ8CAABkcnMvZG93bnJldi54bWxQSwUGAAAAAAQABAD3AAAAkQMAAAAA&#10;">
                  <v:imagedata r:id="rId180" o:title=""/>
                </v:shape>
                <v:shape id="Shape 6672" o:spid="_x0000_s1248" style="position:absolute;left:96;width:59634;height:37033;visibility:visible;mso-wrap-style:square;v-text-anchor:top" coordsize="5963412,3703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I3n8UA&#10;AADdAAAADwAAAGRycy9kb3ducmV2LnhtbESP3WrCQBSE7wu+w3KE3tWNXsQSXUWlgk2p4M8DHLLH&#10;JJg9m2bXNb69Wyj0cpiZb5j5sjeNCNS52rKC8SgBQVxYXXOp4Hzavr2DcB5ZY2OZFDzIwXIxeJlj&#10;pu2dDxSOvhQRwi5DBZX3bSalKyoy6Ea2JY7exXYGfZRdKXWH9wg3jZwkSSoN1hwXKmxpU1FxPd6M&#10;gs9xoPT7Y5/bczkN65DnN/z6Uep12K9mIDz1/j/8195pBWk6ncDvm/gE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kjefxQAAAN0AAAAPAAAAAAAAAAAAAAAAAJgCAABkcnMv&#10;ZG93bnJldi54bWxQSwUGAAAAAAQABAD1AAAAigMAAAAA&#10;" path="m,3703321r5963412,l5963412,,,,,3703321xe" filled="f" strokeweight="1.56pt">
                  <v:path arrowok="t" textboxrect="0,0,5963412,3703321"/>
                </v:shape>
                <w10:anchorlock/>
              </v:group>
            </w:pict>
          </mc:Fallback>
        </mc:AlternateContent>
      </w:r>
    </w:p>
    <w:p w14:paraId="5C2F0D67" w14:textId="77777777" w:rsidR="00761881" w:rsidRDefault="007513BF">
      <w:pPr>
        <w:spacing w:after="0" w:line="259" w:lineRule="auto"/>
        <w:ind w:left="0" w:firstLine="0"/>
      </w:pPr>
      <w:r>
        <w:t xml:space="preserve"> </w:t>
      </w:r>
      <w:r>
        <w:tab/>
      </w:r>
      <w:r>
        <w:rPr>
          <w:rFonts w:ascii="Arial" w:eastAsia="Arial" w:hAnsi="Arial" w:cs="Arial"/>
          <w:b/>
          <w:i/>
          <w:sz w:val="28"/>
        </w:rPr>
        <w:t xml:space="preserve"> </w:t>
      </w:r>
    </w:p>
    <w:p w14:paraId="1422100C" w14:textId="532C7DD5" w:rsidR="00761881" w:rsidRDefault="007513BF" w:rsidP="0012301A">
      <w:pPr>
        <w:pStyle w:val="Heading2"/>
      </w:pPr>
      <w:r>
        <w:t xml:space="preserve"> </w:t>
      </w:r>
      <w:bookmarkStart w:id="14" w:name="_Toc467659817"/>
      <w:r>
        <w:t>Check RPPR for Errors and Warnings</w:t>
      </w:r>
      <w:bookmarkEnd w:id="14"/>
      <w:r>
        <w:t xml:space="preserve"> </w:t>
      </w:r>
    </w:p>
    <w:p w14:paraId="79CE57D9" w14:textId="77777777" w:rsidR="00761881" w:rsidRDefault="007513BF">
      <w:pPr>
        <w:spacing w:after="254"/>
        <w:ind w:left="22" w:right="12"/>
      </w:pPr>
      <w:r>
        <w:t xml:space="preserve">At any time before an RPPR is submitted to agency, an error check can be performed to verify that the report passes the business rules and system validations in place. Any user who has access to the RPPR may perform the error check.  </w:t>
      </w:r>
    </w:p>
    <w:p w14:paraId="7C0D2893" w14:textId="77777777" w:rsidR="00761881" w:rsidRDefault="007513BF">
      <w:pPr>
        <w:pStyle w:val="Heading4"/>
        <w:ind w:left="-5"/>
      </w:pPr>
      <w:r>
        <w:t xml:space="preserve">5.3.1 Checking for Errors on Single-Project RPPRs </w:t>
      </w:r>
    </w:p>
    <w:p w14:paraId="1FDA7C47" w14:textId="77777777" w:rsidR="00761881" w:rsidRDefault="007513BF">
      <w:pPr>
        <w:spacing w:after="0"/>
        <w:ind w:left="22" w:right="12"/>
      </w:pPr>
      <w:r>
        <w:t xml:space="preserve">To perform an error check on the RPPR for single-project RPPRs, select the </w:t>
      </w:r>
      <w:r>
        <w:rPr>
          <w:b/>
        </w:rPr>
        <w:t>Check for Errors</w:t>
      </w:r>
      <w:r>
        <w:t xml:space="preserve"> button from the </w:t>
      </w:r>
      <w:r>
        <w:rPr>
          <w:i/>
        </w:rPr>
        <w:t>RPPR Menu</w:t>
      </w:r>
      <w:r>
        <w:t xml:space="preserve"> screen.  </w:t>
      </w:r>
    </w:p>
    <w:p w14:paraId="1BDE606D" w14:textId="77777777" w:rsidR="00761881" w:rsidRDefault="007513BF">
      <w:pPr>
        <w:spacing w:after="83" w:line="259" w:lineRule="auto"/>
        <w:ind w:left="0" w:firstLine="0"/>
      </w:pPr>
      <w:r>
        <w:rPr>
          <w:color w:val="FF0000"/>
          <w:sz w:val="4"/>
        </w:rPr>
        <w:t xml:space="preserve"> </w:t>
      </w:r>
    </w:p>
    <w:p w14:paraId="3D25E4A7"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60918231" wp14:editId="493C88B6">
                <wp:extent cx="6011164" cy="1625371"/>
                <wp:effectExtent l="0" t="0" r="0" b="0"/>
                <wp:docPr id="80101" name="Group 80101"/>
                <wp:cNvGraphicFramePr/>
                <a:graphic xmlns:a="http://schemas.openxmlformats.org/drawingml/2006/main">
                  <a:graphicData uri="http://schemas.microsoft.com/office/word/2010/wordprocessingGroup">
                    <wpg:wgp>
                      <wpg:cNvGrpSpPr/>
                      <wpg:grpSpPr>
                        <a:xfrm>
                          <a:off x="0" y="0"/>
                          <a:ext cx="6011164" cy="1625371"/>
                          <a:chOff x="0" y="0"/>
                          <a:chExt cx="6011164" cy="1625371"/>
                        </a:xfrm>
                      </wpg:grpSpPr>
                      <wps:wsp>
                        <wps:cNvPr id="6716" name="Rectangle 6716"/>
                        <wps:cNvSpPr/>
                        <wps:spPr>
                          <a:xfrm>
                            <a:off x="5973064" y="1456665"/>
                            <a:ext cx="50673" cy="224380"/>
                          </a:xfrm>
                          <a:prstGeom prst="rect">
                            <a:avLst/>
                          </a:prstGeom>
                          <a:ln>
                            <a:noFill/>
                          </a:ln>
                        </wps:spPr>
                        <wps:txbx>
                          <w:txbxContent>
                            <w:p w14:paraId="60AA8B3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745" name="Picture 6745"/>
                          <pic:cNvPicPr/>
                        </pic:nvPicPr>
                        <pic:blipFill>
                          <a:blip r:embed="rId181"/>
                          <a:stretch>
                            <a:fillRect/>
                          </a:stretch>
                        </pic:blipFill>
                        <pic:spPr>
                          <a:xfrm>
                            <a:off x="9906" y="9906"/>
                            <a:ext cx="5943600" cy="1568196"/>
                          </a:xfrm>
                          <a:prstGeom prst="rect">
                            <a:avLst/>
                          </a:prstGeom>
                        </pic:spPr>
                      </pic:pic>
                      <wps:wsp>
                        <wps:cNvPr id="6746" name="Shape 6746"/>
                        <wps:cNvSpPr/>
                        <wps:spPr>
                          <a:xfrm>
                            <a:off x="0" y="0"/>
                            <a:ext cx="5963412" cy="1588008"/>
                          </a:xfrm>
                          <a:custGeom>
                            <a:avLst/>
                            <a:gdLst/>
                            <a:ahLst/>
                            <a:cxnLst/>
                            <a:rect l="0" t="0" r="0" b="0"/>
                            <a:pathLst>
                              <a:path w="5963412" h="1588008">
                                <a:moveTo>
                                  <a:pt x="0" y="1588008"/>
                                </a:moveTo>
                                <a:lnTo>
                                  <a:pt x="5963412" y="158800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918231" id="Group 80101" o:spid="_x0000_s1249" style="width:473.3pt;height:128pt;mso-position-horizontal-relative:char;mso-position-vertical-relative:line" coordsize="60111,1625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">
                <v:rect id="Rectangle 6716" o:spid="_x0000_s1250" style="position:absolute;left:59730;top:1456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LNRcYA&#10;AADdAAAADwAAAGRycy9kb3ducmV2LnhtbESPT4vCMBTE74LfITxhb5rqoavVKOIf9OiqoN4ezbMt&#10;Ni+liba7n94sLOxxmJnfMLNFa0rxotoVlhUMBxEI4tTqgjMF59O2PwbhPLLG0jIp+CYHi3m3M8NE&#10;24a/6HX0mQgQdgkqyL2vEildmpNBN7AVcfDutjbog6wzqWtsAtyUchRFsTRYcFjIsaJVTunj+DQK&#10;duNqed3bnyYrN7fd5XCZrE8Tr9RHr11OQXhq/X/4r73XCuLPYQy/b8ITkPM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LNRcYAAADdAAAADwAAAAAAAAAAAAAAAACYAgAAZHJz&#10;L2Rvd25yZXYueG1sUEsFBgAAAAAEAAQA9QAAAIsDAAAAAA==&#10;" filled="f" stroked="f">
                  <v:textbox inset="0,0,0,0">
                    <w:txbxContent>
                      <w:p w14:paraId="60AA8B37" w14:textId="77777777" w:rsidR="000A159B" w:rsidRDefault="000A159B">
                        <w:pPr>
                          <w:spacing w:after="160" w:line="259" w:lineRule="auto"/>
                          <w:ind w:left="0" w:firstLine="0"/>
                        </w:pPr>
                        <w:r>
                          <w:t xml:space="preserve"> </w:t>
                        </w:r>
                      </w:p>
                    </w:txbxContent>
                  </v:textbox>
                </v:rect>
                <v:shape id="Picture 6745" o:spid="_x0000_s1251" type="#_x0000_t75" style="position:absolute;left:99;top:99;width:59436;height:15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uzEzDAAAA3QAAAA8AAABkcnMvZG93bnJldi54bWxEj1uLwjAUhN8F/0M4C75puuKNblNRQfBt&#10;vbHPh+ZsWrY5KU209d9vBMHHYWa+YbJ1b2txp9ZXjhV8ThIQxIXTFRsF18t+vALhA7LG2jEpeJCH&#10;dT4cZJhq1/GJ7udgRISwT1FBGUKTSumLkiz6iWuIo/frWoshytZI3WIX4baW0yRZSIsVx4USG9qV&#10;VPydb1ZBcWyW9Y8+Ts2qM/h9qg4zv3VKjT76zReIQH14h1/tg1awWM7m8HwTn4DM/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67MTMMAAADdAAAADwAAAAAAAAAAAAAAAACf&#10;AgAAZHJzL2Rvd25yZXYueG1sUEsFBgAAAAAEAAQA9wAAAI8DAAAAAA==&#10;">
                  <v:imagedata r:id="rId182" o:title=""/>
                </v:shape>
                <v:shape id="Shape 6746" o:spid="_x0000_s1252" style="position:absolute;width:59634;height:15880;visibility:visible;mso-wrap-style:square;v-text-anchor:top" coordsize="5963412,1588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1v08YA&#10;AADdAAAADwAAAGRycy9kb3ducmV2LnhtbESPwWrDMBBE74X8g9hCb43ckjjBjWxCS2gODSRxPmCx&#10;tpaJtTKWajt/HxUKPQ4z84bZFJNtxUC9bxwreJknIIgrpxuuFVzK3fMahA/IGlvHpOBGHop89rDB&#10;TLuRTzScQy0ihH2GCkwIXSalrwxZ9HPXEUfv2/UWQ5R9LXWPY4TbVr4mSSotNhwXDHb0bqi6nn+s&#10;guVJfpbV4dgGczt8LT/0lY9lotTT47R9AxFoCv/hv/ZeK0hXixR+38QnI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1v08YAAADdAAAADwAAAAAAAAAAAAAAAACYAgAAZHJz&#10;L2Rvd25yZXYueG1sUEsFBgAAAAAEAAQA9QAAAIsDAAAAAA==&#10;" path="m,1588008r5963412,l5963412,,,,,1588008xe" filled="f" strokeweight="1.56pt">
                  <v:path arrowok="t" textboxrect="0,0,5963412,1588008"/>
                </v:shape>
                <w10:anchorlock/>
              </v:group>
            </w:pict>
          </mc:Fallback>
        </mc:AlternateContent>
      </w:r>
    </w:p>
    <w:p w14:paraId="71C1B734" w14:textId="77777777" w:rsidR="00761881" w:rsidRDefault="007513BF">
      <w:pPr>
        <w:spacing w:after="3" w:line="259" w:lineRule="auto"/>
        <w:ind w:left="-5"/>
      </w:pPr>
      <w:r>
        <w:rPr>
          <w:i/>
          <w:sz w:val="22"/>
        </w:rPr>
        <w:t xml:space="preserve">Figure 30: Check for Errors Button on RPPR Menu for a Single-Project RPPR </w:t>
      </w:r>
    </w:p>
    <w:p w14:paraId="2F9E2C3E" w14:textId="77777777" w:rsidR="00761881" w:rsidRDefault="007513BF">
      <w:pPr>
        <w:spacing w:after="295" w:line="259" w:lineRule="auto"/>
        <w:ind w:left="0" w:firstLine="0"/>
      </w:pPr>
      <w:r>
        <w:rPr>
          <w:sz w:val="4"/>
        </w:rPr>
        <w:t xml:space="preserve"> </w:t>
      </w:r>
    </w:p>
    <w:p w14:paraId="62142528" w14:textId="77777777" w:rsidR="00761881" w:rsidRDefault="007513BF">
      <w:pPr>
        <w:spacing w:after="0"/>
        <w:ind w:left="22" w:right="12"/>
      </w:pPr>
      <w:r>
        <w:t xml:space="preserve">If errors or a warning exist, the appropriate error or warning message displays for each failed occurrence. </w:t>
      </w:r>
      <w:r>
        <w:rPr>
          <w:b/>
        </w:rPr>
        <w:t>All errors must be corrected prior to submission</w:t>
      </w:r>
      <w:r>
        <w:t xml:space="preserve">; the system will prevent submission of an RPPR containing errors.  However, the system will not prevent submission of an RPPR when a warning message is displayed. </w:t>
      </w:r>
    </w:p>
    <w:p w14:paraId="39E2592E" w14:textId="77777777" w:rsidR="00761881" w:rsidRDefault="007513BF">
      <w:pPr>
        <w:spacing w:after="84" w:line="259" w:lineRule="auto"/>
        <w:ind w:left="0" w:firstLine="0"/>
      </w:pPr>
      <w:r>
        <w:rPr>
          <w:sz w:val="4"/>
        </w:rPr>
        <w:t xml:space="preserve"> </w:t>
      </w:r>
    </w:p>
    <w:p w14:paraId="3B8417E5"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32559213" wp14:editId="17D1A238">
                <wp:extent cx="6020765" cy="2263072"/>
                <wp:effectExtent l="0" t="0" r="0" b="0"/>
                <wp:docPr id="80102" name="Group 80102"/>
                <wp:cNvGraphicFramePr/>
                <a:graphic xmlns:a="http://schemas.openxmlformats.org/drawingml/2006/main">
                  <a:graphicData uri="http://schemas.microsoft.com/office/word/2010/wordprocessingGroup">
                    <wpg:wgp>
                      <wpg:cNvGrpSpPr/>
                      <wpg:grpSpPr>
                        <a:xfrm>
                          <a:off x="0" y="0"/>
                          <a:ext cx="6020765" cy="2263072"/>
                          <a:chOff x="0" y="0"/>
                          <a:chExt cx="6020765" cy="2263072"/>
                        </a:xfrm>
                      </wpg:grpSpPr>
                      <wps:wsp>
                        <wps:cNvPr id="6733" name="Rectangle 6733"/>
                        <wps:cNvSpPr/>
                        <wps:spPr>
                          <a:xfrm>
                            <a:off x="5982665" y="1894307"/>
                            <a:ext cx="50673" cy="224380"/>
                          </a:xfrm>
                          <a:prstGeom prst="rect">
                            <a:avLst/>
                          </a:prstGeom>
                          <a:ln>
                            <a:noFill/>
                          </a:ln>
                        </wps:spPr>
                        <wps:txbx>
                          <w:txbxContent>
                            <w:p w14:paraId="16CB87B5"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6734" name="Rectangle 6734"/>
                        <wps:cNvSpPr/>
                        <wps:spPr>
                          <a:xfrm>
                            <a:off x="0" y="2107862"/>
                            <a:ext cx="553276" cy="206429"/>
                          </a:xfrm>
                          <a:prstGeom prst="rect">
                            <a:avLst/>
                          </a:prstGeom>
                          <a:ln>
                            <a:noFill/>
                          </a:ln>
                        </wps:spPr>
                        <wps:txbx>
                          <w:txbxContent>
                            <w:p w14:paraId="4209DE1C"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6735" name="Rectangle 6735"/>
                        <wps:cNvSpPr/>
                        <wps:spPr>
                          <a:xfrm>
                            <a:off x="416001" y="2107862"/>
                            <a:ext cx="186477" cy="206429"/>
                          </a:xfrm>
                          <a:prstGeom prst="rect">
                            <a:avLst/>
                          </a:prstGeom>
                          <a:ln>
                            <a:noFill/>
                          </a:ln>
                        </wps:spPr>
                        <wps:txbx>
                          <w:txbxContent>
                            <w:p w14:paraId="3981533B" w14:textId="77777777" w:rsidR="000A159B" w:rsidRDefault="000A159B">
                              <w:pPr>
                                <w:spacing w:after="160" w:line="259" w:lineRule="auto"/>
                                <w:ind w:left="0" w:firstLine="0"/>
                              </w:pPr>
                              <w:r>
                                <w:rPr>
                                  <w:i/>
                                  <w:sz w:val="22"/>
                                </w:rPr>
                                <w:t>31</w:t>
                              </w:r>
                            </w:p>
                          </w:txbxContent>
                        </wps:txbx>
                        <wps:bodyPr horzOverflow="overflow" vert="horz" lIns="0" tIns="0" rIns="0" bIns="0" rtlCol="0">
                          <a:noAutofit/>
                        </wps:bodyPr>
                      </wps:wsp>
                      <wps:wsp>
                        <wps:cNvPr id="80063" name="Rectangle 80063"/>
                        <wps:cNvSpPr/>
                        <wps:spPr>
                          <a:xfrm>
                            <a:off x="556209" y="2107862"/>
                            <a:ext cx="62098" cy="206429"/>
                          </a:xfrm>
                          <a:prstGeom prst="rect">
                            <a:avLst/>
                          </a:prstGeom>
                          <a:ln>
                            <a:noFill/>
                          </a:ln>
                        </wps:spPr>
                        <wps:txbx>
                          <w:txbxContent>
                            <w:p w14:paraId="39ADB47B"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0067" name="Rectangle 80067"/>
                        <wps:cNvSpPr/>
                        <wps:spPr>
                          <a:xfrm>
                            <a:off x="603319" y="2107862"/>
                            <a:ext cx="2567441" cy="206429"/>
                          </a:xfrm>
                          <a:prstGeom prst="rect">
                            <a:avLst/>
                          </a:prstGeom>
                          <a:ln>
                            <a:noFill/>
                          </a:ln>
                        </wps:spPr>
                        <wps:txbx>
                          <w:txbxContent>
                            <w:p w14:paraId="6AB1422A" w14:textId="77777777" w:rsidR="000A159B" w:rsidRDefault="000A159B">
                              <w:pPr>
                                <w:spacing w:after="160" w:line="259" w:lineRule="auto"/>
                                <w:ind w:left="0" w:firstLine="0"/>
                              </w:pPr>
                              <w:r>
                                <w:rPr>
                                  <w:i/>
                                  <w:sz w:val="22"/>
                                </w:rPr>
                                <w:t xml:space="preserve"> RPPR Error Messages (Examples</w:t>
                              </w:r>
                            </w:p>
                          </w:txbxContent>
                        </wps:txbx>
                        <wps:bodyPr horzOverflow="overflow" vert="horz" lIns="0" tIns="0" rIns="0" bIns="0" rtlCol="0">
                          <a:noAutofit/>
                        </wps:bodyPr>
                      </wps:wsp>
                      <wps:wsp>
                        <wps:cNvPr id="80065" name="Rectangle 80065"/>
                        <wps:cNvSpPr/>
                        <wps:spPr>
                          <a:xfrm>
                            <a:off x="2533703" y="2107862"/>
                            <a:ext cx="62098" cy="206429"/>
                          </a:xfrm>
                          <a:prstGeom prst="rect">
                            <a:avLst/>
                          </a:prstGeom>
                          <a:ln>
                            <a:noFill/>
                          </a:ln>
                        </wps:spPr>
                        <wps:txbx>
                          <w:txbxContent>
                            <w:p w14:paraId="2BCB3857"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6737" name="Rectangle 6737"/>
                        <wps:cNvSpPr/>
                        <wps:spPr>
                          <a:xfrm>
                            <a:off x="2580462" y="2107862"/>
                            <a:ext cx="46619" cy="206429"/>
                          </a:xfrm>
                          <a:prstGeom prst="rect">
                            <a:avLst/>
                          </a:prstGeom>
                          <a:ln>
                            <a:noFill/>
                          </a:ln>
                        </wps:spPr>
                        <wps:txbx>
                          <w:txbxContent>
                            <w:p w14:paraId="799ACA12"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6748" name="Picture 6748"/>
                          <pic:cNvPicPr/>
                        </pic:nvPicPr>
                        <pic:blipFill>
                          <a:blip r:embed="rId183"/>
                          <a:stretch>
                            <a:fillRect/>
                          </a:stretch>
                        </pic:blipFill>
                        <pic:spPr>
                          <a:xfrm>
                            <a:off x="19507" y="9906"/>
                            <a:ext cx="5932932" cy="2001012"/>
                          </a:xfrm>
                          <a:prstGeom prst="rect">
                            <a:avLst/>
                          </a:prstGeom>
                        </pic:spPr>
                      </pic:pic>
                      <wps:wsp>
                        <wps:cNvPr id="6749" name="Shape 6749"/>
                        <wps:cNvSpPr/>
                        <wps:spPr>
                          <a:xfrm>
                            <a:off x="9601" y="0"/>
                            <a:ext cx="5952744" cy="2020824"/>
                          </a:xfrm>
                          <a:custGeom>
                            <a:avLst/>
                            <a:gdLst/>
                            <a:ahLst/>
                            <a:cxnLst/>
                            <a:rect l="0" t="0" r="0" b="0"/>
                            <a:pathLst>
                              <a:path w="5952744" h="2020824">
                                <a:moveTo>
                                  <a:pt x="0" y="2020824"/>
                                </a:moveTo>
                                <a:lnTo>
                                  <a:pt x="5952744" y="2020824"/>
                                </a:lnTo>
                                <a:lnTo>
                                  <a:pt x="5952744"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559213" id="Group 80102" o:spid="_x0000_s1253" style="width:474.1pt;height:178.2pt;mso-position-horizontal-relative:char;mso-position-vertical-relative:line" coordsize="60207,226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">
                <v:rect id="Rectangle 6733" o:spid="_x0000_s1254" style="position:absolute;left:59826;top:1894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yvcYA&#10;AADdAAAADwAAAGRycy9kb3ducmV2LnhtbESPT4vCMBTE74LfITxhb5qq4Go1iqiLHtc/oN4ezbMt&#10;Ni+lydqun94sLHgcZuY3zGzRmEI8qHK5ZQX9XgSCOLE651TB6fjVHYNwHlljYZkU/JKDxbzdmmGs&#10;bc17ehx8KgKEXYwKMu/LWEqXZGTQ9WxJHLybrQz6IKtU6grrADeFHETRSBrMOSxkWNIqo+R++DEK&#10;tuNyednZZ50Wm+v2/H2erI8Tr9RHp1lOQXhq/Dv8395pBaPP4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AyvcYAAADdAAAADwAAAAAAAAAAAAAAAACYAgAAZHJz&#10;L2Rvd25yZXYueG1sUEsFBgAAAAAEAAQA9QAAAIsDAAAAAA==&#10;" filled="f" stroked="f">
                  <v:textbox inset="0,0,0,0">
                    <w:txbxContent>
                      <w:p w14:paraId="16CB87B5" w14:textId="77777777" w:rsidR="000A159B" w:rsidRDefault="000A159B">
                        <w:pPr>
                          <w:spacing w:after="160" w:line="259" w:lineRule="auto"/>
                          <w:ind w:left="0" w:firstLine="0"/>
                        </w:pPr>
                        <w:r>
                          <w:t xml:space="preserve"> </w:t>
                        </w:r>
                      </w:p>
                    </w:txbxContent>
                  </v:textbox>
                </v:rect>
                <v:rect id="Rectangle 6734" o:spid="_x0000_s1255" style="position:absolute;top:21078;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qyccA&#10;AADdAAAADwAAAGRycy9kb3ducmV2LnhtbESPT2vCQBTE7wW/w/KE3pqNtaSauopURY/+Kai3R/Y1&#10;CWbfhuzWpP30bkHwOMzMb5jJrDOVuFLjSssKBlEMgjizuuRcwddh9TIC4TyyxsoyKfglB7Np72mC&#10;qbYt7+i697kIEHYpKii8r1MpXVaQQRfZmjh437Yx6INscqkbbAPcVPI1jhNpsOSwUGBNnwVll/2P&#10;UbAe1fPTxv61ebU8r4/b43hxGHulnvvd/AOEp84/wvf2RitI3o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ZqsnHAAAA3QAAAA8AAAAAAAAAAAAAAAAAmAIAAGRy&#10;cy9kb3ducmV2LnhtbFBLBQYAAAAABAAEAPUAAACMAwAAAAA=&#10;" filled="f" stroked="f">
                  <v:textbox inset="0,0,0,0">
                    <w:txbxContent>
                      <w:p w14:paraId="4209DE1C" w14:textId="77777777" w:rsidR="000A159B" w:rsidRDefault="000A159B">
                        <w:pPr>
                          <w:spacing w:after="160" w:line="259" w:lineRule="auto"/>
                          <w:ind w:left="0" w:firstLine="0"/>
                        </w:pPr>
                        <w:r>
                          <w:rPr>
                            <w:i/>
                            <w:sz w:val="22"/>
                          </w:rPr>
                          <w:t xml:space="preserve">Figure </w:t>
                        </w:r>
                      </w:p>
                    </w:txbxContent>
                  </v:textbox>
                </v:rect>
                <v:rect id="Rectangle 6735" o:spid="_x0000_s1256" style="position:absolute;left:4160;top:21078;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UPUscA&#10;AADdAAAADwAAAGRycy9kb3ducmV2LnhtbESPT2vCQBTE7wW/w/KE3pqNlaaauopURY/+Kai3R/Y1&#10;CWbfhuzWpP30bkHwOMzMb5jJrDOVuFLjSssKBlEMgjizuuRcwddh9TIC4TyyxsoyKfglB7Np72mC&#10;qbYt7+i697kIEHYpKii8r1MpXVaQQRfZmjh437Yx6INscqkbbAPcVPI1jhNpsOSwUGBNnwVll/2P&#10;UbAe1fPTxv61ebU8r4/b43hxGHulnvvd/AOEp84/wvf2RitI3o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VD1LHAAAA3QAAAA8AAAAAAAAAAAAAAAAAmAIAAGRy&#10;cy9kb3ducmV2LnhtbFBLBQYAAAAABAAEAPUAAACMAwAAAAA=&#10;" filled="f" stroked="f">
                  <v:textbox inset="0,0,0,0">
                    <w:txbxContent>
                      <w:p w14:paraId="3981533B" w14:textId="77777777" w:rsidR="000A159B" w:rsidRDefault="000A159B">
                        <w:pPr>
                          <w:spacing w:after="160" w:line="259" w:lineRule="auto"/>
                          <w:ind w:left="0" w:firstLine="0"/>
                        </w:pPr>
                        <w:r>
                          <w:rPr>
                            <w:i/>
                            <w:sz w:val="22"/>
                          </w:rPr>
                          <w:t>31</w:t>
                        </w:r>
                      </w:p>
                    </w:txbxContent>
                  </v:textbox>
                </v:rect>
                <v:rect id="Rectangle 80063" o:spid="_x0000_s1257" style="position:absolute;left:5562;top:21078;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q4J8YA&#10;AADeAAAADwAAAGRycy9kb3ducmV2LnhtbESPQWvCQBSE74L/YXlCb7qxgsTUVcRWkmNrhNjbI/ua&#10;hGbfhuzWpP76bqHQ4zAz3zDb/WhacaPeNZYVLBcRCOLS6oYrBZf8NI9BOI+ssbVMCr7JwX43nWwx&#10;0XbgN7qdfSUChF2CCmrvu0RKV9Zk0C1sRxy8D9sb9EH2ldQ9DgFuWvkYRWtpsOGwUGNHx5rKz/OX&#10;UZDG3eGa2ftQtS/vafFabJ7zjVfqYTYenkB4Gv1/+K+daQVxIK7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q4J8YAAADeAAAADwAAAAAAAAAAAAAAAACYAgAAZHJz&#10;L2Rvd25yZXYueG1sUEsFBgAAAAAEAAQA9QAAAIsDAAAAAA==&#10;" filled="f" stroked="f">
                  <v:textbox inset="0,0,0,0">
                    <w:txbxContent>
                      <w:p w14:paraId="39ADB47B" w14:textId="77777777" w:rsidR="000A159B" w:rsidRDefault="000A159B">
                        <w:pPr>
                          <w:spacing w:after="160" w:line="259" w:lineRule="auto"/>
                          <w:ind w:left="0" w:firstLine="0"/>
                        </w:pPr>
                        <w:r>
                          <w:rPr>
                            <w:i/>
                            <w:sz w:val="22"/>
                          </w:rPr>
                          <w:t>:</w:t>
                        </w:r>
                      </w:p>
                    </w:txbxContent>
                  </v:textbox>
                </v:rect>
                <v:rect id="Rectangle 80067" o:spid="_x0000_s1258" style="position:absolute;left:6033;top:21078;width:2567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G+JMYA&#10;AADeAAAADwAAAGRycy9kb3ducmV2LnhtbESPQWvCQBSE74L/YXlCb7qxB42pq4itJMfWCLG3R/Y1&#10;Cc2+DdmtSf313UKhx2FmvmG2+9G04ka9aywrWC4iEMSl1Q1XCi75aR6DcB5ZY2uZFHyTg/1uOtli&#10;ou3Ab3Q7+0oECLsEFdTed4mUrqzJoFvYjjh4H7Y36IPsK6l7HALctPIxilbSYMNhocaOjjWVn+cv&#10;oyCNu8M1s/ehal/e0+K12DznG6/Uw2w8PIHwNPr/8F870wriQFzD751w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G+JMYAAADeAAAADwAAAAAAAAAAAAAAAACYAgAAZHJz&#10;L2Rvd25yZXYueG1sUEsFBgAAAAAEAAQA9QAAAIsDAAAAAA==&#10;" filled="f" stroked="f">
                  <v:textbox inset="0,0,0,0">
                    <w:txbxContent>
                      <w:p w14:paraId="6AB1422A" w14:textId="77777777" w:rsidR="000A159B" w:rsidRDefault="000A159B">
                        <w:pPr>
                          <w:spacing w:after="160" w:line="259" w:lineRule="auto"/>
                          <w:ind w:left="0" w:firstLine="0"/>
                        </w:pPr>
                        <w:r>
                          <w:rPr>
                            <w:i/>
                            <w:sz w:val="22"/>
                          </w:rPr>
                          <w:t xml:space="preserve"> RPPR Error Messages (Examples</w:t>
                        </w:r>
                      </w:p>
                    </w:txbxContent>
                  </v:textbox>
                </v:rect>
                <v:rect id="Rectangle 80065" o:spid="_x0000_s1259" style="position:absolute;left:25337;top:21078;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FyMYA&#10;AADeAAAADwAAAGRycy9kb3ducmV2LnhtbESPQWvCQBSE74L/YXlCb7qxoMTUVcRWkmNrhNjbI/ua&#10;hGbfhuzWpP76bqHQ4zAz3zDb/WhacaPeNZYVLBcRCOLS6oYrBZf8NI9BOI+ssbVMCr7JwX43nWwx&#10;0XbgN7qdfSUChF2CCmrvu0RKV9Zk0C1sRxy8D9sb9EH2ldQ9DgFuWvkYRWtpsOGwUGNHx5rKz/OX&#10;UZDG3eGa2ftQtS/vafFabJ7zjVfqYTYenkB4Gv1/+K+daQVxIK7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FyMYAAADeAAAADwAAAAAAAAAAAAAAAACYAgAAZHJz&#10;L2Rvd25yZXYueG1sUEsFBgAAAAAEAAQA9QAAAIsDAAAAAA==&#10;" filled="f" stroked="f">
                  <v:textbox inset="0,0,0,0">
                    <w:txbxContent>
                      <w:p w14:paraId="2BCB3857" w14:textId="77777777" w:rsidR="000A159B" w:rsidRDefault="000A159B">
                        <w:pPr>
                          <w:spacing w:after="160" w:line="259" w:lineRule="auto"/>
                          <w:ind w:left="0" w:firstLine="0"/>
                        </w:pPr>
                        <w:r>
                          <w:rPr>
                            <w:i/>
                            <w:sz w:val="22"/>
                          </w:rPr>
                          <w:t>)</w:t>
                        </w:r>
                      </w:p>
                    </w:txbxContent>
                  </v:textbox>
                </v:rect>
                <v:rect id="Rectangle 6737" o:spid="_x0000_s1260" style="position:absolute;left:25804;top:2107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0vsYA&#10;AADdAAAADwAAAGRycy9kb3ducmV2LnhtbESPS4vCQBCE78L+h6EXvOlEBR/RUcTdRY++QL01mTYJ&#10;ZnpCZtZEf/3OguCxqKqvqNmiMYW4U+Vyywp63QgEcWJ1zqmC4+GnMwbhPLLGwjIpeJCDxfyjNcNY&#10;25p3dN/7VAQIuxgVZN6XsZQuycig69qSOHhXWxn0QVap1BXWAW4K2Y+ioTSYc1jIsKRVRslt/2sU&#10;rMfl8ryxzzotvi/r0/Y0+TpMvFLtz2Y5BeGp8e/wq73RCoajw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s0vsYAAADdAAAADwAAAAAAAAAAAAAAAACYAgAAZHJz&#10;L2Rvd25yZXYueG1sUEsFBgAAAAAEAAQA9QAAAIsDAAAAAA==&#10;" filled="f" stroked="f">
                  <v:textbox inset="0,0,0,0">
                    <w:txbxContent>
                      <w:p w14:paraId="799ACA12" w14:textId="77777777" w:rsidR="000A159B" w:rsidRDefault="000A159B">
                        <w:pPr>
                          <w:spacing w:after="160" w:line="259" w:lineRule="auto"/>
                          <w:ind w:left="0" w:firstLine="0"/>
                        </w:pPr>
                        <w:r>
                          <w:rPr>
                            <w:i/>
                            <w:sz w:val="22"/>
                          </w:rPr>
                          <w:t xml:space="preserve"> </w:t>
                        </w:r>
                      </w:p>
                    </w:txbxContent>
                  </v:textbox>
                </v:rect>
                <v:shape id="Picture 6748" o:spid="_x0000_s1261" type="#_x0000_t75" style="position:absolute;left:195;top:99;width:59329;height:20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7hEDBAAAA3QAAAA8AAABkcnMvZG93bnJldi54bWxET89rwjAUvg/8H8ITdpuJY3SlGkVEWY9O&#10;xfOjebbF5qU0Wdv1rzeHwY4f3+/1drSN6KnztWMNy4UCQVw4U3Op4Xo5vqUgfEA22DgmDb/kYbuZ&#10;vawxM27gb+rPoRQxhH2GGqoQ2kxKX1Rk0S9cSxy5u+sshgi7UpoOhxhuG/muVCIt1hwbKmxpX1Hx&#10;OP9YDeXJLl16U4djk365Q3ubVD5NWr/Ox90KRKAx/Iv/3LnRkHx+xLnxTXwCcvM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d7hEDBAAAA3QAAAA8AAAAAAAAAAAAAAAAAnwIA&#10;AGRycy9kb3ducmV2LnhtbFBLBQYAAAAABAAEAPcAAACNAwAAAAA=&#10;">
                  <v:imagedata r:id="rId184" o:title=""/>
                </v:shape>
                <v:shape id="Shape 6749" o:spid="_x0000_s1262" style="position:absolute;left:96;width:59527;height:20208;visibility:visible;mso-wrap-style:square;v-text-anchor:top" coordsize="5952744,202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xccYA&#10;AADdAAAADwAAAGRycy9kb3ducmV2LnhtbESPzWrCQBSF9wXfYbiCuzpRxGrMRERayKJd1Lpweclc&#10;k5jMnZAZk9in7xQKXR7Oz8dJ9qNpRE+dqywrWMwjEMS51RUXCs5fb88bEM4ja2wsk4IHOdink6cE&#10;Y20H/qT+5AsRRtjFqKD0vo2ldHlJBt3ctsTBu9rOoA+yK6TucAjjppHLKFpLgxUHQoktHUvK69Pd&#10;BMgt+7Df93fZH+vLausvdRYNr0rNpuNhB8LT6P/Df+1MK1i/rLbw+yY8AZ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xccYAAADdAAAADwAAAAAAAAAAAAAAAACYAgAAZHJz&#10;L2Rvd25yZXYueG1sUEsFBgAAAAAEAAQA9QAAAIsDAAAAAA==&#10;" path="m,2020824r5952744,l5952744,,,,,2020824xe" filled="f" strokeweight="1.56pt">
                  <v:stroke miterlimit="83231f" joinstyle="miter"/>
                  <v:path arrowok="t" textboxrect="0,0,5952744,2020824"/>
                </v:shape>
                <w10:anchorlock/>
              </v:group>
            </w:pict>
          </mc:Fallback>
        </mc:AlternateContent>
      </w:r>
    </w:p>
    <w:p w14:paraId="55959265" w14:textId="77777777" w:rsidR="00761881" w:rsidRDefault="007513BF">
      <w:pPr>
        <w:spacing w:after="297" w:line="259" w:lineRule="auto"/>
        <w:ind w:left="0" w:firstLine="0"/>
      </w:pPr>
      <w:r>
        <w:rPr>
          <w:sz w:val="4"/>
        </w:rPr>
        <w:t xml:space="preserve"> </w:t>
      </w:r>
    </w:p>
    <w:p w14:paraId="661DFD3D" w14:textId="77777777" w:rsidR="00761881" w:rsidRDefault="007513BF">
      <w:pPr>
        <w:spacing w:after="140"/>
        <w:ind w:left="22" w:right="12"/>
      </w:pPr>
      <w:r>
        <w:t xml:space="preserve">If all validations pass, a message displays indicating: </w:t>
      </w:r>
      <w:r>
        <w:rPr>
          <w:i/>
        </w:rPr>
        <w:t>No errors found on validation.</w:t>
      </w:r>
      <w:r>
        <w:t xml:space="preserve"> </w:t>
      </w:r>
    </w:p>
    <w:p w14:paraId="2788F11E" w14:textId="77777777" w:rsidR="00761881" w:rsidRDefault="007513BF">
      <w:pPr>
        <w:spacing w:after="0" w:line="259" w:lineRule="auto"/>
        <w:ind w:left="0" w:firstLine="0"/>
      </w:pPr>
      <w:r>
        <w:t xml:space="preserve"> </w:t>
      </w:r>
      <w:r>
        <w:tab/>
      </w:r>
      <w:r>
        <w:rPr>
          <w:rFonts w:ascii="Arial" w:eastAsia="Arial" w:hAnsi="Arial" w:cs="Arial"/>
          <w:b/>
          <w:sz w:val="26"/>
        </w:rPr>
        <w:t xml:space="preserve"> </w:t>
      </w:r>
    </w:p>
    <w:p w14:paraId="4B96CB36" w14:textId="77777777" w:rsidR="00761881" w:rsidRDefault="007513BF">
      <w:pPr>
        <w:pStyle w:val="Heading4"/>
        <w:ind w:left="-5"/>
      </w:pPr>
      <w:r>
        <w:t xml:space="preserve">5.3.2 Checking for Errors on a Multi-Project RPPR </w:t>
      </w:r>
    </w:p>
    <w:p w14:paraId="72FEC31C" w14:textId="77777777" w:rsidR="00761881" w:rsidRDefault="007513BF">
      <w:pPr>
        <w:spacing w:after="0"/>
        <w:ind w:left="22" w:right="12"/>
      </w:pPr>
      <w:r>
        <w:t xml:space="preserve">To perform an error check on the Overall or individual component of a multi-project RPPR, select the </w:t>
      </w:r>
      <w:r>
        <w:rPr>
          <w:b/>
        </w:rPr>
        <w:t>Check for Errors</w:t>
      </w:r>
      <w:r>
        <w:t xml:space="preserve"> link from the </w:t>
      </w:r>
      <w:r>
        <w:rPr>
          <w:b/>
        </w:rPr>
        <w:t>Actions</w:t>
      </w:r>
      <w:r>
        <w:t xml:space="preserve"> column of the </w:t>
      </w:r>
      <w:r>
        <w:rPr>
          <w:i/>
        </w:rPr>
        <w:t>RPPR Menu</w:t>
      </w:r>
      <w:r>
        <w:t xml:space="preserve"> screen for the Overall or individual component being validated.  </w:t>
      </w:r>
    </w:p>
    <w:p w14:paraId="329009FA" w14:textId="77777777" w:rsidR="00761881" w:rsidRDefault="007513BF">
      <w:pPr>
        <w:spacing w:after="70" w:line="259" w:lineRule="auto"/>
        <w:ind w:left="0" w:firstLine="0"/>
      </w:pPr>
      <w:r>
        <w:rPr>
          <w:sz w:val="4"/>
        </w:rPr>
        <w:t xml:space="preserve"> </w:t>
      </w:r>
    </w:p>
    <w:p w14:paraId="5ADB7896"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6049047A" wp14:editId="6C3D96C2">
                <wp:extent cx="5981065" cy="6096"/>
                <wp:effectExtent l="0" t="0" r="0" b="0"/>
                <wp:docPr id="80458" name="Group 8045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1" name="Shape 9820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45ADAB8" id="Group 8045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7VocYYACAABZ&#10;BgAADgAAAAAAAAAAAAAAAAAuAgAAZHJzL2Uyb0RvYy54bWxQSwECLQAUAAYACAAAACEApjAfzNsA&#10;AAADAQAADwAAAAAAAAAAAAAAAADaBAAAZHJzL2Rvd25yZXYueG1sUEsFBgAAAAAEAAQA8wAAAOIF&#10;AAAAAA==&#10;">
                <v:shape id="Shape 9820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2vcQA&#10;AADeAAAADwAAAGRycy9kb3ducmV2LnhtbESPzWoCMRSF94LvEK7QnSYjtOhoFCkUWphFtV24vEyu&#10;k2EmN0OS6vTtm4Lg8nB+Ps52P7peXCnE1rOGYqFAENfetNxo+P56m69AxIRssPdMGn4pwn43nWyx&#10;NP7GR7qeUiPyCMcSNdiUhlLKWFtyGBd+IM7exQeHKcvQSBPwlsddL5dKvUiHLWeCxYFeLdXd6cdl&#10;iFp3Z9uZsaqq5/BZHE39kYzWT7PxsAGRaEyP8L39bjSsV0tVwP+dfAX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s9r3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30ADF83F" w14:textId="77777777" w:rsidR="00761881" w:rsidRDefault="007513BF">
      <w:pPr>
        <w:spacing w:after="0" w:line="238" w:lineRule="auto"/>
        <w:ind w:left="0" w:firstLine="0"/>
      </w:pPr>
      <w:r>
        <w:rPr>
          <w:b/>
        </w:rPr>
        <w:t>NOTE</w:t>
      </w:r>
      <w:r>
        <w:t xml:space="preserve">: Refer to section </w:t>
      </w:r>
      <w:r>
        <w:rPr>
          <w:i/>
          <w:color w:val="07519A"/>
          <w:u w:val="single" w:color="07519A"/>
        </w:rPr>
        <w:t>5.3.2 Accessing a Multi-Project and Single-Project with Complicated</w:t>
      </w:r>
      <w:r>
        <w:rPr>
          <w:i/>
          <w:color w:val="07519A"/>
        </w:rPr>
        <w:t xml:space="preserve"> </w:t>
      </w:r>
      <w:r>
        <w:rPr>
          <w:i/>
          <w:color w:val="07519A"/>
          <w:u w:val="single" w:color="07519A"/>
        </w:rPr>
        <w:t>Structure RPPR for Editing</w:t>
      </w:r>
      <w:r>
        <w:t xml:space="preserve"> for information on adding individual components to the RPPR. </w:t>
      </w:r>
    </w:p>
    <w:p w14:paraId="1D1955FE"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1CD7389" wp14:editId="11D60758">
                <wp:extent cx="5981065" cy="6096"/>
                <wp:effectExtent l="0" t="0" r="0" b="0"/>
                <wp:docPr id="80459" name="Group 8045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2" name="Shape 9820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BD47179" id="Group 8045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shlBiBAgAA&#10;WQYAAA4AAAAAAAAAAAAAAAAALgIAAGRycy9lMm9Eb2MueG1sUEsBAi0AFAAGAAgAAAAhAKYwH8zb&#10;AAAAAwEAAA8AAAAAAAAAAAAAAAAA2wQAAGRycy9kb3ducmV2LnhtbFBLBQYAAAAABAAEAPMAAADj&#10;BQAAAAA=&#10;">
                <v:shape id="Shape 9820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5oysQA&#10;AADeAAAADwAAAGRycy9kb3ducmV2LnhtbESPzWoCMRSF90LfIdxCd5o4YNGpUaRQUJhFtV10eZlc&#10;J8NMboYk6vTtm4Lg8nB+Ps56O7peXCnE1rOG+UyBIK69abnR8P31MV2CiAnZYO+ZNPxShO3mabLG&#10;0vgbH+l6So3IIxxL1GBTGkopY23JYZz5gTh7Zx8cpixDI03AWx53vSyUepUOW84EiwO9W6q708Vl&#10;iFp1P7YzY1VVi/A5P5r6kIzWL8/j7g1EojE9wvf23mhYLQtVwP+df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aMr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004A13A" w14:textId="77777777" w:rsidR="00761881" w:rsidRDefault="007513BF">
      <w:pPr>
        <w:spacing w:after="83" w:line="259" w:lineRule="auto"/>
        <w:ind w:left="0" w:firstLine="0"/>
      </w:pPr>
      <w:r>
        <w:rPr>
          <w:sz w:val="4"/>
        </w:rPr>
        <w:t xml:space="preserve"> </w:t>
      </w:r>
    </w:p>
    <w:p w14:paraId="7CAA117F"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5AE473C3" wp14:editId="0939F3E8">
                <wp:extent cx="6011164" cy="3167660"/>
                <wp:effectExtent l="0" t="0" r="0" b="0"/>
                <wp:docPr id="80460" name="Group 80460"/>
                <wp:cNvGraphicFramePr/>
                <a:graphic xmlns:a="http://schemas.openxmlformats.org/drawingml/2006/main">
                  <a:graphicData uri="http://schemas.microsoft.com/office/word/2010/wordprocessingGroup">
                    <wpg:wgp>
                      <wpg:cNvGrpSpPr/>
                      <wpg:grpSpPr>
                        <a:xfrm>
                          <a:off x="0" y="0"/>
                          <a:ext cx="6011164" cy="3167660"/>
                          <a:chOff x="0" y="0"/>
                          <a:chExt cx="6011164" cy="3167660"/>
                        </a:xfrm>
                      </wpg:grpSpPr>
                      <wps:wsp>
                        <wps:cNvPr id="6814" name="Rectangle 6814"/>
                        <wps:cNvSpPr/>
                        <wps:spPr>
                          <a:xfrm>
                            <a:off x="5973064" y="2998953"/>
                            <a:ext cx="50673" cy="224380"/>
                          </a:xfrm>
                          <a:prstGeom prst="rect">
                            <a:avLst/>
                          </a:prstGeom>
                          <a:ln>
                            <a:noFill/>
                          </a:ln>
                        </wps:spPr>
                        <wps:txbx>
                          <w:txbxContent>
                            <w:p w14:paraId="3CF0836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838" name="Picture 6838"/>
                          <pic:cNvPicPr/>
                        </pic:nvPicPr>
                        <pic:blipFill>
                          <a:blip r:embed="rId185"/>
                          <a:stretch>
                            <a:fillRect/>
                          </a:stretch>
                        </pic:blipFill>
                        <pic:spPr>
                          <a:xfrm>
                            <a:off x="9906" y="9906"/>
                            <a:ext cx="5943600" cy="3099816"/>
                          </a:xfrm>
                          <a:prstGeom prst="rect">
                            <a:avLst/>
                          </a:prstGeom>
                        </pic:spPr>
                      </pic:pic>
                      <wps:wsp>
                        <wps:cNvPr id="6839" name="Shape 6839"/>
                        <wps:cNvSpPr/>
                        <wps:spPr>
                          <a:xfrm>
                            <a:off x="0" y="0"/>
                            <a:ext cx="5963412" cy="3119628"/>
                          </a:xfrm>
                          <a:custGeom>
                            <a:avLst/>
                            <a:gdLst/>
                            <a:ahLst/>
                            <a:cxnLst/>
                            <a:rect l="0" t="0" r="0" b="0"/>
                            <a:pathLst>
                              <a:path w="5963412" h="3119628">
                                <a:moveTo>
                                  <a:pt x="0" y="3119628"/>
                                </a:moveTo>
                                <a:lnTo>
                                  <a:pt x="5963412" y="311962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AE473C3" id="Group 80460" o:spid="_x0000_s1263" style="width:473.3pt;height:249.4pt;mso-position-horizontal-relative:char;mso-position-vertical-relative:line" coordsize="60111,316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oooAKKKKACiiigAooooAKKKKACiiigAooooAKKK5z4peOfDnw98JzeIvE9&#10;99mtYzsRVG6Sdz0SNf4mOD7DBJIAzVRi5NRirsmUlFNt6HR0V8nXH7WXjnWria68E/Ca7vtLgYgz&#10;tFPcNgf3jEu1T7ZOK7v9n39pzw18Qtcj8N63pz+HtcmbZBFLLvhuH/uKxAKv/ssOegJPFddTL8TC&#10;Lk47ehywx+HnJRUtz3aiiiuI7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B88/8ABNX/AJIXq3/YyTf+k1tRR/wTV/5IXq3/AGMk&#10;3/pNbUV6Gbf79U9Ty8k/5F1H0Poavnn9jj/kunxt/wCxkH/pTfV9DV88/scf8l0+Nv8A2Mg/9Kb6&#10;jC/7riPSP/pSFjf99wvrL/0hn0NRRRXnnq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">
                <v:rect id="Rectangle 6814" o:spid="_x0000_s1264" style="position:absolute;left:59730;top:2998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hi/8UA&#10;AADdAAAADwAAAGRycy9kb3ducmV2LnhtbESPT4vCMBTE74LfITzBm6aKSK1GEf+gx10V1NujebbF&#10;5qU00Xb3028WFvY4zMxvmMWqNaV4U+0KywpGwwgEcWp1wZmCy3k/iEE4j6yxtEwKvsjBatntLDDR&#10;tuFPep98JgKEXYIKcu+rREqX5mTQDW1FHLyHrQ36IOtM6hqbADelHEfRVBosOCzkWNEmp/R5ehkF&#10;h7ha3472u8nK3f1w/bjOtueZV6rfa9dzEJ5a/x/+ax+1gmk8msD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L/xQAAAN0AAAAPAAAAAAAAAAAAAAAAAJgCAABkcnMv&#10;ZG93bnJldi54bWxQSwUGAAAAAAQABAD1AAAAigMAAAAA&#10;" filled="f" stroked="f">
                  <v:textbox inset="0,0,0,0">
                    <w:txbxContent>
                      <w:p w14:paraId="3CF08364" w14:textId="77777777" w:rsidR="000A159B" w:rsidRDefault="000A159B">
                        <w:pPr>
                          <w:spacing w:after="160" w:line="259" w:lineRule="auto"/>
                          <w:ind w:left="0" w:firstLine="0"/>
                        </w:pPr>
                        <w:r>
                          <w:t xml:space="preserve"> </w:t>
                        </w:r>
                      </w:p>
                    </w:txbxContent>
                  </v:textbox>
                </v:rect>
                <v:shape id="Picture 6838" o:spid="_x0000_s1265" type="#_x0000_t75" style="position:absolute;left:99;top:99;width:59436;height:30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LjlnDAAAA3QAAAA8AAABkcnMvZG93bnJldi54bWxET01rwkAQvRf8D8sIvdVJaxGJrlKUlkJL&#10;oVbQ45Adk2h2NmS3mvbXdw4Fj4/3PV/2vjFn7mIdxML9KAPDUgRXS2lh+/V8NwUTE4mjJghb+OEI&#10;y8XgZk65Cxf55PMmlUZDJOZkoUqpzRFjUbGnOAoti3KH0HlKCrsSXUcXDfcNPmTZBD3Vog0Vtbyq&#10;uDhtvr2FCcrjbiu/Y/TvL8UHNmF9fNtbezvsn2ZgEvfpKv53vzr1Tcc6V9/oE8DF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4uOWcMAAADdAAAADwAAAAAAAAAAAAAAAACf&#10;AgAAZHJzL2Rvd25yZXYueG1sUEsFBgAAAAAEAAQA9wAAAI8DAAAAAA==&#10;">
                  <v:imagedata r:id="rId186" o:title=""/>
                </v:shape>
                <v:shape id="Shape 6839" o:spid="_x0000_s1266" style="position:absolute;width:59634;height:31196;visibility:visible;mso-wrap-style:square;v-text-anchor:top" coordsize="5963412,31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6GMUA&#10;AADdAAAADwAAAGRycy9kb3ducmV2LnhtbESPQWvCQBSE7wX/w/IKvdVNVSRJXUUEIZdCjR48PrKv&#10;STT7Nu5uNf33XUHwOMzMN8xiNZhOXMn51rKCj3ECgriyuuVawWG/fU9B+ICssbNMCv7Iw2o5ellg&#10;ru2Nd3QtQy0ihH2OCpoQ+lxKXzVk0I9tTxy9H+sMhihdLbXDW4SbTk6SZC4NthwXGuxp01B1Ln+N&#10;gsvlVJTVlutkit/pjHfFV+aOSr29DutPEIGG8Aw/2oVWME+nGdzfxCc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3oYxQAAAN0AAAAPAAAAAAAAAAAAAAAAAJgCAABkcnMv&#10;ZG93bnJldi54bWxQSwUGAAAAAAQABAD1AAAAigMAAAAA&#10;" path="m,3119628r5963412,l5963412,,,,,3119628xe" filled="f" strokeweight="1.56pt">
                  <v:path arrowok="t" textboxrect="0,0,5963412,3119628"/>
                </v:shape>
                <w10:anchorlock/>
              </v:group>
            </w:pict>
          </mc:Fallback>
        </mc:AlternateContent>
      </w:r>
    </w:p>
    <w:p w14:paraId="236E36D7" w14:textId="77777777" w:rsidR="00761881" w:rsidRDefault="007513BF">
      <w:pPr>
        <w:spacing w:after="3" w:line="259" w:lineRule="auto"/>
        <w:ind w:left="-5"/>
      </w:pPr>
      <w:r>
        <w:rPr>
          <w:i/>
          <w:sz w:val="22"/>
        </w:rPr>
        <w:t xml:space="preserve">Figure 32: Check for Errors Links for Multi-Project RPPRs </w:t>
      </w:r>
    </w:p>
    <w:p w14:paraId="563A99C4" w14:textId="77777777" w:rsidR="00761881" w:rsidRDefault="007513BF">
      <w:pPr>
        <w:spacing w:after="295" w:line="259" w:lineRule="auto"/>
        <w:ind w:left="0" w:firstLine="0"/>
      </w:pPr>
      <w:r>
        <w:rPr>
          <w:sz w:val="4"/>
        </w:rPr>
        <w:t xml:space="preserve"> </w:t>
      </w:r>
    </w:p>
    <w:p w14:paraId="2129CEDE" w14:textId="77777777" w:rsidR="00761881" w:rsidRDefault="007513BF">
      <w:pPr>
        <w:ind w:left="22" w:right="12"/>
      </w:pPr>
      <w:r>
        <w:t xml:space="preserve">If errors or a warning exist for the chosen component, the appropriate error or warning message displays for each failed occurrence. Select the </w:t>
      </w:r>
      <w:r>
        <w:rPr>
          <w:b/>
        </w:rPr>
        <w:t>Check for Errors</w:t>
      </w:r>
      <w:r>
        <w:t xml:space="preserve"> button of the other components to perform a check against them. </w:t>
      </w:r>
    </w:p>
    <w:p w14:paraId="5BF1EC3E" w14:textId="77777777" w:rsidR="00761881" w:rsidRDefault="007513BF">
      <w:pPr>
        <w:ind w:left="22" w:right="12"/>
      </w:pPr>
      <w:r>
        <w:rPr>
          <w:b/>
        </w:rPr>
        <w:t>All errors must be corrected prior to submission</w:t>
      </w:r>
      <w:r>
        <w:t xml:space="preserve">; the system will prevent submission of an RPPR containing errors.  However, the system will not prevent submission of an RPPR when a warning message is displayed.  </w:t>
      </w:r>
    </w:p>
    <w:p w14:paraId="6B00FF4E"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0F4ECC9F" wp14:editId="5D0CB239">
                <wp:extent cx="6011164" cy="2881147"/>
                <wp:effectExtent l="0" t="0" r="0" b="0"/>
                <wp:docPr id="80623" name="Group 80623"/>
                <wp:cNvGraphicFramePr/>
                <a:graphic xmlns:a="http://schemas.openxmlformats.org/drawingml/2006/main">
                  <a:graphicData uri="http://schemas.microsoft.com/office/word/2010/wordprocessingGroup">
                    <wpg:wgp>
                      <wpg:cNvGrpSpPr/>
                      <wpg:grpSpPr>
                        <a:xfrm>
                          <a:off x="0" y="0"/>
                          <a:ext cx="6011164" cy="2881147"/>
                          <a:chOff x="0" y="0"/>
                          <a:chExt cx="6011164" cy="2881147"/>
                        </a:xfrm>
                      </wpg:grpSpPr>
                      <wps:wsp>
                        <wps:cNvPr id="6862" name="Rectangle 6862"/>
                        <wps:cNvSpPr/>
                        <wps:spPr>
                          <a:xfrm>
                            <a:off x="5973064" y="2712440"/>
                            <a:ext cx="50673" cy="224380"/>
                          </a:xfrm>
                          <a:prstGeom prst="rect">
                            <a:avLst/>
                          </a:prstGeom>
                          <a:ln>
                            <a:noFill/>
                          </a:ln>
                        </wps:spPr>
                        <wps:txbx>
                          <w:txbxContent>
                            <w:p w14:paraId="3AE10F0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6953" name="Picture 6953"/>
                          <pic:cNvPicPr/>
                        </pic:nvPicPr>
                        <pic:blipFill>
                          <a:blip r:embed="rId187"/>
                          <a:stretch>
                            <a:fillRect/>
                          </a:stretch>
                        </pic:blipFill>
                        <pic:spPr>
                          <a:xfrm>
                            <a:off x="9906" y="9906"/>
                            <a:ext cx="5943600" cy="2814828"/>
                          </a:xfrm>
                          <a:prstGeom prst="rect">
                            <a:avLst/>
                          </a:prstGeom>
                        </pic:spPr>
                      </pic:pic>
                      <wps:wsp>
                        <wps:cNvPr id="6954" name="Shape 6954"/>
                        <wps:cNvSpPr/>
                        <wps:spPr>
                          <a:xfrm>
                            <a:off x="0" y="0"/>
                            <a:ext cx="5963412" cy="2834640"/>
                          </a:xfrm>
                          <a:custGeom>
                            <a:avLst/>
                            <a:gdLst/>
                            <a:ahLst/>
                            <a:cxnLst/>
                            <a:rect l="0" t="0" r="0" b="0"/>
                            <a:pathLst>
                              <a:path w="5963412" h="2834640">
                                <a:moveTo>
                                  <a:pt x="0" y="2834640"/>
                                </a:moveTo>
                                <a:lnTo>
                                  <a:pt x="5963412" y="283464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4ECC9F" id="Group 80623" o:spid="_x0000_s1267" style="width:473.3pt;height:226.85pt;mso-position-horizontal-relative:char;mso-position-vertical-relative:line" coordsize="60111,288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">
                <v:rect id="Rectangle 6862" o:spid="_x0000_s1268" style="position:absolute;left:59730;top:271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sbcUA&#10;AADdAAAADwAAAGRycy9kb3ducmV2LnhtbESPT4vCMBTE7wt+h/AEb2uqh1KrUcQ/6NFVQb09mrdt&#10;2ealNNFWP/1mYcHjMDO/YWaLzlTiQY0rLSsYDSMQxJnVJecKzqftZwLCeWSNlWVS8CQHi3nvY4ap&#10;ti1/0ePocxEg7FJUUHhfp1K6rCCDbmhr4uB928agD7LJpW6wDXBTyXEUxdJgyWGhwJpWBWU/x7tR&#10;sEvq5XVvX21ebW67y+EyWZ8mXqlBv1tOQXjq/Dv8395rBXESj+HvTX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xtxQAAAN0AAAAPAAAAAAAAAAAAAAAAAJgCAABkcnMv&#10;ZG93bnJldi54bWxQSwUGAAAAAAQABAD1AAAAigMAAAAA&#10;" filled="f" stroked="f">
                  <v:textbox inset="0,0,0,0">
                    <w:txbxContent>
                      <w:p w14:paraId="3AE10F0C" w14:textId="77777777" w:rsidR="000A159B" w:rsidRDefault="000A159B">
                        <w:pPr>
                          <w:spacing w:after="160" w:line="259" w:lineRule="auto"/>
                          <w:ind w:left="0" w:firstLine="0"/>
                        </w:pPr>
                        <w:r>
                          <w:t xml:space="preserve"> </w:t>
                        </w:r>
                      </w:p>
                    </w:txbxContent>
                  </v:textbox>
                </v:rect>
                <v:shape id="Picture 6953" o:spid="_x0000_s1269" type="#_x0000_t75" style="position:absolute;left:99;top:99;width:59436;height:28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AueDFAAAA3QAAAA8AAABkcnMvZG93bnJldi54bWxEj9FqAjEURN8L/kO4gm81q27Fbo0iBdFW&#10;fND2Ay6b62Zxc7Mkqbv+fVMo+DjMzBlmue5tI27kQ+1YwWScgSAuna65UvD9tX1egAgRWWPjmBTc&#10;KcB6NXhaYqFdxye6nWMlEoRDgQpMjG0hZSgNWQxj1xIn7+K8xZikr6T22CW4beQ0y+bSYs1pwWBL&#10;74bK6/nHKsh3M593H9vD0eXmeGmlcZ/xpNRo2G/eQETq4yP8395rBfPXlxn8vUlP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gLngxQAAAN0AAAAPAAAAAAAAAAAAAAAA&#10;AJ8CAABkcnMvZG93bnJldi54bWxQSwUGAAAAAAQABAD3AAAAkQMAAAAA&#10;">
                  <v:imagedata r:id="rId188" o:title=""/>
                </v:shape>
                <v:shape id="Shape 6954" o:spid="_x0000_s1270" style="position:absolute;width:59634;height:28346;visibility:visible;mso-wrap-style:square;v-text-anchor:top" coordsize="5963412,2834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w1scA&#10;AADdAAAADwAAAGRycy9kb3ducmV2LnhtbESPQWvCQBSE70L/w/IKvemmotamriJCoB5EtMX2+Jp9&#10;TVKzb0N2TaK/3hUKHoeZ+YaZLTpTioZqV1hW8DyIQBCnVhecKfj8SPpTEM4jaywtk4IzOVjMH3oz&#10;jLVteUfN3mciQNjFqCD3voqldGlOBt3AVsTB+7W1QR9knUldYxvgppTDKJpIgwWHhRwrWuWUHvcn&#10;o+Dlq5UX03xvNz8HafzfOslWaaLU02O3fAPhqfP38H/7XSuYvI5HcHsTn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UcNbHAAAA3QAAAA8AAAAAAAAAAAAAAAAAmAIAAGRy&#10;cy9kb3ducmV2LnhtbFBLBQYAAAAABAAEAPUAAACMAwAAAAA=&#10;" path="m,2834640r5963412,l5963412,,,,,2834640xe" filled="f" strokeweight="1.56pt">
                  <v:path arrowok="t" textboxrect="0,0,5963412,2834640"/>
                </v:shape>
                <w10:anchorlock/>
              </v:group>
            </w:pict>
          </mc:Fallback>
        </mc:AlternateContent>
      </w:r>
    </w:p>
    <w:p w14:paraId="204F4C0C" w14:textId="77777777" w:rsidR="00761881" w:rsidRDefault="007513BF">
      <w:pPr>
        <w:spacing w:after="3" w:line="259" w:lineRule="auto"/>
        <w:ind w:left="-5"/>
      </w:pPr>
      <w:r>
        <w:rPr>
          <w:i/>
          <w:sz w:val="22"/>
        </w:rPr>
        <w:t xml:space="preserve">Figure 33: Errors and Warnings for One Component of a Multi-Project RPPR </w:t>
      </w:r>
    </w:p>
    <w:p w14:paraId="1D2533D1" w14:textId="77777777" w:rsidR="00761881" w:rsidRDefault="007513BF">
      <w:pPr>
        <w:spacing w:after="297" w:line="259" w:lineRule="auto"/>
        <w:ind w:left="0" w:firstLine="0"/>
      </w:pPr>
      <w:r>
        <w:rPr>
          <w:sz w:val="4"/>
        </w:rPr>
        <w:t xml:space="preserve"> </w:t>
      </w:r>
    </w:p>
    <w:p w14:paraId="37418908" w14:textId="77777777" w:rsidR="00761881" w:rsidRDefault="007513BF">
      <w:pPr>
        <w:spacing w:after="390"/>
        <w:ind w:left="22" w:right="12"/>
      </w:pPr>
      <w:r>
        <w:t xml:space="preserve">If all validations pass, a message displays indicating: </w:t>
      </w:r>
      <w:r>
        <w:rPr>
          <w:i/>
        </w:rPr>
        <w:t>No errors found on validation.</w:t>
      </w:r>
      <w:r>
        <w:t xml:space="preserve"> </w:t>
      </w:r>
    </w:p>
    <w:p w14:paraId="6832C2E8" w14:textId="77777777" w:rsidR="00761881" w:rsidRDefault="007513BF" w:rsidP="00CA22F8">
      <w:pPr>
        <w:pStyle w:val="Heading2"/>
      </w:pPr>
      <w:bookmarkStart w:id="15" w:name="_Toc467659818"/>
      <w:r>
        <w:t>5.4 Route the RPPR</w:t>
      </w:r>
      <w:bookmarkEnd w:id="15"/>
      <w:r>
        <w:t xml:space="preserve"> </w:t>
      </w:r>
    </w:p>
    <w:p w14:paraId="7E6C37A9" w14:textId="77777777" w:rsidR="00761881" w:rsidRDefault="007513BF">
      <w:pPr>
        <w:spacing w:after="0"/>
        <w:ind w:left="22" w:right="12"/>
      </w:pPr>
      <w:r>
        <w:t xml:space="preserve">Progress reports in </w:t>
      </w:r>
      <w:r>
        <w:rPr>
          <w:i/>
        </w:rPr>
        <w:t>Work in Progress (WIP)</w:t>
      </w:r>
      <w:r>
        <w:t xml:space="preserve"> status can be routed to others for review or corrections by the current reviewer of the report. The routing feature is found on the </w:t>
      </w:r>
      <w:r>
        <w:rPr>
          <w:i/>
        </w:rPr>
        <w:t>RPPR Menu</w:t>
      </w:r>
      <w:r>
        <w:t xml:space="preserve"> screen. </w:t>
      </w:r>
    </w:p>
    <w:p w14:paraId="18A0587D" w14:textId="77777777" w:rsidR="00761881" w:rsidRDefault="007513BF">
      <w:pPr>
        <w:spacing w:after="70" w:line="259" w:lineRule="auto"/>
        <w:ind w:left="0" w:firstLine="0"/>
      </w:pPr>
      <w:r>
        <w:rPr>
          <w:sz w:val="4"/>
        </w:rPr>
        <w:t xml:space="preserve"> </w:t>
      </w:r>
    </w:p>
    <w:p w14:paraId="5A6F8442"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4B1E12F7" wp14:editId="5BCA7AE6">
                <wp:extent cx="5981065" cy="6096"/>
                <wp:effectExtent l="0" t="0" r="0" b="0"/>
                <wp:docPr id="80619" name="Group 8061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3" name="Shape 982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843327" id="Group 8061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5HXzTggIA&#10;AFkGAAAOAAAAAAAAAAAAAAAAAC4CAABkcnMvZTJvRG9jLnhtbFBLAQItABQABgAIAAAAIQCmMB/M&#10;2wAAAAMBAAAPAAAAAAAAAAAAAAAAANwEAABkcnMvZG93bnJldi54bWxQSwUGAAAAAAQABADzAAAA&#10;5AUAAAAA&#10;">
                <v:shape id="Shape 9820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LNUcUA&#10;AADeAAAADwAAAGRycy9kb3ducmV2LnhtbESPS2sCMRSF90L/Q7iF7jTRYtHRKKUgtDALH110eZlc&#10;J8NMboYk6vTfN4LQ5eE8Ps56O7hOXCnExrOG6USBIK68abjW8H3ajRcgYkI22HkmDb8UYbt5Gq2x&#10;MP7GB7oeUy3yCMcCNdiU+kLKWFlyGCe+J87e2QeHKctQSxPwlsddJ2dKvUmHDWeCxZ4+LFXt8eIy&#10;RC3bH9uaoSzLedhPD6b6Skbrl+fhfQUi0ZD+w4/2p9GwXMzUK9zv5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8s1R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0331B172" w14:textId="77777777" w:rsidR="00761881" w:rsidRDefault="007513BF">
      <w:pPr>
        <w:spacing w:after="11"/>
        <w:ind w:left="22" w:right="12"/>
      </w:pPr>
      <w:r>
        <w:rPr>
          <w:b/>
        </w:rPr>
        <w:t>NOTE</w:t>
      </w:r>
      <w:r>
        <w:t xml:space="preserve">: A PD/PI delegate </w:t>
      </w:r>
      <w:r>
        <w:rPr>
          <w:u w:val="single" w:color="000000"/>
        </w:rPr>
        <w:t>cannot</w:t>
      </w:r>
      <w:r>
        <w:t xml:space="preserve"> route an RPPR to the next reviewer.  </w:t>
      </w:r>
    </w:p>
    <w:p w14:paraId="2471113F"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01D9BC59" wp14:editId="191B604D">
                <wp:extent cx="5981065" cy="6096"/>
                <wp:effectExtent l="0" t="0" r="0" b="0"/>
                <wp:docPr id="80620" name="Group 8062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4" name="Shape 9820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E85A2B" id="Group 80620"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ay0YnYACAABZ&#10;BgAADgAAAAAAAAAAAAAAAAAuAgAAZHJzL2Uyb0RvYy54bWxQSwECLQAUAAYACAAAACEApjAfzNsA&#10;AAADAQAADwAAAAAAAAAAAAAAAADaBAAAZHJzL2Rvd25yZXYueG1sUEsFBgAAAAAEAAQA8wAAAOIF&#10;AAAAAA==&#10;">
                <v:shape id="Shape 9820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VJcUA&#10;AADeAAAADwAAAGRycy9kb3ducmV2LnhtbESPS2sCMRSF90L/Q7iF7jRRatHRKKUgtDALH110eZlc&#10;J8NMboYk6vTfN4LQ5eE8Ps56O7hOXCnExrOG6USBIK68abjW8H3ajRcgYkI22HkmDb8UYbt5Gq2x&#10;MP7GB7oeUy3yCMcCNdiU+kLKWFlyGCe+J87e2QeHKctQSxPwlsddJ2dKvUmHDWeCxZ4+LFXt8eIy&#10;RC3bH9uaoSzLedhPD6b6Skbrl+fhfQUi0ZD+w4/2p9GwXMzUK9zv5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1Ul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0AF6586" w14:textId="77777777" w:rsidR="00761881" w:rsidRDefault="007513BF">
      <w:pPr>
        <w:spacing w:after="295" w:line="259" w:lineRule="auto"/>
        <w:ind w:left="0" w:firstLine="0"/>
      </w:pPr>
      <w:r>
        <w:rPr>
          <w:sz w:val="4"/>
        </w:rPr>
        <w:t xml:space="preserve"> </w:t>
      </w:r>
    </w:p>
    <w:p w14:paraId="03D682AD" w14:textId="77777777" w:rsidR="00761881" w:rsidRDefault="007513BF">
      <w:pPr>
        <w:ind w:left="22" w:right="12"/>
      </w:pPr>
      <w:r>
        <w:t xml:space="preserve">To route an RPPR to the next reviewer: </w:t>
      </w:r>
    </w:p>
    <w:p w14:paraId="575FD4C7" w14:textId="77777777" w:rsidR="00761881" w:rsidRDefault="007513BF">
      <w:pPr>
        <w:numPr>
          <w:ilvl w:val="0"/>
          <w:numId w:val="21"/>
        </w:numPr>
        <w:spacing w:after="11"/>
        <w:ind w:right="12" w:hanging="360"/>
      </w:pPr>
      <w:r>
        <w:t xml:space="preserve">Select the </w:t>
      </w:r>
      <w:r>
        <w:rPr>
          <w:b/>
        </w:rPr>
        <w:t>Route</w:t>
      </w:r>
      <w:r>
        <w:t xml:space="preserve"> button from the </w:t>
      </w:r>
      <w:r>
        <w:rPr>
          <w:i/>
        </w:rPr>
        <w:t>RPPR Menu</w:t>
      </w:r>
      <w:r>
        <w:t xml:space="preserve"> screen. </w:t>
      </w:r>
    </w:p>
    <w:p w14:paraId="1272BD66" w14:textId="77777777" w:rsidR="00761881" w:rsidRDefault="007513BF">
      <w:pPr>
        <w:spacing w:after="84" w:line="259" w:lineRule="auto"/>
        <w:ind w:left="0" w:firstLine="0"/>
      </w:pPr>
      <w:r>
        <w:rPr>
          <w:sz w:val="4"/>
        </w:rPr>
        <w:t xml:space="preserve"> </w:t>
      </w:r>
    </w:p>
    <w:p w14:paraId="56D8A322"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4A4A25C4" wp14:editId="1997BF1A">
                <wp:extent cx="6020765" cy="1844397"/>
                <wp:effectExtent l="0" t="0" r="0" b="0"/>
                <wp:docPr id="80624" name="Group 80624"/>
                <wp:cNvGraphicFramePr/>
                <a:graphic xmlns:a="http://schemas.openxmlformats.org/drawingml/2006/main">
                  <a:graphicData uri="http://schemas.microsoft.com/office/word/2010/wordprocessingGroup">
                    <wpg:wgp>
                      <wpg:cNvGrpSpPr/>
                      <wpg:grpSpPr>
                        <a:xfrm>
                          <a:off x="0" y="0"/>
                          <a:ext cx="6020765" cy="1844397"/>
                          <a:chOff x="0" y="0"/>
                          <a:chExt cx="6020765" cy="1844397"/>
                        </a:xfrm>
                      </wpg:grpSpPr>
                      <wps:wsp>
                        <wps:cNvPr id="6915" name="Rectangle 6915"/>
                        <wps:cNvSpPr/>
                        <wps:spPr>
                          <a:xfrm>
                            <a:off x="5982665" y="1474064"/>
                            <a:ext cx="50673" cy="224380"/>
                          </a:xfrm>
                          <a:prstGeom prst="rect">
                            <a:avLst/>
                          </a:prstGeom>
                          <a:ln>
                            <a:noFill/>
                          </a:ln>
                        </wps:spPr>
                        <wps:txbx>
                          <w:txbxContent>
                            <w:p w14:paraId="2D5467E9"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6916" name="Rectangle 6916"/>
                        <wps:cNvSpPr/>
                        <wps:spPr>
                          <a:xfrm>
                            <a:off x="0" y="1689143"/>
                            <a:ext cx="553276" cy="206430"/>
                          </a:xfrm>
                          <a:prstGeom prst="rect">
                            <a:avLst/>
                          </a:prstGeom>
                          <a:ln>
                            <a:noFill/>
                          </a:ln>
                        </wps:spPr>
                        <wps:txbx>
                          <w:txbxContent>
                            <w:p w14:paraId="51F00495"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6917" name="Rectangle 6917"/>
                        <wps:cNvSpPr/>
                        <wps:spPr>
                          <a:xfrm>
                            <a:off x="416001" y="1689143"/>
                            <a:ext cx="186477" cy="206430"/>
                          </a:xfrm>
                          <a:prstGeom prst="rect">
                            <a:avLst/>
                          </a:prstGeom>
                          <a:ln>
                            <a:noFill/>
                          </a:ln>
                        </wps:spPr>
                        <wps:txbx>
                          <w:txbxContent>
                            <w:p w14:paraId="341FB7FE" w14:textId="77777777" w:rsidR="000A159B" w:rsidRDefault="000A159B">
                              <w:pPr>
                                <w:spacing w:after="160" w:line="259" w:lineRule="auto"/>
                                <w:ind w:left="0" w:firstLine="0"/>
                              </w:pPr>
                              <w:r>
                                <w:rPr>
                                  <w:i/>
                                  <w:sz w:val="22"/>
                                </w:rPr>
                                <w:t>34</w:t>
                              </w:r>
                            </w:p>
                          </w:txbxContent>
                        </wps:txbx>
                        <wps:bodyPr horzOverflow="overflow" vert="horz" lIns="0" tIns="0" rIns="0" bIns="0" rtlCol="0">
                          <a:noAutofit/>
                        </wps:bodyPr>
                      </wps:wsp>
                      <wps:wsp>
                        <wps:cNvPr id="80498" name="Rectangle 80498"/>
                        <wps:cNvSpPr/>
                        <wps:spPr>
                          <a:xfrm>
                            <a:off x="556209" y="1689143"/>
                            <a:ext cx="62098" cy="206430"/>
                          </a:xfrm>
                          <a:prstGeom prst="rect">
                            <a:avLst/>
                          </a:prstGeom>
                          <a:ln>
                            <a:noFill/>
                          </a:ln>
                        </wps:spPr>
                        <wps:txbx>
                          <w:txbxContent>
                            <w:p w14:paraId="678806A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0499" name="Rectangle 80499"/>
                        <wps:cNvSpPr/>
                        <wps:spPr>
                          <a:xfrm>
                            <a:off x="603319" y="1689143"/>
                            <a:ext cx="1015365" cy="206430"/>
                          </a:xfrm>
                          <a:prstGeom prst="rect">
                            <a:avLst/>
                          </a:prstGeom>
                          <a:ln>
                            <a:noFill/>
                          </a:ln>
                        </wps:spPr>
                        <wps:txbx>
                          <w:txbxContent>
                            <w:p w14:paraId="53559909" w14:textId="77777777" w:rsidR="000A159B" w:rsidRDefault="000A159B">
                              <w:pPr>
                                <w:spacing w:after="160" w:line="259" w:lineRule="auto"/>
                                <w:ind w:left="0" w:firstLine="0"/>
                              </w:pPr>
                              <w:r>
                                <w:rPr>
                                  <w:i/>
                                  <w:sz w:val="22"/>
                                </w:rPr>
                                <w:t xml:space="preserve"> RPPR Menu </w:t>
                              </w:r>
                            </w:p>
                          </w:txbxContent>
                        </wps:txbx>
                        <wps:bodyPr horzOverflow="overflow" vert="horz" lIns="0" tIns="0" rIns="0" bIns="0" rtlCol="0">
                          <a:noAutofit/>
                        </wps:bodyPr>
                      </wps:wsp>
                      <wps:wsp>
                        <wps:cNvPr id="6919" name="Rectangle 6919"/>
                        <wps:cNvSpPr/>
                        <wps:spPr>
                          <a:xfrm>
                            <a:off x="1366977" y="1716717"/>
                            <a:ext cx="93238" cy="169814"/>
                          </a:xfrm>
                          <a:prstGeom prst="rect">
                            <a:avLst/>
                          </a:prstGeom>
                          <a:ln>
                            <a:noFill/>
                          </a:ln>
                        </wps:spPr>
                        <wps:txbx>
                          <w:txbxContent>
                            <w:p w14:paraId="54B30C4A"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6920" name="Rectangle 6920"/>
                        <wps:cNvSpPr/>
                        <wps:spPr>
                          <a:xfrm>
                            <a:off x="1437081" y="1689143"/>
                            <a:ext cx="46619" cy="206430"/>
                          </a:xfrm>
                          <a:prstGeom prst="rect">
                            <a:avLst/>
                          </a:prstGeom>
                          <a:ln>
                            <a:noFill/>
                          </a:ln>
                        </wps:spPr>
                        <wps:txbx>
                          <w:txbxContent>
                            <w:p w14:paraId="23A375A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6921" name="Rectangle 6921"/>
                        <wps:cNvSpPr/>
                        <wps:spPr>
                          <a:xfrm>
                            <a:off x="1472133" y="1689143"/>
                            <a:ext cx="974714" cy="206430"/>
                          </a:xfrm>
                          <a:prstGeom prst="rect">
                            <a:avLst/>
                          </a:prstGeom>
                          <a:ln>
                            <a:noFill/>
                          </a:ln>
                        </wps:spPr>
                        <wps:txbx>
                          <w:txbxContent>
                            <w:p w14:paraId="5E358C19" w14:textId="77777777" w:rsidR="000A159B" w:rsidRDefault="000A159B">
                              <w:pPr>
                                <w:spacing w:after="160" w:line="259" w:lineRule="auto"/>
                                <w:ind w:left="0" w:firstLine="0"/>
                              </w:pPr>
                              <w:r>
                                <w:rPr>
                                  <w:i/>
                                  <w:sz w:val="22"/>
                                </w:rPr>
                                <w:t>Route Button</w:t>
                              </w:r>
                            </w:p>
                          </w:txbxContent>
                        </wps:txbx>
                        <wps:bodyPr horzOverflow="overflow" vert="horz" lIns="0" tIns="0" rIns="0" bIns="0" rtlCol="0">
                          <a:noAutofit/>
                        </wps:bodyPr>
                      </wps:wsp>
                      <wps:wsp>
                        <wps:cNvPr id="6922" name="Rectangle 6922"/>
                        <wps:cNvSpPr/>
                        <wps:spPr>
                          <a:xfrm>
                            <a:off x="2204034" y="1689143"/>
                            <a:ext cx="46619" cy="206430"/>
                          </a:xfrm>
                          <a:prstGeom prst="rect">
                            <a:avLst/>
                          </a:prstGeom>
                          <a:ln>
                            <a:noFill/>
                          </a:ln>
                        </wps:spPr>
                        <wps:txbx>
                          <w:txbxContent>
                            <w:p w14:paraId="5BBE0CF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6956" name="Picture 6956"/>
                          <pic:cNvPicPr/>
                        </pic:nvPicPr>
                        <pic:blipFill>
                          <a:blip r:embed="rId189"/>
                          <a:stretch>
                            <a:fillRect/>
                          </a:stretch>
                        </pic:blipFill>
                        <pic:spPr>
                          <a:xfrm>
                            <a:off x="19507" y="9906"/>
                            <a:ext cx="5943600" cy="1580388"/>
                          </a:xfrm>
                          <a:prstGeom prst="rect">
                            <a:avLst/>
                          </a:prstGeom>
                        </pic:spPr>
                      </pic:pic>
                      <wps:wsp>
                        <wps:cNvPr id="6957" name="Shape 6957"/>
                        <wps:cNvSpPr/>
                        <wps:spPr>
                          <a:xfrm>
                            <a:off x="9601" y="0"/>
                            <a:ext cx="5963412" cy="1600200"/>
                          </a:xfrm>
                          <a:custGeom>
                            <a:avLst/>
                            <a:gdLst/>
                            <a:ahLst/>
                            <a:cxnLst/>
                            <a:rect l="0" t="0" r="0" b="0"/>
                            <a:pathLst>
                              <a:path w="5963412" h="1600200">
                                <a:moveTo>
                                  <a:pt x="0" y="1600200"/>
                                </a:moveTo>
                                <a:lnTo>
                                  <a:pt x="5963412" y="1600200"/>
                                </a:lnTo>
                                <a:lnTo>
                                  <a:pt x="5963412" y="0"/>
                                </a:lnTo>
                                <a:lnTo>
                                  <a:pt x="0" y="0"/>
                                </a:lnTo>
                                <a:close/>
                              </a:path>
                            </a:pathLst>
                          </a:custGeom>
                          <a:ln w="1981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4A25C4" id="Group 80624" o:spid="_x0000_s1271" style="width:474.1pt;height:145.25pt;mso-position-horizontal-relative:char;mso-position-vertical-relative:line" coordsize="60207,184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Xzz/wUq/5IXpP/YyQ/wDpNc0f8McfDL/oO+LP&#10;/Ay2/wDjFehTwlD2EatWpy81/s32t5rueVVx2J+szo0aSlypNtytvfyfY+hqK+ef+GOPhl/0HfFn&#10;/gZbf/GKP+GOPhl/0HfFn/gZbf8Axij2GB/5/P8A8A/+2H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8/8McfDL/oO+LP/AAMt&#10;v/jFH/DHHwy/6Dviz/wMtv8A4xR7DA/8/n/4B/8AbB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8/8McfDL/oO+LP/AAMt&#10;v/jFH/DHHwy/6Dviz/wMtv8A4xR7DA/8/n/4B/8AbB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">
                <v:rect id="Rectangle 6915" o:spid="_x0000_s1272" style="position:absolute;left:59826;top:1474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XI+cUA&#10;AADdAAAADwAAAGRycy9kb3ducmV2LnhtbESPT4vCMBTE74LfITxhb5oqrNhqFPEPetxVQb09mmdb&#10;bF5KE213P/1mQfA4zMxvmNmiNaV4Uu0KywqGgwgEcWp1wZmC03Hbn4BwHlljaZkU/JCDxbzbmWGi&#10;bcPf9Dz4TAQIuwQV5N5XiZQuzcmgG9iKOHg3Wxv0QdaZ1DU2AW5KOYqisTRYcFjIsaJVTun98DAK&#10;dpNqednb3yYrN9fd+escr4+xV+qj1y6nIDy1/h1+tfdawTgefsL/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9cj5xQAAAN0AAAAPAAAAAAAAAAAAAAAAAJgCAABkcnMv&#10;ZG93bnJldi54bWxQSwUGAAAAAAQABAD1AAAAigMAAAAA&#10;" filled="f" stroked="f">
                  <v:textbox inset="0,0,0,0">
                    <w:txbxContent>
                      <w:p w14:paraId="2D5467E9" w14:textId="77777777" w:rsidR="000A159B" w:rsidRDefault="000A159B">
                        <w:pPr>
                          <w:spacing w:after="160" w:line="259" w:lineRule="auto"/>
                          <w:ind w:left="0" w:firstLine="0"/>
                        </w:pPr>
                        <w:r>
                          <w:t xml:space="preserve"> </w:t>
                        </w:r>
                      </w:p>
                    </w:txbxContent>
                  </v:textbox>
                </v:rect>
                <v:rect id="Rectangle 6916" o:spid="_x0000_s1273" style="position:absolute;top:16891;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dWjsYA&#10;AADdAAAADwAAAGRycy9kb3ducmV2LnhtbESPQWvCQBSE7wX/w/IEb83GHoJJXUW0xRxbFWJvj+xr&#10;Epp9G7LbJPbXdwsFj8PMfMOst5NpxUC9aywrWEYxCOLS6oYrBZfz6+MKhPPIGlvLpOBGDrab2cMa&#10;M21Hfqfh5CsRIOwyVFB732VSurImgy6yHXHwPm1v0AfZV1L3OAa4aeVTHCfSYMNhocaO9jWVX6dv&#10;o+C46nbX3P6MVfvycSzeivRwTr1Si/m0ewbhafL38H871wqSdJnA35vwBO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idWjsYAAADdAAAADwAAAAAAAAAAAAAAAACYAgAAZHJz&#10;L2Rvd25yZXYueG1sUEsFBgAAAAAEAAQA9QAAAIsDAAAAAA==&#10;" filled="f" stroked="f">
                  <v:textbox inset="0,0,0,0">
                    <w:txbxContent>
                      <w:p w14:paraId="51F00495" w14:textId="77777777" w:rsidR="000A159B" w:rsidRDefault="000A159B">
                        <w:pPr>
                          <w:spacing w:after="160" w:line="259" w:lineRule="auto"/>
                          <w:ind w:left="0" w:firstLine="0"/>
                        </w:pPr>
                        <w:r>
                          <w:rPr>
                            <w:i/>
                            <w:sz w:val="22"/>
                          </w:rPr>
                          <w:t xml:space="preserve">Figure </w:t>
                        </w:r>
                      </w:p>
                    </w:txbxContent>
                  </v:textbox>
                </v:rect>
                <v:rect id="Rectangle 6917" o:spid="_x0000_s1274" style="position:absolute;left:4160;top:16891;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zFccA&#10;AADdAAAADwAAAGRycy9kb3ducmV2LnhtbESPQWvCQBSE7wX/w/KE3uomPUSTuoagFT22WrC9PbLP&#10;JJh9G7KrSf313UKhx2FmvmGW+WhacaPeNZYVxLMIBHFpdcOVgo/j9mkBwnlkja1lUvBNDvLV5GGJ&#10;mbYDv9Pt4CsRIOwyVFB732VSurImg25mO+LgnW1v0AfZV1L3OAS4aeVzFCXSYMNhocaO1jWVl8PV&#10;KNgtuuJzb+9D1b5+7U5vp3RzTL1Sj9OxeAHhafT/4b/2XitI0ngO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r8xXHAAAA3QAAAA8AAAAAAAAAAAAAAAAAmAIAAGRy&#10;cy9kb3ducmV2LnhtbFBLBQYAAAAABAAEAPUAAACMAwAAAAA=&#10;" filled="f" stroked="f">
                  <v:textbox inset="0,0,0,0">
                    <w:txbxContent>
                      <w:p w14:paraId="341FB7FE" w14:textId="77777777" w:rsidR="000A159B" w:rsidRDefault="000A159B">
                        <w:pPr>
                          <w:spacing w:after="160" w:line="259" w:lineRule="auto"/>
                          <w:ind w:left="0" w:firstLine="0"/>
                        </w:pPr>
                        <w:r>
                          <w:rPr>
                            <w:i/>
                            <w:sz w:val="22"/>
                          </w:rPr>
                          <w:t>34</w:t>
                        </w:r>
                      </w:p>
                    </w:txbxContent>
                  </v:textbox>
                </v:rect>
                <v:rect id="Rectangle 80498" o:spid="_x0000_s1275" style="position:absolute;left:5562;top:16891;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T2aMMA&#10;AADeAAAADwAAAGRycy9kb3ducmV2LnhtbERPTYvCMBC9C/sfwgjeNHURaatRZFfR46oLrrehGdti&#10;MylNtNVfvzkIHh/ve77sTCXu1LjSsoLxKAJBnFldcq7g97gZxiCcR9ZYWSYFD3KwXHz05phq2/Ke&#10;7gefixDCLkUFhfd1KqXLCjLoRrYmDtzFNgZ9gE0udYNtCDeV/IyiqTRYcmgosKavgrLr4WYUbON6&#10;9bezzzav1uft6eeUfB8Tr9Sg361mIDx1/i1+uXdaQRxNkrA33AlX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T2aMMAAADeAAAADwAAAAAAAAAAAAAAAACYAgAAZHJzL2Rv&#10;d25yZXYueG1sUEsFBgAAAAAEAAQA9QAAAIgDAAAAAA==&#10;" filled="f" stroked="f">
                  <v:textbox inset="0,0,0,0">
                    <w:txbxContent>
                      <w:p w14:paraId="678806A9" w14:textId="77777777" w:rsidR="000A159B" w:rsidRDefault="000A159B">
                        <w:pPr>
                          <w:spacing w:after="160" w:line="259" w:lineRule="auto"/>
                          <w:ind w:left="0" w:firstLine="0"/>
                        </w:pPr>
                        <w:r>
                          <w:rPr>
                            <w:i/>
                            <w:sz w:val="22"/>
                          </w:rPr>
                          <w:t>:</w:t>
                        </w:r>
                      </w:p>
                    </w:txbxContent>
                  </v:textbox>
                </v:rect>
                <v:rect id="Rectangle 80499" o:spid="_x0000_s1276" style="position:absolute;left:6033;top:16891;width:1015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hT88cA&#10;AADeAAAADwAAAGRycy9kb3ducmV2LnhtbESPT2vCQBTE74V+h+UVequbliJJzEakf9BjNYJ6e2Sf&#10;STD7NmS3JvXTdwXB4zAzv2Gy+WhacabeNZYVvE4iEMSl1Q1XCrbF90sMwnlkja1lUvBHDub540OG&#10;qbYDr+m88ZUIEHYpKqi971IpXVmTQTexHXHwjrY36IPsK6l7HALctPItiqbSYMNhocaOPmoqT5tf&#10;o2AZd4v9yl6Gqv06LHc/u+SzSLxSz0/jYgbC0+jv4Vt7pRXE0XuSwP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YU/PHAAAA3gAAAA8AAAAAAAAAAAAAAAAAmAIAAGRy&#10;cy9kb3ducmV2LnhtbFBLBQYAAAAABAAEAPUAAACMAwAAAAA=&#10;" filled="f" stroked="f">
                  <v:textbox inset="0,0,0,0">
                    <w:txbxContent>
                      <w:p w14:paraId="53559909" w14:textId="77777777" w:rsidR="000A159B" w:rsidRDefault="000A159B">
                        <w:pPr>
                          <w:spacing w:after="160" w:line="259" w:lineRule="auto"/>
                          <w:ind w:left="0" w:firstLine="0"/>
                        </w:pPr>
                        <w:r>
                          <w:rPr>
                            <w:i/>
                            <w:sz w:val="22"/>
                          </w:rPr>
                          <w:t xml:space="preserve"> RPPR Menu </w:t>
                        </w:r>
                      </w:p>
                    </w:txbxContent>
                  </v:textbox>
                </v:rect>
                <v:rect id="Rectangle 6919" o:spid="_x0000_s1277" style="position:absolute;left:13669;top:17167;width:933;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jC/MYA&#10;AADdAAAADwAAAGRycy9kb3ducmV2LnhtbESPQWvCQBSE7wX/w/KE3urGHoKJboJoizm2WrDeHtln&#10;Esy+DdmtSfvru4LgcZiZb5hVPppWXKl3jWUF81kEgri0uuFKwdfh/WUBwnlkja1lUvBLDvJs8rTC&#10;VNuBP+m695UIEHYpKqi971IpXVmTQTezHXHwzrY36IPsK6l7HALctPI1imJpsOGwUGNHm5rKy/7H&#10;KNgtuvV3Yf+Gqn077Y4fx2R7SLxSz9NxvQThafSP8L1daAVxMk/g9iY8AZ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jC/MYAAADdAAAADwAAAAAAAAAAAAAAAACYAgAAZHJz&#10;L2Rvd25yZXYueG1sUEsFBgAAAAAEAAQA9QAAAIsDAAAAAA==&#10;" filled="f" stroked="f">
                  <v:textbox inset="0,0,0,0">
                    <w:txbxContent>
                      <w:p w14:paraId="54B30C4A" w14:textId="77777777" w:rsidR="000A159B" w:rsidRDefault="000A159B">
                        <w:pPr>
                          <w:spacing w:after="160" w:line="259" w:lineRule="auto"/>
                          <w:ind w:left="0" w:firstLine="0"/>
                        </w:pPr>
                        <w:r>
                          <w:rPr>
                            <w:i/>
                            <w:sz w:val="22"/>
                          </w:rPr>
                          <w:t>–</w:t>
                        </w:r>
                      </w:p>
                    </w:txbxContent>
                  </v:textbox>
                </v:rect>
                <v:rect id="Rectangle 6920" o:spid="_x0000_s1278" style="position:absolute;left:14370;top:16891;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h3MMA&#10;AADdAAAADwAAAGRycy9kb3ducmV2LnhtbERPTWvCQBC9F/wPywje6kYPIYmuImoxxzYWrLchO01C&#10;s7MhuzWxv757EDw+3vd6O5pW3Kh3jWUFi3kEgri0uuFKwef57TUB4TyyxtYyKbiTg+1m8rLGTNuB&#10;P+hW+EqEEHYZKqi97zIpXVmTQTe3HXHgvm1v0AfYV1L3OIRw08plFMXSYMOhocaO9jWVP8WvUXBK&#10;ut1Xbv+Gqj1eT5f3S3o4p16p2XTcrUB4Gv1T/HDnWkGcLs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6h3MMAAADdAAAADwAAAAAAAAAAAAAAAACYAgAAZHJzL2Rv&#10;d25yZXYueG1sUEsFBgAAAAAEAAQA9QAAAIgDAAAAAA==&#10;" filled="f" stroked="f">
                  <v:textbox inset="0,0,0,0">
                    <w:txbxContent>
                      <w:p w14:paraId="23A375A0" w14:textId="77777777" w:rsidR="000A159B" w:rsidRDefault="000A159B">
                        <w:pPr>
                          <w:spacing w:after="160" w:line="259" w:lineRule="auto"/>
                          <w:ind w:left="0" w:firstLine="0"/>
                        </w:pPr>
                        <w:r>
                          <w:rPr>
                            <w:i/>
                            <w:sz w:val="22"/>
                          </w:rPr>
                          <w:t xml:space="preserve"> </w:t>
                        </w:r>
                      </w:p>
                    </w:txbxContent>
                  </v:textbox>
                </v:rect>
                <v:rect id="Rectangle 6921" o:spid="_x0000_s1279" style="position:absolute;left:14721;top:16891;width:974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IER8cA&#10;AADdAAAADwAAAGRycy9kb3ducmV2LnhtbESPT2vCQBTE74V+h+UVvNWNHkKSuor4B3NstWC9PbLP&#10;JJh9G7JrEvvpu4VCj8PM/IZZrEbTiJ46V1tWMJtGIIgLq2suFXye9q8JCOeRNTaWScGDHKyWz08L&#10;zLQd+IP6oy9FgLDLUEHlfZtJ6YqKDLqpbYmDd7WdQR9kV0rd4RDgppHzKIqlwZrDQoUtbSoqbse7&#10;UXBI2vVXbr+HstldDuf3c7o9pV6pycu4fgPhafT/4b92rhXE6Xw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iBEfHAAAA3QAAAA8AAAAAAAAAAAAAAAAAmAIAAGRy&#10;cy9kb3ducmV2LnhtbFBLBQYAAAAABAAEAPUAAACMAwAAAAA=&#10;" filled="f" stroked="f">
                  <v:textbox inset="0,0,0,0">
                    <w:txbxContent>
                      <w:p w14:paraId="5E358C19" w14:textId="77777777" w:rsidR="000A159B" w:rsidRDefault="000A159B">
                        <w:pPr>
                          <w:spacing w:after="160" w:line="259" w:lineRule="auto"/>
                          <w:ind w:left="0" w:firstLine="0"/>
                        </w:pPr>
                        <w:r>
                          <w:rPr>
                            <w:i/>
                            <w:sz w:val="22"/>
                          </w:rPr>
                          <w:t>Route Button</w:t>
                        </w:r>
                      </w:p>
                    </w:txbxContent>
                  </v:textbox>
                </v:rect>
                <v:rect id="Rectangle 6922" o:spid="_x0000_s1280" style="position:absolute;left:22040;top:168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CaMMUA&#10;AADdAAAADwAAAGRycy9kb3ducmV2LnhtbESPT4vCMBTE78J+h/AWvGlqD2K7RhF3RY/+WXD39mie&#10;bbF5KU201U9vBMHjMDO/YabzzlTiSo0rLSsYDSMQxJnVJecKfg+rwQSE88gaK8uk4EYO5rOP3hRT&#10;bVve0XXvcxEg7FJUUHhfp1K6rCCDbmhr4uCdbGPQB9nkUjfYBripZBxFY2mw5LBQYE3LgrLz/mIU&#10;rCf14m9j721e/fyvj9tj8n1IvFL9z27xBcJT59/hV3ujFYyT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JowxQAAAN0AAAAPAAAAAAAAAAAAAAAAAJgCAABkcnMv&#10;ZG93bnJldi54bWxQSwUGAAAAAAQABAD1AAAAigMAAAAA&#10;" filled="f" stroked="f">
                  <v:textbox inset="0,0,0,0">
                    <w:txbxContent>
                      <w:p w14:paraId="5BBE0CF0" w14:textId="77777777" w:rsidR="000A159B" w:rsidRDefault="000A159B">
                        <w:pPr>
                          <w:spacing w:after="160" w:line="259" w:lineRule="auto"/>
                          <w:ind w:left="0" w:firstLine="0"/>
                        </w:pPr>
                        <w:r>
                          <w:rPr>
                            <w:i/>
                            <w:sz w:val="22"/>
                          </w:rPr>
                          <w:t xml:space="preserve"> </w:t>
                        </w:r>
                      </w:p>
                    </w:txbxContent>
                  </v:textbox>
                </v:rect>
                <v:shape id="Picture 6956" o:spid="_x0000_s1281" type="#_x0000_t75" style="position:absolute;left:195;top:99;width:59436;height:15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n5KTHAAAA3QAAAA8AAABkcnMvZG93bnJldi54bWxEj0FrwkAUhO9C/8PyCr1I3bRoqqmbUAqC&#10;0ouNXnp7Zp9JMPs2ZNck/vtuoeBxmPlmmHU2mkb01LnasoKXWQSCuLC65lLB8bB5XoJwHlljY5kU&#10;3MhBlj5M1phoO/A39bkvRShhl6CCyvs2kdIVFRl0M9sSB+9sO4M+yK6UusMhlJtGvkZRLA3WHBYq&#10;bOmzouKSX42CeDnfv11Ph0U0PV7G6Q/uVl92p9TT4/jxDsLT6O/hf3qrA7daxPD3JjwBmf4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Xn5KTHAAAA3QAAAA8AAAAAAAAAAAAA&#10;AAAAnwIAAGRycy9kb3ducmV2LnhtbFBLBQYAAAAABAAEAPcAAACTAwAAAAA=&#10;">
                  <v:imagedata r:id="rId190" o:title=""/>
                </v:shape>
                <v:shape id="Shape 6957" o:spid="_x0000_s1282" style="position:absolute;left:96;width:59634;height:16002;visibility:visible;mso-wrap-style:square;v-text-anchor:top" coordsize="5963412,16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rRvMQA&#10;AADdAAAADwAAAGRycy9kb3ducmV2LnhtbESP0YrCMBRE34X9h3CFfZFtakHdVqMswoL4IFj9gEtz&#10;bUubm9JEW//eCAv7OMzMGWazG00rHtS72rKCeRSDIC6srrlUcL38fn2DcB5ZY2uZFDzJwW77Mdlg&#10;pu3AZ3rkvhQBwi5DBZX3XSalKyoy6CLbEQfvZnuDPsi+lLrHIcBNK5M4XkqDNYeFCjvaV1Q0+d0o&#10;OKZdkd6Owylu5ni4jDOTJLlR6nM6/qxBeBr9f/ivfdAKluliBe834QnI7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K0bzEAAAA3QAAAA8AAAAAAAAAAAAAAAAAmAIAAGRycy9k&#10;b3ducmV2LnhtbFBLBQYAAAAABAAEAPUAAACJAwAAAAA=&#10;" path="m,1600200r5963412,l5963412,,,,,1600200xe" filled="f" strokeweight="1.56pt">
                  <v:stroke miterlimit="66585f" joinstyle="miter"/>
                  <v:path arrowok="t" textboxrect="0,0,5963412,1600200"/>
                </v:shape>
                <w10:anchorlock/>
              </v:group>
            </w:pict>
          </mc:Fallback>
        </mc:AlternateContent>
      </w:r>
    </w:p>
    <w:p w14:paraId="4FF72837" w14:textId="77777777" w:rsidR="00761881" w:rsidRDefault="007513BF">
      <w:pPr>
        <w:spacing w:after="70" w:line="259" w:lineRule="auto"/>
        <w:ind w:left="0" w:firstLine="0"/>
      </w:pPr>
      <w:r>
        <w:rPr>
          <w:sz w:val="4"/>
        </w:rPr>
        <w:t xml:space="preserve"> </w:t>
      </w:r>
    </w:p>
    <w:p w14:paraId="57CEB027"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6D8AF553" wp14:editId="06F269CA">
                <wp:extent cx="5981065" cy="6096"/>
                <wp:effectExtent l="0" t="0" r="0" b="0"/>
                <wp:docPr id="80621" name="Group 8062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5" name="Shape 982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AC471A" id="Group 80621"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GcNCPggIA&#10;AFkGAAAOAAAAAAAAAAAAAAAAAC4CAABkcnMvZTJvRG9jLnhtbFBLAQItABQABgAIAAAAIQCmMB/M&#10;2wAAAAMBAAAPAAAAAAAAAAAAAAAAANwEAABkcnMvZG93bnJldi54bWxQSwUGAAAAAAQABADzAAAA&#10;5AUAAAAA&#10;">
                <v:shape id="Shape 9820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wvsQA&#10;AADeAAAADwAAAGRycy9kb3ducmV2LnhtbESPS2sCMRSF94X+h3CF7mqioOjUKFIQFGbho4suL5Pb&#10;yTCTmyGJOv33TUFweTiPj7PaDK4TNwqx8axhMlYgiCtvGq41fF127wsQMSEb7DyThl+KsFm/vqyw&#10;MP7OJ7qdUy3yCMcCNdiU+kLKWFlyGMe+J87ejw8OU5ahlibgPY+7Tk6VmkuHDWeCxZ4+LVXt+eoy&#10;RC3bb9uaoSzLWThOTqY6JKP122jYfoBINKRn+NHeGw3LxVTN4P9Ov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X8L7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2F48B0C5" w14:textId="77777777" w:rsidR="00761881" w:rsidRDefault="007513BF">
      <w:pPr>
        <w:spacing w:after="0"/>
        <w:ind w:left="22" w:right="12"/>
      </w:pPr>
      <w:r>
        <w:rPr>
          <w:b/>
        </w:rPr>
        <w:t>NOTE</w:t>
      </w:r>
      <w:r>
        <w:t xml:space="preserve">: The figure above shows the </w:t>
      </w:r>
      <w:r>
        <w:rPr>
          <w:i/>
        </w:rPr>
        <w:t>RPPR Menu</w:t>
      </w:r>
      <w:r>
        <w:t xml:space="preserve"> for a single-project RPPR, however, </w:t>
      </w:r>
      <w:proofErr w:type="spellStart"/>
      <w:r>
        <w:t>multiproject</w:t>
      </w:r>
      <w:proofErr w:type="spellEnd"/>
      <w:r>
        <w:t xml:space="preserve"> RPPRs have a similar </w:t>
      </w:r>
      <w:r>
        <w:rPr>
          <w:b/>
        </w:rPr>
        <w:t>Route</w:t>
      </w:r>
      <w:r>
        <w:t xml:space="preserve"> button on their own </w:t>
      </w:r>
      <w:r>
        <w:rPr>
          <w:i/>
        </w:rPr>
        <w:t xml:space="preserve">RPPR Menu </w:t>
      </w:r>
      <w:r>
        <w:t xml:space="preserve">screen. </w:t>
      </w:r>
    </w:p>
    <w:p w14:paraId="12B23EED" w14:textId="77777777" w:rsidR="00761881" w:rsidRDefault="007513BF">
      <w:pPr>
        <w:spacing w:after="0" w:line="259" w:lineRule="auto"/>
        <w:ind w:left="-29" w:right="-28" w:firstLine="0"/>
      </w:pPr>
      <w:r>
        <w:rPr>
          <w:rFonts w:ascii="Calibri" w:eastAsia="Calibri" w:hAnsi="Calibri" w:cs="Calibri"/>
          <w:noProof/>
          <w:sz w:val="22"/>
        </w:rPr>
        <mc:AlternateContent>
          <mc:Choice Requires="wpg">
            <w:drawing>
              <wp:inline distT="0" distB="0" distL="0" distR="0" wp14:anchorId="1CD12EF2" wp14:editId="2002B51C">
                <wp:extent cx="5981065" cy="6096"/>
                <wp:effectExtent l="0" t="0" r="0" b="0"/>
                <wp:docPr id="80622" name="Group 8062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6" name="Shape 9820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DB56F5" id="Group 80622"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LGXiLiBAgAA&#10;WQYAAA4AAAAAAAAAAAAAAAAALgIAAGRycy9lMm9Eb2MueG1sUEsBAi0AFAAGAAgAAAAhAKYwH8zb&#10;AAAAAwEAAA8AAAAAAAAAAAAAAAAA2wQAAGRycy9kb3ducmV2LnhtbFBLBQYAAAAABAAEAPMAAADj&#10;BQAAAAA=&#10;">
                <v:shape id="Shape 9820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uycUA&#10;AADeAAAADwAAAGRycy9kb3ducmV2LnhtbESPy2rDMBBF94X+g5hAd43kQEPiRjGhEGjBizy66HKw&#10;ppaxNTKSkrh/XwUKXV7u43A31eQGcaUQO88airkCQdx403Gr4fO8f16BiAnZ4OCZNPxQhGr7+LDB&#10;0vgbH+l6Sq3IIxxL1GBTGkspY2PJYZz7kTh73z44TFmGVpqAtzzuBrlQaikddpwJFkd6s9T0p4vL&#10;ELXuv2xvprquX8KhOJrmIxmtn2bT7hVEoin9h//a70bDerVQS7jfyV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W7J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5B24B6E7" w14:textId="77777777" w:rsidR="00761881" w:rsidRDefault="007513BF">
      <w:pPr>
        <w:spacing w:after="295" w:line="259" w:lineRule="auto"/>
        <w:ind w:left="0" w:firstLine="0"/>
      </w:pPr>
      <w:r>
        <w:rPr>
          <w:sz w:val="4"/>
        </w:rPr>
        <w:t xml:space="preserve"> </w:t>
      </w:r>
    </w:p>
    <w:p w14:paraId="2A89AD96" w14:textId="77777777" w:rsidR="00761881" w:rsidRDefault="007513BF">
      <w:pPr>
        <w:ind w:left="22" w:right="12"/>
      </w:pPr>
      <w:r>
        <w:t xml:space="preserve">The </w:t>
      </w:r>
      <w:r>
        <w:rPr>
          <w:i/>
        </w:rPr>
        <w:t>Route RPPR to Next Reviewer</w:t>
      </w:r>
      <w:r>
        <w:t xml:space="preserve"> screen displays. From this screen, the next reviewer can be chosen from a list of reviewers, and comments can be added. </w:t>
      </w:r>
    </w:p>
    <w:p w14:paraId="7ED51C05" w14:textId="77777777" w:rsidR="00761881" w:rsidRDefault="007513BF">
      <w:pPr>
        <w:numPr>
          <w:ilvl w:val="0"/>
          <w:numId w:val="21"/>
        </w:numPr>
        <w:ind w:right="12" w:hanging="360"/>
      </w:pPr>
      <w:r>
        <w:t xml:space="preserve">Select a reviewer from the </w:t>
      </w:r>
      <w:r>
        <w:rPr>
          <w:b/>
        </w:rPr>
        <w:t>Next Reviewer</w:t>
      </w:r>
      <w:r>
        <w:t xml:space="preserve"> drop-down list. </w:t>
      </w:r>
    </w:p>
    <w:p w14:paraId="50A0E56D" w14:textId="77777777" w:rsidR="00761881" w:rsidRDefault="007513BF">
      <w:pPr>
        <w:numPr>
          <w:ilvl w:val="0"/>
          <w:numId w:val="21"/>
        </w:numPr>
        <w:spacing w:after="0"/>
        <w:ind w:right="12" w:hanging="360"/>
      </w:pPr>
      <w:r>
        <w:rPr>
          <w:i/>
        </w:rPr>
        <w:t>Optional</w:t>
      </w:r>
      <w:r>
        <w:t xml:space="preserve">: Enter comments in the </w:t>
      </w:r>
      <w:r>
        <w:rPr>
          <w:b/>
        </w:rPr>
        <w:t>Comments</w:t>
      </w:r>
      <w:r>
        <w:t xml:space="preserve"> text box to provide information to the next reviewer. </w:t>
      </w:r>
    </w:p>
    <w:p w14:paraId="478E58F2" w14:textId="77777777" w:rsidR="00761881" w:rsidRDefault="007513BF">
      <w:pPr>
        <w:spacing w:after="121" w:line="259" w:lineRule="auto"/>
        <w:ind w:left="0" w:right="-119" w:firstLine="0"/>
      </w:pPr>
      <w:r>
        <w:rPr>
          <w:sz w:val="4"/>
        </w:rPr>
        <w:t xml:space="preserve"> </w:t>
      </w:r>
      <w:r>
        <w:rPr>
          <w:rFonts w:ascii="Calibri" w:eastAsia="Calibri" w:hAnsi="Calibri" w:cs="Calibri"/>
          <w:noProof/>
          <w:sz w:val="22"/>
        </w:rPr>
        <mc:AlternateContent>
          <mc:Choice Requires="wpg">
            <w:drawing>
              <wp:inline distT="0" distB="0" distL="0" distR="0" wp14:anchorId="22EAB9AE" wp14:editId="21E21F21">
                <wp:extent cx="6020765" cy="1924236"/>
                <wp:effectExtent l="0" t="0" r="0" b="0"/>
                <wp:docPr id="82828" name="Group 82828"/>
                <wp:cNvGraphicFramePr/>
                <a:graphic xmlns:a="http://schemas.openxmlformats.org/drawingml/2006/main">
                  <a:graphicData uri="http://schemas.microsoft.com/office/word/2010/wordprocessingGroup">
                    <wpg:wgp>
                      <wpg:cNvGrpSpPr/>
                      <wpg:grpSpPr>
                        <a:xfrm>
                          <a:off x="0" y="0"/>
                          <a:ext cx="6020765" cy="1924236"/>
                          <a:chOff x="0" y="0"/>
                          <a:chExt cx="6020765" cy="1924236"/>
                        </a:xfrm>
                      </wpg:grpSpPr>
                      <wps:wsp>
                        <wps:cNvPr id="7011" name="Rectangle 7011"/>
                        <wps:cNvSpPr/>
                        <wps:spPr>
                          <a:xfrm>
                            <a:off x="228600" y="2133"/>
                            <a:ext cx="152019" cy="224380"/>
                          </a:xfrm>
                          <a:prstGeom prst="rect">
                            <a:avLst/>
                          </a:prstGeom>
                          <a:ln>
                            <a:noFill/>
                          </a:ln>
                        </wps:spPr>
                        <wps:txbx>
                          <w:txbxContent>
                            <w:p w14:paraId="096F8E5A" w14:textId="77777777" w:rsidR="000A159B" w:rsidRDefault="000A159B">
                              <w:pPr>
                                <w:spacing w:after="160" w:line="259" w:lineRule="auto"/>
                                <w:ind w:left="0" w:firstLine="0"/>
                              </w:pPr>
                              <w:r>
                                <w:t>4.</w:t>
                              </w:r>
                            </w:p>
                          </w:txbxContent>
                        </wps:txbx>
                        <wps:bodyPr horzOverflow="overflow" vert="horz" lIns="0" tIns="0" rIns="0" bIns="0" rtlCol="0">
                          <a:noAutofit/>
                        </wps:bodyPr>
                      </wps:wsp>
                      <wps:wsp>
                        <wps:cNvPr id="7012" name="Rectangle 7012"/>
                        <wps:cNvSpPr/>
                        <wps:spPr>
                          <a:xfrm>
                            <a:off x="342900" y="0"/>
                            <a:ext cx="56314" cy="226002"/>
                          </a:xfrm>
                          <a:prstGeom prst="rect">
                            <a:avLst/>
                          </a:prstGeom>
                          <a:ln>
                            <a:noFill/>
                          </a:ln>
                        </wps:spPr>
                        <wps:txbx>
                          <w:txbxContent>
                            <w:p w14:paraId="0D6294D1" w14:textId="77777777" w:rsidR="000A159B" w:rsidRDefault="000A159B">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7013" name="Rectangle 7013"/>
                        <wps:cNvSpPr/>
                        <wps:spPr>
                          <a:xfrm>
                            <a:off x="457149" y="2133"/>
                            <a:ext cx="842793" cy="224380"/>
                          </a:xfrm>
                          <a:prstGeom prst="rect">
                            <a:avLst/>
                          </a:prstGeom>
                          <a:ln>
                            <a:noFill/>
                          </a:ln>
                        </wps:spPr>
                        <wps:txbx>
                          <w:txbxContent>
                            <w:p w14:paraId="365A5EEC" w14:textId="77777777" w:rsidR="000A159B" w:rsidRDefault="000A159B">
                              <w:pPr>
                                <w:spacing w:after="160" w:line="259" w:lineRule="auto"/>
                                <w:ind w:left="0" w:firstLine="0"/>
                              </w:pPr>
                              <w:r>
                                <w:t xml:space="preserve">Select the </w:t>
                              </w:r>
                            </w:p>
                          </w:txbxContent>
                        </wps:txbx>
                        <wps:bodyPr horzOverflow="overflow" vert="horz" lIns="0" tIns="0" rIns="0" bIns="0" rtlCol="0">
                          <a:noAutofit/>
                        </wps:bodyPr>
                      </wps:wsp>
                      <wps:wsp>
                        <wps:cNvPr id="7014" name="Rectangle 7014"/>
                        <wps:cNvSpPr/>
                        <wps:spPr>
                          <a:xfrm>
                            <a:off x="1091133" y="2133"/>
                            <a:ext cx="629968" cy="224380"/>
                          </a:xfrm>
                          <a:prstGeom prst="rect">
                            <a:avLst/>
                          </a:prstGeom>
                          <a:ln>
                            <a:noFill/>
                          </a:ln>
                        </wps:spPr>
                        <wps:txbx>
                          <w:txbxContent>
                            <w:p w14:paraId="27F17BAF" w14:textId="77777777" w:rsidR="000A159B" w:rsidRDefault="000A159B">
                              <w:pPr>
                                <w:spacing w:after="160" w:line="259" w:lineRule="auto"/>
                                <w:ind w:left="0" w:firstLine="0"/>
                              </w:pPr>
                              <w:r>
                                <w:rPr>
                                  <w:b/>
                                </w:rPr>
                                <w:t>Submit</w:t>
                              </w:r>
                            </w:p>
                          </w:txbxContent>
                        </wps:txbx>
                        <wps:bodyPr horzOverflow="overflow" vert="horz" lIns="0" tIns="0" rIns="0" bIns="0" rtlCol="0">
                          <a:noAutofit/>
                        </wps:bodyPr>
                      </wps:wsp>
                      <wps:wsp>
                        <wps:cNvPr id="7015" name="Rectangle 7015"/>
                        <wps:cNvSpPr/>
                        <wps:spPr>
                          <a:xfrm>
                            <a:off x="1565097" y="2133"/>
                            <a:ext cx="50673" cy="224380"/>
                          </a:xfrm>
                          <a:prstGeom prst="rect">
                            <a:avLst/>
                          </a:prstGeom>
                          <a:ln>
                            <a:noFill/>
                          </a:ln>
                        </wps:spPr>
                        <wps:txbx>
                          <w:txbxContent>
                            <w:p w14:paraId="2A44DF5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016" name="Rectangle 7016"/>
                        <wps:cNvSpPr/>
                        <wps:spPr>
                          <a:xfrm>
                            <a:off x="1603197" y="2133"/>
                            <a:ext cx="569362" cy="224380"/>
                          </a:xfrm>
                          <a:prstGeom prst="rect">
                            <a:avLst/>
                          </a:prstGeom>
                          <a:ln>
                            <a:noFill/>
                          </a:ln>
                        </wps:spPr>
                        <wps:txbx>
                          <w:txbxContent>
                            <w:p w14:paraId="1CDA8A5D" w14:textId="77777777" w:rsidR="000A159B" w:rsidRDefault="000A159B">
                              <w:pPr>
                                <w:spacing w:after="160" w:line="259" w:lineRule="auto"/>
                                <w:ind w:left="0" w:firstLine="0"/>
                              </w:pPr>
                              <w:proofErr w:type="gramStart"/>
                              <w:r>
                                <w:t>button</w:t>
                              </w:r>
                              <w:proofErr w:type="gramEnd"/>
                              <w:r>
                                <w:t>.</w:t>
                              </w:r>
                            </w:p>
                          </w:txbxContent>
                        </wps:txbx>
                        <wps:bodyPr horzOverflow="overflow" vert="horz" lIns="0" tIns="0" rIns="0" bIns="0" rtlCol="0">
                          <a:noAutofit/>
                        </wps:bodyPr>
                      </wps:wsp>
                      <wps:wsp>
                        <wps:cNvPr id="7017" name="Rectangle 7017"/>
                        <wps:cNvSpPr/>
                        <wps:spPr>
                          <a:xfrm>
                            <a:off x="2031822" y="2133"/>
                            <a:ext cx="50673" cy="224380"/>
                          </a:xfrm>
                          <a:prstGeom prst="rect">
                            <a:avLst/>
                          </a:prstGeom>
                          <a:ln>
                            <a:noFill/>
                          </a:ln>
                        </wps:spPr>
                        <wps:txbx>
                          <w:txbxContent>
                            <w:p w14:paraId="5F29191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019" name="Rectangle 7019"/>
                        <wps:cNvSpPr/>
                        <wps:spPr>
                          <a:xfrm>
                            <a:off x="5982665" y="1555471"/>
                            <a:ext cx="50673" cy="224380"/>
                          </a:xfrm>
                          <a:prstGeom prst="rect">
                            <a:avLst/>
                          </a:prstGeom>
                          <a:ln>
                            <a:noFill/>
                          </a:ln>
                        </wps:spPr>
                        <wps:txbx>
                          <w:txbxContent>
                            <w:p w14:paraId="1950AD2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020" name="Rectangle 7020"/>
                        <wps:cNvSpPr/>
                        <wps:spPr>
                          <a:xfrm>
                            <a:off x="0" y="1769026"/>
                            <a:ext cx="553276" cy="206430"/>
                          </a:xfrm>
                          <a:prstGeom prst="rect">
                            <a:avLst/>
                          </a:prstGeom>
                          <a:ln>
                            <a:noFill/>
                          </a:ln>
                        </wps:spPr>
                        <wps:txbx>
                          <w:txbxContent>
                            <w:p w14:paraId="207007A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021" name="Rectangle 7021"/>
                        <wps:cNvSpPr/>
                        <wps:spPr>
                          <a:xfrm>
                            <a:off x="416001" y="1769026"/>
                            <a:ext cx="186477" cy="206430"/>
                          </a:xfrm>
                          <a:prstGeom prst="rect">
                            <a:avLst/>
                          </a:prstGeom>
                          <a:ln>
                            <a:noFill/>
                          </a:ln>
                        </wps:spPr>
                        <wps:txbx>
                          <w:txbxContent>
                            <w:p w14:paraId="53500F0F" w14:textId="77777777" w:rsidR="000A159B" w:rsidRDefault="000A159B">
                              <w:pPr>
                                <w:spacing w:after="160" w:line="259" w:lineRule="auto"/>
                                <w:ind w:left="0" w:firstLine="0"/>
                              </w:pPr>
                              <w:r>
                                <w:rPr>
                                  <w:i/>
                                  <w:sz w:val="22"/>
                                </w:rPr>
                                <w:t>35</w:t>
                              </w:r>
                            </w:p>
                          </w:txbxContent>
                        </wps:txbx>
                        <wps:bodyPr horzOverflow="overflow" vert="horz" lIns="0" tIns="0" rIns="0" bIns="0" rtlCol="0">
                          <a:noAutofit/>
                        </wps:bodyPr>
                      </wps:wsp>
                      <wps:wsp>
                        <wps:cNvPr id="82723" name="Rectangle 82723"/>
                        <wps:cNvSpPr/>
                        <wps:spPr>
                          <a:xfrm>
                            <a:off x="556209" y="1769026"/>
                            <a:ext cx="62098" cy="206430"/>
                          </a:xfrm>
                          <a:prstGeom prst="rect">
                            <a:avLst/>
                          </a:prstGeom>
                          <a:ln>
                            <a:noFill/>
                          </a:ln>
                        </wps:spPr>
                        <wps:txbx>
                          <w:txbxContent>
                            <w:p w14:paraId="650A6F9A"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2724" name="Rectangle 82724"/>
                        <wps:cNvSpPr/>
                        <wps:spPr>
                          <a:xfrm>
                            <a:off x="603319" y="1769026"/>
                            <a:ext cx="2293693" cy="206430"/>
                          </a:xfrm>
                          <a:prstGeom prst="rect">
                            <a:avLst/>
                          </a:prstGeom>
                          <a:ln>
                            <a:noFill/>
                          </a:ln>
                        </wps:spPr>
                        <wps:txbx>
                          <w:txbxContent>
                            <w:p w14:paraId="29E889E5" w14:textId="77777777" w:rsidR="000A159B" w:rsidRDefault="000A159B">
                              <w:pPr>
                                <w:spacing w:after="160" w:line="259" w:lineRule="auto"/>
                                <w:ind w:left="0" w:firstLine="0"/>
                              </w:pPr>
                              <w:r>
                                <w:rPr>
                                  <w:i/>
                                  <w:sz w:val="22"/>
                                </w:rPr>
                                <w:t xml:space="preserve"> Route RPPR to Next Reviewer</w:t>
                              </w:r>
                            </w:p>
                          </w:txbxContent>
                        </wps:txbx>
                        <wps:bodyPr horzOverflow="overflow" vert="horz" lIns="0" tIns="0" rIns="0" bIns="0" rtlCol="0">
                          <a:noAutofit/>
                        </wps:bodyPr>
                      </wps:wsp>
                      <wps:wsp>
                        <wps:cNvPr id="7023" name="Rectangle 7023"/>
                        <wps:cNvSpPr/>
                        <wps:spPr>
                          <a:xfrm>
                            <a:off x="2327478" y="1769026"/>
                            <a:ext cx="46619" cy="206430"/>
                          </a:xfrm>
                          <a:prstGeom prst="rect">
                            <a:avLst/>
                          </a:prstGeom>
                          <a:ln>
                            <a:noFill/>
                          </a:ln>
                        </wps:spPr>
                        <wps:txbx>
                          <w:txbxContent>
                            <w:p w14:paraId="45EC845B"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079" name="Picture 7079"/>
                          <pic:cNvPicPr/>
                        </pic:nvPicPr>
                        <pic:blipFill>
                          <a:blip r:embed="rId191"/>
                          <a:stretch>
                            <a:fillRect/>
                          </a:stretch>
                        </pic:blipFill>
                        <pic:spPr>
                          <a:xfrm>
                            <a:off x="19507" y="376936"/>
                            <a:ext cx="5943600" cy="1295400"/>
                          </a:xfrm>
                          <a:prstGeom prst="rect">
                            <a:avLst/>
                          </a:prstGeom>
                        </pic:spPr>
                      </pic:pic>
                      <wps:wsp>
                        <wps:cNvPr id="7080" name="Shape 7080"/>
                        <wps:cNvSpPr/>
                        <wps:spPr>
                          <a:xfrm>
                            <a:off x="9601" y="367030"/>
                            <a:ext cx="5963412" cy="1315212"/>
                          </a:xfrm>
                          <a:custGeom>
                            <a:avLst/>
                            <a:gdLst/>
                            <a:ahLst/>
                            <a:cxnLst/>
                            <a:rect l="0" t="0" r="0" b="0"/>
                            <a:pathLst>
                              <a:path w="5963412" h="1315212">
                                <a:moveTo>
                                  <a:pt x="0" y="1315212"/>
                                </a:moveTo>
                                <a:lnTo>
                                  <a:pt x="5963412" y="13152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2EAB9AE" id="Group 82828" o:spid="_x0000_s1283" style="width:474.1pt;height:151.5pt;mso-position-horizontal-relative:char;mso-position-vertical-relative:line" coordsize="60207,1924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">
                <v:rect id="Rectangle 7011" o:spid="_x0000_s1284" style="position:absolute;left:2286;top:21;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j7cYA&#10;AADdAAAADwAAAGRycy9kb3ducmV2LnhtbESPS4vCQBCE78L+h6EXvOkkHnxER5FV0aOPBXdvTaZN&#10;wmZ6QmY00V/vCMIei6r6ipotWlOKG9WusKwg7kcgiFOrC84UfJ82vTEI55E1lpZJwZ0cLOYfnRkm&#10;2jZ8oNvRZyJA2CWoIPe+SqR0aU4GXd9WxMG72NqgD7LOpK6xCXBTykEUDaXBgsNCjhV95ZT+Ha9G&#10;wXZcLX929tFk5fp3e96fJ6vTxCvV/WyXUxCeWv8ffrd3WsEoim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pj7cYAAADdAAAADwAAAAAAAAAAAAAAAACYAgAAZHJz&#10;L2Rvd25yZXYueG1sUEsFBgAAAAAEAAQA9QAAAIsDAAAAAA==&#10;" filled="f" stroked="f">
                  <v:textbox inset="0,0,0,0">
                    <w:txbxContent>
                      <w:p w14:paraId="096F8E5A" w14:textId="77777777" w:rsidR="000A159B" w:rsidRDefault="000A159B">
                        <w:pPr>
                          <w:spacing w:after="160" w:line="259" w:lineRule="auto"/>
                          <w:ind w:left="0" w:firstLine="0"/>
                        </w:pPr>
                        <w:r>
                          <w:t>4.</w:t>
                        </w:r>
                      </w:p>
                    </w:txbxContent>
                  </v:textbox>
                </v:rect>
                <v:rect id="Rectangle 7012" o:spid="_x0000_s1285" style="position:absolute;left:34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9msYA&#10;AADdAAAADwAAAGRycy9kb3ducmV2LnhtbESPT4vCMBTE74LfITxhb5rqwT/VKKIrety1gnp7NM+2&#10;2LyUJmu7fvrNguBxmJnfMItVa0rxoNoVlhUMBxEI4tTqgjMFp2TXn4JwHlljaZkU/JKD1bLbWWCs&#10;bcPf9Dj6TAQIuxgV5N5XsZQuzcmgG9iKOHg3Wxv0QdaZ1DU2AW5KOYqisTRYcFjIsaJNTun9+GMU&#10;7KfV+nKwzyYrP6/789d5tk1mXqmPXrueg/DU+nf41T5oBZNoOIL/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j9msYAAADdAAAADwAAAAAAAAAAAAAAAACYAgAAZHJz&#10;L2Rvd25yZXYueG1sUEsFBgAAAAAEAAQA9QAAAIsDAAAAAA==&#10;" filled="f" stroked="f">
                  <v:textbox inset="0,0,0,0">
                    <w:txbxContent>
                      <w:p w14:paraId="0D6294D1" w14:textId="77777777" w:rsidR="000A159B" w:rsidRDefault="000A159B">
                        <w:pPr>
                          <w:spacing w:after="160" w:line="259" w:lineRule="auto"/>
                          <w:ind w:left="0" w:firstLine="0"/>
                        </w:pPr>
                        <w:r>
                          <w:rPr>
                            <w:rFonts w:ascii="Arial" w:eastAsia="Arial" w:hAnsi="Arial" w:cs="Arial"/>
                          </w:rPr>
                          <w:t xml:space="preserve"> </w:t>
                        </w:r>
                      </w:p>
                    </w:txbxContent>
                  </v:textbox>
                </v:rect>
                <v:rect id="Rectangle 7013" o:spid="_x0000_s1286" style="position:absolute;left:4571;top:21;width:84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RYAccA&#10;AADdAAAADwAAAGRycy9kb3ducmV2LnhtbESPQWvCQBSE7wX/w/IEb3WjQhtTVxG1mGObCNrbI/ua&#10;hGbfhuzWpP56t1DocZiZb5jVZjCNuFLnassKZtMIBHFhdc2lglP++hiDcB5ZY2OZFPyQg8169LDC&#10;RNue3+ma+VIECLsEFVTet4mUrqjIoJvaljh4n7Yz6IPsSqk77APcNHIeRU/SYM1hocKWdhUVX9m3&#10;UXCM2+0ltbe+bA4fx/PbebnPl16pyXjYvoDwNPj/8F871Qqeo9k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0WAHHAAAA3QAAAA8AAAAAAAAAAAAAAAAAmAIAAGRy&#10;cy9kb3ducmV2LnhtbFBLBQYAAAAABAAEAPUAAACMAwAAAAA=&#10;" filled="f" stroked="f">
                  <v:textbox inset="0,0,0,0">
                    <w:txbxContent>
                      <w:p w14:paraId="365A5EEC" w14:textId="77777777" w:rsidR="000A159B" w:rsidRDefault="000A159B">
                        <w:pPr>
                          <w:spacing w:after="160" w:line="259" w:lineRule="auto"/>
                          <w:ind w:left="0" w:firstLine="0"/>
                        </w:pPr>
                        <w:r>
                          <w:t xml:space="preserve">Select the </w:t>
                        </w:r>
                      </w:p>
                    </w:txbxContent>
                  </v:textbox>
                </v:rect>
                <v:rect id="Rectangle 7014" o:spid="_x0000_s1287" style="position:absolute;left:10911;top:21;width:63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AdccA&#10;AADdAAAADwAAAGRycy9kb3ducmV2LnhtbESPQWvCQBSE7wX/w/IEb3WjSBtTVxG1mGObCNrbI/ua&#10;hGbfhuzWpP56t1DocZiZb5jVZjCNuFLnassKZtMIBHFhdc2lglP++hiDcB5ZY2OZFPyQg8169LDC&#10;RNue3+ma+VIECLsEFVTet4mUrqjIoJvaljh4n7Yz6IPsSqk77APcNHIeRU/SYM1hocKWdhUVX9m3&#10;UXCM2+0ltbe+bA4fx/PbebnPl16pyXjYvoDwNPj/8F871Qqeo9k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dwHXHAAAA3QAAAA8AAAAAAAAAAAAAAAAAmAIAAGRy&#10;cy9kb3ducmV2LnhtbFBLBQYAAAAABAAEAPUAAACMAwAAAAA=&#10;" filled="f" stroked="f">
                  <v:textbox inset="0,0,0,0">
                    <w:txbxContent>
                      <w:p w14:paraId="27F17BAF" w14:textId="77777777" w:rsidR="000A159B" w:rsidRDefault="000A159B">
                        <w:pPr>
                          <w:spacing w:after="160" w:line="259" w:lineRule="auto"/>
                          <w:ind w:left="0" w:firstLine="0"/>
                        </w:pPr>
                        <w:r>
                          <w:rPr>
                            <w:b/>
                          </w:rPr>
                          <w:t>Submit</w:t>
                        </w:r>
                      </w:p>
                    </w:txbxContent>
                  </v:textbox>
                </v:rect>
                <v:rect id="Rectangle 7015" o:spid="_x0000_s1288" style="position:absolute;left:15650;top: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Fl7scA&#10;AADdAAAADwAAAGRycy9kb3ducmV2LnhtbESPQWvCQBSE7wX/w/IEb3WjYBtTVxG1mGObCNrbI/ua&#10;hGbfhuzWpP56t1DocZiZb5jVZjCNuFLnassKZtMIBHFhdc2lglP++hiDcB5ZY2OZFPyQg8169LDC&#10;RNue3+ma+VIECLsEFVTet4mUrqjIoJvaljh4n7Yz6IPsSqk77APcNHIeRU/SYM1hocKWdhUVX9m3&#10;UXCM2+0ltbe+bA4fx/PbebnPl16pyXjYvoDwNPj/8F871Qqeo9kC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RZe7HAAAA3QAAAA8AAAAAAAAAAAAAAAAAmAIAAGRy&#10;cy9kb3ducmV2LnhtbFBLBQYAAAAABAAEAPUAAACMAwAAAAA=&#10;" filled="f" stroked="f">
                  <v:textbox inset="0,0,0,0">
                    <w:txbxContent>
                      <w:p w14:paraId="2A44DF53" w14:textId="77777777" w:rsidR="000A159B" w:rsidRDefault="000A159B">
                        <w:pPr>
                          <w:spacing w:after="160" w:line="259" w:lineRule="auto"/>
                          <w:ind w:left="0" w:firstLine="0"/>
                        </w:pPr>
                        <w:r>
                          <w:t xml:space="preserve"> </w:t>
                        </w:r>
                      </w:p>
                    </w:txbxContent>
                  </v:textbox>
                </v:rect>
                <v:rect id="Rectangle 7016" o:spid="_x0000_s1289" style="position:absolute;left:16031;top:21;width:569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7mcYA&#10;AADdAAAADwAAAGRycy9kb3ducmV2LnhtbESPT4vCMBTE78J+h/AW9qape/BPNYrsruhRraDeHs2z&#10;LTYvpYm266c3guBxmJnfMNN5a0pxo9oVlhX0exEI4tTqgjMF+2TZHYFwHlljaZkU/JOD+eyjM8VY&#10;24a3dNv5TAQIuxgV5N5XsZQuzcmg69mKOHhnWxv0QdaZ1DU2AW5K+R1FA2mw4LCQY0U/OaWX3dUo&#10;WI2qxXFt701W/p1Wh81h/JuMvVJfn+1iAsJT69/hV3utFQyj/gC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gP7mcYAAADdAAAADwAAAAAAAAAAAAAAAACYAgAAZHJz&#10;L2Rvd25yZXYueG1sUEsFBgAAAAAEAAQA9QAAAIsDAAAAAA==&#10;" filled="f" stroked="f">
                  <v:textbox inset="0,0,0,0">
                    <w:txbxContent>
                      <w:p w14:paraId="1CDA8A5D" w14:textId="77777777" w:rsidR="000A159B" w:rsidRDefault="000A159B">
                        <w:pPr>
                          <w:spacing w:after="160" w:line="259" w:lineRule="auto"/>
                          <w:ind w:left="0" w:firstLine="0"/>
                        </w:pPr>
                        <w:r>
                          <w:t>button.</w:t>
                        </w:r>
                      </w:p>
                    </w:txbxContent>
                  </v:textbox>
                </v:rect>
                <v:rect id="Rectangle 7017" o:spid="_x0000_s1290" style="position:absolute;left:20318;top: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9eAsUA&#10;AADdAAAADwAAAGRycy9kb3ducmV2LnhtbESPT4vCMBTE74LfITzBm6buwT/VKKIrenRVUG+P5tkW&#10;m5fSRFv99GZhYY/DzPyGmS0aU4gnVS63rGDQj0AQJ1bnnCo4HTe9MQjnkTUWlknBixws5u3WDGNt&#10;a/6h58GnIkDYxagg876MpXRJRgZd35bEwbvZyqAPskqlrrAOcFPIrygaSoM5h4UMS1pllNwPD6Ng&#10;Oy6Xl51912nxfd2e9+fJ+jjxSnU7zXIKwlPj/8N/7Z1WMIoGI/h9E56An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T14CxQAAAN0AAAAPAAAAAAAAAAAAAAAAAJgCAABkcnMv&#10;ZG93bnJldi54bWxQSwUGAAAAAAQABAD1AAAAigMAAAAA&#10;" filled="f" stroked="f">
                  <v:textbox inset="0,0,0,0">
                    <w:txbxContent>
                      <w:p w14:paraId="5F291918" w14:textId="77777777" w:rsidR="000A159B" w:rsidRDefault="000A159B">
                        <w:pPr>
                          <w:spacing w:after="160" w:line="259" w:lineRule="auto"/>
                          <w:ind w:left="0" w:firstLine="0"/>
                        </w:pPr>
                        <w:r>
                          <w:t xml:space="preserve"> </w:t>
                        </w:r>
                      </w:p>
                    </w:txbxContent>
                  </v:textbox>
                </v:rect>
                <v:rect id="Rectangle 7019" o:spid="_x0000_s1291" style="position:absolute;left:59826;top:1555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xv68cA&#10;AADdAAAADwAAAGRycy9kb3ducmV2LnhtbESPQWvCQBSE7wX/w/IKvTUbe7AmZhWxSjy2KtjeHtln&#10;Epp9G7JrkvbXdwuCx2FmvmGy1Wga0VPnassKplEMgriwuuZSwem4e56DcB5ZY2OZFPyQg9Vy8pBh&#10;qu3AH9QffCkChF2KCirv21RKV1Rk0EW2JQ7exXYGfZBdKXWHQ4CbRr7E8UwarDksVNjSpqLi+3A1&#10;CvJ5u/7c29+hbLZf+fn9nLwdE6/U0+O4XoDwNPp7+NbeawWv8TSB/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b+vHAAAA3QAAAA8AAAAAAAAAAAAAAAAAmAIAAGRy&#10;cy9kb3ducmV2LnhtbFBLBQYAAAAABAAEAPUAAACMAwAAAAA=&#10;" filled="f" stroked="f">
                  <v:textbox inset="0,0,0,0">
                    <w:txbxContent>
                      <w:p w14:paraId="1950AD23" w14:textId="77777777" w:rsidR="000A159B" w:rsidRDefault="000A159B">
                        <w:pPr>
                          <w:spacing w:after="160" w:line="259" w:lineRule="auto"/>
                          <w:ind w:left="0" w:firstLine="0"/>
                        </w:pPr>
                        <w:r>
                          <w:t xml:space="preserve"> </w:t>
                        </w:r>
                      </w:p>
                    </w:txbxContent>
                  </v:textbox>
                </v:rect>
                <v:rect id="Rectangle 7020" o:spid="_x0000_s1292" style="position:absolute;top:17690;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My8QA&#10;AADdAAAADwAAAGRycy9kb3ducmV2LnhtbERPTW+CQBC9m/gfNmPSmy7l0AqyGKNt9Filie1two5A&#10;ys4Sdgu0v757MOnx5X1n28m0YqDeNZYVPK4iEMSl1Q1XCt6L1+UahPPIGlvLpOCHHGzz+SzDVNuR&#10;zzRcfCVCCLsUFdTed6mUrqzJoFvZjjhwN9sb9AH2ldQ9jiHctDKOoidpsOHQUGNH+5rKr8u3UXBc&#10;d7uPk/0dq/bl83h9uyaHIvFKPSym3QaEp8n/i+/uk1bwHM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KDMvEAAAA3QAAAA8AAAAAAAAAAAAAAAAAmAIAAGRycy9k&#10;b3ducmV2LnhtbFBLBQYAAAAABAAEAPUAAACJAwAAAAA=&#10;" filled="f" stroked="f">
                  <v:textbox inset="0,0,0,0">
                    <w:txbxContent>
                      <w:p w14:paraId="207007A0" w14:textId="77777777" w:rsidR="000A159B" w:rsidRDefault="000A159B">
                        <w:pPr>
                          <w:spacing w:after="160" w:line="259" w:lineRule="auto"/>
                          <w:ind w:left="0" w:firstLine="0"/>
                        </w:pPr>
                        <w:r>
                          <w:rPr>
                            <w:i/>
                            <w:sz w:val="22"/>
                          </w:rPr>
                          <w:t xml:space="preserve">Figure </w:t>
                        </w:r>
                      </w:p>
                    </w:txbxContent>
                  </v:textbox>
                </v:rect>
                <v:rect id="Rectangle 7021" o:spid="_x0000_s1293" style="position:absolute;left:4160;top:17690;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apUMYA&#10;AADdAAAADwAAAGRycy9kb3ducmV2LnhtbESPT4vCMBTE74LfITxhb5rqwT/VKKIrety1gnp7NM+2&#10;2LyUJmu7fvrNguBxmJnfMItVa0rxoNoVlhUMBxEI4tTqgjMFp2TXn4JwHlljaZkU/JKD1bLbWWCs&#10;bcPf9Dj6TAQIuxgV5N5XsZQuzcmgG9iKOHg3Wxv0QdaZ1DU2AW5KOYqisTRYcFjIsaJNTun9+GMU&#10;7KfV+nKwzyYrP6/789d5tk1mXqmPXrueg/DU+nf41T5oBZNoNIT/N+EJ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apUMYAAADdAAAADwAAAAAAAAAAAAAAAACYAgAAZHJz&#10;L2Rvd25yZXYueG1sUEsFBgAAAAAEAAQA9QAAAIsDAAAAAA==&#10;" filled="f" stroked="f">
                  <v:textbox inset="0,0,0,0">
                    <w:txbxContent>
                      <w:p w14:paraId="53500F0F" w14:textId="77777777" w:rsidR="000A159B" w:rsidRDefault="000A159B">
                        <w:pPr>
                          <w:spacing w:after="160" w:line="259" w:lineRule="auto"/>
                          <w:ind w:left="0" w:firstLine="0"/>
                        </w:pPr>
                        <w:r>
                          <w:rPr>
                            <w:i/>
                            <w:sz w:val="22"/>
                          </w:rPr>
                          <w:t>35</w:t>
                        </w:r>
                      </w:p>
                    </w:txbxContent>
                  </v:textbox>
                </v:rect>
                <v:rect id="Rectangle 82723" o:spid="_x0000_s1294" style="position:absolute;left:5562;top:17690;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KKscA&#10;AADeAAAADwAAAGRycy9kb3ducmV2LnhtbESPT2vCQBTE74LfYXlCb7oxBY2pq4ha9Oifgu3tkX1N&#10;QrNvQ3ZrYj99VxA8DjPzG2a+7EwlrtS40rKC8SgCQZxZXXKu4OP8PkxAOI+ssbJMCm7kYLno9+aY&#10;atvyka4nn4sAYZeigsL7OpXSZQUZdCNbEwfv2zYGfZBNLnWDbYCbSsZRNJEGSw4LBda0Lij7Of0a&#10;BbukXn3u7V+bV9uv3eVwmW3OM6/Uy6BbvYHw1Pln+NHeawVJPI1f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bSirHAAAA3gAAAA8AAAAAAAAAAAAAAAAAmAIAAGRy&#10;cy9kb3ducmV2LnhtbFBLBQYAAAAABAAEAPUAAACMAwAAAAA=&#10;" filled="f" stroked="f">
                  <v:textbox inset="0,0,0,0">
                    <w:txbxContent>
                      <w:p w14:paraId="650A6F9A" w14:textId="77777777" w:rsidR="000A159B" w:rsidRDefault="000A159B">
                        <w:pPr>
                          <w:spacing w:after="160" w:line="259" w:lineRule="auto"/>
                          <w:ind w:left="0" w:firstLine="0"/>
                        </w:pPr>
                        <w:r>
                          <w:rPr>
                            <w:i/>
                            <w:sz w:val="22"/>
                          </w:rPr>
                          <w:t>:</w:t>
                        </w:r>
                      </w:p>
                    </w:txbxContent>
                  </v:textbox>
                </v:rect>
                <v:rect id="Rectangle 82724" o:spid="_x0000_s1295" style="position:absolute;left:6033;top:17690;width:2293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LSXscA&#10;AADeAAAADwAAAGRycy9kb3ducmV2LnhtbESPT2vCQBTE74LfYXlCb7oxFI2pq4ha9Oifgu3tkX1N&#10;QrNvQ3ZrYj99VxA8DjPzG2a+7EwlrtS40rKC8SgCQZxZXXKu4OP8PkxAOI+ssbJMCm7kYLno9+aY&#10;atvyka4nn4sAYZeigsL7OpXSZQUZdCNbEwfv2zYGfZBNLnWDbYCbSsZRNJEGSw4LBda0Lij7Of0a&#10;BbukXn3u7V+bV9uv3eVwmW3OM6/Uy6BbvYHw1Pln+NHeawVJPI1f4X4nXA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0l7HAAAA3gAAAA8AAAAAAAAAAAAAAAAAmAIAAGRy&#10;cy9kb3ducmV2LnhtbFBLBQYAAAAABAAEAPUAAACMAwAAAAA=&#10;" filled="f" stroked="f">
                  <v:textbox inset="0,0,0,0">
                    <w:txbxContent>
                      <w:p w14:paraId="29E889E5" w14:textId="77777777" w:rsidR="000A159B" w:rsidRDefault="000A159B">
                        <w:pPr>
                          <w:spacing w:after="160" w:line="259" w:lineRule="auto"/>
                          <w:ind w:left="0" w:firstLine="0"/>
                        </w:pPr>
                        <w:r>
                          <w:rPr>
                            <w:i/>
                            <w:sz w:val="22"/>
                          </w:rPr>
                          <w:t xml:space="preserve"> Route RPPR to Next Reviewer</w:t>
                        </w:r>
                      </w:p>
                    </w:txbxContent>
                  </v:textbox>
                </v:rect>
                <v:rect id="Rectangle 7023" o:spid="_x0000_s1296" style="position:absolute;left:23274;top:1769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iSvM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qW0eI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YkrzHAAAA3QAAAA8AAAAAAAAAAAAAAAAAmAIAAGRy&#10;cy9kb3ducmV2LnhtbFBLBQYAAAAABAAEAPUAAACMAwAAAAA=&#10;" filled="f" stroked="f">
                  <v:textbox inset="0,0,0,0">
                    <w:txbxContent>
                      <w:p w14:paraId="45EC845B" w14:textId="77777777" w:rsidR="000A159B" w:rsidRDefault="000A159B">
                        <w:pPr>
                          <w:spacing w:after="160" w:line="259" w:lineRule="auto"/>
                          <w:ind w:left="0" w:firstLine="0"/>
                        </w:pPr>
                        <w:r>
                          <w:rPr>
                            <w:i/>
                            <w:sz w:val="22"/>
                          </w:rPr>
                          <w:t xml:space="preserve"> </w:t>
                        </w:r>
                      </w:p>
                    </w:txbxContent>
                  </v:textbox>
                </v:rect>
                <v:shape id="Picture 7079" o:spid="_x0000_s1297" type="#_x0000_t75" style="position:absolute;left:195;top:3769;width:59436;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6enLFAAAA3QAAAA8AAABkcnMvZG93bnJldi54bWxEj81qwzAQhO+BvoPYQm+J1B6axo0SYkPB&#10;9BIa+5LbYm1sU2tlLNU/b18FCj0OM/MNsz/OthMjDb51rOF5o0AQV860XGsoi4/1GwgfkA12jknD&#10;Qh6Oh4fVHhPjJv6i8RJqESHsE9TQhNAnUvqqIYt+43ri6N3cYDFEOdTSDDhFuO3ki1Kv0mLLcaHB&#10;nrKGqu/Lj9WgbkvhPq/KTJk9lVWaL2V6brV+epxP7yACzeE//NfOjYat2u7g/iY+AXn4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npyxQAAAN0AAAAPAAAAAAAAAAAAAAAA&#10;AJ8CAABkcnMvZG93bnJldi54bWxQSwUGAAAAAAQABAD3AAAAkQMAAAAA&#10;">
                  <v:imagedata r:id="rId192" o:title=""/>
                </v:shape>
                <v:shape id="Shape 7080" o:spid="_x0000_s1298" style="position:absolute;left:96;top:3670;width:59634;height:13152;visibility:visible;mso-wrap-style:square;v-text-anchor:top" coordsize="5963412,1315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pyibsA&#10;AADdAAAADwAAAGRycy9kb3ducmV2LnhtbERPSwrCMBDdC94hjOBOU/+lGkUEQd35OcDQjE2xmZQm&#10;ar29WQguH++/2rS2Ei9qfOlYwWiYgCDOnS65UHC77gcpCB+QNVaOScGHPGzW3c4KM+3efKbXJRQi&#10;hrDPUIEJoc6k9Lkhi37oauLI3V1jMUTYFFI3+I7htpLjJJlLiyXHBoM17Qzlj8vTKkiPM2Omzwmf&#10;CA97dyqZmCZK9XvtdgkiUBv+4p/7oBUskjTuj2/iE5Dr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LSacom7AAAA3QAAAA8AAAAAAAAAAAAAAAAAmAIAAGRycy9kb3ducmV2Lnht&#10;bFBLBQYAAAAABAAEAPUAAACAAwAAAAA=&#10;" path="m,1315212r5963412,l5963412,,,,,1315212xe" filled="f" strokeweight="1.56pt">
                  <v:stroke miterlimit="83231f" joinstyle="miter"/>
                  <v:path arrowok="t" textboxrect="0,0,5963412,1315212"/>
                </v:shape>
                <w10:anchorlock/>
              </v:group>
            </w:pict>
          </mc:Fallback>
        </mc:AlternateContent>
      </w:r>
    </w:p>
    <w:p w14:paraId="3AF7074B" w14:textId="77777777" w:rsidR="00761881" w:rsidRDefault="007513BF">
      <w:pPr>
        <w:spacing w:after="298" w:line="259" w:lineRule="auto"/>
        <w:ind w:left="0" w:firstLine="0"/>
      </w:pPr>
      <w:r>
        <w:rPr>
          <w:sz w:val="4"/>
        </w:rPr>
        <w:t xml:space="preserve"> </w:t>
      </w:r>
    </w:p>
    <w:p w14:paraId="31DF97BF" w14:textId="77777777" w:rsidR="00761881" w:rsidRDefault="007513BF">
      <w:pPr>
        <w:numPr>
          <w:ilvl w:val="0"/>
          <w:numId w:val="22"/>
        </w:numPr>
        <w:spacing w:after="0"/>
        <w:ind w:right="12" w:hanging="360"/>
      </w:pPr>
      <w:r>
        <w:rPr>
          <w:i/>
        </w:rPr>
        <w:t>When routed by the PD/PI only</w:t>
      </w:r>
      <w:r>
        <w:t xml:space="preserve">: The PD/PI Assurance statement displays. Select the </w:t>
      </w:r>
      <w:r>
        <w:rPr>
          <w:b/>
        </w:rPr>
        <w:t>I Agree</w:t>
      </w:r>
      <w:r>
        <w:t xml:space="preserve"> button to continue. </w:t>
      </w:r>
    </w:p>
    <w:p w14:paraId="69CD4982" w14:textId="77777777" w:rsidR="00761881" w:rsidRDefault="007513BF">
      <w:pPr>
        <w:spacing w:after="82" w:line="259" w:lineRule="auto"/>
        <w:ind w:left="0" w:firstLine="0"/>
      </w:pPr>
      <w:r>
        <w:rPr>
          <w:sz w:val="4"/>
        </w:rPr>
        <w:t xml:space="preserve"> </w:t>
      </w:r>
    </w:p>
    <w:p w14:paraId="0389F93D"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7AD1036F" wp14:editId="3F7DC058">
                <wp:extent cx="6020765" cy="1120072"/>
                <wp:effectExtent l="0" t="0" r="0" b="0"/>
                <wp:docPr id="82829" name="Group 82829"/>
                <wp:cNvGraphicFramePr/>
                <a:graphic xmlns:a="http://schemas.openxmlformats.org/drawingml/2006/main">
                  <a:graphicData uri="http://schemas.microsoft.com/office/word/2010/wordprocessingGroup">
                    <wpg:wgp>
                      <wpg:cNvGrpSpPr/>
                      <wpg:grpSpPr>
                        <a:xfrm>
                          <a:off x="0" y="0"/>
                          <a:ext cx="6020765" cy="1120072"/>
                          <a:chOff x="0" y="0"/>
                          <a:chExt cx="6020765" cy="1120072"/>
                        </a:xfrm>
                      </wpg:grpSpPr>
                      <wps:wsp>
                        <wps:cNvPr id="7039" name="Rectangle 7039"/>
                        <wps:cNvSpPr/>
                        <wps:spPr>
                          <a:xfrm>
                            <a:off x="5982665" y="751307"/>
                            <a:ext cx="50673" cy="224380"/>
                          </a:xfrm>
                          <a:prstGeom prst="rect">
                            <a:avLst/>
                          </a:prstGeom>
                          <a:ln>
                            <a:noFill/>
                          </a:ln>
                        </wps:spPr>
                        <wps:txbx>
                          <w:txbxContent>
                            <w:p w14:paraId="62E7F30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040" name="Rectangle 7040"/>
                        <wps:cNvSpPr/>
                        <wps:spPr>
                          <a:xfrm>
                            <a:off x="0" y="964862"/>
                            <a:ext cx="553276" cy="206430"/>
                          </a:xfrm>
                          <a:prstGeom prst="rect">
                            <a:avLst/>
                          </a:prstGeom>
                          <a:ln>
                            <a:noFill/>
                          </a:ln>
                        </wps:spPr>
                        <wps:txbx>
                          <w:txbxContent>
                            <w:p w14:paraId="265A29D4"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041" name="Rectangle 7041"/>
                        <wps:cNvSpPr/>
                        <wps:spPr>
                          <a:xfrm>
                            <a:off x="416001" y="964862"/>
                            <a:ext cx="186477" cy="206430"/>
                          </a:xfrm>
                          <a:prstGeom prst="rect">
                            <a:avLst/>
                          </a:prstGeom>
                          <a:ln>
                            <a:noFill/>
                          </a:ln>
                        </wps:spPr>
                        <wps:txbx>
                          <w:txbxContent>
                            <w:p w14:paraId="5973ED71" w14:textId="77777777" w:rsidR="000A159B" w:rsidRDefault="000A159B">
                              <w:pPr>
                                <w:spacing w:after="160" w:line="259" w:lineRule="auto"/>
                                <w:ind w:left="0" w:firstLine="0"/>
                              </w:pPr>
                              <w:r>
                                <w:rPr>
                                  <w:i/>
                                  <w:sz w:val="22"/>
                                </w:rPr>
                                <w:t>36</w:t>
                              </w:r>
                            </w:p>
                          </w:txbxContent>
                        </wps:txbx>
                        <wps:bodyPr horzOverflow="overflow" vert="horz" lIns="0" tIns="0" rIns="0" bIns="0" rtlCol="0">
                          <a:noAutofit/>
                        </wps:bodyPr>
                      </wps:wsp>
                      <wps:wsp>
                        <wps:cNvPr id="82727" name="Rectangle 82727"/>
                        <wps:cNvSpPr/>
                        <wps:spPr>
                          <a:xfrm>
                            <a:off x="556209" y="964862"/>
                            <a:ext cx="62098" cy="206430"/>
                          </a:xfrm>
                          <a:prstGeom prst="rect">
                            <a:avLst/>
                          </a:prstGeom>
                          <a:ln>
                            <a:noFill/>
                          </a:ln>
                        </wps:spPr>
                        <wps:txbx>
                          <w:txbxContent>
                            <w:p w14:paraId="08BC965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2728" name="Rectangle 82728"/>
                        <wps:cNvSpPr/>
                        <wps:spPr>
                          <a:xfrm>
                            <a:off x="603319" y="964862"/>
                            <a:ext cx="2118530" cy="206430"/>
                          </a:xfrm>
                          <a:prstGeom prst="rect">
                            <a:avLst/>
                          </a:prstGeom>
                          <a:ln>
                            <a:noFill/>
                          </a:ln>
                        </wps:spPr>
                        <wps:txbx>
                          <w:txbxContent>
                            <w:p w14:paraId="33B4FC35" w14:textId="77777777" w:rsidR="000A159B" w:rsidRDefault="000A159B">
                              <w:pPr>
                                <w:spacing w:after="160" w:line="259" w:lineRule="auto"/>
                                <w:ind w:left="0" w:firstLine="0"/>
                              </w:pPr>
                              <w:r>
                                <w:rPr>
                                  <w:i/>
                                  <w:sz w:val="22"/>
                                </w:rPr>
                                <w:t xml:space="preserve"> PD/PI Assurance Statement</w:t>
                              </w:r>
                            </w:p>
                          </w:txbxContent>
                        </wps:txbx>
                        <wps:bodyPr horzOverflow="overflow" vert="horz" lIns="0" tIns="0" rIns="0" bIns="0" rtlCol="0">
                          <a:noAutofit/>
                        </wps:bodyPr>
                      </wps:wsp>
                      <wps:wsp>
                        <wps:cNvPr id="7043" name="Rectangle 7043"/>
                        <wps:cNvSpPr/>
                        <wps:spPr>
                          <a:xfrm>
                            <a:off x="2196414" y="964862"/>
                            <a:ext cx="46619" cy="206430"/>
                          </a:xfrm>
                          <a:prstGeom prst="rect">
                            <a:avLst/>
                          </a:prstGeom>
                          <a:ln>
                            <a:noFill/>
                          </a:ln>
                        </wps:spPr>
                        <wps:txbx>
                          <w:txbxContent>
                            <w:p w14:paraId="40F79BA3"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082" name="Picture 7082"/>
                          <pic:cNvPicPr/>
                        </pic:nvPicPr>
                        <pic:blipFill>
                          <a:blip r:embed="rId193"/>
                          <a:stretch>
                            <a:fillRect/>
                          </a:stretch>
                        </pic:blipFill>
                        <pic:spPr>
                          <a:xfrm>
                            <a:off x="19507" y="9906"/>
                            <a:ext cx="5943600" cy="848868"/>
                          </a:xfrm>
                          <a:prstGeom prst="rect">
                            <a:avLst/>
                          </a:prstGeom>
                        </pic:spPr>
                      </pic:pic>
                      <wps:wsp>
                        <wps:cNvPr id="7083" name="Shape 7083"/>
                        <wps:cNvSpPr/>
                        <wps:spPr>
                          <a:xfrm>
                            <a:off x="9601" y="0"/>
                            <a:ext cx="5963412" cy="868680"/>
                          </a:xfrm>
                          <a:custGeom>
                            <a:avLst/>
                            <a:gdLst/>
                            <a:ahLst/>
                            <a:cxnLst/>
                            <a:rect l="0" t="0" r="0" b="0"/>
                            <a:pathLst>
                              <a:path w="5963412" h="868680">
                                <a:moveTo>
                                  <a:pt x="0" y="868680"/>
                                </a:moveTo>
                                <a:lnTo>
                                  <a:pt x="5963412" y="86868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D1036F" id="Group 82829" o:spid="_x0000_s1299" style="width:474.1pt;height:88.2pt;mso-position-horizontal-relative:char;mso-position-vertical-relative:line" coordsize="60207,1120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">
                <v:rect id="Rectangle 7039" o:spid="_x0000_s1300" style="position:absolute;left:59826;top:751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kzi8YA&#10;AADdAAAADwAAAGRycy9kb3ducmV2LnhtbESPT2vCQBTE70K/w/IK3nTTCppEV5Gq6NE/BdvbI/tM&#10;QrNvQ3Y1sZ++Kwg9DjPzG2a26EwlbtS40rKCt2EEgjizuuRcwedpM4hBOI+ssbJMCu7kYDF/6c0w&#10;1bblA92OPhcBwi5FBYX3dSqlywoy6Ia2Jg7exTYGfZBNLnWDbYCbSr5H0VgaLDksFFjTR0HZz/Fq&#10;FGzjevm1s79tXq2/t+f9OVmdEq9U/7VbTkF46vx/+NneaQWTaJ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kzi8YAAADdAAAADwAAAAAAAAAAAAAAAACYAgAAZHJz&#10;L2Rvd25yZXYueG1sUEsFBgAAAAAEAAQA9QAAAIsDAAAAAA==&#10;" filled="f" stroked="f">
                  <v:textbox inset="0,0,0,0">
                    <w:txbxContent>
                      <w:p w14:paraId="62E7F304" w14:textId="77777777" w:rsidR="000A159B" w:rsidRDefault="000A159B">
                        <w:pPr>
                          <w:spacing w:after="160" w:line="259" w:lineRule="auto"/>
                          <w:ind w:left="0" w:firstLine="0"/>
                        </w:pPr>
                        <w:r>
                          <w:t xml:space="preserve"> </w:t>
                        </w:r>
                      </w:p>
                    </w:txbxContent>
                  </v:textbox>
                </v:rect>
                <v:rect id="Rectangle 7040" o:spid="_x0000_s1301" style="position:absolute;top:9648;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Xpa8IA&#10;AADdAAAADwAAAGRycy9kb3ducmV2LnhtbERPy4rCMBTdC/5DuII7TR3E0WoUcRRd+gJ1d2mubbG5&#10;KU20nfl6sxhweTjv2aIxhXhR5XLLCgb9CARxYnXOqYLzadMbg3AeWWNhmRT8koPFvN2aYaxtzQd6&#10;HX0qQgi7GBVk3pexlC7JyKDr25I4cHdbGfQBVqnUFdYh3BTyK4pG0mDOoSHDklYZJY/j0yjYjsvl&#10;dWf/6rRY37aX/WXyc5p4pbqdZjkF4anxH/G/e6cVfEfDsD+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elrwgAAAN0AAAAPAAAAAAAAAAAAAAAAAJgCAABkcnMvZG93&#10;bnJldi54bWxQSwUGAAAAAAQABAD1AAAAhwMAAAAA&#10;" filled="f" stroked="f">
                  <v:textbox inset="0,0,0,0">
                    <w:txbxContent>
                      <w:p w14:paraId="265A29D4" w14:textId="77777777" w:rsidR="000A159B" w:rsidRDefault="000A159B">
                        <w:pPr>
                          <w:spacing w:after="160" w:line="259" w:lineRule="auto"/>
                          <w:ind w:left="0" w:firstLine="0"/>
                        </w:pPr>
                        <w:r>
                          <w:rPr>
                            <w:i/>
                            <w:sz w:val="22"/>
                          </w:rPr>
                          <w:t xml:space="preserve">Figure </w:t>
                        </w:r>
                      </w:p>
                    </w:txbxContent>
                  </v:textbox>
                </v:rect>
                <v:rect id="Rectangle 7041" o:spid="_x0000_s1302" style="position:absolute;left:4160;top:9648;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M8McA&#10;AADdAAAADwAAAGRycy9kb3ducmV2LnhtbESPQWvCQBSE7wX/w/IEb3WjSBtTVxG1mGObCNrbI/ua&#10;hGbfhuzWpP56t1DocZiZb5jVZjCNuFLnassKZtMIBHFhdc2lglP++hiDcB5ZY2OZFPyQg8169LDC&#10;RNue3+ma+VIECLsEFVTet4mUrqjIoJvaljh4n7Yz6IPsSqk77APcNHIeRU/SYM1hocKWdhUVX9m3&#10;UXCM2+0ltbe+bA4fx/PbebnPl16pyXjYvoDwNPj/8F871Qqeo8UMft+EJ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ZTPDHAAAA3QAAAA8AAAAAAAAAAAAAAAAAmAIAAGRy&#10;cy9kb3ducmV2LnhtbFBLBQYAAAAABAAEAPUAAACMAwAAAAA=&#10;" filled="f" stroked="f">
                  <v:textbox inset="0,0,0,0">
                    <w:txbxContent>
                      <w:p w14:paraId="5973ED71" w14:textId="77777777" w:rsidR="000A159B" w:rsidRDefault="000A159B">
                        <w:pPr>
                          <w:spacing w:after="160" w:line="259" w:lineRule="auto"/>
                          <w:ind w:left="0" w:firstLine="0"/>
                        </w:pPr>
                        <w:r>
                          <w:rPr>
                            <w:i/>
                            <w:sz w:val="22"/>
                          </w:rPr>
                          <w:t>36</w:t>
                        </w:r>
                      </w:p>
                    </w:txbxContent>
                  </v:textbox>
                </v:rect>
                <v:rect id="Rectangle 82727" o:spid="_x0000_s1303" style="position:absolute;left:5562;top:9648;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MKccA&#10;AADeAAAADwAAAGRycy9kb3ducmV2LnhtbESPQWvCQBSE74L/YXlCb7oxhxrTrCK2oseqBdvbI/tM&#10;gtm3IbsmaX99Vyj0OMzMN0y2HkwtOmpdZVnBfBaBIM6trrhQ8HHeTRMQziNrrC2Tgm9ysF6NRxmm&#10;2vZ8pO7kCxEg7FJUUHrfpFK6vCSDbmYb4uBdbWvQB9kWUrfYB7ipZRxFz9JgxWGhxIa2JeW3090o&#10;2CfN5vNgf/qifvvaX94vy9fz0iv1NBk2LyA8Df4//Nc+aAVJvIgX8Lg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gTCnHAAAA3gAAAA8AAAAAAAAAAAAAAAAAmAIAAGRy&#10;cy9kb3ducmV2LnhtbFBLBQYAAAAABAAEAPUAAACMAwAAAAA=&#10;" filled="f" stroked="f">
                  <v:textbox inset="0,0,0,0">
                    <w:txbxContent>
                      <w:p w14:paraId="08BC9654" w14:textId="77777777" w:rsidR="000A159B" w:rsidRDefault="000A159B">
                        <w:pPr>
                          <w:spacing w:after="160" w:line="259" w:lineRule="auto"/>
                          <w:ind w:left="0" w:firstLine="0"/>
                        </w:pPr>
                        <w:r>
                          <w:rPr>
                            <w:i/>
                            <w:sz w:val="22"/>
                          </w:rPr>
                          <w:t>:</w:t>
                        </w:r>
                      </w:p>
                    </w:txbxContent>
                  </v:textbox>
                </v:rect>
                <v:rect id="Rectangle 82728" o:spid="_x0000_s1304" style="position:absolute;left:6033;top:9648;width:2118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W8MA&#10;AADeAAAADwAAAGRycy9kb3ducmV2LnhtbERPy4rCMBTdC/MP4Q7MTlO7GGs1isw46NIXqLtLc22L&#10;zU1pou349WYhuDyc93TemUrcqXGlZQXDQQSCOLO65FzBYf/XT0A4j6yxskwK/snBfPbRm2Kqbctb&#10;uu98LkIIuxQVFN7XqZQuK8igG9iaOHAX2xj0ATa51A22IdxUMo6ib2mw5NBQYE0/BWXX3c0oWCX1&#10;4rS2jzavlufVcXMc/+7HXqmvz24xAeGp82/xy73WCpJ4FIe94U64AnL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YW8MAAADeAAAADwAAAAAAAAAAAAAAAACYAgAAZHJzL2Rv&#10;d25yZXYueG1sUEsFBgAAAAAEAAQA9QAAAIgDAAAAAA==&#10;" filled="f" stroked="f">
                  <v:textbox inset="0,0,0,0">
                    <w:txbxContent>
                      <w:p w14:paraId="33B4FC35" w14:textId="77777777" w:rsidR="000A159B" w:rsidRDefault="000A159B">
                        <w:pPr>
                          <w:spacing w:after="160" w:line="259" w:lineRule="auto"/>
                          <w:ind w:left="0" w:firstLine="0"/>
                        </w:pPr>
                        <w:r>
                          <w:rPr>
                            <w:i/>
                            <w:sz w:val="22"/>
                          </w:rPr>
                          <w:t xml:space="preserve"> PD/PI Assurance Statement</w:t>
                        </w:r>
                      </w:p>
                    </w:txbxContent>
                  </v:textbox>
                </v:rect>
                <v:rect id="Rectangle 7043" o:spid="_x0000_s1305" style="position:absolute;left:21964;top:9648;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d3HMcA&#10;AADdAAAADwAAAGRycy9kb3ducmV2LnhtbESPT2vCQBTE7wW/w/KE3uqmVqxJXUX8gx5tLKS9PbKv&#10;STD7NmRXk/bTdwuCx2FmfsPMl72pxZVaV1lW8DyKQBDnVldcKPg47Z5mIJxH1lhbJgU/5GC5GDzM&#10;MdG243e6pr4QAcIuQQWl900ipctLMuhGtiEO3rdtDfog20LqFrsAN7UcR9FUGqw4LJTY0Lqk/Jxe&#10;jIL9rFl9HuxvV9Tbr312zOLNKfZKPQ771RsIT72/h2/tg1bwGk1e4P9Ne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3HdxzHAAAA3QAAAA8AAAAAAAAAAAAAAAAAmAIAAGRy&#10;cy9kb3ducmV2LnhtbFBLBQYAAAAABAAEAPUAAACMAwAAAAA=&#10;" filled="f" stroked="f">
                  <v:textbox inset="0,0,0,0">
                    <w:txbxContent>
                      <w:p w14:paraId="40F79BA3" w14:textId="77777777" w:rsidR="000A159B" w:rsidRDefault="000A159B">
                        <w:pPr>
                          <w:spacing w:after="160" w:line="259" w:lineRule="auto"/>
                          <w:ind w:left="0" w:firstLine="0"/>
                        </w:pPr>
                        <w:r>
                          <w:rPr>
                            <w:i/>
                            <w:sz w:val="22"/>
                          </w:rPr>
                          <w:t xml:space="preserve"> </w:t>
                        </w:r>
                      </w:p>
                    </w:txbxContent>
                  </v:textbox>
                </v:rect>
                <v:shape id="Picture 7082" o:spid="_x0000_s1306" type="#_x0000_t75" style="position:absolute;left:195;top:99;width:59436;height:8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YGzGAAAA3QAAAA8AAABkcnMvZG93bnJldi54bWxEj0FrwkAUhO8F/8PyhF6KbhRaJbqKKLae&#10;BI2g3h7ZZxLMvo3ZrUn/vSsUPA4z8w0znbemFHeqXWFZwaAfgSBOrS44U3BI1r0xCOeRNZaWScEf&#10;OZjPOm9TjLVteEf3vc9EgLCLUUHufRVL6dKcDLq+rYiDd7G1QR9knUldYxPgppTDKPqSBgsOCzlW&#10;tMwpve5/jYJVk3xuN6Mtnb5vHz9HfUjOaZso9d5tFxMQnlr/Cv+3N1rBKBoP4fkmPAE5e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9gbMYAAADdAAAADwAAAAAAAAAAAAAA&#10;AACfAgAAZHJzL2Rvd25yZXYueG1sUEsFBgAAAAAEAAQA9wAAAJIDAAAAAA==&#10;">
                  <v:imagedata r:id="rId194" o:title=""/>
                </v:shape>
                <v:shape id="Shape 7083" o:spid="_x0000_s1307" style="position:absolute;left:96;width:59634;height:8686;visibility:visible;mso-wrap-style:square;v-text-anchor:top" coordsize="5963412,868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hE8UA&#10;AADdAAAADwAAAGRycy9kb3ducmV2LnhtbESPT4vCMBTE74LfITzBm6auoNI1FRFc9SKsyu71bfP6&#10;R5uX0kSt394ICx6HmfkNM1+0phI3alxpWcFoGIEgTq0uOVdwOq4HMxDOI2usLJOCBzlYJN3OHGNt&#10;7/xNt4PPRYCwi1FB4X0dS+nSggy6oa2Jg5fZxqAPssmlbvAe4KaSH1E0kQZLDgsF1rQqKL0crkaB&#10;vKTZz2S/a6fnr+t5uf/7dbTeKNXvtctPEJ5a/w7/t7dawTSajeH1JjwBm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CETxQAAAN0AAAAPAAAAAAAAAAAAAAAAAJgCAABkcnMv&#10;ZG93bnJldi54bWxQSwUGAAAAAAQABAD1AAAAigMAAAAA&#10;" path="m,868680r5963412,l5963412,,,,,868680xe" filled="f" strokeweight="1.56pt">
                  <v:stroke miterlimit="83231f" joinstyle="miter"/>
                  <v:path arrowok="t" textboxrect="0,0,5963412,868680"/>
                </v:shape>
                <w10:anchorlock/>
              </v:group>
            </w:pict>
          </mc:Fallback>
        </mc:AlternateContent>
      </w:r>
    </w:p>
    <w:p w14:paraId="5F2B5A0C" w14:textId="77777777" w:rsidR="00761881" w:rsidRDefault="007513BF">
      <w:pPr>
        <w:spacing w:after="295" w:line="259" w:lineRule="auto"/>
        <w:ind w:left="0" w:firstLine="0"/>
      </w:pPr>
      <w:r>
        <w:rPr>
          <w:sz w:val="4"/>
        </w:rPr>
        <w:t xml:space="preserve"> </w:t>
      </w:r>
    </w:p>
    <w:p w14:paraId="1D2A63BD" w14:textId="77777777" w:rsidR="00761881" w:rsidRDefault="007513BF">
      <w:pPr>
        <w:ind w:left="22" w:right="12"/>
      </w:pPr>
      <w:r>
        <w:t xml:space="preserve">The </w:t>
      </w:r>
      <w:r>
        <w:rPr>
          <w:i/>
        </w:rPr>
        <w:t>RPPR Menu</w:t>
      </w:r>
      <w:r>
        <w:t xml:space="preserve"> displays once again. If the routing is successful, the message on the screen reads as follows:  </w:t>
      </w:r>
    </w:p>
    <w:p w14:paraId="7E411A48" w14:textId="77777777" w:rsidR="00761881" w:rsidRDefault="007513BF">
      <w:pPr>
        <w:spacing w:after="109"/>
        <w:ind w:left="-5"/>
      </w:pPr>
      <w:r>
        <w:rPr>
          <w:i/>
        </w:rPr>
        <w:t>The RPPR was successfully routed to [Selected Reviewer User ID], [Selected Reviewer Name].</w:t>
      </w:r>
      <w:r>
        <w:t xml:space="preserve"> </w:t>
      </w:r>
    </w:p>
    <w:p w14:paraId="229A2715" w14:textId="77777777" w:rsidR="00761881" w:rsidRDefault="007513BF">
      <w:pPr>
        <w:spacing w:after="0"/>
        <w:ind w:left="22" w:right="12"/>
      </w:pPr>
      <w:r>
        <w:t>The person who routed the RPPR can no longer edit the report (</w:t>
      </w:r>
      <w:r>
        <w:rPr>
          <w:b/>
        </w:rPr>
        <w:t>Edit</w:t>
      </w:r>
      <w:r>
        <w:t xml:space="preserve"> button becomes disabled). The editing feature is now available only to the new reviewer. The RPPR status is updated to </w:t>
      </w:r>
      <w:r>
        <w:rPr>
          <w:i/>
        </w:rPr>
        <w:t>Reviewer Work in Progress</w:t>
      </w:r>
      <w:r>
        <w:t xml:space="preserve">. </w:t>
      </w:r>
    </w:p>
    <w:p w14:paraId="0EDA0BE7" w14:textId="77777777" w:rsidR="00761881" w:rsidRDefault="007513BF">
      <w:pPr>
        <w:spacing w:after="0" w:line="259" w:lineRule="auto"/>
        <w:ind w:left="0" w:firstLine="0"/>
      </w:pPr>
      <w:r>
        <w:rPr>
          <w:sz w:val="4"/>
        </w:rPr>
        <w:t xml:space="preserve"> </w:t>
      </w:r>
    </w:p>
    <w:p w14:paraId="5E074407" w14:textId="77777777" w:rsidR="00761881" w:rsidRDefault="007513BF">
      <w:pPr>
        <w:spacing w:after="370" w:line="259" w:lineRule="auto"/>
        <w:ind w:left="0" w:right="-119" w:firstLine="0"/>
      </w:pPr>
      <w:r>
        <w:rPr>
          <w:rFonts w:ascii="Calibri" w:eastAsia="Calibri" w:hAnsi="Calibri" w:cs="Calibri"/>
          <w:noProof/>
          <w:sz w:val="22"/>
        </w:rPr>
        <mc:AlternateContent>
          <mc:Choice Requires="wpg">
            <w:drawing>
              <wp:inline distT="0" distB="0" distL="0" distR="0" wp14:anchorId="5648D618" wp14:editId="434A46A9">
                <wp:extent cx="6020765" cy="2814506"/>
                <wp:effectExtent l="0" t="0" r="0" b="0"/>
                <wp:docPr id="82159" name="Group 82159"/>
                <wp:cNvGraphicFramePr/>
                <a:graphic xmlns:a="http://schemas.openxmlformats.org/drawingml/2006/main">
                  <a:graphicData uri="http://schemas.microsoft.com/office/word/2010/wordprocessingGroup">
                    <wpg:wgp>
                      <wpg:cNvGrpSpPr/>
                      <wpg:grpSpPr>
                        <a:xfrm>
                          <a:off x="0" y="0"/>
                          <a:ext cx="6020765" cy="2814506"/>
                          <a:chOff x="0" y="0"/>
                          <a:chExt cx="6020765" cy="2814506"/>
                        </a:xfrm>
                      </wpg:grpSpPr>
                      <wps:wsp>
                        <wps:cNvPr id="7106" name="Rectangle 7106"/>
                        <wps:cNvSpPr/>
                        <wps:spPr>
                          <a:xfrm>
                            <a:off x="5982665" y="2445740"/>
                            <a:ext cx="50673" cy="224380"/>
                          </a:xfrm>
                          <a:prstGeom prst="rect">
                            <a:avLst/>
                          </a:prstGeom>
                          <a:ln>
                            <a:noFill/>
                          </a:ln>
                        </wps:spPr>
                        <wps:txbx>
                          <w:txbxContent>
                            <w:p w14:paraId="71E7CC3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107" name="Rectangle 7107"/>
                        <wps:cNvSpPr/>
                        <wps:spPr>
                          <a:xfrm>
                            <a:off x="0" y="2659296"/>
                            <a:ext cx="553276" cy="206430"/>
                          </a:xfrm>
                          <a:prstGeom prst="rect">
                            <a:avLst/>
                          </a:prstGeom>
                          <a:ln>
                            <a:noFill/>
                          </a:ln>
                        </wps:spPr>
                        <wps:txbx>
                          <w:txbxContent>
                            <w:p w14:paraId="37C94264"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108" name="Rectangle 7108"/>
                        <wps:cNvSpPr/>
                        <wps:spPr>
                          <a:xfrm>
                            <a:off x="416001" y="2659296"/>
                            <a:ext cx="186477" cy="206430"/>
                          </a:xfrm>
                          <a:prstGeom prst="rect">
                            <a:avLst/>
                          </a:prstGeom>
                          <a:ln>
                            <a:noFill/>
                          </a:ln>
                        </wps:spPr>
                        <wps:txbx>
                          <w:txbxContent>
                            <w:p w14:paraId="3681F57E" w14:textId="77777777" w:rsidR="000A159B" w:rsidRDefault="000A159B">
                              <w:pPr>
                                <w:spacing w:after="160" w:line="259" w:lineRule="auto"/>
                                <w:ind w:left="0" w:firstLine="0"/>
                              </w:pPr>
                              <w:r>
                                <w:rPr>
                                  <w:i/>
                                  <w:sz w:val="22"/>
                                </w:rPr>
                                <w:t>37</w:t>
                              </w:r>
                            </w:p>
                          </w:txbxContent>
                        </wps:txbx>
                        <wps:bodyPr horzOverflow="overflow" vert="horz" lIns="0" tIns="0" rIns="0" bIns="0" rtlCol="0">
                          <a:noAutofit/>
                        </wps:bodyPr>
                      </wps:wsp>
                      <wps:wsp>
                        <wps:cNvPr id="82139" name="Rectangle 82139"/>
                        <wps:cNvSpPr/>
                        <wps:spPr>
                          <a:xfrm>
                            <a:off x="556209" y="2659296"/>
                            <a:ext cx="62098" cy="206430"/>
                          </a:xfrm>
                          <a:prstGeom prst="rect">
                            <a:avLst/>
                          </a:prstGeom>
                          <a:ln>
                            <a:noFill/>
                          </a:ln>
                        </wps:spPr>
                        <wps:txbx>
                          <w:txbxContent>
                            <w:p w14:paraId="334690FE"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2140" name="Rectangle 82140"/>
                        <wps:cNvSpPr/>
                        <wps:spPr>
                          <a:xfrm>
                            <a:off x="603319" y="2659296"/>
                            <a:ext cx="1268414" cy="206430"/>
                          </a:xfrm>
                          <a:prstGeom prst="rect">
                            <a:avLst/>
                          </a:prstGeom>
                          <a:ln>
                            <a:noFill/>
                          </a:ln>
                        </wps:spPr>
                        <wps:txbx>
                          <w:txbxContent>
                            <w:p w14:paraId="571FCF67" w14:textId="77777777" w:rsidR="000A159B" w:rsidRDefault="000A159B">
                              <w:pPr>
                                <w:spacing w:after="160" w:line="259" w:lineRule="auto"/>
                                <w:ind w:left="0" w:firstLine="0"/>
                              </w:pPr>
                              <w:r>
                                <w:rPr>
                                  <w:i/>
                                  <w:sz w:val="22"/>
                                </w:rPr>
                                <w:t xml:space="preserve"> RPPR </w:t>
                              </w:r>
                              <w:proofErr w:type="spellStart"/>
                              <w:r>
                                <w:rPr>
                                  <w:i/>
                                  <w:sz w:val="22"/>
                                </w:rPr>
                                <w:t>Successfu</w:t>
                              </w:r>
                              <w:proofErr w:type="spellEnd"/>
                            </w:p>
                          </w:txbxContent>
                        </wps:txbx>
                        <wps:bodyPr horzOverflow="overflow" vert="horz" lIns="0" tIns="0" rIns="0" bIns="0" rtlCol="0">
                          <a:noAutofit/>
                        </wps:bodyPr>
                      </wps:wsp>
                      <wps:wsp>
                        <wps:cNvPr id="7110" name="Rectangle 7110"/>
                        <wps:cNvSpPr/>
                        <wps:spPr>
                          <a:xfrm>
                            <a:off x="1555953" y="2659296"/>
                            <a:ext cx="759520" cy="206430"/>
                          </a:xfrm>
                          <a:prstGeom prst="rect">
                            <a:avLst/>
                          </a:prstGeom>
                          <a:ln>
                            <a:noFill/>
                          </a:ln>
                        </wps:spPr>
                        <wps:txbx>
                          <w:txbxContent>
                            <w:p w14:paraId="7E080A3D" w14:textId="77777777" w:rsidR="000A159B" w:rsidRDefault="000A159B">
                              <w:pPr>
                                <w:spacing w:after="160" w:line="259" w:lineRule="auto"/>
                                <w:ind w:left="0" w:firstLine="0"/>
                              </w:pPr>
                              <w:proofErr w:type="spellStart"/>
                              <w:proofErr w:type="gramStart"/>
                              <w:r>
                                <w:rPr>
                                  <w:i/>
                                  <w:sz w:val="22"/>
                                </w:rPr>
                                <w:t>lly</w:t>
                              </w:r>
                              <w:proofErr w:type="spellEnd"/>
                              <w:proofErr w:type="gramEnd"/>
                              <w:r>
                                <w:rPr>
                                  <w:i/>
                                  <w:sz w:val="22"/>
                                </w:rPr>
                                <w:t xml:space="preserve"> Routed</w:t>
                              </w:r>
                            </w:p>
                          </w:txbxContent>
                        </wps:txbx>
                        <wps:bodyPr horzOverflow="overflow" vert="horz" lIns="0" tIns="0" rIns="0" bIns="0" rtlCol="0">
                          <a:noAutofit/>
                        </wps:bodyPr>
                      </wps:wsp>
                      <wps:wsp>
                        <wps:cNvPr id="7111" name="Rectangle 7111"/>
                        <wps:cNvSpPr/>
                        <wps:spPr>
                          <a:xfrm>
                            <a:off x="2126310" y="2659296"/>
                            <a:ext cx="46619" cy="206430"/>
                          </a:xfrm>
                          <a:prstGeom prst="rect">
                            <a:avLst/>
                          </a:prstGeom>
                          <a:ln>
                            <a:noFill/>
                          </a:ln>
                        </wps:spPr>
                        <wps:txbx>
                          <w:txbxContent>
                            <w:p w14:paraId="1294CD8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193" name="Picture 7193"/>
                          <pic:cNvPicPr/>
                        </pic:nvPicPr>
                        <pic:blipFill>
                          <a:blip r:embed="rId195"/>
                          <a:stretch>
                            <a:fillRect/>
                          </a:stretch>
                        </pic:blipFill>
                        <pic:spPr>
                          <a:xfrm>
                            <a:off x="19507" y="9906"/>
                            <a:ext cx="5943600" cy="2552700"/>
                          </a:xfrm>
                          <a:prstGeom prst="rect">
                            <a:avLst/>
                          </a:prstGeom>
                        </pic:spPr>
                      </pic:pic>
                      <wps:wsp>
                        <wps:cNvPr id="7194" name="Shape 7194"/>
                        <wps:cNvSpPr/>
                        <wps:spPr>
                          <a:xfrm>
                            <a:off x="9601" y="0"/>
                            <a:ext cx="5963412" cy="2572512"/>
                          </a:xfrm>
                          <a:custGeom>
                            <a:avLst/>
                            <a:gdLst/>
                            <a:ahLst/>
                            <a:cxnLst/>
                            <a:rect l="0" t="0" r="0" b="0"/>
                            <a:pathLst>
                              <a:path w="5963412" h="2572512">
                                <a:moveTo>
                                  <a:pt x="0" y="2572512"/>
                                </a:moveTo>
                                <a:lnTo>
                                  <a:pt x="5963412" y="25725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648D618" id="Group 82159" o:spid="_x0000_s1308" style="width:474.1pt;height:221.6pt;mso-position-horizontal-relative:char;mso-position-vertical-relative:line" coordsize="60207,2814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">
                <v:rect id="Rectangle 7106" o:spid="_x0000_s1309" style="position:absolute;left:59826;top:244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ti2cYA&#10;AADdAAAADwAAAGRycy9kb3ducmV2LnhtbESPT4vCMBTE78J+h/AW9qape/BPNYrsruhRraDeHs2z&#10;LTYvpYm266c3guBxmJnfMNN5a0pxo9oVlhX0exEI4tTqgjMF+2TZHYFwHlljaZkU/JOD+eyjM8VY&#10;24a3dNv5TAQIuxgV5N5XsZQuzcmg69mKOHhnWxv0QdaZ1DU2AW5K+R1FA2mw4LCQY0U/OaWX3dUo&#10;WI2qxXFt701W/p1Wh81h/JuMvVJfn+1iAsJT69/hV3utFQz70QCeb8IT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ti2cYAAADdAAAADwAAAAAAAAAAAAAAAACYAgAAZHJz&#10;L2Rvd25yZXYueG1sUEsFBgAAAAAEAAQA9QAAAIsDAAAAAA==&#10;" filled="f" stroked="f">
                  <v:textbox inset="0,0,0,0">
                    <w:txbxContent>
                      <w:p w14:paraId="71E7CC31" w14:textId="77777777" w:rsidR="000A159B" w:rsidRDefault="000A159B">
                        <w:pPr>
                          <w:spacing w:after="160" w:line="259" w:lineRule="auto"/>
                          <w:ind w:left="0" w:firstLine="0"/>
                        </w:pPr>
                        <w:r>
                          <w:t xml:space="preserve"> </w:t>
                        </w:r>
                      </w:p>
                    </w:txbxContent>
                  </v:textbox>
                </v:rect>
                <v:rect id="Rectangle 7107" o:spid="_x0000_s1310" style="position:absolute;top:26592;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fHQsUA&#10;AADdAAAADwAAAGRycy9kb3ducmV2LnhtbESPT4vCMBTE74LfITzBm6buwT/VKKIrenRVUG+P5tkW&#10;m5fSRFv99GZhYY/DzPyGmS0aU4gnVS63rGDQj0AQJ1bnnCo4HTe9MQjnkTUWlknBixws5u3WDGNt&#10;a/6h58GnIkDYxagg876MpXRJRgZd35bEwbvZyqAPskqlrrAOcFPIrygaSoM5h4UMS1pllNwPD6Ng&#10;Oy6Xl51912nxfd2e9+fJ+jjxSnU7zXIKwlPj/8N/7Z1WMBpEI/h9E56An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d8dCxQAAAN0AAAAPAAAAAAAAAAAAAAAAAJgCAABkcnMv&#10;ZG93bnJldi54bWxQSwUGAAAAAAQABAD1AAAAigMAAAAA&#10;" filled="f" stroked="f">
                  <v:textbox inset="0,0,0,0">
                    <w:txbxContent>
                      <w:p w14:paraId="37C94264" w14:textId="77777777" w:rsidR="000A159B" w:rsidRDefault="000A159B">
                        <w:pPr>
                          <w:spacing w:after="160" w:line="259" w:lineRule="auto"/>
                          <w:ind w:left="0" w:firstLine="0"/>
                        </w:pPr>
                        <w:r>
                          <w:rPr>
                            <w:i/>
                            <w:sz w:val="22"/>
                          </w:rPr>
                          <w:t xml:space="preserve">Figure </w:t>
                        </w:r>
                      </w:p>
                    </w:txbxContent>
                  </v:textbox>
                </v:rect>
                <v:rect id="Rectangle 7108" o:spid="_x0000_s1311" style="position:absolute;left:4160;top:26592;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TMMQA&#10;AADdAAAADwAAAGRycy9kb3ducmV2LnhtbERPTW+CQBC9N/E/bKZJb3XRgwVkMUZr9Fihie1two5A&#10;ys4Sdiu0v757MOnx5X1nm8l04kaDay0rWMwjEMSV1S3XCt7Lw3MMwnlkjZ1lUvBDDjb57CHDVNuR&#10;z3QrfC1CCLsUFTTe96mUrmrIoJvbnjhwVzsY9AEOtdQDjiHcdHIZRStpsOXQ0GBPu4aqr+LbKDjG&#10;/fbjZH/Hunv9PF7eLsm+TLxST4/Tdg3C0+T/xXf3SSt4WUR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oUzDEAAAA3QAAAA8AAAAAAAAAAAAAAAAAmAIAAGRycy9k&#10;b3ducmV2LnhtbFBLBQYAAAAABAAEAPUAAACJAwAAAAA=&#10;" filled="f" stroked="f">
                  <v:textbox inset="0,0,0,0">
                    <w:txbxContent>
                      <w:p w14:paraId="3681F57E" w14:textId="77777777" w:rsidR="000A159B" w:rsidRDefault="000A159B">
                        <w:pPr>
                          <w:spacing w:after="160" w:line="259" w:lineRule="auto"/>
                          <w:ind w:left="0" w:firstLine="0"/>
                        </w:pPr>
                        <w:r>
                          <w:rPr>
                            <w:i/>
                            <w:sz w:val="22"/>
                          </w:rPr>
                          <w:t>37</w:t>
                        </w:r>
                      </w:p>
                    </w:txbxContent>
                  </v:textbox>
                </v:rect>
                <v:rect id="Rectangle 82139" o:spid="_x0000_s1312" style="position:absolute;left:5562;top:26592;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Ep5ccA&#10;AADeAAAADwAAAGRycy9kb3ducmV2LnhtbESPQWvCQBSE7wX/w/KE3upGhZJEVxGt6LEaQb09ss8k&#10;mH0bsluT9td3hUKPw8x8w8yXvanFg1pXWVYwHkUgiHOrKy4UnLLtWwzCeWSNtWVS8E0OlovByxxT&#10;bTs+0OPoCxEg7FJUUHrfpFK6vCSDbmQb4uDdbGvQB9kWUrfYBbip5SSK3qXBisNCiQ2tS8rvxy+j&#10;YBc3q8ve/nRF/XHdnT/PySZLvFKvw341A+Gp9//hv/ZeK4gn42kC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hKeXHAAAA3gAAAA8AAAAAAAAAAAAAAAAAmAIAAGRy&#10;cy9kb3ducmV2LnhtbFBLBQYAAAAABAAEAPUAAACMAwAAAAA=&#10;" filled="f" stroked="f">
                  <v:textbox inset="0,0,0,0">
                    <w:txbxContent>
                      <w:p w14:paraId="334690FE" w14:textId="77777777" w:rsidR="000A159B" w:rsidRDefault="000A159B">
                        <w:pPr>
                          <w:spacing w:after="160" w:line="259" w:lineRule="auto"/>
                          <w:ind w:left="0" w:firstLine="0"/>
                        </w:pPr>
                        <w:r>
                          <w:rPr>
                            <w:i/>
                            <w:sz w:val="22"/>
                          </w:rPr>
                          <w:t>:</w:t>
                        </w:r>
                      </w:p>
                    </w:txbxContent>
                  </v:textbox>
                </v:rect>
                <v:rect id="Rectangle 82140" o:spid="_x0000_s1313" style="position:absolute;left:6033;top:26592;width:1268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zBcYA&#10;AADeAAAADwAAAGRycy9kb3ducmV2LnhtbESPzWrCQBSF9wXfYbhCd3WilBKjo4i2JMvWCNHdJXNN&#10;gpk7ITM1aZ++syi4PJw/vvV2NK24U+8aywrmswgEcWl1w5WCU/7xEoNwHllja5kU/JCD7WbytMZE&#10;24G/6H70lQgj7BJUUHvfJVK6siaDbmY74uBdbW/QB9lXUvc4hHHTykUUvUmDDYeHGjva11Tejt9G&#10;QRp3u3Nmf4eqfb+kxWexPORLr9TzdNytQHga/SP83860gngxfw0AASeg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zBcYAAADeAAAADwAAAAAAAAAAAAAAAACYAgAAZHJz&#10;L2Rvd25yZXYueG1sUEsFBgAAAAAEAAQA9QAAAIsDAAAAAA==&#10;" filled="f" stroked="f">
                  <v:textbox inset="0,0,0,0">
                    <w:txbxContent>
                      <w:p w14:paraId="571FCF67" w14:textId="77777777" w:rsidR="000A159B" w:rsidRDefault="000A159B">
                        <w:pPr>
                          <w:spacing w:after="160" w:line="259" w:lineRule="auto"/>
                          <w:ind w:left="0" w:firstLine="0"/>
                        </w:pPr>
                        <w:r>
                          <w:rPr>
                            <w:i/>
                            <w:sz w:val="22"/>
                          </w:rPr>
                          <w:t xml:space="preserve"> RPPR Successfu</w:t>
                        </w:r>
                      </w:p>
                    </w:txbxContent>
                  </v:textbox>
                </v:rect>
                <v:rect id="Rectangle 7110" o:spid="_x0000_s1314" style="position:absolute;left:15559;top:26592;width:759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fJ68QA&#10;AADdAAAADwAAAGRycy9kb3ducmV2LnhtbERPu27CMBTdK/UfrIvE1jjpwCPEoKgFwdhCJdrtKr4k&#10;EfF1FJsk8PX1UKnj0Xlnm9E0oqfO1ZYVJFEMgriwuuZSwddp97IA4TyyxsYyKbiTg836+SnDVNuB&#10;P6k/+lKEEHYpKqi8b1MpXVGRQRfZljhwF9sZ9AF2pdQdDiHcNPI1jmfSYM2hocKW3ioqrsebUbBf&#10;tPn3wT6Gstn+7M8f5+X7aemVmk7GfAXC0+j/xX/ug1YwT5KwP7wJT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HyevEAAAA3QAAAA8AAAAAAAAAAAAAAAAAmAIAAGRycy9k&#10;b3ducmV2LnhtbFBLBQYAAAAABAAEAPUAAACJAwAAAAA=&#10;" filled="f" stroked="f">
                  <v:textbox inset="0,0,0,0">
                    <w:txbxContent>
                      <w:p w14:paraId="7E080A3D" w14:textId="77777777" w:rsidR="000A159B" w:rsidRDefault="000A159B">
                        <w:pPr>
                          <w:spacing w:after="160" w:line="259" w:lineRule="auto"/>
                          <w:ind w:left="0" w:firstLine="0"/>
                        </w:pPr>
                        <w:r>
                          <w:rPr>
                            <w:i/>
                            <w:sz w:val="22"/>
                          </w:rPr>
                          <w:t>lly Routed</w:t>
                        </w:r>
                      </w:p>
                    </w:txbxContent>
                  </v:textbox>
                </v:rect>
                <v:rect id="Rectangle 7111" o:spid="_x0000_s1315" style="position:absolute;left:21263;top:26592;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tscMUA&#10;AADdAAAADwAAAGRycy9kb3ducmV2LnhtbESPT4vCMBTE78J+h/AEb5rWw6rVKLLuokf/LKi3R/Ns&#10;i81LabK2+umNIOxxmJnfMLNFa0pxo9oVlhXEgwgEcWp1wZmC38NPfwzCeWSNpWVScCcHi/lHZ4aJ&#10;tg3v6Lb3mQgQdgkqyL2vEildmpNBN7AVcfAutjbog6wzqWtsAtyUchhFn9JgwWEhx4q+ckqv+z+j&#10;YD2ulqeNfTRZ+X1eH7fHyeow8Ur1uu1yCsJT6//D7/ZGKxjFcQy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2xwxQAAAN0AAAAPAAAAAAAAAAAAAAAAAJgCAABkcnMv&#10;ZG93bnJldi54bWxQSwUGAAAAAAQABAD1AAAAigMAAAAA&#10;" filled="f" stroked="f">
                  <v:textbox inset="0,0,0,0">
                    <w:txbxContent>
                      <w:p w14:paraId="1294CD8A" w14:textId="77777777" w:rsidR="000A159B" w:rsidRDefault="000A159B">
                        <w:pPr>
                          <w:spacing w:after="160" w:line="259" w:lineRule="auto"/>
                          <w:ind w:left="0" w:firstLine="0"/>
                        </w:pPr>
                        <w:r>
                          <w:rPr>
                            <w:i/>
                            <w:sz w:val="22"/>
                          </w:rPr>
                          <w:t xml:space="preserve"> </w:t>
                        </w:r>
                      </w:p>
                    </w:txbxContent>
                  </v:textbox>
                </v:rect>
                <v:shape id="Picture 7193" o:spid="_x0000_s1316" type="#_x0000_t75" style="position:absolute;left:195;top:99;width:59436;height:25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jdrXFAAAA3QAAAA8AAABkcnMvZG93bnJldi54bWxEj0uLwkAQhO8L/oehhb3pRA0+oqPogrKw&#10;B/F1bzJtEpLpCZnRxH/vLCzssaiqr6jVpjOVeFLjCssKRsMIBHFqdcGZgutlP5iDcB5ZY2WZFLzI&#10;wWbd+1hhom3LJ3qefSYChF2CCnLv60RKl+Zk0A1tTRy8u20M+iCbTOoG2wA3lRxH0VQaLDgs5FjT&#10;V05peX4YBZN2K9tSx678iePb+HTYHSvbKfXZ77ZLEJ46/x/+a39rBbPRYgK/b8ITkOs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43a1xQAAAN0AAAAPAAAAAAAAAAAAAAAA&#10;AJ8CAABkcnMvZG93bnJldi54bWxQSwUGAAAAAAQABAD3AAAAkQMAAAAA&#10;">
                  <v:imagedata r:id="rId196" o:title=""/>
                </v:shape>
                <v:shape id="Shape 7194" o:spid="_x0000_s1317" style="position:absolute;left:96;width:59634;height:25725;visibility:visible;mso-wrap-style:square;v-text-anchor:top" coordsize="5963412,2572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RAjsYA&#10;AADdAAAADwAAAGRycy9kb3ducmV2LnhtbESPT2vCQBTE7wW/w/KE3nRjkFZTV7FKi0gv9Q9eH7vP&#10;JG32bciuJn57tyD0OMzMb5jZorOVuFLjS8cKRsMEBLF2puRcwWH/MZiA8AHZYOWYFNzIw2Lee5ph&#10;ZlzL33TdhVxECPsMFRQh1JmUXhdk0Q9dTRy9s2sshiibXJoG2wi3lUyT5EVaLDkuFFjTqiD9u7tY&#10;BeuL9qvP95/zKV2i3vIx/aLWKvXc75ZvIAJ14T/8aG+MgtfRdAx/b+IT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RAjsYAAADdAAAADwAAAAAAAAAAAAAAAACYAgAAZHJz&#10;L2Rvd25yZXYueG1sUEsFBgAAAAAEAAQA9QAAAIsDAAAAAA==&#10;" path="m,2572512r5963412,l5963412,,,,,2572512xe" filled="f" strokeweight="1.56pt">
                  <v:stroke miterlimit="83231f" joinstyle="miter"/>
                  <v:path arrowok="t" textboxrect="0,0,5963412,2572512"/>
                </v:shape>
                <w10:anchorlock/>
              </v:group>
            </w:pict>
          </mc:Fallback>
        </mc:AlternateContent>
      </w:r>
    </w:p>
    <w:p w14:paraId="57C9B9B3" w14:textId="77777777" w:rsidR="00761881" w:rsidRDefault="007513BF" w:rsidP="00CA22F8">
      <w:pPr>
        <w:pStyle w:val="Heading2"/>
      </w:pPr>
      <w:bookmarkStart w:id="16" w:name="_Toc467659819"/>
      <w:r>
        <w:t>5.5 Recall the RPPR</w:t>
      </w:r>
      <w:bookmarkEnd w:id="16"/>
      <w:r>
        <w:t xml:space="preserve"> </w:t>
      </w:r>
    </w:p>
    <w:p w14:paraId="70E5FD36" w14:textId="77777777" w:rsidR="00761881" w:rsidRDefault="007513BF">
      <w:pPr>
        <w:spacing w:after="0"/>
        <w:ind w:left="22" w:right="12"/>
      </w:pPr>
      <w:r>
        <w:t xml:space="preserve">RPPRs that have been routed to a reviewer can be recalled by the person who performed the routing action. This is useful in situations when the report was routed to the wrong person or the reviewer is unavailable. The last reviewer of the report is able to recall it; however, Signing Officials at the Institution and the Contact PD/PI who are not the last reviewer can also recall the report when it is in a status of </w:t>
      </w:r>
      <w:r>
        <w:rPr>
          <w:i/>
        </w:rPr>
        <w:t>Reviewer Work in Progress</w:t>
      </w:r>
      <w:r>
        <w:t xml:space="preserve">.  </w:t>
      </w:r>
    </w:p>
    <w:p w14:paraId="4230041E" w14:textId="77777777" w:rsidR="00761881" w:rsidRDefault="007513BF">
      <w:pPr>
        <w:spacing w:after="70" w:line="259" w:lineRule="auto"/>
        <w:ind w:left="0" w:firstLine="0"/>
      </w:pPr>
      <w:r>
        <w:rPr>
          <w:sz w:val="4"/>
        </w:rPr>
        <w:t xml:space="preserve"> </w:t>
      </w:r>
    </w:p>
    <w:p w14:paraId="471AC458"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1385A979" wp14:editId="09C345E7">
                <wp:extent cx="5981065" cy="6096"/>
                <wp:effectExtent l="0" t="0" r="0" b="0"/>
                <wp:docPr id="82157" name="Group 8215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7" name="Shape 982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0C98C7" id="Group 8215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JZ0U8uBAgAA&#10;WQYAAA4AAAAAAAAAAAAAAAAALgIAAGRycy9lMm9Eb2MueG1sUEsBAi0AFAAGAAgAAAAhAKYwH8zb&#10;AAAAAwEAAA8AAAAAAAAAAAAAAAAA2wQAAGRycy9kb3ducmV2LnhtbFBLBQYAAAAABAAEAPMAAADj&#10;BQAAAAA=&#10;">
                <v:shape id="Shape 9820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LUsUA&#10;AADeAAAADwAAAGRycy9kb3ducmV2LnhtbESPS2sCMRSF90L/Q7iF7jRRqNXRKKUgtDALH110eZlc&#10;J8NMboYk6vTfN4LQ5eE8Ps56O7hOXCnExrOG6USBIK68abjW8H3ajRcgYkI22HkmDb8UYbt5Gq2x&#10;MP7GB7oeUy3yCMcCNdiU+kLKWFlyGCe+J87e2QeHKctQSxPwlsddJ2dKzaXDhjPBYk8flqr2eHEZ&#10;opbtj23NUJbla9hPD6b6Skbrl+fhfQUi0ZD+w4/2p9GwXMzUG9zv5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yctS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68EB4ED0" w14:textId="77777777" w:rsidR="00761881" w:rsidRDefault="007513BF">
      <w:pPr>
        <w:spacing w:after="11"/>
        <w:ind w:left="22" w:right="12"/>
      </w:pPr>
      <w:r>
        <w:rPr>
          <w:b/>
        </w:rPr>
        <w:t>NOTE</w:t>
      </w:r>
      <w:r>
        <w:t xml:space="preserve">: A PD/PI delegate does not have the ability to recall the RPPR. </w:t>
      </w:r>
    </w:p>
    <w:p w14:paraId="263B8284"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235D5236" wp14:editId="4E27AA4C">
                <wp:extent cx="5981065" cy="6096"/>
                <wp:effectExtent l="0" t="0" r="0" b="0"/>
                <wp:docPr id="82158" name="Group 8215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8" name="Shape 9820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7B961C" id="Group 8215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Q1oIYACAABZ&#10;BgAADgAAAAAAAAAAAAAAAAAuAgAAZHJzL2Uyb0RvYy54bWxQSwECLQAUAAYACAAAACEApjAfzNsA&#10;AAADAQAADwAAAAAAAAAAAAAAAADaBAAAZHJzL2Rvd25yZXYueG1sUEsFBgAAAAAEAAQA8wAAAOIF&#10;AAAAAA==&#10;">
                <v:shape id="Shape 9820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fIMIA&#10;AADeAAAADwAAAGRycy9kb3ducmV2LnhtbERPS0sDMRC+C/6HMII3m7SgtGvTIoLQwh7s49DjsBk3&#10;y24mSxLb9d87B8Hjx/deb6cwqCul3EW2MJ8ZUMRNdB23Fs6nj6clqFyQHQ6RycIPZdhu7u/WWLl4&#10;4wNdj6VVEsK5Qgu+lLHSOjeeAuZZHImF+4opYBGYWu0S3iQ8DHphzIsO2LE0eBzp3VPTH7+DlJhV&#10;f/G9m+q6fk6f84Nr9sVZ+/gwvb2CKjSVf/Gfe+csrJYLI3vljlwB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Vl8gwgAAAN4AAAAPAAAAAAAAAAAAAAAAAJgCAABkcnMvZG93&#10;bnJldi54bWxQSwUGAAAAAAQABAD1AAAAhwMAAAAA&#10;" path="m,l5981065,r,9144l,9144,,e" fillcolor="black" stroked="f" strokeweight="0">
                  <v:stroke miterlimit="83231f" joinstyle="miter"/>
                  <v:path arrowok="t" textboxrect="0,0,5981065,9144"/>
                </v:shape>
                <w10:anchorlock/>
              </v:group>
            </w:pict>
          </mc:Fallback>
        </mc:AlternateContent>
      </w:r>
    </w:p>
    <w:p w14:paraId="540ACC95" w14:textId="77777777" w:rsidR="00761881" w:rsidRDefault="007513BF">
      <w:pPr>
        <w:spacing w:after="295" w:line="259" w:lineRule="auto"/>
        <w:ind w:left="0" w:firstLine="0"/>
      </w:pPr>
      <w:r>
        <w:rPr>
          <w:sz w:val="4"/>
        </w:rPr>
        <w:t xml:space="preserve"> </w:t>
      </w:r>
    </w:p>
    <w:p w14:paraId="3D5746AC" w14:textId="77777777" w:rsidR="00761881" w:rsidRDefault="007513BF">
      <w:pPr>
        <w:spacing w:after="11"/>
        <w:ind w:left="22" w:right="12"/>
      </w:pPr>
      <w:r>
        <w:t xml:space="preserve">To recall an RPPR, select the </w:t>
      </w:r>
      <w:r>
        <w:rPr>
          <w:b/>
        </w:rPr>
        <w:t>Recall</w:t>
      </w:r>
      <w:r>
        <w:t xml:space="preserve"> button from the </w:t>
      </w:r>
      <w:r>
        <w:rPr>
          <w:i/>
        </w:rPr>
        <w:t>RPPR Menu</w:t>
      </w:r>
      <w:r>
        <w:t xml:space="preserve"> screen. </w:t>
      </w:r>
    </w:p>
    <w:p w14:paraId="583F0674" w14:textId="77777777" w:rsidR="00761881" w:rsidRDefault="007513BF">
      <w:pPr>
        <w:spacing w:after="82" w:line="259" w:lineRule="auto"/>
        <w:ind w:left="0" w:firstLine="0"/>
      </w:pPr>
      <w:r>
        <w:rPr>
          <w:sz w:val="4"/>
        </w:rPr>
        <w:t xml:space="preserve"> </w:t>
      </w:r>
    </w:p>
    <w:p w14:paraId="04E78568"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62BD06CA" wp14:editId="08BA63C7">
                <wp:extent cx="6020765" cy="1844396"/>
                <wp:effectExtent l="0" t="0" r="0" b="0"/>
                <wp:docPr id="82160" name="Group 82160"/>
                <wp:cNvGraphicFramePr/>
                <a:graphic xmlns:a="http://schemas.openxmlformats.org/drawingml/2006/main">
                  <a:graphicData uri="http://schemas.microsoft.com/office/word/2010/wordprocessingGroup">
                    <wpg:wgp>
                      <wpg:cNvGrpSpPr/>
                      <wpg:grpSpPr>
                        <a:xfrm>
                          <a:off x="0" y="0"/>
                          <a:ext cx="6020765" cy="1844396"/>
                          <a:chOff x="0" y="0"/>
                          <a:chExt cx="6020765" cy="1844396"/>
                        </a:xfrm>
                      </wpg:grpSpPr>
                      <wps:wsp>
                        <wps:cNvPr id="7156" name="Rectangle 7156"/>
                        <wps:cNvSpPr/>
                        <wps:spPr>
                          <a:xfrm>
                            <a:off x="5982665" y="1475207"/>
                            <a:ext cx="50673" cy="224380"/>
                          </a:xfrm>
                          <a:prstGeom prst="rect">
                            <a:avLst/>
                          </a:prstGeom>
                          <a:ln>
                            <a:noFill/>
                          </a:ln>
                        </wps:spPr>
                        <wps:txbx>
                          <w:txbxContent>
                            <w:p w14:paraId="505F7E4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157" name="Rectangle 7157"/>
                        <wps:cNvSpPr/>
                        <wps:spPr>
                          <a:xfrm>
                            <a:off x="0" y="1689143"/>
                            <a:ext cx="553276" cy="206429"/>
                          </a:xfrm>
                          <a:prstGeom prst="rect">
                            <a:avLst/>
                          </a:prstGeom>
                          <a:ln>
                            <a:noFill/>
                          </a:ln>
                        </wps:spPr>
                        <wps:txbx>
                          <w:txbxContent>
                            <w:p w14:paraId="7AA5FA0B"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158" name="Rectangle 7158"/>
                        <wps:cNvSpPr/>
                        <wps:spPr>
                          <a:xfrm>
                            <a:off x="416001" y="1689143"/>
                            <a:ext cx="186477" cy="206429"/>
                          </a:xfrm>
                          <a:prstGeom prst="rect">
                            <a:avLst/>
                          </a:prstGeom>
                          <a:ln>
                            <a:noFill/>
                          </a:ln>
                        </wps:spPr>
                        <wps:txbx>
                          <w:txbxContent>
                            <w:p w14:paraId="7924804E" w14:textId="77777777" w:rsidR="000A159B" w:rsidRDefault="000A159B">
                              <w:pPr>
                                <w:spacing w:after="160" w:line="259" w:lineRule="auto"/>
                                <w:ind w:left="0" w:firstLine="0"/>
                              </w:pPr>
                              <w:r>
                                <w:rPr>
                                  <w:i/>
                                  <w:sz w:val="22"/>
                                </w:rPr>
                                <w:t>38</w:t>
                              </w:r>
                            </w:p>
                          </w:txbxContent>
                        </wps:txbx>
                        <wps:bodyPr horzOverflow="overflow" vert="horz" lIns="0" tIns="0" rIns="0" bIns="0" rtlCol="0">
                          <a:noAutofit/>
                        </wps:bodyPr>
                      </wps:wsp>
                      <wps:wsp>
                        <wps:cNvPr id="82143" name="Rectangle 82143"/>
                        <wps:cNvSpPr/>
                        <wps:spPr>
                          <a:xfrm>
                            <a:off x="556209" y="1689143"/>
                            <a:ext cx="62098" cy="206429"/>
                          </a:xfrm>
                          <a:prstGeom prst="rect">
                            <a:avLst/>
                          </a:prstGeom>
                          <a:ln>
                            <a:noFill/>
                          </a:ln>
                        </wps:spPr>
                        <wps:txbx>
                          <w:txbxContent>
                            <w:p w14:paraId="2AE6AC8A"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2144" name="Rectangle 82144"/>
                        <wps:cNvSpPr/>
                        <wps:spPr>
                          <a:xfrm>
                            <a:off x="603319" y="1689143"/>
                            <a:ext cx="1015365" cy="206429"/>
                          </a:xfrm>
                          <a:prstGeom prst="rect">
                            <a:avLst/>
                          </a:prstGeom>
                          <a:ln>
                            <a:noFill/>
                          </a:ln>
                        </wps:spPr>
                        <wps:txbx>
                          <w:txbxContent>
                            <w:p w14:paraId="3B4A9544" w14:textId="77777777" w:rsidR="000A159B" w:rsidRDefault="000A159B">
                              <w:pPr>
                                <w:spacing w:after="160" w:line="259" w:lineRule="auto"/>
                                <w:ind w:left="0" w:firstLine="0"/>
                              </w:pPr>
                              <w:r>
                                <w:rPr>
                                  <w:i/>
                                  <w:sz w:val="22"/>
                                </w:rPr>
                                <w:t xml:space="preserve"> RPPR Menu </w:t>
                              </w:r>
                            </w:p>
                          </w:txbxContent>
                        </wps:txbx>
                        <wps:bodyPr horzOverflow="overflow" vert="horz" lIns="0" tIns="0" rIns="0" bIns="0" rtlCol="0">
                          <a:noAutofit/>
                        </wps:bodyPr>
                      </wps:wsp>
                      <wps:wsp>
                        <wps:cNvPr id="7160" name="Rectangle 7160"/>
                        <wps:cNvSpPr/>
                        <wps:spPr>
                          <a:xfrm>
                            <a:off x="1366977" y="1716717"/>
                            <a:ext cx="93238" cy="169814"/>
                          </a:xfrm>
                          <a:prstGeom prst="rect">
                            <a:avLst/>
                          </a:prstGeom>
                          <a:ln>
                            <a:noFill/>
                          </a:ln>
                        </wps:spPr>
                        <wps:txbx>
                          <w:txbxContent>
                            <w:p w14:paraId="2636090D"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161" name="Rectangle 7161"/>
                        <wps:cNvSpPr/>
                        <wps:spPr>
                          <a:xfrm>
                            <a:off x="1437081" y="1689143"/>
                            <a:ext cx="46619" cy="206429"/>
                          </a:xfrm>
                          <a:prstGeom prst="rect">
                            <a:avLst/>
                          </a:prstGeom>
                          <a:ln>
                            <a:noFill/>
                          </a:ln>
                        </wps:spPr>
                        <wps:txbx>
                          <w:txbxContent>
                            <w:p w14:paraId="3953473C"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7162" name="Rectangle 7162"/>
                        <wps:cNvSpPr/>
                        <wps:spPr>
                          <a:xfrm>
                            <a:off x="1472133" y="1689143"/>
                            <a:ext cx="1017044" cy="206429"/>
                          </a:xfrm>
                          <a:prstGeom prst="rect">
                            <a:avLst/>
                          </a:prstGeom>
                          <a:ln>
                            <a:noFill/>
                          </a:ln>
                        </wps:spPr>
                        <wps:txbx>
                          <w:txbxContent>
                            <w:p w14:paraId="23459880" w14:textId="77777777" w:rsidR="000A159B" w:rsidRDefault="000A159B">
                              <w:pPr>
                                <w:spacing w:after="160" w:line="259" w:lineRule="auto"/>
                                <w:ind w:left="0" w:firstLine="0"/>
                              </w:pPr>
                              <w:r>
                                <w:rPr>
                                  <w:i/>
                                  <w:sz w:val="22"/>
                                </w:rPr>
                                <w:t>Recall Button</w:t>
                              </w:r>
                            </w:p>
                          </w:txbxContent>
                        </wps:txbx>
                        <wps:bodyPr horzOverflow="overflow" vert="horz" lIns="0" tIns="0" rIns="0" bIns="0" rtlCol="0">
                          <a:noAutofit/>
                        </wps:bodyPr>
                      </wps:wsp>
                      <wps:wsp>
                        <wps:cNvPr id="7163" name="Rectangle 7163"/>
                        <wps:cNvSpPr/>
                        <wps:spPr>
                          <a:xfrm>
                            <a:off x="2236038" y="1689143"/>
                            <a:ext cx="46619" cy="206429"/>
                          </a:xfrm>
                          <a:prstGeom prst="rect">
                            <a:avLst/>
                          </a:prstGeom>
                          <a:ln>
                            <a:noFill/>
                          </a:ln>
                        </wps:spPr>
                        <wps:txbx>
                          <w:txbxContent>
                            <w:p w14:paraId="2ECF5D8D"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196" name="Picture 7196"/>
                          <pic:cNvPicPr/>
                        </pic:nvPicPr>
                        <pic:blipFill>
                          <a:blip r:embed="rId197"/>
                          <a:stretch>
                            <a:fillRect/>
                          </a:stretch>
                        </pic:blipFill>
                        <pic:spPr>
                          <a:xfrm>
                            <a:off x="19507" y="9906"/>
                            <a:ext cx="5943600" cy="1572768"/>
                          </a:xfrm>
                          <a:prstGeom prst="rect">
                            <a:avLst/>
                          </a:prstGeom>
                        </pic:spPr>
                      </pic:pic>
                      <wps:wsp>
                        <wps:cNvPr id="7197" name="Shape 7197"/>
                        <wps:cNvSpPr/>
                        <wps:spPr>
                          <a:xfrm>
                            <a:off x="9601" y="0"/>
                            <a:ext cx="5963412" cy="1592580"/>
                          </a:xfrm>
                          <a:custGeom>
                            <a:avLst/>
                            <a:gdLst/>
                            <a:ahLst/>
                            <a:cxnLst/>
                            <a:rect l="0" t="0" r="0" b="0"/>
                            <a:pathLst>
                              <a:path w="5963412" h="1592580">
                                <a:moveTo>
                                  <a:pt x="0" y="1592580"/>
                                </a:moveTo>
                                <a:lnTo>
                                  <a:pt x="5963412" y="159258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BD06CA" id="Group 82160" o:spid="_x0000_s1318" style="width:474.1pt;height:145.25pt;mso-position-horizontal-relative:char;mso-position-vertical-relative:line" coordsize="60207,1844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">
                <v:rect id="Rectangle 7156" o:spid="_x0000_s1319" style="position:absolute;left:59826;top:1475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hNxMYA&#10;AADdAAAADwAAAGRycy9kb3ducmV2LnhtbESPS4vCQBCE78L+h6EXvOlEwVd0FFkVPfpYcPfWZNok&#10;bKYnZEYT/fWOIOyxqKqvqNmiMYW4UeVyywp63QgEcWJ1zqmC79OmMwbhPLLGwjIpuJODxfyjNcNY&#10;25oPdDv6VAQIuxgVZN6XsZQuycig69qSOHgXWxn0QVap1BXWAW4K2Y+ioTSYc1jIsKSvjJK/49Uo&#10;2I7L5c/OPuq0WP9uz/vzZHWaeKXan81yCsJT4//D7/ZOKxj1Bk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hNxMYAAADdAAAADwAAAAAAAAAAAAAAAACYAgAAZHJz&#10;L2Rvd25yZXYueG1sUEsFBgAAAAAEAAQA9QAAAIsDAAAAAA==&#10;" filled="f" stroked="f">
                  <v:textbox inset="0,0,0,0">
                    <w:txbxContent>
                      <w:p w14:paraId="505F7E44" w14:textId="77777777" w:rsidR="000A159B" w:rsidRDefault="000A159B">
                        <w:pPr>
                          <w:spacing w:after="160" w:line="259" w:lineRule="auto"/>
                          <w:ind w:left="0" w:firstLine="0"/>
                        </w:pPr>
                        <w:r>
                          <w:t xml:space="preserve"> </w:t>
                        </w:r>
                      </w:p>
                    </w:txbxContent>
                  </v:textbox>
                </v:rect>
                <v:rect id="Rectangle 7157" o:spid="_x0000_s1320" style="position:absolute;top:16891;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oX8cA&#10;AADdAAAADwAAAGRycy9kb3ducmV2LnhtbESPQWvCQBSE7wX/w/IKvdWNBWuMriLWYo41EWxvj+wz&#10;Cc2+DdmtSfvrXaHgcZiZb5jlejCNuFDnassKJuMIBHFhdc2lgmP+/hyDcB5ZY2OZFPySg/Vq9LDE&#10;RNueD3TJfCkChF2CCirv20RKV1Rk0I1tSxy8s+0M+iC7UuoO+wA3jXyJoldpsOawUGFL24qK7+zH&#10;KNjH7eYztX992ey+9qeP0/wtn3ulnh6HzQKEp8Hfw//tVCuYTaY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E6F/HAAAA3QAAAA8AAAAAAAAAAAAAAAAAmAIAAGRy&#10;cy9kb3ducmV2LnhtbFBLBQYAAAAABAAEAPUAAACMAwAAAAA=&#10;" filled="f" stroked="f">
                  <v:textbox inset="0,0,0,0">
                    <w:txbxContent>
                      <w:p w14:paraId="7AA5FA0B" w14:textId="77777777" w:rsidR="000A159B" w:rsidRDefault="000A159B">
                        <w:pPr>
                          <w:spacing w:after="160" w:line="259" w:lineRule="auto"/>
                          <w:ind w:left="0" w:firstLine="0"/>
                        </w:pPr>
                        <w:r>
                          <w:rPr>
                            <w:i/>
                            <w:sz w:val="22"/>
                          </w:rPr>
                          <w:t xml:space="preserve">Figure </w:t>
                        </w:r>
                      </w:p>
                    </w:txbxContent>
                  </v:textbox>
                </v:rect>
                <v:rect id="Rectangle 7158" o:spid="_x0000_s1321" style="position:absolute;left:4160;top:16891;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t8LcMA&#10;AADdAAAADwAAAGRycy9kb3ducmV2LnhtbERPTYvCMBC9C/6HMMLeNFVwV6tRRF30qFVQb0MztsVm&#10;Upqs7e6vN4cFj4/3PV+2phRPql1hWcFwEIEgTq0uOFNwPn33JyCcR9ZYWiYFv+Rgueh25hhr2/CR&#10;nonPRAhhF6OC3PsqltKlORl0A1sRB+5ua4M+wDqTusYmhJtSjqLoUxosODTkWNE6p/SR/BgFu0m1&#10;uu7tX5OV29vucrhMN6epV+qj165mIDy1/i3+d++1gq/hOMwN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t8LcMAAADdAAAADwAAAAAAAAAAAAAAAACYAgAAZHJzL2Rv&#10;d25yZXYueG1sUEsFBgAAAAAEAAQA9QAAAIgDAAAAAA==&#10;" filled="f" stroked="f">
                  <v:textbox inset="0,0,0,0">
                    <w:txbxContent>
                      <w:p w14:paraId="7924804E" w14:textId="77777777" w:rsidR="000A159B" w:rsidRDefault="000A159B">
                        <w:pPr>
                          <w:spacing w:after="160" w:line="259" w:lineRule="auto"/>
                          <w:ind w:left="0" w:firstLine="0"/>
                        </w:pPr>
                        <w:r>
                          <w:rPr>
                            <w:i/>
                            <w:sz w:val="22"/>
                          </w:rPr>
                          <w:t>38</w:t>
                        </w:r>
                      </w:p>
                    </w:txbxContent>
                  </v:textbox>
                </v:rect>
                <v:rect id="Rectangle 82143" o:spid="_x0000_s1322" style="position:absolute;left:5562;top:16891;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tcscA&#10;AADeAAAADwAAAGRycy9kb3ducmV2LnhtbESPT2vCQBTE74LfYXmCN92oRWLqKmIreqx/wPb2yL4m&#10;wezbkF1N6qd3C4LHYWZ+w8yXrSnFjWpXWFYwGkYgiFOrC84UnI6bQQzCeWSNpWVS8EcOlotuZ46J&#10;tg3v6XbwmQgQdgkqyL2vEildmpNBN7QVcfB+bW3QB1lnUtfYBLgp5TiKptJgwWEhx4rWOaWXw9Uo&#10;2MbV6ntn701Wfv5sz1/n2cdx5pXq99rVOwhPrX+Fn+2dVhCPR28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PbXLHAAAA3gAAAA8AAAAAAAAAAAAAAAAAmAIAAGRy&#10;cy9kb3ducmV2LnhtbFBLBQYAAAAABAAEAPUAAACMAwAAAAA=&#10;" filled="f" stroked="f">
                  <v:textbox inset="0,0,0,0">
                    <w:txbxContent>
                      <w:p w14:paraId="2AE6AC8A" w14:textId="77777777" w:rsidR="000A159B" w:rsidRDefault="000A159B">
                        <w:pPr>
                          <w:spacing w:after="160" w:line="259" w:lineRule="auto"/>
                          <w:ind w:left="0" w:firstLine="0"/>
                        </w:pPr>
                        <w:r>
                          <w:rPr>
                            <w:i/>
                            <w:sz w:val="22"/>
                          </w:rPr>
                          <w:t>:</w:t>
                        </w:r>
                      </w:p>
                    </w:txbxContent>
                  </v:textbox>
                </v:rect>
                <v:rect id="Rectangle 82144" o:spid="_x0000_s1323" style="position:absolute;left:6033;top:16891;width:1015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b1BscA&#10;AADeAAAADwAAAGRycy9kb3ducmV2LnhtbESPQWvCQBSE74L/YXlCb7pRpMTUVcS2mGObCGlvj+xr&#10;Esy+DdmtSfvruwXB4zAz3zDb/WhacaXeNZYVLBcRCOLS6oYrBef8dR6DcB5ZY2uZFPyQg/1uOtli&#10;ou3A73TNfCUChF2CCmrvu0RKV9Zk0C1sRxy8L9sb9EH2ldQ9DgFuWrmKokdpsOGwUGNHx5rKS/Zt&#10;FJzi7vCR2t+hal8+T8VbsXnON16ph9l4eALhafT38K2dagXxarlew/+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m9QbHAAAA3gAAAA8AAAAAAAAAAAAAAAAAmAIAAGRy&#10;cy9kb3ducmV2LnhtbFBLBQYAAAAABAAEAPUAAACMAwAAAAA=&#10;" filled="f" stroked="f">
                  <v:textbox inset="0,0,0,0">
                    <w:txbxContent>
                      <w:p w14:paraId="3B4A9544" w14:textId="77777777" w:rsidR="000A159B" w:rsidRDefault="000A159B">
                        <w:pPr>
                          <w:spacing w:after="160" w:line="259" w:lineRule="auto"/>
                          <w:ind w:left="0" w:firstLine="0"/>
                        </w:pPr>
                        <w:r>
                          <w:rPr>
                            <w:i/>
                            <w:sz w:val="22"/>
                          </w:rPr>
                          <w:t xml:space="preserve"> RPPR Menu </w:t>
                        </w:r>
                      </w:p>
                    </w:txbxContent>
                  </v:textbox>
                </v:rect>
                <v:rect id="Rectangle 7160" o:spid="_x0000_s1324" style="position:absolute;left:13669;top:17167;width:933;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G6lsMA&#10;AADdAAAADwAAAGRycy9kb3ducmV2LnhtbERPy4rCMBTdC/MP4Q7MTlNd+KhNRWYcdOkL1N2lubbF&#10;5qY0Gdvx681CcHk472TRmUrcqXGlZQXDQQSCOLO65FzB8fDbn4JwHlljZZkU/JODRfrRSzDWtuUd&#10;3fc+FyGEXYwKCu/rWEqXFWTQDWxNHLirbQz6AJtc6gbbEG4qOYqisTRYcmgosKbvgrLb/s8oWE/r&#10;5XljH21erS7r0/Y0+znMvFJfn91yDsJT59/il3ujFUyG47A/vAlPQKZ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G6lsMAAADdAAAADwAAAAAAAAAAAAAAAACYAgAAZHJzL2Rv&#10;d25yZXYueG1sUEsFBgAAAAAEAAQA9QAAAIgDAAAAAA==&#10;" filled="f" stroked="f">
                  <v:textbox inset="0,0,0,0">
                    <w:txbxContent>
                      <w:p w14:paraId="2636090D" w14:textId="77777777" w:rsidR="000A159B" w:rsidRDefault="000A159B">
                        <w:pPr>
                          <w:spacing w:after="160" w:line="259" w:lineRule="auto"/>
                          <w:ind w:left="0" w:firstLine="0"/>
                        </w:pPr>
                        <w:r>
                          <w:rPr>
                            <w:i/>
                            <w:sz w:val="22"/>
                          </w:rPr>
                          <w:t>–</w:t>
                        </w:r>
                      </w:p>
                    </w:txbxContent>
                  </v:textbox>
                </v:rect>
                <v:rect id="Rectangle 7161" o:spid="_x0000_s1325" style="position:absolute;left:14370;top:16891;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0fDcYA&#10;AADdAAAADwAAAGRycy9kb3ducmV2LnhtbESPS4vCQBCE78L+h6EXvOkkHnxER5FdFz36AvXWZHqT&#10;sJmekJk10V/vCILHoqq+omaL1pTiSrUrLCuI+xEI4tTqgjMFx8NPbwzCeWSNpWVScCMHi/lHZ4aJ&#10;tg3v6Lr3mQgQdgkqyL2vEildmpNB17cVcfB+bW3QB1lnUtfYBLgp5SCKhtJgwWEhx4q+ckr/9v9G&#10;wXpcLc8be2+ycnVZn7anyfdh4pXqfrbLKQhPrX+HX+2NVjCKhzE834Qn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w0fDcYAAADdAAAADwAAAAAAAAAAAAAAAACYAgAAZHJz&#10;L2Rvd25yZXYueG1sUEsFBgAAAAAEAAQA9QAAAIsDAAAAAA==&#10;" filled="f" stroked="f">
                  <v:textbox inset="0,0,0,0">
                    <w:txbxContent>
                      <w:p w14:paraId="3953473C" w14:textId="77777777" w:rsidR="000A159B" w:rsidRDefault="000A159B">
                        <w:pPr>
                          <w:spacing w:after="160" w:line="259" w:lineRule="auto"/>
                          <w:ind w:left="0" w:firstLine="0"/>
                        </w:pPr>
                        <w:r>
                          <w:rPr>
                            <w:i/>
                            <w:sz w:val="22"/>
                          </w:rPr>
                          <w:t xml:space="preserve"> </w:t>
                        </w:r>
                      </w:p>
                    </w:txbxContent>
                  </v:textbox>
                </v:rect>
                <v:rect id="Rectangle 7162" o:spid="_x0000_s1326" style="position:absolute;left:14721;top:16891;width:1017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BescA&#10;AADdAAAADwAAAGRycy9kb3ducmV2LnhtbESPQWvCQBSE7wX/w/IKvTWbeLAaXSXYFj1WI6S9PbLP&#10;JDT7NmS3Ju2v7wqCx2FmvmFWm9G04kK9aywrSKIYBHFpdcOVglP+/jwH4TyyxtYyKfglB5v15GGF&#10;qbYDH+hy9JUIEHYpKqi971IpXVmTQRfZjjh4Z9sb9EH2ldQ9DgFuWjmN45k02HBYqLGjbU3l9/HH&#10;KNjNu+xzb/+Gqn372hUfxeI1X3ilnh7HbAnC0+jv4Vt7rxW8JLMp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gXrHAAAA3QAAAA8AAAAAAAAAAAAAAAAAmAIAAGRy&#10;cy9kb3ducmV2LnhtbFBLBQYAAAAABAAEAPUAAACMAwAAAAA=&#10;" filled="f" stroked="f">
                  <v:textbox inset="0,0,0,0">
                    <w:txbxContent>
                      <w:p w14:paraId="23459880" w14:textId="77777777" w:rsidR="000A159B" w:rsidRDefault="000A159B">
                        <w:pPr>
                          <w:spacing w:after="160" w:line="259" w:lineRule="auto"/>
                          <w:ind w:left="0" w:firstLine="0"/>
                        </w:pPr>
                        <w:r>
                          <w:rPr>
                            <w:i/>
                            <w:sz w:val="22"/>
                          </w:rPr>
                          <w:t>Recall Button</w:t>
                        </w:r>
                      </w:p>
                    </w:txbxContent>
                  </v:textbox>
                </v:rect>
                <v:rect id="Rectangle 7163" o:spid="_x0000_s1327" style="position:absolute;left:22360;top:16891;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k4cYA&#10;AADdAAAADwAAAGRycy9kb3ducmV2LnhtbESPS4vCQBCE78L+h6EXvOlEBR/RUWRV9Ohjwd1bk2mT&#10;sJmekBlN9Nc7grDHoqq+omaLxhTiRpXLLSvodSMQxInVOacKvk+bzhiE88gaC8uk4E4OFvOP1gxj&#10;bWs+0O3oUxEg7GJUkHlfxlK6JCODrmtL4uBdbGXQB1mlUldYB7gpZD+KhtJgzmEhw5K+Mkr+jlej&#10;YDsulz87+6jTYv27Pe/Pk9Vp4pVqfzbLKQhPjf8Pv9s7rWDUGw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Mk4cYAAADdAAAADwAAAAAAAAAAAAAAAACYAgAAZHJz&#10;L2Rvd25yZXYueG1sUEsFBgAAAAAEAAQA9QAAAIsDAAAAAA==&#10;" filled="f" stroked="f">
                  <v:textbox inset="0,0,0,0">
                    <w:txbxContent>
                      <w:p w14:paraId="2ECF5D8D" w14:textId="77777777" w:rsidR="000A159B" w:rsidRDefault="000A159B">
                        <w:pPr>
                          <w:spacing w:after="160" w:line="259" w:lineRule="auto"/>
                          <w:ind w:left="0" w:firstLine="0"/>
                        </w:pPr>
                        <w:r>
                          <w:rPr>
                            <w:i/>
                            <w:sz w:val="22"/>
                          </w:rPr>
                          <w:t xml:space="preserve"> </w:t>
                        </w:r>
                      </w:p>
                    </w:txbxContent>
                  </v:textbox>
                </v:rect>
                <v:shape id="Picture 7196" o:spid="_x0000_s1328" type="#_x0000_t75" style="position:absolute;left:195;top:99;width:59436;height:157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qPW7DAAAA3QAAAA8AAABkcnMvZG93bnJldi54bWxEj9GKwjAURN8F/yFcwTdNK+Ku1SgiKAqL&#10;oOsHXJprW2xuShNt69cbYWEfh5kzwyzXrSnFk2pXWFYQjyMQxKnVBWcKrr+70TcI55E1lpZJQUcO&#10;1qt+b4mJtg2f6XnxmQgl7BJUkHtfJVK6NCeDbmwr4uDdbG3QB1lnUtfYhHJTykkUzaTBgsNCjhVt&#10;c0rvl4dR8HWabqrsp7nGL9d1x/Oe7m5+Umo4aDcLEJ5a/x/+ow86cPF8Bp834QnI1R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uo9bsMAAADdAAAADwAAAAAAAAAAAAAAAACf&#10;AgAAZHJzL2Rvd25yZXYueG1sUEsFBgAAAAAEAAQA9wAAAI8DAAAAAA==&#10;">
                  <v:imagedata r:id="rId198" o:title=""/>
                </v:shape>
                <v:shape id="Shape 7197" o:spid="_x0000_s1329" style="position:absolute;left:96;width:59634;height:15925;visibility:visible;mso-wrap-style:square;v-text-anchor:top" coordsize="5963412,15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zzesUA&#10;AADdAAAADwAAAGRycy9kb3ducmV2LnhtbESP3WoCMRSE74W+QzhC7zS7Flx3a5QiiC0FwZ8HOGxO&#10;N4ubk7CJur59Uyh4OczMN8xyPdhO3KgPrWMF+TQDQVw73XKj4HzaThYgQkTW2DkmBQ8KsF69jJZY&#10;aXfnA92OsREJwqFCBSZGX0kZakMWw9R54uT9uN5iTLJvpO7xnuC2k7Msm0uLLacFg542hurL8WoV&#10;lG+m3hQnv6Dv3WOXF/uv2bz0Sr2Oh493EJGG+Az/tz+1giIvC/h7k5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fPN6xQAAAN0AAAAPAAAAAAAAAAAAAAAAAJgCAABkcnMv&#10;ZG93bnJldi54bWxQSwUGAAAAAAQABAD1AAAAigMAAAAA&#10;" path="m,1592580r5963412,l5963412,,,,,1592580xe" filled="f" strokeweight="1.56pt">
                  <v:stroke miterlimit="83231f" joinstyle="miter"/>
                  <v:path arrowok="t" textboxrect="0,0,5963412,1592580"/>
                </v:shape>
                <w10:anchorlock/>
              </v:group>
            </w:pict>
          </mc:Fallback>
        </mc:AlternateContent>
      </w:r>
    </w:p>
    <w:p w14:paraId="40F5A486" w14:textId="77777777" w:rsidR="00761881" w:rsidRDefault="007513BF">
      <w:pPr>
        <w:spacing w:after="295" w:line="259" w:lineRule="auto"/>
        <w:ind w:left="0" w:firstLine="0"/>
      </w:pPr>
      <w:r>
        <w:rPr>
          <w:sz w:val="4"/>
        </w:rPr>
        <w:t xml:space="preserve"> </w:t>
      </w:r>
    </w:p>
    <w:p w14:paraId="2AB575EF" w14:textId="77777777" w:rsidR="00761881" w:rsidRDefault="007513BF">
      <w:pPr>
        <w:spacing w:after="109"/>
        <w:ind w:left="-5"/>
      </w:pPr>
      <w:r>
        <w:t xml:space="preserve">A message displays on the screen indicating: </w:t>
      </w:r>
      <w:r>
        <w:rPr>
          <w:i/>
        </w:rPr>
        <w:t>The RPPR has been successfully recalled. You have been set as the Current RPPR Reviewer.</w:t>
      </w:r>
      <w:r>
        <w:t xml:space="preserve"> </w:t>
      </w:r>
    </w:p>
    <w:p w14:paraId="0E7A0FB8" w14:textId="77777777" w:rsidR="00761881" w:rsidRDefault="007513BF">
      <w:pPr>
        <w:ind w:left="22" w:right="12"/>
      </w:pPr>
      <w:r>
        <w:t xml:space="preserve">The status of the RPPR is updated to </w:t>
      </w:r>
      <w:r>
        <w:rPr>
          <w:i/>
        </w:rPr>
        <w:t>PD/PI Work in Progress</w:t>
      </w:r>
      <w:r>
        <w:t xml:space="preserve"> or </w:t>
      </w:r>
      <w:r>
        <w:rPr>
          <w:i/>
        </w:rPr>
        <w:t>Reviewer Work in Progress</w:t>
      </w:r>
      <w:r>
        <w:t xml:space="preserve">, the reviewer from whom the RPPR is recalled receives an email informing him of the action, and the RPPR routing audit history is updated to reflect the action. </w:t>
      </w:r>
    </w:p>
    <w:p w14:paraId="7BB9BAAA" w14:textId="77777777" w:rsidR="00761881" w:rsidRDefault="007513BF">
      <w:pPr>
        <w:spacing w:after="0"/>
        <w:ind w:left="22" w:right="12"/>
      </w:pPr>
      <w:r>
        <w:t xml:space="preserve">Additionally, the </w:t>
      </w:r>
      <w:r>
        <w:rPr>
          <w:b/>
        </w:rPr>
        <w:t>Edit</w:t>
      </w:r>
      <w:r>
        <w:t xml:space="preserve"> and </w:t>
      </w:r>
      <w:r>
        <w:rPr>
          <w:b/>
        </w:rPr>
        <w:t>Route</w:t>
      </w:r>
      <w:r>
        <w:t xml:space="preserve"> buttons are enabled, providing the new reviewer with the ability to continue editing the RPPR or to route it to another reviewer.  </w:t>
      </w:r>
    </w:p>
    <w:p w14:paraId="1F3B0E23" w14:textId="77777777" w:rsidR="00761881" w:rsidRDefault="007513BF">
      <w:pPr>
        <w:spacing w:after="85" w:line="259" w:lineRule="auto"/>
        <w:ind w:left="0" w:firstLine="0"/>
      </w:pPr>
      <w:r>
        <w:rPr>
          <w:sz w:val="4"/>
        </w:rPr>
        <w:t xml:space="preserve"> </w:t>
      </w:r>
    </w:p>
    <w:p w14:paraId="379A0A4A" w14:textId="77777777" w:rsidR="00761881" w:rsidRDefault="007513BF">
      <w:pPr>
        <w:spacing w:after="370" w:line="259" w:lineRule="auto"/>
        <w:ind w:left="0" w:right="-119" w:firstLine="0"/>
      </w:pPr>
      <w:r>
        <w:rPr>
          <w:rFonts w:ascii="Calibri" w:eastAsia="Calibri" w:hAnsi="Calibri" w:cs="Calibri"/>
          <w:noProof/>
          <w:sz w:val="22"/>
        </w:rPr>
        <mc:AlternateContent>
          <mc:Choice Requires="wpg">
            <w:drawing>
              <wp:inline distT="0" distB="0" distL="0" distR="0" wp14:anchorId="71928E73" wp14:editId="1E6FC4B8">
                <wp:extent cx="6020765" cy="2796218"/>
                <wp:effectExtent l="0" t="0" r="0" b="0"/>
                <wp:docPr id="80958" name="Group 80958"/>
                <wp:cNvGraphicFramePr/>
                <a:graphic xmlns:a="http://schemas.openxmlformats.org/drawingml/2006/main">
                  <a:graphicData uri="http://schemas.microsoft.com/office/word/2010/wordprocessingGroup">
                    <wpg:wgp>
                      <wpg:cNvGrpSpPr/>
                      <wpg:grpSpPr>
                        <a:xfrm>
                          <a:off x="0" y="0"/>
                          <a:ext cx="6020765" cy="2796218"/>
                          <a:chOff x="0" y="0"/>
                          <a:chExt cx="6020765" cy="2796218"/>
                        </a:xfrm>
                      </wpg:grpSpPr>
                      <wps:wsp>
                        <wps:cNvPr id="7233" name="Rectangle 7233"/>
                        <wps:cNvSpPr/>
                        <wps:spPr>
                          <a:xfrm>
                            <a:off x="5982665" y="2425928"/>
                            <a:ext cx="50673" cy="224380"/>
                          </a:xfrm>
                          <a:prstGeom prst="rect">
                            <a:avLst/>
                          </a:prstGeom>
                          <a:ln>
                            <a:noFill/>
                          </a:ln>
                        </wps:spPr>
                        <wps:txbx>
                          <w:txbxContent>
                            <w:p w14:paraId="3A006F9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234" name="Rectangle 7234"/>
                        <wps:cNvSpPr/>
                        <wps:spPr>
                          <a:xfrm>
                            <a:off x="0" y="2641008"/>
                            <a:ext cx="553276" cy="206430"/>
                          </a:xfrm>
                          <a:prstGeom prst="rect">
                            <a:avLst/>
                          </a:prstGeom>
                          <a:ln>
                            <a:noFill/>
                          </a:ln>
                        </wps:spPr>
                        <wps:txbx>
                          <w:txbxContent>
                            <w:p w14:paraId="45B62757"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235" name="Rectangle 7235"/>
                        <wps:cNvSpPr/>
                        <wps:spPr>
                          <a:xfrm>
                            <a:off x="416001" y="2641008"/>
                            <a:ext cx="186477" cy="206430"/>
                          </a:xfrm>
                          <a:prstGeom prst="rect">
                            <a:avLst/>
                          </a:prstGeom>
                          <a:ln>
                            <a:noFill/>
                          </a:ln>
                        </wps:spPr>
                        <wps:txbx>
                          <w:txbxContent>
                            <w:p w14:paraId="1C6E4CEC" w14:textId="77777777" w:rsidR="000A159B" w:rsidRDefault="000A159B">
                              <w:pPr>
                                <w:spacing w:after="160" w:line="259" w:lineRule="auto"/>
                                <w:ind w:left="0" w:firstLine="0"/>
                              </w:pPr>
                              <w:r>
                                <w:rPr>
                                  <w:i/>
                                  <w:sz w:val="22"/>
                                </w:rPr>
                                <w:t>39</w:t>
                              </w:r>
                            </w:p>
                          </w:txbxContent>
                        </wps:txbx>
                        <wps:bodyPr horzOverflow="overflow" vert="horz" lIns="0" tIns="0" rIns="0" bIns="0" rtlCol="0">
                          <a:noAutofit/>
                        </wps:bodyPr>
                      </wps:wsp>
                      <wps:wsp>
                        <wps:cNvPr id="80838" name="Rectangle 80838"/>
                        <wps:cNvSpPr/>
                        <wps:spPr>
                          <a:xfrm>
                            <a:off x="556209" y="2641008"/>
                            <a:ext cx="62098" cy="206430"/>
                          </a:xfrm>
                          <a:prstGeom prst="rect">
                            <a:avLst/>
                          </a:prstGeom>
                          <a:ln>
                            <a:noFill/>
                          </a:ln>
                        </wps:spPr>
                        <wps:txbx>
                          <w:txbxContent>
                            <w:p w14:paraId="16029D0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0839" name="Rectangle 80839"/>
                        <wps:cNvSpPr/>
                        <wps:spPr>
                          <a:xfrm>
                            <a:off x="603319" y="2641008"/>
                            <a:ext cx="2149144" cy="206430"/>
                          </a:xfrm>
                          <a:prstGeom prst="rect">
                            <a:avLst/>
                          </a:prstGeom>
                          <a:ln>
                            <a:noFill/>
                          </a:ln>
                        </wps:spPr>
                        <wps:txbx>
                          <w:txbxContent>
                            <w:p w14:paraId="6F8C080D" w14:textId="77777777" w:rsidR="000A159B" w:rsidRDefault="000A159B">
                              <w:pPr>
                                <w:spacing w:after="160" w:line="259" w:lineRule="auto"/>
                                <w:ind w:left="0" w:firstLine="0"/>
                              </w:pPr>
                              <w:r>
                                <w:rPr>
                                  <w:i/>
                                  <w:sz w:val="22"/>
                                </w:rPr>
                                <w:t xml:space="preserve"> RPPR Successfully Recalled</w:t>
                              </w:r>
                            </w:p>
                          </w:txbxContent>
                        </wps:txbx>
                        <wps:bodyPr horzOverflow="overflow" vert="horz" lIns="0" tIns="0" rIns="0" bIns="0" rtlCol="0">
                          <a:noAutofit/>
                        </wps:bodyPr>
                      </wps:wsp>
                      <wps:wsp>
                        <wps:cNvPr id="7237" name="Rectangle 7237"/>
                        <wps:cNvSpPr/>
                        <wps:spPr>
                          <a:xfrm>
                            <a:off x="2219274" y="2641008"/>
                            <a:ext cx="46619" cy="206430"/>
                          </a:xfrm>
                          <a:prstGeom prst="rect">
                            <a:avLst/>
                          </a:prstGeom>
                          <a:ln>
                            <a:noFill/>
                          </a:ln>
                        </wps:spPr>
                        <wps:txbx>
                          <w:txbxContent>
                            <w:p w14:paraId="11C43D21"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299" name="Picture 7299"/>
                          <pic:cNvPicPr/>
                        </pic:nvPicPr>
                        <pic:blipFill>
                          <a:blip r:embed="rId199"/>
                          <a:stretch>
                            <a:fillRect/>
                          </a:stretch>
                        </pic:blipFill>
                        <pic:spPr>
                          <a:xfrm>
                            <a:off x="19507" y="9906"/>
                            <a:ext cx="5943600" cy="2523744"/>
                          </a:xfrm>
                          <a:prstGeom prst="rect">
                            <a:avLst/>
                          </a:prstGeom>
                        </pic:spPr>
                      </pic:pic>
                      <wps:wsp>
                        <wps:cNvPr id="7300" name="Shape 7300"/>
                        <wps:cNvSpPr/>
                        <wps:spPr>
                          <a:xfrm>
                            <a:off x="9601" y="0"/>
                            <a:ext cx="5963412" cy="2543556"/>
                          </a:xfrm>
                          <a:custGeom>
                            <a:avLst/>
                            <a:gdLst/>
                            <a:ahLst/>
                            <a:cxnLst/>
                            <a:rect l="0" t="0" r="0" b="0"/>
                            <a:pathLst>
                              <a:path w="5963412" h="2543556">
                                <a:moveTo>
                                  <a:pt x="0" y="2543556"/>
                                </a:moveTo>
                                <a:lnTo>
                                  <a:pt x="5963412" y="25435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928E73" id="Group 80958" o:spid="_x0000_s1330" style="width:474.1pt;height:220.15pt;mso-position-horizontal-relative:char;mso-position-vertical-relative:line" coordsize="60207,279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">
                <v:rect id="Rectangle 7233" o:spid="_x0000_s1331" style="position:absolute;left:59826;top:2425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qgMYA&#10;AADdAAAADwAAAGRycy9kb3ducmV2LnhtbESPT4vCMBTE7wt+h/AEb2uqgqvVKLKr6NE/C+rt0Tzb&#10;YvNSmmirn94IC3scZuY3zHTemELcqXK5ZQW9bgSCOLE651TB72H1OQLhPLLGwjIpeJCD+az1McVY&#10;25p3dN/7VAQIuxgVZN6XsZQuycig69qSOHgXWxn0QVap1BXWAW4K2Y+ioTSYc1jIsKTvjJLr/mYU&#10;rEfl4rSxzzotluf1cXsc/xzGXqlOu1lMQHhq/H/4r73RCr76gwG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VqgMYAAADdAAAADwAAAAAAAAAAAAAAAACYAgAAZHJz&#10;L2Rvd25yZXYueG1sUEsFBgAAAAAEAAQA9QAAAIsDAAAAAA==&#10;" filled="f" stroked="f">
                  <v:textbox inset="0,0,0,0">
                    <w:txbxContent>
                      <w:p w14:paraId="3A006F91" w14:textId="77777777" w:rsidR="000A159B" w:rsidRDefault="000A159B">
                        <w:pPr>
                          <w:spacing w:after="160" w:line="259" w:lineRule="auto"/>
                          <w:ind w:left="0" w:firstLine="0"/>
                        </w:pPr>
                        <w:r>
                          <w:t xml:space="preserve"> </w:t>
                        </w:r>
                      </w:p>
                    </w:txbxContent>
                  </v:textbox>
                </v:rect>
                <v:rect id="Rectangle 7234" o:spid="_x0000_s1332" style="position:absolute;top:26410;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y9McA&#10;AADdAAAADwAAAGRycy9kb3ducmV2LnhtbESPQWvCQBSE74X+h+UVequbWrGauopoJTlqLKi3R/Y1&#10;Cc2+DdmtSfvrXUHwOMzMN8xs0ZtanKl1lWUFr4MIBHFudcWFgq/95mUCwnlkjbVlUvBHDhbzx4cZ&#10;xtp2vKNz5gsRIOxiVFB638RSurwkg25gG+LgfdvWoA+yLaRusQtwU8thFI2lwYrDQokNrUrKf7Jf&#10;oyCZNMtjav+7ov48JYftYbreT71Sz0/98gOEp97fw7d2qhW8D9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s8vTHAAAA3QAAAA8AAAAAAAAAAAAAAAAAmAIAAGRy&#10;cy9kb3ducmV2LnhtbFBLBQYAAAAABAAEAPUAAACMAwAAAAA=&#10;" filled="f" stroked="f">
                  <v:textbox inset="0,0,0,0">
                    <w:txbxContent>
                      <w:p w14:paraId="45B62757" w14:textId="77777777" w:rsidR="000A159B" w:rsidRDefault="000A159B">
                        <w:pPr>
                          <w:spacing w:after="160" w:line="259" w:lineRule="auto"/>
                          <w:ind w:left="0" w:firstLine="0"/>
                        </w:pPr>
                        <w:r>
                          <w:rPr>
                            <w:i/>
                            <w:sz w:val="22"/>
                          </w:rPr>
                          <w:t xml:space="preserve">Figure </w:t>
                        </w:r>
                      </w:p>
                    </w:txbxContent>
                  </v:textbox>
                </v:rect>
                <v:rect id="Rectangle 7235" o:spid="_x0000_s1333" style="position:absolute;left:4160;top:26410;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BXb8cA&#10;AADdAAAADwAAAGRycy9kb3ducmV2LnhtbESPQWvCQBSE74X+h+UVequbWrSauopoJTlqLKi3R/Y1&#10;Cc2+DdmtSfvrXUHwOMzMN8xs0ZtanKl1lWUFr4MIBHFudcWFgq/95mUCwnlkjbVlUvBHDhbzx4cZ&#10;xtp2vKNz5gsRIOxiVFB638RSurwkg25gG+LgfdvWoA+yLaRusQtwU8thFI2lwYrDQokNrUrKf7Jf&#10;oyCZNMtjav+7ov48JYftYbreT71Sz0/98gOEp97fw7d2qhW8D99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gV2/HAAAA3QAAAA8AAAAAAAAAAAAAAAAAmAIAAGRy&#10;cy9kb3ducmV2LnhtbFBLBQYAAAAABAAEAPUAAACMAwAAAAA=&#10;" filled="f" stroked="f">
                  <v:textbox inset="0,0,0,0">
                    <w:txbxContent>
                      <w:p w14:paraId="1C6E4CEC" w14:textId="77777777" w:rsidR="000A159B" w:rsidRDefault="000A159B">
                        <w:pPr>
                          <w:spacing w:after="160" w:line="259" w:lineRule="auto"/>
                          <w:ind w:left="0" w:firstLine="0"/>
                        </w:pPr>
                        <w:r>
                          <w:rPr>
                            <w:i/>
                            <w:sz w:val="22"/>
                          </w:rPr>
                          <w:t>39</w:t>
                        </w:r>
                      </w:p>
                    </w:txbxContent>
                  </v:textbox>
                </v:rect>
                <v:rect id="Rectangle 80838" o:spid="_x0000_s1334" style="position:absolute;left:5562;top:26410;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ceMQA&#10;AADeAAAADwAAAGRycy9kb3ducmV2LnhtbERPz2vCMBS+D/wfwht4m+k2kFqNIm6jPW4qqLdH82yL&#10;yUtpMlv965fDwOPH93uxGqwRV+p841jB6yQBQVw63XClYL/7eklB+ICs0TgmBTfysFqOnhaYadfz&#10;D123oRIxhH2GCuoQ2kxKX9Zk0U9cSxy5s+sshgi7SuoO+xhujXxLkqm02HBsqLGlTU3lZftrFeRp&#10;uz4W7t5X5vOUH74Ps4/dLCg1fh7WcxCBhvAQ/7sLrSBN0ve4N96JV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jXHjEAAAA3gAAAA8AAAAAAAAAAAAAAAAAmAIAAGRycy9k&#10;b3ducmV2LnhtbFBLBQYAAAAABAAEAPUAAACJAwAAAAA=&#10;" filled="f" stroked="f">
                  <v:textbox inset="0,0,0,0">
                    <w:txbxContent>
                      <w:p w14:paraId="16029D0C" w14:textId="77777777" w:rsidR="000A159B" w:rsidRDefault="000A159B">
                        <w:pPr>
                          <w:spacing w:after="160" w:line="259" w:lineRule="auto"/>
                          <w:ind w:left="0" w:firstLine="0"/>
                        </w:pPr>
                        <w:r>
                          <w:rPr>
                            <w:i/>
                            <w:sz w:val="22"/>
                          </w:rPr>
                          <w:t>:</w:t>
                        </w:r>
                      </w:p>
                    </w:txbxContent>
                  </v:textbox>
                </v:rect>
                <v:rect id="Rectangle 80839" o:spid="_x0000_s1335" style="position:absolute;left:6033;top:26410;width:2149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548cA&#10;AADeAAAADwAAAGRycy9kb3ducmV2LnhtbESPQWvCQBSE70L/w/IK3nTTFkoSsxFpLXpUU7DeHtnX&#10;JDT7NmRXE/vrXaHQ4zAz3zDZcjStuFDvGssKnuYRCOLS6oYrBZ/FxywG4TyyxtYyKbiSg2X+MMkw&#10;1XbgPV0OvhIBwi5FBbX3XSqlK2sy6Oa2Iw7et+0N+iD7SuoehwA3rXyOoldpsOGwUGNHbzWVP4ez&#10;UbCJu9XX1v4OVbs+bY67Y/JeJF6p6eO4WoDwNPr/8F97qxXEUfySwP1Ou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v+ePHAAAA3gAAAA8AAAAAAAAAAAAAAAAAmAIAAGRy&#10;cy9kb3ducmV2LnhtbFBLBQYAAAAABAAEAPUAAACMAwAAAAA=&#10;" filled="f" stroked="f">
                  <v:textbox inset="0,0,0,0">
                    <w:txbxContent>
                      <w:p w14:paraId="6F8C080D" w14:textId="77777777" w:rsidR="000A159B" w:rsidRDefault="000A159B">
                        <w:pPr>
                          <w:spacing w:after="160" w:line="259" w:lineRule="auto"/>
                          <w:ind w:left="0" w:firstLine="0"/>
                        </w:pPr>
                        <w:r>
                          <w:rPr>
                            <w:i/>
                            <w:sz w:val="22"/>
                          </w:rPr>
                          <w:t xml:space="preserve"> RPPR Successfully Recalled</w:t>
                        </w:r>
                      </w:p>
                    </w:txbxContent>
                  </v:textbox>
                </v:rect>
                <v:rect id="Rectangle 7237" o:spid="_x0000_s1336" style="position:absolute;left:22192;top:2641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5sg8cA&#10;AADdAAAADwAAAGRycy9kb3ducmV2LnhtbESPQWvCQBSE7wX/w/KE3uqmFqpGVxFtSY41Cra3R/aZ&#10;hGbfhuw2SfvrXaHgcZiZb5jVZjC16Kh1lWUFz5MIBHFudcWFgtPx/WkOwnlkjbVlUvBLDjbr0cMK&#10;Y217PlCX+UIECLsYFZTeN7GULi/JoJvYhjh4F9sa9EG2hdQt9gFuajmNoldpsOKwUGJDu5Ly7+zH&#10;KEjmzfYztX99Ub99JeeP82J/XHilHsfDdgnC0+Dv4f92qhXMpi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bIPHAAAA3QAAAA8AAAAAAAAAAAAAAAAAmAIAAGRy&#10;cy9kb3ducmV2LnhtbFBLBQYAAAAABAAEAPUAAACMAwAAAAA=&#10;" filled="f" stroked="f">
                  <v:textbox inset="0,0,0,0">
                    <w:txbxContent>
                      <w:p w14:paraId="11C43D21" w14:textId="77777777" w:rsidR="000A159B" w:rsidRDefault="000A159B">
                        <w:pPr>
                          <w:spacing w:after="160" w:line="259" w:lineRule="auto"/>
                          <w:ind w:left="0" w:firstLine="0"/>
                        </w:pPr>
                        <w:r>
                          <w:rPr>
                            <w:i/>
                            <w:sz w:val="22"/>
                          </w:rPr>
                          <w:t xml:space="preserve"> </w:t>
                        </w:r>
                      </w:p>
                    </w:txbxContent>
                  </v:textbox>
                </v:rect>
                <v:shape id="Picture 7299" o:spid="_x0000_s1337" type="#_x0000_t75" style="position:absolute;left:195;top:99;width:59436;height:252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c+8/EAAAA3QAAAA8AAABkcnMvZG93bnJldi54bWxEj0FrwkAUhO+F/oflFbzVTQW1ia5ShELp&#10;LRrI9ZF9zSZm34bdVdN/3y0IHoeZ+YbZ7ic7iCv50DlW8DbPQBA3TnfcKqhOn6/vIEJE1jg4JgW/&#10;FGC/e37aYqHdjUu6HmMrEoRDgQpMjGMhZWgMWQxzNxIn78d5izFJ30rt8ZbgdpCLLFtJix2nBYMj&#10;HQw15+PFKijzmruxpKrue9mb5XflV3Wl1Oxl+tiAiDTFR/je/tIK1os8h/836QnI3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2c+8/EAAAA3QAAAA8AAAAAAAAAAAAAAAAA&#10;nwIAAGRycy9kb3ducmV2LnhtbFBLBQYAAAAABAAEAPcAAACQAwAAAAA=&#10;">
                  <v:imagedata r:id="rId200" o:title=""/>
                </v:shape>
                <v:shape id="Shape 7300" o:spid="_x0000_s1338" style="position:absolute;left:96;width:59634;height:25435;visibility:visible;mso-wrap-style:square;v-text-anchor:top" coordsize="5963412,2543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P1KsQA&#10;AADdAAAADwAAAGRycy9kb3ducmV2LnhtbERPy2oCMRTdC/2HcAvuNPHVkalRRNEK0kW1KN1dJrcz&#10;Qyc3wyTq9O/NQnB5OO/ZorWVuFLjS8caBn0FgjhzpuRcw/dx05uC8AHZYOWYNPyTh8X8pTPD1Lgb&#10;f9H1EHIRQ9inqKEIoU6l9FlBFn3f1cSR+3WNxRBhk0vT4C2G20oOlXqTFkuODQXWtCoo+ztcrIbx&#10;4HjeyQRRXer9x+RnfZp+Lrdad1/b5TuIQG14ih/undGQjFTcH9/E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D9SrEAAAA3QAAAA8AAAAAAAAAAAAAAAAAmAIAAGRycy9k&#10;b3ducmV2LnhtbFBLBQYAAAAABAAEAPUAAACJAwAAAAA=&#10;" path="m,2543556r5963412,l5963412,,,,,2543556xe" filled="f" strokeweight="1.56pt">
                  <v:stroke miterlimit="83231f" joinstyle="miter"/>
                  <v:path arrowok="t" textboxrect="0,0,5963412,2543556"/>
                </v:shape>
                <w10:anchorlock/>
              </v:group>
            </w:pict>
          </mc:Fallback>
        </mc:AlternateContent>
      </w:r>
    </w:p>
    <w:p w14:paraId="2B898DDA" w14:textId="77777777" w:rsidR="00761881" w:rsidRDefault="007513BF" w:rsidP="00936BA1">
      <w:pPr>
        <w:pStyle w:val="Heading2"/>
      </w:pPr>
      <w:bookmarkStart w:id="17" w:name="_Toc467659820"/>
      <w:r>
        <w:t>5.6 Submit the RPPR to Agency</w:t>
      </w:r>
      <w:bookmarkEnd w:id="17"/>
      <w:r>
        <w:t xml:space="preserve"> </w:t>
      </w:r>
    </w:p>
    <w:p w14:paraId="5713BD49" w14:textId="77777777" w:rsidR="00761881" w:rsidRDefault="007513BF">
      <w:pPr>
        <w:ind w:left="22" w:right="12"/>
      </w:pPr>
      <w:r>
        <w:t xml:space="preserve">Grantees are </w:t>
      </w:r>
      <w:r>
        <w:rPr>
          <w:b/>
        </w:rPr>
        <w:t>strongly</w:t>
      </w:r>
      <w:r>
        <w:t xml:space="preserve"> encouraged to view the RPPR prior to submission to ensure that the correct information and attachments are provided (see 5.7 </w:t>
      </w:r>
      <w:r>
        <w:rPr>
          <w:i/>
          <w:color w:val="07519A"/>
          <w:u w:val="single" w:color="07519A"/>
        </w:rPr>
        <w:t>View the RPPR</w:t>
      </w:r>
      <w:r>
        <w:t xml:space="preserve">). </w:t>
      </w:r>
    </w:p>
    <w:p w14:paraId="2B51723C" w14:textId="77777777" w:rsidR="00761881" w:rsidRDefault="007513BF">
      <w:pPr>
        <w:spacing w:after="0"/>
        <w:ind w:left="22" w:right="12"/>
      </w:pPr>
      <w:r>
        <w:t xml:space="preserve">Completed and validated RPPRs in a status of </w:t>
      </w:r>
      <w:r>
        <w:rPr>
          <w:i/>
        </w:rPr>
        <w:t>Work in Progress</w:t>
      </w:r>
      <w:r>
        <w:t xml:space="preserve"> can be submitted to the Agency for acceptance. This act is performed by the Signing Official (SO) when the SO is the current reviewer of the report. For SNAP awards only, PD/PIs may also submit the report if they have been delegated submit authority by the SO.  </w:t>
      </w:r>
    </w:p>
    <w:p w14:paraId="6E984408" w14:textId="77777777" w:rsidR="00761881" w:rsidRDefault="007513BF">
      <w:pPr>
        <w:spacing w:after="70" w:line="259" w:lineRule="auto"/>
        <w:ind w:left="0" w:firstLine="0"/>
      </w:pPr>
      <w:r>
        <w:rPr>
          <w:sz w:val="4"/>
        </w:rPr>
        <w:t xml:space="preserve"> </w:t>
      </w:r>
    </w:p>
    <w:p w14:paraId="6276D7BF"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40DA92E5" wp14:editId="1C42430B">
                <wp:extent cx="5981065" cy="6096"/>
                <wp:effectExtent l="0" t="0" r="0" b="0"/>
                <wp:docPr id="80956" name="Group 8095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09" name="Shape 9820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6705FE" id="Group 8095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IEBIqOBAgAA&#10;WQYAAA4AAAAAAAAAAAAAAAAALgIAAGRycy9lMm9Eb2MueG1sUEsBAi0AFAAGAAgAAAAhAKYwH8zb&#10;AAAAAwEAAA8AAAAAAAAAAAAAAAAA2wQAAGRycy9kb3ducmV2LnhtbFBLBQYAAAAABAAEAPMAAADj&#10;BQAAAAA=&#10;">
                <v:shape id="Shape 9820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r6u8QA&#10;AADeAAAADwAAAGRycy9kb3ducmV2LnhtbESPzWoCMRSF90LfIdxCd5ooWJypUaRQUJhFtV10eZlc&#10;J8NMboYk6vTtm4Lg8nB+Ps56O7peXCnE1rOG+UyBIK69abnR8P31MV2BiAnZYO+ZNPxShO3mabLG&#10;0vgbH+l6So3IIxxL1GBTGkopY23JYZz5gTh7Zx8cpixDI03AWx53vVwo9SodtpwJFgd6t1R3p4vL&#10;EFV0P7YzY1VVy/A5P5r6kIzWL8/j7g1EojE9wvf23mgoVgtVwP+df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a+rv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043FA982" w14:textId="77777777" w:rsidR="00761881" w:rsidRDefault="007513BF">
      <w:pPr>
        <w:spacing w:after="11"/>
        <w:ind w:left="22" w:right="12"/>
      </w:pPr>
      <w:r>
        <w:rPr>
          <w:b/>
        </w:rPr>
        <w:t>NOTE</w:t>
      </w:r>
      <w:r>
        <w:t xml:space="preserve">: A PD/PI with </w:t>
      </w:r>
      <w:r>
        <w:rPr>
          <w:i/>
        </w:rPr>
        <w:t>Progress Report</w:t>
      </w:r>
      <w:r>
        <w:t xml:space="preserve"> authority cannot submit a non-SNAP or F RPPR. </w:t>
      </w:r>
    </w:p>
    <w:p w14:paraId="1956A204"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3512CD65" wp14:editId="2D5E71B6">
                <wp:extent cx="5981065" cy="6096"/>
                <wp:effectExtent l="0" t="0" r="0" b="0"/>
                <wp:docPr id="80957" name="Group 8095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0" name="Shape 9821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A7629E" id="Group 8095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">
                <v:shape id="Shape 9821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F+8QA&#10;AADeAAAADwAAAGRycy9kb3ducmV2LnhtbESPy2rDMBBF94X8g5hAd43sQEviRgkhUGjBi+axyHKw&#10;ppaxNTKSmrh/31kUurzcF2ezm/ygbhRTF9hAuShAETfBdtwauJzfnlagUka2OAQmAz+UYLedPWyw&#10;suHOR7qdcqtkhFOFBlzOY6V1ahx5TIswEov3FaLHLDK22ka8y7gf9LIoXrTHjuXB4UgHR01/+vZy&#10;Uqz7q+vtVNf1c/wsj7b5yNaYx/m0fwWVacr/4b/2uzWwXi1LARAcQ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5xfv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2B92395D" w14:textId="77777777" w:rsidR="00761881" w:rsidRDefault="007513BF">
      <w:pPr>
        <w:spacing w:after="295" w:line="259" w:lineRule="auto"/>
        <w:ind w:left="0" w:firstLine="0"/>
      </w:pPr>
      <w:r>
        <w:rPr>
          <w:sz w:val="4"/>
        </w:rPr>
        <w:t xml:space="preserve"> </w:t>
      </w:r>
    </w:p>
    <w:p w14:paraId="23AF6A52" w14:textId="77777777" w:rsidR="00761881" w:rsidRDefault="007513BF">
      <w:pPr>
        <w:ind w:left="22" w:right="12"/>
      </w:pPr>
      <w:r>
        <w:t xml:space="preserve">To submit the RPPR to agency: </w:t>
      </w:r>
    </w:p>
    <w:p w14:paraId="1B8E94D9" w14:textId="77777777" w:rsidR="00761881" w:rsidRDefault="007513BF">
      <w:pPr>
        <w:numPr>
          <w:ilvl w:val="1"/>
          <w:numId w:val="23"/>
        </w:numPr>
        <w:spacing w:after="11"/>
        <w:ind w:right="12" w:hanging="360"/>
      </w:pPr>
      <w:r>
        <w:t xml:space="preserve">Select the </w:t>
      </w:r>
      <w:r>
        <w:rPr>
          <w:b/>
        </w:rPr>
        <w:t>Submit</w:t>
      </w:r>
      <w:r>
        <w:t xml:space="preserve"> button from the </w:t>
      </w:r>
      <w:r>
        <w:rPr>
          <w:i/>
        </w:rPr>
        <w:t>RPPR Menu</w:t>
      </w:r>
      <w:r>
        <w:t xml:space="preserve"> screen. </w:t>
      </w:r>
    </w:p>
    <w:p w14:paraId="47F10021" w14:textId="77777777" w:rsidR="00761881" w:rsidRDefault="007513BF">
      <w:pPr>
        <w:spacing w:after="84" w:line="259" w:lineRule="auto"/>
        <w:ind w:left="0" w:firstLine="0"/>
      </w:pPr>
      <w:r>
        <w:rPr>
          <w:sz w:val="4"/>
        </w:rPr>
        <w:t xml:space="preserve"> </w:t>
      </w:r>
    </w:p>
    <w:p w14:paraId="039ECDC8"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1B3D1AAD" wp14:editId="1235243C">
                <wp:extent cx="6011164" cy="1626006"/>
                <wp:effectExtent l="0" t="0" r="0" b="0"/>
                <wp:docPr id="80959" name="Group 80959"/>
                <wp:cNvGraphicFramePr/>
                <a:graphic xmlns:a="http://schemas.openxmlformats.org/drawingml/2006/main">
                  <a:graphicData uri="http://schemas.microsoft.com/office/word/2010/wordprocessingGroup">
                    <wpg:wgp>
                      <wpg:cNvGrpSpPr/>
                      <wpg:grpSpPr>
                        <a:xfrm>
                          <a:off x="0" y="0"/>
                          <a:ext cx="6011164" cy="1626006"/>
                          <a:chOff x="0" y="0"/>
                          <a:chExt cx="6011164" cy="1626006"/>
                        </a:xfrm>
                      </wpg:grpSpPr>
                      <wps:wsp>
                        <wps:cNvPr id="7292" name="Rectangle 7292"/>
                        <wps:cNvSpPr/>
                        <wps:spPr>
                          <a:xfrm>
                            <a:off x="5973064" y="1457299"/>
                            <a:ext cx="50673" cy="224380"/>
                          </a:xfrm>
                          <a:prstGeom prst="rect">
                            <a:avLst/>
                          </a:prstGeom>
                          <a:ln>
                            <a:noFill/>
                          </a:ln>
                        </wps:spPr>
                        <wps:txbx>
                          <w:txbxContent>
                            <w:p w14:paraId="6898009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302" name="Picture 7302"/>
                          <pic:cNvPicPr/>
                        </pic:nvPicPr>
                        <pic:blipFill>
                          <a:blip r:embed="rId201"/>
                          <a:stretch>
                            <a:fillRect/>
                          </a:stretch>
                        </pic:blipFill>
                        <pic:spPr>
                          <a:xfrm>
                            <a:off x="9906" y="9906"/>
                            <a:ext cx="5932932" cy="1552956"/>
                          </a:xfrm>
                          <a:prstGeom prst="rect">
                            <a:avLst/>
                          </a:prstGeom>
                        </pic:spPr>
                      </pic:pic>
                      <wps:wsp>
                        <wps:cNvPr id="7303" name="Shape 7303"/>
                        <wps:cNvSpPr/>
                        <wps:spPr>
                          <a:xfrm>
                            <a:off x="0" y="0"/>
                            <a:ext cx="5952744" cy="1572768"/>
                          </a:xfrm>
                          <a:custGeom>
                            <a:avLst/>
                            <a:gdLst/>
                            <a:ahLst/>
                            <a:cxnLst/>
                            <a:rect l="0" t="0" r="0" b="0"/>
                            <a:pathLst>
                              <a:path w="5952744" h="1572768">
                                <a:moveTo>
                                  <a:pt x="0" y="1572768"/>
                                </a:moveTo>
                                <a:lnTo>
                                  <a:pt x="5952744" y="1572768"/>
                                </a:lnTo>
                                <a:lnTo>
                                  <a:pt x="5952744"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3D1AAD" id="Group 80959" o:spid="_x0000_s1339" style="width:473.3pt;height:128.05pt;mso-position-horizontal-relative:char;mso-position-vertical-relative:line" coordsize="60111,1626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">
                <v:rect id="Rectangle 7292" o:spid="_x0000_s1340" style="position:absolute;left:59730;top:1457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IccA&#10;AADdAAAADwAAAGRycy9kb3ducmV2LnhtbESPQWvCQBSE7wX/w/KE3urGHFqTZiOiLXqsRrC9PbKv&#10;STD7NmS3Ju2v7wqCx2FmvmGy5WhacaHeNZYVzGcRCOLS6oYrBcfi/WkBwnlkja1lUvBLDpb55CHD&#10;VNuB93Q5+EoECLsUFdTed6mUrqzJoJvZjjh437Y36IPsK6l7HALctDKOomdpsOGwUGNH65rK8+HH&#10;KNguutXnzv4NVfv2tT19nJJNkXilHqfj6hWEp9Hfw7f2Tit4iZMYrm/CE5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vkCHHAAAA3QAAAA8AAAAAAAAAAAAAAAAAmAIAAGRy&#10;cy9kb3ducmV2LnhtbFBLBQYAAAAABAAEAPUAAACMAwAAAAA=&#10;" filled="f" stroked="f">
                  <v:textbox inset="0,0,0,0">
                    <w:txbxContent>
                      <w:p w14:paraId="68980094" w14:textId="77777777" w:rsidR="000A159B" w:rsidRDefault="000A159B">
                        <w:pPr>
                          <w:spacing w:after="160" w:line="259" w:lineRule="auto"/>
                          <w:ind w:left="0" w:firstLine="0"/>
                        </w:pPr>
                        <w:r>
                          <w:t xml:space="preserve"> </w:t>
                        </w:r>
                      </w:p>
                    </w:txbxContent>
                  </v:textbox>
                </v:rect>
                <v:shape id="Picture 7302" o:spid="_x0000_s1341" type="#_x0000_t75" style="position:absolute;left:99;top:99;width:59329;height:15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ed3GAAAA3QAAAA8AAABkcnMvZG93bnJldi54bWxEj0FrwkAUhO9C/8PyCr2ZjYq2pK5ipQUP&#10;vWhKzo/sM4lm38bdbZL++26h4HGYmW+Y9XY0rejJ+cayglmSgiAurW64UvCVf0xfQPiArLG1TAp+&#10;yMN28zBZY6btwEfqT6ESEcI+QwV1CF0mpS9rMugT2xFH72ydwRClq6R2OES4aeU8TVfSYMNxocaO&#10;9jWV19O3UbC/ueL99mmLy44Xl25czt7yslXq6XHcvYIINIZ7+L990AqeF+kc/t7EJ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h53cYAAADdAAAADwAAAAAAAAAAAAAA&#10;AACfAgAAZHJzL2Rvd25yZXYueG1sUEsFBgAAAAAEAAQA9wAAAJIDAAAAAA==&#10;">
                  <v:imagedata r:id="rId202" o:title=""/>
                </v:shape>
                <v:shape id="Shape 7303" o:spid="_x0000_s1342" style="position:absolute;width:59527;height:15727;visibility:visible;mso-wrap-style:square;v-text-anchor:top" coordsize="5952744,1572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XFVMYA&#10;AADdAAAADwAAAGRycy9kb3ducmV2LnhtbESPQWvCQBSE74X+h+UJvdWNBmqNriKVQg9FqBXB2zP7&#10;zEazb2N2a+K/dwWhx2FmvmGm885W4kKNLx0rGPQTEMS50yUXCja/n6/vIHxA1lg5JgVX8jCfPT9N&#10;MdOu5R+6rEMhIoR9hgpMCHUmpc8NWfR9VxNH7+AaiyHKppC6wTbCbSWHSfImLZYcFwzW9GEoP63/&#10;rAJeHUe1Sc/X7d6MV8tzu8PvxU6pl163mIAI1IX/8KP9pRWM0iSF+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XFVMYAAADdAAAADwAAAAAAAAAAAAAAAACYAgAAZHJz&#10;L2Rvd25yZXYueG1sUEsFBgAAAAAEAAQA9QAAAIsDAAAAAA==&#10;" path="m,1572768r5952744,l5952744,,,,,1572768xe" filled="f" strokeweight="1.56pt">
                  <v:stroke miterlimit="83231f" joinstyle="miter"/>
                  <v:path arrowok="t" textboxrect="0,0,5952744,1572768"/>
                </v:shape>
                <w10:anchorlock/>
              </v:group>
            </w:pict>
          </mc:Fallback>
        </mc:AlternateContent>
      </w:r>
    </w:p>
    <w:p w14:paraId="7E491252" w14:textId="77777777" w:rsidR="00761881" w:rsidRDefault="007513BF">
      <w:pPr>
        <w:spacing w:after="3" w:line="259" w:lineRule="auto"/>
        <w:ind w:left="-5"/>
      </w:pPr>
      <w:r>
        <w:rPr>
          <w:i/>
          <w:sz w:val="22"/>
        </w:rPr>
        <w:t xml:space="preserve">Figure 40: Submit Button on RPPR Menu </w:t>
      </w:r>
    </w:p>
    <w:p w14:paraId="5450DB7C" w14:textId="77777777" w:rsidR="00761881" w:rsidRDefault="007513BF">
      <w:pPr>
        <w:spacing w:after="0" w:line="259" w:lineRule="auto"/>
        <w:ind w:left="0" w:firstLine="0"/>
      </w:pPr>
      <w:r>
        <w:rPr>
          <w:sz w:val="4"/>
        </w:rPr>
        <w:t xml:space="preserve"> </w:t>
      </w:r>
    </w:p>
    <w:p w14:paraId="3D00FC17" w14:textId="77777777" w:rsidR="00761881" w:rsidRDefault="007513BF">
      <w:pPr>
        <w:ind w:left="22" w:right="12"/>
      </w:pPr>
      <w:r>
        <w:t xml:space="preserve">The </w:t>
      </w:r>
      <w:r>
        <w:rPr>
          <w:i/>
        </w:rPr>
        <w:t>Submit RPPR</w:t>
      </w:r>
      <w:r>
        <w:t xml:space="preserve"> screen displays a certification statement as follows: </w:t>
      </w:r>
    </w:p>
    <w:p w14:paraId="69D3C23D" w14:textId="77777777" w:rsidR="00761881" w:rsidRDefault="007513BF">
      <w:pPr>
        <w:spacing w:after="0"/>
        <w:ind w:left="-5"/>
      </w:pPr>
      <w:r>
        <w:rPr>
          <w:i/>
        </w:rPr>
        <w:t xml:space="preserve">In submitting this RPPR, the SO (or PD/PI with delegated authority), certifies to the best of his/her knowledge that the grantee organization is in compliance with the terms and conditions specified in the Notice of Award and Grants Policy Statement, and verifies the accuracy and validity of all administrative, fiscal, and scientific information in the progress report.  The SO (or PD/PI with delegated authority) further certifies that the grantee organization will be accountable for the appropriate use of any funds awarded and for the performance of the </w:t>
      </w:r>
      <w:proofErr w:type="spellStart"/>
      <w:r>
        <w:rPr>
          <w:i/>
        </w:rPr>
        <w:t>grantsupported</w:t>
      </w:r>
      <w:proofErr w:type="spellEnd"/>
      <w:r>
        <w:rPr>
          <w:i/>
        </w:rPr>
        <w:t xml:space="preserve"> project or activities resulting 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 activity. </w:t>
      </w:r>
    </w:p>
    <w:p w14:paraId="7BCF8DBA" w14:textId="77777777" w:rsidR="00761881" w:rsidRDefault="007513BF">
      <w:pPr>
        <w:spacing w:after="298" w:line="259" w:lineRule="auto"/>
        <w:ind w:left="0" w:firstLine="0"/>
      </w:pPr>
      <w:r>
        <w:rPr>
          <w:sz w:val="4"/>
        </w:rPr>
        <w:t xml:space="preserve"> </w:t>
      </w:r>
    </w:p>
    <w:p w14:paraId="647D042A" w14:textId="77777777" w:rsidR="00761881" w:rsidRDefault="007513BF">
      <w:pPr>
        <w:numPr>
          <w:ilvl w:val="1"/>
          <w:numId w:val="23"/>
        </w:numPr>
        <w:ind w:right="12" w:hanging="360"/>
      </w:pPr>
      <w:r>
        <w:t xml:space="preserve">Select the </w:t>
      </w:r>
      <w:r>
        <w:rPr>
          <w:b/>
        </w:rPr>
        <w:t>I Agree</w:t>
      </w:r>
      <w:r>
        <w:t xml:space="preserve"> button to sign off on the certification. </w:t>
      </w:r>
    </w:p>
    <w:p w14:paraId="2B15B92B" w14:textId="77777777" w:rsidR="00761881" w:rsidRDefault="007513BF">
      <w:pPr>
        <w:ind w:left="22" w:right="12"/>
      </w:pPr>
      <w:r>
        <w:t xml:space="preserve">The RPPR is validated for systemic and business rules. If there are any validation failures, they are indicated by error messages on the </w:t>
      </w:r>
      <w:r>
        <w:rPr>
          <w:i/>
        </w:rPr>
        <w:t>RPPR Menu</w:t>
      </w:r>
      <w:r>
        <w:t xml:space="preserve"> screen. Errors must be corrected in order to submit the RPPR. </w:t>
      </w:r>
    </w:p>
    <w:p w14:paraId="7B6D6E66" w14:textId="77777777" w:rsidR="00761881" w:rsidRDefault="007513BF">
      <w:pPr>
        <w:ind w:left="22" w:right="12"/>
      </w:pPr>
      <w:r>
        <w:t xml:space="preserve">If warnings exist, they are displayed on the </w:t>
      </w:r>
      <w:r>
        <w:rPr>
          <w:i/>
        </w:rPr>
        <w:t>RPPR Menu</w:t>
      </w:r>
      <w:r>
        <w:t xml:space="preserve"> screen. Although the RPPR can be submitted with warnings present, the warning messages should be reviewed to determine if an issue should be addressed.  </w:t>
      </w:r>
    </w:p>
    <w:p w14:paraId="30313FB5" w14:textId="77777777" w:rsidR="00761881" w:rsidRDefault="007513BF">
      <w:pPr>
        <w:numPr>
          <w:ilvl w:val="1"/>
          <w:numId w:val="23"/>
        </w:numPr>
        <w:ind w:right="12" w:hanging="360"/>
      </w:pPr>
      <w:r>
        <w:rPr>
          <w:i/>
        </w:rPr>
        <w:t>If Warnings Exist</w:t>
      </w:r>
      <w:r>
        <w:t xml:space="preserve">: To address issues associated with warnings, select the </w:t>
      </w:r>
      <w:r>
        <w:rPr>
          <w:b/>
        </w:rPr>
        <w:t>Cancel</w:t>
      </w:r>
      <w:r>
        <w:t xml:space="preserve"> button, correct the issue, and resubmit the RPPR again. To continue with submission despite the warnings, select the </w:t>
      </w:r>
      <w:r>
        <w:rPr>
          <w:b/>
        </w:rPr>
        <w:t>OK</w:t>
      </w:r>
      <w:r>
        <w:t xml:space="preserve"> button. </w:t>
      </w:r>
    </w:p>
    <w:p w14:paraId="6C65D7F2" w14:textId="77777777" w:rsidR="00761881" w:rsidRDefault="007513BF">
      <w:pPr>
        <w:spacing w:after="0"/>
        <w:ind w:left="22" w:right="12"/>
      </w:pPr>
      <w:r>
        <w:t xml:space="preserve">If all validations pass, the </w:t>
      </w:r>
      <w:r>
        <w:rPr>
          <w:i/>
        </w:rPr>
        <w:t>RPPR Menu</w:t>
      </w:r>
      <w:r>
        <w:t xml:space="preserve"> screen displays the following message: </w:t>
      </w:r>
      <w:r>
        <w:rPr>
          <w:i/>
        </w:rPr>
        <w:t>The RPPR has been successfully submitted to PHS.</w:t>
      </w:r>
      <w:r>
        <w:t xml:space="preserve">  </w:t>
      </w:r>
    </w:p>
    <w:p w14:paraId="1A1A4CE9" w14:textId="77777777" w:rsidR="00761881" w:rsidRDefault="007513BF">
      <w:pPr>
        <w:spacing w:after="84" w:line="259" w:lineRule="auto"/>
        <w:ind w:left="0" w:firstLine="0"/>
      </w:pPr>
      <w:r>
        <w:rPr>
          <w:sz w:val="4"/>
        </w:rPr>
        <w:t xml:space="preserve"> </w:t>
      </w:r>
    </w:p>
    <w:p w14:paraId="7E0552FE"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1BBBCCEB" wp14:editId="0EB112EA">
                <wp:extent cx="6020765" cy="1843972"/>
                <wp:effectExtent l="0" t="0" r="0" b="0"/>
                <wp:docPr id="82730" name="Group 82730"/>
                <wp:cNvGraphicFramePr/>
                <a:graphic xmlns:a="http://schemas.openxmlformats.org/drawingml/2006/main">
                  <a:graphicData uri="http://schemas.microsoft.com/office/word/2010/wordprocessingGroup">
                    <wpg:wgp>
                      <wpg:cNvGrpSpPr/>
                      <wpg:grpSpPr>
                        <a:xfrm>
                          <a:off x="0" y="0"/>
                          <a:ext cx="6020765" cy="1843972"/>
                          <a:chOff x="0" y="0"/>
                          <a:chExt cx="6020765" cy="1843972"/>
                        </a:xfrm>
                      </wpg:grpSpPr>
                      <wps:wsp>
                        <wps:cNvPr id="7421" name="Rectangle 7421"/>
                        <wps:cNvSpPr/>
                        <wps:spPr>
                          <a:xfrm>
                            <a:off x="5982665" y="1473683"/>
                            <a:ext cx="50673" cy="224380"/>
                          </a:xfrm>
                          <a:prstGeom prst="rect">
                            <a:avLst/>
                          </a:prstGeom>
                          <a:ln>
                            <a:noFill/>
                          </a:ln>
                        </wps:spPr>
                        <wps:txbx>
                          <w:txbxContent>
                            <w:p w14:paraId="03E8D856"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422" name="Rectangle 7422"/>
                        <wps:cNvSpPr/>
                        <wps:spPr>
                          <a:xfrm>
                            <a:off x="0" y="1688762"/>
                            <a:ext cx="553276" cy="206430"/>
                          </a:xfrm>
                          <a:prstGeom prst="rect">
                            <a:avLst/>
                          </a:prstGeom>
                          <a:ln>
                            <a:noFill/>
                          </a:ln>
                        </wps:spPr>
                        <wps:txbx>
                          <w:txbxContent>
                            <w:p w14:paraId="5E4CB9AE"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423" name="Rectangle 7423"/>
                        <wps:cNvSpPr/>
                        <wps:spPr>
                          <a:xfrm>
                            <a:off x="416001" y="1688762"/>
                            <a:ext cx="186477" cy="206430"/>
                          </a:xfrm>
                          <a:prstGeom prst="rect">
                            <a:avLst/>
                          </a:prstGeom>
                          <a:ln>
                            <a:noFill/>
                          </a:ln>
                        </wps:spPr>
                        <wps:txbx>
                          <w:txbxContent>
                            <w:p w14:paraId="7A3DC453" w14:textId="77777777" w:rsidR="000A159B" w:rsidRDefault="000A159B">
                              <w:pPr>
                                <w:spacing w:after="160" w:line="259" w:lineRule="auto"/>
                                <w:ind w:left="0" w:firstLine="0"/>
                              </w:pPr>
                              <w:r>
                                <w:rPr>
                                  <w:i/>
                                  <w:sz w:val="22"/>
                                </w:rPr>
                                <w:t>41</w:t>
                              </w:r>
                            </w:p>
                          </w:txbxContent>
                        </wps:txbx>
                        <wps:bodyPr horzOverflow="overflow" vert="horz" lIns="0" tIns="0" rIns="0" bIns="0" rtlCol="0">
                          <a:noAutofit/>
                        </wps:bodyPr>
                      </wps:wsp>
                      <wps:wsp>
                        <wps:cNvPr id="82660" name="Rectangle 82660"/>
                        <wps:cNvSpPr/>
                        <wps:spPr>
                          <a:xfrm>
                            <a:off x="556209" y="1688762"/>
                            <a:ext cx="62098" cy="206430"/>
                          </a:xfrm>
                          <a:prstGeom prst="rect">
                            <a:avLst/>
                          </a:prstGeom>
                          <a:ln>
                            <a:noFill/>
                          </a:ln>
                        </wps:spPr>
                        <wps:txbx>
                          <w:txbxContent>
                            <w:p w14:paraId="08C3B90D"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2661" name="Rectangle 82661"/>
                        <wps:cNvSpPr/>
                        <wps:spPr>
                          <a:xfrm>
                            <a:off x="603319" y="1688762"/>
                            <a:ext cx="2408131" cy="206430"/>
                          </a:xfrm>
                          <a:prstGeom prst="rect">
                            <a:avLst/>
                          </a:prstGeom>
                          <a:ln>
                            <a:noFill/>
                          </a:ln>
                        </wps:spPr>
                        <wps:txbx>
                          <w:txbxContent>
                            <w:p w14:paraId="030733D1" w14:textId="77777777" w:rsidR="000A159B" w:rsidRDefault="000A159B">
                              <w:pPr>
                                <w:spacing w:after="160" w:line="259" w:lineRule="auto"/>
                                <w:ind w:left="0" w:firstLine="0"/>
                              </w:pPr>
                              <w:r>
                                <w:rPr>
                                  <w:i/>
                                  <w:sz w:val="22"/>
                                </w:rPr>
                                <w:t xml:space="preserve"> Successful Submission Message</w:t>
                              </w:r>
                            </w:p>
                          </w:txbxContent>
                        </wps:txbx>
                        <wps:bodyPr horzOverflow="overflow" vert="horz" lIns="0" tIns="0" rIns="0" bIns="0" rtlCol="0">
                          <a:noAutofit/>
                        </wps:bodyPr>
                      </wps:wsp>
                      <wps:wsp>
                        <wps:cNvPr id="7425" name="Rectangle 7425"/>
                        <wps:cNvSpPr/>
                        <wps:spPr>
                          <a:xfrm>
                            <a:off x="2414346" y="1688762"/>
                            <a:ext cx="46619" cy="206430"/>
                          </a:xfrm>
                          <a:prstGeom prst="rect">
                            <a:avLst/>
                          </a:prstGeom>
                          <a:ln>
                            <a:noFill/>
                          </a:ln>
                        </wps:spPr>
                        <wps:txbx>
                          <w:txbxContent>
                            <w:p w14:paraId="41E0F4B0"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451" name="Picture 7451"/>
                          <pic:cNvPicPr/>
                        </pic:nvPicPr>
                        <pic:blipFill>
                          <a:blip r:embed="rId203"/>
                          <a:stretch>
                            <a:fillRect/>
                          </a:stretch>
                        </pic:blipFill>
                        <pic:spPr>
                          <a:xfrm>
                            <a:off x="19507" y="9906"/>
                            <a:ext cx="5932932" cy="1571244"/>
                          </a:xfrm>
                          <a:prstGeom prst="rect">
                            <a:avLst/>
                          </a:prstGeom>
                        </pic:spPr>
                      </pic:pic>
                      <wps:wsp>
                        <wps:cNvPr id="7452" name="Shape 7452"/>
                        <wps:cNvSpPr/>
                        <wps:spPr>
                          <a:xfrm>
                            <a:off x="9601" y="0"/>
                            <a:ext cx="5952744" cy="1591056"/>
                          </a:xfrm>
                          <a:custGeom>
                            <a:avLst/>
                            <a:gdLst/>
                            <a:ahLst/>
                            <a:cxnLst/>
                            <a:rect l="0" t="0" r="0" b="0"/>
                            <a:pathLst>
                              <a:path w="5952744" h="1591056">
                                <a:moveTo>
                                  <a:pt x="0" y="1591056"/>
                                </a:moveTo>
                                <a:lnTo>
                                  <a:pt x="5952744" y="1591056"/>
                                </a:lnTo>
                                <a:lnTo>
                                  <a:pt x="5952744"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BBCCEB" id="Group 82730" o:spid="_x0000_s1343" style="width:474.1pt;height:145.2pt;mso-position-horizontal-relative:char;mso-position-vertical-relative:line" coordsize="60207,184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">
                <v:rect id="Rectangle 7421" o:spid="_x0000_s1344" style="position:absolute;left:59826;top:147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FScYA&#10;AADdAAAADwAAAGRycy9kb3ducmV2LnhtbESPS4vCQBCE78L+h6EXvOlEER/RUWRV9Ohjwd1bk2mT&#10;sJmekBlN9Nc7grDHoqq+omaLxhTiRpXLLSvodSMQxInVOacKvk+bzhiE88gaC8uk4E4OFvOP1gxj&#10;bWs+0O3oUxEg7GJUkHlfxlK6JCODrmtL4uBdbGXQB1mlUldYB7gpZD+KhtJgzmEhw5K+Mkr+jlej&#10;YDsulz87+6jTYv27Pe/Pk9Vp4pVqfzbLKQhPjf8Pv9s7rWA06Pf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kFScYAAADdAAAADwAAAAAAAAAAAAAAAACYAgAAZHJz&#10;L2Rvd25yZXYueG1sUEsFBgAAAAAEAAQA9QAAAIsDAAAAAA==&#10;" filled="f" stroked="f">
                  <v:textbox inset="0,0,0,0">
                    <w:txbxContent>
                      <w:p w14:paraId="03E8D856" w14:textId="77777777" w:rsidR="000A159B" w:rsidRDefault="000A159B">
                        <w:pPr>
                          <w:spacing w:after="160" w:line="259" w:lineRule="auto"/>
                          <w:ind w:left="0" w:firstLine="0"/>
                        </w:pPr>
                        <w:r>
                          <w:t xml:space="preserve"> </w:t>
                        </w:r>
                      </w:p>
                    </w:txbxContent>
                  </v:textbox>
                </v:rect>
                <v:rect id="Rectangle 7422" o:spid="_x0000_s1345" style="position:absolute;top:16887;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bPscA&#10;AADdAAAADwAAAGRycy9kb3ducmV2LnhtbESPQWvCQBSE74X+h+UVems2DUVjdBWpih6tFlJvj+xr&#10;Epp9G7Krif31XUHocZiZb5jZYjCNuFDnassKXqMYBHFhdc2lgs/j5iUF4TyyxsYyKbiSg8X88WGG&#10;mbY9f9Dl4EsRIOwyVFB532ZSuqIigy6yLXHwvm1n0AfZlVJ32Ae4aWQSxyNpsOawUGFL7xUVP4ez&#10;UbBN2+XXzv72ZbM+bfN9PlkdJ16p56dhOQXhafD/4Xt7pxWM35I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bmz7HAAAA3QAAAA8AAAAAAAAAAAAAAAAAmAIAAGRy&#10;cy9kb3ducmV2LnhtbFBLBQYAAAAABAAEAPUAAACMAwAAAAA=&#10;" filled="f" stroked="f">
                  <v:textbox inset="0,0,0,0">
                    <w:txbxContent>
                      <w:p w14:paraId="5E4CB9AE" w14:textId="77777777" w:rsidR="000A159B" w:rsidRDefault="000A159B">
                        <w:pPr>
                          <w:spacing w:after="160" w:line="259" w:lineRule="auto"/>
                          <w:ind w:left="0" w:firstLine="0"/>
                        </w:pPr>
                        <w:r>
                          <w:rPr>
                            <w:i/>
                            <w:sz w:val="22"/>
                          </w:rPr>
                          <w:t xml:space="preserve">Figure </w:t>
                        </w:r>
                      </w:p>
                    </w:txbxContent>
                  </v:textbox>
                </v:rect>
                <v:rect id="Rectangle 7423" o:spid="_x0000_s1346" style="position:absolute;left:4160;top:16887;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ccA&#10;AADdAAAADwAAAGRycy9kb3ducmV2LnhtbESPQWvCQBSE74X+h+UVequbWrGauopoJTlqLKi3R/Y1&#10;Cc2+DdmtSfvrXUHwOMzMN8xs0ZtanKl1lWUFr4MIBHFudcWFgq/95mUCwnlkjbVlUvBHDhbzx4cZ&#10;xtp2vKNz5gsRIOxiVFB638RSurwkg25gG+LgfdvWoA+yLaRusQtwU8thFI2lwYrDQokNrUrKf7Jf&#10;oyCZNMtjav+7ov48JYftYbreT71Sz0/98gOEp97fw7d2qhW8j4Z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XPqXHAAAA3QAAAA8AAAAAAAAAAAAAAAAAmAIAAGRy&#10;cy9kb3ducmV2LnhtbFBLBQYAAAAABAAEAPUAAACMAwAAAAA=&#10;" filled="f" stroked="f">
                  <v:textbox inset="0,0,0,0">
                    <w:txbxContent>
                      <w:p w14:paraId="7A3DC453" w14:textId="77777777" w:rsidR="000A159B" w:rsidRDefault="000A159B">
                        <w:pPr>
                          <w:spacing w:after="160" w:line="259" w:lineRule="auto"/>
                          <w:ind w:left="0" w:firstLine="0"/>
                        </w:pPr>
                        <w:r>
                          <w:rPr>
                            <w:i/>
                            <w:sz w:val="22"/>
                          </w:rPr>
                          <w:t>41</w:t>
                        </w:r>
                      </w:p>
                    </w:txbxContent>
                  </v:textbox>
                </v:rect>
                <v:rect id="Rectangle 82660" o:spid="_x0000_s1347" style="position:absolute;left:5562;top:1688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JiAMUA&#10;AADeAAAADwAAAGRycy9kb3ducmV2LnhtbESPzYrCMBSF98K8Q7gD7jQdF6V2jCIzI7pUK+jsLs21&#10;LTY3pYm2+vRmIbg8nD++2aI3tbhR6yrLCr7GEQji3OqKCwWHbDVKQDiPrLG2TAru5GAx/xjMMNW2&#10;4x3d9r4QYYRdigpK75tUSpeXZNCNbUMcvLNtDfog20LqFrswbmo5iaJYGqw4PJTY0E9J+WV/NQrW&#10;SbM8beyjK+q///Vxe5z+ZlOv1PCzX36D8NT7d/jV3mgFySSOA0DACSg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mIAxQAAAN4AAAAPAAAAAAAAAAAAAAAAAJgCAABkcnMv&#10;ZG93bnJldi54bWxQSwUGAAAAAAQABAD1AAAAigMAAAAA&#10;" filled="f" stroked="f">
                  <v:textbox inset="0,0,0,0">
                    <w:txbxContent>
                      <w:p w14:paraId="08C3B90D" w14:textId="77777777" w:rsidR="000A159B" w:rsidRDefault="000A159B">
                        <w:pPr>
                          <w:spacing w:after="160" w:line="259" w:lineRule="auto"/>
                          <w:ind w:left="0" w:firstLine="0"/>
                        </w:pPr>
                        <w:r>
                          <w:rPr>
                            <w:i/>
                            <w:sz w:val="22"/>
                          </w:rPr>
                          <w:t>:</w:t>
                        </w:r>
                      </w:p>
                    </w:txbxContent>
                  </v:textbox>
                </v:rect>
                <v:rect id="Rectangle 82661" o:spid="_x0000_s1348" style="position:absolute;left:6033;top:16887;width:2408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7Hm8cA&#10;AADeAAAADwAAAGRycy9kb3ducmV2LnhtbESPT2vCQBTE70K/w/IKvelGDyFJXUX6Bz22UbDeHtnn&#10;JjT7NmS3Ju2n7wqCx2FmfsMs16NtxYV63zhWMJ8lIIgrpxs2Cg7792kGwgdkja1jUvBLHtarh8kS&#10;C+0G/qRLGYyIEPYFKqhD6AopfVWTRT9zHXH0zq63GKLsjdQ9DhFuW7lIklRabDgu1NjRS03Vd/lj&#10;FWyzbvO1c3+Dad9O2+PHMX/d50Gpp8dx8wwi0Bju4Vt7pxVkizSdw/VOvAJy9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Ox5vHAAAA3gAAAA8AAAAAAAAAAAAAAAAAmAIAAGRy&#10;cy9kb3ducmV2LnhtbFBLBQYAAAAABAAEAPUAAACMAwAAAAA=&#10;" filled="f" stroked="f">
                  <v:textbox inset="0,0,0,0">
                    <w:txbxContent>
                      <w:p w14:paraId="030733D1" w14:textId="77777777" w:rsidR="000A159B" w:rsidRDefault="000A159B">
                        <w:pPr>
                          <w:spacing w:after="160" w:line="259" w:lineRule="auto"/>
                          <w:ind w:left="0" w:firstLine="0"/>
                        </w:pPr>
                        <w:r>
                          <w:rPr>
                            <w:i/>
                            <w:sz w:val="22"/>
                          </w:rPr>
                          <w:t xml:space="preserve"> Successful Submission Message</w:t>
                        </w:r>
                      </w:p>
                    </w:txbxContent>
                  </v:textbox>
                </v:rect>
                <v:rect id="Rectangle 7425" o:spid="_x0000_s1349" style="position:absolute;left:24143;top:1688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DSscA&#10;AADdAAAADwAAAGRycy9kb3ducmV2LnhtbESPQWvCQBSE74X+h+UVequbSrWauopoJTlqLKi3R/Y1&#10;Cc2+DdmtSfvrXUHwOMzMN8xs0ZtanKl1lWUFr4MIBHFudcWFgq/95mUCwnlkjbVlUvBHDhbzx4cZ&#10;xtp2vKNz5gsRIOxiVFB638RSurwkg25gG+LgfdvWoA+yLaRusQtwU8thFI2lwYrDQokNrUrKf7Jf&#10;oyCZNMtjav+7ov48JYftYbreT71Sz0/98gOEp97fw7d2qhW8vw1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yA0rHAAAA3QAAAA8AAAAAAAAAAAAAAAAAmAIAAGRy&#10;cy9kb3ducmV2LnhtbFBLBQYAAAAABAAEAPUAAACMAwAAAAA=&#10;" filled="f" stroked="f">
                  <v:textbox inset="0,0,0,0">
                    <w:txbxContent>
                      <w:p w14:paraId="41E0F4B0" w14:textId="77777777" w:rsidR="000A159B" w:rsidRDefault="000A159B">
                        <w:pPr>
                          <w:spacing w:after="160" w:line="259" w:lineRule="auto"/>
                          <w:ind w:left="0" w:firstLine="0"/>
                        </w:pPr>
                        <w:r>
                          <w:rPr>
                            <w:i/>
                            <w:sz w:val="22"/>
                          </w:rPr>
                          <w:t xml:space="preserve"> </w:t>
                        </w:r>
                      </w:p>
                    </w:txbxContent>
                  </v:textbox>
                </v:rect>
                <v:shape id="Picture 7451" o:spid="_x0000_s1350" type="#_x0000_t75" style="position:absolute;left:195;top:99;width:59329;height:15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nijGAAAA3QAAAA8AAABkcnMvZG93bnJldi54bWxEj0FrwkAUhO8F/8PyhF5EN7aNlugqEijU&#10;Y7WHentkX5Ng9m3IbpLNv+8WCj0OM/MNsz8G04iBOldbVrBeJSCIC6trLhV8Xt+WryCcR9bYWCYF&#10;Ezk4HmYPe8y0HfmDhosvRYSwy1BB5X2bSemKigy6lW2Jo/dtO4M+yq6UusMxwk0jn5JkIw3WHBcq&#10;bCmvqLhfeqOgD1MeToswptdQPrdft/MiOadKPc7DaQfCU/D/4b/2u1awfUnX8PsmPgF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SeKMYAAADdAAAADwAAAAAAAAAAAAAA&#10;AACfAgAAZHJzL2Rvd25yZXYueG1sUEsFBgAAAAAEAAQA9wAAAJIDAAAAAA==&#10;">
                  <v:imagedata r:id="rId204" o:title=""/>
                </v:shape>
                <v:shape id="Shape 7452" o:spid="_x0000_s1351" style="position:absolute;left:96;width:59527;height:15910;visibility:visible;mso-wrap-style:square;v-text-anchor:top" coordsize="5952744,15910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9MsYA&#10;AADdAAAADwAAAGRycy9kb3ducmV2LnhtbESPT2vCQBTE7wW/w/IEb3XT4J8S3YhoK71I1Xrx9si+&#10;bkKyb9PsVtNv3y0IPQ4z8xtmueptI67U+cqxgqdxAoK4cLpio+D88fr4DMIHZI2NY1LwQx5W+eBh&#10;iZl2Nz7S9RSMiBD2GSooQ2gzKX1RkkU/di1x9D5dZzFE2RmpO7xFuG1kmiQzabHiuFBiS5uSivr0&#10;bRXsL+d3/Eq3tpDbF41mdtjV5qDUaNivFyAC9eE/fG+/aQXzyTSFvzfx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e9MsYAAADdAAAADwAAAAAAAAAAAAAAAACYAgAAZHJz&#10;L2Rvd25yZXYueG1sUEsFBgAAAAAEAAQA9QAAAIsDAAAAAA==&#10;" path="m,1591056r5952744,l5952744,,,,,1591056xe" filled="f" strokeweight="1.56pt">
                  <v:stroke miterlimit="83231f" joinstyle="miter"/>
                  <v:path arrowok="t" textboxrect="0,0,5952744,1591056"/>
                </v:shape>
                <w10:anchorlock/>
              </v:group>
            </w:pict>
          </mc:Fallback>
        </mc:AlternateContent>
      </w:r>
    </w:p>
    <w:p w14:paraId="2D4DDE00" w14:textId="77777777" w:rsidR="00761881" w:rsidRDefault="007513BF">
      <w:pPr>
        <w:spacing w:after="295" w:line="259" w:lineRule="auto"/>
        <w:ind w:left="0" w:firstLine="0"/>
      </w:pPr>
      <w:r>
        <w:rPr>
          <w:sz w:val="4"/>
        </w:rPr>
        <w:t xml:space="preserve"> </w:t>
      </w:r>
    </w:p>
    <w:p w14:paraId="1F4A6611" w14:textId="77777777" w:rsidR="00761881" w:rsidRDefault="007513BF">
      <w:pPr>
        <w:ind w:left="22" w:right="12"/>
      </w:pPr>
      <w:r>
        <w:t xml:space="preserve">The current reviewer is updated to the awarding agency, the RPPR status is updated to </w:t>
      </w:r>
      <w:r>
        <w:rPr>
          <w:i/>
        </w:rPr>
        <w:t>Submitted to Agency</w:t>
      </w:r>
      <w:r>
        <w:t xml:space="preserve">, and the RPPR Submission date is recorded.  The routing history is updated to reflect the submission to Agency. </w:t>
      </w:r>
    </w:p>
    <w:p w14:paraId="043A5945" w14:textId="77777777" w:rsidR="00761881" w:rsidRDefault="007513BF">
      <w:pPr>
        <w:ind w:left="22" w:right="12"/>
      </w:pPr>
      <w:r>
        <w:t xml:space="preserve">Any citations associated with the RPPR in C.1. Publications are officially associated with the award in </w:t>
      </w:r>
      <w:proofErr w:type="spellStart"/>
      <w:r>
        <w:t>MyNCBI</w:t>
      </w:r>
      <w:proofErr w:type="spellEnd"/>
      <w:r>
        <w:t xml:space="preserve">.  </w:t>
      </w:r>
    </w:p>
    <w:p w14:paraId="4D7F5D4B" w14:textId="77777777" w:rsidR="00761881" w:rsidRDefault="007513BF">
      <w:pPr>
        <w:ind w:left="22" w:right="12"/>
      </w:pPr>
      <w:r>
        <w:t xml:space="preserve">If inclusion enrollment data are reported in the RPPR, this information will be provided in a structured data form and updated into the </w:t>
      </w:r>
      <w:proofErr w:type="spellStart"/>
      <w:r>
        <w:t>eRA</w:t>
      </w:r>
      <w:proofErr w:type="spellEnd"/>
      <w:r>
        <w:t xml:space="preserve"> inclusion data system for NIH staff review and acceptance. The data then becomes the data of record for the particular grant year.  </w:t>
      </w:r>
    </w:p>
    <w:p w14:paraId="2A2AED0D" w14:textId="77777777" w:rsidR="00761881" w:rsidRDefault="007513BF">
      <w:pPr>
        <w:spacing w:after="254"/>
        <w:ind w:left="22" w:right="12"/>
      </w:pPr>
      <w:r>
        <w:t xml:space="preserve">When an RPPR is submitted to Agency, email notification is sent to the PD/PI (Contact PI) on the grant and the SO and AO assigned to the RPPR. </w:t>
      </w:r>
    </w:p>
    <w:p w14:paraId="4BD4C74A" w14:textId="77777777" w:rsidR="00761881" w:rsidRDefault="007513BF">
      <w:pPr>
        <w:pStyle w:val="Heading4"/>
        <w:ind w:left="-5"/>
      </w:pPr>
      <w:r>
        <w:t xml:space="preserve">5.6.1 Submission Errors and Warnings for Multi-Project RPPRs </w:t>
      </w:r>
    </w:p>
    <w:p w14:paraId="3CEE4B3C" w14:textId="77777777" w:rsidR="00761881" w:rsidRDefault="007513BF">
      <w:pPr>
        <w:ind w:left="22" w:right="12"/>
      </w:pPr>
      <w:r>
        <w:t xml:space="preserve">Upon submission, multi-project RPPRs are validated for systemic and business rules just as are single-project RPPRs. However, for multi-projects, the errors and warnings are displayed differently. When errors and/or warnings are found on multi-project RPPRs, the </w:t>
      </w:r>
      <w:r>
        <w:rPr>
          <w:i/>
        </w:rPr>
        <w:t>RPPR Menu</w:t>
      </w:r>
      <w:r>
        <w:t xml:space="preserve"> screen displays the Overall messages followed by the messages of the other components.    </w:t>
      </w:r>
    </w:p>
    <w:p w14:paraId="1CC8FF1C" w14:textId="77777777" w:rsidR="00761881" w:rsidRDefault="007513BF">
      <w:pPr>
        <w:ind w:left="22" w:right="12"/>
      </w:pPr>
      <w:r>
        <w:t xml:space="preserve">All errors must be corrected in order to submit the RPPR. </w:t>
      </w:r>
    </w:p>
    <w:p w14:paraId="65EFA57E" w14:textId="77777777" w:rsidR="00761881" w:rsidRDefault="007513BF">
      <w:pPr>
        <w:spacing w:after="0"/>
        <w:ind w:left="22" w:right="12"/>
      </w:pPr>
      <w:r>
        <w:t xml:space="preserve">If warnings exist, they are displayed on the </w:t>
      </w:r>
      <w:r>
        <w:rPr>
          <w:i/>
        </w:rPr>
        <w:t>RPPR Menu</w:t>
      </w:r>
      <w:r>
        <w:t xml:space="preserve"> screen under the errors. Although the RPPR can be submitted with warnings present, the warning messages should be reviewed to determine if an issue should be addressed.  </w:t>
      </w:r>
    </w:p>
    <w:p w14:paraId="35ACC830" w14:textId="77777777" w:rsidR="00761881" w:rsidRDefault="007513BF">
      <w:pPr>
        <w:spacing w:after="84" w:line="259" w:lineRule="auto"/>
        <w:ind w:left="0" w:firstLine="0"/>
      </w:pPr>
      <w:r>
        <w:rPr>
          <w:sz w:val="4"/>
        </w:rPr>
        <w:t xml:space="preserve"> </w:t>
      </w:r>
    </w:p>
    <w:p w14:paraId="4088A51E"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3A2F4FAF" wp14:editId="4410BAA6">
                <wp:extent cx="6011164" cy="2387626"/>
                <wp:effectExtent l="0" t="0" r="0" b="0"/>
                <wp:docPr id="81545" name="Group 81545"/>
                <wp:cNvGraphicFramePr/>
                <a:graphic xmlns:a="http://schemas.openxmlformats.org/drawingml/2006/main">
                  <a:graphicData uri="http://schemas.microsoft.com/office/word/2010/wordprocessingGroup">
                    <wpg:wgp>
                      <wpg:cNvGrpSpPr/>
                      <wpg:grpSpPr>
                        <a:xfrm>
                          <a:off x="0" y="0"/>
                          <a:ext cx="6011164" cy="2387626"/>
                          <a:chOff x="0" y="0"/>
                          <a:chExt cx="6011164" cy="2387626"/>
                        </a:xfrm>
                      </wpg:grpSpPr>
                      <wps:wsp>
                        <wps:cNvPr id="7537" name="Rectangle 7537"/>
                        <wps:cNvSpPr/>
                        <wps:spPr>
                          <a:xfrm>
                            <a:off x="5973064" y="2218919"/>
                            <a:ext cx="50673" cy="224380"/>
                          </a:xfrm>
                          <a:prstGeom prst="rect">
                            <a:avLst/>
                          </a:prstGeom>
                          <a:ln>
                            <a:noFill/>
                          </a:ln>
                        </wps:spPr>
                        <wps:txbx>
                          <w:txbxContent>
                            <w:p w14:paraId="225F471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592" name="Picture 7592"/>
                          <pic:cNvPicPr/>
                        </pic:nvPicPr>
                        <pic:blipFill>
                          <a:blip r:embed="rId205"/>
                          <a:stretch>
                            <a:fillRect/>
                          </a:stretch>
                        </pic:blipFill>
                        <pic:spPr>
                          <a:xfrm>
                            <a:off x="9906" y="9906"/>
                            <a:ext cx="5943600" cy="2331720"/>
                          </a:xfrm>
                          <a:prstGeom prst="rect">
                            <a:avLst/>
                          </a:prstGeom>
                        </pic:spPr>
                      </pic:pic>
                      <wps:wsp>
                        <wps:cNvPr id="7593" name="Shape 7593"/>
                        <wps:cNvSpPr/>
                        <wps:spPr>
                          <a:xfrm>
                            <a:off x="0" y="0"/>
                            <a:ext cx="5963412" cy="2351532"/>
                          </a:xfrm>
                          <a:custGeom>
                            <a:avLst/>
                            <a:gdLst/>
                            <a:ahLst/>
                            <a:cxnLst/>
                            <a:rect l="0" t="0" r="0" b="0"/>
                            <a:pathLst>
                              <a:path w="5963412" h="2351532">
                                <a:moveTo>
                                  <a:pt x="0" y="2351532"/>
                                </a:moveTo>
                                <a:lnTo>
                                  <a:pt x="5963412" y="235153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2F4FAF" id="Group 81545" o:spid="_x0000_s1352" style="width:473.3pt;height:188pt;mso-position-horizontal-relative:char;mso-position-vertical-relative:line" coordsize="60111,238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">
                <v:rect id="Rectangle 7537" o:spid="_x0000_s1353" style="position:absolute;left:59730;top:2218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Sh5scA&#10;AADdAAAADwAAAGRycy9kb3ducmV2LnhtbESPQWvCQBSE74X+h+UVequbWqwasxGxLXrUKKi3R/aZ&#10;hGbfhuzWRH99Vyj0OMzMN0wy700tLtS6yrKC10EEgji3uuJCwX739TIB4TyyxtoyKbiSg3n6+JBg&#10;rG3HW7pkvhABwi5GBaX3TSyly0sy6Aa2IQ7e2bYGfZBtIXWLXYCbWg6j6F0arDgslNjQsqT8O/sx&#10;ClaTZnFc21tX1J+n1WFzmH7spl6p56d+MQPhqff/4b/2WisYj97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UoebHAAAA3QAAAA8AAAAAAAAAAAAAAAAAmAIAAGRy&#10;cy9kb3ducmV2LnhtbFBLBQYAAAAABAAEAPUAAACMAwAAAAA=&#10;" filled="f" stroked="f">
                  <v:textbox inset="0,0,0,0">
                    <w:txbxContent>
                      <w:p w14:paraId="225F4717" w14:textId="77777777" w:rsidR="000A159B" w:rsidRDefault="000A159B">
                        <w:pPr>
                          <w:spacing w:after="160" w:line="259" w:lineRule="auto"/>
                          <w:ind w:left="0" w:firstLine="0"/>
                        </w:pPr>
                        <w:r>
                          <w:t xml:space="preserve"> </w:t>
                        </w:r>
                      </w:p>
                    </w:txbxContent>
                  </v:textbox>
                </v:rect>
                <v:shape id="Picture 7592" o:spid="_x0000_s1354" type="#_x0000_t75" style="position:absolute;left:99;top:99;width:59436;height:23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H/0PFAAAA3QAAAA8AAABkcnMvZG93bnJldi54bWxEj0GLwjAUhO/C/ofwFvamqcKqW40igugi&#10;HqzCXh/Nsy02L7WJtu6vN4LgcZiZb5jpvDWluFHtCssK+r0IBHFqdcGZguNh1R2DcB5ZY2mZFNzJ&#10;wXz20ZlirG3De7olPhMBwi5GBbn3VSylS3My6Hq2Ig7eydYGfZB1JnWNTYCbUg6iaCgNFhwWcqxo&#10;mVN6Tq5GwdatLzu7afbL9f/f7/2UYb85DpX6+mwXExCeWv8Ov9obrWD0/TOA55vwBOTs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R/9DxQAAAN0AAAAPAAAAAAAAAAAAAAAA&#10;AJ8CAABkcnMvZG93bnJldi54bWxQSwUGAAAAAAQABAD3AAAAkQMAAAAA&#10;">
                  <v:imagedata r:id="rId206" o:title=""/>
                </v:shape>
                <v:shape id="Shape 7593" o:spid="_x0000_s1355" style="position:absolute;width:59634;height:23515;visibility:visible;mso-wrap-style:square;v-text-anchor:top" coordsize="5963412,2351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4FYMUA&#10;AADdAAAADwAAAGRycy9kb3ducmV2LnhtbESPT2sCMRTE70K/Q3iF3jRrpf7ZGkUKQm+ikUJvj81z&#10;s3Xzsm6irt++EQSPw8z8hpkvO1eLC7Wh8qxgOMhAEBfeVFwq2Ot1fwoiRGSDtWdScKMAy8VLb465&#10;8Vfe0mUXS5EgHHJUYGNscilDYclhGPiGOHkH3zqMSbalNC1eE9zV8j3LxtJhxWnBYkNflorj7uwU&#10;dKX+OZ7kMNjxZjtd698/1JVW6u21W32CiNTFZ/jR/jYKJh+zEdzfpCc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3gVgxQAAAN0AAAAPAAAAAAAAAAAAAAAAAJgCAABkcnMv&#10;ZG93bnJldi54bWxQSwUGAAAAAAQABAD1AAAAigMAAAAA&#10;" path="m,2351532r5963412,l5963412,,,,,2351532xe" filled="f" strokeweight="1.56pt">
                  <v:path arrowok="t" textboxrect="0,0,5963412,2351532"/>
                </v:shape>
                <w10:anchorlock/>
              </v:group>
            </w:pict>
          </mc:Fallback>
        </mc:AlternateContent>
      </w:r>
    </w:p>
    <w:p w14:paraId="553334E8" w14:textId="77777777" w:rsidR="00761881" w:rsidRDefault="007513BF">
      <w:pPr>
        <w:spacing w:after="396" w:line="259" w:lineRule="auto"/>
        <w:ind w:left="-5"/>
      </w:pPr>
      <w:r>
        <w:rPr>
          <w:i/>
          <w:sz w:val="22"/>
        </w:rPr>
        <w:t xml:space="preserve">Figure 42: Sample of Multi-Project RPPR Error Messages </w:t>
      </w:r>
    </w:p>
    <w:p w14:paraId="28818D49" w14:textId="77777777" w:rsidR="00761881" w:rsidRDefault="007513BF">
      <w:pPr>
        <w:pStyle w:val="Heading2"/>
        <w:numPr>
          <w:ilvl w:val="0"/>
          <w:numId w:val="0"/>
        </w:numPr>
        <w:ind w:left="-5"/>
      </w:pPr>
      <w:bookmarkStart w:id="18" w:name="_Toc467659821"/>
      <w:r>
        <w:t>5.7 View the RPPR</w:t>
      </w:r>
      <w:bookmarkEnd w:id="18"/>
      <w:r>
        <w:t xml:space="preserve"> </w:t>
      </w:r>
    </w:p>
    <w:p w14:paraId="0D15FDAB" w14:textId="77777777" w:rsidR="00761881" w:rsidRDefault="007513BF">
      <w:pPr>
        <w:ind w:left="22" w:right="12"/>
      </w:pPr>
      <w:r>
        <w:t xml:space="preserve">As indicated in 5.6, grantees are </w:t>
      </w:r>
      <w:r>
        <w:rPr>
          <w:b/>
        </w:rPr>
        <w:t>strongly</w:t>
      </w:r>
      <w:r>
        <w:t xml:space="preserve"> encouraged to view the RPPR prior to submission to ensure that the correct information and attachments are provided (see 5.6 </w:t>
      </w:r>
      <w:r>
        <w:rPr>
          <w:i/>
          <w:color w:val="07519A"/>
          <w:u w:val="single" w:color="07519A"/>
        </w:rPr>
        <w:t>Submit the RPPR to</w:t>
      </w:r>
      <w:r>
        <w:rPr>
          <w:i/>
          <w:color w:val="07519A"/>
        </w:rPr>
        <w:t xml:space="preserve"> </w:t>
      </w:r>
      <w:r>
        <w:rPr>
          <w:i/>
          <w:color w:val="07519A"/>
          <w:u w:val="single" w:color="07519A"/>
        </w:rPr>
        <w:t>Agency</w:t>
      </w:r>
      <w:r>
        <w:t xml:space="preserve">). </w:t>
      </w:r>
    </w:p>
    <w:p w14:paraId="1FB13BED" w14:textId="77777777" w:rsidR="00761881" w:rsidRDefault="007513BF">
      <w:pPr>
        <w:ind w:left="22" w:right="12"/>
      </w:pPr>
      <w:r>
        <w:t xml:space="preserve">PD/PIs, PD/PI delegates, and reviewers can view a PDF version of an RPPR in </w:t>
      </w:r>
      <w:r>
        <w:rPr>
          <w:i/>
        </w:rPr>
        <w:t>Work in Progress (WIP)</w:t>
      </w:r>
      <w:r>
        <w:t xml:space="preserve"> or </w:t>
      </w:r>
      <w:r>
        <w:rPr>
          <w:i/>
        </w:rPr>
        <w:t>Submitted to Agency</w:t>
      </w:r>
      <w:r>
        <w:t xml:space="preserve"> status to see how it will be seen by the Agency. Until the RPPR is submitted to agency, the PDF report shows a status of </w:t>
      </w:r>
      <w:r>
        <w:rPr>
          <w:i/>
        </w:rPr>
        <w:t>Draft</w:t>
      </w:r>
      <w:r>
        <w:t xml:space="preserve"> and a blank submission date. </w:t>
      </w:r>
    </w:p>
    <w:p w14:paraId="6D54AC6A" w14:textId="77777777" w:rsidR="00761881" w:rsidRDefault="007513BF">
      <w:pPr>
        <w:spacing w:after="11"/>
        <w:ind w:left="22" w:right="12"/>
      </w:pPr>
      <w:r>
        <w:t xml:space="preserve">To view the RPPR form, select the </w:t>
      </w:r>
      <w:r>
        <w:rPr>
          <w:b/>
        </w:rPr>
        <w:t>View</w:t>
      </w:r>
      <w:r>
        <w:t xml:space="preserve"> button from the </w:t>
      </w:r>
      <w:r>
        <w:rPr>
          <w:i/>
        </w:rPr>
        <w:t>RPPR Menu</w:t>
      </w:r>
      <w:r>
        <w:t xml:space="preserve"> screen. </w:t>
      </w:r>
    </w:p>
    <w:p w14:paraId="64675CFC" w14:textId="77777777" w:rsidR="00761881" w:rsidRDefault="007513BF">
      <w:pPr>
        <w:spacing w:after="0" w:line="259" w:lineRule="auto"/>
        <w:ind w:left="0" w:firstLine="0"/>
      </w:pPr>
      <w:r>
        <w:rPr>
          <w:sz w:val="4"/>
        </w:rPr>
        <w:t xml:space="preserve"> </w:t>
      </w:r>
    </w:p>
    <w:p w14:paraId="6C6720C3" w14:textId="77777777" w:rsidR="00761881" w:rsidRDefault="007513BF">
      <w:pPr>
        <w:spacing w:after="370" w:line="259" w:lineRule="auto"/>
        <w:ind w:left="0" w:right="-119" w:firstLine="0"/>
      </w:pPr>
      <w:r>
        <w:rPr>
          <w:rFonts w:ascii="Calibri" w:eastAsia="Calibri" w:hAnsi="Calibri" w:cs="Calibri"/>
          <w:noProof/>
          <w:sz w:val="22"/>
        </w:rPr>
        <mc:AlternateContent>
          <mc:Choice Requires="wpg">
            <w:drawing>
              <wp:inline distT="0" distB="0" distL="0" distR="0" wp14:anchorId="50D5567C" wp14:editId="2363A745">
                <wp:extent cx="6020765" cy="1823568"/>
                <wp:effectExtent l="0" t="0" r="0" b="0"/>
                <wp:docPr id="81489" name="Group 81489"/>
                <wp:cNvGraphicFramePr/>
                <a:graphic xmlns:a="http://schemas.openxmlformats.org/drawingml/2006/main">
                  <a:graphicData uri="http://schemas.microsoft.com/office/word/2010/wordprocessingGroup">
                    <wpg:wgp>
                      <wpg:cNvGrpSpPr/>
                      <wpg:grpSpPr>
                        <a:xfrm>
                          <a:off x="0" y="0"/>
                          <a:ext cx="6020765" cy="1823568"/>
                          <a:chOff x="0" y="0"/>
                          <a:chExt cx="6020765" cy="1823568"/>
                        </a:xfrm>
                      </wpg:grpSpPr>
                      <wps:wsp>
                        <wps:cNvPr id="7615" name="Rectangle 7615"/>
                        <wps:cNvSpPr/>
                        <wps:spPr>
                          <a:xfrm>
                            <a:off x="5982665" y="1454759"/>
                            <a:ext cx="50673" cy="224380"/>
                          </a:xfrm>
                          <a:prstGeom prst="rect">
                            <a:avLst/>
                          </a:prstGeom>
                          <a:ln>
                            <a:noFill/>
                          </a:ln>
                        </wps:spPr>
                        <wps:txbx>
                          <w:txbxContent>
                            <w:p w14:paraId="26B5BF8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616" name="Rectangle 7616"/>
                        <wps:cNvSpPr/>
                        <wps:spPr>
                          <a:xfrm>
                            <a:off x="0" y="1668314"/>
                            <a:ext cx="553276" cy="206430"/>
                          </a:xfrm>
                          <a:prstGeom prst="rect">
                            <a:avLst/>
                          </a:prstGeom>
                          <a:ln>
                            <a:noFill/>
                          </a:ln>
                        </wps:spPr>
                        <wps:txbx>
                          <w:txbxContent>
                            <w:p w14:paraId="73E39F22"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617" name="Rectangle 7617"/>
                        <wps:cNvSpPr/>
                        <wps:spPr>
                          <a:xfrm>
                            <a:off x="416001" y="1668314"/>
                            <a:ext cx="186477" cy="206430"/>
                          </a:xfrm>
                          <a:prstGeom prst="rect">
                            <a:avLst/>
                          </a:prstGeom>
                          <a:ln>
                            <a:noFill/>
                          </a:ln>
                        </wps:spPr>
                        <wps:txbx>
                          <w:txbxContent>
                            <w:p w14:paraId="47775557" w14:textId="77777777" w:rsidR="000A159B" w:rsidRDefault="000A159B">
                              <w:pPr>
                                <w:spacing w:after="160" w:line="259" w:lineRule="auto"/>
                                <w:ind w:left="0" w:firstLine="0"/>
                              </w:pPr>
                              <w:r>
                                <w:rPr>
                                  <w:i/>
                                  <w:sz w:val="22"/>
                                </w:rPr>
                                <w:t>43</w:t>
                              </w:r>
                            </w:p>
                          </w:txbxContent>
                        </wps:txbx>
                        <wps:bodyPr horzOverflow="overflow" vert="horz" lIns="0" tIns="0" rIns="0" bIns="0" rtlCol="0">
                          <a:noAutofit/>
                        </wps:bodyPr>
                      </wps:wsp>
                      <wps:wsp>
                        <wps:cNvPr id="81455" name="Rectangle 81455"/>
                        <wps:cNvSpPr/>
                        <wps:spPr>
                          <a:xfrm>
                            <a:off x="556209" y="1668314"/>
                            <a:ext cx="62098" cy="206430"/>
                          </a:xfrm>
                          <a:prstGeom prst="rect">
                            <a:avLst/>
                          </a:prstGeom>
                          <a:ln>
                            <a:noFill/>
                          </a:ln>
                        </wps:spPr>
                        <wps:txbx>
                          <w:txbxContent>
                            <w:p w14:paraId="6A1AB892"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1456" name="Rectangle 81456"/>
                        <wps:cNvSpPr/>
                        <wps:spPr>
                          <a:xfrm>
                            <a:off x="603319" y="1668314"/>
                            <a:ext cx="1015365" cy="206430"/>
                          </a:xfrm>
                          <a:prstGeom prst="rect">
                            <a:avLst/>
                          </a:prstGeom>
                          <a:ln>
                            <a:noFill/>
                          </a:ln>
                        </wps:spPr>
                        <wps:txbx>
                          <w:txbxContent>
                            <w:p w14:paraId="71FDB398" w14:textId="77777777" w:rsidR="000A159B" w:rsidRDefault="000A159B">
                              <w:pPr>
                                <w:spacing w:after="160" w:line="259" w:lineRule="auto"/>
                                <w:ind w:left="0" w:firstLine="0"/>
                              </w:pPr>
                              <w:r>
                                <w:rPr>
                                  <w:i/>
                                  <w:sz w:val="22"/>
                                </w:rPr>
                                <w:t xml:space="preserve"> RPPR Menu </w:t>
                              </w:r>
                            </w:p>
                          </w:txbxContent>
                        </wps:txbx>
                        <wps:bodyPr horzOverflow="overflow" vert="horz" lIns="0" tIns="0" rIns="0" bIns="0" rtlCol="0">
                          <a:noAutofit/>
                        </wps:bodyPr>
                      </wps:wsp>
                      <wps:wsp>
                        <wps:cNvPr id="7619" name="Rectangle 7619"/>
                        <wps:cNvSpPr/>
                        <wps:spPr>
                          <a:xfrm>
                            <a:off x="1366977" y="1695888"/>
                            <a:ext cx="93238" cy="169814"/>
                          </a:xfrm>
                          <a:prstGeom prst="rect">
                            <a:avLst/>
                          </a:prstGeom>
                          <a:ln>
                            <a:noFill/>
                          </a:ln>
                        </wps:spPr>
                        <wps:txbx>
                          <w:txbxContent>
                            <w:p w14:paraId="1E7AF3F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7620" name="Rectangle 7620"/>
                        <wps:cNvSpPr/>
                        <wps:spPr>
                          <a:xfrm>
                            <a:off x="1437081" y="1668314"/>
                            <a:ext cx="46619" cy="206430"/>
                          </a:xfrm>
                          <a:prstGeom prst="rect">
                            <a:avLst/>
                          </a:prstGeom>
                          <a:ln>
                            <a:noFill/>
                          </a:ln>
                        </wps:spPr>
                        <wps:txbx>
                          <w:txbxContent>
                            <w:p w14:paraId="4E54E02E"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7621" name="Rectangle 7621"/>
                        <wps:cNvSpPr/>
                        <wps:spPr>
                          <a:xfrm>
                            <a:off x="1472133" y="1668314"/>
                            <a:ext cx="913922" cy="206430"/>
                          </a:xfrm>
                          <a:prstGeom prst="rect">
                            <a:avLst/>
                          </a:prstGeom>
                          <a:ln>
                            <a:noFill/>
                          </a:ln>
                        </wps:spPr>
                        <wps:txbx>
                          <w:txbxContent>
                            <w:p w14:paraId="2AB68B30" w14:textId="77777777" w:rsidR="000A159B" w:rsidRDefault="000A159B">
                              <w:pPr>
                                <w:spacing w:after="160" w:line="259" w:lineRule="auto"/>
                                <w:ind w:left="0" w:firstLine="0"/>
                              </w:pPr>
                              <w:r>
                                <w:rPr>
                                  <w:i/>
                                  <w:sz w:val="22"/>
                                </w:rPr>
                                <w:t>View Button</w:t>
                              </w:r>
                            </w:p>
                          </w:txbxContent>
                        </wps:txbx>
                        <wps:bodyPr horzOverflow="overflow" vert="horz" lIns="0" tIns="0" rIns="0" bIns="0" rtlCol="0">
                          <a:noAutofit/>
                        </wps:bodyPr>
                      </wps:wsp>
                      <wps:wsp>
                        <wps:cNvPr id="7622" name="Rectangle 7622"/>
                        <wps:cNvSpPr/>
                        <wps:spPr>
                          <a:xfrm>
                            <a:off x="2158314" y="1668314"/>
                            <a:ext cx="46619" cy="206430"/>
                          </a:xfrm>
                          <a:prstGeom prst="rect">
                            <a:avLst/>
                          </a:prstGeom>
                          <a:ln>
                            <a:noFill/>
                          </a:ln>
                        </wps:spPr>
                        <wps:txbx>
                          <w:txbxContent>
                            <w:p w14:paraId="6BA931D8"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697" name="Picture 7697"/>
                          <pic:cNvPicPr/>
                        </pic:nvPicPr>
                        <pic:blipFill>
                          <a:blip r:embed="rId207"/>
                          <a:stretch>
                            <a:fillRect/>
                          </a:stretch>
                        </pic:blipFill>
                        <pic:spPr>
                          <a:xfrm>
                            <a:off x="19507" y="9906"/>
                            <a:ext cx="5943600" cy="1562100"/>
                          </a:xfrm>
                          <a:prstGeom prst="rect">
                            <a:avLst/>
                          </a:prstGeom>
                        </pic:spPr>
                      </pic:pic>
                      <wps:wsp>
                        <wps:cNvPr id="7698" name="Shape 7698"/>
                        <wps:cNvSpPr/>
                        <wps:spPr>
                          <a:xfrm>
                            <a:off x="9601" y="0"/>
                            <a:ext cx="5963412" cy="1581912"/>
                          </a:xfrm>
                          <a:custGeom>
                            <a:avLst/>
                            <a:gdLst/>
                            <a:ahLst/>
                            <a:cxnLst/>
                            <a:rect l="0" t="0" r="0" b="0"/>
                            <a:pathLst>
                              <a:path w="5963412" h="1581912">
                                <a:moveTo>
                                  <a:pt x="0" y="1581912"/>
                                </a:moveTo>
                                <a:lnTo>
                                  <a:pt x="5963412" y="15819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D5567C" id="Group 81489" o:spid="_x0000_s1356" style="width:474.1pt;height:143.6pt;mso-position-horizontal-relative:char;mso-position-vertical-relative:line" coordsize="60207,182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">
                <v:rect id="Rectangle 7615" o:spid="_x0000_s1357" style="position:absolute;left:59826;top:1454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nFsYA&#10;AADdAAAADwAAAGRycy9kb3ducmV2LnhtbESPS4vCQBCE78L+h6EXvOlEwVd0FFkVPfpYcPfWZNok&#10;bKYnZEYT/fWOIOyxqKqvqNmiMYW4UeVyywp63QgEcWJ1zqmC79OmMwbhPLLGwjIpuJODxfyjNcNY&#10;25oPdDv6VAQIuxgVZN6XsZQuycig69qSOHgXWxn0QVap1BXWAW4K2Y+ioTSYc1jIsKSvjJK/49Uo&#10;2I7L5c/OPuq0WP9uz/vzZHWaeKXan81yCsJT4//D7/ZOKxgNewN4vQlP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qnFsYAAADdAAAADwAAAAAAAAAAAAAAAACYAgAAZHJz&#10;L2Rvd25yZXYueG1sUEsFBgAAAAAEAAQA9QAAAIsDAAAAAA==&#10;" filled="f" stroked="f">
                  <v:textbox inset="0,0,0,0">
                    <w:txbxContent>
                      <w:p w14:paraId="26B5BF88" w14:textId="77777777" w:rsidR="000A159B" w:rsidRDefault="000A159B">
                        <w:pPr>
                          <w:spacing w:after="160" w:line="259" w:lineRule="auto"/>
                          <w:ind w:left="0" w:firstLine="0"/>
                        </w:pPr>
                        <w:r>
                          <w:t xml:space="preserve"> </w:t>
                        </w:r>
                      </w:p>
                    </w:txbxContent>
                  </v:textbox>
                </v:rect>
                <v:rect id="Rectangle 7616" o:spid="_x0000_s1358" style="position:absolute;top:16683;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5YcYA&#10;AADdAAAADwAAAGRycy9kb3ducmV2LnhtbESPT4vCMBTE74LfITxhb5rqoavVKOIf9OiqoN4ezbMt&#10;Ni+liba7n94sLOxxmJnfMLNFa0rxotoVlhUMBxEI4tTqgjMF59O2PwbhPLLG0jIp+CYHi3m3M8NE&#10;24a/6HX0mQgQdgkqyL2vEildmpNBN7AVcfDutjbog6wzqWtsAtyUchRFsTRYcFjIsaJVTunj+DQK&#10;duNqed3bnyYrN7fd5XCZrE8Tr9RHr11OQXhq/X/4r73XCj7jYQy/b8ITkPM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g5YcYAAADdAAAADwAAAAAAAAAAAAAAAACYAgAAZHJz&#10;L2Rvd25yZXYueG1sUEsFBgAAAAAEAAQA9QAAAIsDAAAAAA==&#10;" filled="f" stroked="f">
                  <v:textbox inset="0,0,0,0">
                    <w:txbxContent>
                      <w:p w14:paraId="73E39F22" w14:textId="77777777" w:rsidR="000A159B" w:rsidRDefault="000A159B">
                        <w:pPr>
                          <w:spacing w:after="160" w:line="259" w:lineRule="auto"/>
                          <w:ind w:left="0" w:firstLine="0"/>
                        </w:pPr>
                        <w:r>
                          <w:rPr>
                            <w:i/>
                            <w:sz w:val="22"/>
                          </w:rPr>
                          <w:t xml:space="preserve">Figure </w:t>
                        </w:r>
                      </w:p>
                    </w:txbxContent>
                  </v:textbox>
                </v:rect>
                <v:rect id="Rectangle 7617" o:spid="_x0000_s1359" style="position:absolute;left:4160;top:16683;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Sc+sYA&#10;AADdAAAADwAAAGRycy9kb3ducmV2LnhtbESPT4vCMBTE7wt+h/AW9ramevBPNYqoix7VCu7eHs2z&#10;Ldu8lCba6qc3guBxmJnfMNN5a0pxpdoVlhX0uhEI4tTqgjMFx+TnewTCeWSNpWVScCMH81nnY4qx&#10;tg3v6XrwmQgQdjEqyL2vYildmpNB17UVcfDOtjbog6wzqWtsAtyUsh9FA2mw4LCQY0XLnNL/w8Uo&#10;2Iyqxe/W3pusXP9tTrvTeJWMvVJfn+1iAsJT69/hV3urFQwHvSE834QnIG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Sc+sYAAADdAAAADwAAAAAAAAAAAAAAAACYAgAAZHJz&#10;L2Rvd25yZXYueG1sUEsFBgAAAAAEAAQA9QAAAIsDAAAAAA==&#10;" filled="f" stroked="f">
                  <v:textbox inset="0,0,0,0">
                    <w:txbxContent>
                      <w:p w14:paraId="47775557" w14:textId="77777777" w:rsidR="000A159B" w:rsidRDefault="000A159B">
                        <w:pPr>
                          <w:spacing w:after="160" w:line="259" w:lineRule="auto"/>
                          <w:ind w:left="0" w:firstLine="0"/>
                        </w:pPr>
                        <w:r>
                          <w:rPr>
                            <w:i/>
                            <w:sz w:val="22"/>
                          </w:rPr>
                          <w:t>43</w:t>
                        </w:r>
                      </w:p>
                    </w:txbxContent>
                  </v:textbox>
                </v:rect>
                <v:rect id="Rectangle 81455" o:spid="_x0000_s1360" style="position:absolute;left:5562;top:1668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cY1ccA&#10;AADeAAAADwAAAGRycy9kb3ducmV2LnhtbESPT2vCQBTE74LfYXlCb7pRVGLqKqIWPdY/YHt7ZF+T&#10;YPZtyG5N6qd3C4LHYWZ+w8yXrSnFjWpXWFYwHEQgiFOrC84UnE8f/RiE88gaS8uk4I8cLBfdzhwT&#10;bRs+0O3oMxEg7BJUkHtfJVK6NCeDbmAr4uD92NqgD7LOpK6xCXBTylEUTaXBgsNCjhWtc0qvx1+j&#10;YBdXq6+9vTdZuf3eXT4vs81p5pV667WrdxCeWv8KP9t7rSAejic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3GNXHAAAA3gAAAA8AAAAAAAAAAAAAAAAAmAIAAGRy&#10;cy9kb3ducmV2LnhtbFBLBQYAAAAABAAEAPUAAACMAwAAAAA=&#10;" filled="f" stroked="f">
                  <v:textbox inset="0,0,0,0">
                    <w:txbxContent>
                      <w:p w14:paraId="6A1AB892" w14:textId="77777777" w:rsidR="000A159B" w:rsidRDefault="000A159B">
                        <w:pPr>
                          <w:spacing w:after="160" w:line="259" w:lineRule="auto"/>
                          <w:ind w:left="0" w:firstLine="0"/>
                        </w:pPr>
                        <w:r>
                          <w:rPr>
                            <w:i/>
                            <w:sz w:val="22"/>
                          </w:rPr>
                          <w:t>:</w:t>
                        </w:r>
                      </w:p>
                    </w:txbxContent>
                  </v:textbox>
                </v:rect>
                <v:rect id="Rectangle 81456" o:spid="_x0000_s1361" style="position:absolute;left:6033;top:16683;width:1015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WGoscA&#10;AADeAAAADwAAAGRycy9kb3ducmV2LnhtbESPT2vCQBTE70K/w/IK3nRjUYnRVaRV9Oifgnp7ZJ9J&#10;aPZtyK4m+um7BaHHYWZ+w8wWrSnFnWpXWFYw6EcgiFOrC84UfB/XvRiE88gaS8uk4EEOFvO3zgwT&#10;bRve0/3gMxEg7BJUkHtfJVK6NCeDrm8r4uBdbW3QB1lnUtfYBLgp5UcUjaXBgsNCjhV95pT+HG5G&#10;wSauluetfTZZubpsTrvT5Os48Up139vlFISn1v+HX+2tVhAPhqMx/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lhqLHAAAA3gAAAA8AAAAAAAAAAAAAAAAAmAIAAGRy&#10;cy9kb3ducmV2LnhtbFBLBQYAAAAABAAEAPUAAACMAwAAAAA=&#10;" filled="f" stroked="f">
                  <v:textbox inset="0,0,0,0">
                    <w:txbxContent>
                      <w:p w14:paraId="71FDB398" w14:textId="77777777" w:rsidR="000A159B" w:rsidRDefault="000A159B">
                        <w:pPr>
                          <w:spacing w:after="160" w:line="259" w:lineRule="auto"/>
                          <w:ind w:left="0" w:firstLine="0"/>
                        </w:pPr>
                        <w:r>
                          <w:rPr>
                            <w:i/>
                            <w:sz w:val="22"/>
                          </w:rPr>
                          <w:t xml:space="preserve"> RPPR Menu </w:t>
                        </w:r>
                      </w:p>
                    </w:txbxContent>
                  </v:textbox>
                </v:rect>
                <v:rect id="Rectangle 7619" o:spid="_x0000_s1362" style="position:absolute;left:13669;top:16958;width:933;height:1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tE8cA&#10;AADdAAAADwAAAGRycy9kb3ducmV2LnhtbESPQWvCQBSE7wX/w/KE3uomPUSTuoagFT22WrC9PbLP&#10;JJh9G7KrSf313UKhx2FmvmGW+WhacaPeNZYVxLMIBHFpdcOVgo/j9mkBwnlkja1lUvBNDvLV5GGJ&#10;mbYDv9Pt4CsRIOwyVFB732VSurImg25mO+LgnW1v0AfZV1L3OAS4aeVzFCXSYMNhocaO1jWVl8PV&#10;KNgtuuJzb+9D1b5+7U5vp3RzTL1Sj9OxeAHhafT/4b/2XiuYJ3EKv2/CE5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XrRPHAAAA3QAAAA8AAAAAAAAAAAAAAAAAmAIAAGRy&#10;cy9kb3ducmV2LnhtbFBLBQYAAAAABAAEAPUAAACMAwAAAAA=&#10;" filled="f" stroked="f">
                  <v:textbox inset="0,0,0,0">
                    <w:txbxContent>
                      <w:p w14:paraId="1E7AF3F4" w14:textId="77777777" w:rsidR="000A159B" w:rsidRDefault="000A159B">
                        <w:pPr>
                          <w:spacing w:after="160" w:line="259" w:lineRule="auto"/>
                          <w:ind w:left="0" w:firstLine="0"/>
                        </w:pPr>
                        <w:r>
                          <w:rPr>
                            <w:i/>
                            <w:sz w:val="22"/>
                          </w:rPr>
                          <w:t>–</w:t>
                        </w:r>
                      </w:p>
                    </w:txbxContent>
                  </v:textbox>
                </v:rect>
                <v:rect id="Rectangle 7620" o:spid="_x0000_s1363" style="position:absolute;left:14370;top:16683;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OM8EA&#10;AADdAAAADwAAAGRycy9kb3ducmV2LnhtbERPy4rCMBTdC/5DuMLsNNWFo9Uo4gNd+gJ1d2mubbG5&#10;KU20nfl6sxBcHs57Om9MIV5Uudyygn4vAkGcWJ1zquB82nRHIJxH1lhYJgV/5GA+a7emGGtb84Fe&#10;R5+KEMIuRgWZ92UspUsyMuh6tiQO3N1WBn2AVSp1hXUIN4UcRNFQGsw5NGRY0jKj5HF8GgXbUbm4&#10;7ux/nRbr2/ayv4xXp7FX6qfTLCYgPDX+K/64d1rB73AQ9oc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BzjPBAAAA3QAAAA8AAAAAAAAAAAAAAAAAmAIAAGRycy9kb3du&#10;cmV2LnhtbFBLBQYAAAAABAAEAPUAAACGAwAAAAA=&#10;" filled="f" stroked="f">
                  <v:textbox inset="0,0,0,0">
                    <w:txbxContent>
                      <w:p w14:paraId="4E54E02E" w14:textId="77777777" w:rsidR="000A159B" w:rsidRDefault="000A159B">
                        <w:pPr>
                          <w:spacing w:after="160" w:line="259" w:lineRule="auto"/>
                          <w:ind w:left="0" w:firstLine="0"/>
                        </w:pPr>
                        <w:r>
                          <w:rPr>
                            <w:i/>
                            <w:sz w:val="22"/>
                          </w:rPr>
                          <w:t xml:space="preserve"> </w:t>
                        </w:r>
                      </w:p>
                    </w:txbxContent>
                  </v:textbox>
                </v:rect>
                <v:rect id="Rectangle 7621" o:spid="_x0000_s1364" style="position:absolute;left:14721;top:16683;width:91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1rqMcA&#10;AADdAAAADwAAAGRycy9kb3ducmV2LnhtbESPQWvCQBSE7wX/w/IKvTWbeLAaXSXYFj1WI6S9PbLP&#10;JDT7NmS3Ju2v7wqCx2FmvmFWm9G04kK9aywrSKIYBHFpdcOVglP+/jwH4TyyxtYyKfglB5v15GGF&#10;qbYDH+hy9JUIEHYpKqi971IpXVmTQRfZjjh4Z9sb9EH2ldQ9DgFuWjmN45k02HBYqLGjbU3l9/HH&#10;KNjNu+xzb/+Gqn372hUfxeI1X3ilnh7HbAnC0+jv4Vt7rxW8zKY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a6jHAAAA3QAAAA8AAAAAAAAAAAAAAAAAmAIAAGRy&#10;cy9kb3ducmV2LnhtbFBLBQYAAAAABAAEAPUAAACMAwAAAAA=&#10;" filled="f" stroked="f">
                  <v:textbox inset="0,0,0,0">
                    <w:txbxContent>
                      <w:p w14:paraId="2AB68B30" w14:textId="77777777" w:rsidR="000A159B" w:rsidRDefault="000A159B">
                        <w:pPr>
                          <w:spacing w:after="160" w:line="259" w:lineRule="auto"/>
                          <w:ind w:left="0" w:firstLine="0"/>
                        </w:pPr>
                        <w:r>
                          <w:rPr>
                            <w:i/>
                            <w:sz w:val="22"/>
                          </w:rPr>
                          <w:t>View Button</w:t>
                        </w:r>
                      </w:p>
                    </w:txbxContent>
                  </v:textbox>
                </v:rect>
                <v:rect id="Rectangle 7622" o:spid="_x0000_s1365" style="position:absolute;left:21583;top:1668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138cA&#10;AADdAAAADwAAAGRycy9kb3ducmV2LnhtbESPT2vCQBTE74V+h+UVvNVNc4gaXUPoH+KxasF6e2Rf&#10;k9Ds25Ddmuin7wqCx2FmfsOsstG04kS9aywreJlGIIhLqxuuFHztP57nIJxH1thaJgVncpCtHx9W&#10;mGo78JZOO1+JAGGXooLa+y6V0pU1GXRT2xEH78f2Bn2QfSV1j0OAm1bGUZRIgw2HhRo7eq2p/N39&#10;GQXFvMu/N/YyVO37sTh8HhZv+4VXavI05ksQnkZ/D9/aG61glsQx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f9d/HAAAA3QAAAA8AAAAAAAAAAAAAAAAAmAIAAGRy&#10;cy9kb3ducmV2LnhtbFBLBQYAAAAABAAEAPUAAACMAwAAAAA=&#10;" filled="f" stroked="f">
                  <v:textbox inset="0,0,0,0">
                    <w:txbxContent>
                      <w:p w14:paraId="6BA931D8" w14:textId="77777777" w:rsidR="000A159B" w:rsidRDefault="000A159B">
                        <w:pPr>
                          <w:spacing w:after="160" w:line="259" w:lineRule="auto"/>
                          <w:ind w:left="0" w:firstLine="0"/>
                        </w:pPr>
                        <w:r>
                          <w:rPr>
                            <w:i/>
                            <w:sz w:val="22"/>
                          </w:rPr>
                          <w:t xml:space="preserve"> </w:t>
                        </w:r>
                      </w:p>
                    </w:txbxContent>
                  </v:textbox>
                </v:rect>
                <v:shape id="Picture 7697" o:spid="_x0000_s1366" type="#_x0000_t75" style="position:absolute;left:195;top:99;width:59436;height:15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2Q37FAAAA3QAAAA8AAABkcnMvZG93bnJldi54bWxEj09rAjEUxO8Fv0N4Qm/1rR7cujVKKRUL&#10;PdU/4PGxeW4WNy9LEnX77ZtCocdhZn7DLNeD69SNQ2y9aJhOClAstTetNBoO+83TM6iYSAx1XljD&#10;N0dYr0YPS6qMv8sX33apURkisSINNqW+Qoy1ZUdx4nuW7J19cJSyDA2aQPcMdx3OimKOjlrJC5Z6&#10;frNcX3ZXp+E8Pc629r05IR63+Gkvi1CGpPXjeHh9AZV4SP/hv/aH0VDOFyX8vslPA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kN+xQAAAN0AAAAPAAAAAAAAAAAAAAAA&#10;AJ8CAABkcnMvZG93bnJldi54bWxQSwUGAAAAAAQABAD3AAAAkQMAAAAA&#10;">
                  <v:imagedata r:id="rId208" o:title=""/>
                </v:shape>
                <v:shape id="Shape 7698" o:spid="_x0000_s1367" style="position:absolute;left:96;width:59634;height:15819;visibility:visible;mso-wrap-style:square;v-text-anchor:top" coordsize="5963412,1581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70/sIA&#10;AADdAAAADwAAAGRycy9kb3ducmV2LnhtbERP3WrCMBS+H/gO4Qi702SOaa1GkcHACYp/D3Bojm1Z&#10;c1KarO18enMh7PLj+1+ue1uJlhpfOtbwNlYgiDNnSs41XC9fowSED8gGK8ek4Y88rFeDlyWmxnV8&#10;ovYcchFD2KeooQihTqX0WUEW/djVxJG7ucZiiLDJpWmwi+G2khOlptJiybGhwJo+C8p+zr9Ww+7b&#10;f3SHbZm0l927uqu73ePRav067DcLEIH68C9+urdGw2w6j3Pjm/g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vvT+wgAAAN0AAAAPAAAAAAAAAAAAAAAAAJgCAABkcnMvZG93&#10;bnJldi54bWxQSwUGAAAAAAQABAD1AAAAhwMAAAAA&#10;" path="m,1581912r5963412,l5963412,,,,,1581912xe" filled="f" strokeweight="1.56pt">
                  <v:stroke miterlimit="83231f" joinstyle="miter"/>
                  <v:path arrowok="t" textboxrect="0,0,5963412,1581912"/>
                </v:shape>
                <w10:anchorlock/>
              </v:group>
            </w:pict>
          </mc:Fallback>
        </mc:AlternateContent>
      </w:r>
    </w:p>
    <w:p w14:paraId="4B60C449" w14:textId="77777777" w:rsidR="00761881" w:rsidRDefault="007513BF">
      <w:pPr>
        <w:pStyle w:val="Heading2"/>
        <w:numPr>
          <w:ilvl w:val="0"/>
          <w:numId w:val="0"/>
        </w:numPr>
        <w:ind w:left="-5"/>
      </w:pPr>
      <w:bookmarkStart w:id="19" w:name="_Toc467659822"/>
      <w:r>
        <w:t>5.8 View Routing History</w:t>
      </w:r>
      <w:bookmarkEnd w:id="19"/>
      <w:r>
        <w:t xml:space="preserve"> </w:t>
      </w:r>
    </w:p>
    <w:p w14:paraId="5A5710A4" w14:textId="77777777" w:rsidR="00761881" w:rsidRDefault="007513BF">
      <w:pPr>
        <w:ind w:left="22" w:right="12"/>
      </w:pPr>
      <w:r>
        <w:t xml:space="preserve">From initiation to submission to Agency, the routing of an RPPR is captured for auditing purposes. PD/PIs, PD/PI delegates, and reviewers can view the routing history for </w:t>
      </w:r>
      <w:r>
        <w:rPr>
          <w:i/>
        </w:rPr>
        <w:t>Work in Progress</w:t>
      </w:r>
      <w:r>
        <w:t xml:space="preserve"> or </w:t>
      </w:r>
      <w:r>
        <w:rPr>
          <w:i/>
        </w:rPr>
        <w:t>Submitted to Agency</w:t>
      </w:r>
      <w:r>
        <w:t xml:space="preserve"> RPPRs at any time, even when they are not the current reviewer.  </w:t>
      </w:r>
    </w:p>
    <w:p w14:paraId="59264189" w14:textId="77777777" w:rsidR="00761881" w:rsidRDefault="007513BF">
      <w:pPr>
        <w:ind w:left="22" w:right="12"/>
      </w:pPr>
      <w:r>
        <w:t xml:space="preserve">To view the routing history: </w:t>
      </w:r>
    </w:p>
    <w:p w14:paraId="2BAD1C6E" w14:textId="77777777" w:rsidR="00761881" w:rsidRDefault="007513BF">
      <w:pPr>
        <w:numPr>
          <w:ilvl w:val="0"/>
          <w:numId w:val="24"/>
        </w:numPr>
        <w:spacing w:after="11"/>
        <w:ind w:right="12" w:hanging="360"/>
      </w:pPr>
      <w:r>
        <w:t xml:space="preserve">Select the </w:t>
      </w:r>
      <w:r>
        <w:rPr>
          <w:b/>
        </w:rPr>
        <w:t>View Routing History</w:t>
      </w:r>
      <w:r>
        <w:t xml:space="preserve"> button from the </w:t>
      </w:r>
      <w:r>
        <w:rPr>
          <w:i/>
        </w:rPr>
        <w:t>RPPR Menu</w:t>
      </w:r>
      <w:r>
        <w:t xml:space="preserve"> screen.  </w:t>
      </w:r>
    </w:p>
    <w:p w14:paraId="2B2884E0" w14:textId="77777777" w:rsidR="00761881" w:rsidRDefault="007513BF">
      <w:pPr>
        <w:spacing w:after="82" w:line="259" w:lineRule="auto"/>
        <w:ind w:left="0" w:firstLine="0"/>
      </w:pPr>
      <w:r>
        <w:rPr>
          <w:sz w:val="4"/>
        </w:rPr>
        <w:t xml:space="preserve"> </w:t>
      </w:r>
    </w:p>
    <w:p w14:paraId="4C7E41D7" w14:textId="77777777" w:rsidR="00761881" w:rsidRDefault="007513BF">
      <w:pPr>
        <w:spacing w:after="72" w:line="259" w:lineRule="auto"/>
        <w:ind w:left="15" w:right="-119" w:firstLine="0"/>
      </w:pPr>
      <w:r>
        <w:rPr>
          <w:rFonts w:ascii="Calibri" w:eastAsia="Calibri" w:hAnsi="Calibri" w:cs="Calibri"/>
          <w:noProof/>
          <w:sz w:val="22"/>
        </w:rPr>
        <mc:AlternateContent>
          <mc:Choice Requires="wpg">
            <w:drawing>
              <wp:inline distT="0" distB="0" distL="0" distR="0" wp14:anchorId="4114BBD6" wp14:editId="5376DC4E">
                <wp:extent cx="6011164" cy="1605814"/>
                <wp:effectExtent l="0" t="0" r="0" b="0"/>
                <wp:docPr id="81490" name="Group 81490"/>
                <wp:cNvGraphicFramePr/>
                <a:graphic xmlns:a="http://schemas.openxmlformats.org/drawingml/2006/main">
                  <a:graphicData uri="http://schemas.microsoft.com/office/word/2010/wordprocessingGroup">
                    <wpg:wgp>
                      <wpg:cNvGrpSpPr/>
                      <wpg:grpSpPr>
                        <a:xfrm>
                          <a:off x="0" y="0"/>
                          <a:ext cx="6011164" cy="1605814"/>
                          <a:chOff x="0" y="0"/>
                          <a:chExt cx="6011164" cy="1605814"/>
                        </a:xfrm>
                      </wpg:grpSpPr>
                      <wps:wsp>
                        <wps:cNvPr id="7655" name="Rectangle 7655"/>
                        <wps:cNvSpPr/>
                        <wps:spPr>
                          <a:xfrm>
                            <a:off x="5973064" y="1437107"/>
                            <a:ext cx="50673" cy="224380"/>
                          </a:xfrm>
                          <a:prstGeom prst="rect">
                            <a:avLst/>
                          </a:prstGeom>
                          <a:ln>
                            <a:noFill/>
                          </a:ln>
                        </wps:spPr>
                        <wps:txbx>
                          <w:txbxContent>
                            <w:p w14:paraId="360A7DB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700" name="Picture 7700"/>
                          <pic:cNvPicPr/>
                        </pic:nvPicPr>
                        <pic:blipFill>
                          <a:blip r:embed="rId209"/>
                          <a:stretch>
                            <a:fillRect/>
                          </a:stretch>
                        </pic:blipFill>
                        <pic:spPr>
                          <a:xfrm>
                            <a:off x="9906" y="9906"/>
                            <a:ext cx="5943600" cy="1533144"/>
                          </a:xfrm>
                          <a:prstGeom prst="rect">
                            <a:avLst/>
                          </a:prstGeom>
                        </pic:spPr>
                      </pic:pic>
                      <wps:wsp>
                        <wps:cNvPr id="7701" name="Shape 7701"/>
                        <wps:cNvSpPr/>
                        <wps:spPr>
                          <a:xfrm>
                            <a:off x="0" y="0"/>
                            <a:ext cx="5963412" cy="1552956"/>
                          </a:xfrm>
                          <a:custGeom>
                            <a:avLst/>
                            <a:gdLst/>
                            <a:ahLst/>
                            <a:cxnLst/>
                            <a:rect l="0" t="0" r="0" b="0"/>
                            <a:pathLst>
                              <a:path w="5963412" h="1552956">
                                <a:moveTo>
                                  <a:pt x="0" y="1552956"/>
                                </a:moveTo>
                                <a:lnTo>
                                  <a:pt x="5963412" y="15529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14BBD6" id="Group 81490" o:spid="_x0000_s1368" style="width:473.3pt;height:126.45pt;mso-position-horizontal-relative:char;mso-position-vertical-relative:line" coordsize="60111,160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">
                <v:rect id="Rectangle 7655" o:spid="_x0000_s1369" style="position:absolute;left:59730;top:1437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Ae1sYA&#10;AADdAAAADwAAAGRycy9kb3ducmV2LnhtbESPT4vCMBTE74LfITxhb5oq6Go1iqiLHtc/oN4ezbMt&#10;Ni+lydqun94sLHgcZuY3zGzRmEI8qHK5ZQX9XgSCOLE651TB6fjVHYNwHlljYZkU/JKDxbzdmmGs&#10;bc17ehx8KgKEXYwKMu/LWEqXZGTQ9WxJHLybrQz6IKtU6grrADeFHETRSBrMOSxkWNIqo+R++DEK&#10;tuNyednZZ50Wm+v2/H2erI8Tr9RHp1lOQXhq/Dv8395pBZ+j4RD+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vAe1sYAAADdAAAADwAAAAAAAAAAAAAAAACYAgAAZHJz&#10;L2Rvd25yZXYueG1sUEsFBgAAAAAEAAQA9QAAAIsDAAAAAA==&#10;" filled="f" stroked="f">
                  <v:textbox inset="0,0,0,0">
                    <w:txbxContent>
                      <w:p w14:paraId="360A7DB3" w14:textId="77777777" w:rsidR="000A159B" w:rsidRDefault="000A159B">
                        <w:pPr>
                          <w:spacing w:after="160" w:line="259" w:lineRule="auto"/>
                          <w:ind w:left="0" w:firstLine="0"/>
                        </w:pPr>
                        <w:r>
                          <w:t xml:space="preserve"> </w:t>
                        </w:r>
                      </w:p>
                    </w:txbxContent>
                  </v:textbox>
                </v:rect>
                <v:shape id="Picture 7700" o:spid="_x0000_s1370" type="#_x0000_t75" style="position:absolute;left:99;top:99;width:59436;height:153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tcmDBAAAA3QAAAA8AAABkcnMvZG93bnJldi54bWxET82KwjAQvgv7DmEWvGm6wra1a5Qi7FJv&#10;Wn2AoRnbYjMpTVarT28OgseP73+1GU0nrjS41rKCr3kEgriyuuVawen4O0tBOI+ssbNMCu7kYLP+&#10;mKww0/bGB7qWvhYhhF2GChrv+0xKVzVk0M1tTxy4sx0M+gCHWuoBbyHcdHIRRbE02HJoaLCnbUPV&#10;pfw3CpbfLnns/+L8nJtDun/siksZF0pNP8f8B4Sn0b/FL3ehFSRJFPaHN+EJyP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4tcmDBAAAA3QAAAA8AAAAAAAAAAAAAAAAAnwIA&#10;AGRycy9kb3ducmV2LnhtbFBLBQYAAAAABAAEAPcAAACNAwAAAAA=&#10;">
                  <v:imagedata r:id="rId210" o:title=""/>
                </v:shape>
                <v:shape id="Shape 7701" o:spid="_x0000_s1371" style="position:absolute;width:59634;height:15529;visibility:visible;mso-wrap-style:square;v-text-anchor:top" coordsize="5963412,1552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6AuMMA&#10;AADdAAAADwAAAGRycy9kb3ducmV2LnhtbESPQWsCMRCF7wX/Qxiht25WD7WsRhGl6MlSV8HjsBk3&#10;i5vJNom6/ntTKPT4ePO+N2+26G0rbuRD41jBKMtBEFdON1wrOJSfbx8gQkTW2DomBQ8KsJgPXmZY&#10;aHfnb7rtYy0ShEOBCkyMXSFlqAxZDJnriJN3dt5iTNLXUnu8J7ht5TjP36XFhlODwY5WhqrL/mrT&#10;G6W7yvZrg7tgjms6EY1/HqTU67BfTkFE6uP/8V96qxVMJvkIftckB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6AuMMAAADdAAAADwAAAAAAAAAAAAAAAACYAgAAZHJzL2Rv&#10;d25yZXYueG1sUEsFBgAAAAAEAAQA9QAAAIgDAAAAAA==&#10;" path="m,1552956r5963412,l5963412,,,,,1552956xe" filled="f" strokeweight="1.56pt">
                  <v:stroke miterlimit="83231f" joinstyle="miter"/>
                  <v:path arrowok="t" textboxrect="0,0,5963412,1552956"/>
                </v:shape>
                <w10:anchorlock/>
              </v:group>
            </w:pict>
          </mc:Fallback>
        </mc:AlternateContent>
      </w:r>
    </w:p>
    <w:p w14:paraId="22B0C55A" w14:textId="77777777" w:rsidR="00761881" w:rsidRDefault="007513BF">
      <w:pPr>
        <w:spacing w:after="115" w:line="259" w:lineRule="auto"/>
        <w:ind w:left="-5"/>
      </w:pPr>
      <w:r>
        <w:rPr>
          <w:i/>
          <w:sz w:val="22"/>
        </w:rPr>
        <w:t xml:space="preserve">Figure 44: RPPR Menu – View Routing History Button </w:t>
      </w:r>
    </w:p>
    <w:p w14:paraId="728FC4EA" w14:textId="77777777" w:rsidR="00761881" w:rsidRDefault="007513BF">
      <w:pPr>
        <w:spacing w:after="0"/>
        <w:ind w:left="22" w:right="12"/>
      </w:pPr>
      <w:r>
        <w:t xml:space="preserve">The </w:t>
      </w:r>
      <w:r>
        <w:rPr>
          <w:i/>
        </w:rPr>
        <w:t>Routing History</w:t>
      </w:r>
      <w:r>
        <w:t xml:space="preserve"> screen displays showing the </w:t>
      </w:r>
      <w:r>
        <w:rPr>
          <w:b/>
        </w:rPr>
        <w:t>Reviewer Name</w:t>
      </w:r>
      <w:r>
        <w:t xml:space="preserve">, </w:t>
      </w:r>
      <w:r>
        <w:rPr>
          <w:b/>
        </w:rPr>
        <w:t>Action</w:t>
      </w:r>
      <w:r>
        <w:t xml:space="preserve">, </w:t>
      </w:r>
      <w:r>
        <w:rPr>
          <w:b/>
        </w:rPr>
        <w:t>Notification Sent</w:t>
      </w:r>
      <w:r>
        <w:t xml:space="preserve"> (date and time), </w:t>
      </w:r>
      <w:r>
        <w:rPr>
          <w:b/>
        </w:rPr>
        <w:t>Date of Action</w:t>
      </w:r>
      <w:r>
        <w:t xml:space="preserve">, </w:t>
      </w:r>
      <w:r>
        <w:rPr>
          <w:b/>
        </w:rPr>
        <w:t>Next Reviewer Name</w:t>
      </w:r>
      <w:r>
        <w:t xml:space="preserve">, and </w:t>
      </w:r>
      <w:r>
        <w:rPr>
          <w:b/>
        </w:rPr>
        <w:t>Comments</w:t>
      </w:r>
      <w:r>
        <w:t xml:space="preserve"> (when available).  </w:t>
      </w:r>
    </w:p>
    <w:p w14:paraId="10824031" w14:textId="77777777" w:rsidR="00761881" w:rsidRDefault="007513BF">
      <w:pPr>
        <w:spacing w:after="82" w:line="259" w:lineRule="auto"/>
        <w:ind w:left="0" w:firstLine="0"/>
      </w:pPr>
      <w:r>
        <w:rPr>
          <w:sz w:val="4"/>
        </w:rPr>
        <w:t xml:space="preserve"> </w:t>
      </w:r>
    </w:p>
    <w:p w14:paraId="6FE562F4"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11EE74D4" wp14:editId="0404B05A">
                <wp:extent cx="6020765" cy="1216465"/>
                <wp:effectExtent l="0" t="0" r="0" b="0"/>
                <wp:docPr id="81491" name="Group 81491"/>
                <wp:cNvGraphicFramePr/>
                <a:graphic xmlns:a="http://schemas.openxmlformats.org/drawingml/2006/main">
                  <a:graphicData uri="http://schemas.microsoft.com/office/word/2010/wordprocessingGroup">
                    <wpg:wgp>
                      <wpg:cNvGrpSpPr/>
                      <wpg:grpSpPr>
                        <a:xfrm>
                          <a:off x="0" y="0"/>
                          <a:ext cx="6020765" cy="1216465"/>
                          <a:chOff x="0" y="0"/>
                          <a:chExt cx="6020765" cy="1216465"/>
                        </a:xfrm>
                      </wpg:grpSpPr>
                      <wps:wsp>
                        <wps:cNvPr id="7683" name="Rectangle 7683"/>
                        <wps:cNvSpPr/>
                        <wps:spPr>
                          <a:xfrm>
                            <a:off x="5982665" y="847699"/>
                            <a:ext cx="50673" cy="224380"/>
                          </a:xfrm>
                          <a:prstGeom prst="rect">
                            <a:avLst/>
                          </a:prstGeom>
                          <a:ln>
                            <a:noFill/>
                          </a:ln>
                        </wps:spPr>
                        <wps:txbx>
                          <w:txbxContent>
                            <w:p w14:paraId="490135B6"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684" name="Rectangle 7684"/>
                        <wps:cNvSpPr/>
                        <wps:spPr>
                          <a:xfrm>
                            <a:off x="0" y="1061255"/>
                            <a:ext cx="553276" cy="206429"/>
                          </a:xfrm>
                          <a:prstGeom prst="rect">
                            <a:avLst/>
                          </a:prstGeom>
                          <a:ln>
                            <a:noFill/>
                          </a:ln>
                        </wps:spPr>
                        <wps:txbx>
                          <w:txbxContent>
                            <w:p w14:paraId="2FC8794A"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685" name="Rectangle 7685"/>
                        <wps:cNvSpPr/>
                        <wps:spPr>
                          <a:xfrm>
                            <a:off x="416001" y="1061255"/>
                            <a:ext cx="186477" cy="206429"/>
                          </a:xfrm>
                          <a:prstGeom prst="rect">
                            <a:avLst/>
                          </a:prstGeom>
                          <a:ln>
                            <a:noFill/>
                          </a:ln>
                        </wps:spPr>
                        <wps:txbx>
                          <w:txbxContent>
                            <w:p w14:paraId="48A4D084" w14:textId="77777777" w:rsidR="000A159B" w:rsidRDefault="000A159B">
                              <w:pPr>
                                <w:spacing w:after="160" w:line="259" w:lineRule="auto"/>
                                <w:ind w:left="0" w:firstLine="0"/>
                              </w:pPr>
                              <w:r>
                                <w:rPr>
                                  <w:i/>
                                  <w:sz w:val="22"/>
                                </w:rPr>
                                <w:t>45</w:t>
                              </w:r>
                            </w:p>
                          </w:txbxContent>
                        </wps:txbx>
                        <wps:bodyPr horzOverflow="overflow" vert="horz" lIns="0" tIns="0" rIns="0" bIns="0" rtlCol="0">
                          <a:noAutofit/>
                        </wps:bodyPr>
                      </wps:wsp>
                      <wps:wsp>
                        <wps:cNvPr id="81463" name="Rectangle 81463"/>
                        <wps:cNvSpPr/>
                        <wps:spPr>
                          <a:xfrm>
                            <a:off x="556209" y="1061255"/>
                            <a:ext cx="62098" cy="206429"/>
                          </a:xfrm>
                          <a:prstGeom prst="rect">
                            <a:avLst/>
                          </a:prstGeom>
                          <a:ln>
                            <a:noFill/>
                          </a:ln>
                        </wps:spPr>
                        <wps:txbx>
                          <w:txbxContent>
                            <w:p w14:paraId="3336BDB0"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1464" name="Rectangle 81464"/>
                        <wps:cNvSpPr/>
                        <wps:spPr>
                          <a:xfrm>
                            <a:off x="603319" y="1061255"/>
                            <a:ext cx="1737747" cy="206429"/>
                          </a:xfrm>
                          <a:prstGeom prst="rect">
                            <a:avLst/>
                          </a:prstGeom>
                          <a:ln>
                            <a:noFill/>
                          </a:ln>
                        </wps:spPr>
                        <wps:txbx>
                          <w:txbxContent>
                            <w:p w14:paraId="6D5DFE39" w14:textId="77777777" w:rsidR="000A159B" w:rsidRDefault="000A159B">
                              <w:pPr>
                                <w:spacing w:after="160" w:line="259" w:lineRule="auto"/>
                                <w:ind w:left="0" w:firstLine="0"/>
                              </w:pPr>
                              <w:r>
                                <w:rPr>
                                  <w:i/>
                                  <w:sz w:val="22"/>
                                </w:rPr>
                                <w:t xml:space="preserve"> RPPR Routing History</w:t>
                              </w:r>
                            </w:p>
                          </w:txbxContent>
                        </wps:txbx>
                        <wps:bodyPr horzOverflow="overflow" vert="horz" lIns="0" tIns="0" rIns="0" bIns="0" rtlCol="0">
                          <a:noAutofit/>
                        </wps:bodyPr>
                      </wps:wsp>
                      <wps:wsp>
                        <wps:cNvPr id="7687" name="Rectangle 7687"/>
                        <wps:cNvSpPr/>
                        <wps:spPr>
                          <a:xfrm>
                            <a:off x="1909902" y="1061255"/>
                            <a:ext cx="46619" cy="206429"/>
                          </a:xfrm>
                          <a:prstGeom prst="rect">
                            <a:avLst/>
                          </a:prstGeom>
                          <a:ln>
                            <a:noFill/>
                          </a:ln>
                        </wps:spPr>
                        <wps:txbx>
                          <w:txbxContent>
                            <w:p w14:paraId="653C8128"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703" name="Picture 7703"/>
                          <pic:cNvPicPr/>
                        </pic:nvPicPr>
                        <pic:blipFill>
                          <a:blip r:embed="rId211"/>
                          <a:stretch>
                            <a:fillRect/>
                          </a:stretch>
                        </pic:blipFill>
                        <pic:spPr>
                          <a:xfrm>
                            <a:off x="19507" y="9906"/>
                            <a:ext cx="5943600" cy="952500"/>
                          </a:xfrm>
                          <a:prstGeom prst="rect">
                            <a:avLst/>
                          </a:prstGeom>
                        </pic:spPr>
                      </pic:pic>
                      <wps:wsp>
                        <wps:cNvPr id="7704" name="Shape 7704"/>
                        <wps:cNvSpPr/>
                        <wps:spPr>
                          <a:xfrm>
                            <a:off x="9601" y="0"/>
                            <a:ext cx="5963412" cy="972312"/>
                          </a:xfrm>
                          <a:custGeom>
                            <a:avLst/>
                            <a:gdLst/>
                            <a:ahLst/>
                            <a:cxnLst/>
                            <a:rect l="0" t="0" r="0" b="0"/>
                            <a:pathLst>
                              <a:path w="5963412" h="972312">
                                <a:moveTo>
                                  <a:pt x="0" y="972312"/>
                                </a:moveTo>
                                <a:lnTo>
                                  <a:pt x="5963412" y="9723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EE74D4" id="Group 81491" o:spid="_x0000_s1372" style="width:474.1pt;height:95.8pt;mso-position-horizontal-relative:char;mso-position-vertical-relative:line" coordsize="60207,121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">
                <v:rect id="Rectangle 7683" o:spid="_x0000_s1373" style="position:absolute;left:59826;top:847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PfscA&#10;AADdAAAADwAAAGRycy9kb3ducmV2LnhtbESPQWvCQBSE74X+h+UVvDWbWrAxuorUFj1qLKTeHtln&#10;Esy+DdnVpP31XaHgcZiZb5j5cjCNuFLnassKXqIYBHFhdc2lgq/D53MCwnlkjY1lUvBDDpaLx4c5&#10;ptr2vKdr5ksRIOxSVFB536ZSuqIigy6yLXHwTrYz6IPsSqk77APcNHIcxxNpsOawUGFL7xUV5+xi&#10;FGySdvW9tb992XwcN/kun64PU6/U6GlYzUB4Gvw9/N/eagVvk+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1D37HAAAA3QAAAA8AAAAAAAAAAAAAAAAAmAIAAGRy&#10;cy9kb3ducmV2LnhtbFBLBQYAAAAABAAEAPUAAACMAwAAAAA=&#10;" filled="f" stroked="f">
                  <v:textbox inset="0,0,0,0">
                    <w:txbxContent>
                      <w:p w14:paraId="490135B6" w14:textId="77777777" w:rsidR="000A159B" w:rsidRDefault="000A159B">
                        <w:pPr>
                          <w:spacing w:after="160" w:line="259" w:lineRule="auto"/>
                          <w:ind w:left="0" w:firstLine="0"/>
                        </w:pPr>
                        <w:r>
                          <w:t xml:space="preserve"> </w:t>
                        </w:r>
                      </w:p>
                    </w:txbxContent>
                  </v:textbox>
                </v:rect>
                <v:rect id="Rectangle 7684" o:spid="_x0000_s1374" style="position:absolute;top:10612;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XCscA&#10;AADdAAAADwAAAGRycy9kb3ducmV2LnhtbESPQWvCQBSE74X+h+UVvDWbSrExuorUFj1qLKTeHtln&#10;Esy+DdnVpP31XaHgcZiZb5j5cjCNuFLnassKXqIYBHFhdc2lgq/D53MCwnlkjY1lUvBDDpaLx4c5&#10;ptr2vKdr5ksRIOxSVFB536ZSuqIigy6yLXHwTrYz6IPsSqk77APcNHIcxxNpsOawUGFL7xUV5+xi&#10;FGySdvW9tb992XwcN/kun64PU6/U6GlYzUB4Gvw9/N/eagVvk+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lwrHAAAA3QAAAA8AAAAAAAAAAAAAAAAAmAIAAGRy&#10;cy9kb3ducmV2LnhtbFBLBQYAAAAABAAEAPUAAACMAwAAAAA=&#10;" filled="f" stroked="f">
                  <v:textbox inset="0,0,0,0">
                    <w:txbxContent>
                      <w:p w14:paraId="2FC8794A" w14:textId="77777777" w:rsidR="000A159B" w:rsidRDefault="000A159B">
                        <w:pPr>
                          <w:spacing w:after="160" w:line="259" w:lineRule="auto"/>
                          <w:ind w:left="0" w:firstLine="0"/>
                        </w:pPr>
                        <w:r>
                          <w:rPr>
                            <w:i/>
                            <w:sz w:val="22"/>
                          </w:rPr>
                          <w:t xml:space="preserve">Figure </w:t>
                        </w:r>
                      </w:p>
                    </w:txbxContent>
                  </v:textbox>
                </v:rect>
                <v:rect id="Rectangle 7685" o:spid="_x0000_s1375" style="position:absolute;left:4160;top:10612;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ykccA&#10;AADdAAAADwAAAGRycy9kb3ducmV2LnhtbESPQWvCQBSE74X+h+UVvDWbCrUxuorUFj1qLKTeHtln&#10;Esy+DdnVpP31XaHgcZiZb5j5cjCNuFLnassKXqIYBHFhdc2lgq/D53MCwnlkjY1lUvBDDpaLx4c5&#10;ptr2vKdr5ksRIOxSVFB536ZSuqIigy6yLXHwTrYz6IPsSqk77APcNHIcxxNpsOawUGFL7xUV5+xi&#10;FGySdvW9tb992XwcN/kun64PU6/U6GlYzUB4Gvw9/N/eagVvk+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QMpHHAAAA3QAAAA8AAAAAAAAAAAAAAAAAmAIAAGRy&#10;cy9kb3ducmV2LnhtbFBLBQYAAAAABAAEAPUAAACMAwAAAAA=&#10;" filled="f" stroked="f">
                  <v:textbox inset="0,0,0,0">
                    <w:txbxContent>
                      <w:p w14:paraId="48A4D084" w14:textId="77777777" w:rsidR="000A159B" w:rsidRDefault="000A159B">
                        <w:pPr>
                          <w:spacing w:after="160" w:line="259" w:lineRule="auto"/>
                          <w:ind w:left="0" w:firstLine="0"/>
                        </w:pPr>
                        <w:r>
                          <w:rPr>
                            <w:i/>
                            <w:sz w:val="22"/>
                          </w:rPr>
                          <w:t>45</w:t>
                        </w:r>
                      </w:p>
                    </w:txbxContent>
                  </v:textbox>
                </v:rect>
                <v:rect id="Rectangle 81463" o:spid="_x0000_s1376" style="position:absolute;left:5562;top:10612;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7vh8cA&#10;AADeAAAADwAAAGRycy9kb3ducmV2LnhtbESPT2vCQBTE70K/w/IK3nRjFYnRVaRV9Oifgnp7ZJ9J&#10;aPZtyK4m+um7BaHHYWZ+w8wWrSnFnWpXWFYw6EcgiFOrC84UfB/XvRiE88gaS8uk4EEOFvO3zgwT&#10;bRve0/3gMxEg7BJUkHtfJVK6NCeDrm8r4uBdbW3QB1lnUtfYBLgp5UcUjaXBgsNCjhV95pT+HG5G&#10;wSauluetfTZZubpsTrvT5Os48Up139vlFISn1v+HX+2tVhAPRuMh/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74fHAAAA3gAAAA8AAAAAAAAAAAAAAAAAmAIAAGRy&#10;cy9kb3ducmV2LnhtbFBLBQYAAAAABAAEAPUAAACMAwAAAAA=&#10;" filled="f" stroked="f">
                  <v:textbox inset="0,0,0,0">
                    <w:txbxContent>
                      <w:p w14:paraId="3336BDB0" w14:textId="77777777" w:rsidR="000A159B" w:rsidRDefault="000A159B">
                        <w:pPr>
                          <w:spacing w:after="160" w:line="259" w:lineRule="auto"/>
                          <w:ind w:left="0" w:firstLine="0"/>
                        </w:pPr>
                        <w:r>
                          <w:rPr>
                            <w:i/>
                            <w:sz w:val="22"/>
                          </w:rPr>
                          <w:t>:</w:t>
                        </w:r>
                      </w:p>
                    </w:txbxContent>
                  </v:textbox>
                </v:rect>
                <v:rect id="Rectangle 81464" o:spid="_x0000_s1377" style="position:absolute;left:6033;top:10612;width:1737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d388cA&#10;AADeAAAADwAAAGRycy9kb3ducmV2LnhtbESPQWvCQBSE74L/YXlCb7qxSIipq4htSY5tFGxvj+xr&#10;Esy+DdmtSfvruwXB4zAz3zCb3WhacaXeNZYVLBcRCOLS6oYrBafj6zwB4TyyxtYyKfghB7vtdLLB&#10;VNuB3+la+EoECLsUFdTed6mUrqzJoFvYjjh4X7Y36IPsK6l7HALctPIximJpsOGwUGNHh5rKS/Ft&#10;FGRJt//I7e9QtS+f2fntvH4+rr1SD7Nx/wTC0+jv4Vs71wqS5Spewf+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Xd/PHAAAA3gAAAA8AAAAAAAAAAAAAAAAAmAIAAGRy&#10;cy9kb3ducmV2LnhtbFBLBQYAAAAABAAEAPUAAACMAwAAAAA=&#10;" filled="f" stroked="f">
                  <v:textbox inset="0,0,0,0">
                    <w:txbxContent>
                      <w:p w14:paraId="6D5DFE39" w14:textId="77777777" w:rsidR="000A159B" w:rsidRDefault="000A159B">
                        <w:pPr>
                          <w:spacing w:after="160" w:line="259" w:lineRule="auto"/>
                          <w:ind w:left="0" w:firstLine="0"/>
                        </w:pPr>
                        <w:r>
                          <w:rPr>
                            <w:i/>
                            <w:sz w:val="22"/>
                          </w:rPr>
                          <w:t xml:space="preserve"> RPPR Routing History</w:t>
                        </w:r>
                      </w:p>
                    </w:txbxContent>
                  </v:textbox>
                </v:rect>
                <v:rect id="Rectangle 7687" o:spid="_x0000_s1378" style="position:absolute;left:19099;top:10612;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4JfccA&#10;AADdAAAADwAAAGRycy9kb3ducmV2LnhtbESPQWvCQBSE74L/YXmCN93Yg4nRNQRbMcdWC9bbI/ua&#10;hGbfhuzWpP313UKhx2FmvmF22WhacafeNZYVrJYRCOLS6oYrBa+X4yIB4TyyxtYyKfgiB9l+Otlh&#10;qu3AL3Q/+0oECLsUFdTed6mUrqzJoFvajjh477Y36IPsK6l7HALctPIhitbSYMNhocaODjWVH+dP&#10;o+CUdPlbYb+Hqn26na7P183jZeOVms/GfAvC0+j/w3/tQiuI10k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OCX3HAAAA3QAAAA8AAAAAAAAAAAAAAAAAmAIAAGRy&#10;cy9kb3ducmV2LnhtbFBLBQYAAAAABAAEAPUAAACMAwAAAAA=&#10;" filled="f" stroked="f">
                  <v:textbox inset="0,0,0,0">
                    <w:txbxContent>
                      <w:p w14:paraId="653C8128" w14:textId="77777777" w:rsidR="000A159B" w:rsidRDefault="000A159B">
                        <w:pPr>
                          <w:spacing w:after="160" w:line="259" w:lineRule="auto"/>
                          <w:ind w:left="0" w:firstLine="0"/>
                        </w:pPr>
                        <w:r>
                          <w:rPr>
                            <w:i/>
                            <w:sz w:val="22"/>
                          </w:rPr>
                          <w:t xml:space="preserve"> </w:t>
                        </w:r>
                      </w:p>
                    </w:txbxContent>
                  </v:textbox>
                </v:rect>
                <v:shape id="Picture 7703" o:spid="_x0000_s1379" type="#_x0000_t75" style="position:absolute;left:195;top:99;width:59436;height:9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GqoLGAAAA3QAAAA8AAABkcnMvZG93bnJldi54bWxEj09rAjEUxO9Cv0N4hd40UVuVrVGKIvRQ&#10;BP+x1+fmubu4eVk2qa5++kYoeBxm5jfMdN7aSlyo8aVjDf2eAkGcOVNyrmG/W3UnIHxANlg5Jg03&#10;8jCfvXSmmBh35Q1dtiEXEcI+QQ1FCHUipc8Ksuh7riaO3sk1FkOUTS5Ng9cIt5UcKDWSFkuOCwXW&#10;tCgoO29/rYaVO6o1nT/S8md5P/RPabow70Ot317br08QgdrwDP+3v42G8VgN4fEmPgE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UaqgsYAAADdAAAADwAAAAAAAAAAAAAA&#10;AACfAgAAZHJzL2Rvd25yZXYueG1sUEsFBgAAAAAEAAQA9wAAAJIDAAAAAA==&#10;">
                  <v:imagedata r:id="rId212" o:title=""/>
                </v:shape>
                <v:shape id="Shape 7704" o:spid="_x0000_s1380" style="position:absolute;left:96;width:59634;height:9723;visibility:visible;mso-wrap-style:square;v-text-anchor:top" coordsize="5963412,97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O7OMcA&#10;AADdAAAADwAAAGRycy9kb3ducmV2LnhtbESPT0vDQBTE74LfYXlCb3ZjqCaN3RYbENSD9B89P7LP&#10;JJp9m+6uTfz2riD0OMzMb5jFajSdOJPzrWUFd9MEBHFldcu1gsP++TYH4QOyxs4yKfghD6vl9dUC&#10;C20H3tJ5F2oRIewLVNCE0BdS+qohg35qe+LofVhnMETpaqkdDhFuOpkmyYM02HJcaLCnsqHqa/dt&#10;FLy+pbkb1pvPsk3f8+38Ps1O5VGpyc349Agi0Bgu4f/2i1aQZckM/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juzjHAAAA3QAAAA8AAAAAAAAAAAAAAAAAmAIAAGRy&#10;cy9kb3ducmV2LnhtbFBLBQYAAAAABAAEAPUAAACMAwAAAAA=&#10;" path="m,972312r5963412,l5963412,,,,,972312xe" filled="f" strokeweight="1.56pt">
                  <v:stroke miterlimit="83231f" joinstyle="miter"/>
                  <v:path arrowok="t" textboxrect="0,0,5963412,972312"/>
                </v:shape>
                <w10:anchorlock/>
              </v:group>
            </w:pict>
          </mc:Fallback>
        </mc:AlternateContent>
      </w:r>
    </w:p>
    <w:p w14:paraId="4E120B99" w14:textId="77777777" w:rsidR="00761881" w:rsidRDefault="007513BF">
      <w:pPr>
        <w:spacing w:after="298" w:line="259" w:lineRule="auto"/>
        <w:ind w:left="0" w:firstLine="0"/>
      </w:pPr>
      <w:r>
        <w:rPr>
          <w:sz w:val="4"/>
        </w:rPr>
        <w:t xml:space="preserve"> </w:t>
      </w:r>
    </w:p>
    <w:p w14:paraId="2553C839" w14:textId="77777777" w:rsidR="00761881" w:rsidRDefault="007513BF">
      <w:pPr>
        <w:numPr>
          <w:ilvl w:val="0"/>
          <w:numId w:val="24"/>
        </w:numPr>
        <w:ind w:right="12" w:hanging="360"/>
      </w:pPr>
      <w:r>
        <w:t xml:space="preserve">To close the screen, select the </w:t>
      </w:r>
      <w:r>
        <w:rPr>
          <w:b/>
        </w:rPr>
        <w:t>Back</w:t>
      </w:r>
      <w:r>
        <w:t xml:space="preserve"> button. </w:t>
      </w:r>
    </w:p>
    <w:p w14:paraId="1A34EBCE" w14:textId="77777777" w:rsidR="00761881" w:rsidRDefault="007513BF">
      <w:pPr>
        <w:pStyle w:val="Heading2"/>
        <w:numPr>
          <w:ilvl w:val="0"/>
          <w:numId w:val="0"/>
        </w:numPr>
        <w:ind w:left="-5"/>
      </w:pPr>
      <w:bookmarkStart w:id="20" w:name="_Toc467659823"/>
      <w:r>
        <w:t>5.9 Viewing the Final RPPR in Commons</w:t>
      </w:r>
      <w:bookmarkEnd w:id="20"/>
      <w:r>
        <w:t xml:space="preserve"> </w:t>
      </w:r>
    </w:p>
    <w:p w14:paraId="7B47010B" w14:textId="77777777" w:rsidR="00761881" w:rsidRDefault="007513BF">
      <w:pPr>
        <w:ind w:left="22" w:right="12"/>
      </w:pPr>
      <w:r>
        <w:t xml:space="preserve">The final RPPR, in PDF format, is accessible in Commons within the </w:t>
      </w:r>
      <w:r>
        <w:rPr>
          <w:i/>
        </w:rPr>
        <w:t>Status Information</w:t>
      </w:r>
      <w:r>
        <w:t xml:space="preserve"> screen. To view the final RPPR, perform the following steps: </w:t>
      </w:r>
    </w:p>
    <w:p w14:paraId="6E000093" w14:textId="77777777" w:rsidR="00761881" w:rsidRDefault="007513BF">
      <w:pPr>
        <w:numPr>
          <w:ilvl w:val="0"/>
          <w:numId w:val="25"/>
        </w:numPr>
        <w:ind w:right="12" w:hanging="360"/>
      </w:pPr>
      <w:r>
        <w:t xml:space="preserve">From Commons, select the </w:t>
      </w:r>
      <w:r>
        <w:rPr>
          <w:b/>
        </w:rPr>
        <w:t>Status</w:t>
      </w:r>
      <w:r>
        <w:t xml:space="preserve"> menu option. </w:t>
      </w:r>
    </w:p>
    <w:p w14:paraId="1122F1BB" w14:textId="77777777" w:rsidR="00761881" w:rsidRDefault="007513BF">
      <w:pPr>
        <w:numPr>
          <w:ilvl w:val="0"/>
          <w:numId w:val="25"/>
        </w:numPr>
        <w:spacing w:after="11"/>
        <w:ind w:right="12" w:hanging="360"/>
      </w:pPr>
      <w:r>
        <w:t xml:space="preserve">Select the link for </w:t>
      </w:r>
      <w:r>
        <w:rPr>
          <w:b/>
        </w:rPr>
        <w:t>List of Applications/Grants</w:t>
      </w:r>
      <w:r>
        <w:t xml:space="preserve">. </w:t>
      </w:r>
    </w:p>
    <w:p w14:paraId="04A03CD3" w14:textId="77777777" w:rsidR="00761881" w:rsidRDefault="007513BF">
      <w:pPr>
        <w:spacing w:after="85" w:line="259" w:lineRule="auto"/>
        <w:ind w:left="0" w:firstLine="0"/>
      </w:pPr>
      <w:r>
        <w:rPr>
          <w:sz w:val="4"/>
        </w:rPr>
        <w:t xml:space="preserve"> </w:t>
      </w:r>
    </w:p>
    <w:p w14:paraId="124A0C60" w14:textId="77777777" w:rsidR="00761881" w:rsidRDefault="007513BF">
      <w:pPr>
        <w:spacing w:after="128" w:line="259" w:lineRule="auto"/>
        <w:ind w:left="0" w:right="-119" w:firstLine="0"/>
      </w:pPr>
      <w:r>
        <w:rPr>
          <w:rFonts w:ascii="Calibri" w:eastAsia="Calibri" w:hAnsi="Calibri" w:cs="Calibri"/>
          <w:noProof/>
          <w:sz w:val="22"/>
        </w:rPr>
        <mc:AlternateContent>
          <mc:Choice Requires="wpg">
            <w:drawing>
              <wp:inline distT="0" distB="0" distL="0" distR="0" wp14:anchorId="42EE1D2D" wp14:editId="43E20ED4">
                <wp:extent cx="6020765" cy="3271707"/>
                <wp:effectExtent l="0" t="0" r="0" b="0"/>
                <wp:docPr id="81147" name="Group 81147"/>
                <wp:cNvGraphicFramePr/>
                <a:graphic xmlns:a="http://schemas.openxmlformats.org/drawingml/2006/main">
                  <a:graphicData uri="http://schemas.microsoft.com/office/word/2010/wordprocessingGroup">
                    <wpg:wgp>
                      <wpg:cNvGrpSpPr/>
                      <wpg:grpSpPr>
                        <a:xfrm>
                          <a:off x="0" y="0"/>
                          <a:ext cx="6020765" cy="3271707"/>
                          <a:chOff x="0" y="0"/>
                          <a:chExt cx="6020765" cy="3271707"/>
                        </a:xfrm>
                      </wpg:grpSpPr>
                      <wps:wsp>
                        <wps:cNvPr id="7753" name="Rectangle 7753"/>
                        <wps:cNvSpPr/>
                        <wps:spPr>
                          <a:xfrm>
                            <a:off x="5982665" y="2902941"/>
                            <a:ext cx="50673" cy="224380"/>
                          </a:xfrm>
                          <a:prstGeom prst="rect">
                            <a:avLst/>
                          </a:prstGeom>
                          <a:ln>
                            <a:noFill/>
                          </a:ln>
                        </wps:spPr>
                        <wps:txbx>
                          <w:txbxContent>
                            <w:p w14:paraId="23BEEF5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7754" name="Rectangle 7754"/>
                        <wps:cNvSpPr/>
                        <wps:spPr>
                          <a:xfrm>
                            <a:off x="0" y="3116496"/>
                            <a:ext cx="553276" cy="206430"/>
                          </a:xfrm>
                          <a:prstGeom prst="rect">
                            <a:avLst/>
                          </a:prstGeom>
                          <a:ln>
                            <a:noFill/>
                          </a:ln>
                        </wps:spPr>
                        <wps:txbx>
                          <w:txbxContent>
                            <w:p w14:paraId="7BE2AE4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7755" name="Rectangle 7755"/>
                        <wps:cNvSpPr/>
                        <wps:spPr>
                          <a:xfrm>
                            <a:off x="416001" y="3116496"/>
                            <a:ext cx="186477" cy="206430"/>
                          </a:xfrm>
                          <a:prstGeom prst="rect">
                            <a:avLst/>
                          </a:prstGeom>
                          <a:ln>
                            <a:noFill/>
                          </a:ln>
                        </wps:spPr>
                        <wps:txbx>
                          <w:txbxContent>
                            <w:p w14:paraId="3C9B3EFE" w14:textId="77777777" w:rsidR="000A159B" w:rsidRDefault="000A159B">
                              <w:pPr>
                                <w:spacing w:after="160" w:line="259" w:lineRule="auto"/>
                                <w:ind w:left="0" w:firstLine="0"/>
                              </w:pPr>
                              <w:r>
                                <w:rPr>
                                  <w:i/>
                                  <w:sz w:val="22"/>
                                </w:rPr>
                                <w:t>46</w:t>
                              </w:r>
                            </w:p>
                          </w:txbxContent>
                        </wps:txbx>
                        <wps:bodyPr horzOverflow="overflow" vert="horz" lIns="0" tIns="0" rIns="0" bIns="0" rtlCol="0">
                          <a:noAutofit/>
                        </wps:bodyPr>
                      </wps:wsp>
                      <wps:wsp>
                        <wps:cNvPr id="81069" name="Rectangle 81069"/>
                        <wps:cNvSpPr/>
                        <wps:spPr>
                          <a:xfrm>
                            <a:off x="556209" y="3116496"/>
                            <a:ext cx="62098" cy="206430"/>
                          </a:xfrm>
                          <a:prstGeom prst="rect">
                            <a:avLst/>
                          </a:prstGeom>
                          <a:ln>
                            <a:noFill/>
                          </a:ln>
                        </wps:spPr>
                        <wps:txbx>
                          <w:txbxContent>
                            <w:p w14:paraId="01296C60"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1070" name="Rectangle 81070"/>
                        <wps:cNvSpPr/>
                        <wps:spPr>
                          <a:xfrm>
                            <a:off x="603319" y="3116496"/>
                            <a:ext cx="1531533" cy="206430"/>
                          </a:xfrm>
                          <a:prstGeom prst="rect">
                            <a:avLst/>
                          </a:prstGeom>
                          <a:ln>
                            <a:noFill/>
                          </a:ln>
                        </wps:spPr>
                        <wps:txbx>
                          <w:txbxContent>
                            <w:p w14:paraId="088E99DE" w14:textId="77777777" w:rsidR="000A159B" w:rsidRDefault="000A159B">
                              <w:pPr>
                                <w:spacing w:after="160" w:line="259" w:lineRule="auto"/>
                                <w:ind w:left="0" w:firstLine="0"/>
                              </w:pPr>
                              <w:r>
                                <w:rPr>
                                  <w:i/>
                                  <w:sz w:val="22"/>
                                </w:rPr>
                                <w:t xml:space="preserve"> Status Menu Option</w:t>
                              </w:r>
                            </w:p>
                          </w:txbxContent>
                        </wps:txbx>
                        <wps:bodyPr horzOverflow="overflow" vert="horz" lIns="0" tIns="0" rIns="0" bIns="0" rtlCol="0">
                          <a:noAutofit/>
                        </wps:bodyPr>
                      </wps:wsp>
                      <wps:wsp>
                        <wps:cNvPr id="7757" name="Rectangle 7757"/>
                        <wps:cNvSpPr/>
                        <wps:spPr>
                          <a:xfrm>
                            <a:off x="1754454" y="3116496"/>
                            <a:ext cx="46619" cy="206430"/>
                          </a:xfrm>
                          <a:prstGeom prst="rect">
                            <a:avLst/>
                          </a:prstGeom>
                          <a:ln>
                            <a:noFill/>
                          </a:ln>
                        </wps:spPr>
                        <wps:txbx>
                          <w:txbxContent>
                            <w:p w14:paraId="74223EFD"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7778" name="Picture 7778"/>
                          <pic:cNvPicPr/>
                        </pic:nvPicPr>
                        <pic:blipFill>
                          <a:blip r:embed="rId213"/>
                          <a:stretch>
                            <a:fillRect/>
                          </a:stretch>
                        </pic:blipFill>
                        <pic:spPr>
                          <a:xfrm>
                            <a:off x="19507" y="9906"/>
                            <a:ext cx="5943600" cy="3017520"/>
                          </a:xfrm>
                          <a:prstGeom prst="rect">
                            <a:avLst/>
                          </a:prstGeom>
                        </pic:spPr>
                      </pic:pic>
                      <wps:wsp>
                        <wps:cNvPr id="7779" name="Shape 7779"/>
                        <wps:cNvSpPr/>
                        <wps:spPr>
                          <a:xfrm>
                            <a:off x="9601" y="0"/>
                            <a:ext cx="5963412" cy="3037333"/>
                          </a:xfrm>
                          <a:custGeom>
                            <a:avLst/>
                            <a:gdLst/>
                            <a:ahLst/>
                            <a:cxnLst/>
                            <a:rect l="0" t="0" r="0" b="0"/>
                            <a:pathLst>
                              <a:path w="5963412" h="3037333">
                                <a:moveTo>
                                  <a:pt x="0" y="3037333"/>
                                </a:moveTo>
                                <a:lnTo>
                                  <a:pt x="5963412" y="3037333"/>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2EE1D2D" id="Group 81147" o:spid="_x0000_s1381" style="width:474.1pt;height:257.6pt;mso-position-horizontal-relative:char;mso-position-vertical-relative:line" coordsize="60207,3271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">
                <v:rect id="Rectangle 7753" o:spid="_x0000_s1382" style="position:absolute;left:59826;top:2902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spMcA&#10;AADdAAAADwAAAGRycy9kb3ducmV2LnhtbESPQWvCQBSE74X+h+UVequbWqwasxGxLXrUKKi3R/aZ&#10;hGbfhuzWRH99Vyj0OMzMN0wy700tLtS6yrKC10EEgji3uuJCwX739TIB4TyyxtoyKbiSg3n6+JBg&#10;rG3HW7pkvhABwi5GBaX3TSyly0sy6Aa2IQ7e2bYGfZBtIXWLXYCbWg6j6F0arDgslNjQsqT8O/sx&#10;ClaTZnFc21tX1J+n1WFzmH7spl6p56d+MQPhqff/4b/2WisYj0d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0LKTHAAAA3QAAAA8AAAAAAAAAAAAAAAAAmAIAAGRy&#10;cy9kb3ducmV2LnhtbFBLBQYAAAAABAAEAPUAAACMAwAAAAA=&#10;" filled="f" stroked="f">
                  <v:textbox inset="0,0,0,0">
                    <w:txbxContent>
                      <w:p w14:paraId="23BEEF51" w14:textId="77777777" w:rsidR="000A159B" w:rsidRDefault="000A159B">
                        <w:pPr>
                          <w:spacing w:after="160" w:line="259" w:lineRule="auto"/>
                          <w:ind w:left="0" w:firstLine="0"/>
                        </w:pPr>
                        <w:r>
                          <w:t xml:space="preserve"> </w:t>
                        </w:r>
                      </w:p>
                    </w:txbxContent>
                  </v:textbox>
                </v:rect>
                <v:rect id="Rectangle 7754" o:spid="_x0000_s1383" style="position:absolute;top:31164;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200McA&#10;AADdAAAADwAAAGRycy9kb3ducmV2LnhtbESPQWvCQBSE74X+h+UVequbSq0asxGxLXrUKKi3R/aZ&#10;hGbfhuzWRH99Vyj0OMzMN0wy700tLtS6yrKC10EEgji3uuJCwX739TIB4TyyxtoyKbiSg3n6+JBg&#10;rG3HW7pkvhABwi5GBaX3TSyly0sy6Aa2IQ7e2bYGfZBtIXWLXYCbWg6j6F0arDgslNjQsqT8O/sx&#10;ClaTZnFc21tX1J+n1WFzmH7spl6p56d+MQPhqff/4b/2WisYj0dv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dtNDHAAAA3QAAAA8AAAAAAAAAAAAAAAAAmAIAAGRy&#10;cy9kb3ducmV2LnhtbFBLBQYAAAAABAAEAPUAAACMAwAAAAA=&#10;" filled="f" stroked="f">
                  <v:textbox inset="0,0,0,0">
                    <w:txbxContent>
                      <w:p w14:paraId="7BE2AE40" w14:textId="77777777" w:rsidR="000A159B" w:rsidRDefault="000A159B">
                        <w:pPr>
                          <w:spacing w:after="160" w:line="259" w:lineRule="auto"/>
                          <w:ind w:left="0" w:firstLine="0"/>
                        </w:pPr>
                        <w:r>
                          <w:rPr>
                            <w:i/>
                            <w:sz w:val="22"/>
                          </w:rPr>
                          <w:t xml:space="preserve">Figure </w:t>
                        </w:r>
                      </w:p>
                    </w:txbxContent>
                  </v:textbox>
                </v:rect>
                <v:rect id="Rectangle 7755" o:spid="_x0000_s1384" style="position:absolute;left:4160;top:31164;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ERS8cA&#10;AADdAAAADwAAAGRycy9kb3ducmV2LnhtbESPQWvCQBSE7wX/w/KE3uqmglWjq4htSY41Cra3R/aZ&#10;hGbfhuw2SfvrXaHgcZiZb5j1djC16Kh1lWUFz5MIBHFudcWFgtPx/WkBwnlkjbVlUvBLDrab0cMa&#10;Y217PlCX+UIECLsYFZTeN7GULi/JoJvYhjh4F9sa9EG2hdQt9gFuajmNohdpsOKwUGJD+5Ly7+zH&#10;KEgWze4ztX99Ub99JeeP8/L1uPRKPY6H3QqEp8Hfw//tVCuYz2czuL0JT0B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REUvHAAAA3QAAAA8AAAAAAAAAAAAAAAAAmAIAAGRy&#10;cy9kb3ducmV2LnhtbFBLBQYAAAAABAAEAPUAAACMAwAAAAA=&#10;" filled="f" stroked="f">
                  <v:textbox inset="0,0,0,0">
                    <w:txbxContent>
                      <w:p w14:paraId="3C9B3EFE" w14:textId="77777777" w:rsidR="000A159B" w:rsidRDefault="000A159B">
                        <w:pPr>
                          <w:spacing w:after="160" w:line="259" w:lineRule="auto"/>
                          <w:ind w:left="0" w:firstLine="0"/>
                        </w:pPr>
                        <w:r>
                          <w:rPr>
                            <w:i/>
                            <w:sz w:val="22"/>
                          </w:rPr>
                          <w:t>46</w:t>
                        </w:r>
                      </w:p>
                    </w:txbxContent>
                  </v:textbox>
                </v:rect>
                <v:rect id="Rectangle 81069" o:spid="_x0000_s1385" style="position:absolute;left:5562;top:31164;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l0dMcA&#10;AADeAAAADwAAAGRycy9kb3ducmV2LnhtbESPQWvCQBSE7wX/w/IEb3WTHiRJXUW0JTm2RtDeHtnX&#10;JDT7NmS3JvbXdwsFj8PMfMOst5PpxJUG11pWEC8jEMSV1S3XCk7l62MCwnlkjZ1lUnAjB9vN7GGN&#10;mbYjv9P16GsRIOwyVNB432dSuqohg25pe+LgfdrBoA9yqKUecAxw08mnKFpJgy2HhQZ72jdUfR2/&#10;jYI86XeXwv6MdffykZ/fzumhTL1Si/m0ewbhafL38H+70AqSOFql8HcnX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ZdHTHAAAA3gAAAA8AAAAAAAAAAAAAAAAAmAIAAGRy&#10;cy9kb3ducmV2LnhtbFBLBQYAAAAABAAEAPUAAACMAwAAAAA=&#10;" filled="f" stroked="f">
                  <v:textbox inset="0,0,0,0">
                    <w:txbxContent>
                      <w:p w14:paraId="01296C60" w14:textId="77777777" w:rsidR="000A159B" w:rsidRDefault="000A159B">
                        <w:pPr>
                          <w:spacing w:after="160" w:line="259" w:lineRule="auto"/>
                          <w:ind w:left="0" w:firstLine="0"/>
                        </w:pPr>
                        <w:r>
                          <w:rPr>
                            <w:i/>
                            <w:sz w:val="22"/>
                          </w:rPr>
                          <w:t>:</w:t>
                        </w:r>
                      </w:p>
                    </w:txbxContent>
                  </v:textbox>
                </v:rect>
                <v:rect id="Rectangle 81070" o:spid="_x0000_s1386" style="position:absolute;left:6033;top:31164;width:1531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NMYA&#10;AADeAAAADwAAAGRycy9kb3ducmV2LnhtbESPzWrCQBSF9wXfYbiF7pqJLjSmGUW0osvWCNHdJXOb&#10;hGbuhMzUpD59Z1FweTh/fNl6NK24Ue8aywqmUQyCuLS64UrBOd+/JiCcR9bYWiYFv+RgvZo8ZZhq&#10;O/An3U6+EmGEXYoKau+7VEpX1mTQRbYjDt6X7Q36IPtK6h6HMG5aOYvjuTTYcHiosaNtTeX36cco&#10;OCTd5nK096Fq36+H4qNY7vKlV+rledy8gfA0+kf4v33UCpJpvAgAASeg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pLNMYAAADeAAAADwAAAAAAAAAAAAAAAACYAgAAZHJz&#10;L2Rvd25yZXYueG1sUEsFBgAAAAAEAAQA9QAAAIsDAAAAAA==&#10;" filled="f" stroked="f">
                  <v:textbox inset="0,0,0,0">
                    <w:txbxContent>
                      <w:p w14:paraId="088E99DE" w14:textId="77777777" w:rsidR="000A159B" w:rsidRDefault="000A159B">
                        <w:pPr>
                          <w:spacing w:after="160" w:line="259" w:lineRule="auto"/>
                          <w:ind w:left="0" w:firstLine="0"/>
                        </w:pPr>
                        <w:r>
                          <w:rPr>
                            <w:i/>
                            <w:sz w:val="22"/>
                          </w:rPr>
                          <w:t xml:space="preserve"> Status Menu Option</w:t>
                        </w:r>
                      </w:p>
                    </w:txbxContent>
                  </v:textbox>
                </v:rect>
                <v:rect id="Rectangle 7757" o:spid="_x0000_s1387" style="position:absolute;left:17544;top:3116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8qp8cA&#10;AADdAAAADwAAAGRycy9kb3ducmV2LnhtbESPQWvCQBSE74X+h+UVvDWbCm1idBWpLXqsWki9PbLP&#10;JJh9G7KrSfvrXaHgcZiZb5jZYjCNuFDnassKXqIYBHFhdc2lgu/953MKwnlkjY1lUvBLDhbzx4cZ&#10;Ztr2vKXLzpciQNhlqKDyvs2kdEVFBl1kW+LgHW1n0AfZlVJ32Ae4aeQ4jt+kwZrDQoUtvVdUnHZn&#10;o2Cdtsufjf3ry+bjsM6/8slqP/FKjZ6G5RSEp8Hfw//tjVaQJK8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PKqfHAAAA3QAAAA8AAAAAAAAAAAAAAAAAmAIAAGRy&#10;cy9kb3ducmV2LnhtbFBLBQYAAAAABAAEAPUAAACMAwAAAAA=&#10;" filled="f" stroked="f">
                  <v:textbox inset="0,0,0,0">
                    <w:txbxContent>
                      <w:p w14:paraId="74223EFD" w14:textId="77777777" w:rsidR="000A159B" w:rsidRDefault="000A159B">
                        <w:pPr>
                          <w:spacing w:after="160" w:line="259" w:lineRule="auto"/>
                          <w:ind w:left="0" w:firstLine="0"/>
                        </w:pPr>
                        <w:r>
                          <w:rPr>
                            <w:i/>
                            <w:sz w:val="22"/>
                          </w:rPr>
                          <w:t xml:space="preserve"> </w:t>
                        </w:r>
                      </w:p>
                    </w:txbxContent>
                  </v:textbox>
                </v:rect>
                <v:shape id="Picture 7778" o:spid="_x0000_s1388" type="#_x0000_t75" style="position:absolute;left:195;top:99;width:59436;height:30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18TDAAAA3QAAAA8AAABkcnMvZG93bnJldi54bWxET01rwkAQvQv+h2WE3symFhqJrlJDC0La&#10;Q1PB65idJrHZ2ZBdk/Tfdw8Fj4/3vd1PphUD9a6xrOAxikEQl1Y3XCk4fb0t1yCcR9bYWiYFv+Rg&#10;v5vPtphqO/InDYWvRAhhl6KC2vsuldKVNRl0ke2IA/dte4M+wL6SuscxhJtWruL4WRpsODTU2FFW&#10;U/lT3IyC99fx4yDXWdbKy9O1vLpznjMr9bCYXjYgPE3+Lv53H7WCJEnC3PAmPAG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SLXxMMAAADdAAAADwAAAAAAAAAAAAAAAACf&#10;AgAAZHJzL2Rvd25yZXYueG1sUEsFBgAAAAAEAAQA9wAAAI8DAAAAAA==&#10;">
                  <v:imagedata r:id="rId214" o:title=""/>
                </v:shape>
                <v:shape id="Shape 7779" o:spid="_x0000_s1389" style="position:absolute;left:96;width:59634;height:30373;visibility:visible;mso-wrap-style:square;v-text-anchor:top" coordsize="5963412,3037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AlcsMA&#10;AADdAAAADwAAAGRycy9kb3ducmV2LnhtbESPQWsCMRSE74L/IbxCb5q1UNNujaIVwaO17f2xed2k&#10;3bwsm7iu/94IQo/DzHzDLFaDb0RPXXSBNcymBQjiKhjHtYavz93kBURMyAabwKThQhFWy/FogaUJ&#10;Z/6g/phqkSEcS9RgU2pLKWNlyWOchpY4ez+h85iy7GppOjxnuG/kU1HMpUfHecFiS++Wqr/jyWv4&#10;jYfnTW/D99bh3Bw2TsWZU1o/PgzrNxCJhvQfvrf3RoNS6hVub/IT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AlcsMAAADdAAAADwAAAAAAAAAAAAAAAACYAgAAZHJzL2Rv&#10;d25yZXYueG1sUEsFBgAAAAAEAAQA9QAAAIgDAAAAAA==&#10;" path="m,3037333r5963412,l5963412,,,,,3037333xe" filled="f" strokeweight="1.56pt">
                  <v:path arrowok="t" textboxrect="0,0,5963412,3037333"/>
                </v:shape>
                <w10:anchorlock/>
              </v:group>
            </w:pict>
          </mc:Fallback>
        </mc:AlternateContent>
      </w:r>
    </w:p>
    <w:p w14:paraId="3DC96850" w14:textId="77777777" w:rsidR="00761881" w:rsidRDefault="007513BF">
      <w:pPr>
        <w:spacing w:after="299" w:line="259" w:lineRule="auto"/>
        <w:ind w:left="0" w:firstLine="0"/>
      </w:pPr>
      <w:r>
        <w:rPr>
          <w:sz w:val="4"/>
        </w:rPr>
        <w:t xml:space="preserve"> </w:t>
      </w:r>
    </w:p>
    <w:p w14:paraId="72B389B2" w14:textId="77777777" w:rsidR="00761881" w:rsidRDefault="007513BF">
      <w:pPr>
        <w:numPr>
          <w:ilvl w:val="0"/>
          <w:numId w:val="25"/>
        </w:numPr>
        <w:spacing w:after="0"/>
        <w:ind w:right="12" w:hanging="360"/>
      </w:pPr>
      <w:r>
        <w:t xml:space="preserve">From the </w:t>
      </w:r>
      <w:r>
        <w:rPr>
          <w:i/>
        </w:rPr>
        <w:t>Status Result – List of Applications/Grants</w:t>
      </w:r>
      <w:r>
        <w:t xml:space="preserve"> screen, select the hyperlink for the specific Application ID. </w:t>
      </w:r>
    </w:p>
    <w:p w14:paraId="6CB65A30" w14:textId="77777777" w:rsidR="00761881" w:rsidRDefault="007513BF">
      <w:pPr>
        <w:spacing w:after="82" w:line="259" w:lineRule="auto"/>
        <w:ind w:left="0" w:firstLine="0"/>
      </w:pPr>
      <w:r>
        <w:rPr>
          <w:sz w:val="4"/>
        </w:rPr>
        <w:t xml:space="preserve"> </w:t>
      </w:r>
    </w:p>
    <w:p w14:paraId="2AAECC44"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525FBFCB" wp14:editId="047DCD1D">
                <wp:extent cx="6011164" cy="2159407"/>
                <wp:effectExtent l="0" t="0" r="0" b="0"/>
                <wp:docPr id="81148" name="Group 81148"/>
                <wp:cNvGraphicFramePr/>
                <a:graphic xmlns:a="http://schemas.openxmlformats.org/drawingml/2006/main">
                  <a:graphicData uri="http://schemas.microsoft.com/office/word/2010/wordprocessingGroup">
                    <wpg:wgp>
                      <wpg:cNvGrpSpPr/>
                      <wpg:grpSpPr>
                        <a:xfrm>
                          <a:off x="0" y="0"/>
                          <a:ext cx="6011164" cy="2159407"/>
                          <a:chOff x="0" y="0"/>
                          <a:chExt cx="6011164" cy="2159407"/>
                        </a:xfrm>
                      </wpg:grpSpPr>
                      <wps:wsp>
                        <wps:cNvPr id="7771" name="Rectangle 7771"/>
                        <wps:cNvSpPr/>
                        <wps:spPr>
                          <a:xfrm>
                            <a:off x="5973064" y="1990700"/>
                            <a:ext cx="50673" cy="224380"/>
                          </a:xfrm>
                          <a:prstGeom prst="rect">
                            <a:avLst/>
                          </a:prstGeom>
                          <a:ln>
                            <a:noFill/>
                          </a:ln>
                        </wps:spPr>
                        <wps:txbx>
                          <w:txbxContent>
                            <w:p w14:paraId="409F20C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781" name="Picture 7781"/>
                          <pic:cNvPicPr/>
                        </pic:nvPicPr>
                        <pic:blipFill>
                          <a:blip r:embed="rId215"/>
                          <a:stretch>
                            <a:fillRect/>
                          </a:stretch>
                        </pic:blipFill>
                        <pic:spPr>
                          <a:xfrm>
                            <a:off x="9906" y="9906"/>
                            <a:ext cx="5932932" cy="2095500"/>
                          </a:xfrm>
                          <a:prstGeom prst="rect">
                            <a:avLst/>
                          </a:prstGeom>
                        </pic:spPr>
                      </pic:pic>
                      <wps:wsp>
                        <wps:cNvPr id="7782" name="Shape 7782"/>
                        <wps:cNvSpPr/>
                        <wps:spPr>
                          <a:xfrm>
                            <a:off x="0" y="0"/>
                            <a:ext cx="5952744" cy="2115312"/>
                          </a:xfrm>
                          <a:custGeom>
                            <a:avLst/>
                            <a:gdLst/>
                            <a:ahLst/>
                            <a:cxnLst/>
                            <a:rect l="0" t="0" r="0" b="0"/>
                            <a:pathLst>
                              <a:path w="5952744" h="2115312">
                                <a:moveTo>
                                  <a:pt x="0" y="2115312"/>
                                </a:moveTo>
                                <a:lnTo>
                                  <a:pt x="5952744" y="2115312"/>
                                </a:lnTo>
                                <a:lnTo>
                                  <a:pt x="5952744" y="0"/>
                                </a:lnTo>
                                <a:lnTo>
                                  <a:pt x="0" y="0"/>
                                </a:lnTo>
                                <a:close/>
                              </a:path>
                            </a:pathLst>
                          </a:custGeom>
                          <a:ln w="1981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25FBFCB" id="Group 81148" o:spid="_x0000_s1390" style="width:473.3pt;height:170.05pt;mso-position-horizontal-relative:char;mso-position-vertical-relative:line" coordsize="60111,2159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M8aeHtH8WeEtS8MeILP7ZpWr2slpe2/mvH5sTqVZdy&#10;EMuQTyCD71p0Umk1Zgm07oisbeGzsobS3TZDbxrHGuSdqqMAZPJ4FS0UVTbbuxJJKyCiiikM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">
                <v:rect id="Rectangle 7771" o:spid="_x0000_s1391" style="position:absolute;left:59730;top:1990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9LKMYA&#10;AADdAAAADwAAAGRycy9kb3ducmV2LnhtbESPT4vCMBTE74LfITzBm6Z6sFqNIv5Bj7sqqLdH82yL&#10;zUtpou3up98sLOxxmJnfMItVa0rxptoVlhWMhhEI4tTqgjMFl/N+MAXhPLLG0jIp+CIHq2W3s8BE&#10;24Y/6X3ymQgQdgkqyL2vEildmpNBN7QVcfAetjbog6wzqWtsAtyUchxFE2mw4LCQY0WbnNLn6WUU&#10;HKbV+na0301W7u6H68d1tj3PvFL9Xrueg/DU+v/wX/uoFcRxPIL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9LKMYAAADdAAAADwAAAAAAAAAAAAAAAACYAgAAZHJz&#10;L2Rvd25yZXYueG1sUEsFBgAAAAAEAAQA9QAAAIsDAAAAAA==&#10;" filled="f" stroked="f">
                  <v:textbox inset="0,0,0,0">
                    <w:txbxContent>
                      <w:p w14:paraId="409F20C4" w14:textId="77777777" w:rsidR="000A159B" w:rsidRDefault="000A159B">
                        <w:pPr>
                          <w:spacing w:after="160" w:line="259" w:lineRule="auto"/>
                          <w:ind w:left="0" w:firstLine="0"/>
                        </w:pPr>
                        <w:r>
                          <w:t xml:space="preserve"> </w:t>
                        </w:r>
                      </w:p>
                    </w:txbxContent>
                  </v:textbox>
                </v:rect>
                <v:shape id="Picture 7781" o:spid="_x0000_s1392" type="#_x0000_t75" style="position:absolute;left:99;top:99;width:59329;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XWnHAAAA3QAAAA8AAABkcnMvZG93bnJldi54bWxEj0FLw0AUhO+C/2F5gje7qYIJabelVkQP&#10;Smsj7fWRfd0NZt/G7NrEf+8KQo/DzHzDzJeja8WJ+tB4VjCdZCCIa68bNgo+qqebAkSIyBpbz6Tg&#10;hwIsF5cXcyy1H/idTrtoRIJwKFGBjbErpQy1JYdh4jvi5B197zAm2RupexwS3LXyNsvupcOG04LF&#10;jtaW6s/dt1PwWH/l621lzcP+UN29FhszvD2vlLq+GlczEJHGeA7/t1+0gjwvpvD3Jj0Bufg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k+XWnHAAAA3QAAAA8AAAAAAAAAAAAA&#10;AAAAnwIAAGRycy9kb3ducmV2LnhtbFBLBQYAAAAABAAEAPcAAACTAwAAAAA=&#10;">
                  <v:imagedata r:id="rId216" o:title=""/>
                </v:shape>
                <v:shape id="Shape 7782" o:spid="_x0000_s1393" style="position:absolute;width:59527;height:21153;visibility:visible;mso-wrap-style:square;v-text-anchor:top" coordsize="5952744,2115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4v3MUA&#10;AADdAAAADwAAAGRycy9kb3ducmV2LnhtbESPT4vCMBTE78J+h/AWvGmqKypdo7gLiyII/jt4fDZv&#10;m2LzUppY67c3wsIeh5n5DTNbtLYUDdW+cKxg0E9AEGdOF5wrOB1/elMQPiBrLB2Tggd5WMzfOjNM&#10;tbvznppDyEWEsE9RgQmhSqX0mSGLvu8q4uj9utpiiLLOpa7xHuG2lMMkGUuLBccFgxV9G8quh5tV&#10;8HHJ7KaQI3k8L/Nmtx1/mZXeK9V9b5efIAK14T/8115rBZPJdAi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cxQAAAN0AAAAPAAAAAAAAAAAAAAAAAJgCAABkcnMv&#10;ZG93bnJldi54bWxQSwUGAAAAAAQABAD1AAAAigMAAAAA&#10;" path="m,2115312r5952744,l5952744,,,,,2115312xe" filled="f" strokeweight="1.56pt">
                  <v:stroke miterlimit="66585f" joinstyle="miter"/>
                  <v:path arrowok="t" textboxrect="0,0,5952744,2115312"/>
                </v:shape>
                <w10:anchorlock/>
              </v:group>
            </w:pict>
          </mc:Fallback>
        </mc:AlternateContent>
      </w:r>
    </w:p>
    <w:p w14:paraId="0EDF04AE" w14:textId="77777777" w:rsidR="00761881" w:rsidRDefault="007513BF">
      <w:pPr>
        <w:spacing w:after="3" w:line="259" w:lineRule="auto"/>
        <w:ind w:left="-5"/>
      </w:pPr>
      <w:r>
        <w:rPr>
          <w:i/>
          <w:sz w:val="22"/>
        </w:rPr>
        <w:t xml:space="preserve">Figure 47: Application ID hyperlink </w:t>
      </w:r>
    </w:p>
    <w:p w14:paraId="1CC32EA0" w14:textId="77777777" w:rsidR="00761881" w:rsidRDefault="007513BF">
      <w:pPr>
        <w:spacing w:after="0" w:line="259" w:lineRule="auto"/>
        <w:ind w:left="0" w:firstLine="0"/>
      </w:pPr>
      <w:r>
        <w:rPr>
          <w:sz w:val="4"/>
        </w:rPr>
        <w:t xml:space="preserve"> </w:t>
      </w:r>
    </w:p>
    <w:p w14:paraId="06E0786F" w14:textId="77777777" w:rsidR="00761881" w:rsidRDefault="007513BF">
      <w:pPr>
        <w:ind w:left="22" w:right="12"/>
      </w:pPr>
      <w:r>
        <w:t xml:space="preserve">The </w:t>
      </w:r>
      <w:r>
        <w:rPr>
          <w:i/>
        </w:rPr>
        <w:t>Status Information</w:t>
      </w:r>
      <w:r>
        <w:t xml:space="preserve"> screen displays with the </w:t>
      </w:r>
      <w:r>
        <w:rPr>
          <w:b/>
        </w:rPr>
        <w:t>Other Relevant Documents</w:t>
      </w:r>
      <w:r>
        <w:t xml:space="preserve"> section in the top right corner.  </w:t>
      </w:r>
    </w:p>
    <w:p w14:paraId="6C78F8AA" w14:textId="77777777" w:rsidR="00761881" w:rsidRDefault="007513BF">
      <w:pPr>
        <w:numPr>
          <w:ilvl w:val="0"/>
          <w:numId w:val="25"/>
        </w:numPr>
        <w:ind w:right="12" w:hanging="360"/>
      </w:pPr>
      <w:r>
        <w:t xml:space="preserve">The progress reports for incrementally-funded and multi-year funded awards are displayed differently in </w:t>
      </w:r>
      <w:r>
        <w:rPr>
          <w:b/>
        </w:rPr>
        <w:t>Other Relevant Documents</w:t>
      </w:r>
      <w:r>
        <w:t xml:space="preserve">. </w:t>
      </w:r>
    </w:p>
    <w:p w14:paraId="77E87064" w14:textId="77777777" w:rsidR="00761881" w:rsidRDefault="007513BF">
      <w:pPr>
        <w:numPr>
          <w:ilvl w:val="1"/>
          <w:numId w:val="25"/>
        </w:numPr>
        <w:spacing w:after="0"/>
        <w:ind w:right="158" w:hanging="360"/>
      </w:pPr>
      <w:r>
        <w:rPr>
          <w:i/>
        </w:rPr>
        <w:t>For an incrementally-funded RPPR:</w:t>
      </w:r>
      <w:r>
        <w:t xml:space="preserve"> Select the </w:t>
      </w:r>
      <w:r>
        <w:rPr>
          <w:b/>
        </w:rPr>
        <w:t>e-Application</w:t>
      </w:r>
      <w:r>
        <w:t xml:space="preserve"> link from the </w:t>
      </w:r>
      <w:r>
        <w:rPr>
          <w:b/>
        </w:rPr>
        <w:t>Other Relevant Documents</w:t>
      </w:r>
      <w:r>
        <w:t xml:space="preserve"> section of the </w:t>
      </w:r>
      <w:r>
        <w:rPr>
          <w:i/>
        </w:rPr>
        <w:t>Status Information</w:t>
      </w:r>
      <w:r>
        <w:t xml:space="preserve"> screen. </w:t>
      </w:r>
    </w:p>
    <w:p w14:paraId="2B2C960E" w14:textId="77777777" w:rsidR="00761881" w:rsidRDefault="007513BF">
      <w:pPr>
        <w:spacing w:after="85" w:line="259" w:lineRule="auto"/>
        <w:ind w:left="0" w:firstLine="0"/>
      </w:pPr>
      <w:r>
        <w:rPr>
          <w:sz w:val="4"/>
        </w:rPr>
        <w:t xml:space="preserve"> </w:t>
      </w:r>
    </w:p>
    <w:p w14:paraId="688555F3" w14:textId="77777777" w:rsidR="00761881" w:rsidRDefault="007513BF">
      <w:pPr>
        <w:spacing w:after="74" w:line="259" w:lineRule="auto"/>
        <w:ind w:left="15" w:right="-119" w:firstLine="0"/>
      </w:pPr>
      <w:r>
        <w:rPr>
          <w:rFonts w:ascii="Calibri" w:eastAsia="Calibri" w:hAnsi="Calibri" w:cs="Calibri"/>
          <w:noProof/>
          <w:sz w:val="22"/>
        </w:rPr>
        <mc:AlternateContent>
          <mc:Choice Requires="wpg">
            <w:drawing>
              <wp:inline distT="0" distB="0" distL="0" distR="0" wp14:anchorId="460C9FDC" wp14:editId="6D5D997B">
                <wp:extent cx="6011164" cy="3433090"/>
                <wp:effectExtent l="0" t="0" r="0" b="0"/>
                <wp:docPr id="83125" name="Group 83125"/>
                <wp:cNvGraphicFramePr/>
                <a:graphic xmlns:a="http://schemas.openxmlformats.org/drawingml/2006/main">
                  <a:graphicData uri="http://schemas.microsoft.com/office/word/2010/wordprocessingGroup">
                    <wpg:wgp>
                      <wpg:cNvGrpSpPr/>
                      <wpg:grpSpPr>
                        <a:xfrm>
                          <a:off x="0" y="0"/>
                          <a:ext cx="6011164" cy="3433090"/>
                          <a:chOff x="0" y="0"/>
                          <a:chExt cx="6011164" cy="3433090"/>
                        </a:xfrm>
                      </wpg:grpSpPr>
                      <wps:wsp>
                        <wps:cNvPr id="7854" name="Rectangle 7854"/>
                        <wps:cNvSpPr/>
                        <wps:spPr>
                          <a:xfrm>
                            <a:off x="5973064" y="3264383"/>
                            <a:ext cx="50673" cy="224380"/>
                          </a:xfrm>
                          <a:prstGeom prst="rect">
                            <a:avLst/>
                          </a:prstGeom>
                          <a:ln>
                            <a:noFill/>
                          </a:ln>
                        </wps:spPr>
                        <wps:txbx>
                          <w:txbxContent>
                            <w:p w14:paraId="56E3DBBA"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889" name="Picture 7889"/>
                          <pic:cNvPicPr/>
                        </pic:nvPicPr>
                        <pic:blipFill>
                          <a:blip r:embed="rId217"/>
                          <a:stretch>
                            <a:fillRect/>
                          </a:stretch>
                        </pic:blipFill>
                        <pic:spPr>
                          <a:xfrm>
                            <a:off x="9906" y="9906"/>
                            <a:ext cx="5943600" cy="3371088"/>
                          </a:xfrm>
                          <a:prstGeom prst="rect">
                            <a:avLst/>
                          </a:prstGeom>
                        </pic:spPr>
                      </pic:pic>
                      <wps:wsp>
                        <wps:cNvPr id="7890" name="Shape 7890"/>
                        <wps:cNvSpPr/>
                        <wps:spPr>
                          <a:xfrm>
                            <a:off x="0" y="0"/>
                            <a:ext cx="5963412" cy="3390900"/>
                          </a:xfrm>
                          <a:custGeom>
                            <a:avLst/>
                            <a:gdLst/>
                            <a:ahLst/>
                            <a:cxnLst/>
                            <a:rect l="0" t="0" r="0" b="0"/>
                            <a:pathLst>
                              <a:path w="5963412" h="3390900">
                                <a:moveTo>
                                  <a:pt x="0" y="3390900"/>
                                </a:moveTo>
                                <a:lnTo>
                                  <a:pt x="5963412" y="339090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0C9FDC" id="Group 83125" o:spid="_x0000_s1394" style="width:473.3pt;height:270.3pt;mso-position-horizontal-relative:char;mso-position-vertical-relative:line" coordsize="60111,3433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">
                <v:rect id="Rectangle 7854" o:spid="_x0000_s1395" style="position:absolute;left:59730;top:32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ghscA&#10;AADdAAAADwAAAGRycy9kb3ducmV2LnhtbESPT2vCQBTE7wW/w/IEb3Wj2Bqjq4i26LH+AfX2yD6T&#10;YPZtyG5N2k/vCoUeh5n5DTNbtKYUd6pdYVnBoB+BIE6tLjhTcDx8vsYgnEfWWFomBT/kYDHvvMww&#10;0bbhHd33PhMBwi5BBbn3VSKlS3My6Pq2Ig7e1dYGfZB1JnWNTYCbUg6j6F0aLDgs5FjRKqf0tv82&#10;CjZxtTxv7W+TlR+XzenrNFkfJl6pXrddTkF4av1/+K+91QrG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pIIbHAAAA3QAAAA8AAAAAAAAAAAAAAAAAmAIAAGRy&#10;cy9kb3ducmV2LnhtbFBLBQYAAAAABAAEAPUAAACMAwAAAAA=&#10;" filled="f" stroked="f">
                  <v:textbox inset="0,0,0,0">
                    <w:txbxContent>
                      <w:p w14:paraId="56E3DBBA" w14:textId="77777777" w:rsidR="000A159B" w:rsidRDefault="000A159B">
                        <w:pPr>
                          <w:spacing w:after="160" w:line="259" w:lineRule="auto"/>
                          <w:ind w:left="0" w:firstLine="0"/>
                        </w:pPr>
                        <w:r>
                          <w:t xml:space="preserve"> </w:t>
                        </w:r>
                      </w:p>
                    </w:txbxContent>
                  </v:textbox>
                </v:rect>
                <v:shape id="Picture 7889" o:spid="_x0000_s1396" type="#_x0000_t75" style="position:absolute;left:99;top:99;width:59436;height:3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1zNHEAAAA3QAAAA8AAABkcnMvZG93bnJldi54bWxEj0FrwkAUhO+F/oflFXrTjZZojFmltJXW&#10;YzR4fmSfm2D2bchuNf33bqHQ4zAz3zDFdrSduNLgW8cKZtMEBHHtdMtGQXXcTTIQPiBr7ByTgh/y&#10;sN08PhSYa3fjkq6HYESEsM9RQRNCn0vp64Ys+qnriaN3doPFEOVgpB7wFuG2k/MkWUiLLceFBnt6&#10;a6i+HL6tgtScUqzS3nkss9nn/J3Nx/5Fqeen8XUNItAY/sN/7S+tYJllK/h9E5+A3N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a1zNHEAAAA3QAAAA8AAAAAAAAAAAAAAAAA&#10;nwIAAGRycy9kb3ducmV2LnhtbFBLBQYAAAAABAAEAPcAAACQAwAAAAA=&#10;">
                  <v:imagedata r:id="rId218" o:title=""/>
                </v:shape>
                <v:shape id="Shape 7890" o:spid="_x0000_s1397" style="position:absolute;width:59634;height:33909;visibility:visible;mso-wrap-style:square;v-text-anchor:top" coordsize="5963412,3390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IrbcQA&#10;AADdAAAADwAAAGRycy9kb3ducmV2LnhtbERPy4rCMBTdD/gP4QqzGTRV1Go1ShEF3Qz4WOju0lzb&#10;YnNTmkzt/P1kIczycN6rTWcq0VLjSssKRsMIBHFmdcm5gutlP5iDcB5ZY2WZFPySg82697HCRNsX&#10;n6g9+1yEEHYJKii8rxMpXVaQQTe0NXHgHrYx6ANscqkbfIVwU8lxFM2kwZJDQ4E1bQvKnucfoyCd&#10;fk0n19vpe3xMd/EtHt13s/ao1Ge/S5cgPHX+X/x2H7SCeL4I+8Ob8AT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SK23EAAAA3QAAAA8AAAAAAAAAAAAAAAAAmAIAAGRycy9k&#10;b3ducmV2LnhtbFBLBQYAAAAABAAEAPUAAACJAwAAAAA=&#10;" path="m,3390900r5963412,l5963412,,,,,3390900xe" filled="f" strokeweight="1.56pt">
                  <v:stroke miterlimit="83231f" joinstyle="miter"/>
                  <v:path arrowok="t" textboxrect="0,0,5963412,3390900"/>
                </v:shape>
                <w10:anchorlock/>
              </v:group>
            </w:pict>
          </mc:Fallback>
        </mc:AlternateContent>
      </w:r>
    </w:p>
    <w:p w14:paraId="5E3F3453" w14:textId="77777777" w:rsidR="00761881" w:rsidRDefault="007513BF">
      <w:pPr>
        <w:spacing w:after="3" w:line="259" w:lineRule="auto"/>
        <w:ind w:left="-5"/>
      </w:pPr>
      <w:r>
        <w:rPr>
          <w:i/>
          <w:sz w:val="22"/>
        </w:rPr>
        <w:t xml:space="preserve">Figure 48: Status Information Screen – e-Application Link </w:t>
      </w:r>
    </w:p>
    <w:p w14:paraId="39C74751" w14:textId="77777777" w:rsidR="00761881" w:rsidRDefault="007513BF">
      <w:pPr>
        <w:spacing w:after="332" w:line="259" w:lineRule="auto"/>
        <w:ind w:left="0" w:firstLine="0"/>
      </w:pPr>
      <w:r>
        <w:rPr>
          <w:sz w:val="4"/>
        </w:rPr>
        <w:t xml:space="preserve"> </w:t>
      </w:r>
    </w:p>
    <w:p w14:paraId="2D07CF3C" w14:textId="77777777" w:rsidR="00761881" w:rsidRDefault="007513BF">
      <w:pPr>
        <w:numPr>
          <w:ilvl w:val="1"/>
          <w:numId w:val="25"/>
        </w:numPr>
        <w:spacing w:after="0" w:line="259" w:lineRule="auto"/>
        <w:ind w:right="158" w:hanging="360"/>
      </w:pPr>
      <w:r>
        <w:t xml:space="preserve">For multi-year funded awards: Select the appropriate year’s link in the </w:t>
      </w:r>
      <w:r>
        <w:rPr>
          <w:b/>
        </w:rPr>
        <w:t xml:space="preserve">Research </w:t>
      </w:r>
    </w:p>
    <w:p w14:paraId="1FA5FE5A" w14:textId="77777777" w:rsidR="00761881" w:rsidRDefault="007513BF">
      <w:pPr>
        <w:spacing w:after="0"/>
        <w:ind w:left="1450"/>
      </w:pPr>
      <w:r>
        <w:rPr>
          <w:b/>
        </w:rPr>
        <w:t>Performance Progress Report</w:t>
      </w:r>
      <w:r>
        <w:t xml:space="preserve"> section. Links will appear as follows: </w:t>
      </w:r>
      <w:r>
        <w:rPr>
          <w:b/>
        </w:rPr>
        <w:t>RPPR Year &lt;X&gt; &lt;MM/DD/YYYY&gt;</w:t>
      </w:r>
      <w:r>
        <w:t xml:space="preserve">  </w:t>
      </w:r>
    </w:p>
    <w:p w14:paraId="3E1B7619" w14:textId="77777777" w:rsidR="00761881" w:rsidRDefault="007513BF">
      <w:pPr>
        <w:spacing w:after="84" w:line="259" w:lineRule="auto"/>
        <w:ind w:left="0" w:firstLine="0"/>
      </w:pPr>
      <w:r>
        <w:rPr>
          <w:sz w:val="4"/>
        </w:rPr>
        <w:t xml:space="preserve"> </w:t>
      </w:r>
    </w:p>
    <w:p w14:paraId="3E8E67C9"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3AD5E65D" wp14:editId="3AF3602B">
                <wp:extent cx="6011164" cy="1947571"/>
                <wp:effectExtent l="0" t="0" r="0" b="0"/>
                <wp:docPr id="83126" name="Group 83126"/>
                <wp:cNvGraphicFramePr/>
                <a:graphic xmlns:a="http://schemas.openxmlformats.org/drawingml/2006/main">
                  <a:graphicData uri="http://schemas.microsoft.com/office/word/2010/wordprocessingGroup">
                    <wpg:wgp>
                      <wpg:cNvGrpSpPr/>
                      <wpg:grpSpPr>
                        <a:xfrm>
                          <a:off x="0" y="0"/>
                          <a:ext cx="6011164" cy="1947571"/>
                          <a:chOff x="0" y="0"/>
                          <a:chExt cx="6011164" cy="1947571"/>
                        </a:xfrm>
                      </wpg:grpSpPr>
                      <wps:wsp>
                        <wps:cNvPr id="7880" name="Rectangle 7880"/>
                        <wps:cNvSpPr/>
                        <wps:spPr>
                          <a:xfrm>
                            <a:off x="5973064" y="1778864"/>
                            <a:ext cx="50673" cy="224381"/>
                          </a:xfrm>
                          <a:prstGeom prst="rect">
                            <a:avLst/>
                          </a:prstGeom>
                          <a:ln>
                            <a:noFill/>
                          </a:ln>
                        </wps:spPr>
                        <wps:txbx>
                          <w:txbxContent>
                            <w:p w14:paraId="5A781B6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892" name="Picture 7892"/>
                          <pic:cNvPicPr/>
                        </pic:nvPicPr>
                        <pic:blipFill>
                          <a:blip r:embed="rId219"/>
                          <a:stretch>
                            <a:fillRect/>
                          </a:stretch>
                        </pic:blipFill>
                        <pic:spPr>
                          <a:xfrm>
                            <a:off x="9906" y="9906"/>
                            <a:ext cx="5943600" cy="1879092"/>
                          </a:xfrm>
                          <a:prstGeom prst="rect">
                            <a:avLst/>
                          </a:prstGeom>
                        </pic:spPr>
                      </pic:pic>
                      <wps:wsp>
                        <wps:cNvPr id="7893" name="Shape 7893"/>
                        <wps:cNvSpPr/>
                        <wps:spPr>
                          <a:xfrm>
                            <a:off x="0" y="0"/>
                            <a:ext cx="5963412" cy="1898904"/>
                          </a:xfrm>
                          <a:custGeom>
                            <a:avLst/>
                            <a:gdLst/>
                            <a:ahLst/>
                            <a:cxnLst/>
                            <a:rect l="0" t="0" r="0" b="0"/>
                            <a:pathLst>
                              <a:path w="5963412" h="1898904">
                                <a:moveTo>
                                  <a:pt x="0" y="1898904"/>
                                </a:moveTo>
                                <a:lnTo>
                                  <a:pt x="5963412" y="18989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AD5E65D" id="Group 83126" o:spid="_x0000_s1398" style="width:473.3pt;height:153.35pt;mso-position-horizontal-relative:char;mso-position-vertical-relative:line" coordsize="60111,1947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TV+831/oKdTV+831/oKAH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NX7zfX+gp1NX7zfX+goAd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">
                <v:rect id="Rectangle 7880" o:spid="_x0000_s1399" style="position:absolute;left:59730;top:1778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IKwsQA&#10;AADdAAAADwAAAGRycy9kb3ducmV2LnhtbERPu27CMBTdK/EP1q3EVpx2KEmKQYi2SsbykKDbVXyb&#10;RLWvo9glga+vByTGo/NerEZrxJl63zpW8DxLQBBXTrdcKzjsP59SED4gazSOScGFPKyWk4cF5toN&#10;vKXzLtQihrDPUUETQpdL6auGLPqZ64gj9+N6iyHCvpa6xyGGWyNfkuRVWmw5NjTY0aah6nf3ZxUU&#10;abc+le461Objuzh+HbP3fRaUmj6O6zcQgcZwF9/cpVYwT9O4P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yCsLEAAAA3QAAAA8AAAAAAAAAAAAAAAAAmAIAAGRycy9k&#10;b3ducmV2LnhtbFBLBQYAAAAABAAEAPUAAACJAwAAAAA=&#10;" filled="f" stroked="f">
                  <v:textbox inset="0,0,0,0">
                    <w:txbxContent>
                      <w:p w14:paraId="5A781B60" w14:textId="77777777" w:rsidR="000A159B" w:rsidRDefault="000A159B">
                        <w:pPr>
                          <w:spacing w:after="160" w:line="259" w:lineRule="auto"/>
                          <w:ind w:left="0" w:firstLine="0"/>
                        </w:pPr>
                        <w:r>
                          <w:t xml:space="preserve"> </w:t>
                        </w:r>
                      </w:p>
                    </w:txbxContent>
                  </v:textbox>
                </v:rect>
                <v:shape id="Picture 7892" o:spid="_x0000_s1400" type="#_x0000_t75" style="position:absolute;left:99;top:99;width:59436;height:18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RJ1vFAAAA3QAAAA8AAABkcnMvZG93bnJldi54bWxEj81qwzAQhO+FvIPYQG6N3EBsx40SkkBC&#10;oacm7SG3xdraptbKSPJP374qFHocZuYbZrufTCsGcr6xrOBpmYAgLq1uuFLwfjs/5iB8QNbYWiYF&#10;3+Rhv5s9bLHQduQ3Gq6hEhHCvkAFdQhdIaUvazLol7Yjjt6ndQZDlK6S2uEY4aaVqyRJpcGG40KN&#10;HZ1qKr+uvVHg1n3HKIeBKT2esvvH6+2SO6UW8+nwDCLQFP7Df+0XrSDLNyv4fROfgN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ESdbxQAAAN0AAAAPAAAAAAAAAAAAAAAA&#10;AJ8CAABkcnMvZG93bnJldi54bWxQSwUGAAAAAAQABAD3AAAAkQMAAAAA&#10;">
                  <v:imagedata r:id="rId220" o:title=""/>
                </v:shape>
                <v:shape id="Shape 7893" o:spid="_x0000_s1401" style="position:absolute;width:59634;height:18989;visibility:visible;mso-wrap-style:square;v-text-anchor:top" coordsize="5963412,1898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9eV8cA&#10;AADdAAAADwAAAGRycy9kb3ducmV2LnhtbESPT2vCQBTE74LfYXlCb3WjLf6JriJiQVo8aAu9vmaf&#10;STD7Nu5uTPz23ULB4zAzv2GW685U4kbOl5YVjIYJCOLM6pJzBV+fb88zED4ga6wsk4I7eViv+r0l&#10;ptq2fKTbKeQiQtinqKAIoU6l9FlBBv3Q1sTRO1tnMETpcqkdthFuKjlOkok0WHJcKLCmbUHZ5dQY&#10;BYd98uruH838uuveJ83PdtOOv1ulngbdZgEiUBce4f/2XiuYzuYv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XlfHAAAA3QAAAA8AAAAAAAAAAAAAAAAAmAIAAGRy&#10;cy9kb3ducmV2LnhtbFBLBQYAAAAABAAEAPUAAACMAwAAAAA=&#10;" path="m,1898904r5963412,l5963412,,,,,1898904xe" filled="f" strokeweight="1.56pt">
                  <v:path arrowok="t" textboxrect="0,0,5963412,1898904"/>
                </v:shape>
                <w10:anchorlock/>
              </v:group>
            </w:pict>
          </mc:Fallback>
        </mc:AlternateContent>
      </w:r>
    </w:p>
    <w:p w14:paraId="78306787" w14:textId="77777777" w:rsidR="00761881" w:rsidRDefault="007513BF">
      <w:pPr>
        <w:spacing w:after="3" w:line="259" w:lineRule="auto"/>
        <w:ind w:left="-5"/>
      </w:pPr>
      <w:r>
        <w:rPr>
          <w:i/>
          <w:sz w:val="22"/>
        </w:rPr>
        <w:t xml:space="preserve">Figure 49: Status Information Screen for Multi-Year RPPR </w:t>
      </w:r>
    </w:p>
    <w:p w14:paraId="74009A41" w14:textId="77777777" w:rsidR="00761881" w:rsidRDefault="007513BF">
      <w:pPr>
        <w:spacing w:after="0" w:line="259" w:lineRule="auto"/>
        <w:ind w:left="0" w:firstLine="0"/>
      </w:pPr>
      <w:r>
        <w:rPr>
          <w:sz w:val="4"/>
        </w:rPr>
        <w:t xml:space="preserve"> </w:t>
      </w:r>
    </w:p>
    <w:p w14:paraId="562AA553" w14:textId="77777777" w:rsidR="00761881" w:rsidRDefault="007513BF">
      <w:pPr>
        <w:spacing w:after="11"/>
        <w:ind w:left="22" w:right="12"/>
      </w:pPr>
      <w:r>
        <w:t xml:space="preserve">The PDF version of the RPPR opens in a separate window. </w:t>
      </w:r>
    </w:p>
    <w:p w14:paraId="3D1548C7" w14:textId="77777777" w:rsidR="00761881" w:rsidRDefault="007513BF">
      <w:pPr>
        <w:spacing w:after="70" w:line="259" w:lineRule="auto"/>
        <w:ind w:left="0" w:firstLine="0"/>
      </w:pPr>
      <w:r>
        <w:rPr>
          <w:sz w:val="4"/>
        </w:rPr>
        <w:t xml:space="preserve"> </w:t>
      </w:r>
    </w:p>
    <w:p w14:paraId="7495DC25"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25BD180E" wp14:editId="6250A108">
                <wp:extent cx="5981065" cy="6096"/>
                <wp:effectExtent l="0" t="0" r="0" b="0"/>
                <wp:docPr id="83412" name="Group 8341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1" name="Shape 9821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40EFA7" id="Group 83412"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DOfPctggIA&#10;AFkGAAAOAAAAAAAAAAAAAAAAAC4CAABkcnMvZTJvRG9jLnhtbFBLAQItABQABgAIAAAAIQCmMB/M&#10;2wAAAAMBAAAPAAAAAAAAAAAAAAAAANwEAABkcnMvZG93bnJldi54bWxQSwUGAAAAAAQABADzAAAA&#10;5AUAAAAA&#10;">
                <v:shape id="Shape 9821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VgYMQA&#10;AADeAAAADwAAAGRycy9kb3ducmV2LnhtbESPS4vCMBSF98L8h3AH3GlaYUQ7RhFBmIEufC1meWmu&#10;TWlzU5KM1n8/GRBcHs7j46w2g+3EjXxoHCvIpxkI4srphmsFl/N+sgARIrLGzjEpeFCAzfpttMJC&#10;uzsf6XaKtUgjHApUYGLsCylDZchimLqeOHlX5y3GJH0ttcd7GrednGXZXFpsOBEM9rQzVLWnX5sg&#10;2bL9Ma0eyrL88If8qKvvqJUavw/bTxCRhvgKP9tfWsFyMctz+L+Tr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1YGD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342B8030" w14:textId="77777777" w:rsidR="00761881" w:rsidRDefault="007513BF">
      <w:pPr>
        <w:spacing w:after="0"/>
        <w:ind w:left="22" w:right="12"/>
      </w:pPr>
      <w:r>
        <w:rPr>
          <w:b/>
        </w:rPr>
        <w:t>NOTE</w:t>
      </w:r>
      <w:r>
        <w:t xml:space="preserve">: The submitted RPPR can also be accessed from the </w:t>
      </w:r>
      <w:r>
        <w:rPr>
          <w:i/>
        </w:rPr>
        <w:t>RPPR Menu</w:t>
      </w:r>
      <w:r>
        <w:t xml:space="preserve"> screen. The </w:t>
      </w:r>
      <w:r>
        <w:rPr>
          <w:b/>
        </w:rPr>
        <w:t>View</w:t>
      </w:r>
      <w:r>
        <w:t xml:space="preserve"> button opens the PDF version of the RPPR. </w:t>
      </w:r>
    </w:p>
    <w:p w14:paraId="03E177F3" w14:textId="77777777" w:rsidR="00761881" w:rsidRDefault="007513BF">
      <w:pPr>
        <w:spacing w:after="365" w:line="259" w:lineRule="auto"/>
        <w:ind w:left="-29" w:right="-28" w:firstLine="0"/>
      </w:pPr>
      <w:r>
        <w:rPr>
          <w:rFonts w:ascii="Calibri" w:eastAsia="Calibri" w:hAnsi="Calibri" w:cs="Calibri"/>
          <w:noProof/>
          <w:sz w:val="22"/>
        </w:rPr>
        <mc:AlternateContent>
          <mc:Choice Requires="wpg">
            <w:drawing>
              <wp:inline distT="0" distB="0" distL="0" distR="0" wp14:anchorId="4A3EA8D7" wp14:editId="60E02063">
                <wp:extent cx="5981065" cy="6096"/>
                <wp:effectExtent l="0" t="0" r="0" b="0"/>
                <wp:docPr id="83413" name="Group 8341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2" name="Shape 9821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4C45D8" id="Group 8341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4B39UggIA&#10;AFkGAAAOAAAAAAAAAAAAAAAAAC4CAABkcnMvZTJvRG9jLnhtbFBLAQItABQABgAIAAAAIQCmMB/M&#10;2wAAAAMBAAAPAAAAAAAAAAAAAAAAANwEAABkcnMvZG93bnJldi54bWxQSwUGAAAAAAQABADzAAAA&#10;5AUAAAAA&#10;">
                <v:shape id="Shape 9821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8UA&#10;AADeAAAADwAAAGRycy9kb3ducmV2LnhtbESPy2rDMBBF94X+g5hCd41sQ0viRDElEGjBi+axyHKw&#10;ppaxNTKS6rh/HwUKXV7u43A31WwHMZEPnWMF+SIDQdw43XGr4HzavyxBhIiscXBMCn4pQLV9fNhg&#10;qd2VDzQdYyvSCIcSFZgYx1LK0BiyGBZuJE7et/MWY5K+ldrjNY3bQRZZ9iYtdpwIBkfaGWr6449N&#10;kGzVX0yv57quX/1XftDNZ9RKPT/N72sQkeb4H/5rf2gFq2WRF3C/k6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Z/4X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7BC355D4" w14:textId="77777777" w:rsidR="00761881" w:rsidRDefault="007513BF">
      <w:pPr>
        <w:pStyle w:val="Heading2"/>
        <w:numPr>
          <w:ilvl w:val="0"/>
          <w:numId w:val="0"/>
        </w:numPr>
        <w:ind w:left="-5"/>
      </w:pPr>
      <w:bookmarkStart w:id="21" w:name="_Toc467659824"/>
      <w:r>
        <w:t>5.10 Public Access Progress Report Additional Materials (PRAM)</w:t>
      </w:r>
      <w:bookmarkEnd w:id="21"/>
      <w:r>
        <w:t xml:space="preserve"> </w:t>
      </w:r>
    </w:p>
    <w:p w14:paraId="0FC09AD5" w14:textId="77777777" w:rsidR="00761881" w:rsidRDefault="007513BF">
      <w:pPr>
        <w:ind w:left="22" w:right="12"/>
      </w:pPr>
      <w:r>
        <w:t xml:space="preserve">The Public Access Progress Report Additional Materials (PRAM) feature provides a means for the grantee to enter, review, and submit information in response to the automated notification sent when an NIH grantee organization submits an RPPR with non-compliant publications. The system sends the automated email to the PD/PI requesting verification that all publications are in compliance with the NIH Public Access Policy. The SO and AO assigned to the RPPR on the cover page (see 6.1 </w:t>
      </w:r>
      <w:r>
        <w:rPr>
          <w:i/>
          <w:color w:val="07519A"/>
          <w:u w:val="single" w:color="07519A"/>
        </w:rPr>
        <w:t>Section A – Cover Page</w:t>
      </w:r>
      <w:r>
        <w:t>) will receive a copy (</w:t>
      </w:r>
      <w:proofErr w:type="gramStart"/>
      <w:r>
        <w:t>cc:</w:t>
      </w:r>
      <w:proofErr w:type="gramEnd"/>
      <w:r>
        <w:t xml:space="preserve">) of the email. While an email response to the GMS and PO is acceptable at this time, the grantee is encouraged to respond using the Public Access PRAM feature in </w:t>
      </w:r>
      <w:proofErr w:type="spellStart"/>
      <w:r>
        <w:t>eRA</w:t>
      </w:r>
      <w:proofErr w:type="spellEnd"/>
      <w:r>
        <w:t xml:space="preserve"> Commons. AHRQ does not currently use the PRAM feature for public access compliance notifications.  </w:t>
      </w:r>
    </w:p>
    <w:p w14:paraId="6B0097BF" w14:textId="77777777" w:rsidR="00761881" w:rsidRDefault="007513BF">
      <w:pPr>
        <w:ind w:left="22" w:right="12"/>
      </w:pPr>
      <w:r>
        <w:t xml:space="preserve">Using the PRAM feature, grantees can upload and submit a </w:t>
      </w:r>
      <w:hyperlink r:id="rId221">
        <w:r>
          <w:rPr>
            <w:color w:val="07519A"/>
            <w:u w:val="single" w:color="07519A"/>
          </w:rPr>
          <w:t>My NCBI PDF</w:t>
        </w:r>
      </w:hyperlink>
      <w:hyperlink r:id="rId222">
        <w:r>
          <w:t xml:space="preserve"> </w:t>
        </w:r>
      </w:hyperlink>
      <w:r>
        <w:t xml:space="preserve">report demonstrating that previously non-compliant papers reported on the RPPR are now compliant. Compliant papers have a status of </w:t>
      </w:r>
      <w:r>
        <w:rPr>
          <w:i/>
        </w:rPr>
        <w:t>Complete</w:t>
      </w:r>
      <w:r>
        <w:t xml:space="preserve">, </w:t>
      </w:r>
      <w:r>
        <w:rPr>
          <w:i/>
        </w:rPr>
        <w:t>N/A</w:t>
      </w:r>
      <w:r>
        <w:t xml:space="preserve"> (not applicable), </w:t>
      </w:r>
      <w:proofErr w:type="gramStart"/>
      <w:r>
        <w:rPr>
          <w:i/>
        </w:rPr>
        <w:t>PMC</w:t>
      </w:r>
      <w:proofErr w:type="gramEnd"/>
      <w:r>
        <w:rPr>
          <w:i/>
        </w:rPr>
        <w:t xml:space="preserve"> Journal in Process</w:t>
      </w:r>
      <w:r>
        <w:t xml:space="preserve">, or </w:t>
      </w:r>
      <w:r>
        <w:rPr>
          <w:i/>
        </w:rPr>
        <w:t>In process at NIHMS</w:t>
      </w:r>
      <w:r>
        <w:t xml:space="preserve">. Please see </w:t>
      </w:r>
      <w:hyperlink r:id="rId223">
        <w:r>
          <w:rPr>
            <w:color w:val="07519A"/>
            <w:u w:val="single" w:color="07519A"/>
          </w:rPr>
          <w:t>http://publicaccess.nih.gov/include</w:t>
        </w:r>
      </w:hyperlink>
      <w:hyperlink r:id="rId224">
        <w:r>
          <w:rPr>
            <w:color w:val="07519A"/>
            <w:u w:val="single" w:color="07519A"/>
          </w:rPr>
          <w:t>-</w:t>
        </w:r>
      </w:hyperlink>
      <w:hyperlink r:id="rId225">
        <w:r>
          <w:rPr>
            <w:color w:val="07519A"/>
            <w:u w:val="single" w:color="07519A"/>
          </w:rPr>
          <w:t>pmcid</w:t>
        </w:r>
      </w:hyperlink>
      <w:hyperlink r:id="rId226">
        <w:r>
          <w:rPr>
            <w:color w:val="07519A"/>
            <w:u w:val="single" w:color="07519A"/>
          </w:rPr>
          <w:t>-</w:t>
        </w:r>
      </w:hyperlink>
      <w:hyperlink r:id="rId227">
        <w:r>
          <w:rPr>
            <w:color w:val="07519A"/>
            <w:u w:val="single" w:color="07519A"/>
          </w:rPr>
          <w:t>citations.htm</w:t>
        </w:r>
      </w:hyperlink>
      <w:hyperlink r:id="rId228">
        <w:r>
          <w:rPr>
            <w:color w:val="1F497D"/>
          </w:rPr>
          <w:t xml:space="preserve"> </w:t>
        </w:r>
      </w:hyperlink>
      <w:r>
        <w:t>for additional information.</w:t>
      </w:r>
      <w:r>
        <w:rPr>
          <w:color w:val="1F497D"/>
        </w:rPr>
        <w:t xml:space="preserve"> </w:t>
      </w:r>
      <w:r>
        <w:t xml:space="preserve"> If unable to provide the verification of compliance, grantees can upload and submit justification for why specific publications cannot be brought into compliance.  </w:t>
      </w:r>
    </w:p>
    <w:p w14:paraId="10CA6756" w14:textId="77777777" w:rsidR="00761881" w:rsidRDefault="007513BF">
      <w:pPr>
        <w:ind w:left="22" w:right="12"/>
      </w:pPr>
      <w:r>
        <w:t xml:space="preserve">As with the RPPR, a PD/PI (or Contact PI in the case of multiple PIs) can enter the Public Access PRAM, but can only submit it if the PD/PI is delegated with </w:t>
      </w:r>
      <w:r>
        <w:rPr>
          <w:i/>
        </w:rPr>
        <w:t>Submit Progress Report</w:t>
      </w:r>
      <w:r>
        <w:t xml:space="preserve"> authority. Otherwise, only the SO can submit the PRAM to Agency.  </w:t>
      </w:r>
    </w:p>
    <w:p w14:paraId="3FEB05EA" w14:textId="77777777" w:rsidR="00761881" w:rsidRDefault="007513BF">
      <w:pPr>
        <w:spacing w:after="251"/>
        <w:ind w:left="22" w:right="12"/>
      </w:pPr>
      <w:r>
        <w:t xml:space="preserve">The following sections cover the steps for initiating and submitting Public Access PRAM.  </w:t>
      </w:r>
    </w:p>
    <w:p w14:paraId="364EBA46" w14:textId="77777777" w:rsidR="00761881" w:rsidRDefault="007513BF">
      <w:pPr>
        <w:pStyle w:val="Heading3"/>
        <w:numPr>
          <w:ilvl w:val="0"/>
          <w:numId w:val="0"/>
        </w:numPr>
        <w:ind w:left="-5"/>
      </w:pPr>
      <w:bookmarkStart w:id="22" w:name="_Toc467659825"/>
      <w:r>
        <w:t>5.10.1 Initiate Public Access PRAM</w:t>
      </w:r>
      <w:bookmarkEnd w:id="22"/>
      <w:r>
        <w:t xml:space="preserve"> </w:t>
      </w:r>
    </w:p>
    <w:p w14:paraId="054CE839" w14:textId="77777777" w:rsidR="00761881" w:rsidRDefault="007513BF">
      <w:pPr>
        <w:ind w:left="22" w:right="12"/>
      </w:pPr>
      <w:r>
        <w:t xml:space="preserve">The PD/PI (Contact PI) or PD/PI Delegate can initiate Public Access PRAM by following the steps below: </w:t>
      </w:r>
    </w:p>
    <w:p w14:paraId="72758F8C" w14:textId="77777777" w:rsidR="00761881" w:rsidRDefault="007513BF">
      <w:pPr>
        <w:numPr>
          <w:ilvl w:val="0"/>
          <w:numId w:val="26"/>
        </w:numPr>
        <w:spacing w:after="109"/>
        <w:ind w:right="12" w:hanging="360"/>
      </w:pPr>
      <w:r>
        <w:t xml:space="preserve">Access the </w:t>
      </w:r>
      <w:proofErr w:type="spellStart"/>
      <w:r>
        <w:t>eRA</w:t>
      </w:r>
      <w:proofErr w:type="spellEnd"/>
      <w:r>
        <w:t xml:space="preserve"> </w:t>
      </w:r>
      <w:r>
        <w:rPr>
          <w:i/>
        </w:rPr>
        <w:t>Commons Status Result – List of Applications/Grants</w:t>
      </w:r>
      <w:r>
        <w:t xml:space="preserve"> screen. </w:t>
      </w:r>
    </w:p>
    <w:p w14:paraId="2310DA95" w14:textId="77777777" w:rsidR="00761881" w:rsidRDefault="007513BF">
      <w:pPr>
        <w:numPr>
          <w:ilvl w:val="0"/>
          <w:numId w:val="26"/>
        </w:numPr>
        <w:spacing w:after="11"/>
        <w:ind w:right="12" w:hanging="360"/>
      </w:pPr>
      <w:r>
        <w:t xml:space="preserve">Select the </w:t>
      </w:r>
      <w:r>
        <w:rPr>
          <w:b/>
        </w:rPr>
        <w:t>Public Access</w:t>
      </w:r>
      <w:r>
        <w:t xml:space="preserve"> </w:t>
      </w:r>
      <w:r>
        <w:rPr>
          <w:b/>
        </w:rPr>
        <w:t>PRAM</w:t>
      </w:r>
      <w:r>
        <w:t xml:space="preserve"> link from the </w:t>
      </w:r>
      <w:r>
        <w:rPr>
          <w:b/>
        </w:rPr>
        <w:t>Action</w:t>
      </w:r>
      <w:r>
        <w:t xml:space="preserve"> column of the appropriate grant. </w:t>
      </w:r>
    </w:p>
    <w:p w14:paraId="589E4F2F" w14:textId="77777777" w:rsidR="00761881" w:rsidRDefault="007513BF">
      <w:pPr>
        <w:spacing w:after="0" w:line="259" w:lineRule="auto"/>
        <w:ind w:left="0" w:firstLine="0"/>
      </w:pPr>
      <w:r>
        <w:rPr>
          <w:sz w:val="4"/>
        </w:rPr>
        <w:t xml:space="preserve"> </w:t>
      </w:r>
    </w:p>
    <w:p w14:paraId="4C509BBC"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11475F78" wp14:editId="7A26287A">
                <wp:extent cx="6020765" cy="2052124"/>
                <wp:effectExtent l="0" t="0" r="0" b="0"/>
                <wp:docPr id="83621" name="Group 83621"/>
                <wp:cNvGraphicFramePr/>
                <a:graphic xmlns:a="http://schemas.openxmlformats.org/drawingml/2006/main">
                  <a:graphicData uri="http://schemas.microsoft.com/office/word/2010/wordprocessingGroup">
                    <wpg:wgp>
                      <wpg:cNvGrpSpPr/>
                      <wpg:grpSpPr>
                        <a:xfrm>
                          <a:off x="0" y="0"/>
                          <a:ext cx="6020765" cy="2052124"/>
                          <a:chOff x="0" y="0"/>
                          <a:chExt cx="6020765" cy="2052124"/>
                        </a:xfrm>
                      </wpg:grpSpPr>
                      <wps:wsp>
                        <wps:cNvPr id="8136" name="Rectangle 8136"/>
                        <wps:cNvSpPr/>
                        <wps:spPr>
                          <a:xfrm>
                            <a:off x="5982665" y="1683359"/>
                            <a:ext cx="50673" cy="224380"/>
                          </a:xfrm>
                          <a:prstGeom prst="rect">
                            <a:avLst/>
                          </a:prstGeom>
                          <a:ln>
                            <a:noFill/>
                          </a:ln>
                        </wps:spPr>
                        <wps:txbx>
                          <w:txbxContent>
                            <w:p w14:paraId="5BB214C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137" name="Rectangle 8137"/>
                        <wps:cNvSpPr/>
                        <wps:spPr>
                          <a:xfrm>
                            <a:off x="0" y="1896914"/>
                            <a:ext cx="553276" cy="206430"/>
                          </a:xfrm>
                          <a:prstGeom prst="rect">
                            <a:avLst/>
                          </a:prstGeom>
                          <a:ln>
                            <a:noFill/>
                          </a:ln>
                        </wps:spPr>
                        <wps:txbx>
                          <w:txbxContent>
                            <w:p w14:paraId="57E62D7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138" name="Rectangle 8138"/>
                        <wps:cNvSpPr/>
                        <wps:spPr>
                          <a:xfrm>
                            <a:off x="416001" y="1896914"/>
                            <a:ext cx="186477" cy="206430"/>
                          </a:xfrm>
                          <a:prstGeom prst="rect">
                            <a:avLst/>
                          </a:prstGeom>
                          <a:ln>
                            <a:noFill/>
                          </a:ln>
                        </wps:spPr>
                        <wps:txbx>
                          <w:txbxContent>
                            <w:p w14:paraId="60D7BC3B" w14:textId="77777777" w:rsidR="000A159B" w:rsidRDefault="000A159B">
                              <w:pPr>
                                <w:spacing w:after="160" w:line="259" w:lineRule="auto"/>
                                <w:ind w:left="0" w:firstLine="0"/>
                              </w:pPr>
                              <w:r>
                                <w:rPr>
                                  <w:i/>
                                  <w:sz w:val="22"/>
                                </w:rPr>
                                <w:t>50</w:t>
                              </w:r>
                            </w:p>
                          </w:txbxContent>
                        </wps:txbx>
                        <wps:bodyPr horzOverflow="overflow" vert="horz" lIns="0" tIns="0" rIns="0" bIns="0" rtlCol="0">
                          <a:noAutofit/>
                        </wps:bodyPr>
                      </wps:wsp>
                      <wps:wsp>
                        <wps:cNvPr id="83546" name="Rectangle 83546"/>
                        <wps:cNvSpPr/>
                        <wps:spPr>
                          <a:xfrm>
                            <a:off x="556209" y="1896914"/>
                            <a:ext cx="62098" cy="206430"/>
                          </a:xfrm>
                          <a:prstGeom prst="rect">
                            <a:avLst/>
                          </a:prstGeom>
                          <a:ln>
                            <a:noFill/>
                          </a:ln>
                        </wps:spPr>
                        <wps:txbx>
                          <w:txbxContent>
                            <w:p w14:paraId="3FD45C6D"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3547" name="Rectangle 83547"/>
                        <wps:cNvSpPr/>
                        <wps:spPr>
                          <a:xfrm>
                            <a:off x="603453" y="1896914"/>
                            <a:ext cx="46619" cy="206430"/>
                          </a:xfrm>
                          <a:prstGeom prst="rect">
                            <a:avLst/>
                          </a:prstGeom>
                          <a:ln>
                            <a:noFill/>
                          </a:ln>
                        </wps:spPr>
                        <wps:txbx>
                          <w:txbxContent>
                            <w:p w14:paraId="5359E95C"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8140" name="Rectangle 8140"/>
                        <wps:cNvSpPr/>
                        <wps:spPr>
                          <a:xfrm>
                            <a:off x="638505" y="1896914"/>
                            <a:ext cx="1081565" cy="206430"/>
                          </a:xfrm>
                          <a:prstGeom prst="rect">
                            <a:avLst/>
                          </a:prstGeom>
                          <a:ln>
                            <a:noFill/>
                          </a:ln>
                        </wps:spPr>
                        <wps:txbx>
                          <w:txbxContent>
                            <w:p w14:paraId="1181C4CA"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141" name="Rectangle 8141"/>
                        <wps:cNvSpPr/>
                        <wps:spPr>
                          <a:xfrm>
                            <a:off x="1452321" y="1896914"/>
                            <a:ext cx="871004" cy="206430"/>
                          </a:xfrm>
                          <a:prstGeom prst="rect">
                            <a:avLst/>
                          </a:prstGeom>
                          <a:ln>
                            <a:noFill/>
                          </a:ln>
                        </wps:spPr>
                        <wps:txbx>
                          <w:txbxContent>
                            <w:p w14:paraId="26D41BB2" w14:textId="77777777" w:rsidR="000A159B" w:rsidRDefault="000A159B">
                              <w:pPr>
                                <w:spacing w:after="160" w:line="259" w:lineRule="auto"/>
                                <w:ind w:left="0" w:firstLine="0"/>
                              </w:pPr>
                              <w:r>
                                <w:rPr>
                                  <w:i/>
                                  <w:sz w:val="22"/>
                                </w:rPr>
                                <w:t>PRAM Link</w:t>
                              </w:r>
                            </w:p>
                          </w:txbxContent>
                        </wps:txbx>
                        <wps:bodyPr horzOverflow="overflow" vert="horz" lIns="0" tIns="0" rIns="0" bIns="0" rtlCol="0">
                          <a:noAutofit/>
                        </wps:bodyPr>
                      </wps:wsp>
                      <wps:wsp>
                        <wps:cNvPr id="8142" name="Rectangle 8142"/>
                        <wps:cNvSpPr/>
                        <wps:spPr>
                          <a:xfrm>
                            <a:off x="2106498" y="1896914"/>
                            <a:ext cx="46619" cy="206430"/>
                          </a:xfrm>
                          <a:prstGeom prst="rect">
                            <a:avLst/>
                          </a:prstGeom>
                          <a:ln>
                            <a:noFill/>
                          </a:ln>
                        </wps:spPr>
                        <wps:txbx>
                          <w:txbxContent>
                            <w:p w14:paraId="0B267D99"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220" name="Picture 8220"/>
                          <pic:cNvPicPr/>
                        </pic:nvPicPr>
                        <pic:blipFill>
                          <a:blip r:embed="rId229"/>
                          <a:stretch>
                            <a:fillRect/>
                          </a:stretch>
                        </pic:blipFill>
                        <pic:spPr>
                          <a:xfrm>
                            <a:off x="19507" y="9906"/>
                            <a:ext cx="5943600" cy="1790700"/>
                          </a:xfrm>
                          <a:prstGeom prst="rect">
                            <a:avLst/>
                          </a:prstGeom>
                        </pic:spPr>
                      </pic:pic>
                      <wps:wsp>
                        <wps:cNvPr id="8221" name="Shape 8221"/>
                        <wps:cNvSpPr/>
                        <wps:spPr>
                          <a:xfrm>
                            <a:off x="9601" y="0"/>
                            <a:ext cx="5963412" cy="1810512"/>
                          </a:xfrm>
                          <a:custGeom>
                            <a:avLst/>
                            <a:gdLst/>
                            <a:ahLst/>
                            <a:cxnLst/>
                            <a:rect l="0" t="0" r="0" b="0"/>
                            <a:pathLst>
                              <a:path w="5963412" h="1810512">
                                <a:moveTo>
                                  <a:pt x="0" y="1810512"/>
                                </a:moveTo>
                                <a:lnTo>
                                  <a:pt x="5963412" y="181051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475F78" id="Group 83621" o:spid="_x0000_s1402" style="width:474.1pt;height:161.6pt;mso-position-horizontal-relative:char;mso-position-vertical-relative:line" coordsize="60207,205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">
                <v:rect id="Rectangle 8136" o:spid="_x0000_s1403" style="position:absolute;left:59826;top:168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gMMUA&#10;AADdAAAADwAAAGRycy9kb3ducmV2LnhtbESPT4vCMBTE74LfITzBm6YqSK1GEf+gx10V1NujebbF&#10;5qU00Xb3028WFvY4zMxvmMWqNaV4U+0KywpGwwgEcWp1wZmCy3k/iEE4j6yxtEwKvsjBatntLDDR&#10;tuFPep98JgKEXYIKcu+rREqX5mTQDW1FHLyHrQ36IOtM6hqbADelHEfRVBosOCzkWNEmp/R5ehkF&#10;h7ha3472u8nK3f1w/bjOtueZV6rfa9dzEJ5a/x/+ax+1gng0mcL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CAwxQAAAN0AAAAPAAAAAAAAAAAAAAAAAJgCAABkcnMv&#10;ZG93bnJldi54bWxQSwUGAAAAAAQABAD1AAAAigMAAAAA&#10;" filled="f" stroked="f">
                  <v:textbox inset="0,0,0,0">
                    <w:txbxContent>
                      <w:p w14:paraId="5BB214CD" w14:textId="77777777" w:rsidR="000A159B" w:rsidRDefault="000A159B">
                        <w:pPr>
                          <w:spacing w:after="160" w:line="259" w:lineRule="auto"/>
                          <w:ind w:left="0" w:firstLine="0"/>
                        </w:pPr>
                        <w:r>
                          <w:t xml:space="preserve"> </w:t>
                        </w:r>
                      </w:p>
                    </w:txbxContent>
                  </v:textbox>
                </v:rect>
                <v:rect id="Rectangle 8137" o:spid="_x0000_s1404" style="position:absolute;top:18969;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iFq8YA&#10;AADdAAAADwAAAGRycy9kb3ducmV2LnhtbESPT2vCQBTE70K/w/IK3nRjhRqjq0hV9OifgvX2yL4m&#10;odm3Ibua1E/vCoLHYWZ+w0znrSnFlWpXWFYw6EcgiFOrC84UfB/XvRiE88gaS8uk4J8czGdvnSkm&#10;2ja8p+vBZyJA2CWoIPe+SqR0aU4GXd9WxMH7tbVBH2SdSV1jE+CmlB9R9CkNFhwWcqzoK6f073Ax&#10;CjZxtfjZ2luTlavz5rQ7jZfHsVeq+94uJiA8tf4Vfra3WkE8GI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iFq8YAAADdAAAADwAAAAAAAAAAAAAAAACYAgAAZHJz&#10;L2Rvd25yZXYueG1sUEsFBgAAAAAEAAQA9QAAAIsDAAAAAA==&#10;" filled="f" stroked="f">
                  <v:textbox inset="0,0,0,0">
                    <w:txbxContent>
                      <w:p w14:paraId="57E62D70" w14:textId="77777777" w:rsidR="000A159B" w:rsidRDefault="000A159B">
                        <w:pPr>
                          <w:spacing w:after="160" w:line="259" w:lineRule="auto"/>
                          <w:ind w:left="0" w:firstLine="0"/>
                        </w:pPr>
                        <w:r>
                          <w:rPr>
                            <w:i/>
                            <w:sz w:val="22"/>
                          </w:rPr>
                          <w:t xml:space="preserve">Figure </w:t>
                        </w:r>
                      </w:p>
                    </w:txbxContent>
                  </v:textbox>
                </v:rect>
                <v:rect id="Rectangle 8138" o:spid="_x0000_s1405" style="position:absolute;left:4160;top:18969;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R2cMA&#10;AADdAAAADwAAAGRycy9kb3ducmV2LnhtbERPy4rCMBTdD/gP4Q64G1MVpO0YRXygy/EB6u7S3GnL&#10;NDelibb69ZOF4PJw3tN5Zypxp8aVlhUMBxEI4szqknMFp+PmKwbhPLLGyjIpeJCD+az3McVU25b3&#10;dD/4XIQQdikqKLyvUyldVpBBN7A1ceB+bWPQB9jkUjfYhnBTyVEUTaTBkkNDgTUtC8r+DjejYBvX&#10;i8vOPtu8Wl+3559zsjomXqn+Z7f4BuGp82/xy73TCuLh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cR2cMAAADdAAAADwAAAAAAAAAAAAAAAACYAgAAZHJzL2Rv&#10;d25yZXYueG1sUEsFBgAAAAAEAAQA9QAAAIgDAAAAAA==&#10;" filled="f" stroked="f">
                  <v:textbox inset="0,0,0,0">
                    <w:txbxContent>
                      <w:p w14:paraId="60D7BC3B" w14:textId="77777777" w:rsidR="000A159B" w:rsidRDefault="000A159B">
                        <w:pPr>
                          <w:spacing w:after="160" w:line="259" w:lineRule="auto"/>
                          <w:ind w:left="0" w:firstLine="0"/>
                        </w:pPr>
                        <w:r>
                          <w:rPr>
                            <w:i/>
                            <w:sz w:val="22"/>
                          </w:rPr>
                          <w:t>50</w:t>
                        </w:r>
                      </w:p>
                    </w:txbxContent>
                  </v:textbox>
                </v:rect>
                <v:rect id="Rectangle 83546" o:spid="_x0000_s1406" style="position:absolute;left:5562;top:18969;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yZSsgA&#10;AADeAAAADwAAAGRycy9kb3ducmV2LnhtbESPT2vCQBTE74V+h+UVvNVN1UpMsxHxD3q0WrC9PbKv&#10;SWj2bciuJvrpu0Khx2FmfsOk897U4kKtqywreBlGIIhzqysuFHwcN88xCOeRNdaWScGVHMyzx4cU&#10;E207fqfLwRciQNglqKD0vkmkdHlJBt3QNsTB+7atQR9kW0jdYhfgppajKJpKgxWHhRIbWpaU/xzO&#10;RsE2bhafO3vrinr9tT3tT7PVceaVGjz1izcQnnr/H/5r77SCePw6mcL9TrgCMv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7JlKyAAAAN4AAAAPAAAAAAAAAAAAAAAAAJgCAABk&#10;cnMvZG93bnJldi54bWxQSwUGAAAAAAQABAD1AAAAjQMAAAAA&#10;" filled="f" stroked="f">
                  <v:textbox inset="0,0,0,0">
                    <w:txbxContent>
                      <w:p w14:paraId="3FD45C6D" w14:textId="77777777" w:rsidR="000A159B" w:rsidRDefault="000A159B">
                        <w:pPr>
                          <w:spacing w:after="160" w:line="259" w:lineRule="auto"/>
                          <w:ind w:left="0" w:firstLine="0"/>
                        </w:pPr>
                        <w:r>
                          <w:rPr>
                            <w:i/>
                            <w:sz w:val="22"/>
                          </w:rPr>
                          <w:t>:</w:t>
                        </w:r>
                      </w:p>
                    </w:txbxContent>
                  </v:textbox>
                </v:rect>
                <v:rect id="Rectangle 83547" o:spid="_x0000_s1407" style="position:absolute;left:6034;top:18969;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A80ccA&#10;AADeAAAADwAAAGRycy9kb3ducmV2LnhtbESPQWvCQBSE74X+h+UVvNVNa9WYuorUih6tCurtkX1N&#10;QrNvQ3Y10V/vCkKPw8x8w4ynrSnFmWpXWFbw1o1AEKdWF5wp2G0XrzEI55E1lpZJwYUcTCfPT2NM&#10;tG34h84bn4kAYZeggtz7KpHSpTkZdF1bEQfv19YGfZB1JnWNTYCbUr5H0UAaLDgs5FjRV07p3+Zk&#10;FCzjanZY2WuTld/H5X69H823I69U56WdfYLw1Pr/8KO90griXv9jCPc74Qr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gPNHHAAAA3gAAAA8AAAAAAAAAAAAAAAAAmAIAAGRy&#10;cy9kb3ducmV2LnhtbFBLBQYAAAAABAAEAPUAAACMAwAAAAA=&#10;" filled="f" stroked="f">
                  <v:textbox inset="0,0,0,0">
                    <w:txbxContent>
                      <w:p w14:paraId="5359E95C" w14:textId="77777777" w:rsidR="000A159B" w:rsidRDefault="000A159B">
                        <w:pPr>
                          <w:spacing w:after="160" w:line="259" w:lineRule="auto"/>
                          <w:ind w:left="0" w:firstLine="0"/>
                        </w:pPr>
                        <w:r>
                          <w:rPr>
                            <w:i/>
                            <w:sz w:val="22"/>
                          </w:rPr>
                          <w:t xml:space="preserve"> </w:t>
                        </w:r>
                      </w:p>
                    </w:txbxContent>
                  </v:textbox>
                </v:rect>
                <v:rect id="Rectangle 8140" o:spid="_x0000_s1408" style="position:absolute;left:6385;top:18969;width:108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duosMA&#10;AADdAAAADwAAAGRycy9kb3ducmV2LnhtbERPy4rCMBTdD/gP4Q64G1NFpO0YRXygy/EB6u7S3GnL&#10;NDelibb69ZOF4PJw3tN5Zypxp8aVlhUMBxEI4szqknMFp+PmKwbhPLLGyjIpeJCD+az3McVU25b3&#10;dD/4XIQQdikqKLyvUyldVpBBN7A1ceB+bWPQB9jkUjfYhnBTyVEUTaTBkkNDgTUtC8r+DjejYBvX&#10;i8vOPtu8Wl+3559zsjomXqn+Z7f4BuGp82/xy73TCuLhOOwP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duosMAAADdAAAADwAAAAAAAAAAAAAAAACYAgAAZHJzL2Rv&#10;d25yZXYueG1sUEsFBgAAAAAEAAQA9QAAAIgDAAAAAA==&#10;" filled="f" stroked="f">
                  <v:textbox inset="0,0,0,0">
                    <w:txbxContent>
                      <w:p w14:paraId="1181C4CA" w14:textId="77777777" w:rsidR="000A159B" w:rsidRDefault="000A159B">
                        <w:pPr>
                          <w:spacing w:after="160" w:line="259" w:lineRule="auto"/>
                          <w:ind w:left="0" w:firstLine="0"/>
                        </w:pPr>
                        <w:r>
                          <w:rPr>
                            <w:i/>
                            <w:sz w:val="22"/>
                          </w:rPr>
                          <w:t xml:space="preserve">Public Access </w:t>
                        </w:r>
                      </w:p>
                    </w:txbxContent>
                  </v:textbox>
                </v:rect>
                <v:rect id="Rectangle 8141" o:spid="_x0000_s1409" style="position:absolute;left:14523;top:18969;width:871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vLOcYA&#10;AADdAAAADwAAAGRycy9kb3ducmV2LnhtbESPT2vCQBTE70K/w/IK3nSTUiRGV5HWokf/FNTbI/tM&#10;QrNvQ3Y10U/vCkKPw8z8hpnOO1OJKzWutKwgHkYgiDOrS84V/O5/BgkI55E1VpZJwY0czGdvvSmm&#10;2ra8pevO5yJA2KWooPC+TqV0WUEG3dDWxME728agD7LJpW6wDXBTyY8oGkmDJYeFAmv6Kij7212M&#10;glVSL45re2/zanlaHTaH8fd+7JXqv3eLCQhPnf8Pv9prrSCJP2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vLOcYAAADdAAAADwAAAAAAAAAAAAAAAACYAgAAZHJz&#10;L2Rvd25yZXYueG1sUEsFBgAAAAAEAAQA9QAAAIsDAAAAAA==&#10;" filled="f" stroked="f">
                  <v:textbox inset="0,0,0,0">
                    <w:txbxContent>
                      <w:p w14:paraId="26D41BB2" w14:textId="77777777" w:rsidR="000A159B" w:rsidRDefault="000A159B">
                        <w:pPr>
                          <w:spacing w:after="160" w:line="259" w:lineRule="auto"/>
                          <w:ind w:left="0" w:firstLine="0"/>
                        </w:pPr>
                        <w:r>
                          <w:rPr>
                            <w:i/>
                            <w:sz w:val="22"/>
                          </w:rPr>
                          <w:t>PRAM Link</w:t>
                        </w:r>
                      </w:p>
                    </w:txbxContent>
                  </v:textbox>
                </v:rect>
                <v:rect id="Rectangle 8142" o:spid="_x0000_s1410" style="position:absolute;left:21064;top:18969;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VTscA&#10;AADdAAAADwAAAGRycy9kb3ducmV2LnhtbESPQWvCQBSE7wX/w/KE3upGKSVG1xC0JTm2Kqi3R/aZ&#10;BLNvQ3Zr0v76bqHQ4zAz3zDrdDStuFPvGssK5rMIBHFpdcOVguPh7SkG4TyyxtYyKfgiB+lm8rDG&#10;RNuBP+i+95UIEHYJKqi97xIpXVmTQTezHXHwrrY36IPsK6l7HALctHIRRS/SYMNhocaOtjWVt/2n&#10;UZDHXXYu7PdQta+X/PR+Wu4OS6/U43TMViA8jf4//NcutIJ4/r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pVU7HAAAA3QAAAA8AAAAAAAAAAAAAAAAAmAIAAGRy&#10;cy9kb3ducmV2LnhtbFBLBQYAAAAABAAEAPUAAACMAwAAAAA=&#10;" filled="f" stroked="f">
                  <v:textbox inset="0,0,0,0">
                    <w:txbxContent>
                      <w:p w14:paraId="0B267D99" w14:textId="77777777" w:rsidR="000A159B" w:rsidRDefault="000A159B">
                        <w:pPr>
                          <w:spacing w:after="160" w:line="259" w:lineRule="auto"/>
                          <w:ind w:left="0" w:firstLine="0"/>
                        </w:pPr>
                        <w:r>
                          <w:rPr>
                            <w:i/>
                            <w:sz w:val="22"/>
                          </w:rPr>
                          <w:t xml:space="preserve"> </w:t>
                        </w:r>
                      </w:p>
                    </w:txbxContent>
                  </v:textbox>
                </v:rect>
                <v:shape id="Picture 8220" o:spid="_x0000_s1411" type="#_x0000_t75" style="position:absolute;left:195;top:99;width:59436;height:17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icDBAAAA3QAAAA8AAABkcnMvZG93bnJldi54bWxET02LwjAQvQv7H8IseNN0e1hLNYoIwl5k&#10;sYrs3oZkbKvNpDTR1n9vDoLHx/terAbbiDt1vnas4GuagCDWztRcKjgetpMMhA/IBhvHpOBBHlbL&#10;j9ECc+N63tO9CKWIIexzVFCF0OZSel2RRT91LXHkzq6zGCLsSmk67GO4bWSaJN/SYs2xocKWNhXp&#10;a3GzCv4fv7ty0GtXXJLZ3/mks63utVLjz2E9BxFoCG/xy/1jFGRpGvfHN/EJyO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TicDBAAAA3QAAAA8AAAAAAAAAAAAAAAAAnwIA&#10;AGRycy9kb3ducmV2LnhtbFBLBQYAAAAABAAEAPcAAACNAwAAAAA=&#10;">
                  <v:imagedata r:id="rId230" o:title=""/>
                </v:shape>
                <v:shape id="Shape 8221" o:spid="_x0000_s1412" style="position:absolute;left:96;width:59634;height:18105;visibility:visible;mso-wrap-style:square;v-text-anchor:top" coordsize="5963412,1810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AgcYA&#10;AADdAAAADwAAAGRycy9kb3ducmV2LnhtbESPT2vCQBTE7wW/w/IEb3XjHiRNXUXEgiep8Q94e82+&#10;JqHZtyG7jamfvlsQehxm5jfMYjXYRvTU+dqxhtk0AUFcOFNzqeF0fHtOQfiAbLBxTBp+yMNqOXpa&#10;YGbcjQ/U56EUEcI+Qw1VCG0mpS8qsuinriWO3qfrLIYou1KaDm8RbhupkmQuLdYcFypsaVNR8ZV/&#10;Ww1qUP36fU/7a3o53+mye/nY5kHryXhYv4IINIT/8KO9MxpSpWbw9yY+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nAgcYAAADdAAAADwAAAAAAAAAAAAAAAACYAgAAZHJz&#10;L2Rvd25yZXYueG1sUEsFBgAAAAAEAAQA9QAAAIsDAAAAAA==&#10;" path="m,1810512r5963412,l5963412,,,,,1810512xe" filled="f" strokeweight="1.56pt">
                  <v:path arrowok="t" textboxrect="0,0,5963412,1810512"/>
                </v:shape>
                <w10:anchorlock/>
              </v:group>
            </w:pict>
          </mc:Fallback>
        </mc:AlternateContent>
      </w:r>
    </w:p>
    <w:p w14:paraId="4B735715" w14:textId="77777777" w:rsidR="00761881" w:rsidRDefault="007513BF">
      <w:pPr>
        <w:spacing w:after="297" w:line="259" w:lineRule="auto"/>
        <w:ind w:left="0" w:firstLine="0"/>
      </w:pPr>
      <w:r>
        <w:rPr>
          <w:sz w:val="4"/>
        </w:rPr>
        <w:t xml:space="preserve"> </w:t>
      </w:r>
    </w:p>
    <w:p w14:paraId="22E0AE07" w14:textId="77777777" w:rsidR="00761881" w:rsidRDefault="007513BF">
      <w:pPr>
        <w:ind w:left="22" w:right="12"/>
      </w:pPr>
      <w:r>
        <w:t xml:space="preserve">The </w:t>
      </w:r>
      <w:r>
        <w:rPr>
          <w:i/>
        </w:rPr>
        <w:t>Progress Report Additional Materials (PRAM)</w:t>
      </w:r>
      <w:r>
        <w:t xml:space="preserve"> screen displays. </w:t>
      </w:r>
      <w:r>
        <w:rPr>
          <w:b/>
        </w:rPr>
        <w:t>Grant Information</w:t>
      </w:r>
      <w:r>
        <w:t xml:space="preserve"> including Grant Number, PD/PI Name, Project Title, Institution, Status, and Current Reviewer displays at the top of the screen. The </w:t>
      </w:r>
      <w:r>
        <w:rPr>
          <w:b/>
        </w:rPr>
        <w:t>Public Access Compliance</w:t>
      </w:r>
      <w:r>
        <w:t xml:space="preserve"> section at the bottom contains guidance for responding to the automated email requesting evidence of compliance with a field and buttons for uploading and maintaining attachments.  </w:t>
      </w:r>
    </w:p>
    <w:p w14:paraId="2080FD84" w14:textId="77777777" w:rsidR="00761881" w:rsidRDefault="007513BF">
      <w:pPr>
        <w:numPr>
          <w:ilvl w:val="0"/>
          <w:numId w:val="26"/>
        </w:numPr>
        <w:spacing w:after="116" w:line="238" w:lineRule="auto"/>
        <w:ind w:right="12" w:hanging="360"/>
      </w:pPr>
      <w:r>
        <w:t xml:space="preserve">Use the </w:t>
      </w:r>
      <w:r>
        <w:rPr>
          <w:b/>
        </w:rPr>
        <w:t>Add Attachment</w:t>
      </w:r>
      <w:r>
        <w:t xml:space="preserve"> button to browse and select the My NCBI PDF or another PDF document providing justification. Note that selecting the </w:t>
      </w:r>
      <w:r>
        <w:rPr>
          <w:b/>
        </w:rPr>
        <w:t>Cancel</w:t>
      </w:r>
      <w:r>
        <w:t xml:space="preserve"> button closes the screen instead.  </w:t>
      </w:r>
    </w:p>
    <w:p w14:paraId="0F8A628F" w14:textId="77777777" w:rsidR="00761881" w:rsidRDefault="007513BF">
      <w:pPr>
        <w:numPr>
          <w:ilvl w:val="0"/>
          <w:numId w:val="26"/>
        </w:numPr>
        <w:spacing w:after="11"/>
        <w:ind w:right="12" w:hanging="360"/>
      </w:pPr>
      <w:r>
        <w:t xml:space="preserve">Select the </w:t>
      </w:r>
      <w:r>
        <w:rPr>
          <w:b/>
        </w:rPr>
        <w:t>Route</w:t>
      </w:r>
      <w:r>
        <w:t xml:space="preserve"> button at the bottom of the screen.   </w:t>
      </w:r>
    </w:p>
    <w:p w14:paraId="4AF3C4DE" w14:textId="77777777" w:rsidR="00761881" w:rsidRDefault="007513BF">
      <w:pPr>
        <w:spacing w:after="84" w:line="259" w:lineRule="auto"/>
        <w:ind w:left="0" w:firstLine="0"/>
      </w:pPr>
      <w:r>
        <w:rPr>
          <w:sz w:val="4"/>
        </w:rPr>
        <w:t xml:space="preserve"> </w:t>
      </w:r>
    </w:p>
    <w:p w14:paraId="04D445FA"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24EBBEC4" wp14:editId="03023528">
                <wp:extent cx="6020765" cy="2987353"/>
                <wp:effectExtent l="0" t="0" r="0" b="0"/>
                <wp:docPr id="83622" name="Group 83622"/>
                <wp:cNvGraphicFramePr/>
                <a:graphic xmlns:a="http://schemas.openxmlformats.org/drawingml/2006/main">
                  <a:graphicData uri="http://schemas.microsoft.com/office/word/2010/wordprocessingGroup">
                    <wpg:wgp>
                      <wpg:cNvGrpSpPr/>
                      <wpg:grpSpPr>
                        <a:xfrm>
                          <a:off x="0" y="0"/>
                          <a:ext cx="6020765" cy="2987353"/>
                          <a:chOff x="0" y="0"/>
                          <a:chExt cx="6020765" cy="2987353"/>
                        </a:xfrm>
                      </wpg:grpSpPr>
                      <wps:wsp>
                        <wps:cNvPr id="8198" name="Rectangle 8198"/>
                        <wps:cNvSpPr/>
                        <wps:spPr>
                          <a:xfrm>
                            <a:off x="5982665" y="2618206"/>
                            <a:ext cx="50673" cy="224381"/>
                          </a:xfrm>
                          <a:prstGeom prst="rect">
                            <a:avLst/>
                          </a:prstGeom>
                          <a:ln>
                            <a:noFill/>
                          </a:ln>
                        </wps:spPr>
                        <wps:txbx>
                          <w:txbxContent>
                            <w:p w14:paraId="2EC6BA5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199" name="Rectangle 8199"/>
                        <wps:cNvSpPr/>
                        <wps:spPr>
                          <a:xfrm>
                            <a:off x="0" y="2832143"/>
                            <a:ext cx="553276" cy="206429"/>
                          </a:xfrm>
                          <a:prstGeom prst="rect">
                            <a:avLst/>
                          </a:prstGeom>
                          <a:ln>
                            <a:noFill/>
                          </a:ln>
                        </wps:spPr>
                        <wps:txbx>
                          <w:txbxContent>
                            <w:p w14:paraId="25159A8A"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200" name="Rectangle 8200"/>
                        <wps:cNvSpPr/>
                        <wps:spPr>
                          <a:xfrm>
                            <a:off x="416001" y="2832143"/>
                            <a:ext cx="186477" cy="206429"/>
                          </a:xfrm>
                          <a:prstGeom prst="rect">
                            <a:avLst/>
                          </a:prstGeom>
                          <a:ln>
                            <a:noFill/>
                          </a:ln>
                        </wps:spPr>
                        <wps:txbx>
                          <w:txbxContent>
                            <w:p w14:paraId="65C4A621" w14:textId="77777777" w:rsidR="000A159B" w:rsidRDefault="000A159B">
                              <w:pPr>
                                <w:spacing w:after="160" w:line="259" w:lineRule="auto"/>
                                <w:ind w:left="0" w:firstLine="0"/>
                              </w:pPr>
                              <w:r>
                                <w:rPr>
                                  <w:i/>
                                  <w:sz w:val="22"/>
                                </w:rPr>
                                <w:t>51</w:t>
                              </w:r>
                            </w:p>
                          </w:txbxContent>
                        </wps:txbx>
                        <wps:bodyPr horzOverflow="overflow" vert="horz" lIns="0" tIns="0" rIns="0" bIns="0" rtlCol="0">
                          <a:noAutofit/>
                        </wps:bodyPr>
                      </wps:wsp>
                      <wps:wsp>
                        <wps:cNvPr id="83548" name="Rectangle 83548"/>
                        <wps:cNvSpPr/>
                        <wps:spPr>
                          <a:xfrm>
                            <a:off x="556209" y="2832143"/>
                            <a:ext cx="62098" cy="206429"/>
                          </a:xfrm>
                          <a:prstGeom prst="rect">
                            <a:avLst/>
                          </a:prstGeom>
                          <a:ln>
                            <a:noFill/>
                          </a:ln>
                        </wps:spPr>
                        <wps:txbx>
                          <w:txbxContent>
                            <w:p w14:paraId="074ECDF2"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3549" name="Rectangle 83549"/>
                        <wps:cNvSpPr/>
                        <wps:spPr>
                          <a:xfrm>
                            <a:off x="603319" y="2832143"/>
                            <a:ext cx="954201" cy="206429"/>
                          </a:xfrm>
                          <a:prstGeom prst="rect">
                            <a:avLst/>
                          </a:prstGeom>
                          <a:ln>
                            <a:noFill/>
                          </a:ln>
                        </wps:spPr>
                        <wps:txbx>
                          <w:txbxContent>
                            <w:p w14:paraId="1F656B61" w14:textId="77777777" w:rsidR="000A159B" w:rsidRDefault="000A159B">
                              <w:pPr>
                                <w:spacing w:after="160" w:line="259" w:lineRule="auto"/>
                                <w:ind w:left="0" w:firstLine="0"/>
                              </w:pPr>
                              <w:r>
                                <w:rPr>
                                  <w:i/>
                                  <w:sz w:val="22"/>
                                </w:rPr>
                                <w:t xml:space="preserve"> Routing the </w:t>
                              </w:r>
                            </w:p>
                          </w:txbxContent>
                        </wps:txbx>
                        <wps:bodyPr horzOverflow="overflow" vert="horz" lIns="0" tIns="0" rIns="0" bIns="0" rtlCol="0">
                          <a:noAutofit/>
                        </wps:bodyPr>
                      </wps:wsp>
                      <wps:wsp>
                        <wps:cNvPr id="8202" name="Rectangle 8202"/>
                        <wps:cNvSpPr/>
                        <wps:spPr>
                          <a:xfrm>
                            <a:off x="1321257" y="2832143"/>
                            <a:ext cx="1081751" cy="206429"/>
                          </a:xfrm>
                          <a:prstGeom prst="rect">
                            <a:avLst/>
                          </a:prstGeom>
                          <a:ln>
                            <a:noFill/>
                          </a:ln>
                        </wps:spPr>
                        <wps:txbx>
                          <w:txbxContent>
                            <w:p w14:paraId="5D976A7E"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203" name="Rectangle 8203"/>
                        <wps:cNvSpPr/>
                        <wps:spPr>
                          <a:xfrm>
                            <a:off x="2135454" y="2832143"/>
                            <a:ext cx="493791" cy="206429"/>
                          </a:xfrm>
                          <a:prstGeom prst="rect">
                            <a:avLst/>
                          </a:prstGeom>
                          <a:ln>
                            <a:noFill/>
                          </a:ln>
                        </wps:spPr>
                        <wps:txbx>
                          <w:txbxContent>
                            <w:p w14:paraId="07B6B485"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8204" name="Rectangle 8204"/>
                        <wps:cNvSpPr/>
                        <wps:spPr>
                          <a:xfrm>
                            <a:off x="2505786" y="2832143"/>
                            <a:ext cx="46619" cy="206429"/>
                          </a:xfrm>
                          <a:prstGeom prst="rect">
                            <a:avLst/>
                          </a:prstGeom>
                          <a:ln>
                            <a:noFill/>
                          </a:ln>
                        </wps:spPr>
                        <wps:txbx>
                          <w:txbxContent>
                            <w:p w14:paraId="0B710C5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223" name="Picture 8223"/>
                          <pic:cNvPicPr/>
                        </pic:nvPicPr>
                        <pic:blipFill>
                          <a:blip r:embed="rId231"/>
                          <a:stretch>
                            <a:fillRect/>
                          </a:stretch>
                        </pic:blipFill>
                        <pic:spPr>
                          <a:xfrm>
                            <a:off x="19507" y="9906"/>
                            <a:ext cx="5943600" cy="2717292"/>
                          </a:xfrm>
                          <a:prstGeom prst="rect">
                            <a:avLst/>
                          </a:prstGeom>
                        </pic:spPr>
                      </pic:pic>
                      <wps:wsp>
                        <wps:cNvPr id="8224" name="Shape 8224"/>
                        <wps:cNvSpPr/>
                        <wps:spPr>
                          <a:xfrm>
                            <a:off x="9601" y="0"/>
                            <a:ext cx="5963412" cy="2737104"/>
                          </a:xfrm>
                          <a:custGeom>
                            <a:avLst/>
                            <a:gdLst/>
                            <a:ahLst/>
                            <a:cxnLst/>
                            <a:rect l="0" t="0" r="0" b="0"/>
                            <a:pathLst>
                              <a:path w="5963412" h="2737104">
                                <a:moveTo>
                                  <a:pt x="0" y="2737104"/>
                                </a:moveTo>
                                <a:lnTo>
                                  <a:pt x="5963412" y="27371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EBBEC4" id="Group 83622" o:spid="_x0000_s1413" style="width:474.1pt;height:235.2pt;mso-position-horizontal-relative:char;mso-position-vertical-relative:line" coordsize="60207,298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">
                <v:rect id="Rectangle 8198" o:spid="_x0000_s1414" style="position:absolute;left:59826;top:2618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O48IA&#10;AADdAAAADwAAAGRycy9kb3ducmV2LnhtbERPTYvCMBC9C/6HMMLeNNWDtF2jiLuix9UKrrehGdti&#10;MylNtN399eYgeHy878WqN7V4UOsqywqmkwgEcW51xYWCU7YdxyCcR9ZYWyYFf+RgtRwOFphq2/GB&#10;HkdfiBDCLkUFpfdNKqXLSzLoJrYhDtzVtgZ9gG0hdYtdCDe1nEXRXBqsODSU2NCmpPx2vBsFu7hZ&#10;/+7tf1fU35fd+eecfGWJV+pj1K8/QXjq/Vv8cu+1gniahLnhTXgC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U7jwgAAAN0AAAAPAAAAAAAAAAAAAAAAAJgCAABkcnMvZG93&#10;bnJldi54bWxQSwUGAAAAAAQABAD1AAAAhwMAAAAA&#10;" filled="f" stroked="f">
                  <v:textbox inset="0,0,0,0">
                    <w:txbxContent>
                      <w:p w14:paraId="2EC6BA5D" w14:textId="77777777" w:rsidR="000A159B" w:rsidRDefault="000A159B">
                        <w:pPr>
                          <w:spacing w:after="160" w:line="259" w:lineRule="auto"/>
                          <w:ind w:left="0" w:firstLine="0"/>
                        </w:pPr>
                        <w:r>
                          <w:t xml:space="preserve"> </w:t>
                        </w:r>
                      </w:p>
                    </w:txbxContent>
                  </v:textbox>
                </v:rect>
                <v:rect id="Rectangle 8199" o:spid="_x0000_s1415" style="position:absolute;top:28321;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3reMYA&#10;AADdAAAADwAAAGRycy9kb3ducmV2LnhtbESPQWvCQBSE7wX/w/IEb83GHkoSXUWqRY82KcTeHtnX&#10;JDT7NmS3Jvrru4VCj8PMfMOst5PpxJUG11pWsIxiEMSV1S3XCt6L18cEhPPIGjvLpOBGDrab2cMa&#10;M21HfqNr7msRIOwyVNB432dSuqohgy6yPXHwPu1g0Ac51FIPOAa46eRTHD9Lgy2HhQZ7emmo+sq/&#10;jYJj0u8uJ3sf6+7wcSzPZbovUq/UYj7tViA8Tf4//Nc+aQXJMk3h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W3reMYAAADdAAAADwAAAAAAAAAAAAAAAACYAgAAZHJz&#10;L2Rvd25yZXYueG1sUEsFBgAAAAAEAAQA9QAAAIsDAAAAAA==&#10;" filled="f" stroked="f">
                  <v:textbox inset="0,0,0,0">
                    <w:txbxContent>
                      <w:p w14:paraId="25159A8A" w14:textId="77777777" w:rsidR="000A159B" w:rsidRDefault="000A159B">
                        <w:pPr>
                          <w:spacing w:after="160" w:line="259" w:lineRule="auto"/>
                          <w:ind w:left="0" w:firstLine="0"/>
                        </w:pPr>
                        <w:r>
                          <w:rPr>
                            <w:i/>
                            <w:sz w:val="22"/>
                          </w:rPr>
                          <w:t xml:space="preserve">Figure </w:t>
                        </w:r>
                      </w:p>
                    </w:txbxContent>
                  </v:textbox>
                </v:rect>
                <v:rect id="Rectangle 8200" o:spid="_x0000_s1416" style="position:absolute;left:4160;top:28321;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2HsYA&#10;AADdAAAADwAAAGRycy9kb3ducmV2LnhtbESPT2vCQBTE7wW/w/KE3uqmPZQkuor0D+ZoTSH19sg+&#10;k2D2bchuk9RP3xUEj8PM/IZZbSbTioF611hW8LyIQBCXVjdcKfjOP59iEM4ja2wtk4I/crBZzx5W&#10;mGo78hcNB1+JAGGXooLa+y6V0pU1GXQL2xEH72R7gz7IvpK6xzHATStfouhVGmw4LNTY0VtN5fnw&#10;axTs4m77k9nLWLUfx12xL5L3PPFKPc6n7RKEp8nfw7d2phXEAQnXN+EJ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i2HsYAAADdAAAADwAAAAAAAAAAAAAAAACYAgAAZHJz&#10;L2Rvd25yZXYueG1sUEsFBgAAAAAEAAQA9QAAAIsDAAAAAA==&#10;" filled="f" stroked="f">
                  <v:textbox inset="0,0,0,0">
                    <w:txbxContent>
                      <w:p w14:paraId="65C4A621" w14:textId="77777777" w:rsidR="000A159B" w:rsidRDefault="000A159B">
                        <w:pPr>
                          <w:spacing w:after="160" w:line="259" w:lineRule="auto"/>
                          <w:ind w:left="0" w:firstLine="0"/>
                        </w:pPr>
                        <w:r>
                          <w:rPr>
                            <w:i/>
                            <w:sz w:val="22"/>
                          </w:rPr>
                          <w:t>51</w:t>
                        </w:r>
                      </w:p>
                    </w:txbxContent>
                  </v:textbox>
                </v:rect>
                <v:rect id="Rectangle 83548" o:spid="_x0000_s1417" style="position:absolute;left:5562;top:28321;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oo8QA&#10;AADeAAAADwAAAGRycy9kb3ducmV2LnhtbERPy2rCQBTdF/oPwy24q5O2KjE6irSKLn2Burtkrklo&#10;5k7IjCb69c5CcHk47/G0NaW4Uu0Kywq+uhEI4tTqgjMF+93iMwbhPLLG0jIpuJGD6eT9bYyJtg1v&#10;6Lr1mQgh7BJUkHtfJVK6NCeDrmsr4sCdbW3QB1hnUtfYhHBTyu8oGkiDBYeGHCv6zSn9316MgmVc&#10;zY4re2+ycn5aHtaH4d9u6JXqfLSzEQhPrX+Jn+6VVhD/9Hthb7gTroC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qKPEAAAA3gAAAA8AAAAAAAAAAAAAAAAAmAIAAGRycy9k&#10;b3ducmV2LnhtbFBLBQYAAAAABAAEAPUAAACJAwAAAAA=&#10;" filled="f" stroked="f">
                  <v:textbox inset="0,0,0,0">
                    <w:txbxContent>
                      <w:p w14:paraId="074ECDF2" w14:textId="77777777" w:rsidR="000A159B" w:rsidRDefault="000A159B">
                        <w:pPr>
                          <w:spacing w:after="160" w:line="259" w:lineRule="auto"/>
                          <w:ind w:left="0" w:firstLine="0"/>
                        </w:pPr>
                        <w:r>
                          <w:rPr>
                            <w:i/>
                            <w:sz w:val="22"/>
                          </w:rPr>
                          <w:t>:</w:t>
                        </w:r>
                      </w:p>
                    </w:txbxContent>
                  </v:textbox>
                </v:rect>
                <v:rect id="Rectangle 83549" o:spid="_x0000_s1418" style="position:absolute;left:6033;top:28321;width:954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MNOMgA&#10;AADeAAAADwAAAGRycy9kb3ducmV2LnhtbESPT2vCQBTE7wW/w/KE3upGq5JEV5G2osf6B9TbI/tM&#10;gtm3Ibs1aT99tyD0OMzMb5j5sjOVuFPjSssKhoMIBHFmdcm5guNh/RKDcB5ZY2WZFHyTg+Wi9zTH&#10;VNuWd3Tf+1wECLsUFRTe16mULivIoBvYmjh4V9sY9EE2udQNtgFuKjmKoqk0WHJYKLCmt4Ky2/7L&#10;KNjE9eq8tT9tXn1cNqfPU/J+SLxSz/1uNQPhqfP/4Ud7qxXEr5Nx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w04yAAAAN4AAAAPAAAAAAAAAAAAAAAAAJgCAABk&#10;cnMvZG93bnJldi54bWxQSwUGAAAAAAQABAD1AAAAjQMAAAAA&#10;" filled="f" stroked="f">
                  <v:textbox inset="0,0,0,0">
                    <w:txbxContent>
                      <w:p w14:paraId="1F656B61" w14:textId="77777777" w:rsidR="000A159B" w:rsidRDefault="000A159B">
                        <w:pPr>
                          <w:spacing w:after="160" w:line="259" w:lineRule="auto"/>
                          <w:ind w:left="0" w:firstLine="0"/>
                        </w:pPr>
                        <w:r>
                          <w:rPr>
                            <w:i/>
                            <w:sz w:val="22"/>
                          </w:rPr>
                          <w:t xml:space="preserve"> Routing the </w:t>
                        </w:r>
                      </w:p>
                    </w:txbxContent>
                  </v:textbox>
                </v:rect>
                <v:rect id="Rectangle 8202" o:spid="_x0000_s1419" style="position:absolute;left:13212;top:28321;width:108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N8sUA&#10;AADdAAAADwAAAGRycy9kb3ducmV2LnhtbESPQYvCMBSE74L/ITzBm6b2ILUaRXQXPbq6oN4ezbMt&#10;Ni+libb66zcLC3scZuYbZrHqTCWe1LjSsoLJOAJBnFldcq7g+/Q5SkA4j6yxskwKXuRgtez3Fphq&#10;2/IXPY8+FwHCLkUFhfd1KqXLCjLoxrYmDt7NNgZ9kE0udYNtgJtKxlE0lQZLDgsF1rQpKLsfH0bB&#10;LqnXl719t3n1cd2dD+fZ9jTzSg0H3XoOwlPn/8N/7b1WkMRRDL9vwhO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o3yxQAAAN0AAAAPAAAAAAAAAAAAAAAAAJgCAABkcnMv&#10;ZG93bnJldi54bWxQSwUGAAAAAAQABAD1AAAAigMAAAAA&#10;" filled="f" stroked="f">
                  <v:textbox inset="0,0,0,0">
                    <w:txbxContent>
                      <w:p w14:paraId="5D976A7E" w14:textId="77777777" w:rsidR="000A159B" w:rsidRDefault="000A159B">
                        <w:pPr>
                          <w:spacing w:after="160" w:line="259" w:lineRule="auto"/>
                          <w:ind w:left="0" w:firstLine="0"/>
                        </w:pPr>
                        <w:r>
                          <w:rPr>
                            <w:i/>
                            <w:sz w:val="22"/>
                          </w:rPr>
                          <w:t xml:space="preserve">Public Access </w:t>
                        </w:r>
                      </w:p>
                    </w:txbxContent>
                  </v:textbox>
                </v:rect>
                <v:rect id="Rectangle 8203" o:spid="_x0000_s1420" style="position:absolute;left:21354;top:28321;width:493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ooacYA&#10;AADdAAAADwAAAGRycy9kb3ducmV2LnhtbESPQWvCQBSE7wX/w/KE3uqmEUqMrhK0Eo+tCra3R/aZ&#10;hGbfhuw2SfvruwXB4zAz3zCrzWga0VPnassKnmcRCOLC6ppLBefT/ikB4TyyxsYyKfghB5v15GGF&#10;qbYDv1N/9KUIEHYpKqi8b1MpXVGRQTezLXHwrrYz6IPsSqk7HALcNDKOohdpsOawUGFL24qKr+O3&#10;UZAnbfZxsL9D2bx+5pe3y2J3WnilHqdjtgThafT38K190AqSO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6ooacYAAADdAAAADwAAAAAAAAAAAAAAAACYAgAAZHJz&#10;L2Rvd25yZXYueG1sUEsFBgAAAAAEAAQA9QAAAIsDAAAAAA==&#10;" filled="f" stroked="f">
                  <v:textbox inset="0,0,0,0">
                    <w:txbxContent>
                      <w:p w14:paraId="07B6B485" w14:textId="77777777" w:rsidR="000A159B" w:rsidRDefault="000A159B">
                        <w:pPr>
                          <w:spacing w:after="160" w:line="259" w:lineRule="auto"/>
                          <w:ind w:left="0" w:firstLine="0"/>
                        </w:pPr>
                        <w:r>
                          <w:rPr>
                            <w:i/>
                            <w:sz w:val="22"/>
                          </w:rPr>
                          <w:t>PRAM</w:t>
                        </w:r>
                      </w:p>
                    </w:txbxContent>
                  </v:textbox>
                </v:rect>
                <v:rect id="Rectangle 8204" o:spid="_x0000_s1421" style="position:absolute;left:25057;top:28321;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wHcYA&#10;AADdAAAADwAAAGRycy9kb3ducmV2LnhtbESPQWvCQBSE7wX/w/KE3uqmQUqMrhK0Eo+tCra3R/aZ&#10;hGbfhuw2SfvruwXB4zAz3zCrzWga0VPnassKnmcRCOLC6ppLBefT/ikB4TyyxsYyKfghB5v15GGF&#10;qbYDv1N/9KUIEHYpKqi8b1MpXVGRQTezLXHwrrYz6IPsSqk7HALcNDKOohdpsOawUGFL24qKr+O3&#10;UZAnbfZxsL9D2bx+5pe3y2J3WnilHqdjtgThafT38K190AqSOJr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OwHcYAAADdAAAADwAAAAAAAAAAAAAAAACYAgAAZHJz&#10;L2Rvd25yZXYueG1sUEsFBgAAAAAEAAQA9QAAAIsDAAAAAA==&#10;" filled="f" stroked="f">
                  <v:textbox inset="0,0,0,0">
                    <w:txbxContent>
                      <w:p w14:paraId="0B710C5A" w14:textId="77777777" w:rsidR="000A159B" w:rsidRDefault="000A159B">
                        <w:pPr>
                          <w:spacing w:after="160" w:line="259" w:lineRule="auto"/>
                          <w:ind w:left="0" w:firstLine="0"/>
                        </w:pPr>
                        <w:r>
                          <w:rPr>
                            <w:i/>
                            <w:sz w:val="22"/>
                          </w:rPr>
                          <w:t xml:space="preserve"> </w:t>
                        </w:r>
                      </w:p>
                    </w:txbxContent>
                  </v:textbox>
                </v:rect>
                <v:shape id="Picture 8223" o:spid="_x0000_s1422" type="#_x0000_t75" style="position:absolute;left:195;top:99;width:59436;height:27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yETjGAAAA3QAAAA8AAABkcnMvZG93bnJldi54bWxEj09rwkAUxO+C32F5Qm+6SQrFRlexRaGX&#10;4p968PjMPpNg9u2SXTX203cLgsdhZn7DTOedacSVWl9bVpCOEhDEhdU1lwr2P6vhGIQPyBoby6Tg&#10;Th7ms35virm2N97SdRdKESHsc1RQheByKX1RkUE/so44eifbGgxRtqXULd4i3DQyS5I3abDmuFCh&#10;o8+KivPuYhSsv9+Xx1SbpV2n+/vh13WbrftQ6mXQLSYgAnXhGX60v7SCcZa9wv+b+ATk7A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IROMYAAADdAAAADwAAAAAAAAAAAAAA&#10;AACfAgAAZHJzL2Rvd25yZXYueG1sUEsFBgAAAAAEAAQA9wAAAJIDAAAAAA==&#10;">
                  <v:imagedata r:id="rId232" o:title=""/>
                </v:shape>
                <v:shape id="Shape 8224" o:spid="_x0000_s1423" style="position:absolute;left:96;width:59634;height:27371;visibility:visible;mso-wrap-style:square;v-text-anchor:top" coordsize="5963412,273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DfMQA&#10;AADdAAAADwAAAGRycy9kb3ducmV2LnhtbESPzWrDMBCE74W+g9hCbo1cE4rrRgklEBJyyw+B3hZr&#10;bZlaKyMpsfP2UaCQ4zAz3zDz5Wg7cSUfWscKPqYZCOLK6ZYbBafj+r0AESKyxs4xKbhRgOXi9WWO&#10;pXYD7+l6iI1IEA4lKjAx9qWUoTJkMUxdT5y82nmLMUnfSO1xSHDbyTzLPqXFltOCwZ5Whqq/w8Uq&#10;+PW2Pt0ufjhv+jiYXW2+itVeqcnb+PMNItIYn+H/9lYrKPJ8Bo836Qn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Dw3zEAAAA3QAAAA8AAAAAAAAAAAAAAAAAmAIAAGRycy9k&#10;b3ducmV2LnhtbFBLBQYAAAAABAAEAPUAAACJAwAAAAA=&#10;" path="m,2737104r5963412,l5963412,,,,,2737104xe" filled="f" strokeweight="1.56pt">
                  <v:path arrowok="t" textboxrect="0,0,5963412,2737104"/>
                </v:shape>
                <w10:anchorlock/>
              </v:group>
            </w:pict>
          </mc:Fallback>
        </mc:AlternateContent>
      </w:r>
    </w:p>
    <w:p w14:paraId="5E8D4CAE" w14:textId="77777777" w:rsidR="00761881" w:rsidRDefault="007513BF">
      <w:pPr>
        <w:spacing w:after="70" w:line="259" w:lineRule="auto"/>
        <w:ind w:left="0" w:firstLine="0"/>
      </w:pPr>
      <w:r>
        <w:rPr>
          <w:sz w:val="4"/>
        </w:rPr>
        <w:t xml:space="preserve"> </w:t>
      </w:r>
    </w:p>
    <w:p w14:paraId="6DC38646"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06BDEBBE" wp14:editId="3F0991F2">
                <wp:extent cx="5981065" cy="6097"/>
                <wp:effectExtent l="0" t="0" r="0" b="0"/>
                <wp:docPr id="83619" name="Group 83619"/>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98213" name="Shape 9821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31F6C21" id="Group 8361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aAfp/ggIA&#10;AFkGAAAOAAAAAAAAAAAAAAAAAC4CAABkcnMvZTJvRG9jLnhtbFBLAQItABQABgAIAAAAIQCmMB/M&#10;2wAAAAMBAAAPAAAAAAAAAAAAAAAAANwEAABkcnMvZG93bnJldi54bWxQSwUGAAAAAAQABADzAAAA&#10;5AUAAAAA&#10;">
                <v:shape id="Shape 9821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bjMUA&#10;AADeAAAADwAAAGRycy9kb3ducmV2LnhtbESPS2sCMRSF90L/Q7gFd5oZS0WnRhFBaGEW9bFweZnc&#10;ToaZ3AxJ1PHfN4WCy8N5fJzVZrCduJEPjWMF+TQDQVw53XCt4HzaTxYgQkTW2DkmBQ8KsFm/jFZY&#10;aHfnA92OsRZphEOBCkyMfSFlqAxZDFPXEyfvx3mLMUlfS+3xnsZtJ2dZNpcWG04Egz3tDFXt8WoT&#10;JFu2F9PqoSzLd/+dH3T1FbVS49dh+wEi0hCf4f/2p1awXMzyN/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1uM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01032E2F" w14:textId="77777777" w:rsidR="00761881" w:rsidRDefault="007513BF">
      <w:pPr>
        <w:spacing w:after="0"/>
        <w:ind w:left="22" w:right="12"/>
      </w:pPr>
      <w:r>
        <w:rPr>
          <w:b/>
        </w:rPr>
        <w:t>NOTE</w:t>
      </w:r>
      <w:r>
        <w:t xml:space="preserve">: The options for </w:t>
      </w:r>
      <w:r>
        <w:rPr>
          <w:b/>
        </w:rPr>
        <w:t>Delete Attachment</w:t>
      </w:r>
      <w:r>
        <w:t xml:space="preserve"> and </w:t>
      </w:r>
      <w:r>
        <w:rPr>
          <w:b/>
        </w:rPr>
        <w:t>View Attachment</w:t>
      </w:r>
      <w:r>
        <w:t xml:space="preserve"> display once an attachment has been uploaded.  </w:t>
      </w:r>
    </w:p>
    <w:p w14:paraId="720F7333"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6D30CB0A" wp14:editId="03EA4343">
                <wp:extent cx="5981065" cy="6097"/>
                <wp:effectExtent l="0" t="0" r="0" b="0"/>
                <wp:docPr id="83620" name="Group 83620"/>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98214" name="Shape 9821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B02628" id="Group 83620"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IMZ4xggIA&#10;AFkGAAAOAAAAAAAAAAAAAAAAAC4CAABkcnMvZTJvRG9jLnhtbFBLAQItABQABgAIAAAAIQCmMB/M&#10;2wAAAAMBAAAPAAAAAAAAAAAAAAAAANwEAABkcnMvZG93bnJldi54bWxQSwUGAAAAAAQABADzAAAA&#10;5AUAAAAA&#10;">
                <v:shape id="Shape 9821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D+MUA&#10;AADeAAAADwAAAGRycy9kb3ducmV2LnhtbESPS2sCMRSF90L/Q7gFd5oZaUWnRhFBaGEW9bFweZnc&#10;ToaZ3AxJ1PHfN4WCy8N5fJzVZrCduJEPjWMF+TQDQVw53XCt4HzaTxYgQkTW2DkmBQ8KsFm/jFZY&#10;aHfnA92OsRZphEOBCkyMfSFlqAxZDFPXEyfvx3mLMUlfS+3xnsZtJ2dZNpcWG04Egz3tDFXt8WoT&#10;JFu2F9PqoSzLd/+dH3T1FbVS49dh+wEi0hCf4f/2p1awXMzyN/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sP4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55C35939" w14:textId="77777777" w:rsidR="00761881" w:rsidRDefault="007513BF">
      <w:pPr>
        <w:spacing w:after="0" w:line="259" w:lineRule="auto"/>
        <w:ind w:left="0" w:firstLine="0"/>
      </w:pPr>
      <w:r>
        <w:rPr>
          <w:sz w:val="4"/>
        </w:rPr>
        <w:t xml:space="preserve"> </w:t>
      </w:r>
    </w:p>
    <w:p w14:paraId="4242C217" w14:textId="77777777" w:rsidR="00761881" w:rsidRDefault="007513BF">
      <w:pPr>
        <w:numPr>
          <w:ilvl w:val="0"/>
          <w:numId w:val="26"/>
        </w:numPr>
        <w:ind w:right="12" w:hanging="360"/>
      </w:pPr>
      <w:r>
        <w:rPr>
          <w:i/>
        </w:rPr>
        <w:t>Optional:</w:t>
      </w:r>
      <w:r>
        <w:t xml:space="preserve"> Select the </w:t>
      </w:r>
      <w:r>
        <w:rPr>
          <w:b/>
        </w:rPr>
        <w:t>View Attachment</w:t>
      </w:r>
      <w:r>
        <w:t xml:space="preserve"> button to view the document. Select the </w:t>
      </w:r>
      <w:r>
        <w:rPr>
          <w:b/>
        </w:rPr>
        <w:t>Delete Attachment</w:t>
      </w:r>
      <w:r>
        <w:t xml:space="preserve"> button to remove the document.  </w:t>
      </w:r>
    </w:p>
    <w:p w14:paraId="161CB2CA" w14:textId="77777777" w:rsidR="00761881" w:rsidRDefault="007513BF">
      <w:pPr>
        <w:ind w:left="22" w:right="12"/>
      </w:pPr>
      <w:r>
        <w:t xml:space="preserve">When the </w:t>
      </w:r>
      <w:r>
        <w:rPr>
          <w:b/>
        </w:rPr>
        <w:t>Route</w:t>
      </w:r>
      <w:r>
        <w:t xml:space="preserve"> button is selected, the </w:t>
      </w:r>
      <w:r>
        <w:rPr>
          <w:i/>
        </w:rPr>
        <w:t>Route PRAM to Next Reviewer</w:t>
      </w:r>
      <w:r>
        <w:t xml:space="preserve"> screen displays. A list of all available reviewers exists in the drop-down for </w:t>
      </w:r>
      <w:r>
        <w:rPr>
          <w:b/>
        </w:rPr>
        <w:t>Next Reviewer</w:t>
      </w:r>
      <w:r>
        <w:t xml:space="preserve">.  </w:t>
      </w:r>
    </w:p>
    <w:p w14:paraId="6603BF54" w14:textId="77777777" w:rsidR="00761881" w:rsidRDefault="007513BF">
      <w:pPr>
        <w:numPr>
          <w:ilvl w:val="0"/>
          <w:numId w:val="26"/>
        </w:numPr>
        <w:ind w:right="12" w:hanging="360"/>
      </w:pPr>
      <w:r>
        <w:t xml:space="preserve">Select an SO from the </w:t>
      </w:r>
      <w:r>
        <w:rPr>
          <w:b/>
        </w:rPr>
        <w:t>Next Reviewer</w:t>
      </w:r>
      <w:r>
        <w:t xml:space="preserve"> drop-down list. </w:t>
      </w:r>
    </w:p>
    <w:p w14:paraId="38CFF273" w14:textId="77777777" w:rsidR="00761881" w:rsidRDefault="007513BF">
      <w:pPr>
        <w:numPr>
          <w:ilvl w:val="0"/>
          <w:numId w:val="26"/>
        </w:numPr>
        <w:ind w:right="12" w:hanging="360"/>
      </w:pPr>
      <w:r>
        <w:t xml:space="preserve">Enter text into the </w:t>
      </w:r>
      <w:r>
        <w:rPr>
          <w:b/>
        </w:rPr>
        <w:t>Comments</w:t>
      </w:r>
      <w:r>
        <w:t xml:space="preserve"> field as necessary. This is not a mandatory field. </w:t>
      </w:r>
    </w:p>
    <w:p w14:paraId="1C950610" w14:textId="77777777" w:rsidR="00761881" w:rsidRDefault="007513BF">
      <w:pPr>
        <w:numPr>
          <w:ilvl w:val="0"/>
          <w:numId w:val="26"/>
        </w:numPr>
        <w:spacing w:after="11"/>
        <w:ind w:right="12" w:hanging="360"/>
      </w:pPr>
      <w:r>
        <w:t xml:space="preserve">Select the </w:t>
      </w:r>
      <w:r>
        <w:rPr>
          <w:b/>
        </w:rPr>
        <w:t>Submit</w:t>
      </w:r>
      <w:r>
        <w:t xml:space="preserve"> button to continue. </w:t>
      </w:r>
    </w:p>
    <w:p w14:paraId="1C1656F3" w14:textId="77777777" w:rsidR="00761881" w:rsidRDefault="007513BF">
      <w:pPr>
        <w:spacing w:after="85" w:line="259" w:lineRule="auto"/>
        <w:ind w:left="0" w:firstLine="0"/>
      </w:pPr>
      <w:r>
        <w:rPr>
          <w:sz w:val="4"/>
        </w:rPr>
        <w:t xml:space="preserve"> </w:t>
      </w:r>
    </w:p>
    <w:p w14:paraId="20127887"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4D2301EF" wp14:editId="530E0830">
                <wp:extent cx="6011164" cy="1355624"/>
                <wp:effectExtent l="0" t="0" r="0" b="0"/>
                <wp:docPr id="83241" name="Group 83241"/>
                <wp:cNvGraphicFramePr/>
                <a:graphic xmlns:a="http://schemas.openxmlformats.org/drawingml/2006/main">
                  <a:graphicData uri="http://schemas.microsoft.com/office/word/2010/wordprocessingGroup">
                    <wpg:wgp>
                      <wpg:cNvGrpSpPr/>
                      <wpg:grpSpPr>
                        <a:xfrm>
                          <a:off x="0" y="0"/>
                          <a:ext cx="6011164" cy="1355624"/>
                          <a:chOff x="0" y="0"/>
                          <a:chExt cx="6011164" cy="1355624"/>
                        </a:xfrm>
                      </wpg:grpSpPr>
                      <wps:wsp>
                        <wps:cNvPr id="8298" name="Rectangle 8298"/>
                        <wps:cNvSpPr/>
                        <wps:spPr>
                          <a:xfrm>
                            <a:off x="5973064" y="1186917"/>
                            <a:ext cx="50673" cy="224380"/>
                          </a:xfrm>
                          <a:prstGeom prst="rect">
                            <a:avLst/>
                          </a:prstGeom>
                          <a:ln>
                            <a:noFill/>
                          </a:ln>
                        </wps:spPr>
                        <wps:txbx>
                          <w:txbxContent>
                            <w:p w14:paraId="3DE1F3CF"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356" name="Picture 8356"/>
                          <pic:cNvPicPr/>
                        </pic:nvPicPr>
                        <pic:blipFill>
                          <a:blip r:embed="rId233"/>
                          <a:stretch>
                            <a:fillRect/>
                          </a:stretch>
                        </pic:blipFill>
                        <pic:spPr>
                          <a:xfrm>
                            <a:off x="9906" y="9906"/>
                            <a:ext cx="5940552" cy="1299972"/>
                          </a:xfrm>
                          <a:prstGeom prst="rect">
                            <a:avLst/>
                          </a:prstGeom>
                        </pic:spPr>
                      </pic:pic>
                      <wps:wsp>
                        <wps:cNvPr id="8357" name="Shape 8357"/>
                        <wps:cNvSpPr/>
                        <wps:spPr>
                          <a:xfrm>
                            <a:off x="0" y="0"/>
                            <a:ext cx="5960364" cy="1319784"/>
                          </a:xfrm>
                          <a:custGeom>
                            <a:avLst/>
                            <a:gdLst/>
                            <a:ahLst/>
                            <a:cxnLst/>
                            <a:rect l="0" t="0" r="0" b="0"/>
                            <a:pathLst>
                              <a:path w="5960364" h="1319784">
                                <a:moveTo>
                                  <a:pt x="0" y="1319784"/>
                                </a:moveTo>
                                <a:lnTo>
                                  <a:pt x="5960364" y="1319784"/>
                                </a:lnTo>
                                <a:lnTo>
                                  <a:pt x="5960364"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D2301EF" id="Group 83241" o:spid="_x0000_s1424" style="width:473.3pt;height:106.75pt;mso-position-horizontal-relative:char;mso-position-vertical-relative:line" coordsize="60111,135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">
                <v:rect id="Rectangle 8298" o:spid="_x0000_s1425" style="position:absolute;left:59730;top:1186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vn8MA&#10;AADdAAAADwAAAGRycy9kb3ducmV2LnhtbERPy2qDQBTdB/oPwy10F8dmUdRmEkIfxGUSAza7i3Oj&#10;UueOOFO1+frMotDl4bzX29l0YqTBtZYVPEcxCOLK6pZrBefic5mAcB5ZY2eZFPySg+3mYbHGTNuJ&#10;jzSefC1CCLsMFTTe95mUrmrIoItsTxy4qx0M+gCHWuoBpxBuOrmK4xdpsOXQ0GBPbw1V36cfo2Cf&#10;9Luv3N6muvu47MtDmb4XqVfq6XHevYLwNPt/8Z871wqSVRrmhjfhCcjN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Qvn8MAAADdAAAADwAAAAAAAAAAAAAAAACYAgAAZHJzL2Rv&#10;d25yZXYueG1sUEsFBgAAAAAEAAQA9QAAAIgDAAAAAA==&#10;" filled="f" stroked="f">
                  <v:textbox inset="0,0,0,0">
                    <w:txbxContent>
                      <w:p w14:paraId="3DE1F3CF" w14:textId="77777777" w:rsidR="000A159B" w:rsidRDefault="000A159B">
                        <w:pPr>
                          <w:spacing w:after="160" w:line="259" w:lineRule="auto"/>
                          <w:ind w:left="0" w:firstLine="0"/>
                        </w:pPr>
                        <w:r>
                          <w:t xml:space="preserve"> </w:t>
                        </w:r>
                      </w:p>
                    </w:txbxContent>
                  </v:textbox>
                </v:rect>
                <v:shape id="Picture 8356" o:spid="_x0000_s1426" type="#_x0000_t75" style="position:absolute;left:99;top:99;width:59405;height:12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KUmbIAAAA3QAAAA8AAABkcnMvZG93bnJldi54bWxEj0FrAjEUhO+F/ofwCt5q1ooiq1HEqrTQ&#10;g7X14O2xed1s3bwsm3Sz9dc3hUKPw8x8wyxWva1FR62vHCsYDTMQxIXTFZcK3t929zMQPiBrrB2T&#10;gm/ysFre3iww1y7yK3XHUIoEYZ+jAhNCk0vpC0MW/dA1xMn7cK3FkGRbSt1iTHBby4csm0qLFacF&#10;gw1tDBWX45dVgJ9n02xfTjEeuusk7s+Pz3u6KjW469dzEIH68B/+az9pBbPxZAq/b9ITkMs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0ylJmyAAAAN0AAAAPAAAAAAAAAAAA&#10;AAAAAJ8CAABkcnMvZG93bnJldi54bWxQSwUGAAAAAAQABAD3AAAAlAMAAAAA&#10;">
                  <v:imagedata r:id="rId234" o:title=""/>
                </v:shape>
                <v:shape id="Shape 8357" o:spid="_x0000_s1427" style="position:absolute;width:59603;height:13197;visibility:visible;mso-wrap-style:square;v-text-anchor:top" coordsize="5960364,1319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entccA&#10;AADdAAAADwAAAGRycy9kb3ducmV2LnhtbESPQWvCQBSE74X+h+UVeqsbrTYSXUUMLbkUTNSDt0f2&#10;mQSzb0N2G9N/3y0Uehxm5htmvR1NKwbqXWNZwXQSgSAurW64UnA6vr8sQTiPrLG1TAq+ycF28/iw&#10;xkTbO+c0FL4SAcIuQQW1910ipStrMugmtiMO3tX2Bn2QfSV1j/cAN62cRdGbNNhwWKixo31N5a34&#10;Mgri1Fx8ln/sz9niMy3m7WF+aCqlnp/G3QqEp9H/h//amVawfF3E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Xp7XHAAAA3QAAAA8AAAAAAAAAAAAAAAAAmAIAAGRy&#10;cy9kb3ducmV2LnhtbFBLBQYAAAAABAAEAPUAAACMAwAAAAA=&#10;" path="m,1319784r5960364,l5960364,,,,,1319784xe" filled="f" strokeweight="1.56pt">
                  <v:stroke miterlimit="83231f" joinstyle="miter"/>
                  <v:path arrowok="t" textboxrect="0,0,5960364,1319784"/>
                </v:shape>
                <w10:anchorlock/>
              </v:group>
            </w:pict>
          </mc:Fallback>
        </mc:AlternateContent>
      </w:r>
    </w:p>
    <w:p w14:paraId="7FA69B1F" w14:textId="77777777" w:rsidR="00761881" w:rsidRDefault="007513BF">
      <w:pPr>
        <w:spacing w:after="3" w:line="259" w:lineRule="auto"/>
        <w:ind w:left="-5"/>
      </w:pPr>
      <w:r>
        <w:rPr>
          <w:i/>
          <w:sz w:val="22"/>
        </w:rPr>
        <w:t xml:space="preserve">Figure 52: Route Public Access PRAM to Next Reviewer </w:t>
      </w:r>
    </w:p>
    <w:p w14:paraId="3599EA6D" w14:textId="77777777" w:rsidR="00761881" w:rsidRDefault="007513BF">
      <w:pPr>
        <w:spacing w:after="295" w:line="259" w:lineRule="auto"/>
        <w:ind w:left="0" w:firstLine="0"/>
      </w:pPr>
      <w:r>
        <w:rPr>
          <w:sz w:val="4"/>
        </w:rPr>
        <w:t xml:space="preserve"> </w:t>
      </w:r>
    </w:p>
    <w:p w14:paraId="6CC31C4E" w14:textId="77777777" w:rsidR="00761881" w:rsidRDefault="007513BF">
      <w:pPr>
        <w:ind w:left="22" w:right="12"/>
      </w:pPr>
      <w:r>
        <w:t xml:space="preserve">The </w:t>
      </w:r>
      <w:r>
        <w:rPr>
          <w:i/>
        </w:rPr>
        <w:t>Route PRAM to Next Reviewer</w:t>
      </w:r>
      <w:r>
        <w:t xml:space="preserve"> screen displays the PD/PI Assurance statement.  </w:t>
      </w:r>
    </w:p>
    <w:p w14:paraId="1421CBD5" w14:textId="77777777" w:rsidR="00761881" w:rsidRDefault="007513BF">
      <w:pPr>
        <w:numPr>
          <w:ilvl w:val="0"/>
          <w:numId w:val="26"/>
        </w:numPr>
        <w:spacing w:after="0"/>
        <w:ind w:right="12" w:hanging="360"/>
      </w:pPr>
      <w:r>
        <w:t xml:space="preserve">Read the assurance statement and select the </w:t>
      </w:r>
      <w:r>
        <w:rPr>
          <w:b/>
        </w:rPr>
        <w:t>Submit</w:t>
      </w:r>
      <w:r>
        <w:t xml:space="preserve"> button to agree to the content and continue routing the PRAM to the next reviewer. </w:t>
      </w:r>
    </w:p>
    <w:p w14:paraId="6F9568A4" w14:textId="77777777" w:rsidR="00761881" w:rsidRDefault="007513BF">
      <w:pPr>
        <w:spacing w:after="84" w:line="259" w:lineRule="auto"/>
        <w:ind w:left="0" w:firstLine="0"/>
      </w:pPr>
      <w:r>
        <w:rPr>
          <w:sz w:val="4"/>
        </w:rPr>
        <w:t xml:space="preserve"> </w:t>
      </w:r>
    </w:p>
    <w:p w14:paraId="51DC599B"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5C5CF586" wp14:editId="7543F895">
                <wp:extent cx="6011164" cy="881914"/>
                <wp:effectExtent l="0" t="0" r="0" b="0"/>
                <wp:docPr id="83242" name="Group 83242"/>
                <wp:cNvGraphicFramePr/>
                <a:graphic xmlns:a="http://schemas.openxmlformats.org/drawingml/2006/main">
                  <a:graphicData uri="http://schemas.microsoft.com/office/word/2010/wordprocessingGroup">
                    <wpg:wgp>
                      <wpg:cNvGrpSpPr/>
                      <wpg:grpSpPr>
                        <a:xfrm>
                          <a:off x="0" y="0"/>
                          <a:ext cx="6011164" cy="881914"/>
                          <a:chOff x="0" y="0"/>
                          <a:chExt cx="6011164" cy="881914"/>
                        </a:xfrm>
                      </wpg:grpSpPr>
                      <wps:wsp>
                        <wps:cNvPr id="8320" name="Rectangle 8320"/>
                        <wps:cNvSpPr/>
                        <wps:spPr>
                          <a:xfrm>
                            <a:off x="5973064" y="713207"/>
                            <a:ext cx="50673" cy="224380"/>
                          </a:xfrm>
                          <a:prstGeom prst="rect">
                            <a:avLst/>
                          </a:prstGeom>
                          <a:ln>
                            <a:noFill/>
                          </a:ln>
                        </wps:spPr>
                        <wps:txbx>
                          <w:txbxContent>
                            <w:p w14:paraId="31D8947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359" name="Picture 8359"/>
                          <pic:cNvPicPr/>
                        </pic:nvPicPr>
                        <pic:blipFill>
                          <a:blip r:embed="rId235"/>
                          <a:stretch>
                            <a:fillRect/>
                          </a:stretch>
                        </pic:blipFill>
                        <pic:spPr>
                          <a:xfrm>
                            <a:off x="9906" y="9906"/>
                            <a:ext cx="5942076" cy="822960"/>
                          </a:xfrm>
                          <a:prstGeom prst="rect">
                            <a:avLst/>
                          </a:prstGeom>
                        </pic:spPr>
                      </pic:pic>
                      <wps:wsp>
                        <wps:cNvPr id="8360" name="Shape 8360"/>
                        <wps:cNvSpPr/>
                        <wps:spPr>
                          <a:xfrm>
                            <a:off x="0" y="0"/>
                            <a:ext cx="5961888" cy="842772"/>
                          </a:xfrm>
                          <a:custGeom>
                            <a:avLst/>
                            <a:gdLst/>
                            <a:ahLst/>
                            <a:cxnLst/>
                            <a:rect l="0" t="0" r="0" b="0"/>
                            <a:pathLst>
                              <a:path w="5961888" h="842772">
                                <a:moveTo>
                                  <a:pt x="0" y="842772"/>
                                </a:moveTo>
                                <a:lnTo>
                                  <a:pt x="5961888" y="842772"/>
                                </a:lnTo>
                                <a:lnTo>
                                  <a:pt x="5961888"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C5CF586" id="Group 83242" o:spid="_x0000_s1428" style="width:473.3pt;height:69.45pt;mso-position-horizontal-relative:char;mso-position-vertical-relative:line" coordsize="60111,881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">
                <v:rect id="Rectangle 8320" o:spid="_x0000_s1429" style="position:absolute;left:59730;top:7132;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zl48IA&#10;AADdAAAADwAAAGRycy9kb3ducmV2LnhtbERPTYvCMBC9C/6HMMLeNFVBajWK6IoeXRXU29CMbbGZ&#10;lCZru/56c1jw+Hjf82VrSvGk2hWWFQwHEQji1OqCMwXn07Yfg3AeWWNpmRT8kYPlotuZY6Jtwz/0&#10;PPpMhBB2CSrIva8SKV2ak0E3sBVx4O62NugDrDOpa2xCuCnlKIom0mDBoSHHitY5pY/jr1Gwi6vV&#10;dW9fTVZ+33aXw2W6OU29Ul+9djUD4an1H/G/e68VxONR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LOXjwgAAAN0AAAAPAAAAAAAAAAAAAAAAAJgCAABkcnMvZG93&#10;bnJldi54bWxQSwUGAAAAAAQABAD1AAAAhwMAAAAA&#10;" filled="f" stroked="f">
                  <v:textbox inset="0,0,0,0">
                    <w:txbxContent>
                      <w:p w14:paraId="31D89471" w14:textId="77777777" w:rsidR="000A159B" w:rsidRDefault="000A159B">
                        <w:pPr>
                          <w:spacing w:after="160" w:line="259" w:lineRule="auto"/>
                          <w:ind w:left="0" w:firstLine="0"/>
                        </w:pPr>
                        <w:r>
                          <w:t xml:space="preserve"> </w:t>
                        </w:r>
                      </w:p>
                    </w:txbxContent>
                  </v:textbox>
                </v:rect>
                <v:shape id="Picture 8359" o:spid="_x0000_s1430" type="#_x0000_t75" style="position:absolute;left:99;top:99;width:59420;height: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W5pbHAAAA3QAAAA8AAABkcnMvZG93bnJldi54bWxEj0FrwkAUhO9C/8PyCr1Is6nFkkZXKRax&#10;By+mRentkX0mwezbNLtN4r93BcHjMDPfMPPlYGrRUesqywpeohgEcW51xYWCn+/1cwLCeWSNtWVS&#10;cCYHy8XDaI6ptj3vqMt8IQKEXYoKSu+bVEqXl2TQRbYhDt7RtgZ9kG0hdYt9gJtaTuL4TRqsOCyU&#10;2NCqpPyU/RsF2Xhz/tMrpOqgt9tfe9p/TmKj1NPj8DED4Wnw9/Ct/aUVJK/Td7i+CU9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WW5pbHAAAA3QAAAA8AAAAAAAAAAAAA&#10;AAAAnwIAAGRycy9kb3ducmV2LnhtbFBLBQYAAAAABAAEAPcAAACTAwAAAAA=&#10;">
                  <v:imagedata r:id="rId236" o:title=""/>
                </v:shape>
                <v:shape id="Shape 8360" o:spid="_x0000_s1431" style="position:absolute;width:59618;height:8427;visibility:visible;mso-wrap-style:square;v-text-anchor:top" coordsize="5961888,84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LEgMIA&#10;AADdAAAADwAAAGRycy9kb3ducmV2LnhtbERPTYvCMBC9C/sfwix409RdEalGcXUVT4LdRfA2NGNT&#10;bCalibX+e3MQPD7e93zZ2Uq01PjSsYLRMAFBnDtdcqHg/287mILwAVlj5ZgUPMjDcvHRm2Oq3Z2P&#10;1GahEDGEfYoKTAh1KqXPDVn0Q1cTR+7iGoshwqaQusF7DLeV/EqSibRYcmwwWNPaUH7NblbBrj0/&#10;dDX+XR/OG3m67i4m+2GjVP+zW81ABOrCW/xy77WC6fck7o9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sSAwgAAAN0AAAAPAAAAAAAAAAAAAAAAAJgCAABkcnMvZG93&#10;bnJldi54bWxQSwUGAAAAAAQABAD1AAAAhwMAAAAA&#10;" path="m,842772r5961888,l5961888,,,,,842772xe" filled="f" strokeweight="1.56pt">
                  <v:stroke miterlimit="83231f" joinstyle="miter"/>
                  <v:path arrowok="t" textboxrect="0,0,5961888,842772"/>
                </v:shape>
                <w10:anchorlock/>
              </v:group>
            </w:pict>
          </mc:Fallback>
        </mc:AlternateContent>
      </w:r>
    </w:p>
    <w:p w14:paraId="0D667D3B" w14:textId="77777777" w:rsidR="00761881" w:rsidRDefault="007513BF">
      <w:pPr>
        <w:spacing w:after="3" w:line="259" w:lineRule="auto"/>
        <w:ind w:left="-5"/>
      </w:pPr>
      <w:r>
        <w:rPr>
          <w:i/>
          <w:sz w:val="22"/>
        </w:rPr>
        <w:t xml:space="preserve">Figure 53: Public Access PRAM PD/PI Assurance Statement </w:t>
      </w:r>
    </w:p>
    <w:p w14:paraId="2FDF05D2" w14:textId="77777777" w:rsidR="00761881" w:rsidRDefault="007513BF">
      <w:pPr>
        <w:spacing w:after="297" w:line="259" w:lineRule="auto"/>
        <w:ind w:left="0" w:firstLine="0"/>
      </w:pPr>
      <w:r>
        <w:rPr>
          <w:sz w:val="4"/>
        </w:rPr>
        <w:t xml:space="preserve"> </w:t>
      </w:r>
    </w:p>
    <w:p w14:paraId="19EF0469" w14:textId="77777777" w:rsidR="00761881" w:rsidRDefault="007513BF">
      <w:pPr>
        <w:ind w:left="22" w:right="12"/>
      </w:pPr>
      <w:r>
        <w:t xml:space="preserve">The </w:t>
      </w:r>
      <w:r>
        <w:rPr>
          <w:i/>
        </w:rPr>
        <w:t>Progress Report Additional Materials (PRAM)</w:t>
      </w:r>
      <w:r>
        <w:t xml:space="preserve"> screen displays with a message indicating that the PRAM was successfully routed to the selected reviewer. Additionally, the status is updated and shown as </w:t>
      </w:r>
      <w:r>
        <w:rPr>
          <w:i/>
        </w:rPr>
        <w:t>Reviewer Work in Progress</w:t>
      </w:r>
      <w:r>
        <w:t xml:space="preserve">. At this point, the PD/PI can only view the PRAM and may not edit it. To be able to allow the PD/PI to edit the PRAM, the SO needs to route the PRAM back to the PD/PI using steps similar to those above. </w:t>
      </w:r>
    </w:p>
    <w:p w14:paraId="0188EFB0" w14:textId="77777777" w:rsidR="00761881" w:rsidRDefault="007513BF">
      <w:pPr>
        <w:spacing w:after="0"/>
        <w:ind w:left="22" w:right="12"/>
      </w:pPr>
      <w:r>
        <w:t xml:space="preserve">At the time of routing, an email is sent to the PD/PI and the selected SO (or other Next Reviewer) to notify them of the event. </w:t>
      </w:r>
    </w:p>
    <w:p w14:paraId="7D5FE79C" w14:textId="77777777" w:rsidR="00761881" w:rsidRDefault="007513BF">
      <w:pPr>
        <w:spacing w:after="0" w:line="259" w:lineRule="auto"/>
        <w:ind w:left="0" w:firstLine="0"/>
      </w:pPr>
      <w:r>
        <w:rPr>
          <w:sz w:val="4"/>
        </w:rPr>
        <w:t xml:space="preserve"> </w:t>
      </w:r>
    </w:p>
    <w:p w14:paraId="6345401C" w14:textId="77777777" w:rsidR="00761881" w:rsidRDefault="007513BF">
      <w:pPr>
        <w:spacing w:after="251" w:line="259" w:lineRule="auto"/>
        <w:ind w:left="0" w:right="-119" w:firstLine="0"/>
      </w:pPr>
      <w:r>
        <w:rPr>
          <w:rFonts w:ascii="Calibri" w:eastAsia="Calibri" w:hAnsi="Calibri" w:cs="Calibri"/>
          <w:noProof/>
          <w:sz w:val="22"/>
        </w:rPr>
        <mc:AlternateContent>
          <mc:Choice Requires="wpg">
            <w:drawing>
              <wp:inline distT="0" distB="0" distL="0" distR="0" wp14:anchorId="4BA46357" wp14:editId="7C83DA24">
                <wp:extent cx="6020765" cy="3062918"/>
                <wp:effectExtent l="0" t="0" r="0" b="0"/>
                <wp:docPr id="83376" name="Group 83376"/>
                <wp:cNvGraphicFramePr/>
                <a:graphic xmlns:a="http://schemas.openxmlformats.org/drawingml/2006/main">
                  <a:graphicData uri="http://schemas.microsoft.com/office/word/2010/wordprocessingGroup">
                    <wpg:wgp>
                      <wpg:cNvGrpSpPr/>
                      <wpg:grpSpPr>
                        <a:xfrm>
                          <a:off x="0" y="0"/>
                          <a:ext cx="6020765" cy="3062918"/>
                          <a:chOff x="0" y="0"/>
                          <a:chExt cx="6020765" cy="3062918"/>
                        </a:xfrm>
                      </wpg:grpSpPr>
                      <wps:wsp>
                        <wps:cNvPr id="8382" name="Rectangle 8382"/>
                        <wps:cNvSpPr/>
                        <wps:spPr>
                          <a:xfrm>
                            <a:off x="5982665" y="2692628"/>
                            <a:ext cx="50673" cy="224380"/>
                          </a:xfrm>
                          <a:prstGeom prst="rect">
                            <a:avLst/>
                          </a:prstGeom>
                          <a:ln>
                            <a:noFill/>
                          </a:ln>
                        </wps:spPr>
                        <wps:txbx>
                          <w:txbxContent>
                            <w:p w14:paraId="54CD1AD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383" name="Rectangle 8383"/>
                        <wps:cNvSpPr/>
                        <wps:spPr>
                          <a:xfrm>
                            <a:off x="0" y="2907708"/>
                            <a:ext cx="553276" cy="206430"/>
                          </a:xfrm>
                          <a:prstGeom prst="rect">
                            <a:avLst/>
                          </a:prstGeom>
                          <a:ln>
                            <a:noFill/>
                          </a:ln>
                        </wps:spPr>
                        <wps:txbx>
                          <w:txbxContent>
                            <w:p w14:paraId="009F7868"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384" name="Rectangle 8384"/>
                        <wps:cNvSpPr/>
                        <wps:spPr>
                          <a:xfrm>
                            <a:off x="416001" y="2907708"/>
                            <a:ext cx="186477" cy="206430"/>
                          </a:xfrm>
                          <a:prstGeom prst="rect">
                            <a:avLst/>
                          </a:prstGeom>
                          <a:ln>
                            <a:noFill/>
                          </a:ln>
                        </wps:spPr>
                        <wps:txbx>
                          <w:txbxContent>
                            <w:p w14:paraId="69A41FC4" w14:textId="77777777" w:rsidR="000A159B" w:rsidRDefault="000A159B">
                              <w:pPr>
                                <w:spacing w:after="160" w:line="259" w:lineRule="auto"/>
                                <w:ind w:left="0" w:firstLine="0"/>
                              </w:pPr>
                              <w:r>
                                <w:rPr>
                                  <w:i/>
                                  <w:sz w:val="22"/>
                                </w:rPr>
                                <w:t>54</w:t>
                              </w:r>
                            </w:p>
                          </w:txbxContent>
                        </wps:txbx>
                        <wps:bodyPr horzOverflow="overflow" vert="horz" lIns="0" tIns="0" rIns="0" bIns="0" rtlCol="0">
                          <a:noAutofit/>
                        </wps:bodyPr>
                      </wps:wsp>
                      <wps:wsp>
                        <wps:cNvPr id="83315" name="Rectangle 83315"/>
                        <wps:cNvSpPr/>
                        <wps:spPr>
                          <a:xfrm>
                            <a:off x="556209" y="2907708"/>
                            <a:ext cx="62098" cy="206430"/>
                          </a:xfrm>
                          <a:prstGeom prst="rect">
                            <a:avLst/>
                          </a:prstGeom>
                          <a:ln>
                            <a:noFill/>
                          </a:ln>
                        </wps:spPr>
                        <wps:txbx>
                          <w:txbxContent>
                            <w:p w14:paraId="7F1414A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3316" name="Rectangle 83316"/>
                        <wps:cNvSpPr/>
                        <wps:spPr>
                          <a:xfrm>
                            <a:off x="603319" y="2907708"/>
                            <a:ext cx="953613" cy="206430"/>
                          </a:xfrm>
                          <a:prstGeom prst="rect">
                            <a:avLst/>
                          </a:prstGeom>
                          <a:ln>
                            <a:noFill/>
                          </a:ln>
                        </wps:spPr>
                        <wps:txbx>
                          <w:txbxContent>
                            <w:p w14:paraId="3F8D6F3C" w14:textId="77777777" w:rsidR="000A159B" w:rsidRDefault="000A159B">
                              <w:pPr>
                                <w:spacing w:after="160" w:line="259" w:lineRule="auto"/>
                                <w:ind w:left="0" w:firstLine="0"/>
                              </w:pPr>
                              <w:r>
                                <w:rPr>
                                  <w:i/>
                                  <w:sz w:val="22"/>
                                </w:rPr>
                                <w:t xml:space="preserve"> Successfully</w:t>
                              </w:r>
                            </w:p>
                          </w:txbxContent>
                        </wps:txbx>
                        <wps:bodyPr horzOverflow="overflow" vert="horz" lIns="0" tIns="0" rIns="0" bIns="0" rtlCol="0">
                          <a:noAutofit/>
                        </wps:bodyPr>
                      </wps:wsp>
                      <wps:wsp>
                        <wps:cNvPr id="8386" name="Rectangle 8386"/>
                        <wps:cNvSpPr/>
                        <wps:spPr>
                          <a:xfrm>
                            <a:off x="1319733" y="2907708"/>
                            <a:ext cx="46619" cy="206430"/>
                          </a:xfrm>
                          <a:prstGeom prst="rect">
                            <a:avLst/>
                          </a:prstGeom>
                          <a:ln>
                            <a:noFill/>
                          </a:ln>
                        </wps:spPr>
                        <wps:txbx>
                          <w:txbxContent>
                            <w:p w14:paraId="4FA4BBE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8387" name="Rectangle 8387"/>
                        <wps:cNvSpPr/>
                        <wps:spPr>
                          <a:xfrm>
                            <a:off x="1354785" y="2907708"/>
                            <a:ext cx="573229" cy="206430"/>
                          </a:xfrm>
                          <a:prstGeom prst="rect">
                            <a:avLst/>
                          </a:prstGeom>
                          <a:ln>
                            <a:noFill/>
                          </a:ln>
                        </wps:spPr>
                        <wps:txbx>
                          <w:txbxContent>
                            <w:p w14:paraId="463DEE68" w14:textId="77777777" w:rsidR="000A159B" w:rsidRDefault="000A159B">
                              <w:pPr>
                                <w:spacing w:after="160" w:line="259" w:lineRule="auto"/>
                                <w:ind w:left="0" w:firstLine="0"/>
                              </w:pPr>
                              <w:r>
                                <w:rPr>
                                  <w:i/>
                                  <w:sz w:val="22"/>
                                </w:rPr>
                                <w:t xml:space="preserve">Routed </w:t>
                              </w:r>
                            </w:p>
                          </w:txbxContent>
                        </wps:txbx>
                        <wps:bodyPr horzOverflow="overflow" vert="horz" lIns="0" tIns="0" rIns="0" bIns="0" rtlCol="0">
                          <a:noAutofit/>
                        </wps:bodyPr>
                      </wps:wsp>
                      <wps:wsp>
                        <wps:cNvPr id="8388" name="Rectangle 8388"/>
                        <wps:cNvSpPr/>
                        <wps:spPr>
                          <a:xfrm>
                            <a:off x="1786458" y="2907708"/>
                            <a:ext cx="1081565" cy="206430"/>
                          </a:xfrm>
                          <a:prstGeom prst="rect">
                            <a:avLst/>
                          </a:prstGeom>
                          <a:ln>
                            <a:noFill/>
                          </a:ln>
                        </wps:spPr>
                        <wps:txbx>
                          <w:txbxContent>
                            <w:p w14:paraId="1D406255"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389" name="Rectangle 8389"/>
                        <wps:cNvSpPr/>
                        <wps:spPr>
                          <a:xfrm>
                            <a:off x="2600274" y="2907708"/>
                            <a:ext cx="495861" cy="206430"/>
                          </a:xfrm>
                          <a:prstGeom prst="rect">
                            <a:avLst/>
                          </a:prstGeom>
                          <a:ln>
                            <a:noFill/>
                          </a:ln>
                        </wps:spPr>
                        <wps:txbx>
                          <w:txbxContent>
                            <w:p w14:paraId="5CE11D0D"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8390" name="Rectangle 8390"/>
                        <wps:cNvSpPr/>
                        <wps:spPr>
                          <a:xfrm>
                            <a:off x="2972130" y="2907708"/>
                            <a:ext cx="46619" cy="206430"/>
                          </a:xfrm>
                          <a:prstGeom prst="rect">
                            <a:avLst/>
                          </a:prstGeom>
                          <a:ln>
                            <a:noFill/>
                          </a:ln>
                        </wps:spPr>
                        <wps:txbx>
                          <w:txbxContent>
                            <w:p w14:paraId="646641C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430" name="Picture 8430"/>
                          <pic:cNvPicPr/>
                        </pic:nvPicPr>
                        <pic:blipFill>
                          <a:blip r:embed="rId237"/>
                          <a:stretch>
                            <a:fillRect/>
                          </a:stretch>
                        </pic:blipFill>
                        <pic:spPr>
                          <a:xfrm>
                            <a:off x="19507" y="9906"/>
                            <a:ext cx="5943600" cy="2805684"/>
                          </a:xfrm>
                          <a:prstGeom prst="rect">
                            <a:avLst/>
                          </a:prstGeom>
                        </pic:spPr>
                      </pic:pic>
                      <wps:wsp>
                        <wps:cNvPr id="8431" name="Shape 8431"/>
                        <wps:cNvSpPr/>
                        <wps:spPr>
                          <a:xfrm>
                            <a:off x="9601" y="0"/>
                            <a:ext cx="5963412" cy="2825496"/>
                          </a:xfrm>
                          <a:custGeom>
                            <a:avLst/>
                            <a:gdLst/>
                            <a:ahLst/>
                            <a:cxnLst/>
                            <a:rect l="0" t="0" r="0" b="0"/>
                            <a:pathLst>
                              <a:path w="5963412" h="2825496">
                                <a:moveTo>
                                  <a:pt x="0" y="2825496"/>
                                </a:moveTo>
                                <a:lnTo>
                                  <a:pt x="5963412" y="282549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BA46357" id="Group 83376" o:spid="_x0000_s1432" style="width:474.1pt;height:241.15pt;mso-position-horizontal-relative:char;mso-position-vertical-relative:line" coordsize="60207,306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10;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">
                <v:rect id="Rectangle 8382" o:spid="_x0000_s1433" style="position:absolute;left:59826;top:2692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BNcUA&#10;AADdAAAADwAAAGRycy9kb3ducmV2LnhtbESPQYvCMBSE74L/ITxhb5qqILUaRXRFj7sqqLdH82yL&#10;zUtpsrbrr98sCB6HmfmGmS9bU4oH1a6wrGA4iEAQp1YXnCk4Hbf9GITzyBpLy6TglxwsF93OHBNt&#10;G/6mx8FnIkDYJagg975KpHRpTgbdwFbEwbvZ2qAPss6krrEJcFPKURRNpMGCw0KOFa1zSu+HH6Ng&#10;F1ery94+m6z8vO7OX+fp5jj1Sn302tUMhKfWv8Ov9l4riMfxCP7fhCc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1IE1xQAAAN0AAAAPAAAAAAAAAAAAAAAAAJgCAABkcnMv&#10;ZG93bnJldi54bWxQSwUGAAAAAAQABAD1AAAAigMAAAAA&#10;" filled="f" stroked="f">
                  <v:textbox inset="0,0,0,0">
                    <w:txbxContent>
                      <w:p w14:paraId="54CD1AD4" w14:textId="77777777" w:rsidR="000A159B" w:rsidRDefault="000A159B">
                        <w:pPr>
                          <w:spacing w:after="160" w:line="259" w:lineRule="auto"/>
                          <w:ind w:left="0" w:firstLine="0"/>
                        </w:pPr>
                        <w:r>
                          <w:t xml:space="preserve"> </w:t>
                        </w:r>
                      </w:p>
                    </w:txbxContent>
                  </v:textbox>
                </v:rect>
                <v:rect id="Rectangle 8383" o:spid="_x0000_s1434" style="position:absolute;top:29077;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gkrsYA&#10;AADdAAAADwAAAGRycy9kb3ducmV2LnhtbESPQWvCQBSE7wX/w/KE3uqmDUiMrhK0JR5bFWxvj+wz&#10;Cc2+DdltkvrruwXB4zAz3zCrzWga0VPnassKnmcRCOLC6ppLBafj21MCwnlkjY1lUvBLDjbrycMK&#10;U20H/qD+4EsRIOxSVFB536ZSuqIig25mW+LgXWxn0AfZlVJ3OAS4aeRLFM2lwZrDQoUtbSsqvg8/&#10;RkGetNnn3l6Hsnn9ys/v58XuuPBKPU7HbAnC0+jv4Vt7rxUkc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gkrsYAAADdAAAADwAAAAAAAAAAAAAAAACYAgAAZHJz&#10;L2Rvd25yZXYueG1sUEsFBgAAAAAEAAQA9QAAAIsDAAAAAA==&#10;" filled="f" stroked="f">
                  <v:textbox inset="0,0,0,0">
                    <w:txbxContent>
                      <w:p w14:paraId="009F7868" w14:textId="77777777" w:rsidR="000A159B" w:rsidRDefault="000A159B">
                        <w:pPr>
                          <w:spacing w:after="160" w:line="259" w:lineRule="auto"/>
                          <w:ind w:left="0" w:firstLine="0"/>
                        </w:pPr>
                        <w:r>
                          <w:rPr>
                            <w:i/>
                            <w:sz w:val="22"/>
                          </w:rPr>
                          <w:t xml:space="preserve">Figure </w:t>
                        </w:r>
                      </w:p>
                    </w:txbxContent>
                  </v:textbox>
                </v:rect>
                <v:rect id="Rectangle 8384" o:spid="_x0000_s1435" style="position:absolute;left:4160;top:29077;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G82sYA&#10;AADdAAAADwAAAGRycy9kb3ducmV2LnhtbESPQWvCQBSE74L/YXlCb7qpFYnRVcS26FFjwfb2yD6T&#10;0OzbkN2a6K93BaHHYWa+YRarzlTiQo0rLSt4HUUgiDOrS84VfB0/hzEI55E1VpZJwZUcrJb93gIT&#10;bVs+0CX1uQgQdgkqKLyvEyldVpBBN7I1cfDOtjHog2xyqRtsA9xUchxFU2mw5LBQYE2bgrLf9M8o&#10;2Mb1+ntnb21effxsT/vT7P0480q9DLr1HISnzv+Hn+2dVhC/xR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3G82sYAAADdAAAADwAAAAAAAAAAAAAAAACYAgAAZHJz&#10;L2Rvd25yZXYueG1sUEsFBgAAAAAEAAQA9QAAAIsDAAAAAA==&#10;" filled="f" stroked="f">
                  <v:textbox inset="0,0,0,0">
                    <w:txbxContent>
                      <w:p w14:paraId="69A41FC4" w14:textId="77777777" w:rsidR="000A159B" w:rsidRDefault="000A159B">
                        <w:pPr>
                          <w:spacing w:after="160" w:line="259" w:lineRule="auto"/>
                          <w:ind w:left="0" w:firstLine="0"/>
                        </w:pPr>
                        <w:r>
                          <w:rPr>
                            <w:i/>
                            <w:sz w:val="22"/>
                          </w:rPr>
                          <w:t>54</w:t>
                        </w:r>
                      </w:p>
                    </w:txbxContent>
                  </v:textbox>
                </v:rect>
                <v:rect id="Rectangle 83315" o:spid="_x0000_s1436" style="position:absolute;left:5562;top:2907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q2MgA&#10;AADeAAAADwAAAGRycy9kb3ducmV2LnhtbESPT2vCQBTE7wW/w/KE3urGSkuM2YjYFj3WP6DeHtln&#10;Esy+DdmtSf30bqHgcZiZ3zDpvDe1uFLrKssKxqMIBHFudcWFgv3u6yUG4TyyxtoyKfglB/Ns8JRi&#10;om3HG7pufSEChF2CCkrvm0RKl5dk0I1sQxy8s20N+iDbQuoWuwA3tXyNondpsOKwUGJDy5Lyy/bH&#10;KFjFzeK4treuqD9Pq8P3Yfqxm3qlnof9YgbCU+8f4f/2WiuIJ5PxG/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xurYyAAAAN4AAAAPAAAAAAAAAAAAAAAAAJgCAABk&#10;cnMvZG93bnJldi54bWxQSwUGAAAAAAQABAD1AAAAjQMAAAAA&#10;" filled="f" stroked="f">
                  <v:textbox inset="0,0,0,0">
                    <w:txbxContent>
                      <w:p w14:paraId="7F1414AC" w14:textId="77777777" w:rsidR="000A159B" w:rsidRDefault="000A159B">
                        <w:pPr>
                          <w:spacing w:after="160" w:line="259" w:lineRule="auto"/>
                          <w:ind w:left="0" w:firstLine="0"/>
                        </w:pPr>
                        <w:r>
                          <w:rPr>
                            <w:i/>
                            <w:sz w:val="22"/>
                          </w:rPr>
                          <w:t>:</w:t>
                        </w:r>
                      </w:p>
                    </w:txbxContent>
                  </v:textbox>
                </v:rect>
                <v:rect id="Rectangle 83316" o:spid="_x0000_s1437" style="position:absolute;left:6033;top:29077;width:953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0r8cA&#10;AADeAAAADwAAAGRycy9kb3ducmV2LnhtbESPQWvCQBSE74L/YXlCb7qxQoipq4htSY5tFGxvj+xr&#10;Esy+DdmtSfvruwXB4zAz3zCb3WhacaXeNZYVLBcRCOLS6oYrBafj6zwB4TyyxtYyKfghB7vtdLLB&#10;VNuB3+la+EoECLsUFdTed6mUrqzJoFvYjjh4X7Y36IPsK6l7HALctPIximJpsOGwUGNHh5rKS/Ft&#10;FGRJt//I7e9QtS+f2fntvH4+rr1SD7Nx/wTC0+jv4Vs71wqS1WoZw/+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UdK/HAAAA3gAAAA8AAAAAAAAAAAAAAAAAmAIAAGRy&#10;cy9kb3ducmV2LnhtbFBLBQYAAAAABAAEAPUAAACMAwAAAAA=&#10;" filled="f" stroked="f">
                  <v:textbox inset="0,0,0,0">
                    <w:txbxContent>
                      <w:p w14:paraId="3F8D6F3C" w14:textId="77777777" w:rsidR="000A159B" w:rsidRDefault="000A159B">
                        <w:pPr>
                          <w:spacing w:after="160" w:line="259" w:lineRule="auto"/>
                          <w:ind w:left="0" w:firstLine="0"/>
                        </w:pPr>
                        <w:r>
                          <w:rPr>
                            <w:i/>
                            <w:sz w:val="22"/>
                          </w:rPr>
                          <w:t xml:space="preserve"> Successfully</w:t>
                        </w:r>
                      </w:p>
                    </w:txbxContent>
                  </v:textbox>
                </v:rect>
                <v:rect id="Rectangle 8386" o:spid="_x0000_s1438" style="position:absolute;left:13197;top:2907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HNsUA&#10;AADdAAAADwAAAGRycy9kb3ducmV2LnhtbESPQYvCMBSE7wv+h/AEb2vqClKrUURX9Lirgnp7NM+2&#10;2LyUJtrqr98sCB6HmfmGmc5bU4o71a6wrGDQj0AQp1YXnCk47NefMQjnkTWWlknBgxzMZ52PKSba&#10;NvxL953PRICwS1BB7n2VSOnSnAy6vq2Ig3extUEfZJ1JXWMT4KaUX1E0kgYLDgs5VrTMKb3ubkbB&#10;Jq4Wp619Nln5fd4cf47j1X7slep128UEhKfWv8Ov9lYriIfxCP7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74c2xQAAAN0AAAAPAAAAAAAAAAAAAAAAAJgCAABkcnMv&#10;ZG93bnJldi54bWxQSwUGAAAAAAQABAD1AAAAigMAAAAA&#10;" filled="f" stroked="f">
                  <v:textbox inset="0,0,0,0">
                    <w:txbxContent>
                      <w:p w14:paraId="4FA4BBEA" w14:textId="77777777" w:rsidR="000A159B" w:rsidRDefault="000A159B">
                        <w:pPr>
                          <w:spacing w:after="160" w:line="259" w:lineRule="auto"/>
                          <w:ind w:left="0" w:firstLine="0"/>
                        </w:pPr>
                        <w:r>
                          <w:rPr>
                            <w:i/>
                            <w:sz w:val="22"/>
                          </w:rPr>
                          <w:t xml:space="preserve"> </w:t>
                        </w:r>
                      </w:p>
                    </w:txbxContent>
                  </v:textbox>
                </v:rect>
                <v:rect id="Rectangle 8387" o:spid="_x0000_s1439" style="position:absolute;left:13547;top:29077;width:573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ircYA&#10;AADdAAAADwAAAGRycy9kb3ducmV2LnhtbESPQWvCQBSE74L/YXlCb7qpBY3RVcS26FFjwfb2yD6T&#10;0OzbkN2a6K93BaHHYWa+YRarzlTiQo0rLSt4HUUgiDOrS84VfB0/hzEI55E1VpZJwZUcrJb93gIT&#10;bVs+0CX1uQgQdgkqKLyvEyldVpBBN7I1cfDOtjHog2xyqRtsA9xUchxFE2mw5LBQYE2bgrLf9M8o&#10;2Mb1+ntnb21effxsT/vT7P0480q9DLr1HISnzv+Hn+2dVhC/xV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MircYAAADdAAAADwAAAAAAAAAAAAAAAACYAgAAZHJz&#10;L2Rvd25yZXYueG1sUEsFBgAAAAAEAAQA9QAAAIsDAAAAAA==&#10;" filled="f" stroked="f">
                  <v:textbox inset="0,0,0,0">
                    <w:txbxContent>
                      <w:p w14:paraId="463DEE68" w14:textId="77777777" w:rsidR="000A159B" w:rsidRDefault="000A159B">
                        <w:pPr>
                          <w:spacing w:after="160" w:line="259" w:lineRule="auto"/>
                          <w:ind w:left="0" w:firstLine="0"/>
                        </w:pPr>
                        <w:r>
                          <w:rPr>
                            <w:i/>
                            <w:sz w:val="22"/>
                          </w:rPr>
                          <w:t xml:space="preserve">Routed </w:t>
                        </w:r>
                      </w:p>
                    </w:txbxContent>
                  </v:textbox>
                </v:rect>
                <v:rect id="Rectangle 8388" o:spid="_x0000_s1440" style="position:absolute;left:17864;top:29077;width:1081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y238QA&#10;AADdAAAADwAAAGRycy9kb3ducmV2LnhtbERPy2rCQBTdF/yH4Rbc1UlbkCR1FLEtybI+QLu7ZG6T&#10;0Jk7ITM10a/vLASXh/NerEZrxJl63zpW8DxLQBBXTrdcKzjsP59SED4gazSOScGFPKyWk4cF5toN&#10;vKXzLtQihrDPUUETQpdL6auGLPqZ64gj9+N6iyHCvpa6xyGGWyNfkmQuLbYcGxrsaNNQ9bv7swqK&#10;tFufSncdavPxXRy/jtn7PgtKTR/H9RuIQGO4i2/uUitIX9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8tt/EAAAA3QAAAA8AAAAAAAAAAAAAAAAAmAIAAGRycy9k&#10;b3ducmV2LnhtbFBLBQYAAAAABAAEAPUAAACJAwAAAAA=&#10;" filled="f" stroked="f">
                  <v:textbox inset="0,0,0,0">
                    <w:txbxContent>
                      <w:p w14:paraId="1D406255" w14:textId="77777777" w:rsidR="000A159B" w:rsidRDefault="000A159B">
                        <w:pPr>
                          <w:spacing w:after="160" w:line="259" w:lineRule="auto"/>
                          <w:ind w:left="0" w:firstLine="0"/>
                        </w:pPr>
                        <w:r>
                          <w:rPr>
                            <w:i/>
                            <w:sz w:val="22"/>
                          </w:rPr>
                          <w:t xml:space="preserve">Public Access </w:t>
                        </w:r>
                      </w:p>
                    </w:txbxContent>
                  </v:textbox>
                </v:rect>
                <v:rect id="Rectangle 8389" o:spid="_x0000_s1441" style="position:absolute;left:26002;top:29077;width:49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ATRMYA&#10;AADdAAAADwAAAGRycy9kb3ducmV2LnhtbESPT2vCQBTE74LfYXmCN92oUJLoKuIf9Gi1YL09sq9J&#10;aPZtyK4m9tO7hUKPw8z8hlmsOlOJBzWutKxgMo5AEGdWl5wr+LjsRzEI55E1VpZJwZMcrJb93gJT&#10;bVt+p8fZ5yJA2KWooPC+TqV0WUEG3djWxMH7so1BH2STS91gG+CmktMoepMGSw4LBda0KSj7Pt+N&#10;gkNcrz+P9qfNq93tcD1dk+0l8UoNB916DsJT5//Df+2jVhDP4gR+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ATRMYAAADdAAAADwAAAAAAAAAAAAAAAACYAgAAZHJz&#10;L2Rvd25yZXYueG1sUEsFBgAAAAAEAAQA9QAAAIsDAAAAAA==&#10;" filled="f" stroked="f">
                  <v:textbox inset="0,0,0,0">
                    <w:txbxContent>
                      <w:p w14:paraId="5CE11D0D" w14:textId="77777777" w:rsidR="000A159B" w:rsidRDefault="000A159B">
                        <w:pPr>
                          <w:spacing w:after="160" w:line="259" w:lineRule="auto"/>
                          <w:ind w:left="0" w:firstLine="0"/>
                        </w:pPr>
                        <w:r>
                          <w:rPr>
                            <w:i/>
                            <w:sz w:val="22"/>
                          </w:rPr>
                          <w:t>PRAM</w:t>
                        </w:r>
                      </w:p>
                    </w:txbxContent>
                  </v:textbox>
                </v:rect>
                <v:rect id="Rectangle 8390" o:spid="_x0000_s1442" style="position:absolute;left:29721;top:2907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sBMIA&#10;AADdAAAADwAAAGRycy9kb3ducmV2LnhtbERPy4rCMBTdC/5DuMLsNHWEoa1GEUfR5fgAdXdprm2x&#10;uSlNtJ35+slCcHk479miM5V4UuNKywrGowgEcWZ1ybmC03EzjEE4j6yxskwKfsnBYt7vzTDVtuU9&#10;PQ8+FyGEXYoKCu/rVEqXFWTQjWxNHLibbQz6AJtc6gbbEG4q+RlFX9JgyaGhwJpWBWX3w8Mo2Mb1&#10;8rKzf21era/b8885+T4mXqmPQbecgvDU+bf45d5pBfEk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kywEwgAAAN0AAAAPAAAAAAAAAAAAAAAAAJgCAABkcnMvZG93&#10;bnJldi54bWxQSwUGAAAAAAQABAD1AAAAhwMAAAAA&#10;" filled="f" stroked="f">
                  <v:textbox inset="0,0,0,0">
                    <w:txbxContent>
                      <w:p w14:paraId="646641CF" w14:textId="77777777" w:rsidR="000A159B" w:rsidRDefault="000A159B">
                        <w:pPr>
                          <w:spacing w:after="160" w:line="259" w:lineRule="auto"/>
                          <w:ind w:left="0" w:firstLine="0"/>
                        </w:pPr>
                        <w:r>
                          <w:rPr>
                            <w:i/>
                            <w:sz w:val="22"/>
                          </w:rPr>
                          <w:t xml:space="preserve"> </w:t>
                        </w:r>
                      </w:p>
                    </w:txbxContent>
                  </v:textbox>
                </v:rect>
                <v:shape id="Picture 8430" o:spid="_x0000_s1443" type="#_x0000_t75" style="position:absolute;left:195;top:99;width:59436;height:28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U1iXFAAAA3QAAAA8AAABkcnMvZG93bnJldi54bWxEj0FrwkAQhe8F/8Mygre6sRWR1FWCWCjq&#10;pWl/wJCdJtHsbMiuJvrrnYPQ2wzz5r33rTaDa9SVulB7NjCbJqCIC29rLg38/ny+LkGFiGyx8UwG&#10;bhRgsx69rDC1vudvuuaxVGLCIUUDVYxtqnUoKnIYpr4lltuf7xxGWbtS2w57MXeNfkuShXZYsyRU&#10;2NK2ouKcX5wBl+0uiyycsnt/kMHO9vtjjsZMxkP2ASrSEP/Fz+8va2A5f5f+QiMkoN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FNYlxQAAAN0AAAAPAAAAAAAAAAAAAAAA&#10;AJ8CAABkcnMvZG93bnJldi54bWxQSwUGAAAAAAQABAD3AAAAkQMAAAAA&#10;">
                  <v:imagedata r:id="rId238" o:title=""/>
                </v:shape>
                <v:shape id="Shape 8431" o:spid="_x0000_s1444" style="position:absolute;left:96;width:59634;height:28254;visibility:visible;mso-wrap-style:square;v-text-anchor:top" coordsize="5963412,2825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YMccA&#10;AADdAAAADwAAAGRycy9kb3ducmV2LnhtbESPT2vCQBTE70K/w/IKXqRu/IOE1FWqIPHgQa3Q62v2&#10;NUnNvg3Z1UQ/fbcgeBxm5jfMfNmZSlypcaVlBaNhBII4s7rkXMHpc/MWg3AeWWNlmRTcyMFy8dKb&#10;Y6Jtywe6Hn0uAoRdggoK7+tESpcVZNANbU0cvB/bGPRBNrnUDbYBbio5jqKZNFhyWCiwpnVB2fl4&#10;MQpaHOxkuv0d3Px5v4rXX9H3PT0p1X/tPt5BeOr8M/xob7WCeDoZwf+b8AT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h2DHHAAAA3QAAAA8AAAAAAAAAAAAAAAAAmAIAAGRy&#10;cy9kb3ducmV2LnhtbFBLBQYAAAAABAAEAPUAAACMAwAAAAA=&#10;" path="m,2825496r5963412,l5963412,,,,,2825496xe" filled="f" strokeweight="1.56pt">
                  <v:path arrowok="t" textboxrect="0,0,5963412,2825496"/>
                </v:shape>
                <w10:anchorlock/>
              </v:group>
            </w:pict>
          </mc:Fallback>
        </mc:AlternateContent>
      </w:r>
    </w:p>
    <w:p w14:paraId="72B961E3" w14:textId="77777777" w:rsidR="00761881" w:rsidRDefault="007513BF">
      <w:pPr>
        <w:pStyle w:val="Heading3"/>
        <w:numPr>
          <w:ilvl w:val="0"/>
          <w:numId w:val="0"/>
        </w:numPr>
        <w:ind w:left="-5"/>
      </w:pPr>
      <w:bookmarkStart w:id="23" w:name="_Toc467659826"/>
      <w:r>
        <w:t>5.10.2 Recall Public Access PRAM</w:t>
      </w:r>
      <w:bookmarkEnd w:id="23"/>
      <w:r>
        <w:t xml:space="preserve"> </w:t>
      </w:r>
    </w:p>
    <w:p w14:paraId="4CED3B00" w14:textId="77777777" w:rsidR="00761881" w:rsidRDefault="007513BF">
      <w:pPr>
        <w:spacing w:after="0"/>
        <w:ind w:left="22" w:right="12"/>
      </w:pPr>
      <w:r>
        <w:t xml:space="preserve">Public Access PRAM that has been routed to a reviewer can be recalled by the person who performed the routing action until the PRAM has been submitted to the Agency. This is useful in situations when the report was routed to the wrong person or the reviewer is unavailable. The last reviewer of the report is able to recall it; however, Signing Officials at the Institution and the Contact PD/PI who are not the last reviewer can also recall the report when it is in a status of </w:t>
      </w:r>
      <w:r>
        <w:rPr>
          <w:i/>
        </w:rPr>
        <w:t>Reviewer Work in Progress</w:t>
      </w:r>
      <w:r>
        <w:t xml:space="preserve">.  </w:t>
      </w:r>
    </w:p>
    <w:p w14:paraId="43FD3A74" w14:textId="77777777" w:rsidR="00761881" w:rsidRDefault="007513BF">
      <w:pPr>
        <w:spacing w:after="72" w:line="259" w:lineRule="auto"/>
        <w:ind w:left="0" w:firstLine="0"/>
      </w:pPr>
      <w:r>
        <w:rPr>
          <w:sz w:val="4"/>
        </w:rPr>
        <w:t xml:space="preserve"> </w:t>
      </w:r>
    </w:p>
    <w:p w14:paraId="64B84A9B"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6954999A" wp14:editId="6D9592F7">
                <wp:extent cx="5981065" cy="6096"/>
                <wp:effectExtent l="0" t="0" r="0" b="0"/>
                <wp:docPr id="83374" name="Group 8337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5" name="Shape 9821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0BBBC6" id="Group 8337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">
                <v:shape id="Shape 9821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5mY8QA&#10;AADeAAAADwAAAGRycy9kb3ducmV2LnhtbESPS4vCMBSF94L/IVxhdppWULRjFBEGZqALH7OY5aW5&#10;05Q2NyXJaOffG0FweTiPj7PZDbYTV/Khcawgn2UgiCunG64VfF8+pisQISJr7ByTgn8KsNuORxss&#10;tLvxia7nWIs0wqFABSbGvpAyVIYshpnriZP367zFmKSvpfZ4S+O2k/MsW0qLDSeCwZ4Ohqr2/GcT&#10;JFu3P6bVQ1mWC3/MT7r6ilqpt8mwfwcRaYiv8LP9qRWsV/N8AY876Qr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OZmP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0D130DAE" w14:textId="77777777" w:rsidR="00761881" w:rsidRDefault="007513BF">
      <w:pPr>
        <w:spacing w:after="11"/>
        <w:ind w:left="22" w:right="12"/>
      </w:pPr>
      <w:r>
        <w:rPr>
          <w:b/>
        </w:rPr>
        <w:t>NOTE</w:t>
      </w:r>
      <w:r>
        <w:t xml:space="preserve">: A PD/PI delegate does not have the ability to recall the PRAM. </w:t>
      </w:r>
    </w:p>
    <w:p w14:paraId="2F0078DF"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E340EC2" wp14:editId="4E26FA39">
                <wp:extent cx="5981065" cy="6096"/>
                <wp:effectExtent l="0" t="0" r="0" b="0"/>
                <wp:docPr id="83375" name="Group 8337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6" name="Shape 9821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5DEB92" id="Group 8337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zSImHggIA&#10;AFkGAAAOAAAAAAAAAAAAAAAAAC4CAABkcnMvZTJvRG9jLnhtbFBLAQItABQABgAIAAAAIQCmMB/M&#10;2wAAAAMBAAAPAAAAAAAAAAAAAAAAANwEAABkcnMvZG93bnJldi54bWxQSwUGAAAAAAQABADzAAAA&#10;5AUAAAAA&#10;">
                <v:shape id="Shape 9821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z4FMUA&#10;AADeAAAADwAAAGRycy9kb3ducmV2LnhtbESPy2rDMBBF94X8g5hAd43sQEPiRDYhUGjBi+axyHKw&#10;JpaxNTKSmrh/XxUKXV7u43B31WQHcScfOscK8kUGgrhxuuNWweX89rIGESKyxsExKfimAFU5e9ph&#10;od2Dj3Q/xVakEQ4FKjAxjoWUoTFkMSzcSJy8m/MWY5K+ldrjI43bQS6zbCUtdpwIBkc6GGr605dN&#10;kGzTX02vp7quX/1nftTNR9RKPc+n/RZEpCn+h//a71rBZr3MV/B7J10BW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XPgU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029C061" w14:textId="77777777" w:rsidR="00761881" w:rsidRDefault="007513BF">
      <w:pPr>
        <w:spacing w:after="295" w:line="259" w:lineRule="auto"/>
        <w:ind w:left="0" w:firstLine="0"/>
      </w:pPr>
      <w:r>
        <w:rPr>
          <w:sz w:val="4"/>
        </w:rPr>
        <w:t xml:space="preserve"> </w:t>
      </w:r>
    </w:p>
    <w:p w14:paraId="1CC61A03" w14:textId="77777777" w:rsidR="00761881" w:rsidRDefault="007513BF">
      <w:pPr>
        <w:spacing w:after="0"/>
        <w:ind w:left="22" w:right="12"/>
      </w:pPr>
      <w:r>
        <w:t xml:space="preserve">To recall Public Access PRAM, select the </w:t>
      </w:r>
      <w:r>
        <w:rPr>
          <w:b/>
        </w:rPr>
        <w:t>Recall</w:t>
      </w:r>
      <w:r>
        <w:t xml:space="preserve"> button from the </w:t>
      </w:r>
      <w:r>
        <w:rPr>
          <w:i/>
        </w:rPr>
        <w:t>Progress Report Additional Materials (PRAM)</w:t>
      </w:r>
      <w:r>
        <w:t xml:space="preserve"> screen. </w:t>
      </w:r>
    </w:p>
    <w:p w14:paraId="76E0B795" w14:textId="77777777" w:rsidR="00761881" w:rsidRDefault="007513BF">
      <w:pPr>
        <w:spacing w:after="0" w:line="259" w:lineRule="auto"/>
        <w:ind w:left="0" w:firstLine="0"/>
      </w:pPr>
      <w:r>
        <w:rPr>
          <w:sz w:val="4"/>
        </w:rPr>
        <w:t xml:space="preserve"> </w:t>
      </w:r>
    </w:p>
    <w:p w14:paraId="25EFCECF"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485A3D11" wp14:editId="48E57F48">
                <wp:extent cx="6020765" cy="2966906"/>
                <wp:effectExtent l="0" t="0" r="0" b="0"/>
                <wp:docPr id="83906" name="Group 83906"/>
                <wp:cNvGraphicFramePr/>
                <a:graphic xmlns:a="http://schemas.openxmlformats.org/drawingml/2006/main">
                  <a:graphicData uri="http://schemas.microsoft.com/office/word/2010/wordprocessingGroup">
                    <wpg:wgp>
                      <wpg:cNvGrpSpPr/>
                      <wpg:grpSpPr>
                        <a:xfrm>
                          <a:off x="0" y="0"/>
                          <a:ext cx="6020765" cy="2966906"/>
                          <a:chOff x="0" y="0"/>
                          <a:chExt cx="6020765" cy="2966906"/>
                        </a:xfrm>
                      </wpg:grpSpPr>
                      <wps:wsp>
                        <wps:cNvPr id="8450" name="Rectangle 8450"/>
                        <wps:cNvSpPr/>
                        <wps:spPr>
                          <a:xfrm>
                            <a:off x="5982665" y="2598140"/>
                            <a:ext cx="50673" cy="224381"/>
                          </a:xfrm>
                          <a:prstGeom prst="rect">
                            <a:avLst/>
                          </a:prstGeom>
                          <a:ln>
                            <a:noFill/>
                          </a:ln>
                        </wps:spPr>
                        <wps:txbx>
                          <w:txbxContent>
                            <w:p w14:paraId="5257EF86"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451" name="Rectangle 8451"/>
                        <wps:cNvSpPr/>
                        <wps:spPr>
                          <a:xfrm>
                            <a:off x="0" y="2811696"/>
                            <a:ext cx="553276" cy="206430"/>
                          </a:xfrm>
                          <a:prstGeom prst="rect">
                            <a:avLst/>
                          </a:prstGeom>
                          <a:ln>
                            <a:noFill/>
                          </a:ln>
                        </wps:spPr>
                        <wps:txbx>
                          <w:txbxContent>
                            <w:p w14:paraId="3CAF5F93"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452" name="Rectangle 8452"/>
                        <wps:cNvSpPr/>
                        <wps:spPr>
                          <a:xfrm>
                            <a:off x="416001" y="2811696"/>
                            <a:ext cx="186477" cy="206430"/>
                          </a:xfrm>
                          <a:prstGeom prst="rect">
                            <a:avLst/>
                          </a:prstGeom>
                          <a:ln>
                            <a:noFill/>
                          </a:ln>
                        </wps:spPr>
                        <wps:txbx>
                          <w:txbxContent>
                            <w:p w14:paraId="24C5A725" w14:textId="77777777" w:rsidR="000A159B" w:rsidRDefault="000A159B">
                              <w:pPr>
                                <w:spacing w:after="160" w:line="259" w:lineRule="auto"/>
                                <w:ind w:left="0" w:firstLine="0"/>
                              </w:pPr>
                              <w:r>
                                <w:rPr>
                                  <w:i/>
                                  <w:sz w:val="22"/>
                                </w:rPr>
                                <w:t>55</w:t>
                              </w:r>
                            </w:p>
                          </w:txbxContent>
                        </wps:txbx>
                        <wps:bodyPr horzOverflow="overflow" vert="horz" lIns="0" tIns="0" rIns="0" bIns="0" rtlCol="0">
                          <a:noAutofit/>
                        </wps:bodyPr>
                      </wps:wsp>
                      <wps:wsp>
                        <wps:cNvPr id="83847" name="Rectangle 83847"/>
                        <wps:cNvSpPr/>
                        <wps:spPr>
                          <a:xfrm>
                            <a:off x="556209" y="2811696"/>
                            <a:ext cx="62098" cy="206430"/>
                          </a:xfrm>
                          <a:prstGeom prst="rect">
                            <a:avLst/>
                          </a:prstGeom>
                          <a:ln>
                            <a:noFill/>
                          </a:ln>
                        </wps:spPr>
                        <wps:txbx>
                          <w:txbxContent>
                            <w:p w14:paraId="0D318F02"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3848" name="Rectangle 83848"/>
                        <wps:cNvSpPr/>
                        <wps:spPr>
                          <a:xfrm>
                            <a:off x="603319" y="2811696"/>
                            <a:ext cx="1061612" cy="206430"/>
                          </a:xfrm>
                          <a:prstGeom prst="rect">
                            <a:avLst/>
                          </a:prstGeom>
                          <a:ln>
                            <a:noFill/>
                          </a:ln>
                        </wps:spPr>
                        <wps:txbx>
                          <w:txbxContent>
                            <w:p w14:paraId="017A95DC" w14:textId="77777777" w:rsidR="000A159B" w:rsidRDefault="000A159B">
                              <w:pPr>
                                <w:spacing w:after="160" w:line="259" w:lineRule="auto"/>
                                <w:ind w:left="0" w:firstLine="0"/>
                              </w:pPr>
                              <w:r>
                                <w:rPr>
                                  <w:i/>
                                  <w:sz w:val="22"/>
                                </w:rPr>
                                <w:t xml:space="preserve"> Recall Button</w:t>
                              </w:r>
                            </w:p>
                          </w:txbxContent>
                        </wps:txbx>
                        <wps:bodyPr horzOverflow="overflow" vert="horz" lIns="0" tIns="0" rIns="0" bIns="0" rtlCol="0">
                          <a:noAutofit/>
                        </wps:bodyPr>
                      </wps:wsp>
                      <wps:wsp>
                        <wps:cNvPr id="8454" name="Rectangle 8454"/>
                        <wps:cNvSpPr/>
                        <wps:spPr>
                          <a:xfrm>
                            <a:off x="1402029" y="2811696"/>
                            <a:ext cx="46619" cy="206430"/>
                          </a:xfrm>
                          <a:prstGeom prst="rect">
                            <a:avLst/>
                          </a:prstGeom>
                          <a:ln>
                            <a:noFill/>
                          </a:ln>
                        </wps:spPr>
                        <wps:txbx>
                          <w:txbxContent>
                            <w:p w14:paraId="140AD11D"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8455" name="Rectangle 8455"/>
                        <wps:cNvSpPr/>
                        <wps:spPr>
                          <a:xfrm>
                            <a:off x="1435557" y="2811696"/>
                            <a:ext cx="1843137" cy="206430"/>
                          </a:xfrm>
                          <a:prstGeom prst="rect">
                            <a:avLst/>
                          </a:prstGeom>
                          <a:ln>
                            <a:noFill/>
                          </a:ln>
                        </wps:spPr>
                        <wps:txbx>
                          <w:txbxContent>
                            <w:p w14:paraId="20F9CC71" w14:textId="77777777" w:rsidR="000A159B" w:rsidRDefault="000A159B">
                              <w:pPr>
                                <w:spacing w:after="160" w:line="259" w:lineRule="auto"/>
                                <w:ind w:left="0" w:firstLine="0"/>
                              </w:pPr>
                              <w:proofErr w:type="gramStart"/>
                              <w:r>
                                <w:rPr>
                                  <w:i/>
                                  <w:sz w:val="22"/>
                                </w:rPr>
                                <w:t>for</w:t>
                              </w:r>
                              <w:proofErr w:type="gramEnd"/>
                              <w:r>
                                <w:rPr>
                                  <w:i/>
                                  <w:sz w:val="22"/>
                                </w:rPr>
                                <w:t xml:space="preserve"> Public Access PRAM</w:t>
                              </w:r>
                            </w:p>
                          </w:txbxContent>
                        </wps:txbx>
                        <wps:bodyPr horzOverflow="overflow" vert="horz" lIns="0" tIns="0" rIns="0" bIns="0" rtlCol="0">
                          <a:noAutofit/>
                        </wps:bodyPr>
                      </wps:wsp>
                      <wps:wsp>
                        <wps:cNvPr id="8456" name="Rectangle 8456"/>
                        <wps:cNvSpPr/>
                        <wps:spPr>
                          <a:xfrm>
                            <a:off x="2821254" y="2811696"/>
                            <a:ext cx="46619" cy="206430"/>
                          </a:xfrm>
                          <a:prstGeom prst="rect">
                            <a:avLst/>
                          </a:prstGeom>
                          <a:ln>
                            <a:noFill/>
                          </a:ln>
                        </wps:spPr>
                        <wps:txbx>
                          <w:txbxContent>
                            <w:p w14:paraId="6400956A"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574" name="Picture 8574"/>
                          <pic:cNvPicPr/>
                        </pic:nvPicPr>
                        <pic:blipFill>
                          <a:blip r:embed="rId239"/>
                          <a:stretch>
                            <a:fillRect/>
                          </a:stretch>
                        </pic:blipFill>
                        <pic:spPr>
                          <a:xfrm>
                            <a:off x="19507" y="9906"/>
                            <a:ext cx="5943600" cy="2709672"/>
                          </a:xfrm>
                          <a:prstGeom prst="rect">
                            <a:avLst/>
                          </a:prstGeom>
                        </pic:spPr>
                      </pic:pic>
                      <wps:wsp>
                        <wps:cNvPr id="8575" name="Shape 8575"/>
                        <wps:cNvSpPr/>
                        <wps:spPr>
                          <a:xfrm>
                            <a:off x="9601" y="0"/>
                            <a:ext cx="5963412" cy="2729484"/>
                          </a:xfrm>
                          <a:custGeom>
                            <a:avLst/>
                            <a:gdLst/>
                            <a:ahLst/>
                            <a:cxnLst/>
                            <a:rect l="0" t="0" r="0" b="0"/>
                            <a:pathLst>
                              <a:path w="5963412" h="2729484">
                                <a:moveTo>
                                  <a:pt x="0" y="2729484"/>
                                </a:moveTo>
                                <a:lnTo>
                                  <a:pt x="5963412" y="272948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85A3D11" id="Group 83906" o:spid="_x0000_s1445" style="width:474.1pt;height:233.6pt;mso-position-horizontal-relative:char;mso-position-vertical-relative:line" coordsize="60207,2966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">
                <v:rect id="Rectangle 8450" o:spid="_x0000_s1446" style="position:absolute;left:59826;top:259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Bb+8MA&#10;AADdAAAADwAAAGRycy9kb3ducmV2LnhtbERPy4rCMBTdD/gP4QruxlTRoVajiA906aig7i7NtS02&#10;N6WJtjNfbxYDszyc92zRmlK8qHaFZQWDfgSCOLW64EzB+bT9jEE4j6yxtEwKfsjBYt75mGGibcPf&#10;9Dr6TIQQdgkqyL2vEildmpNB17cVceDutjboA6wzqWtsQrgp5TCKvqTBgkNDjhWtckofx6dRsIur&#10;5XVvf5us3Nx2l8Nlsj5NvFK9brucgvDU+n/xn3uvFcSj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Bb+8MAAADdAAAADwAAAAAAAAAAAAAAAACYAgAAZHJzL2Rv&#10;d25yZXYueG1sUEsFBgAAAAAEAAQA9QAAAIgDAAAAAA==&#10;" filled="f" stroked="f">
                  <v:textbox inset="0,0,0,0">
                    <w:txbxContent>
                      <w:p w14:paraId="5257EF86" w14:textId="77777777" w:rsidR="000A159B" w:rsidRDefault="000A159B">
                        <w:pPr>
                          <w:spacing w:after="160" w:line="259" w:lineRule="auto"/>
                          <w:ind w:left="0" w:firstLine="0"/>
                        </w:pPr>
                        <w:r>
                          <w:t xml:space="preserve"> </w:t>
                        </w:r>
                      </w:p>
                    </w:txbxContent>
                  </v:textbox>
                </v:rect>
                <v:rect id="Rectangle 8451" o:spid="_x0000_s1447" style="position:absolute;top:28116;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YMYA&#10;AADdAAAADwAAAGRycy9kb3ducmV2LnhtbESPT2vCQBTE70K/w/IK3nRjsRKjq0hV9OifgvX2yL4m&#10;odm3Ibua1E/vCoLHYWZ+w0znrSnFlWpXWFYw6EcgiFOrC84UfB/XvRiE88gaS8uk4J8czGdvnSkm&#10;2ja8p+vBZyJA2CWoIPe+SqR0aU4GXd9WxMH7tbVBH2SdSV1jE+CmlB9RNJIGCw4LOVb0lVP6d7gY&#10;BZu4Wvxs7a3JytV5c9qdxsvj2CvVfW8XExCeWv8KP9tbrSAef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z+YMYAAADdAAAADwAAAAAAAAAAAAAAAACYAgAAZHJz&#10;L2Rvd25yZXYueG1sUEsFBgAAAAAEAAQA9QAAAIsDAAAAAA==&#10;" filled="f" stroked="f">
                  <v:textbox inset="0,0,0,0">
                    <w:txbxContent>
                      <w:p w14:paraId="3CAF5F93" w14:textId="77777777" w:rsidR="000A159B" w:rsidRDefault="000A159B">
                        <w:pPr>
                          <w:spacing w:after="160" w:line="259" w:lineRule="auto"/>
                          <w:ind w:left="0" w:firstLine="0"/>
                        </w:pPr>
                        <w:r>
                          <w:rPr>
                            <w:i/>
                            <w:sz w:val="22"/>
                          </w:rPr>
                          <w:t xml:space="preserve">Figure </w:t>
                        </w:r>
                      </w:p>
                    </w:txbxContent>
                  </v:textbox>
                </v:rect>
                <v:rect id="Rectangle 8452" o:spid="_x0000_s1448" style="position:absolute;left:4160;top:28116;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5gF8YA&#10;AADdAAAADwAAAGRycy9kb3ducmV2LnhtbESPT2vCQBTE74V+h+UJvdWN0kqMriJtRY/+A/X2yD6T&#10;YPZtyK4m9dO7guBxmJnfMONpa0pxpdoVlhX0uhEI4tTqgjMFu+38MwbhPLLG0jIp+CcH08n72xgT&#10;bRte03XjMxEg7BJUkHtfJVK6NCeDrmsr4uCdbG3QB1lnUtfYBLgpZT+KBtJgwWEhx4p+ckrPm4tR&#10;sIir2WFpb01W/h0X+9V++LsdeqU+Ou1sBMJT61/hZ3upFcRf3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5gF8YAAADdAAAADwAAAAAAAAAAAAAAAACYAgAAZHJz&#10;L2Rvd25yZXYueG1sUEsFBgAAAAAEAAQA9QAAAIsDAAAAAA==&#10;" filled="f" stroked="f">
                  <v:textbox inset="0,0,0,0">
                    <w:txbxContent>
                      <w:p w14:paraId="24C5A725" w14:textId="77777777" w:rsidR="000A159B" w:rsidRDefault="000A159B">
                        <w:pPr>
                          <w:spacing w:after="160" w:line="259" w:lineRule="auto"/>
                          <w:ind w:left="0" w:firstLine="0"/>
                        </w:pPr>
                        <w:r>
                          <w:rPr>
                            <w:i/>
                            <w:sz w:val="22"/>
                          </w:rPr>
                          <w:t>55</w:t>
                        </w:r>
                      </w:p>
                    </w:txbxContent>
                  </v:textbox>
                </v:rect>
                <v:rect id="Rectangle 83847" o:spid="_x0000_s1449" style="position:absolute;left:5562;top:28116;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DGZscA&#10;AADeAAAADwAAAGRycy9kb3ducmV2LnhtbESPT2vCQBTE7wW/w/IEb3Wjlhqjq4i26LH+AfX2yD6T&#10;YPZtyG5N2k/vCoUeh5n5DTNbtKYUd6pdYVnBoB+BIE6tLjhTcDx8vsYgnEfWWFomBT/kYDHvvMww&#10;0bbhHd33PhMBwi5BBbn3VSKlS3My6Pq2Ig7e1dYGfZB1JnWNTYCbUg6j6F0aLDgs5FjRKqf0tv82&#10;CjZxtTxv7W+TlR+XzenrNFkfJl6pXrddTkF4av1/+K+91QriUfw2huedcAXk/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QxmbHAAAA3gAAAA8AAAAAAAAAAAAAAAAAmAIAAGRy&#10;cy9kb3ducmV2LnhtbFBLBQYAAAAABAAEAPUAAACMAwAAAAA=&#10;" filled="f" stroked="f">
                  <v:textbox inset="0,0,0,0">
                    <w:txbxContent>
                      <w:p w14:paraId="0D318F02" w14:textId="77777777" w:rsidR="000A159B" w:rsidRDefault="000A159B">
                        <w:pPr>
                          <w:spacing w:after="160" w:line="259" w:lineRule="auto"/>
                          <w:ind w:left="0" w:firstLine="0"/>
                        </w:pPr>
                        <w:r>
                          <w:rPr>
                            <w:i/>
                            <w:sz w:val="22"/>
                          </w:rPr>
                          <w:t>:</w:t>
                        </w:r>
                      </w:p>
                    </w:txbxContent>
                  </v:textbox>
                </v:rect>
                <v:rect id="Rectangle 83848" o:spid="_x0000_s1450" style="position:absolute;left:6033;top:28116;width:1061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SFMMA&#10;AADeAAAADwAAAGRycy9kb3ducmV2LnhtbERPy4rCMBTdD/gP4QruxtQHQ+0YRXygS1+gs7s0d9oy&#10;zU1poq1+vVkMuDyc93TemlLcqXaFZQWDfgSCOLW64EzB+bT5jEE4j6yxtEwKHuRgPut8TDHRtuED&#10;3Y8+EyGEXYIKcu+rREqX5mTQ9W1FHLhfWxv0AdaZ1DU2IdyUchhFX9JgwaEhx4qWOaV/x5tRsI2r&#10;xXVnn01Wrn+2l/1lsjpNvFK9brv4BuGp9W/xv3unFcSjeBz2hjvhCs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9SFMMAAADeAAAADwAAAAAAAAAAAAAAAACYAgAAZHJzL2Rv&#10;d25yZXYueG1sUEsFBgAAAAAEAAQA9QAAAIgDAAAAAA==&#10;" filled="f" stroked="f">
                  <v:textbox inset="0,0,0,0">
                    <w:txbxContent>
                      <w:p w14:paraId="017A95DC" w14:textId="77777777" w:rsidR="000A159B" w:rsidRDefault="000A159B">
                        <w:pPr>
                          <w:spacing w:after="160" w:line="259" w:lineRule="auto"/>
                          <w:ind w:left="0" w:firstLine="0"/>
                        </w:pPr>
                        <w:r>
                          <w:rPr>
                            <w:i/>
                            <w:sz w:val="22"/>
                          </w:rPr>
                          <w:t xml:space="preserve"> Recall Button</w:t>
                        </w:r>
                      </w:p>
                    </w:txbxContent>
                  </v:textbox>
                </v:rect>
                <v:rect id="Rectangle 8454" o:spid="_x0000_s1451" style="position:absolute;left:14020;top:2811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td+MYA&#10;AADdAAAADwAAAGRycy9kb3ducmV2LnhtbESPS4vCQBCE78L+h6GFvenExZUYHUX2gR59gXprMm0S&#10;zPSEzKzJ+usdQfBYVNVX1HTemlJcqXaFZQWDfgSCOLW64EzBfvfbi0E4j6yxtEwK/snBfPbWmWKi&#10;bcMbum59JgKEXYIKcu+rREqX5mTQ9W1FHLyzrQ36IOtM6hqbADel/IiikTRYcFjIsaKvnNLL9s8o&#10;WMbV4riytyYrf07Lw/ow/t6NvVLv3XYxAeGp9a/ws73SCuLh5x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td+MYAAADdAAAADwAAAAAAAAAAAAAAAACYAgAAZHJz&#10;L2Rvd25yZXYueG1sUEsFBgAAAAAEAAQA9QAAAIsDAAAAAA==&#10;" filled="f" stroked="f">
                  <v:textbox inset="0,0,0,0">
                    <w:txbxContent>
                      <w:p w14:paraId="140AD11D" w14:textId="77777777" w:rsidR="000A159B" w:rsidRDefault="000A159B">
                        <w:pPr>
                          <w:spacing w:after="160" w:line="259" w:lineRule="auto"/>
                          <w:ind w:left="0" w:firstLine="0"/>
                        </w:pPr>
                        <w:r>
                          <w:rPr>
                            <w:i/>
                            <w:sz w:val="22"/>
                          </w:rPr>
                          <w:t xml:space="preserve"> </w:t>
                        </w:r>
                      </w:p>
                    </w:txbxContent>
                  </v:textbox>
                </v:rect>
                <v:rect id="Rectangle 8455" o:spid="_x0000_s1452" style="position:absolute;left:14355;top:28116;width:1843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f4Y8cA&#10;AADdAAAADwAAAGRycy9kb3ducmV2LnhtbESPQWvCQBSE74X+h+UVvDWbSi0xuorUFj1qLKTeHtln&#10;Esy+DdnVpP31XaHgcZiZb5j5cjCNuFLnassKXqIYBHFhdc2lgq/D53MCwnlkjY1lUvBDDpaLx4c5&#10;ptr2vKdr5ksRIOxSVFB536ZSuqIigy6yLXHwTrYz6IPsSqk77APcNHIcx2/SYM1hocKW3isqztnF&#10;KNgk7ep7a3/7svk4bvJdPl0fpl6p0dOwmoHwNPh7+L+91QqS1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73+GPHAAAA3QAAAA8AAAAAAAAAAAAAAAAAmAIAAGRy&#10;cy9kb3ducmV2LnhtbFBLBQYAAAAABAAEAPUAAACMAwAAAAA=&#10;" filled="f" stroked="f">
                  <v:textbox inset="0,0,0,0">
                    <w:txbxContent>
                      <w:p w14:paraId="20F9CC71" w14:textId="77777777" w:rsidR="000A159B" w:rsidRDefault="000A159B">
                        <w:pPr>
                          <w:spacing w:after="160" w:line="259" w:lineRule="auto"/>
                          <w:ind w:left="0" w:firstLine="0"/>
                        </w:pPr>
                        <w:r>
                          <w:rPr>
                            <w:i/>
                            <w:sz w:val="22"/>
                          </w:rPr>
                          <w:t>for Public Access PRAM</w:t>
                        </w:r>
                      </w:p>
                    </w:txbxContent>
                  </v:textbox>
                </v:rect>
                <v:rect id="Rectangle 8456" o:spid="_x0000_s1453" style="position:absolute;left:28212;top:28116;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mFMcA&#10;AADdAAAADwAAAGRycy9kb3ducmV2LnhtbESPW2vCQBSE34X+h+UU+mY2La3E6CrSC/ropZD6dsge&#10;k2D2bMhuTfTXu4Lg4zAz3zDTeW9qcaLWVZYVvEYxCOLc6ooLBb+7n2ECwnlkjbVlUnAmB/PZ02CK&#10;qbYdb+i09YUIEHYpKii9b1IpXV6SQRfZhjh4B9sa9EG2hdQtdgFuavkWxyNpsOKwUGJDnyXlx+2/&#10;UbBMmsXfyl66ov7eL7N1Nv7ajb1SL8/9YgLCU+8f4Xt7pRUk7x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4lZhTHAAAA3QAAAA8AAAAAAAAAAAAAAAAAmAIAAGRy&#10;cy9kb3ducmV2LnhtbFBLBQYAAAAABAAEAPUAAACMAwAAAAA=&#10;" filled="f" stroked="f">
                  <v:textbox inset="0,0,0,0">
                    <w:txbxContent>
                      <w:p w14:paraId="6400956A" w14:textId="77777777" w:rsidR="000A159B" w:rsidRDefault="000A159B">
                        <w:pPr>
                          <w:spacing w:after="160" w:line="259" w:lineRule="auto"/>
                          <w:ind w:left="0" w:firstLine="0"/>
                        </w:pPr>
                        <w:r>
                          <w:rPr>
                            <w:i/>
                            <w:sz w:val="22"/>
                          </w:rPr>
                          <w:t xml:space="preserve"> </w:t>
                        </w:r>
                      </w:p>
                    </w:txbxContent>
                  </v:textbox>
                </v:rect>
                <v:shape id="Picture 8574" o:spid="_x0000_s1454" type="#_x0000_t75" style="position:absolute;left:195;top:99;width:59436;height:27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12P3EAAAA3QAAAA8AAABkcnMvZG93bnJldi54bWxEj0GLwjAUhO/C/ofwFryIpiuuSjXKKgpe&#10;1V3U2yN5tsXmpTRR6783woLHYWa+YabzxpbiRrUvHCv46iUgiLUzBWcKfvfr7hiED8gGS8ek4EEe&#10;5rOP1hRT4+68pdsuZCJC2KeoIA+hSqX0OieLvucq4uidXW0xRFln0tR4j3Bbyn6SDKXFguNCjhUt&#10;c9KX3dUqWP4V8nxah8NqgawPujNYXPdHpdqfzc8ERKAmvMP/7Y1RMP4eDeD1Jj4BOX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12P3EAAAA3QAAAA8AAAAAAAAAAAAAAAAA&#10;nwIAAGRycy9kb3ducmV2LnhtbFBLBQYAAAAABAAEAPcAAACQAwAAAAA=&#10;">
                  <v:imagedata r:id="rId240" o:title=""/>
                </v:shape>
                <v:shape id="Shape 8575" o:spid="_x0000_s1455" style="position:absolute;left:96;width:59634;height:27294;visibility:visible;mso-wrap-style:square;v-text-anchor:top" coordsize="5963412,2729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WZf8YA&#10;AADdAAAADwAAAGRycy9kb3ducmV2LnhtbESPQWvCQBCF74X+h2WEXqRu2pgaUlcRQbHeqtLzkJ0m&#10;wd3ZkF01/ntXEDw+3rzvzZvOe2vEmTrfOFbwMUpAEJdON1wpOOxX7zkIH5A1Gsek4Eoe5rPXlykW&#10;2l34l867UIkIYV+ggjqEtpDSlzVZ9CPXEkfv33UWQ5RdJXWHlwi3Rn4myZe02HBsqLGlZU3lcXey&#10;8Y1Fu0/HZjz8m6w3h3yYbtMfs1XqbdAvvkEE6sPz+JHeaAV5NsngviYi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WZf8YAAADdAAAADwAAAAAAAAAAAAAAAACYAgAAZHJz&#10;L2Rvd25yZXYueG1sUEsFBgAAAAAEAAQA9QAAAIsDAAAAAA==&#10;" path="m,2729484r5963412,l5963412,,,,,2729484xe" filled="f" strokeweight="1.56pt">
                  <v:path arrowok="t" textboxrect="0,0,5963412,2729484"/>
                </v:shape>
                <w10:anchorlock/>
              </v:group>
            </w:pict>
          </mc:Fallback>
        </mc:AlternateContent>
      </w:r>
    </w:p>
    <w:p w14:paraId="7BDDA274" w14:textId="77777777" w:rsidR="00761881" w:rsidRDefault="007513BF">
      <w:pPr>
        <w:spacing w:after="297" w:line="259" w:lineRule="auto"/>
        <w:ind w:left="0" w:firstLine="0"/>
      </w:pPr>
      <w:r>
        <w:rPr>
          <w:sz w:val="4"/>
        </w:rPr>
        <w:t xml:space="preserve"> </w:t>
      </w:r>
    </w:p>
    <w:p w14:paraId="00AE3262" w14:textId="77777777" w:rsidR="00761881" w:rsidRDefault="007513BF">
      <w:pPr>
        <w:spacing w:after="109"/>
        <w:ind w:left="-5"/>
      </w:pPr>
      <w:r>
        <w:t xml:space="preserve">A message displays on the screen indicating: </w:t>
      </w:r>
      <w:r>
        <w:rPr>
          <w:i/>
        </w:rPr>
        <w:t>The PRAM has been successfully recalled. You have been set as the Current PRAM Reviewer.</w:t>
      </w:r>
      <w:r>
        <w:t xml:space="preserve"> </w:t>
      </w:r>
    </w:p>
    <w:p w14:paraId="35CF7EFE" w14:textId="77777777" w:rsidR="00761881" w:rsidRDefault="007513BF">
      <w:pPr>
        <w:ind w:left="22" w:right="12"/>
      </w:pPr>
      <w:r>
        <w:t xml:space="preserve">The status of the PRAM is updated to </w:t>
      </w:r>
      <w:r>
        <w:rPr>
          <w:i/>
        </w:rPr>
        <w:t>PD/PI Work in Progress</w:t>
      </w:r>
      <w:r>
        <w:t xml:space="preserve"> if recalled by the PI or </w:t>
      </w:r>
      <w:r>
        <w:rPr>
          <w:i/>
        </w:rPr>
        <w:t>Reviewer Work in Progress</w:t>
      </w:r>
      <w:r>
        <w:t xml:space="preserve"> if recalled by the SO; the reviewer from whom the PRAM is recalled receives an email informing him of the action; and the PRAM routing audit history is updated to reflect the action. </w:t>
      </w:r>
    </w:p>
    <w:p w14:paraId="7447A240" w14:textId="77777777" w:rsidR="00761881" w:rsidRDefault="007513BF">
      <w:pPr>
        <w:spacing w:after="252"/>
        <w:ind w:left="22" w:right="12"/>
      </w:pPr>
      <w:r>
        <w:t xml:space="preserve">Additionally, the ability to delete the attachment is restored and the </w:t>
      </w:r>
      <w:r>
        <w:rPr>
          <w:b/>
        </w:rPr>
        <w:t>Route</w:t>
      </w:r>
      <w:r>
        <w:t xml:space="preserve"> button is enabled, providing the current reviewer the ability to update the PRAM and route it again. </w:t>
      </w:r>
    </w:p>
    <w:p w14:paraId="7B285D98" w14:textId="77777777" w:rsidR="00761881" w:rsidRDefault="007513BF">
      <w:pPr>
        <w:pStyle w:val="Heading3"/>
        <w:numPr>
          <w:ilvl w:val="0"/>
          <w:numId w:val="0"/>
        </w:numPr>
        <w:ind w:left="-5"/>
      </w:pPr>
      <w:bookmarkStart w:id="24" w:name="_Toc467659827"/>
      <w:r>
        <w:t>5.10.3 Submit Public Access PRAM</w:t>
      </w:r>
      <w:bookmarkEnd w:id="24"/>
      <w:r>
        <w:t xml:space="preserve"> </w:t>
      </w:r>
    </w:p>
    <w:p w14:paraId="569B833C" w14:textId="77777777" w:rsidR="00761881" w:rsidRDefault="007513BF">
      <w:pPr>
        <w:ind w:left="22" w:right="12"/>
      </w:pPr>
      <w:r>
        <w:t xml:space="preserve">When the Public Access PRAM is in </w:t>
      </w:r>
      <w:r>
        <w:rPr>
          <w:i/>
        </w:rPr>
        <w:t>Reviewer Work in Progress</w:t>
      </w:r>
      <w:r>
        <w:t xml:space="preserve"> status, the Signing Official (SO) can submit it to the Agency. PD/PIs may also submit the information if they have been delegated </w:t>
      </w:r>
      <w:r>
        <w:rPr>
          <w:i/>
        </w:rPr>
        <w:t>Submit Progress Report</w:t>
      </w:r>
      <w:r>
        <w:t xml:space="preserve"> authority by the SO. </w:t>
      </w:r>
    </w:p>
    <w:p w14:paraId="270667BF" w14:textId="77777777" w:rsidR="00761881" w:rsidRDefault="007513BF">
      <w:pPr>
        <w:ind w:left="22" w:right="12"/>
      </w:pPr>
      <w:r>
        <w:t xml:space="preserve">To submit the Public Access PRAM: </w:t>
      </w:r>
    </w:p>
    <w:p w14:paraId="3BC6C0C9" w14:textId="77777777" w:rsidR="00761881" w:rsidRDefault="007513BF">
      <w:pPr>
        <w:numPr>
          <w:ilvl w:val="0"/>
          <w:numId w:val="27"/>
        </w:numPr>
        <w:ind w:right="12" w:hanging="360"/>
      </w:pPr>
      <w:r>
        <w:t xml:space="preserve">Access the </w:t>
      </w:r>
      <w:r>
        <w:rPr>
          <w:b/>
        </w:rPr>
        <w:t>Status</w:t>
      </w:r>
      <w:r>
        <w:t xml:space="preserve"> screen on </w:t>
      </w:r>
      <w:proofErr w:type="spellStart"/>
      <w:r>
        <w:t>eRA</w:t>
      </w:r>
      <w:proofErr w:type="spellEnd"/>
      <w:r>
        <w:t xml:space="preserve"> Commons. </w:t>
      </w:r>
    </w:p>
    <w:p w14:paraId="52DEB3EA" w14:textId="77777777" w:rsidR="00761881" w:rsidRDefault="007513BF">
      <w:pPr>
        <w:numPr>
          <w:ilvl w:val="0"/>
          <w:numId w:val="27"/>
        </w:numPr>
        <w:ind w:right="12" w:hanging="360"/>
      </w:pPr>
      <w:r>
        <w:t xml:space="preserve">Enter the appropriate query parameters to locate the grant and select the </w:t>
      </w:r>
      <w:r>
        <w:rPr>
          <w:b/>
        </w:rPr>
        <w:t>Search</w:t>
      </w:r>
      <w:r>
        <w:t xml:space="preserve"> button. </w:t>
      </w:r>
    </w:p>
    <w:p w14:paraId="44A8EA21" w14:textId="77777777" w:rsidR="00761881" w:rsidRDefault="007513BF">
      <w:pPr>
        <w:ind w:left="22" w:right="12"/>
      </w:pPr>
      <w:r>
        <w:t xml:space="preserve">The </w:t>
      </w:r>
      <w:r>
        <w:rPr>
          <w:i/>
        </w:rPr>
        <w:t>Status Result – General Search</w:t>
      </w:r>
      <w:r>
        <w:t xml:space="preserve"> screen displays with the matching information.  </w:t>
      </w:r>
    </w:p>
    <w:p w14:paraId="1F2AD0D4" w14:textId="77777777" w:rsidR="00761881" w:rsidRDefault="007513BF">
      <w:pPr>
        <w:numPr>
          <w:ilvl w:val="0"/>
          <w:numId w:val="27"/>
        </w:numPr>
        <w:spacing w:after="11"/>
        <w:ind w:right="12" w:hanging="360"/>
      </w:pPr>
      <w:r>
        <w:t xml:space="preserve">From the </w:t>
      </w:r>
      <w:r>
        <w:rPr>
          <w:b/>
        </w:rPr>
        <w:t>Action</w:t>
      </w:r>
      <w:r>
        <w:t xml:space="preserve"> column, select the link for </w:t>
      </w:r>
      <w:r>
        <w:rPr>
          <w:b/>
        </w:rPr>
        <w:t>PRAM</w:t>
      </w:r>
      <w:r>
        <w:t xml:space="preserve">. </w:t>
      </w:r>
    </w:p>
    <w:p w14:paraId="489A0A84" w14:textId="77777777" w:rsidR="00761881" w:rsidRDefault="007513BF">
      <w:pPr>
        <w:spacing w:after="0" w:line="259" w:lineRule="auto"/>
        <w:ind w:left="0" w:firstLine="0"/>
      </w:pPr>
      <w:r>
        <w:rPr>
          <w:sz w:val="4"/>
        </w:rPr>
        <w:t xml:space="preserve"> </w:t>
      </w:r>
    </w:p>
    <w:p w14:paraId="589237F4"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2750B949" wp14:editId="5EE0EDF9">
                <wp:extent cx="6020765" cy="1576636"/>
                <wp:effectExtent l="0" t="0" r="0" b="0"/>
                <wp:docPr id="84446" name="Group 84446"/>
                <wp:cNvGraphicFramePr/>
                <a:graphic xmlns:a="http://schemas.openxmlformats.org/drawingml/2006/main">
                  <a:graphicData uri="http://schemas.microsoft.com/office/word/2010/wordprocessingGroup">
                    <wpg:wgp>
                      <wpg:cNvGrpSpPr/>
                      <wpg:grpSpPr>
                        <a:xfrm>
                          <a:off x="0" y="0"/>
                          <a:ext cx="6020765" cy="1576636"/>
                          <a:chOff x="0" y="0"/>
                          <a:chExt cx="6020765" cy="1576636"/>
                        </a:xfrm>
                      </wpg:grpSpPr>
                      <wps:wsp>
                        <wps:cNvPr id="8594" name="Rectangle 8594"/>
                        <wps:cNvSpPr/>
                        <wps:spPr>
                          <a:xfrm>
                            <a:off x="5982665" y="1206347"/>
                            <a:ext cx="50673" cy="224380"/>
                          </a:xfrm>
                          <a:prstGeom prst="rect">
                            <a:avLst/>
                          </a:prstGeom>
                          <a:ln>
                            <a:noFill/>
                          </a:ln>
                        </wps:spPr>
                        <wps:txbx>
                          <w:txbxContent>
                            <w:p w14:paraId="564FEC59"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595" name="Rectangle 8595"/>
                        <wps:cNvSpPr/>
                        <wps:spPr>
                          <a:xfrm>
                            <a:off x="0" y="1421426"/>
                            <a:ext cx="553276" cy="206429"/>
                          </a:xfrm>
                          <a:prstGeom prst="rect">
                            <a:avLst/>
                          </a:prstGeom>
                          <a:ln>
                            <a:noFill/>
                          </a:ln>
                        </wps:spPr>
                        <wps:txbx>
                          <w:txbxContent>
                            <w:p w14:paraId="31655DA4"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596" name="Rectangle 8596"/>
                        <wps:cNvSpPr/>
                        <wps:spPr>
                          <a:xfrm>
                            <a:off x="416001" y="1421426"/>
                            <a:ext cx="186477" cy="206429"/>
                          </a:xfrm>
                          <a:prstGeom prst="rect">
                            <a:avLst/>
                          </a:prstGeom>
                          <a:ln>
                            <a:noFill/>
                          </a:ln>
                        </wps:spPr>
                        <wps:txbx>
                          <w:txbxContent>
                            <w:p w14:paraId="0345A509" w14:textId="77777777" w:rsidR="000A159B" w:rsidRDefault="000A159B">
                              <w:pPr>
                                <w:spacing w:after="160" w:line="259" w:lineRule="auto"/>
                                <w:ind w:left="0" w:firstLine="0"/>
                              </w:pPr>
                              <w:r>
                                <w:rPr>
                                  <w:i/>
                                  <w:sz w:val="22"/>
                                </w:rPr>
                                <w:t>56</w:t>
                              </w:r>
                            </w:p>
                          </w:txbxContent>
                        </wps:txbx>
                        <wps:bodyPr horzOverflow="overflow" vert="horz" lIns="0" tIns="0" rIns="0" bIns="0" rtlCol="0">
                          <a:noAutofit/>
                        </wps:bodyPr>
                      </wps:wsp>
                      <wps:wsp>
                        <wps:cNvPr id="84414" name="Rectangle 84414"/>
                        <wps:cNvSpPr/>
                        <wps:spPr>
                          <a:xfrm>
                            <a:off x="556209" y="1421426"/>
                            <a:ext cx="62098" cy="206429"/>
                          </a:xfrm>
                          <a:prstGeom prst="rect">
                            <a:avLst/>
                          </a:prstGeom>
                          <a:ln>
                            <a:noFill/>
                          </a:ln>
                        </wps:spPr>
                        <wps:txbx>
                          <w:txbxContent>
                            <w:p w14:paraId="1C351DF1"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415" name="Rectangle 84415"/>
                        <wps:cNvSpPr/>
                        <wps:spPr>
                          <a:xfrm>
                            <a:off x="603453" y="1421426"/>
                            <a:ext cx="46619" cy="206429"/>
                          </a:xfrm>
                          <a:prstGeom prst="rect">
                            <a:avLst/>
                          </a:prstGeom>
                          <a:ln>
                            <a:noFill/>
                          </a:ln>
                        </wps:spPr>
                        <wps:txbx>
                          <w:txbxContent>
                            <w:p w14:paraId="3E957A8C"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8598" name="Rectangle 8598"/>
                        <wps:cNvSpPr/>
                        <wps:spPr>
                          <a:xfrm>
                            <a:off x="638505" y="1421426"/>
                            <a:ext cx="1081565" cy="206429"/>
                          </a:xfrm>
                          <a:prstGeom prst="rect">
                            <a:avLst/>
                          </a:prstGeom>
                          <a:ln>
                            <a:noFill/>
                          </a:ln>
                        </wps:spPr>
                        <wps:txbx>
                          <w:txbxContent>
                            <w:p w14:paraId="7CF179E2"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599" name="Rectangle 8599"/>
                        <wps:cNvSpPr/>
                        <wps:spPr>
                          <a:xfrm>
                            <a:off x="1452321" y="1421426"/>
                            <a:ext cx="1408863" cy="206429"/>
                          </a:xfrm>
                          <a:prstGeom prst="rect">
                            <a:avLst/>
                          </a:prstGeom>
                          <a:ln>
                            <a:noFill/>
                          </a:ln>
                        </wps:spPr>
                        <wps:txbx>
                          <w:txbxContent>
                            <w:p w14:paraId="1456E7D0" w14:textId="77777777" w:rsidR="000A159B" w:rsidRDefault="000A159B">
                              <w:pPr>
                                <w:spacing w:after="160" w:line="259" w:lineRule="auto"/>
                                <w:ind w:left="0" w:firstLine="0"/>
                              </w:pPr>
                              <w:r>
                                <w:rPr>
                                  <w:i/>
                                  <w:sz w:val="22"/>
                                </w:rPr>
                                <w:t>PRAM Link for SO</w:t>
                              </w:r>
                            </w:p>
                          </w:txbxContent>
                        </wps:txbx>
                        <wps:bodyPr horzOverflow="overflow" vert="horz" lIns="0" tIns="0" rIns="0" bIns="0" rtlCol="0">
                          <a:noAutofit/>
                        </wps:bodyPr>
                      </wps:wsp>
                      <wps:wsp>
                        <wps:cNvPr id="8600" name="Rectangle 8600"/>
                        <wps:cNvSpPr/>
                        <wps:spPr>
                          <a:xfrm>
                            <a:off x="2510358" y="1421426"/>
                            <a:ext cx="46619" cy="206429"/>
                          </a:xfrm>
                          <a:prstGeom prst="rect">
                            <a:avLst/>
                          </a:prstGeom>
                          <a:ln>
                            <a:noFill/>
                          </a:ln>
                        </wps:spPr>
                        <wps:txbx>
                          <w:txbxContent>
                            <w:p w14:paraId="75C7DFD9"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686" name="Picture 8686"/>
                          <pic:cNvPicPr/>
                        </pic:nvPicPr>
                        <pic:blipFill>
                          <a:blip r:embed="rId241"/>
                          <a:stretch>
                            <a:fillRect/>
                          </a:stretch>
                        </pic:blipFill>
                        <pic:spPr>
                          <a:xfrm>
                            <a:off x="19507" y="9906"/>
                            <a:ext cx="5943600" cy="1316736"/>
                          </a:xfrm>
                          <a:prstGeom prst="rect">
                            <a:avLst/>
                          </a:prstGeom>
                        </pic:spPr>
                      </pic:pic>
                      <wps:wsp>
                        <wps:cNvPr id="8687" name="Shape 8687"/>
                        <wps:cNvSpPr/>
                        <wps:spPr>
                          <a:xfrm>
                            <a:off x="9601" y="0"/>
                            <a:ext cx="5963412" cy="1336548"/>
                          </a:xfrm>
                          <a:custGeom>
                            <a:avLst/>
                            <a:gdLst/>
                            <a:ahLst/>
                            <a:cxnLst/>
                            <a:rect l="0" t="0" r="0" b="0"/>
                            <a:pathLst>
                              <a:path w="5963412" h="1336548">
                                <a:moveTo>
                                  <a:pt x="0" y="1336548"/>
                                </a:moveTo>
                                <a:lnTo>
                                  <a:pt x="5963412" y="133654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50B949" id="Group 84446" o:spid="_x0000_s1456" style="width:474.1pt;height:124.15pt;mso-position-horizontal-relative:char;mso-position-vertical-relative:line" coordsize="60207,157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">
                <v:rect id="Rectangle 8594" o:spid="_x0000_s1457" style="position:absolute;left:59826;top:120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Po/8YA&#10;AADdAAAADwAAAGRycy9kb3ducmV2LnhtbESPT2vCQBTE70K/w/IK3nTTopKkriJV0aN/Cra3R/Y1&#10;Cc2+DdnVRD+9Kwg9DjPzG2Y670wlLtS40rKCt2EEgjizuuRcwddxPYhBOI+ssbJMCq7kYD576U0x&#10;1bblPV0OPhcBwi5FBYX3dSqlywoy6Ia2Jg7er20M+iCbXOoG2wA3lXyPook0WHJYKLCmz4Kyv8PZ&#10;KNjE9eJ7a29tXq1+NqfdKVkeE69U/7VbfIDw1Pn/8LO91QricTKC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Po/8YAAADdAAAADwAAAAAAAAAAAAAAAACYAgAAZHJz&#10;L2Rvd25yZXYueG1sUEsFBgAAAAAEAAQA9QAAAIsDAAAAAA==&#10;" filled="f" stroked="f">
                  <v:textbox inset="0,0,0,0">
                    <w:txbxContent>
                      <w:p w14:paraId="564FEC59" w14:textId="77777777" w:rsidR="000A159B" w:rsidRDefault="000A159B">
                        <w:pPr>
                          <w:spacing w:after="160" w:line="259" w:lineRule="auto"/>
                          <w:ind w:left="0" w:firstLine="0"/>
                        </w:pPr>
                        <w:r>
                          <w:t xml:space="preserve"> </w:t>
                        </w:r>
                      </w:p>
                    </w:txbxContent>
                  </v:textbox>
                </v:rect>
                <v:rect id="Rectangle 8595" o:spid="_x0000_s1458" style="position:absolute;top:14214;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9NZMUA&#10;AADdAAAADwAAAGRycy9kb3ducmV2LnhtbESPQWvCQBSE70L/w/IK3nRTwZJEV5FW0aNVQb09ss8k&#10;NPs2ZFcT++vdguBxmJlvmOm8M5W4UeNKywo+hhEI4szqknMFh/1qEINwHlljZZkU3MnBfPbWm2Kq&#10;bcs/dNv5XAQIuxQVFN7XqZQuK8igG9qaOHgX2xj0QTa51A22AW4qOYqiT2mw5LBQYE1fBWW/u6tR&#10;sI7rxWlj/9q8Wp7Xx+0x+d4nXqn+e7eYgPDU+Vf42d5oBfE4GcP/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r01kxQAAAN0AAAAPAAAAAAAAAAAAAAAAAJgCAABkcnMv&#10;ZG93bnJldi54bWxQSwUGAAAAAAQABAD1AAAAigMAAAAA&#10;" filled="f" stroked="f">
                  <v:textbox inset="0,0,0,0">
                    <w:txbxContent>
                      <w:p w14:paraId="31655DA4" w14:textId="77777777" w:rsidR="000A159B" w:rsidRDefault="000A159B">
                        <w:pPr>
                          <w:spacing w:after="160" w:line="259" w:lineRule="auto"/>
                          <w:ind w:left="0" w:firstLine="0"/>
                        </w:pPr>
                        <w:r>
                          <w:rPr>
                            <w:i/>
                            <w:sz w:val="22"/>
                          </w:rPr>
                          <w:t xml:space="preserve">Figure </w:t>
                        </w:r>
                      </w:p>
                    </w:txbxContent>
                  </v:textbox>
                </v:rect>
                <v:rect id="Rectangle 8596" o:spid="_x0000_s1459" style="position:absolute;left:4160;top:14214;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3TE8YA&#10;AADdAAAADwAAAGRycy9kb3ducmV2LnhtbESPW2vCQBSE3wX/w3KEvulGoZKkriJe0Md6Adu3Q/Y0&#10;CWbPhuxq0v76riD4OMzMN8xs0ZlK3KlxpWUF41EEgjizuuRcwfm0HcYgnEfWWFkmBb/kYDHv92aY&#10;atvyge5Hn4sAYZeigsL7OpXSZQUZdCNbEwfvxzYGfZBNLnWDbYCbSk6iaCoNlhwWCqxpVVB2Pd6M&#10;gl1cL7/29q/Nq8337vJ5SdanxCv1NuiWHyA8df4Vfrb3WkH8nkz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3TE8YAAADdAAAADwAAAAAAAAAAAAAAAACYAgAAZHJz&#10;L2Rvd25yZXYueG1sUEsFBgAAAAAEAAQA9QAAAIsDAAAAAA==&#10;" filled="f" stroked="f">
                  <v:textbox inset="0,0,0,0">
                    <w:txbxContent>
                      <w:p w14:paraId="0345A509" w14:textId="77777777" w:rsidR="000A159B" w:rsidRDefault="000A159B">
                        <w:pPr>
                          <w:spacing w:after="160" w:line="259" w:lineRule="auto"/>
                          <w:ind w:left="0" w:firstLine="0"/>
                        </w:pPr>
                        <w:r>
                          <w:rPr>
                            <w:i/>
                            <w:sz w:val="22"/>
                          </w:rPr>
                          <w:t>56</w:t>
                        </w:r>
                      </w:p>
                    </w:txbxContent>
                  </v:textbox>
                </v:rect>
                <v:rect id="Rectangle 84414" o:spid="_x0000_s1460" style="position:absolute;left:5562;top:1421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DvccA&#10;AADeAAAADwAAAGRycy9kb3ducmV2LnhtbESPQWvCQBSE7wX/w/KE3urGEkqMWUW0osdWBfX2yD6T&#10;YPZtyK5J2l/fLRR6HGbmGyZbDqYWHbWusqxgOolAEOdWV1woOB23LwkI55E11pZJwRc5WC5GTxmm&#10;2vb8Sd3BFyJA2KWooPS+SaV0eUkG3cQ2xMG72dagD7ItpG6xD3BTy9coepMGKw4LJTa0Lim/Hx5G&#10;wS5pVpe9/e6L+v26O3+cZ5vjzCv1PB5WcxCeBv8f/mvvtYIkjqcx/N4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vg73HAAAA3gAAAA8AAAAAAAAAAAAAAAAAmAIAAGRy&#10;cy9kb3ducmV2LnhtbFBLBQYAAAAABAAEAPUAAACMAwAAAAA=&#10;" filled="f" stroked="f">
                  <v:textbox inset="0,0,0,0">
                    <w:txbxContent>
                      <w:p w14:paraId="1C351DF1" w14:textId="77777777" w:rsidR="000A159B" w:rsidRDefault="000A159B">
                        <w:pPr>
                          <w:spacing w:after="160" w:line="259" w:lineRule="auto"/>
                          <w:ind w:left="0" w:firstLine="0"/>
                        </w:pPr>
                        <w:r>
                          <w:rPr>
                            <w:i/>
                            <w:sz w:val="22"/>
                          </w:rPr>
                          <w:t>:</w:t>
                        </w:r>
                      </w:p>
                    </w:txbxContent>
                  </v:textbox>
                </v:rect>
                <v:rect id="Rectangle 84415" o:spid="_x0000_s1461" style="position:absolute;left:6034;top:1421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mJsgA&#10;AADeAAAADwAAAGRycy9kb3ducmV2LnhtbESPT2vCQBTE7wW/w/KE3urGYkuM2YjYFj3WP6DeHtln&#10;Esy+DdmtSf30bqHgcZiZ3zDpvDe1uFLrKssKxqMIBHFudcWFgv3u6yUG4TyyxtoyKfglB/Ns8JRi&#10;om3HG7pufSEChF2CCkrvm0RKl5dk0I1sQxy8s20N+iDbQuoWuwA3tXyNondpsOKwUGJDy5Lyy/bH&#10;KFjFzeK4treuqD9Pq8P3Yfqxm3qlnof9YgbCU+8f4f/2WiuIJ5PxG/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YyYmyAAAAN4AAAAPAAAAAAAAAAAAAAAAAJgCAABk&#10;cnMvZG93bnJldi54bWxQSwUGAAAAAAQABAD1AAAAjQMAAAAA&#10;" filled="f" stroked="f">
                  <v:textbox inset="0,0,0,0">
                    <w:txbxContent>
                      <w:p w14:paraId="3E957A8C" w14:textId="77777777" w:rsidR="000A159B" w:rsidRDefault="000A159B">
                        <w:pPr>
                          <w:spacing w:after="160" w:line="259" w:lineRule="auto"/>
                          <w:ind w:left="0" w:firstLine="0"/>
                        </w:pPr>
                        <w:r>
                          <w:rPr>
                            <w:i/>
                            <w:sz w:val="22"/>
                          </w:rPr>
                          <w:t xml:space="preserve"> </w:t>
                        </w:r>
                      </w:p>
                    </w:txbxContent>
                  </v:textbox>
                </v:rect>
                <v:rect id="Rectangle 8598" o:spid="_x0000_s1462" style="position:absolute;left:6385;top:14214;width:108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7i+sIA&#10;AADdAAAADwAAAGRycy9kb3ducmV2LnhtbERPy4rCMBTdC/5DuMLsNHXAoa1GEUfR5fgAdXdprm2x&#10;uSlNtJ35+slCcHk479miM5V4UuNKywrGowgEcWZ1ybmC03EzjEE4j6yxskwKfsnBYt7vzTDVtuU9&#10;PQ8+FyGEXYoKCu/rVEqXFWTQjWxNHLibbQz6AJtc6gbbEG4q+RlFX9JgyaGhwJpWBWX3w8Mo2Mb1&#10;8rKzf21era/b8885+T4mXqmPQbecgvDU+bf45d5pBfEkCXP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ruL6wgAAAN0AAAAPAAAAAAAAAAAAAAAAAJgCAABkcnMvZG93&#10;bnJldi54bWxQSwUGAAAAAAQABAD1AAAAhwMAAAAA&#10;" filled="f" stroked="f">
                  <v:textbox inset="0,0,0,0">
                    <w:txbxContent>
                      <w:p w14:paraId="7CF179E2" w14:textId="77777777" w:rsidR="000A159B" w:rsidRDefault="000A159B">
                        <w:pPr>
                          <w:spacing w:after="160" w:line="259" w:lineRule="auto"/>
                          <w:ind w:left="0" w:firstLine="0"/>
                        </w:pPr>
                        <w:r>
                          <w:rPr>
                            <w:i/>
                            <w:sz w:val="22"/>
                          </w:rPr>
                          <w:t xml:space="preserve">Public Access </w:t>
                        </w:r>
                      </w:p>
                    </w:txbxContent>
                  </v:textbox>
                </v:rect>
                <v:rect id="Rectangle 8599" o:spid="_x0000_s1463" style="position:absolute;left:14523;top:14214;width:1408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JHYcYA&#10;AADdAAAADwAAAGRycy9kb3ducmV2LnhtbESPT2vCQBTE74V+h+UVequbFipJzEakf9BjNYJ6e2Sf&#10;STD7NmS3JvXTdwXB4zAzv2Gy+WhacabeNZYVvE4iEMSl1Q1XCrbF90sMwnlkja1lUvBHDub540OG&#10;qbYDr+m88ZUIEHYpKqi971IpXVmTQTexHXHwjrY36IPsK6l7HALctPItiqbSYMNhocaOPmoqT5tf&#10;o2AZd4v9yl6Gqv06LHc/u+SzSLxSz0/jYgbC0+jv4Vt7pRXE70kC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JHYcYAAADdAAAADwAAAAAAAAAAAAAAAACYAgAAZHJz&#10;L2Rvd25yZXYueG1sUEsFBgAAAAAEAAQA9QAAAIsDAAAAAA==&#10;" filled="f" stroked="f">
                  <v:textbox inset="0,0,0,0">
                    <w:txbxContent>
                      <w:p w14:paraId="1456E7D0" w14:textId="77777777" w:rsidR="000A159B" w:rsidRDefault="000A159B">
                        <w:pPr>
                          <w:spacing w:after="160" w:line="259" w:lineRule="auto"/>
                          <w:ind w:left="0" w:firstLine="0"/>
                        </w:pPr>
                        <w:r>
                          <w:rPr>
                            <w:i/>
                            <w:sz w:val="22"/>
                          </w:rPr>
                          <w:t>PRAM Link for SO</w:t>
                        </w:r>
                      </w:p>
                    </w:txbxContent>
                  </v:textbox>
                </v:rect>
                <v:rect id="Rectangle 8600" o:spid="_x0000_s1464" style="position:absolute;left:25103;top:1421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aB8EA&#10;AADdAAAADwAAAGRycy9kb3ducmV2LnhtbERPy4rCMBTdC/5DuII7TXUhtRpF1EGX4wPU3aW5tsXm&#10;pjQZW+frzUJweTjv+bI1pXhS7QrLCkbDCARxanXBmYLz6WcQg3AeWWNpmRS8yMFy0e3MMdG24QM9&#10;jz4TIYRdggpy76tESpfmZNANbUUcuLutDfoA60zqGpsQbko5jqKJNFhwaMixonVO6eP4ZxTs4mp1&#10;3dv/Jiu3t93l9zLdnKZeqX6vXc1AeGr9V/xx77WCeBKF/eFNe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3GgfBAAAA3QAAAA8AAAAAAAAAAAAAAAAAmAIAAGRycy9kb3du&#10;cmV2LnhtbFBLBQYAAAAABAAEAPUAAACGAwAAAAA=&#10;" filled="f" stroked="f">
                  <v:textbox inset="0,0,0,0">
                    <w:txbxContent>
                      <w:p w14:paraId="75C7DFD9" w14:textId="77777777" w:rsidR="000A159B" w:rsidRDefault="000A159B">
                        <w:pPr>
                          <w:spacing w:after="160" w:line="259" w:lineRule="auto"/>
                          <w:ind w:left="0" w:firstLine="0"/>
                        </w:pPr>
                        <w:r>
                          <w:rPr>
                            <w:i/>
                            <w:sz w:val="22"/>
                          </w:rPr>
                          <w:t xml:space="preserve"> </w:t>
                        </w:r>
                      </w:p>
                    </w:txbxContent>
                  </v:textbox>
                </v:rect>
                <v:shape id="Picture 8686" o:spid="_x0000_s1465" type="#_x0000_t75" style="position:absolute;left:195;top:99;width:59436;height:1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nGt/DAAAA3QAAAA8AAABkcnMvZG93bnJldi54bWxEj0FrwkAUhO8F/8PyBG91kxJCiK6ihYJH&#10;a4vn5+4zCWbfxuw2xn/vFgSPw8x8wyzXo23FQL1vHCtI5wkIYu1Mw5WC35+v9wKED8gGW8ek4E4e&#10;1qvJ2xJL4278TcMhVCJC2JeooA6hK6X0uiaLfu464uidXW8xRNlX0vR4i3Dbyo8kyaXFhuNCjR19&#10;1qQvhz+rIGzzIT3pTO/35ui35ppmSZYqNZuOmwWIQGN4hZ/tnVFQ5EUO/2/iE5C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ica38MAAADdAAAADwAAAAAAAAAAAAAAAACf&#10;AgAAZHJzL2Rvd25yZXYueG1sUEsFBgAAAAAEAAQA9wAAAI8DAAAAAA==&#10;">
                  <v:imagedata r:id="rId242" o:title=""/>
                </v:shape>
                <v:shape id="Shape 8687" o:spid="_x0000_s1466" style="position:absolute;left:96;width:59634;height:13365;visibility:visible;mso-wrap-style:square;v-text-anchor:top" coordsize="5963412,1336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XwsMA&#10;AADdAAAADwAAAGRycy9kb3ducmV2LnhtbESPQWsCMRSE7wX/Q3iCt5rVw3a7NYoIYq+1Fa+vm9ds&#10;cPOyJKm7/vumIHgcZuYbZrUZXSeuFKL1rGAxL0AQN15bNgq+PvfPFYiYkDV2nknBjSJs1pOnFdba&#10;D/xB12MyIkM41qigTamvpYxNSw7j3PfE2fvxwWHKMhipAw4Z7jq5LIpSOrScF1rsaddSczn+OgVh&#10;uTOHc/m6v5wqm8zhZL61HZSaTcftG4hEY3qE7+13raAqqxf4f5Of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ZXwsMAAADdAAAADwAAAAAAAAAAAAAAAACYAgAAZHJzL2Rv&#10;d25yZXYueG1sUEsFBgAAAAAEAAQA9QAAAIgDAAAAAA==&#10;" path="m,1336548r5963412,l5963412,,,,,1336548xe" filled="f" strokeweight="1.56pt">
                  <v:path arrowok="t" textboxrect="0,0,5963412,1336548"/>
                </v:shape>
                <w10:anchorlock/>
              </v:group>
            </w:pict>
          </mc:Fallback>
        </mc:AlternateContent>
      </w:r>
    </w:p>
    <w:p w14:paraId="7C7968D9" w14:textId="77777777" w:rsidR="00761881" w:rsidRDefault="007513BF">
      <w:pPr>
        <w:spacing w:after="295" w:line="259" w:lineRule="auto"/>
        <w:ind w:left="0" w:firstLine="0"/>
      </w:pPr>
      <w:r>
        <w:rPr>
          <w:sz w:val="4"/>
        </w:rPr>
        <w:t xml:space="preserve"> </w:t>
      </w:r>
    </w:p>
    <w:p w14:paraId="58B84B89" w14:textId="77777777" w:rsidR="00761881" w:rsidRDefault="007513BF">
      <w:pPr>
        <w:spacing w:after="0"/>
        <w:ind w:left="22" w:right="12"/>
      </w:pPr>
      <w:r>
        <w:t xml:space="preserve">The </w:t>
      </w:r>
      <w:r>
        <w:rPr>
          <w:i/>
        </w:rPr>
        <w:t>Progress Report Additional Materials (PRAM)</w:t>
      </w:r>
      <w:r>
        <w:t xml:space="preserve"> screen displays. The screen displays </w:t>
      </w:r>
      <w:r>
        <w:rPr>
          <w:b/>
        </w:rPr>
        <w:t>Grant Information</w:t>
      </w:r>
      <w:r>
        <w:t xml:space="preserve"> on top and the PD/PI comments in the text box at the bottom of the screen. In addition to submitting the PRAM, from this screen, the SO also may </w:t>
      </w:r>
      <w:r>
        <w:rPr>
          <w:b/>
        </w:rPr>
        <w:t>View</w:t>
      </w:r>
      <w:r>
        <w:t xml:space="preserve"> the PRAM as a PDF, </w:t>
      </w:r>
      <w:r>
        <w:rPr>
          <w:b/>
        </w:rPr>
        <w:t>Route</w:t>
      </w:r>
      <w:r>
        <w:t xml:space="preserve"> it to another reviewer (or back to the PD/PI), and view the </w:t>
      </w:r>
      <w:r>
        <w:rPr>
          <w:b/>
        </w:rPr>
        <w:t>Route History</w:t>
      </w:r>
      <w:r>
        <w:t xml:space="preserve">.  Select any of the appropriate buttons to perform these actions. Follow the steps below to continue submitting the PRAM. </w:t>
      </w:r>
    </w:p>
    <w:p w14:paraId="3136A69B" w14:textId="77777777" w:rsidR="00761881" w:rsidRDefault="007513BF">
      <w:pPr>
        <w:spacing w:after="119" w:line="259" w:lineRule="auto"/>
        <w:ind w:left="0" w:right="-119" w:firstLine="0"/>
      </w:pPr>
      <w:r>
        <w:rPr>
          <w:sz w:val="4"/>
        </w:rPr>
        <w:t xml:space="preserve"> </w:t>
      </w:r>
      <w:r>
        <w:rPr>
          <w:rFonts w:ascii="Calibri" w:eastAsia="Calibri" w:hAnsi="Calibri" w:cs="Calibri"/>
          <w:noProof/>
          <w:sz w:val="22"/>
        </w:rPr>
        <mc:AlternateContent>
          <mc:Choice Requires="wpg">
            <w:drawing>
              <wp:inline distT="0" distB="0" distL="0" distR="0" wp14:anchorId="76165C18" wp14:editId="52D80179">
                <wp:extent cx="6020765" cy="3315521"/>
                <wp:effectExtent l="0" t="0" r="0" b="0"/>
                <wp:docPr id="84447" name="Group 84447"/>
                <wp:cNvGraphicFramePr/>
                <a:graphic xmlns:a="http://schemas.openxmlformats.org/drawingml/2006/main">
                  <a:graphicData uri="http://schemas.microsoft.com/office/word/2010/wordprocessingGroup">
                    <wpg:wgp>
                      <wpg:cNvGrpSpPr/>
                      <wpg:grpSpPr>
                        <a:xfrm>
                          <a:off x="0" y="0"/>
                          <a:ext cx="6020765" cy="3315521"/>
                          <a:chOff x="0" y="0"/>
                          <a:chExt cx="6020765" cy="3315521"/>
                        </a:xfrm>
                      </wpg:grpSpPr>
                      <wps:wsp>
                        <wps:cNvPr id="8636" name="Rectangle 8636"/>
                        <wps:cNvSpPr/>
                        <wps:spPr>
                          <a:xfrm>
                            <a:off x="228600" y="2134"/>
                            <a:ext cx="152019" cy="224380"/>
                          </a:xfrm>
                          <a:prstGeom prst="rect">
                            <a:avLst/>
                          </a:prstGeom>
                          <a:ln>
                            <a:noFill/>
                          </a:ln>
                        </wps:spPr>
                        <wps:txbx>
                          <w:txbxContent>
                            <w:p w14:paraId="237F9A21" w14:textId="77777777" w:rsidR="000A159B" w:rsidRDefault="000A159B">
                              <w:pPr>
                                <w:spacing w:after="160" w:line="259" w:lineRule="auto"/>
                                <w:ind w:left="0" w:firstLine="0"/>
                              </w:pPr>
                              <w:r>
                                <w:t>4.</w:t>
                              </w:r>
                            </w:p>
                          </w:txbxContent>
                        </wps:txbx>
                        <wps:bodyPr horzOverflow="overflow" vert="horz" lIns="0" tIns="0" rIns="0" bIns="0" rtlCol="0">
                          <a:noAutofit/>
                        </wps:bodyPr>
                      </wps:wsp>
                      <wps:wsp>
                        <wps:cNvPr id="8637" name="Rectangle 8637"/>
                        <wps:cNvSpPr/>
                        <wps:spPr>
                          <a:xfrm>
                            <a:off x="342900" y="0"/>
                            <a:ext cx="56314" cy="226001"/>
                          </a:xfrm>
                          <a:prstGeom prst="rect">
                            <a:avLst/>
                          </a:prstGeom>
                          <a:ln>
                            <a:noFill/>
                          </a:ln>
                        </wps:spPr>
                        <wps:txbx>
                          <w:txbxContent>
                            <w:p w14:paraId="0BFDFE57" w14:textId="77777777" w:rsidR="000A159B" w:rsidRDefault="000A159B">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8638" name="Rectangle 8638"/>
                        <wps:cNvSpPr/>
                        <wps:spPr>
                          <a:xfrm>
                            <a:off x="457149" y="2134"/>
                            <a:ext cx="842793" cy="224380"/>
                          </a:xfrm>
                          <a:prstGeom prst="rect">
                            <a:avLst/>
                          </a:prstGeom>
                          <a:ln>
                            <a:noFill/>
                          </a:ln>
                        </wps:spPr>
                        <wps:txbx>
                          <w:txbxContent>
                            <w:p w14:paraId="38FF308E" w14:textId="77777777" w:rsidR="000A159B" w:rsidRDefault="000A159B">
                              <w:pPr>
                                <w:spacing w:after="160" w:line="259" w:lineRule="auto"/>
                                <w:ind w:left="0" w:firstLine="0"/>
                              </w:pPr>
                              <w:r>
                                <w:t xml:space="preserve">Select the </w:t>
                              </w:r>
                            </w:p>
                          </w:txbxContent>
                        </wps:txbx>
                        <wps:bodyPr horzOverflow="overflow" vert="horz" lIns="0" tIns="0" rIns="0" bIns="0" rtlCol="0">
                          <a:noAutofit/>
                        </wps:bodyPr>
                      </wps:wsp>
                      <wps:wsp>
                        <wps:cNvPr id="8639" name="Rectangle 8639"/>
                        <wps:cNvSpPr/>
                        <wps:spPr>
                          <a:xfrm>
                            <a:off x="1091133" y="2134"/>
                            <a:ext cx="629968" cy="224380"/>
                          </a:xfrm>
                          <a:prstGeom prst="rect">
                            <a:avLst/>
                          </a:prstGeom>
                          <a:ln>
                            <a:noFill/>
                          </a:ln>
                        </wps:spPr>
                        <wps:txbx>
                          <w:txbxContent>
                            <w:p w14:paraId="7FD3C1A5" w14:textId="77777777" w:rsidR="000A159B" w:rsidRDefault="000A159B">
                              <w:pPr>
                                <w:spacing w:after="160" w:line="259" w:lineRule="auto"/>
                                <w:ind w:left="0" w:firstLine="0"/>
                              </w:pPr>
                              <w:r>
                                <w:rPr>
                                  <w:b/>
                                </w:rPr>
                                <w:t>Submit</w:t>
                              </w:r>
                            </w:p>
                          </w:txbxContent>
                        </wps:txbx>
                        <wps:bodyPr horzOverflow="overflow" vert="horz" lIns="0" tIns="0" rIns="0" bIns="0" rtlCol="0">
                          <a:noAutofit/>
                        </wps:bodyPr>
                      </wps:wsp>
                      <wps:wsp>
                        <wps:cNvPr id="8640" name="Rectangle 8640"/>
                        <wps:cNvSpPr/>
                        <wps:spPr>
                          <a:xfrm>
                            <a:off x="1565097" y="2134"/>
                            <a:ext cx="50673" cy="224380"/>
                          </a:xfrm>
                          <a:prstGeom prst="rect">
                            <a:avLst/>
                          </a:prstGeom>
                          <a:ln>
                            <a:noFill/>
                          </a:ln>
                        </wps:spPr>
                        <wps:txbx>
                          <w:txbxContent>
                            <w:p w14:paraId="405F580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641" name="Rectangle 8641"/>
                        <wps:cNvSpPr/>
                        <wps:spPr>
                          <a:xfrm>
                            <a:off x="1603197" y="2134"/>
                            <a:ext cx="569362" cy="224380"/>
                          </a:xfrm>
                          <a:prstGeom prst="rect">
                            <a:avLst/>
                          </a:prstGeom>
                          <a:ln>
                            <a:noFill/>
                          </a:ln>
                        </wps:spPr>
                        <wps:txbx>
                          <w:txbxContent>
                            <w:p w14:paraId="71518F33" w14:textId="77777777" w:rsidR="000A159B" w:rsidRDefault="000A159B">
                              <w:pPr>
                                <w:spacing w:after="160" w:line="259" w:lineRule="auto"/>
                                <w:ind w:left="0" w:firstLine="0"/>
                              </w:pPr>
                              <w:proofErr w:type="gramStart"/>
                              <w:r>
                                <w:t>button</w:t>
                              </w:r>
                              <w:proofErr w:type="gramEnd"/>
                              <w:r>
                                <w:t>.</w:t>
                              </w:r>
                            </w:p>
                          </w:txbxContent>
                        </wps:txbx>
                        <wps:bodyPr horzOverflow="overflow" vert="horz" lIns="0" tIns="0" rIns="0" bIns="0" rtlCol="0">
                          <a:noAutofit/>
                        </wps:bodyPr>
                      </wps:wsp>
                      <wps:wsp>
                        <wps:cNvPr id="8642" name="Rectangle 8642"/>
                        <wps:cNvSpPr/>
                        <wps:spPr>
                          <a:xfrm>
                            <a:off x="2031822" y="2134"/>
                            <a:ext cx="50673" cy="224380"/>
                          </a:xfrm>
                          <a:prstGeom prst="rect">
                            <a:avLst/>
                          </a:prstGeom>
                          <a:ln>
                            <a:noFill/>
                          </a:ln>
                        </wps:spPr>
                        <wps:txbx>
                          <w:txbxContent>
                            <w:p w14:paraId="63492AEB"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644" name="Rectangle 8644"/>
                        <wps:cNvSpPr/>
                        <wps:spPr>
                          <a:xfrm>
                            <a:off x="5982665" y="2945232"/>
                            <a:ext cx="50673" cy="224380"/>
                          </a:xfrm>
                          <a:prstGeom prst="rect">
                            <a:avLst/>
                          </a:prstGeom>
                          <a:ln>
                            <a:noFill/>
                          </a:ln>
                        </wps:spPr>
                        <wps:txbx>
                          <w:txbxContent>
                            <w:p w14:paraId="70AF804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645" name="Rectangle 8645"/>
                        <wps:cNvSpPr/>
                        <wps:spPr>
                          <a:xfrm>
                            <a:off x="0" y="3160311"/>
                            <a:ext cx="553276" cy="206430"/>
                          </a:xfrm>
                          <a:prstGeom prst="rect">
                            <a:avLst/>
                          </a:prstGeom>
                          <a:ln>
                            <a:noFill/>
                          </a:ln>
                        </wps:spPr>
                        <wps:txbx>
                          <w:txbxContent>
                            <w:p w14:paraId="294B46E2"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646" name="Rectangle 8646"/>
                        <wps:cNvSpPr/>
                        <wps:spPr>
                          <a:xfrm>
                            <a:off x="416001" y="3160311"/>
                            <a:ext cx="186477" cy="206430"/>
                          </a:xfrm>
                          <a:prstGeom prst="rect">
                            <a:avLst/>
                          </a:prstGeom>
                          <a:ln>
                            <a:noFill/>
                          </a:ln>
                        </wps:spPr>
                        <wps:txbx>
                          <w:txbxContent>
                            <w:p w14:paraId="20AB9C4A" w14:textId="77777777" w:rsidR="000A159B" w:rsidRDefault="000A159B">
                              <w:pPr>
                                <w:spacing w:after="160" w:line="259" w:lineRule="auto"/>
                                <w:ind w:left="0" w:firstLine="0"/>
                              </w:pPr>
                              <w:r>
                                <w:rPr>
                                  <w:i/>
                                  <w:sz w:val="22"/>
                                </w:rPr>
                                <w:t>57</w:t>
                              </w:r>
                            </w:p>
                          </w:txbxContent>
                        </wps:txbx>
                        <wps:bodyPr horzOverflow="overflow" vert="horz" lIns="0" tIns="0" rIns="0" bIns="0" rtlCol="0">
                          <a:noAutofit/>
                        </wps:bodyPr>
                      </wps:wsp>
                      <wps:wsp>
                        <wps:cNvPr id="84419" name="Rectangle 84419"/>
                        <wps:cNvSpPr/>
                        <wps:spPr>
                          <a:xfrm>
                            <a:off x="556209" y="3160311"/>
                            <a:ext cx="62098" cy="206430"/>
                          </a:xfrm>
                          <a:prstGeom prst="rect">
                            <a:avLst/>
                          </a:prstGeom>
                          <a:ln>
                            <a:noFill/>
                          </a:ln>
                        </wps:spPr>
                        <wps:txbx>
                          <w:txbxContent>
                            <w:p w14:paraId="395C454F"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420" name="Rectangle 84420"/>
                        <wps:cNvSpPr/>
                        <wps:spPr>
                          <a:xfrm>
                            <a:off x="603319" y="3160311"/>
                            <a:ext cx="897699" cy="206430"/>
                          </a:xfrm>
                          <a:prstGeom prst="rect">
                            <a:avLst/>
                          </a:prstGeom>
                          <a:ln>
                            <a:noFill/>
                          </a:ln>
                        </wps:spPr>
                        <wps:txbx>
                          <w:txbxContent>
                            <w:p w14:paraId="3E0D3A4B" w14:textId="77777777" w:rsidR="000A159B" w:rsidRDefault="000A159B">
                              <w:pPr>
                                <w:spacing w:after="160" w:line="259" w:lineRule="auto"/>
                                <w:ind w:left="0" w:firstLine="0"/>
                              </w:pPr>
                              <w:r>
                                <w:rPr>
                                  <w:i/>
                                  <w:sz w:val="22"/>
                                </w:rPr>
                                <w:t xml:space="preserve"> Submitting </w:t>
                              </w:r>
                            </w:p>
                          </w:txbxContent>
                        </wps:txbx>
                        <wps:bodyPr horzOverflow="overflow" vert="horz" lIns="0" tIns="0" rIns="0" bIns="0" rtlCol="0">
                          <a:noAutofit/>
                        </wps:bodyPr>
                      </wps:wsp>
                      <wps:wsp>
                        <wps:cNvPr id="8648" name="Rectangle 8648"/>
                        <wps:cNvSpPr/>
                        <wps:spPr>
                          <a:xfrm>
                            <a:off x="1278585" y="3160311"/>
                            <a:ext cx="1081565" cy="206430"/>
                          </a:xfrm>
                          <a:prstGeom prst="rect">
                            <a:avLst/>
                          </a:prstGeom>
                          <a:ln>
                            <a:noFill/>
                          </a:ln>
                        </wps:spPr>
                        <wps:txbx>
                          <w:txbxContent>
                            <w:p w14:paraId="45726511"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649" name="Rectangle 8649"/>
                        <wps:cNvSpPr/>
                        <wps:spPr>
                          <a:xfrm>
                            <a:off x="2092782" y="3160311"/>
                            <a:ext cx="495861" cy="206430"/>
                          </a:xfrm>
                          <a:prstGeom prst="rect">
                            <a:avLst/>
                          </a:prstGeom>
                          <a:ln>
                            <a:noFill/>
                          </a:ln>
                        </wps:spPr>
                        <wps:txbx>
                          <w:txbxContent>
                            <w:p w14:paraId="0CA7E319"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8650" name="Rectangle 8650"/>
                        <wps:cNvSpPr/>
                        <wps:spPr>
                          <a:xfrm>
                            <a:off x="2464638" y="3160311"/>
                            <a:ext cx="46619" cy="206430"/>
                          </a:xfrm>
                          <a:prstGeom prst="rect">
                            <a:avLst/>
                          </a:prstGeom>
                          <a:ln>
                            <a:noFill/>
                          </a:ln>
                        </wps:spPr>
                        <wps:txbx>
                          <w:txbxContent>
                            <w:p w14:paraId="20BAA143"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689" name="Picture 8689"/>
                          <pic:cNvPicPr/>
                        </pic:nvPicPr>
                        <pic:blipFill>
                          <a:blip r:embed="rId243"/>
                          <a:stretch>
                            <a:fillRect/>
                          </a:stretch>
                        </pic:blipFill>
                        <pic:spPr>
                          <a:xfrm>
                            <a:off x="19507" y="376555"/>
                            <a:ext cx="5943600" cy="2689860"/>
                          </a:xfrm>
                          <a:prstGeom prst="rect">
                            <a:avLst/>
                          </a:prstGeom>
                        </pic:spPr>
                      </pic:pic>
                      <wps:wsp>
                        <wps:cNvPr id="8690" name="Shape 8690"/>
                        <wps:cNvSpPr/>
                        <wps:spPr>
                          <a:xfrm>
                            <a:off x="9601" y="366649"/>
                            <a:ext cx="5963412" cy="2709672"/>
                          </a:xfrm>
                          <a:custGeom>
                            <a:avLst/>
                            <a:gdLst/>
                            <a:ahLst/>
                            <a:cxnLst/>
                            <a:rect l="0" t="0" r="0" b="0"/>
                            <a:pathLst>
                              <a:path w="5963412" h="2709672">
                                <a:moveTo>
                                  <a:pt x="0" y="2709672"/>
                                </a:moveTo>
                                <a:lnTo>
                                  <a:pt x="5963412" y="270967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6165C18" id="Group 84447" o:spid="_x0000_s1467" style="width:474.1pt;height:261.05pt;mso-position-horizontal-relative:char;mso-position-vertical-relative:line" coordsize="60207,331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">
                <v:rect id="Rectangle 8636" o:spid="_x0000_s1468" style="position:absolute;left:2286;top:21;width:152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tVcYA&#10;AADdAAAADwAAAGRycy9kb3ducmV2LnhtbESPT2vCQBTE74LfYXmCN92oEGLqKuIf9NiqYHt7ZF+T&#10;YPZtyK4m7afvFgSPw8z8hlmsOlOJBzWutKxgMo5AEGdWl5wruJz3owSE88gaK8uk4IccrJb93gJT&#10;bVv+oMfJ5yJA2KWooPC+TqV0WUEG3djWxMH7to1BH2STS91gG+CmktMoiqXBksNCgTVtCspup7tR&#10;cEjq9efR/rZ5tfs6XN+v8+157pUaDrr1GwhPnX+Fn+2jVpDEs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7tVcYAAADdAAAADwAAAAAAAAAAAAAAAACYAgAAZHJz&#10;L2Rvd25yZXYueG1sUEsFBgAAAAAEAAQA9QAAAIsDAAAAAA==&#10;" filled="f" stroked="f">
                  <v:textbox inset="0,0,0,0">
                    <w:txbxContent>
                      <w:p w14:paraId="237F9A21" w14:textId="77777777" w:rsidR="000A159B" w:rsidRDefault="000A159B">
                        <w:pPr>
                          <w:spacing w:after="160" w:line="259" w:lineRule="auto"/>
                          <w:ind w:left="0" w:firstLine="0"/>
                        </w:pPr>
                        <w:r>
                          <w:t>4.</w:t>
                        </w:r>
                      </w:p>
                    </w:txbxContent>
                  </v:textbox>
                </v:rect>
                <v:rect id="Rectangle 8637" o:spid="_x0000_s1469" style="position:absolute;left:3429;width:563;height: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JIzscA&#10;AADdAAAADwAAAGRycy9kb3ducmV2LnhtbESPQWvCQBSE74X+h+UVvDWbWrAxuorUFj1qLKTeHtln&#10;Esy+DdnVpP31XaHgcZiZb5j5cjCNuFLnassKXqIYBHFhdc2lgq/D53MCwnlkjY1lUvBDDpaLx4c5&#10;ptr2vKdr5ksRIOxSVFB536ZSuqIigy6yLXHwTrYz6IPsSqk77APcNHIcxxNpsOawUGFL7xUV5+xi&#10;FGySdvW9tb992XwcN/kun64PU6/U6GlYzUB4Gvw9/N/eagXJ5PUN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ySM7HAAAA3QAAAA8AAAAAAAAAAAAAAAAAmAIAAGRy&#10;cy9kb3ducmV2LnhtbFBLBQYAAAAABAAEAPUAAACMAwAAAAA=&#10;" filled="f" stroked="f">
                  <v:textbox inset="0,0,0,0">
                    <w:txbxContent>
                      <w:p w14:paraId="0BFDFE57" w14:textId="77777777" w:rsidR="000A159B" w:rsidRDefault="000A159B">
                        <w:pPr>
                          <w:spacing w:after="160" w:line="259" w:lineRule="auto"/>
                          <w:ind w:left="0" w:firstLine="0"/>
                        </w:pPr>
                        <w:r>
                          <w:rPr>
                            <w:rFonts w:ascii="Arial" w:eastAsia="Arial" w:hAnsi="Arial" w:cs="Arial"/>
                          </w:rPr>
                          <w:t xml:space="preserve"> </w:t>
                        </w:r>
                      </w:p>
                    </w:txbxContent>
                  </v:textbox>
                </v:rect>
                <v:rect id="Rectangle 8638" o:spid="_x0000_s1470" style="position:absolute;left:4571;top:21;width:84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3cvMQA&#10;AADdAAAADwAAAGRycy9kb3ducmV2LnhtbERPTWvCQBC9C/0PyxR6001bCDF1laAVPdYo2N6G7DQJ&#10;zc6G7JpEf333IHh8vO/FajSN6KlztWUFr7MIBHFhdc2lgtNxO01AOI+ssbFMCq7kYLV8miww1Xbg&#10;A/W5L0UIYZeigsr7NpXSFRUZdDPbEgfu13YGfYBdKXWHQwg3jXyLolgarDk0VNjSuqLiL78YBbuk&#10;zb739jaUzefP7vx1nm+Oc6/Uy/OYfYDwNPqH+O7eawVJ/B7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t3LzEAAAA3QAAAA8AAAAAAAAAAAAAAAAAmAIAAGRycy9k&#10;b3ducmV2LnhtbFBLBQYAAAAABAAEAPUAAACJAwAAAAA=&#10;" filled="f" stroked="f">
                  <v:textbox inset="0,0,0,0">
                    <w:txbxContent>
                      <w:p w14:paraId="38FF308E" w14:textId="77777777" w:rsidR="000A159B" w:rsidRDefault="000A159B">
                        <w:pPr>
                          <w:spacing w:after="160" w:line="259" w:lineRule="auto"/>
                          <w:ind w:left="0" w:firstLine="0"/>
                        </w:pPr>
                        <w:r>
                          <w:t xml:space="preserve">Select the </w:t>
                        </w:r>
                      </w:p>
                    </w:txbxContent>
                  </v:textbox>
                </v:rect>
                <v:rect id="Rectangle 8639" o:spid="_x0000_s1471" style="position:absolute;left:10911;top:21;width:630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F5J8YA&#10;AADdAAAADwAAAGRycy9kb3ducmV2LnhtbESPW2vCQBSE3wX/w3KEvulGC5KkriJe0Md6Adu3Q/Y0&#10;CWbPhuxq0v76riD4OMzMN8xs0ZlK3KlxpWUF41EEgjizuuRcwfm0HcYgnEfWWFkmBb/kYDHv92aY&#10;atvyge5Hn4sAYZeigsL7OpXSZQUZdCNbEwfvxzYGfZBNLnWDbYCbSk6iaCoNlhwWCqxpVVB2Pd6M&#10;gl1cL7/29q/Nq8337vJ5SdanxCv1NuiWHyA8df4Vfrb3WkE8fU/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6F5J8YAAADdAAAADwAAAAAAAAAAAAAAAACYAgAAZHJz&#10;L2Rvd25yZXYueG1sUEsFBgAAAAAEAAQA9QAAAIsDAAAAAA==&#10;" filled="f" stroked="f">
                  <v:textbox inset="0,0,0,0">
                    <w:txbxContent>
                      <w:p w14:paraId="7FD3C1A5" w14:textId="77777777" w:rsidR="000A159B" w:rsidRDefault="000A159B">
                        <w:pPr>
                          <w:spacing w:after="160" w:line="259" w:lineRule="auto"/>
                          <w:ind w:left="0" w:firstLine="0"/>
                        </w:pPr>
                        <w:r>
                          <w:rPr>
                            <w:b/>
                          </w:rPr>
                          <w:t>Submit</w:t>
                        </w:r>
                      </w:p>
                    </w:txbxContent>
                  </v:textbox>
                </v:rect>
                <v:rect id="Rectangle 8640" o:spid="_x0000_s1472" style="position:absolute;left:15650;top: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jx8QA&#10;AADdAAAADwAAAGRycy9kb3ducmV2LnhtbERPTWvCQBC9C/0PyxR6001LCTF1laAVPdYo2N6G7DQJ&#10;zc6G7JpEf333IHh8vO/FajSN6KlztWUFr7MIBHFhdc2lgtNxO01AOI+ssbFMCq7kYLV8miww1Xbg&#10;A/W5L0UIYZeigsr7NpXSFRUZdDPbEgfu13YGfYBdKXWHQwg3jXyLolgarDk0VNjSuqLiL78YBbuk&#10;zb739jaUzefP7vx1nm+Oc6/Uy/OYfYDwNPqH+O7eawVJ/B7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do8fEAAAA3QAAAA8AAAAAAAAAAAAAAAAAmAIAAGRycy9k&#10;b3ducmV2LnhtbFBLBQYAAAAABAAEAPUAAACJAwAAAAA=&#10;" filled="f" stroked="f">
                  <v:textbox inset="0,0,0,0">
                    <w:txbxContent>
                      <w:p w14:paraId="405F5801" w14:textId="77777777" w:rsidR="000A159B" w:rsidRDefault="000A159B">
                        <w:pPr>
                          <w:spacing w:after="160" w:line="259" w:lineRule="auto"/>
                          <w:ind w:left="0" w:firstLine="0"/>
                        </w:pPr>
                        <w:r>
                          <w:t xml:space="preserve"> </w:t>
                        </w:r>
                      </w:p>
                    </w:txbxContent>
                  </v:textbox>
                </v:rect>
                <v:rect id="Rectangle 8641" o:spid="_x0000_s1473" style="position:absolute;left:16031;top:21;width:569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GXMUA&#10;AADdAAAADwAAAGRycy9kb3ducmV2LnhtbESPT4vCMBTE74LfITzBm6aKSK1GEf+gx10V1NujebbF&#10;5qU00Xb3028WFvY4zMxvmMWqNaV4U+0KywpGwwgEcWp1wZmCy3k/iEE4j6yxtEwKvsjBatntLDDR&#10;tuFPep98JgKEXYIKcu+rREqX5mTQDW1FHLyHrQ36IOtM6hqbADelHEfRVBosOCzkWNEmp/R5ehkF&#10;h7ha3472u8nK3f1w/bjOtueZV6rfa9dzEJ5a/x/+ax+1gng6Gc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QZcxQAAAN0AAAAPAAAAAAAAAAAAAAAAAJgCAABkcnMv&#10;ZG93bnJldi54bWxQSwUGAAAAAAQABAD1AAAAigMAAAAA&#10;" filled="f" stroked="f">
                  <v:textbox inset="0,0,0,0">
                    <w:txbxContent>
                      <w:p w14:paraId="71518F33" w14:textId="77777777" w:rsidR="000A159B" w:rsidRDefault="000A159B">
                        <w:pPr>
                          <w:spacing w:after="160" w:line="259" w:lineRule="auto"/>
                          <w:ind w:left="0" w:firstLine="0"/>
                        </w:pPr>
                        <w:r>
                          <w:t>button.</w:t>
                        </w:r>
                      </w:p>
                    </w:txbxContent>
                  </v:textbox>
                </v:rect>
                <v:rect id="Rectangle 8642" o:spid="_x0000_s1474" style="position:absolute;left:20318;top:2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YK8cA&#10;AADdAAAADwAAAGRycy9kb3ducmV2LnhtbESPQWvCQBSE74L/YXlCb7pRSojRNQRbMcdWC9bbI/ua&#10;hGbfhuxq0v76bqHQ4zAz3zDbbDStuFPvGssKlosIBHFpdcOVgrfzYZ6AcB5ZY2uZFHyRg2w3nWwx&#10;1XbgV7qffCUChF2KCmrvu1RKV9Zk0C1sRxy8D9sb9EH2ldQ9DgFuWrmKolgabDgs1NjRvqby83Qz&#10;Co5Jl78X9nuo2ufr8fJyWT+d116ph9mYb0B4Gv1/+K9daAVJ/LiC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DmCvHAAAA3QAAAA8AAAAAAAAAAAAAAAAAmAIAAGRy&#10;cy9kb3ducmV2LnhtbFBLBQYAAAAABAAEAPUAAACMAwAAAAA=&#10;" filled="f" stroked="f">
                  <v:textbox inset="0,0,0,0">
                    <w:txbxContent>
                      <w:p w14:paraId="63492AEB" w14:textId="77777777" w:rsidR="000A159B" w:rsidRDefault="000A159B">
                        <w:pPr>
                          <w:spacing w:after="160" w:line="259" w:lineRule="auto"/>
                          <w:ind w:left="0" w:firstLine="0"/>
                        </w:pPr>
                        <w:r>
                          <w:t xml:space="preserve"> </w:t>
                        </w:r>
                      </w:p>
                    </w:txbxContent>
                  </v:textbox>
                </v:rect>
                <v:rect id="Rectangle 8644" o:spid="_x0000_s1475" style="position:absolute;left:59826;top:294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alxMcA&#10;AADdAAAADwAAAGRycy9kb3ducmV2LnhtbESPQWvCQBSE74L/YXmCN91YJMToGoKtmGOrBevtkX1N&#10;QrNvQ3Zr0v76bqHQ4zAz3zC7bDStuFPvGssKVssIBHFpdcOVgtfLcZGAcB5ZY2uZFHyRg2w/neww&#10;1XbgF7qffSUChF2KCmrvu1RKV9Zk0C1tRxy8d9sb9EH2ldQ9DgFuWvkQRbE02HBYqLGjQ03lx/nT&#10;KDglXf5W2O+hap9up+vzdfN42Xil5rMx34LwNPr/8F+70AqSeL2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mpcTHAAAA3QAAAA8AAAAAAAAAAAAAAAAAmAIAAGRy&#10;cy9kb3ducmV2LnhtbFBLBQYAAAAABAAEAPUAAACMAwAAAAA=&#10;" filled="f" stroked="f">
                  <v:textbox inset="0,0,0,0">
                    <w:txbxContent>
                      <w:p w14:paraId="70AF804E" w14:textId="77777777" w:rsidR="000A159B" w:rsidRDefault="000A159B">
                        <w:pPr>
                          <w:spacing w:after="160" w:line="259" w:lineRule="auto"/>
                          <w:ind w:left="0" w:firstLine="0"/>
                        </w:pPr>
                        <w:r>
                          <w:t xml:space="preserve"> </w:t>
                        </w:r>
                      </w:p>
                    </w:txbxContent>
                  </v:textbox>
                </v:rect>
                <v:rect id="Rectangle 8645" o:spid="_x0000_s1476" style="position:absolute;top:31603;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oAX8cA&#10;AADdAAAADwAAAGRycy9kb3ducmV2LnhtbESPW2vCQBSE34X+h+UU+mY2La3E6CrSC/ropZD6dsge&#10;k2D2bMhuTfTXu4Lg4zAz3zDTeW9qcaLWVZYVvEYxCOLc6ooLBb+7n2ECwnlkjbVlUnAmB/PZ02CK&#10;qbYdb+i09YUIEHYpKii9b1IpXV6SQRfZhjh4B9sa9EG2hdQtdgFuavkWxyNpsOKwUGJDnyXlx+2/&#10;UbBMmsXfyl66ov7eL7N1Nv7ajb1SL8/9YgLCU+8f4Xt7pRUko/cP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qAF/HAAAA3QAAAA8AAAAAAAAAAAAAAAAAmAIAAGRy&#10;cy9kb3ducmV2LnhtbFBLBQYAAAAABAAEAPUAAACMAwAAAAA=&#10;" filled="f" stroked="f">
                  <v:textbox inset="0,0,0,0">
                    <w:txbxContent>
                      <w:p w14:paraId="294B46E2" w14:textId="77777777" w:rsidR="000A159B" w:rsidRDefault="000A159B">
                        <w:pPr>
                          <w:spacing w:after="160" w:line="259" w:lineRule="auto"/>
                          <w:ind w:left="0" w:firstLine="0"/>
                        </w:pPr>
                        <w:r>
                          <w:rPr>
                            <w:i/>
                            <w:sz w:val="22"/>
                          </w:rPr>
                          <w:t xml:space="preserve">Figure </w:t>
                        </w:r>
                      </w:p>
                    </w:txbxContent>
                  </v:textbox>
                </v:rect>
                <v:rect id="Rectangle 8646" o:spid="_x0000_s1477" style="position:absolute;left:4160;top:31603;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eKMYA&#10;AADdAAAADwAAAGRycy9kb3ducmV2LnhtbESPT2vCQBTE74LfYXmCN90oEmLqKuIf9NiqYHt7ZF+T&#10;YPZtyK4m7afvFgSPw8z8hlmsOlOJBzWutKxgMo5AEGdWl5wruJz3owSE88gaK8uk4IccrJb93gJT&#10;bVv+oMfJ5yJA2KWooPC+TqV0WUEG3djWxMH7to1BH2STS91gG+CmktMoiqXBksNCgTVtCspup7tR&#10;cEjq9efR/rZ5tfs6XN+v8+157pUaDrr1GwhPnX+Fn+2jVpDEsxj+34Qn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ieKMYAAADdAAAADwAAAAAAAAAAAAAAAACYAgAAZHJz&#10;L2Rvd25yZXYueG1sUEsFBgAAAAAEAAQA9QAAAIsDAAAAAA==&#10;" filled="f" stroked="f">
                  <v:textbox inset="0,0,0,0">
                    <w:txbxContent>
                      <w:p w14:paraId="20AB9C4A" w14:textId="77777777" w:rsidR="000A159B" w:rsidRDefault="000A159B">
                        <w:pPr>
                          <w:spacing w:after="160" w:line="259" w:lineRule="auto"/>
                          <w:ind w:left="0" w:firstLine="0"/>
                        </w:pPr>
                        <w:r>
                          <w:rPr>
                            <w:i/>
                            <w:sz w:val="22"/>
                          </w:rPr>
                          <w:t>57</w:t>
                        </w:r>
                      </w:p>
                    </w:txbxContent>
                  </v:textbox>
                </v:rect>
                <v:rect id="Rectangle 84419" o:spid="_x0000_s1478" style="position:absolute;left:5562;top:3160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4sI8cA&#10;AADeAAAADwAAAGRycy9kb3ducmV2LnhtbESPQWvCQBSE7wX/w/KE3urGIiVJsxHRFj1WI2hvj+wz&#10;CWbfhuzWpP31XaHQ4zAz3zDZcjStuFHvGssK5rMIBHFpdcOVgmPx/hSDcB5ZY2uZFHyTg2U+ecgw&#10;1XbgPd0OvhIBwi5FBbX3XSqlK2sy6Ga2Iw7exfYGfZB9JXWPQ4CbVj5H0Ys02HBYqLGjdU3l9fBl&#10;FGzjbnXe2Z+hat8+t6ePU7IpEq/U43RcvYLwNPr/8F97pxXEi8U8gfu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uLCPHAAAA3gAAAA8AAAAAAAAAAAAAAAAAmAIAAGRy&#10;cy9kb3ducmV2LnhtbFBLBQYAAAAABAAEAPUAAACMAwAAAAA=&#10;" filled="f" stroked="f">
                  <v:textbox inset="0,0,0,0">
                    <w:txbxContent>
                      <w:p w14:paraId="395C454F" w14:textId="77777777" w:rsidR="000A159B" w:rsidRDefault="000A159B">
                        <w:pPr>
                          <w:spacing w:after="160" w:line="259" w:lineRule="auto"/>
                          <w:ind w:left="0" w:firstLine="0"/>
                        </w:pPr>
                        <w:r>
                          <w:rPr>
                            <w:i/>
                            <w:sz w:val="22"/>
                          </w:rPr>
                          <w:t>:</w:t>
                        </w:r>
                      </w:p>
                    </w:txbxContent>
                  </v:textbox>
                </v:rect>
                <v:rect id="Rectangle 84420" o:spid="_x0000_s1479" style="position:absolute;left:6033;top:31603;width:897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hPA8QA&#10;AADeAAAADwAAAGRycy9kb3ducmV2LnhtbESPy4rCMBSG94LvEI4wO00VGWo1inhBl44K6u7QHNti&#10;c1KaaDvz9GYx4PLnv/HNFq0pxYtqV1hWMBxEIIhTqwvOFJxP234MwnlkjaVlUvBLDhbzbmeGibYN&#10;/9Dr6DMRRtglqCD3vkqkdGlOBt3AVsTBu9vaoA+yzqSusQnjppSjKPqWBgsODzlWtMopfRyfRsEu&#10;rpbXvf1rsnJz210Ol8n6NPFKffXa5RSEp9Z/wv/tvVYQj8ejABBwAgr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4TwPEAAAA3gAAAA8AAAAAAAAAAAAAAAAAmAIAAGRycy9k&#10;b3ducmV2LnhtbFBLBQYAAAAABAAEAPUAAACJAwAAAAA=&#10;" filled="f" stroked="f">
                  <v:textbox inset="0,0,0,0">
                    <w:txbxContent>
                      <w:p w14:paraId="3E0D3A4B" w14:textId="77777777" w:rsidR="000A159B" w:rsidRDefault="000A159B">
                        <w:pPr>
                          <w:spacing w:after="160" w:line="259" w:lineRule="auto"/>
                          <w:ind w:left="0" w:firstLine="0"/>
                        </w:pPr>
                        <w:r>
                          <w:rPr>
                            <w:i/>
                            <w:sz w:val="22"/>
                          </w:rPr>
                          <w:t xml:space="preserve"> Submitting </w:t>
                        </w:r>
                      </w:p>
                    </w:txbxContent>
                  </v:textbox>
                </v:rect>
                <v:rect id="Rectangle 8648" o:spid="_x0000_s1480" style="position:absolute;left:12785;top:31603;width:1081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uvwcQA&#10;AADdAAAADwAAAGRycy9kb3ducmV2LnhtbERPTWvCQBC9C/0PyxR6001LCTF1laAVPdYo2N6G7DQJ&#10;zc6G7JpEf333IHh8vO/FajSN6KlztWUFr7MIBHFhdc2lgtNxO01AOI+ssbFMCq7kYLV8miww1Xbg&#10;A/W5L0UIYZeigsr7NpXSFRUZdDPbEgfu13YGfYBdKXWHQwg3jXyLolgarDk0VNjSuqLiL78YBbuk&#10;zb739jaUzefP7vx1nm+Oc6/Uy/OYfYDwNPqH+O7eawVJ/B7mhj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r8HEAAAA3QAAAA8AAAAAAAAAAAAAAAAAmAIAAGRycy9k&#10;b3ducmV2LnhtbFBLBQYAAAAABAAEAPUAAACJAwAAAAA=&#10;" filled="f" stroked="f">
                  <v:textbox inset="0,0,0,0">
                    <w:txbxContent>
                      <w:p w14:paraId="45726511" w14:textId="77777777" w:rsidR="000A159B" w:rsidRDefault="000A159B">
                        <w:pPr>
                          <w:spacing w:after="160" w:line="259" w:lineRule="auto"/>
                          <w:ind w:left="0" w:firstLine="0"/>
                        </w:pPr>
                        <w:r>
                          <w:rPr>
                            <w:i/>
                            <w:sz w:val="22"/>
                          </w:rPr>
                          <w:t xml:space="preserve">Public Access </w:t>
                        </w:r>
                      </w:p>
                    </w:txbxContent>
                  </v:textbox>
                </v:rect>
                <v:rect id="Rectangle 8649" o:spid="_x0000_s1481" style="position:absolute;left:20927;top:31603;width:495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KWsYA&#10;AADdAAAADwAAAGRycy9kb3ducmV2LnhtbESPW2vCQBSE3wX/w3KEvulGKZKkriJe0Md6Adu3Q/Y0&#10;CWbPhuxq0v76riD4OMzMN8xs0ZlK3KlxpWUF41EEgjizuuRcwfm0HcYgnEfWWFkmBb/kYDHv92aY&#10;atvyge5Hn4sAYZeigsL7OpXSZQUZdCNbEwfvxzYGfZBNLnWDbYCbSk6iaCoNlhwWCqxpVVB2Pd6M&#10;gl1cL7/29q/Nq8337vJ5SdanxCv1NuiWHyA8df4Vfrb3WkE8fU/g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cKWsYAAADdAAAADwAAAAAAAAAAAAAAAACYAgAAZHJz&#10;L2Rvd25yZXYueG1sUEsFBgAAAAAEAAQA9QAAAIsDAAAAAA==&#10;" filled="f" stroked="f">
                  <v:textbox inset="0,0,0,0">
                    <w:txbxContent>
                      <w:p w14:paraId="0CA7E319" w14:textId="77777777" w:rsidR="000A159B" w:rsidRDefault="000A159B">
                        <w:pPr>
                          <w:spacing w:after="160" w:line="259" w:lineRule="auto"/>
                          <w:ind w:left="0" w:firstLine="0"/>
                        </w:pPr>
                        <w:r>
                          <w:rPr>
                            <w:i/>
                            <w:sz w:val="22"/>
                          </w:rPr>
                          <w:t>PRAM</w:t>
                        </w:r>
                      </w:p>
                    </w:txbxContent>
                  </v:textbox>
                </v:rect>
                <v:rect id="Rectangle 8650" o:spid="_x0000_s1482" style="position:absolute;left:24646;top:3160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Q1GsQA&#10;AADdAAAADwAAAGRycy9kb3ducmV2LnhtbERPTWvCQBC9C/0PyxR6000LDTF1laAVPdYo2N6G7DQJ&#10;zc6G7JpEf333IHh8vO/FajSN6KlztWUFr7MIBHFhdc2lgtNxO01AOI+ssbFMCq7kYLV8miww1Xbg&#10;A/W5L0UIYZeigsr7NpXSFRUZdDPbEgfu13YGfYBdKXWHQwg3jXyLolgarDk0VNjSuqLiL78YBbuk&#10;zb739jaUzefP7vx1nm+Oc6/Uy/OYfYDwNPqH+O7eawVJ/B72hzfhCc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NRrEAAAA3QAAAA8AAAAAAAAAAAAAAAAAmAIAAGRycy9k&#10;b3ducmV2LnhtbFBLBQYAAAAABAAEAPUAAACJAwAAAAA=&#10;" filled="f" stroked="f">
                  <v:textbox inset="0,0,0,0">
                    <w:txbxContent>
                      <w:p w14:paraId="20BAA143" w14:textId="77777777" w:rsidR="000A159B" w:rsidRDefault="000A159B">
                        <w:pPr>
                          <w:spacing w:after="160" w:line="259" w:lineRule="auto"/>
                          <w:ind w:left="0" w:firstLine="0"/>
                        </w:pPr>
                        <w:r>
                          <w:rPr>
                            <w:i/>
                            <w:sz w:val="22"/>
                          </w:rPr>
                          <w:t xml:space="preserve"> </w:t>
                        </w:r>
                      </w:p>
                    </w:txbxContent>
                  </v:textbox>
                </v:rect>
                <v:shape id="Picture 8689" o:spid="_x0000_s1483" type="#_x0000_t75" style="position:absolute;left:195;top:3765;width:59436;height:26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toyLFAAAA3QAAAA8AAABkcnMvZG93bnJldi54bWxEj0FrwkAUhO+C/2F5Qm+6sQeJqauUgpCT&#10;YLTU3h7Z12ww+zZmtzH5911B6HGYmW+YzW6wjeip87VjBctFAoK4dLrmSsH5tJ+nIHxA1tg4JgUj&#10;edhtp5MNZtrd+Uh9ESoRIewzVGBCaDMpfWnIol+4ljh6P66zGKLsKqk7vEe4beRrkqykxZrjgsGW&#10;PgyV1+LXKvimr5z7Q3HL15/teNlfx9pcRqVeZsP7G4hAQ/gPP9u5VpCu0jU83sQnIL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7aMixQAAAN0AAAAPAAAAAAAAAAAAAAAA&#10;AJ8CAABkcnMvZG93bnJldi54bWxQSwUGAAAAAAQABAD3AAAAkQMAAAAA&#10;">
                  <v:imagedata r:id="rId244" o:title=""/>
                </v:shape>
                <v:shape id="Shape 8690" o:spid="_x0000_s1484" style="position:absolute;left:96;top:3666;width:59634;height:27097;visibility:visible;mso-wrap-style:square;v-text-anchor:top" coordsize="5963412,2709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8sxcUA&#10;AADdAAAADwAAAGRycy9kb3ducmV2LnhtbERPz2vCMBS+D/wfwhN2GZq6g9ZqlCIIbofJqmPXZ/PW&#10;diYvtcm0+++Xg7Djx/d7ue6tEVfqfONYwWScgCAunW64UnA8bEcpCB+QNRrHpOCXPKxXg4clZtrd&#10;+J2uRahEDGGfoYI6hDaT0pc1WfRj1xJH7st1FkOEXSV1h7cYbo18TpKptNhwbKixpU1N5bn4sQo2&#10;RXl5+t7PvHl72X+8hs/8ZCa5Uo/DPl+ACNSHf/HdvdMK0uk87o9v4hO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vyzFxQAAAN0AAAAPAAAAAAAAAAAAAAAAAJgCAABkcnMv&#10;ZG93bnJldi54bWxQSwUGAAAAAAQABAD1AAAAigMAAAAA&#10;" path="m,2709672r5963412,l5963412,,,,,2709672xe" filled="f" strokeweight="1.56pt">
                  <v:path arrowok="t" textboxrect="0,0,5963412,2709672"/>
                </v:shape>
                <w10:anchorlock/>
              </v:group>
            </w:pict>
          </mc:Fallback>
        </mc:AlternateContent>
      </w:r>
    </w:p>
    <w:p w14:paraId="18A24800" w14:textId="77777777" w:rsidR="00761881" w:rsidRDefault="007513BF">
      <w:pPr>
        <w:spacing w:after="295" w:line="259" w:lineRule="auto"/>
        <w:ind w:left="0" w:firstLine="0"/>
      </w:pPr>
      <w:r>
        <w:rPr>
          <w:sz w:val="4"/>
        </w:rPr>
        <w:t xml:space="preserve"> </w:t>
      </w:r>
    </w:p>
    <w:p w14:paraId="24B0EA9D" w14:textId="77777777" w:rsidR="00761881" w:rsidRDefault="007513BF">
      <w:pPr>
        <w:ind w:left="22" w:right="12"/>
      </w:pPr>
      <w:r>
        <w:t xml:space="preserve">The </w:t>
      </w:r>
      <w:r>
        <w:rPr>
          <w:i/>
        </w:rPr>
        <w:t>Submit PRAM to Agency</w:t>
      </w:r>
      <w:r>
        <w:t xml:space="preserve"> screen displays. By continuing from this screen, the SO certifies that the submitting organization is in compliance with the terms and conditions specified in the Notice of Award and Grants Policy Statement. The SO also verifies that the information provided in the PRAM is valid and accurate.  </w:t>
      </w:r>
    </w:p>
    <w:p w14:paraId="32254EDF" w14:textId="77777777" w:rsidR="00761881" w:rsidRDefault="007513BF">
      <w:pPr>
        <w:spacing w:after="0"/>
        <w:ind w:left="720" w:right="12" w:hanging="360"/>
      </w:pPr>
      <w:r>
        <w:t>5.</w:t>
      </w:r>
      <w:r>
        <w:rPr>
          <w:rFonts w:ascii="Arial" w:eastAsia="Arial" w:hAnsi="Arial" w:cs="Arial"/>
        </w:rPr>
        <w:t xml:space="preserve"> </w:t>
      </w:r>
      <w:r>
        <w:t xml:space="preserve">Read certification agreement. Select the </w:t>
      </w:r>
      <w:r>
        <w:rPr>
          <w:b/>
        </w:rPr>
        <w:t>I Agree</w:t>
      </w:r>
      <w:r>
        <w:t xml:space="preserve"> button to continue submitting the information. (Selecting the </w:t>
      </w:r>
      <w:r>
        <w:rPr>
          <w:b/>
        </w:rPr>
        <w:t>Cancel</w:t>
      </w:r>
      <w:r>
        <w:t xml:space="preserve"> button closes the screen and returns the </w:t>
      </w:r>
      <w:r>
        <w:rPr>
          <w:i/>
        </w:rPr>
        <w:t>Progress Report Additional Materials</w:t>
      </w:r>
      <w:r>
        <w:t xml:space="preserve"> screen without submitting the material.)  </w:t>
      </w:r>
    </w:p>
    <w:p w14:paraId="5C4F7F93" w14:textId="77777777" w:rsidR="00761881" w:rsidRDefault="007513BF">
      <w:pPr>
        <w:spacing w:after="0" w:line="259" w:lineRule="auto"/>
        <w:ind w:left="0" w:firstLine="0"/>
      </w:pPr>
      <w:r>
        <w:rPr>
          <w:sz w:val="4"/>
        </w:rPr>
        <w:t xml:space="preserve"> </w:t>
      </w:r>
    </w:p>
    <w:p w14:paraId="70DE1DF0"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43BD696E" wp14:editId="54827F12">
                <wp:extent cx="6020765" cy="1975924"/>
                <wp:effectExtent l="0" t="0" r="0" b="0"/>
                <wp:docPr id="84963" name="Group 84963"/>
                <wp:cNvGraphicFramePr/>
                <a:graphic xmlns:a="http://schemas.openxmlformats.org/drawingml/2006/main">
                  <a:graphicData uri="http://schemas.microsoft.com/office/word/2010/wordprocessingGroup">
                    <wpg:wgp>
                      <wpg:cNvGrpSpPr/>
                      <wpg:grpSpPr>
                        <a:xfrm>
                          <a:off x="0" y="0"/>
                          <a:ext cx="6020765" cy="1975924"/>
                          <a:chOff x="0" y="0"/>
                          <a:chExt cx="6020765" cy="1975924"/>
                        </a:xfrm>
                      </wpg:grpSpPr>
                      <wps:wsp>
                        <wps:cNvPr id="8712" name="Rectangle 8712"/>
                        <wps:cNvSpPr/>
                        <wps:spPr>
                          <a:xfrm>
                            <a:off x="5982665" y="1605635"/>
                            <a:ext cx="50673" cy="224380"/>
                          </a:xfrm>
                          <a:prstGeom prst="rect">
                            <a:avLst/>
                          </a:prstGeom>
                          <a:ln>
                            <a:noFill/>
                          </a:ln>
                        </wps:spPr>
                        <wps:txbx>
                          <w:txbxContent>
                            <w:p w14:paraId="6E01A8AA"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713" name="Rectangle 8713"/>
                        <wps:cNvSpPr/>
                        <wps:spPr>
                          <a:xfrm>
                            <a:off x="0" y="1820714"/>
                            <a:ext cx="553276" cy="206430"/>
                          </a:xfrm>
                          <a:prstGeom prst="rect">
                            <a:avLst/>
                          </a:prstGeom>
                          <a:ln>
                            <a:noFill/>
                          </a:ln>
                        </wps:spPr>
                        <wps:txbx>
                          <w:txbxContent>
                            <w:p w14:paraId="1A20FE09"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714" name="Rectangle 8714"/>
                        <wps:cNvSpPr/>
                        <wps:spPr>
                          <a:xfrm>
                            <a:off x="416001" y="1820714"/>
                            <a:ext cx="186477" cy="206430"/>
                          </a:xfrm>
                          <a:prstGeom prst="rect">
                            <a:avLst/>
                          </a:prstGeom>
                          <a:ln>
                            <a:noFill/>
                          </a:ln>
                        </wps:spPr>
                        <wps:txbx>
                          <w:txbxContent>
                            <w:p w14:paraId="6A1F7107" w14:textId="77777777" w:rsidR="000A159B" w:rsidRDefault="000A159B">
                              <w:pPr>
                                <w:spacing w:after="160" w:line="259" w:lineRule="auto"/>
                                <w:ind w:left="0" w:firstLine="0"/>
                              </w:pPr>
                              <w:r>
                                <w:rPr>
                                  <w:i/>
                                  <w:sz w:val="22"/>
                                </w:rPr>
                                <w:t>58</w:t>
                              </w:r>
                            </w:p>
                          </w:txbxContent>
                        </wps:txbx>
                        <wps:bodyPr horzOverflow="overflow" vert="horz" lIns="0" tIns="0" rIns="0" bIns="0" rtlCol="0">
                          <a:noAutofit/>
                        </wps:bodyPr>
                      </wps:wsp>
                      <wps:wsp>
                        <wps:cNvPr id="84909" name="Rectangle 84909"/>
                        <wps:cNvSpPr/>
                        <wps:spPr>
                          <a:xfrm>
                            <a:off x="556209" y="1820714"/>
                            <a:ext cx="62098" cy="206430"/>
                          </a:xfrm>
                          <a:prstGeom prst="rect">
                            <a:avLst/>
                          </a:prstGeom>
                          <a:ln>
                            <a:noFill/>
                          </a:ln>
                        </wps:spPr>
                        <wps:txbx>
                          <w:txbxContent>
                            <w:p w14:paraId="57DBC31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910" name="Rectangle 84910"/>
                        <wps:cNvSpPr/>
                        <wps:spPr>
                          <a:xfrm>
                            <a:off x="603319" y="1820714"/>
                            <a:ext cx="1505426" cy="206430"/>
                          </a:xfrm>
                          <a:prstGeom prst="rect">
                            <a:avLst/>
                          </a:prstGeom>
                          <a:ln>
                            <a:noFill/>
                          </a:ln>
                        </wps:spPr>
                        <wps:txbx>
                          <w:txbxContent>
                            <w:p w14:paraId="224414A1" w14:textId="77777777" w:rsidR="000A159B" w:rsidRDefault="000A159B">
                              <w:pPr>
                                <w:spacing w:after="160" w:line="259" w:lineRule="auto"/>
                                <w:ind w:left="0" w:firstLine="0"/>
                              </w:pPr>
                              <w:r>
                                <w:rPr>
                                  <w:i/>
                                  <w:sz w:val="22"/>
                                </w:rPr>
                                <w:t xml:space="preserve"> SO Certification of </w:t>
                              </w:r>
                            </w:p>
                          </w:txbxContent>
                        </wps:txbx>
                        <wps:bodyPr horzOverflow="overflow" vert="horz" lIns="0" tIns="0" rIns="0" bIns="0" rtlCol="0">
                          <a:noAutofit/>
                        </wps:bodyPr>
                      </wps:wsp>
                      <wps:wsp>
                        <wps:cNvPr id="8716" name="Rectangle 8716"/>
                        <wps:cNvSpPr/>
                        <wps:spPr>
                          <a:xfrm>
                            <a:off x="1736166" y="1820714"/>
                            <a:ext cx="1083802" cy="206430"/>
                          </a:xfrm>
                          <a:prstGeom prst="rect">
                            <a:avLst/>
                          </a:prstGeom>
                          <a:ln>
                            <a:noFill/>
                          </a:ln>
                        </wps:spPr>
                        <wps:txbx>
                          <w:txbxContent>
                            <w:p w14:paraId="04E2B2FE"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717" name="Rectangle 8717"/>
                        <wps:cNvSpPr/>
                        <wps:spPr>
                          <a:xfrm>
                            <a:off x="2551506" y="1820714"/>
                            <a:ext cx="493792" cy="206430"/>
                          </a:xfrm>
                          <a:prstGeom prst="rect">
                            <a:avLst/>
                          </a:prstGeom>
                          <a:ln>
                            <a:noFill/>
                          </a:ln>
                        </wps:spPr>
                        <wps:txbx>
                          <w:txbxContent>
                            <w:p w14:paraId="07BD675F"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8718" name="Rectangle 8718"/>
                        <wps:cNvSpPr/>
                        <wps:spPr>
                          <a:xfrm>
                            <a:off x="2921838" y="1820714"/>
                            <a:ext cx="46619" cy="206430"/>
                          </a:xfrm>
                          <a:prstGeom prst="rect">
                            <a:avLst/>
                          </a:prstGeom>
                          <a:ln>
                            <a:noFill/>
                          </a:ln>
                        </wps:spPr>
                        <wps:txbx>
                          <w:txbxContent>
                            <w:p w14:paraId="37E84E8B"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791" name="Picture 8791"/>
                          <pic:cNvPicPr/>
                        </pic:nvPicPr>
                        <pic:blipFill>
                          <a:blip r:embed="rId245"/>
                          <a:stretch>
                            <a:fillRect/>
                          </a:stretch>
                        </pic:blipFill>
                        <pic:spPr>
                          <a:xfrm>
                            <a:off x="19507" y="9905"/>
                            <a:ext cx="5942076" cy="1720596"/>
                          </a:xfrm>
                          <a:prstGeom prst="rect">
                            <a:avLst/>
                          </a:prstGeom>
                        </pic:spPr>
                      </pic:pic>
                      <wps:wsp>
                        <wps:cNvPr id="8792" name="Shape 8792"/>
                        <wps:cNvSpPr/>
                        <wps:spPr>
                          <a:xfrm>
                            <a:off x="9601" y="0"/>
                            <a:ext cx="5961888" cy="1740408"/>
                          </a:xfrm>
                          <a:custGeom>
                            <a:avLst/>
                            <a:gdLst/>
                            <a:ahLst/>
                            <a:cxnLst/>
                            <a:rect l="0" t="0" r="0" b="0"/>
                            <a:pathLst>
                              <a:path w="5961888" h="1740408">
                                <a:moveTo>
                                  <a:pt x="0" y="1740408"/>
                                </a:moveTo>
                                <a:lnTo>
                                  <a:pt x="5961888" y="1740408"/>
                                </a:lnTo>
                                <a:lnTo>
                                  <a:pt x="5961888"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BD696E" id="Group 84963" o:spid="_x0000_s1485" style="width:474.1pt;height:155.6pt;mso-position-horizontal-relative:char;mso-position-vertical-relative:line" coordsize="60207,197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">
                <v:rect id="Rectangle 8712" o:spid="_x0000_s1486" style="position:absolute;left:59826;top:1605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4q8cA&#10;AADdAAAADwAAAGRycy9kb3ducmV2LnhtbESPQWvCQBSE7wX/w/KE3upGD22MriFoS3JsVVBvj+wz&#10;CWbfhuzWpP313UKhx2FmvmHW6WhacafeNZYVzGcRCOLS6oYrBcfD21MMwnlkja1lUvBFDtLN5GGN&#10;ibYDf9B97ysRIOwSVFB73yVSurImg25mO+LgXW1v0AfZV1L3OAS4aeUiip6lwYbDQo0dbWsqb/tP&#10;oyCPu+xc2O+hal8v+en9tNwdll6px+mYrUB4Gv1/+K9daAXxy3wB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RuKvHAAAA3QAAAA8AAAAAAAAAAAAAAAAAmAIAAGRy&#10;cy9kb3ducmV2LnhtbFBLBQYAAAAABAAEAPUAAACMAwAAAAA=&#10;" filled="f" stroked="f">
                  <v:textbox inset="0,0,0,0">
                    <w:txbxContent>
                      <w:p w14:paraId="6E01A8AA" w14:textId="77777777" w:rsidR="000A159B" w:rsidRDefault="000A159B">
                        <w:pPr>
                          <w:spacing w:after="160" w:line="259" w:lineRule="auto"/>
                          <w:ind w:left="0" w:firstLine="0"/>
                        </w:pPr>
                        <w:r>
                          <w:t xml:space="preserve"> </w:t>
                        </w:r>
                      </w:p>
                    </w:txbxContent>
                  </v:textbox>
                </v:rect>
                <v:rect id="Rectangle 8713" o:spid="_x0000_s1487" style="position:absolute;top:18207;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0dMMYA&#10;AADdAAAADwAAAGRycy9kb3ducmV2LnhtbESPT2vCQBTE70K/w/IK3nRjhRqjq0hV9OifgvX2yL4m&#10;odm3Ibua1E/vCoLHYWZ+w0znrSnFlWpXWFYw6EcgiFOrC84UfB/XvRiE88gaS8uk4J8czGdvnSkm&#10;2ja8p+vBZyJA2CWoIPe+SqR0aU4GXd9WxMH7tbVBH2SdSV1jE+CmlB9R9CkNFhwWcqzoK6f073Ax&#10;CjZxtfjZ2luTlavz5rQ7jZfHsVeq+94uJiA8tf4Vfra3WkE8Ggz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0dMMYAAADdAAAADwAAAAAAAAAAAAAAAACYAgAAZHJz&#10;L2Rvd25yZXYueG1sUEsFBgAAAAAEAAQA9QAAAIsDAAAAAA==&#10;" filled="f" stroked="f">
                  <v:textbox inset="0,0,0,0">
                    <w:txbxContent>
                      <w:p w14:paraId="1A20FE09" w14:textId="77777777" w:rsidR="000A159B" w:rsidRDefault="000A159B">
                        <w:pPr>
                          <w:spacing w:after="160" w:line="259" w:lineRule="auto"/>
                          <w:ind w:left="0" w:firstLine="0"/>
                        </w:pPr>
                        <w:r>
                          <w:rPr>
                            <w:i/>
                            <w:sz w:val="22"/>
                          </w:rPr>
                          <w:t xml:space="preserve">Figure </w:t>
                        </w:r>
                      </w:p>
                    </w:txbxContent>
                  </v:textbox>
                </v:rect>
                <v:rect id="Rectangle 8714" o:spid="_x0000_s1488" style="position:absolute;left:4160;top:18207;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FRMYA&#10;AADdAAAADwAAAGRycy9kb3ducmV2LnhtbESPT2vCQBTE70K/w/IK3nRjkRqjq0hV9OifgvX2yL4m&#10;odm3Ibua1E/vCoLHYWZ+w0znrSnFlWpXWFYw6EcgiFOrC84UfB/XvRiE88gaS8uk4J8czGdvnSkm&#10;2ja8p+vBZyJA2CWoIPe+SqR0aU4GXd9WxMH7tbVBH2SdSV1jE+CmlB9R9CkNFhwWcqzoK6f073Ax&#10;CjZxtfjZ2luTlavz5rQ7jZfHsVeq+94uJiA8tf4Vfra3WkE8Ggzh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FRMYAAADdAAAADwAAAAAAAAAAAAAAAACYAgAAZHJz&#10;L2Rvd25yZXYueG1sUEsFBgAAAAAEAAQA9QAAAIsDAAAAAA==&#10;" filled="f" stroked="f">
                  <v:textbox inset="0,0,0,0">
                    <w:txbxContent>
                      <w:p w14:paraId="6A1F7107" w14:textId="77777777" w:rsidR="000A159B" w:rsidRDefault="000A159B">
                        <w:pPr>
                          <w:spacing w:after="160" w:line="259" w:lineRule="auto"/>
                          <w:ind w:left="0" w:firstLine="0"/>
                        </w:pPr>
                        <w:r>
                          <w:rPr>
                            <w:i/>
                            <w:sz w:val="22"/>
                          </w:rPr>
                          <w:t>58</w:t>
                        </w:r>
                      </w:p>
                    </w:txbxContent>
                  </v:textbox>
                </v:rect>
                <v:rect id="Rectangle 84909" o:spid="_x0000_s1489" style="position:absolute;left:5562;top:1820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ASccA&#10;AADeAAAADwAAAGRycy9kb3ducmV2LnhtbESPT2vCQBTE74V+h+UVequbliJJzEakf9BjNYJ6e2Sf&#10;STD7NmS3JvXTdwXB4zAzv2Gy+WhacabeNZYVvE4iEMSl1Q1XCrbF90sMwnlkja1lUvBHDub540OG&#10;qbYDr+m88ZUIEHYpKqi971IpXVmTQTexHXHwjrY36IPsK6l7HALctPItiqbSYMNhocaOPmoqT5tf&#10;o2AZd4v9yl6Gqv06LHc/u+SzSLxSz0/jYgbC0+jv4Vt7pRXE70mUwP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HQEnHAAAA3gAAAA8AAAAAAAAAAAAAAAAAmAIAAGRy&#10;cy9kb3ducmV2LnhtbFBLBQYAAAAABAAEAPUAAACMAwAAAAA=&#10;" filled="f" stroked="f">
                  <v:textbox inset="0,0,0,0">
                    <w:txbxContent>
                      <w:p w14:paraId="57DBC319" w14:textId="77777777" w:rsidR="000A159B" w:rsidRDefault="000A159B">
                        <w:pPr>
                          <w:spacing w:after="160" w:line="259" w:lineRule="auto"/>
                          <w:ind w:left="0" w:firstLine="0"/>
                        </w:pPr>
                        <w:r>
                          <w:rPr>
                            <w:i/>
                            <w:sz w:val="22"/>
                          </w:rPr>
                          <w:t>:</w:t>
                        </w:r>
                      </w:p>
                    </w:txbxContent>
                  </v:textbox>
                </v:rect>
                <v:rect id="Rectangle 84910" o:spid="_x0000_s1490" style="position:absolute;left:6033;top:18207;width:1505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R/CcYA&#10;AADeAAAADwAAAGRycy9kb3ducmV2LnhtbESPzWrCQBSF9wXfYbhCd80kRUoSHUVsRZetFqK7S+aa&#10;BDN3QmaapH36zqLQ5eH88a02k2nFQL1rLCtIohgEcWl1w5WCz/P+KQXhPLLG1jIp+CYHm/XsYYW5&#10;tiN/0HDylQgj7HJUUHvf5VK6siaDLrIdcfButjfog+wrqXscw7hp5XMcv0iDDYeHGjva1VTeT19G&#10;wSHttpej/Rmr9u16KN6L7PWceaUe59N2CcLT5P/Df+2jVpAusiQABJyA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R/CcYAAADeAAAADwAAAAAAAAAAAAAAAACYAgAAZHJz&#10;L2Rvd25yZXYueG1sUEsFBgAAAAAEAAQA9QAAAIsDAAAAAA==&#10;" filled="f" stroked="f">
                  <v:textbox inset="0,0,0,0">
                    <w:txbxContent>
                      <w:p w14:paraId="224414A1" w14:textId="77777777" w:rsidR="000A159B" w:rsidRDefault="000A159B">
                        <w:pPr>
                          <w:spacing w:after="160" w:line="259" w:lineRule="auto"/>
                          <w:ind w:left="0" w:firstLine="0"/>
                        </w:pPr>
                        <w:r>
                          <w:rPr>
                            <w:i/>
                            <w:sz w:val="22"/>
                          </w:rPr>
                          <w:t xml:space="preserve"> SO Certification of </w:t>
                        </w:r>
                      </w:p>
                    </w:txbxContent>
                  </v:textbox>
                </v:rect>
                <v:rect id="Rectangle 8716" o:spid="_x0000_s1491" style="position:absolute;left:17361;top:18207;width:1083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q+qMUA&#10;AADdAAAADwAAAGRycy9kb3ducmV2LnhtbESPT4vCMBTE78J+h/AWvGmqB63VKLLrokf/gXp7NG/b&#10;ss1LabK2+umNIHgcZuY3zGzRmlJcqXaFZQWDfgSCOLW64EzB8fDTi0E4j6yxtEwKbuRgMf/ozDDR&#10;tuEdXfc+EwHCLkEFufdVIqVLczLo+rYiDt6vrQ36IOtM6hqbADelHEbRSBosOCzkWNFXTunf/t8o&#10;WMfV8ryx9yYrV5f1aXuafB8mXqnuZ7ucgvDU+nf41d5oBfF4MILnm/A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ar6oxQAAAN0AAAAPAAAAAAAAAAAAAAAAAJgCAABkcnMv&#10;ZG93bnJldi54bWxQSwUGAAAAAAQABAD1AAAAigMAAAAA&#10;" filled="f" stroked="f">
                  <v:textbox inset="0,0,0,0">
                    <w:txbxContent>
                      <w:p w14:paraId="04E2B2FE" w14:textId="77777777" w:rsidR="000A159B" w:rsidRDefault="000A159B">
                        <w:pPr>
                          <w:spacing w:after="160" w:line="259" w:lineRule="auto"/>
                          <w:ind w:left="0" w:firstLine="0"/>
                        </w:pPr>
                        <w:r>
                          <w:rPr>
                            <w:i/>
                            <w:sz w:val="22"/>
                          </w:rPr>
                          <w:t xml:space="preserve">Public Access </w:t>
                        </w:r>
                      </w:p>
                    </w:txbxContent>
                  </v:textbox>
                </v:rect>
                <v:rect id="Rectangle 8717" o:spid="_x0000_s1492" style="position:absolute;left:25515;top:18207;width:493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YbM8YA&#10;AADdAAAADwAAAGRycy9kb3ducmV2LnhtbESPT4vCMBTE74LfITzBm6Z60FqNIv5Bj7sqqLdH82yL&#10;zUtpou3up98sLOxxmJnfMItVa0rxptoVlhWMhhEI4tTqgjMFl/N+EINwHlljaZkUfJGD1bLbWWCi&#10;bcOf9D75TAQIuwQV5N5XiZQuzcmgG9qKOHgPWxv0QdaZ1DU2AW5KOY6iiTRYcFjIsaJNTunz9DIK&#10;DnG1vh3td5OVu/vh+nGdbc8zr1S/167nIDy1/j/81z5qBfF0NIX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YbM8YAAADdAAAADwAAAAAAAAAAAAAAAACYAgAAZHJz&#10;L2Rvd25yZXYueG1sUEsFBgAAAAAEAAQA9QAAAIsDAAAAAA==&#10;" filled="f" stroked="f">
                  <v:textbox inset="0,0,0,0">
                    <w:txbxContent>
                      <w:p w14:paraId="07BD675F" w14:textId="77777777" w:rsidR="000A159B" w:rsidRDefault="000A159B">
                        <w:pPr>
                          <w:spacing w:after="160" w:line="259" w:lineRule="auto"/>
                          <w:ind w:left="0" w:firstLine="0"/>
                        </w:pPr>
                        <w:r>
                          <w:rPr>
                            <w:i/>
                            <w:sz w:val="22"/>
                          </w:rPr>
                          <w:t>PRAM</w:t>
                        </w:r>
                      </w:p>
                    </w:txbxContent>
                  </v:textbox>
                </v:rect>
                <v:rect id="Rectangle 8718" o:spid="_x0000_s1493" style="position:absolute;left:29218;top:1820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mPQcMA&#10;AADdAAAADwAAAGRycy9kb3ducmV2LnhtbERPy4rCMBTdD/gP4Q64G1NdaNsxivhAl+MD1N2ludOW&#10;aW5KE2316ycLweXhvKfzzlTiTo0rLSsYDiIQxJnVJecKTsfNVwzCeWSNlWVS8CAH81nvY4qpti3v&#10;6X7wuQgh7FJUUHhfp1K6rCCDbmBr4sD92sagD7DJpW6wDeGmkqMoGkuDJYeGAmtaFpT9HW5GwTau&#10;F5edfbZ5tb5uzz/nZHVMvFL9z27xDcJT59/il3unFcSTYZgb3o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mPQcMAAADdAAAADwAAAAAAAAAAAAAAAACYAgAAZHJzL2Rv&#10;d25yZXYueG1sUEsFBgAAAAAEAAQA9QAAAIgDAAAAAA==&#10;" filled="f" stroked="f">
                  <v:textbox inset="0,0,0,0">
                    <w:txbxContent>
                      <w:p w14:paraId="37E84E8B" w14:textId="77777777" w:rsidR="000A159B" w:rsidRDefault="000A159B">
                        <w:pPr>
                          <w:spacing w:after="160" w:line="259" w:lineRule="auto"/>
                          <w:ind w:left="0" w:firstLine="0"/>
                        </w:pPr>
                        <w:r>
                          <w:rPr>
                            <w:i/>
                            <w:sz w:val="22"/>
                          </w:rPr>
                          <w:t xml:space="preserve"> </w:t>
                        </w:r>
                      </w:p>
                    </w:txbxContent>
                  </v:textbox>
                </v:rect>
                <v:shape id="Picture 8791" o:spid="_x0000_s1494" type="#_x0000_t75" style="position:absolute;left:195;top:99;width:59420;height:17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4AtHHAAAA3QAAAA8AAABkcnMvZG93bnJldi54bWxEj0FrwkAUhO9C/8PyCr3pRgs1jW5CEQJ6&#10;0NK04vWRfSah2bchu8bYX98tFDwOM/MNs85G04qBetdYVjCfRSCIS6sbrhR8febTGITzyBpby6Tg&#10;Rg6y9GGyxkTbK3/QUPhKBAi7BBXU3neJlK6syaCb2Y44eGfbG/RB9pXUPV4D3LRyEUUv0mDDYaHG&#10;jjY1ld/FxShY0uFnl9/8YdMNbn/aHt17/hwr9fQ4vq1AeBr9Pfzf3moF8fJ1Dn9vwhOQ6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y4AtHHAAAA3QAAAA8AAAAAAAAAAAAA&#10;AAAAnwIAAGRycy9kb3ducmV2LnhtbFBLBQYAAAAABAAEAPcAAACTAwAAAAA=&#10;">
                  <v:imagedata r:id="rId246" o:title=""/>
                </v:shape>
                <v:shape id="Shape 8792" o:spid="_x0000_s1495" style="position:absolute;left:96;width:59618;height:17404;visibility:visible;mso-wrap-style:square;v-text-anchor:top" coordsize="5961888,174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0lXsYA&#10;AADdAAAADwAAAGRycy9kb3ducmV2LnhtbESPT0vDQBTE74LfYXmCN7uxUFtjt0VqLQVP/XPQ2yP7&#10;zAazb2P2maTfvlsQehxm5jfMfDn4WnXUxiqwgcdRBoq4CLbi0sDx8P4wAxUF2WIdmAycKMJycXsz&#10;x9yGnnfU7aVUCcIxRwNOpMm1joUjj3EUGuLkfYfWoyTZltq22Ce4r/U4y560x4rTgsOGVo6Kn/2f&#10;N7DuaOq+3KH/lc1mQm8r/PgUNOb+bnh9ASU0yDX8395aA7Pp8xgub9IT0I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0lXsYAAADdAAAADwAAAAAAAAAAAAAAAACYAgAAZHJz&#10;L2Rvd25yZXYueG1sUEsFBgAAAAAEAAQA9QAAAIsDAAAAAA==&#10;" path="m,1740408r5961888,l5961888,,,,,1740408xe" filled="f" strokeweight="1.56pt">
                  <v:stroke miterlimit="83231f" joinstyle="miter"/>
                  <v:path arrowok="t" textboxrect="0,0,5961888,1740408"/>
                </v:shape>
                <w10:anchorlock/>
              </v:group>
            </w:pict>
          </mc:Fallback>
        </mc:AlternateContent>
      </w:r>
    </w:p>
    <w:p w14:paraId="142F83D7" w14:textId="77777777" w:rsidR="00761881" w:rsidRDefault="007513BF">
      <w:pPr>
        <w:spacing w:after="295" w:line="259" w:lineRule="auto"/>
        <w:ind w:left="0" w:firstLine="0"/>
      </w:pPr>
      <w:r>
        <w:rPr>
          <w:sz w:val="4"/>
        </w:rPr>
        <w:t xml:space="preserve"> </w:t>
      </w:r>
    </w:p>
    <w:p w14:paraId="7DE1881F" w14:textId="77777777" w:rsidR="00761881" w:rsidRDefault="007513BF">
      <w:pPr>
        <w:spacing w:after="0"/>
        <w:ind w:left="22" w:right="12"/>
      </w:pPr>
      <w:r>
        <w:t xml:space="preserve">The </w:t>
      </w:r>
      <w:r>
        <w:rPr>
          <w:i/>
        </w:rPr>
        <w:t>Progress Report Additional Materials (PRAM)</w:t>
      </w:r>
      <w:r>
        <w:t xml:space="preserve"> screen displays with a message indicating that the PRAM was successfully submitted. The current reviewer is updated to the awarding agency, the PRAM status is updated to </w:t>
      </w:r>
      <w:r>
        <w:rPr>
          <w:i/>
        </w:rPr>
        <w:t>Submitted to Agency</w:t>
      </w:r>
      <w:r>
        <w:t xml:space="preserve">, and the PRAM submission date is recorded. The routing history is updated to reflect the submission to Agency.  </w:t>
      </w:r>
    </w:p>
    <w:p w14:paraId="5030163B" w14:textId="77777777" w:rsidR="00761881" w:rsidRDefault="007513BF">
      <w:pPr>
        <w:spacing w:after="84" w:line="259" w:lineRule="auto"/>
        <w:ind w:left="0" w:firstLine="0"/>
      </w:pPr>
      <w:r>
        <w:rPr>
          <w:sz w:val="4"/>
        </w:rPr>
        <w:t xml:space="preserve"> </w:t>
      </w:r>
    </w:p>
    <w:p w14:paraId="5FD1B0C5"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2D51B4C6" wp14:editId="3290E49A">
                <wp:extent cx="6020765" cy="2968684"/>
                <wp:effectExtent l="0" t="0" r="0" b="0"/>
                <wp:docPr id="84964" name="Group 84964"/>
                <wp:cNvGraphicFramePr/>
                <a:graphic xmlns:a="http://schemas.openxmlformats.org/drawingml/2006/main">
                  <a:graphicData uri="http://schemas.microsoft.com/office/word/2010/wordprocessingGroup">
                    <wpg:wgp>
                      <wpg:cNvGrpSpPr/>
                      <wpg:grpSpPr>
                        <a:xfrm>
                          <a:off x="0" y="0"/>
                          <a:ext cx="6020765" cy="2968684"/>
                          <a:chOff x="0" y="0"/>
                          <a:chExt cx="6020765" cy="2968684"/>
                        </a:xfrm>
                      </wpg:grpSpPr>
                      <wps:wsp>
                        <wps:cNvPr id="8744" name="Rectangle 8744"/>
                        <wps:cNvSpPr/>
                        <wps:spPr>
                          <a:xfrm>
                            <a:off x="5982665" y="2599919"/>
                            <a:ext cx="50673" cy="224379"/>
                          </a:xfrm>
                          <a:prstGeom prst="rect">
                            <a:avLst/>
                          </a:prstGeom>
                          <a:ln>
                            <a:noFill/>
                          </a:ln>
                        </wps:spPr>
                        <wps:txbx>
                          <w:txbxContent>
                            <w:p w14:paraId="1055DB35"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8745" name="Rectangle 8745"/>
                        <wps:cNvSpPr/>
                        <wps:spPr>
                          <a:xfrm>
                            <a:off x="0" y="2813474"/>
                            <a:ext cx="553276" cy="206430"/>
                          </a:xfrm>
                          <a:prstGeom prst="rect">
                            <a:avLst/>
                          </a:prstGeom>
                          <a:ln>
                            <a:noFill/>
                          </a:ln>
                        </wps:spPr>
                        <wps:txbx>
                          <w:txbxContent>
                            <w:p w14:paraId="208DB6C6"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8746" name="Rectangle 8746"/>
                        <wps:cNvSpPr/>
                        <wps:spPr>
                          <a:xfrm>
                            <a:off x="416001" y="2813474"/>
                            <a:ext cx="186477" cy="206430"/>
                          </a:xfrm>
                          <a:prstGeom prst="rect">
                            <a:avLst/>
                          </a:prstGeom>
                          <a:ln>
                            <a:noFill/>
                          </a:ln>
                        </wps:spPr>
                        <wps:txbx>
                          <w:txbxContent>
                            <w:p w14:paraId="416CD4B4" w14:textId="77777777" w:rsidR="000A159B" w:rsidRDefault="000A159B">
                              <w:pPr>
                                <w:spacing w:after="160" w:line="259" w:lineRule="auto"/>
                                <w:ind w:left="0" w:firstLine="0"/>
                              </w:pPr>
                              <w:r>
                                <w:rPr>
                                  <w:i/>
                                  <w:sz w:val="22"/>
                                </w:rPr>
                                <w:t>59</w:t>
                              </w:r>
                            </w:p>
                          </w:txbxContent>
                        </wps:txbx>
                        <wps:bodyPr horzOverflow="overflow" vert="horz" lIns="0" tIns="0" rIns="0" bIns="0" rtlCol="0">
                          <a:noAutofit/>
                        </wps:bodyPr>
                      </wps:wsp>
                      <wps:wsp>
                        <wps:cNvPr id="84911" name="Rectangle 84911"/>
                        <wps:cNvSpPr/>
                        <wps:spPr>
                          <a:xfrm>
                            <a:off x="556209" y="2813474"/>
                            <a:ext cx="62098" cy="206430"/>
                          </a:xfrm>
                          <a:prstGeom prst="rect">
                            <a:avLst/>
                          </a:prstGeom>
                          <a:ln>
                            <a:noFill/>
                          </a:ln>
                        </wps:spPr>
                        <wps:txbx>
                          <w:txbxContent>
                            <w:p w14:paraId="46E6AC4F"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912" name="Rectangle 84912"/>
                        <wps:cNvSpPr/>
                        <wps:spPr>
                          <a:xfrm>
                            <a:off x="603453" y="2813474"/>
                            <a:ext cx="46619" cy="206430"/>
                          </a:xfrm>
                          <a:prstGeom prst="rect">
                            <a:avLst/>
                          </a:prstGeom>
                          <a:ln>
                            <a:noFill/>
                          </a:ln>
                        </wps:spPr>
                        <wps:txbx>
                          <w:txbxContent>
                            <w:p w14:paraId="6A9A2D0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8748" name="Rectangle 8748"/>
                        <wps:cNvSpPr/>
                        <wps:spPr>
                          <a:xfrm>
                            <a:off x="638505" y="2813474"/>
                            <a:ext cx="1081565" cy="206430"/>
                          </a:xfrm>
                          <a:prstGeom prst="rect">
                            <a:avLst/>
                          </a:prstGeom>
                          <a:ln>
                            <a:noFill/>
                          </a:ln>
                        </wps:spPr>
                        <wps:txbx>
                          <w:txbxContent>
                            <w:p w14:paraId="4AD4A169" w14:textId="77777777" w:rsidR="000A159B" w:rsidRDefault="000A159B">
                              <w:pPr>
                                <w:spacing w:after="160" w:line="259" w:lineRule="auto"/>
                                <w:ind w:left="0" w:firstLine="0"/>
                              </w:pPr>
                              <w:r>
                                <w:rPr>
                                  <w:i/>
                                  <w:sz w:val="22"/>
                                </w:rPr>
                                <w:t xml:space="preserve">Public Access </w:t>
                              </w:r>
                            </w:p>
                          </w:txbxContent>
                        </wps:txbx>
                        <wps:bodyPr horzOverflow="overflow" vert="horz" lIns="0" tIns="0" rIns="0" bIns="0" rtlCol="0">
                          <a:noAutofit/>
                        </wps:bodyPr>
                      </wps:wsp>
                      <wps:wsp>
                        <wps:cNvPr id="8749" name="Rectangle 8749"/>
                        <wps:cNvSpPr/>
                        <wps:spPr>
                          <a:xfrm>
                            <a:off x="1452321" y="2813474"/>
                            <a:ext cx="2068370" cy="206430"/>
                          </a:xfrm>
                          <a:prstGeom prst="rect">
                            <a:avLst/>
                          </a:prstGeom>
                          <a:ln>
                            <a:noFill/>
                          </a:ln>
                        </wps:spPr>
                        <wps:txbx>
                          <w:txbxContent>
                            <w:p w14:paraId="0E79541A" w14:textId="77777777" w:rsidR="000A159B" w:rsidRDefault="000A159B">
                              <w:pPr>
                                <w:spacing w:after="160" w:line="259" w:lineRule="auto"/>
                                <w:ind w:left="0" w:firstLine="0"/>
                              </w:pPr>
                              <w:r>
                                <w:rPr>
                                  <w:i/>
                                  <w:sz w:val="22"/>
                                </w:rPr>
                                <w:t>PRAM Submitted to Agency</w:t>
                              </w:r>
                            </w:p>
                          </w:txbxContent>
                        </wps:txbx>
                        <wps:bodyPr horzOverflow="overflow" vert="horz" lIns="0" tIns="0" rIns="0" bIns="0" rtlCol="0">
                          <a:noAutofit/>
                        </wps:bodyPr>
                      </wps:wsp>
                      <wps:wsp>
                        <wps:cNvPr id="8750" name="Rectangle 8750"/>
                        <wps:cNvSpPr/>
                        <wps:spPr>
                          <a:xfrm>
                            <a:off x="3007182" y="2813474"/>
                            <a:ext cx="46619" cy="206430"/>
                          </a:xfrm>
                          <a:prstGeom prst="rect">
                            <a:avLst/>
                          </a:prstGeom>
                          <a:ln>
                            <a:noFill/>
                          </a:ln>
                        </wps:spPr>
                        <wps:txbx>
                          <w:txbxContent>
                            <w:p w14:paraId="019E6BF7"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8794" name="Picture 8794"/>
                          <pic:cNvPicPr/>
                        </pic:nvPicPr>
                        <pic:blipFill>
                          <a:blip r:embed="rId247"/>
                          <a:stretch>
                            <a:fillRect/>
                          </a:stretch>
                        </pic:blipFill>
                        <pic:spPr>
                          <a:xfrm>
                            <a:off x="19507" y="9906"/>
                            <a:ext cx="5943600" cy="2702052"/>
                          </a:xfrm>
                          <a:prstGeom prst="rect">
                            <a:avLst/>
                          </a:prstGeom>
                        </pic:spPr>
                      </pic:pic>
                      <wps:wsp>
                        <wps:cNvPr id="8795" name="Shape 8795"/>
                        <wps:cNvSpPr/>
                        <wps:spPr>
                          <a:xfrm>
                            <a:off x="9601" y="0"/>
                            <a:ext cx="5963412" cy="2721864"/>
                          </a:xfrm>
                          <a:custGeom>
                            <a:avLst/>
                            <a:gdLst/>
                            <a:ahLst/>
                            <a:cxnLst/>
                            <a:rect l="0" t="0" r="0" b="0"/>
                            <a:pathLst>
                              <a:path w="5963412" h="2721864">
                                <a:moveTo>
                                  <a:pt x="0" y="2721864"/>
                                </a:moveTo>
                                <a:lnTo>
                                  <a:pt x="5963412" y="272186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D51B4C6" id="Group 84964" o:spid="_x0000_s1496" style="width:474.1pt;height:233.75pt;mso-position-horizontal-relative:char;mso-position-vertical-relative:line" coordsize="60207,296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">
                <v:rect id="Rectangle 8744" o:spid="_x0000_s1497" style="position:absolute;left:59826;top:2599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eqWcYA&#10;AADdAAAADwAAAGRycy9kb3ducmV2LnhtbESPS4vCQBCE78L+h6GFvenERdYYHUX2gR59gXprMm0S&#10;zPSEzKzJ+usdQfBYVNVX1HTemlJcqXaFZQWDfgSCOLW64EzBfvfbi0E4j6yxtEwK/snBfPbWmWKi&#10;bcMbum59JgKEXYIKcu+rREqX5mTQ9W1FHLyzrQ36IOtM6hqbADel/IiiT2mw4LCQY0VfOaWX7Z9R&#10;sIyrxXFlb01W/pyWh/Vh/L0be6Xeu+1iAsJT61/hZ3ulFcSj4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eqWcYAAADdAAAADwAAAAAAAAAAAAAAAACYAgAAZHJz&#10;L2Rvd25yZXYueG1sUEsFBgAAAAAEAAQA9QAAAIsDAAAAAA==&#10;" filled="f" stroked="f">
                  <v:textbox inset="0,0,0,0">
                    <w:txbxContent>
                      <w:p w14:paraId="1055DB35" w14:textId="77777777" w:rsidR="000A159B" w:rsidRDefault="000A159B">
                        <w:pPr>
                          <w:spacing w:after="160" w:line="259" w:lineRule="auto"/>
                          <w:ind w:left="0" w:firstLine="0"/>
                        </w:pPr>
                        <w:r>
                          <w:t xml:space="preserve"> </w:t>
                        </w:r>
                      </w:p>
                    </w:txbxContent>
                  </v:textbox>
                </v:rect>
                <v:rect id="Rectangle 8745" o:spid="_x0000_s1498" style="position:absolute;top:28134;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PwscA&#10;AADdAAAADwAAAGRycy9kb3ducmV2LnhtbESPT2vCQBTE7wW/w/IEb3Wj2Bqjq4i26LH+AfX2yD6T&#10;YPZtyG5N2k/vCoUeh5n5DTNbtKYUd6pdYVnBoB+BIE6tLjhTcDx8vsYgnEfWWFomBT/kYDHvvMww&#10;0bbhHd33PhMBwi5BBbn3VSKlS3My6Pq2Ig7e1dYGfZB1JnWNTYCbUg6j6F0aLDgs5FjRKqf0tv82&#10;CjZxtTxv7W+TlR+XzenrNFkfJl6pXrddTkF4av1/+K+91Qri8e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LD8LHAAAA3QAAAA8AAAAAAAAAAAAAAAAAmAIAAGRy&#10;cy9kb3ducmV2LnhtbFBLBQYAAAAABAAEAPUAAACMAwAAAAA=&#10;" filled="f" stroked="f">
                  <v:textbox inset="0,0,0,0">
                    <w:txbxContent>
                      <w:p w14:paraId="208DB6C6" w14:textId="77777777" w:rsidR="000A159B" w:rsidRDefault="000A159B">
                        <w:pPr>
                          <w:spacing w:after="160" w:line="259" w:lineRule="auto"/>
                          <w:ind w:left="0" w:firstLine="0"/>
                        </w:pPr>
                        <w:r>
                          <w:rPr>
                            <w:i/>
                            <w:sz w:val="22"/>
                          </w:rPr>
                          <w:t xml:space="preserve">Figure </w:t>
                        </w:r>
                      </w:p>
                    </w:txbxContent>
                  </v:textbox>
                </v:rect>
                <v:rect id="Rectangle 8746" o:spid="_x0000_s1499" style="position:absolute;left:4160;top:28134;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RtccA&#10;AADdAAAADwAAAGRycy9kb3ducmV2LnhtbESPQWvCQBSE74X+h+UVvDWbSrExuorUFj1qLKTeHtln&#10;Esy+DdnVpP31XaHgcZiZb5j5cjCNuFLnassKXqIYBHFhdc2lgq/D53MCwnlkjY1lUvBDDpaLx4c5&#10;ptr2vKdr5ksRIOxSVFB536ZSuqIigy6yLXHwTrYz6IPsSqk77APcNHIcxxNpsOawUGFL7xUV5+xi&#10;FGySdvW9tb992XwcN/kun64PU6/U6GlYzUB4Gvw9/N/eagXJ2+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ZkbXHAAAA3QAAAA8AAAAAAAAAAAAAAAAAmAIAAGRy&#10;cy9kb3ducmV2LnhtbFBLBQYAAAAABAAEAPUAAACMAwAAAAA=&#10;" filled="f" stroked="f">
                  <v:textbox inset="0,0,0,0">
                    <w:txbxContent>
                      <w:p w14:paraId="416CD4B4" w14:textId="77777777" w:rsidR="000A159B" w:rsidRDefault="000A159B">
                        <w:pPr>
                          <w:spacing w:after="160" w:line="259" w:lineRule="auto"/>
                          <w:ind w:left="0" w:firstLine="0"/>
                        </w:pPr>
                        <w:r>
                          <w:rPr>
                            <w:i/>
                            <w:sz w:val="22"/>
                          </w:rPr>
                          <w:t>59</w:t>
                        </w:r>
                      </w:p>
                    </w:txbxContent>
                  </v:textbox>
                </v:rect>
                <v:rect id="Rectangle 84911" o:spid="_x0000_s1500" style="position:absolute;left:5562;top:28134;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akscA&#10;AADeAAAADwAAAGRycy9kb3ducmV2LnhtbESPT2vCQBTE74LfYXmF3nQTKZJEVxFt0aN/Cra3R/aZ&#10;hGbfhuzWpH56VxB6HGbmN8x82ZtaXKl1lWUF8TgCQZxbXXGh4PP0MUpAOI+ssbZMCv7IwXIxHMwx&#10;07bjA12PvhABwi5DBaX3TSaly0sy6Ma2IQ7exbYGfZBtIXWLXYCbWk6iaCoNVhwWSmxoXVL+c/w1&#10;CrZJs/ra2VtX1O/f2/P+nG5OqVfq9aVfzUB46v1/+NneaQXJWxrH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o2pLHAAAA3gAAAA8AAAAAAAAAAAAAAAAAmAIAAGRy&#10;cy9kb3ducmV2LnhtbFBLBQYAAAAABAAEAPUAAACMAwAAAAA=&#10;" filled="f" stroked="f">
                  <v:textbox inset="0,0,0,0">
                    <w:txbxContent>
                      <w:p w14:paraId="46E6AC4F" w14:textId="77777777" w:rsidR="000A159B" w:rsidRDefault="000A159B">
                        <w:pPr>
                          <w:spacing w:after="160" w:line="259" w:lineRule="auto"/>
                          <w:ind w:left="0" w:firstLine="0"/>
                        </w:pPr>
                        <w:r>
                          <w:rPr>
                            <w:i/>
                            <w:sz w:val="22"/>
                          </w:rPr>
                          <w:t>:</w:t>
                        </w:r>
                      </w:p>
                    </w:txbxContent>
                  </v:textbox>
                </v:rect>
                <v:rect id="Rectangle 84912" o:spid="_x0000_s1501" style="position:absolute;left:6034;top:28134;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E5ccA&#10;AADeAAAADwAAAGRycy9kb3ducmV2LnhtbESPQWvCQBSE7wX/w/KE3upGkZJEVxGt6LEaQb09ss8k&#10;mH0bsluT9td3hUKPw8x8w8yXvanFg1pXWVYwHkUgiHOrKy4UnLLtWwzCeWSNtWVS8E0OlovByxxT&#10;bTs+0OPoCxEg7FJUUHrfpFK6vCSDbmQb4uDdbGvQB9kWUrfYBbip5SSK3qXBisNCiQ2tS8rvxy+j&#10;YBc3q8ve/nRF/XHdnT/PySZLvFKvw341A+Gp9//hv/ZeK4inyXgC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6ROXHAAAA3gAAAA8AAAAAAAAAAAAAAAAAmAIAAGRy&#10;cy9kb3ducmV2LnhtbFBLBQYAAAAABAAEAPUAAACMAwAAAAA=&#10;" filled="f" stroked="f">
                  <v:textbox inset="0,0,0,0">
                    <w:txbxContent>
                      <w:p w14:paraId="6A9A2D0F" w14:textId="77777777" w:rsidR="000A159B" w:rsidRDefault="000A159B">
                        <w:pPr>
                          <w:spacing w:after="160" w:line="259" w:lineRule="auto"/>
                          <w:ind w:left="0" w:firstLine="0"/>
                        </w:pPr>
                        <w:r>
                          <w:rPr>
                            <w:i/>
                            <w:sz w:val="22"/>
                          </w:rPr>
                          <w:t xml:space="preserve"> </w:t>
                        </w:r>
                      </w:p>
                    </w:txbxContent>
                  </v:textbox>
                </v:rect>
                <v:rect id="Rectangle 8748" o:spid="_x0000_s1502" style="position:absolute;left:6385;top:28134;width:10815;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qgXMMA&#10;AADdAAAADwAAAGRycy9kb3ducmV2LnhtbERPy4rCMBTdD/gP4QruxlQRp1ajiA906aig7i7NtS02&#10;N6WJtjNfbxYDszyc92zRmlK8qHaFZQWDfgSCOLW64EzB+bT9jEE4j6yxtEwKfsjBYt75mGGibcPf&#10;9Dr6TIQQdgkqyL2vEildmpNB17cVceDutjboA6wzqWtsQrgp5TCKxtJgwaEhx4pWOaWP49Mo2MXV&#10;8rq3v01Wbm67y+EyWZ8mXqlet11OQXhq/b/4z73XCuKv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qgXMMAAADdAAAADwAAAAAAAAAAAAAAAACYAgAAZHJzL2Rv&#10;d25yZXYueG1sUEsFBgAAAAAEAAQA9QAAAIgDAAAAAA==&#10;" filled="f" stroked="f">
                  <v:textbox inset="0,0,0,0">
                    <w:txbxContent>
                      <w:p w14:paraId="4AD4A169" w14:textId="77777777" w:rsidR="000A159B" w:rsidRDefault="000A159B">
                        <w:pPr>
                          <w:spacing w:after="160" w:line="259" w:lineRule="auto"/>
                          <w:ind w:left="0" w:firstLine="0"/>
                        </w:pPr>
                        <w:r>
                          <w:rPr>
                            <w:i/>
                            <w:sz w:val="22"/>
                          </w:rPr>
                          <w:t xml:space="preserve">Public Access </w:t>
                        </w:r>
                      </w:p>
                    </w:txbxContent>
                  </v:textbox>
                </v:rect>
                <v:rect id="Rectangle 8749" o:spid="_x0000_s1503" style="position:absolute;left:14523;top:28134;width:20683;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Fx8YA&#10;AADdAAAADwAAAGRycy9kb3ducmV2LnhtbESPT2vCQBTE70K/w/IK3nTTIpqkriJV0aN/Cra3R/Y1&#10;Cc2+DdnVRD+9Kwg9DjPzG2Y670wlLtS40rKCt2EEgjizuuRcwddxPYhBOI+ssbJMCq7kYD576U0x&#10;1bblPV0OPhcBwi5FBYX3dSqlywoy6Ia2Jg7er20M+iCbXOoG2wA3lXyPorE0WHJYKLCmz4Kyv8PZ&#10;KNjE9eJ7a29tXq1+NqfdKVkeE69U/7VbfIDw1Pn/8LO91Qriy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YFx8YAAADdAAAADwAAAAAAAAAAAAAAAACYAgAAZHJz&#10;L2Rvd25yZXYueG1sUEsFBgAAAAAEAAQA9QAAAIsDAAAAAA==&#10;" filled="f" stroked="f">
                  <v:textbox inset="0,0,0,0">
                    <w:txbxContent>
                      <w:p w14:paraId="0E79541A" w14:textId="77777777" w:rsidR="000A159B" w:rsidRDefault="000A159B">
                        <w:pPr>
                          <w:spacing w:after="160" w:line="259" w:lineRule="auto"/>
                          <w:ind w:left="0" w:firstLine="0"/>
                        </w:pPr>
                        <w:r>
                          <w:rPr>
                            <w:i/>
                            <w:sz w:val="22"/>
                          </w:rPr>
                          <w:t>PRAM Submitted to Agency</w:t>
                        </w:r>
                      </w:p>
                    </w:txbxContent>
                  </v:textbox>
                </v:rect>
                <v:rect id="Rectangle 8750" o:spid="_x0000_s1504" style="position:absolute;left:30071;top:28134;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6h8MA&#10;AADdAAAADwAAAGRycy9kb3ducmV2LnhtbERPy4rCMBTdD/gP4QruxlRBp1ajiA906aig7i7NtS02&#10;N6WJtjNfbxYDszyc92zRmlK8qHaFZQWDfgSCOLW64EzB+bT9jEE4j6yxtEwKfsjBYt75mGGibcPf&#10;9Dr6TIQQdgkqyL2vEildmpNB17cVceDutjboA6wzqWtsQrgp5TCKxtJgwaEhx4pWOaWP49Mo2MXV&#10;8rq3v01Wbm67y+EyWZ8mXqlet11OQXhq/b/4z73XCuKvU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U6h8MAAADdAAAADwAAAAAAAAAAAAAAAACYAgAAZHJzL2Rv&#10;d25yZXYueG1sUEsFBgAAAAAEAAQA9QAAAIgDAAAAAA==&#10;" filled="f" stroked="f">
                  <v:textbox inset="0,0,0,0">
                    <w:txbxContent>
                      <w:p w14:paraId="019E6BF7" w14:textId="77777777" w:rsidR="000A159B" w:rsidRDefault="000A159B">
                        <w:pPr>
                          <w:spacing w:after="160" w:line="259" w:lineRule="auto"/>
                          <w:ind w:left="0" w:firstLine="0"/>
                        </w:pPr>
                        <w:r>
                          <w:rPr>
                            <w:i/>
                            <w:sz w:val="22"/>
                          </w:rPr>
                          <w:t xml:space="preserve"> </w:t>
                        </w:r>
                      </w:p>
                    </w:txbxContent>
                  </v:textbox>
                </v:rect>
                <v:shape id="Picture 8794" o:spid="_x0000_s1505" type="#_x0000_t75" style="position:absolute;left:195;top:99;width:59436;height:27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EhznGAAAA3QAAAA8AAABkcnMvZG93bnJldi54bWxEj09rwkAUxO8Fv8PyBG91YxH/RFexxYZS&#10;LzXq/Zl9JsHs2zS70fTbdwtCj8PM/IZZrjtTiRs1rrSsYDSMQBBnVpecKzge3p9nIJxH1lhZJgU/&#10;5GC96j0tMdb2znu6pT4XAcIuRgWF93UspcsKMuiGtiYO3sU2Bn2QTS51g/cAN5V8iaKJNFhyWCiw&#10;preCsmvaGgXJVu/ScfKJZ396nSTz71abr1apQb/bLEB46vx/+NH+0Apm0/kY/t6EJ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QSHOcYAAADdAAAADwAAAAAAAAAAAAAA&#10;AACfAgAAZHJzL2Rvd25yZXYueG1sUEsFBgAAAAAEAAQA9wAAAJIDAAAAAA==&#10;">
                  <v:imagedata r:id="rId248" o:title=""/>
                </v:shape>
                <v:shape id="Shape 8795" o:spid="_x0000_s1506" style="position:absolute;left:96;width:59634;height:27218;visibility:visible;mso-wrap-style:square;v-text-anchor:top" coordsize="5963412,2721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qk/8MA&#10;AADdAAAADwAAAGRycy9kb3ducmV2LnhtbESPQWsCMRSE70L/Q3iF3jTR0tWuRhGh0qtae35sXncX&#10;Ny9Lkrqrv94IgsdhZr5hFqveNuJMPtSONYxHCgRx4UzNpYafw9dwBiJEZIONY9JwoQCr5ctggblx&#10;He/ovI+lSBAOOWqoYmxzKUNRkcUwci1x8v6ctxiT9KU0HrsEt42cKJVJizWnhQpb2lRUnPb/VkN3&#10;zJTqi3o77q5Zc/x9n5pN9Fq/vfbrOYhIfXyGH+1vo2E2/fyA+5v0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0qk/8MAAADdAAAADwAAAAAAAAAAAAAAAACYAgAAZHJzL2Rv&#10;d25yZXYueG1sUEsFBgAAAAAEAAQA9QAAAIgDAAAAAA==&#10;" path="m,2721864r5963412,l5963412,,,,,2721864xe" filled="f" strokeweight="1.56pt">
                  <v:path arrowok="t" textboxrect="0,0,5963412,2721864"/>
                </v:shape>
                <w10:anchorlock/>
              </v:group>
            </w:pict>
          </mc:Fallback>
        </mc:AlternateContent>
      </w:r>
    </w:p>
    <w:p w14:paraId="0A775F85" w14:textId="77777777" w:rsidR="00761881" w:rsidRDefault="007513BF">
      <w:pPr>
        <w:spacing w:after="295" w:line="259" w:lineRule="auto"/>
        <w:ind w:left="0" w:firstLine="0"/>
      </w:pPr>
      <w:r>
        <w:rPr>
          <w:sz w:val="4"/>
        </w:rPr>
        <w:t xml:space="preserve"> </w:t>
      </w:r>
    </w:p>
    <w:p w14:paraId="20981EA6" w14:textId="77777777" w:rsidR="00761881" w:rsidRDefault="007513BF">
      <w:pPr>
        <w:spacing w:after="0"/>
        <w:ind w:left="22" w:right="12"/>
      </w:pPr>
      <w:r>
        <w:t xml:space="preserve">When PRAM is submitted to Agency, an email notification is sent to the PD/PI (Contact PI) on the grant, the submitting SO, the SO assigned to the RPPR, and AO assigned to the RPPR and the </w:t>
      </w:r>
      <w:r>
        <w:rPr>
          <w:b/>
        </w:rPr>
        <w:t>Public Access PRAM</w:t>
      </w:r>
      <w:r>
        <w:t xml:space="preserve"> link will no longer be available.   </w:t>
      </w:r>
    </w:p>
    <w:p w14:paraId="06DC9C07" w14:textId="77777777" w:rsidR="00761881" w:rsidRDefault="007513BF">
      <w:pPr>
        <w:spacing w:after="70" w:line="259" w:lineRule="auto"/>
        <w:ind w:left="0" w:firstLine="0"/>
      </w:pPr>
      <w:r>
        <w:rPr>
          <w:sz w:val="4"/>
        </w:rPr>
        <w:t xml:space="preserve"> </w:t>
      </w:r>
    </w:p>
    <w:p w14:paraId="585A643A"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7B9EA529" wp14:editId="1032FF19">
                <wp:extent cx="5981065" cy="6096"/>
                <wp:effectExtent l="0" t="0" r="0" b="0"/>
                <wp:docPr id="84961" name="Group 8496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7" name="Shape 9821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7B7E734" id="Group 84961"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WC0kXggIA&#10;AFkGAAAOAAAAAAAAAAAAAAAAAC4CAABkcnMvZTJvRG9jLnhtbFBLAQItABQABgAIAAAAIQCmMB/M&#10;2wAAAAMBAAAPAAAAAAAAAAAAAAAAANwEAABkcnMvZG93bnJldi54bWxQSwUGAAAAAAQABADzAAAA&#10;5AUAAAAA&#10;">
                <v:shape id="Shape 9821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Bdj8UA&#10;AADeAAAADwAAAGRycy9kb3ducmV2LnhtbESPS2sCMRSF90L/Q7gFd5oZoVWnRhFBaGEW9bFweZnc&#10;ToaZ3AxJ1PHfN4WCy8N5fJzVZrCduJEPjWMF+TQDQVw53XCt4HzaTxYgQkTW2DkmBQ8KsFm/jFZY&#10;aHfnA92OsRZphEOBCkyMfSFlqAxZDFPXEyfvx3mLMUlfS+3xnsZtJ2dZ9i4tNpwIBnvaGara49Um&#10;SLZsL6bVQ1mWb/47P+jqK2qlxq/D9gNEpCE+w//tT61guZjlc/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F2P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1EC3DAF1" w14:textId="77777777" w:rsidR="00761881" w:rsidRDefault="007513BF">
      <w:pPr>
        <w:spacing w:after="11"/>
        <w:ind w:left="22" w:right="12"/>
      </w:pPr>
      <w:r>
        <w:rPr>
          <w:b/>
        </w:rPr>
        <w:t>NOTE</w:t>
      </w:r>
      <w:r>
        <w:t xml:space="preserve">: To view the submitted PRAM, select the </w:t>
      </w:r>
      <w:r>
        <w:rPr>
          <w:b/>
        </w:rPr>
        <w:t>View</w:t>
      </w:r>
      <w:r>
        <w:t xml:space="preserve"> button on the </w:t>
      </w:r>
      <w:r>
        <w:rPr>
          <w:i/>
        </w:rPr>
        <w:t xml:space="preserve">Progress Report Additional </w:t>
      </w:r>
    </w:p>
    <w:p w14:paraId="5AB3092B" w14:textId="77777777" w:rsidR="00761881" w:rsidRDefault="007513BF">
      <w:pPr>
        <w:spacing w:after="0"/>
        <w:ind w:left="22" w:right="12"/>
      </w:pPr>
      <w:r>
        <w:rPr>
          <w:i/>
        </w:rPr>
        <w:t>Materials (PRAM)</w:t>
      </w:r>
      <w:r>
        <w:t xml:space="preserve"> screen. This option opens the PRAM PDF in a separate window.  The Public Access PRAM will appear as the final page of the PDF document.   See below for display of IC Requested PRAM. </w:t>
      </w:r>
    </w:p>
    <w:p w14:paraId="2173AA9D" w14:textId="77777777" w:rsidR="00761881" w:rsidRDefault="007513BF">
      <w:pPr>
        <w:spacing w:after="135" w:line="259" w:lineRule="auto"/>
        <w:ind w:left="-29" w:right="-28" w:firstLine="0"/>
      </w:pPr>
      <w:r>
        <w:rPr>
          <w:rFonts w:ascii="Calibri" w:eastAsia="Calibri" w:hAnsi="Calibri" w:cs="Calibri"/>
          <w:noProof/>
          <w:sz w:val="22"/>
        </w:rPr>
        <mc:AlternateContent>
          <mc:Choice Requires="wpg">
            <w:drawing>
              <wp:inline distT="0" distB="0" distL="0" distR="0" wp14:anchorId="0F711676" wp14:editId="00775F13">
                <wp:extent cx="5981065" cy="6096"/>
                <wp:effectExtent l="0" t="0" r="0" b="0"/>
                <wp:docPr id="84962" name="Group 8496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8" name="Shape 9821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851F99" id="Group 84962"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6PeCAggIA&#10;AFkGAAAOAAAAAAAAAAAAAAAAAC4CAABkcnMvZTJvRG9jLnhtbFBLAQItABQABgAIAAAAIQCmMB/M&#10;2wAAAAMBAAAPAAAAAAAAAAAAAAAAANwEAABkcnMvZG93bnJldi54bWxQSwUGAAAAAAQABADzAAAA&#10;5AUAAAAA&#10;">
                <v:shape id="Shape 9821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cMA&#10;AADeAAAADwAAAGRycy9kb3ducmV2LnhtbERPO2vDMBDeC/kP4gLdGtmBlsSNEkKg0IKH5jFkPKyr&#10;ZWydjKQm7r/vDYWOH997s5v8oG4UUxfYQLkoQBE3wXbcGric355WoFJGtjgEJgM/lGC3nT1ssLLh&#10;zke6nXKrJIRThQZczmOldWoceUyLMBIL9xWixywwttpGvEu4H/SyKF60x46lweFIB0dNf/r2UlKs&#10;+6vr7VTX9XP8LI+2+cjWmMf5tH8FlWnK/+I/97s1sF4tS9krd+QK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J/cMAAADeAAAADwAAAAAAAAAAAAAAAACYAgAAZHJzL2Rv&#10;d25yZXYueG1sUEsFBgAAAAAEAAQA9QAAAIgDAAAAAA==&#10;" path="m,l5981065,r,9144l,9144,,e" fillcolor="black" stroked="f" strokeweight="0">
                  <v:stroke miterlimit="83231f" joinstyle="miter"/>
                  <v:path arrowok="t" textboxrect="0,0,5981065,9144"/>
                </v:shape>
                <w10:anchorlock/>
              </v:group>
            </w:pict>
          </mc:Fallback>
        </mc:AlternateContent>
      </w:r>
    </w:p>
    <w:p w14:paraId="6D650367" w14:textId="77777777" w:rsidR="00761881" w:rsidRDefault="007513BF">
      <w:pPr>
        <w:spacing w:after="0" w:line="259" w:lineRule="auto"/>
        <w:ind w:left="0" w:firstLine="0"/>
      </w:pPr>
      <w:r>
        <w:t xml:space="preserve"> </w:t>
      </w:r>
      <w:r>
        <w:tab/>
      </w:r>
      <w:r>
        <w:rPr>
          <w:rFonts w:ascii="Arial" w:eastAsia="Arial" w:hAnsi="Arial" w:cs="Arial"/>
          <w:b/>
          <w:sz w:val="26"/>
        </w:rPr>
        <w:t xml:space="preserve"> </w:t>
      </w:r>
    </w:p>
    <w:p w14:paraId="5740735D" w14:textId="77777777" w:rsidR="00761881" w:rsidRDefault="007513BF">
      <w:pPr>
        <w:pStyle w:val="Heading3"/>
        <w:numPr>
          <w:ilvl w:val="0"/>
          <w:numId w:val="0"/>
        </w:numPr>
        <w:ind w:left="-5"/>
      </w:pPr>
      <w:bookmarkStart w:id="25" w:name="_Toc467659828"/>
      <w:r>
        <w:t>5.10.4 View Public Access PRAM for Multi-Year Funded Awards</w:t>
      </w:r>
      <w:bookmarkEnd w:id="25"/>
      <w:r>
        <w:t xml:space="preserve"> </w:t>
      </w:r>
    </w:p>
    <w:p w14:paraId="5E9694D2" w14:textId="77777777" w:rsidR="00761881" w:rsidRDefault="007513BF">
      <w:pPr>
        <w:spacing w:after="0"/>
        <w:ind w:left="22" w:right="12"/>
      </w:pPr>
      <w:r>
        <w:t xml:space="preserve">After submitting Public Access PRAM for multi-year funded awards, users with access to the grant information may view the PRAM via the </w:t>
      </w:r>
      <w:r>
        <w:rPr>
          <w:i/>
        </w:rPr>
        <w:t>Status Information</w:t>
      </w:r>
      <w:r>
        <w:t xml:space="preserve"> screen. </w:t>
      </w:r>
      <w:r>
        <w:rPr>
          <w:i/>
        </w:rPr>
        <w:t>Status Information</w:t>
      </w:r>
      <w:r>
        <w:t xml:space="preserve"> is accessed by selecting the </w:t>
      </w:r>
      <w:r>
        <w:rPr>
          <w:b/>
        </w:rPr>
        <w:t>Application ID</w:t>
      </w:r>
      <w:r>
        <w:t xml:space="preserve"> hyperlink from the </w:t>
      </w:r>
      <w:r>
        <w:rPr>
          <w:i/>
        </w:rPr>
        <w:t>Status Result – General Search</w:t>
      </w:r>
      <w:r>
        <w:t xml:space="preserve"> (SOs) and </w:t>
      </w:r>
      <w:r>
        <w:rPr>
          <w:i/>
        </w:rPr>
        <w:t>Status Result – List of Applications/Grants</w:t>
      </w:r>
      <w:r>
        <w:t xml:space="preserve"> (PIs) screens.  </w:t>
      </w:r>
    </w:p>
    <w:p w14:paraId="51D8148E" w14:textId="77777777" w:rsidR="00761881" w:rsidRDefault="007513BF">
      <w:pPr>
        <w:spacing w:after="83" w:line="259" w:lineRule="auto"/>
        <w:ind w:left="0" w:firstLine="0"/>
      </w:pPr>
      <w:r>
        <w:rPr>
          <w:sz w:val="4"/>
        </w:rPr>
        <w:t xml:space="preserve"> </w:t>
      </w:r>
    </w:p>
    <w:p w14:paraId="69996460"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7E8703D6" wp14:editId="1CAB21D4">
                <wp:extent cx="6011164" cy="2463571"/>
                <wp:effectExtent l="0" t="0" r="0" b="0"/>
                <wp:docPr id="85376" name="Group 85376"/>
                <wp:cNvGraphicFramePr/>
                <a:graphic xmlns:a="http://schemas.openxmlformats.org/drawingml/2006/main">
                  <a:graphicData uri="http://schemas.microsoft.com/office/word/2010/wordprocessingGroup">
                    <wpg:wgp>
                      <wpg:cNvGrpSpPr/>
                      <wpg:grpSpPr>
                        <a:xfrm>
                          <a:off x="0" y="0"/>
                          <a:ext cx="6011164" cy="2463571"/>
                          <a:chOff x="0" y="0"/>
                          <a:chExt cx="6011164" cy="2463571"/>
                        </a:xfrm>
                      </wpg:grpSpPr>
                      <wps:wsp>
                        <wps:cNvPr id="8853" name="Rectangle 8853"/>
                        <wps:cNvSpPr/>
                        <wps:spPr>
                          <a:xfrm>
                            <a:off x="5973064" y="2294865"/>
                            <a:ext cx="50673" cy="224380"/>
                          </a:xfrm>
                          <a:prstGeom prst="rect">
                            <a:avLst/>
                          </a:prstGeom>
                          <a:ln>
                            <a:noFill/>
                          </a:ln>
                        </wps:spPr>
                        <wps:txbx>
                          <w:txbxContent>
                            <w:p w14:paraId="6B2E124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912" name="Picture 8912"/>
                          <pic:cNvPicPr/>
                        </pic:nvPicPr>
                        <pic:blipFill>
                          <a:blip r:embed="rId249"/>
                          <a:stretch>
                            <a:fillRect/>
                          </a:stretch>
                        </pic:blipFill>
                        <pic:spPr>
                          <a:xfrm>
                            <a:off x="9906" y="9906"/>
                            <a:ext cx="5943600" cy="2409444"/>
                          </a:xfrm>
                          <a:prstGeom prst="rect">
                            <a:avLst/>
                          </a:prstGeom>
                        </pic:spPr>
                      </pic:pic>
                      <wps:wsp>
                        <wps:cNvPr id="8913" name="Shape 8913"/>
                        <wps:cNvSpPr/>
                        <wps:spPr>
                          <a:xfrm>
                            <a:off x="0" y="0"/>
                            <a:ext cx="5963412" cy="2429256"/>
                          </a:xfrm>
                          <a:custGeom>
                            <a:avLst/>
                            <a:gdLst/>
                            <a:ahLst/>
                            <a:cxnLst/>
                            <a:rect l="0" t="0" r="0" b="0"/>
                            <a:pathLst>
                              <a:path w="5963412" h="2429256">
                                <a:moveTo>
                                  <a:pt x="0" y="2429256"/>
                                </a:moveTo>
                                <a:lnTo>
                                  <a:pt x="5963412" y="242925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E8703D6" id="Group 85376" o:spid="_x0000_s1507" style="width:473.3pt;height:194pt;mso-position-horizontal-relative:char;mso-position-vertical-relative:line" coordsize="60111,246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ud+J/gbwt8Q/CzeHPGOl/2lpjTJMYPt&#10;EsPzr907o2VuMnvXRUU03FprdA1dNMZbRR29vHBEu2OJAiDOcADAHNc74U8AeEvDXjLXPFWiaT9l&#10;1fxI6vqtz9plf7Qy52nYzFVxuP3QOtdLRTUpK9nuTyxaStogoooqS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">
                <v:rect id="Rectangle 8853" o:spid="_x0000_s1508" style="position:absolute;left:59730;top:229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wpsYA&#10;AADdAAAADwAAAGRycy9kb3ducmV2LnhtbESPQWvCQBSE74L/YXlCb7qpRYnRVcS26FFjwfb2yD6T&#10;0OzbkN2a6K93BaHHYWa+YRarzlTiQo0rLSt4HUUgiDOrS84VfB0/hzEI55E1VpZJwZUcrJb93gIT&#10;bVs+0CX1uQgQdgkqKLyvEyldVpBBN7I1cfDOtjHog2xyqRtsA9xUchxFU2mw5LBQYE2bgrLf9M8o&#10;2Mb1+ntnb21effxsT/vT7P0480q9DLr1HISnzv+Hn+2dVhDHk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MwpsYAAADdAAAADwAAAAAAAAAAAAAAAACYAgAAZHJz&#10;L2Rvd25yZXYueG1sUEsFBgAAAAAEAAQA9QAAAIsDAAAAAA==&#10;" filled="f" stroked="f">
                  <v:textbox inset="0,0,0,0">
                    <w:txbxContent>
                      <w:p w14:paraId="6B2E1241" w14:textId="77777777" w:rsidR="000A159B" w:rsidRDefault="000A159B">
                        <w:pPr>
                          <w:spacing w:after="160" w:line="259" w:lineRule="auto"/>
                          <w:ind w:left="0" w:firstLine="0"/>
                        </w:pPr>
                        <w:r>
                          <w:t xml:space="preserve"> </w:t>
                        </w:r>
                      </w:p>
                    </w:txbxContent>
                  </v:textbox>
                </v:rect>
                <v:shape id="Picture 8912" o:spid="_x0000_s1509" type="#_x0000_t75" style="position:absolute;left:99;top:99;width:59436;height:24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VyAbCAAAA3QAAAA8AAABkcnMvZG93bnJldi54bWxEj0GLwjAUhO/C/ofwFrxpakHtVqOIsLA3&#10;sephb4/m2ZZtXrJN1PrvjSB4HGbmG2a57k0rrtT5xrKCyTgBQVxa3XCl4Hj4HmUgfEDW2FomBXfy&#10;sF59DJaYa3vjPV2LUIkIYZ+jgjoEl0vpy5oM+rF1xNE7285giLKrpO7wFuGmlWmSzKTBhuNCjY62&#10;NZV/xcUocFzM23T2z/rkfnc8z7iZblip4We/WYAI1Id3+NX+0Qqyr0kKzzfxCcjV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1cgGwgAAAN0AAAAPAAAAAAAAAAAAAAAAAJ8C&#10;AABkcnMvZG93bnJldi54bWxQSwUGAAAAAAQABAD3AAAAjgMAAAAA&#10;">
                  <v:imagedata r:id="rId250" o:title=""/>
                </v:shape>
                <v:shape id="Shape 8913" o:spid="_x0000_s1510" style="position:absolute;width:59634;height:24292;visibility:visible;mso-wrap-style:square;v-text-anchor:top" coordsize="5963412,2429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C7cgA&#10;AADdAAAADwAAAGRycy9kb3ducmV2LnhtbESPQWvCQBSE7wX/w/KEXkQ3VhAbsxG1FFqoSLWHHh/Z&#10;ZxLMvk2z2yT217sFweMwM98wyao3lWipcaVlBdNJBII4s7rkXMHX8XW8AOE8ssbKMim4kINVOnhI&#10;MNa2409qDz4XAcIuRgWF93UspcsKMugmtiYO3sk2Bn2QTS51g12Am0o+RdFcGiw5LBRY07ag7Hz4&#10;NQpeLqNu+yNHvJN/5/eP71m7mXd7pR6H/XoJwlPv7+Fb+00rWDxPZ/D/JjwBm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iILtyAAAAN0AAAAPAAAAAAAAAAAAAAAAAJgCAABk&#10;cnMvZG93bnJldi54bWxQSwUGAAAAAAQABAD1AAAAjQMAAAAA&#10;" path="m,2429256r5963412,l5963412,,,,,2429256xe" filled="f" strokeweight="1.56pt">
                  <v:path arrowok="t" textboxrect="0,0,5963412,2429256"/>
                </v:shape>
                <w10:anchorlock/>
              </v:group>
            </w:pict>
          </mc:Fallback>
        </mc:AlternateContent>
      </w:r>
    </w:p>
    <w:p w14:paraId="3CAC9A15" w14:textId="77777777" w:rsidR="00761881" w:rsidRDefault="007513BF">
      <w:pPr>
        <w:spacing w:after="3" w:line="259" w:lineRule="auto"/>
        <w:ind w:left="-5"/>
      </w:pPr>
      <w:r>
        <w:rPr>
          <w:i/>
          <w:sz w:val="22"/>
        </w:rPr>
        <w:t xml:space="preserve">Figure 60: Status Results Showing Hyperlink for Application ID </w:t>
      </w:r>
    </w:p>
    <w:p w14:paraId="449FDDFD" w14:textId="77777777" w:rsidR="00761881" w:rsidRDefault="007513BF">
      <w:pPr>
        <w:spacing w:after="295" w:line="259" w:lineRule="auto"/>
        <w:ind w:left="0" w:firstLine="0"/>
      </w:pPr>
      <w:r>
        <w:rPr>
          <w:sz w:val="4"/>
        </w:rPr>
        <w:t xml:space="preserve"> </w:t>
      </w:r>
    </w:p>
    <w:p w14:paraId="4413FBE4" w14:textId="77777777" w:rsidR="00761881" w:rsidRDefault="007513BF">
      <w:pPr>
        <w:spacing w:after="0"/>
        <w:ind w:left="22" w:right="12"/>
      </w:pPr>
      <w:r>
        <w:t xml:space="preserve">From the </w:t>
      </w:r>
      <w:r>
        <w:rPr>
          <w:i/>
        </w:rPr>
        <w:t>Status Information</w:t>
      </w:r>
      <w:r>
        <w:t xml:space="preserve"> screen, select the hyperlink in the area marked </w:t>
      </w:r>
      <w:r>
        <w:rPr>
          <w:b/>
        </w:rPr>
        <w:t>Progress Report Additional Material (PRAM)</w:t>
      </w:r>
      <w:r>
        <w:t xml:space="preserve"> in the </w:t>
      </w:r>
      <w:r>
        <w:rPr>
          <w:b/>
        </w:rPr>
        <w:t>Other Relevant Documents</w:t>
      </w:r>
      <w:r>
        <w:t xml:space="preserve"> section. The PRAM links for multi-year funded awards display as </w:t>
      </w:r>
      <w:r>
        <w:rPr>
          <w:b/>
        </w:rPr>
        <w:t>PRAM Year &lt;X&gt; &lt;date submitted</w:t>
      </w:r>
      <w:r>
        <w:t xml:space="preserve">&gt;.  </w:t>
      </w:r>
    </w:p>
    <w:p w14:paraId="4DB33085" w14:textId="77777777" w:rsidR="00761881" w:rsidRDefault="007513BF">
      <w:pPr>
        <w:spacing w:after="84" w:line="259" w:lineRule="auto"/>
        <w:ind w:left="0" w:firstLine="0"/>
      </w:pPr>
      <w:r>
        <w:rPr>
          <w:sz w:val="4"/>
        </w:rPr>
        <w:t xml:space="preserve"> </w:t>
      </w:r>
    </w:p>
    <w:p w14:paraId="6E593E39"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6C3D9569" wp14:editId="1199BD5B">
                <wp:extent cx="6011164" cy="1947189"/>
                <wp:effectExtent l="0" t="0" r="0" b="0"/>
                <wp:docPr id="85377" name="Group 85377"/>
                <wp:cNvGraphicFramePr/>
                <a:graphic xmlns:a="http://schemas.openxmlformats.org/drawingml/2006/main">
                  <a:graphicData uri="http://schemas.microsoft.com/office/word/2010/wordprocessingGroup">
                    <wpg:wgp>
                      <wpg:cNvGrpSpPr/>
                      <wpg:grpSpPr>
                        <a:xfrm>
                          <a:off x="0" y="0"/>
                          <a:ext cx="6011164" cy="1947189"/>
                          <a:chOff x="0" y="0"/>
                          <a:chExt cx="6011164" cy="1947189"/>
                        </a:xfrm>
                      </wpg:grpSpPr>
                      <wps:wsp>
                        <wps:cNvPr id="8879" name="Rectangle 8879"/>
                        <wps:cNvSpPr/>
                        <wps:spPr>
                          <a:xfrm>
                            <a:off x="5973064" y="1778483"/>
                            <a:ext cx="50673" cy="224379"/>
                          </a:xfrm>
                          <a:prstGeom prst="rect">
                            <a:avLst/>
                          </a:prstGeom>
                          <a:ln>
                            <a:noFill/>
                          </a:ln>
                        </wps:spPr>
                        <wps:txbx>
                          <w:txbxContent>
                            <w:p w14:paraId="691E63A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8915" name="Picture 8915"/>
                          <pic:cNvPicPr/>
                        </pic:nvPicPr>
                        <pic:blipFill>
                          <a:blip r:embed="rId251"/>
                          <a:stretch>
                            <a:fillRect/>
                          </a:stretch>
                        </pic:blipFill>
                        <pic:spPr>
                          <a:xfrm>
                            <a:off x="9906" y="9906"/>
                            <a:ext cx="5943600" cy="1879092"/>
                          </a:xfrm>
                          <a:prstGeom prst="rect">
                            <a:avLst/>
                          </a:prstGeom>
                        </pic:spPr>
                      </pic:pic>
                      <wps:wsp>
                        <wps:cNvPr id="8916" name="Shape 8916"/>
                        <wps:cNvSpPr/>
                        <wps:spPr>
                          <a:xfrm>
                            <a:off x="0" y="0"/>
                            <a:ext cx="5963412" cy="1898904"/>
                          </a:xfrm>
                          <a:custGeom>
                            <a:avLst/>
                            <a:gdLst/>
                            <a:ahLst/>
                            <a:cxnLst/>
                            <a:rect l="0" t="0" r="0" b="0"/>
                            <a:pathLst>
                              <a:path w="5963412" h="1898904">
                                <a:moveTo>
                                  <a:pt x="0" y="1898904"/>
                                </a:moveTo>
                                <a:lnTo>
                                  <a:pt x="5963412" y="189890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3D9569" id="Group 85377" o:spid="_x0000_s1511" style="width:473.3pt;height:153.3pt;mso-position-horizontal-relative:char;mso-position-vertical-relative:line" coordsize="60111,1947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1fvN9f6CnU1fvN9f6CgB1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TV+831/oKdTV+831/oKAH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">
                <v:rect id="Rectangle 8879" o:spid="_x0000_s1512" style="position:absolute;left:59730;top:1778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5bLMYA&#10;AADdAAAADwAAAGRycy9kb3ducmV2LnhtbESPT2vCQBTE74LfYXmCN93owSbRVcQ/6NFqwXp7ZF+T&#10;0OzbkF1N7Kd3C4Ueh5n5DbNYdaYSD2pcaVnBZByBIM6sLjlX8HHZj2IQziNrrCyTgic5WC37vQWm&#10;2rb8To+zz0WAsEtRQeF9nUrpsoIMurGtiYP3ZRuDPsgml7rBNsBNJadRNJMGSw4LBda0KSj7Pt+N&#10;gkNcrz+P9qfNq93tcD1dk+0l8UoNB916DsJT5//Df+2jVhDHbwn8vglPQC5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5bLMYAAADdAAAADwAAAAAAAAAAAAAAAACYAgAAZHJz&#10;L2Rvd25yZXYueG1sUEsFBgAAAAAEAAQA9QAAAIsDAAAAAA==&#10;" filled="f" stroked="f">
                  <v:textbox inset="0,0,0,0">
                    <w:txbxContent>
                      <w:p w14:paraId="691E63AD" w14:textId="77777777" w:rsidR="000A159B" w:rsidRDefault="000A159B">
                        <w:pPr>
                          <w:spacing w:after="160" w:line="259" w:lineRule="auto"/>
                          <w:ind w:left="0" w:firstLine="0"/>
                        </w:pPr>
                        <w:r>
                          <w:t xml:space="preserve"> </w:t>
                        </w:r>
                      </w:p>
                    </w:txbxContent>
                  </v:textbox>
                </v:rect>
                <v:shape id="Picture 8915" o:spid="_x0000_s1513" type="#_x0000_t75" style="position:absolute;left:99;top:99;width:59436;height:187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p89TGAAAA3QAAAA8AAABkcnMvZG93bnJldi54bWxEj0FrAjEUhO8F/0N4Qi9FEytddGsUWRDq&#10;oZTaHvT22LzuLm5eliSr23/fCEKPw8x8w6w2g23FhXxoHGuYTRUI4tKZhisN31+7yQJEiMgGW8ek&#10;4ZcCbNajhxXmxl35ky6HWIkE4ZCjhjrGLpcylDVZDFPXESfvx3mLMUlfSePxmuC2lc9KZdJiw2mh&#10;xo6KmsrzobcaiuNpP1e+/2iLrH/P1PmJ0ZHWj+Nh+woi0hD/w/f2m9GwWM5e4PYmPQG5/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Knz1MYAAADdAAAADwAAAAAAAAAAAAAA&#10;AACfAgAAZHJzL2Rvd25yZXYueG1sUEsFBgAAAAAEAAQA9wAAAJIDAAAAAA==&#10;">
                  <v:imagedata r:id="rId252" o:title=""/>
                </v:shape>
                <v:shape id="Shape 8916" o:spid="_x0000_s1514" style="position:absolute;width:59634;height:18989;visibility:visible;mso-wrap-style:square;v-text-anchor:top" coordsize="5963412,1898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l5XMcA&#10;AADdAAAADwAAAGRycy9kb3ducmV2LnhtbESPQWvCQBSE70L/w/IK3nQTKUFT1yBiQSw9aAu9vmZf&#10;k9Ds27i7MfHfdwtCj8PMfMOsi9G04krON5YVpPMEBHFpdcOVgo/3l9kShA/IGlvLpOBGHorNw2SN&#10;ubYDn+h6DpWIEPY5KqhD6HIpfVmTQT+3HXH0vq0zGKJ0ldQOhwg3rVwkSSYNNhwXauxoV1P5c+6N&#10;grdD8uRur/3qsh+PWf+12w6Lz0Gp6eO4fQYRaAz/4Xv7oBUsV2kGf2/iE5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5eVzHAAAA3QAAAA8AAAAAAAAAAAAAAAAAmAIAAGRy&#10;cy9kb3ducmV2LnhtbFBLBQYAAAAABAAEAPUAAACMAwAAAAA=&#10;" path="m,1898904r5963412,l5963412,,,,,1898904xe" filled="f" strokeweight="1.56pt">
                  <v:path arrowok="t" textboxrect="0,0,5963412,1898904"/>
                </v:shape>
                <w10:anchorlock/>
              </v:group>
            </w:pict>
          </mc:Fallback>
        </mc:AlternateContent>
      </w:r>
    </w:p>
    <w:p w14:paraId="70B4FDBA" w14:textId="77777777" w:rsidR="00761881" w:rsidRDefault="007513BF">
      <w:pPr>
        <w:spacing w:after="396" w:line="259" w:lineRule="auto"/>
        <w:ind w:left="-5"/>
      </w:pPr>
      <w:r>
        <w:rPr>
          <w:i/>
          <w:sz w:val="22"/>
        </w:rPr>
        <w:t xml:space="preserve">Figure 61: MYF Award PRAM Link in Status Information </w:t>
      </w:r>
    </w:p>
    <w:p w14:paraId="6A76AD7F" w14:textId="77777777" w:rsidR="00761881" w:rsidRDefault="007513BF">
      <w:pPr>
        <w:pStyle w:val="Heading2"/>
        <w:numPr>
          <w:ilvl w:val="0"/>
          <w:numId w:val="0"/>
        </w:numPr>
        <w:ind w:left="-5"/>
      </w:pPr>
      <w:bookmarkStart w:id="26" w:name="_Toc467659829"/>
      <w:r>
        <w:t>5.11 Agency Requested Progress Report Additional Materials (PRAM)</w:t>
      </w:r>
      <w:bookmarkEnd w:id="26"/>
      <w:r>
        <w:t xml:space="preserve"> </w:t>
      </w:r>
    </w:p>
    <w:p w14:paraId="65EAD4C0" w14:textId="77777777" w:rsidR="00761881" w:rsidRDefault="007513BF">
      <w:pPr>
        <w:ind w:left="22" w:right="12"/>
      </w:pPr>
      <w:r>
        <w:t xml:space="preserve">The Agency Requested Progress Report Additional Materials (PRAM) feature provides a means for the grantee to enter, review, route, and submit information in response to specific request(s) by the Grants Management Specialist at the IC (or AHRQ, if applicable) for additional information following the submission of an RPPR.   </w:t>
      </w:r>
    </w:p>
    <w:p w14:paraId="7CF0AE00" w14:textId="77777777" w:rsidR="00761881" w:rsidRDefault="007513BF">
      <w:pPr>
        <w:ind w:left="22" w:right="12"/>
      </w:pPr>
      <w:r>
        <w:t xml:space="preserve">As with the RPPR, a PD/PI (or Contact PI in the case of multiple PIs) can enter the PRAM, but can only submit it if the PD/PI is delegated with </w:t>
      </w:r>
      <w:r>
        <w:rPr>
          <w:i/>
        </w:rPr>
        <w:t>Submit Progress Report</w:t>
      </w:r>
      <w:r>
        <w:t xml:space="preserve"> authority. Otherwise, only the SO can submit the PRAM to Agency.  </w:t>
      </w:r>
    </w:p>
    <w:p w14:paraId="3850378D" w14:textId="77777777" w:rsidR="00761881" w:rsidRDefault="007513BF">
      <w:pPr>
        <w:spacing w:after="11"/>
        <w:ind w:left="22" w:right="12"/>
      </w:pPr>
      <w:r>
        <w:t xml:space="preserve">The following sections cover the steps for initiating and submitting Agency Requested PRAM.  </w:t>
      </w:r>
    </w:p>
    <w:p w14:paraId="786FF84E"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5202083A" wp14:editId="33026D71">
                <wp:extent cx="5981065" cy="6096"/>
                <wp:effectExtent l="0" t="0" r="0" b="0"/>
                <wp:docPr id="85970" name="Group 8597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19" name="Shape 9821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2F0563" id="Group 85970"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GmmXuggIA&#10;AFkGAAAOAAAAAAAAAAAAAAAAAC4CAABkcnMvZTJvRG9jLnhtbFBLAQItABQABgAIAAAAIQCmMB/M&#10;2wAAAAMBAAAPAAAAAAAAAAAAAAAAANwEAABkcnMvZG93bnJldi54bWxQSwUGAAAAAAQABADzAAAA&#10;5AUAAAAA&#10;">
                <v:shape id="Shape 9821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NsZsQA&#10;AADeAAAADwAAAGRycy9kb3ducmV2LnhtbESPX2vCMBTF34V9h3AHvmlaQbHVKEMQJvRB3R58vDR3&#10;TWlzU5JM67dfBoM9Hs6fH2e7H20v7uRD61hBPs9AENdOt9wo+Pw4ztYgQkTW2DsmBU8KsN+9TLZY&#10;avfgC92vsRFphEOJCkyMQyllqA1ZDHM3ECfvy3mLMUnfSO3xkcZtLxdZtpIWW04EgwMdDNXd9dsm&#10;SFZ0N9PpsaqqpT/nF12folZq+jq+bUBEGuN/+K/9rhUU60VewO+ddAX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DbGb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A95D19A" w14:textId="77777777" w:rsidR="00761881" w:rsidRDefault="007513BF">
      <w:pPr>
        <w:spacing w:after="11"/>
        <w:ind w:left="22" w:right="12"/>
      </w:pPr>
      <w:r>
        <w:rPr>
          <w:b/>
        </w:rPr>
        <w:t>NOTE:</w:t>
      </w:r>
      <w:r>
        <w:t xml:space="preserve"> Agency requested PRAM is not available for multi-year funded awards at this time. </w:t>
      </w:r>
      <w:r>
        <w:rPr>
          <w:rFonts w:ascii="Arial" w:eastAsia="Arial" w:hAnsi="Arial" w:cs="Arial"/>
          <w:b/>
          <w:sz w:val="26"/>
        </w:rPr>
        <w:t xml:space="preserve"> </w:t>
      </w:r>
    </w:p>
    <w:p w14:paraId="6096F828" w14:textId="77777777" w:rsidR="00761881" w:rsidRDefault="007513BF">
      <w:pPr>
        <w:spacing w:after="245" w:line="259" w:lineRule="auto"/>
        <w:ind w:left="-29" w:right="-28" w:firstLine="0"/>
      </w:pPr>
      <w:r>
        <w:rPr>
          <w:rFonts w:ascii="Calibri" w:eastAsia="Calibri" w:hAnsi="Calibri" w:cs="Calibri"/>
          <w:noProof/>
          <w:sz w:val="22"/>
        </w:rPr>
        <mc:AlternateContent>
          <mc:Choice Requires="wpg">
            <w:drawing>
              <wp:inline distT="0" distB="0" distL="0" distR="0" wp14:anchorId="7F2D4FC1" wp14:editId="085998CD">
                <wp:extent cx="5981065" cy="6096"/>
                <wp:effectExtent l="0" t="0" r="0" b="0"/>
                <wp:docPr id="85971" name="Group 8597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0" name="Shape 9822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78BA41" id="Group 85971"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">
                <v:shape id="Shape 9822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PRsQA&#10;AADeAAAADwAAAGRycy9kb3ducmV2LnhtbESPy2rDMBBF94X8g5hAd40cQ0viRgkhUGjBi+axyHKw&#10;ppaxNTKSmrh/31kUurzcF2ezm/ygbhRTF9jAclGAIm6C7bg1cDm/Pa1ApYxscQhMBn4owW47e9hg&#10;ZcOdj3Q75VbJCKcKDbicx0rr1DjymBZhJBbvK0SPWWRstY14l3E/6LIoXrTHjuXB4UgHR01/+vZy&#10;Uqz7q+vtVNf1c/xcHm3zka0xj/Np/woq05T/w3/td2tgvSpLARAcQ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VD0b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1ABAF013" w14:textId="77777777" w:rsidR="00761881" w:rsidRDefault="007513BF">
      <w:pPr>
        <w:pStyle w:val="Heading3"/>
        <w:numPr>
          <w:ilvl w:val="0"/>
          <w:numId w:val="0"/>
        </w:numPr>
        <w:ind w:left="-5"/>
      </w:pPr>
      <w:bookmarkStart w:id="27" w:name="_Toc467659830"/>
      <w:r>
        <w:t>5.11.1 Initiate Agency Requested PRAM</w:t>
      </w:r>
      <w:bookmarkEnd w:id="27"/>
      <w:r>
        <w:t xml:space="preserve"> </w:t>
      </w:r>
    </w:p>
    <w:p w14:paraId="1098BEB4" w14:textId="77777777" w:rsidR="00761881" w:rsidRDefault="007513BF">
      <w:pPr>
        <w:ind w:left="22" w:right="12"/>
      </w:pPr>
      <w:r>
        <w:t xml:space="preserve">The PD/PI (Contact PI) or PD/PI Delegate can initiate Agency Requested PRAM by following the steps below: </w:t>
      </w:r>
    </w:p>
    <w:p w14:paraId="4ED8C2E7" w14:textId="77777777" w:rsidR="00761881" w:rsidRDefault="007513BF">
      <w:pPr>
        <w:numPr>
          <w:ilvl w:val="0"/>
          <w:numId w:val="28"/>
        </w:numPr>
        <w:spacing w:after="109"/>
        <w:ind w:right="12" w:hanging="360"/>
      </w:pPr>
      <w:r>
        <w:t xml:space="preserve">Access the </w:t>
      </w:r>
      <w:proofErr w:type="spellStart"/>
      <w:r>
        <w:t>eRA</w:t>
      </w:r>
      <w:proofErr w:type="spellEnd"/>
      <w:r>
        <w:t xml:space="preserve"> </w:t>
      </w:r>
      <w:r>
        <w:rPr>
          <w:i/>
        </w:rPr>
        <w:t>Commons Status Result – List of Applications/Grants</w:t>
      </w:r>
      <w:r>
        <w:t xml:space="preserve"> screen. </w:t>
      </w:r>
    </w:p>
    <w:p w14:paraId="6CB9E4A4" w14:textId="77777777" w:rsidR="00761881" w:rsidRDefault="007513BF">
      <w:pPr>
        <w:numPr>
          <w:ilvl w:val="0"/>
          <w:numId w:val="28"/>
        </w:numPr>
        <w:spacing w:after="0"/>
        <w:ind w:right="12" w:hanging="360"/>
      </w:pPr>
      <w:r>
        <w:t xml:space="preserve">Select the </w:t>
      </w:r>
      <w:r>
        <w:rPr>
          <w:b/>
        </w:rPr>
        <w:t>Agency Requested</w:t>
      </w:r>
      <w:r>
        <w:t xml:space="preserve"> </w:t>
      </w:r>
      <w:r>
        <w:rPr>
          <w:b/>
        </w:rPr>
        <w:t>PRAM</w:t>
      </w:r>
      <w:r>
        <w:t xml:space="preserve"> link from the </w:t>
      </w:r>
      <w:r>
        <w:rPr>
          <w:b/>
        </w:rPr>
        <w:t>Action</w:t>
      </w:r>
      <w:r>
        <w:t xml:space="preserve"> column of the appropriate grant. </w:t>
      </w:r>
    </w:p>
    <w:p w14:paraId="328567C8" w14:textId="77777777" w:rsidR="00761881" w:rsidRDefault="007513BF">
      <w:pPr>
        <w:spacing w:after="84" w:line="259" w:lineRule="auto"/>
        <w:ind w:left="0" w:firstLine="0"/>
      </w:pPr>
      <w:r>
        <w:rPr>
          <w:sz w:val="4"/>
        </w:rPr>
        <w:t xml:space="preserve"> </w:t>
      </w:r>
    </w:p>
    <w:p w14:paraId="42EB3567"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7047A359" wp14:editId="075273FD">
                <wp:extent cx="6020765" cy="2072572"/>
                <wp:effectExtent l="0" t="0" r="0" b="0"/>
                <wp:docPr id="85972" name="Group 85972"/>
                <wp:cNvGraphicFramePr/>
                <a:graphic xmlns:a="http://schemas.openxmlformats.org/drawingml/2006/main">
                  <a:graphicData uri="http://schemas.microsoft.com/office/word/2010/wordprocessingGroup">
                    <wpg:wgp>
                      <wpg:cNvGrpSpPr/>
                      <wpg:grpSpPr>
                        <a:xfrm>
                          <a:off x="0" y="0"/>
                          <a:ext cx="6020765" cy="2072572"/>
                          <a:chOff x="0" y="0"/>
                          <a:chExt cx="6020765" cy="2072572"/>
                        </a:xfrm>
                      </wpg:grpSpPr>
                      <wps:wsp>
                        <wps:cNvPr id="9009" name="Rectangle 9009"/>
                        <wps:cNvSpPr/>
                        <wps:spPr>
                          <a:xfrm>
                            <a:off x="5982665" y="1703553"/>
                            <a:ext cx="50673" cy="224380"/>
                          </a:xfrm>
                          <a:prstGeom prst="rect">
                            <a:avLst/>
                          </a:prstGeom>
                          <a:ln>
                            <a:noFill/>
                          </a:ln>
                        </wps:spPr>
                        <wps:txbx>
                          <w:txbxContent>
                            <w:p w14:paraId="1170D9A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010" name="Rectangle 9010"/>
                        <wps:cNvSpPr/>
                        <wps:spPr>
                          <a:xfrm>
                            <a:off x="0" y="1917362"/>
                            <a:ext cx="553276" cy="206430"/>
                          </a:xfrm>
                          <a:prstGeom prst="rect">
                            <a:avLst/>
                          </a:prstGeom>
                          <a:ln>
                            <a:noFill/>
                          </a:ln>
                        </wps:spPr>
                        <wps:txbx>
                          <w:txbxContent>
                            <w:p w14:paraId="60E053BE"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011" name="Rectangle 9011"/>
                        <wps:cNvSpPr/>
                        <wps:spPr>
                          <a:xfrm>
                            <a:off x="416001" y="1917362"/>
                            <a:ext cx="186477" cy="206430"/>
                          </a:xfrm>
                          <a:prstGeom prst="rect">
                            <a:avLst/>
                          </a:prstGeom>
                          <a:ln>
                            <a:noFill/>
                          </a:ln>
                        </wps:spPr>
                        <wps:txbx>
                          <w:txbxContent>
                            <w:p w14:paraId="370F7616" w14:textId="77777777" w:rsidR="000A159B" w:rsidRDefault="000A159B">
                              <w:pPr>
                                <w:spacing w:after="160" w:line="259" w:lineRule="auto"/>
                                <w:ind w:left="0" w:firstLine="0"/>
                              </w:pPr>
                              <w:r>
                                <w:rPr>
                                  <w:i/>
                                  <w:sz w:val="22"/>
                                </w:rPr>
                                <w:t>62</w:t>
                              </w:r>
                            </w:p>
                          </w:txbxContent>
                        </wps:txbx>
                        <wps:bodyPr horzOverflow="overflow" vert="horz" lIns="0" tIns="0" rIns="0" bIns="0" rtlCol="0">
                          <a:noAutofit/>
                        </wps:bodyPr>
                      </wps:wsp>
                      <wps:wsp>
                        <wps:cNvPr id="85893" name="Rectangle 85893"/>
                        <wps:cNvSpPr/>
                        <wps:spPr>
                          <a:xfrm>
                            <a:off x="556209" y="1917362"/>
                            <a:ext cx="62098" cy="206430"/>
                          </a:xfrm>
                          <a:prstGeom prst="rect">
                            <a:avLst/>
                          </a:prstGeom>
                          <a:ln>
                            <a:noFill/>
                          </a:ln>
                        </wps:spPr>
                        <wps:txbx>
                          <w:txbxContent>
                            <w:p w14:paraId="02B04C3D"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5894" name="Rectangle 85894"/>
                        <wps:cNvSpPr/>
                        <wps:spPr>
                          <a:xfrm>
                            <a:off x="603453" y="1917362"/>
                            <a:ext cx="46619" cy="206430"/>
                          </a:xfrm>
                          <a:prstGeom prst="rect">
                            <a:avLst/>
                          </a:prstGeom>
                          <a:ln>
                            <a:noFill/>
                          </a:ln>
                        </wps:spPr>
                        <wps:txbx>
                          <w:txbxContent>
                            <w:p w14:paraId="28F620D9"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9013" name="Rectangle 9013"/>
                        <wps:cNvSpPr/>
                        <wps:spPr>
                          <a:xfrm>
                            <a:off x="638505" y="1917362"/>
                            <a:ext cx="591504" cy="206430"/>
                          </a:xfrm>
                          <a:prstGeom prst="rect">
                            <a:avLst/>
                          </a:prstGeom>
                          <a:ln>
                            <a:noFill/>
                          </a:ln>
                        </wps:spPr>
                        <wps:txbx>
                          <w:txbxContent>
                            <w:p w14:paraId="71FF85FC" w14:textId="77777777" w:rsidR="000A159B" w:rsidRDefault="000A159B">
                              <w:pPr>
                                <w:spacing w:after="160" w:line="259" w:lineRule="auto"/>
                                <w:ind w:left="0" w:firstLine="0"/>
                              </w:pPr>
                              <w:r>
                                <w:rPr>
                                  <w:i/>
                                  <w:sz w:val="22"/>
                                </w:rPr>
                                <w:t xml:space="preserve">Agency </w:t>
                              </w:r>
                            </w:p>
                          </w:txbxContent>
                        </wps:txbx>
                        <wps:bodyPr horzOverflow="overflow" vert="horz" lIns="0" tIns="0" rIns="0" bIns="0" rtlCol="0">
                          <a:noAutofit/>
                        </wps:bodyPr>
                      </wps:wsp>
                      <wps:wsp>
                        <wps:cNvPr id="9014" name="Rectangle 9014"/>
                        <wps:cNvSpPr/>
                        <wps:spPr>
                          <a:xfrm>
                            <a:off x="1083513" y="1917362"/>
                            <a:ext cx="808376" cy="206430"/>
                          </a:xfrm>
                          <a:prstGeom prst="rect">
                            <a:avLst/>
                          </a:prstGeom>
                          <a:ln>
                            <a:noFill/>
                          </a:ln>
                        </wps:spPr>
                        <wps:txbx>
                          <w:txbxContent>
                            <w:p w14:paraId="67CA1695" w14:textId="77777777" w:rsidR="000A159B" w:rsidRDefault="000A159B">
                              <w:pPr>
                                <w:spacing w:after="160" w:line="259" w:lineRule="auto"/>
                                <w:ind w:left="0" w:firstLine="0"/>
                              </w:pPr>
                              <w:r>
                                <w:rPr>
                                  <w:i/>
                                  <w:sz w:val="22"/>
                                </w:rPr>
                                <w:t xml:space="preserve">Requested </w:t>
                              </w:r>
                            </w:p>
                          </w:txbxContent>
                        </wps:txbx>
                        <wps:bodyPr horzOverflow="overflow" vert="horz" lIns="0" tIns="0" rIns="0" bIns="0" rtlCol="0">
                          <a:noAutofit/>
                        </wps:bodyPr>
                      </wps:wsp>
                      <wps:wsp>
                        <wps:cNvPr id="9015" name="Rectangle 9015"/>
                        <wps:cNvSpPr/>
                        <wps:spPr>
                          <a:xfrm>
                            <a:off x="1691970" y="1917362"/>
                            <a:ext cx="873055" cy="206430"/>
                          </a:xfrm>
                          <a:prstGeom prst="rect">
                            <a:avLst/>
                          </a:prstGeom>
                          <a:ln>
                            <a:noFill/>
                          </a:ln>
                        </wps:spPr>
                        <wps:txbx>
                          <w:txbxContent>
                            <w:p w14:paraId="4A14D4D1" w14:textId="77777777" w:rsidR="000A159B" w:rsidRDefault="000A159B">
                              <w:pPr>
                                <w:spacing w:after="160" w:line="259" w:lineRule="auto"/>
                                <w:ind w:left="0" w:firstLine="0"/>
                              </w:pPr>
                              <w:r>
                                <w:rPr>
                                  <w:i/>
                                  <w:sz w:val="22"/>
                                </w:rPr>
                                <w:t>PRAM Link</w:t>
                              </w:r>
                            </w:p>
                          </w:txbxContent>
                        </wps:txbx>
                        <wps:bodyPr horzOverflow="overflow" vert="horz" lIns="0" tIns="0" rIns="0" bIns="0" rtlCol="0">
                          <a:noAutofit/>
                        </wps:bodyPr>
                      </wps:wsp>
                      <wps:wsp>
                        <wps:cNvPr id="9016" name="Rectangle 9016"/>
                        <wps:cNvSpPr/>
                        <wps:spPr>
                          <a:xfrm>
                            <a:off x="2347290" y="1917362"/>
                            <a:ext cx="46619" cy="206430"/>
                          </a:xfrm>
                          <a:prstGeom prst="rect">
                            <a:avLst/>
                          </a:prstGeom>
                          <a:ln>
                            <a:noFill/>
                          </a:ln>
                        </wps:spPr>
                        <wps:txbx>
                          <w:txbxContent>
                            <w:p w14:paraId="3FBB40C6"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056" name="Picture 9056"/>
                          <pic:cNvPicPr/>
                        </pic:nvPicPr>
                        <pic:blipFill>
                          <a:blip r:embed="rId253"/>
                          <a:stretch>
                            <a:fillRect/>
                          </a:stretch>
                        </pic:blipFill>
                        <pic:spPr>
                          <a:xfrm>
                            <a:off x="19507" y="9906"/>
                            <a:ext cx="5943600" cy="1801368"/>
                          </a:xfrm>
                          <a:prstGeom prst="rect">
                            <a:avLst/>
                          </a:prstGeom>
                        </pic:spPr>
                      </pic:pic>
                      <wps:wsp>
                        <wps:cNvPr id="9057" name="Shape 9057"/>
                        <wps:cNvSpPr/>
                        <wps:spPr>
                          <a:xfrm>
                            <a:off x="9601" y="0"/>
                            <a:ext cx="5963412" cy="1821180"/>
                          </a:xfrm>
                          <a:custGeom>
                            <a:avLst/>
                            <a:gdLst/>
                            <a:ahLst/>
                            <a:cxnLst/>
                            <a:rect l="0" t="0" r="0" b="0"/>
                            <a:pathLst>
                              <a:path w="5963412" h="1821180">
                                <a:moveTo>
                                  <a:pt x="0" y="1821180"/>
                                </a:moveTo>
                                <a:lnTo>
                                  <a:pt x="5963412" y="182118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047A359" id="Group 85972" o:spid="_x0000_s1515" style="width:474.1pt;height:163.2pt;mso-position-horizontal-relative:char;mso-position-vertical-relative:line" coordsize="60207,207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">
                <v:rect id="Rectangle 9009" o:spid="_x0000_s1516" style="position:absolute;left:59826;top:170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2K28UA&#10;AADdAAAADwAAAGRycy9kb3ducmV2LnhtbESPT2vCQBTE74LfYXmCN92th2JSV5G2okf/QeztkX1N&#10;QrNvQ3Zrop/eLRQ8DjPzG2ax6m0trtT6yrGGl6kCQZw7U3Gh4XzaTOYgfEA2WDsmDTfysFoOBwtM&#10;jev4QNdjKESEsE9RQxlCk0rp85Is+qlriKP37VqLIcq2kKbFLsJtLWdKvUqLFceFEht6Lyn/Of5a&#10;Ddt5s77s3L0r6s+vbbbPko9TErQej/r1G4hAfXiG/9s7oyFRKoG/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rbxQAAAN0AAAAPAAAAAAAAAAAAAAAAAJgCAABkcnMv&#10;ZG93bnJldi54bWxQSwUGAAAAAAQABAD1AAAAigMAAAAA&#10;" filled="f" stroked="f">
                  <v:textbox inset="0,0,0,0">
                    <w:txbxContent>
                      <w:p w14:paraId="1170D9A2" w14:textId="77777777" w:rsidR="000A159B" w:rsidRDefault="000A159B">
                        <w:pPr>
                          <w:spacing w:after="160" w:line="259" w:lineRule="auto"/>
                          <w:ind w:left="0" w:firstLine="0"/>
                        </w:pPr>
                        <w:r>
                          <w:t xml:space="preserve"> </w:t>
                        </w:r>
                      </w:p>
                    </w:txbxContent>
                  </v:textbox>
                </v:rect>
                <v:rect id="Rectangle 9010" o:spid="_x0000_s1517" style="position:absolute;top:19173;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61m8MA&#10;AADdAAAADwAAAGRycy9kb3ducmV2LnhtbERPy2rCQBTdC/7DcAV3OtFFSVJHkbaSLOsDbHeXzG0S&#10;mrkTMtMk9uudheDycN6b3Wga0VPnassKVssIBHFhdc2lgsv5sIhBOI+ssbFMCm7kYLedTjaYajvw&#10;kfqTL0UIYZeigsr7NpXSFRUZdEvbEgfux3YGfYBdKXWHQwg3jVxH0Ys0WHNoqLClt4qK39OfUZDF&#10;7f4rt/9D2Xx8Z9fPa/J+TrxS89m4fwXhafRP8cOdawVJtAr7w5vw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61m8MAAADdAAAADwAAAAAAAAAAAAAAAACYAgAAZHJzL2Rv&#10;d25yZXYueG1sUEsFBgAAAAAEAAQA9QAAAIgDAAAAAA==&#10;" filled="f" stroked="f">
                  <v:textbox inset="0,0,0,0">
                    <w:txbxContent>
                      <w:p w14:paraId="60E053BE" w14:textId="77777777" w:rsidR="000A159B" w:rsidRDefault="000A159B">
                        <w:pPr>
                          <w:spacing w:after="160" w:line="259" w:lineRule="auto"/>
                          <w:ind w:left="0" w:firstLine="0"/>
                        </w:pPr>
                        <w:r>
                          <w:rPr>
                            <w:i/>
                            <w:sz w:val="22"/>
                          </w:rPr>
                          <w:t xml:space="preserve">Figure </w:t>
                        </w:r>
                      </w:p>
                    </w:txbxContent>
                  </v:textbox>
                </v:rect>
                <v:rect id="Rectangle 9011" o:spid="_x0000_s1518" style="position:absolute;left:4160;top:19173;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QAMcA&#10;AADdAAAADwAAAGRycy9kb3ducmV2LnhtbESPzWrDMBCE74G+g9hCbrHsHIrtRgmhbYiPzQ+4vS3W&#10;1ja1VsZSY6dPHxUKOQ4z8w2z2kymExcaXGtZQRLFIIgrq1uuFZxPu0UKwnlkjZ1lUnAlB5v1w2yF&#10;ubYjH+hy9LUIEHY5Kmi873MpXdWQQRfZnjh4X3Yw6IMcaqkHHAPcdHIZx0/SYMthocGeXhqqvo8/&#10;RsE+7bcfhf0d6+7tc1++l9nrKfNKzR+n7TMIT5O/h//bhVaQxUkCf2/CE5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TyEADHAAAA3QAAAA8AAAAAAAAAAAAAAAAAmAIAAGRy&#10;cy9kb3ducmV2LnhtbFBLBQYAAAAABAAEAPUAAACMAwAAAAA=&#10;" filled="f" stroked="f">
                  <v:textbox inset="0,0,0,0">
                    <w:txbxContent>
                      <w:p w14:paraId="370F7616" w14:textId="77777777" w:rsidR="000A159B" w:rsidRDefault="000A159B">
                        <w:pPr>
                          <w:spacing w:after="160" w:line="259" w:lineRule="auto"/>
                          <w:ind w:left="0" w:firstLine="0"/>
                        </w:pPr>
                        <w:r>
                          <w:rPr>
                            <w:i/>
                            <w:sz w:val="22"/>
                          </w:rPr>
                          <w:t>62</w:t>
                        </w:r>
                      </w:p>
                    </w:txbxContent>
                  </v:textbox>
                </v:rect>
                <v:rect id="Rectangle 85893" o:spid="_x0000_s1519" style="position:absolute;left:5562;top:1917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8WAMgA&#10;AADeAAAADwAAAGRycy9kb3ducmV2LnhtbESPT2vCQBTE7wW/w/KE3upGS0sSsxGxLXqsf0C9PbLP&#10;JJh9G7Jbk/bTdwsFj8PM/IbJFoNpxI06V1tWMJ1EIIgLq2suFRz2H08xCOeRNTaWScE3OVjko4cM&#10;U2173tJt50sRIOxSVFB536ZSuqIig25iW+LgXWxn0AfZlVJ32Ae4aeQsil6lwZrDQoUtrSoqrrsv&#10;o2Adt8vTxv70ZfN+Xh8/j8nbPvFKPY6H5RyEp8Hfw//tjVYQv8TJM/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XxYAyAAAAN4AAAAPAAAAAAAAAAAAAAAAAJgCAABk&#10;cnMvZG93bnJldi54bWxQSwUGAAAAAAQABAD1AAAAjQMAAAAA&#10;" filled="f" stroked="f">
                  <v:textbox inset="0,0,0,0">
                    <w:txbxContent>
                      <w:p w14:paraId="02B04C3D" w14:textId="77777777" w:rsidR="000A159B" w:rsidRDefault="000A159B">
                        <w:pPr>
                          <w:spacing w:after="160" w:line="259" w:lineRule="auto"/>
                          <w:ind w:left="0" w:firstLine="0"/>
                        </w:pPr>
                        <w:r>
                          <w:rPr>
                            <w:i/>
                            <w:sz w:val="22"/>
                          </w:rPr>
                          <w:t>:</w:t>
                        </w:r>
                      </w:p>
                    </w:txbxContent>
                  </v:textbox>
                </v:rect>
                <v:rect id="Rectangle 85894" o:spid="_x0000_s1520" style="position:absolute;left:6034;top:19173;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OdMgA&#10;AADeAAAADwAAAGRycy9kb3ducmV2LnhtbESPT2vCQBTE7wW/w/KE3upGaUsSsxGxLXqsf0C9PbLP&#10;JJh9G7Jbk/bTdwsFj8PM/IbJFoNpxI06V1tWMJ1EIIgLq2suFRz2H08xCOeRNTaWScE3OVjko4cM&#10;U2173tJt50sRIOxSVFB536ZSuqIig25iW+LgXWxn0AfZlVJ32Ae4aeQsil6lwZrDQoUtrSoqrrsv&#10;o2Adt8vTxv70ZfN+Xh8/j8nbPvFKPY6H5RyEp8Hfw//tjVYQv8TJM/zdCVdA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to50yAAAAN4AAAAPAAAAAAAAAAAAAAAAAJgCAABk&#10;cnMvZG93bnJldi54bWxQSwUGAAAAAAQABAD1AAAAjQMAAAAA&#10;" filled="f" stroked="f">
                  <v:textbox inset="0,0,0,0">
                    <w:txbxContent>
                      <w:p w14:paraId="28F620D9" w14:textId="77777777" w:rsidR="000A159B" w:rsidRDefault="000A159B">
                        <w:pPr>
                          <w:spacing w:after="160" w:line="259" w:lineRule="auto"/>
                          <w:ind w:left="0" w:firstLine="0"/>
                        </w:pPr>
                        <w:r>
                          <w:rPr>
                            <w:i/>
                            <w:sz w:val="22"/>
                          </w:rPr>
                          <w:t xml:space="preserve"> </w:t>
                        </w:r>
                      </w:p>
                    </w:txbxContent>
                  </v:textbox>
                </v:rect>
                <v:rect id="Rectangle 9013" o:spid="_x0000_s1521" style="position:absolute;left:6385;top:19173;width:59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wr7MYA&#10;AADdAAAADwAAAGRycy9kb3ducmV2LnhtbESPQWvCQBSE7wX/w/IKvTUbKxQ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2wr7MYAAADdAAAADwAAAAAAAAAAAAAAAACYAgAAZHJz&#10;L2Rvd25yZXYueG1sUEsFBgAAAAAEAAQA9QAAAIsDAAAAAA==&#10;" filled="f" stroked="f">
                  <v:textbox inset="0,0,0,0">
                    <w:txbxContent>
                      <w:p w14:paraId="71FF85FC" w14:textId="77777777" w:rsidR="000A159B" w:rsidRDefault="000A159B">
                        <w:pPr>
                          <w:spacing w:after="160" w:line="259" w:lineRule="auto"/>
                          <w:ind w:left="0" w:firstLine="0"/>
                        </w:pPr>
                        <w:r>
                          <w:rPr>
                            <w:i/>
                            <w:sz w:val="22"/>
                          </w:rPr>
                          <w:t xml:space="preserve">Agency </w:t>
                        </w:r>
                      </w:p>
                    </w:txbxContent>
                  </v:textbox>
                </v:rect>
                <v:rect id="Rectangle 9014" o:spid="_x0000_s1522" style="position:absolute;left:10835;top:19173;width:808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zmMYA&#10;AADdAAAADwAAAGRycy9kb3ducmV2LnhtbESPQWvCQBSE7wX/w/IKvTUbixQ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zmMYAAADdAAAADwAAAAAAAAAAAAAAAACYAgAAZHJz&#10;L2Rvd25yZXYueG1sUEsFBgAAAAAEAAQA9QAAAIsDAAAAAA==&#10;" filled="f" stroked="f">
                  <v:textbox inset="0,0,0,0">
                    <w:txbxContent>
                      <w:p w14:paraId="67CA1695" w14:textId="77777777" w:rsidR="000A159B" w:rsidRDefault="000A159B">
                        <w:pPr>
                          <w:spacing w:after="160" w:line="259" w:lineRule="auto"/>
                          <w:ind w:left="0" w:firstLine="0"/>
                        </w:pPr>
                        <w:r>
                          <w:rPr>
                            <w:i/>
                            <w:sz w:val="22"/>
                          </w:rPr>
                          <w:t xml:space="preserve">Requested </w:t>
                        </w:r>
                      </w:p>
                    </w:txbxContent>
                  </v:textbox>
                </v:rect>
                <v:rect id="Rectangle 9015" o:spid="_x0000_s1523" style="position:absolute;left:16919;top:19173;width:873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kWA8YA&#10;AADdAAAADwAAAGRycy9kb3ducmV2LnhtbESPQWvCQBSE7wX/w/IKvTUbCxYTs4pYJR5bFWxvj+wz&#10;Cc2+Ddk1SfvruwXB4zAz3zDZajSN6KlztWUF0ygGQVxYXXOp4HTcPc9BOI+ssbFMCn7IwWo5ecgw&#10;1XbgD+oPvhQBwi5FBZX3bSqlKyoy6CLbEgfvYjuDPsiulLrDIcBNI1/i+FUarDksVNjSpqLi+3A1&#10;CvJ5u/7c29+hbLZf+fn9nLwdE6/U0+O4XoDwNPp7+NbeawVJPJ3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kWA8YAAADdAAAADwAAAAAAAAAAAAAAAACYAgAAZHJz&#10;L2Rvd25yZXYueG1sUEsFBgAAAAAEAAQA9QAAAIsDAAAAAA==&#10;" filled="f" stroked="f">
                  <v:textbox inset="0,0,0,0">
                    <w:txbxContent>
                      <w:p w14:paraId="4A14D4D1" w14:textId="77777777" w:rsidR="000A159B" w:rsidRDefault="000A159B">
                        <w:pPr>
                          <w:spacing w:after="160" w:line="259" w:lineRule="auto"/>
                          <w:ind w:left="0" w:firstLine="0"/>
                        </w:pPr>
                        <w:r>
                          <w:rPr>
                            <w:i/>
                            <w:sz w:val="22"/>
                          </w:rPr>
                          <w:t>PRAM Link</w:t>
                        </w:r>
                      </w:p>
                    </w:txbxContent>
                  </v:textbox>
                </v:rect>
                <v:rect id="Rectangle 9016" o:spid="_x0000_s1524" style="position:absolute;left:23472;top:19173;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IdMUA&#10;AADdAAAADwAAAGRycy9kb3ducmV2LnhtbESPT4vCMBTE78J+h/AWvGmqB7Fdo8iuokf/Qd3bo3m2&#10;xealNNFWP71ZWPA4zMxvmNmiM5W4U+NKywpGwwgEcWZ1ybmC03E9mIJwHlljZZkUPMjBYv7Rm2Gi&#10;bct7uh98LgKEXYIKCu/rREqXFWTQDW1NHLyLbQz6IJtc6gbbADeVHEfRRBosOSwUWNN3Qdn1cDMK&#10;NtN6ed7aZ5tXq99Nukvjn2Pslep/dssvEJ46/w7/t7daQRyNJv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4h0xQAAAN0AAAAPAAAAAAAAAAAAAAAAAJgCAABkcnMv&#10;ZG93bnJldi54bWxQSwUGAAAAAAQABAD1AAAAigMAAAAA&#10;" filled="f" stroked="f">
                  <v:textbox inset="0,0,0,0">
                    <w:txbxContent>
                      <w:p w14:paraId="3FBB40C6" w14:textId="77777777" w:rsidR="000A159B" w:rsidRDefault="000A159B">
                        <w:pPr>
                          <w:spacing w:after="160" w:line="259" w:lineRule="auto"/>
                          <w:ind w:left="0" w:firstLine="0"/>
                        </w:pPr>
                        <w:r>
                          <w:rPr>
                            <w:i/>
                            <w:sz w:val="22"/>
                          </w:rPr>
                          <w:t xml:space="preserve"> </w:t>
                        </w:r>
                      </w:p>
                    </w:txbxContent>
                  </v:textbox>
                </v:rect>
                <v:shape id="Picture 9056" o:spid="_x0000_s1525" type="#_x0000_t75" style="position:absolute;left:195;top:99;width:59436;height:18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iClTnIAAAA3QAAAA8AAABkcnMvZG93bnJldi54bWxEj09rwkAUxO+FfoflFXopurHUP02zERFa&#10;9FBEI+LxkX3NhmbfhuxW47d3BaHHYWZ+w2Tz3jbiRJ2vHSsYDRMQxKXTNVcK9sXnYAbCB2SNjWNS&#10;cCEP8/zxIcNUuzNv6bQLlYgQ9ikqMCG0qZS+NGTRD11LHL0f11kMUXaV1B2eI9w28jVJJtJizXHB&#10;YEtLQ+Xv7s8qeFsXxcvm6L+nZvHVHy4z76ptqdTzU7/4ABGoD//he3ulFbwn4wnc3sQnIPMr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4gpU5yAAAAN0AAAAPAAAAAAAAAAAA&#10;AAAAAJ8CAABkcnMvZG93bnJldi54bWxQSwUGAAAAAAQABAD3AAAAlAMAAAAA&#10;">
                  <v:imagedata r:id="rId254" o:title=""/>
                </v:shape>
                <v:shape id="Shape 9057" o:spid="_x0000_s1526" style="position:absolute;left:96;width:59634;height:18211;visibility:visible;mso-wrap-style:square;v-text-anchor:top" coordsize="5963412,182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fdP8YA&#10;AADdAAAADwAAAGRycy9kb3ducmV2LnhtbESPT2sCMRTE7wW/Q3hCbzWxVK1bo/QPxZ4EV4vX181z&#10;d3Hzsk1Sd/32plDocZiZ3zCLVW8bcSYfascaxiMFgrhwpuZSw373fvcIIkRkg41j0nChAKvl4GaB&#10;mXEdb+mcx1IkCIcMNVQxtpmUoajIYhi5ljh5R+ctxiR9KY3HLsFtI++VmkqLNaeFClt6rag45T9W&#10;w5ua7if+sH74+gz5cbf+JvPSbbS+HfbPTyAi9fE//Nf+MBrmajKD3zfpCc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rfdP8YAAADdAAAADwAAAAAAAAAAAAAAAACYAgAAZHJz&#10;L2Rvd25yZXYueG1sUEsFBgAAAAAEAAQA9QAAAIsDAAAAAA==&#10;" path="m,1821180r5963412,l5963412,,,,,1821180xe" filled="f" strokeweight="1.56pt">
                  <v:path arrowok="t" textboxrect="0,0,5963412,1821180"/>
                </v:shape>
                <w10:anchorlock/>
              </v:group>
            </w:pict>
          </mc:Fallback>
        </mc:AlternateContent>
      </w:r>
    </w:p>
    <w:p w14:paraId="546C90C6" w14:textId="77777777" w:rsidR="00761881" w:rsidRDefault="007513BF">
      <w:pPr>
        <w:spacing w:after="295" w:line="259" w:lineRule="auto"/>
        <w:ind w:left="0" w:firstLine="0"/>
      </w:pPr>
      <w:r>
        <w:rPr>
          <w:sz w:val="4"/>
        </w:rPr>
        <w:t xml:space="preserve"> </w:t>
      </w:r>
    </w:p>
    <w:p w14:paraId="63FAEC65" w14:textId="77777777" w:rsidR="00761881" w:rsidRDefault="007513BF">
      <w:pPr>
        <w:ind w:left="22" w:right="12"/>
      </w:pPr>
      <w:r>
        <w:t xml:space="preserve">The </w:t>
      </w:r>
      <w:r>
        <w:rPr>
          <w:i/>
        </w:rPr>
        <w:t>Progress Report Additional Materials (PRAM)</w:t>
      </w:r>
      <w:r>
        <w:t xml:space="preserve"> screen displays. </w:t>
      </w:r>
      <w:r>
        <w:rPr>
          <w:b/>
        </w:rPr>
        <w:t>Grant Information</w:t>
      </w:r>
      <w:r>
        <w:t xml:space="preserve">, including Grant Number, PD/PI Name, Project Title, Institution, Status, and Current Reviewer, displays at the top of the screen. The </w:t>
      </w:r>
      <w:r>
        <w:rPr>
          <w:b/>
        </w:rPr>
        <w:t>Additional Materials Requested by Agency</w:t>
      </w:r>
      <w:r>
        <w:t xml:space="preserve"> section at the bottom provides a means for adding the requested materials. Up to 100 attachments can be submitted, but all attachments must be in the form of PDF files. </w:t>
      </w:r>
    </w:p>
    <w:p w14:paraId="2C4BD12F" w14:textId="77777777" w:rsidR="00761881" w:rsidRDefault="007513BF">
      <w:pPr>
        <w:numPr>
          <w:ilvl w:val="0"/>
          <w:numId w:val="28"/>
        </w:numPr>
        <w:spacing w:after="0"/>
        <w:ind w:right="12" w:hanging="360"/>
      </w:pPr>
      <w:r>
        <w:t xml:space="preserve">Select the </w:t>
      </w:r>
      <w:r>
        <w:rPr>
          <w:b/>
        </w:rPr>
        <w:t xml:space="preserve">Add Attachment </w:t>
      </w:r>
      <w:r>
        <w:t xml:space="preserve">button in the </w:t>
      </w:r>
      <w:r>
        <w:rPr>
          <w:b/>
        </w:rPr>
        <w:t>Additional Materials Requested by Agency</w:t>
      </w:r>
      <w:r>
        <w:t xml:space="preserve"> section of the screen.   </w:t>
      </w:r>
    </w:p>
    <w:p w14:paraId="73A4C087" w14:textId="77777777" w:rsidR="00761881" w:rsidRDefault="007513BF">
      <w:pPr>
        <w:spacing w:after="0" w:line="259" w:lineRule="auto"/>
        <w:ind w:left="0" w:firstLine="0"/>
      </w:pPr>
      <w:r>
        <w:rPr>
          <w:sz w:val="4"/>
        </w:rPr>
        <w:t xml:space="preserve"> </w:t>
      </w:r>
    </w:p>
    <w:p w14:paraId="127AEDB0" w14:textId="77777777" w:rsidR="00761881" w:rsidRDefault="007513BF">
      <w:pPr>
        <w:spacing w:after="74" w:line="259" w:lineRule="auto"/>
        <w:ind w:left="15" w:right="-119" w:firstLine="0"/>
      </w:pPr>
      <w:r>
        <w:rPr>
          <w:rFonts w:ascii="Calibri" w:eastAsia="Calibri" w:hAnsi="Calibri" w:cs="Calibri"/>
          <w:noProof/>
          <w:sz w:val="22"/>
        </w:rPr>
        <mc:AlternateContent>
          <mc:Choice Requires="wpg">
            <w:drawing>
              <wp:inline distT="0" distB="0" distL="0" distR="0" wp14:anchorId="01385EB2" wp14:editId="6A958577">
                <wp:extent cx="6011164" cy="2365654"/>
                <wp:effectExtent l="0" t="0" r="0" b="0"/>
                <wp:docPr id="85661" name="Group 85661"/>
                <wp:cNvGraphicFramePr/>
                <a:graphic xmlns:a="http://schemas.openxmlformats.org/drawingml/2006/main">
                  <a:graphicData uri="http://schemas.microsoft.com/office/word/2010/wordprocessingGroup">
                    <wpg:wgp>
                      <wpg:cNvGrpSpPr/>
                      <wpg:grpSpPr>
                        <a:xfrm>
                          <a:off x="0" y="0"/>
                          <a:ext cx="6011164" cy="2365654"/>
                          <a:chOff x="0" y="0"/>
                          <a:chExt cx="6011164" cy="2365654"/>
                        </a:xfrm>
                      </wpg:grpSpPr>
                      <wps:wsp>
                        <wps:cNvPr id="9074" name="Rectangle 9074"/>
                        <wps:cNvSpPr/>
                        <wps:spPr>
                          <a:xfrm>
                            <a:off x="5973064" y="2196947"/>
                            <a:ext cx="50673" cy="224380"/>
                          </a:xfrm>
                          <a:prstGeom prst="rect">
                            <a:avLst/>
                          </a:prstGeom>
                          <a:ln>
                            <a:noFill/>
                          </a:ln>
                        </wps:spPr>
                        <wps:txbx>
                          <w:txbxContent>
                            <w:p w14:paraId="4E3BCF4B"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188" name="Picture 9188"/>
                          <pic:cNvPicPr/>
                        </pic:nvPicPr>
                        <pic:blipFill>
                          <a:blip r:embed="rId255"/>
                          <a:stretch>
                            <a:fillRect/>
                          </a:stretch>
                        </pic:blipFill>
                        <pic:spPr>
                          <a:xfrm>
                            <a:off x="9906" y="9905"/>
                            <a:ext cx="5943600" cy="2311908"/>
                          </a:xfrm>
                          <a:prstGeom prst="rect">
                            <a:avLst/>
                          </a:prstGeom>
                        </pic:spPr>
                      </pic:pic>
                      <wps:wsp>
                        <wps:cNvPr id="9189" name="Shape 9189"/>
                        <wps:cNvSpPr/>
                        <wps:spPr>
                          <a:xfrm>
                            <a:off x="0" y="0"/>
                            <a:ext cx="5963412" cy="2331720"/>
                          </a:xfrm>
                          <a:custGeom>
                            <a:avLst/>
                            <a:gdLst/>
                            <a:ahLst/>
                            <a:cxnLst/>
                            <a:rect l="0" t="0" r="0" b="0"/>
                            <a:pathLst>
                              <a:path w="5963412" h="2331720">
                                <a:moveTo>
                                  <a:pt x="0" y="2331720"/>
                                </a:moveTo>
                                <a:lnTo>
                                  <a:pt x="5963412" y="233172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385EB2" id="Group 85661" o:spid="_x0000_s1527" style="width:473.3pt;height:186.25pt;mso-position-horizontal-relative:char;mso-position-vertical-relative:line" coordsize="60111,236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">
                <v:rect id="Rectangle 9074" o:spid="_x0000_s1528" style="position:absolute;left:59730;top:2196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WOMYA&#10;AADdAAAADwAAAGRycy9kb3ducmV2LnhtbESPT2vCQBTE70K/w/IK3nTTIppEV5Gq6NE/BdvbI/tM&#10;QrNvQ3Y1sZ++Kwg9DjPzG2a26EwlbtS40rKCt2EEgjizuuRcwedpM4hBOI+ssbJMCu7kYDF/6c0w&#10;1bblA92OPhcBwi5FBYX3dSqlywoy6Ia2Jg7exTYGfZBNLnWDbYCbSr5H0VgaLDksFFjTR0HZz/Fq&#10;FGzjevm1s79tXq2/t+f9OVmdEq9U/7VbTkF46vx/+NneaQVJNBn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pWOMYAAADdAAAADwAAAAAAAAAAAAAAAACYAgAAZHJz&#10;L2Rvd25yZXYueG1sUEsFBgAAAAAEAAQA9QAAAIsDAAAAAA==&#10;" filled="f" stroked="f">
                  <v:textbox inset="0,0,0,0">
                    <w:txbxContent>
                      <w:p w14:paraId="4E3BCF4B" w14:textId="77777777" w:rsidR="000A159B" w:rsidRDefault="000A159B">
                        <w:pPr>
                          <w:spacing w:after="160" w:line="259" w:lineRule="auto"/>
                          <w:ind w:left="0" w:firstLine="0"/>
                        </w:pPr>
                        <w:r>
                          <w:t xml:space="preserve"> </w:t>
                        </w:r>
                      </w:p>
                    </w:txbxContent>
                  </v:textbox>
                </v:rect>
                <v:shape id="Picture 9188" o:spid="_x0000_s1529" type="#_x0000_t75" style="position:absolute;left:99;top:99;width:59436;height:23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FfzCAAAA3QAAAA8AAABkcnMvZG93bnJldi54bWxET02LwjAQvS/4H8IIXhZNlSJajSLiigvC&#10;stWLt6EZm2IzKU1W67/fHASPj/e9XHe2FndqfeVYwXiUgCAunK64VHA+fQ1nIHxA1lg7JgVP8rBe&#10;9T6WmGn34F+656EUMYR9hgpMCE0mpS8MWfQj1xBH7upaiyHCtpS6xUcMt7WcJMlUWqw4NhhsaGuo&#10;uOV/VkGHu/S4zY1M98XkMz3dLrb8+VZq0O82CxCBuvAWv9wHrWA+nsW58U18An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oBX8wgAAAN0AAAAPAAAAAAAAAAAAAAAAAJ8C&#10;AABkcnMvZG93bnJldi54bWxQSwUGAAAAAAQABAD3AAAAjgMAAAAA&#10;">
                  <v:imagedata r:id="rId256" o:title=""/>
                </v:shape>
                <v:shape id="Shape 9189" o:spid="_x0000_s1530" style="position:absolute;width:59634;height:23317;visibility:visible;mso-wrap-style:square;v-text-anchor:top" coordsize="5963412,233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TfB8IA&#10;AADdAAAADwAAAGRycy9kb3ducmV2LnhtbESPT4vCMBTE78J+h/AWvGmqLNJWo7gLhb1aBa+P5vUP&#10;Ni+xyWr32xtB8DjMzG+YzW40vbjR4DvLChbzBARxZXXHjYLTsZilIHxA1thbJgX/5GG3/ZhsMNf2&#10;zge6laEREcI+RwVtCC6X0lctGfRz64ijV9vBYIhyaKQe8B7hppfLJFlJgx3HhRYd/bRUXco/o6Du&#10;iro6l/3X9/I6ur0rVqlNUKnp57hfgwg0hnf41f7VCrJFmsHzTXwCc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5N8HwgAAAN0AAAAPAAAAAAAAAAAAAAAAAJgCAABkcnMvZG93&#10;bnJldi54bWxQSwUGAAAAAAQABAD1AAAAhwMAAAAA&#10;" path="m,2331720r5963412,l5963412,,,,,2331720xe" filled="f" strokeweight="1.56pt">
                  <v:path arrowok="t" textboxrect="0,0,5963412,2331720"/>
                </v:shape>
                <w10:anchorlock/>
              </v:group>
            </w:pict>
          </mc:Fallback>
        </mc:AlternateContent>
      </w:r>
    </w:p>
    <w:p w14:paraId="10FD291F" w14:textId="77777777" w:rsidR="00761881" w:rsidRDefault="007513BF">
      <w:pPr>
        <w:spacing w:after="3" w:line="259" w:lineRule="auto"/>
        <w:ind w:left="-5"/>
      </w:pPr>
      <w:r>
        <w:rPr>
          <w:i/>
          <w:sz w:val="22"/>
        </w:rPr>
        <w:t xml:space="preserve">Figure 63: Add Attachment Button for Agency Requested PRAM </w:t>
      </w:r>
    </w:p>
    <w:p w14:paraId="5B1F35DE" w14:textId="77777777" w:rsidR="00761881" w:rsidRDefault="007513BF">
      <w:pPr>
        <w:spacing w:after="298" w:line="259" w:lineRule="auto"/>
        <w:ind w:left="0" w:firstLine="0"/>
      </w:pPr>
      <w:r>
        <w:rPr>
          <w:sz w:val="4"/>
        </w:rPr>
        <w:t xml:space="preserve"> </w:t>
      </w:r>
    </w:p>
    <w:p w14:paraId="57627AE9" w14:textId="77777777" w:rsidR="00761881" w:rsidRDefault="007513BF">
      <w:pPr>
        <w:numPr>
          <w:ilvl w:val="0"/>
          <w:numId w:val="28"/>
        </w:numPr>
        <w:spacing w:after="0"/>
        <w:ind w:right="12" w:hanging="360"/>
      </w:pPr>
      <w:r>
        <w:t xml:space="preserve">Use the </w:t>
      </w:r>
      <w:r>
        <w:rPr>
          <w:i/>
        </w:rPr>
        <w:t>Upload Attachment</w:t>
      </w:r>
      <w:r>
        <w:t xml:space="preserve"> pop-up </w:t>
      </w:r>
      <w:r>
        <w:rPr>
          <w:b/>
        </w:rPr>
        <w:t>Browse</w:t>
      </w:r>
      <w:r>
        <w:t xml:space="preserve"> and </w:t>
      </w:r>
      <w:r>
        <w:rPr>
          <w:b/>
        </w:rPr>
        <w:t>Upload</w:t>
      </w:r>
      <w:r>
        <w:t xml:space="preserve"> buttons to search for and attach the appropriate file. Repeat for all necessary attachments. </w:t>
      </w:r>
    </w:p>
    <w:p w14:paraId="781220BF" w14:textId="77777777" w:rsidR="00761881" w:rsidRDefault="007513BF">
      <w:pPr>
        <w:spacing w:after="84" w:line="259" w:lineRule="auto"/>
        <w:ind w:left="0" w:firstLine="0"/>
      </w:pPr>
      <w:r>
        <w:rPr>
          <w:color w:val="548DD4"/>
          <w:sz w:val="4"/>
        </w:rPr>
        <w:t xml:space="preserve"> </w:t>
      </w:r>
    </w:p>
    <w:p w14:paraId="6A7F3300" w14:textId="77777777" w:rsidR="00761881" w:rsidRDefault="007513BF">
      <w:pPr>
        <w:spacing w:after="127" w:line="259" w:lineRule="auto"/>
        <w:ind w:left="0" w:firstLine="0"/>
      </w:pPr>
      <w:r>
        <w:rPr>
          <w:rFonts w:ascii="Calibri" w:eastAsia="Calibri" w:hAnsi="Calibri" w:cs="Calibri"/>
          <w:noProof/>
          <w:sz w:val="22"/>
        </w:rPr>
        <mc:AlternateContent>
          <mc:Choice Requires="wpg">
            <w:drawing>
              <wp:inline distT="0" distB="0" distL="0" distR="0" wp14:anchorId="052E05EB" wp14:editId="51A5C596">
                <wp:extent cx="3409773" cy="2471860"/>
                <wp:effectExtent l="0" t="0" r="0" b="0"/>
                <wp:docPr id="85662" name="Group 85662"/>
                <wp:cNvGraphicFramePr/>
                <a:graphic xmlns:a="http://schemas.openxmlformats.org/drawingml/2006/main">
                  <a:graphicData uri="http://schemas.microsoft.com/office/word/2010/wordprocessingGroup">
                    <wpg:wgp>
                      <wpg:cNvGrpSpPr/>
                      <wpg:grpSpPr>
                        <a:xfrm>
                          <a:off x="0" y="0"/>
                          <a:ext cx="3409773" cy="2471860"/>
                          <a:chOff x="0" y="0"/>
                          <a:chExt cx="3409773" cy="2471860"/>
                        </a:xfrm>
                      </wpg:grpSpPr>
                      <wps:wsp>
                        <wps:cNvPr id="9101" name="Rectangle 9101"/>
                        <wps:cNvSpPr/>
                        <wps:spPr>
                          <a:xfrm>
                            <a:off x="3371673" y="2103095"/>
                            <a:ext cx="50673" cy="224380"/>
                          </a:xfrm>
                          <a:prstGeom prst="rect">
                            <a:avLst/>
                          </a:prstGeom>
                          <a:ln>
                            <a:noFill/>
                          </a:ln>
                        </wps:spPr>
                        <wps:txbx>
                          <w:txbxContent>
                            <w:p w14:paraId="0E7B633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102" name="Rectangle 9102"/>
                        <wps:cNvSpPr/>
                        <wps:spPr>
                          <a:xfrm>
                            <a:off x="0" y="2316650"/>
                            <a:ext cx="553276" cy="206429"/>
                          </a:xfrm>
                          <a:prstGeom prst="rect">
                            <a:avLst/>
                          </a:prstGeom>
                          <a:ln>
                            <a:noFill/>
                          </a:ln>
                        </wps:spPr>
                        <wps:txbx>
                          <w:txbxContent>
                            <w:p w14:paraId="6382CAA3"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103" name="Rectangle 9103"/>
                        <wps:cNvSpPr/>
                        <wps:spPr>
                          <a:xfrm>
                            <a:off x="416001" y="2316650"/>
                            <a:ext cx="186477" cy="206429"/>
                          </a:xfrm>
                          <a:prstGeom prst="rect">
                            <a:avLst/>
                          </a:prstGeom>
                          <a:ln>
                            <a:noFill/>
                          </a:ln>
                        </wps:spPr>
                        <wps:txbx>
                          <w:txbxContent>
                            <w:p w14:paraId="697A32C9" w14:textId="77777777" w:rsidR="000A159B" w:rsidRDefault="000A159B">
                              <w:pPr>
                                <w:spacing w:after="160" w:line="259" w:lineRule="auto"/>
                                <w:ind w:left="0" w:firstLine="0"/>
                              </w:pPr>
                              <w:r>
                                <w:rPr>
                                  <w:i/>
                                  <w:sz w:val="22"/>
                                </w:rPr>
                                <w:t>64</w:t>
                              </w:r>
                            </w:p>
                          </w:txbxContent>
                        </wps:txbx>
                        <wps:bodyPr horzOverflow="overflow" vert="horz" lIns="0" tIns="0" rIns="0" bIns="0" rtlCol="0">
                          <a:noAutofit/>
                        </wps:bodyPr>
                      </wps:wsp>
                      <wps:wsp>
                        <wps:cNvPr id="85538" name="Rectangle 85538"/>
                        <wps:cNvSpPr/>
                        <wps:spPr>
                          <a:xfrm>
                            <a:off x="556209" y="2316650"/>
                            <a:ext cx="62098" cy="206429"/>
                          </a:xfrm>
                          <a:prstGeom prst="rect">
                            <a:avLst/>
                          </a:prstGeom>
                          <a:ln>
                            <a:noFill/>
                          </a:ln>
                        </wps:spPr>
                        <wps:txbx>
                          <w:txbxContent>
                            <w:p w14:paraId="35C7A64B"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5539" name="Rectangle 85539"/>
                        <wps:cNvSpPr/>
                        <wps:spPr>
                          <a:xfrm>
                            <a:off x="603319" y="2316650"/>
                            <a:ext cx="1842203" cy="206429"/>
                          </a:xfrm>
                          <a:prstGeom prst="rect">
                            <a:avLst/>
                          </a:prstGeom>
                          <a:ln>
                            <a:noFill/>
                          </a:ln>
                        </wps:spPr>
                        <wps:txbx>
                          <w:txbxContent>
                            <w:p w14:paraId="7FF14A01" w14:textId="77777777" w:rsidR="000A159B" w:rsidRDefault="000A159B">
                              <w:pPr>
                                <w:spacing w:after="160" w:line="259" w:lineRule="auto"/>
                                <w:ind w:left="0" w:firstLine="0"/>
                              </w:pPr>
                              <w:r>
                                <w:rPr>
                                  <w:i/>
                                  <w:sz w:val="22"/>
                                </w:rPr>
                                <w:t xml:space="preserve"> Upload Attachment Pop</w:t>
                              </w:r>
                            </w:p>
                          </w:txbxContent>
                        </wps:txbx>
                        <wps:bodyPr horzOverflow="overflow" vert="horz" lIns="0" tIns="0" rIns="0" bIns="0" rtlCol="0">
                          <a:noAutofit/>
                        </wps:bodyPr>
                      </wps:wsp>
                      <wps:wsp>
                        <wps:cNvPr id="9105" name="Rectangle 9105"/>
                        <wps:cNvSpPr/>
                        <wps:spPr>
                          <a:xfrm>
                            <a:off x="1987626" y="2316650"/>
                            <a:ext cx="62098" cy="206429"/>
                          </a:xfrm>
                          <a:prstGeom prst="rect">
                            <a:avLst/>
                          </a:prstGeom>
                          <a:ln>
                            <a:noFill/>
                          </a:ln>
                        </wps:spPr>
                        <wps:txbx>
                          <w:txbxContent>
                            <w:p w14:paraId="3154AC68"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9106" name="Rectangle 9106"/>
                        <wps:cNvSpPr/>
                        <wps:spPr>
                          <a:xfrm>
                            <a:off x="2034870" y="2316650"/>
                            <a:ext cx="186477" cy="206429"/>
                          </a:xfrm>
                          <a:prstGeom prst="rect">
                            <a:avLst/>
                          </a:prstGeom>
                          <a:ln>
                            <a:noFill/>
                          </a:ln>
                        </wps:spPr>
                        <wps:txbx>
                          <w:txbxContent>
                            <w:p w14:paraId="3C9884E5" w14:textId="77777777" w:rsidR="000A159B" w:rsidRDefault="000A159B">
                              <w:pPr>
                                <w:spacing w:after="160" w:line="259" w:lineRule="auto"/>
                                <w:ind w:left="0" w:firstLine="0"/>
                              </w:pPr>
                              <w:proofErr w:type="gramStart"/>
                              <w:r>
                                <w:rPr>
                                  <w:i/>
                                  <w:sz w:val="22"/>
                                </w:rPr>
                                <w:t>up</w:t>
                              </w:r>
                              <w:proofErr w:type="gramEnd"/>
                            </w:p>
                          </w:txbxContent>
                        </wps:txbx>
                        <wps:bodyPr horzOverflow="overflow" vert="horz" lIns="0" tIns="0" rIns="0" bIns="0" rtlCol="0">
                          <a:noAutofit/>
                        </wps:bodyPr>
                      </wps:wsp>
                      <wps:wsp>
                        <wps:cNvPr id="9107" name="Rectangle 9107"/>
                        <wps:cNvSpPr/>
                        <wps:spPr>
                          <a:xfrm>
                            <a:off x="2173554" y="2316650"/>
                            <a:ext cx="46619" cy="206429"/>
                          </a:xfrm>
                          <a:prstGeom prst="rect">
                            <a:avLst/>
                          </a:prstGeom>
                          <a:ln>
                            <a:noFill/>
                          </a:ln>
                        </wps:spPr>
                        <wps:txbx>
                          <w:txbxContent>
                            <w:p w14:paraId="247E6AD0" w14:textId="77777777" w:rsidR="000A159B" w:rsidRDefault="000A159B">
                              <w:pPr>
                                <w:spacing w:after="160" w:line="259" w:lineRule="auto"/>
                                <w:ind w:left="0" w:firstLine="0"/>
                              </w:pPr>
                              <w:r>
                                <w:rPr>
                                  <w:i/>
                                  <w:color w:val="548DD4"/>
                                  <w:sz w:val="22"/>
                                </w:rPr>
                                <w:t xml:space="preserve"> </w:t>
                              </w:r>
                            </w:p>
                          </w:txbxContent>
                        </wps:txbx>
                        <wps:bodyPr horzOverflow="overflow" vert="horz" lIns="0" tIns="0" rIns="0" bIns="0" rtlCol="0">
                          <a:noAutofit/>
                        </wps:bodyPr>
                      </wps:wsp>
                      <pic:pic xmlns:pic="http://schemas.openxmlformats.org/drawingml/2006/picture">
                        <pic:nvPicPr>
                          <pic:cNvPr id="9191" name="Picture 9191"/>
                          <pic:cNvPicPr/>
                        </pic:nvPicPr>
                        <pic:blipFill>
                          <a:blip r:embed="rId257"/>
                          <a:stretch>
                            <a:fillRect/>
                          </a:stretch>
                        </pic:blipFill>
                        <pic:spPr>
                          <a:xfrm>
                            <a:off x="19507" y="9906"/>
                            <a:ext cx="3331464" cy="2208276"/>
                          </a:xfrm>
                          <a:prstGeom prst="rect">
                            <a:avLst/>
                          </a:prstGeom>
                        </pic:spPr>
                      </pic:pic>
                      <wps:wsp>
                        <wps:cNvPr id="9192" name="Shape 9192"/>
                        <wps:cNvSpPr/>
                        <wps:spPr>
                          <a:xfrm>
                            <a:off x="9601" y="0"/>
                            <a:ext cx="3351276" cy="2228088"/>
                          </a:xfrm>
                          <a:custGeom>
                            <a:avLst/>
                            <a:gdLst/>
                            <a:ahLst/>
                            <a:cxnLst/>
                            <a:rect l="0" t="0" r="0" b="0"/>
                            <a:pathLst>
                              <a:path w="3351276" h="2228088">
                                <a:moveTo>
                                  <a:pt x="0" y="2228088"/>
                                </a:moveTo>
                                <a:lnTo>
                                  <a:pt x="3351276" y="2228088"/>
                                </a:lnTo>
                                <a:lnTo>
                                  <a:pt x="3351276"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2E05EB" id="Group 85662" o:spid="_x0000_s1531" style="width:268.5pt;height:194.65pt;mso-position-horizontal-relative:char;mso-position-vertical-relative:line" coordsize="34097,247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">
                <v:rect id="Rectangle 9101" o:spid="_x0000_s1532" style="position:absolute;left:33716;top:2103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JQMcA&#10;AADdAAAADwAAAGRycy9kb3ducmV2LnhtbESPzWrDMBCE74G+g9hCbrHsHIrtRgmhbYiPzQ+4vS3W&#10;1ja1VsZSY6dPHxUKOQ4z8w2z2kymExcaXGtZQRLFIIgrq1uuFZxPu0UKwnlkjZ1lUnAlB5v1w2yF&#10;ubYjH+hy9LUIEHY5Kmi873MpXdWQQRfZnjh4X3Yw6IMcaqkHHAPcdHIZx0/SYMthocGeXhqqvo8/&#10;RsE+7bcfhf0d6+7tc1++l9nrKfNKzR+n7TMIT5O/h//bhVaQJXECf2/CE5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KiUDHAAAA3QAAAA8AAAAAAAAAAAAAAAAAmAIAAGRy&#10;cy9kb3ducmV2LnhtbFBLBQYAAAAABAAEAPUAAACMAwAAAAA=&#10;" filled="f" stroked="f">
                  <v:textbox inset="0,0,0,0">
                    <w:txbxContent>
                      <w:p w14:paraId="0E7B6337" w14:textId="77777777" w:rsidR="000A159B" w:rsidRDefault="000A159B">
                        <w:pPr>
                          <w:spacing w:after="160" w:line="259" w:lineRule="auto"/>
                          <w:ind w:left="0" w:firstLine="0"/>
                        </w:pPr>
                        <w:r>
                          <w:t xml:space="preserve"> </w:t>
                        </w:r>
                      </w:p>
                    </w:txbxContent>
                  </v:textbox>
                </v:rect>
                <v:rect id="Rectangle 9102" o:spid="_x0000_s1533" style="position:absolute;top:23166;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gXN8YA&#10;AADdAAAADwAAAGRycy9kb3ducmV2LnhtbESPQWvCQBSE74X+h+UJ3pqNHoqJWUVsizlaLVhvj+wz&#10;CWbfhuw2if76bqHgcZiZb5hsPZpG9NS52rKCWRSDIC6srrlU8HX8eFmAcB5ZY2OZFNzIwXr1/JRh&#10;qu3An9QffCkChF2KCirv21RKV1Rk0EW2JQ7exXYGfZBdKXWHQ4CbRs7j+FUarDksVNjStqLievgx&#10;CnaLdvOd2/tQNu/n3Wl/St6OiVdqOhk3SxCeRv8I/7dzrSCZxX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gXN8YAAADdAAAADwAAAAAAAAAAAAAAAACYAgAAZHJz&#10;L2Rvd25yZXYueG1sUEsFBgAAAAAEAAQA9QAAAIsDAAAAAA==&#10;" filled="f" stroked="f">
                  <v:textbox inset="0,0,0,0">
                    <w:txbxContent>
                      <w:p w14:paraId="6382CAA3" w14:textId="77777777" w:rsidR="000A159B" w:rsidRDefault="000A159B">
                        <w:pPr>
                          <w:spacing w:after="160" w:line="259" w:lineRule="auto"/>
                          <w:ind w:left="0" w:firstLine="0"/>
                        </w:pPr>
                        <w:r>
                          <w:rPr>
                            <w:i/>
                            <w:sz w:val="22"/>
                          </w:rPr>
                          <w:t xml:space="preserve">Figure </w:t>
                        </w:r>
                      </w:p>
                    </w:txbxContent>
                  </v:textbox>
                </v:rect>
                <v:rect id="Rectangle 9103" o:spid="_x0000_s1534" style="position:absolute;left:4160;top:23166;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yrMYA&#10;AADdAAAADwAAAGRycy9kb3ducmV2LnhtbESPQWvCQBSE7wX/w/IKvTUbKxQTs4pYJR5bFWxvj+wz&#10;Cc2+Ddk1SfvruwXB4zAz3zDZajSN6KlztWUF0ygGQVxYXXOp4HTcPc9BOI+ssbFMCn7IwWo5ecgw&#10;1XbgD+oPvhQBwi5FBZX3bSqlKyoy6CLbEgfvYjuDPsiulLrDIcBNI1/i+FUarDksVNjSpqLi+3A1&#10;CvJ5u/7c29+hbLZf+fn9nLwdE6/U0+O4XoDwNPp7+NbeawXJNJ7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SyrMYAAADdAAAADwAAAAAAAAAAAAAAAACYAgAAZHJz&#10;L2Rvd25yZXYueG1sUEsFBgAAAAAEAAQA9QAAAIsDAAAAAA==&#10;" filled="f" stroked="f">
                  <v:textbox inset="0,0,0,0">
                    <w:txbxContent>
                      <w:p w14:paraId="697A32C9" w14:textId="77777777" w:rsidR="000A159B" w:rsidRDefault="000A159B">
                        <w:pPr>
                          <w:spacing w:after="160" w:line="259" w:lineRule="auto"/>
                          <w:ind w:left="0" w:firstLine="0"/>
                        </w:pPr>
                        <w:r>
                          <w:rPr>
                            <w:i/>
                            <w:sz w:val="22"/>
                          </w:rPr>
                          <w:t>64</w:t>
                        </w:r>
                      </w:p>
                    </w:txbxContent>
                  </v:textbox>
                </v:rect>
                <v:rect id="Rectangle 85538" o:spid="_x0000_s1535" style="position:absolute;left:5562;top:23166;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0h/MMA&#10;AADeAAAADwAAAGRycy9kb3ducmV2LnhtbERPTYvCMBC9C/sfwix409QVpVajyKrocVcX1NvQjG2x&#10;mZQm2uqv3xwEj4/3PVu0phR3ql1hWcGgH4EgTq0uOFPwd9j0YhDOI2ssLZOCBzlYzD86M0y0bfiX&#10;7nufiRDCLkEFufdVIqVLczLo+rYiDtzF1gZ9gHUmdY1NCDel/IqisTRYcGjIsaLvnNLr/mYUbONq&#10;edrZZ5OV6/P2+HOcrA4Tr1T3s11OQXhq/Vv8cu+0gng0Goa94U64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0h/MMAAADeAAAADwAAAAAAAAAAAAAAAACYAgAAZHJzL2Rv&#10;d25yZXYueG1sUEsFBgAAAAAEAAQA9QAAAIgDAAAAAA==&#10;" filled="f" stroked="f">
                  <v:textbox inset="0,0,0,0">
                    <w:txbxContent>
                      <w:p w14:paraId="35C7A64B" w14:textId="77777777" w:rsidR="000A159B" w:rsidRDefault="000A159B">
                        <w:pPr>
                          <w:spacing w:after="160" w:line="259" w:lineRule="auto"/>
                          <w:ind w:left="0" w:firstLine="0"/>
                        </w:pPr>
                        <w:r>
                          <w:rPr>
                            <w:i/>
                            <w:sz w:val="22"/>
                          </w:rPr>
                          <w:t>:</w:t>
                        </w:r>
                      </w:p>
                    </w:txbxContent>
                  </v:textbox>
                </v:rect>
                <v:rect id="Rectangle 85539" o:spid="_x0000_s1536" style="position:absolute;left:6033;top:23166;width:1842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GEZ8cA&#10;AADeAAAADwAAAGRycy9kb3ducmV2LnhtbESPQWvCQBSE70L/w/IK3nRTxZJEV5Gq6LFVQb09ss8k&#10;mH0bsquJ/fXdQqHHYWa+YWaLzlTiQY0rLSt4G0YgiDOrS84VHA+bQQzCeWSNlWVS8CQHi/lLb4ap&#10;ti1/0WPvcxEg7FJUUHhfp1K6rCCDbmhr4uBdbWPQB9nkUjfYBrip5CiK3qXBksNCgTV9FJTd9nej&#10;YBvXy/POfrd5tb5sT5+nZHVIvFL91245BeGp8//hv/ZOK4gnk3E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hhGfHAAAA3gAAAA8AAAAAAAAAAAAAAAAAmAIAAGRy&#10;cy9kb3ducmV2LnhtbFBLBQYAAAAABAAEAPUAAACMAwAAAAA=&#10;" filled="f" stroked="f">
                  <v:textbox inset="0,0,0,0">
                    <w:txbxContent>
                      <w:p w14:paraId="7FF14A01" w14:textId="77777777" w:rsidR="000A159B" w:rsidRDefault="000A159B">
                        <w:pPr>
                          <w:spacing w:after="160" w:line="259" w:lineRule="auto"/>
                          <w:ind w:left="0" w:firstLine="0"/>
                        </w:pPr>
                        <w:r>
                          <w:rPr>
                            <w:i/>
                            <w:sz w:val="22"/>
                          </w:rPr>
                          <w:t xml:space="preserve"> Upload Attachment Pop</w:t>
                        </w:r>
                      </w:p>
                    </w:txbxContent>
                  </v:textbox>
                </v:rect>
                <v:rect id="Rectangle 9105" o:spid="_x0000_s1537" style="position:absolute;left:19876;top:23166;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PQ8YA&#10;AADdAAAADwAAAGRycy9kb3ducmV2LnhtbESPQWvCQBSE7wX/w/IKvTUbCxYTs4pYJR5bFWxvj+wz&#10;Cc2+Ddk1SfvruwXB4zAz3zDZajSN6KlztWUF0ygGQVxYXXOp4HTcPc9BOI+ssbFMCn7IwWo5ecgw&#10;1XbgD+oPvhQBwi5FBZX3bSqlKyoy6CLbEgfvYjuDPsiulLrDIcBNI1/i+FUarDksVNjSpqLi+3A1&#10;CvJ5u/7c29+hbLZf+fn9nLwdE6/U0+O4XoDwNPp7+NbeawXJNJ7B/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GPQ8YAAADdAAAADwAAAAAAAAAAAAAAAACYAgAAZHJz&#10;L2Rvd25yZXYueG1sUEsFBgAAAAAEAAQA9QAAAIsDAAAAAA==&#10;" filled="f" stroked="f">
                  <v:textbox inset="0,0,0,0">
                    <w:txbxContent>
                      <w:p w14:paraId="3154AC68" w14:textId="77777777" w:rsidR="000A159B" w:rsidRDefault="000A159B">
                        <w:pPr>
                          <w:spacing w:after="160" w:line="259" w:lineRule="auto"/>
                          <w:ind w:left="0" w:firstLine="0"/>
                        </w:pPr>
                        <w:r>
                          <w:rPr>
                            <w:i/>
                            <w:sz w:val="22"/>
                          </w:rPr>
                          <w:t>-</w:t>
                        </w:r>
                      </w:p>
                    </w:txbxContent>
                  </v:textbox>
                </v:rect>
                <v:rect id="Rectangle 9106" o:spid="_x0000_s1538" style="position:absolute;left:20348;top:23166;width:186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MRNMUA&#10;AADdAAAADwAAAGRycy9kb3ducmV2LnhtbESPT4vCMBTE78J+h/AWvGmqB7Fdo8iuokf/Qd3bo3m2&#10;xealNNFWP71ZWPA4zMxvmNmiM5W4U+NKywpGwwgEcWZ1ybmC03E9mIJwHlljZZkUPMjBYv7Rm2Gi&#10;bct7uh98LgKEXYIKCu/rREqXFWTQDW1NHLyLbQz6IJtc6gbbADeVHEfRRBosOSwUWNN3Qdn1cDMK&#10;NtN6ed7aZ5tXq99Nukvjn2Pslep/dssvEJ46/w7/t7daQTyKJvD3Jj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IxE0xQAAAN0AAAAPAAAAAAAAAAAAAAAAAJgCAABkcnMv&#10;ZG93bnJldi54bWxQSwUGAAAAAAQABAD1AAAAigMAAAAA&#10;" filled="f" stroked="f">
                  <v:textbox inset="0,0,0,0">
                    <w:txbxContent>
                      <w:p w14:paraId="3C9884E5" w14:textId="77777777" w:rsidR="000A159B" w:rsidRDefault="000A159B">
                        <w:pPr>
                          <w:spacing w:after="160" w:line="259" w:lineRule="auto"/>
                          <w:ind w:left="0" w:firstLine="0"/>
                        </w:pPr>
                        <w:r>
                          <w:rPr>
                            <w:i/>
                            <w:sz w:val="22"/>
                          </w:rPr>
                          <w:t>up</w:t>
                        </w:r>
                      </w:p>
                    </w:txbxContent>
                  </v:textbox>
                </v:rect>
                <v:rect id="Rectangle 9107" o:spid="_x0000_s1539" style="position:absolute;left:21735;top:23166;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0r8cA&#10;AADdAAAADwAAAGRycy9kb3ducmV2LnhtbESPQWvCQBSE7wX/w/IKvTUbe7AmZhWxSjy2KtjeHtln&#10;Epp9G7JrkvbXdwuCx2FmvmGy1Wga0VPnassKplEMgriwuuZSwem4e56DcB5ZY2OZFPyQg9Vy8pBh&#10;qu3AH9QffCkChF2KCirv21RKV1Rk0EW2JQ7exXYGfZBdKXWHQ4CbRr7E8UwarDksVNjSpqLi+3A1&#10;CvJ5u/7c29+hbLZf+fn9nLwdE6/U0+O4XoDwNPp7+NbeawXJNH6F/zfh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vtK/HAAAA3QAAAA8AAAAAAAAAAAAAAAAAmAIAAGRy&#10;cy9kb3ducmV2LnhtbFBLBQYAAAAABAAEAPUAAACMAwAAAAA=&#10;" filled="f" stroked="f">
                  <v:textbox inset="0,0,0,0">
                    <w:txbxContent>
                      <w:p w14:paraId="247E6AD0" w14:textId="77777777" w:rsidR="000A159B" w:rsidRDefault="000A159B">
                        <w:pPr>
                          <w:spacing w:after="160" w:line="259" w:lineRule="auto"/>
                          <w:ind w:left="0" w:firstLine="0"/>
                        </w:pPr>
                        <w:r>
                          <w:rPr>
                            <w:i/>
                            <w:color w:val="548DD4"/>
                            <w:sz w:val="22"/>
                          </w:rPr>
                          <w:t xml:space="preserve"> </w:t>
                        </w:r>
                      </w:p>
                    </w:txbxContent>
                  </v:textbox>
                </v:rect>
                <v:shape id="Picture 9191" o:spid="_x0000_s1540" type="#_x0000_t75" style="position:absolute;left:195;top:99;width:33314;height:22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8mM/GAAAA3QAAAA8AAABkcnMvZG93bnJldi54bWxEj8FqwzAQRO+F/oPYQm+N7ELa2IkSSkuh&#10;KfgQJx+wsTaWibUykuo4fx8VCj0OM/OGWW0m24uRfOgcK8hnGQjixumOWwWH/efTAkSIyBp7x6Tg&#10;SgE26/u7FZbaXXhHYx1bkSAcSlRgYhxKKUNjyGKYuYE4eSfnLcYkfSu1x0uC214+Z9mLtNhxWjA4&#10;0Luh5lz/WAX1sTDjdr547b6Havfh59XZbSulHh+mtyWISFP8D/+1v7SCIi9y+H2TnoB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nyYz8YAAADdAAAADwAAAAAAAAAAAAAA&#10;AACfAgAAZHJzL2Rvd25yZXYueG1sUEsFBgAAAAAEAAQA9wAAAJIDAAAAAA==&#10;">
                  <v:imagedata r:id="rId258" o:title=""/>
                </v:shape>
                <v:shape id="Shape 9192" o:spid="_x0000_s1541" style="position:absolute;left:96;width:33512;height:22280;visibility:visible;mso-wrap-style:square;v-text-anchor:top" coordsize="3351276,222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00dccA&#10;AADdAAAADwAAAGRycy9kb3ducmV2LnhtbESP3WrCQBSE74W+w3IKvdONKRSTupFSKOaiCiY+wGn2&#10;5Idmz6bZraY+fVcQvBxm5htmvZlML040us6yguUiAkFcWd1xo+BYfsxXIJxH1thbJgV/5GCTPczW&#10;mGp75gOdCt+IAGGXooLW+yGV0lUtGXQLOxAHr7ajQR/k2Eg94jnATS/jKHqRBjsOCy0O9N5S9V38&#10;GgX253Ob77Z9XOSXPT4nX1NdFgelnh6nt1cQniZ/D9/auVaQLJMYr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NNHXHAAAA3QAAAA8AAAAAAAAAAAAAAAAAmAIAAGRy&#10;cy9kb3ducmV2LnhtbFBLBQYAAAAABAAEAPUAAACMAwAAAAA=&#10;" path="m,2228088r3351276,l3351276,,,,,2228088xe" filled="f" strokeweight="1.56pt">
                  <v:path arrowok="t" textboxrect="0,0,3351276,2228088"/>
                </v:shape>
                <w10:anchorlock/>
              </v:group>
            </w:pict>
          </mc:Fallback>
        </mc:AlternateContent>
      </w:r>
    </w:p>
    <w:p w14:paraId="2CD46B55" w14:textId="77777777" w:rsidR="00761881" w:rsidRDefault="007513BF">
      <w:pPr>
        <w:spacing w:after="295" w:line="259" w:lineRule="auto"/>
        <w:ind w:left="0" w:firstLine="0"/>
      </w:pPr>
      <w:r>
        <w:rPr>
          <w:sz w:val="4"/>
        </w:rPr>
        <w:t xml:space="preserve"> </w:t>
      </w:r>
    </w:p>
    <w:p w14:paraId="6C2657AB" w14:textId="77777777" w:rsidR="00761881" w:rsidRDefault="007513BF">
      <w:pPr>
        <w:ind w:left="22" w:right="12"/>
      </w:pPr>
      <w:r>
        <w:t xml:space="preserve">The </w:t>
      </w:r>
      <w:r>
        <w:rPr>
          <w:b/>
        </w:rPr>
        <w:t>Additional Materials Requested by Agency</w:t>
      </w:r>
      <w:r>
        <w:t xml:space="preserve"> section updates to show a table of all attachments. The table displays the </w:t>
      </w:r>
      <w:r>
        <w:rPr>
          <w:b/>
        </w:rPr>
        <w:t>Document Name</w:t>
      </w:r>
      <w:r>
        <w:t xml:space="preserve"> and </w:t>
      </w:r>
      <w:r>
        <w:rPr>
          <w:b/>
        </w:rPr>
        <w:t>Action</w:t>
      </w:r>
      <w:r>
        <w:t xml:space="preserve"> links of </w:t>
      </w:r>
      <w:r>
        <w:rPr>
          <w:b/>
        </w:rPr>
        <w:t>View</w:t>
      </w:r>
      <w:r>
        <w:t xml:space="preserve"> and </w:t>
      </w:r>
      <w:r>
        <w:rPr>
          <w:b/>
        </w:rPr>
        <w:t>Delete</w:t>
      </w:r>
      <w:r>
        <w:t xml:space="preserve"> for each attachment.  </w:t>
      </w:r>
    </w:p>
    <w:p w14:paraId="15FE3961" w14:textId="77777777" w:rsidR="00761881" w:rsidRDefault="007513BF">
      <w:pPr>
        <w:numPr>
          <w:ilvl w:val="0"/>
          <w:numId w:val="28"/>
        </w:numPr>
        <w:spacing w:after="113" w:line="259" w:lineRule="auto"/>
        <w:ind w:right="12" w:hanging="360"/>
      </w:pPr>
      <w:r>
        <w:rPr>
          <w:i/>
        </w:rPr>
        <w:t>Optional</w:t>
      </w:r>
      <w:r>
        <w:t xml:space="preserve">: Select the document’s </w:t>
      </w:r>
      <w:r>
        <w:rPr>
          <w:b/>
        </w:rPr>
        <w:t>View</w:t>
      </w:r>
      <w:r>
        <w:t xml:space="preserve"> link in the </w:t>
      </w:r>
      <w:r>
        <w:rPr>
          <w:b/>
        </w:rPr>
        <w:t>Action</w:t>
      </w:r>
      <w:r>
        <w:t xml:space="preserve"> column to view the attachment. </w:t>
      </w:r>
    </w:p>
    <w:p w14:paraId="54EBF443" w14:textId="77777777" w:rsidR="00761881" w:rsidRDefault="007513BF">
      <w:pPr>
        <w:numPr>
          <w:ilvl w:val="0"/>
          <w:numId w:val="28"/>
        </w:numPr>
        <w:spacing w:after="0"/>
        <w:ind w:right="12" w:hanging="360"/>
      </w:pPr>
      <w:r>
        <w:rPr>
          <w:i/>
        </w:rPr>
        <w:t>Optional</w:t>
      </w:r>
      <w:r>
        <w:t xml:space="preserve">: Select the document’s </w:t>
      </w:r>
      <w:r>
        <w:rPr>
          <w:b/>
        </w:rPr>
        <w:t>Delete</w:t>
      </w:r>
      <w:r>
        <w:t xml:space="preserve"> link in the </w:t>
      </w:r>
      <w:r>
        <w:rPr>
          <w:b/>
        </w:rPr>
        <w:t>Action</w:t>
      </w:r>
      <w:r>
        <w:t xml:space="preserve"> column to remove the attachment. </w:t>
      </w:r>
    </w:p>
    <w:p w14:paraId="7B0686C0"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5F99F4B1" wp14:editId="304D050A">
                <wp:extent cx="5981065" cy="6096"/>
                <wp:effectExtent l="0" t="0" r="0" b="0"/>
                <wp:docPr id="85659" name="Group 8565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1" name="Shape 9822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6CF730" id="Group 85659"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fp2XCBAgAA&#10;WQYAAA4AAAAAAAAAAAAAAAAALgIAAGRycy9lMm9Eb2MueG1sUEsBAi0AFAAGAAgAAAAhAKYwH8zb&#10;AAAAAwEAAA8AAAAAAAAAAAAAAAAA2wQAAGRycy9kb3ducmV2LnhtbFBLBQYAAAAABAAEAPMAAADj&#10;BQAAAAA=&#10;">
                <v:shape id="Shape 9822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3cUA&#10;AADeAAAADwAAAGRycy9kb3ducmV2LnhtbESPy2rDMBBF94X+g5hCd41sQ0viRDElEGjBi+axyHKw&#10;ppaxNTKS6rh/HwUKXV7u43A31WwHMZEPnWMF+SIDQdw43XGr4HzavyxBhIiscXBMCn4pQLV9fNhg&#10;qd2VDzQdYyvSCIcSFZgYx1LK0BiyGBZuJE7et/MWY5K+ldrjNY3bQRZZ9iYtdpwIBkfaGWr6449N&#10;kGzVX0yv57quX/1XftDNZ9RKPT/N72sQkeb4H/5rf2gFq2VR5HC/k66A3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2ard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46C80D7" w14:textId="77777777" w:rsidR="00761881" w:rsidRDefault="007513BF">
      <w:pPr>
        <w:spacing w:after="0"/>
        <w:ind w:left="22" w:right="12"/>
      </w:pPr>
      <w:r>
        <w:rPr>
          <w:b/>
        </w:rPr>
        <w:t>NOTE</w:t>
      </w:r>
      <w:r>
        <w:t xml:space="preserve">: The options for </w:t>
      </w:r>
      <w:r>
        <w:rPr>
          <w:b/>
        </w:rPr>
        <w:t>View</w:t>
      </w:r>
      <w:r>
        <w:t xml:space="preserve"> and </w:t>
      </w:r>
      <w:r>
        <w:rPr>
          <w:b/>
        </w:rPr>
        <w:t>Route History</w:t>
      </w:r>
      <w:r>
        <w:t xml:space="preserve"> may be selected at this time. Selecting the option for </w:t>
      </w:r>
      <w:r>
        <w:rPr>
          <w:b/>
        </w:rPr>
        <w:t>Cancel</w:t>
      </w:r>
      <w:r>
        <w:t xml:space="preserve"> closes the screen without saving or routing the PRAM information.  </w:t>
      </w:r>
    </w:p>
    <w:p w14:paraId="11979326"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15C72933" wp14:editId="148457D5">
                <wp:extent cx="5981065" cy="6096"/>
                <wp:effectExtent l="0" t="0" r="0" b="0"/>
                <wp:docPr id="85660" name="Group 8566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2" name="Shape 9822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C872AB8" id="Group 85660"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POUPeiBAgAA&#10;WQYAAA4AAAAAAAAAAAAAAAAALgIAAGRycy9lMm9Eb2MueG1sUEsBAi0AFAAGAAgAAAAhAKYwH8zb&#10;AAAAAwEAAA8AAAAAAAAAAAAAAAAA2wQAAGRycy9kb3ducmV2LnhtbFBLBQYAAAAABAAEAPMAAADj&#10;BQAAAAA=&#10;">
                <v:shape id="Shape 9822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s0qsQA&#10;AADeAAAADwAAAGRycy9kb3ducmV2LnhtbESPS4vCMBSF98L8h3AH3GlqYUQ7RhFBmIEufC1meWmu&#10;TWlzU5KM1n8/GRBcHs7j46w2g+3EjXxoHCuYTTMQxJXTDdcKLuf9ZAEiRGSNnWNS8KAAm/XbaIWF&#10;dnc+0u0Ua5FGOBSowMTYF1KGypDFMHU9cfKuzluMSfpaao/3NG47mWfZXFpsOBEM9rQzVLWnX5sg&#10;2bL9Ma0eyrL88IfZUVffUSs1fh+2nyAiDfEVfra/tILlIs9z+L+Tr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LNKr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EF4C083" w14:textId="77777777" w:rsidR="00761881" w:rsidRDefault="007513BF">
      <w:pPr>
        <w:spacing w:after="298" w:line="259" w:lineRule="auto"/>
        <w:ind w:left="0" w:firstLine="0"/>
      </w:pPr>
      <w:r>
        <w:rPr>
          <w:sz w:val="4"/>
        </w:rPr>
        <w:t xml:space="preserve"> </w:t>
      </w:r>
    </w:p>
    <w:p w14:paraId="0E8A6C23" w14:textId="77777777" w:rsidR="00761881" w:rsidRDefault="007513BF">
      <w:pPr>
        <w:numPr>
          <w:ilvl w:val="0"/>
          <w:numId w:val="28"/>
        </w:numPr>
        <w:ind w:right="12" w:hanging="360"/>
      </w:pPr>
      <w:r>
        <w:t xml:space="preserve">Select the </w:t>
      </w:r>
      <w:r>
        <w:rPr>
          <w:b/>
        </w:rPr>
        <w:t>Route</w:t>
      </w:r>
      <w:r>
        <w:t xml:space="preserve"> button to send the PRAM for review.  </w:t>
      </w:r>
    </w:p>
    <w:p w14:paraId="6F6328A5"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342A32BD" wp14:editId="51E94484">
                <wp:extent cx="6020765" cy="2796218"/>
                <wp:effectExtent l="0" t="0" r="0" b="0"/>
                <wp:docPr id="86931" name="Group 86931"/>
                <wp:cNvGraphicFramePr/>
                <a:graphic xmlns:a="http://schemas.openxmlformats.org/drawingml/2006/main">
                  <a:graphicData uri="http://schemas.microsoft.com/office/word/2010/wordprocessingGroup">
                    <wpg:wgp>
                      <wpg:cNvGrpSpPr/>
                      <wpg:grpSpPr>
                        <a:xfrm>
                          <a:off x="0" y="0"/>
                          <a:ext cx="6020765" cy="2796218"/>
                          <a:chOff x="0" y="0"/>
                          <a:chExt cx="6020765" cy="2796218"/>
                        </a:xfrm>
                      </wpg:grpSpPr>
                      <wps:wsp>
                        <wps:cNvPr id="9217" name="Rectangle 9217"/>
                        <wps:cNvSpPr/>
                        <wps:spPr>
                          <a:xfrm>
                            <a:off x="5982665" y="2425928"/>
                            <a:ext cx="50673" cy="224380"/>
                          </a:xfrm>
                          <a:prstGeom prst="rect">
                            <a:avLst/>
                          </a:prstGeom>
                          <a:ln>
                            <a:noFill/>
                          </a:ln>
                        </wps:spPr>
                        <wps:txbx>
                          <w:txbxContent>
                            <w:p w14:paraId="127B41B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218" name="Rectangle 9218"/>
                        <wps:cNvSpPr/>
                        <wps:spPr>
                          <a:xfrm>
                            <a:off x="0" y="2641008"/>
                            <a:ext cx="553276" cy="206430"/>
                          </a:xfrm>
                          <a:prstGeom prst="rect">
                            <a:avLst/>
                          </a:prstGeom>
                          <a:ln>
                            <a:noFill/>
                          </a:ln>
                        </wps:spPr>
                        <wps:txbx>
                          <w:txbxContent>
                            <w:p w14:paraId="4B3906C0"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219" name="Rectangle 9219"/>
                        <wps:cNvSpPr/>
                        <wps:spPr>
                          <a:xfrm>
                            <a:off x="416001" y="2641008"/>
                            <a:ext cx="186477" cy="206430"/>
                          </a:xfrm>
                          <a:prstGeom prst="rect">
                            <a:avLst/>
                          </a:prstGeom>
                          <a:ln>
                            <a:noFill/>
                          </a:ln>
                        </wps:spPr>
                        <wps:txbx>
                          <w:txbxContent>
                            <w:p w14:paraId="49D94DFC" w14:textId="77777777" w:rsidR="000A159B" w:rsidRDefault="000A159B">
                              <w:pPr>
                                <w:spacing w:after="160" w:line="259" w:lineRule="auto"/>
                                <w:ind w:left="0" w:firstLine="0"/>
                              </w:pPr>
                              <w:r>
                                <w:rPr>
                                  <w:i/>
                                  <w:sz w:val="22"/>
                                </w:rPr>
                                <w:t>65</w:t>
                              </w:r>
                            </w:p>
                          </w:txbxContent>
                        </wps:txbx>
                        <wps:bodyPr horzOverflow="overflow" vert="horz" lIns="0" tIns="0" rIns="0" bIns="0" rtlCol="0">
                          <a:noAutofit/>
                        </wps:bodyPr>
                      </wps:wsp>
                      <wps:wsp>
                        <wps:cNvPr id="86757" name="Rectangle 86757"/>
                        <wps:cNvSpPr/>
                        <wps:spPr>
                          <a:xfrm>
                            <a:off x="556209" y="2641008"/>
                            <a:ext cx="62098" cy="206430"/>
                          </a:xfrm>
                          <a:prstGeom prst="rect">
                            <a:avLst/>
                          </a:prstGeom>
                          <a:ln>
                            <a:noFill/>
                          </a:ln>
                        </wps:spPr>
                        <wps:txbx>
                          <w:txbxContent>
                            <w:p w14:paraId="5C6E43B2"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6758" name="Rectangle 86758"/>
                        <wps:cNvSpPr/>
                        <wps:spPr>
                          <a:xfrm>
                            <a:off x="603319" y="2641008"/>
                            <a:ext cx="954201" cy="206430"/>
                          </a:xfrm>
                          <a:prstGeom prst="rect">
                            <a:avLst/>
                          </a:prstGeom>
                          <a:ln>
                            <a:noFill/>
                          </a:ln>
                        </wps:spPr>
                        <wps:txbx>
                          <w:txbxContent>
                            <w:p w14:paraId="4F943693" w14:textId="77777777" w:rsidR="000A159B" w:rsidRDefault="000A159B">
                              <w:pPr>
                                <w:spacing w:after="160" w:line="259" w:lineRule="auto"/>
                                <w:ind w:left="0" w:firstLine="0"/>
                              </w:pPr>
                              <w:r>
                                <w:rPr>
                                  <w:i/>
                                  <w:sz w:val="22"/>
                                </w:rPr>
                                <w:t xml:space="preserve"> Routing the </w:t>
                              </w:r>
                            </w:p>
                          </w:txbxContent>
                        </wps:txbx>
                        <wps:bodyPr horzOverflow="overflow" vert="horz" lIns="0" tIns="0" rIns="0" bIns="0" rtlCol="0">
                          <a:noAutofit/>
                        </wps:bodyPr>
                      </wps:wsp>
                      <wps:wsp>
                        <wps:cNvPr id="9221" name="Rectangle 9221"/>
                        <wps:cNvSpPr/>
                        <wps:spPr>
                          <a:xfrm>
                            <a:off x="1321257" y="2641008"/>
                            <a:ext cx="591690" cy="206430"/>
                          </a:xfrm>
                          <a:prstGeom prst="rect">
                            <a:avLst/>
                          </a:prstGeom>
                          <a:ln>
                            <a:noFill/>
                          </a:ln>
                        </wps:spPr>
                        <wps:txbx>
                          <w:txbxContent>
                            <w:p w14:paraId="56DCCE41" w14:textId="77777777" w:rsidR="000A159B" w:rsidRDefault="000A159B">
                              <w:pPr>
                                <w:spacing w:after="160" w:line="259" w:lineRule="auto"/>
                                <w:ind w:left="0" w:firstLine="0"/>
                              </w:pPr>
                              <w:r>
                                <w:rPr>
                                  <w:i/>
                                  <w:sz w:val="22"/>
                                </w:rPr>
                                <w:t xml:space="preserve">Agency </w:t>
                              </w:r>
                            </w:p>
                          </w:txbxContent>
                        </wps:txbx>
                        <wps:bodyPr horzOverflow="overflow" vert="horz" lIns="0" tIns="0" rIns="0" bIns="0" rtlCol="0">
                          <a:noAutofit/>
                        </wps:bodyPr>
                      </wps:wsp>
                      <wps:wsp>
                        <wps:cNvPr id="9222" name="Rectangle 9222"/>
                        <wps:cNvSpPr/>
                        <wps:spPr>
                          <a:xfrm>
                            <a:off x="1766646" y="2641008"/>
                            <a:ext cx="810241" cy="206430"/>
                          </a:xfrm>
                          <a:prstGeom prst="rect">
                            <a:avLst/>
                          </a:prstGeom>
                          <a:ln>
                            <a:noFill/>
                          </a:ln>
                        </wps:spPr>
                        <wps:txbx>
                          <w:txbxContent>
                            <w:p w14:paraId="35B53260" w14:textId="77777777" w:rsidR="000A159B" w:rsidRDefault="000A159B">
                              <w:pPr>
                                <w:spacing w:after="160" w:line="259" w:lineRule="auto"/>
                                <w:ind w:left="0" w:firstLine="0"/>
                              </w:pPr>
                              <w:r>
                                <w:rPr>
                                  <w:i/>
                                  <w:sz w:val="22"/>
                                </w:rPr>
                                <w:t xml:space="preserve">Requested </w:t>
                              </w:r>
                            </w:p>
                          </w:txbxContent>
                        </wps:txbx>
                        <wps:bodyPr horzOverflow="overflow" vert="horz" lIns="0" tIns="0" rIns="0" bIns="0" rtlCol="0">
                          <a:noAutofit/>
                        </wps:bodyPr>
                      </wps:wsp>
                      <wps:wsp>
                        <wps:cNvPr id="9223" name="Rectangle 9223"/>
                        <wps:cNvSpPr/>
                        <wps:spPr>
                          <a:xfrm>
                            <a:off x="2376246" y="2641008"/>
                            <a:ext cx="493792" cy="206430"/>
                          </a:xfrm>
                          <a:prstGeom prst="rect">
                            <a:avLst/>
                          </a:prstGeom>
                          <a:ln>
                            <a:noFill/>
                          </a:ln>
                        </wps:spPr>
                        <wps:txbx>
                          <w:txbxContent>
                            <w:p w14:paraId="3BE46605"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9224" name="Rectangle 9224"/>
                        <wps:cNvSpPr/>
                        <wps:spPr>
                          <a:xfrm>
                            <a:off x="2746578" y="2641008"/>
                            <a:ext cx="46619" cy="206430"/>
                          </a:xfrm>
                          <a:prstGeom prst="rect">
                            <a:avLst/>
                          </a:prstGeom>
                          <a:ln>
                            <a:noFill/>
                          </a:ln>
                        </wps:spPr>
                        <wps:txbx>
                          <w:txbxContent>
                            <w:p w14:paraId="30668C9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303" name="Picture 9303"/>
                          <pic:cNvPicPr/>
                        </pic:nvPicPr>
                        <pic:blipFill>
                          <a:blip r:embed="rId259"/>
                          <a:stretch>
                            <a:fillRect/>
                          </a:stretch>
                        </pic:blipFill>
                        <pic:spPr>
                          <a:xfrm>
                            <a:off x="19507" y="9905"/>
                            <a:ext cx="5943600" cy="2540508"/>
                          </a:xfrm>
                          <a:prstGeom prst="rect">
                            <a:avLst/>
                          </a:prstGeom>
                        </pic:spPr>
                      </pic:pic>
                      <wps:wsp>
                        <wps:cNvPr id="9304" name="Shape 9304"/>
                        <wps:cNvSpPr/>
                        <wps:spPr>
                          <a:xfrm>
                            <a:off x="9601" y="0"/>
                            <a:ext cx="5963412" cy="2560320"/>
                          </a:xfrm>
                          <a:custGeom>
                            <a:avLst/>
                            <a:gdLst/>
                            <a:ahLst/>
                            <a:cxnLst/>
                            <a:rect l="0" t="0" r="0" b="0"/>
                            <a:pathLst>
                              <a:path w="5963412" h="2560320">
                                <a:moveTo>
                                  <a:pt x="0" y="2560320"/>
                                </a:moveTo>
                                <a:lnTo>
                                  <a:pt x="5963412" y="256032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42A32BD" id="Group 86931" o:spid="_x0000_s1542" style="width:474.1pt;height:220.15pt;mso-position-horizontal-relative:char;mso-position-vertical-relative:line" coordsize="60207,2796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">
                <v:rect id="Rectangle 9217" o:spid="_x0000_s1543" style="position:absolute;left:59826;top:2425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NDDscA&#10;AADdAAAADwAAAGRycy9kb3ducmV2LnhtbESPQWvCQBSE7wX/w/KE3upGD62JriFoix5bI0Rvj+wz&#10;CWbfhuzWpP313UKhx2FmvmHW6WhacafeNZYVzGcRCOLS6oYrBaf87WkJwnlkja1lUvBFDtLN5GGN&#10;ibYDf9D96CsRIOwSVFB73yVSurImg25mO+LgXW1v0AfZV1L3OAS4aeUiip6lwYbDQo0dbWsqb8dP&#10;o2C/7LLzwX4PVft62RfvRbzLY6/U43TMViA8jf4//Nc+aAXxYv4Cv2/CE5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TQw7HAAAA3QAAAA8AAAAAAAAAAAAAAAAAmAIAAGRy&#10;cy9kb3ducmV2LnhtbFBLBQYAAAAABAAEAPUAAACMAwAAAAA=&#10;" filled="f" stroked="f">
                  <v:textbox inset="0,0,0,0">
                    <w:txbxContent>
                      <w:p w14:paraId="127B41B1" w14:textId="77777777" w:rsidR="000A159B" w:rsidRDefault="000A159B">
                        <w:pPr>
                          <w:spacing w:after="160" w:line="259" w:lineRule="auto"/>
                          <w:ind w:left="0" w:firstLine="0"/>
                        </w:pPr>
                        <w:r>
                          <w:t xml:space="preserve"> </w:t>
                        </w:r>
                      </w:p>
                    </w:txbxContent>
                  </v:textbox>
                </v:rect>
                <v:rect id="Rectangle 9218" o:spid="_x0000_s1544" style="position:absolute;top:26410;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XfMQA&#10;AADdAAAADwAAAGRycy9kb3ducmV2LnhtbERPTWuDQBC9F/Iflin01qzJIajNKqFpicfUFNLeBneq&#10;UndW3I3a/PruIZDj431v89l0YqTBtZYVrJYRCOLK6pZrBZ+n9+cYhPPIGjvLpOCPHOTZ4mGLqbYT&#10;f9BY+lqEEHYpKmi871MpXdWQQbe0PXHgfuxg0Ac41FIPOIVw08l1FG2kwZZDQ4M9vTZU/ZYXo+AQ&#10;97uvwl6nunv7PpyP52R/SrxST4/z7gWEp9nfxTd3oRUk61WYG96EJ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M13zEAAAA3QAAAA8AAAAAAAAAAAAAAAAAmAIAAGRycy9k&#10;b3ducmV2LnhtbFBLBQYAAAAABAAEAPUAAACJAwAAAAA=&#10;" filled="f" stroked="f">
                  <v:textbox inset="0,0,0,0">
                    <w:txbxContent>
                      <w:p w14:paraId="4B3906C0" w14:textId="77777777" w:rsidR="000A159B" w:rsidRDefault="000A159B">
                        <w:pPr>
                          <w:spacing w:after="160" w:line="259" w:lineRule="auto"/>
                          <w:ind w:left="0" w:firstLine="0"/>
                        </w:pPr>
                        <w:r>
                          <w:rPr>
                            <w:i/>
                            <w:sz w:val="22"/>
                          </w:rPr>
                          <w:t xml:space="preserve">Figure </w:t>
                        </w:r>
                      </w:p>
                    </w:txbxContent>
                  </v:textbox>
                </v:rect>
                <v:rect id="Rectangle 9219" o:spid="_x0000_s1545" style="position:absolute;left:4160;top:26410;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By58YA&#10;AADdAAAADwAAAGRycy9kb3ducmV2LnhtbESPQWvCQBSE74X+h+UJ3uomHkoSXSXYFj1aU7DeHtln&#10;Esy+Ddmtif76bqHgcZiZb5jlejStuFLvGssK4lkEgri0uuFKwVfx8ZKAcB5ZY2uZFNzIwXr1/LTE&#10;TNuBP+l68JUIEHYZKqi97zIpXVmTQTezHXHwzrY36IPsK6l7HALctHIeRa/SYMNhocaONjWVl8OP&#10;UbBNuvx7Z+9D1b6ftsf9MX0rUq/UdDLmCxCeRv8I/7d3WkE6j1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0By58YAAADdAAAADwAAAAAAAAAAAAAAAACYAgAAZHJz&#10;L2Rvd25yZXYueG1sUEsFBgAAAAAEAAQA9QAAAIsDAAAAAA==&#10;" filled="f" stroked="f">
                  <v:textbox inset="0,0,0,0">
                    <w:txbxContent>
                      <w:p w14:paraId="49D94DFC" w14:textId="77777777" w:rsidR="000A159B" w:rsidRDefault="000A159B">
                        <w:pPr>
                          <w:spacing w:after="160" w:line="259" w:lineRule="auto"/>
                          <w:ind w:left="0" w:firstLine="0"/>
                        </w:pPr>
                        <w:r>
                          <w:rPr>
                            <w:i/>
                            <w:sz w:val="22"/>
                          </w:rPr>
                          <w:t>65</w:t>
                        </w:r>
                      </w:p>
                    </w:txbxContent>
                  </v:textbox>
                </v:rect>
                <v:rect id="Rectangle 86757" o:spid="_x0000_s1546" style="position:absolute;left:5562;top:26410;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ND3sgA&#10;AADeAAAADwAAAGRycy9kb3ducmV2LnhtbESPT2vCQBTE7wW/w/KE3upGoTGmWUX8gx6rFmxvj+xr&#10;Esy+DdnVpP30rlDocZiZ3zDZoje1uFHrKssKxqMIBHFudcWFgo/T9iUB4TyyxtoyKfghB4v54CnD&#10;VNuOD3Q7+kIECLsUFZTeN6mULi/JoBvZhjh437Y16INsC6lb7ALc1HISRbE0WHFYKLGhVUn55Xg1&#10;CnZJs/zc29+uqDdfu/P7ebY+zbxSz8N++QbCU+//w3/tvVaQxNPXKTzuhCsg5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A0PeyAAAAN4AAAAPAAAAAAAAAAAAAAAAAJgCAABk&#10;cnMvZG93bnJldi54bWxQSwUGAAAAAAQABAD1AAAAjQMAAAAA&#10;" filled="f" stroked="f">
                  <v:textbox inset="0,0,0,0">
                    <w:txbxContent>
                      <w:p w14:paraId="5C6E43B2" w14:textId="77777777" w:rsidR="000A159B" w:rsidRDefault="000A159B">
                        <w:pPr>
                          <w:spacing w:after="160" w:line="259" w:lineRule="auto"/>
                          <w:ind w:left="0" w:firstLine="0"/>
                        </w:pPr>
                        <w:r>
                          <w:rPr>
                            <w:i/>
                            <w:sz w:val="22"/>
                          </w:rPr>
                          <w:t>:</w:t>
                        </w:r>
                      </w:p>
                    </w:txbxContent>
                  </v:textbox>
                </v:rect>
                <v:rect id="Rectangle 86758" o:spid="_x0000_s1547" style="position:absolute;left:6033;top:26410;width:954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XrMMA&#10;AADeAAAADwAAAGRycy9kb3ducmV2LnhtbERPTYvCMBC9C/sfwix409QFtVajyKrocVcX1NvQjG2x&#10;mZQm2uqv3xwEj4/3PVu0phR3ql1hWcGgH4EgTq0uOFPwd9j0YhDOI2ssLZOCBzlYzD86M0y0bfiX&#10;7nufiRDCLkEFufdVIqVLczLo+rYiDtzF1gZ9gHUmdY1NCDel/IqikTRYcGjIsaLvnNLr/mYUbONq&#10;edrZZ5OV6/P2+HOcrA4Tr1T3s11OQXhq/Vv8cu+0gng0Hoa94U64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zXrMMAAADeAAAADwAAAAAAAAAAAAAAAACYAgAAZHJzL2Rv&#10;d25yZXYueG1sUEsFBgAAAAAEAAQA9QAAAIgDAAAAAA==&#10;" filled="f" stroked="f">
                  <v:textbox inset="0,0,0,0">
                    <w:txbxContent>
                      <w:p w14:paraId="4F943693" w14:textId="77777777" w:rsidR="000A159B" w:rsidRDefault="000A159B">
                        <w:pPr>
                          <w:spacing w:after="160" w:line="259" w:lineRule="auto"/>
                          <w:ind w:left="0" w:firstLine="0"/>
                        </w:pPr>
                        <w:r>
                          <w:rPr>
                            <w:i/>
                            <w:sz w:val="22"/>
                          </w:rPr>
                          <w:t xml:space="preserve"> Routing the </w:t>
                        </w:r>
                      </w:p>
                    </w:txbxContent>
                  </v:textbox>
                </v:rect>
                <v:rect id="Rectangle 9221" o:spid="_x0000_s1548" style="position:absolute;left:13212;top:26410;width:591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0XMYA&#10;AADdAAAADwAAAGRycy9kb3ducmV2LnhtbESPQWvCQBSE7wX/w/KE3uomOZQkuopoSzxaU7DeHtnX&#10;JDT7NmS3JvXXdwsFj8PMfMOsNpPpxJUG11pWEC8iEMSV1S3XCt7L16cUhPPIGjvLpOCHHGzWs4cV&#10;5tqO/EbXk69FgLDLUUHjfZ9L6aqGDLqF7YmD92kHgz7IoZZ6wDHATSeTKHqWBlsOCw32tGuo+jp9&#10;GwVF2m8/DvY21t3LpTgfz9m+zLxSj/NpuwThafL38H/7oBVkSRLD35v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q0XMYAAADdAAAADwAAAAAAAAAAAAAAAACYAgAAZHJz&#10;L2Rvd25yZXYueG1sUEsFBgAAAAAEAAQA9QAAAIsDAAAAAA==&#10;" filled="f" stroked="f">
                  <v:textbox inset="0,0,0,0">
                    <w:txbxContent>
                      <w:p w14:paraId="56DCCE41" w14:textId="77777777" w:rsidR="000A159B" w:rsidRDefault="000A159B">
                        <w:pPr>
                          <w:spacing w:after="160" w:line="259" w:lineRule="auto"/>
                          <w:ind w:left="0" w:firstLine="0"/>
                        </w:pPr>
                        <w:r>
                          <w:rPr>
                            <w:i/>
                            <w:sz w:val="22"/>
                          </w:rPr>
                          <w:t xml:space="preserve">Agency </w:t>
                        </w:r>
                      </w:p>
                    </w:txbxContent>
                  </v:textbox>
                </v:rect>
                <v:rect id="Rectangle 9222" o:spid="_x0000_s1549" style="position:absolute;left:17666;top:26410;width:810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gqK8YA&#10;AADdAAAADwAAAGRycy9kb3ducmV2LnhtbESPQWvCQBSE7wX/w/IEb83GHEoSXUVqizlaLcTeHtnX&#10;JDT7NmS3Jvrru4VCj8PMfMOst5PpxJUG11pWsIxiEMSV1S3XCt7Pr48pCOeRNXaWScGNHGw3s4c1&#10;5tqO/EbXk69FgLDLUUHjfZ9L6aqGDLrI9sTB+7SDQR/kUEs94BjgppNJHD9Jgy2HhQZ7em6o+jp9&#10;GwWHtN9dCnsf6+7l41Aey2x/zrxSi/m0W4HwNPn/8F+70AqyJEn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gqK8YAAADdAAAADwAAAAAAAAAAAAAAAACYAgAAZHJz&#10;L2Rvd25yZXYueG1sUEsFBgAAAAAEAAQA9QAAAIsDAAAAAA==&#10;" filled="f" stroked="f">
                  <v:textbox inset="0,0,0,0">
                    <w:txbxContent>
                      <w:p w14:paraId="35B53260" w14:textId="77777777" w:rsidR="000A159B" w:rsidRDefault="000A159B">
                        <w:pPr>
                          <w:spacing w:after="160" w:line="259" w:lineRule="auto"/>
                          <w:ind w:left="0" w:firstLine="0"/>
                        </w:pPr>
                        <w:r>
                          <w:rPr>
                            <w:i/>
                            <w:sz w:val="22"/>
                          </w:rPr>
                          <w:t xml:space="preserve">Requested </w:t>
                        </w:r>
                      </w:p>
                    </w:txbxContent>
                  </v:textbox>
                </v:rect>
                <v:rect id="Rectangle 9223" o:spid="_x0000_s1550" style="position:absolute;left:23762;top:26410;width:493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PsMYA&#10;AADdAAAADwAAAGRycy9kb3ducmV2LnhtbESPQWvCQBSE7wX/w/KE3urGFIpJsxHRFj1WI9jeHtnX&#10;JJh9G7Jbk/bXdwXB4zAz3zDZcjStuFDvGssK5rMIBHFpdcOVgmPx/rQA4TyyxtYyKfglB8t88pBh&#10;qu3Ae7ocfCUChF2KCmrvu1RKV9Zk0M1sRxy8b9sb9EH2ldQ9DgFuWhlH0Ys02HBYqLGjdU3l+fBj&#10;FGwX3epzZ/+Gqn372p4+TsmmSLxSj9Nx9QrC0+jv4Vt7pxUkcfw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SPsMYAAADdAAAADwAAAAAAAAAAAAAAAACYAgAAZHJz&#10;L2Rvd25yZXYueG1sUEsFBgAAAAAEAAQA9QAAAIsDAAAAAA==&#10;" filled="f" stroked="f">
                  <v:textbox inset="0,0,0,0">
                    <w:txbxContent>
                      <w:p w14:paraId="3BE46605" w14:textId="77777777" w:rsidR="000A159B" w:rsidRDefault="000A159B">
                        <w:pPr>
                          <w:spacing w:after="160" w:line="259" w:lineRule="auto"/>
                          <w:ind w:left="0" w:firstLine="0"/>
                        </w:pPr>
                        <w:r>
                          <w:rPr>
                            <w:i/>
                            <w:sz w:val="22"/>
                          </w:rPr>
                          <w:t>PRAM</w:t>
                        </w:r>
                      </w:p>
                    </w:txbxContent>
                  </v:textbox>
                </v:rect>
                <v:rect id="Rectangle 9224" o:spid="_x0000_s1551" style="position:absolute;left:27465;top:2641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0XxMYA&#10;AADdAAAADwAAAGRycy9kb3ducmV2LnhtbESPQWvCQBSE7wX/w/KE3urGUIpJsxHRFj1WI9jeHtnX&#10;JJh9G7Jbk/bXdwXB4zAz3zDZcjStuFDvGssK5rMIBHFpdcOVgmPx/rQA4TyyxtYyKfglB8t88pBh&#10;qu3Ae7ocfCUChF2KCmrvu1RKV9Zk0M1sRxy8b9sb9EH2ldQ9DgFuWhlH0Ys02HBYqLGjdU3l+fBj&#10;FGwX3epzZ/+Gqn372p4+TsmmSLxSj9Nx9QrC0+jv4Vt7pxUkcfwM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0XxMYAAADdAAAADwAAAAAAAAAAAAAAAACYAgAAZHJz&#10;L2Rvd25yZXYueG1sUEsFBgAAAAAEAAQA9QAAAIsDAAAAAA==&#10;" filled="f" stroked="f">
                  <v:textbox inset="0,0,0,0">
                    <w:txbxContent>
                      <w:p w14:paraId="30668C9F" w14:textId="77777777" w:rsidR="000A159B" w:rsidRDefault="000A159B">
                        <w:pPr>
                          <w:spacing w:after="160" w:line="259" w:lineRule="auto"/>
                          <w:ind w:left="0" w:firstLine="0"/>
                        </w:pPr>
                        <w:r>
                          <w:rPr>
                            <w:i/>
                            <w:sz w:val="22"/>
                          </w:rPr>
                          <w:t xml:space="preserve"> </w:t>
                        </w:r>
                      </w:p>
                    </w:txbxContent>
                  </v:textbox>
                </v:rect>
                <v:shape id="Picture 9303" o:spid="_x0000_s1552" type="#_x0000_t75" style="position:absolute;left:195;top:99;width:59436;height:2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BoDHIAAAA3QAAAA8AAABkcnMvZG93bnJldi54bWxEj91qwkAUhO8LfYflFLwpZlMVf1JXkQZB&#10;KJRWg3h5yB6T0OzZkN2Y+PbdQqGXw8x8w6y3g6nFjVpXWVbwEsUgiHOrKy4UZKf9eAnCeWSNtWVS&#10;cCcH283jwxoTbXv+otvRFyJA2CWooPS+SaR0eUkGXWQb4uBdbWvQB9kWUrfYB7ip5SSO59JgxWGh&#10;xIbeSsq/j51RcL5ms2Y3u9B8mT6/d5/1x2GRdkqNnobdKwhPg/8P/7UPWsFqGk/h9014AnLz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jAaAxyAAAAN0AAAAPAAAAAAAAAAAA&#10;AAAAAJ8CAABkcnMvZG93bnJldi54bWxQSwUGAAAAAAQABAD3AAAAlAMAAAAA&#10;">
                  <v:imagedata r:id="rId260" o:title=""/>
                </v:shape>
                <v:shape id="Shape 9304" o:spid="_x0000_s1553" style="position:absolute;left:96;width:59634;height:25603;visibility:visible;mso-wrap-style:square;v-text-anchor:top" coordsize="5963412,256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908YA&#10;AADdAAAADwAAAGRycy9kb3ducmV2LnhtbESPS2vDMBCE74X8B7GB3ho5aSiJGzmEQKE1veRF6G2x&#10;tn7UWhlLdZR/XwUKOQ4z8w2zWgfTioF6V1tWMJ0kIIgLq2suFRwPb08LEM4ja2wtk4IrOVhno4cV&#10;ptpeeEfD3pciQtilqKDyvkuldEVFBt3EdsTR+7a9QR9lX0rd4yXCTStnSfIiDdYcFyrsaFtR8bP/&#10;NQryUJyGfKYpfDWHTd6054/P4azU4zhsXkF4Cv4e/m+/awXL52QOtzfx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908YAAADdAAAADwAAAAAAAAAAAAAAAACYAgAAZHJz&#10;L2Rvd25yZXYueG1sUEsFBgAAAAAEAAQA9QAAAIsDAAAAAA==&#10;" path="m,2560320r5963412,l5963412,,,,,2560320xe" filled="f" strokeweight="1.56pt">
                  <v:path arrowok="t" textboxrect="0,0,5963412,2560320"/>
                </v:shape>
                <w10:anchorlock/>
              </v:group>
            </w:pict>
          </mc:Fallback>
        </mc:AlternateContent>
      </w:r>
    </w:p>
    <w:p w14:paraId="4A1B290B" w14:textId="77777777" w:rsidR="00761881" w:rsidRDefault="007513BF">
      <w:pPr>
        <w:spacing w:after="295" w:line="259" w:lineRule="auto"/>
        <w:ind w:left="0" w:firstLine="0"/>
      </w:pPr>
      <w:r>
        <w:rPr>
          <w:color w:val="548DD4"/>
          <w:sz w:val="4"/>
        </w:rPr>
        <w:t xml:space="preserve"> </w:t>
      </w:r>
    </w:p>
    <w:p w14:paraId="0F026271" w14:textId="77777777" w:rsidR="00761881" w:rsidRDefault="007513BF">
      <w:pPr>
        <w:ind w:left="22" w:right="12"/>
      </w:pPr>
      <w:r>
        <w:t xml:space="preserve">When the </w:t>
      </w:r>
      <w:r>
        <w:rPr>
          <w:b/>
        </w:rPr>
        <w:t>Route</w:t>
      </w:r>
      <w:r>
        <w:t xml:space="preserve"> button is selected, the </w:t>
      </w:r>
      <w:r>
        <w:rPr>
          <w:i/>
        </w:rPr>
        <w:t>Route PRAM to Next Reviewer</w:t>
      </w:r>
      <w:r>
        <w:t xml:space="preserve"> screen displays. A list of all available reviewers exists in the drop-down for </w:t>
      </w:r>
      <w:r>
        <w:rPr>
          <w:b/>
        </w:rPr>
        <w:t>Next Reviewer</w:t>
      </w:r>
      <w:r>
        <w:t xml:space="preserve">.  </w:t>
      </w:r>
    </w:p>
    <w:p w14:paraId="69873B8D" w14:textId="77777777" w:rsidR="00761881" w:rsidRDefault="007513BF">
      <w:pPr>
        <w:numPr>
          <w:ilvl w:val="0"/>
          <w:numId w:val="28"/>
        </w:numPr>
        <w:ind w:right="12" w:hanging="360"/>
      </w:pPr>
      <w:r>
        <w:t xml:space="preserve">Select a name from the </w:t>
      </w:r>
      <w:r>
        <w:rPr>
          <w:b/>
        </w:rPr>
        <w:t>Next Reviewer</w:t>
      </w:r>
      <w:r>
        <w:t xml:space="preserve"> drop-down list. </w:t>
      </w:r>
    </w:p>
    <w:p w14:paraId="04047A66" w14:textId="77777777" w:rsidR="00761881" w:rsidRDefault="007513BF">
      <w:pPr>
        <w:numPr>
          <w:ilvl w:val="0"/>
          <w:numId w:val="28"/>
        </w:numPr>
        <w:ind w:right="12" w:hanging="360"/>
      </w:pPr>
      <w:r>
        <w:t xml:space="preserve">Enter text into the </w:t>
      </w:r>
      <w:r>
        <w:rPr>
          <w:b/>
        </w:rPr>
        <w:t>Comments</w:t>
      </w:r>
      <w:r>
        <w:t xml:space="preserve"> field as necessary. This is not a mandatory field. </w:t>
      </w:r>
    </w:p>
    <w:p w14:paraId="3AD85D4B" w14:textId="77777777" w:rsidR="00761881" w:rsidRDefault="007513BF">
      <w:pPr>
        <w:numPr>
          <w:ilvl w:val="0"/>
          <w:numId w:val="28"/>
        </w:numPr>
        <w:spacing w:after="11"/>
        <w:ind w:right="12" w:hanging="360"/>
      </w:pPr>
      <w:r>
        <w:t xml:space="preserve">Select the </w:t>
      </w:r>
      <w:r>
        <w:rPr>
          <w:b/>
        </w:rPr>
        <w:t>Submit</w:t>
      </w:r>
      <w:r>
        <w:t xml:space="preserve"> button to continue. </w:t>
      </w:r>
    </w:p>
    <w:p w14:paraId="197FCF9B" w14:textId="77777777" w:rsidR="00761881" w:rsidRDefault="007513BF">
      <w:pPr>
        <w:spacing w:after="84" w:line="259" w:lineRule="auto"/>
        <w:ind w:left="0" w:firstLine="0"/>
      </w:pPr>
      <w:r>
        <w:rPr>
          <w:sz w:val="4"/>
        </w:rPr>
        <w:t xml:space="preserve"> </w:t>
      </w:r>
    </w:p>
    <w:p w14:paraId="574C1A1D"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7CF65D35" wp14:editId="1262B19E">
                <wp:extent cx="6011164" cy="1355878"/>
                <wp:effectExtent l="0" t="0" r="0" b="0"/>
                <wp:docPr id="86932" name="Group 86932"/>
                <wp:cNvGraphicFramePr/>
                <a:graphic xmlns:a="http://schemas.openxmlformats.org/drawingml/2006/main">
                  <a:graphicData uri="http://schemas.microsoft.com/office/word/2010/wordprocessingGroup">
                    <wpg:wgp>
                      <wpg:cNvGrpSpPr/>
                      <wpg:grpSpPr>
                        <a:xfrm>
                          <a:off x="0" y="0"/>
                          <a:ext cx="6011164" cy="1355878"/>
                          <a:chOff x="0" y="0"/>
                          <a:chExt cx="6011164" cy="1355878"/>
                        </a:xfrm>
                      </wpg:grpSpPr>
                      <wps:wsp>
                        <wps:cNvPr id="9269" name="Rectangle 9269"/>
                        <wps:cNvSpPr/>
                        <wps:spPr>
                          <a:xfrm>
                            <a:off x="5973064" y="1187171"/>
                            <a:ext cx="50673" cy="224380"/>
                          </a:xfrm>
                          <a:prstGeom prst="rect">
                            <a:avLst/>
                          </a:prstGeom>
                          <a:ln>
                            <a:noFill/>
                          </a:ln>
                        </wps:spPr>
                        <wps:txbx>
                          <w:txbxContent>
                            <w:p w14:paraId="12F92B2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306" name="Picture 9306"/>
                          <pic:cNvPicPr/>
                        </pic:nvPicPr>
                        <pic:blipFill>
                          <a:blip r:embed="rId233"/>
                          <a:stretch>
                            <a:fillRect/>
                          </a:stretch>
                        </pic:blipFill>
                        <pic:spPr>
                          <a:xfrm>
                            <a:off x="9906" y="9906"/>
                            <a:ext cx="5940552" cy="1299972"/>
                          </a:xfrm>
                          <a:prstGeom prst="rect">
                            <a:avLst/>
                          </a:prstGeom>
                        </pic:spPr>
                      </pic:pic>
                      <wps:wsp>
                        <wps:cNvPr id="9307" name="Shape 9307"/>
                        <wps:cNvSpPr/>
                        <wps:spPr>
                          <a:xfrm>
                            <a:off x="0" y="0"/>
                            <a:ext cx="5960364" cy="1319785"/>
                          </a:xfrm>
                          <a:custGeom>
                            <a:avLst/>
                            <a:gdLst/>
                            <a:ahLst/>
                            <a:cxnLst/>
                            <a:rect l="0" t="0" r="0" b="0"/>
                            <a:pathLst>
                              <a:path w="5960364" h="1319785">
                                <a:moveTo>
                                  <a:pt x="0" y="1319785"/>
                                </a:moveTo>
                                <a:lnTo>
                                  <a:pt x="5960364" y="1319785"/>
                                </a:lnTo>
                                <a:lnTo>
                                  <a:pt x="5960364" y="0"/>
                                </a:lnTo>
                                <a:lnTo>
                                  <a:pt x="0" y="0"/>
                                </a:lnTo>
                                <a:close/>
                              </a:path>
                            </a:pathLst>
                          </a:custGeom>
                          <a:ln w="1981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F65D35" id="Group 86932" o:spid="_x0000_s1554" style="width:473.3pt;height:106.75pt;mso-position-horizontal-relative:char;mso-position-vertical-relative:line" coordsize="60111,135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">
                <v:rect id="Rectangle 9269" o:spid="_x0000_s1555" style="position:absolute;left:59730;top:1187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YBmsYA&#10;AADdAAAADwAAAGRycy9kb3ducmV2LnhtbESPQWvCQBSE7wX/w/KE3uqmHkISXUXaijm2RlBvj+wz&#10;CWbfhuxq0v76bqHgcZiZb5jlejStuFPvGssKXmcRCOLS6oYrBYdi+5KAcB5ZY2uZFHyTg/Vq8rTE&#10;TNuBv+i+95UIEHYZKqi97zIpXVmTQTezHXHwLrY36IPsK6l7HALctHIeRbE02HBYqLGjt5rK6/5m&#10;FOySbnPK7c9QtR/n3fHzmL4XqVfqeTpuFiA8jf4R/m/nWkE6j1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0YBmsYAAADdAAAADwAAAAAAAAAAAAAAAACYAgAAZHJz&#10;L2Rvd25yZXYueG1sUEsFBgAAAAAEAAQA9QAAAIsDAAAAAA==&#10;" filled="f" stroked="f">
                  <v:textbox inset="0,0,0,0">
                    <w:txbxContent>
                      <w:p w14:paraId="12F92B23" w14:textId="77777777" w:rsidR="000A159B" w:rsidRDefault="000A159B">
                        <w:pPr>
                          <w:spacing w:after="160" w:line="259" w:lineRule="auto"/>
                          <w:ind w:left="0" w:firstLine="0"/>
                        </w:pPr>
                        <w:r>
                          <w:t xml:space="preserve"> </w:t>
                        </w:r>
                      </w:p>
                    </w:txbxContent>
                  </v:textbox>
                </v:rect>
                <v:shape id="Picture 9306" o:spid="_x0000_s1556" type="#_x0000_t75" style="position:absolute;left:99;top:99;width:59405;height:129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hsLIAAAA3QAAAA8AAABkcnMvZG93bnJldi54bWxEj0FPAjEUhO8k/ofmmXiDrhgJrhRCQIkm&#10;HhT1wO1l+9wubF8327pd+PWWxITjZGa+ycwWva1FR62vHCu4HWUgiAunKy4VfH0+D6cgfEDWWDsm&#10;BUfysJhfDWaYaxf5g7ptKEWCsM9RgQmhyaX0hSGLfuQa4uT9uNZiSLItpW4xJrit5TjLJtJixWnB&#10;YEMrQ8Vh+2sV4H5nmqe37xjfu9N93OzWrxs6KXVz3S8fQQTqwyX8337RCh7usgmc36QnIOd/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PoobCyAAAAN0AAAAPAAAAAAAAAAAA&#10;AAAAAJ8CAABkcnMvZG93bnJldi54bWxQSwUGAAAAAAQABAD3AAAAlAMAAAAA&#10;">
                  <v:imagedata r:id="rId234" o:title=""/>
                </v:shape>
                <v:shape id="Shape 9307" o:spid="_x0000_s1557" style="position:absolute;width:59603;height:13197;visibility:visible;mso-wrap-style:square;v-text-anchor:top" coordsize="5960364,1319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LLMYA&#10;AADdAAAADwAAAGRycy9kb3ducmV2LnhtbESP3WoCMRSE7wu+QziF3ogmtlDX1SiitRTaG38e4LA5&#10;7i7dnGyT1F3f3hSEXg4z8w2zWPW2ERfyoXasYTJWIIgLZ2ouNZyOu1EGIkRkg41j0nClAKvl4GGB&#10;uXEd7+lyiKVIEA45aqhibHMpQ1GRxTB2LXHyzs5bjEn6UhqPXYLbRj4r9Sot1pwWKmxpU1Hxffi1&#10;GjbZbrLFrW+7H/U+LOgze1PhS+unx349BxGpj//he/vDaJi9qCn8vUlP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iLLMYAAADdAAAADwAAAAAAAAAAAAAAAACYAgAAZHJz&#10;L2Rvd25yZXYueG1sUEsFBgAAAAAEAAQA9QAAAIsDAAAAAA==&#10;" path="m,1319785r5960364,l5960364,,,,,1319785xe" filled="f" strokeweight="1.56pt">
                  <v:stroke miterlimit="66585f" joinstyle="miter"/>
                  <v:path arrowok="t" textboxrect="0,0,5960364,1319785"/>
                </v:shape>
                <w10:anchorlock/>
              </v:group>
            </w:pict>
          </mc:Fallback>
        </mc:AlternateContent>
      </w:r>
    </w:p>
    <w:p w14:paraId="1D92BC34" w14:textId="77777777" w:rsidR="00761881" w:rsidRDefault="007513BF">
      <w:pPr>
        <w:spacing w:after="3" w:line="259" w:lineRule="auto"/>
        <w:ind w:left="-5"/>
      </w:pPr>
      <w:r>
        <w:rPr>
          <w:i/>
          <w:sz w:val="22"/>
        </w:rPr>
        <w:t xml:space="preserve">Figure 66: Route Agency Requested PRAM to Next Reviewer </w:t>
      </w:r>
    </w:p>
    <w:p w14:paraId="214ADF6C" w14:textId="77777777" w:rsidR="00761881" w:rsidRDefault="007513BF">
      <w:pPr>
        <w:spacing w:after="297" w:line="259" w:lineRule="auto"/>
        <w:ind w:left="0" w:firstLine="0"/>
      </w:pPr>
      <w:r>
        <w:rPr>
          <w:color w:val="548DD4"/>
          <w:sz w:val="4"/>
        </w:rPr>
        <w:t xml:space="preserve"> </w:t>
      </w:r>
    </w:p>
    <w:p w14:paraId="506A057B" w14:textId="77777777" w:rsidR="00761881" w:rsidRDefault="007513BF">
      <w:pPr>
        <w:ind w:left="22" w:right="12"/>
      </w:pPr>
      <w:r>
        <w:t xml:space="preserve">The </w:t>
      </w:r>
      <w:r>
        <w:rPr>
          <w:i/>
        </w:rPr>
        <w:t>Route PRAM to Next Reviewer</w:t>
      </w:r>
      <w:r>
        <w:t xml:space="preserve"> screen displays the PD/PI Assurance statement.  </w:t>
      </w:r>
    </w:p>
    <w:p w14:paraId="0E6111F5" w14:textId="77777777" w:rsidR="00761881" w:rsidRDefault="007513BF">
      <w:pPr>
        <w:numPr>
          <w:ilvl w:val="0"/>
          <w:numId w:val="28"/>
        </w:numPr>
        <w:spacing w:after="0"/>
        <w:ind w:right="12" w:hanging="360"/>
      </w:pPr>
      <w:r>
        <w:t xml:space="preserve">Read the assurance statement and select the </w:t>
      </w:r>
      <w:r>
        <w:rPr>
          <w:b/>
        </w:rPr>
        <w:t>Submit</w:t>
      </w:r>
      <w:r>
        <w:t xml:space="preserve"> button to agree to the content and continue routing the PRAM to the next reviewer. </w:t>
      </w:r>
    </w:p>
    <w:p w14:paraId="3CFAA86A" w14:textId="77777777" w:rsidR="00761881" w:rsidRDefault="007513BF">
      <w:pPr>
        <w:spacing w:after="82" w:line="259" w:lineRule="auto"/>
        <w:ind w:left="0" w:firstLine="0"/>
      </w:pPr>
      <w:r>
        <w:rPr>
          <w:sz w:val="4"/>
        </w:rPr>
        <w:t xml:space="preserve"> </w:t>
      </w:r>
    </w:p>
    <w:p w14:paraId="771BBE20"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6F44BB82" wp14:editId="3ADA6483">
                <wp:extent cx="6011164" cy="882294"/>
                <wp:effectExtent l="0" t="0" r="0" b="0"/>
                <wp:docPr id="86933" name="Group 86933"/>
                <wp:cNvGraphicFramePr/>
                <a:graphic xmlns:a="http://schemas.openxmlformats.org/drawingml/2006/main">
                  <a:graphicData uri="http://schemas.microsoft.com/office/word/2010/wordprocessingGroup">
                    <wpg:wgp>
                      <wpg:cNvGrpSpPr/>
                      <wpg:grpSpPr>
                        <a:xfrm>
                          <a:off x="0" y="0"/>
                          <a:ext cx="6011164" cy="882294"/>
                          <a:chOff x="0" y="0"/>
                          <a:chExt cx="6011164" cy="882294"/>
                        </a:xfrm>
                      </wpg:grpSpPr>
                      <wps:wsp>
                        <wps:cNvPr id="9293" name="Rectangle 9293"/>
                        <wps:cNvSpPr/>
                        <wps:spPr>
                          <a:xfrm>
                            <a:off x="5973064" y="713587"/>
                            <a:ext cx="50673" cy="224380"/>
                          </a:xfrm>
                          <a:prstGeom prst="rect">
                            <a:avLst/>
                          </a:prstGeom>
                          <a:ln>
                            <a:noFill/>
                          </a:ln>
                        </wps:spPr>
                        <wps:txbx>
                          <w:txbxContent>
                            <w:p w14:paraId="0C4DFAC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309" name="Picture 9309"/>
                          <pic:cNvPicPr/>
                        </pic:nvPicPr>
                        <pic:blipFill>
                          <a:blip r:embed="rId235"/>
                          <a:stretch>
                            <a:fillRect/>
                          </a:stretch>
                        </pic:blipFill>
                        <pic:spPr>
                          <a:xfrm>
                            <a:off x="9906" y="9906"/>
                            <a:ext cx="5942076" cy="822960"/>
                          </a:xfrm>
                          <a:prstGeom prst="rect">
                            <a:avLst/>
                          </a:prstGeom>
                        </pic:spPr>
                      </pic:pic>
                      <wps:wsp>
                        <wps:cNvPr id="9310" name="Shape 9310"/>
                        <wps:cNvSpPr/>
                        <wps:spPr>
                          <a:xfrm>
                            <a:off x="0" y="0"/>
                            <a:ext cx="5961888" cy="842772"/>
                          </a:xfrm>
                          <a:custGeom>
                            <a:avLst/>
                            <a:gdLst/>
                            <a:ahLst/>
                            <a:cxnLst/>
                            <a:rect l="0" t="0" r="0" b="0"/>
                            <a:pathLst>
                              <a:path w="5961888" h="842772">
                                <a:moveTo>
                                  <a:pt x="0" y="842772"/>
                                </a:moveTo>
                                <a:lnTo>
                                  <a:pt x="5961888" y="842772"/>
                                </a:lnTo>
                                <a:lnTo>
                                  <a:pt x="5961888" y="0"/>
                                </a:lnTo>
                                <a:lnTo>
                                  <a:pt x="0" y="0"/>
                                </a:lnTo>
                                <a:close/>
                              </a:path>
                            </a:pathLst>
                          </a:custGeom>
                          <a:ln w="19812" cap="flat">
                            <a:miter lim="1016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44BB82" id="Group 86933" o:spid="_x0000_s1558" style="width:473.3pt;height:69.45pt;mso-position-horizontal-relative:char;mso-position-vertical-relative:line" coordsize="60111,882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">
                <v:rect id="Rectangle 9293" o:spid="_x0000_s1559" style="position:absolute;left:59730;top:713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GV8YA&#10;AADdAAAADwAAAGRycy9kb3ducmV2LnhtbESPQWvCQBSE70L/w/IK3nTTFIqJriKtJTnWWLC9PbLP&#10;JDT7NmRXE/vru4LQ4zAz3zCrzWhacaHeNZYVPM0jEMSl1Q1XCj4P77MFCOeRNbaWScGVHGzWD5MV&#10;ptoOvKdL4SsRIOxSVFB736VSurImg25uO+LgnWxv0AfZV1L3OAS4aWUcRS/SYMNhocaOXmsqf4qz&#10;UZAtuu1Xbn+Hqt19Z8ePY/J2SLxS08dxuwThafT/4Xs71wqSOHmG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tGV8YAAADdAAAADwAAAAAAAAAAAAAAAACYAgAAZHJz&#10;L2Rvd25yZXYueG1sUEsFBgAAAAAEAAQA9QAAAIsDAAAAAA==&#10;" filled="f" stroked="f">
                  <v:textbox inset="0,0,0,0">
                    <w:txbxContent>
                      <w:p w14:paraId="0C4DFACD" w14:textId="77777777" w:rsidR="000A159B" w:rsidRDefault="000A159B">
                        <w:pPr>
                          <w:spacing w:after="160" w:line="259" w:lineRule="auto"/>
                          <w:ind w:left="0" w:firstLine="0"/>
                        </w:pPr>
                        <w:r>
                          <w:t xml:space="preserve"> </w:t>
                        </w:r>
                      </w:p>
                    </w:txbxContent>
                  </v:textbox>
                </v:rect>
                <v:shape id="Picture 9309" o:spid="_x0000_s1560" type="#_x0000_t75" style="position:absolute;left:99;top:99;width:59420;height:82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MjLGAAAA3QAAAA8AAABkcnMvZG93bnJldi54bWxEj0FrwkAUhO+F/oflCb0U3dVCMakbKZai&#10;By/GUuntkX0mIdm3MbvV+O+7QsHjMDPfMIvlYFtxpt7XjjVMJwoEceFMzaWGr/3neA7CB2SDrWPS&#10;cCUPy+zxYYGpcRfe0TkPpYgQ9ilqqELoUil9UZFFP3EdcfSOrrcYouxLaXq8RLht5UypV2mx5rhQ&#10;YUerioom/7Ua8uf19WRWSPXBbLc/rvn+mCmr9dNoeH8DEWgI9/B/e2M0JC8qgdub+ARk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v4yMsYAAADdAAAADwAAAAAAAAAAAAAA&#10;AACfAgAAZHJzL2Rvd25yZXYueG1sUEsFBgAAAAAEAAQA9wAAAJIDAAAAAA==&#10;">
                  <v:imagedata r:id="rId236" o:title=""/>
                </v:shape>
                <v:shape id="Shape 9310" o:spid="_x0000_s1561" style="position:absolute;width:59618;height:8427;visibility:visible;mso-wrap-style:square;v-text-anchor:top" coordsize="5961888,842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fq8QA&#10;AADdAAAADwAAAGRycy9kb3ducmV2LnhtbERPTWvCQBC9F/oflil4q5tUKRpdQysGilLEqAdvY3ZM&#10;QrOzIbtq+u/dQ6HHx/uep71pxI06V1tWEA8jEMSF1TWXCg777HUCwnlkjY1lUvBLDtLF89McE23v&#10;vKNb7ksRQtglqKDyvk2kdEVFBt3QtsSBu9jOoA+wK6Xu8B7CTSPfouhdGqw5NFTY0rKi4ie/GgXH&#10;7adbbs5unJ3ybEx2PflerwqlBi/9xwyEp97/i//cX1rBdBSH/eFNe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rX6vEAAAA3QAAAA8AAAAAAAAAAAAAAAAAmAIAAGRycy9k&#10;b3ducmV2LnhtbFBLBQYAAAAABAAEAPUAAACJAwAAAAA=&#10;" path="m,842772r5961888,l5961888,,,,,842772xe" filled="f" strokeweight="1.56pt">
                  <v:stroke miterlimit="66585f" joinstyle="miter"/>
                  <v:path arrowok="t" textboxrect="0,0,5961888,842772"/>
                </v:shape>
                <w10:anchorlock/>
              </v:group>
            </w:pict>
          </mc:Fallback>
        </mc:AlternateContent>
      </w:r>
    </w:p>
    <w:p w14:paraId="7E59C6BC" w14:textId="77777777" w:rsidR="00761881" w:rsidRDefault="007513BF">
      <w:pPr>
        <w:spacing w:after="3" w:line="259" w:lineRule="auto"/>
        <w:ind w:left="-5"/>
      </w:pPr>
      <w:r>
        <w:rPr>
          <w:i/>
          <w:sz w:val="22"/>
        </w:rPr>
        <w:t xml:space="preserve">Figure 67: Agency Requested PRAM PD/PI Assurance Statement </w:t>
      </w:r>
    </w:p>
    <w:p w14:paraId="552A16E7" w14:textId="77777777" w:rsidR="00761881" w:rsidRDefault="007513BF">
      <w:pPr>
        <w:spacing w:after="0" w:line="259" w:lineRule="auto"/>
        <w:ind w:left="0" w:firstLine="0"/>
      </w:pPr>
      <w:r>
        <w:rPr>
          <w:sz w:val="4"/>
        </w:rPr>
        <w:t xml:space="preserve"> </w:t>
      </w:r>
    </w:p>
    <w:p w14:paraId="4ABD7874" w14:textId="77777777" w:rsidR="00761881" w:rsidRDefault="007513BF">
      <w:pPr>
        <w:ind w:left="22" w:right="12"/>
      </w:pPr>
      <w:r>
        <w:t xml:space="preserve">The </w:t>
      </w:r>
      <w:r>
        <w:rPr>
          <w:i/>
        </w:rPr>
        <w:t>Progress Report Additional Materials (PRAM)</w:t>
      </w:r>
      <w:r>
        <w:t xml:space="preserve"> screen displays with a message indicating that the PRAM was successfully routed to the selected reviewer. Additionally, the status is updated and shown as </w:t>
      </w:r>
      <w:r>
        <w:rPr>
          <w:i/>
        </w:rPr>
        <w:t>Reviewer Work in Progress</w:t>
      </w:r>
      <w:r>
        <w:t xml:space="preserve">. At this point, the PD/PI can only view the PRAM, the attachments, and the Route History; the PD/PI may not edit the PRAM. To be able to allow the PD/PI to edit the PRAM, the SO needs to route the PRAM back to the PD/PI using routing steps similar to those above. </w:t>
      </w:r>
    </w:p>
    <w:p w14:paraId="61C2E07E" w14:textId="77777777" w:rsidR="00761881" w:rsidRDefault="007513BF">
      <w:pPr>
        <w:spacing w:after="0"/>
        <w:ind w:left="22" w:right="12"/>
      </w:pPr>
      <w:r>
        <w:t xml:space="preserve">At the time of routing, an email is sent to the PD/PI and the selected SO (or other Next Reviewer) to notify them of the event. </w:t>
      </w:r>
    </w:p>
    <w:p w14:paraId="0C2B2043" w14:textId="77777777" w:rsidR="00761881" w:rsidRDefault="007513BF">
      <w:pPr>
        <w:spacing w:after="85" w:line="259" w:lineRule="auto"/>
        <w:ind w:left="0" w:firstLine="0"/>
      </w:pPr>
      <w:r>
        <w:rPr>
          <w:sz w:val="4"/>
        </w:rPr>
        <w:t xml:space="preserve"> </w:t>
      </w:r>
    </w:p>
    <w:p w14:paraId="6D815FB0"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674EB9D9" wp14:editId="523CA5E1">
                <wp:extent cx="6011164" cy="2614448"/>
                <wp:effectExtent l="0" t="0" r="0" b="0"/>
                <wp:docPr id="87888" name="Group 87888"/>
                <wp:cNvGraphicFramePr/>
                <a:graphic xmlns:a="http://schemas.openxmlformats.org/drawingml/2006/main">
                  <a:graphicData uri="http://schemas.microsoft.com/office/word/2010/wordprocessingGroup">
                    <wpg:wgp>
                      <wpg:cNvGrpSpPr/>
                      <wpg:grpSpPr>
                        <a:xfrm>
                          <a:off x="0" y="0"/>
                          <a:ext cx="6011164" cy="2614448"/>
                          <a:chOff x="0" y="0"/>
                          <a:chExt cx="6011164" cy="2614448"/>
                        </a:xfrm>
                      </wpg:grpSpPr>
                      <wps:wsp>
                        <wps:cNvPr id="9357" name="Rectangle 9357"/>
                        <wps:cNvSpPr/>
                        <wps:spPr>
                          <a:xfrm>
                            <a:off x="5973064" y="2445741"/>
                            <a:ext cx="50673" cy="224380"/>
                          </a:xfrm>
                          <a:prstGeom prst="rect">
                            <a:avLst/>
                          </a:prstGeom>
                          <a:ln>
                            <a:noFill/>
                          </a:ln>
                        </wps:spPr>
                        <wps:txbx>
                          <w:txbxContent>
                            <w:p w14:paraId="2CA464F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399" name="Picture 9399"/>
                          <pic:cNvPicPr/>
                        </pic:nvPicPr>
                        <pic:blipFill>
                          <a:blip r:embed="rId261"/>
                          <a:stretch>
                            <a:fillRect/>
                          </a:stretch>
                        </pic:blipFill>
                        <pic:spPr>
                          <a:xfrm>
                            <a:off x="9906" y="9906"/>
                            <a:ext cx="5943600" cy="2557272"/>
                          </a:xfrm>
                          <a:prstGeom prst="rect">
                            <a:avLst/>
                          </a:prstGeom>
                        </pic:spPr>
                      </pic:pic>
                      <wps:wsp>
                        <wps:cNvPr id="9400" name="Shape 9400"/>
                        <wps:cNvSpPr/>
                        <wps:spPr>
                          <a:xfrm>
                            <a:off x="0" y="0"/>
                            <a:ext cx="5963412" cy="2577084"/>
                          </a:xfrm>
                          <a:custGeom>
                            <a:avLst/>
                            <a:gdLst/>
                            <a:ahLst/>
                            <a:cxnLst/>
                            <a:rect l="0" t="0" r="0" b="0"/>
                            <a:pathLst>
                              <a:path w="5963412" h="2577084">
                                <a:moveTo>
                                  <a:pt x="0" y="2577084"/>
                                </a:moveTo>
                                <a:lnTo>
                                  <a:pt x="5963412" y="257708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4EB9D9" id="Group 87888" o:spid="_x0000_s1562" style="width:473.3pt;height:205.85pt;mso-position-horizontal-relative:char;mso-position-vertical-relative:line" coordsize="60111,2614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">
                <v:rect id="Rectangle 9357" o:spid="_x0000_s1563" style="position:absolute;left:59730;top:2445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j1U8cA&#10;AADdAAAADwAAAGRycy9kb3ducmV2LnhtbESPT2vCQBTE7wW/w/IEb3Wj0mqiq4i26LH+AfX2yD6T&#10;YPZtyG5N2k/vCoUeh5n5DTNbtKYUd6pdYVnBoB+BIE6tLjhTcDx8vk5AOI+ssbRMCn7IwWLeeZlh&#10;om3DO7rvfSYChF2CCnLvq0RKl+Zk0PVtRRy8q60N+iDrTOoamwA3pRxG0bs0WHBYyLGiVU7pbf9t&#10;FGwm1fK8tb9NVn5cNqevU7w+xF6pXrddTkF4av1/+K+91Qri0ds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Y9VPHAAAA3QAAAA8AAAAAAAAAAAAAAAAAmAIAAGRy&#10;cy9kb3ducmV2LnhtbFBLBQYAAAAABAAEAPUAAACMAwAAAAA=&#10;" filled="f" stroked="f">
                  <v:textbox inset="0,0,0,0">
                    <w:txbxContent>
                      <w:p w14:paraId="2CA464F3" w14:textId="77777777" w:rsidR="000A159B" w:rsidRDefault="000A159B">
                        <w:pPr>
                          <w:spacing w:after="160" w:line="259" w:lineRule="auto"/>
                          <w:ind w:left="0" w:firstLine="0"/>
                        </w:pPr>
                        <w:r>
                          <w:t xml:space="preserve"> </w:t>
                        </w:r>
                      </w:p>
                    </w:txbxContent>
                  </v:textbox>
                </v:rect>
                <v:shape id="Picture 9399" o:spid="_x0000_s1564" type="#_x0000_t75" style="position:absolute;left:99;top:99;width:59436;height:25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21HPGAAAA3QAAAA8AAABkcnMvZG93bnJldi54bWxEj0FrwkAUhO9C/8PyCr2IbmywJNFVim1B&#10;PAiNHjw+ss8kNPs2ZFeT/ntXEDwOM/MNs1wPphFX6lxtWcFsGoEgLqyuuVRwPPxMEhDOI2tsLJOC&#10;f3KwXr2Mlphp2/MvXXNfigBhl6GCyvs2k9IVFRl0U9sSB+9sO4M+yK6UusM+wE0j36PoQxqsOSxU&#10;2NKmouIvvxgFu3r+ndttn8zi+PSlT82Yh+NeqbfX4XMBwtPgn+FHe6sVpHGawv1NeAJyd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XbUc8YAAADdAAAADwAAAAAAAAAAAAAA&#10;AACfAgAAZHJzL2Rvd25yZXYueG1sUEsFBgAAAAAEAAQA9wAAAJIDAAAAAA==&#10;">
                  <v:imagedata r:id="rId262" o:title=""/>
                </v:shape>
                <v:shape id="Shape 9400" o:spid="_x0000_s1565" style="position:absolute;width:59634;height:25770;visibility:visible;mso-wrap-style:square;v-text-anchor:top" coordsize="5963412,25770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1Yb8MA&#10;AADdAAAADwAAAGRycy9kb3ducmV2LnhtbERPTWvCQBC9F/wPywjemo0i1qauEkRL7UHQxvuQnSYx&#10;2dmQ3cT033cPhR4f73uzG00jBupcZVnBPIpBEOdWV1woyL6Oz2sQziNrbCyTgh9ysNtOnjaYaPvg&#10;Cw1XX4gQwi5BBaX3bSKly0sy6CLbEgfu23YGfYBdIXWHjxBuGrmI45U0WHFoKLGlfUl5fe2NgveX&#10;NLvh4VZ85u3pdK6b/r4aeqVm0zF9A+Fp9P/iP/eHVvC6jMP+8CY8Ab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1Yb8MAAADdAAAADwAAAAAAAAAAAAAAAACYAgAAZHJzL2Rv&#10;d25yZXYueG1sUEsFBgAAAAAEAAQA9QAAAIgDAAAAAA==&#10;" path="m,2577084r5963412,l5963412,,,,,2577084xe" filled="f" strokeweight="1.56pt">
                  <v:path arrowok="t" textboxrect="0,0,5963412,2577084"/>
                </v:shape>
                <w10:anchorlock/>
              </v:group>
            </w:pict>
          </mc:Fallback>
        </mc:AlternateContent>
      </w:r>
    </w:p>
    <w:p w14:paraId="1740C95E" w14:textId="77777777" w:rsidR="00761881" w:rsidRDefault="007513BF">
      <w:pPr>
        <w:spacing w:after="257" w:line="259" w:lineRule="auto"/>
        <w:ind w:left="-5"/>
      </w:pPr>
      <w:r>
        <w:rPr>
          <w:i/>
          <w:sz w:val="22"/>
        </w:rPr>
        <w:t xml:space="preserve">Figure 68: Successfully Routed Agency Requested PRAM </w:t>
      </w:r>
    </w:p>
    <w:p w14:paraId="2B79DA51" w14:textId="77777777" w:rsidR="00761881" w:rsidRDefault="007513BF">
      <w:pPr>
        <w:pStyle w:val="Heading3"/>
        <w:numPr>
          <w:ilvl w:val="0"/>
          <w:numId w:val="0"/>
        </w:numPr>
        <w:ind w:left="-5"/>
      </w:pPr>
      <w:bookmarkStart w:id="28" w:name="_Toc467659831"/>
      <w:r>
        <w:t>5.11.2 Recall Agency Requested PRAM</w:t>
      </w:r>
      <w:bookmarkEnd w:id="28"/>
      <w:r>
        <w:t xml:space="preserve"> </w:t>
      </w:r>
    </w:p>
    <w:p w14:paraId="7CB90D9E" w14:textId="77777777" w:rsidR="00761881" w:rsidRDefault="007513BF">
      <w:pPr>
        <w:spacing w:after="0"/>
        <w:ind w:left="22" w:right="12"/>
      </w:pPr>
      <w:r>
        <w:t xml:space="preserve">Agency Requested PRAM that has been routed to a reviewer can be recalled by the person who performed the routing action up until the submission of the current PRAM attachment(s) to the Agency. This is useful in situations when the report was routed to the wrong person or the reviewer is unavailable. The last reviewer of the report is able to recall it; however, Signing Officials at the Institution and the Contact PD/PI who are not the last reviewer can also recall the report when it is in a status of </w:t>
      </w:r>
      <w:r>
        <w:rPr>
          <w:i/>
        </w:rPr>
        <w:t>Reviewer Work in Progress</w:t>
      </w:r>
      <w:r>
        <w:t xml:space="preserve">.  </w:t>
      </w:r>
    </w:p>
    <w:p w14:paraId="624C6F71" w14:textId="77777777" w:rsidR="00761881" w:rsidRDefault="007513BF">
      <w:pPr>
        <w:spacing w:after="70" w:line="259" w:lineRule="auto"/>
        <w:ind w:left="0" w:firstLine="0"/>
      </w:pPr>
      <w:r>
        <w:rPr>
          <w:sz w:val="4"/>
        </w:rPr>
        <w:t xml:space="preserve"> </w:t>
      </w:r>
    </w:p>
    <w:p w14:paraId="295C246F"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7BB47FBA" wp14:editId="5694FE5A">
                <wp:extent cx="5981065" cy="6096"/>
                <wp:effectExtent l="0" t="0" r="0" b="0"/>
                <wp:docPr id="87885" name="Group 8788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3" name="Shape 9822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D506B0" id="Group 8788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EDqwDuBAgAA&#10;WQYAAA4AAAAAAAAAAAAAAAAALgIAAGRycy9lMm9Eb2MueG1sUEsBAi0AFAAGAAgAAAAhAKYwH8zb&#10;AAAAAwEAAA8AAAAAAAAAAAAAAAAA2wQAAGRycy9kb3ducmV2LnhtbFBLBQYAAAAABAAEAPMAAADj&#10;BQAAAAA=&#10;">
                <v:shape id="Shape 9822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RMcUA&#10;AADeAAAADwAAAGRycy9kb3ducmV2LnhtbESPy2rDMBBF94X8g5hAd40cl5bEsRxCoNCCF81jkeVg&#10;TSxja2QkNXH/vioUurzcx+GW28kO4kY+dI4VLBcZCOLG6Y5bBefT29MKRIjIGgfHpOCbAmyr2UOJ&#10;hXZ3PtDtGFuRRjgUqMDEOBZShsaQxbBwI3Hyrs5bjEn6VmqP9zRuB5ln2au02HEiGBxpb6jpj182&#10;QbJ1fzG9nuq6fvGfy4NuPqJW6nE+7TYgIk3xP/zXftcK1qs8f4bfO+kK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Ex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EEE7CC2" w14:textId="77777777" w:rsidR="00761881" w:rsidRDefault="007513BF">
      <w:pPr>
        <w:spacing w:after="11"/>
        <w:ind w:left="22" w:right="12"/>
      </w:pPr>
      <w:r>
        <w:rPr>
          <w:b/>
        </w:rPr>
        <w:t>NOTE</w:t>
      </w:r>
      <w:r>
        <w:t xml:space="preserve">: A PD/PI delegate does not have the ability to recall the PRAM. </w:t>
      </w:r>
    </w:p>
    <w:p w14:paraId="2E34EE6D" w14:textId="77777777" w:rsidR="00761881" w:rsidRDefault="007513BF">
      <w:pPr>
        <w:spacing w:after="120" w:line="259" w:lineRule="auto"/>
        <w:ind w:left="-29" w:right="-28" w:firstLine="0"/>
      </w:pPr>
      <w:r>
        <w:rPr>
          <w:rFonts w:ascii="Calibri" w:eastAsia="Calibri" w:hAnsi="Calibri" w:cs="Calibri"/>
          <w:noProof/>
          <w:sz w:val="22"/>
        </w:rPr>
        <mc:AlternateContent>
          <mc:Choice Requires="wpg">
            <w:drawing>
              <wp:inline distT="0" distB="0" distL="0" distR="0" wp14:anchorId="2CEE9F3C" wp14:editId="595F80C9">
                <wp:extent cx="5981065" cy="6096"/>
                <wp:effectExtent l="0" t="0" r="0" b="0"/>
                <wp:docPr id="87886" name="Group 8788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4" name="Shape 9822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340C37" id="Group 8788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DBQBjaggIA&#10;AFkGAAAOAAAAAAAAAAAAAAAAAC4CAABkcnMvZTJvRG9jLnhtbFBLAQItABQABgAIAAAAIQCmMB/M&#10;2wAAAAMBAAAPAAAAAAAAAAAAAAAAANwEAABkcnMvZG93bnJldi54bWxQSwUGAAAAAAQABADzAAAA&#10;5AUAAAAA&#10;">
                <v:shape id="Shape 9822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4JRcUA&#10;AADeAAAADwAAAGRycy9kb3ducmV2LnhtbESPy2rDMBBF94X8g5hAd40c05bEsRxCoNCCF81jkeVg&#10;TSxja2QkNXH/vioUurzcx+GW28kO4kY+dI4VLBcZCOLG6Y5bBefT29MKRIjIGgfHpOCbAmyr2UOJ&#10;hXZ3PtDtGFuRRjgUqMDEOBZShsaQxbBwI3Hyrs5bjEn6VmqP9zRuB5ln2au02HEiGBxpb6jpj182&#10;QbJ1fzG9nuq6fvGfy4NuPqJW6nE+7TYgIk3xP/zXftcK1qs8f4bfO+kK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glF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3FAB9E2B" w14:textId="77777777" w:rsidR="00761881" w:rsidRDefault="007513BF">
      <w:pPr>
        <w:spacing w:after="295" w:line="259" w:lineRule="auto"/>
        <w:ind w:left="0" w:firstLine="0"/>
      </w:pPr>
      <w:r>
        <w:rPr>
          <w:sz w:val="4"/>
        </w:rPr>
        <w:t xml:space="preserve"> </w:t>
      </w:r>
    </w:p>
    <w:p w14:paraId="35DFB7E8" w14:textId="77777777" w:rsidR="00761881" w:rsidRDefault="007513BF">
      <w:pPr>
        <w:spacing w:after="0"/>
        <w:ind w:left="22" w:right="12"/>
      </w:pPr>
      <w:r>
        <w:t xml:space="preserve">To recall Agency Requested PRAM, select the </w:t>
      </w:r>
      <w:r>
        <w:rPr>
          <w:b/>
        </w:rPr>
        <w:t>Recall</w:t>
      </w:r>
      <w:r>
        <w:t xml:space="preserve"> button from the </w:t>
      </w:r>
      <w:r>
        <w:rPr>
          <w:i/>
        </w:rPr>
        <w:t>Progress Report Additional Materials (PRAM)</w:t>
      </w:r>
      <w:r>
        <w:t xml:space="preserve"> screen. </w:t>
      </w:r>
    </w:p>
    <w:p w14:paraId="629F026A" w14:textId="77777777" w:rsidR="00761881" w:rsidRDefault="007513BF">
      <w:pPr>
        <w:spacing w:after="0" w:line="259" w:lineRule="auto"/>
        <w:ind w:left="0" w:firstLine="0"/>
      </w:pPr>
      <w:r>
        <w:rPr>
          <w:sz w:val="4"/>
        </w:rPr>
        <w:t xml:space="preserve"> </w:t>
      </w:r>
    </w:p>
    <w:p w14:paraId="092C931F" w14:textId="77777777" w:rsidR="00761881" w:rsidRDefault="007513BF">
      <w:pPr>
        <w:spacing w:after="74" w:line="259" w:lineRule="auto"/>
        <w:ind w:left="15" w:right="-119" w:firstLine="0"/>
      </w:pPr>
      <w:r>
        <w:rPr>
          <w:rFonts w:ascii="Calibri" w:eastAsia="Calibri" w:hAnsi="Calibri" w:cs="Calibri"/>
          <w:noProof/>
          <w:sz w:val="22"/>
        </w:rPr>
        <mc:AlternateContent>
          <mc:Choice Requires="wpg">
            <w:drawing>
              <wp:inline distT="0" distB="0" distL="0" distR="0" wp14:anchorId="3FDC7D81" wp14:editId="08C79994">
                <wp:extent cx="6011164" cy="2479954"/>
                <wp:effectExtent l="0" t="0" r="0" b="0"/>
                <wp:docPr id="85018" name="Group 85018"/>
                <wp:cNvGraphicFramePr/>
                <a:graphic xmlns:a="http://schemas.openxmlformats.org/drawingml/2006/main">
                  <a:graphicData uri="http://schemas.microsoft.com/office/word/2010/wordprocessingGroup">
                    <wpg:wgp>
                      <wpg:cNvGrpSpPr/>
                      <wpg:grpSpPr>
                        <a:xfrm>
                          <a:off x="0" y="0"/>
                          <a:ext cx="6011164" cy="2479954"/>
                          <a:chOff x="0" y="0"/>
                          <a:chExt cx="6011164" cy="2479954"/>
                        </a:xfrm>
                      </wpg:grpSpPr>
                      <wps:wsp>
                        <wps:cNvPr id="9419" name="Rectangle 9419"/>
                        <wps:cNvSpPr/>
                        <wps:spPr>
                          <a:xfrm>
                            <a:off x="5973064" y="2311247"/>
                            <a:ext cx="50673" cy="224380"/>
                          </a:xfrm>
                          <a:prstGeom prst="rect">
                            <a:avLst/>
                          </a:prstGeom>
                          <a:ln>
                            <a:noFill/>
                          </a:ln>
                        </wps:spPr>
                        <wps:txbx>
                          <w:txbxContent>
                            <w:p w14:paraId="52E4495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519" name="Picture 9519"/>
                          <pic:cNvPicPr/>
                        </pic:nvPicPr>
                        <pic:blipFill>
                          <a:blip r:embed="rId263"/>
                          <a:stretch>
                            <a:fillRect/>
                          </a:stretch>
                        </pic:blipFill>
                        <pic:spPr>
                          <a:xfrm>
                            <a:off x="9906" y="9905"/>
                            <a:ext cx="5943600" cy="2424684"/>
                          </a:xfrm>
                          <a:prstGeom prst="rect">
                            <a:avLst/>
                          </a:prstGeom>
                        </pic:spPr>
                      </pic:pic>
                      <wps:wsp>
                        <wps:cNvPr id="9520" name="Shape 9520"/>
                        <wps:cNvSpPr/>
                        <wps:spPr>
                          <a:xfrm>
                            <a:off x="0" y="0"/>
                            <a:ext cx="5963412" cy="2444496"/>
                          </a:xfrm>
                          <a:custGeom>
                            <a:avLst/>
                            <a:gdLst/>
                            <a:ahLst/>
                            <a:cxnLst/>
                            <a:rect l="0" t="0" r="0" b="0"/>
                            <a:pathLst>
                              <a:path w="5963412" h="2444496">
                                <a:moveTo>
                                  <a:pt x="0" y="2444496"/>
                                </a:moveTo>
                                <a:lnTo>
                                  <a:pt x="5963412" y="244449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DC7D81" id="Group 85018" o:spid="_x0000_s1566" style="width:473.3pt;height:195.25pt;mso-position-horizontal-relative:char;mso-position-vertical-relative:line" coordsize="60111,2479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">
                <v:rect id="Rectangle 9419" o:spid="_x0000_s1567" style="position:absolute;left:59730;top:2311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uwH8YA&#10;AADdAAAADwAAAGRycy9kb3ducmV2LnhtbESPQWvCQBSE7wX/w/IKvdVNihQT3YRgFT22KtjeHtln&#10;Epp9G7KrSfvruwXB4zAz3zDLfDStuFLvGssK4mkEgri0uuFKwfGweZ6DcB5ZY2uZFPyQgzybPCwx&#10;1XbgD7rufSUChF2KCmrvu1RKV9Zk0E1tRxy8s+0N+iD7SuoehwA3rXyJoldpsOGwUGNHq5rK7/3F&#10;KNjOu+JzZ3+Hql1/bU/vp+TtkHilnh7HYgHC0+jv4Vt7pxUksziB/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uwH8YAAADdAAAADwAAAAAAAAAAAAAAAACYAgAAZHJz&#10;L2Rvd25yZXYueG1sUEsFBgAAAAAEAAQA9QAAAIsDAAAAAA==&#10;" filled="f" stroked="f">
                  <v:textbox inset="0,0,0,0">
                    <w:txbxContent>
                      <w:p w14:paraId="52E44958" w14:textId="77777777" w:rsidR="000A159B" w:rsidRDefault="000A159B">
                        <w:pPr>
                          <w:spacing w:after="160" w:line="259" w:lineRule="auto"/>
                          <w:ind w:left="0" w:firstLine="0"/>
                        </w:pPr>
                        <w:r>
                          <w:t xml:space="preserve"> </w:t>
                        </w:r>
                      </w:p>
                    </w:txbxContent>
                  </v:textbox>
                </v:rect>
                <v:shape id="Picture 9519" o:spid="_x0000_s1568" type="#_x0000_t75" style="position:absolute;left:99;top:99;width:59436;height:24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57f7FAAAA3QAAAA8AAABkcnMvZG93bnJldi54bWxEj0+LwjAUxO+C3yG8hb1pqoui1SgiLKzb&#10;Hvx7fzRv22Lz0m2i1m9vBMHjMDO/YebL1lTiSo0rLSsY9CMQxJnVJecKjofv3gSE88gaK8uk4E4O&#10;lotuZ46xtjfe0XXvcxEg7GJUUHhfx1K6rCCDrm9r4uD92cagD7LJpW7wFuCmksMoGkuDJYeFAmta&#10;F5Sd9xejILH3c7oZntLLNkk3bZT8fq3Lf6U+P9rVDISn1r/Dr/aPVjAdDabwfBOegFw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e3+xQAAAN0AAAAPAAAAAAAAAAAAAAAA&#10;AJ8CAABkcnMvZG93bnJldi54bWxQSwUGAAAAAAQABAD3AAAAkQMAAAAA&#10;">
                  <v:imagedata r:id="rId264" o:title=""/>
                </v:shape>
                <v:shape id="Shape 9520" o:spid="_x0000_s1569" style="position:absolute;width:59634;height:24444;visibility:visible;mso-wrap-style:square;v-text-anchor:top" coordsize="5963412,2444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b2MQA&#10;AADdAAAADwAAAGRycy9kb3ducmV2LnhtbERPy4rCMBTdD8w/hDvgbkwtjI9qFBEHxMWIjgy4uzbX&#10;ttrclCRq5+/NQnB5OO/JrDW1uJHzlWUFvW4Cgji3uuJCwf73+3MIwgdkjbVlUvBPHmbT97cJZtre&#10;eUu3XShEDGGfoYIyhCaT0uclGfRd2xBH7mSdwRChK6R2eI/hppZpkvSlwYpjQ4kNLUrKL7urUXA2&#10;5+VpPdrb/DDY1P32mLrhz59SnY92PgYRqA0v8dO90gpGX2ncH9/EJ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29jEAAAA3QAAAA8AAAAAAAAAAAAAAAAAmAIAAGRycy9k&#10;b3ducmV2LnhtbFBLBQYAAAAABAAEAPUAAACJAwAAAAA=&#10;" path="m,2444496r5963412,l5963412,,,,,2444496xe" filled="f" strokeweight="1.56pt">
                  <v:path arrowok="t" textboxrect="0,0,5963412,2444496"/>
                </v:shape>
                <w10:anchorlock/>
              </v:group>
            </w:pict>
          </mc:Fallback>
        </mc:AlternateContent>
      </w:r>
    </w:p>
    <w:p w14:paraId="0E14D459" w14:textId="77777777" w:rsidR="00761881" w:rsidRDefault="007513BF">
      <w:pPr>
        <w:spacing w:after="3" w:line="259" w:lineRule="auto"/>
        <w:ind w:left="-5"/>
      </w:pPr>
      <w:r>
        <w:rPr>
          <w:i/>
          <w:sz w:val="22"/>
        </w:rPr>
        <w:t xml:space="preserve">Figure 69: Recall Button for Agency Requested PRAM </w:t>
      </w:r>
    </w:p>
    <w:p w14:paraId="502303C4" w14:textId="77777777" w:rsidR="00761881" w:rsidRDefault="007513BF">
      <w:pPr>
        <w:spacing w:after="295" w:line="259" w:lineRule="auto"/>
        <w:ind w:left="0" w:firstLine="0"/>
      </w:pPr>
      <w:r>
        <w:rPr>
          <w:sz w:val="4"/>
        </w:rPr>
        <w:t xml:space="preserve"> </w:t>
      </w:r>
    </w:p>
    <w:p w14:paraId="6A546133" w14:textId="77777777" w:rsidR="00761881" w:rsidRDefault="007513BF">
      <w:pPr>
        <w:spacing w:after="0"/>
        <w:ind w:left="-5"/>
      </w:pPr>
      <w:r>
        <w:t xml:space="preserve">A message displays on the screen indicating: </w:t>
      </w:r>
      <w:r>
        <w:rPr>
          <w:i/>
        </w:rPr>
        <w:t xml:space="preserve">The PRAM has been successfully recalled. You have been set as the Current PRAM Reviewer. </w:t>
      </w:r>
    </w:p>
    <w:p w14:paraId="4221CA0D"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6C5B82D4" wp14:editId="0DB6E479">
                <wp:extent cx="5981065" cy="6096"/>
                <wp:effectExtent l="0" t="0" r="0" b="0"/>
                <wp:docPr id="85016" name="Group 8501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5" name="Shape 9822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E6C1274" id="Group 8501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eyYxtggIA&#10;AFkGAAAOAAAAAAAAAAAAAAAAAC4CAABkcnMvZTJvRG9jLnhtbFBLAQItABQABgAIAAAAIQCmMB/M&#10;2wAAAAMBAAAPAAAAAAAAAAAAAAAAANwEAABkcnMvZG93bnJldi54bWxQSwUGAAAAAAQABADzAAAA&#10;5AUAAAAA&#10;">
                <v:shape id="Shape 9822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s3sUA&#10;AADeAAAADwAAAGRycy9kb3ducmV2LnhtbESPy2rDMBBF94X+g5hCd40cQ0rsRjalEGjBi+axyHKw&#10;ppaxNTKSkrh/XxUCWV7u43A39WxHcSEfescKlosMBHHrdM+dguNh+7IGESKyxtExKfilAHX1+LDB&#10;Ursr7+iyj51IIxxKVGBinEopQ2vIYli4iTh5P85bjEn6TmqP1zRuR5ln2au02HMiGJzow1A77M82&#10;QbJiOJlBz03TrPz3cqfbr6iVen6a399ARJrjPXxrf2oFxTrPV/B/J10BW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4qze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5513D79" w14:textId="77777777" w:rsidR="00761881" w:rsidRDefault="007513BF">
      <w:pPr>
        <w:spacing w:after="0"/>
        <w:ind w:left="22" w:right="12"/>
      </w:pPr>
      <w:r>
        <w:rPr>
          <w:b/>
        </w:rPr>
        <w:t>NOTE:</w:t>
      </w:r>
      <w:r>
        <w:t xml:space="preserve"> Only items which have not already been submitted can be recalled. If prior Agency Requested PRAM submissions to the Agency exist, these attachments are not included in the recall.   </w:t>
      </w:r>
    </w:p>
    <w:p w14:paraId="38B02240" w14:textId="77777777" w:rsidR="00761881" w:rsidRDefault="007513BF">
      <w:pPr>
        <w:spacing w:after="122" w:line="259" w:lineRule="auto"/>
        <w:ind w:left="-29" w:right="-28" w:firstLine="0"/>
      </w:pPr>
      <w:r>
        <w:rPr>
          <w:rFonts w:ascii="Calibri" w:eastAsia="Calibri" w:hAnsi="Calibri" w:cs="Calibri"/>
          <w:noProof/>
          <w:sz w:val="22"/>
        </w:rPr>
        <mc:AlternateContent>
          <mc:Choice Requires="wpg">
            <w:drawing>
              <wp:inline distT="0" distB="0" distL="0" distR="0" wp14:anchorId="3C67A756" wp14:editId="6F8B5C9D">
                <wp:extent cx="5981065" cy="6096"/>
                <wp:effectExtent l="0" t="0" r="0" b="0"/>
                <wp:docPr id="85017" name="Group 8501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6" name="Shape 9822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BA3F92" id="Group 8501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osgQUggIA&#10;AFkGAAAOAAAAAAAAAAAAAAAAAC4CAABkcnMvZTJvRG9jLnhtbFBLAQItABQABgAIAAAAIQCmMB/M&#10;2wAAAAMBAAAPAAAAAAAAAAAAAAAAANwEAABkcnMvZG93bnJldi54bWxQSwUGAAAAAAQABADzAAAA&#10;5AUAAAAA&#10;">
                <v:shape id="Shape 9822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yqcQA&#10;AADeAAAADwAAAGRycy9kb3ducmV2LnhtbESPS4vCMBSF94L/IdyB2WlqYUQ7RhmEAYUufC1cXpo7&#10;TWlzU5KMdv79RBBcHs7j46w2g+3EjXxoHCuYTTMQxJXTDdcKLufvyQJEiMgaO8ek4I8CbNbj0QoL&#10;7e58pNsp1iKNcChQgYmxL6QMlSGLYep64uT9OG8xJulrqT3e07jtZJ5lc2mx4UQw2NPWUNWefm2C&#10;ZMv2alo9lGX54Q+zo672USv1/jZ8fYKINMRX+NneaQXLRZ7P4XE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wMqn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581EBC2D" w14:textId="77777777" w:rsidR="00761881" w:rsidRDefault="007513BF">
      <w:pPr>
        <w:ind w:left="22" w:right="12"/>
      </w:pPr>
      <w:r>
        <w:t xml:space="preserve">The status of the PRAM is updated to </w:t>
      </w:r>
      <w:r>
        <w:rPr>
          <w:i/>
        </w:rPr>
        <w:t>PD/PI Work in Progress</w:t>
      </w:r>
      <w:r>
        <w:t xml:space="preserve"> if recalled by the PI or </w:t>
      </w:r>
      <w:r>
        <w:rPr>
          <w:i/>
        </w:rPr>
        <w:t>Reviewer Work in Progress</w:t>
      </w:r>
      <w:r>
        <w:t xml:space="preserve"> if recalled by the SO; the reviewer from whom the PRAM is recalled receives an email informing him of the action; and the PRAM routing audit history is updated to reflect the action. </w:t>
      </w:r>
    </w:p>
    <w:p w14:paraId="2E25FCC4" w14:textId="77777777" w:rsidR="00761881" w:rsidRDefault="007513BF">
      <w:pPr>
        <w:spacing w:after="254"/>
        <w:ind w:left="22" w:right="12"/>
      </w:pPr>
      <w:r>
        <w:t xml:space="preserve">Additionally, the ability to delete the attachment is restored and the </w:t>
      </w:r>
      <w:r>
        <w:rPr>
          <w:b/>
        </w:rPr>
        <w:t>Add Attachment</w:t>
      </w:r>
      <w:r>
        <w:t xml:space="preserve"> and </w:t>
      </w:r>
      <w:r>
        <w:rPr>
          <w:b/>
        </w:rPr>
        <w:t>Route</w:t>
      </w:r>
      <w:r>
        <w:t xml:space="preserve"> buttons are enabled, providing the current reviewer the ability to update the PRAM and route it again. </w:t>
      </w:r>
    </w:p>
    <w:p w14:paraId="025EACB2" w14:textId="77777777" w:rsidR="00761881" w:rsidRDefault="007513BF">
      <w:pPr>
        <w:pStyle w:val="Heading3"/>
        <w:numPr>
          <w:ilvl w:val="0"/>
          <w:numId w:val="0"/>
        </w:numPr>
        <w:ind w:left="-5"/>
      </w:pPr>
      <w:bookmarkStart w:id="29" w:name="_Toc467659832"/>
      <w:r>
        <w:t>5.11.3 Submit Agency Requested PRAM</w:t>
      </w:r>
      <w:bookmarkEnd w:id="29"/>
      <w:r>
        <w:t xml:space="preserve"> </w:t>
      </w:r>
    </w:p>
    <w:p w14:paraId="0513D2B4" w14:textId="77777777" w:rsidR="00761881" w:rsidRDefault="007513BF">
      <w:pPr>
        <w:ind w:left="22" w:right="12"/>
      </w:pPr>
      <w:r>
        <w:t xml:space="preserve">When the Agency Requested Progress Report Additional Materials (PRAM) is in </w:t>
      </w:r>
      <w:r>
        <w:rPr>
          <w:i/>
        </w:rPr>
        <w:t>Reviewer Work in Progress</w:t>
      </w:r>
      <w:r>
        <w:t xml:space="preserve"> status, the Signing Official (SO) can submit it to the Agency. PD/PIs may also submit the information if they have been delegated </w:t>
      </w:r>
      <w:r>
        <w:rPr>
          <w:i/>
        </w:rPr>
        <w:t>Submit Progress Report</w:t>
      </w:r>
      <w:r>
        <w:t xml:space="preserve"> authority by the SO. </w:t>
      </w:r>
    </w:p>
    <w:p w14:paraId="6486F30C" w14:textId="77777777" w:rsidR="00761881" w:rsidRDefault="007513BF">
      <w:pPr>
        <w:ind w:left="22" w:right="12"/>
      </w:pPr>
      <w:r>
        <w:t xml:space="preserve">To submit the PRAM: </w:t>
      </w:r>
    </w:p>
    <w:p w14:paraId="2826F1E9" w14:textId="77777777" w:rsidR="00761881" w:rsidRDefault="007513BF">
      <w:pPr>
        <w:numPr>
          <w:ilvl w:val="0"/>
          <w:numId w:val="29"/>
        </w:numPr>
        <w:ind w:right="12" w:hanging="360"/>
      </w:pPr>
      <w:r>
        <w:t xml:space="preserve">Access the </w:t>
      </w:r>
      <w:r>
        <w:rPr>
          <w:b/>
        </w:rPr>
        <w:t>Status</w:t>
      </w:r>
      <w:r>
        <w:t xml:space="preserve"> screen on </w:t>
      </w:r>
      <w:proofErr w:type="spellStart"/>
      <w:r>
        <w:t>eRA</w:t>
      </w:r>
      <w:proofErr w:type="spellEnd"/>
      <w:r>
        <w:t xml:space="preserve"> Commons. </w:t>
      </w:r>
    </w:p>
    <w:p w14:paraId="791B4B09" w14:textId="77777777" w:rsidR="00761881" w:rsidRDefault="007513BF">
      <w:pPr>
        <w:numPr>
          <w:ilvl w:val="0"/>
          <w:numId w:val="29"/>
        </w:numPr>
        <w:spacing w:after="108"/>
        <w:ind w:right="12" w:hanging="360"/>
      </w:pPr>
      <w:r>
        <w:t xml:space="preserve">Enter the appropriate query parameters to locate the grant and select the </w:t>
      </w:r>
      <w:r>
        <w:rPr>
          <w:b/>
        </w:rPr>
        <w:t>Search</w:t>
      </w:r>
      <w:r>
        <w:t xml:space="preserve"> button. </w:t>
      </w:r>
    </w:p>
    <w:p w14:paraId="271A9ED8" w14:textId="77777777" w:rsidR="00761881" w:rsidRDefault="007513BF">
      <w:pPr>
        <w:ind w:left="22" w:right="12"/>
      </w:pPr>
      <w:r>
        <w:t xml:space="preserve">The </w:t>
      </w:r>
      <w:r>
        <w:rPr>
          <w:i/>
        </w:rPr>
        <w:t>Status Result – General Search</w:t>
      </w:r>
      <w:r>
        <w:t xml:space="preserve"> screen displays with the matching information.  </w:t>
      </w:r>
    </w:p>
    <w:p w14:paraId="434C80A3" w14:textId="77777777" w:rsidR="00761881" w:rsidRDefault="007513BF">
      <w:pPr>
        <w:numPr>
          <w:ilvl w:val="0"/>
          <w:numId w:val="29"/>
        </w:numPr>
        <w:spacing w:after="11"/>
        <w:ind w:right="12" w:hanging="360"/>
      </w:pPr>
      <w:r>
        <w:t xml:space="preserve">From the </w:t>
      </w:r>
      <w:r>
        <w:rPr>
          <w:b/>
        </w:rPr>
        <w:t>Action</w:t>
      </w:r>
      <w:r>
        <w:t xml:space="preserve"> column, select the link for </w:t>
      </w:r>
      <w:r>
        <w:rPr>
          <w:b/>
        </w:rPr>
        <w:t>Agency Requested PRAM</w:t>
      </w:r>
      <w:r>
        <w:t xml:space="preserve">. </w:t>
      </w:r>
    </w:p>
    <w:p w14:paraId="68EFC195" w14:textId="77777777" w:rsidR="00761881" w:rsidRDefault="007513BF">
      <w:pPr>
        <w:spacing w:after="0" w:line="259" w:lineRule="auto"/>
        <w:ind w:left="0" w:firstLine="0"/>
      </w:pPr>
      <w:r>
        <w:rPr>
          <w:sz w:val="4"/>
        </w:rPr>
        <w:t xml:space="preserve"> </w:t>
      </w:r>
    </w:p>
    <w:p w14:paraId="50E25F33"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506CF316" wp14:editId="7EB67D29">
                <wp:extent cx="6020765" cy="1518724"/>
                <wp:effectExtent l="0" t="0" r="0" b="0"/>
                <wp:docPr id="84449" name="Group 84449"/>
                <wp:cNvGraphicFramePr/>
                <a:graphic xmlns:a="http://schemas.openxmlformats.org/drawingml/2006/main">
                  <a:graphicData uri="http://schemas.microsoft.com/office/word/2010/wordprocessingGroup">
                    <wpg:wgp>
                      <wpg:cNvGrpSpPr/>
                      <wpg:grpSpPr>
                        <a:xfrm>
                          <a:off x="0" y="0"/>
                          <a:ext cx="6020765" cy="1518724"/>
                          <a:chOff x="0" y="0"/>
                          <a:chExt cx="6020765" cy="1518724"/>
                        </a:xfrm>
                      </wpg:grpSpPr>
                      <wps:wsp>
                        <wps:cNvPr id="9537" name="Rectangle 9537"/>
                        <wps:cNvSpPr/>
                        <wps:spPr>
                          <a:xfrm>
                            <a:off x="5982665" y="1149959"/>
                            <a:ext cx="50673" cy="224380"/>
                          </a:xfrm>
                          <a:prstGeom prst="rect">
                            <a:avLst/>
                          </a:prstGeom>
                          <a:ln>
                            <a:noFill/>
                          </a:ln>
                        </wps:spPr>
                        <wps:txbx>
                          <w:txbxContent>
                            <w:p w14:paraId="6ABCC2F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538" name="Rectangle 9538"/>
                        <wps:cNvSpPr/>
                        <wps:spPr>
                          <a:xfrm>
                            <a:off x="0" y="1363514"/>
                            <a:ext cx="553276" cy="206430"/>
                          </a:xfrm>
                          <a:prstGeom prst="rect">
                            <a:avLst/>
                          </a:prstGeom>
                          <a:ln>
                            <a:noFill/>
                          </a:ln>
                        </wps:spPr>
                        <wps:txbx>
                          <w:txbxContent>
                            <w:p w14:paraId="514A3F57"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539" name="Rectangle 9539"/>
                        <wps:cNvSpPr/>
                        <wps:spPr>
                          <a:xfrm>
                            <a:off x="416001" y="1363514"/>
                            <a:ext cx="186477" cy="206430"/>
                          </a:xfrm>
                          <a:prstGeom prst="rect">
                            <a:avLst/>
                          </a:prstGeom>
                          <a:ln>
                            <a:noFill/>
                          </a:ln>
                        </wps:spPr>
                        <wps:txbx>
                          <w:txbxContent>
                            <w:p w14:paraId="6F64DC53" w14:textId="77777777" w:rsidR="000A159B" w:rsidRDefault="000A159B">
                              <w:pPr>
                                <w:spacing w:after="160" w:line="259" w:lineRule="auto"/>
                                <w:ind w:left="0" w:firstLine="0"/>
                              </w:pPr>
                              <w:r>
                                <w:rPr>
                                  <w:i/>
                                  <w:sz w:val="22"/>
                                </w:rPr>
                                <w:t>70</w:t>
                              </w:r>
                            </w:p>
                          </w:txbxContent>
                        </wps:txbx>
                        <wps:bodyPr horzOverflow="overflow" vert="horz" lIns="0" tIns="0" rIns="0" bIns="0" rtlCol="0">
                          <a:noAutofit/>
                        </wps:bodyPr>
                      </wps:wsp>
                      <wps:wsp>
                        <wps:cNvPr id="84394" name="Rectangle 84394"/>
                        <wps:cNvSpPr/>
                        <wps:spPr>
                          <a:xfrm>
                            <a:off x="556209" y="1363514"/>
                            <a:ext cx="62098" cy="206430"/>
                          </a:xfrm>
                          <a:prstGeom prst="rect">
                            <a:avLst/>
                          </a:prstGeom>
                          <a:ln>
                            <a:noFill/>
                          </a:ln>
                        </wps:spPr>
                        <wps:txbx>
                          <w:txbxContent>
                            <w:p w14:paraId="4A9AA08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395" name="Rectangle 84395"/>
                        <wps:cNvSpPr/>
                        <wps:spPr>
                          <a:xfrm>
                            <a:off x="603453" y="1363514"/>
                            <a:ext cx="46619" cy="206430"/>
                          </a:xfrm>
                          <a:prstGeom prst="rect">
                            <a:avLst/>
                          </a:prstGeom>
                          <a:ln>
                            <a:noFill/>
                          </a:ln>
                        </wps:spPr>
                        <wps:txbx>
                          <w:txbxContent>
                            <w:p w14:paraId="172F2BAD"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9541" name="Rectangle 9541"/>
                        <wps:cNvSpPr/>
                        <wps:spPr>
                          <a:xfrm>
                            <a:off x="638505" y="1363514"/>
                            <a:ext cx="591504" cy="206430"/>
                          </a:xfrm>
                          <a:prstGeom prst="rect">
                            <a:avLst/>
                          </a:prstGeom>
                          <a:ln>
                            <a:noFill/>
                          </a:ln>
                        </wps:spPr>
                        <wps:txbx>
                          <w:txbxContent>
                            <w:p w14:paraId="524CA66F" w14:textId="77777777" w:rsidR="000A159B" w:rsidRDefault="000A159B">
                              <w:pPr>
                                <w:spacing w:after="160" w:line="259" w:lineRule="auto"/>
                                <w:ind w:left="0" w:firstLine="0"/>
                              </w:pPr>
                              <w:r>
                                <w:rPr>
                                  <w:i/>
                                  <w:sz w:val="22"/>
                                </w:rPr>
                                <w:t xml:space="preserve">Agency </w:t>
                              </w:r>
                            </w:p>
                          </w:txbxContent>
                        </wps:txbx>
                        <wps:bodyPr horzOverflow="overflow" vert="horz" lIns="0" tIns="0" rIns="0" bIns="0" rtlCol="0">
                          <a:noAutofit/>
                        </wps:bodyPr>
                      </wps:wsp>
                      <wps:wsp>
                        <wps:cNvPr id="9542" name="Rectangle 9542"/>
                        <wps:cNvSpPr/>
                        <wps:spPr>
                          <a:xfrm>
                            <a:off x="1083513" y="1363514"/>
                            <a:ext cx="808376" cy="206430"/>
                          </a:xfrm>
                          <a:prstGeom prst="rect">
                            <a:avLst/>
                          </a:prstGeom>
                          <a:ln>
                            <a:noFill/>
                          </a:ln>
                        </wps:spPr>
                        <wps:txbx>
                          <w:txbxContent>
                            <w:p w14:paraId="6274EFDF" w14:textId="77777777" w:rsidR="000A159B" w:rsidRDefault="000A159B">
                              <w:pPr>
                                <w:spacing w:after="160" w:line="259" w:lineRule="auto"/>
                                <w:ind w:left="0" w:firstLine="0"/>
                              </w:pPr>
                              <w:r>
                                <w:rPr>
                                  <w:i/>
                                  <w:sz w:val="22"/>
                                </w:rPr>
                                <w:t xml:space="preserve">Requested </w:t>
                              </w:r>
                            </w:p>
                          </w:txbxContent>
                        </wps:txbx>
                        <wps:bodyPr horzOverflow="overflow" vert="horz" lIns="0" tIns="0" rIns="0" bIns="0" rtlCol="0">
                          <a:noAutofit/>
                        </wps:bodyPr>
                      </wps:wsp>
                      <wps:wsp>
                        <wps:cNvPr id="9543" name="Rectangle 9543"/>
                        <wps:cNvSpPr/>
                        <wps:spPr>
                          <a:xfrm>
                            <a:off x="1691970" y="1363514"/>
                            <a:ext cx="1409236" cy="206430"/>
                          </a:xfrm>
                          <a:prstGeom prst="rect">
                            <a:avLst/>
                          </a:prstGeom>
                          <a:ln>
                            <a:noFill/>
                          </a:ln>
                        </wps:spPr>
                        <wps:txbx>
                          <w:txbxContent>
                            <w:p w14:paraId="4CAFF3DC" w14:textId="77777777" w:rsidR="000A159B" w:rsidRDefault="000A159B">
                              <w:pPr>
                                <w:spacing w:after="160" w:line="259" w:lineRule="auto"/>
                                <w:ind w:left="0" w:firstLine="0"/>
                              </w:pPr>
                              <w:r>
                                <w:rPr>
                                  <w:i/>
                                  <w:sz w:val="22"/>
                                </w:rPr>
                                <w:t>PRAM Link for SO</w:t>
                              </w:r>
                            </w:p>
                          </w:txbxContent>
                        </wps:txbx>
                        <wps:bodyPr horzOverflow="overflow" vert="horz" lIns="0" tIns="0" rIns="0" bIns="0" rtlCol="0">
                          <a:noAutofit/>
                        </wps:bodyPr>
                      </wps:wsp>
                      <wps:wsp>
                        <wps:cNvPr id="9544" name="Rectangle 9544"/>
                        <wps:cNvSpPr/>
                        <wps:spPr>
                          <a:xfrm>
                            <a:off x="2751150" y="1363514"/>
                            <a:ext cx="46619" cy="206430"/>
                          </a:xfrm>
                          <a:prstGeom prst="rect">
                            <a:avLst/>
                          </a:prstGeom>
                          <a:ln>
                            <a:noFill/>
                          </a:ln>
                        </wps:spPr>
                        <wps:txbx>
                          <w:txbxContent>
                            <w:p w14:paraId="2F6AB925"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636" name="Picture 9636"/>
                          <pic:cNvPicPr/>
                        </pic:nvPicPr>
                        <pic:blipFill>
                          <a:blip r:embed="rId265"/>
                          <a:stretch>
                            <a:fillRect/>
                          </a:stretch>
                        </pic:blipFill>
                        <pic:spPr>
                          <a:xfrm>
                            <a:off x="19507" y="9906"/>
                            <a:ext cx="5943600" cy="1260348"/>
                          </a:xfrm>
                          <a:prstGeom prst="rect">
                            <a:avLst/>
                          </a:prstGeom>
                        </pic:spPr>
                      </pic:pic>
                      <wps:wsp>
                        <wps:cNvPr id="9637" name="Shape 9637"/>
                        <wps:cNvSpPr/>
                        <wps:spPr>
                          <a:xfrm>
                            <a:off x="9601" y="0"/>
                            <a:ext cx="5963412" cy="1280160"/>
                          </a:xfrm>
                          <a:custGeom>
                            <a:avLst/>
                            <a:gdLst/>
                            <a:ahLst/>
                            <a:cxnLst/>
                            <a:rect l="0" t="0" r="0" b="0"/>
                            <a:pathLst>
                              <a:path w="5963412" h="1280160">
                                <a:moveTo>
                                  <a:pt x="0" y="1280160"/>
                                </a:moveTo>
                                <a:lnTo>
                                  <a:pt x="5963412" y="128016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06CF316" id="Group 84449" o:spid="_x0000_s1570" style="width:474.1pt;height:119.6pt;mso-position-horizontal-relative:char;mso-position-vertical-relative:line" coordsize="60207,1518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">
                <v:rect id="Rectangle 9537" o:spid="_x0000_s1571" style="position:absolute;left:59826;top:1149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zSC8cA&#10;AADdAAAADwAAAGRycy9kb3ducmV2LnhtbESPT2vCQBTE7wW/w/IEb3Wj0mqiq4i26LH+AfX2yD6T&#10;YPZtyG5N2k/vCoUeh5n5DTNbtKYUd6pdYVnBoB+BIE6tLjhTcDx8vk5AOI+ssbRMCn7IwWLeeZlh&#10;om3DO7rvfSYChF2CCnLvq0RKl+Zk0PVtRRy8q60N+iDrTOoamwA3pRxG0bs0WHBYyLGiVU7pbf9t&#10;FGwm1fK8tb9NVn5cNqevU7w+xF6pXrddTkF4av1/+K+91Qrit9E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M0gvHAAAA3QAAAA8AAAAAAAAAAAAAAAAAmAIAAGRy&#10;cy9kb3ducmV2LnhtbFBLBQYAAAAABAAEAPUAAACMAwAAAAA=&#10;" filled="f" stroked="f">
                  <v:textbox inset="0,0,0,0">
                    <w:txbxContent>
                      <w:p w14:paraId="6ABCC2F8" w14:textId="77777777" w:rsidR="000A159B" w:rsidRDefault="000A159B">
                        <w:pPr>
                          <w:spacing w:after="160" w:line="259" w:lineRule="auto"/>
                          <w:ind w:left="0" w:firstLine="0"/>
                        </w:pPr>
                        <w:r>
                          <w:t xml:space="preserve"> </w:t>
                        </w:r>
                      </w:p>
                    </w:txbxContent>
                  </v:textbox>
                </v:rect>
                <v:rect id="Rectangle 9538" o:spid="_x0000_s1572" style="position:absolute;top:13635;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NGecIA&#10;AADdAAAADwAAAGRycy9kb3ducmV2LnhtbERPTYvCMBC9C/6HMMLeNFVZsdUooi56dFVQb0MztsVm&#10;Upqs7e6vNwdhj4/3PV+2phRPql1hWcFwEIEgTq0uOFNwPn31pyCcR9ZYWiYFv+Rgueh25pho2/A3&#10;PY8+EyGEXYIKcu+rREqX5mTQDWxFHLi7rQ36AOtM6hqbEG5KOYqiiTRYcGjIsaJ1Tunj+GMU7KbV&#10;6rq3f01Wbm+7y+ESb06xV+qj165mIDy1/l/8du+1gvhzHOaGN+EJ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E0Z5wgAAAN0AAAAPAAAAAAAAAAAAAAAAAJgCAABkcnMvZG93&#10;bnJldi54bWxQSwUGAAAAAAQABAD1AAAAhwMAAAAA&#10;" filled="f" stroked="f">
                  <v:textbox inset="0,0,0,0">
                    <w:txbxContent>
                      <w:p w14:paraId="514A3F57" w14:textId="77777777" w:rsidR="000A159B" w:rsidRDefault="000A159B">
                        <w:pPr>
                          <w:spacing w:after="160" w:line="259" w:lineRule="auto"/>
                          <w:ind w:left="0" w:firstLine="0"/>
                        </w:pPr>
                        <w:r>
                          <w:rPr>
                            <w:i/>
                            <w:sz w:val="22"/>
                          </w:rPr>
                          <w:t xml:space="preserve">Figure </w:t>
                        </w:r>
                      </w:p>
                    </w:txbxContent>
                  </v:textbox>
                </v:rect>
                <v:rect id="Rectangle 9539" o:spid="_x0000_s1573" style="position:absolute;left:4160;top:13635;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j4sYA&#10;AADdAAAADwAAAGRycy9kb3ducmV2LnhtbESPT2vCQBTE70K/w/IK3nTTipJEV5Gq6NE/BdvbI/tM&#10;QrNvQ3Y1sZ++Kwg9DjPzG2a26EwlbtS40rKCt2EEgjizuuRcwedpM4hBOI+ssbJMCu7kYDF/6c0w&#10;1bblA92OPhcBwi5FBYX3dSqlywoy6Ia2Jg7exTYGfZBNLnWDbYCbSr5H0UQaLDksFFjTR0HZz/Fq&#10;FGzjevm1s79tXq2/t+f9OVmdEq9U/7VbTkF46vx/+NneaQXJeJT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j4sYAAADdAAAADwAAAAAAAAAAAAAAAACYAgAAZHJz&#10;L2Rvd25yZXYueG1sUEsFBgAAAAAEAAQA9QAAAIsDAAAAAA==&#10;" filled="f" stroked="f">
                  <v:textbox inset="0,0,0,0">
                    <w:txbxContent>
                      <w:p w14:paraId="6F64DC53" w14:textId="77777777" w:rsidR="000A159B" w:rsidRDefault="000A159B">
                        <w:pPr>
                          <w:spacing w:after="160" w:line="259" w:lineRule="auto"/>
                          <w:ind w:left="0" w:firstLine="0"/>
                        </w:pPr>
                        <w:r>
                          <w:rPr>
                            <w:i/>
                            <w:sz w:val="22"/>
                          </w:rPr>
                          <w:t>70</w:t>
                        </w:r>
                      </w:p>
                    </w:txbxContent>
                  </v:textbox>
                </v:rect>
                <v:rect id="Rectangle 84394" o:spid="_x0000_s1574" style="position:absolute;left:5562;top:13635;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ZNgscA&#10;AADeAAAADwAAAGRycy9kb3ducmV2LnhtbESPQWvCQBSE70L/w/IK3nRTlZJEV5Gq6LFVQb09ss8k&#10;mH0bsquJ/fXdQqHHYWa+YWaLzlTiQY0rLSt4G0YgiDOrS84VHA+bQQzCeWSNlWVS8CQHi/lLb4ap&#10;ti1/0WPvcxEg7FJUUHhfp1K6rCCDbmhr4uBdbWPQB9nkUjfYBrip5CiK3qXBksNCgTV9FJTd9nej&#10;YBvXy/POfrd5tb5sT5+nZHVIvFL91245BeGp8//hv/ZOK4gn42Q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WTYLHAAAA3gAAAA8AAAAAAAAAAAAAAAAAmAIAAGRy&#10;cy9kb3ducmV2LnhtbFBLBQYAAAAABAAEAPUAAACMAwAAAAA=&#10;" filled="f" stroked="f">
                  <v:textbox inset="0,0,0,0">
                    <w:txbxContent>
                      <w:p w14:paraId="4A9AA08C" w14:textId="77777777" w:rsidR="000A159B" w:rsidRDefault="000A159B">
                        <w:pPr>
                          <w:spacing w:after="160" w:line="259" w:lineRule="auto"/>
                          <w:ind w:left="0" w:firstLine="0"/>
                        </w:pPr>
                        <w:r>
                          <w:rPr>
                            <w:i/>
                            <w:sz w:val="22"/>
                          </w:rPr>
                          <w:t>:</w:t>
                        </w:r>
                      </w:p>
                    </w:txbxContent>
                  </v:textbox>
                </v:rect>
                <v:rect id="Rectangle 84395" o:spid="_x0000_s1575" style="position:absolute;left:6034;top:136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oGcgA&#10;AADeAAAADwAAAGRycy9kb3ducmV2LnhtbESPT2vCQBTE7wW/w/KE3upGq5JEV5G2osf6B9TbI/tM&#10;gtm3Ibs1aT99tyD0OMzMb5j5sjOVuFPjSssKhoMIBHFmdcm5guNh/RKDcB5ZY2WZFHyTg+Wi9zTH&#10;VNuWd3Tf+1wECLsUFRTe16mULivIoBvYmjh4V9sY9EE2udQNtgFuKjmKoqk0WHJYKLCmt4Ky2/7L&#10;KNjE9eq8tT9tXn1cNqfPU/J+SLxSz/1uNQPhqfP/4Ud7qxXE49dkAn93whW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GugZyAAAAN4AAAAPAAAAAAAAAAAAAAAAAJgCAABk&#10;cnMvZG93bnJldi54bWxQSwUGAAAAAAQABAD1AAAAjQMAAAAA&#10;" filled="f" stroked="f">
                  <v:textbox inset="0,0,0,0">
                    <w:txbxContent>
                      <w:p w14:paraId="172F2BAD" w14:textId="77777777" w:rsidR="000A159B" w:rsidRDefault="000A159B">
                        <w:pPr>
                          <w:spacing w:after="160" w:line="259" w:lineRule="auto"/>
                          <w:ind w:left="0" w:firstLine="0"/>
                        </w:pPr>
                        <w:r>
                          <w:rPr>
                            <w:i/>
                            <w:sz w:val="22"/>
                          </w:rPr>
                          <w:t xml:space="preserve"> </w:t>
                        </w:r>
                      </w:p>
                    </w:txbxContent>
                  </v:textbox>
                </v:rect>
                <v:rect id="Rectangle 9541" o:spid="_x0000_s1576" style="position:absolute;left:6385;top:13635;width:591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mccA&#10;AADdAAAADwAAAGRycy9kb3ducmV2LnhtbESPT2vCQBTE74LfYXmCN91YrCQxq0j/oEerhdTbI/ua&#10;hGbfhuzWpP30XUHocZiZ3zDZdjCNuFLnassKFvMIBHFhdc2lgvfz6ywG4TyyxsYyKfghB9vNeJRh&#10;qm3Pb3Q9+VIECLsUFVTet6mUrqjIoJvbljh4n7Yz6IPsSqk77APcNPIhilbSYM1hocKWnioqvk7f&#10;RsE+bncfB/vbl83LZZ8f8+T5nHilppNhtwbhafD/4Xv7oBUkj8sF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nJnHAAAA3QAAAA8AAAAAAAAAAAAAAAAAmAIAAGRy&#10;cy9kb3ducmV2LnhtbFBLBQYAAAAABAAEAPUAAACMAwAAAAA=&#10;" filled="f" stroked="f">
                  <v:textbox inset="0,0,0,0">
                    <w:txbxContent>
                      <w:p w14:paraId="524CA66F" w14:textId="77777777" w:rsidR="000A159B" w:rsidRDefault="000A159B">
                        <w:pPr>
                          <w:spacing w:after="160" w:line="259" w:lineRule="auto"/>
                          <w:ind w:left="0" w:firstLine="0"/>
                        </w:pPr>
                        <w:r>
                          <w:rPr>
                            <w:i/>
                            <w:sz w:val="22"/>
                          </w:rPr>
                          <w:t xml:space="preserve">Agency </w:t>
                        </w:r>
                      </w:p>
                    </w:txbxContent>
                  </v:textbox>
                </v:rect>
                <v:rect id="Rectangle 9542" o:spid="_x0000_s1577" style="position:absolute;left:10835;top:13635;width:808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0C7sYA&#10;AADdAAAADwAAAGRycy9kb3ducmV2LnhtbESPQWvCQBSE74L/YXkFb7qpWDExq4it6LFqIfX2yL4m&#10;odm3IbuatL++WxA8DjPzDZOue1OLG7WusqzgeRKBIM6trrhQ8HHejRcgnEfWWFsmBT/kYL0aDlJM&#10;tO34SLeTL0SAsEtQQel9k0jp8pIMuoltiIP3ZVuDPsi2kLrFLsBNLadRNJcGKw4LJTa0LSn/Pl2N&#10;gv2i2Xwe7G9X1G+Xffaexa/n2Cs1euo3SxCeev8I39sHrSB+mU3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0C7sYAAADdAAAADwAAAAAAAAAAAAAAAACYAgAAZHJz&#10;L2Rvd25yZXYueG1sUEsFBgAAAAAEAAQA9QAAAIsDAAAAAA==&#10;" filled="f" stroked="f">
                  <v:textbox inset="0,0,0,0">
                    <w:txbxContent>
                      <w:p w14:paraId="6274EFDF" w14:textId="77777777" w:rsidR="000A159B" w:rsidRDefault="000A159B">
                        <w:pPr>
                          <w:spacing w:after="160" w:line="259" w:lineRule="auto"/>
                          <w:ind w:left="0" w:firstLine="0"/>
                        </w:pPr>
                        <w:r>
                          <w:rPr>
                            <w:i/>
                            <w:sz w:val="22"/>
                          </w:rPr>
                          <w:t xml:space="preserve">Requested </w:t>
                        </w:r>
                      </w:p>
                    </w:txbxContent>
                  </v:textbox>
                </v:rect>
                <v:rect id="Rectangle 9543" o:spid="_x0000_s1578" style="position:absolute;left:16919;top:13635;width:1409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GndccA&#10;AADdAAAADwAAAGRycy9kb3ducmV2LnhtbESPT2vCQBTE7wW/w/IEb3WjtmKiq4i26LH+AfX2yD6T&#10;YPZtyG5N2k/vCoUeh5n5DTNbtKYUd6pdYVnBoB+BIE6tLjhTcDx8vk5AOI+ssbRMCn7IwWLeeZlh&#10;om3DO7rvfSYChF2CCnLvq0RKl+Zk0PVtRRy8q60N+iDrTOoamwA3pRxG0VgaLDgs5FjRKqf0tv82&#10;CjaTanne2t8mKz8um9PXKV4fYq9Ur9supyA8tf4//NfeagXx+9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xp3XHAAAA3QAAAA8AAAAAAAAAAAAAAAAAmAIAAGRy&#10;cy9kb3ducmV2LnhtbFBLBQYAAAAABAAEAPUAAACMAwAAAAA=&#10;" filled="f" stroked="f">
                  <v:textbox inset="0,0,0,0">
                    <w:txbxContent>
                      <w:p w14:paraId="4CAFF3DC" w14:textId="77777777" w:rsidR="000A159B" w:rsidRDefault="000A159B">
                        <w:pPr>
                          <w:spacing w:after="160" w:line="259" w:lineRule="auto"/>
                          <w:ind w:left="0" w:firstLine="0"/>
                        </w:pPr>
                        <w:r>
                          <w:rPr>
                            <w:i/>
                            <w:sz w:val="22"/>
                          </w:rPr>
                          <w:t>PRAM Link for SO</w:t>
                        </w:r>
                      </w:p>
                    </w:txbxContent>
                  </v:textbox>
                </v:rect>
                <v:rect id="Rectangle 9544" o:spid="_x0000_s1579" style="position:absolute;left:27511;top:13635;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AccA&#10;AADdAAAADwAAAGRycy9kb3ducmV2LnhtbESPT2vCQBTE74V+h+UJvdWNRYuJWUXaih79U0i9PbKv&#10;SWj2bciuJvrpXaHgcZiZ3zDpoje1OFPrKssKRsMIBHFudcWFgu/D6nUKwnlkjbVlUnAhB4v581OK&#10;ibYd7+i894UIEHYJKii9bxIpXV6SQTe0DXHwfm1r0AfZFlK32AW4qeVbFL1LgxWHhRIb+igp/9uf&#10;jIL1tFn+bOy1K+qv4zrbZvHnIfZKvQz65QyEp94/wv/tjVYQT8Z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YPwHHAAAA3QAAAA8AAAAAAAAAAAAAAAAAmAIAAGRy&#10;cy9kb3ducmV2LnhtbFBLBQYAAAAABAAEAPUAAACMAwAAAAA=&#10;" filled="f" stroked="f">
                  <v:textbox inset="0,0,0,0">
                    <w:txbxContent>
                      <w:p w14:paraId="2F6AB925" w14:textId="77777777" w:rsidR="000A159B" w:rsidRDefault="000A159B">
                        <w:pPr>
                          <w:spacing w:after="160" w:line="259" w:lineRule="auto"/>
                          <w:ind w:left="0" w:firstLine="0"/>
                        </w:pPr>
                        <w:r>
                          <w:rPr>
                            <w:i/>
                            <w:sz w:val="22"/>
                          </w:rPr>
                          <w:t xml:space="preserve"> </w:t>
                        </w:r>
                      </w:p>
                    </w:txbxContent>
                  </v:textbox>
                </v:rect>
                <v:shape id="Picture 9636" o:spid="_x0000_s1580" type="#_x0000_t75" style="position:absolute;left:195;top:99;width:59436;height:12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B/wPEAAAA3QAAAA8AAABkcnMvZG93bnJldi54bWxEj19rwjAUxd8H+w7hCnubqRsWV40iguBA&#10;hKkMfLs016bY3JQk1vrtF0HY4+H8+XFmi942oiMfascKRsMMBHHpdM2VguNh/T4BESKyxsYxKbhT&#10;gMX89WWGhXY3/qFuHyuRRjgUqMDE2BZShtKQxTB0LXHyzs5bjEn6SmqPtzRuG/mRZbm0WHMiGGxp&#10;Zai87K82QbLlfevHI4P4uw3f50132q2kUm+DfjkFEamP/+Fne6MVfOWfOTzepCc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B/wPEAAAA3QAAAA8AAAAAAAAAAAAAAAAA&#10;nwIAAGRycy9kb3ducmV2LnhtbFBLBQYAAAAABAAEAPcAAACQAwAAAAA=&#10;">
                  <v:imagedata r:id="rId266" o:title=""/>
                </v:shape>
                <v:shape id="Shape 9637" o:spid="_x0000_s1581" style="position:absolute;left:96;width:59634;height:12801;visibility:visible;mso-wrap-style:square;v-text-anchor:top" coordsize="5963412,1280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EwcYA&#10;AADdAAAADwAAAGRycy9kb3ducmV2LnhtbESPT2vCQBTE70K/w/IEb3Wjpf6JrlKLkUIvbSqeH9nX&#10;JDT7NuxuYvrt3ULB4zAzv2G2+8E0oifna8sKZtMEBHFhdc2lgvNX9rgC4QOyxsYyKfglD/vdw2iL&#10;qbZX/qQ+D6WIEPYpKqhCaFMpfVGRQT+1LXH0vq0zGKJ0pdQOrxFuGjlPkoU0WHNcqLCl14qKn7wz&#10;CrJj3i+7w+XkVvje1R/eh+y5UGoyHl42IAIN4R7+b79pBevF0xL+3sQnIH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REwcYAAADdAAAADwAAAAAAAAAAAAAAAACYAgAAZHJz&#10;L2Rvd25yZXYueG1sUEsFBgAAAAAEAAQA9QAAAIsDAAAAAA==&#10;" path="m,1280160r5963412,l5963412,,,,,1280160xe" filled="f" strokeweight="1.56pt">
                  <v:path arrowok="t" textboxrect="0,0,5963412,1280160"/>
                </v:shape>
                <w10:anchorlock/>
              </v:group>
            </w:pict>
          </mc:Fallback>
        </mc:AlternateContent>
      </w:r>
    </w:p>
    <w:p w14:paraId="176AFADA" w14:textId="77777777" w:rsidR="00761881" w:rsidRDefault="007513BF">
      <w:pPr>
        <w:spacing w:after="297" w:line="259" w:lineRule="auto"/>
        <w:ind w:left="0" w:firstLine="0"/>
      </w:pPr>
      <w:r>
        <w:rPr>
          <w:sz w:val="4"/>
        </w:rPr>
        <w:t xml:space="preserve"> </w:t>
      </w:r>
    </w:p>
    <w:p w14:paraId="7E263011" w14:textId="77777777" w:rsidR="00761881" w:rsidRDefault="007513BF">
      <w:pPr>
        <w:ind w:left="22" w:right="12"/>
      </w:pPr>
      <w:r>
        <w:t xml:space="preserve">The </w:t>
      </w:r>
      <w:r>
        <w:rPr>
          <w:i/>
        </w:rPr>
        <w:t>Progress Report Additional Materials (PRAM)</w:t>
      </w:r>
      <w:r>
        <w:t xml:space="preserve"> screen displays. The screen displays </w:t>
      </w:r>
      <w:r>
        <w:rPr>
          <w:b/>
        </w:rPr>
        <w:t>Grant Information</w:t>
      </w:r>
      <w:r>
        <w:t xml:space="preserve"> on top and the files attached by the PD/PI in the </w:t>
      </w:r>
      <w:r>
        <w:rPr>
          <w:b/>
        </w:rPr>
        <w:t xml:space="preserve">Additional Materials Requested by Agency </w:t>
      </w:r>
      <w:r>
        <w:t xml:space="preserve">portion at the bottom. The attached files may be viewed or removed and additional PDF files may be added if necessary.  </w:t>
      </w:r>
    </w:p>
    <w:p w14:paraId="1A0F0932" w14:textId="77777777" w:rsidR="00761881" w:rsidRDefault="007513BF">
      <w:pPr>
        <w:numPr>
          <w:ilvl w:val="0"/>
          <w:numId w:val="29"/>
        </w:numPr>
        <w:spacing w:after="113" w:line="259" w:lineRule="auto"/>
        <w:ind w:right="12" w:hanging="360"/>
      </w:pPr>
      <w:r>
        <w:rPr>
          <w:i/>
        </w:rPr>
        <w:t>Optional</w:t>
      </w:r>
      <w:r>
        <w:t xml:space="preserve">: Select the document’s </w:t>
      </w:r>
      <w:r>
        <w:rPr>
          <w:b/>
        </w:rPr>
        <w:t>View</w:t>
      </w:r>
      <w:r>
        <w:t xml:space="preserve"> link in the </w:t>
      </w:r>
      <w:r>
        <w:rPr>
          <w:b/>
        </w:rPr>
        <w:t>Action</w:t>
      </w:r>
      <w:r>
        <w:t xml:space="preserve"> column to view the attachment. </w:t>
      </w:r>
    </w:p>
    <w:p w14:paraId="4DE070F2" w14:textId="77777777" w:rsidR="00761881" w:rsidRDefault="007513BF">
      <w:pPr>
        <w:numPr>
          <w:ilvl w:val="0"/>
          <w:numId w:val="29"/>
        </w:numPr>
        <w:ind w:right="12" w:hanging="360"/>
      </w:pPr>
      <w:r>
        <w:rPr>
          <w:i/>
        </w:rPr>
        <w:t>Optional</w:t>
      </w:r>
      <w:r>
        <w:t xml:space="preserve">: Select the document’s </w:t>
      </w:r>
      <w:r>
        <w:rPr>
          <w:b/>
        </w:rPr>
        <w:t>Delete</w:t>
      </w:r>
      <w:r>
        <w:t xml:space="preserve"> link in the </w:t>
      </w:r>
      <w:r>
        <w:rPr>
          <w:b/>
        </w:rPr>
        <w:t>Action</w:t>
      </w:r>
      <w:r>
        <w:t xml:space="preserve"> column to remove the attachment. </w:t>
      </w:r>
    </w:p>
    <w:p w14:paraId="3659CD14" w14:textId="77777777" w:rsidR="00761881" w:rsidRDefault="007513BF">
      <w:pPr>
        <w:numPr>
          <w:ilvl w:val="0"/>
          <w:numId w:val="29"/>
        </w:numPr>
        <w:ind w:right="12" w:hanging="360"/>
      </w:pPr>
      <w:r>
        <w:rPr>
          <w:i/>
        </w:rPr>
        <w:t>Optional</w:t>
      </w:r>
      <w:r>
        <w:t xml:space="preserve">: Select the </w:t>
      </w:r>
      <w:r>
        <w:rPr>
          <w:b/>
        </w:rPr>
        <w:t xml:space="preserve">Add Attachment </w:t>
      </w:r>
      <w:r>
        <w:t xml:space="preserve">button to attach additional files. Up to 100 PDF files may be attached. </w:t>
      </w:r>
    </w:p>
    <w:p w14:paraId="2E1D57F3" w14:textId="77777777" w:rsidR="00761881" w:rsidRDefault="007513BF">
      <w:pPr>
        <w:ind w:left="22" w:right="12"/>
      </w:pPr>
      <w:r>
        <w:t xml:space="preserve">Before submitting, the SO also may </w:t>
      </w:r>
      <w:r>
        <w:rPr>
          <w:b/>
        </w:rPr>
        <w:t>View</w:t>
      </w:r>
      <w:r>
        <w:t xml:space="preserve"> the PRAM as a PDF, </w:t>
      </w:r>
      <w:r>
        <w:rPr>
          <w:b/>
        </w:rPr>
        <w:t>Route</w:t>
      </w:r>
      <w:r>
        <w:t xml:space="preserve"> it to another reviewer (or back to the PD/PI), and view the </w:t>
      </w:r>
      <w:r>
        <w:rPr>
          <w:b/>
        </w:rPr>
        <w:t>Route History</w:t>
      </w:r>
      <w:r>
        <w:t xml:space="preserve">.  Select any of the appropriate buttons to perform these actions. Follow the steps below to continue submitting the PRAM. </w:t>
      </w:r>
    </w:p>
    <w:p w14:paraId="36C3DD65" w14:textId="77777777" w:rsidR="00761881" w:rsidRDefault="007513BF">
      <w:pPr>
        <w:numPr>
          <w:ilvl w:val="0"/>
          <w:numId w:val="29"/>
        </w:numPr>
        <w:spacing w:after="11"/>
        <w:ind w:right="12" w:hanging="360"/>
      </w:pPr>
      <w:r>
        <w:t xml:space="preserve">Select the </w:t>
      </w:r>
      <w:r>
        <w:rPr>
          <w:b/>
        </w:rPr>
        <w:t>Submit</w:t>
      </w:r>
      <w:r>
        <w:t xml:space="preserve"> button. </w:t>
      </w:r>
    </w:p>
    <w:p w14:paraId="1311368C" w14:textId="77777777" w:rsidR="00761881" w:rsidRDefault="007513BF">
      <w:pPr>
        <w:spacing w:after="84" w:line="259" w:lineRule="auto"/>
        <w:ind w:left="0" w:firstLine="0"/>
      </w:pPr>
      <w:r>
        <w:rPr>
          <w:color w:val="548DD4"/>
          <w:sz w:val="4"/>
        </w:rPr>
        <w:t xml:space="preserve"> </w:t>
      </w:r>
    </w:p>
    <w:p w14:paraId="16665DF2"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39EC9CDC" wp14:editId="454A6D47">
                <wp:extent cx="6020765" cy="2816665"/>
                <wp:effectExtent l="0" t="0" r="0" b="0"/>
                <wp:docPr id="84450" name="Group 84450"/>
                <wp:cNvGraphicFramePr/>
                <a:graphic xmlns:a="http://schemas.openxmlformats.org/drawingml/2006/main">
                  <a:graphicData uri="http://schemas.microsoft.com/office/word/2010/wordprocessingGroup">
                    <wpg:wgp>
                      <wpg:cNvGrpSpPr/>
                      <wpg:grpSpPr>
                        <a:xfrm>
                          <a:off x="0" y="0"/>
                          <a:ext cx="6020765" cy="2816665"/>
                          <a:chOff x="0" y="0"/>
                          <a:chExt cx="6020765" cy="2816665"/>
                        </a:xfrm>
                      </wpg:grpSpPr>
                      <wps:wsp>
                        <wps:cNvPr id="9620" name="Rectangle 9620"/>
                        <wps:cNvSpPr/>
                        <wps:spPr>
                          <a:xfrm>
                            <a:off x="5982665" y="2447900"/>
                            <a:ext cx="50673" cy="224380"/>
                          </a:xfrm>
                          <a:prstGeom prst="rect">
                            <a:avLst/>
                          </a:prstGeom>
                          <a:ln>
                            <a:noFill/>
                          </a:ln>
                        </wps:spPr>
                        <wps:txbx>
                          <w:txbxContent>
                            <w:p w14:paraId="36EB3BE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621" name="Rectangle 9621"/>
                        <wps:cNvSpPr/>
                        <wps:spPr>
                          <a:xfrm>
                            <a:off x="0" y="2661455"/>
                            <a:ext cx="553276" cy="206429"/>
                          </a:xfrm>
                          <a:prstGeom prst="rect">
                            <a:avLst/>
                          </a:prstGeom>
                          <a:ln>
                            <a:noFill/>
                          </a:ln>
                        </wps:spPr>
                        <wps:txbx>
                          <w:txbxContent>
                            <w:p w14:paraId="761358E7"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622" name="Rectangle 9622"/>
                        <wps:cNvSpPr/>
                        <wps:spPr>
                          <a:xfrm>
                            <a:off x="416001" y="2661455"/>
                            <a:ext cx="186477" cy="206429"/>
                          </a:xfrm>
                          <a:prstGeom prst="rect">
                            <a:avLst/>
                          </a:prstGeom>
                          <a:ln>
                            <a:noFill/>
                          </a:ln>
                        </wps:spPr>
                        <wps:txbx>
                          <w:txbxContent>
                            <w:p w14:paraId="2FE90CCE" w14:textId="77777777" w:rsidR="000A159B" w:rsidRDefault="000A159B">
                              <w:pPr>
                                <w:spacing w:after="160" w:line="259" w:lineRule="auto"/>
                                <w:ind w:left="0" w:firstLine="0"/>
                              </w:pPr>
                              <w:r>
                                <w:rPr>
                                  <w:i/>
                                  <w:sz w:val="22"/>
                                </w:rPr>
                                <w:t>71</w:t>
                              </w:r>
                            </w:p>
                          </w:txbxContent>
                        </wps:txbx>
                        <wps:bodyPr horzOverflow="overflow" vert="horz" lIns="0" tIns="0" rIns="0" bIns="0" rtlCol="0">
                          <a:noAutofit/>
                        </wps:bodyPr>
                      </wps:wsp>
                      <wps:wsp>
                        <wps:cNvPr id="84412" name="Rectangle 84412"/>
                        <wps:cNvSpPr/>
                        <wps:spPr>
                          <a:xfrm>
                            <a:off x="556209" y="2661455"/>
                            <a:ext cx="62098" cy="206429"/>
                          </a:xfrm>
                          <a:prstGeom prst="rect">
                            <a:avLst/>
                          </a:prstGeom>
                          <a:ln>
                            <a:noFill/>
                          </a:ln>
                        </wps:spPr>
                        <wps:txbx>
                          <w:txbxContent>
                            <w:p w14:paraId="16D026CA"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413" name="Rectangle 84413"/>
                        <wps:cNvSpPr/>
                        <wps:spPr>
                          <a:xfrm>
                            <a:off x="603319" y="2661455"/>
                            <a:ext cx="897699" cy="206429"/>
                          </a:xfrm>
                          <a:prstGeom prst="rect">
                            <a:avLst/>
                          </a:prstGeom>
                          <a:ln>
                            <a:noFill/>
                          </a:ln>
                        </wps:spPr>
                        <wps:txbx>
                          <w:txbxContent>
                            <w:p w14:paraId="4D26744A" w14:textId="77777777" w:rsidR="000A159B" w:rsidRDefault="000A159B">
                              <w:pPr>
                                <w:spacing w:after="160" w:line="259" w:lineRule="auto"/>
                                <w:ind w:left="0" w:firstLine="0"/>
                              </w:pPr>
                              <w:r>
                                <w:rPr>
                                  <w:i/>
                                  <w:sz w:val="22"/>
                                </w:rPr>
                                <w:t xml:space="preserve"> Submitting </w:t>
                              </w:r>
                            </w:p>
                          </w:txbxContent>
                        </wps:txbx>
                        <wps:bodyPr horzOverflow="overflow" vert="horz" lIns="0" tIns="0" rIns="0" bIns="0" rtlCol="0">
                          <a:noAutofit/>
                        </wps:bodyPr>
                      </wps:wsp>
                      <wps:wsp>
                        <wps:cNvPr id="9624" name="Rectangle 9624"/>
                        <wps:cNvSpPr/>
                        <wps:spPr>
                          <a:xfrm>
                            <a:off x="1278585" y="2661455"/>
                            <a:ext cx="591690" cy="206429"/>
                          </a:xfrm>
                          <a:prstGeom prst="rect">
                            <a:avLst/>
                          </a:prstGeom>
                          <a:ln>
                            <a:noFill/>
                          </a:ln>
                        </wps:spPr>
                        <wps:txbx>
                          <w:txbxContent>
                            <w:p w14:paraId="015E8542" w14:textId="77777777" w:rsidR="000A159B" w:rsidRDefault="000A159B">
                              <w:pPr>
                                <w:spacing w:after="160" w:line="259" w:lineRule="auto"/>
                                <w:ind w:left="0" w:firstLine="0"/>
                              </w:pPr>
                              <w:r>
                                <w:rPr>
                                  <w:i/>
                                  <w:sz w:val="22"/>
                                </w:rPr>
                                <w:t xml:space="preserve">Agency </w:t>
                              </w:r>
                            </w:p>
                          </w:txbxContent>
                        </wps:txbx>
                        <wps:bodyPr horzOverflow="overflow" vert="horz" lIns="0" tIns="0" rIns="0" bIns="0" rtlCol="0">
                          <a:noAutofit/>
                        </wps:bodyPr>
                      </wps:wsp>
                      <wps:wsp>
                        <wps:cNvPr id="9625" name="Rectangle 9625"/>
                        <wps:cNvSpPr/>
                        <wps:spPr>
                          <a:xfrm>
                            <a:off x="1723974" y="2661455"/>
                            <a:ext cx="810241" cy="206429"/>
                          </a:xfrm>
                          <a:prstGeom prst="rect">
                            <a:avLst/>
                          </a:prstGeom>
                          <a:ln>
                            <a:noFill/>
                          </a:ln>
                        </wps:spPr>
                        <wps:txbx>
                          <w:txbxContent>
                            <w:p w14:paraId="60AEF822" w14:textId="77777777" w:rsidR="000A159B" w:rsidRDefault="000A159B">
                              <w:pPr>
                                <w:spacing w:after="160" w:line="259" w:lineRule="auto"/>
                                <w:ind w:left="0" w:firstLine="0"/>
                              </w:pPr>
                              <w:r>
                                <w:rPr>
                                  <w:i/>
                                  <w:sz w:val="22"/>
                                </w:rPr>
                                <w:t xml:space="preserve">Requested </w:t>
                              </w:r>
                            </w:p>
                          </w:txbxContent>
                        </wps:txbx>
                        <wps:bodyPr horzOverflow="overflow" vert="horz" lIns="0" tIns="0" rIns="0" bIns="0" rtlCol="0">
                          <a:noAutofit/>
                        </wps:bodyPr>
                      </wps:wsp>
                      <wps:wsp>
                        <wps:cNvPr id="9626" name="Rectangle 9626"/>
                        <wps:cNvSpPr/>
                        <wps:spPr>
                          <a:xfrm>
                            <a:off x="2333574" y="2661455"/>
                            <a:ext cx="493791" cy="206429"/>
                          </a:xfrm>
                          <a:prstGeom prst="rect">
                            <a:avLst/>
                          </a:prstGeom>
                          <a:ln>
                            <a:noFill/>
                          </a:ln>
                        </wps:spPr>
                        <wps:txbx>
                          <w:txbxContent>
                            <w:p w14:paraId="3DAB0592" w14:textId="77777777" w:rsidR="000A159B" w:rsidRDefault="000A159B">
                              <w:pPr>
                                <w:spacing w:after="160" w:line="259" w:lineRule="auto"/>
                                <w:ind w:left="0" w:firstLine="0"/>
                              </w:pPr>
                              <w:r>
                                <w:rPr>
                                  <w:i/>
                                  <w:sz w:val="22"/>
                                </w:rPr>
                                <w:t>PRAM</w:t>
                              </w:r>
                            </w:p>
                          </w:txbxContent>
                        </wps:txbx>
                        <wps:bodyPr horzOverflow="overflow" vert="horz" lIns="0" tIns="0" rIns="0" bIns="0" rtlCol="0">
                          <a:noAutofit/>
                        </wps:bodyPr>
                      </wps:wsp>
                      <wps:wsp>
                        <wps:cNvPr id="9627" name="Rectangle 9627"/>
                        <wps:cNvSpPr/>
                        <wps:spPr>
                          <a:xfrm>
                            <a:off x="2703906" y="2661455"/>
                            <a:ext cx="46619" cy="206429"/>
                          </a:xfrm>
                          <a:prstGeom prst="rect">
                            <a:avLst/>
                          </a:prstGeom>
                          <a:ln>
                            <a:noFill/>
                          </a:ln>
                        </wps:spPr>
                        <wps:txbx>
                          <w:txbxContent>
                            <w:p w14:paraId="0845FE11"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639" name="Picture 9639"/>
                          <pic:cNvPicPr/>
                        </pic:nvPicPr>
                        <pic:blipFill>
                          <a:blip r:embed="rId267"/>
                          <a:stretch>
                            <a:fillRect/>
                          </a:stretch>
                        </pic:blipFill>
                        <pic:spPr>
                          <a:xfrm>
                            <a:off x="19507" y="9906"/>
                            <a:ext cx="5943600" cy="2546604"/>
                          </a:xfrm>
                          <a:prstGeom prst="rect">
                            <a:avLst/>
                          </a:prstGeom>
                        </pic:spPr>
                      </pic:pic>
                      <wps:wsp>
                        <wps:cNvPr id="9640" name="Shape 9640"/>
                        <wps:cNvSpPr/>
                        <wps:spPr>
                          <a:xfrm>
                            <a:off x="9601" y="0"/>
                            <a:ext cx="5963412" cy="2566416"/>
                          </a:xfrm>
                          <a:custGeom>
                            <a:avLst/>
                            <a:gdLst/>
                            <a:ahLst/>
                            <a:cxnLst/>
                            <a:rect l="0" t="0" r="0" b="0"/>
                            <a:pathLst>
                              <a:path w="5963412" h="2566416">
                                <a:moveTo>
                                  <a:pt x="0" y="2566416"/>
                                </a:moveTo>
                                <a:lnTo>
                                  <a:pt x="5963412" y="256641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9EC9CDC" id="Group 84450" o:spid="_x0000_s1582" style="width:474.1pt;height:221.8pt;mso-position-horizontal-relative:char;mso-position-vertical-relative:line" coordsize="60207,281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d/tYa7q/hn9nvxJ&#10;rug38tjqFnDC0FxFjdGTPGpxkEcgkfjXKaP8LfirfaTa3p/aC11PtMCS7RpEB27lBxnd71tftuf8&#10;mt+Lv+veD/0oir0Twj/yKel/9eUP/oAr0KdWVLCRlBK7k90n0j3TPLqUY1sbKM27KK2bXWXZo8q/&#10;4VH8VP8Ao4XXv/BPB/8AFUf8Kj+Kn/Rwuvf+CeD/AOKr2ais/r1fy/8AAY/5G3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">
                <v:rect id="Rectangle 9620" o:spid="_x0000_s1583" style="position:absolute;left:59826;top:2447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m93sMA&#10;AADdAAAADwAAAGRycy9kb3ducmV2LnhtbERPTWvCQBC9F/wPywje6kYPIYmuImoxxzYWrLchO01C&#10;s7MhuzWxv757EDw+3vd6O5pW3Kh3jWUFi3kEgri0uuFKwef57TUB4TyyxtYyKbiTg+1m8rLGTNuB&#10;P+hW+EqEEHYZKqi97zIpXVmTQTe3HXHgvm1v0AfYV1L3OIRw08plFMXSYMOhocaO9jWVP8WvUXBK&#10;ut1Xbv+Gqj1eT5f3S3o4p16p2XTcrUB4Gv1T/HDnWkEaL8P+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5m93sMAAADdAAAADwAAAAAAAAAAAAAAAACYAgAAZHJzL2Rv&#10;d25yZXYueG1sUEsFBgAAAAAEAAQA9QAAAIgDAAAAAA==&#10;" filled="f" stroked="f">
                  <v:textbox inset="0,0,0,0">
                    <w:txbxContent>
                      <w:p w14:paraId="36EB3BED" w14:textId="77777777" w:rsidR="000A159B" w:rsidRDefault="000A159B">
                        <w:pPr>
                          <w:spacing w:after="160" w:line="259" w:lineRule="auto"/>
                          <w:ind w:left="0" w:firstLine="0"/>
                        </w:pPr>
                        <w:r>
                          <w:t xml:space="preserve"> </w:t>
                        </w:r>
                      </w:p>
                    </w:txbxContent>
                  </v:textbox>
                </v:rect>
                <v:rect id="Rectangle 9621" o:spid="_x0000_s1584" style="position:absolute;top:26614;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YRccA&#10;AADdAAAADwAAAGRycy9kb3ducmV2LnhtbESPT2vCQBTE74V+h+UVvNWNHkKSuor4B3NstWC9PbLP&#10;JJh9G7JrEvvpu4VCj8PM/IZZrEbTiJ46V1tWMJtGIIgLq2suFXye9q8JCOeRNTaWScGDHKyWz08L&#10;zLQd+IP6oy9FgLDLUEHlfZtJ6YqKDLqpbYmDd7WdQR9kV0rd4RDgppHzKIqlwZrDQoUtbSoqbse7&#10;UXBI2vVXbr+HstldDuf3c7o9pV6pycu4fgPhafT/4b92rhWk8XwGv2/C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VGEXHAAAA3QAAAA8AAAAAAAAAAAAAAAAAmAIAAGRy&#10;cy9kb3ducmV2LnhtbFBLBQYAAAAABAAEAPUAAACMAwAAAAA=&#10;" filled="f" stroked="f">
                  <v:textbox inset="0,0,0,0">
                    <w:txbxContent>
                      <w:p w14:paraId="761358E7" w14:textId="77777777" w:rsidR="000A159B" w:rsidRDefault="000A159B">
                        <w:pPr>
                          <w:spacing w:after="160" w:line="259" w:lineRule="auto"/>
                          <w:ind w:left="0" w:firstLine="0"/>
                        </w:pPr>
                        <w:r>
                          <w:rPr>
                            <w:i/>
                            <w:sz w:val="22"/>
                          </w:rPr>
                          <w:t xml:space="preserve">Figure </w:t>
                        </w:r>
                      </w:p>
                    </w:txbxContent>
                  </v:textbox>
                </v:rect>
                <v:rect id="Rectangle 9622" o:spid="_x0000_s1585" style="position:absolute;left:4160;top:26614;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eGMsUA&#10;AADdAAAADwAAAGRycy9kb3ducmV2LnhtbESPT4vCMBTE78J+h/AWvGlqD2K7RhF3RY/+WXD39mie&#10;bbF5KU201U9vBMHjMDO/YabzzlTiSo0rLSsYDSMQxJnVJecKfg+rwQSE88gaK8uk4EYO5rOP3hRT&#10;bVve0XXvcxEg7FJUUHhfp1K6rCCDbmhr4uCdbGPQB9nkUjfYBripZBxFY2mw5LBQYE3LgrLz/mIU&#10;rCf14m9j721e/fyvj9tj8n1IvFL9z27xBcJT59/hV3ujFSTj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B4YyxQAAAN0AAAAPAAAAAAAAAAAAAAAAAJgCAABkcnMv&#10;ZG93bnJldi54bWxQSwUGAAAAAAQABAD1AAAAigMAAAAA&#10;" filled="f" stroked="f">
                  <v:textbox inset="0,0,0,0">
                    <w:txbxContent>
                      <w:p w14:paraId="2FE90CCE" w14:textId="77777777" w:rsidR="000A159B" w:rsidRDefault="000A159B">
                        <w:pPr>
                          <w:spacing w:after="160" w:line="259" w:lineRule="auto"/>
                          <w:ind w:left="0" w:firstLine="0"/>
                        </w:pPr>
                        <w:r>
                          <w:rPr>
                            <w:i/>
                            <w:sz w:val="22"/>
                          </w:rPr>
                          <w:t>71</w:t>
                        </w:r>
                      </w:p>
                    </w:txbxContent>
                  </v:textbox>
                </v:rect>
                <v:rect id="Rectangle 84412" o:spid="_x0000_s1586" style="position:absolute;left:5562;top:2661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q+UscA&#10;AADeAAAADwAAAGRycy9kb3ducmV2LnhtbESPQWvCQBSE74L/YXlCb7pRpMTUVcS2mGObCGlvj+xr&#10;Esy+DdmtSfvruwXB4zAz3zDb/WhacaXeNZYVLBcRCOLS6oYrBef8dR6DcB5ZY2uZFPyQg/1uOtli&#10;ou3A73TNfCUChF2CCmrvu0RKV9Zk0C1sRxy8L9sb9EH2ldQ9DgFuWrmKokdpsOGwUGNHx5rKS/Zt&#10;FJzi7vCR2t+hal8+T8VbsXnON16ph9l4eALhafT38K2dagXxer1cwf+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KvlLHAAAA3gAAAA8AAAAAAAAAAAAAAAAAmAIAAGRy&#10;cy9kb3ducmV2LnhtbFBLBQYAAAAABAAEAPUAAACMAwAAAAA=&#10;" filled="f" stroked="f">
                  <v:textbox inset="0,0,0,0">
                    <w:txbxContent>
                      <w:p w14:paraId="16D026CA" w14:textId="77777777" w:rsidR="000A159B" w:rsidRDefault="000A159B">
                        <w:pPr>
                          <w:spacing w:after="160" w:line="259" w:lineRule="auto"/>
                          <w:ind w:left="0" w:firstLine="0"/>
                        </w:pPr>
                        <w:r>
                          <w:rPr>
                            <w:i/>
                            <w:sz w:val="22"/>
                          </w:rPr>
                          <w:t>:</w:t>
                        </w:r>
                      </w:p>
                    </w:txbxContent>
                  </v:textbox>
                </v:rect>
                <v:rect id="Rectangle 84413" o:spid="_x0000_s1587" style="position:absolute;left:6033;top:26614;width:897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byccA&#10;AADeAAAADwAAAGRycy9kb3ducmV2LnhtbESPW2vCQBSE3wX/w3KEvunGCxJTVxG16GO9gO3bIXua&#10;BLNnQ3ZrUn+9WxB8HGbmG2a+bE0pblS7wrKC4SACQZxaXXCm4Hz66McgnEfWWFomBX/kYLnoduaY&#10;aNvwgW5Hn4kAYZeggtz7KpHSpTkZdANbEQfvx9YGfZB1JnWNTYCbUo6iaCoNFhwWcqxonVN6Pf4a&#10;Bbu4Wn3t7b3Jyu337vJ5mW1OM6/UW69dvYPw1PpX+NneawXxZDIcw/+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GG8nHAAAA3gAAAA8AAAAAAAAAAAAAAAAAmAIAAGRy&#10;cy9kb3ducmV2LnhtbFBLBQYAAAAABAAEAPUAAACMAwAAAAA=&#10;" filled="f" stroked="f">
                  <v:textbox inset="0,0,0,0">
                    <w:txbxContent>
                      <w:p w14:paraId="4D26744A" w14:textId="77777777" w:rsidR="000A159B" w:rsidRDefault="000A159B">
                        <w:pPr>
                          <w:spacing w:after="160" w:line="259" w:lineRule="auto"/>
                          <w:ind w:left="0" w:firstLine="0"/>
                        </w:pPr>
                        <w:r>
                          <w:rPr>
                            <w:i/>
                            <w:sz w:val="22"/>
                          </w:rPr>
                          <w:t xml:space="preserve"> Submitting </w:t>
                        </w:r>
                      </w:p>
                    </w:txbxContent>
                  </v:textbox>
                </v:rect>
                <v:rect id="Rectangle 9624" o:spid="_x0000_s1588" style="position:absolute;left:12785;top:26614;width:591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K73cUA&#10;AADdAAAADwAAAGRycy9kb3ducmV2LnhtbESPT4vCMBTE7wv7HcJb8LamKyK2GkVWFz36D9Tbo3m2&#10;xealNFlb/fRGEDwOM/MbZjxtTSmuVLvCsoKfbgSCOLW64EzBfvf3PQThPLLG0jIpuJGD6eTzY4yJ&#10;tg1v6Lr1mQgQdgkqyL2vEildmpNB17UVcfDOtjbog6wzqWtsAtyUshdFA2mw4LCQY0W/OaWX7b9R&#10;sBxWs+PK3pusXJyWh/Uhnu9ir1Tnq52NQHhq/Tv8aq+0gnjQ6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rvdxQAAAN0AAAAPAAAAAAAAAAAAAAAAAJgCAABkcnMv&#10;ZG93bnJldi54bWxQSwUGAAAAAAQABAD1AAAAigMAAAAA&#10;" filled="f" stroked="f">
                  <v:textbox inset="0,0,0,0">
                    <w:txbxContent>
                      <w:p w14:paraId="015E8542" w14:textId="77777777" w:rsidR="000A159B" w:rsidRDefault="000A159B">
                        <w:pPr>
                          <w:spacing w:after="160" w:line="259" w:lineRule="auto"/>
                          <w:ind w:left="0" w:firstLine="0"/>
                        </w:pPr>
                        <w:r>
                          <w:rPr>
                            <w:i/>
                            <w:sz w:val="22"/>
                          </w:rPr>
                          <w:t xml:space="preserve">Agency </w:t>
                        </w:r>
                      </w:p>
                    </w:txbxContent>
                  </v:textbox>
                </v:rect>
                <v:rect id="Rectangle 9625" o:spid="_x0000_s1589" style="position:absolute;left:17239;top:26614;width:810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eRsUA&#10;AADdAAAADwAAAGRycy9kb3ducmV2LnhtbESPT4vCMBTE7wv7HcJb8LamKyi2GkVWFz36D9Tbo3m2&#10;xealNFlb/fRGEDwOM/MbZjxtTSmuVLvCsoKfbgSCOLW64EzBfvf3PQThPLLG0jIpuJGD6eTzY4yJ&#10;tg1v6Lr1mQgQdgkqyL2vEildmpNB17UVcfDOtjbog6wzqWtsAtyUshdFA2mw4LCQY0W/OaWX7b9R&#10;sBxWs+PK3pusXJyWh/Uhnu9ir1Tnq52NQHhq/Tv8aq+0gnjQ68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7h5GxQAAAN0AAAAPAAAAAAAAAAAAAAAAAJgCAABkcnMv&#10;ZG93bnJldi54bWxQSwUGAAAAAAQABAD1AAAAigMAAAAA&#10;" filled="f" stroked="f">
                  <v:textbox inset="0,0,0,0">
                    <w:txbxContent>
                      <w:p w14:paraId="60AEF822" w14:textId="77777777" w:rsidR="000A159B" w:rsidRDefault="000A159B">
                        <w:pPr>
                          <w:spacing w:after="160" w:line="259" w:lineRule="auto"/>
                          <w:ind w:left="0" w:firstLine="0"/>
                        </w:pPr>
                        <w:r>
                          <w:rPr>
                            <w:i/>
                            <w:sz w:val="22"/>
                          </w:rPr>
                          <w:t xml:space="preserve">Requested </w:t>
                        </w:r>
                      </w:p>
                    </w:txbxContent>
                  </v:textbox>
                </v:rect>
                <v:rect id="Rectangle 9626" o:spid="_x0000_s1590" style="position:absolute;left:23335;top:26614;width:493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AMccA&#10;AADdAAAADwAAAGRycy9kb3ducmV2LnhtbESPT2vCQBTE7wW/w/IEb3VTD8Gk2YTQP+jRqqC9PbKv&#10;SWj2bchuTfTTdwsFj8PM/IbJisl04kKDay0reFpGIIgrq1uuFRwP749rEM4ja+wsk4IrOSjy2UOG&#10;qbYjf9Bl72sRIOxSVNB436dSuqohg25pe+LgfdnBoA9yqKUecAxw08lVFMXSYMthocGeXhqqvvc/&#10;RsFm3Zfnrb2Ndff2uTntTsnrIfFKLeZT+QzC0+Tv4f/2VitI4lUM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8gDHHAAAA3QAAAA8AAAAAAAAAAAAAAAAAmAIAAGRy&#10;cy9kb3ducmV2LnhtbFBLBQYAAAAABAAEAPUAAACMAwAAAAA=&#10;" filled="f" stroked="f">
                  <v:textbox inset="0,0,0,0">
                    <w:txbxContent>
                      <w:p w14:paraId="3DAB0592" w14:textId="77777777" w:rsidR="000A159B" w:rsidRDefault="000A159B">
                        <w:pPr>
                          <w:spacing w:after="160" w:line="259" w:lineRule="auto"/>
                          <w:ind w:left="0" w:firstLine="0"/>
                        </w:pPr>
                        <w:r>
                          <w:rPr>
                            <w:i/>
                            <w:sz w:val="22"/>
                          </w:rPr>
                          <w:t>PRAM</w:t>
                        </w:r>
                      </w:p>
                    </w:txbxContent>
                  </v:textbox>
                </v:rect>
                <v:rect id="Rectangle 9627" o:spid="_x0000_s1591" style="position:absolute;left:27039;top:2661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lqsUA&#10;AADdAAAADwAAAGRycy9kb3ducmV2LnhtbESPQYvCMBSE74L/ITxhb5rqQW01irgrenRVUG+P5tkW&#10;m5fSRNv115uFhT0OM/MNM1+2phRPql1hWcFwEIEgTq0uOFNwOm76UxDOI2ssLZOCH3KwXHQ7c0y0&#10;bfibngefiQBhl6CC3PsqkdKlORl0A1sRB+9ma4M+yDqTusYmwE0pR1E0lgYLDgs5VrTOKb0fHkbB&#10;dlqtLjv7arLy67o978/x5zH2Sn302tUMhKfW/4f/2jutIB6PJv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cCWqxQAAAN0AAAAPAAAAAAAAAAAAAAAAAJgCAABkcnMv&#10;ZG93bnJldi54bWxQSwUGAAAAAAQABAD1AAAAigMAAAAA&#10;" filled="f" stroked="f">
                  <v:textbox inset="0,0,0,0">
                    <w:txbxContent>
                      <w:p w14:paraId="0845FE11" w14:textId="77777777" w:rsidR="000A159B" w:rsidRDefault="000A159B">
                        <w:pPr>
                          <w:spacing w:after="160" w:line="259" w:lineRule="auto"/>
                          <w:ind w:left="0" w:firstLine="0"/>
                        </w:pPr>
                        <w:r>
                          <w:rPr>
                            <w:i/>
                            <w:sz w:val="22"/>
                          </w:rPr>
                          <w:t xml:space="preserve"> </w:t>
                        </w:r>
                      </w:p>
                    </w:txbxContent>
                  </v:textbox>
                </v:rect>
                <v:shape id="Picture 9639" o:spid="_x0000_s1592" type="#_x0000_t75" style="position:absolute;left:195;top:99;width:59436;height:254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0ivXGAAAA3QAAAA8AAABkcnMvZG93bnJldi54bWxEj0FrwkAUhO9C/8PyCl5ENyqKRlcpgii2&#10;l6bi+Zl9TYLZtyG70eivdwtCj8PMfMMs160pxZVqV1hWMBxEIIhTqwvOFBx/tv0ZCOeRNZaWScGd&#10;HKxXb50lxtre+Juuic9EgLCLUUHufRVL6dKcDLqBrYiD92trgz7IOpO6xluAm1KOomgqDRYcFnKs&#10;aJNTekkao+AzOTfRY3J4XL4Obtfb8omSZqRU9739WIDw1Pr/8Ku91wrm0/Ec/t6EJyBXT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XSK9cYAAADdAAAADwAAAAAAAAAAAAAA&#10;AACfAgAAZHJzL2Rvd25yZXYueG1sUEsFBgAAAAAEAAQA9wAAAJIDAAAAAA==&#10;">
                  <v:imagedata r:id="rId268" o:title=""/>
                </v:shape>
                <v:shape id="Shape 9640" o:spid="_x0000_s1593" style="position:absolute;left:96;width:59634;height:25664;visibility:visible;mso-wrap-style:square;v-text-anchor:top" coordsize="5963412,256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V7J8EA&#10;AADdAAAADwAAAGRycy9kb3ducmV2LnhtbERPzWrCQBC+F/oOyxR6kbppLVKjq5SAUOmpaR9gyI7Z&#10;YGY27K4mvr17KHj8+P43u4l7daEQOy8GXucFKJLG205aA3+/+5cPUDGhWOy9kIErRdhtHx82WFo/&#10;yg9d6tSqHCKxRAMupaHUOjaOGOPcDySZO/rAmDIMrbYBxxzOvX4riqVm7CQ3OByoctSc6jMbmHmu&#10;x9btv2fhwIvec7U4D5Uxz0/T5xpUoindxf/uL2tgtXzP+/Ob/AT0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VeyfBAAAA3QAAAA8AAAAAAAAAAAAAAAAAmAIAAGRycy9kb3du&#10;cmV2LnhtbFBLBQYAAAAABAAEAPUAAACGAwAAAAA=&#10;" path="m,2566416r5963412,l5963412,,,,,2566416xe" filled="f" strokeweight="1.56pt">
                  <v:path arrowok="t" textboxrect="0,0,5963412,2566416"/>
                </v:shape>
                <w10:anchorlock/>
              </v:group>
            </w:pict>
          </mc:Fallback>
        </mc:AlternateContent>
      </w:r>
    </w:p>
    <w:p w14:paraId="702ED285" w14:textId="77777777" w:rsidR="00761881" w:rsidRDefault="007513BF">
      <w:pPr>
        <w:spacing w:after="295" w:line="259" w:lineRule="auto"/>
        <w:ind w:left="0" w:firstLine="0"/>
      </w:pPr>
      <w:r>
        <w:rPr>
          <w:sz w:val="4"/>
        </w:rPr>
        <w:t xml:space="preserve"> </w:t>
      </w:r>
    </w:p>
    <w:p w14:paraId="4F4F2EB4" w14:textId="77777777" w:rsidR="00761881" w:rsidRDefault="007513BF">
      <w:pPr>
        <w:ind w:left="22" w:right="12"/>
      </w:pPr>
      <w:r>
        <w:t xml:space="preserve">The </w:t>
      </w:r>
      <w:r>
        <w:rPr>
          <w:i/>
        </w:rPr>
        <w:t>Submit PRAM to Agency</w:t>
      </w:r>
      <w:r>
        <w:t xml:space="preserve"> screen displays. By continuing from this screen, the SO certifies that the submitting organization is in compliance with the terms and conditions specified in the Notice of Award and Grants Policy Statement. The SO also verifies that the information provided in the PRAM is valid and accurate.  </w:t>
      </w:r>
    </w:p>
    <w:p w14:paraId="2BBF88EE" w14:textId="77777777" w:rsidR="00761881" w:rsidRDefault="007513BF">
      <w:pPr>
        <w:numPr>
          <w:ilvl w:val="0"/>
          <w:numId w:val="29"/>
        </w:numPr>
        <w:spacing w:after="0"/>
        <w:ind w:right="12" w:hanging="360"/>
      </w:pPr>
      <w:r>
        <w:t xml:space="preserve">Read certification agreement. Select the </w:t>
      </w:r>
      <w:r>
        <w:rPr>
          <w:b/>
        </w:rPr>
        <w:t>I Agree</w:t>
      </w:r>
      <w:r>
        <w:t xml:space="preserve"> button to continue submitting the information. (Selecting the </w:t>
      </w:r>
      <w:r>
        <w:rPr>
          <w:b/>
        </w:rPr>
        <w:t>Cancel</w:t>
      </w:r>
      <w:r>
        <w:t xml:space="preserve"> button closes the screen and returns the </w:t>
      </w:r>
      <w:r>
        <w:rPr>
          <w:i/>
        </w:rPr>
        <w:t>Progress Report Additional Materials</w:t>
      </w:r>
      <w:r>
        <w:t xml:space="preserve"> screen without submitting the material.)  </w:t>
      </w:r>
    </w:p>
    <w:p w14:paraId="6DF4EE9F" w14:textId="77777777" w:rsidR="00761881" w:rsidRDefault="007513BF">
      <w:pPr>
        <w:spacing w:after="85" w:line="259" w:lineRule="auto"/>
        <w:ind w:left="0" w:firstLine="0"/>
      </w:pPr>
      <w:r>
        <w:rPr>
          <w:sz w:val="4"/>
        </w:rPr>
        <w:t xml:space="preserve"> </w:t>
      </w:r>
    </w:p>
    <w:p w14:paraId="687333A2" w14:textId="77777777" w:rsidR="00761881" w:rsidRDefault="007513BF">
      <w:pPr>
        <w:spacing w:after="125" w:line="259" w:lineRule="auto"/>
        <w:ind w:left="0" w:right="-119" w:firstLine="0"/>
      </w:pPr>
      <w:r>
        <w:rPr>
          <w:rFonts w:ascii="Calibri" w:eastAsia="Calibri" w:hAnsi="Calibri" w:cs="Calibri"/>
          <w:noProof/>
          <w:sz w:val="22"/>
        </w:rPr>
        <mc:AlternateContent>
          <mc:Choice Requires="wpg">
            <w:drawing>
              <wp:inline distT="0" distB="0" distL="0" distR="0" wp14:anchorId="534F0FF6" wp14:editId="1B244209">
                <wp:extent cx="6020765" cy="1976306"/>
                <wp:effectExtent l="0" t="0" r="0" b="0"/>
                <wp:docPr id="84249" name="Group 84249"/>
                <wp:cNvGraphicFramePr/>
                <a:graphic xmlns:a="http://schemas.openxmlformats.org/drawingml/2006/main">
                  <a:graphicData uri="http://schemas.microsoft.com/office/word/2010/wordprocessingGroup">
                    <wpg:wgp>
                      <wpg:cNvGrpSpPr/>
                      <wpg:grpSpPr>
                        <a:xfrm>
                          <a:off x="0" y="0"/>
                          <a:ext cx="6020765" cy="1976306"/>
                          <a:chOff x="0" y="0"/>
                          <a:chExt cx="6020765" cy="1976306"/>
                        </a:xfrm>
                      </wpg:grpSpPr>
                      <wps:wsp>
                        <wps:cNvPr id="9684" name="Rectangle 9684"/>
                        <wps:cNvSpPr/>
                        <wps:spPr>
                          <a:xfrm>
                            <a:off x="5982665" y="1606017"/>
                            <a:ext cx="50673" cy="224380"/>
                          </a:xfrm>
                          <a:prstGeom prst="rect">
                            <a:avLst/>
                          </a:prstGeom>
                          <a:ln>
                            <a:noFill/>
                          </a:ln>
                        </wps:spPr>
                        <wps:txbx>
                          <w:txbxContent>
                            <w:p w14:paraId="62C8CF3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685" name="Rectangle 9685"/>
                        <wps:cNvSpPr/>
                        <wps:spPr>
                          <a:xfrm>
                            <a:off x="0" y="1821096"/>
                            <a:ext cx="553276" cy="206430"/>
                          </a:xfrm>
                          <a:prstGeom prst="rect">
                            <a:avLst/>
                          </a:prstGeom>
                          <a:ln>
                            <a:noFill/>
                          </a:ln>
                        </wps:spPr>
                        <wps:txbx>
                          <w:txbxContent>
                            <w:p w14:paraId="5666A735"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686" name="Rectangle 9686"/>
                        <wps:cNvSpPr/>
                        <wps:spPr>
                          <a:xfrm>
                            <a:off x="416001" y="1821096"/>
                            <a:ext cx="186477" cy="206430"/>
                          </a:xfrm>
                          <a:prstGeom prst="rect">
                            <a:avLst/>
                          </a:prstGeom>
                          <a:ln>
                            <a:noFill/>
                          </a:ln>
                        </wps:spPr>
                        <wps:txbx>
                          <w:txbxContent>
                            <w:p w14:paraId="40708AB8" w14:textId="77777777" w:rsidR="000A159B" w:rsidRDefault="000A159B">
                              <w:pPr>
                                <w:spacing w:after="160" w:line="259" w:lineRule="auto"/>
                                <w:ind w:left="0" w:firstLine="0"/>
                              </w:pPr>
                              <w:r>
                                <w:rPr>
                                  <w:i/>
                                  <w:sz w:val="22"/>
                                </w:rPr>
                                <w:t>72</w:t>
                              </w:r>
                            </w:p>
                          </w:txbxContent>
                        </wps:txbx>
                        <wps:bodyPr horzOverflow="overflow" vert="horz" lIns="0" tIns="0" rIns="0" bIns="0" rtlCol="0">
                          <a:noAutofit/>
                        </wps:bodyPr>
                      </wps:wsp>
                      <wps:wsp>
                        <wps:cNvPr id="84212" name="Rectangle 84212"/>
                        <wps:cNvSpPr/>
                        <wps:spPr>
                          <a:xfrm>
                            <a:off x="556209" y="1821096"/>
                            <a:ext cx="62098" cy="206430"/>
                          </a:xfrm>
                          <a:prstGeom prst="rect">
                            <a:avLst/>
                          </a:prstGeom>
                          <a:ln>
                            <a:noFill/>
                          </a:ln>
                        </wps:spPr>
                        <wps:txbx>
                          <w:txbxContent>
                            <w:p w14:paraId="1CA9A66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213" name="Rectangle 84213"/>
                        <wps:cNvSpPr/>
                        <wps:spPr>
                          <a:xfrm>
                            <a:off x="603319" y="1821096"/>
                            <a:ext cx="2001642" cy="206430"/>
                          </a:xfrm>
                          <a:prstGeom prst="rect">
                            <a:avLst/>
                          </a:prstGeom>
                          <a:ln>
                            <a:noFill/>
                          </a:ln>
                        </wps:spPr>
                        <wps:txbx>
                          <w:txbxContent>
                            <w:p w14:paraId="5A9734E8" w14:textId="77777777" w:rsidR="000A159B" w:rsidRDefault="000A159B">
                              <w:pPr>
                                <w:spacing w:after="160" w:line="259" w:lineRule="auto"/>
                                <w:ind w:left="0" w:firstLine="0"/>
                              </w:pPr>
                              <w:r>
                                <w:rPr>
                                  <w:i/>
                                  <w:sz w:val="22"/>
                                </w:rPr>
                                <w:t xml:space="preserve"> SO Certification of PRAM</w:t>
                              </w:r>
                            </w:p>
                          </w:txbxContent>
                        </wps:txbx>
                        <wps:bodyPr horzOverflow="overflow" vert="horz" lIns="0" tIns="0" rIns="0" bIns="0" rtlCol="0">
                          <a:noAutofit/>
                        </wps:bodyPr>
                      </wps:wsp>
                      <wps:wsp>
                        <wps:cNvPr id="9688" name="Rectangle 9688"/>
                        <wps:cNvSpPr/>
                        <wps:spPr>
                          <a:xfrm>
                            <a:off x="2108022" y="1821096"/>
                            <a:ext cx="46619" cy="206430"/>
                          </a:xfrm>
                          <a:prstGeom prst="rect">
                            <a:avLst/>
                          </a:prstGeom>
                          <a:ln>
                            <a:noFill/>
                          </a:ln>
                        </wps:spPr>
                        <wps:txbx>
                          <w:txbxContent>
                            <w:p w14:paraId="1CAE1CC3"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739" name="Picture 9739"/>
                          <pic:cNvPicPr/>
                        </pic:nvPicPr>
                        <pic:blipFill>
                          <a:blip r:embed="rId245"/>
                          <a:stretch>
                            <a:fillRect/>
                          </a:stretch>
                        </pic:blipFill>
                        <pic:spPr>
                          <a:xfrm>
                            <a:off x="19507" y="9906"/>
                            <a:ext cx="5942076" cy="1720596"/>
                          </a:xfrm>
                          <a:prstGeom prst="rect">
                            <a:avLst/>
                          </a:prstGeom>
                        </pic:spPr>
                      </pic:pic>
                      <wps:wsp>
                        <wps:cNvPr id="9740" name="Shape 9740"/>
                        <wps:cNvSpPr/>
                        <wps:spPr>
                          <a:xfrm>
                            <a:off x="9601" y="0"/>
                            <a:ext cx="5961888" cy="1740408"/>
                          </a:xfrm>
                          <a:custGeom>
                            <a:avLst/>
                            <a:gdLst/>
                            <a:ahLst/>
                            <a:cxnLst/>
                            <a:rect l="0" t="0" r="0" b="0"/>
                            <a:pathLst>
                              <a:path w="5961888" h="1740408">
                                <a:moveTo>
                                  <a:pt x="0" y="1740408"/>
                                </a:moveTo>
                                <a:lnTo>
                                  <a:pt x="5961888" y="1740408"/>
                                </a:lnTo>
                                <a:lnTo>
                                  <a:pt x="5961888"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34F0FF6" id="Group 84249" o:spid="_x0000_s1594" style="width:474.1pt;height:155.6pt;mso-position-horizontal-relative:char;mso-position-vertical-relative:line" coordsize="60207,1976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">
                <v:rect id="Rectangle 9684" o:spid="_x0000_s1595" style="position:absolute;left:59826;top:1606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k58YA&#10;AADdAAAADwAAAGRycy9kb3ducmV2LnhtbESPW2vCQBSE3wX/w3KEvulGKZKkriJe0Md6Adu3Q/Y0&#10;CWbPhuxq0v76riD4OMzMN8xs0ZlK3KlxpWUF41EEgjizuuRcwfm0HcYgnEfWWFkmBb/kYDHv92aY&#10;atvyge5Hn4sAYZeigsL7OpXSZQUZdCNbEwfvxzYGfZBNLnWDbYCbSk6iaCoNlhwWCqxpVVB2Pd6M&#10;gl1cL7/29q/Nq8337vJ5SdanxCv1NuiWHyA8df4Vfrb3WkEyjd/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sTk58YAAADdAAAADwAAAAAAAAAAAAAAAACYAgAAZHJz&#10;L2Rvd25yZXYueG1sUEsFBgAAAAAEAAQA9QAAAIsDAAAAAA==&#10;" filled="f" stroked="f">
                  <v:textbox inset="0,0,0,0">
                    <w:txbxContent>
                      <w:p w14:paraId="62C8CF37" w14:textId="77777777" w:rsidR="000A159B" w:rsidRDefault="000A159B">
                        <w:pPr>
                          <w:spacing w:after="160" w:line="259" w:lineRule="auto"/>
                          <w:ind w:left="0" w:firstLine="0"/>
                        </w:pPr>
                        <w:r>
                          <w:t xml:space="preserve"> </w:t>
                        </w:r>
                      </w:p>
                    </w:txbxContent>
                  </v:textbox>
                </v:rect>
                <v:rect id="Rectangle 9685" o:spid="_x0000_s1596" style="position:absolute;top:18210;width:5532;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hBfMYA&#10;AADdAAAADwAAAGRycy9kb3ducmV2LnhtbESPW2vCQBSE3wX/w3KEvulGoZKkriJe0Md6Adu3Q/Y0&#10;CWbPhuxq0v76riD4OMzMN8xs0ZlK3KlxpWUF41EEgjizuuRcwfm0HcYgnEfWWFkmBb/kYDHv92aY&#10;atvyge5Hn4sAYZeigsL7OpXSZQUZdCNbEwfvxzYGfZBNLnWDbYCbSk6iaCoNlhwWCqxpVVB2Pd6M&#10;gl1cL7/29q/Nq8337vJ5SdanxCv1NuiWHyA8df4Vfrb3WkEyjd/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hBfMYAAADdAAAADwAAAAAAAAAAAAAAAACYAgAAZHJz&#10;L2Rvd25yZXYueG1sUEsFBgAAAAAEAAQA9QAAAIsDAAAAAA==&#10;" filled="f" stroked="f">
                  <v:textbox inset="0,0,0,0">
                    <w:txbxContent>
                      <w:p w14:paraId="5666A735" w14:textId="77777777" w:rsidR="000A159B" w:rsidRDefault="000A159B">
                        <w:pPr>
                          <w:spacing w:after="160" w:line="259" w:lineRule="auto"/>
                          <w:ind w:left="0" w:firstLine="0"/>
                        </w:pPr>
                        <w:r>
                          <w:rPr>
                            <w:i/>
                            <w:sz w:val="22"/>
                          </w:rPr>
                          <w:t xml:space="preserve">Figure </w:t>
                        </w:r>
                      </w:p>
                    </w:txbxContent>
                  </v:textbox>
                </v:rect>
                <v:rect id="Rectangle 9686" o:spid="_x0000_s1597" style="position:absolute;left:4160;top:18210;width:1864;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fC8YA&#10;AADdAAAADwAAAGRycy9kb3ducmV2LnhtbESPT2vCQBTE70K/w/IKvemmHkKSuopYix7rH0i9PbLP&#10;JJh9G7Jbk/bTu4LgcZiZ3zCzxWAacaXO1ZYVvE8iEMSF1TWXCo6Hr3ECwnlkjY1lUvBHDhbzl9EM&#10;M2173tF170sRIOwyVFB532ZSuqIig25iW+LgnW1n0AfZlVJ32Ae4aeQ0imJpsOawUGFLq4qKy/7X&#10;KNgk7fJna//7slmfNvl3nn4eUq/U2+uw/ADhafDP8KO91QrSOInh/iY8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rfC8YAAADdAAAADwAAAAAAAAAAAAAAAACYAgAAZHJz&#10;L2Rvd25yZXYueG1sUEsFBgAAAAAEAAQA9QAAAIsDAAAAAA==&#10;" filled="f" stroked="f">
                  <v:textbox inset="0,0,0,0">
                    <w:txbxContent>
                      <w:p w14:paraId="40708AB8" w14:textId="77777777" w:rsidR="000A159B" w:rsidRDefault="000A159B">
                        <w:pPr>
                          <w:spacing w:after="160" w:line="259" w:lineRule="auto"/>
                          <w:ind w:left="0" w:firstLine="0"/>
                        </w:pPr>
                        <w:r>
                          <w:rPr>
                            <w:i/>
                            <w:sz w:val="22"/>
                          </w:rPr>
                          <w:t>72</w:t>
                        </w:r>
                      </w:p>
                    </w:txbxContent>
                  </v:textbox>
                </v:rect>
                <v:rect id="Rectangle 84212" o:spid="_x0000_s1598" style="position:absolute;left:5562;top:18210;width:621;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8qscA&#10;AADeAAAADwAAAGRycy9kb3ducmV2LnhtbESPQWvCQBSE7wX/w/IEb3VjEIlpVhGt6LHVgu3tkX0m&#10;wezbkN0m0V/fLRR6HGbmGyZbD6YWHbWusqxgNo1AEOdWV1wo+DjvnxMQziNrrC2Tgjs5WK9GTxmm&#10;2vb8Tt3JFyJA2KWooPS+SaV0eUkG3dQ2xMG72tagD7ItpG6xD3BTyziKFtJgxWGhxIa2JeW307dR&#10;cEiazefRPvqifv06XN4uy9156ZWajIfNCwhPg/8P/7WPWkEyj2cx/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BfKrHAAAA3gAAAA8AAAAAAAAAAAAAAAAAmAIAAGRy&#10;cy9kb3ducmV2LnhtbFBLBQYAAAAABAAEAPUAAACMAwAAAAA=&#10;" filled="f" stroked="f">
                  <v:textbox inset="0,0,0,0">
                    <w:txbxContent>
                      <w:p w14:paraId="1CA9A66C" w14:textId="77777777" w:rsidR="000A159B" w:rsidRDefault="000A159B">
                        <w:pPr>
                          <w:spacing w:after="160" w:line="259" w:lineRule="auto"/>
                          <w:ind w:left="0" w:firstLine="0"/>
                        </w:pPr>
                        <w:r>
                          <w:rPr>
                            <w:i/>
                            <w:sz w:val="22"/>
                          </w:rPr>
                          <w:t>:</w:t>
                        </w:r>
                      </w:p>
                    </w:txbxContent>
                  </v:textbox>
                </v:rect>
                <v:rect id="Rectangle 84213" o:spid="_x0000_s1599" style="position:absolute;left:6033;top:18210;width:2001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ZMccA&#10;AADeAAAADwAAAGRycy9kb3ducmV2LnhtbESPT2vCQBTE74LfYXmCN92oRWLqKmIreqx/wPb2yL4m&#10;wezbkF1N6qd3C4LHYWZ+w8yXrSnFjWpXWFYwGkYgiFOrC84UnI6bQQzCeWSNpWVS8EcOlotuZ46J&#10;tg3v6XbwmQgQdgkqyL2vEildmpNBN7QVcfB+bW3QB1lnUtfYBLgp5TiKptJgwWEhx4rWOaWXw9Uo&#10;2MbV6ntn701Wfv5sz1/n2cdx5pXq99rVOwhPrX+Fn+2dVhC/jUc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N2THHAAAA3gAAAA8AAAAAAAAAAAAAAAAAmAIAAGRy&#10;cy9kb3ducmV2LnhtbFBLBQYAAAAABAAEAPUAAACMAwAAAAA=&#10;" filled="f" stroked="f">
                  <v:textbox inset="0,0,0,0">
                    <w:txbxContent>
                      <w:p w14:paraId="5A9734E8" w14:textId="77777777" w:rsidR="000A159B" w:rsidRDefault="000A159B">
                        <w:pPr>
                          <w:spacing w:after="160" w:line="259" w:lineRule="auto"/>
                          <w:ind w:left="0" w:firstLine="0"/>
                        </w:pPr>
                        <w:r>
                          <w:rPr>
                            <w:i/>
                            <w:sz w:val="22"/>
                          </w:rPr>
                          <w:t xml:space="preserve"> SO Certification of PRAM</w:t>
                        </w:r>
                      </w:p>
                    </w:txbxContent>
                  </v:textbox>
                </v:rect>
                <v:rect id="Rectangle 9688" o:spid="_x0000_s1600" style="position:absolute;left:21080;top:18210;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nu4sIA&#10;AADdAAAADwAAAGRycy9kb3ducmV2LnhtbERPy4rCMBTdD/gP4QruxlQX0lajiA90OaOCurs017bY&#10;3JQm2jpfP1kILg/nPVt0phJPalxpWcFoGIEgzqwuOVdwOm6/YxDOI2usLJOCFzlYzHtfM0y1bfmX&#10;ngefixDCLkUFhfd1KqXLCjLohrYmDtzNNgZ9gE0udYNtCDeVHEfRRBosOTQUWNOqoOx+eBgFu7he&#10;Xvb2r82rzXV3/jkn62PilRr0u+UUhKfOf8Rv914rSCZxmBv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ie7iwgAAAN0AAAAPAAAAAAAAAAAAAAAAAJgCAABkcnMvZG93&#10;bnJldi54bWxQSwUGAAAAAAQABAD1AAAAhwMAAAAA&#10;" filled="f" stroked="f">
                  <v:textbox inset="0,0,0,0">
                    <w:txbxContent>
                      <w:p w14:paraId="1CAE1CC3" w14:textId="77777777" w:rsidR="000A159B" w:rsidRDefault="000A159B">
                        <w:pPr>
                          <w:spacing w:after="160" w:line="259" w:lineRule="auto"/>
                          <w:ind w:left="0" w:firstLine="0"/>
                        </w:pPr>
                        <w:r>
                          <w:rPr>
                            <w:i/>
                            <w:sz w:val="22"/>
                          </w:rPr>
                          <w:t xml:space="preserve"> </w:t>
                        </w:r>
                      </w:p>
                    </w:txbxContent>
                  </v:textbox>
                </v:rect>
                <v:shape id="Picture 9739" o:spid="_x0000_s1601" type="#_x0000_t75" style="position:absolute;left:195;top:99;width:59420;height:17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zqlTHAAAA3QAAAA8AAABkcnMvZG93bnJldi54bWxEj0FrwkAUhO9C/8PyCr3pRgNVU1eRQCAe&#10;tFQtvT6yr0kw+zZkt0nsr+8WCj0OM/MNs9mNphE9da62rGA+i0AQF1bXXCq4XrLpCoTzyBoby6Tg&#10;Tg5224fJBhNtB36j/uxLESDsElRQed8mUrqiIoNuZlvi4H3azqAPsiul7nAIcNPIRRQ9S4M1h4UK&#10;W0orKm7nL6NgSafvQ3b3p7Tt3fEjf3evWbxS6ulx3L+A8DT6//BfO9cK1st4Db9vwhOQ2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xzqlTHAAAA3QAAAA8AAAAAAAAAAAAA&#10;AAAAnwIAAGRycy9kb3ducmV2LnhtbFBLBQYAAAAABAAEAPcAAACTAwAAAAA=&#10;">
                  <v:imagedata r:id="rId246" o:title=""/>
                </v:shape>
                <v:shape id="Shape 9740" o:spid="_x0000_s1602" style="position:absolute;left:96;width:59618;height:17404;visibility:visible;mso-wrap-style:square;v-text-anchor:top" coordsize="5961888,1740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jJTMIA&#10;AADdAAAADwAAAGRycy9kb3ducmV2LnhtbERPTU/CQBC9m/gfNmPiTbYQFSkshKASE04CB7hNukO3&#10;oTtbu2Nb/717MPH48r4Xq8HXqqM2VoENjEcZKOIi2IpLA8fD+8MLqCjIFuvAZOCHIqyWtzcLzG3o&#10;+ZO6vZQqhXDM0YATaXKtY+HIYxyFhjhxl9B6lATbUtsW+xTuaz3JsmftseLU4LChjaPiuv/2Bt46&#10;mrqzO/Rfst0+0esGdydBY+7vhvUclNAg/+I/94c1MJs+pv3pTXoC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CMlMwgAAAN0AAAAPAAAAAAAAAAAAAAAAAJgCAABkcnMvZG93&#10;bnJldi54bWxQSwUGAAAAAAQABAD1AAAAhwMAAAAA&#10;" path="m,1740408r5961888,l5961888,,,,,1740408xe" filled="f" strokeweight="1.56pt">
                  <v:stroke miterlimit="83231f" joinstyle="miter"/>
                  <v:path arrowok="t" textboxrect="0,0,5961888,1740408"/>
                </v:shape>
                <w10:anchorlock/>
              </v:group>
            </w:pict>
          </mc:Fallback>
        </mc:AlternateContent>
      </w:r>
    </w:p>
    <w:p w14:paraId="2690C105" w14:textId="77777777" w:rsidR="00761881" w:rsidRDefault="007513BF">
      <w:pPr>
        <w:spacing w:after="297" w:line="259" w:lineRule="auto"/>
        <w:ind w:left="0" w:firstLine="0"/>
      </w:pPr>
      <w:r>
        <w:rPr>
          <w:sz w:val="4"/>
        </w:rPr>
        <w:t xml:space="preserve"> </w:t>
      </w:r>
    </w:p>
    <w:p w14:paraId="1A499743" w14:textId="77777777" w:rsidR="00761881" w:rsidRDefault="007513BF">
      <w:pPr>
        <w:spacing w:after="0"/>
        <w:ind w:left="22" w:right="12"/>
      </w:pPr>
      <w:r>
        <w:t xml:space="preserve">The </w:t>
      </w:r>
      <w:r>
        <w:rPr>
          <w:i/>
        </w:rPr>
        <w:t>Progress Report Additional Materials (PRAM)</w:t>
      </w:r>
      <w:r>
        <w:t xml:space="preserve"> screen displays with a message indicating that the PRAM was successfully submitted. The current reviewer is updated to NIH, the PRAM status is updated to </w:t>
      </w:r>
      <w:r>
        <w:rPr>
          <w:i/>
        </w:rPr>
        <w:t>Submitted to Agency</w:t>
      </w:r>
      <w:r>
        <w:t xml:space="preserve">, and the PRAM submission date is recorded. The routing history is updated to reflect the submission to Agency.  </w:t>
      </w:r>
    </w:p>
    <w:p w14:paraId="143CB2E5" w14:textId="77777777" w:rsidR="00761881" w:rsidRDefault="007513BF">
      <w:pPr>
        <w:spacing w:after="84" w:line="259" w:lineRule="auto"/>
        <w:ind w:left="0" w:firstLine="0"/>
      </w:pPr>
      <w:r>
        <w:rPr>
          <w:sz w:val="4"/>
        </w:rPr>
        <w:t xml:space="preserve"> </w:t>
      </w:r>
    </w:p>
    <w:p w14:paraId="77A7AE97"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59061BCD" wp14:editId="5A655AB7">
                <wp:extent cx="6011164" cy="2387626"/>
                <wp:effectExtent l="0" t="0" r="0" b="0"/>
                <wp:docPr id="84250" name="Group 84250"/>
                <wp:cNvGraphicFramePr/>
                <a:graphic xmlns:a="http://schemas.openxmlformats.org/drawingml/2006/main">
                  <a:graphicData uri="http://schemas.microsoft.com/office/word/2010/wordprocessingGroup">
                    <wpg:wgp>
                      <wpg:cNvGrpSpPr/>
                      <wpg:grpSpPr>
                        <a:xfrm>
                          <a:off x="0" y="0"/>
                          <a:ext cx="6011164" cy="2387626"/>
                          <a:chOff x="0" y="0"/>
                          <a:chExt cx="6011164" cy="2387626"/>
                        </a:xfrm>
                      </wpg:grpSpPr>
                      <wps:wsp>
                        <wps:cNvPr id="9703" name="Rectangle 9703"/>
                        <wps:cNvSpPr/>
                        <wps:spPr>
                          <a:xfrm>
                            <a:off x="5973064" y="2218919"/>
                            <a:ext cx="50673" cy="224380"/>
                          </a:xfrm>
                          <a:prstGeom prst="rect">
                            <a:avLst/>
                          </a:prstGeom>
                          <a:ln>
                            <a:noFill/>
                          </a:ln>
                        </wps:spPr>
                        <wps:txbx>
                          <w:txbxContent>
                            <w:p w14:paraId="27149D95"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742" name="Picture 9742"/>
                          <pic:cNvPicPr/>
                        </pic:nvPicPr>
                        <pic:blipFill>
                          <a:blip r:embed="rId269"/>
                          <a:stretch>
                            <a:fillRect/>
                          </a:stretch>
                        </pic:blipFill>
                        <pic:spPr>
                          <a:xfrm>
                            <a:off x="9906" y="9906"/>
                            <a:ext cx="5943600" cy="2331720"/>
                          </a:xfrm>
                          <a:prstGeom prst="rect">
                            <a:avLst/>
                          </a:prstGeom>
                        </pic:spPr>
                      </pic:pic>
                      <wps:wsp>
                        <wps:cNvPr id="9743" name="Shape 9743"/>
                        <wps:cNvSpPr/>
                        <wps:spPr>
                          <a:xfrm>
                            <a:off x="0" y="0"/>
                            <a:ext cx="5963412" cy="2351533"/>
                          </a:xfrm>
                          <a:custGeom>
                            <a:avLst/>
                            <a:gdLst/>
                            <a:ahLst/>
                            <a:cxnLst/>
                            <a:rect l="0" t="0" r="0" b="0"/>
                            <a:pathLst>
                              <a:path w="5963412" h="2351533">
                                <a:moveTo>
                                  <a:pt x="0" y="2351533"/>
                                </a:moveTo>
                                <a:lnTo>
                                  <a:pt x="5963412" y="2351533"/>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9061BCD" id="Group 84250" o:spid="_x0000_s1603" style="width:473.3pt;height:188pt;mso-position-horizontal-relative:char;mso-position-vertical-relative:line" coordsize="60111,238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4/+3h/ybDr/wD11tP/AEpi&#10;ql+0z/yMnwd/7HG0/wDQKu/t4f8AJsOv/wDXW0/9KYqpftM/8jJ8Hf8AscbT/wBAr2MH/Cpes/8A&#10;0mJ4OO/jVv8ADT/9Lke20UUV457wV4v43/5Pk8Ef9izff+hGvaK8X8bf8ny+Cf8AsWL7/wBCNdmC&#10;+Kf+GX5HDj/hh/jj+Y74Z/8AJ6HxM/7BWlf+iq9mrxn4Y/8AJ6HxN/7Belf+iq9moxvxx/wx/wDS&#10;UGX/AMOf+Of/AKUwooorjO4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">
                <v:rect id="Rectangle 9703" o:spid="_x0000_s1604" style="position:absolute;left:59730;top:22189;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9wVMYA&#10;AADdAAAADwAAAGRycy9kb3ducmV2LnhtbESPT2vCQBTE70K/w/IK3nTTCppEV5Gq6NE/BdvbI/tM&#10;QrNvQ3Y1sZ++Kwg9DjPzG2a26EwlbtS40rKCt2EEgjizuuRcwedpM4hBOI+ssbJMCu7kYDF/6c0w&#10;1bblA92OPhcBwi5FBYX3dSqlywoy6Ia2Jg7exTYGfZBNLnWDbYCbSr5H0VgaLDksFFjTR0HZz/Fq&#10;FGzjevm1s79tXq2/t+f9OVmdEq9U/7VbTkF46vx/+NneaQXJJBrB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9wVMYAAADdAAAADwAAAAAAAAAAAAAAAACYAgAAZHJz&#10;L2Rvd25yZXYueG1sUEsFBgAAAAAEAAQA9QAAAIsDAAAAAA==&#10;" filled="f" stroked="f">
                  <v:textbox inset="0,0,0,0">
                    <w:txbxContent>
                      <w:p w14:paraId="27149D95" w14:textId="77777777" w:rsidR="000A159B" w:rsidRDefault="000A159B">
                        <w:pPr>
                          <w:spacing w:after="160" w:line="259" w:lineRule="auto"/>
                          <w:ind w:left="0" w:firstLine="0"/>
                        </w:pPr>
                        <w:r>
                          <w:t xml:space="preserve"> </w:t>
                        </w:r>
                      </w:p>
                    </w:txbxContent>
                  </v:textbox>
                </v:rect>
                <v:shape id="Picture 9742" o:spid="_x0000_s1605" type="#_x0000_t75" style="position:absolute;left:99;top:99;width:59436;height:233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alKLEAAAA3QAAAA8AAABkcnMvZG93bnJldi54bWxEj99qwjAUxu8He4dwBt7NtGW4rRplFgaK&#10;MKjzAc6aY1PWnJQkan17Iwx2+fH9+fEtVqPtxZl86BwryKcZCOLG6Y5bBYfvz+c3ECEia+wdk4Ir&#10;BVgtHx8WWGp34ZrO+9iKNMKhRAUmxqGUMjSGLIapG4iTd3TeYkzSt1J7vKRx28siy2bSYseJYHCg&#10;ylDzuz/ZxN2a2fqrqPJx1x3quip8vuMfpSZP48ccRKQx/of/2hut4P31pYD7m/QE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alKLEAAAA3QAAAA8AAAAAAAAAAAAAAAAA&#10;nwIAAGRycy9kb3ducmV2LnhtbFBLBQYAAAAABAAEAPcAAACQAwAAAAA=&#10;">
                  <v:imagedata r:id="rId270" o:title=""/>
                </v:shape>
                <v:shape id="Shape 9743" o:spid="_x0000_s1606" style="position:absolute;width:59634;height:23515;visibility:visible;mso-wrap-style:square;v-text-anchor:top" coordsize="5963412,2351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vMsUA&#10;AADdAAAADwAAAGRycy9kb3ducmV2LnhtbESP3WrCQBSE7wu+w3IE7+qmKtWmriKCIIIUo3h9yJ78&#10;0OzZmF2T+PauUOjlMDPfMMt1byrRUuNKywo+xhEI4tTqknMFl/PufQHCeWSNlWVS8CAH69XgbYmx&#10;th2fqE18LgKEXYwKCu/rWEqXFmTQjW1NHLzMNgZ9kE0udYNdgJtKTqLoUxosOSwUWNO2oPQ3uRsF&#10;10l3kT/Z4bo7H03C0S3L+k2r1GjYb75BeOr9f/ivvdcKvuazKbzehCcgV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fq8yxQAAAN0AAAAPAAAAAAAAAAAAAAAAAJgCAABkcnMv&#10;ZG93bnJldi54bWxQSwUGAAAAAAQABAD1AAAAigMAAAAA&#10;" path="m,2351533r5963412,l5963412,,,,,2351533xe" filled="f" strokeweight="1.56pt">
                  <v:path arrowok="t" textboxrect="0,0,5963412,2351533"/>
                </v:shape>
                <w10:anchorlock/>
              </v:group>
            </w:pict>
          </mc:Fallback>
        </mc:AlternateContent>
      </w:r>
    </w:p>
    <w:p w14:paraId="76E1C7EB" w14:textId="77777777" w:rsidR="00761881" w:rsidRDefault="007513BF">
      <w:pPr>
        <w:spacing w:after="3" w:line="259" w:lineRule="auto"/>
        <w:ind w:left="-5"/>
      </w:pPr>
      <w:r>
        <w:rPr>
          <w:i/>
          <w:sz w:val="22"/>
        </w:rPr>
        <w:t xml:space="preserve">Figure 73: Agency Requested PRAM Submitted to Agency  </w:t>
      </w:r>
    </w:p>
    <w:p w14:paraId="4EBF8652" w14:textId="77777777" w:rsidR="00761881" w:rsidRDefault="007513BF">
      <w:pPr>
        <w:spacing w:after="295" w:line="259" w:lineRule="auto"/>
        <w:ind w:left="0" w:firstLine="0"/>
      </w:pPr>
      <w:r>
        <w:rPr>
          <w:sz w:val="4"/>
        </w:rPr>
        <w:t xml:space="preserve"> </w:t>
      </w:r>
    </w:p>
    <w:p w14:paraId="2490CCAF" w14:textId="77777777" w:rsidR="00761881" w:rsidRDefault="007513BF">
      <w:pPr>
        <w:ind w:left="22" w:right="12"/>
      </w:pPr>
      <w:r>
        <w:t xml:space="preserve">When PRAM is submitted to Agency, an email notification is sent to the PD/PI (Contact PI) on the grant, the submitting SO, the SO assigned to the RPPR, and AO assigned to the RPPR.  </w:t>
      </w:r>
    </w:p>
    <w:p w14:paraId="620927B2" w14:textId="77777777" w:rsidR="00761881" w:rsidRDefault="007513BF">
      <w:pPr>
        <w:spacing w:after="0"/>
        <w:ind w:left="22" w:right="12"/>
      </w:pPr>
      <w:r>
        <w:t xml:space="preserve">Once the IC Requested PRAM is submitted, the </w:t>
      </w:r>
      <w:r>
        <w:rPr>
          <w:b/>
        </w:rPr>
        <w:t>View</w:t>
      </w:r>
      <w:r>
        <w:t xml:space="preserve"> button remains on the PRAM screen to provide a preview of the latest PRAM submission; however, the ability to view or delete the individual attachments is removed. The ability to upload and submit additional attachments remains until the grant is awarded. Follow the steps provided in the </w:t>
      </w:r>
      <w:r>
        <w:rPr>
          <w:i/>
        </w:rPr>
        <w:t>Initiate Agency Requested PRAM</w:t>
      </w:r>
      <w:r>
        <w:t xml:space="preserve"> section to add additional attachments (</w:t>
      </w:r>
      <w:r>
        <w:rPr>
          <w:color w:val="07519A"/>
          <w:u w:val="single" w:color="07519A"/>
        </w:rPr>
        <w:t>starting with Step 3</w:t>
      </w:r>
      <w:r>
        <w:t xml:space="preserve">).  </w:t>
      </w:r>
    </w:p>
    <w:p w14:paraId="1444B481" w14:textId="77777777" w:rsidR="00761881" w:rsidRDefault="007513BF">
      <w:pPr>
        <w:spacing w:after="70" w:line="259" w:lineRule="auto"/>
        <w:ind w:left="0" w:firstLine="0"/>
      </w:pPr>
      <w:r>
        <w:rPr>
          <w:sz w:val="4"/>
        </w:rPr>
        <w:t xml:space="preserve"> </w:t>
      </w:r>
    </w:p>
    <w:p w14:paraId="2ACD6E5D" w14:textId="77777777" w:rsidR="00761881" w:rsidRDefault="007513BF">
      <w:pPr>
        <w:spacing w:after="24" w:line="259" w:lineRule="auto"/>
        <w:ind w:left="-29" w:right="-28" w:firstLine="0"/>
      </w:pPr>
      <w:r>
        <w:rPr>
          <w:rFonts w:ascii="Calibri" w:eastAsia="Calibri" w:hAnsi="Calibri" w:cs="Calibri"/>
          <w:noProof/>
          <w:sz w:val="22"/>
        </w:rPr>
        <mc:AlternateContent>
          <mc:Choice Requires="wpg">
            <w:drawing>
              <wp:inline distT="0" distB="0" distL="0" distR="0" wp14:anchorId="7D56171D" wp14:editId="6AC19E4E">
                <wp:extent cx="5981065" cy="6096"/>
                <wp:effectExtent l="0" t="0" r="0" b="0"/>
                <wp:docPr id="83966" name="Group 8396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7" name="Shape 9822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DA935E6" id="Group 8396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DaBoLcggIA&#10;AFkGAAAOAAAAAAAAAAAAAAAAAC4CAABkcnMvZTJvRG9jLnhtbFBLAQItABQABgAIAAAAIQCmMB/M&#10;2wAAAAMBAAAPAAAAAAAAAAAAAAAAANwEAABkcnMvZG93bnJldi54bWxQSwUGAAAAAAQABADzAAAA&#10;5AUAAAAA&#10;">
                <v:shape id="Shape 9822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XMsUA&#10;AADeAAAADwAAAGRycy9kb3ducmV2LnhtbESPy2rDMBBF94X8g5hAd40cQ9vEsRxCoNCCF81jkeVg&#10;TSxja2QkNXH/vioUurzcx+GW28kO4kY+dI4VLBcZCOLG6Y5bBefT29MKRIjIGgfHpOCbAmyr2UOJ&#10;hXZ3PtDtGFuRRjgUqMDEOBZShsaQxbBwI3Hyrs5bjEn6VmqP9zRuB5ln2Yu02HEiGBxpb6jpj182&#10;QbJ1fzG9nuq6fvafy4NuPqJW6nE+7TYgIk3xP/zXftcK1qs8f4XfO+kK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Jcy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60FB3CA" w14:textId="77777777" w:rsidR="00761881" w:rsidRDefault="007513BF">
      <w:pPr>
        <w:spacing w:after="0"/>
        <w:ind w:left="22" w:right="12"/>
      </w:pPr>
      <w:r>
        <w:rPr>
          <w:b/>
        </w:rPr>
        <w:t>NOTE</w:t>
      </w:r>
      <w:r>
        <w:t xml:space="preserve">: If multiple PRAM submissions were completed, selecting the </w:t>
      </w:r>
      <w:r>
        <w:rPr>
          <w:b/>
        </w:rPr>
        <w:t>View</w:t>
      </w:r>
      <w:r>
        <w:t xml:space="preserve"> button only provides a preview of the latest PRAM submission. To view all submissions as one document, access the </w:t>
      </w:r>
      <w:r>
        <w:rPr>
          <w:i/>
        </w:rPr>
        <w:t>Status Information</w:t>
      </w:r>
      <w:r>
        <w:t xml:space="preserve"> screen for the grant and select the PRAM link. For more information, refer to the </w:t>
      </w:r>
      <w:r>
        <w:rPr>
          <w:i/>
          <w:color w:val="07519A"/>
          <w:u w:val="single" w:color="07519A"/>
        </w:rPr>
        <w:t>View Agency Requested PRAM from Status Information</w:t>
      </w:r>
      <w:r>
        <w:t xml:space="preserve"> section of this document.  </w:t>
      </w:r>
    </w:p>
    <w:p w14:paraId="4371033B" w14:textId="77777777" w:rsidR="00761881" w:rsidRDefault="007513BF">
      <w:pPr>
        <w:spacing w:after="245" w:line="259" w:lineRule="auto"/>
        <w:ind w:left="-29" w:right="-28" w:firstLine="0"/>
      </w:pPr>
      <w:r>
        <w:rPr>
          <w:rFonts w:ascii="Calibri" w:eastAsia="Calibri" w:hAnsi="Calibri" w:cs="Calibri"/>
          <w:noProof/>
          <w:sz w:val="22"/>
        </w:rPr>
        <mc:AlternateContent>
          <mc:Choice Requires="wpg">
            <w:drawing>
              <wp:inline distT="0" distB="0" distL="0" distR="0" wp14:anchorId="20E31065" wp14:editId="41F8C869">
                <wp:extent cx="5981065" cy="6096"/>
                <wp:effectExtent l="0" t="0" r="0" b="0"/>
                <wp:docPr id="83967" name="Group 8396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28" name="Shape 9822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E6FD0C" id="Group 8396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">
                <v:shape id="Shape 9822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QMMA&#10;AADeAAAADwAAAGRycy9kb3ducmV2LnhtbERPO2vDMBDeC/kP4gLdGjmGlsSNEkKg0IKH5jFkPKyr&#10;ZWydjKQm7r/vDYWOH997s5v8oG4UUxfYwHJRgCJugu24NXA5vz2tQKWMbHEITAZ+KMFuO3vYYGXD&#10;nY90O+VWSQinCg24nMdK69Q48pgWYSQW7itEj1lgbLWNeJdwP+iyKF60x46lweFIB0dNf/r2UlKs&#10;+6vr7VTX9XP8XB5t85GtMY/zaf8KKtOU/8V/7ndrYL0qS9krd+QK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DQMMAAADeAAAADwAAAAAAAAAAAAAAAACYAgAAZHJzL2Rv&#10;d25yZXYueG1sUEsFBgAAAAAEAAQA9QAAAIgDAAAAAA==&#10;" path="m,l5981065,r,9144l,9144,,e" fillcolor="black" stroked="f" strokeweight="0">
                  <v:stroke miterlimit="83231f" joinstyle="miter"/>
                  <v:path arrowok="t" textboxrect="0,0,5981065,9144"/>
                </v:shape>
                <w10:anchorlock/>
              </v:group>
            </w:pict>
          </mc:Fallback>
        </mc:AlternateContent>
      </w:r>
    </w:p>
    <w:p w14:paraId="6195C6C6" w14:textId="77777777" w:rsidR="00761881" w:rsidRDefault="007513BF">
      <w:pPr>
        <w:pStyle w:val="Heading3"/>
        <w:numPr>
          <w:ilvl w:val="0"/>
          <w:numId w:val="0"/>
        </w:numPr>
        <w:ind w:left="-5"/>
      </w:pPr>
      <w:bookmarkStart w:id="30" w:name="_Toc467659833"/>
      <w:r>
        <w:t>5.11.4 View Agency Requested PRAM from Status Information</w:t>
      </w:r>
      <w:bookmarkEnd w:id="30"/>
      <w:r>
        <w:t xml:space="preserve"> </w:t>
      </w:r>
    </w:p>
    <w:p w14:paraId="49F779B0" w14:textId="77777777" w:rsidR="00761881" w:rsidRDefault="007513BF">
      <w:pPr>
        <w:spacing w:after="0"/>
        <w:ind w:left="22" w:right="12"/>
      </w:pPr>
      <w:r>
        <w:t xml:space="preserve">After submitting Agency Requested PRAM, Commons users with access to the grant information may view the PRAM via the </w:t>
      </w:r>
      <w:r>
        <w:rPr>
          <w:i/>
        </w:rPr>
        <w:t>Status Information</w:t>
      </w:r>
      <w:r>
        <w:t xml:space="preserve"> screen. The </w:t>
      </w:r>
      <w:r>
        <w:rPr>
          <w:i/>
        </w:rPr>
        <w:t>Status Information</w:t>
      </w:r>
      <w:r>
        <w:t xml:space="preserve"> is accessed by selecting the </w:t>
      </w:r>
      <w:r>
        <w:rPr>
          <w:b/>
        </w:rPr>
        <w:t>Grant Number</w:t>
      </w:r>
      <w:r>
        <w:t xml:space="preserve"> hyperlink from the </w:t>
      </w:r>
      <w:r>
        <w:rPr>
          <w:i/>
        </w:rPr>
        <w:t xml:space="preserve">Progress Report Additional Materials (PRAM) </w:t>
      </w:r>
      <w:r>
        <w:t xml:space="preserve">screen or by selecting the </w:t>
      </w:r>
      <w:r>
        <w:rPr>
          <w:b/>
        </w:rPr>
        <w:t>Application ID</w:t>
      </w:r>
      <w:r>
        <w:t xml:space="preserve"> hyperlink from </w:t>
      </w:r>
      <w:r>
        <w:rPr>
          <w:i/>
        </w:rPr>
        <w:t>Status Result – General Search</w:t>
      </w:r>
      <w:r>
        <w:t xml:space="preserve"> (SOs) and </w:t>
      </w:r>
      <w:r>
        <w:rPr>
          <w:i/>
        </w:rPr>
        <w:t>Status Result – List of Applications/Grants</w:t>
      </w:r>
      <w:r>
        <w:t xml:space="preserve"> (PIs) screens.  </w:t>
      </w:r>
    </w:p>
    <w:p w14:paraId="36043406" w14:textId="77777777" w:rsidR="00761881" w:rsidRDefault="007513BF">
      <w:pPr>
        <w:spacing w:after="82" w:line="259" w:lineRule="auto"/>
        <w:ind w:left="0" w:firstLine="0"/>
      </w:pPr>
      <w:r>
        <w:rPr>
          <w:sz w:val="4"/>
        </w:rPr>
        <w:t xml:space="preserve"> </w:t>
      </w:r>
    </w:p>
    <w:p w14:paraId="5A4C90E9" w14:textId="77777777" w:rsidR="00761881" w:rsidRDefault="007513BF">
      <w:pPr>
        <w:spacing w:after="71" w:line="259" w:lineRule="auto"/>
        <w:ind w:left="15" w:right="-119" w:firstLine="0"/>
      </w:pPr>
      <w:r>
        <w:rPr>
          <w:rFonts w:ascii="Calibri" w:eastAsia="Calibri" w:hAnsi="Calibri" w:cs="Calibri"/>
          <w:noProof/>
          <w:sz w:val="22"/>
        </w:rPr>
        <mc:AlternateContent>
          <mc:Choice Requires="wpg">
            <w:drawing>
              <wp:inline distT="0" distB="0" distL="0" distR="0" wp14:anchorId="002D3632" wp14:editId="6184CBAB">
                <wp:extent cx="6011164" cy="2349525"/>
                <wp:effectExtent l="0" t="0" r="0" b="0"/>
                <wp:docPr id="83968" name="Group 83968"/>
                <wp:cNvGraphicFramePr/>
                <a:graphic xmlns:a="http://schemas.openxmlformats.org/drawingml/2006/main">
                  <a:graphicData uri="http://schemas.microsoft.com/office/word/2010/wordprocessingGroup">
                    <wpg:wgp>
                      <wpg:cNvGrpSpPr/>
                      <wpg:grpSpPr>
                        <a:xfrm>
                          <a:off x="0" y="0"/>
                          <a:ext cx="6011164" cy="2349525"/>
                          <a:chOff x="0" y="0"/>
                          <a:chExt cx="6011164" cy="2349525"/>
                        </a:xfrm>
                      </wpg:grpSpPr>
                      <wps:wsp>
                        <wps:cNvPr id="9840" name="Rectangle 9840"/>
                        <wps:cNvSpPr/>
                        <wps:spPr>
                          <a:xfrm>
                            <a:off x="5973064" y="2180819"/>
                            <a:ext cx="50673" cy="224380"/>
                          </a:xfrm>
                          <a:prstGeom prst="rect">
                            <a:avLst/>
                          </a:prstGeom>
                          <a:ln>
                            <a:noFill/>
                          </a:ln>
                        </wps:spPr>
                        <wps:txbx>
                          <w:txbxContent>
                            <w:p w14:paraId="348F958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855" name="Picture 9855"/>
                          <pic:cNvPicPr/>
                        </pic:nvPicPr>
                        <pic:blipFill>
                          <a:blip r:embed="rId271"/>
                          <a:stretch>
                            <a:fillRect/>
                          </a:stretch>
                        </pic:blipFill>
                        <pic:spPr>
                          <a:xfrm>
                            <a:off x="9906" y="9906"/>
                            <a:ext cx="5943600" cy="2292096"/>
                          </a:xfrm>
                          <a:prstGeom prst="rect">
                            <a:avLst/>
                          </a:prstGeom>
                        </pic:spPr>
                      </pic:pic>
                      <wps:wsp>
                        <wps:cNvPr id="9856" name="Shape 9856"/>
                        <wps:cNvSpPr/>
                        <wps:spPr>
                          <a:xfrm>
                            <a:off x="0" y="0"/>
                            <a:ext cx="5963412" cy="2311908"/>
                          </a:xfrm>
                          <a:custGeom>
                            <a:avLst/>
                            <a:gdLst/>
                            <a:ahLst/>
                            <a:cxnLst/>
                            <a:rect l="0" t="0" r="0" b="0"/>
                            <a:pathLst>
                              <a:path w="5963412" h="2311908">
                                <a:moveTo>
                                  <a:pt x="0" y="2311908"/>
                                </a:moveTo>
                                <a:lnTo>
                                  <a:pt x="5963412" y="231190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02D3632" id="Group 83968" o:spid="_x0000_s1607" style="width:473.3pt;height:185pt;mso-position-horizontal-relative:char;mso-position-vertical-relative:line" coordsize="60111,2349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">
                <v:rect id="Rectangle 9840" o:spid="_x0000_s1608" style="position:absolute;left:59730;top:21808;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DtcIA&#10;AADdAAAADwAAAGRycy9kb3ducmV2LnhtbERPy4rCMBTdC/5DuMLsNHWQoa1GEUfR5fgAdXdprm2x&#10;uSlNtJ35+slCcHk479miM5V4UuNKywrGowgEcWZ1ybmC03EzjEE4j6yxskwKfsnBYt7vzTDVtuU9&#10;PQ8+FyGEXYoKCu/rVEqXFWTQjWxNHLibbQz6AJtc6gbbEG4q+RlFX9JgyaGhwJpWBWX3w8Mo2Mb1&#10;8rKzf21era/b8885+T4mXqmPQbecgvDU+bf45d5pBUk8CfvDm/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8O1wgAAAN0AAAAPAAAAAAAAAAAAAAAAAJgCAABkcnMvZG93&#10;bnJldi54bWxQSwUGAAAAAAQABAD1AAAAhwMAAAAA&#10;" filled="f" stroked="f">
                  <v:textbox inset="0,0,0,0">
                    <w:txbxContent>
                      <w:p w14:paraId="348F9584" w14:textId="77777777" w:rsidR="000A159B" w:rsidRDefault="000A159B">
                        <w:pPr>
                          <w:spacing w:after="160" w:line="259" w:lineRule="auto"/>
                          <w:ind w:left="0" w:firstLine="0"/>
                        </w:pPr>
                        <w:r>
                          <w:t xml:space="preserve"> </w:t>
                        </w:r>
                      </w:p>
                    </w:txbxContent>
                  </v:textbox>
                </v:rect>
                <v:shape id="Picture 9855" o:spid="_x0000_s1609" type="#_x0000_t75" style="position:absolute;left:99;top:99;width:59436;height:229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X4DfGAAAA3QAAAA8AAABkcnMvZG93bnJldi54bWxEj0FrwkAUhO9C/8PyCt5006ASU1cphVYv&#10;BU3rwdsj+5oNZt+G7DaJ/75bKHgcZuYbZrMbbSN66nztWMHTPAFBXDpdc6Xg6/NtloHwAVlj45gU&#10;3MjDbvsw2WCu3cAn6otQiQhhn6MCE0KbS+lLQxb93LXE0ft2ncUQZVdJ3eEQ4baRaZKspMWa44LB&#10;ll4Nldfixyo4L1J9PZrLPuNets37B58Tt1dq+ji+PIMINIZ7+L990ArW2XIJf2/iE5Db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hfgN8YAAADdAAAADwAAAAAAAAAAAAAA&#10;AACfAgAAZHJzL2Rvd25yZXYueG1sUEsFBgAAAAAEAAQA9wAAAJIDAAAAAA==&#10;">
                  <v:imagedata r:id="rId272" o:title=""/>
                </v:shape>
                <v:shape id="Shape 9856" o:spid="_x0000_s1610" style="position:absolute;width:59634;height:23119;visibility:visible;mso-wrap-style:square;v-text-anchor:top" coordsize="5963412,23119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EsQA&#10;AADdAAAADwAAAGRycy9kb3ducmV2LnhtbESPwU7DMBBE70j9B2srcaNOkYhKWreioALXBj5gsbdJ&#10;SrwOtknM32MkpB5HM/NGs9kl24uRfOgcK1guChDE2pmOGwXvb4ebFYgQkQ32jknBDwXYbWdXG6yM&#10;m/hIYx0bkSEcKlTQxjhUUgbdksWwcANx9k7OW4xZ+kYaj1OG217eFkUpLXacF1oc6LEl/Vl/WwX6&#10;y0/6XH+UZz8+9fvnLqXDy1Gp63l6WIOIlOIl/N9+NQruV3cl/L3JT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4RBLEAAAA3QAAAA8AAAAAAAAAAAAAAAAAmAIAAGRycy9k&#10;b3ducmV2LnhtbFBLBQYAAAAABAAEAPUAAACJAwAAAAA=&#10;" path="m,2311908r5963412,l5963412,,,,,2311908xe" filled="f" strokeweight="1.56pt">
                  <v:path arrowok="t" textboxrect="0,0,5963412,2311908"/>
                </v:shape>
                <w10:anchorlock/>
              </v:group>
            </w:pict>
          </mc:Fallback>
        </mc:AlternateContent>
      </w:r>
    </w:p>
    <w:p w14:paraId="46602677" w14:textId="77777777" w:rsidR="00761881" w:rsidRDefault="007513BF">
      <w:pPr>
        <w:spacing w:after="3" w:line="259" w:lineRule="auto"/>
        <w:ind w:left="-5"/>
      </w:pPr>
      <w:r>
        <w:rPr>
          <w:i/>
          <w:sz w:val="22"/>
        </w:rPr>
        <w:t xml:space="preserve">Figure 74: Grant Number Hyperlink on PRAM Screen </w:t>
      </w:r>
    </w:p>
    <w:p w14:paraId="71B08BAE" w14:textId="77777777" w:rsidR="00761881" w:rsidRDefault="007513BF">
      <w:pPr>
        <w:spacing w:after="84" w:line="259" w:lineRule="auto"/>
        <w:ind w:left="0" w:firstLine="0"/>
      </w:pPr>
      <w:r>
        <w:rPr>
          <w:sz w:val="4"/>
        </w:rPr>
        <w:t xml:space="preserve"> </w:t>
      </w:r>
    </w:p>
    <w:p w14:paraId="1CEB73FF"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3E863F1B" wp14:editId="3F2FCAD2">
                <wp:extent cx="6011164" cy="1833270"/>
                <wp:effectExtent l="0" t="0" r="0" b="0"/>
                <wp:docPr id="83969" name="Group 83969"/>
                <wp:cNvGraphicFramePr/>
                <a:graphic xmlns:a="http://schemas.openxmlformats.org/drawingml/2006/main">
                  <a:graphicData uri="http://schemas.microsoft.com/office/word/2010/wordprocessingGroup">
                    <wpg:wgp>
                      <wpg:cNvGrpSpPr/>
                      <wpg:grpSpPr>
                        <a:xfrm>
                          <a:off x="0" y="0"/>
                          <a:ext cx="6011164" cy="1833270"/>
                          <a:chOff x="0" y="0"/>
                          <a:chExt cx="6011164" cy="1833270"/>
                        </a:xfrm>
                      </wpg:grpSpPr>
                      <wps:wsp>
                        <wps:cNvPr id="9846" name="Rectangle 9846"/>
                        <wps:cNvSpPr/>
                        <wps:spPr>
                          <a:xfrm>
                            <a:off x="5973064" y="1664564"/>
                            <a:ext cx="50673" cy="224380"/>
                          </a:xfrm>
                          <a:prstGeom prst="rect">
                            <a:avLst/>
                          </a:prstGeom>
                          <a:ln>
                            <a:noFill/>
                          </a:ln>
                        </wps:spPr>
                        <wps:txbx>
                          <w:txbxContent>
                            <w:p w14:paraId="3C7550C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858" name="Picture 9858"/>
                          <pic:cNvPicPr/>
                        </pic:nvPicPr>
                        <pic:blipFill>
                          <a:blip r:embed="rId273"/>
                          <a:stretch>
                            <a:fillRect/>
                          </a:stretch>
                        </pic:blipFill>
                        <pic:spPr>
                          <a:xfrm>
                            <a:off x="9906" y="9906"/>
                            <a:ext cx="5943600" cy="1761744"/>
                          </a:xfrm>
                          <a:prstGeom prst="rect">
                            <a:avLst/>
                          </a:prstGeom>
                        </pic:spPr>
                      </pic:pic>
                      <wps:wsp>
                        <wps:cNvPr id="9859" name="Shape 9859"/>
                        <wps:cNvSpPr/>
                        <wps:spPr>
                          <a:xfrm>
                            <a:off x="0" y="0"/>
                            <a:ext cx="5963412" cy="1781556"/>
                          </a:xfrm>
                          <a:custGeom>
                            <a:avLst/>
                            <a:gdLst/>
                            <a:ahLst/>
                            <a:cxnLst/>
                            <a:rect l="0" t="0" r="0" b="0"/>
                            <a:pathLst>
                              <a:path w="5963412" h="1781556">
                                <a:moveTo>
                                  <a:pt x="0" y="1781556"/>
                                </a:moveTo>
                                <a:lnTo>
                                  <a:pt x="5963412" y="178155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863F1B" id="Group 83969" o:spid="_x0000_s1611" style="width:473.3pt;height:144.35pt;mso-position-horizontal-relative:char;mso-position-vertical-relative:line" coordsize="60111,1833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">
                <v:rect id="Rectangle 9846" o:spid="_x0000_s1612" style="position:absolute;left:59730;top:1664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WsYA&#10;AADdAAAADwAAAGRycy9kb3ducmV2LnhtbESPW2vCQBSE3wX/w3KEvulGKZKkriJe0Md6Adu3Q/Y0&#10;CWbPhuxq0v76riD4OMzMN8xs0ZlK3KlxpWUF41EEgjizuuRcwfm0HcYgnEfWWFkmBb/kYDHv92aY&#10;atvyge5Hn4sAYZeigsL7OpXSZQUZdCNbEwfvxzYGfZBNLnWDbYCbSk6iaCoNlhwWCqxpVVB2Pd6M&#10;gl1cL7/29q/Nq8337vJ5SdanxCv1NuiWHyA8df4Vfrb3WkESv0/h8S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b+WsYAAADdAAAADwAAAAAAAAAAAAAAAACYAgAAZHJz&#10;L2Rvd25yZXYueG1sUEsFBgAAAAAEAAQA9QAAAIsDAAAAAA==&#10;" filled="f" stroked="f">
                  <v:textbox inset="0,0,0,0">
                    <w:txbxContent>
                      <w:p w14:paraId="3C7550C4" w14:textId="77777777" w:rsidR="000A159B" w:rsidRDefault="000A159B">
                        <w:pPr>
                          <w:spacing w:after="160" w:line="259" w:lineRule="auto"/>
                          <w:ind w:left="0" w:firstLine="0"/>
                        </w:pPr>
                        <w:r>
                          <w:t xml:space="preserve"> </w:t>
                        </w:r>
                      </w:p>
                    </w:txbxContent>
                  </v:textbox>
                </v:rect>
                <v:shape id="Picture 9858" o:spid="_x0000_s1613" type="#_x0000_t75" style="position:absolute;left:99;top:99;width:59436;height:17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qhifCAAAA3QAAAA8AAABkcnMvZG93bnJldi54bWxET91qwjAUvhf2DuEI3mmqVFc7Y5kyYQi7&#10;mNsDnDVnabE5KU36s7dfLga7/Pj+D8VkGzFQ52vHCtarBARx6XTNRsHnx2WZgfABWWPjmBT8kIfi&#10;+DA7YK7dyO803IIRMYR9jgqqENpcSl9WZNGvXEscuW/XWQwRdkbqDscYbhu5SZKdtFhzbKiwpXNF&#10;5f3WWwX9Hr+a1D++meF0vfNLmpEhr9RiPj0/gQg0hX/xn/tVK9hn2zg3volPQB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KoYnwgAAAN0AAAAPAAAAAAAAAAAAAAAAAJ8C&#10;AABkcnMvZG93bnJldi54bWxQSwUGAAAAAAQABAD3AAAAjgMAAAAA&#10;">
                  <v:imagedata r:id="rId274" o:title=""/>
                </v:shape>
                <v:shape id="Shape 9859" o:spid="_x0000_s1614" style="position:absolute;width:59634;height:17815;visibility:visible;mso-wrap-style:square;v-text-anchor:top" coordsize="5963412,1781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IGVsQA&#10;AADdAAAADwAAAGRycy9kb3ducmV2LnhtbESPQYvCMBSE7wv+h/AEb2uqsotWo4igCB5kqwe9PZpn&#10;W2xeShNr/PdmYWGPw8x8wyxWwdSio9ZVlhWMhgkI4tzqigsF59P2cwrCeWSNtWVS8CIHq2XvY4Gp&#10;tk/+oS7zhYgQdikqKL1vUildXpJBN7QNcfRutjXoo2wLqVt8Rrip5ThJvqXBiuNCiQ1tSsrv2cMo&#10;wG3I9q/J5ag34dAF9vJa7Y5KDfphPQfhKfj/8F97rxXMpl8z+H0Tn4B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CBlbEAAAA3QAAAA8AAAAAAAAAAAAAAAAAmAIAAGRycy9k&#10;b3ducmV2LnhtbFBLBQYAAAAABAAEAPUAAACJAwAAAAA=&#10;" path="m,1781556r5963412,l5963412,,,,,1781556xe" filled="f" strokeweight="1.56pt">
                  <v:path arrowok="t" textboxrect="0,0,5963412,1781556"/>
                </v:shape>
                <w10:anchorlock/>
              </v:group>
            </w:pict>
          </mc:Fallback>
        </mc:AlternateContent>
      </w:r>
    </w:p>
    <w:p w14:paraId="0FCDB2C4" w14:textId="77777777" w:rsidR="00761881" w:rsidRDefault="007513BF">
      <w:pPr>
        <w:spacing w:after="3" w:line="259" w:lineRule="auto"/>
        <w:ind w:left="-5"/>
      </w:pPr>
      <w:r>
        <w:rPr>
          <w:i/>
          <w:sz w:val="22"/>
        </w:rPr>
        <w:t xml:space="preserve">Figure 75: Application ID Hyperlink on Status Result for PIs </w:t>
      </w:r>
    </w:p>
    <w:p w14:paraId="614FB45C" w14:textId="77777777" w:rsidR="00761881" w:rsidRDefault="007513BF">
      <w:pPr>
        <w:spacing w:after="0" w:line="259" w:lineRule="auto"/>
        <w:ind w:left="0" w:firstLine="0"/>
      </w:pPr>
      <w:r>
        <w:rPr>
          <w:sz w:val="4"/>
        </w:rPr>
        <w:t xml:space="preserve"> </w:t>
      </w:r>
    </w:p>
    <w:p w14:paraId="49C71F3D"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2784B63A" wp14:editId="294FA40A">
                <wp:extent cx="6011164" cy="1375054"/>
                <wp:effectExtent l="0" t="0" r="0" b="0"/>
                <wp:docPr id="83867" name="Group 83867"/>
                <wp:cNvGraphicFramePr/>
                <a:graphic xmlns:a="http://schemas.openxmlformats.org/drawingml/2006/main">
                  <a:graphicData uri="http://schemas.microsoft.com/office/word/2010/wordprocessingGroup">
                    <wpg:wgp>
                      <wpg:cNvGrpSpPr/>
                      <wpg:grpSpPr>
                        <a:xfrm>
                          <a:off x="0" y="0"/>
                          <a:ext cx="6011164" cy="1375054"/>
                          <a:chOff x="0" y="0"/>
                          <a:chExt cx="6011164" cy="1375054"/>
                        </a:xfrm>
                      </wpg:grpSpPr>
                      <wps:wsp>
                        <wps:cNvPr id="9888" name="Rectangle 9888"/>
                        <wps:cNvSpPr/>
                        <wps:spPr>
                          <a:xfrm>
                            <a:off x="5973064" y="1206347"/>
                            <a:ext cx="50673" cy="224380"/>
                          </a:xfrm>
                          <a:prstGeom prst="rect">
                            <a:avLst/>
                          </a:prstGeom>
                          <a:ln>
                            <a:noFill/>
                          </a:ln>
                        </wps:spPr>
                        <wps:txbx>
                          <w:txbxContent>
                            <w:p w14:paraId="024639D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961" name="Picture 9961"/>
                          <pic:cNvPicPr/>
                        </pic:nvPicPr>
                        <pic:blipFill>
                          <a:blip r:embed="rId275"/>
                          <a:stretch>
                            <a:fillRect/>
                          </a:stretch>
                        </pic:blipFill>
                        <pic:spPr>
                          <a:xfrm>
                            <a:off x="9906" y="9906"/>
                            <a:ext cx="5943600" cy="1313688"/>
                          </a:xfrm>
                          <a:prstGeom prst="rect">
                            <a:avLst/>
                          </a:prstGeom>
                        </pic:spPr>
                      </pic:pic>
                      <wps:wsp>
                        <wps:cNvPr id="9962" name="Shape 9962"/>
                        <wps:cNvSpPr/>
                        <wps:spPr>
                          <a:xfrm>
                            <a:off x="0" y="0"/>
                            <a:ext cx="5963412" cy="1333500"/>
                          </a:xfrm>
                          <a:custGeom>
                            <a:avLst/>
                            <a:gdLst/>
                            <a:ahLst/>
                            <a:cxnLst/>
                            <a:rect l="0" t="0" r="0" b="0"/>
                            <a:pathLst>
                              <a:path w="5963412" h="1333500">
                                <a:moveTo>
                                  <a:pt x="0" y="1333500"/>
                                </a:moveTo>
                                <a:lnTo>
                                  <a:pt x="5963412" y="133350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84B63A" id="Group 83867" o:spid="_x0000_s1615" style="width:473.3pt;height:108.25pt;mso-position-horizontal-relative:char;mso-position-vertical-relative:line" coordsize="60111,1375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">
                <v:rect id="Rectangle 9888" o:spid="_x0000_s1616" style="position:absolute;left:59730;top:120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x1KcMA&#10;AADdAAAADwAAAGRycy9kb3ducmV2LnhtbERPz2vCMBS+D/Y/hDfwtqbzMNrOKLJN9KhWqLs9mrem&#10;rHkpTWarf705DHb8+H4vVpPtxIUG3zpW8JKkIIhrp1tuFJzKzXMGwgdkjZ1jUnAlD6vl48MCC+1G&#10;PtDlGBoRQ9gXqMCE0BdS+tqQRZ+4njhy326wGCIcGqkHHGO47eQ8TV+lxZZjg8Ge3g3VP8dfq2Cb&#10;9evzzt3Gpvv82lb7Kv8o86DU7Glav4EINIV/8Z97pxXkWRbnxjfxCc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x1KcMAAADdAAAADwAAAAAAAAAAAAAAAACYAgAAZHJzL2Rv&#10;d25yZXYueG1sUEsFBgAAAAAEAAQA9QAAAIgDAAAAAA==&#10;" filled="f" stroked="f">
                  <v:textbox inset="0,0,0,0">
                    <w:txbxContent>
                      <w:p w14:paraId="024639D4" w14:textId="77777777" w:rsidR="000A159B" w:rsidRDefault="000A159B">
                        <w:pPr>
                          <w:spacing w:after="160" w:line="259" w:lineRule="auto"/>
                          <w:ind w:left="0" w:firstLine="0"/>
                        </w:pPr>
                        <w:r>
                          <w:t xml:space="preserve"> </w:t>
                        </w:r>
                      </w:p>
                    </w:txbxContent>
                  </v:textbox>
                </v:rect>
                <v:shape id="Picture 9961" o:spid="_x0000_s1617" type="#_x0000_t75" style="position:absolute;left:99;top:99;width:59436;height:13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w8gLEAAAA3QAAAA8AAABkcnMvZG93bnJldi54bWxEj0uLwjAUhfcD/odwBXdjqoJoNYoIAzMw&#10;LnwsdHdprm0xuSlJxtZ/PxEEl4fz+DjLdWeNuJMPtWMFo2EGgrhwuuZSwen49TkDESKyRuOYFDwo&#10;wHrV+1hirl3Le7ofYinSCIccFVQxNrmUoajIYhi6hjh5V+ctxiR9KbXHNo1bI8dZNpUWa06EChva&#10;VlTcDn82Qdr973n3+NldmrPxpp1Yz5exUoN+t1mAiNTFd/jV/tYK5vPpCJ5v0hOQq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w8gLEAAAA3QAAAA8AAAAAAAAAAAAAAAAA&#10;nwIAAGRycy9kb3ducmV2LnhtbFBLBQYAAAAABAAEAPcAAACQAwAAAAA=&#10;">
                  <v:imagedata r:id="rId276" o:title=""/>
                </v:shape>
                <v:shape id="Shape 9962" o:spid="_x0000_s1618" style="position:absolute;width:59634;height:13335;visibility:visible;mso-wrap-style:square;v-text-anchor:top" coordsize="5963412,1333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OnscA&#10;AADdAAAADwAAAGRycy9kb3ducmV2LnhtbESPQWvCQBSE7wX/w/IK3uqmKlLTbEQsbfUiVQNeH9nX&#10;JJh9G7Krrv313ULB4zAz3zDZIphWXKh3jWUFz6MEBHFpdcOVguLw/vQCwnlkja1lUnAjB4t88JBh&#10;qu2Vd3TZ+0pECLsUFdTed6mUrqzJoBvZjjh637Y36KPsK6l7vEa4aeU4SWbSYMNxocaOVjWVp/3Z&#10;KNgdw89mfdh+FuF8nGw+vk7Tt1Wh1PAxLF9BeAr+Hv5vr7WC+Xw2hr838Qn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oTp7HAAAA3QAAAA8AAAAAAAAAAAAAAAAAmAIAAGRy&#10;cy9kb3ducmV2LnhtbFBLBQYAAAAABAAEAPUAAACMAwAAAAA=&#10;" path="m,1333500r5963412,l5963412,,,,,1333500xe" filled="f" strokeweight="1.56pt">
                  <v:path arrowok="t" textboxrect="0,0,5963412,1333500"/>
                </v:shape>
                <w10:anchorlock/>
              </v:group>
            </w:pict>
          </mc:Fallback>
        </mc:AlternateContent>
      </w:r>
    </w:p>
    <w:p w14:paraId="77063DA0" w14:textId="77777777" w:rsidR="00761881" w:rsidRDefault="007513BF">
      <w:pPr>
        <w:spacing w:after="3" w:line="259" w:lineRule="auto"/>
        <w:ind w:left="-5"/>
      </w:pPr>
      <w:r>
        <w:rPr>
          <w:i/>
          <w:sz w:val="22"/>
        </w:rPr>
        <w:t xml:space="preserve">Figure 76: Application ID Hyperlink on Status Result for SOs </w:t>
      </w:r>
    </w:p>
    <w:p w14:paraId="4577147E" w14:textId="77777777" w:rsidR="00761881" w:rsidRDefault="007513BF">
      <w:pPr>
        <w:spacing w:after="295" w:line="259" w:lineRule="auto"/>
        <w:ind w:left="0" w:firstLine="0"/>
      </w:pPr>
      <w:r>
        <w:rPr>
          <w:sz w:val="4"/>
        </w:rPr>
        <w:t xml:space="preserve"> </w:t>
      </w:r>
    </w:p>
    <w:p w14:paraId="0459F8DF" w14:textId="77777777" w:rsidR="00761881" w:rsidRDefault="007513BF">
      <w:pPr>
        <w:spacing w:after="0"/>
        <w:ind w:left="22" w:right="12"/>
      </w:pPr>
      <w:r>
        <w:t xml:space="preserve">From the </w:t>
      </w:r>
      <w:r>
        <w:rPr>
          <w:i/>
        </w:rPr>
        <w:t>Status Information</w:t>
      </w:r>
      <w:r>
        <w:t xml:space="preserve"> screen, select the hyperlink in the area marked </w:t>
      </w:r>
      <w:r>
        <w:rPr>
          <w:b/>
        </w:rPr>
        <w:t>Progress Report Additional Material (PRAM)</w:t>
      </w:r>
      <w:r>
        <w:t xml:space="preserve"> in the </w:t>
      </w:r>
      <w:r>
        <w:rPr>
          <w:b/>
        </w:rPr>
        <w:t>Other Relevant Documents</w:t>
      </w:r>
      <w:r>
        <w:t xml:space="preserve"> section.  </w:t>
      </w:r>
    </w:p>
    <w:p w14:paraId="0AAD475A" w14:textId="77777777" w:rsidR="00761881" w:rsidRDefault="007513BF">
      <w:pPr>
        <w:spacing w:after="85" w:line="259" w:lineRule="auto"/>
        <w:ind w:left="0" w:firstLine="0"/>
      </w:pPr>
      <w:r>
        <w:rPr>
          <w:sz w:val="4"/>
        </w:rPr>
        <w:t xml:space="preserve"> </w:t>
      </w:r>
    </w:p>
    <w:p w14:paraId="3496EDFC" w14:textId="77777777" w:rsidR="00761881" w:rsidRDefault="007513BF">
      <w:pPr>
        <w:spacing w:after="127" w:line="259" w:lineRule="auto"/>
        <w:ind w:left="0" w:right="-119" w:firstLine="0"/>
      </w:pPr>
      <w:r>
        <w:rPr>
          <w:rFonts w:ascii="Calibri" w:eastAsia="Calibri" w:hAnsi="Calibri" w:cs="Calibri"/>
          <w:noProof/>
          <w:sz w:val="22"/>
        </w:rPr>
        <mc:AlternateContent>
          <mc:Choice Requires="wpg">
            <w:drawing>
              <wp:inline distT="0" distB="0" distL="0" distR="0" wp14:anchorId="6F54ECB8" wp14:editId="280A4DED">
                <wp:extent cx="6020765" cy="4300660"/>
                <wp:effectExtent l="0" t="0" r="0" b="0"/>
                <wp:docPr id="83868" name="Group 83868"/>
                <wp:cNvGraphicFramePr/>
                <a:graphic xmlns:a="http://schemas.openxmlformats.org/drawingml/2006/main">
                  <a:graphicData uri="http://schemas.microsoft.com/office/word/2010/wordprocessingGroup">
                    <wpg:wgp>
                      <wpg:cNvGrpSpPr/>
                      <wpg:grpSpPr>
                        <a:xfrm>
                          <a:off x="0" y="0"/>
                          <a:ext cx="6020765" cy="4300660"/>
                          <a:chOff x="0" y="0"/>
                          <a:chExt cx="6020765" cy="4300660"/>
                        </a:xfrm>
                      </wpg:grpSpPr>
                      <wps:wsp>
                        <wps:cNvPr id="9910" name="Rectangle 9910"/>
                        <wps:cNvSpPr/>
                        <wps:spPr>
                          <a:xfrm>
                            <a:off x="5982665" y="3931895"/>
                            <a:ext cx="50673" cy="224380"/>
                          </a:xfrm>
                          <a:prstGeom prst="rect">
                            <a:avLst/>
                          </a:prstGeom>
                          <a:ln>
                            <a:noFill/>
                          </a:ln>
                        </wps:spPr>
                        <wps:txbx>
                          <w:txbxContent>
                            <w:p w14:paraId="3A27254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911" name="Rectangle 9911"/>
                        <wps:cNvSpPr/>
                        <wps:spPr>
                          <a:xfrm>
                            <a:off x="0" y="4145450"/>
                            <a:ext cx="553276" cy="206429"/>
                          </a:xfrm>
                          <a:prstGeom prst="rect">
                            <a:avLst/>
                          </a:prstGeom>
                          <a:ln>
                            <a:noFill/>
                          </a:ln>
                        </wps:spPr>
                        <wps:txbx>
                          <w:txbxContent>
                            <w:p w14:paraId="1A81E06E"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9912" name="Rectangle 9912"/>
                        <wps:cNvSpPr/>
                        <wps:spPr>
                          <a:xfrm>
                            <a:off x="416001" y="4145450"/>
                            <a:ext cx="186477" cy="206429"/>
                          </a:xfrm>
                          <a:prstGeom prst="rect">
                            <a:avLst/>
                          </a:prstGeom>
                          <a:ln>
                            <a:noFill/>
                          </a:ln>
                        </wps:spPr>
                        <wps:txbx>
                          <w:txbxContent>
                            <w:p w14:paraId="1DA59ADE" w14:textId="77777777" w:rsidR="000A159B" w:rsidRDefault="000A159B">
                              <w:pPr>
                                <w:spacing w:after="160" w:line="259" w:lineRule="auto"/>
                                <w:ind w:left="0" w:firstLine="0"/>
                              </w:pPr>
                              <w:r>
                                <w:rPr>
                                  <w:i/>
                                  <w:sz w:val="22"/>
                                </w:rPr>
                                <w:t>77</w:t>
                              </w:r>
                            </w:p>
                          </w:txbxContent>
                        </wps:txbx>
                        <wps:bodyPr horzOverflow="overflow" vert="horz" lIns="0" tIns="0" rIns="0" bIns="0" rtlCol="0">
                          <a:noAutofit/>
                        </wps:bodyPr>
                      </wps:wsp>
                      <wps:wsp>
                        <wps:cNvPr id="83828" name="Rectangle 83828"/>
                        <wps:cNvSpPr/>
                        <wps:spPr>
                          <a:xfrm>
                            <a:off x="556209" y="4145450"/>
                            <a:ext cx="62098" cy="206429"/>
                          </a:xfrm>
                          <a:prstGeom prst="rect">
                            <a:avLst/>
                          </a:prstGeom>
                          <a:ln>
                            <a:noFill/>
                          </a:ln>
                        </wps:spPr>
                        <wps:txbx>
                          <w:txbxContent>
                            <w:p w14:paraId="40E755C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3829" name="Rectangle 83829"/>
                        <wps:cNvSpPr/>
                        <wps:spPr>
                          <a:xfrm>
                            <a:off x="603319" y="4145450"/>
                            <a:ext cx="2718615" cy="206429"/>
                          </a:xfrm>
                          <a:prstGeom prst="rect">
                            <a:avLst/>
                          </a:prstGeom>
                          <a:ln>
                            <a:noFill/>
                          </a:ln>
                        </wps:spPr>
                        <wps:txbx>
                          <w:txbxContent>
                            <w:p w14:paraId="02283F30" w14:textId="77777777" w:rsidR="000A159B" w:rsidRDefault="000A159B">
                              <w:pPr>
                                <w:spacing w:after="160" w:line="259" w:lineRule="auto"/>
                                <w:ind w:left="0" w:firstLine="0"/>
                              </w:pPr>
                              <w:r>
                                <w:rPr>
                                  <w:i/>
                                  <w:sz w:val="22"/>
                                </w:rPr>
                                <w:t xml:space="preserve"> Status Information with PRAM Link</w:t>
                              </w:r>
                            </w:p>
                          </w:txbxContent>
                        </wps:txbx>
                        <wps:bodyPr horzOverflow="overflow" vert="horz" lIns="0" tIns="0" rIns="0" bIns="0" rtlCol="0">
                          <a:noAutofit/>
                        </wps:bodyPr>
                      </wps:wsp>
                      <wps:wsp>
                        <wps:cNvPr id="9914" name="Rectangle 9914"/>
                        <wps:cNvSpPr/>
                        <wps:spPr>
                          <a:xfrm>
                            <a:off x="2647518" y="4145450"/>
                            <a:ext cx="46619" cy="206429"/>
                          </a:xfrm>
                          <a:prstGeom prst="rect">
                            <a:avLst/>
                          </a:prstGeom>
                          <a:ln>
                            <a:noFill/>
                          </a:ln>
                        </wps:spPr>
                        <wps:txbx>
                          <w:txbxContent>
                            <w:p w14:paraId="4EB469CD"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9964" name="Picture 9964"/>
                          <pic:cNvPicPr/>
                        </pic:nvPicPr>
                        <pic:blipFill>
                          <a:blip r:embed="rId277"/>
                          <a:stretch>
                            <a:fillRect/>
                          </a:stretch>
                        </pic:blipFill>
                        <pic:spPr>
                          <a:xfrm>
                            <a:off x="19507" y="9907"/>
                            <a:ext cx="5943600" cy="4030980"/>
                          </a:xfrm>
                          <a:prstGeom prst="rect">
                            <a:avLst/>
                          </a:prstGeom>
                        </pic:spPr>
                      </pic:pic>
                      <wps:wsp>
                        <wps:cNvPr id="9965" name="Shape 9965"/>
                        <wps:cNvSpPr/>
                        <wps:spPr>
                          <a:xfrm>
                            <a:off x="9601" y="0"/>
                            <a:ext cx="5963412" cy="4050792"/>
                          </a:xfrm>
                          <a:custGeom>
                            <a:avLst/>
                            <a:gdLst/>
                            <a:ahLst/>
                            <a:cxnLst/>
                            <a:rect l="0" t="0" r="0" b="0"/>
                            <a:pathLst>
                              <a:path w="5963412" h="4050792">
                                <a:moveTo>
                                  <a:pt x="0" y="4050792"/>
                                </a:moveTo>
                                <a:lnTo>
                                  <a:pt x="5963412" y="405079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54ECB8" id="Group 83868" o:spid="_x0000_s1619" style="width:474.1pt;height:338.65pt;mso-position-horizontal-relative:char;mso-position-vertical-relative:line" coordsize="60207,430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Gf4suksfDGoXsoJS2tZJWA6kKpJ/lXMzT+I7WDdJpmkhVHfVJM/+iK2viZ/yTnXv+wZcf8Aotqo&#10;eKf+PGT6D+dNAY0XiW4k1KPTbyytYzckoj2928uGCM/IaNeMI3evRK8Xs/8AkcNO/wCvlv8A0mnr&#10;2ihgcF+zL/yRnTf+vu//APS2eu9rgv2Zf+SM6b/193//AKWz13tI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w/iZ/yTnXv+wZc&#10;f+i2qh4p/wCPGT6D+dX/AImf8k517/sGXH/otqoeKf8Ajxk+g/nTW4HBWf8AyOGnf9fLf+k09e0V&#10;4vZ/8jhp3/Xy3/pNPXtFD3A4L9mX/kjOm/8AX3f/APpbPXe1wX7Mv/JGdN/6+7//ANLZ672k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">
                <v:rect id="Rectangle 9910" o:spid="_x0000_s1620" style="position:absolute;left:59826;top:3931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HjNcEA&#10;AADdAAAADwAAAGRycy9kb3ducmV2LnhtbERPy4rCMBTdC/5DuII7TZ2F2GoUUQdd+gJ1d2mubbG5&#10;KU201a83i4FZHs57tmhNKV5Uu8KygtEwAkGcWl1wpuB8+h1MQDiPrLG0TAre5GAx73ZmmGjb8IFe&#10;R5+JEMIuQQW591UipUtzMuiGtiIO3N3WBn2AdSZ1jU0IN6X8iaKxNFhwaMixolVO6eP4NAq2k2p5&#10;3dlPk5Wb2/ayv8TrU+yV6vfa5RSEp9b/i//cO60gjkdhf3gTnoCc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B4zXBAAAA3QAAAA8AAAAAAAAAAAAAAAAAmAIAAGRycy9kb3du&#10;cmV2LnhtbFBLBQYAAAAABAAEAPUAAACGAwAAAAA=&#10;" filled="f" stroked="f">
                  <v:textbox inset="0,0,0,0">
                    <w:txbxContent>
                      <w:p w14:paraId="3A272547" w14:textId="77777777" w:rsidR="000A159B" w:rsidRDefault="000A159B">
                        <w:pPr>
                          <w:spacing w:after="160" w:line="259" w:lineRule="auto"/>
                          <w:ind w:left="0" w:firstLine="0"/>
                        </w:pPr>
                        <w:r>
                          <w:t xml:space="preserve"> </w:t>
                        </w:r>
                      </w:p>
                    </w:txbxContent>
                  </v:textbox>
                </v:rect>
                <v:rect id="Rectangle 9911" o:spid="_x0000_s1621" style="position:absolute;top:41454;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1GrsUA&#10;AADdAAAADwAAAGRycy9kb3ducmV2LnhtbESPT4vCMBTE78J+h/AWvGlaD2K7RhF3RY/rH3C9PZpn&#10;W2xeShNt3U9vBMHjMDO/YabzzlTiRo0rLSuIhxEI4szqknMFh/1qMAHhPLLGyjIpuJOD+eyjN8VU&#10;25a3dNv5XAQIuxQVFN7XqZQuK8igG9qaOHhn2xj0QTa51A22AW4qOYqisTRYclgosKZlQdlldzUK&#10;1pN68bex/21e/ZzWx99j8r1PvFL9z27xBcJT59/hV3ujFSRJHMPzTX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DUauxQAAAN0AAAAPAAAAAAAAAAAAAAAAAJgCAABkcnMv&#10;ZG93bnJldi54bWxQSwUGAAAAAAQABAD1AAAAigMAAAAA&#10;" filled="f" stroked="f">
                  <v:textbox inset="0,0,0,0">
                    <w:txbxContent>
                      <w:p w14:paraId="1A81E06E" w14:textId="77777777" w:rsidR="000A159B" w:rsidRDefault="000A159B">
                        <w:pPr>
                          <w:spacing w:after="160" w:line="259" w:lineRule="auto"/>
                          <w:ind w:left="0" w:firstLine="0"/>
                        </w:pPr>
                        <w:r>
                          <w:rPr>
                            <w:i/>
                            <w:sz w:val="22"/>
                          </w:rPr>
                          <w:t xml:space="preserve">Figure </w:t>
                        </w:r>
                      </w:p>
                    </w:txbxContent>
                  </v:textbox>
                </v:rect>
                <v:rect id="Rectangle 9912" o:spid="_x0000_s1622" style="position:absolute;left:4160;top:41454;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Y2cYA&#10;AADdAAAADwAAAGRycy9kb3ducmV2LnhtbESPQWvCQBSE74X+h+UJ3uomHkoSXSXYFj1aU7DeHtln&#10;Esy+Ddmtif76bqHgcZiZb5jlejStuFLvGssK4lkEgri0uuFKwVfx8ZKAcB5ZY2uZFNzIwXr1/LTE&#10;TNuBP+l68JUIEHYZKqi97zIpXVmTQTezHXHwzrY36IPsK6l7HALctHIeRa/SYMNhocaONjWVl8OP&#10;UbBNuvx7Z+9D1b6ftsf9MX0rUq/UdDLmCxCeRv8I/7d3WkGaxn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Y2cYAAADdAAAADwAAAAAAAAAAAAAAAACYAgAAZHJz&#10;L2Rvd25yZXYueG1sUEsFBgAAAAAEAAQA9QAAAIsDAAAAAA==&#10;" filled="f" stroked="f">
                  <v:textbox inset="0,0,0,0">
                    <w:txbxContent>
                      <w:p w14:paraId="1DA59ADE" w14:textId="77777777" w:rsidR="000A159B" w:rsidRDefault="000A159B">
                        <w:pPr>
                          <w:spacing w:after="160" w:line="259" w:lineRule="auto"/>
                          <w:ind w:left="0" w:firstLine="0"/>
                        </w:pPr>
                        <w:r>
                          <w:rPr>
                            <w:i/>
                            <w:sz w:val="22"/>
                          </w:rPr>
                          <w:t>77</w:t>
                        </w:r>
                      </w:p>
                    </w:txbxContent>
                  </v:textbox>
                </v:rect>
                <v:rect id="Rectangle 83828" o:spid="_x0000_s1623" style="position:absolute;left:5562;top:4145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C3tMQA&#10;AADeAAAADwAAAGRycy9kb3ducmV2LnhtbERPTWvCQBC9F/wPywi9NZsqSEyzimhFj60RorchO01C&#10;s7MhuzWpv757KHh8vO9sPZpW3Kh3jWUFr1EMgri0uuFKwTnfvyQgnEfW2FomBb/kYL2aPGWYajvw&#10;J91OvhIhhF2KCmrvu1RKV9Zk0EW2Iw7cl+0N+gD7SuoehxBuWjmL44U02HBoqLGjbU3l9+nHKDgk&#10;3eZytPehat+vh+KjWO7ypVfqeTpu3kB4Gv1D/O8+agXJPJmFveFOu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Qt7TEAAAA3gAAAA8AAAAAAAAAAAAAAAAAmAIAAGRycy9k&#10;b3ducmV2LnhtbFBLBQYAAAAABAAEAPUAAACJAwAAAAA=&#10;" filled="f" stroked="f">
                  <v:textbox inset="0,0,0,0">
                    <w:txbxContent>
                      <w:p w14:paraId="40E755C9" w14:textId="77777777" w:rsidR="000A159B" w:rsidRDefault="000A159B">
                        <w:pPr>
                          <w:spacing w:after="160" w:line="259" w:lineRule="auto"/>
                          <w:ind w:left="0" w:firstLine="0"/>
                        </w:pPr>
                        <w:r>
                          <w:rPr>
                            <w:i/>
                            <w:sz w:val="22"/>
                          </w:rPr>
                          <w:t>:</w:t>
                        </w:r>
                      </w:p>
                    </w:txbxContent>
                  </v:textbox>
                </v:rect>
                <v:rect id="Rectangle 83829" o:spid="_x0000_s1624" style="position:absolute;left:6033;top:41454;width:2718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SL8YA&#10;AADeAAAADwAAAGRycy9kb3ducmV2LnhtbESPQWvCQBSE7wX/w/IEb3WjBUmiq4i26LFVQb09ss8k&#10;mH0bslsT/fXdguBxmJlvmNmiM5W4UeNKywpGwwgEcWZ1ybmCw/7rPQbhPLLGyjIpuJODxbz3NsNU&#10;25Z/6LbzuQgQdikqKLyvUyldVpBBN7Q1cfAutjHog2xyqRtsA9xUchxFE2mw5LBQYE2rgrLr7tco&#10;2MT18rS1jzavPs+b4/cxWe8Tr9Sg3y2nIDx1/hV+trdaQfwRjx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wSL8YAAADeAAAADwAAAAAAAAAAAAAAAACYAgAAZHJz&#10;L2Rvd25yZXYueG1sUEsFBgAAAAAEAAQA9QAAAIsDAAAAAA==&#10;" filled="f" stroked="f">
                  <v:textbox inset="0,0,0,0">
                    <w:txbxContent>
                      <w:p w14:paraId="02283F30" w14:textId="77777777" w:rsidR="000A159B" w:rsidRDefault="000A159B">
                        <w:pPr>
                          <w:spacing w:after="160" w:line="259" w:lineRule="auto"/>
                          <w:ind w:left="0" w:firstLine="0"/>
                        </w:pPr>
                        <w:r>
                          <w:rPr>
                            <w:i/>
                            <w:sz w:val="22"/>
                          </w:rPr>
                          <w:t xml:space="preserve"> Status Information with PRAM Link</w:t>
                        </w:r>
                      </w:p>
                    </w:txbxContent>
                  </v:textbox>
                </v:rect>
                <v:rect id="Rectangle 9914" o:spid="_x0000_s1625" style="position:absolute;left:26475;top:4145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rlNsYA&#10;AADdAAAADwAAAGRycy9kb3ducmV2LnhtbESPQWvCQBSE7wX/w/IKvdVNihQT3YRgFT22KtjeHtln&#10;Epp9G7KrSfvruwXB4zAz3zDLfDStuFLvGssK4mkEgri0uuFKwfGweZ6DcB5ZY2uZFPyQgzybPCwx&#10;1XbgD7rufSUChF2KCmrvu1RKV9Zk0E1tRxy8s+0N+iD7SuoehwA3rXyJoldpsOGwUGNHq5rK7/3F&#10;KNjOu+JzZ3+Hql1/bU/vp+TtkHilnh7HYgHC0+jv4Vt7pxUkSTyD/zfhCcj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rlNsYAAADdAAAADwAAAAAAAAAAAAAAAACYAgAAZHJz&#10;L2Rvd25yZXYueG1sUEsFBgAAAAAEAAQA9QAAAIsDAAAAAA==&#10;" filled="f" stroked="f">
                  <v:textbox inset="0,0,0,0">
                    <w:txbxContent>
                      <w:p w14:paraId="4EB469CD" w14:textId="77777777" w:rsidR="000A159B" w:rsidRDefault="000A159B">
                        <w:pPr>
                          <w:spacing w:after="160" w:line="259" w:lineRule="auto"/>
                          <w:ind w:left="0" w:firstLine="0"/>
                        </w:pPr>
                        <w:r>
                          <w:rPr>
                            <w:i/>
                            <w:sz w:val="22"/>
                          </w:rPr>
                          <w:t xml:space="preserve"> </w:t>
                        </w:r>
                      </w:p>
                    </w:txbxContent>
                  </v:textbox>
                </v:rect>
                <v:shape id="Picture 9964" o:spid="_x0000_s1626" type="#_x0000_t75" style="position:absolute;left:195;top:99;width:59436;height:40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nKQrGAAAA3QAAAA8AAABkcnMvZG93bnJldi54bWxEj0FrwkAUhO8F/8PyBG91o0hooquIUBTb&#10;S6MXb4/sSzaYfZtmV43/vlso9DjMzDfMajPYVtyp941jBbNpAoK4dLrhWsH59P76BsIHZI2tY1Lw&#10;JA+b9ehlhbl2D/6iexFqESHsc1RgQuhyKX1pyKKfuo44epXrLYYo+1rqHh8Rbls5T5JUWmw4Lhjs&#10;aGeovBY3q6Ayxa0ys1N68PtL8fF5+T5vs6NSk/GwXYIINIT/8F/7oBVkWbqA3zfxCc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ecpCsYAAADdAAAADwAAAAAAAAAAAAAA&#10;AACfAgAAZHJzL2Rvd25yZXYueG1sUEsFBgAAAAAEAAQA9wAAAJIDAAAAAA==&#10;">
                  <v:imagedata r:id="rId278" o:title=""/>
                </v:shape>
                <v:shape id="Shape 9965" o:spid="_x0000_s1627" style="position:absolute;left:96;width:59634;height:40507;visibility:visible;mso-wrap-style:square;v-text-anchor:top" coordsize="5963412,405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9/sYA&#10;AADdAAAADwAAAGRycy9kb3ducmV2LnhtbESPQWvCQBCF74X+h2UK3upGwVSjqxSLIAhCTXvwNmTH&#10;bDA7m2a3Jv57VxA8Pt68781brHpbiwu1vnKsYDRMQBAXTldcKvjJN+9TED4ga6wdk4IreVgtX18W&#10;mGnX8TddDqEUEcI+QwUmhCaT0heGLPqha4ijd3KtxRBlW0rdYhfhtpbjJEmlxYpjg8GG1oaK8+Hf&#10;xjd+m4/t39fpuDep13636/IiL5UavPWfcxCB+vA8fqS3WsFslk7gviYi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79/sYAAADdAAAADwAAAAAAAAAAAAAAAACYAgAAZHJz&#10;L2Rvd25yZXYueG1sUEsFBgAAAAAEAAQA9QAAAIsDAAAAAA==&#10;" path="m,4050792r5963412,l5963412,,,,,4050792xe" filled="f" strokeweight="1.56pt">
                  <v:path arrowok="t" textboxrect="0,0,5963412,4050792"/>
                </v:shape>
                <w10:anchorlock/>
              </v:group>
            </w:pict>
          </mc:Fallback>
        </mc:AlternateContent>
      </w:r>
    </w:p>
    <w:p w14:paraId="1D34AF6C" w14:textId="77777777" w:rsidR="00761881" w:rsidRDefault="007513BF">
      <w:pPr>
        <w:spacing w:after="295" w:line="259" w:lineRule="auto"/>
        <w:ind w:left="0" w:firstLine="0"/>
      </w:pPr>
      <w:r>
        <w:rPr>
          <w:sz w:val="4"/>
        </w:rPr>
        <w:t xml:space="preserve"> </w:t>
      </w:r>
    </w:p>
    <w:p w14:paraId="093A71AB" w14:textId="77777777" w:rsidR="00761881" w:rsidRDefault="007513BF">
      <w:pPr>
        <w:spacing w:after="0"/>
        <w:ind w:left="22" w:right="12"/>
      </w:pPr>
      <w:r>
        <w:t xml:space="preserve">The Progress Report Additional Materials file opens as a PDF document. The file is formatted to provide an information header section for each PRAM submission followed by the attached documents provided during that submission. If multiple submissions of Agency Requested PRAM were completed, the additional materials are separated in the document with the most recent submission displayed first followed by earlier submissions in reverse chronological order. Information in the document can be navigated using the provided bookmarks on the left.  </w:t>
      </w:r>
    </w:p>
    <w:p w14:paraId="22275FC6" w14:textId="77777777" w:rsidR="00761881" w:rsidRDefault="007513BF">
      <w:pPr>
        <w:spacing w:after="0" w:line="259" w:lineRule="auto"/>
        <w:ind w:left="0" w:firstLine="0"/>
      </w:pPr>
      <w:r>
        <w:rPr>
          <w:sz w:val="4"/>
        </w:rPr>
        <w:t xml:space="preserve"> </w:t>
      </w:r>
    </w:p>
    <w:p w14:paraId="5B9200AD" w14:textId="77777777" w:rsidR="00761881" w:rsidRDefault="007513BF">
      <w:pPr>
        <w:spacing w:after="73" w:line="259" w:lineRule="auto"/>
        <w:ind w:left="15" w:right="-119" w:firstLine="0"/>
      </w:pPr>
      <w:r>
        <w:rPr>
          <w:rFonts w:ascii="Calibri" w:eastAsia="Calibri" w:hAnsi="Calibri" w:cs="Calibri"/>
          <w:noProof/>
          <w:sz w:val="22"/>
        </w:rPr>
        <mc:AlternateContent>
          <mc:Choice Requires="wpg">
            <w:drawing>
              <wp:inline distT="0" distB="0" distL="0" distR="0" wp14:anchorId="2E5C32F9" wp14:editId="221C44F0">
                <wp:extent cx="6011164" cy="1679854"/>
                <wp:effectExtent l="0" t="0" r="0" b="0"/>
                <wp:docPr id="83827" name="Group 83827"/>
                <wp:cNvGraphicFramePr/>
                <a:graphic xmlns:a="http://schemas.openxmlformats.org/drawingml/2006/main">
                  <a:graphicData uri="http://schemas.microsoft.com/office/word/2010/wordprocessingGroup">
                    <wpg:wgp>
                      <wpg:cNvGrpSpPr/>
                      <wpg:grpSpPr>
                        <a:xfrm>
                          <a:off x="0" y="0"/>
                          <a:ext cx="6011164" cy="1679854"/>
                          <a:chOff x="0" y="0"/>
                          <a:chExt cx="6011164" cy="1679854"/>
                        </a:xfrm>
                      </wpg:grpSpPr>
                      <wps:wsp>
                        <wps:cNvPr id="9984" name="Rectangle 9984"/>
                        <wps:cNvSpPr/>
                        <wps:spPr>
                          <a:xfrm>
                            <a:off x="5973064" y="1511147"/>
                            <a:ext cx="50673" cy="224380"/>
                          </a:xfrm>
                          <a:prstGeom prst="rect">
                            <a:avLst/>
                          </a:prstGeom>
                          <a:ln>
                            <a:noFill/>
                          </a:ln>
                        </wps:spPr>
                        <wps:txbx>
                          <w:txbxContent>
                            <w:p w14:paraId="47DDD18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9989" name="Picture 9989"/>
                          <pic:cNvPicPr/>
                        </pic:nvPicPr>
                        <pic:blipFill>
                          <a:blip r:embed="rId279"/>
                          <a:stretch>
                            <a:fillRect/>
                          </a:stretch>
                        </pic:blipFill>
                        <pic:spPr>
                          <a:xfrm>
                            <a:off x="9906" y="9906"/>
                            <a:ext cx="5943600" cy="1618488"/>
                          </a:xfrm>
                          <a:prstGeom prst="rect">
                            <a:avLst/>
                          </a:prstGeom>
                        </pic:spPr>
                      </pic:pic>
                      <wps:wsp>
                        <wps:cNvPr id="9990" name="Shape 9990"/>
                        <wps:cNvSpPr/>
                        <wps:spPr>
                          <a:xfrm>
                            <a:off x="0" y="0"/>
                            <a:ext cx="5963412" cy="1638300"/>
                          </a:xfrm>
                          <a:custGeom>
                            <a:avLst/>
                            <a:gdLst/>
                            <a:ahLst/>
                            <a:cxnLst/>
                            <a:rect l="0" t="0" r="0" b="0"/>
                            <a:pathLst>
                              <a:path w="5963412" h="1638300">
                                <a:moveTo>
                                  <a:pt x="0" y="1638300"/>
                                </a:moveTo>
                                <a:lnTo>
                                  <a:pt x="5963412" y="163830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E5C32F9" id="Group 83827" o:spid="_x0000_s1628" style="width:473.3pt;height:132.25pt;mso-position-horizontal-relative:char;mso-position-vertical-relative:line" coordsize="60111,1679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">
                <v:rect id="Rectangle 9984" o:spid="_x0000_s1629" style="position:absolute;left:59730;top:1511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wscYA&#10;AADdAAAADwAAAGRycy9kb3ducmV2LnhtbESPT2vCQBTE74V+h+UVequbliJJzEakf9BjNYJ6e2Sf&#10;STD7NmS3JvXTdwXB4zAzv2Gy+WhacabeNZYVvE4iEMSl1Q1XCrbF90sMwnlkja1lUvBHDub540OG&#10;qbYDr+m88ZUIEHYpKqi971IpXVmTQTexHXHwjrY36IPsK6l7HALctPItiqbSYMNhocaOPmoqT5tf&#10;o2AZd4v9yl6Gqv06LHc/u+SzSLxSz0/jYgbC0+jv4Vt7pRUkSfwO1zfhCc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BwscYAAADdAAAADwAAAAAAAAAAAAAAAACYAgAAZHJz&#10;L2Rvd25yZXYueG1sUEsFBgAAAAAEAAQA9QAAAIsDAAAAAA==&#10;" filled="f" stroked="f">
                  <v:textbox inset="0,0,0,0">
                    <w:txbxContent>
                      <w:p w14:paraId="47DDD18D" w14:textId="77777777" w:rsidR="000A159B" w:rsidRDefault="000A159B">
                        <w:pPr>
                          <w:spacing w:after="160" w:line="259" w:lineRule="auto"/>
                          <w:ind w:left="0" w:firstLine="0"/>
                        </w:pPr>
                        <w:r>
                          <w:t xml:space="preserve"> </w:t>
                        </w:r>
                      </w:p>
                    </w:txbxContent>
                  </v:textbox>
                </v:rect>
                <v:shape id="Picture 9989" o:spid="_x0000_s1630" type="#_x0000_t75" style="position:absolute;left:99;top:99;width:59436;height:16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9jZTFAAAA3QAAAA8AAABkcnMvZG93bnJldi54bWxEj91qAjEUhO8LvkM4Qu9q1rYs7moUKxak&#10;FMGfBzhsjruLm5O4iZq+fVMoeDnMzDfMbBFNJ27U+9aygvEoA0FcWd1yreB4+HyZgPABWWNnmRT8&#10;kIfFfPA0w1LbO+/otg+1SBD2JSpoQnCllL5qyKAfWUecvJPtDYYk+1rqHu8Jbjr5mmW5NNhyWmjQ&#10;0aqh6ry/GgVvu83Z+u332uTOfcT3y1cWV7lSz8O4nIIIFMMj/N/eaAVFMSng7016AnL+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PY2UxQAAAN0AAAAPAAAAAAAAAAAAAAAA&#10;AJ8CAABkcnMvZG93bnJldi54bWxQSwUGAAAAAAQABAD3AAAAkQMAAAAA&#10;">
                  <v:imagedata r:id="rId280" o:title=""/>
                </v:shape>
                <v:shape id="Shape 9990" o:spid="_x0000_s1631" style="position:absolute;width:59634;height:16383;visibility:visible;mso-wrap-style:square;v-text-anchor:top" coordsize="5963412,163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yYcAA&#10;AADdAAAADwAAAGRycy9kb3ducmV2LnhtbERPzUrDQBC+C77DMoI3u6mImLTb0ipCBS+mfYAhO82G&#10;ZmfS7NrGt3cOgseP73+5nmJvLjSmTtjBfFaAIW7Ed9w6OOzfH17ApIzssRcmBz+UYL26vVli5eXK&#10;X3Spc2s0hFOFDkLOQ2VtagJFTDMZiJU7yhgxKxxb60e8anjs7WNRPNuIHWtDwIFeAzWn+js6KDts&#10;65PYnXw8bT5LecNgt2fn7u+mzQJMpin/i//cO6++stT9+kafgF3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iyYcAAAADdAAAADwAAAAAAAAAAAAAAAACYAgAAZHJzL2Rvd25y&#10;ZXYueG1sUEsFBgAAAAAEAAQA9QAAAIUDAAAAAA==&#10;" path="m,1638300r5963412,l5963412,,,,,1638300xe" filled="f" strokeweight="1.56pt">
                  <v:path arrowok="t" textboxrect="0,0,5963412,1638300"/>
                </v:shape>
                <w10:anchorlock/>
              </v:group>
            </w:pict>
          </mc:Fallback>
        </mc:AlternateContent>
      </w:r>
    </w:p>
    <w:p w14:paraId="0B30CD36" w14:textId="77777777" w:rsidR="00761881" w:rsidRDefault="007513BF">
      <w:pPr>
        <w:spacing w:after="3" w:line="259" w:lineRule="auto"/>
        <w:ind w:left="-5"/>
      </w:pPr>
      <w:r>
        <w:rPr>
          <w:i/>
          <w:sz w:val="22"/>
        </w:rPr>
        <w:t>Figure 78: PDF of Multiple Submitted PRAM</w:t>
      </w:r>
    </w:p>
    <w:p w14:paraId="6A3D345B" w14:textId="77777777" w:rsidR="00761881" w:rsidRDefault="00761881">
      <w:pPr>
        <w:sectPr w:rsidR="00761881">
          <w:headerReference w:type="even" r:id="rId281"/>
          <w:headerReference w:type="default" r:id="rId282"/>
          <w:footerReference w:type="even" r:id="rId283"/>
          <w:footerReference w:type="default" r:id="rId284"/>
          <w:headerReference w:type="first" r:id="rId285"/>
          <w:footerReference w:type="first" r:id="rId286"/>
          <w:pgSz w:w="12240" w:h="15840"/>
          <w:pgMar w:top="1440" w:right="1437" w:bottom="1473" w:left="1440" w:header="720" w:footer="726" w:gutter="0"/>
          <w:cols w:space="720"/>
          <w:titlePg/>
        </w:sectPr>
      </w:pPr>
    </w:p>
    <w:p w14:paraId="490E798C" w14:textId="69555B3E" w:rsidR="00761881" w:rsidRDefault="007513BF">
      <w:pPr>
        <w:pStyle w:val="Heading1"/>
        <w:ind w:left="345" w:hanging="360"/>
      </w:pPr>
      <w:bookmarkStart w:id="31" w:name="_Toc467659834"/>
      <w:r>
        <w:t xml:space="preserve">Instructions for RPPR Sections </w:t>
      </w:r>
      <w:proofErr w:type="gramStart"/>
      <w:r>
        <w:t>A–</w:t>
      </w:r>
      <w:proofErr w:type="gramEnd"/>
      <w:r w:rsidR="004B483E">
        <w:t>I</w:t>
      </w:r>
      <w:bookmarkEnd w:id="31"/>
      <w:r>
        <w:t xml:space="preserve"> </w:t>
      </w:r>
    </w:p>
    <w:p w14:paraId="4B59DEAE" w14:textId="77777777" w:rsidR="00761881" w:rsidRDefault="007513BF">
      <w:pPr>
        <w:spacing w:after="482" w:line="259" w:lineRule="auto"/>
        <w:ind w:left="-29" w:right="-32" w:firstLine="0"/>
      </w:pPr>
      <w:r>
        <w:rPr>
          <w:rFonts w:ascii="Calibri" w:eastAsia="Calibri" w:hAnsi="Calibri" w:cs="Calibri"/>
          <w:noProof/>
          <w:sz w:val="22"/>
        </w:rPr>
        <mc:AlternateContent>
          <mc:Choice Requires="wpg">
            <w:drawing>
              <wp:inline distT="0" distB="0" distL="0" distR="0" wp14:anchorId="318D73CB" wp14:editId="1AA00CF6">
                <wp:extent cx="5981065" cy="27432"/>
                <wp:effectExtent l="0" t="0" r="0" b="0"/>
                <wp:docPr id="84301" name="Group 84301"/>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229" name="Shape 98229"/>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1190608B" id="Group 84301"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C3Y2bHfAIAAF8GAAAO&#10;AAAAAAAAAAAAAAAAAC4CAABkcnMvZTJvRG9jLnhtbFBLAQItABQABgAIAAAAIQAQZsNE2wAAAAMB&#10;AAAPAAAAAAAAAAAAAAAAANYEAABkcnMvZG93bnJldi54bWxQSwUGAAAAAAQABADzAAAA3gUAAAAA&#10;">
                <v:shape id="Shape 98229"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kXfcYA&#10;AADeAAAADwAAAGRycy9kb3ducmV2LnhtbESPQWvCQBSE70L/w/IK3nRjCKLRNUihIpTSqu39kX1m&#10;02bfhuzGpP++Wyh4HGbmG2ZbjLYRN+p87VjBYp6AIC6drrlS8HF5nq1A+ICssXFMCn7IQ7F7mGwx&#10;127gE93OoRIRwj5HBSaENpfSl4Ys+rlriaN3dZ3FEGVXSd3hEOG2kWmSLKXFmuOCwZaeDJXf594q&#10;eGmMeX2v0uNhXOLX8PnWyyzrlZo+jvsNiEBjuIf/20etYL1K0zX83YlX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YkXfc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51C0857D" w14:textId="77777777" w:rsidR="00761881" w:rsidRDefault="007513BF">
      <w:pPr>
        <w:spacing w:after="11"/>
        <w:ind w:left="22" w:right="12"/>
      </w:pPr>
      <w:r>
        <w:t xml:space="preserve">The instructions in chapter 6 apply to the following awards:  D71, DP1, DP5, G08, G11, G13, </w:t>
      </w:r>
    </w:p>
    <w:p w14:paraId="61CDE2CD" w14:textId="77777777" w:rsidR="00761881" w:rsidRDefault="007513BF">
      <w:pPr>
        <w:ind w:left="22" w:right="12"/>
      </w:pPr>
      <w:r>
        <w:t xml:space="preserve">P40, R00, R01, R03, R18, R21, R33, R34, R36, R37, R56, RC1, RC2, RL1, S21, S22, SC1, SC2, SC3, U1B, UC2, UH1, UH2, and UH3; and also to the following NIH multi-year funded awards, including:  C06, DP2, DP3, DP4, R15, R55, RC3, RC4, RF1, UA5, UC4, UC6, UF1.  Note that AHRQ has not yet implemented the RPPR for any AHRQ multi-year funded awards.   </w:t>
      </w:r>
    </w:p>
    <w:p w14:paraId="3282BCDF" w14:textId="77777777" w:rsidR="00761881" w:rsidRDefault="007513BF">
      <w:pPr>
        <w:spacing w:after="0"/>
        <w:ind w:left="22" w:right="12"/>
      </w:pPr>
      <w:r>
        <w:t xml:space="preserve">Many of these instructions apply to other awards, but there may be exceptions (items that are not applicable, replace, or are in addition) for awards not listed above. Refer to the table in chapter 7 </w:t>
      </w:r>
      <w:r>
        <w:rPr>
          <w:i/>
          <w:color w:val="07519A"/>
          <w:u w:val="single" w:color="07519A"/>
        </w:rPr>
        <w:t>Supplemental Instruction for Specific Grant Award Types</w:t>
      </w:r>
      <w:r>
        <w:t xml:space="preserve">, and follow the appropriate instruction for the applicable activity code of other awards. Activity codes listed in 7.6 Multi-Project </w:t>
      </w:r>
    </w:p>
    <w:p w14:paraId="5C948E27" w14:textId="77777777" w:rsidR="00761881" w:rsidRDefault="007513BF">
      <w:pPr>
        <w:ind w:left="22" w:right="12"/>
      </w:pPr>
      <w:r>
        <w:t xml:space="preserve">Awards and Single-Project Awards with Complicated Structure that are issued under the Streamlined Non-competing Award Process (SNAP) will complete the RPPR as described in this section.  The electronic RPPR display is dynamic and shows the appropriate questions and instructions based on the activity code and SNAP status of the award.  </w:t>
      </w:r>
    </w:p>
    <w:p w14:paraId="4A1E5186" w14:textId="77777777" w:rsidR="00761881" w:rsidRDefault="007513BF">
      <w:pPr>
        <w:ind w:left="22" w:right="12"/>
      </w:pPr>
      <w:r>
        <w:rPr>
          <w:noProof/>
        </w:rPr>
        <w:drawing>
          <wp:anchor distT="0" distB="0" distL="114300" distR="114300" simplePos="0" relativeHeight="251658240" behindDoc="0" locked="0" layoutInCell="1" allowOverlap="0" wp14:anchorId="091E0785" wp14:editId="60133E19">
            <wp:simplePos x="0" y="0"/>
            <wp:positionH relativeFrom="column">
              <wp:posOffset>-304</wp:posOffset>
            </wp:positionH>
            <wp:positionV relativeFrom="paragraph">
              <wp:posOffset>-2005</wp:posOffset>
            </wp:positionV>
            <wp:extent cx="342900" cy="362712"/>
            <wp:effectExtent l="0" t="0" r="0" b="0"/>
            <wp:wrapSquare wrapText="bothSides"/>
            <wp:docPr id="10211" name="Picture 10211"/>
            <wp:cNvGraphicFramePr/>
            <a:graphic xmlns:a="http://schemas.openxmlformats.org/drawingml/2006/main">
              <a:graphicData uri="http://schemas.openxmlformats.org/drawingml/2006/picture">
                <pic:pic xmlns:pic="http://schemas.openxmlformats.org/drawingml/2006/picture">
                  <pic:nvPicPr>
                    <pic:cNvPr id="10211" name="Picture 10211"/>
                    <pic:cNvPicPr/>
                  </pic:nvPicPr>
                  <pic:blipFill>
                    <a:blip r:embed="rId287"/>
                    <a:stretch>
                      <a:fillRect/>
                    </a:stretch>
                  </pic:blipFill>
                  <pic:spPr>
                    <a:xfrm>
                      <a:off x="0" y="0"/>
                      <a:ext cx="342900" cy="362712"/>
                    </a:xfrm>
                    <a:prstGeom prst="rect">
                      <a:avLst/>
                    </a:prstGeom>
                  </pic:spPr>
                </pic:pic>
              </a:graphicData>
            </a:graphic>
          </wp:anchor>
        </w:drawing>
      </w:r>
      <w:r>
        <w:t xml:space="preserve">Agency-specific reporting requirements and instructions are denoted by the DHHS logo displayed to the left of the requirement or instruction, as illustrated here. </w:t>
      </w:r>
    </w:p>
    <w:p w14:paraId="082A55FA" w14:textId="77777777" w:rsidR="00761881" w:rsidRDefault="007513BF">
      <w:pPr>
        <w:ind w:left="22" w:right="12"/>
      </w:pPr>
      <w:r>
        <w:rPr>
          <w:i/>
        </w:rPr>
        <w:t>Not Applicable</w:t>
      </w:r>
      <w:r>
        <w:t xml:space="preserve"> next to a particular item indicates that item does not apply to the particular kind of award, and the item should be ignored.  </w:t>
      </w:r>
    </w:p>
    <w:p w14:paraId="5B31188F" w14:textId="77777777" w:rsidR="00761881" w:rsidRDefault="007513BF">
      <w:pPr>
        <w:spacing w:after="109" w:line="249" w:lineRule="auto"/>
        <w:ind w:left="-5"/>
      </w:pPr>
      <w:r>
        <w:t xml:space="preserve">References to </w:t>
      </w:r>
      <w:r>
        <w:rPr>
          <w:i/>
        </w:rPr>
        <w:t>competing application instructions</w:t>
      </w:r>
      <w:r>
        <w:t xml:space="preserve"> means either the SF424 (R&amp;R) Application Guides (</w:t>
      </w:r>
      <w:hyperlink r:id="rId288">
        <w:r>
          <w:rPr>
            <w:color w:val="07519A"/>
            <w:u w:val="single" w:color="07519A"/>
          </w:rPr>
          <w:t>http://grants.nih.gov/grants/funding/424/index.htm</w:t>
        </w:r>
      </w:hyperlink>
      <w:hyperlink r:id="rId289">
        <w:r>
          <w:t>)</w:t>
        </w:r>
      </w:hyperlink>
      <w:r>
        <w:t xml:space="preserve"> or the PHS 398 Grant Application </w:t>
      </w:r>
      <w:hyperlink r:id="rId290">
        <w:r>
          <w:t>(</w:t>
        </w:r>
      </w:hyperlink>
      <w:hyperlink r:id="rId291">
        <w:r>
          <w:rPr>
            <w:color w:val="07519A"/>
            <w:u w:val="single" w:color="07519A"/>
          </w:rPr>
          <w:t>http://grants.nih.gov/grants/funding/phs398/phs398.html</w:t>
        </w:r>
      </w:hyperlink>
      <w:hyperlink r:id="rId292">
        <w:r>
          <w:t>)</w:t>
        </w:r>
      </w:hyperlink>
      <w:r>
        <w:t xml:space="preserve">. </w:t>
      </w:r>
    </w:p>
    <w:p w14:paraId="0587FD65" w14:textId="77777777" w:rsidR="00761881" w:rsidRDefault="007513BF">
      <w:pPr>
        <w:spacing w:after="396"/>
        <w:ind w:left="22" w:right="12"/>
      </w:pPr>
      <w:r>
        <w:t xml:space="preserve">The RPPR may not be used for prior approval requests, with the exception of requesting prior approval for a reduction in the level of effort of the PD/PI or other senior/key personnel named in the Notice of Award under D.2 of the RPPR.  All other prior approval requests must be submitted directly to the Grants Management Officer of the awarding component in accord with the Grants Policy Statement, 8.1.2.   </w:t>
      </w:r>
    </w:p>
    <w:p w14:paraId="4D10BE31" w14:textId="77777777" w:rsidR="00761881" w:rsidRDefault="007513BF">
      <w:pPr>
        <w:pStyle w:val="Heading2"/>
        <w:ind w:left="561" w:hanging="576"/>
      </w:pPr>
      <w:bookmarkStart w:id="32" w:name="_Toc467659835"/>
      <w:r>
        <w:t xml:space="preserve">Section </w:t>
      </w:r>
      <w:proofErr w:type="gramStart"/>
      <w:r>
        <w:t>A</w:t>
      </w:r>
      <w:proofErr w:type="gramEnd"/>
      <w:r>
        <w:t xml:space="preserve"> – Cover Page</w:t>
      </w:r>
      <w:bookmarkEnd w:id="32"/>
      <w:r>
        <w:t xml:space="preserve"> </w:t>
      </w:r>
    </w:p>
    <w:p w14:paraId="165D47FA" w14:textId="77777777" w:rsidR="00761881" w:rsidRDefault="007513BF">
      <w:pPr>
        <w:ind w:left="22" w:right="12"/>
      </w:pPr>
      <w:r>
        <w:t xml:space="preserve">The RPPR section A. Cover Page includes information about the award, PD/PI, organization, and project/reporting/budget periods.  Much of this information is pre-populated from data in </w:t>
      </w:r>
      <w:proofErr w:type="spellStart"/>
      <w:r>
        <w:t>eRA</w:t>
      </w:r>
      <w:proofErr w:type="spellEnd"/>
      <w:r>
        <w:t xml:space="preserve"> systems, but certain fields are editable. </w:t>
      </w:r>
    </w:p>
    <w:p w14:paraId="139F040F" w14:textId="77777777" w:rsidR="00761881" w:rsidRDefault="007513BF">
      <w:pPr>
        <w:ind w:left="22" w:right="12"/>
      </w:pPr>
      <w:r>
        <w:t xml:space="preserve">The addresses, emails and phone numbers are pre-populated from the Commons Profile.  To update contact information as displayed, go to the Commons Profile and save the changes there. </w:t>
      </w:r>
    </w:p>
    <w:p w14:paraId="566B7CCE" w14:textId="77777777" w:rsidR="00761881" w:rsidRDefault="007513BF">
      <w:pPr>
        <w:ind w:left="22" w:right="12"/>
      </w:pPr>
      <w:r>
        <w:t xml:space="preserve">To select a Signing Official and Administrative Official, choose a name from the associated drop-down box. The SO and AO may be the same individual.  The SO need not be the SO that submits the RPPR.  </w:t>
      </w:r>
    </w:p>
    <w:p w14:paraId="749FBE01" w14:textId="77777777" w:rsidR="00761881" w:rsidRDefault="007513BF">
      <w:pPr>
        <w:spacing w:after="0"/>
        <w:ind w:left="22" w:right="12"/>
      </w:pPr>
      <w:r>
        <w:t xml:space="preserve">If there is a change to the Contact PD/PI (Multiple-PD/PI awards only), select the </w:t>
      </w:r>
      <w:r>
        <w:rPr>
          <w:b/>
        </w:rPr>
        <w:t>Yes</w:t>
      </w:r>
      <w:r>
        <w:t xml:space="preserve"> radio button and enter the Commons ID of the new Contact PD/PI in the associated field. The change in Contact PD/PI does not take effect until the agency accepts the report and issues </w:t>
      </w:r>
      <w:proofErr w:type="gramStart"/>
      <w:r>
        <w:t>an</w:t>
      </w:r>
      <w:proofErr w:type="gramEnd"/>
      <w:r>
        <w:t xml:space="preserve"> </w:t>
      </w:r>
      <w:proofErr w:type="spellStart"/>
      <w:r>
        <w:t>NoA</w:t>
      </w:r>
      <w:proofErr w:type="spellEnd"/>
      <w:r>
        <w:t xml:space="preserve">. The Contact PD/PI must have a PD/PI role in the </w:t>
      </w:r>
      <w:proofErr w:type="spellStart"/>
      <w:r>
        <w:t>eRA</w:t>
      </w:r>
      <w:proofErr w:type="spellEnd"/>
      <w:r>
        <w:t xml:space="preserve"> Commons and must be associated with the grantee institution.  The RPPR is not an appropriate vehicle for a prior approval request to change, add, or delete PD/PIs.   </w:t>
      </w:r>
    </w:p>
    <w:p w14:paraId="2F491E08" w14:textId="77777777" w:rsidR="00761881" w:rsidRDefault="007513BF">
      <w:pPr>
        <w:spacing w:after="24" w:line="259" w:lineRule="auto"/>
        <w:ind w:left="-29" w:right="-32" w:firstLine="0"/>
      </w:pPr>
      <w:r>
        <w:rPr>
          <w:rFonts w:ascii="Calibri" w:eastAsia="Calibri" w:hAnsi="Calibri" w:cs="Calibri"/>
          <w:noProof/>
          <w:sz w:val="22"/>
        </w:rPr>
        <mc:AlternateContent>
          <mc:Choice Requires="wpg">
            <w:drawing>
              <wp:inline distT="0" distB="0" distL="0" distR="0" wp14:anchorId="5D423B8B" wp14:editId="50F32401">
                <wp:extent cx="5981065" cy="6096"/>
                <wp:effectExtent l="0" t="0" r="0" b="0"/>
                <wp:docPr id="84773" name="Group 8477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30" name="Shape 9823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573CDB" id="Group 8477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">
                <v:shape id="Shape 9823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yZm8UA&#10;AADeAAAADwAAAGRycy9kb3ducmV2LnhtbESPy2rDMBBF94X8g5hCd42clJbEjRJCIZCCF81j0eVg&#10;TS1ja2QkNXH/vrMIZHm5L85qM/peXSimNrCB2bQARVwH23Jj4HzaPS9ApYxssQ9MBv4owWY9eVhh&#10;acOVD3Q55kbJCKcSDbich1LrVDvymKZhIBbvJ0SPWWRstI14lXHf63lRvGmPLcuDw4E+HNXd8dfL&#10;SbHsvl1nx6qqXuPX7GDrz2yNeXoct++gMo35Hr6199bAcjF/EQDBERT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Jmb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2311E184" w14:textId="77777777" w:rsidR="00761881" w:rsidRDefault="007513BF">
      <w:pPr>
        <w:spacing w:after="0" w:line="249" w:lineRule="auto"/>
        <w:ind w:left="-5"/>
      </w:pPr>
      <w:r>
        <w:t xml:space="preserve">The </w:t>
      </w:r>
      <w:r>
        <w:rPr>
          <w:b/>
        </w:rPr>
        <w:t>Recipient ID</w:t>
      </w:r>
      <w:r>
        <w:t xml:space="preserve"> field allows the grantee to record an internal tracking number or identifier for </w:t>
      </w:r>
      <w:r>
        <w:rPr>
          <w:u w:val="single" w:color="000000"/>
        </w:rPr>
        <w:t xml:space="preserve">its own use.  It is not a mandatory field and the awarding agency will disregard the information. </w:t>
      </w:r>
    </w:p>
    <w:p w14:paraId="000538CF" w14:textId="77777777" w:rsidR="00761881" w:rsidRDefault="007513BF">
      <w:pPr>
        <w:spacing w:after="85" w:line="259" w:lineRule="auto"/>
        <w:ind w:left="0" w:firstLine="0"/>
      </w:pPr>
      <w:r>
        <w:rPr>
          <w:sz w:val="4"/>
        </w:rPr>
        <w:t xml:space="preserve"> </w:t>
      </w:r>
    </w:p>
    <w:p w14:paraId="636104FC" w14:textId="77777777" w:rsidR="00761881" w:rsidRDefault="007513BF">
      <w:pPr>
        <w:spacing w:after="372" w:line="259" w:lineRule="auto"/>
        <w:ind w:left="0" w:right="-123" w:firstLine="0"/>
      </w:pPr>
      <w:r>
        <w:rPr>
          <w:rFonts w:ascii="Calibri" w:eastAsia="Calibri" w:hAnsi="Calibri" w:cs="Calibri"/>
          <w:noProof/>
          <w:sz w:val="22"/>
        </w:rPr>
        <mc:AlternateContent>
          <mc:Choice Requires="wpg">
            <w:drawing>
              <wp:inline distT="0" distB="0" distL="0" distR="0" wp14:anchorId="1AB91268" wp14:editId="4903E3AB">
                <wp:extent cx="6020765" cy="4358573"/>
                <wp:effectExtent l="0" t="0" r="0" b="0"/>
                <wp:docPr id="84774" name="Group 84774"/>
                <wp:cNvGraphicFramePr/>
                <a:graphic xmlns:a="http://schemas.openxmlformats.org/drawingml/2006/main">
                  <a:graphicData uri="http://schemas.microsoft.com/office/word/2010/wordprocessingGroup">
                    <wpg:wgp>
                      <wpg:cNvGrpSpPr/>
                      <wpg:grpSpPr>
                        <a:xfrm>
                          <a:off x="0" y="0"/>
                          <a:ext cx="6020765" cy="4358573"/>
                          <a:chOff x="0" y="0"/>
                          <a:chExt cx="6020765" cy="4358573"/>
                        </a:xfrm>
                      </wpg:grpSpPr>
                      <wps:wsp>
                        <wps:cNvPr id="10285" name="Rectangle 10285"/>
                        <wps:cNvSpPr/>
                        <wps:spPr>
                          <a:xfrm>
                            <a:off x="5982665" y="3988283"/>
                            <a:ext cx="50673" cy="224380"/>
                          </a:xfrm>
                          <a:prstGeom prst="rect">
                            <a:avLst/>
                          </a:prstGeom>
                          <a:ln>
                            <a:noFill/>
                          </a:ln>
                        </wps:spPr>
                        <wps:txbx>
                          <w:txbxContent>
                            <w:p w14:paraId="208FC5F4"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10286" name="Rectangle 10286"/>
                        <wps:cNvSpPr/>
                        <wps:spPr>
                          <a:xfrm>
                            <a:off x="0" y="4203362"/>
                            <a:ext cx="553276" cy="206430"/>
                          </a:xfrm>
                          <a:prstGeom prst="rect">
                            <a:avLst/>
                          </a:prstGeom>
                          <a:ln>
                            <a:noFill/>
                          </a:ln>
                        </wps:spPr>
                        <wps:txbx>
                          <w:txbxContent>
                            <w:p w14:paraId="7E7299C5"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10287" name="Rectangle 10287"/>
                        <wps:cNvSpPr/>
                        <wps:spPr>
                          <a:xfrm>
                            <a:off x="416001" y="4203362"/>
                            <a:ext cx="186477" cy="206430"/>
                          </a:xfrm>
                          <a:prstGeom prst="rect">
                            <a:avLst/>
                          </a:prstGeom>
                          <a:ln>
                            <a:noFill/>
                          </a:ln>
                        </wps:spPr>
                        <wps:txbx>
                          <w:txbxContent>
                            <w:p w14:paraId="54917A92" w14:textId="77777777" w:rsidR="000A159B" w:rsidRDefault="000A159B">
                              <w:pPr>
                                <w:spacing w:after="160" w:line="259" w:lineRule="auto"/>
                                <w:ind w:left="0" w:firstLine="0"/>
                              </w:pPr>
                              <w:r>
                                <w:rPr>
                                  <w:i/>
                                  <w:sz w:val="22"/>
                                </w:rPr>
                                <w:t>79</w:t>
                              </w:r>
                            </w:p>
                          </w:txbxContent>
                        </wps:txbx>
                        <wps:bodyPr horzOverflow="overflow" vert="horz" lIns="0" tIns="0" rIns="0" bIns="0" rtlCol="0">
                          <a:noAutofit/>
                        </wps:bodyPr>
                      </wps:wsp>
                      <wps:wsp>
                        <wps:cNvPr id="84690" name="Rectangle 84690"/>
                        <wps:cNvSpPr/>
                        <wps:spPr>
                          <a:xfrm>
                            <a:off x="556209" y="4203362"/>
                            <a:ext cx="62098" cy="206430"/>
                          </a:xfrm>
                          <a:prstGeom prst="rect">
                            <a:avLst/>
                          </a:prstGeom>
                          <a:ln>
                            <a:noFill/>
                          </a:ln>
                        </wps:spPr>
                        <wps:txbx>
                          <w:txbxContent>
                            <w:p w14:paraId="7142CA73"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4691" name="Rectangle 84691"/>
                        <wps:cNvSpPr/>
                        <wps:spPr>
                          <a:xfrm>
                            <a:off x="603319" y="4203362"/>
                            <a:ext cx="2226876" cy="206430"/>
                          </a:xfrm>
                          <a:prstGeom prst="rect">
                            <a:avLst/>
                          </a:prstGeom>
                          <a:ln>
                            <a:noFill/>
                          </a:ln>
                        </wps:spPr>
                        <wps:txbx>
                          <w:txbxContent>
                            <w:p w14:paraId="658AEC08" w14:textId="77777777" w:rsidR="000A159B" w:rsidRDefault="000A159B">
                              <w:pPr>
                                <w:spacing w:after="160" w:line="259" w:lineRule="auto"/>
                                <w:ind w:left="0" w:firstLine="0"/>
                              </w:pPr>
                              <w:r>
                                <w:rPr>
                                  <w:i/>
                                  <w:sz w:val="22"/>
                                </w:rPr>
                                <w:t xml:space="preserve"> RPPR Section A. Cover Page</w:t>
                              </w:r>
                            </w:p>
                          </w:txbxContent>
                        </wps:txbx>
                        <wps:bodyPr horzOverflow="overflow" vert="horz" lIns="0" tIns="0" rIns="0" bIns="0" rtlCol="0">
                          <a:noAutofit/>
                        </wps:bodyPr>
                      </wps:wsp>
                      <wps:wsp>
                        <wps:cNvPr id="10289" name="Rectangle 10289"/>
                        <wps:cNvSpPr/>
                        <wps:spPr>
                          <a:xfrm>
                            <a:off x="2277186" y="4203362"/>
                            <a:ext cx="46619" cy="206430"/>
                          </a:xfrm>
                          <a:prstGeom prst="rect">
                            <a:avLst/>
                          </a:prstGeom>
                          <a:ln>
                            <a:noFill/>
                          </a:ln>
                        </wps:spPr>
                        <wps:txbx>
                          <w:txbxContent>
                            <w:p w14:paraId="6501A60C"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10319" name="Picture 10319"/>
                          <pic:cNvPicPr/>
                        </pic:nvPicPr>
                        <pic:blipFill>
                          <a:blip r:embed="rId293"/>
                          <a:stretch>
                            <a:fillRect/>
                          </a:stretch>
                        </pic:blipFill>
                        <pic:spPr>
                          <a:xfrm>
                            <a:off x="19507" y="9906"/>
                            <a:ext cx="5943600" cy="4104132"/>
                          </a:xfrm>
                          <a:prstGeom prst="rect">
                            <a:avLst/>
                          </a:prstGeom>
                        </pic:spPr>
                      </pic:pic>
                      <wps:wsp>
                        <wps:cNvPr id="10320" name="Shape 10320"/>
                        <wps:cNvSpPr/>
                        <wps:spPr>
                          <a:xfrm>
                            <a:off x="9601" y="0"/>
                            <a:ext cx="5963412" cy="4123944"/>
                          </a:xfrm>
                          <a:custGeom>
                            <a:avLst/>
                            <a:gdLst/>
                            <a:ahLst/>
                            <a:cxnLst/>
                            <a:rect l="0" t="0" r="0" b="0"/>
                            <a:pathLst>
                              <a:path w="5963412" h="4123944">
                                <a:moveTo>
                                  <a:pt x="0" y="4123944"/>
                                </a:moveTo>
                                <a:lnTo>
                                  <a:pt x="5963412" y="412394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B91268" id="Group 84774" o:spid="_x0000_s1632" style="width:474.1pt;height:343.2pt;mso-position-horizontal-relative:char;mso-position-vertical-relative:line" coordsize="60207,435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qKKKACiiigAooooAKKKKACiiig&#10;AooooAKKKKACiiigAooooAKKKKACivBfjt+0/wCH/BfiKTwt4X0iXxPrkUnlTJC5WGGTONmVDM7j&#10;uqjg8ZzkVw9v+1t4x0HUoB4++Fl1p1lcH5XWOa2kx6qJlw59siu2GX4mcVJR39Djnj8PCTi5bH1l&#10;RWD8N/GPh/x34Tt/Efhq+W7srjjOMPE46o6/wsMjj6EZBBrerjlFxbTWp1xkpJNPQKKKKQ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">
                <v:rect id="Rectangle 10285" o:spid="_x0000_s1633" style="position:absolute;left:59826;top:398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l2DsQA&#10;AADeAAAADwAAAGRycy9kb3ducmV2LnhtbERPS4vCMBC+C/sfwix401RhpVajyK6LHn0sqLehGdti&#10;MylNtNVfbwRhb/PxPWc6b00pblS7wrKCQT8CQZxaXXCm4G//24tBOI+ssbRMCu7kYD776Ewx0bbh&#10;Ld12PhMhhF2CCnLvq0RKl+Zk0PVtRRy4s60N+gDrTOoamxBuSjmMopE0WHBoyLGi75zSy+5qFKzi&#10;anFc20eTlcvT6rA5jH/2Y69U97NdTEB4av2/+O1e6zA/GsZf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dg7EAAAA3gAAAA8AAAAAAAAAAAAAAAAAmAIAAGRycy9k&#10;b3ducmV2LnhtbFBLBQYAAAAABAAEAPUAAACJAwAAAAA=&#10;" filled="f" stroked="f">
                  <v:textbox inset="0,0,0,0">
                    <w:txbxContent>
                      <w:p w14:paraId="208FC5F4" w14:textId="77777777" w:rsidR="000A159B" w:rsidRDefault="000A159B">
                        <w:pPr>
                          <w:spacing w:after="160" w:line="259" w:lineRule="auto"/>
                          <w:ind w:left="0" w:firstLine="0"/>
                        </w:pPr>
                        <w:r>
                          <w:t xml:space="preserve"> </w:t>
                        </w:r>
                      </w:p>
                    </w:txbxContent>
                  </v:textbox>
                </v:rect>
                <v:rect id="Rectangle 10286" o:spid="_x0000_s1634" style="position:absolute;top:42033;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voecUA&#10;AADeAAAADwAAAGRycy9kb3ducmV2LnhtbERPTWvCQBC9C/6HZYTedFMPIUldRarFHFsjaG9DdkyC&#10;2dmQ3Zq0v75bKHibx/uc1WY0rbhT7xrLCp4XEQji0uqGKwWn4m2egHAeWWNrmRR8k4PNejpZYabt&#10;wB90P/pKhBB2GSqove8yKV1Zk0G3sB1x4K62N+gD7CupexxCuGnlMopiabDh0FBjR681lbfjl1Fw&#10;SLrtJbc/Q9XuPw/n93O6K1Kv1NNs3L6A8DT6h/jfneswP1omMfy9E26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m+h5xQAAAN4AAAAPAAAAAAAAAAAAAAAAAJgCAABkcnMv&#10;ZG93bnJldi54bWxQSwUGAAAAAAQABAD1AAAAigMAAAAA&#10;" filled="f" stroked="f">
                  <v:textbox inset="0,0,0,0">
                    <w:txbxContent>
                      <w:p w14:paraId="7E7299C5" w14:textId="77777777" w:rsidR="000A159B" w:rsidRDefault="000A159B">
                        <w:pPr>
                          <w:spacing w:after="160" w:line="259" w:lineRule="auto"/>
                          <w:ind w:left="0" w:firstLine="0"/>
                        </w:pPr>
                        <w:r>
                          <w:rPr>
                            <w:i/>
                            <w:sz w:val="22"/>
                          </w:rPr>
                          <w:t xml:space="preserve">Figure </w:t>
                        </w:r>
                      </w:p>
                    </w:txbxContent>
                  </v:textbox>
                </v:rect>
                <v:rect id="Rectangle 10287" o:spid="_x0000_s1635" style="position:absolute;left:4160;top:42033;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dN4sQA&#10;AADeAAAADwAAAGRycy9kb3ducmV2LnhtbERPS4vCMBC+C/sfwix401QPa61GkV0XPfpYUG9DM7bF&#10;ZlKaaKu/3gjC3ubje8503ppS3Kh2hWUFg34Egji1uuBMwd/+txeDcB5ZY2mZFNzJwXz20Zliom3D&#10;W7rtfCZCCLsEFeTeV4mULs3JoOvbijhwZ1sb9AHWmdQ1NiHclHIYRV/SYMGhIceKvnNKL7urUbCK&#10;q8VxbR9NVi5Pq8PmMP7Zj71S3c92MQHhqfX/4rd7rcP8aBiP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XTeLEAAAA3gAAAA8AAAAAAAAAAAAAAAAAmAIAAGRycy9k&#10;b3ducmV2LnhtbFBLBQYAAAAABAAEAPUAAACJAwAAAAA=&#10;" filled="f" stroked="f">
                  <v:textbox inset="0,0,0,0">
                    <w:txbxContent>
                      <w:p w14:paraId="54917A92" w14:textId="77777777" w:rsidR="000A159B" w:rsidRDefault="000A159B">
                        <w:pPr>
                          <w:spacing w:after="160" w:line="259" w:lineRule="auto"/>
                          <w:ind w:left="0" w:firstLine="0"/>
                        </w:pPr>
                        <w:r>
                          <w:rPr>
                            <w:i/>
                            <w:sz w:val="22"/>
                          </w:rPr>
                          <w:t>79</w:t>
                        </w:r>
                      </w:p>
                    </w:txbxContent>
                  </v:textbox>
                </v:rect>
                <v:rect id="Rectangle 84690" o:spid="_x0000_s1636" style="position:absolute;left:5562;top:42033;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PoBcUA&#10;AADeAAAADwAAAGRycy9kb3ducmV2LnhtbESPy4rCMBSG98K8QzgD7jRVRNpqFJlx0KU3UHeH5tgW&#10;m5PSZGxnnt4sBJc//41vvuxMJR7UuNKygtEwAkGcWV1yruB0/BnEIJxH1lhZJgV/5GC5+OjNMdW2&#10;5T09Dj4XYYRdigoK7+tUSpcVZNANbU0cvJttDPogm1zqBtswbio5jqKpNFhyeCiwpq+Csvvh1yjY&#10;xPXqsrX/bV6tr5vz7px8HxOvVP+zW81AeOr8O/xqb7WCeDJNAkDACSggF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A+gFxQAAAN4AAAAPAAAAAAAAAAAAAAAAAJgCAABkcnMv&#10;ZG93bnJldi54bWxQSwUGAAAAAAQABAD1AAAAigMAAAAA&#10;" filled="f" stroked="f">
                  <v:textbox inset="0,0,0,0">
                    <w:txbxContent>
                      <w:p w14:paraId="7142CA73" w14:textId="77777777" w:rsidR="000A159B" w:rsidRDefault="000A159B">
                        <w:pPr>
                          <w:spacing w:after="160" w:line="259" w:lineRule="auto"/>
                          <w:ind w:left="0" w:firstLine="0"/>
                        </w:pPr>
                        <w:r>
                          <w:rPr>
                            <w:i/>
                            <w:sz w:val="22"/>
                          </w:rPr>
                          <w:t>:</w:t>
                        </w:r>
                      </w:p>
                    </w:txbxContent>
                  </v:textbox>
                </v:rect>
                <v:rect id="Rectangle 84691" o:spid="_x0000_s1637" style="position:absolute;left:6033;top:42033;width:2226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9NnscA&#10;AADeAAAADwAAAGRycy9kb3ducmV2LnhtbESPT2vCQBTE70K/w/IK3nSjiCTRVaS16LH+AfX2yL4m&#10;odm3Ibs10U/fFQSPw8z8hpkvO1OJKzWutKxgNIxAEGdWl5wrOB6+BjEI55E1VpZJwY0cLBdvvTmm&#10;2ra8o+ve5yJA2KWooPC+TqV0WUEG3dDWxMH7sY1BH2STS91gG+CmkuMomkqDJYeFAmv6KCj73f8Z&#10;BZu4Xp239t7m1fqyOX2fks9D4pXqv3erGQhPnX+Fn+2tVhBPpskI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PTZ7HAAAA3gAAAA8AAAAAAAAAAAAAAAAAmAIAAGRy&#10;cy9kb3ducmV2LnhtbFBLBQYAAAAABAAEAPUAAACMAwAAAAA=&#10;" filled="f" stroked="f">
                  <v:textbox inset="0,0,0,0">
                    <w:txbxContent>
                      <w:p w14:paraId="658AEC08" w14:textId="77777777" w:rsidR="000A159B" w:rsidRDefault="000A159B">
                        <w:pPr>
                          <w:spacing w:after="160" w:line="259" w:lineRule="auto"/>
                          <w:ind w:left="0" w:firstLine="0"/>
                        </w:pPr>
                        <w:r>
                          <w:rPr>
                            <w:i/>
                            <w:sz w:val="22"/>
                          </w:rPr>
                          <w:t xml:space="preserve"> RPPR Section A. Cover Page</w:t>
                        </w:r>
                      </w:p>
                    </w:txbxContent>
                  </v:textbox>
                </v:rect>
                <v:rect id="Rectangle 10289" o:spid="_x0000_s1638" style="position:absolute;left:22771;top:42033;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8C8MA&#10;AADeAAAADwAAAGRycy9kb3ducmV2LnhtbERPTYvCMBC9L/gfwgje1lQP0lajiO6ix10V1NvQjG2x&#10;mZQm2rq/fiMI3ubxPme26Ewl7tS40rKC0TACQZxZXXKu4LD//oxBOI+ssbJMCh7kYDHvfcww1bbl&#10;X7rvfC5CCLsUFRTe16mULivIoBvamjhwF9sY9AE2udQNtiHcVHIcRRNpsOTQUGBNq4Ky6+5mFGzi&#10;enna2r82r77Om+PPMVnvE6/UoN8tpyA8df4tfrm3OsyPxnECz3fCDX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R8C8MAAADeAAAADwAAAAAAAAAAAAAAAACYAgAAZHJzL2Rv&#10;d25yZXYueG1sUEsFBgAAAAAEAAQA9QAAAIgDAAAAAA==&#10;" filled="f" stroked="f">
                  <v:textbox inset="0,0,0,0">
                    <w:txbxContent>
                      <w:p w14:paraId="6501A60C" w14:textId="77777777" w:rsidR="000A159B" w:rsidRDefault="000A159B">
                        <w:pPr>
                          <w:spacing w:after="160" w:line="259" w:lineRule="auto"/>
                          <w:ind w:left="0" w:firstLine="0"/>
                        </w:pPr>
                        <w:r>
                          <w:rPr>
                            <w:i/>
                            <w:sz w:val="22"/>
                          </w:rPr>
                          <w:t xml:space="preserve"> </w:t>
                        </w:r>
                      </w:p>
                    </w:txbxContent>
                  </v:textbox>
                </v:rect>
                <v:shape id="Picture 10319" o:spid="_x0000_s1639" type="#_x0000_t75" style="position:absolute;left:195;top:99;width:59436;height:410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UjE/DAAAA3gAAAA8AAABkcnMvZG93bnJldi54bWxET01rwkAQvQv9D8sUetONhoqNrqFEWnJt&#10;Wul12B2T0OxsyK4m9de7hYK3ebzP2eWT7cSFBt86VrBcJCCItTMt1wq+Pt/mGxA+IBvsHJOCX/KQ&#10;7x9mO8yMG/mDLlWoRQxhn6GCJoQ+k9Lrhiz6heuJI3dyg8UQ4VBLM+AYw20nV0mylhZbjg0N9lQ0&#10;pH+qs1VgDqTTKuB4LM7v1Xd51c/1caPU0+P0ugURaAp38b+7NHF+ki5f4O+deIP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1SMT8MAAADeAAAADwAAAAAAAAAAAAAAAACf&#10;AgAAZHJzL2Rvd25yZXYueG1sUEsFBgAAAAAEAAQA9wAAAI8DAAAAAA==&#10;">
                  <v:imagedata r:id="rId294" o:title=""/>
                </v:shape>
                <v:shape id="Shape 10320" o:spid="_x0000_s1640" style="position:absolute;left:96;width:59634;height:41239;visibility:visible;mso-wrap-style:square;v-text-anchor:top" coordsize="5963412,4123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qdUcUA&#10;AADeAAAADwAAAGRycy9kb3ducmV2LnhtbESPQW/CMAyF70j7D5En7QbpikBTR0AIhOAK4wdYiWm7&#10;NU7VZG3Zr8cHpN1s+fm99602o29UT12sAxt4n2WgiG1wNZcGrl+H6QeomJAdNoHJwJ0ibNYvkxUW&#10;Lgx8pv6SSiUmHAs0UKXUFlpHW5HHOAstsdxuofOYZO1K7TocxNw3Os+ypfZYsyRU2NKuIvtz+fUG&#10;zs1+kW+Pw/zP3nr7bY+7ZX+ojXl7HbefoBKN6V/8/D45qZ/NcwEQHJlBr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p1RxQAAAN4AAAAPAAAAAAAAAAAAAAAAAJgCAABkcnMv&#10;ZG93bnJldi54bWxQSwUGAAAAAAQABAD1AAAAigMAAAAA&#10;" path="m,4123944r5963412,l5963412,,,,,4123944xe" filled="f" strokeweight="1.56pt">
                  <v:path arrowok="t" textboxrect="0,0,5963412,4123944"/>
                </v:shape>
                <w10:anchorlock/>
              </v:group>
            </w:pict>
          </mc:Fallback>
        </mc:AlternateContent>
      </w:r>
    </w:p>
    <w:p w14:paraId="1C0922B3" w14:textId="77777777" w:rsidR="00761881" w:rsidRDefault="007513BF">
      <w:pPr>
        <w:pStyle w:val="Heading2"/>
        <w:ind w:left="561" w:hanging="576"/>
      </w:pPr>
      <w:bookmarkStart w:id="33" w:name="_Toc467659836"/>
      <w:r>
        <w:t>Section B – Accomplishments</w:t>
      </w:r>
      <w:bookmarkEnd w:id="33"/>
      <w:r>
        <w:t xml:space="preserve"> </w:t>
      </w:r>
    </w:p>
    <w:p w14:paraId="2584E4A0" w14:textId="77777777" w:rsidR="00761881" w:rsidRDefault="007513BF">
      <w:pPr>
        <w:ind w:left="22" w:right="12"/>
      </w:pPr>
      <w:r>
        <w:t xml:space="preserve">The RPPR section B. Accomplishments allows the agency to assess whether satisfactory progress has been made during the reporting period. </w:t>
      </w:r>
    </w:p>
    <w:p w14:paraId="76439F6B" w14:textId="77777777" w:rsidR="00761881" w:rsidRDefault="007513BF">
      <w:pPr>
        <w:ind w:left="22" w:right="12"/>
      </w:pPr>
      <w:r>
        <w:t>PD/PIs are reminded that the grantee is required to obtain prior written approval from the awarding agency grants official whenever there are significant changes in the project or its direction.  See agency</w:t>
      </w:r>
      <w:r>
        <w:rPr>
          <w:b/>
        </w:rPr>
        <w:t>-</w:t>
      </w:r>
      <w:r>
        <w:t xml:space="preserve">specific instructions for submission of these requests. </w:t>
      </w:r>
    </w:p>
    <w:p w14:paraId="1B47CF26" w14:textId="77777777" w:rsidR="00761881" w:rsidRDefault="007513BF">
      <w:pPr>
        <w:spacing w:after="83" w:line="259" w:lineRule="auto"/>
        <w:ind w:left="0" w:firstLine="0"/>
      </w:pPr>
      <w:r>
        <w:rPr>
          <w:rFonts w:ascii="Cambria" w:eastAsia="Cambria" w:hAnsi="Cambria" w:cs="Cambria"/>
          <w:b/>
          <w:i/>
        </w:rPr>
        <w:t xml:space="preserve">B.1 </w:t>
      </w:r>
      <w:proofErr w:type="gramStart"/>
      <w:r>
        <w:rPr>
          <w:rFonts w:ascii="Cambria" w:eastAsia="Cambria" w:hAnsi="Cambria" w:cs="Cambria"/>
          <w:b/>
          <w:i/>
        </w:rPr>
        <w:t>What</w:t>
      </w:r>
      <w:proofErr w:type="gramEnd"/>
      <w:r>
        <w:rPr>
          <w:rFonts w:ascii="Cambria" w:eastAsia="Cambria" w:hAnsi="Cambria" w:cs="Cambria"/>
          <w:b/>
          <w:i/>
        </w:rPr>
        <w:t xml:space="preserve"> are the major goals of the project</w:t>
      </w:r>
      <w:r>
        <w:rPr>
          <w:rFonts w:ascii="Cambria" w:eastAsia="Cambria" w:hAnsi="Cambria" w:cs="Cambria"/>
          <w:b/>
          <w:i/>
          <w:color w:val="243F60"/>
        </w:rPr>
        <w:t xml:space="preserve">? </w:t>
      </w:r>
    </w:p>
    <w:p w14:paraId="2CE2A146" w14:textId="77777777" w:rsidR="00761881" w:rsidRDefault="007513BF">
      <w:pPr>
        <w:ind w:left="22" w:right="12"/>
      </w:pPr>
      <w:r>
        <w:t xml:space="preserve">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  </w:t>
      </w:r>
    </w:p>
    <w:p w14:paraId="0D51C450" w14:textId="77777777" w:rsidR="00761881" w:rsidRDefault="007513BF">
      <w:pPr>
        <w:ind w:left="22" w:right="12"/>
      </w:pPr>
      <w:r>
        <w:t xml:space="preserve">Generally, the goals will not change from one reporting period to the next.  However, if the awarding agency approved changes to the goals during the reporting period, list the revised goals and objectives. Also explain any significant changes in approach or methods from the agency approved application or plan. </w:t>
      </w:r>
    </w:p>
    <w:p w14:paraId="14E4E84A" w14:textId="77777777" w:rsidR="00761881" w:rsidRDefault="007513BF">
      <w:pPr>
        <w:spacing w:after="141"/>
        <w:ind w:left="776" w:right="12"/>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541E054" wp14:editId="3B47BBC0">
                <wp:simplePos x="0" y="0"/>
                <wp:positionH relativeFrom="column">
                  <wp:posOffset>-18287</wp:posOffset>
                </wp:positionH>
                <wp:positionV relativeFrom="paragraph">
                  <wp:posOffset>-26008</wp:posOffset>
                </wp:positionV>
                <wp:extent cx="5981065" cy="457453"/>
                <wp:effectExtent l="0" t="0" r="0" b="0"/>
                <wp:wrapNone/>
                <wp:docPr id="88337" name="Group 88337"/>
                <wp:cNvGraphicFramePr/>
                <a:graphic xmlns:a="http://schemas.openxmlformats.org/drawingml/2006/main">
                  <a:graphicData uri="http://schemas.microsoft.com/office/word/2010/wordprocessingGroup">
                    <wpg:wgp>
                      <wpg:cNvGrpSpPr/>
                      <wpg:grpSpPr>
                        <a:xfrm>
                          <a:off x="0" y="0"/>
                          <a:ext cx="5981065" cy="457453"/>
                          <a:chOff x="0" y="0"/>
                          <a:chExt cx="5981065" cy="457453"/>
                        </a:xfrm>
                      </wpg:grpSpPr>
                      <wps:wsp>
                        <wps:cNvPr id="98231" name="Shape 98231"/>
                        <wps:cNvSpPr/>
                        <wps:spPr>
                          <a:xfrm>
                            <a:off x="0" y="451358"/>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418" name="Picture 10418"/>
                          <pic:cNvPicPr/>
                        </pic:nvPicPr>
                        <pic:blipFill>
                          <a:blip r:embed="rId287"/>
                          <a:stretch>
                            <a:fillRect/>
                          </a:stretch>
                        </pic:blipFill>
                        <pic:spPr>
                          <a:xfrm>
                            <a:off x="46939" y="0"/>
                            <a:ext cx="342900" cy="362712"/>
                          </a:xfrm>
                          <a:prstGeom prst="rect">
                            <a:avLst/>
                          </a:prstGeom>
                        </pic:spPr>
                      </pic:pic>
                    </wpg:wgp>
                  </a:graphicData>
                </a:graphic>
              </wp:anchor>
            </w:drawing>
          </mc:Choice>
          <mc:Fallback>
            <w:pict>
              <v:group w14:anchorId="3649ED94" id="Group 88337" o:spid="_x0000_s1026" style="position:absolute;margin-left:-1.45pt;margin-top:-2.05pt;width:470.95pt;height:36pt;z-index:-251657216" coordsize="59810,457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">
                <v:shape id="Shape 98231" o:spid="_x0000_s1027" style="position:absolute;top:4513;width:59810;height:92;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A8AMUA&#10;AADeAAAADwAAAGRycy9kb3ducmV2LnhtbESPS2sCMRSF90L/Q7gFd5oZS0WnRhFBaGEW9bFweZnc&#10;ToaZ3AxJ1PHfN4WCy8N5fJzVZrCduJEPjWMF+TQDQVw53XCt4HzaTxYgQkTW2DkmBQ8KsFm/jFZY&#10;aHfnA92OsRZphEOBCkyMfSFlqAxZDFPXEyfvx3mLMUlfS+3xnsZtJ2dZNpcWG04Egz3tDFXt8WoT&#10;JFu2F9PqoSzLd/+dH3T1FbVS49dh+wEi0hCf4f/2p1awXMzecv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DwAxQAAAN4AAAAPAAAAAAAAAAAAAAAAAJgCAABkcnMv&#10;ZG93bnJldi54bWxQSwUGAAAAAAQABAD1AAAAigMAAAAA&#10;" path="m,l5981065,r,9144l,9144,,e" fillcolor="black" stroked="f" strokeweight="0">
                  <v:stroke miterlimit="83231f" joinstyle="miter"/>
                  <v:path arrowok="t" textboxrect="0,0,5981065,9144"/>
                </v:shape>
                <v:shape id="Picture 10418" o:spid="_x0000_s1028" type="#_x0000_t75" style="position:absolute;left:469;width:3429;height:3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OWOzEAAAA3gAAAA8AAABkcnMvZG93bnJldi54bWxEj0FrAjEQhe+C/yGM4E2zW4qWrVGKIPTW&#10;qqXQ27CZbpZuJssmavbfO4eCtxnem/e+2eyy79SVhtgGNlAuC1DEdbAtNwa+zofFC6iYkC12gcnA&#10;SBF22+lkg5UNNz7S9ZQaJSEcKzTgUuorrWPtyGNchp5YtN8weEyyDo22A94k3Hf6qShW2mPL0uCw&#10;p72j+u908Qb0x08KXnd1Hr/XJefL6nN0aMx8lt9eQSXK6WH+v363gl88l8Ir78gMe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OWOzEAAAA3gAAAA8AAAAAAAAAAAAAAAAA&#10;nwIAAGRycy9kb3ducmV2LnhtbFBLBQYAAAAABAAEAPcAAACQAwAAAAA=&#10;">
                  <v:imagedata r:id="rId300" o:title=""/>
                </v:shape>
              </v:group>
            </w:pict>
          </mc:Fallback>
        </mc:AlternateContent>
      </w:r>
      <w:r>
        <w:rPr>
          <w:i/>
        </w:rPr>
        <w:t>Goals</w:t>
      </w:r>
      <w:r>
        <w:t xml:space="preserve"> are equivalent to </w:t>
      </w:r>
      <w:r>
        <w:rPr>
          <w:i/>
        </w:rPr>
        <w:t>specific aims</w:t>
      </w:r>
      <w:r>
        <w:t xml:space="preserve">.  Significant changes in objectives and scope require prior approval of the agency (e.g., NIH Grants Policy Statement, 8.1.2). </w:t>
      </w:r>
    </w:p>
    <w:p w14:paraId="2CB00D57" w14:textId="77777777" w:rsidR="00761881" w:rsidRDefault="007513BF">
      <w:pPr>
        <w:spacing w:after="0"/>
        <w:ind w:left="22" w:right="12"/>
      </w:pPr>
      <w:r>
        <w:t xml:space="preserve">The specific aims must be provided in the initial RPPR (i.e., first non-competing type 5 submission).  In subsequent RPPRs this section will pre-populate with the aims/goals previously entered, and may be amended by answering </w:t>
      </w:r>
      <w:proofErr w:type="gramStart"/>
      <w:r>
        <w:rPr>
          <w:b/>
        </w:rPr>
        <w:t>Yes</w:t>
      </w:r>
      <w:proofErr w:type="gramEnd"/>
      <w:r>
        <w:t xml:space="preserve"> to question B.1.a. </w:t>
      </w:r>
    </w:p>
    <w:p w14:paraId="78FC8DC1" w14:textId="77777777" w:rsidR="00761881" w:rsidRDefault="007513BF">
      <w:pPr>
        <w:spacing w:after="126" w:line="259" w:lineRule="auto"/>
        <w:ind w:left="-29" w:right="-32" w:firstLine="0"/>
      </w:pPr>
      <w:r>
        <w:rPr>
          <w:rFonts w:ascii="Calibri" w:eastAsia="Calibri" w:hAnsi="Calibri" w:cs="Calibri"/>
          <w:noProof/>
          <w:sz w:val="22"/>
        </w:rPr>
        <mc:AlternateContent>
          <mc:Choice Requires="wpg">
            <w:drawing>
              <wp:inline distT="0" distB="0" distL="0" distR="0" wp14:anchorId="49FA884B" wp14:editId="2B4B9364">
                <wp:extent cx="5981065" cy="682142"/>
                <wp:effectExtent l="0" t="0" r="0" b="0"/>
                <wp:docPr id="88338" name="Group 88338"/>
                <wp:cNvGraphicFramePr/>
                <a:graphic xmlns:a="http://schemas.openxmlformats.org/drawingml/2006/main">
                  <a:graphicData uri="http://schemas.microsoft.com/office/word/2010/wordprocessingGroup">
                    <wpg:wgp>
                      <wpg:cNvGrpSpPr/>
                      <wpg:grpSpPr>
                        <a:xfrm>
                          <a:off x="0" y="0"/>
                          <a:ext cx="5981065" cy="682142"/>
                          <a:chOff x="0" y="0"/>
                          <a:chExt cx="5981065" cy="682142"/>
                        </a:xfrm>
                      </wpg:grpSpPr>
                      <wps:wsp>
                        <wps:cNvPr id="98232" name="Shape 9823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71" name="Rectangle 10371"/>
                        <wps:cNvSpPr/>
                        <wps:spPr>
                          <a:xfrm>
                            <a:off x="18288" y="83668"/>
                            <a:ext cx="50673" cy="224380"/>
                          </a:xfrm>
                          <a:prstGeom prst="rect">
                            <a:avLst/>
                          </a:prstGeom>
                          <a:ln>
                            <a:noFill/>
                          </a:ln>
                        </wps:spPr>
                        <wps:txbx>
                          <w:txbxContent>
                            <w:p w14:paraId="7D066D2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10372" name="Rectangle 10372"/>
                        <wps:cNvSpPr/>
                        <wps:spPr>
                          <a:xfrm>
                            <a:off x="472389" y="338175"/>
                            <a:ext cx="6896596" cy="224380"/>
                          </a:xfrm>
                          <a:prstGeom prst="rect">
                            <a:avLst/>
                          </a:prstGeom>
                          <a:ln>
                            <a:noFill/>
                          </a:ln>
                        </wps:spPr>
                        <wps:txbx>
                          <w:txbxContent>
                            <w:p w14:paraId="5C957D39" w14:textId="77777777" w:rsidR="000A159B" w:rsidRDefault="000A159B">
                              <w:pPr>
                                <w:spacing w:after="160" w:line="259" w:lineRule="auto"/>
                                <w:ind w:left="0" w:firstLine="0"/>
                              </w:pPr>
                              <w:r>
                                <w:rPr>
                                  <w:b/>
                                  <w:i/>
                                </w:rPr>
                                <w:t xml:space="preserve">B.1.a Have the major goals changed since the initial competing award or previous </w:t>
                              </w:r>
                            </w:p>
                          </w:txbxContent>
                        </wps:txbx>
                        <wps:bodyPr horzOverflow="overflow" vert="horz" lIns="0" tIns="0" rIns="0" bIns="0" rtlCol="0">
                          <a:noAutofit/>
                        </wps:bodyPr>
                      </wps:wsp>
                      <wps:wsp>
                        <wps:cNvPr id="10373" name="Rectangle 10373"/>
                        <wps:cNvSpPr/>
                        <wps:spPr>
                          <a:xfrm>
                            <a:off x="472389" y="513435"/>
                            <a:ext cx="607873" cy="224380"/>
                          </a:xfrm>
                          <a:prstGeom prst="rect">
                            <a:avLst/>
                          </a:prstGeom>
                          <a:ln>
                            <a:noFill/>
                          </a:ln>
                        </wps:spPr>
                        <wps:txbx>
                          <w:txbxContent>
                            <w:p w14:paraId="7494956B" w14:textId="77777777" w:rsidR="000A159B" w:rsidRDefault="000A159B">
                              <w:pPr>
                                <w:spacing w:after="160" w:line="259" w:lineRule="auto"/>
                                <w:ind w:left="0" w:firstLine="0"/>
                              </w:pPr>
                              <w:proofErr w:type="gramStart"/>
                              <w:r>
                                <w:rPr>
                                  <w:b/>
                                  <w:i/>
                                </w:rPr>
                                <w:t>report</w:t>
                              </w:r>
                              <w:proofErr w:type="gramEnd"/>
                              <w:r>
                                <w:rPr>
                                  <w:b/>
                                  <w:i/>
                                </w:rPr>
                                <w:t>?</w:t>
                              </w:r>
                            </w:p>
                          </w:txbxContent>
                        </wps:txbx>
                        <wps:bodyPr horzOverflow="overflow" vert="horz" lIns="0" tIns="0" rIns="0" bIns="0" rtlCol="0">
                          <a:noAutofit/>
                        </wps:bodyPr>
                      </wps:wsp>
                      <wps:wsp>
                        <wps:cNvPr id="10374" name="Rectangle 10374"/>
                        <wps:cNvSpPr/>
                        <wps:spPr>
                          <a:xfrm>
                            <a:off x="929589" y="513435"/>
                            <a:ext cx="50673" cy="224380"/>
                          </a:xfrm>
                          <a:prstGeom prst="rect">
                            <a:avLst/>
                          </a:prstGeom>
                          <a:ln>
                            <a:noFill/>
                          </a:ln>
                        </wps:spPr>
                        <wps:txbx>
                          <w:txbxContent>
                            <w:p w14:paraId="29C9EA95" w14:textId="77777777" w:rsidR="000A159B" w:rsidRDefault="000A159B">
                              <w:pPr>
                                <w:spacing w:after="160" w:line="259" w:lineRule="auto"/>
                                <w:ind w:left="0" w:firstLine="0"/>
                              </w:pPr>
                              <w:r>
                                <w:rPr>
                                  <w:b/>
                                  <w:i/>
                                </w:rPr>
                                <w:t xml:space="preserve"> </w:t>
                              </w:r>
                            </w:p>
                          </w:txbxContent>
                        </wps:txbx>
                        <wps:bodyPr horzOverflow="overflow" vert="horz" lIns="0" tIns="0" rIns="0" bIns="0" rtlCol="0">
                          <a:noAutofit/>
                        </wps:bodyPr>
                      </wps:wsp>
                      <pic:pic xmlns:pic="http://schemas.openxmlformats.org/drawingml/2006/picture">
                        <pic:nvPicPr>
                          <pic:cNvPr id="10419" name="Picture 10419"/>
                          <pic:cNvPicPr/>
                        </pic:nvPicPr>
                        <pic:blipFill>
                          <a:blip r:embed="rId301"/>
                          <a:stretch>
                            <a:fillRect/>
                          </a:stretch>
                        </pic:blipFill>
                        <pic:spPr>
                          <a:xfrm>
                            <a:off x="14935" y="260350"/>
                            <a:ext cx="342900" cy="361188"/>
                          </a:xfrm>
                          <a:prstGeom prst="rect">
                            <a:avLst/>
                          </a:prstGeom>
                        </pic:spPr>
                      </pic:pic>
                    </wpg:wgp>
                  </a:graphicData>
                </a:graphic>
              </wp:inline>
            </w:drawing>
          </mc:Choice>
          <mc:Fallback>
            <w:pict>
              <v:group w14:anchorId="49FA884B" id="Group 88338" o:spid="_x0000_s1641" style="width:470.95pt;height:53.7pt;mso-position-horizontal-relative:char;mso-position-vertical-relative:line" coordsize="59810,68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">
                <v:shape id="Shape 98232" o:spid="_x0000_s1642"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Kid8UA&#10;AADeAAAADwAAAGRycy9kb3ducmV2LnhtbESPy2rDMBBF94X8g5hAd40cl5bEsRxCoNCCF81jkeVg&#10;TSxja2QkNXH/vioUurzcx+GW28kO4kY+dI4VLBcZCOLG6Y5bBefT29MKRIjIGgfHpOCbAmyr2UOJ&#10;hXZ3PtDtGFuRRjgUqMDEOBZShsaQxbBwI3Hyrs5bjEn6VmqP9zRuB5ln2au02HEiGBxpb6jpj182&#10;QbJ1fzG9nuq6fvGfy4NuPqJW6nE+7TYgIk3xP/zXftcK1qv8OYffO+kK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0qJ3xQAAAN4AAAAPAAAAAAAAAAAAAAAAAJgCAABkcnMv&#10;ZG93bnJldi54bWxQSwUGAAAAAAQABAD1AAAAigMAAAAA&#10;" path="m,l5981065,r,9144l,9144,,e" fillcolor="black" stroked="f" strokeweight="0">
                  <v:stroke miterlimit="83231f" joinstyle="miter"/>
                  <v:path arrowok="t" textboxrect="0,0,5981065,9144"/>
                </v:shape>
                <v:rect id="Rectangle 10371" o:spid="_x0000_s1643" style="position:absolute;left:182;top:83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YPt8UA&#10;AADeAAAADwAAAGRycy9kb3ducmV2LnhtbERPTWvCQBC9F/wPywje6kaFNqauImoxxzYRtLchO01C&#10;s7MhuzWpv94tFHqbx/uc1WYwjbhS52rLCmbTCARxYXXNpYJT/voYg3AeWWNjmRT8kIPNevSwwkTb&#10;nt/pmvlShBB2CSqovG8TKV1RkUE3tS1x4D5tZ9AH2JVSd9iHcNPIeRQ9SYM1h4YKW9pVVHxl30bB&#10;MW63l9Te+rI5fBzPb+flPl96pSbjYfsCwtPg/8V/7lSH+dHieQa/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Rg+3xQAAAN4AAAAPAAAAAAAAAAAAAAAAAJgCAABkcnMv&#10;ZG93bnJldi54bWxQSwUGAAAAAAQABAD1AAAAigMAAAAA&#10;" filled="f" stroked="f">
                  <v:textbox inset="0,0,0,0">
                    <w:txbxContent>
                      <w:p w14:paraId="7D066D22" w14:textId="77777777" w:rsidR="000A159B" w:rsidRDefault="000A159B">
                        <w:pPr>
                          <w:spacing w:after="160" w:line="259" w:lineRule="auto"/>
                          <w:ind w:left="0" w:firstLine="0"/>
                        </w:pPr>
                        <w:r>
                          <w:t xml:space="preserve"> </w:t>
                        </w:r>
                      </w:p>
                    </w:txbxContent>
                  </v:textbox>
                </v:rect>
                <v:rect id="Rectangle 10372" o:spid="_x0000_s1644" style="position:absolute;left:4723;top:3381;width:6896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RwMUA&#10;AADeAAAADwAAAGRycy9kb3ducmV2LnhtbERPTWvCQBC9C/6HZYTedKOFqqmriFqSo40F29uQnSah&#10;2dmQ3SZpf31XEHqbx/uczW4wteiodZVlBfNZBII4t7riQsHb5WW6AuE8ssbaMin4IQe77Xi0wVjb&#10;nl+py3whQgi7GBWU3jexlC4vyaCb2YY4cJ+2NegDbAupW+xDuKnlIoqepMGKQ0OJDR1Kyr+yb6Mg&#10;WTX799T+9kV9+kiu5+v6eFl7pR4mw/4ZhKfB/4vv7lSH+dHjcgG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lJHAxQAAAN4AAAAPAAAAAAAAAAAAAAAAAJgCAABkcnMv&#10;ZG93bnJldi54bWxQSwUGAAAAAAQABAD1AAAAigMAAAAA&#10;" filled="f" stroked="f">
                  <v:textbox inset="0,0,0,0">
                    <w:txbxContent>
                      <w:p w14:paraId="5C957D39" w14:textId="77777777" w:rsidR="000A159B" w:rsidRDefault="000A159B">
                        <w:pPr>
                          <w:spacing w:after="160" w:line="259" w:lineRule="auto"/>
                          <w:ind w:left="0" w:firstLine="0"/>
                        </w:pPr>
                        <w:r>
                          <w:rPr>
                            <w:b/>
                            <w:i/>
                          </w:rPr>
                          <w:t xml:space="preserve">B.1.a Have the major goals changed since the initial competing award or previous </w:t>
                        </w:r>
                      </w:p>
                    </w:txbxContent>
                  </v:textbox>
                </v:rect>
                <v:rect id="Rectangle 10373" o:spid="_x0000_s1645" style="position:absolute;left:4723;top:5134;width:607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g0W8QA&#10;AADeAAAADwAAAGRycy9kb3ducmV2LnhtbERPS4vCMBC+C/sfwix403QVfHSNIquiR1+gexua2bZs&#10;MylNtNVfbwTB23x8z5nMGlOIK1Uut6zgqxuBIE6szjlVcDysOiMQziNrLCyTghs5mE0/WhOMta15&#10;R9e9T0UIYRejgsz7MpbSJRkZdF1bEgfuz1YGfYBVKnWFdQg3hexF0UAazDk0ZFjST0bJ//5iFKxH&#10;5fy8sfc6LZa/69P2NF4cxl6p9mcz/wbhqfFv8cu90WF+1B/24flOuEF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YNFvEAAAA3gAAAA8AAAAAAAAAAAAAAAAAmAIAAGRycy9k&#10;b3ducmV2LnhtbFBLBQYAAAAABAAEAPUAAACJAwAAAAA=&#10;" filled="f" stroked="f">
                  <v:textbox inset="0,0,0,0">
                    <w:txbxContent>
                      <w:p w14:paraId="7494956B" w14:textId="77777777" w:rsidR="000A159B" w:rsidRDefault="000A159B">
                        <w:pPr>
                          <w:spacing w:after="160" w:line="259" w:lineRule="auto"/>
                          <w:ind w:left="0" w:firstLine="0"/>
                        </w:pPr>
                        <w:r>
                          <w:rPr>
                            <w:b/>
                            <w:i/>
                          </w:rPr>
                          <w:t>report?</w:t>
                        </w:r>
                      </w:p>
                    </w:txbxContent>
                  </v:textbox>
                </v:rect>
                <v:rect id="Rectangle 10374" o:spid="_x0000_s1646" style="position:absolute;left:9295;top:513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GsL8QA&#10;AADeAAAADwAAAGRycy9kb3ducmV2LnhtbERPS4vCMBC+C/6HMII3TdVl1WoU2Qd6XB+g3oZmbIvN&#10;pDRZW/31RljY23x8z5kvG1OIG1Uut6xg0I9AECdW55wqOOy/exMQziNrLCyTgjs5WC7arTnG2ta8&#10;pdvOpyKEsItRQeZ9GUvpkowMur4tiQN3sZVBH2CVSl1hHcJNIYdR9C4N5hwaMizpI6Pkuvs1CtaT&#10;cnXa2EedFl/n9fHnOP3cT71S3U6zmoHw1Ph/8Z97o8P8aDR+g9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xrC/EAAAA3gAAAA8AAAAAAAAAAAAAAAAAmAIAAGRycy9k&#10;b3ducmV2LnhtbFBLBQYAAAAABAAEAPUAAACJAwAAAAA=&#10;" filled="f" stroked="f">
                  <v:textbox inset="0,0,0,0">
                    <w:txbxContent>
                      <w:p w14:paraId="29C9EA95" w14:textId="77777777" w:rsidR="000A159B" w:rsidRDefault="000A159B">
                        <w:pPr>
                          <w:spacing w:after="160" w:line="259" w:lineRule="auto"/>
                          <w:ind w:left="0" w:firstLine="0"/>
                        </w:pPr>
                        <w:r>
                          <w:rPr>
                            <w:b/>
                            <w:i/>
                          </w:rPr>
                          <w:t xml:space="preserve"> </w:t>
                        </w:r>
                      </w:p>
                    </w:txbxContent>
                  </v:textbox>
                </v:rect>
                <v:shape id="Picture 10419" o:spid="_x0000_s1647" type="#_x0000_t75" style="position:absolute;left:149;top:2603;width:3429;height:3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GsIXEAAAA3gAAAA8AAABkcnMvZG93bnJldi54bWxET01rAjEQvQv9D2EKvWmiVGu3RrGlhV5E&#10;11p6HTbjZnEzWTZR13/fCIK3ebzPmS06V4sTtaHyrGE4UCCIC28qLjXsfr76UxAhIhusPZOGCwVY&#10;zB96M8yMP3NOp20sRQrhkKEGG2OTSRkKSw7DwDfEidv71mFMsC2lafGcwl0tR0pNpMOKU4PFhj4s&#10;FYft0Wnw6rfYv4ytPb6v8mUzzT/Xf5ud1k+P3fINRKQu3sU397dJ89Xz8BWu76Qb5P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GsIXEAAAA3gAAAA8AAAAAAAAAAAAAAAAA&#10;nwIAAGRycy9kb3ducmV2LnhtbFBLBQYAAAAABAAEAPcAAACQAwAAAAA=&#10;">
                  <v:imagedata r:id="rId302" o:title=""/>
                </v:shape>
                <w10:anchorlock/>
              </v:group>
            </w:pict>
          </mc:Fallback>
        </mc:AlternateContent>
      </w:r>
    </w:p>
    <w:p w14:paraId="0BD72C70" w14:textId="77777777" w:rsidR="00761881" w:rsidRDefault="007513BF">
      <w:pPr>
        <w:ind w:left="22" w:right="12"/>
      </w:pPr>
      <w:r>
        <w:t xml:space="preserve">Select </w:t>
      </w:r>
      <w:proofErr w:type="gramStart"/>
      <w:r>
        <w:rPr>
          <w:b/>
        </w:rPr>
        <w:t>Yes</w:t>
      </w:r>
      <w:proofErr w:type="gramEnd"/>
      <w:r>
        <w:t xml:space="preserve"> if the major goals/specific aims have changed since the initial competing award or previous report, and provide a revised description of major goals/specific aims.  Remember that written prior approval from the awarding agency grants official is required for significant changes in the project or its direction.  The RPPR is not an appropriate vehicle to request such a change.  </w:t>
      </w:r>
    </w:p>
    <w:p w14:paraId="58D079F6" w14:textId="77777777" w:rsidR="00761881" w:rsidRDefault="007513BF">
      <w:pPr>
        <w:spacing w:after="0"/>
        <w:ind w:left="22" w:right="12"/>
      </w:pPr>
      <w:r>
        <w:t xml:space="preserve">The first year that an RPPR is submitted any revised goals should be entered into the text box for B.1.  In subsequent years, if the user selects </w:t>
      </w:r>
      <w:proofErr w:type="gramStart"/>
      <w:r>
        <w:rPr>
          <w:b/>
        </w:rPr>
        <w:t>Yes</w:t>
      </w:r>
      <w:proofErr w:type="gramEnd"/>
      <w:r>
        <w:t xml:space="preserve"> the text box under B.1.a for entering revised major goals will be provided. </w:t>
      </w:r>
    </w:p>
    <w:p w14:paraId="50E3B1D3" w14:textId="77777777" w:rsidR="00761881" w:rsidRDefault="007513BF">
      <w:pPr>
        <w:spacing w:after="82" w:line="259" w:lineRule="auto"/>
        <w:ind w:left="0" w:firstLine="0"/>
      </w:pPr>
      <w:r>
        <w:rPr>
          <w:sz w:val="4"/>
        </w:rPr>
        <w:t xml:space="preserve"> </w:t>
      </w:r>
    </w:p>
    <w:p w14:paraId="4A29D53A" w14:textId="77777777" w:rsidR="00761881" w:rsidRDefault="007513BF">
      <w:pPr>
        <w:spacing w:after="72" w:line="259" w:lineRule="auto"/>
        <w:ind w:left="15" w:right="-123" w:firstLine="0"/>
      </w:pPr>
      <w:r>
        <w:rPr>
          <w:rFonts w:ascii="Calibri" w:eastAsia="Calibri" w:hAnsi="Calibri" w:cs="Calibri"/>
          <w:noProof/>
          <w:sz w:val="22"/>
        </w:rPr>
        <mc:AlternateContent>
          <mc:Choice Requires="wpg">
            <w:drawing>
              <wp:inline distT="0" distB="0" distL="0" distR="0" wp14:anchorId="0D623D9F" wp14:editId="0CE2AB85">
                <wp:extent cx="6011164" cy="3511194"/>
                <wp:effectExtent l="0" t="0" r="0" b="0"/>
                <wp:docPr id="88339" name="Group 88339"/>
                <wp:cNvGraphicFramePr/>
                <a:graphic xmlns:a="http://schemas.openxmlformats.org/drawingml/2006/main">
                  <a:graphicData uri="http://schemas.microsoft.com/office/word/2010/wordprocessingGroup">
                    <wpg:wgp>
                      <wpg:cNvGrpSpPr/>
                      <wpg:grpSpPr>
                        <a:xfrm>
                          <a:off x="0" y="0"/>
                          <a:ext cx="6011164" cy="3511194"/>
                          <a:chOff x="0" y="0"/>
                          <a:chExt cx="6011164" cy="3511194"/>
                        </a:xfrm>
                      </wpg:grpSpPr>
                      <wps:wsp>
                        <wps:cNvPr id="10405" name="Rectangle 10405"/>
                        <wps:cNvSpPr/>
                        <wps:spPr>
                          <a:xfrm>
                            <a:off x="5973064" y="3342488"/>
                            <a:ext cx="50673" cy="224380"/>
                          </a:xfrm>
                          <a:prstGeom prst="rect">
                            <a:avLst/>
                          </a:prstGeom>
                          <a:ln>
                            <a:noFill/>
                          </a:ln>
                        </wps:spPr>
                        <wps:txbx>
                          <w:txbxContent>
                            <w:p w14:paraId="23CA6A1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416" name="Picture 10416"/>
                          <pic:cNvPicPr/>
                        </pic:nvPicPr>
                        <pic:blipFill>
                          <a:blip r:embed="rId303"/>
                          <a:stretch>
                            <a:fillRect/>
                          </a:stretch>
                        </pic:blipFill>
                        <pic:spPr>
                          <a:xfrm>
                            <a:off x="9906" y="9906"/>
                            <a:ext cx="5943600" cy="3448812"/>
                          </a:xfrm>
                          <a:prstGeom prst="rect">
                            <a:avLst/>
                          </a:prstGeom>
                        </pic:spPr>
                      </pic:pic>
                      <wps:wsp>
                        <wps:cNvPr id="10417" name="Shape 10417"/>
                        <wps:cNvSpPr/>
                        <wps:spPr>
                          <a:xfrm>
                            <a:off x="0" y="0"/>
                            <a:ext cx="5963412" cy="3468624"/>
                          </a:xfrm>
                          <a:custGeom>
                            <a:avLst/>
                            <a:gdLst/>
                            <a:ahLst/>
                            <a:cxnLst/>
                            <a:rect l="0" t="0" r="0" b="0"/>
                            <a:pathLst>
                              <a:path w="5963412" h="3468624">
                                <a:moveTo>
                                  <a:pt x="0" y="3468624"/>
                                </a:moveTo>
                                <a:lnTo>
                                  <a:pt x="5963412" y="3468624"/>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623D9F" id="Group 88339" o:spid="_x0000_s1648" style="width:473.3pt;height:276.45pt;mso-position-horizontal-relative:char;mso-position-vertical-relative:line" coordsize="60111,3511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4zxR8M9B174xeHPiTeXeopqvhiCaCzhikQW8iyqysZFKFicOcYYdutdnRRVOUnFRb0W&#10;333/ADZPKlJy6v8ATQKKKKko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">
                <v:rect id="Rectangle 10405" o:spid="_x0000_s1649" style="position:absolute;left:59730;top:3342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G3rMUA&#10;AADeAAAADwAAAGRycy9kb3ducmV2LnhtbERPS2vCQBC+F/oflin0VndbatGYVaQqevRRiN6G7JiE&#10;ZmdDdjWxv74rFHqbj+856ay3tbhS6yvHGl4HCgRx7kzFhYavw+plBMIHZIO1Y9JwIw+z6eNDiolx&#10;He/oug+FiCHsE9RQhtAkUvq8JIt+4BriyJ1dazFE2BbStNjFcFvLN6U+pMWKY0OJDX2WlH/vL1bD&#10;etTMjxv30xX18rTOttl4cRgHrZ+f+vkERKA+/Iv/3BsT56t3NYT7O/EG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0besxQAAAN4AAAAPAAAAAAAAAAAAAAAAAJgCAABkcnMv&#10;ZG93bnJldi54bWxQSwUGAAAAAAQABAD1AAAAigMAAAAA&#10;" filled="f" stroked="f">
                  <v:textbox inset="0,0,0,0">
                    <w:txbxContent>
                      <w:p w14:paraId="23CA6A1C" w14:textId="77777777" w:rsidR="000A159B" w:rsidRDefault="000A159B">
                        <w:pPr>
                          <w:spacing w:after="160" w:line="259" w:lineRule="auto"/>
                          <w:ind w:left="0" w:firstLine="0"/>
                        </w:pPr>
                        <w:r>
                          <w:t xml:space="preserve"> </w:t>
                        </w:r>
                      </w:p>
                    </w:txbxContent>
                  </v:textbox>
                </v:rect>
                <v:shape id="Picture 10416" o:spid="_x0000_s1650" type="#_x0000_t75" style="position:absolute;left:99;top:99;width:59436;height:34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uql/FAAAA3gAAAA8AAABkcnMvZG93bnJldi54bWxET9tqwkAQfS/4D8sIfasbS1CJrqKBkEIL&#10;xRvi25Adk2B2NmS3Mf37bqHQtzmc66w2g2lET52rLSuYTiIQxIXVNZcKTsfsZQHCeWSNjWVS8E0O&#10;NuvR0woTbR+8p/7gSxFC2CWooPK+TaR0RUUG3cS2xIG72c6gD7Arpe7wEcJNI1+jaCYN1hwaKmwp&#10;rai4H76Mgj7z8/7jukvz97k7tZf8HPNno9TzeNguQXga/L/4z/2mw/wons7g951wg1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bqpfxQAAAN4AAAAPAAAAAAAAAAAAAAAA&#10;AJ8CAABkcnMvZG93bnJldi54bWxQSwUGAAAAAAQABAD3AAAAkQMAAAAA&#10;">
                  <v:imagedata r:id="rId304" o:title=""/>
                </v:shape>
                <v:shape id="Shape 10417" o:spid="_x0000_s1651" style="position:absolute;width:59634;height:34686;visibility:visible;mso-wrap-style:square;v-text-anchor:top" coordsize="5963412,3468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OHscA&#10;AADeAAAADwAAAGRycy9kb3ducmV2LnhtbERP22rCQBB9L/Qflin0re6maCvRVUrF0haEegF9HLJj&#10;kpqdjdmNpv16t1DwbQ7nOuNpZytxosaXjjUkPQWCOHOm5FzDZj1/GILwAdlg5Zg0/JCH6eT2Zoyp&#10;cWde0mkVchFD2KeooQihTqX0WUEWfc/VxJHbu8ZiiLDJpWnwHMNtJR+VepIWS44NBdb0WlB2WLVW&#10;w+Bjob7k7q2tD8n379q2x3w7+9T6/q57GYEI1IWr+N/9buJ81U+e4e+deIOcX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IDh7HAAAA3gAAAA8AAAAAAAAAAAAAAAAAmAIAAGRy&#10;cy9kb3ducmV2LnhtbFBLBQYAAAAABAAEAPUAAACMAwAAAAA=&#10;" path="m,3468624r5963412,l5963412,,,,,3468624xe" filled="f" strokeweight="1.56pt">
                  <v:stroke miterlimit="83231f" joinstyle="miter"/>
                  <v:path arrowok="t" textboxrect="0,0,5963412,3468624"/>
                </v:shape>
                <w10:anchorlock/>
              </v:group>
            </w:pict>
          </mc:Fallback>
        </mc:AlternateContent>
      </w:r>
    </w:p>
    <w:p w14:paraId="41E5E949" w14:textId="77777777" w:rsidR="00761881" w:rsidRDefault="007513BF">
      <w:pPr>
        <w:spacing w:after="3" w:line="259" w:lineRule="auto"/>
        <w:ind w:left="-5"/>
      </w:pPr>
      <w:r>
        <w:rPr>
          <w:i/>
          <w:sz w:val="22"/>
        </w:rPr>
        <w:t xml:space="preserve">Figure 80: RPPR Section B. Accomplishments – Question B1 </w:t>
      </w:r>
    </w:p>
    <w:p w14:paraId="2C337FD8" w14:textId="77777777" w:rsidR="00761881" w:rsidRDefault="007513BF">
      <w:pPr>
        <w:spacing w:after="0" w:line="259" w:lineRule="auto"/>
        <w:ind w:left="0" w:firstLine="0"/>
      </w:pPr>
      <w:r>
        <w:rPr>
          <w:sz w:val="4"/>
        </w:rPr>
        <w:t xml:space="preserve"> </w:t>
      </w:r>
    </w:p>
    <w:p w14:paraId="4EBC51A4" w14:textId="77777777" w:rsidR="00761881" w:rsidRDefault="007513BF">
      <w:pPr>
        <w:spacing w:after="105" w:line="249" w:lineRule="auto"/>
        <w:ind w:right="68"/>
      </w:pPr>
      <w:proofErr w:type="gramStart"/>
      <w:r>
        <w:rPr>
          <w:b/>
          <w:i/>
        </w:rPr>
        <w:t>B.2  What</w:t>
      </w:r>
      <w:proofErr w:type="gramEnd"/>
      <w:r>
        <w:rPr>
          <w:b/>
          <w:i/>
        </w:rPr>
        <w:t xml:space="preserve"> was accomplished under these goals? </w:t>
      </w:r>
    </w:p>
    <w:p w14:paraId="2994E80E" w14:textId="77777777" w:rsidR="00761881" w:rsidRDefault="007513BF">
      <w:pPr>
        <w:ind w:left="22" w:right="12"/>
      </w:pPr>
      <w:r>
        <w:t xml:space="preserve">For this reporting period describe: 1) major activities; 2) specific objectives; 3) significant results, including major findings, developments, or conclusions (both positive and negative); and 4) key outcomes or other achievements.  Include a discussion of stated goals not met.  As the project progresses, the emphasis in reporting in this section should shift from reporting activities to reporting accomplishments.  </w:t>
      </w:r>
    </w:p>
    <w:p w14:paraId="50973501" w14:textId="77777777" w:rsidR="00761881" w:rsidRDefault="007513BF">
      <w:pPr>
        <w:spacing w:after="0"/>
        <w:ind w:left="22" w:right="12"/>
      </w:pPr>
      <w:r>
        <w:rPr>
          <w:noProof/>
        </w:rPr>
        <w:drawing>
          <wp:anchor distT="0" distB="0" distL="114300" distR="114300" simplePos="0" relativeHeight="251660288" behindDoc="0" locked="0" layoutInCell="1" allowOverlap="0" wp14:anchorId="6EDACDFA" wp14:editId="5B1CE6A8">
            <wp:simplePos x="0" y="0"/>
            <wp:positionH relativeFrom="column">
              <wp:posOffset>-23164</wp:posOffset>
            </wp:positionH>
            <wp:positionV relativeFrom="paragraph">
              <wp:posOffset>-1625</wp:posOffset>
            </wp:positionV>
            <wp:extent cx="330708" cy="361188"/>
            <wp:effectExtent l="0" t="0" r="0" b="0"/>
            <wp:wrapSquare wrapText="bothSides"/>
            <wp:docPr id="10507" name="Picture 10507"/>
            <wp:cNvGraphicFramePr/>
            <a:graphic xmlns:a="http://schemas.openxmlformats.org/drawingml/2006/main">
              <a:graphicData uri="http://schemas.openxmlformats.org/drawingml/2006/picture">
                <pic:pic xmlns:pic="http://schemas.openxmlformats.org/drawingml/2006/picture">
                  <pic:nvPicPr>
                    <pic:cNvPr id="10507" name="Picture 10507"/>
                    <pic:cNvPicPr/>
                  </pic:nvPicPr>
                  <pic:blipFill>
                    <a:blip r:embed="rId305" cstate="print">
                      <a:extLst>
                        <a:ext uri="{28A0092B-C50C-407E-A947-70E740481C1C}">
                          <a14:useLocalDpi xmlns:a14="http://schemas.microsoft.com/office/drawing/2010/main"/>
                        </a:ext>
                      </a:extLst>
                    </a:blip>
                    <a:stretch>
                      <a:fillRect/>
                    </a:stretch>
                  </pic:blipFill>
                  <pic:spPr>
                    <a:xfrm>
                      <a:off x="0" y="0"/>
                      <a:ext cx="330708" cy="361188"/>
                    </a:xfrm>
                    <a:prstGeom prst="rect">
                      <a:avLst/>
                    </a:prstGeom>
                  </pic:spPr>
                </pic:pic>
              </a:graphicData>
            </a:graphic>
          </wp:anchor>
        </w:drawing>
      </w:r>
      <w:r>
        <w:rPr>
          <w:i/>
        </w:rPr>
        <w:t>Goals</w:t>
      </w:r>
      <w:r>
        <w:t xml:space="preserve"> are equivalent to </w:t>
      </w:r>
      <w:r>
        <w:rPr>
          <w:i/>
        </w:rPr>
        <w:t>specific aims</w:t>
      </w:r>
      <w:r>
        <w:t xml:space="preserve">. In the response, emphasize the significance of the findings to the scientific field.  Include the approaches taken to ensure robust and </w:t>
      </w:r>
    </w:p>
    <w:p w14:paraId="53D951FC" w14:textId="77777777" w:rsidR="00761881" w:rsidRDefault="007513BF">
      <w:pPr>
        <w:spacing w:after="0" w:line="346" w:lineRule="auto"/>
        <w:ind w:left="778" w:right="1320" w:hanging="766"/>
      </w:pPr>
      <w:r>
        <w:rPr>
          <w:noProof/>
        </w:rPr>
        <w:drawing>
          <wp:anchor distT="0" distB="0" distL="114300" distR="114300" simplePos="0" relativeHeight="251661312" behindDoc="0" locked="0" layoutInCell="1" allowOverlap="0" wp14:anchorId="7EC9982A" wp14:editId="16DF7AFF">
            <wp:simplePos x="0" y="0"/>
            <wp:positionH relativeFrom="column">
              <wp:posOffset>28651</wp:posOffset>
            </wp:positionH>
            <wp:positionV relativeFrom="paragraph">
              <wp:posOffset>243739</wp:posOffset>
            </wp:positionV>
            <wp:extent cx="342900" cy="362712"/>
            <wp:effectExtent l="0" t="0" r="0" b="0"/>
            <wp:wrapSquare wrapText="bothSides"/>
            <wp:docPr id="10506" name="Picture 10506"/>
            <wp:cNvGraphicFramePr/>
            <a:graphic xmlns:a="http://schemas.openxmlformats.org/drawingml/2006/main">
              <a:graphicData uri="http://schemas.openxmlformats.org/drawingml/2006/picture">
                <pic:pic xmlns:pic="http://schemas.openxmlformats.org/drawingml/2006/picture">
                  <pic:nvPicPr>
                    <pic:cNvPr id="10506" name="Picture 10506"/>
                    <pic:cNvPicPr/>
                  </pic:nvPicPr>
                  <pic:blipFill>
                    <a:blip r:embed="rId287"/>
                    <a:stretch>
                      <a:fillRect/>
                    </a:stretch>
                  </pic:blipFill>
                  <pic:spPr>
                    <a:xfrm>
                      <a:off x="0" y="0"/>
                      <a:ext cx="342900" cy="362712"/>
                    </a:xfrm>
                    <a:prstGeom prst="rect">
                      <a:avLst/>
                    </a:prstGeom>
                  </pic:spPr>
                </pic:pic>
              </a:graphicData>
            </a:graphic>
          </wp:anchor>
        </w:drawing>
      </w:r>
      <w:proofErr w:type="gramStart"/>
      <w:r>
        <w:t>unbiased</w:t>
      </w:r>
      <w:proofErr w:type="gramEnd"/>
      <w:r>
        <w:t xml:space="preserve"> results. For most NIH awards the response should not exceed 2 pages. </w:t>
      </w:r>
      <w:r>
        <w:rPr>
          <w:b/>
          <w:i/>
        </w:rPr>
        <w:t>B.3 Competitive Revisions/Administrative Supplements.</w:t>
      </w:r>
      <w:r>
        <w:rPr>
          <w:b/>
        </w:rPr>
        <w:t xml:space="preserve">  </w:t>
      </w:r>
    </w:p>
    <w:p w14:paraId="532B1C98" w14:textId="77777777" w:rsidR="00761881" w:rsidRDefault="007513BF">
      <w:pPr>
        <w:spacing w:after="105" w:line="249" w:lineRule="auto"/>
        <w:ind w:left="0" w:right="68" w:firstLine="180"/>
      </w:pPr>
      <w:r>
        <w:rPr>
          <w:b/>
          <w:i/>
        </w:rPr>
        <w:t>For this reporting period, is there one or more Revision/Supplement associated with this award for which reporting is required?</w:t>
      </w:r>
      <w:r>
        <w:rPr>
          <w:i/>
        </w:rPr>
        <w:t xml:space="preserve">   </w:t>
      </w:r>
    </w:p>
    <w:p w14:paraId="37F4CA36" w14:textId="77777777" w:rsidR="00761881" w:rsidRDefault="007513BF">
      <w:pPr>
        <w:ind w:left="22" w:right="12"/>
      </w:pPr>
      <w:r>
        <w:t xml:space="preserve">If yes, identify the Revision(s)/Supplements(s) by grant number (e.g., 3R01CA098765-01S1) or title and describe the specific aims and accomplishments for each Revision/Supplement funded during this reporting period.  Include any supplements to promote diversity or re-entry, or other similar supplements to support addition of an individual or a discrete project. </w:t>
      </w:r>
    </w:p>
    <w:p w14:paraId="44FE4F09" w14:textId="77777777" w:rsidR="00761881" w:rsidRDefault="007513BF">
      <w:pPr>
        <w:ind w:left="22" w:right="12"/>
      </w:pPr>
      <w:r>
        <w:t xml:space="preserve">The </w:t>
      </w:r>
      <w:proofErr w:type="spellStart"/>
      <w:r>
        <w:t>NoA</w:t>
      </w:r>
      <w:proofErr w:type="spellEnd"/>
      <w:r>
        <w:t xml:space="preserve"> will indicate any reporting requirements.  Be advised that the </w:t>
      </w:r>
      <w:proofErr w:type="spellStart"/>
      <w:r>
        <w:t>NoA</w:t>
      </w:r>
      <w:proofErr w:type="spellEnd"/>
      <w:r>
        <w:t xml:space="preserve"> incorporates requirements of the FOA that may also include reporting requirements. </w:t>
      </w:r>
    </w:p>
    <w:p w14:paraId="6B2AE8CE" w14:textId="77777777" w:rsidR="00761881" w:rsidRDefault="007513BF">
      <w:pPr>
        <w:spacing w:after="11"/>
        <w:ind w:left="22" w:right="12"/>
      </w:pPr>
      <w:r>
        <w:t xml:space="preserve">Select the </w:t>
      </w:r>
      <w:r>
        <w:rPr>
          <w:b/>
        </w:rPr>
        <w:t>Add/New</w:t>
      </w:r>
      <w:r>
        <w:t xml:space="preserve"> button to add the data to the table. </w:t>
      </w:r>
    </w:p>
    <w:p w14:paraId="68320D30" w14:textId="77777777" w:rsidR="00761881" w:rsidRDefault="007513BF">
      <w:pPr>
        <w:spacing w:after="82" w:line="259" w:lineRule="auto"/>
        <w:ind w:left="0" w:firstLine="0"/>
      </w:pPr>
      <w:r>
        <w:rPr>
          <w:sz w:val="4"/>
        </w:rPr>
        <w:t xml:space="preserve"> </w:t>
      </w:r>
    </w:p>
    <w:p w14:paraId="6330C912"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167E464E" wp14:editId="055BE49F">
                <wp:extent cx="6011164" cy="3797706"/>
                <wp:effectExtent l="0" t="0" r="0" b="0"/>
                <wp:docPr id="87376" name="Group 87376"/>
                <wp:cNvGraphicFramePr/>
                <a:graphic xmlns:a="http://schemas.openxmlformats.org/drawingml/2006/main">
                  <a:graphicData uri="http://schemas.microsoft.com/office/word/2010/wordprocessingGroup">
                    <wpg:wgp>
                      <wpg:cNvGrpSpPr/>
                      <wpg:grpSpPr>
                        <a:xfrm>
                          <a:off x="0" y="0"/>
                          <a:ext cx="6011164" cy="3797706"/>
                          <a:chOff x="0" y="0"/>
                          <a:chExt cx="6011164" cy="3797706"/>
                        </a:xfrm>
                      </wpg:grpSpPr>
                      <wps:wsp>
                        <wps:cNvPr id="10494" name="Rectangle 10494"/>
                        <wps:cNvSpPr/>
                        <wps:spPr>
                          <a:xfrm>
                            <a:off x="5973064" y="3629000"/>
                            <a:ext cx="50673" cy="224380"/>
                          </a:xfrm>
                          <a:prstGeom prst="rect">
                            <a:avLst/>
                          </a:prstGeom>
                          <a:ln>
                            <a:noFill/>
                          </a:ln>
                        </wps:spPr>
                        <wps:txbx>
                          <w:txbxContent>
                            <w:p w14:paraId="17D9DEE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504" name="Picture 10504"/>
                          <pic:cNvPicPr/>
                        </pic:nvPicPr>
                        <pic:blipFill>
                          <a:blip r:embed="rId306"/>
                          <a:stretch>
                            <a:fillRect/>
                          </a:stretch>
                        </pic:blipFill>
                        <pic:spPr>
                          <a:xfrm>
                            <a:off x="9906" y="9906"/>
                            <a:ext cx="5943600" cy="3724656"/>
                          </a:xfrm>
                          <a:prstGeom prst="rect">
                            <a:avLst/>
                          </a:prstGeom>
                        </pic:spPr>
                      </pic:pic>
                      <wps:wsp>
                        <wps:cNvPr id="10505" name="Shape 10505"/>
                        <wps:cNvSpPr/>
                        <wps:spPr>
                          <a:xfrm>
                            <a:off x="0" y="0"/>
                            <a:ext cx="5963412" cy="3744468"/>
                          </a:xfrm>
                          <a:custGeom>
                            <a:avLst/>
                            <a:gdLst/>
                            <a:ahLst/>
                            <a:cxnLst/>
                            <a:rect l="0" t="0" r="0" b="0"/>
                            <a:pathLst>
                              <a:path w="5963412" h="3744468">
                                <a:moveTo>
                                  <a:pt x="0" y="3744468"/>
                                </a:moveTo>
                                <a:lnTo>
                                  <a:pt x="5963412" y="3744468"/>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7E464E" id="Group 87376" o:spid="_x0000_s1652" style="width:473.3pt;height:299.05pt;mso-position-horizontal-relative:char;mso-position-vertical-relative:line" coordsize="60111,3797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55/bH/wCS6fBL/sZD/wClNjX0NXzz&#10;+2P/AMl0+CX/AGMh/wDSmxr0Mr/3pekv/SWeXnX+5S9Y/wDpcT6Gooorzz1D55/4KVf8kL0n/sZI&#10;f/Sa5r6Gr55/4KVf8kL0n/sZIf8A0mua+hq9Cv8A7jR9Z/8Atp5WG/5GOI9If+3BRRRXnnq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88/tj/8l0+CX/YyH/0p&#10;sa+hq+ef2x/+S6fBL/sZD/6U2Nehlf8AvS9Jf+ks8vOv9yl6x/8AS4n0NRRRXnnqHzz/AMFKv+SF&#10;6T/2MkP/AKTXNfQ1fPP/AAUq/wCSF6T/ANjJD/6TXNfQ1ehX/wBxo+s//bTysN/yMcR6Q/8Abgoo&#10;orzz1Q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88/tj/APJdPgl/2Mh/9KbGvoavnn9sf/kunwS/7GQ/+lNjXoZX/vS9Jf8ApLPLzr/cpesf/S4n&#10;0NRRRXnnqHzz/wAFKv8Akhek/wDYyQ/+k1zX0NXzz/wUq/5IXpP/AGMkP/pNc19DV6Ff/caPrP8A&#10;9tPKw3/IxxHpD/24KKKK889U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">
                <v:rect id="Rectangle 10494" o:spid="_x0000_s1653" style="position:absolute;left:59730;top:3629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eHsMQA&#10;AADeAAAADwAAAGRycy9kb3ducmV2LnhtbERPS4vCMBC+C/sfwix401SRxVajyK6iRx8L6m1oxrbY&#10;TEoTbd1fbwRhb/PxPWc6b00p7lS7wrKCQT8CQZxaXXCm4Pew6o1BOI+ssbRMCh7kYD776Ewx0bbh&#10;Hd33PhMhhF2CCnLvq0RKl+Zk0PVtRRy4i60N+gDrTOoamxBuSjmMoi9psODQkGNF3zml1/3NKFiP&#10;q8VpY/+arFye18ftMf45xF6p7me7mIDw1Pp/8du90WF+NIpH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Xh7DEAAAA3gAAAA8AAAAAAAAAAAAAAAAAmAIAAGRycy9k&#10;b3ducmV2LnhtbFBLBQYAAAAABAAEAPUAAACJAwAAAAA=&#10;" filled="f" stroked="f">
                  <v:textbox inset="0,0,0,0">
                    <w:txbxContent>
                      <w:p w14:paraId="17D9DEE7" w14:textId="77777777" w:rsidR="000A159B" w:rsidRDefault="000A159B">
                        <w:pPr>
                          <w:spacing w:after="160" w:line="259" w:lineRule="auto"/>
                          <w:ind w:left="0" w:firstLine="0"/>
                        </w:pPr>
                        <w:r>
                          <w:t xml:space="preserve"> </w:t>
                        </w:r>
                      </w:p>
                    </w:txbxContent>
                  </v:textbox>
                </v:rect>
                <v:shape id="Picture 10504" o:spid="_x0000_s1654" type="#_x0000_t75" style="position:absolute;left:99;top:99;width:59436;height:37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aflnEAAAA3gAAAA8AAABkcnMvZG93bnJldi54bWxET01LAzEQvQv+hzCCN5u0VJG1aSktgp6k&#10;rbjXYTPdrE0mSxLbrb++KQje5vE+Z7YYvBNHiqkLrGE8UiCIm2A6bjV87l4fnkGkjGzQBSYNZ0qw&#10;mN/ezLAy4cQbOm5zK0oIpwo12Jz7SsrUWPKYRqEnLtw+RI+5wNhKE/FUwr2TE6WepMeOS4PFnlaW&#10;msP2x2v42tjd2OV9rKfu/WNd/56/a7nS+v5uWL6AyDTkf/Gf+82U+epRTeH6TrlBz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aflnEAAAA3gAAAA8AAAAAAAAAAAAAAAAA&#10;nwIAAGRycy9kb3ducmV2LnhtbFBLBQYAAAAABAAEAPcAAACQAwAAAAA=&#10;">
                  <v:imagedata r:id="rId307" o:title=""/>
                </v:shape>
                <v:shape id="Shape 10505" o:spid="_x0000_s1655" style="position:absolute;width:59634;height:37444;visibility:visible;mso-wrap-style:square;v-text-anchor:top" coordsize="5963412,3744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nJJsYA&#10;AADeAAAADwAAAGRycy9kb3ducmV2LnhtbERP32vCMBB+F/Y/hBvsRTTR4dDOKEUoDBmITrCPR3Nr&#10;y5pLabK2+++XwcC3+/h+3nY/2kb01PnasYbFXIEgLpypudRw/chmaxA+IBtsHJOGH/Kw3z1MtpgY&#10;N/CZ+ksoRQxhn6CGKoQ2kdIXFVn0c9cSR+7TdRZDhF0pTYdDDLeNXCr1Ii3WHBsqbOlQUfF1+bYa&#10;Tu/5rc2zaZ4u++fNcXMcDtki1frpcUxfQQQaw138734zcb5aqRX8vRNv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NnJJsYAAADeAAAADwAAAAAAAAAAAAAAAACYAgAAZHJz&#10;L2Rvd25yZXYueG1sUEsFBgAAAAAEAAQA9QAAAIsDAAAAAA==&#10;" path="m,3744468r5963412,l5963412,,,,,3744468xe" filled="f" strokeweight="1.56pt">
                  <v:stroke miterlimit="83231f" joinstyle="miter"/>
                  <v:path arrowok="t" textboxrect="0,0,5963412,3744468"/>
                </v:shape>
                <w10:anchorlock/>
              </v:group>
            </w:pict>
          </mc:Fallback>
        </mc:AlternateContent>
      </w:r>
    </w:p>
    <w:p w14:paraId="619EA130" w14:textId="77777777" w:rsidR="00761881" w:rsidRDefault="007513BF">
      <w:pPr>
        <w:spacing w:after="3" w:line="259" w:lineRule="auto"/>
        <w:ind w:left="-5"/>
      </w:pPr>
      <w:r>
        <w:rPr>
          <w:i/>
          <w:sz w:val="22"/>
        </w:rPr>
        <w:t xml:space="preserve">Figure 81: RPPR Section B. Accomplishments – Questions B2 &amp; B3 </w:t>
      </w:r>
    </w:p>
    <w:p w14:paraId="1D9A8CA0" w14:textId="77777777" w:rsidR="00761881" w:rsidRDefault="007513BF">
      <w:pPr>
        <w:spacing w:after="0" w:line="259" w:lineRule="auto"/>
        <w:ind w:left="0" w:firstLine="0"/>
      </w:pPr>
      <w:r>
        <w:rPr>
          <w:sz w:val="4"/>
        </w:rPr>
        <w:t xml:space="preserve"> </w:t>
      </w:r>
    </w:p>
    <w:p w14:paraId="4D1195F7" w14:textId="0070BE05" w:rsidR="00761881" w:rsidRDefault="00437847">
      <w:pPr>
        <w:spacing w:after="105" w:line="249" w:lineRule="auto"/>
        <w:ind w:right="68"/>
      </w:pPr>
      <w:r>
        <w:rPr>
          <w:b/>
          <w:i/>
        </w:rPr>
        <w:t xml:space="preserve">B.4 </w:t>
      </w:r>
      <w:proofErr w:type="gramStart"/>
      <w:r w:rsidR="007513BF">
        <w:rPr>
          <w:b/>
          <w:i/>
        </w:rPr>
        <w:t>What</w:t>
      </w:r>
      <w:proofErr w:type="gramEnd"/>
      <w:r w:rsidR="007513BF">
        <w:rPr>
          <w:b/>
          <w:i/>
        </w:rPr>
        <w:t xml:space="preserve"> opportunities for training and professional development has the project provided?  </w:t>
      </w:r>
    </w:p>
    <w:p w14:paraId="36B2F547" w14:textId="77777777" w:rsidR="00761881" w:rsidRDefault="007513BF">
      <w:pPr>
        <w:ind w:left="22" w:right="12"/>
      </w:pPr>
      <w:r>
        <w:t xml:space="preserve"> If the research is not intended to provide training and professional development opportunities or there is nothing significant to report during the reporting period, select </w:t>
      </w:r>
      <w:proofErr w:type="gramStart"/>
      <w:r>
        <w:rPr>
          <w:b/>
        </w:rPr>
        <w:t>Nothing</w:t>
      </w:r>
      <w:proofErr w:type="gramEnd"/>
      <w:r>
        <w:rPr>
          <w:b/>
        </w:rPr>
        <w:t xml:space="preserve"> to Report</w:t>
      </w:r>
      <w:r>
        <w:t xml:space="preserve">. </w:t>
      </w:r>
    </w:p>
    <w:p w14:paraId="0A7888C0" w14:textId="77777777" w:rsidR="00761881" w:rsidRDefault="007513BF">
      <w:pPr>
        <w:ind w:left="22" w:right="12"/>
      </w:pPr>
      <w:r>
        <w:t xml:space="preserve">Describe opportunities for training and professional development provided to anyone who worked on the project or anyone who was involved in the activities supported by the project. </w:t>
      </w:r>
      <w:r>
        <w:rPr>
          <w:i/>
        </w:rPr>
        <w:t>Training</w:t>
      </w:r>
      <w:r>
        <w:t xml:space="preserve"> activities are those in which individuals with advanced professional skills and experience assist others in attaining greater proficiency.  Training activities may include, for example, courses or one-on-one work with a mentor.  </w:t>
      </w:r>
      <w:r>
        <w:rPr>
          <w:i/>
        </w:rPr>
        <w:t>Professional development</w:t>
      </w:r>
      <w:r>
        <w:t xml:space="preserve"> activities result in increased knowledge or skill in one’s area of expertise and may include workshops, conferences, seminars, study groups, and individual study.  Include participation in conferences, workshops, and seminars not listed under major activities. </w:t>
      </w:r>
    </w:p>
    <w:p w14:paraId="4D22ED10" w14:textId="77777777" w:rsidR="00761881" w:rsidRDefault="007513BF">
      <w:pPr>
        <w:spacing w:after="11"/>
        <w:ind w:left="113" w:right="12"/>
      </w:pPr>
      <w:r>
        <w:rPr>
          <w:noProof/>
        </w:rPr>
        <w:drawing>
          <wp:anchor distT="0" distB="0" distL="114300" distR="114300" simplePos="0" relativeHeight="251662336" behindDoc="0" locked="0" layoutInCell="1" allowOverlap="0" wp14:anchorId="315E69C6" wp14:editId="0E0CABBF">
            <wp:simplePos x="0" y="0"/>
            <wp:positionH relativeFrom="column">
              <wp:posOffset>65227</wp:posOffset>
            </wp:positionH>
            <wp:positionV relativeFrom="paragraph">
              <wp:posOffset>9043</wp:posOffset>
            </wp:positionV>
            <wp:extent cx="342900" cy="362712"/>
            <wp:effectExtent l="0" t="0" r="0" b="0"/>
            <wp:wrapSquare wrapText="bothSides"/>
            <wp:docPr id="10631" name="Picture 10631"/>
            <wp:cNvGraphicFramePr/>
            <a:graphic xmlns:a="http://schemas.openxmlformats.org/drawingml/2006/main">
              <a:graphicData uri="http://schemas.openxmlformats.org/drawingml/2006/picture">
                <pic:pic xmlns:pic="http://schemas.openxmlformats.org/drawingml/2006/picture">
                  <pic:nvPicPr>
                    <pic:cNvPr id="10631" name="Picture 10631"/>
                    <pic:cNvPicPr/>
                  </pic:nvPicPr>
                  <pic:blipFill>
                    <a:blip r:embed="rId287"/>
                    <a:stretch>
                      <a:fillRect/>
                    </a:stretch>
                  </pic:blipFill>
                  <pic:spPr>
                    <a:xfrm>
                      <a:off x="0" y="0"/>
                      <a:ext cx="342900" cy="362712"/>
                    </a:xfrm>
                    <a:prstGeom prst="rect">
                      <a:avLst/>
                    </a:prstGeom>
                  </pic:spPr>
                </pic:pic>
              </a:graphicData>
            </a:graphic>
          </wp:anchor>
        </w:drawing>
      </w:r>
      <w:r>
        <w:t xml:space="preserve">For all projects reporting graduate students and/or postdoctoral participants in Section </w:t>
      </w:r>
    </w:p>
    <w:p w14:paraId="4FED6B4F" w14:textId="77777777" w:rsidR="00761881" w:rsidRDefault="007513BF">
      <w:pPr>
        <w:spacing w:after="11"/>
        <w:ind w:left="276" w:right="163"/>
        <w:jc w:val="center"/>
      </w:pPr>
      <w:r>
        <w:t xml:space="preserve">D., describe whether your institution has established Individual Development Plans </w:t>
      </w:r>
    </w:p>
    <w:p w14:paraId="623A9023" w14:textId="77777777" w:rsidR="00761881" w:rsidRDefault="007513BF">
      <w:pPr>
        <w:ind w:left="12" w:right="12" w:firstLine="152"/>
      </w:pPr>
      <w:r>
        <w:t xml:space="preserve">(IDPs) for those participants. Do not include the actual IDP, instead include information to describe how IDPs are used, if they are used, to help manage the training for those individuals.  </w:t>
      </w:r>
      <w:r>
        <w:rPr>
          <w:b/>
        </w:rPr>
        <w:t>This information is not required for AHRQ grantees.</w:t>
      </w:r>
      <w:r>
        <w:t xml:space="preserve"> </w:t>
      </w:r>
    </w:p>
    <w:p w14:paraId="7BB871C4" w14:textId="77777777" w:rsidR="00761881" w:rsidRDefault="007513BF">
      <w:pPr>
        <w:spacing w:after="0"/>
        <w:ind w:left="115" w:right="12"/>
      </w:pPr>
      <w:r>
        <w:rPr>
          <w:noProof/>
        </w:rPr>
        <w:drawing>
          <wp:anchor distT="0" distB="0" distL="114300" distR="114300" simplePos="0" relativeHeight="251663360" behindDoc="0" locked="0" layoutInCell="1" allowOverlap="0" wp14:anchorId="1725778F" wp14:editId="13687322">
            <wp:simplePos x="0" y="0"/>
            <wp:positionH relativeFrom="column">
              <wp:posOffset>66751</wp:posOffset>
            </wp:positionH>
            <wp:positionV relativeFrom="paragraph">
              <wp:posOffset>-482</wp:posOffset>
            </wp:positionV>
            <wp:extent cx="333756" cy="362712"/>
            <wp:effectExtent l="0" t="0" r="0" b="0"/>
            <wp:wrapSquare wrapText="bothSides"/>
            <wp:docPr id="10630" name="Picture 10630"/>
            <wp:cNvGraphicFramePr/>
            <a:graphic xmlns:a="http://schemas.openxmlformats.org/drawingml/2006/main">
              <a:graphicData uri="http://schemas.openxmlformats.org/drawingml/2006/picture">
                <pic:pic xmlns:pic="http://schemas.openxmlformats.org/drawingml/2006/picture">
                  <pic:nvPicPr>
                    <pic:cNvPr id="10630" name="Picture 10630"/>
                    <pic:cNvPicPr/>
                  </pic:nvPicPr>
                  <pic:blipFill>
                    <a:blip r:embed="rId305"/>
                    <a:stretch>
                      <a:fillRect/>
                    </a:stretch>
                  </pic:blipFill>
                  <pic:spPr>
                    <a:xfrm>
                      <a:off x="0" y="0"/>
                      <a:ext cx="333756" cy="362712"/>
                    </a:xfrm>
                    <a:prstGeom prst="rect">
                      <a:avLst/>
                    </a:prstGeom>
                  </pic:spPr>
                </pic:pic>
              </a:graphicData>
            </a:graphic>
          </wp:anchor>
        </w:drawing>
      </w:r>
      <w:r>
        <w:t xml:space="preserve">For T, F, K, R25, R13, D43 and other awards or award components designed to provide training and professional development opportunities, a response is required.  Follow the </w:t>
      </w:r>
    </w:p>
    <w:p w14:paraId="6DF17159" w14:textId="77777777" w:rsidR="00761881" w:rsidRDefault="007513BF">
      <w:pPr>
        <w:spacing w:after="0"/>
        <w:ind w:left="22" w:right="12"/>
      </w:pPr>
      <w:r>
        <w:t xml:space="preserve">B.4 instructions found in the Supplemental Instructions for Training, Education, and Career RPPRs. Do not reiterate what is reported under Accomplishments.  Limit the response to this reporting period. </w:t>
      </w:r>
    </w:p>
    <w:p w14:paraId="62965AFE" w14:textId="77777777" w:rsidR="00761881" w:rsidRDefault="007513BF">
      <w:pPr>
        <w:spacing w:after="82" w:line="259" w:lineRule="auto"/>
        <w:ind w:left="0" w:firstLine="0"/>
      </w:pPr>
      <w:r>
        <w:rPr>
          <w:sz w:val="4"/>
        </w:rPr>
        <w:t xml:space="preserve"> </w:t>
      </w:r>
    </w:p>
    <w:p w14:paraId="3D2D9F43" w14:textId="77777777" w:rsidR="00761881" w:rsidRDefault="007513BF">
      <w:pPr>
        <w:spacing w:after="72" w:line="259" w:lineRule="auto"/>
        <w:ind w:left="15" w:right="-123" w:firstLine="0"/>
      </w:pPr>
      <w:r>
        <w:rPr>
          <w:rFonts w:ascii="Calibri" w:eastAsia="Calibri" w:hAnsi="Calibri" w:cs="Calibri"/>
          <w:noProof/>
          <w:sz w:val="22"/>
        </w:rPr>
        <mc:AlternateContent>
          <mc:Choice Requires="wpg">
            <w:drawing>
              <wp:inline distT="0" distB="0" distL="0" distR="0" wp14:anchorId="29158C16" wp14:editId="3AABEC54">
                <wp:extent cx="6011164" cy="1682014"/>
                <wp:effectExtent l="0" t="0" r="0" b="0"/>
                <wp:docPr id="86128" name="Group 86128"/>
                <wp:cNvGraphicFramePr/>
                <a:graphic xmlns:a="http://schemas.openxmlformats.org/drawingml/2006/main">
                  <a:graphicData uri="http://schemas.microsoft.com/office/word/2010/wordprocessingGroup">
                    <wpg:wgp>
                      <wpg:cNvGrpSpPr/>
                      <wpg:grpSpPr>
                        <a:xfrm>
                          <a:off x="0" y="0"/>
                          <a:ext cx="6011164" cy="1682014"/>
                          <a:chOff x="0" y="0"/>
                          <a:chExt cx="6011164" cy="1682014"/>
                        </a:xfrm>
                      </wpg:grpSpPr>
                      <wps:wsp>
                        <wps:cNvPr id="10598" name="Rectangle 10598"/>
                        <wps:cNvSpPr/>
                        <wps:spPr>
                          <a:xfrm>
                            <a:off x="5973064" y="1513307"/>
                            <a:ext cx="50673" cy="224380"/>
                          </a:xfrm>
                          <a:prstGeom prst="rect">
                            <a:avLst/>
                          </a:prstGeom>
                          <a:ln>
                            <a:noFill/>
                          </a:ln>
                        </wps:spPr>
                        <wps:txbx>
                          <w:txbxContent>
                            <w:p w14:paraId="38BA532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627" name="Picture 10627"/>
                          <pic:cNvPicPr/>
                        </pic:nvPicPr>
                        <pic:blipFill>
                          <a:blip r:embed="rId308"/>
                          <a:stretch>
                            <a:fillRect/>
                          </a:stretch>
                        </pic:blipFill>
                        <pic:spPr>
                          <a:xfrm>
                            <a:off x="9906" y="9906"/>
                            <a:ext cx="5943600" cy="1623060"/>
                          </a:xfrm>
                          <a:prstGeom prst="rect">
                            <a:avLst/>
                          </a:prstGeom>
                        </pic:spPr>
                      </pic:pic>
                      <wps:wsp>
                        <wps:cNvPr id="10628" name="Shape 10628"/>
                        <wps:cNvSpPr/>
                        <wps:spPr>
                          <a:xfrm>
                            <a:off x="0" y="0"/>
                            <a:ext cx="5963412" cy="1642872"/>
                          </a:xfrm>
                          <a:custGeom>
                            <a:avLst/>
                            <a:gdLst/>
                            <a:ahLst/>
                            <a:cxnLst/>
                            <a:rect l="0" t="0" r="0" b="0"/>
                            <a:pathLst>
                              <a:path w="5963412" h="1642872">
                                <a:moveTo>
                                  <a:pt x="0" y="1642872"/>
                                </a:moveTo>
                                <a:lnTo>
                                  <a:pt x="5963412" y="1642872"/>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158C16" id="Group 86128" o:spid="_x0000_s1656" style="width:473.3pt;height:132.45pt;mso-position-horizontal-relative:char;mso-position-vertical-relative:line" coordsize="60111,168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ef+ClX/JC9J/7GSH/ANJrmvoavnn/AIKVf8kL0n/sZIf/AEmua9DKv9+p&#10;ep5Wd/8AIureh9DUUUV556p5N+3J/wAmt+KP+3P/ANLIK634B/8AJC/Bf/Yt6f8A+k0dcl+3J/ya&#10;34o/7c//AEsgrrfgH/yQvwX/ANi3p/8A6TR16Ev+RdH/ABv/ANJR5Uf+RtL/AK9r/wBKkdZRRRXn&#10;nq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">
                <v:rect id="Rectangle 10598" o:spid="_x0000_s1657" style="position:absolute;left:59730;top:1513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uCKMcA&#10;AADeAAAADwAAAGRycy9kb3ducmV2LnhtbESPQWvCQBCF74L/YZlCb7ppwWJSVxGr6NGqoL0N2WkS&#10;mp0N2dWk/fXOoeBthvfmvW9mi97V6kZtqDwbeBknoIhzbysuDJyOm9EUVIjIFmvPZOCXAizmw8EM&#10;M+s7/qTbIRZKQjhkaKCMscm0DnlJDsPYN8SiffvWYZS1LbRtsZNwV+vXJHnTDiuWhhIbWpWU/xyu&#10;zsB22iwvO//XFfX6a3ven9OPYxqNeX7ql++gIvXxYf6/3lnBTyap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7gijHAAAA3gAAAA8AAAAAAAAAAAAAAAAAmAIAAGRy&#10;cy9kb3ducmV2LnhtbFBLBQYAAAAABAAEAPUAAACMAwAAAAA=&#10;" filled="f" stroked="f">
                  <v:textbox inset="0,0,0,0">
                    <w:txbxContent>
                      <w:p w14:paraId="38BA532C" w14:textId="77777777" w:rsidR="000A159B" w:rsidRDefault="000A159B">
                        <w:pPr>
                          <w:spacing w:after="160" w:line="259" w:lineRule="auto"/>
                          <w:ind w:left="0" w:firstLine="0"/>
                        </w:pPr>
                        <w:r>
                          <w:t xml:space="preserve"> </w:t>
                        </w:r>
                      </w:p>
                    </w:txbxContent>
                  </v:textbox>
                </v:rect>
                <v:shape id="Picture 10627" o:spid="_x0000_s1658" type="#_x0000_t75" style="position:absolute;left:99;top:99;width:59436;height:16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gl6zCAAAA3gAAAA8AAABkcnMvZG93bnJldi54bWxET0uLwjAQvi/4H8II3tZUEV2qUcQH6NGu&#10;gsehGdtiMylNtLW/3iwseJuP7zmLVWtK8aTaFZYVjIYRCOLU6oIzBeff/fcPCOeRNZaWScGLHKyW&#10;va8Fxto2fKJn4jMRQtjFqCD3voqldGlOBt3QVsSBu9naoA+wzqSusQnhppTjKJpKgwWHhhwr2uSU&#10;3pOHUXA8d5Ot7C775lQmr65wcr273pQa9Nv1HISn1n/E/+6DDvOj6XgGf++EG+Ty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oJeswgAAAN4AAAAPAAAAAAAAAAAAAAAAAJ8C&#10;AABkcnMvZG93bnJldi54bWxQSwUGAAAAAAQABAD3AAAAjgMAAAAA&#10;">
                  <v:imagedata r:id="rId309" o:title=""/>
                </v:shape>
                <v:shape id="Shape 10628" o:spid="_x0000_s1659" style="position:absolute;width:59634;height:16428;visibility:visible;mso-wrap-style:square;v-text-anchor:top" coordsize="5963412,1642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rzcYA&#10;AADeAAAADwAAAGRycy9kb3ducmV2LnhtbESP0WrCQBBF3wv9h2UKvtWNgtZGVxFBkUqRqh8wZMck&#10;mJ0N2dWsf995KPRthnvn3jOLVXKNelAXas8GRsMMFHHhbc2lgct5+z4DFSKyxcYzGXhSgNXy9WWB&#10;ufU9/9DjFEslIRxyNFDF2OZah6Iih2HoW2LRrr5zGGXtSm077CXcNXqcZVPtsGZpqLClTUXF7XR3&#10;BtL3IR3OvA/9ZDc7br8+PtfuYo0ZvKX1HFSkFP/Nf9d7K/jZdCy88o7Mo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wrzcYAAADeAAAADwAAAAAAAAAAAAAAAACYAgAAZHJz&#10;L2Rvd25yZXYueG1sUEsFBgAAAAAEAAQA9QAAAIsDAAAAAA==&#10;" path="m,1642872r5963412,l5963412,,,,,1642872xe" filled="f" strokeweight="1.56pt">
                  <v:path arrowok="t" textboxrect="0,0,5963412,1642872"/>
                </v:shape>
                <w10:anchorlock/>
              </v:group>
            </w:pict>
          </mc:Fallback>
        </mc:AlternateContent>
      </w:r>
    </w:p>
    <w:p w14:paraId="1A4390C7" w14:textId="77777777" w:rsidR="00761881" w:rsidRDefault="007513BF">
      <w:pPr>
        <w:spacing w:after="3" w:line="259" w:lineRule="auto"/>
        <w:ind w:left="-5"/>
      </w:pPr>
      <w:r>
        <w:rPr>
          <w:i/>
          <w:sz w:val="22"/>
        </w:rPr>
        <w:t xml:space="preserve">Figure 82: RPPR Section B. Accomplishments – Question B4 </w:t>
      </w:r>
    </w:p>
    <w:p w14:paraId="2D15E80D" w14:textId="77777777" w:rsidR="00761881" w:rsidRDefault="007513BF">
      <w:pPr>
        <w:spacing w:after="299" w:line="259" w:lineRule="auto"/>
        <w:ind w:left="0" w:firstLine="0"/>
      </w:pPr>
      <w:r>
        <w:rPr>
          <w:sz w:val="4"/>
        </w:rPr>
        <w:t xml:space="preserve"> </w:t>
      </w:r>
    </w:p>
    <w:p w14:paraId="3C7418AF" w14:textId="440BED1A" w:rsidR="00761881" w:rsidRDefault="00437847">
      <w:pPr>
        <w:spacing w:after="105" w:line="249" w:lineRule="auto"/>
        <w:ind w:right="68"/>
      </w:pPr>
      <w:r>
        <w:rPr>
          <w:b/>
          <w:i/>
        </w:rPr>
        <w:t xml:space="preserve">B.5 </w:t>
      </w:r>
      <w:proofErr w:type="gramStart"/>
      <w:r w:rsidR="007513BF">
        <w:rPr>
          <w:b/>
          <w:i/>
        </w:rPr>
        <w:t>How</w:t>
      </w:r>
      <w:proofErr w:type="gramEnd"/>
      <w:r w:rsidR="007513BF">
        <w:rPr>
          <w:b/>
          <w:i/>
        </w:rPr>
        <w:t xml:space="preserve"> have results been disseminated to communities of interest? </w:t>
      </w:r>
    </w:p>
    <w:p w14:paraId="4CE3C2DF" w14:textId="77777777" w:rsidR="00761881" w:rsidRDefault="007513BF">
      <w:pPr>
        <w:ind w:left="22" w:right="12"/>
      </w:pPr>
      <w:r>
        <w:t xml:space="preserve">Describe how the results have been disseminated to communities of interest.  Include any outreach activities that have been undertaken to reach members of communities who are not usually aware of these research activities, for the purpose of enhancing public understanding and increasing interest in learning and careers in science, technology, and the humanities. </w:t>
      </w:r>
    </w:p>
    <w:p w14:paraId="58B7C1EC" w14:textId="77777777" w:rsidR="00761881" w:rsidRDefault="007513BF">
      <w:pPr>
        <w:spacing w:after="0"/>
        <w:ind w:left="22" w:right="12"/>
      </w:pPr>
      <w:r>
        <w:rPr>
          <w:noProof/>
        </w:rPr>
        <w:drawing>
          <wp:anchor distT="0" distB="0" distL="114300" distR="114300" simplePos="0" relativeHeight="251664384" behindDoc="0" locked="0" layoutInCell="1" allowOverlap="0" wp14:anchorId="70961F2A" wp14:editId="4A36877E">
            <wp:simplePos x="0" y="0"/>
            <wp:positionH relativeFrom="column">
              <wp:posOffset>28651</wp:posOffset>
            </wp:positionH>
            <wp:positionV relativeFrom="paragraph">
              <wp:posOffset>-4165</wp:posOffset>
            </wp:positionV>
            <wp:extent cx="332232" cy="361188"/>
            <wp:effectExtent l="0" t="0" r="0" b="0"/>
            <wp:wrapSquare wrapText="bothSides"/>
            <wp:docPr id="10629" name="Picture 10629"/>
            <wp:cNvGraphicFramePr/>
            <a:graphic xmlns:a="http://schemas.openxmlformats.org/drawingml/2006/main">
              <a:graphicData uri="http://schemas.openxmlformats.org/drawingml/2006/picture">
                <pic:pic xmlns:pic="http://schemas.openxmlformats.org/drawingml/2006/picture">
                  <pic:nvPicPr>
                    <pic:cNvPr id="10629" name="Picture 10629"/>
                    <pic:cNvPicPr/>
                  </pic:nvPicPr>
                  <pic:blipFill>
                    <a:blip r:embed="rId305"/>
                    <a:stretch>
                      <a:fillRect/>
                    </a:stretch>
                  </pic:blipFill>
                  <pic:spPr>
                    <a:xfrm>
                      <a:off x="0" y="0"/>
                      <a:ext cx="332232" cy="361188"/>
                    </a:xfrm>
                    <a:prstGeom prst="rect">
                      <a:avLst/>
                    </a:prstGeom>
                  </pic:spPr>
                </pic:pic>
              </a:graphicData>
            </a:graphic>
          </wp:anchor>
        </w:drawing>
      </w:r>
      <w:r>
        <w:t xml:space="preserve">Reporting the routine dissemination of information (e.g., websites, press releases) is not required. For awards not designed to disseminate information to the public or conduct </w:t>
      </w:r>
    </w:p>
    <w:p w14:paraId="1C975D91" w14:textId="77777777" w:rsidR="00761881" w:rsidRDefault="007513BF">
      <w:pPr>
        <w:spacing w:after="0"/>
        <w:ind w:left="22" w:right="12"/>
      </w:pPr>
      <w:proofErr w:type="gramStart"/>
      <w:r>
        <w:t>similar</w:t>
      </w:r>
      <w:proofErr w:type="gramEnd"/>
      <w:r>
        <w:t xml:space="preserve"> outreach activities, a response is not required and the grantee should select </w:t>
      </w:r>
      <w:r>
        <w:rPr>
          <w:b/>
        </w:rPr>
        <w:t>Nothing to Report</w:t>
      </w:r>
      <w:r>
        <w:t xml:space="preserve">.  A detailed response is only required for awards or award components that are designed to disseminate information to the public or conduct similar outreach activities.  Note that scientific publications and the sharing of research resources will be reported under </w:t>
      </w:r>
      <w:r>
        <w:rPr>
          <w:i/>
        </w:rPr>
        <w:t>Products</w:t>
      </w:r>
      <w:r>
        <w:t xml:space="preserve">. </w:t>
      </w:r>
    </w:p>
    <w:p w14:paraId="75ED4D8D" w14:textId="77777777" w:rsidR="00761881" w:rsidRDefault="007513BF">
      <w:pPr>
        <w:spacing w:after="85" w:line="259" w:lineRule="auto"/>
        <w:ind w:left="0" w:firstLine="0"/>
      </w:pPr>
      <w:r>
        <w:rPr>
          <w:sz w:val="4"/>
        </w:rPr>
        <w:t xml:space="preserve"> </w:t>
      </w:r>
    </w:p>
    <w:p w14:paraId="2BC51E2C"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28F8C2B8" wp14:editId="6A52CD6E">
                <wp:extent cx="6011164" cy="2023135"/>
                <wp:effectExtent l="0" t="0" r="0" b="0"/>
                <wp:docPr id="85187" name="Group 85187"/>
                <wp:cNvGraphicFramePr/>
                <a:graphic xmlns:a="http://schemas.openxmlformats.org/drawingml/2006/main">
                  <a:graphicData uri="http://schemas.microsoft.com/office/word/2010/wordprocessingGroup">
                    <wpg:wgp>
                      <wpg:cNvGrpSpPr/>
                      <wpg:grpSpPr>
                        <a:xfrm>
                          <a:off x="0" y="0"/>
                          <a:ext cx="6011164" cy="2023135"/>
                          <a:chOff x="0" y="0"/>
                          <a:chExt cx="6011164" cy="2023135"/>
                        </a:xfrm>
                      </wpg:grpSpPr>
                      <wps:wsp>
                        <wps:cNvPr id="10658" name="Rectangle 10658"/>
                        <wps:cNvSpPr/>
                        <wps:spPr>
                          <a:xfrm>
                            <a:off x="5973064" y="1854429"/>
                            <a:ext cx="50673" cy="224380"/>
                          </a:xfrm>
                          <a:prstGeom prst="rect">
                            <a:avLst/>
                          </a:prstGeom>
                          <a:ln>
                            <a:noFill/>
                          </a:ln>
                        </wps:spPr>
                        <wps:txbx>
                          <w:txbxContent>
                            <w:p w14:paraId="581C44C6"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700" name="Picture 10700"/>
                          <pic:cNvPicPr/>
                        </pic:nvPicPr>
                        <pic:blipFill>
                          <a:blip r:embed="rId310"/>
                          <a:stretch>
                            <a:fillRect/>
                          </a:stretch>
                        </pic:blipFill>
                        <pic:spPr>
                          <a:xfrm>
                            <a:off x="9906" y="9906"/>
                            <a:ext cx="5932932" cy="1961388"/>
                          </a:xfrm>
                          <a:prstGeom prst="rect">
                            <a:avLst/>
                          </a:prstGeom>
                        </pic:spPr>
                      </pic:pic>
                      <wps:wsp>
                        <wps:cNvPr id="10701" name="Shape 10701"/>
                        <wps:cNvSpPr/>
                        <wps:spPr>
                          <a:xfrm>
                            <a:off x="0" y="0"/>
                            <a:ext cx="5952744" cy="1981200"/>
                          </a:xfrm>
                          <a:custGeom>
                            <a:avLst/>
                            <a:gdLst/>
                            <a:ahLst/>
                            <a:cxnLst/>
                            <a:rect l="0" t="0" r="0" b="0"/>
                            <a:pathLst>
                              <a:path w="5952744" h="1981200">
                                <a:moveTo>
                                  <a:pt x="0" y="1981200"/>
                                </a:moveTo>
                                <a:lnTo>
                                  <a:pt x="5952744" y="1981200"/>
                                </a:lnTo>
                                <a:lnTo>
                                  <a:pt x="5952744"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8F8C2B8" id="Group 85187" o:spid="_x0000_s1660" style="width:473.3pt;height:159.3pt;mso-position-horizontal-relative:char;mso-position-vertical-relative:line" coordsize="60111,202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vJv25P8A&#10;k1vxR/25/wDpZBXrNeTftyf8mt+KP+3P/wBLIK68B/vdL/FH80cOZ/7jX/wy/JnW/AP/AJIX4L/7&#10;FvT/AP0mjoo+Af8AyQvwX/2Len/+k0dFY1/4s/Vm+F/gQ9F+QfHz/khfjT/sW9Q/9JpK5L9hv/k1&#10;vwv/ANvn/pZPXW/Hz/khfjT/ALFvUP8A0mkrkv2G/wDk1vwv/wBvn/pZPXXH/kXS/wAa/wDSWcUv&#10;+RrH/r2//SonrNFFFeee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&#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">
                <v:rect id="Rectangle 10658" o:spid="_x0000_s1661" style="position:absolute;left:59730;top:1854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dZzscA&#10;AADeAAAADwAAAGRycy9kb3ducmV2LnhtbESPQWvCQBCF74L/YRmhN91YqGh0FdGKHlstqLchOybB&#10;7GzIribtr+8cCr3N8N68981i1blKPakJpWcD41ECijjztuTcwNdpN5yCChHZYuWZDHxTgNWy31tg&#10;an3Ln/Q8xlxJCIcUDRQx1qnWISvIYRj5mli0m28cRlmbXNsGWwl3lX5Nkol2WLI0FFjTpqDsfnw4&#10;A/tpvb4c/E+bV+/X/fnjPNueZtGYl0G3noOK1MV/89/1wQp+MnkT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Wc7HAAAA3gAAAA8AAAAAAAAAAAAAAAAAmAIAAGRy&#10;cy9kb3ducmV2LnhtbFBLBQYAAAAABAAEAPUAAACMAwAAAAA=&#10;" filled="f" stroked="f">
                  <v:textbox inset="0,0,0,0">
                    <w:txbxContent>
                      <w:p w14:paraId="581C44C6" w14:textId="77777777" w:rsidR="000A159B" w:rsidRDefault="000A159B">
                        <w:pPr>
                          <w:spacing w:after="160" w:line="259" w:lineRule="auto"/>
                          <w:ind w:left="0" w:firstLine="0"/>
                        </w:pPr>
                        <w:r>
                          <w:t xml:space="preserve"> </w:t>
                        </w:r>
                      </w:p>
                    </w:txbxContent>
                  </v:textbox>
                </v:rect>
                <v:shape id="Picture 10700" o:spid="_x0000_s1662" type="#_x0000_t75" style="position:absolute;left:99;top:99;width:59329;height:196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N8X7IAAAA3gAAAA8AAABkcnMvZG93bnJldi54bWxEj09vwjAMxe9IfIfISLtBsj+wqSMgtmka&#10;B3YYmwRHqzFtt8apmlC6b48PSNxs+fm995sve1+rjtpYBbZwOzGgiPPgKi4s/Hy/j59AxYTssA5M&#10;Fv4pwnIxHMwxc+HEX9RtU6HEhGOGFsqUmkzrmJfkMU5CQyy3Q2g9JlnbQrsWT2Lua31nzEx7rFgS&#10;SmzotaT8b3v0Fqh6O+zxpcun/LlZ/T583B/TbGftzahfPYNK1Ker+PK9dlLfPBoBEByZQS/O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iTfF+yAAAAN4AAAAPAAAAAAAAAAAA&#10;AAAAAJ8CAABkcnMvZG93bnJldi54bWxQSwUGAAAAAAQABAD3AAAAlAMAAAAA&#10;">
                  <v:imagedata r:id="rId311" o:title=""/>
                </v:shape>
                <v:shape id="Shape 10701" o:spid="_x0000_s1663" style="position:absolute;width:59527;height:19812;visibility:visible;mso-wrap-style:square;v-text-anchor:top" coordsize="5952744,198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eScUA&#10;AADeAAAADwAAAGRycy9kb3ducmV2LnhtbERPTWsCMRC9F/wPYYTeaqKHXdkaRQvSFj20ttDrsJlu&#10;lm4m201cV3+9KQi9zeN9zmI1uEb01IXas4bpRIEgLr2pudLw+bF9mIMIEdlg45k0nCnAajm6W2Bh&#10;/InfqT/ESqQQDgVqsDG2hZShtOQwTHxLnLhv3zmMCXaVNB2eUrhr5EypTDqsOTVYbOnJUvlzODoN&#10;eW0v5+yr/M1bOr7tN1n++tzvtL4fD+tHEJGG+C++uV9Mmq9yNYW/d9IN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5h5JxQAAAN4AAAAPAAAAAAAAAAAAAAAAAJgCAABkcnMv&#10;ZG93bnJldi54bWxQSwUGAAAAAAQABAD1AAAAigMAAAAA&#10;" path="m,1981200r5952744,l5952744,,,,,1981200xe" filled="f" strokeweight="1.56pt">
                  <v:stroke miterlimit="83231f" joinstyle="miter"/>
                  <v:path arrowok="t" textboxrect="0,0,5952744,1981200"/>
                </v:shape>
                <w10:anchorlock/>
              </v:group>
            </w:pict>
          </mc:Fallback>
        </mc:AlternateContent>
      </w:r>
    </w:p>
    <w:p w14:paraId="442352E1" w14:textId="77777777" w:rsidR="00761881" w:rsidRDefault="007513BF">
      <w:pPr>
        <w:spacing w:after="3" w:line="259" w:lineRule="auto"/>
        <w:ind w:left="-5"/>
      </w:pPr>
      <w:r>
        <w:rPr>
          <w:i/>
          <w:sz w:val="22"/>
        </w:rPr>
        <w:t xml:space="preserve">Figure 83: RPPR Section B. Accomplishments – Question B5 </w:t>
      </w:r>
    </w:p>
    <w:p w14:paraId="1A2F53DD" w14:textId="77777777" w:rsidR="00761881" w:rsidRDefault="007513BF">
      <w:pPr>
        <w:spacing w:after="299" w:line="259" w:lineRule="auto"/>
        <w:ind w:left="0" w:firstLine="0"/>
      </w:pPr>
      <w:r>
        <w:rPr>
          <w:sz w:val="4"/>
        </w:rPr>
        <w:t xml:space="preserve"> </w:t>
      </w:r>
    </w:p>
    <w:p w14:paraId="24B0FBC3" w14:textId="7A601BB2" w:rsidR="00761881" w:rsidRDefault="00437847">
      <w:pPr>
        <w:spacing w:after="105" w:line="249" w:lineRule="auto"/>
        <w:ind w:right="68"/>
      </w:pPr>
      <w:r>
        <w:rPr>
          <w:b/>
          <w:i/>
        </w:rPr>
        <w:t xml:space="preserve">B.6 </w:t>
      </w:r>
      <w:proofErr w:type="gramStart"/>
      <w:r w:rsidR="007513BF">
        <w:rPr>
          <w:b/>
          <w:i/>
        </w:rPr>
        <w:t>What</w:t>
      </w:r>
      <w:proofErr w:type="gramEnd"/>
      <w:r w:rsidR="007513BF">
        <w:rPr>
          <w:b/>
          <w:i/>
        </w:rPr>
        <w:t xml:space="preserve"> do you plan to do for the next reporting period to accomplish the goals? </w:t>
      </w:r>
    </w:p>
    <w:p w14:paraId="34B71D57" w14:textId="77777777" w:rsidR="00761881" w:rsidRDefault="007513BF">
      <w:pPr>
        <w:ind w:left="22" w:right="12"/>
      </w:pPr>
      <w:r>
        <w:t xml:space="preserve">Describe briefly what you plan to do during the next reporting period to accomplish the goals and objectives.  </w:t>
      </w:r>
    </w:p>
    <w:p w14:paraId="6FED609A" w14:textId="77777777" w:rsidR="00761881" w:rsidRDefault="007513BF">
      <w:pPr>
        <w:ind w:left="22" w:right="12"/>
      </w:pPr>
      <w:r>
        <w:rPr>
          <w:noProof/>
        </w:rPr>
        <w:drawing>
          <wp:inline distT="0" distB="0" distL="0" distR="0" wp14:anchorId="059FE4D5" wp14:editId="621A7A1F">
            <wp:extent cx="335280" cy="359664"/>
            <wp:effectExtent l="0" t="0" r="0" b="0"/>
            <wp:docPr id="10703" name="Picture 10703"/>
            <wp:cNvGraphicFramePr/>
            <a:graphic xmlns:a="http://schemas.openxmlformats.org/drawingml/2006/main">
              <a:graphicData uri="http://schemas.openxmlformats.org/drawingml/2006/picture">
                <pic:pic xmlns:pic="http://schemas.openxmlformats.org/drawingml/2006/picture">
                  <pic:nvPicPr>
                    <pic:cNvPr id="10703" name="Picture 10703"/>
                    <pic:cNvPicPr/>
                  </pic:nvPicPr>
                  <pic:blipFill>
                    <a:blip r:embed="rId312"/>
                    <a:stretch>
                      <a:fillRect/>
                    </a:stretch>
                  </pic:blipFill>
                  <pic:spPr>
                    <a:xfrm>
                      <a:off x="0" y="0"/>
                      <a:ext cx="335280" cy="359664"/>
                    </a:xfrm>
                    <a:prstGeom prst="rect">
                      <a:avLst/>
                    </a:prstGeom>
                  </pic:spPr>
                </pic:pic>
              </a:graphicData>
            </a:graphic>
          </wp:inline>
        </w:drawing>
      </w:r>
      <w:r>
        <w:t xml:space="preserve">Discuss efforts to ensure that the approach is scientifically rigorous and results are robust and unbiased. </w:t>
      </w:r>
    </w:p>
    <w:p w14:paraId="009FF786" w14:textId="77777777" w:rsidR="00761881" w:rsidRDefault="007513BF">
      <w:pPr>
        <w:ind w:left="22" w:right="12"/>
      </w:pPr>
      <w:r>
        <w:rPr>
          <w:noProof/>
        </w:rPr>
        <w:drawing>
          <wp:anchor distT="0" distB="0" distL="114300" distR="114300" simplePos="0" relativeHeight="251665408" behindDoc="0" locked="0" layoutInCell="1" allowOverlap="0" wp14:anchorId="2CCBE0B0" wp14:editId="24778938">
            <wp:simplePos x="0" y="0"/>
            <wp:positionH relativeFrom="column">
              <wp:posOffset>19507</wp:posOffset>
            </wp:positionH>
            <wp:positionV relativeFrom="paragraph">
              <wp:posOffset>8661</wp:posOffset>
            </wp:positionV>
            <wp:extent cx="330708" cy="361188"/>
            <wp:effectExtent l="0" t="0" r="0" b="0"/>
            <wp:wrapSquare wrapText="bothSides"/>
            <wp:docPr id="10707" name="Picture 10707"/>
            <wp:cNvGraphicFramePr/>
            <a:graphic xmlns:a="http://schemas.openxmlformats.org/drawingml/2006/main">
              <a:graphicData uri="http://schemas.openxmlformats.org/drawingml/2006/picture">
                <pic:pic xmlns:pic="http://schemas.openxmlformats.org/drawingml/2006/picture">
                  <pic:nvPicPr>
                    <pic:cNvPr id="10707" name="Picture 10707"/>
                    <pic:cNvPicPr/>
                  </pic:nvPicPr>
                  <pic:blipFill>
                    <a:blip r:embed="rId305" cstate="print">
                      <a:extLst>
                        <a:ext uri="{28A0092B-C50C-407E-A947-70E740481C1C}">
                          <a14:useLocalDpi xmlns:a14="http://schemas.microsoft.com/office/drawing/2010/main"/>
                        </a:ext>
                      </a:extLst>
                    </a:blip>
                    <a:stretch>
                      <a:fillRect/>
                    </a:stretch>
                  </pic:blipFill>
                  <pic:spPr>
                    <a:xfrm>
                      <a:off x="0" y="0"/>
                      <a:ext cx="330708" cy="361188"/>
                    </a:xfrm>
                    <a:prstGeom prst="rect">
                      <a:avLst/>
                    </a:prstGeom>
                  </pic:spPr>
                </pic:pic>
              </a:graphicData>
            </a:graphic>
          </wp:anchor>
        </w:drawing>
      </w:r>
      <w:r>
        <w:t xml:space="preserve">Remember that significant changes in objectives and scope require prior approval of the agency (e.g., NIH Grants Policy Statement, 8.1.2.). </w:t>
      </w:r>
    </w:p>
    <w:p w14:paraId="13E781A9" w14:textId="77777777" w:rsidR="00761881" w:rsidRDefault="007513BF">
      <w:pPr>
        <w:spacing w:after="0"/>
        <w:ind w:left="22" w:right="12"/>
      </w:pPr>
      <w:r>
        <w:t xml:space="preserve">Include any important modifications to the original plans.  Provide a scientific justification for any changes involving research with human subjects or vertebrate animals.  A detailed description of such changes must be provided under Section F. Changes. </w:t>
      </w:r>
    </w:p>
    <w:p w14:paraId="3365E9CB" w14:textId="77777777" w:rsidR="00761881" w:rsidRDefault="007513BF">
      <w:pPr>
        <w:spacing w:after="84" w:line="259" w:lineRule="auto"/>
        <w:ind w:left="0" w:firstLine="0"/>
      </w:pPr>
      <w:r>
        <w:rPr>
          <w:sz w:val="4"/>
        </w:rPr>
        <w:t xml:space="preserve"> </w:t>
      </w:r>
    </w:p>
    <w:p w14:paraId="67C6D4F7" w14:textId="77777777" w:rsidR="00761881" w:rsidRDefault="007513BF">
      <w:pPr>
        <w:spacing w:after="72" w:line="259" w:lineRule="auto"/>
        <w:ind w:left="15" w:right="-123" w:firstLine="0"/>
      </w:pPr>
      <w:r>
        <w:rPr>
          <w:rFonts w:ascii="Calibri" w:eastAsia="Calibri" w:hAnsi="Calibri" w:cs="Calibri"/>
          <w:noProof/>
          <w:sz w:val="22"/>
        </w:rPr>
        <mc:AlternateContent>
          <mc:Choice Requires="wpg">
            <w:drawing>
              <wp:inline distT="0" distB="0" distL="0" distR="0" wp14:anchorId="18D7F58C" wp14:editId="2FF3CB49">
                <wp:extent cx="6011164" cy="1776883"/>
                <wp:effectExtent l="0" t="0" r="0" b="0"/>
                <wp:docPr id="85189" name="Group 85189"/>
                <wp:cNvGraphicFramePr/>
                <a:graphic xmlns:a="http://schemas.openxmlformats.org/drawingml/2006/main">
                  <a:graphicData uri="http://schemas.microsoft.com/office/word/2010/wordprocessingGroup">
                    <wpg:wgp>
                      <wpg:cNvGrpSpPr/>
                      <wpg:grpSpPr>
                        <a:xfrm>
                          <a:off x="0" y="0"/>
                          <a:ext cx="6011164" cy="1776883"/>
                          <a:chOff x="0" y="0"/>
                          <a:chExt cx="6011164" cy="1776883"/>
                        </a:xfrm>
                      </wpg:grpSpPr>
                      <wps:wsp>
                        <wps:cNvPr id="10689" name="Rectangle 10689"/>
                        <wps:cNvSpPr/>
                        <wps:spPr>
                          <a:xfrm>
                            <a:off x="5973064" y="1608175"/>
                            <a:ext cx="50673" cy="224381"/>
                          </a:xfrm>
                          <a:prstGeom prst="rect">
                            <a:avLst/>
                          </a:prstGeom>
                          <a:ln>
                            <a:noFill/>
                          </a:ln>
                        </wps:spPr>
                        <wps:txbx>
                          <w:txbxContent>
                            <w:p w14:paraId="1552231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0705" name="Picture 10705"/>
                          <pic:cNvPicPr/>
                        </pic:nvPicPr>
                        <pic:blipFill>
                          <a:blip r:embed="rId313"/>
                          <a:stretch>
                            <a:fillRect/>
                          </a:stretch>
                        </pic:blipFill>
                        <pic:spPr>
                          <a:xfrm>
                            <a:off x="9906" y="9906"/>
                            <a:ext cx="5943600" cy="1714500"/>
                          </a:xfrm>
                          <a:prstGeom prst="rect">
                            <a:avLst/>
                          </a:prstGeom>
                        </pic:spPr>
                      </pic:pic>
                      <wps:wsp>
                        <wps:cNvPr id="10706" name="Shape 10706"/>
                        <wps:cNvSpPr/>
                        <wps:spPr>
                          <a:xfrm>
                            <a:off x="0" y="0"/>
                            <a:ext cx="5963412" cy="1734312"/>
                          </a:xfrm>
                          <a:custGeom>
                            <a:avLst/>
                            <a:gdLst/>
                            <a:ahLst/>
                            <a:cxnLst/>
                            <a:rect l="0" t="0" r="0" b="0"/>
                            <a:pathLst>
                              <a:path w="5963412" h="1734312">
                                <a:moveTo>
                                  <a:pt x="0" y="1734312"/>
                                </a:moveTo>
                                <a:lnTo>
                                  <a:pt x="5963412" y="1734312"/>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8D7F58C" id="Group 85189" o:spid="_x0000_s1664" style="width:473.3pt;height:139.9pt;mso-position-horizontal-relative:char;mso-position-vertical-relative:line" coordsize="60111,177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Ibf/Vn/fb/ANCNSVHb/wCrP++3/oRq&#10;SpAw/Bn/ACF/Ev8A2GB/6SW9eL/Dn/lIx4+/7FuL/wBF6fXtHgz/AJC/iX/sMD/0kt68X+HP/KRj&#10;x9/2LcX/AKL0+vUwfw1v8H6xPIzH4sP/ANfF+Uj6GooorzT1z55+I3/KRjwD/wBi3L/6L1CvbPFP&#10;/Ic8N/8AYVf/ANI7mvE/iN/ykY8A/wDYty/+i9Qr2zxT/wAhzw3/ANhV/wD0jua9LGbUf8H6yPIy&#10;/wCLEf8AXz9Im1RRRXmnr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Db/6s/wC+3/oRqSo7f/Vn/fb/ANCNSVIGH4M/5C/iX/sMD/0kt68X+HP/ACkY&#10;8ff9i3F/6L0+vaPBn/IX8S/9hgf+klvXi/w5/wCUjHj7/sW4v/Ren16mD+Gt/g/WJ5GY/Fh/+vi/&#10;KR9DUUUV5p6588/Eb/lIx4B/7FuX/wBF6hXtnin/AJDnhv8A7Cr/APpHc14n8Rv+UjHgH/sW5f8A&#10;0XqFe2eKf+Q54b/7Cr/+kdzXpYzaj/g/WR5GX/FiP+vn6RNqiiivNPX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">
                <v:rect id="Rectangle 10689" o:spid="_x0000_s1665" style="position:absolute;left:59730;top:160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QEsUA&#10;AADeAAAADwAAAGRycy9kb3ducmV2LnhtbERPTWvCQBC9C/0PyxR60009hCR1FWktybFVwXobsmMS&#10;mp0N2W2S9td3BcHbPN7nrDaTacVAvWssK3heRCCIS6sbrhQcD+/zBITzyBpby6Tglxxs1g+zFWba&#10;jvxJw95XIoSwy1BB7X2XSenKmgy6he2IA3exvUEfYF9J3eMYwk0rl1EUS4MNh4YaO3qtqfze/xgF&#10;edJtvwr7N1bt7pyfPk7p2yH1Sj09TtsXEJ4mfxff3IUO86M4SeH6Trh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9ASxQAAAN4AAAAPAAAAAAAAAAAAAAAAAJgCAABkcnMv&#10;ZG93bnJldi54bWxQSwUGAAAAAAQABAD1AAAAigMAAAAA&#10;" filled="f" stroked="f">
                  <v:textbox inset="0,0,0,0">
                    <w:txbxContent>
                      <w:p w14:paraId="1552231E" w14:textId="77777777" w:rsidR="000A159B" w:rsidRDefault="000A159B">
                        <w:pPr>
                          <w:spacing w:after="160" w:line="259" w:lineRule="auto"/>
                          <w:ind w:left="0" w:firstLine="0"/>
                        </w:pPr>
                        <w:r>
                          <w:t xml:space="preserve"> </w:t>
                        </w:r>
                      </w:p>
                    </w:txbxContent>
                  </v:textbox>
                </v:rect>
                <v:shape id="Picture 10705" o:spid="_x0000_s1666" type="#_x0000_t75" style="position:absolute;left:99;top:99;width:59436;height:17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8eOHDAAAA3gAAAA8AAABkcnMvZG93bnJldi54bWxET01rAjEQvRf6H8IIvdVES2tZjVIL0l5K&#10;Xav3YTPuLiaTJUnd7b9vBMHbPN7nLFaDs+JMIbaeNUzGCgRx5U3LtYb9z+bxFURMyAatZ9LwRxFW&#10;y/u7BRbG91zSeZdqkUM4FqihSakrpIxVQw7j2HfEmTv64DBlGGppAvY53Fk5VepFOmw5NzTY0XtD&#10;1Wn36zRs42FtvyYz+g5P297WG1+WH17rh9HwNgeRaEg38dX9afJ8NVPPcHkn3y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bx44cMAAADeAAAADwAAAAAAAAAAAAAAAACf&#10;AgAAZHJzL2Rvd25yZXYueG1sUEsFBgAAAAAEAAQA9wAAAI8DAAAAAA==&#10;">
                  <v:imagedata r:id="rId314" o:title=""/>
                </v:shape>
                <v:shape id="Shape 10706" o:spid="_x0000_s1667" style="position:absolute;width:59634;height:17343;visibility:visible;mso-wrap-style:square;v-text-anchor:top" coordsize="5963412,1734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351MMA&#10;AADeAAAADwAAAGRycy9kb3ducmV2LnhtbERP32vCMBB+H/g/hBN8m8kmdKMzyhDGRHyZdrDHozmb&#10;YnOpTWbb/94Ig73dx/fzluvBNeJKXag9a3iaKxDEpTc1VxqK48fjK4gQkQ02nknDSAHWq8nDEnPj&#10;e/6i6yFWIoVwyFGDjbHNpQylJYdh7lvixJ185zAm2FXSdNincNfIZ6Uy6bDm1GCxpY2l8nz4dRqa&#10;fb+oW/+zcNn3hewOx+LTjVrPpsP7G4hIQ/wX/7m3Js1XLyqD+zvpB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351MMAAADeAAAADwAAAAAAAAAAAAAAAACYAgAAZHJzL2Rv&#10;d25yZXYueG1sUEsFBgAAAAAEAAQA9QAAAIgDAAAAAA==&#10;" path="m,1734312r5963412,l5963412,,,,,1734312xe" filled="f" strokeweight="1.56pt">
                  <v:stroke miterlimit="83231f" joinstyle="miter"/>
                  <v:path arrowok="t" textboxrect="0,0,5963412,1734312"/>
                </v:shape>
                <w10:anchorlock/>
              </v:group>
            </w:pict>
          </mc:Fallback>
        </mc:AlternateContent>
      </w:r>
    </w:p>
    <w:p w14:paraId="51E50379" w14:textId="77777777" w:rsidR="00761881" w:rsidRDefault="007513BF">
      <w:pPr>
        <w:spacing w:after="176" w:line="259" w:lineRule="auto"/>
        <w:ind w:left="-5"/>
      </w:pPr>
      <w:r>
        <w:rPr>
          <w:i/>
          <w:sz w:val="22"/>
        </w:rPr>
        <w:t xml:space="preserve">Figure 84: RPPR Section B. Accomplishments – Question B6 </w:t>
      </w:r>
    </w:p>
    <w:p w14:paraId="59C32527" w14:textId="77777777" w:rsidR="00761881" w:rsidRDefault="007513BF">
      <w:pPr>
        <w:spacing w:after="0" w:line="259" w:lineRule="auto"/>
        <w:ind w:left="0" w:firstLine="0"/>
      </w:pPr>
      <w:r>
        <w:t xml:space="preserve"> </w:t>
      </w:r>
      <w:r>
        <w:tab/>
      </w:r>
      <w:r>
        <w:rPr>
          <w:rFonts w:ascii="Arial" w:eastAsia="Arial" w:hAnsi="Arial" w:cs="Arial"/>
          <w:b/>
          <w:i/>
          <w:sz w:val="28"/>
        </w:rPr>
        <w:t xml:space="preserve"> </w:t>
      </w:r>
    </w:p>
    <w:p w14:paraId="2E752E19" w14:textId="77777777" w:rsidR="00761881" w:rsidRDefault="007513BF">
      <w:pPr>
        <w:pStyle w:val="Heading2"/>
        <w:ind w:left="561" w:hanging="576"/>
      </w:pPr>
      <w:bookmarkStart w:id="34" w:name="_Toc467659837"/>
      <w:r>
        <w:t>Section C – Products</w:t>
      </w:r>
      <w:bookmarkEnd w:id="34"/>
      <w:r>
        <w:t xml:space="preserve"> </w:t>
      </w:r>
    </w:p>
    <w:p w14:paraId="60764242" w14:textId="09E2CCA4" w:rsidR="00761881" w:rsidRDefault="007513BF">
      <w:pPr>
        <w:spacing w:after="116" w:line="238" w:lineRule="auto"/>
        <w:ind w:left="-5" w:right="237"/>
        <w:jc w:val="both"/>
      </w:pPr>
      <w:r>
        <w:rPr>
          <w:noProof/>
        </w:rPr>
        <w:drawing>
          <wp:anchor distT="0" distB="0" distL="114300" distR="114300" simplePos="0" relativeHeight="251666432" behindDoc="0" locked="0" layoutInCell="1" allowOverlap="0" wp14:anchorId="36CA77AD" wp14:editId="105DFE9E">
            <wp:simplePos x="0" y="0"/>
            <wp:positionH relativeFrom="column">
              <wp:posOffset>-36880</wp:posOffset>
            </wp:positionH>
            <wp:positionV relativeFrom="paragraph">
              <wp:posOffset>437287</wp:posOffset>
            </wp:positionV>
            <wp:extent cx="332232" cy="361188"/>
            <wp:effectExtent l="0" t="0" r="0" b="0"/>
            <wp:wrapSquare wrapText="bothSides"/>
            <wp:docPr id="10865" name="Picture 10865"/>
            <wp:cNvGraphicFramePr/>
            <a:graphic xmlns:a="http://schemas.openxmlformats.org/drawingml/2006/main">
              <a:graphicData uri="http://schemas.openxmlformats.org/drawingml/2006/picture">
                <pic:pic xmlns:pic="http://schemas.openxmlformats.org/drawingml/2006/picture">
                  <pic:nvPicPr>
                    <pic:cNvPr id="10865" name="Picture 10865"/>
                    <pic:cNvPicPr/>
                  </pic:nvPicPr>
                  <pic:blipFill>
                    <a:blip r:embed="rId305"/>
                    <a:stretch>
                      <a:fillRect/>
                    </a:stretch>
                  </pic:blipFill>
                  <pic:spPr>
                    <a:xfrm>
                      <a:off x="0" y="0"/>
                      <a:ext cx="332232" cy="361188"/>
                    </a:xfrm>
                    <a:prstGeom prst="rect">
                      <a:avLst/>
                    </a:prstGeom>
                  </pic:spPr>
                </pic:pic>
              </a:graphicData>
            </a:graphic>
          </wp:anchor>
        </w:drawing>
      </w:r>
      <w:r>
        <w:t xml:space="preserve">The RPPR section C. Products allows agencies to assess and report both publications and other products to Congress, communities of interest, and the public. </w:t>
      </w:r>
      <w:r w:rsidR="00437847">
        <w:rPr>
          <w:b/>
          <w:i/>
        </w:rPr>
        <w:t>C.1</w:t>
      </w:r>
      <w:r>
        <w:rPr>
          <w:b/>
          <w:i/>
        </w:rPr>
        <w:t xml:space="preserve"> Publications.  </w:t>
      </w:r>
      <w:r>
        <w:rPr>
          <w:b/>
        </w:rPr>
        <w:t xml:space="preserve"> </w:t>
      </w:r>
    </w:p>
    <w:p w14:paraId="33D8BB43" w14:textId="77777777" w:rsidR="00761881" w:rsidRDefault="007513BF">
      <w:pPr>
        <w:spacing w:after="105" w:line="249" w:lineRule="auto"/>
        <w:ind w:left="0" w:right="68" w:firstLine="137"/>
      </w:pPr>
      <w:r>
        <w:rPr>
          <w:b/>
          <w:i/>
        </w:rPr>
        <w:t xml:space="preserve">Are there publications or manuscripts accepted for publication in a journal or other publication (e.g., book, one-time publication, </w:t>
      </w:r>
      <w:proofErr w:type="gramStart"/>
      <w:r>
        <w:rPr>
          <w:b/>
          <w:i/>
        </w:rPr>
        <w:t>monograph</w:t>
      </w:r>
      <w:proofErr w:type="gramEnd"/>
      <w:r>
        <w:rPr>
          <w:b/>
          <w:i/>
        </w:rPr>
        <w:t xml:space="preserve">) during the reporting period resulting directly from the award? </w:t>
      </w:r>
    </w:p>
    <w:p w14:paraId="1C94D8A7" w14:textId="77777777" w:rsidR="00761881" w:rsidRDefault="007513BF">
      <w:pPr>
        <w:ind w:left="22" w:right="12"/>
      </w:pPr>
      <w:r>
        <w:t xml:space="preserve">PD/PIs are required to report all publications that arise from their NIH award in this section.  Publications listed in other parts of the RPPR will not be tracked as award products.  If there are publications to report select </w:t>
      </w:r>
      <w:r>
        <w:rPr>
          <w:b/>
        </w:rPr>
        <w:t>Yes</w:t>
      </w:r>
      <w:r>
        <w:t xml:space="preserve"> and ensure that the </w:t>
      </w:r>
      <w:r>
        <w:rPr>
          <w:b/>
        </w:rPr>
        <w:t>Associate with this RPPR</w:t>
      </w:r>
      <w:r>
        <w:t xml:space="preserve"> box is checked as appropriate. If there are no publications to report select </w:t>
      </w:r>
      <w:proofErr w:type="gramStart"/>
      <w:r>
        <w:rPr>
          <w:b/>
        </w:rPr>
        <w:t>No</w:t>
      </w:r>
      <w:proofErr w:type="gramEnd"/>
      <w:r>
        <w:t xml:space="preserve">. The tables draw information from the PD/PI’s My NCBI account.  PD/PIs can log in to their My NCBI account via the </w:t>
      </w:r>
      <w:r>
        <w:rPr>
          <w:b/>
        </w:rPr>
        <w:t>My NCBI</w:t>
      </w:r>
      <w:r>
        <w:t xml:space="preserve"> link at the top of C.1. PD/PIs that do not have a My NCBI account can create one by simply logging in to My NCBI with their </w:t>
      </w:r>
      <w:proofErr w:type="spellStart"/>
      <w:r>
        <w:t>eRA</w:t>
      </w:r>
      <w:proofErr w:type="spellEnd"/>
      <w:r>
        <w:t xml:space="preserve"> Commons credentials, which will automatically create a My NCBI account. Any changes they make to their My Bibliography collection will be reflected in the RPPR once the screen is refreshed (i.e., by clicking the </w:t>
      </w:r>
      <w:r>
        <w:rPr>
          <w:b/>
        </w:rPr>
        <w:t>Save</w:t>
      </w:r>
      <w:r>
        <w:t xml:space="preserve"> button).  For more information on My NCBI, see: </w:t>
      </w:r>
    </w:p>
    <w:p w14:paraId="154833F2" w14:textId="77777777" w:rsidR="00761881" w:rsidRDefault="00B8707D">
      <w:pPr>
        <w:spacing w:after="27" w:line="249" w:lineRule="auto"/>
        <w:ind w:left="-5"/>
      </w:pPr>
      <w:hyperlink r:id="rId315" w:anchor="MyNCBI.Getting_Started">
        <w:r w:rsidR="007513BF">
          <w:rPr>
            <w:color w:val="07519A"/>
            <w:u w:val="single" w:color="07519A"/>
          </w:rPr>
          <w:t>Get Started with My NCBI:</w:t>
        </w:r>
      </w:hyperlink>
      <w:hyperlink r:id="rId316" w:anchor="MyNCBI.Getting_Started">
        <w:r w:rsidR="007513BF">
          <w:rPr>
            <w:color w:val="07519A"/>
            <w:u w:val="single" w:color="07519A"/>
          </w:rPr>
          <w:t xml:space="preserve"> </w:t>
        </w:r>
      </w:hyperlink>
      <w:hyperlink r:id="rId317" w:anchor="MyNCBI.Getting_Started">
        <w:r w:rsidR="007513BF">
          <w:rPr>
            <w:color w:val="07519A"/>
            <w:u w:val="single" w:color="07519A"/>
          </w:rPr>
          <w:t>Access My NCBI, Register, and Sign In</w:t>
        </w:r>
      </w:hyperlink>
      <w:hyperlink r:id="rId318" w:anchor="MyNCBI.Getting_Started">
        <w:r w:rsidR="007513BF">
          <w:t xml:space="preserve"> </w:t>
        </w:r>
      </w:hyperlink>
    </w:p>
    <w:p w14:paraId="0DFD8403" w14:textId="77777777" w:rsidR="00761881" w:rsidRDefault="00B8707D">
      <w:pPr>
        <w:spacing w:after="265" w:line="249" w:lineRule="auto"/>
        <w:ind w:left="-5"/>
      </w:pPr>
      <w:hyperlink r:id="rId319" w:anchor="MyNCBI.Editing_My_Bibliography_Settings">
        <w:r w:rsidR="007513BF">
          <w:rPr>
            <w:color w:val="07519A"/>
            <w:u w:val="single" w:color="07519A"/>
          </w:rPr>
          <w:t>Edit Your My Bibliography Settings (Add a Delegate)</w:t>
        </w:r>
      </w:hyperlink>
      <w:hyperlink r:id="rId320" w:anchor="MyNCBI.Editing_My_Bibliography_Settings">
        <w:r w:rsidR="007513BF">
          <w:t xml:space="preserve"> </w:t>
        </w:r>
      </w:hyperlink>
    </w:p>
    <w:p w14:paraId="51BE2A4D" w14:textId="77777777" w:rsidR="00761881" w:rsidRDefault="007513BF">
      <w:pPr>
        <w:ind w:left="22" w:right="12"/>
      </w:pPr>
      <w:r>
        <w:t xml:space="preserve">The first table, </w:t>
      </w:r>
      <w:r>
        <w:rPr>
          <w:b/>
        </w:rPr>
        <w:t>All Publications Associated with this Project in My NCBI</w:t>
      </w:r>
      <w:r>
        <w:t xml:space="preserve">, lists all publications that are in the PD/PI’s My Bibliography collection, are associated with this award, and have not been reported in previous electronic progress reports for this award.    </w:t>
      </w:r>
    </w:p>
    <w:p w14:paraId="0769A331" w14:textId="77777777" w:rsidR="00761881" w:rsidRDefault="007513BF">
      <w:pPr>
        <w:ind w:left="22" w:right="12"/>
      </w:pPr>
      <w:r>
        <w:t xml:space="preserve">The first column </w:t>
      </w:r>
      <w:r>
        <w:rPr>
          <w:b/>
        </w:rPr>
        <w:t>Associate with this RPPR</w:t>
      </w:r>
      <w:r>
        <w:t xml:space="preserve"> is automatically checked.  Leaving the box checked upon submission associates the publication with this progress report, results in the publication being displayed in </w:t>
      </w:r>
      <w:proofErr w:type="spellStart"/>
      <w:r>
        <w:t>RePORT</w:t>
      </w:r>
      <w:proofErr w:type="spellEnd"/>
      <w:r>
        <w:t xml:space="preserve">, and makes the award-publication association in My NCBI permanent and the association will be reported in PubMed. Unchecking the box disassociates the publication with this progress report and, upon submission of the RPPR to NIH, removes the award-publication association in My NCBI.   </w:t>
      </w:r>
    </w:p>
    <w:p w14:paraId="7AA652C2" w14:textId="77777777" w:rsidR="00761881" w:rsidRDefault="007513BF">
      <w:pPr>
        <w:spacing w:after="0"/>
        <w:ind w:left="22" w:right="12"/>
      </w:pPr>
      <w:r>
        <w:t xml:space="preserve">The second column, </w:t>
      </w:r>
      <w:r>
        <w:rPr>
          <w:b/>
        </w:rPr>
        <w:t>NIH Public Access Compliance</w:t>
      </w:r>
      <w:r>
        <w:t xml:space="preserve">, indicates the current compliance status with the NIH Public Access Policy.  This information is from My NCBI. Publications that </w:t>
      </w:r>
      <w:hyperlink r:id="rId321">
        <w:r>
          <w:rPr>
            <w:color w:val="07519A"/>
            <w:u w:val="single" w:color="07519A"/>
          </w:rPr>
          <w:t>fall</w:t>
        </w:r>
      </w:hyperlink>
      <w:hyperlink r:id="rId322">
        <w:r>
          <w:rPr>
            <w:color w:val="07519A"/>
          </w:rPr>
          <w:t xml:space="preserve"> </w:t>
        </w:r>
      </w:hyperlink>
      <w:hyperlink r:id="rId323">
        <w:r>
          <w:rPr>
            <w:color w:val="07519A"/>
            <w:u w:val="single" w:color="07519A"/>
          </w:rPr>
          <w:t>under the Public Access Policy</w:t>
        </w:r>
      </w:hyperlink>
      <w:hyperlink r:id="rId324">
        <w:r>
          <w:t xml:space="preserve"> </w:t>
        </w:r>
      </w:hyperlink>
      <w:r>
        <w:t xml:space="preserve">and are non-compliant still must be reported.  Generally, it takes weeks to bring publications into compliance; PD/PIs are advised to do so as soon as possible to ensure their award is renewed in a timely manner. For more information, see </w:t>
      </w:r>
      <w:hyperlink r:id="rId325" w:anchor="MyNCBI.Managing_Compliance_to_the_NIH_Pu">
        <w:r>
          <w:rPr>
            <w:color w:val="07519A"/>
            <w:u w:val="single" w:color="07519A"/>
          </w:rPr>
          <w:t>Manage</w:t>
        </w:r>
      </w:hyperlink>
      <w:hyperlink r:id="rId326" w:anchor="MyNCBI.Managing_Compliance_to_the_NIH_Pu">
        <w:r>
          <w:rPr>
            <w:color w:val="07519A"/>
          </w:rPr>
          <w:t xml:space="preserve"> </w:t>
        </w:r>
      </w:hyperlink>
    </w:p>
    <w:p w14:paraId="59C1D303" w14:textId="77777777" w:rsidR="00761881" w:rsidRDefault="00B8707D">
      <w:pPr>
        <w:ind w:left="22" w:right="12"/>
      </w:pPr>
      <w:hyperlink r:id="rId327" w:anchor="MyNCBI.Managing_Compliance_to_the_NIH_Pu">
        <w:r w:rsidR="007513BF">
          <w:rPr>
            <w:color w:val="07519A"/>
            <w:u w:val="single" w:color="07519A"/>
          </w:rPr>
          <w:t>Compliance with the NIH Public Access Policy in My NCBI</w:t>
        </w:r>
      </w:hyperlink>
      <w:hyperlink r:id="rId328" w:anchor="MyNCBI.Managing_Compliance_to_the_NIH_Pu">
        <w:r w:rsidR="007513BF">
          <w:t xml:space="preserve"> </w:t>
        </w:r>
      </w:hyperlink>
      <w:r w:rsidR="007513BF">
        <w:t xml:space="preserve">and the NIH Public Access </w:t>
      </w:r>
      <w:hyperlink r:id="rId329">
        <w:r w:rsidR="007513BF">
          <w:rPr>
            <w:color w:val="07519A"/>
            <w:u w:val="single" w:color="07519A"/>
          </w:rPr>
          <w:t>website</w:t>
        </w:r>
      </w:hyperlink>
      <w:hyperlink r:id="rId330">
        <w:r w:rsidR="007513BF">
          <w:t>.</w:t>
        </w:r>
      </w:hyperlink>
      <w:r w:rsidR="007513BF">
        <w:t xml:space="preserve">  The compliance status for AHRQ grantees will be indicated as NA (not applicable) until such time as AHRQ implements a public access policy. </w:t>
      </w:r>
    </w:p>
    <w:p w14:paraId="7BC901B6" w14:textId="77777777" w:rsidR="00761881" w:rsidRDefault="007513BF">
      <w:pPr>
        <w:ind w:left="22" w:right="12"/>
      </w:pPr>
      <w:r>
        <w:t xml:space="preserve">Note that the publication data in these tables is dynamic until the progress report is submitted to the agency.  Any change to the data occurring in PubMed, PubMed Central, the PD/PI’s My Bibliography account, or in the compliance status of a publication will refresh upon saving the C.1 Products section, or opening the RPPR in another session. When the progress report is submitted to the agency, the publication data is frozen in the progress report. </w:t>
      </w:r>
    </w:p>
    <w:p w14:paraId="6953AB56" w14:textId="77777777" w:rsidR="00761881" w:rsidRDefault="007513BF">
      <w:pPr>
        <w:ind w:left="22" w:right="12"/>
      </w:pPr>
      <w:r>
        <w:t xml:space="preserve">The second table, </w:t>
      </w:r>
      <w:r>
        <w:rPr>
          <w:b/>
        </w:rPr>
        <w:t xml:space="preserve">Publications not associated with this project in </w:t>
      </w:r>
      <w:proofErr w:type="spellStart"/>
      <w:r>
        <w:rPr>
          <w:b/>
        </w:rPr>
        <w:t>MyNCBI</w:t>
      </w:r>
      <w:proofErr w:type="spellEnd"/>
      <w:r>
        <w:t xml:space="preserve">, lists all other publications that are in the PD/PI’s My Bibliography collection but do not have an association with this award.  Checking </w:t>
      </w:r>
      <w:r>
        <w:rPr>
          <w:b/>
        </w:rPr>
        <w:t>Associate with this RPPR</w:t>
      </w:r>
      <w:r>
        <w:t xml:space="preserve"> box will associate a publication with the award both in the progress report and in My NCBI.  Refreshing this screen (i.e., clicking the </w:t>
      </w:r>
      <w:r>
        <w:rPr>
          <w:b/>
        </w:rPr>
        <w:t>Save</w:t>
      </w:r>
      <w:r>
        <w:t xml:space="preserve"> button) will also move the newly associated publications from this table to the first table.  Similarly, publications disassociated in the first table will appear in this table when the screen is refreshed. </w:t>
      </w:r>
    </w:p>
    <w:p w14:paraId="49E0E4C6" w14:textId="77777777" w:rsidR="00761881" w:rsidRDefault="007513BF">
      <w:pPr>
        <w:ind w:left="22" w:right="12"/>
      </w:pPr>
      <w:r>
        <w:t xml:space="preserve">The final table, </w:t>
      </w:r>
      <w:r>
        <w:rPr>
          <w:b/>
        </w:rPr>
        <w:t>Publications previously reported for this project</w:t>
      </w:r>
      <w:r>
        <w:t xml:space="preserve">, lists publications reported in a previous electronic progress report for this award.  Grantees are responsible for ensuring that these publications comply with the Public Access policy even if they were provisionally compliant (listed as </w:t>
      </w:r>
      <w:r>
        <w:rPr>
          <w:i/>
        </w:rPr>
        <w:t>in Progress</w:t>
      </w:r>
      <w:r>
        <w:t xml:space="preserve">) when previously reported. </w:t>
      </w:r>
    </w:p>
    <w:p w14:paraId="53B5544C" w14:textId="77777777" w:rsidR="00761881" w:rsidRDefault="007513BF">
      <w:pPr>
        <w:ind w:left="22" w:right="12"/>
      </w:pPr>
      <w:r>
        <w:t>The report may be submitted with noncompliant publications; however the system will generate an automated email to the PD/PI (with cc to the AO and SO) requesting that the grantee provide evidence of compliance or an explanation (e.g., the sole author has passed away before s/he was able to process the manuscript for posting to PubMed Central) by a specified due date two weeks prior to the next budget start date. The grantee must respond either via an email to the GMS and PO, or may respond via the Progress Report Additional Materials (</w:t>
      </w:r>
      <w:r>
        <w:rPr>
          <w:b/>
        </w:rPr>
        <w:t>PRAM</w:t>
      </w:r>
      <w:r>
        <w:t xml:space="preserve">) link found on the </w:t>
      </w:r>
      <w:proofErr w:type="spellStart"/>
      <w:r>
        <w:t>eRA</w:t>
      </w:r>
      <w:proofErr w:type="spellEnd"/>
      <w:r>
        <w:t xml:space="preserve"> Commons Status page.  The </w:t>
      </w:r>
      <w:r>
        <w:rPr>
          <w:b/>
        </w:rPr>
        <w:t>PRAM</w:t>
      </w:r>
      <w:r>
        <w:t xml:space="preserve"> link provides a text box in which the grantee may respond through the </w:t>
      </w:r>
      <w:proofErr w:type="spellStart"/>
      <w:r>
        <w:t>eRA</w:t>
      </w:r>
      <w:proofErr w:type="spellEnd"/>
      <w:r>
        <w:t xml:space="preserve"> Commons.  The grantee will be able to view the PRAM in the grant folder.  See Section 5.10 </w:t>
      </w:r>
      <w:r>
        <w:rPr>
          <w:i/>
          <w:color w:val="07519A"/>
          <w:u w:val="single" w:color="07519A"/>
        </w:rPr>
        <w:t>Public Access Progress Report Additional Materials (PRAM)</w:t>
      </w:r>
      <w:r>
        <w:t xml:space="preserve"> for more information.  </w:t>
      </w:r>
    </w:p>
    <w:p w14:paraId="6E6FD5AD" w14:textId="77777777" w:rsidR="00761881" w:rsidRDefault="007513BF">
      <w:pPr>
        <w:spacing w:after="0"/>
        <w:ind w:left="22" w:right="12"/>
      </w:pPr>
      <w:r>
        <w:t xml:space="preserve">Publications listed in other parts of a progress report are not captured electronically. They will not be included in this table, and may not be listed as resulting from this award in </w:t>
      </w:r>
      <w:proofErr w:type="spellStart"/>
      <w:r>
        <w:t>RePORT</w:t>
      </w:r>
      <w:proofErr w:type="spellEnd"/>
      <w:r>
        <w:t xml:space="preserve">.    </w:t>
      </w:r>
    </w:p>
    <w:p w14:paraId="53654788" w14:textId="77777777" w:rsidR="00761881" w:rsidRDefault="007513BF">
      <w:pPr>
        <w:spacing w:after="82" w:line="259" w:lineRule="auto"/>
        <w:ind w:left="0" w:firstLine="0"/>
      </w:pPr>
      <w:r>
        <w:rPr>
          <w:sz w:val="4"/>
        </w:rPr>
        <w:t xml:space="preserve"> </w:t>
      </w:r>
    </w:p>
    <w:p w14:paraId="6F7605A5" w14:textId="77777777" w:rsidR="00761881" w:rsidRDefault="007513BF">
      <w:pPr>
        <w:spacing w:after="127" w:line="259" w:lineRule="auto"/>
        <w:ind w:left="0" w:right="-123" w:firstLine="0"/>
      </w:pPr>
      <w:r>
        <w:rPr>
          <w:rFonts w:ascii="Calibri" w:eastAsia="Calibri" w:hAnsi="Calibri" w:cs="Calibri"/>
          <w:noProof/>
          <w:sz w:val="22"/>
        </w:rPr>
        <mc:AlternateContent>
          <mc:Choice Requires="wpg">
            <w:drawing>
              <wp:inline distT="0" distB="0" distL="0" distR="0" wp14:anchorId="00FDB3EA" wp14:editId="1FEBDA8C">
                <wp:extent cx="6020765" cy="3330296"/>
                <wp:effectExtent l="0" t="0" r="0" b="0"/>
                <wp:docPr id="85723" name="Group 85723"/>
                <wp:cNvGraphicFramePr/>
                <a:graphic xmlns:a="http://schemas.openxmlformats.org/drawingml/2006/main">
                  <a:graphicData uri="http://schemas.microsoft.com/office/word/2010/wordprocessingGroup">
                    <wpg:wgp>
                      <wpg:cNvGrpSpPr/>
                      <wpg:grpSpPr>
                        <a:xfrm>
                          <a:off x="0" y="0"/>
                          <a:ext cx="6020765" cy="3330296"/>
                          <a:chOff x="0" y="0"/>
                          <a:chExt cx="6020765" cy="3330296"/>
                        </a:xfrm>
                      </wpg:grpSpPr>
                      <wps:wsp>
                        <wps:cNvPr id="11006" name="Rectangle 11006"/>
                        <wps:cNvSpPr/>
                        <wps:spPr>
                          <a:xfrm>
                            <a:off x="5982665" y="2961488"/>
                            <a:ext cx="50673" cy="224380"/>
                          </a:xfrm>
                          <a:prstGeom prst="rect">
                            <a:avLst/>
                          </a:prstGeom>
                          <a:ln>
                            <a:noFill/>
                          </a:ln>
                        </wps:spPr>
                        <wps:txbx>
                          <w:txbxContent>
                            <w:p w14:paraId="7B1DE4E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11007" name="Rectangle 11007"/>
                        <wps:cNvSpPr/>
                        <wps:spPr>
                          <a:xfrm>
                            <a:off x="0" y="3175043"/>
                            <a:ext cx="553276" cy="206429"/>
                          </a:xfrm>
                          <a:prstGeom prst="rect">
                            <a:avLst/>
                          </a:prstGeom>
                          <a:ln>
                            <a:noFill/>
                          </a:ln>
                        </wps:spPr>
                        <wps:txbx>
                          <w:txbxContent>
                            <w:p w14:paraId="03E638B6"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11008" name="Rectangle 11008"/>
                        <wps:cNvSpPr/>
                        <wps:spPr>
                          <a:xfrm>
                            <a:off x="416001" y="3175043"/>
                            <a:ext cx="186477" cy="206429"/>
                          </a:xfrm>
                          <a:prstGeom prst="rect">
                            <a:avLst/>
                          </a:prstGeom>
                          <a:ln>
                            <a:noFill/>
                          </a:ln>
                        </wps:spPr>
                        <wps:txbx>
                          <w:txbxContent>
                            <w:p w14:paraId="361AED01" w14:textId="77777777" w:rsidR="000A159B" w:rsidRDefault="000A159B">
                              <w:pPr>
                                <w:spacing w:after="160" w:line="259" w:lineRule="auto"/>
                                <w:ind w:left="0" w:firstLine="0"/>
                              </w:pPr>
                              <w:r>
                                <w:rPr>
                                  <w:i/>
                                  <w:sz w:val="22"/>
                                </w:rPr>
                                <w:t>85</w:t>
                              </w:r>
                            </w:p>
                          </w:txbxContent>
                        </wps:txbx>
                        <wps:bodyPr horzOverflow="overflow" vert="horz" lIns="0" tIns="0" rIns="0" bIns="0" rtlCol="0">
                          <a:noAutofit/>
                        </wps:bodyPr>
                      </wps:wsp>
                      <wps:wsp>
                        <wps:cNvPr id="85593" name="Rectangle 85593"/>
                        <wps:cNvSpPr/>
                        <wps:spPr>
                          <a:xfrm>
                            <a:off x="556209" y="3175043"/>
                            <a:ext cx="62098" cy="206429"/>
                          </a:xfrm>
                          <a:prstGeom prst="rect">
                            <a:avLst/>
                          </a:prstGeom>
                          <a:ln>
                            <a:noFill/>
                          </a:ln>
                        </wps:spPr>
                        <wps:txbx>
                          <w:txbxContent>
                            <w:p w14:paraId="0B52586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5594" name="Rectangle 85594"/>
                        <wps:cNvSpPr/>
                        <wps:spPr>
                          <a:xfrm>
                            <a:off x="603319" y="3175043"/>
                            <a:ext cx="1902779" cy="206429"/>
                          </a:xfrm>
                          <a:prstGeom prst="rect">
                            <a:avLst/>
                          </a:prstGeom>
                          <a:ln>
                            <a:noFill/>
                          </a:ln>
                        </wps:spPr>
                        <wps:txbx>
                          <w:txbxContent>
                            <w:p w14:paraId="12FCBEDF" w14:textId="77777777" w:rsidR="000A159B" w:rsidRDefault="000A159B">
                              <w:pPr>
                                <w:spacing w:after="160" w:line="259" w:lineRule="auto"/>
                                <w:ind w:left="0" w:firstLine="0"/>
                              </w:pPr>
                              <w:r>
                                <w:rPr>
                                  <w:i/>
                                  <w:sz w:val="22"/>
                                </w:rPr>
                                <w:t xml:space="preserve"> RPPR Section C. </w:t>
                              </w:r>
                              <w:proofErr w:type="spellStart"/>
                              <w:r>
                                <w:rPr>
                                  <w:i/>
                                  <w:sz w:val="22"/>
                                </w:rPr>
                                <w:t>Produc</w:t>
                              </w:r>
                              <w:proofErr w:type="spellEnd"/>
                            </w:p>
                          </w:txbxContent>
                        </wps:txbx>
                        <wps:bodyPr horzOverflow="overflow" vert="horz" lIns="0" tIns="0" rIns="0" bIns="0" rtlCol="0">
                          <a:noAutofit/>
                        </wps:bodyPr>
                      </wps:wsp>
                      <wps:wsp>
                        <wps:cNvPr id="11010" name="Rectangle 11010"/>
                        <wps:cNvSpPr/>
                        <wps:spPr>
                          <a:xfrm>
                            <a:off x="2033346" y="3175043"/>
                            <a:ext cx="171745" cy="206429"/>
                          </a:xfrm>
                          <a:prstGeom prst="rect">
                            <a:avLst/>
                          </a:prstGeom>
                          <a:ln>
                            <a:noFill/>
                          </a:ln>
                        </wps:spPr>
                        <wps:txbx>
                          <w:txbxContent>
                            <w:p w14:paraId="18EB7FFA" w14:textId="77777777" w:rsidR="000A159B" w:rsidRDefault="000A159B">
                              <w:pPr>
                                <w:spacing w:after="160" w:line="259" w:lineRule="auto"/>
                                <w:ind w:left="0" w:firstLine="0"/>
                              </w:pPr>
                              <w:proofErr w:type="spellStart"/>
                              <w:proofErr w:type="gramStart"/>
                              <w:r>
                                <w:rPr>
                                  <w:i/>
                                  <w:sz w:val="22"/>
                                </w:rPr>
                                <w:t>ts</w:t>
                              </w:r>
                              <w:proofErr w:type="spellEnd"/>
                              <w:proofErr w:type="gramEnd"/>
                              <w:r>
                                <w:rPr>
                                  <w:i/>
                                  <w:sz w:val="22"/>
                                </w:rPr>
                                <w:t xml:space="preserve"> </w:t>
                              </w:r>
                            </w:p>
                          </w:txbxContent>
                        </wps:txbx>
                        <wps:bodyPr horzOverflow="overflow" vert="horz" lIns="0" tIns="0" rIns="0" bIns="0" rtlCol="0">
                          <a:noAutofit/>
                        </wps:bodyPr>
                      </wps:wsp>
                      <wps:wsp>
                        <wps:cNvPr id="11011" name="Rectangle 11011"/>
                        <wps:cNvSpPr/>
                        <wps:spPr>
                          <a:xfrm>
                            <a:off x="2162886" y="3202617"/>
                            <a:ext cx="93238" cy="169814"/>
                          </a:xfrm>
                          <a:prstGeom prst="rect">
                            <a:avLst/>
                          </a:prstGeom>
                          <a:ln>
                            <a:noFill/>
                          </a:ln>
                        </wps:spPr>
                        <wps:txbx>
                          <w:txbxContent>
                            <w:p w14:paraId="2005CDF4"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11012" name="Rectangle 11012"/>
                        <wps:cNvSpPr/>
                        <wps:spPr>
                          <a:xfrm>
                            <a:off x="2232990" y="3175043"/>
                            <a:ext cx="46619" cy="206429"/>
                          </a:xfrm>
                          <a:prstGeom prst="rect">
                            <a:avLst/>
                          </a:prstGeom>
                          <a:ln>
                            <a:noFill/>
                          </a:ln>
                        </wps:spPr>
                        <wps:txbx>
                          <w:txbxContent>
                            <w:p w14:paraId="2CB970C7"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11013" name="Rectangle 11013"/>
                        <wps:cNvSpPr/>
                        <wps:spPr>
                          <a:xfrm>
                            <a:off x="2268042" y="3175043"/>
                            <a:ext cx="932010" cy="206429"/>
                          </a:xfrm>
                          <a:prstGeom prst="rect">
                            <a:avLst/>
                          </a:prstGeom>
                          <a:ln>
                            <a:noFill/>
                          </a:ln>
                        </wps:spPr>
                        <wps:txbx>
                          <w:txbxContent>
                            <w:p w14:paraId="6291AAF9" w14:textId="77777777" w:rsidR="000A159B" w:rsidRDefault="000A159B">
                              <w:pPr>
                                <w:spacing w:after="160" w:line="259" w:lineRule="auto"/>
                                <w:ind w:left="0" w:firstLine="0"/>
                              </w:pPr>
                              <w:r>
                                <w:rPr>
                                  <w:i/>
                                  <w:sz w:val="22"/>
                                </w:rPr>
                                <w:t>Question C1</w:t>
                              </w:r>
                            </w:p>
                          </w:txbxContent>
                        </wps:txbx>
                        <wps:bodyPr horzOverflow="overflow" vert="horz" lIns="0" tIns="0" rIns="0" bIns="0" rtlCol="0">
                          <a:noAutofit/>
                        </wps:bodyPr>
                      </wps:wsp>
                      <wps:wsp>
                        <wps:cNvPr id="11014" name="Rectangle 11014"/>
                        <wps:cNvSpPr/>
                        <wps:spPr>
                          <a:xfrm>
                            <a:off x="2967558" y="3175043"/>
                            <a:ext cx="46619" cy="206429"/>
                          </a:xfrm>
                          <a:prstGeom prst="rect">
                            <a:avLst/>
                          </a:prstGeom>
                          <a:ln>
                            <a:noFill/>
                          </a:ln>
                        </wps:spPr>
                        <wps:txbx>
                          <w:txbxContent>
                            <w:p w14:paraId="35ACD76B" w14:textId="77777777" w:rsidR="000A159B" w:rsidRDefault="000A159B">
                              <w:pPr>
                                <w:spacing w:after="160" w:line="259" w:lineRule="auto"/>
                                <w:ind w:left="0" w:firstLine="0"/>
                              </w:pPr>
                              <w:r>
                                <w:rPr>
                                  <w:i/>
                                  <w:color w:val="FF0000"/>
                                  <w:sz w:val="22"/>
                                </w:rPr>
                                <w:t xml:space="preserve"> </w:t>
                              </w:r>
                            </w:p>
                          </w:txbxContent>
                        </wps:txbx>
                        <wps:bodyPr horzOverflow="overflow" vert="horz" lIns="0" tIns="0" rIns="0" bIns="0" rtlCol="0">
                          <a:noAutofit/>
                        </wps:bodyPr>
                      </wps:wsp>
                      <pic:pic xmlns:pic="http://schemas.openxmlformats.org/drawingml/2006/picture">
                        <pic:nvPicPr>
                          <pic:cNvPr id="11019" name="Picture 11019"/>
                          <pic:cNvPicPr/>
                        </pic:nvPicPr>
                        <pic:blipFill>
                          <a:blip r:embed="rId331"/>
                          <a:stretch>
                            <a:fillRect/>
                          </a:stretch>
                        </pic:blipFill>
                        <pic:spPr>
                          <a:xfrm>
                            <a:off x="19507" y="9906"/>
                            <a:ext cx="5943600" cy="3058668"/>
                          </a:xfrm>
                          <a:prstGeom prst="rect">
                            <a:avLst/>
                          </a:prstGeom>
                        </pic:spPr>
                      </pic:pic>
                      <wps:wsp>
                        <wps:cNvPr id="11020" name="Shape 11020"/>
                        <wps:cNvSpPr/>
                        <wps:spPr>
                          <a:xfrm>
                            <a:off x="9601" y="0"/>
                            <a:ext cx="5963412" cy="3078480"/>
                          </a:xfrm>
                          <a:custGeom>
                            <a:avLst/>
                            <a:gdLst/>
                            <a:ahLst/>
                            <a:cxnLst/>
                            <a:rect l="0" t="0" r="0" b="0"/>
                            <a:pathLst>
                              <a:path w="5963412" h="3078480">
                                <a:moveTo>
                                  <a:pt x="0" y="3078480"/>
                                </a:moveTo>
                                <a:lnTo>
                                  <a:pt x="5963412" y="307848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0FDB3EA" id="Group 85723" o:spid="_x0000_s1668" style="width:474.1pt;height:262.25pt;mso-position-horizontal-relative:char;mso-position-vertical-relative:line" coordsize="60207,333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z8Rv+UjHgH/ALFuX/0XqFFHxG/5SMeA&#10;f+xbl/8AReoUV6GP+Gh/gX5s8vLPjxH/AF8f/pMQ+I3/ACkY8A/9i3L/AOi9Qr6Gr55+I3/KRjwD&#10;/wBi3L/6L1CvoajH/DQ/wL82GWfHiP8Ar4//AEmIUUUV556g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88/Eb/lIx4B/wCxbl/9F6hRR8Rv+UjHgH/sW5f/AEXqFFehj/hof4F+bPLy&#10;z48R/wBfH/6TEPiN/wApGPAP/Yty/wDovUK+hq+efiN/ykY8A/8AYty/+i9Qr6Gox/w0P8C/Nhln&#10;x4j/AK+P/wBJiFFFFeeeo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">
                <v:rect id="Rectangle 11006" o:spid="_x0000_s1669" style="position:absolute;left:59826;top:2961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e8QA&#10;AADeAAAADwAAAGRycy9kb3ducmV2LnhtbESPzarCMBCF9xd8hzCCu2vqXYhWo4h60aV/oO6GZmyL&#10;zaQ00Vaf3giCuxnOOd+cGU8bU4g7VS63rKDXjUAQJ1bnnCo47P9/ByCcR9ZYWCYFD3IwnbR+xhhr&#10;W/OW7jufigBhF6OCzPsyltIlGRl0XVsSB+1iK4M+rFUqdYV1gJtC/kVRXxrMOVzIsKR5Rsl1dzMK&#10;VoNydlrbZ50Wy/PquDkOF/uhV6rTbmYjEJ4a/zV/0msd6vcCEt7vhBn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XfnvEAAAA3gAAAA8AAAAAAAAAAAAAAAAAmAIAAGRycy9k&#10;b3ducmV2LnhtbFBLBQYAAAAABAAEAPUAAACJAwAAAAA=&#10;" filled="f" stroked="f">
                  <v:textbox inset="0,0,0,0">
                    <w:txbxContent>
                      <w:p w14:paraId="7B1DE4ED" w14:textId="77777777" w:rsidR="000A159B" w:rsidRDefault="000A159B">
                        <w:pPr>
                          <w:spacing w:after="160" w:line="259" w:lineRule="auto"/>
                          <w:ind w:left="0" w:firstLine="0"/>
                        </w:pPr>
                        <w:r>
                          <w:t xml:space="preserve"> </w:t>
                        </w:r>
                      </w:p>
                    </w:txbxContent>
                  </v:textbox>
                </v:rect>
                <v:rect id="Rectangle 11007" o:spid="_x0000_s1670" style="position:absolute;top:31750;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b4MUA&#10;AADeAAAADwAAAGRycy9kb3ducmV2LnhtbERPTWvCQBC9F/wPywi91V17sBqzEbEVPbYqqLchOybB&#10;7GzIbk3aX98tCN7m8T4nXfS2FjdqfeVYw3ikQBDnzlRcaDjs1y9TED4gG6wdk4Yf8rDIBk8pJsZ1&#10;/EW3XShEDGGfoIYyhCaR0uclWfQj1xBH7uJaiyHCtpCmxS6G21q+KjWRFiuODSU2tCopv+6+rYbN&#10;tFmetu63K+qP8+b4eZy972dB6+dhv5yDCNSHh/ju3po4f6zUG/y/E2+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9vgxQAAAN4AAAAPAAAAAAAAAAAAAAAAAJgCAABkcnMv&#10;ZG93bnJldi54bWxQSwUGAAAAAAQABAD1AAAAigMAAAAA&#10;" filled="f" stroked="f">
                  <v:textbox inset="0,0,0,0">
                    <w:txbxContent>
                      <w:p w14:paraId="03E638B6" w14:textId="77777777" w:rsidR="000A159B" w:rsidRDefault="000A159B">
                        <w:pPr>
                          <w:spacing w:after="160" w:line="259" w:lineRule="auto"/>
                          <w:ind w:left="0" w:firstLine="0"/>
                        </w:pPr>
                        <w:r>
                          <w:rPr>
                            <w:i/>
                            <w:sz w:val="22"/>
                          </w:rPr>
                          <w:t xml:space="preserve">Figure </w:t>
                        </w:r>
                      </w:p>
                    </w:txbxContent>
                  </v:textbox>
                </v:rect>
                <v:rect id="Rectangle 11008" o:spid="_x0000_s1671" style="position:absolute;left:4160;top:31750;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RPkscA&#10;AADeAAAADwAAAGRycy9kb3ducmV2LnhtbESPQW/CMAyF75P2HyJP2m0k7DBBISAETHBkgATcrMa0&#10;FY1TNRnt+PXzYdJutt7ze5+n897X6k5trAJbGA4MKOI8uIoLC8fD59sIVEzIDuvAZOGHIsxnz09T&#10;zFzo+Ivu+1QoCeGYoYUypSbTOuYleYyD0BCLdg2txyRrW2jXYifhvtbvxnxojxVLQ4kNLUvKb/tv&#10;b2EzahbnbXh0Rb2+bE6703h1GCdrX1/6xQRUoj79m/+ut07wh8YIr7wjM+j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ET5LHAAAA3gAAAA8AAAAAAAAAAAAAAAAAmAIAAGRy&#10;cy9kb3ducmV2LnhtbFBLBQYAAAAABAAEAPUAAACMAwAAAAA=&#10;" filled="f" stroked="f">
                  <v:textbox inset="0,0,0,0">
                    <w:txbxContent>
                      <w:p w14:paraId="361AED01" w14:textId="77777777" w:rsidR="000A159B" w:rsidRDefault="000A159B">
                        <w:pPr>
                          <w:spacing w:after="160" w:line="259" w:lineRule="auto"/>
                          <w:ind w:left="0" w:firstLine="0"/>
                        </w:pPr>
                        <w:r>
                          <w:rPr>
                            <w:i/>
                            <w:sz w:val="22"/>
                          </w:rPr>
                          <w:t>85</w:t>
                        </w:r>
                      </w:p>
                    </w:txbxContent>
                  </v:textbox>
                </v:rect>
                <v:rect id="Rectangle 85593" o:spid="_x0000_s1672" style="position:absolute;left:5562;top:31750;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t8cA&#10;AADeAAAADwAAAGRycy9kb3ducmV2LnhtbESPQWvCQBSE70L/w/IK3nRTxZJEV5Gq6LFVQb09ss8k&#10;mH0bsquJ/fXdQqHHYWa+YWaLzlTiQY0rLSt4G0YgiDOrS84VHA+bQQzCeWSNlWVS8CQHi/lLb4ap&#10;ti1/0WPvcxEg7FJUUHhfp1K6rCCDbmhr4uBdbWPQB9nkUjfYBrip5CiK3qXBksNCgTV9FJTd9nej&#10;YBvXy/POfrd5tb5sT5+nZHVIvFL91245BeGp8//hv/ZOK4gnk2QM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v7LfHAAAA3gAAAA8AAAAAAAAAAAAAAAAAmAIAAGRy&#10;cy9kb3ducmV2LnhtbFBLBQYAAAAABAAEAPUAAACMAwAAAAA=&#10;" filled="f" stroked="f">
                  <v:textbox inset="0,0,0,0">
                    <w:txbxContent>
                      <w:p w14:paraId="0B52586C" w14:textId="77777777" w:rsidR="000A159B" w:rsidRDefault="000A159B">
                        <w:pPr>
                          <w:spacing w:after="160" w:line="259" w:lineRule="auto"/>
                          <w:ind w:left="0" w:firstLine="0"/>
                        </w:pPr>
                        <w:r>
                          <w:rPr>
                            <w:i/>
                            <w:sz w:val="22"/>
                          </w:rPr>
                          <w:t>:</w:t>
                        </w:r>
                      </w:p>
                    </w:txbxContent>
                  </v:textbox>
                </v:rect>
                <v:rect id="Rectangle 85594" o:spid="_x0000_s1673" style="position:absolute;left:6033;top:31750;width:1902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0w8cA&#10;AADeAAAADwAAAGRycy9kb3ducmV2LnhtbESPQWvCQBSE70L/w/IK3nRT0ZJEV5Gq6LFVQb09ss8k&#10;mH0bsquJ/fXdQqHHYWa+YWaLzlTiQY0rLSt4G0YgiDOrS84VHA+bQQzCeWSNlWVS8CQHi/lLb4ap&#10;ti1/0WPvcxEg7FJUUHhfp1K6rCCDbmhr4uBdbWPQB9nkUjfYBrip5CiK3qXBksNCgTV9FJTd9nej&#10;YBvXy/POfrd5tb5sT5+nZHVIvFL91245BeGp8//hv/ZOK4gnk2QM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GdMPHAAAA3gAAAA8AAAAAAAAAAAAAAAAAmAIAAGRy&#10;cy9kb3ducmV2LnhtbFBLBQYAAAAABAAEAPUAAACMAwAAAAA=&#10;" filled="f" stroked="f">
                  <v:textbox inset="0,0,0,0">
                    <w:txbxContent>
                      <w:p w14:paraId="12FCBEDF" w14:textId="77777777" w:rsidR="000A159B" w:rsidRDefault="000A159B">
                        <w:pPr>
                          <w:spacing w:after="160" w:line="259" w:lineRule="auto"/>
                          <w:ind w:left="0" w:firstLine="0"/>
                        </w:pPr>
                        <w:r>
                          <w:rPr>
                            <w:i/>
                            <w:sz w:val="22"/>
                          </w:rPr>
                          <w:t xml:space="preserve"> RPPR Section C. Produc</w:t>
                        </w:r>
                      </w:p>
                    </w:txbxContent>
                  </v:textbox>
                </v:rect>
                <v:rect id="Rectangle 11010" o:spid="_x0000_s1674" style="position:absolute;left:20333;top:31750;width:171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vVSccA&#10;AADeAAAADwAAAGRycy9kb3ducmV2LnhtbESPQW/CMAyF75P4D5GRuI20OyAoBIQGExwZIMFuVuO1&#10;1RqnagIt/Pr5MGk3W35+732LVe9qdac2VJ4NpOMEFHHubcWFgfPp43UKKkRki7VnMvCgAKvl4GWB&#10;mfUdf9L9GAslJhwyNFDG2GRah7wkh2HsG2K5ffvWYZS1LbRtsRNzV+u3JJlohxVLQokNvZeU/xxv&#10;zsBu2qyve//sinr7tbscLrPNaRaNGQ379RxUpD7+i/++91bqp0kqAIIjM+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r1UnHAAAA3gAAAA8AAAAAAAAAAAAAAAAAmAIAAGRy&#10;cy9kb3ducmV2LnhtbFBLBQYAAAAABAAEAPUAAACMAwAAAAA=&#10;" filled="f" stroked="f">
                  <v:textbox inset="0,0,0,0">
                    <w:txbxContent>
                      <w:p w14:paraId="18EB7FFA" w14:textId="77777777" w:rsidR="000A159B" w:rsidRDefault="000A159B">
                        <w:pPr>
                          <w:spacing w:after="160" w:line="259" w:lineRule="auto"/>
                          <w:ind w:left="0" w:firstLine="0"/>
                        </w:pPr>
                        <w:r>
                          <w:rPr>
                            <w:i/>
                            <w:sz w:val="22"/>
                          </w:rPr>
                          <w:t xml:space="preserve">ts </w:t>
                        </w:r>
                      </w:p>
                    </w:txbxContent>
                  </v:textbox>
                </v:rect>
                <v:rect id="Rectangle 11011" o:spid="_x0000_s1675" style="position:absolute;left:21628;top:32026;width:933;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dw0sMA&#10;AADeAAAADwAAAGRycy9kb3ducmV2LnhtbERPS4vCMBC+L/gfwgh7W9N6EK1GER/o0RfUvQ3NbFts&#10;JqWJtuuvNwsL3ubje85s0ZlKPKhxpWUF8SACQZxZXXKu4HLefo1BOI+ssbJMCn7JwWLe+5hhom3L&#10;R3qcfC5CCLsEFRTe14mULivIoBvYmjhwP7Yx6ANscqkbbEO4qeQwikbSYMmhocCaVgVlt9PdKNiN&#10;6+V1b59tXm2+d+khnazPE6/UZ79bTkF46vxb/O/e6zA/juIY/t4JN8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dw0sMAAADeAAAADwAAAAAAAAAAAAAAAACYAgAAZHJzL2Rv&#10;d25yZXYueG1sUEsFBgAAAAAEAAQA9QAAAIgDAAAAAA==&#10;" filled="f" stroked="f">
                  <v:textbox inset="0,0,0,0">
                    <w:txbxContent>
                      <w:p w14:paraId="2005CDF4" w14:textId="77777777" w:rsidR="000A159B" w:rsidRDefault="000A159B">
                        <w:pPr>
                          <w:spacing w:after="160" w:line="259" w:lineRule="auto"/>
                          <w:ind w:left="0" w:firstLine="0"/>
                        </w:pPr>
                        <w:r>
                          <w:rPr>
                            <w:i/>
                            <w:sz w:val="22"/>
                          </w:rPr>
                          <w:t>–</w:t>
                        </w:r>
                      </w:p>
                    </w:txbxContent>
                  </v:textbox>
                </v:rect>
                <v:rect id="Rectangle 11012" o:spid="_x0000_s1676" style="position:absolute;left:22329;top:31750;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upcMA&#10;AADeAAAADwAAAGRycy9kb3ducmV2LnhtbERPTYvCMBC9C/sfwix407QeRKtRZFfR46oLXW9DM7bF&#10;ZlKaaOv+eiMI3ubxPme+7EwlbtS40rKCeBiBIM6sLjlX8HvcDCYgnEfWWFkmBXdysFx89OaYaNvy&#10;nm4Hn4sQwi5BBYX3dSKlywoy6Ia2Jg7c2TYGfYBNLnWDbQg3lRxF0VgaLDk0FFjTV0HZ5XA1CraT&#10;evW3s/9tXq1P2/QnnX4fp16p/me3moHw1Pm3+OXe6TA/juIRPN8JN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XupcMAAADeAAAADwAAAAAAAAAAAAAAAACYAgAAZHJzL2Rv&#10;d25yZXYueG1sUEsFBgAAAAAEAAQA9QAAAIgDAAAAAA==&#10;" filled="f" stroked="f">
                  <v:textbox inset="0,0,0,0">
                    <w:txbxContent>
                      <w:p w14:paraId="2CB970C7" w14:textId="77777777" w:rsidR="000A159B" w:rsidRDefault="000A159B">
                        <w:pPr>
                          <w:spacing w:after="160" w:line="259" w:lineRule="auto"/>
                          <w:ind w:left="0" w:firstLine="0"/>
                        </w:pPr>
                        <w:r>
                          <w:rPr>
                            <w:i/>
                            <w:sz w:val="22"/>
                          </w:rPr>
                          <w:t xml:space="preserve"> </w:t>
                        </w:r>
                      </w:p>
                    </w:txbxContent>
                  </v:textbox>
                </v:rect>
                <v:rect id="Rectangle 11013" o:spid="_x0000_s1677" style="position:absolute;left:22680;top:31750;width:9320;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lLPsQA&#10;AADeAAAADwAAAGRycy9kb3ducmV2LnhtbERPS4vCMBC+C/sfwix407QK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5Sz7EAAAA3gAAAA8AAAAAAAAAAAAAAAAAmAIAAGRycy9k&#10;b3ducmV2LnhtbFBLBQYAAAAABAAEAPUAAACJAwAAAAA=&#10;" filled="f" stroked="f">
                  <v:textbox inset="0,0,0,0">
                    <w:txbxContent>
                      <w:p w14:paraId="6291AAF9" w14:textId="77777777" w:rsidR="000A159B" w:rsidRDefault="000A159B">
                        <w:pPr>
                          <w:spacing w:after="160" w:line="259" w:lineRule="auto"/>
                          <w:ind w:left="0" w:firstLine="0"/>
                        </w:pPr>
                        <w:r>
                          <w:rPr>
                            <w:i/>
                            <w:sz w:val="22"/>
                          </w:rPr>
                          <w:t>Question C1</w:t>
                        </w:r>
                      </w:p>
                    </w:txbxContent>
                  </v:textbox>
                </v:rect>
                <v:rect id="Rectangle 11014" o:spid="_x0000_s1678" style="position:absolute;left:29675;top:31750;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DTSsQA&#10;AADeAAAADwAAAGRycy9kb3ducmV2LnhtbERPS4vCMBC+C/sfwix407Qi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Q00rEAAAA3gAAAA8AAAAAAAAAAAAAAAAAmAIAAGRycy9k&#10;b3ducmV2LnhtbFBLBQYAAAAABAAEAPUAAACJAwAAAAA=&#10;" filled="f" stroked="f">
                  <v:textbox inset="0,0,0,0">
                    <w:txbxContent>
                      <w:p w14:paraId="35ACD76B" w14:textId="77777777" w:rsidR="000A159B" w:rsidRDefault="000A159B">
                        <w:pPr>
                          <w:spacing w:after="160" w:line="259" w:lineRule="auto"/>
                          <w:ind w:left="0" w:firstLine="0"/>
                        </w:pPr>
                        <w:r>
                          <w:rPr>
                            <w:i/>
                            <w:color w:val="FF0000"/>
                            <w:sz w:val="22"/>
                          </w:rPr>
                          <w:t xml:space="preserve"> </w:t>
                        </w:r>
                      </w:p>
                    </w:txbxContent>
                  </v:textbox>
                </v:rect>
                <v:shape id="Picture 11019" o:spid="_x0000_s1679" type="#_x0000_t75" style="position:absolute;left:195;top:99;width:59436;height:30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lMErEAAAA3gAAAA8AAABkcnMvZG93bnJldi54bWxET91qwjAUvhf2DuEMdqdJxyxajSJjwmDs&#10;YuoDHJpjU21OahNtfftFGOzufHy/Z7keXCNu1IXas4ZsokAQl97UXGk47LfjGYgQkQ02nknDnQKs&#10;V0+jJRbG9/xDt12sRArhUKAGG2NbSBlKSw7DxLfEiTv6zmFMsKuk6bBP4a6Rr0rl0mHNqcFiS++W&#10;yvPu6jTs/fz4sZ1+f9l7qXqnTpf8+pZr/fI8bBYgIg3xX/zn/jRpfqayOTzeSTfI1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clMErEAAAA3gAAAA8AAAAAAAAAAAAAAAAA&#10;nwIAAGRycy9kb3ducmV2LnhtbFBLBQYAAAAABAAEAPcAAACQAwAAAAA=&#10;">
                  <v:imagedata r:id="rId332" o:title=""/>
                </v:shape>
                <v:shape id="Shape 11020" o:spid="_x0000_s1680" style="position:absolute;left:96;width:59634;height:30784;visibility:visible;mso-wrap-style:square;v-text-anchor:top" coordsize="5963412,3078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8jkcYA&#10;AADeAAAADwAAAGRycy9kb3ducmV2LnhtbESPQUsDMRCF70L/QxihF7FJ9yCyNi3FIvaotSDehs10&#10;E7qZLJtsu/rrnYPgbYZ58977VpspdupCQw6JLSwXBhRxk1zg1sLx4+X+EVQuyA67xGThmzJs1rOb&#10;FdYuXfmdLofSKjHhXKMFX0pfa50bTxHzIvXEcjulIWKRdWi1G/Aq5rHTlTEPOmJgSfDY07On5nwY&#10;o4Xd29gdQ+W/Tj+eX4NLY/Vp7qyd307bJ1CFpvIv/vveO6m/NJUACI7Mo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8jkcYAAADeAAAADwAAAAAAAAAAAAAAAACYAgAAZHJz&#10;L2Rvd25yZXYueG1sUEsFBgAAAAAEAAQA9QAAAIsDAAAAAA==&#10;" path="m,3078480r5963412,l5963412,,,,,3078480xe" filled="f" strokeweight="1.56pt">
                  <v:stroke miterlimit="83231f" joinstyle="miter"/>
                  <v:path arrowok="t" textboxrect="0,0,5963412,3078480"/>
                </v:shape>
                <w10:anchorlock/>
              </v:group>
            </w:pict>
          </mc:Fallback>
        </mc:AlternateContent>
      </w:r>
    </w:p>
    <w:p w14:paraId="1DC37198" w14:textId="77777777" w:rsidR="00761881" w:rsidRDefault="007513BF">
      <w:pPr>
        <w:spacing w:after="299" w:line="259" w:lineRule="auto"/>
        <w:ind w:left="0" w:firstLine="0"/>
      </w:pPr>
      <w:r>
        <w:rPr>
          <w:sz w:val="4"/>
        </w:rPr>
        <w:t xml:space="preserve"> </w:t>
      </w:r>
    </w:p>
    <w:p w14:paraId="6DE9A85C" w14:textId="77777777" w:rsidR="00761881" w:rsidRDefault="007513BF">
      <w:pPr>
        <w:spacing w:after="0" w:line="259" w:lineRule="auto"/>
        <w:ind w:left="0" w:firstLine="0"/>
      </w:pPr>
      <w:r>
        <w:rPr>
          <w:b/>
          <w:i/>
        </w:rPr>
        <w:t xml:space="preserve"> </w:t>
      </w:r>
      <w:r>
        <w:rPr>
          <w:b/>
          <w:i/>
        </w:rPr>
        <w:tab/>
        <w:t xml:space="preserve"> </w:t>
      </w:r>
    </w:p>
    <w:p w14:paraId="37ECD0F3" w14:textId="68E2F578" w:rsidR="00761881" w:rsidRDefault="00437847">
      <w:pPr>
        <w:spacing w:after="105" w:line="249" w:lineRule="auto"/>
        <w:ind w:right="68"/>
      </w:pPr>
      <w:r>
        <w:rPr>
          <w:b/>
          <w:i/>
        </w:rPr>
        <w:t xml:space="preserve">C.2 </w:t>
      </w:r>
      <w:r w:rsidR="007513BF">
        <w:rPr>
          <w:b/>
          <w:i/>
        </w:rPr>
        <w:t>Website(s) or other internet site(s).</w:t>
      </w:r>
      <w:r w:rsidR="007513BF">
        <w:rPr>
          <w:b/>
        </w:rPr>
        <w:t xml:space="preserve">    </w:t>
      </w:r>
    </w:p>
    <w:p w14:paraId="1318DA1D" w14:textId="77777777" w:rsidR="00761881" w:rsidRDefault="007513BF">
      <w:pPr>
        <w:ind w:left="22" w:right="12"/>
      </w:pPr>
      <w:r>
        <w:t xml:space="preserve">List the URL for any Internet site(s) that disseminates the results of the research activities.  A short description of each site should be provided.  It is not necessary to include the publications already specified above.  </w:t>
      </w:r>
    </w:p>
    <w:p w14:paraId="3B744A3A" w14:textId="77777777" w:rsidR="00AE4139" w:rsidRDefault="007513BF" w:rsidP="00AE4139">
      <w:pPr>
        <w:spacing w:after="11"/>
        <w:ind w:left="22" w:right="12"/>
      </w:pPr>
      <w:r>
        <w:rPr>
          <w:noProof/>
        </w:rPr>
        <w:drawing>
          <wp:anchor distT="0" distB="0" distL="114300" distR="114300" simplePos="0" relativeHeight="251667456" behindDoc="0" locked="0" layoutInCell="1" allowOverlap="0" wp14:anchorId="362BEBBA" wp14:editId="4DFF0CC2">
            <wp:simplePos x="0" y="0"/>
            <wp:positionH relativeFrom="column">
              <wp:posOffset>7315</wp:posOffset>
            </wp:positionH>
            <wp:positionV relativeFrom="paragraph">
              <wp:posOffset>4470</wp:posOffset>
            </wp:positionV>
            <wp:extent cx="332232" cy="361188"/>
            <wp:effectExtent l="0" t="0" r="0" b="0"/>
            <wp:wrapSquare wrapText="bothSides"/>
            <wp:docPr id="11108" name="Picture 11108"/>
            <wp:cNvGraphicFramePr/>
            <a:graphic xmlns:a="http://schemas.openxmlformats.org/drawingml/2006/main">
              <a:graphicData uri="http://schemas.openxmlformats.org/drawingml/2006/picture">
                <pic:pic xmlns:pic="http://schemas.openxmlformats.org/drawingml/2006/picture">
                  <pic:nvPicPr>
                    <pic:cNvPr id="11108" name="Picture 11108"/>
                    <pic:cNvPicPr/>
                  </pic:nvPicPr>
                  <pic:blipFill>
                    <a:blip r:embed="rId305"/>
                    <a:stretch>
                      <a:fillRect/>
                    </a:stretch>
                  </pic:blipFill>
                  <pic:spPr>
                    <a:xfrm>
                      <a:off x="0" y="0"/>
                      <a:ext cx="332232" cy="361188"/>
                    </a:xfrm>
                    <a:prstGeom prst="rect">
                      <a:avLst/>
                    </a:prstGeom>
                  </pic:spPr>
                </pic:pic>
              </a:graphicData>
            </a:graphic>
          </wp:anchor>
        </w:drawing>
      </w:r>
      <w:r w:rsidR="00AE4139">
        <w:t>A description is only required f</w:t>
      </w:r>
      <w:r>
        <w:t>or awards designed to create or mainta</w:t>
      </w:r>
      <w:r w:rsidR="00AE4139">
        <w:t xml:space="preserve">in one or more websites. </w:t>
      </w:r>
      <w:r>
        <w:t>Limit the response to this reporting period.</w:t>
      </w:r>
      <w:r w:rsidR="00AE4139">
        <w:t xml:space="preserve"> </w:t>
      </w:r>
      <w:r w:rsidR="00AE4139" w:rsidRPr="00AE4139">
        <w:t>If the website disseminates a product that falls into one or more of the other product categories, please select the appropriate category(</w:t>
      </w:r>
      <w:proofErr w:type="spellStart"/>
      <w:r w:rsidR="00AE4139" w:rsidRPr="00AE4139">
        <w:t>ies</w:t>
      </w:r>
      <w:proofErr w:type="spellEnd"/>
      <w:r w:rsidR="00AE4139" w:rsidRPr="00AE4139">
        <w:t xml:space="preserve">) from the pull-down menu (select multiple categories, if appropriate, by holding down the </w:t>
      </w:r>
      <w:r w:rsidR="00AE4139" w:rsidRPr="00AE4139">
        <w:rPr>
          <w:i/>
        </w:rPr>
        <w:t>Ctrl</w:t>
      </w:r>
      <w:r w:rsidR="00AE4139" w:rsidRPr="00AE4139">
        <w:t xml:space="preserve"> button while selecting the categories). For awards not designed to create or maintain one or more websites, select </w:t>
      </w:r>
      <w:proofErr w:type="gramStart"/>
      <w:r w:rsidR="00AE4139" w:rsidRPr="00AE4139">
        <w:rPr>
          <w:b/>
        </w:rPr>
        <w:t>Nothing</w:t>
      </w:r>
      <w:proofErr w:type="gramEnd"/>
      <w:r w:rsidR="00AE4139" w:rsidRPr="00AE4139">
        <w:rPr>
          <w:b/>
        </w:rPr>
        <w:t xml:space="preserve"> to Report</w:t>
      </w:r>
      <w:r w:rsidR="00AE4139" w:rsidRPr="00AE4139">
        <w:t xml:space="preserve">.  </w:t>
      </w:r>
    </w:p>
    <w:p w14:paraId="775055AE" w14:textId="77777777" w:rsidR="00AE4139" w:rsidRDefault="00AE4139" w:rsidP="00AE4139">
      <w:pPr>
        <w:spacing w:after="11"/>
        <w:ind w:left="22" w:right="12"/>
      </w:pPr>
    </w:p>
    <w:p w14:paraId="5FF3E068" w14:textId="4DE6C8DA" w:rsidR="00761881" w:rsidRDefault="00825490" w:rsidP="00AE4139">
      <w:pPr>
        <w:spacing w:after="11"/>
        <w:ind w:left="22" w:right="12"/>
      </w:pPr>
      <w:proofErr w:type="gramStart"/>
      <w:r>
        <w:rPr>
          <w:b/>
          <w:i/>
        </w:rPr>
        <w:t>C.3  T</w:t>
      </w:r>
      <w:r w:rsidR="007513BF">
        <w:rPr>
          <w:b/>
          <w:i/>
        </w:rPr>
        <w:t>echnologies</w:t>
      </w:r>
      <w:proofErr w:type="gramEnd"/>
      <w:r w:rsidR="007513BF">
        <w:rPr>
          <w:b/>
          <w:i/>
        </w:rPr>
        <w:t xml:space="preserve"> or techniques.</w:t>
      </w:r>
      <w:r w:rsidR="007513BF">
        <w:rPr>
          <w:b/>
        </w:rPr>
        <w:t xml:space="preserve">   </w:t>
      </w:r>
    </w:p>
    <w:p w14:paraId="29F4DAB6" w14:textId="77777777" w:rsidR="00AE4139" w:rsidRDefault="007513BF">
      <w:pPr>
        <w:spacing w:after="0"/>
        <w:ind w:left="22" w:right="12"/>
      </w:pPr>
      <w:r>
        <w:t>Identify technologies or techniques that have resulted from the research activities.  Describe the technologies or techniques and how they are being shared.</w:t>
      </w:r>
    </w:p>
    <w:p w14:paraId="3177454B" w14:textId="028C28C9" w:rsidR="00AE4139" w:rsidRDefault="00AE4139" w:rsidP="00AE4139">
      <w:pPr>
        <w:spacing w:after="74" w:line="259" w:lineRule="auto"/>
        <w:ind w:left="-5" w:right="-123" w:firstLine="0"/>
      </w:pPr>
      <w:r>
        <w:t xml:space="preserve">PD/PIs are required to report all technologies or techniques that arise from their NIH award in this section. If there are technologies or techniques to report, select </w:t>
      </w:r>
      <w:proofErr w:type="gramStart"/>
      <w:r w:rsidRPr="00AD75F0">
        <w:rPr>
          <w:b/>
        </w:rPr>
        <w:t>Yes</w:t>
      </w:r>
      <w:proofErr w:type="gramEnd"/>
      <w:r>
        <w:t xml:space="preserve"> and enter a short description. If the technology or technique falls into one or more of the product categories, please select the appropriate category</w:t>
      </w:r>
      <w:r w:rsidR="00825490">
        <w:t xml:space="preserve"> </w:t>
      </w:r>
      <w:r>
        <w:t>(</w:t>
      </w:r>
      <w:proofErr w:type="spellStart"/>
      <w:r>
        <w:t>ies</w:t>
      </w:r>
      <w:proofErr w:type="spellEnd"/>
      <w:r>
        <w:t xml:space="preserve">) from the pull-down menu (select multiple categories, if appropriate, by holding down the Ctrl button while selecting the categories). If there are no technologies or techniques to report select </w:t>
      </w:r>
      <w:proofErr w:type="gramStart"/>
      <w:r w:rsidRPr="00AD75F0">
        <w:rPr>
          <w:b/>
        </w:rPr>
        <w:t>No</w:t>
      </w:r>
      <w:r>
        <w:rPr>
          <w:b/>
        </w:rPr>
        <w:t>thing</w:t>
      </w:r>
      <w:proofErr w:type="gramEnd"/>
      <w:r>
        <w:rPr>
          <w:b/>
        </w:rPr>
        <w:t xml:space="preserve"> to Report</w:t>
      </w:r>
      <w:r>
        <w:t xml:space="preserve">. </w:t>
      </w:r>
      <w:r>
        <w:rPr>
          <w:noProof/>
        </w:rPr>
        <w:drawing>
          <wp:anchor distT="0" distB="0" distL="114300" distR="114300" simplePos="0" relativeHeight="251678720" behindDoc="0" locked="0" layoutInCell="1" allowOverlap="0" wp14:anchorId="4C9949E3" wp14:editId="2FB47A62">
            <wp:simplePos x="0" y="0"/>
            <wp:positionH relativeFrom="column">
              <wp:posOffset>22858</wp:posOffset>
            </wp:positionH>
            <wp:positionV relativeFrom="paragraph">
              <wp:posOffset>6350</wp:posOffset>
            </wp:positionV>
            <wp:extent cx="332232" cy="361188"/>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1108" name="Picture 11108"/>
                    <pic:cNvPicPr/>
                  </pic:nvPicPr>
                  <pic:blipFill>
                    <a:blip r:embed="rId305"/>
                    <a:stretch>
                      <a:fillRect/>
                    </a:stretch>
                  </pic:blipFill>
                  <pic:spPr>
                    <a:xfrm>
                      <a:off x="0" y="0"/>
                      <a:ext cx="332232" cy="361188"/>
                    </a:xfrm>
                    <a:prstGeom prst="rect">
                      <a:avLst/>
                    </a:prstGeom>
                  </pic:spPr>
                </pic:pic>
              </a:graphicData>
            </a:graphic>
          </wp:anchor>
        </w:drawing>
      </w:r>
      <w:r>
        <w:t>Limit the response to this reporting period.</w:t>
      </w:r>
    </w:p>
    <w:p w14:paraId="47AA2B88" w14:textId="77777777" w:rsidR="00AE4139" w:rsidRDefault="00AE4139">
      <w:pPr>
        <w:spacing w:after="74" w:line="259" w:lineRule="auto"/>
        <w:ind w:left="-5" w:right="-123" w:firstLine="0"/>
      </w:pPr>
    </w:p>
    <w:p w14:paraId="6654DFB7" w14:textId="77777777" w:rsidR="00761881" w:rsidRDefault="00AE4139">
      <w:pPr>
        <w:spacing w:after="74" w:line="259" w:lineRule="auto"/>
        <w:ind w:left="-5" w:right="-123" w:firstLine="0"/>
      </w:pPr>
      <w:r>
        <w:rPr>
          <w:noProof/>
        </w:rPr>
        <w:drawing>
          <wp:inline distT="0" distB="0" distL="0" distR="0" wp14:anchorId="39C7D12D" wp14:editId="41B08171">
            <wp:extent cx="5942965" cy="282257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3">
                      <a:extLst>
                        <a:ext uri="{28A0092B-C50C-407E-A947-70E740481C1C}">
                          <a14:useLocalDpi xmlns:a14="http://schemas.microsoft.com/office/drawing/2010/main"/>
                        </a:ext>
                      </a:extLst>
                    </a:blip>
                    <a:srcRect/>
                    <a:stretch>
                      <a:fillRect/>
                    </a:stretch>
                  </pic:blipFill>
                  <pic:spPr bwMode="auto">
                    <a:xfrm>
                      <a:off x="0" y="0"/>
                      <a:ext cx="5942965" cy="2822576"/>
                    </a:xfrm>
                    <a:prstGeom prst="rect">
                      <a:avLst/>
                    </a:prstGeom>
                    <a:noFill/>
                  </pic:spPr>
                </pic:pic>
              </a:graphicData>
            </a:graphic>
          </wp:inline>
        </w:drawing>
      </w:r>
    </w:p>
    <w:p w14:paraId="61174B1E" w14:textId="77777777" w:rsidR="00761881" w:rsidRDefault="007513BF">
      <w:pPr>
        <w:spacing w:after="3" w:line="259" w:lineRule="auto"/>
        <w:ind w:left="-5"/>
      </w:pPr>
      <w:r>
        <w:rPr>
          <w:i/>
          <w:sz w:val="22"/>
        </w:rPr>
        <w:t xml:space="preserve">Figure 86: RPPR Section C. Products – Questions C2 &amp; C3 </w:t>
      </w:r>
    </w:p>
    <w:p w14:paraId="55A99D5B" w14:textId="77777777" w:rsidR="00761881" w:rsidRDefault="007513BF">
      <w:pPr>
        <w:spacing w:after="299" w:line="259" w:lineRule="auto"/>
        <w:ind w:left="0" w:firstLine="0"/>
      </w:pPr>
      <w:r>
        <w:rPr>
          <w:sz w:val="4"/>
        </w:rPr>
        <w:t xml:space="preserve"> </w:t>
      </w:r>
    </w:p>
    <w:p w14:paraId="670695A1" w14:textId="77777777" w:rsidR="00761881" w:rsidRDefault="007513BF">
      <w:pPr>
        <w:spacing w:after="105" w:line="249" w:lineRule="auto"/>
        <w:ind w:right="68"/>
      </w:pPr>
      <w:r>
        <w:rPr>
          <w:noProof/>
        </w:rPr>
        <w:drawing>
          <wp:anchor distT="0" distB="0" distL="114300" distR="114300" simplePos="0" relativeHeight="251668480" behindDoc="0" locked="0" layoutInCell="1" allowOverlap="0" wp14:anchorId="2B629A94" wp14:editId="00D0E108">
            <wp:simplePos x="0" y="0"/>
            <wp:positionH relativeFrom="column">
              <wp:posOffset>-3352</wp:posOffset>
            </wp:positionH>
            <wp:positionV relativeFrom="paragraph">
              <wp:posOffset>-11405</wp:posOffset>
            </wp:positionV>
            <wp:extent cx="332232" cy="361188"/>
            <wp:effectExtent l="0" t="0" r="0" b="0"/>
            <wp:wrapSquare wrapText="bothSides"/>
            <wp:docPr id="11110" name="Picture 11110"/>
            <wp:cNvGraphicFramePr/>
            <a:graphic xmlns:a="http://schemas.openxmlformats.org/drawingml/2006/main">
              <a:graphicData uri="http://schemas.openxmlformats.org/drawingml/2006/picture">
                <pic:pic xmlns:pic="http://schemas.openxmlformats.org/drawingml/2006/picture">
                  <pic:nvPicPr>
                    <pic:cNvPr id="11110" name="Picture 11110"/>
                    <pic:cNvPicPr/>
                  </pic:nvPicPr>
                  <pic:blipFill>
                    <a:blip r:embed="rId305"/>
                    <a:stretch>
                      <a:fillRect/>
                    </a:stretch>
                  </pic:blipFill>
                  <pic:spPr>
                    <a:xfrm>
                      <a:off x="0" y="0"/>
                      <a:ext cx="332232" cy="361188"/>
                    </a:xfrm>
                    <a:prstGeom prst="rect">
                      <a:avLst/>
                    </a:prstGeom>
                  </pic:spPr>
                </pic:pic>
              </a:graphicData>
            </a:graphic>
          </wp:anchor>
        </w:drawing>
      </w:r>
      <w:proofErr w:type="gramStart"/>
      <w:r>
        <w:rPr>
          <w:b/>
          <w:i/>
        </w:rPr>
        <w:t>C.4  Inventions</w:t>
      </w:r>
      <w:proofErr w:type="gramEnd"/>
      <w:r>
        <w:rPr>
          <w:b/>
          <w:i/>
        </w:rPr>
        <w:t>, patent applications and/or licenses.</w:t>
      </w:r>
      <w:r>
        <w:rPr>
          <w:b/>
        </w:rPr>
        <w:t xml:space="preserve">    </w:t>
      </w:r>
    </w:p>
    <w:p w14:paraId="02A73F12" w14:textId="77777777" w:rsidR="00761881" w:rsidRDefault="007513BF">
      <w:pPr>
        <w:spacing w:after="105" w:line="249" w:lineRule="auto"/>
        <w:ind w:left="0" w:right="68" w:firstLine="166"/>
      </w:pPr>
      <w:r>
        <w:rPr>
          <w:b/>
          <w:i/>
        </w:rPr>
        <w:t xml:space="preserve">Have inventions, patent applications and/or licenses resulted from the award during this reporting period?  </w:t>
      </w:r>
    </w:p>
    <w:p w14:paraId="652B597F" w14:textId="77777777" w:rsidR="00761881" w:rsidRDefault="007513BF">
      <w:pPr>
        <w:spacing w:after="105" w:line="249" w:lineRule="auto"/>
        <w:ind w:right="68"/>
      </w:pPr>
      <w:r>
        <w:rPr>
          <w:b/>
          <w:i/>
        </w:rPr>
        <w:t xml:space="preserve">If yes, has this information been previously provided to the PHS or to the official responsible for patent matters at the grantee organization?   </w:t>
      </w:r>
    </w:p>
    <w:p w14:paraId="689B9E3C" w14:textId="329421D6" w:rsidR="00281B24" w:rsidRDefault="007513BF">
      <w:pPr>
        <w:spacing w:after="0" w:line="346" w:lineRule="auto"/>
        <w:ind w:left="22" w:right="2784"/>
      </w:pPr>
      <w:r>
        <w:t xml:space="preserve">Reporting of inventions through </w:t>
      </w:r>
      <w:proofErr w:type="spellStart"/>
      <w:r>
        <w:t>iEdison</w:t>
      </w:r>
      <w:proofErr w:type="spellEnd"/>
      <w:r>
        <w:t xml:space="preserve"> is </w:t>
      </w:r>
      <w:r w:rsidR="00281B24">
        <w:t>required</w:t>
      </w:r>
      <w:r>
        <w:t>.</w:t>
      </w:r>
    </w:p>
    <w:p w14:paraId="4B1553AD" w14:textId="77E2E402" w:rsidR="00761881" w:rsidRDefault="00825490">
      <w:pPr>
        <w:spacing w:after="0" w:line="346" w:lineRule="auto"/>
        <w:ind w:left="22" w:right="2784"/>
      </w:pPr>
      <w:r>
        <w:rPr>
          <w:b/>
          <w:i/>
        </w:rPr>
        <w:t xml:space="preserve">C.5 </w:t>
      </w:r>
      <w:proofErr w:type="gramStart"/>
      <w:r w:rsidR="007513BF">
        <w:rPr>
          <w:b/>
          <w:i/>
        </w:rPr>
        <w:t>Other</w:t>
      </w:r>
      <w:proofErr w:type="gramEnd"/>
      <w:r w:rsidR="007513BF">
        <w:rPr>
          <w:b/>
          <w:i/>
        </w:rPr>
        <w:t xml:space="preserve"> products and resources.</w:t>
      </w:r>
      <w:r w:rsidR="007513BF">
        <w:rPr>
          <w:b/>
        </w:rPr>
        <w:t xml:space="preserve">   </w:t>
      </w:r>
    </w:p>
    <w:p w14:paraId="0C37EBF8" w14:textId="16AF9CFD" w:rsidR="00761881" w:rsidRDefault="00825490">
      <w:pPr>
        <w:spacing w:after="105" w:line="249" w:lineRule="auto"/>
        <w:ind w:right="68"/>
      </w:pPr>
      <w:r>
        <w:rPr>
          <w:b/>
          <w:i/>
        </w:rPr>
        <w:t>C.5.</w:t>
      </w:r>
      <w:proofErr w:type="spellStart"/>
      <w:r>
        <w:rPr>
          <w:b/>
          <w:i/>
        </w:rPr>
        <w:t>a</w:t>
      </w:r>
      <w:proofErr w:type="spellEnd"/>
      <w:r>
        <w:rPr>
          <w:b/>
          <w:i/>
        </w:rPr>
        <w:t xml:space="preserve"> </w:t>
      </w:r>
      <w:proofErr w:type="gramStart"/>
      <w:r w:rsidR="007513BF">
        <w:rPr>
          <w:b/>
          <w:i/>
        </w:rPr>
        <w:t>Other</w:t>
      </w:r>
      <w:proofErr w:type="gramEnd"/>
      <w:r w:rsidR="007513BF">
        <w:rPr>
          <w:b/>
          <w:i/>
        </w:rPr>
        <w:t xml:space="preserve"> products  </w:t>
      </w:r>
    </w:p>
    <w:p w14:paraId="58642D95" w14:textId="77777777" w:rsidR="00761881" w:rsidRDefault="007513BF">
      <w:pPr>
        <w:ind w:left="22" w:right="12"/>
      </w:pPr>
      <w:r>
        <w:t xml:space="preserve">Identify any other significant products that were developed under this project.   </w:t>
      </w:r>
    </w:p>
    <w:p w14:paraId="16359894" w14:textId="77777777" w:rsidR="00AE4139" w:rsidRPr="00933C46" w:rsidRDefault="00AE4139" w:rsidP="00AE4139">
      <w:pPr>
        <w:pStyle w:val="USBBodyText"/>
      </w:pPr>
      <w:r w:rsidRPr="00933C46">
        <w:rPr>
          <w:noProof/>
          <w:lang w:bidi="ar-SA"/>
        </w:rPr>
        <w:drawing>
          <wp:anchor distT="0" distB="0" distL="114300" distR="114300" simplePos="0" relativeHeight="251680768" behindDoc="1" locked="1" layoutInCell="1" allowOverlap="0" wp14:anchorId="6855AB66" wp14:editId="399D4A70">
            <wp:simplePos x="0" y="0"/>
            <wp:positionH relativeFrom="character">
              <wp:posOffset>8255</wp:posOffset>
            </wp:positionH>
            <wp:positionV relativeFrom="paragraph">
              <wp:posOffset>3810</wp:posOffset>
            </wp:positionV>
            <wp:extent cx="331470" cy="361315"/>
            <wp:effectExtent l="19050" t="0" r="0" b="0"/>
            <wp:wrapTight wrapText="bothSides">
              <wp:wrapPolygon edited="0">
                <wp:start x="-1241" y="0"/>
                <wp:lineTo x="-1241" y="20499"/>
                <wp:lineTo x="21103" y="20499"/>
                <wp:lineTo x="21103" y="0"/>
                <wp:lineTo x="-1241" y="0"/>
              </wp:wrapPolygon>
            </wp:wrapTight>
            <wp:docPr id="61" name="Picture 3" descr="Department of Health and Human Services logo to mark agency-specif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artment of Health and Human Services logo to mark agency-specific instruction"/>
                    <pic:cNvPicPr>
                      <a:picLocks noChangeAspect="1" noChangeArrowheads="1"/>
                    </pic:cNvPicPr>
                  </pic:nvPicPr>
                  <pic:blipFill>
                    <a:blip r:embed="rId334" cstate="print">
                      <a:extLst>
                        <a:ext uri="{28A0092B-C50C-407E-A947-70E740481C1C}">
                          <a14:useLocalDpi xmlns:a14="http://schemas.microsoft.com/office/drawing/2010/main"/>
                        </a:ext>
                      </a:extLst>
                    </a:blip>
                    <a:srcRect/>
                    <a:stretch>
                      <a:fillRect/>
                    </a:stretch>
                  </pic:blipFill>
                  <pic:spPr bwMode="auto">
                    <a:xfrm>
                      <a:off x="0" y="0"/>
                      <a:ext cx="331470" cy="361315"/>
                    </a:xfrm>
                    <a:prstGeom prst="rect">
                      <a:avLst/>
                    </a:prstGeom>
                    <a:noFill/>
                    <a:ln w="9525">
                      <a:noFill/>
                      <a:miter lim="800000"/>
                      <a:headEnd/>
                      <a:tailEnd/>
                    </a:ln>
                  </pic:spPr>
                </pic:pic>
              </a:graphicData>
            </a:graphic>
          </wp:anchor>
        </w:drawing>
      </w:r>
      <w:r>
        <w:t>PD/PIs are required to report all products that arise from their NIH award in section C. If there are other products to report not covered in Sections C1 – C4, enter a description for the product and choose the appropriate product category(</w:t>
      </w:r>
      <w:proofErr w:type="spellStart"/>
      <w:r>
        <w:t>ies</w:t>
      </w:r>
      <w:proofErr w:type="spellEnd"/>
      <w:r>
        <w:t xml:space="preserve">) from the pull down menu (select multiple categories, if appropriate, by holding down the Ctrl button while selecting the categories). If there is more than one product to report, select “add product” to create a workspace for an additional product.  </w:t>
      </w:r>
      <w:r w:rsidRPr="00933C46">
        <w:t>Limit the response to this reporting period.</w:t>
      </w:r>
    </w:p>
    <w:p w14:paraId="212B2B60" w14:textId="77777777" w:rsidR="00AE4139" w:rsidRDefault="00AE4139" w:rsidP="00AE4139">
      <w:pPr>
        <w:spacing w:after="105" w:line="249" w:lineRule="auto"/>
        <w:ind w:right="68"/>
        <w:rPr>
          <w:rStyle w:val="Hyperlink"/>
        </w:rPr>
      </w:pPr>
      <w:r w:rsidRPr="00933C46">
        <w:t xml:space="preserve">Examples of other products are: </w:t>
      </w:r>
      <w:r>
        <w:t>audio or video products; data or databases; physical collections; software; models; educational aids or curricula; instruments or equipment; research material (e.g., Germplasm, cell lines, DNA probes, animal models); interventions (e.g., clinical, educational); and new business creation</w:t>
      </w:r>
      <w:r w:rsidRPr="00933C46">
        <w:t>.</w:t>
      </w:r>
      <w:r>
        <w:t xml:space="preserve"> To review additional guidance for each category, please refer to: </w:t>
      </w:r>
      <w:hyperlink r:id="rId335" w:history="1">
        <w:r w:rsidRPr="00F5723B">
          <w:rPr>
            <w:rStyle w:val="Hyperlink"/>
          </w:rPr>
          <w:t>http://grants.nih.gov/grants/rppr/Guide-to-Categorizing-Products-in-RPPR-Sec-C_draft.pdf</w:t>
        </w:r>
      </w:hyperlink>
    </w:p>
    <w:p w14:paraId="102BD1E7" w14:textId="77777777" w:rsidR="00AE4139" w:rsidRDefault="00AE4139" w:rsidP="00AE4139">
      <w:pPr>
        <w:spacing w:after="105" w:line="249" w:lineRule="auto"/>
        <w:ind w:right="68"/>
        <w:rPr>
          <w:rStyle w:val="Hyperlink"/>
        </w:rPr>
      </w:pPr>
    </w:p>
    <w:p w14:paraId="7C203E17" w14:textId="77777777" w:rsidR="00761881" w:rsidRDefault="007513BF" w:rsidP="00AE4139">
      <w:pPr>
        <w:spacing w:after="105" w:line="249" w:lineRule="auto"/>
        <w:ind w:right="68"/>
      </w:pPr>
      <w:r>
        <w:rPr>
          <w:noProof/>
        </w:rPr>
        <w:drawing>
          <wp:anchor distT="0" distB="0" distL="114300" distR="114300" simplePos="0" relativeHeight="251670528" behindDoc="0" locked="0" layoutInCell="1" allowOverlap="0" wp14:anchorId="42F91CE5" wp14:editId="69D66471">
            <wp:simplePos x="0" y="0"/>
            <wp:positionH relativeFrom="column">
              <wp:posOffset>-3352</wp:posOffset>
            </wp:positionH>
            <wp:positionV relativeFrom="paragraph">
              <wp:posOffset>-9245</wp:posOffset>
            </wp:positionV>
            <wp:extent cx="332232" cy="361188"/>
            <wp:effectExtent l="0" t="0" r="0" b="0"/>
            <wp:wrapSquare wrapText="bothSides"/>
            <wp:docPr id="11195" name="Picture 11195"/>
            <wp:cNvGraphicFramePr/>
            <a:graphic xmlns:a="http://schemas.openxmlformats.org/drawingml/2006/main">
              <a:graphicData uri="http://schemas.openxmlformats.org/drawingml/2006/picture">
                <pic:pic xmlns:pic="http://schemas.openxmlformats.org/drawingml/2006/picture">
                  <pic:nvPicPr>
                    <pic:cNvPr id="11195" name="Picture 11195"/>
                    <pic:cNvPicPr/>
                  </pic:nvPicPr>
                  <pic:blipFill>
                    <a:blip r:embed="rId305"/>
                    <a:stretch>
                      <a:fillRect/>
                    </a:stretch>
                  </pic:blipFill>
                  <pic:spPr>
                    <a:xfrm>
                      <a:off x="0" y="0"/>
                      <a:ext cx="332232" cy="361188"/>
                    </a:xfrm>
                    <a:prstGeom prst="rect">
                      <a:avLst/>
                    </a:prstGeom>
                  </pic:spPr>
                </pic:pic>
              </a:graphicData>
            </a:graphic>
          </wp:anchor>
        </w:drawing>
      </w:r>
      <w:r>
        <w:rPr>
          <w:b/>
          <w:i/>
        </w:rPr>
        <w:t xml:space="preserve">C.5.b Resource Sharing </w:t>
      </w:r>
    </w:p>
    <w:p w14:paraId="7BFAFAE1" w14:textId="77777777" w:rsidR="00761881" w:rsidRDefault="007513BF">
      <w:pPr>
        <w:ind w:left="12" w:right="12" w:firstLine="166"/>
      </w:pPr>
      <w:r>
        <w:t xml:space="preserve">PD/PIs and grantee organizations are expected to make the results and accomplishments of their activities available to the research community and to the public at large.  For additional information on NIH Sharing Policies and Related Guidance on NIH-Funded Research Resources see </w:t>
      </w:r>
      <w:hyperlink r:id="rId336">
        <w:r>
          <w:rPr>
            <w:color w:val="07519A"/>
            <w:u w:val="single" w:color="07519A"/>
          </w:rPr>
          <w:t>http://grants.nih.gov/grants/sharing.htm</w:t>
        </w:r>
      </w:hyperlink>
      <w:hyperlink r:id="rId337">
        <w:r>
          <w:t>.</w:t>
        </w:r>
      </w:hyperlink>
      <w:r>
        <w:t xml:space="preserve"> </w:t>
      </w:r>
    </w:p>
    <w:p w14:paraId="667773C3" w14:textId="77777777" w:rsidR="00761881" w:rsidRDefault="007513BF">
      <w:pPr>
        <w:spacing w:after="0"/>
        <w:ind w:left="22" w:right="12"/>
      </w:pPr>
      <w:r>
        <w:t xml:space="preserve">If the initial research plan addressed, or the terms of award require, a formal plan for sharing final research data, model organisms, Genome Wide Association Studies data, or other such project-specific data, describe the progress in implementing that plan.  For sharing model organisms, include information on the number of requests received and number of requests fulfilled during this reporting period. If the sharing plan is fully implemented, provide a final statement on data sharing. </w:t>
      </w:r>
    </w:p>
    <w:p w14:paraId="0FA0DA95" w14:textId="77777777" w:rsidR="00761881" w:rsidRDefault="007513BF">
      <w:pPr>
        <w:spacing w:after="84" w:line="259" w:lineRule="auto"/>
        <w:ind w:left="0" w:firstLine="0"/>
      </w:pPr>
      <w:r>
        <w:rPr>
          <w:sz w:val="4"/>
        </w:rPr>
        <w:t xml:space="preserve"> </w:t>
      </w:r>
    </w:p>
    <w:p w14:paraId="28EE3855" w14:textId="77777777" w:rsidR="00761881" w:rsidRDefault="00AE4139">
      <w:pPr>
        <w:spacing w:after="72" w:line="259" w:lineRule="auto"/>
        <w:ind w:left="15" w:right="-123" w:firstLine="0"/>
      </w:pPr>
      <w:r>
        <w:rPr>
          <w:noProof/>
        </w:rPr>
        <w:drawing>
          <wp:inline distT="0" distB="0" distL="0" distR="0" wp14:anchorId="522FA448" wp14:editId="08BE3A66">
            <wp:extent cx="5942965" cy="3526790"/>
            <wp:effectExtent l="19050" t="19050" r="19685" b="165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5942965" cy="3526790"/>
                    </a:xfrm>
                    <a:prstGeom prst="rect">
                      <a:avLst/>
                    </a:prstGeom>
                    <a:ln w="12700">
                      <a:solidFill>
                        <a:schemeClr val="tx1"/>
                      </a:solidFill>
                    </a:ln>
                  </pic:spPr>
                </pic:pic>
              </a:graphicData>
            </a:graphic>
          </wp:inline>
        </w:drawing>
      </w:r>
    </w:p>
    <w:p w14:paraId="55F3E32E" w14:textId="77777777" w:rsidR="00761881" w:rsidRDefault="007513BF">
      <w:pPr>
        <w:spacing w:after="398" w:line="259" w:lineRule="auto"/>
        <w:ind w:left="-5"/>
      </w:pPr>
      <w:r>
        <w:rPr>
          <w:i/>
          <w:sz w:val="22"/>
        </w:rPr>
        <w:t xml:space="preserve">Figure 87: RPPR Section C. Products – Questions C4 &amp; C5 </w:t>
      </w:r>
    </w:p>
    <w:p w14:paraId="085F2E6F" w14:textId="77777777" w:rsidR="00761881" w:rsidRDefault="007513BF">
      <w:pPr>
        <w:pStyle w:val="Heading2"/>
        <w:ind w:left="561" w:hanging="576"/>
      </w:pPr>
      <w:bookmarkStart w:id="35" w:name="_Toc467659838"/>
      <w:r>
        <w:t>Section D – Participants</w:t>
      </w:r>
      <w:bookmarkEnd w:id="35"/>
      <w:r>
        <w:t xml:space="preserve"> </w:t>
      </w:r>
    </w:p>
    <w:p w14:paraId="4685202E" w14:textId="77777777" w:rsidR="00761881" w:rsidRDefault="007513BF">
      <w:pPr>
        <w:ind w:left="22" w:right="347"/>
      </w:pPr>
      <w:r>
        <w:t xml:space="preserve">The RPPR Section D. allows the agency to know who has worked on the project to gauge and report performance in promoting partnerships and collaborations. </w:t>
      </w:r>
      <w:proofErr w:type="gramStart"/>
      <w:r>
        <w:rPr>
          <w:b/>
          <w:i/>
        </w:rPr>
        <w:t>D.1  What</w:t>
      </w:r>
      <w:proofErr w:type="gramEnd"/>
      <w:r>
        <w:rPr>
          <w:b/>
          <w:i/>
        </w:rPr>
        <w:t xml:space="preserve"> individuals have worked on the project?   </w:t>
      </w:r>
    </w:p>
    <w:p w14:paraId="7C3065F7" w14:textId="77777777" w:rsidR="00761881" w:rsidRDefault="007513BF">
      <w:pPr>
        <w:ind w:left="22" w:right="12"/>
      </w:pPr>
      <w:r>
        <w:t xml:space="preserve">Provide or update the information for: (1) program director(s)/principal investigator(s) (PDs/PIs); and (2) each person who has worked at least one person month per year on the project during the reporting period, regardless of the source of compensation (a person month equals approximately 160 hours or 8.3% of annualized effort).    </w:t>
      </w:r>
    </w:p>
    <w:p w14:paraId="67C4AC17" w14:textId="77777777" w:rsidR="00761881" w:rsidRDefault="007513BF">
      <w:pPr>
        <w:ind w:left="22" w:right="12"/>
      </w:pPr>
      <w:r>
        <w:t xml:space="preserve">Provide the name and identify the role the person played in the project. Indicate the nearest whole person month (Calendar, Academic, </w:t>
      </w:r>
      <w:proofErr w:type="gramStart"/>
      <w:r>
        <w:t>Summer</w:t>
      </w:r>
      <w:proofErr w:type="gramEnd"/>
      <w:r>
        <w:t xml:space="preserve">) that the individual worked on the project. </w:t>
      </w:r>
    </w:p>
    <w:p w14:paraId="7F0AD5D4" w14:textId="77777777" w:rsidR="00761881" w:rsidRDefault="007513BF">
      <w:pPr>
        <w:spacing w:after="0"/>
        <w:ind w:left="22" w:right="12"/>
      </w:pPr>
      <w:r>
        <w:t xml:space="preserve">Show the most senior role in which the person has worked on the project for any significant length of time.  For example, if an undergraduate student graduates, enters graduate school, and continues to work on the project, show that person as a graduate student.  </w:t>
      </w:r>
    </w:p>
    <w:p w14:paraId="5DBA204C" w14:textId="77777777" w:rsidR="00761881" w:rsidRDefault="007513BF">
      <w:pPr>
        <w:spacing w:after="11"/>
        <w:ind w:left="22" w:right="12"/>
      </w:pPr>
      <w:r>
        <w:rPr>
          <w:noProof/>
        </w:rPr>
        <w:drawing>
          <wp:inline distT="0" distB="0" distL="0" distR="0" wp14:anchorId="04D2FF2D" wp14:editId="2D940397">
            <wp:extent cx="330708" cy="361188"/>
            <wp:effectExtent l="0" t="0" r="0" b="0"/>
            <wp:docPr id="11359" name="Picture 11359"/>
            <wp:cNvGraphicFramePr/>
            <a:graphic xmlns:a="http://schemas.openxmlformats.org/drawingml/2006/main">
              <a:graphicData uri="http://schemas.openxmlformats.org/drawingml/2006/picture">
                <pic:pic xmlns:pic="http://schemas.openxmlformats.org/drawingml/2006/picture">
                  <pic:nvPicPr>
                    <pic:cNvPr id="11359" name="Picture 11359"/>
                    <pic:cNvPicPr/>
                  </pic:nvPicPr>
                  <pic:blipFill>
                    <a:blip r:embed="rId305" cstate="print">
                      <a:extLst>
                        <a:ext uri="{28A0092B-C50C-407E-A947-70E740481C1C}">
                          <a14:useLocalDpi xmlns:a14="http://schemas.microsoft.com/office/drawing/2010/main"/>
                        </a:ext>
                      </a:extLst>
                    </a:blip>
                    <a:stretch>
                      <a:fillRect/>
                    </a:stretch>
                  </pic:blipFill>
                  <pic:spPr>
                    <a:xfrm>
                      <a:off x="0" y="0"/>
                      <a:ext cx="330708" cy="361188"/>
                    </a:xfrm>
                    <a:prstGeom prst="rect">
                      <a:avLst/>
                    </a:prstGeom>
                  </pic:spPr>
                </pic:pic>
              </a:graphicData>
            </a:graphic>
          </wp:inline>
        </w:drawing>
      </w:r>
      <w:r>
        <w:t xml:space="preserve"> NIH Instructions:  </w:t>
      </w:r>
    </w:p>
    <w:p w14:paraId="4875EE3B" w14:textId="77777777" w:rsidR="00761881" w:rsidRDefault="007513BF">
      <w:pPr>
        <w:numPr>
          <w:ilvl w:val="0"/>
          <w:numId w:val="30"/>
        </w:numPr>
        <w:spacing w:after="142"/>
        <w:ind w:right="12" w:hanging="360"/>
      </w:pPr>
      <w:r>
        <w:t xml:space="preserve">An individual's Commons user ID may be used to partially populate his or her information </w:t>
      </w:r>
    </w:p>
    <w:p w14:paraId="6F41397A" w14:textId="77777777" w:rsidR="00761881" w:rsidRDefault="007513BF">
      <w:pPr>
        <w:numPr>
          <w:ilvl w:val="0"/>
          <w:numId w:val="30"/>
        </w:numPr>
        <w:spacing w:after="134" w:line="240" w:lineRule="auto"/>
        <w:ind w:right="12" w:hanging="360"/>
      </w:pPr>
      <w:r>
        <w:rPr>
          <w:sz w:val="23"/>
        </w:rPr>
        <w:t xml:space="preserve">A Commons ID is required for all individuals with a postdoctoral, graduate or undergraduate role </w:t>
      </w:r>
      <w:hyperlink r:id="rId339">
        <w:r>
          <w:rPr>
            <w:sz w:val="23"/>
          </w:rPr>
          <w:t>(</w:t>
        </w:r>
      </w:hyperlink>
      <w:hyperlink r:id="rId340">
        <w:r>
          <w:rPr>
            <w:color w:val="07519A"/>
            <w:u w:val="single" w:color="07519A"/>
          </w:rPr>
          <w:t>NOT</w:t>
        </w:r>
      </w:hyperlink>
      <w:hyperlink r:id="rId341">
        <w:r>
          <w:rPr>
            <w:color w:val="07519A"/>
            <w:u w:val="single" w:color="07519A"/>
          </w:rPr>
          <w:t>-</w:t>
        </w:r>
      </w:hyperlink>
      <w:hyperlink r:id="rId342">
        <w:r>
          <w:rPr>
            <w:color w:val="07519A"/>
            <w:u w:val="single" w:color="07519A"/>
          </w:rPr>
          <w:t>OD</w:t>
        </w:r>
      </w:hyperlink>
      <w:hyperlink r:id="rId343">
        <w:r>
          <w:rPr>
            <w:color w:val="07519A"/>
            <w:u w:val="single" w:color="07519A"/>
          </w:rPr>
          <w:t>-</w:t>
        </w:r>
      </w:hyperlink>
      <w:hyperlink r:id="rId344">
        <w:r>
          <w:rPr>
            <w:color w:val="07519A"/>
            <w:u w:val="single" w:color="07519A"/>
          </w:rPr>
          <w:t>13</w:t>
        </w:r>
      </w:hyperlink>
      <w:hyperlink r:id="rId345">
        <w:r>
          <w:rPr>
            <w:color w:val="07519A"/>
            <w:u w:val="single" w:color="07519A"/>
          </w:rPr>
          <w:t>-</w:t>
        </w:r>
      </w:hyperlink>
      <w:hyperlink r:id="rId346">
        <w:r>
          <w:rPr>
            <w:color w:val="07519A"/>
            <w:u w:val="single" w:color="07519A"/>
          </w:rPr>
          <w:t>097</w:t>
        </w:r>
      </w:hyperlink>
      <w:hyperlink r:id="rId347">
        <w:r>
          <w:rPr>
            <w:sz w:val="23"/>
          </w:rPr>
          <w:t>)</w:t>
        </w:r>
      </w:hyperlink>
      <w:r>
        <w:rPr>
          <w:sz w:val="23"/>
        </w:rPr>
        <w:t xml:space="preserve">.  The Commons ID is also required for individuals supported by a Reentry or Diversity Supplement.  For all other project personnel, the Commons ID is strongly encouraged but currently optional.  </w:t>
      </w:r>
      <w:r>
        <w:rPr>
          <w:b/>
          <w:sz w:val="23"/>
        </w:rPr>
        <w:t>AHRQ only requires a Commons ID for individuals in a postdoctoral role.</w:t>
      </w:r>
      <w:r>
        <w:t xml:space="preserve"> </w:t>
      </w:r>
    </w:p>
    <w:p w14:paraId="3446FAAD" w14:textId="77777777" w:rsidR="00761881" w:rsidRDefault="007513BF">
      <w:pPr>
        <w:numPr>
          <w:ilvl w:val="0"/>
          <w:numId w:val="30"/>
        </w:numPr>
        <w:spacing w:after="133"/>
        <w:ind w:right="12" w:hanging="360"/>
      </w:pPr>
      <w:r>
        <w:t xml:space="preserve">Individuals with a </w:t>
      </w:r>
      <w:r>
        <w:rPr>
          <w:u w:val="single" w:color="000000"/>
        </w:rPr>
        <w:t>postdoctoral-like role</w:t>
      </w:r>
      <w:r>
        <w:t xml:space="preserve"> should be identified as </w:t>
      </w:r>
      <w:r>
        <w:rPr>
          <w:i/>
        </w:rPr>
        <w:t>Postdoctoral (scholar, fellow, or other postdoctoral position)</w:t>
      </w:r>
      <w:r>
        <w:t xml:space="preserve"> </w:t>
      </w:r>
    </w:p>
    <w:p w14:paraId="220B9458" w14:textId="77777777" w:rsidR="00761881" w:rsidRDefault="007513BF">
      <w:pPr>
        <w:numPr>
          <w:ilvl w:val="0"/>
          <w:numId w:val="30"/>
        </w:numPr>
        <w:spacing w:after="134"/>
        <w:ind w:right="12" w:hanging="360"/>
      </w:pPr>
      <w:r>
        <w:t xml:space="preserve">Do not include Other Significant Contributors who are not committing any specified measurable effort to this project </w:t>
      </w:r>
    </w:p>
    <w:p w14:paraId="3146B11D" w14:textId="77777777" w:rsidR="00761881" w:rsidRDefault="007513BF">
      <w:pPr>
        <w:numPr>
          <w:ilvl w:val="0"/>
          <w:numId w:val="30"/>
        </w:numPr>
        <w:spacing w:after="134"/>
        <w:ind w:right="12" w:hanging="360"/>
      </w:pPr>
      <w:r>
        <w:t xml:space="preserve">Do not report personnel for whom a PHS 2271 Appointment form has been submitted through </w:t>
      </w:r>
      <w:proofErr w:type="spellStart"/>
      <w:r>
        <w:t>xTrain</w:t>
      </w:r>
      <w:proofErr w:type="spellEnd"/>
      <w:r>
        <w:t xml:space="preserve">  </w:t>
      </w:r>
    </w:p>
    <w:p w14:paraId="00056168" w14:textId="77777777" w:rsidR="00761881" w:rsidRDefault="007513BF">
      <w:pPr>
        <w:numPr>
          <w:ilvl w:val="0"/>
          <w:numId w:val="30"/>
        </w:numPr>
        <w:ind w:right="12" w:hanging="360"/>
      </w:pPr>
      <w:r>
        <w:t xml:space="preserve">Required fields are marked with an </w:t>
      </w:r>
      <w:r>
        <w:rPr>
          <w:color w:val="FF0000"/>
        </w:rPr>
        <w:t>*</w:t>
      </w:r>
      <w:r>
        <w:t xml:space="preserve"> </w:t>
      </w:r>
      <w:proofErr w:type="spellStart"/>
      <w:r>
        <w:rPr>
          <w:b/>
        </w:rPr>
        <w:t>eRA</w:t>
      </w:r>
      <w:proofErr w:type="spellEnd"/>
      <w:r>
        <w:rPr>
          <w:b/>
        </w:rPr>
        <w:t xml:space="preserve"> Commons User ID:  </w:t>
      </w:r>
      <w:r>
        <w:t xml:space="preserve">Entering the User ID allows selection of “Populate from Profile” which will partially populate the individual’s information.  Those with an Administrator role in the </w:t>
      </w:r>
      <w:proofErr w:type="spellStart"/>
      <w:r>
        <w:t>eRA</w:t>
      </w:r>
      <w:proofErr w:type="spellEnd"/>
      <w:r>
        <w:t xml:space="preserve"> Commons may search for user IDs by following the instructions at:  </w:t>
      </w:r>
    </w:p>
    <w:p w14:paraId="69768B46" w14:textId="4B4B1331" w:rsidR="00761881" w:rsidRDefault="00B8707D">
      <w:pPr>
        <w:spacing w:after="109" w:line="249" w:lineRule="auto"/>
        <w:ind w:left="-5"/>
      </w:pPr>
      <w:hyperlink r:id="rId348" w:anchor="Search_Account/User_Accounts/Commons_Users/Search_Account_External.htm%3FTocPath%3DSearch%2520Account%7CUser%2520Accounts%7CSearch%2520for%2520Commons%2520User%25C2%25A0Accounts%7C_____0" w:history="1">
        <w:r w:rsidR="00825490" w:rsidRPr="00825490">
          <w:rPr>
            <w:rStyle w:val="Hyperlink"/>
          </w:rPr>
          <w:t>Search for Commons User Accounts</w:t>
        </w:r>
      </w:hyperlink>
      <w:r w:rsidR="00825490">
        <w:t xml:space="preserve"> </w:t>
      </w:r>
      <w:hyperlink r:id="rId349">
        <w:r w:rsidR="007513BF">
          <w:t xml:space="preserve"> </w:t>
        </w:r>
      </w:hyperlink>
    </w:p>
    <w:p w14:paraId="03C9FAFD" w14:textId="77777777" w:rsidR="00761881" w:rsidRDefault="007513BF">
      <w:pPr>
        <w:ind w:left="22" w:right="12"/>
      </w:pPr>
      <w:r>
        <w:rPr>
          <w:b/>
        </w:rPr>
        <w:t>Senior/key personnel</w:t>
      </w:r>
      <w:r>
        <w:t xml:space="preserve"> are defined as the PD/PI and other individuals who contribute to the scientific development or execution of a project in a substantive, measurable way, whether or not they receive salaries or compensation under the grant. Typically these individuals have doctoral or other professional degrees, although individuals at the masters or baccalaureate level may be considered senior/key personnel if their involvement meets this definition. Consultants and those with a postdoctoral role also may be considered senior/key personnel if they meet this definition.  </w:t>
      </w:r>
    </w:p>
    <w:p w14:paraId="76AE753A" w14:textId="77777777" w:rsidR="00761881" w:rsidRDefault="007513BF">
      <w:pPr>
        <w:ind w:left="22" w:right="12"/>
      </w:pPr>
      <w:r>
        <w:rPr>
          <w:b/>
        </w:rPr>
        <w:t xml:space="preserve">Last 4 digits of SS# and Month/Year of birth:  </w:t>
      </w:r>
      <w:r>
        <w:t>The provision of the partial Social Security number and month/year of birth are voluntary, and the information is used only for program management purposes.</w:t>
      </w:r>
      <w:r>
        <w:rPr>
          <w:b/>
        </w:rPr>
        <w:t xml:space="preserve"> </w:t>
      </w:r>
    </w:p>
    <w:p w14:paraId="1DD4308D" w14:textId="77777777" w:rsidR="00761881" w:rsidRDefault="007513BF">
      <w:pPr>
        <w:spacing w:after="140"/>
        <w:ind w:left="22" w:right="12"/>
      </w:pPr>
      <w:r>
        <w:rPr>
          <w:b/>
        </w:rPr>
        <w:t xml:space="preserve">Project Role:  </w:t>
      </w:r>
      <w:r>
        <w:t xml:space="preserve"> PD/PI names and information from their Commons Profile(s) will be prepopulated.  To update the PD/PI information as displayed, go to the Commons Profile and save the changes there.  For all other personnel, select from a dropdown menu of the following options: </w:t>
      </w:r>
    </w:p>
    <w:p w14:paraId="70575C13" w14:textId="77777777" w:rsidR="00761881" w:rsidRDefault="007513BF">
      <w:pPr>
        <w:numPr>
          <w:ilvl w:val="0"/>
          <w:numId w:val="31"/>
        </w:numPr>
        <w:spacing w:after="106"/>
        <w:ind w:hanging="360"/>
      </w:pPr>
      <w:r>
        <w:rPr>
          <w:b/>
        </w:rPr>
        <w:t xml:space="preserve">Co-Investigator </w:t>
      </w:r>
    </w:p>
    <w:p w14:paraId="62743059" w14:textId="77777777" w:rsidR="00761881" w:rsidRDefault="007513BF">
      <w:pPr>
        <w:numPr>
          <w:ilvl w:val="0"/>
          <w:numId w:val="31"/>
        </w:numPr>
        <w:spacing w:after="84"/>
        <w:ind w:hanging="360"/>
      </w:pPr>
      <w:r>
        <w:rPr>
          <w:b/>
        </w:rPr>
        <w:t xml:space="preserve">Faculty      </w:t>
      </w:r>
    </w:p>
    <w:p w14:paraId="1E6FB275" w14:textId="77777777" w:rsidR="00761881" w:rsidRDefault="007513BF">
      <w:pPr>
        <w:numPr>
          <w:ilvl w:val="0"/>
          <w:numId w:val="31"/>
        </w:numPr>
        <w:spacing w:after="106"/>
        <w:ind w:hanging="360"/>
      </w:pPr>
      <w:r>
        <w:rPr>
          <w:b/>
        </w:rPr>
        <w:t xml:space="preserve">Postdoctoral (scholar, fellow or other postdoctoral position)  </w:t>
      </w:r>
    </w:p>
    <w:p w14:paraId="3E1DEA1A" w14:textId="77777777" w:rsidR="00761881" w:rsidRDefault="007513BF">
      <w:pPr>
        <w:numPr>
          <w:ilvl w:val="0"/>
          <w:numId w:val="31"/>
        </w:numPr>
        <w:spacing w:after="106"/>
        <w:ind w:hanging="360"/>
      </w:pPr>
      <w:r>
        <w:rPr>
          <w:b/>
        </w:rPr>
        <w:t xml:space="preserve">Technician </w:t>
      </w:r>
    </w:p>
    <w:p w14:paraId="1CAAB8BF" w14:textId="77777777" w:rsidR="00761881" w:rsidRDefault="007513BF">
      <w:pPr>
        <w:numPr>
          <w:ilvl w:val="0"/>
          <w:numId w:val="31"/>
        </w:numPr>
        <w:spacing w:after="106"/>
        <w:ind w:hanging="360"/>
      </w:pPr>
      <w:r>
        <w:rPr>
          <w:b/>
        </w:rPr>
        <w:t xml:space="preserve">Staff Scientist (doctoral level)  </w:t>
      </w:r>
    </w:p>
    <w:p w14:paraId="5C7E2DEF" w14:textId="77777777" w:rsidR="00761881" w:rsidRDefault="007513BF">
      <w:pPr>
        <w:numPr>
          <w:ilvl w:val="0"/>
          <w:numId w:val="31"/>
        </w:numPr>
        <w:spacing w:after="85"/>
        <w:ind w:hanging="360"/>
      </w:pPr>
      <w:r>
        <w:rPr>
          <w:b/>
        </w:rPr>
        <w:t xml:space="preserve">Statistician </w:t>
      </w:r>
    </w:p>
    <w:p w14:paraId="6FB50CA7" w14:textId="77777777" w:rsidR="00761881" w:rsidRDefault="007513BF">
      <w:pPr>
        <w:numPr>
          <w:ilvl w:val="0"/>
          <w:numId w:val="31"/>
        </w:numPr>
        <w:spacing w:after="106"/>
        <w:ind w:hanging="360"/>
      </w:pPr>
      <w:r>
        <w:rPr>
          <w:b/>
        </w:rPr>
        <w:t xml:space="preserve">Graduate Student (research assistant) </w:t>
      </w:r>
    </w:p>
    <w:p w14:paraId="0FB352EA" w14:textId="77777777" w:rsidR="00761881" w:rsidRDefault="007513BF">
      <w:pPr>
        <w:numPr>
          <w:ilvl w:val="0"/>
          <w:numId w:val="31"/>
        </w:numPr>
        <w:spacing w:after="106"/>
        <w:ind w:hanging="360"/>
      </w:pPr>
      <w:r>
        <w:rPr>
          <w:b/>
        </w:rPr>
        <w:t xml:space="preserve">Non-Student Research Assistant  </w:t>
      </w:r>
    </w:p>
    <w:p w14:paraId="6D809261" w14:textId="77777777" w:rsidR="00761881" w:rsidRDefault="007513BF">
      <w:pPr>
        <w:numPr>
          <w:ilvl w:val="0"/>
          <w:numId w:val="31"/>
        </w:numPr>
        <w:spacing w:after="106"/>
        <w:ind w:hanging="360"/>
      </w:pPr>
      <w:r>
        <w:rPr>
          <w:b/>
        </w:rPr>
        <w:t xml:space="preserve">Undergraduate Student  </w:t>
      </w:r>
    </w:p>
    <w:p w14:paraId="787C75FE" w14:textId="77777777" w:rsidR="00761881" w:rsidRDefault="007513BF">
      <w:pPr>
        <w:numPr>
          <w:ilvl w:val="0"/>
          <w:numId w:val="31"/>
        </w:numPr>
        <w:spacing w:after="106"/>
        <w:ind w:hanging="360"/>
      </w:pPr>
      <w:r>
        <w:rPr>
          <w:b/>
        </w:rPr>
        <w:t xml:space="preserve">High School Student </w:t>
      </w:r>
    </w:p>
    <w:p w14:paraId="59C77AB2" w14:textId="77777777" w:rsidR="00761881" w:rsidRDefault="007513BF">
      <w:pPr>
        <w:numPr>
          <w:ilvl w:val="0"/>
          <w:numId w:val="31"/>
        </w:numPr>
        <w:spacing w:after="106"/>
        <w:ind w:hanging="360"/>
      </w:pPr>
      <w:r>
        <w:rPr>
          <w:b/>
        </w:rPr>
        <w:t xml:space="preserve">Consultant </w:t>
      </w:r>
    </w:p>
    <w:p w14:paraId="54BAEE62" w14:textId="77777777" w:rsidR="00761881" w:rsidRDefault="007513BF">
      <w:pPr>
        <w:numPr>
          <w:ilvl w:val="0"/>
          <w:numId w:val="31"/>
        </w:numPr>
        <w:spacing w:after="56"/>
        <w:ind w:hanging="360"/>
      </w:pPr>
      <w:r>
        <w:rPr>
          <w:b/>
        </w:rPr>
        <w:t>Other (specify)</w:t>
      </w:r>
      <w:r>
        <w:t xml:space="preserve">  </w:t>
      </w:r>
    </w:p>
    <w:p w14:paraId="2257F8C6" w14:textId="77777777" w:rsidR="00761881" w:rsidRDefault="007513BF">
      <w:pPr>
        <w:ind w:left="22" w:right="12"/>
      </w:pPr>
      <w:r>
        <w:rPr>
          <w:b/>
        </w:rPr>
        <w:t xml:space="preserve">Supplement Support:  </w:t>
      </w:r>
      <w:r>
        <w:t xml:space="preserve">If personnel are supported by a Reentry or Diversity Supplement indicate type of supplement in this field.  </w:t>
      </w:r>
    </w:p>
    <w:p w14:paraId="23EF8F3C" w14:textId="77777777" w:rsidR="00761881" w:rsidRDefault="007513BF">
      <w:pPr>
        <w:spacing w:after="0"/>
        <w:ind w:left="22" w:right="12"/>
      </w:pPr>
      <w:r>
        <w:rPr>
          <w:b/>
        </w:rPr>
        <w:t xml:space="preserve">Person Months:  </w:t>
      </w:r>
      <w:r>
        <w:t xml:space="preserve">The metric for expressing the effort (amount of time) devoted to a specific project. The effort is based on the type of appointment of the individual with the organization; </w:t>
      </w:r>
    </w:p>
    <w:p w14:paraId="3856B954" w14:textId="77777777" w:rsidR="00761881" w:rsidRDefault="007513BF">
      <w:pPr>
        <w:ind w:left="22" w:right="12"/>
      </w:pPr>
      <w:r>
        <w:t xml:space="preserve">e.g., calendar year, academic year, and/or summer term; and the organization's definition of such. For instance, some institutions define the academic year as a 9-month appointment while others define it as a 10-month appointment. </w:t>
      </w:r>
    </w:p>
    <w:p w14:paraId="72109EC2" w14:textId="77777777" w:rsidR="00761881" w:rsidRDefault="007513BF">
      <w:pPr>
        <w:ind w:left="22" w:right="12"/>
      </w:pPr>
      <w:r>
        <w:t xml:space="preserve">Include (1) the PD/PI regardless of effort devoted to the project and (2) each person who has worked at least one person month per year on the project during the reporting period, regardless of the source of compensation. </w:t>
      </w:r>
    </w:p>
    <w:p w14:paraId="02A7711D" w14:textId="77777777" w:rsidR="00761881" w:rsidRDefault="007513BF">
      <w:pPr>
        <w:ind w:left="22" w:right="12"/>
      </w:pPr>
      <w:r>
        <w:t xml:space="preserve">Round to the nearest whole person month that the individual worked on the project.  For example, if the individual worked 2.25 person months, indicate 2 person months.  If the individual worked 4.7 person months, indicate 5 person months.  If the PD/PI worked 0.5 to 1 person month, round up to 1 person month.  If the PD/PI worked 0.1 to 0.4 person month, round down to 0 (zero). </w:t>
      </w:r>
    </w:p>
    <w:p w14:paraId="6CAB2A18" w14:textId="77777777" w:rsidR="00761881" w:rsidRDefault="007513BF">
      <w:pPr>
        <w:spacing w:after="133"/>
        <w:ind w:left="22" w:right="12"/>
      </w:pPr>
      <w:r>
        <w:t xml:space="preserve">To calculate person months, multiply the percentage of effort associated with the project by the number of months of the appointment. For example: </w:t>
      </w:r>
    </w:p>
    <w:p w14:paraId="7D7ABC46" w14:textId="77777777" w:rsidR="00761881" w:rsidRDefault="007513BF">
      <w:pPr>
        <w:numPr>
          <w:ilvl w:val="0"/>
          <w:numId w:val="32"/>
        </w:numPr>
        <w:spacing w:after="134"/>
        <w:ind w:right="12" w:hanging="360"/>
      </w:pPr>
      <w:r>
        <w:t xml:space="preserve">25% of a 9 month academic year appointment equals 2.25 (academic year) person months (.25 x 9 = 2.25).  Round down to 2. </w:t>
      </w:r>
    </w:p>
    <w:p w14:paraId="6895CD60" w14:textId="77777777" w:rsidR="00761881" w:rsidRDefault="007513BF">
      <w:pPr>
        <w:numPr>
          <w:ilvl w:val="0"/>
          <w:numId w:val="32"/>
        </w:numPr>
        <w:ind w:right="12" w:hanging="360"/>
      </w:pPr>
      <w:r>
        <w:t xml:space="preserve">90% of a 12 month calendar appointment equals 10.8 (calendar year) person months (.90 x 12 = 10.8).  Round up to 11. </w:t>
      </w:r>
    </w:p>
    <w:p w14:paraId="55F4D722" w14:textId="77777777" w:rsidR="00761881" w:rsidRDefault="007513BF">
      <w:pPr>
        <w:numPr>
          <w:ilvl w:val="0"/>
          <w:numId w:val="32"/>
        </w:numPr>
        <w:spacing w:after="133"/>
        <w:ind w:right="12" w:hanging="360"/>
      </w:pPr>
      <w:r>
        <w:t xml:space="preserve">35% of a 3 month summer term appointment equals 1.05 (summer) person months (.35 x 3= 1.05).  Round down to 1. </w:t>
      </w:r>
    </w:p>
    <w:p w14:paraId="2CEE0579" w14:textId="77777777" w:rsidR="00761881" w:rsidRDefault="007513BF">
      <w:pPr>
        <w:numPr>
          <w:ilvl w:val="0"/>
          <w:numId w:val="32"/>
        </w:numPr>
        <w:ind w:right="12" w:hanging="360"/>
      </w:pPr>
      <w:r>
        <w:t xml:space="preserve">If the regular pay schedule of an institution is a 9 month academic year and the PD/PI will devote 9 academic months at 30% time/effort and 3 months summer term at 30% time/effort , then 3 academic months (.30% x 9 = 2.7, round up to 3), and 1 summer month (.30 x 3 = .9, round up to 1) should be reported </w:t>
      </w:r>
    </w:p>
    <w:p w14:paraId="4254CFCB" w14:textId="77777777" w:rsidR="00761881" w:rsidRDefault="007513BF">
      <w:pPr>
        <w:spacing w:after="154"/>
        <w:ind w:left="22" w:right="12"/>
      </w:pPr>
      <w:r>
        <w:rPr>
          <w:b/>
        </w:rPr>
        <w:t>Person months reported on the RPPR are intentionally rounded to the nearest whole number to provide for generalized reporting consistent across federal agencies that support research activities.</w:t>
      </w:r>
      <w:r>
        <w:t xml:space="preserve">   Although it is possible to report 0 (zero) person month for the PD/PI on the RPPR if the PD/PI worked .1 to .4 person month, a PD/PI must have measurable effort.  Change in Level of Effort for the PD/PI(s) and other senior key/personnel designated in the </w:t>
      </w:r>
      <w:proofErr w:type="spellStart"/>
      <w:r>
        <w:t>NoA</w:t>
      </w:r>
      <w:proofErr w:type="spellEnd"/>
      <w:r>
        <w:t xml:space="preserve"> is reported under D.2.a below.  </w:t>
      </w:r>
    </w:p>
    <w:p w14:paraId="4AB47A9C" w14:textId="77777777" w:rsidR="00761881" w:rsidRDefault="007513BF">
      <w:pPr>
        <w:spacing w:after="144"/>
        <w:ind w:left="156"/>
      </w:pPr>
      <w:r>
        <w:rPr>
          <w:noProof/>
        </w:rPr>
        <w:drawing>
          <wp:anchor distT="0" distB="0" distL="114300" distR="114300" simplePos="0" relativeHeight="251671552" behindDoc="0" locked="0" layoutInCell="1" allowOverlap="0" wp14:anchorId="225A9212" wp14:editId="07A28AB1">
            <wp:simplePos x="0" y="0"/>
            <wp:positionH relativeFrom="column">
              <wp:posOffset>92659</wp:posOffset>
            </wp:positionH>
            <wp:positionV relativeFrom="paragraph">
              <wp:posOffset>-16993</wp:posOffset>
            </wp:positionV>
            <wp:extent cx="332232" cy="361188"/>
            <wp:effectExtent l="0" t="0" r="0" b="0"/>
            <wp:wrapSquare wrapText="bothSides"/>
            <wp:docPr id="11566" name="Picture 11566"/>
            <wp:cNvGraphicFramePr/>
            <a:graphic xmlns:a="http://schemas.openxmlformats.org/drawingml/2006/main">
              <a:graphicData uri="http://schemas.openxmlformats.org/drawingml/2006/picture">
                <pic:pic xmlns:pic="http://schemas.openxmlformats.org/drawingml/2006/picture">
                  <pic:nvPicPr>
                    <pic:cNvPr id="11566" name="Picture 11566"/>
                    <pic:cNvPicPr/>
                  </pic:nvPicPr>
                  <pic:blipFill>
                    <a:blip r:embed="rId305"/>
                    <a:stretch>
                      <a:fillRect/>
                    </a:stretch>
                  </pic:blipFill>
                  <pic:spPr>
                    <a:xfrm>
                      <a:off x="0" y="0"/>
                      <a:ext cx="332232" cy="361188"/>
                    </a:xfrm>
                    <a:prstGeom prst="rect">
                      <a:avLst/>
                    </a:prstGeom>
                  </pic:spPr>
                </pic:pic>
              </a:graphicData>
            </a:graphic>
          </wp:anchor>
        </w:drawing>
      </w:r>
      <w:r>
        <w:rPr>
          <w:b/>
        </w:rPr>
        <w:t xml:space="preserve">Is the individual’s primary affiliation with a foreign organization?    </w:t>
      </w:r>
    </w:p>
    <w:p w14:paraId="08D080AD" w14:textId="77777777" w:rsidR="00761881" w:rsidRDefault="007513BF">
      <w:pPr>
        <w:ind w:left="12" w:right="12" w:firstLine="166"/>
      </w:pPr>
      <w:r>
        <w:t xml:space="preserve">Check </w:t>
      </w:r>
      <w:r>
        <w:rPr>
          <w:b/>
        </w:rPr>
        <w:t>No</w:t>
      </w:r>
      <w:r>
        <w:t xml:space="preserve"> if the individual’s primary affiliation is with a foreign organization but the individual is working on this award solely while in the U.S. </w:t>
      </w:r>
    </w:p>
    <w:p w14:paraId="41E523B2" w14:textId="77777777" w:rsidR="00761881" w:rsidRDefault="007513BF">
      <w:pPr>
        <w:ind w:left="22" w:right="12"/>
      </w:pPr>
      <w:r>
        <w:t xml:space="preserve">If </w:t>
      </w:r>
      <w:proofErr w:type="gramStart"/>
      <w:r>
        <w:rPr>
          <w:b/>
        </w:rPr>
        <w:t>Yes</w:t>
      </w:r>
      <w:proofErr w:type="gramEnd"/>
      <w:r>
        <w:t xml:space="preserve">, provide the name of the organization and country.   </w:t>
      </w:r>
    </w:p>
    <w:p w14:paraId="0E973C02" w14:textId="77777777" w:rsidR="00761881" w:rsidRDefault="007513BF">
      <w:pPr>
        <w:spacing w:after="11"/>
        <w:ind w:left="22" w:right="12"/>
      </w:pPr>
      <w:r>
        <w:t xml:space="preserve">Select the </w:t>
      </w:r>
      <w:r>
        <w:rPr>
          <w:b/>
        </w:rPr>
        <w:t>Add/New</w:t>
      </w:r>
      <w:r>
        <w:t xml:space="preserve"> button to add the data to the table. </w:t>
      </w:r>
    </w:p>
    <w:p w14:paraId="5AE5D21F" w14:textId="77777777" w:rsidR="00761881" w:rsidRDefault="007513BF">
      <w:pPr>
        <w:spacing w:after="85" w:line="259" w:lineRule="auto"/>
        <w:ind w:left="0" w:firstLine="0"/>
      </w:pPr>
      <w:r>
        <w:rPr>
          <w:sz w:val="4"/>
        </w:rPr>
        <w:t xml:space="preserve"> </w:t>
      </w:r>
    </w:p>
    <w:p w14:paraId="3DBACE59" w14:textId="77777777" w:rsidR="00761881" w:rsidRDefault="007513BF">
      <w:pPr>
        <w:spacing w:after="115" w:line="259" w:lineRule="auto"/>
        <w:ind w:left="15" w:right="-74" w:firstLine="0"/>
      </w:pPr>
      <w:r>
        <w:rPr>
          <w:rFonts w:ascii="Calibri" w:eastAsia="Calibri" w:hAnsi="Calibri" w:cs="Calibri"/>
          <w:noProof/>
          <w:sz w:val="22"/>
        </w:rPr>
        <mc:AlternateContent>
          <mc:Choice Requires="wpg">
            <w:drawing>
              <wp:inline distT="0" distB="0" distL="0" distR="0" wp14:anchorId="01AF6D17" wp14:editId="41F8B517">
                <wp:extent cx="5979541" cy="5521460"/>
                <wp:effectExtent l="0" t="0" r="0" b="0"/>
                <wp:docPr id="86852" name="Group 86852"/>
                <wp:cNvGraphicFramePr/>
                <a:graphic xmlns:a="http://schemas.openxmlformats.org/drawingml/2006/main">
                  <a:graphicData uri="http://schemas.microsoft.com/office/word/2010/wordprocessingGroup">
                    <wpg:wgp>
                      <wpg:cNvGrpSpPr/>
                      <wpg:grpSpPr>
                        <a:xfrm>
                          <a:off x="0" y="0"/>
                          <a:ext cx="5979541" cy="5521460"/>
                          <a:chOff x="0" y="0"/>
                          <a:chExt cx="5979541" cy="5521460"/>
                        </a:xfrm>
                      </wpg:grpSpPr>
                      <wps:wsp>
                        <wps:cNvPr id="11552" name="Rectangle 11552"/>
                        <wps:cNvSpPr/>
                        <wps:spPr>
                          <a:xfrm>
                            <a:off x="5973064" y="5492780"/>
                            <a:ext cx="8615" cy="38145"/>
                          </a:xfrm>
                          <a:prstGeom prst="rect">
                            <a:avLst/>
                          </a:prstGeom>
                          <a:ln>
                            <a:noFill/>
                          </a:ln>
                        </wps:spPr>
                        <wps:txbx>
                          <w:txbxContent>
                            <w:p w14:paraId="5AD294DE" w14:textId="77777777" w:rsidR="000A159B" w:rsidRDefault="000A159B">
                              <w:pPr>
                                <w:spacing w:after="160" w:line="259" w:lineRule="auto"/>
                                <w:ind w:left="0" w:firstLine="0"/>
                              </w:pPr>
                              <w:r>
                                <w:rPr>
                                  <w:sz w:val="4"/>
                                </w:rPr>
                                <w:t xml:space="preserve"> </w:t>
                              </w:r>
                            </w:p>
                          </w:txbxContent>
                        </wps:txbx>
                        <wps:bodyPr horzOverflow="overflow" vert="horz" lIns="0" tIns="0" rIns="0" bIns="0" rtlCol="0">
                          <a:noAutofit/>
                        </wps:bodyPr>
                      </wps:wsp>
                      <pic:pic xmlns:pic="http://schemas.openxmlformats.org/drawingml/2006/picture">
                        <pic:nvPicPr>
                          <pic:cNvPr id="11564" name="Picture 11564"/>
                          <pic:cNvPicPr/>
                        </pic:nvPicPr>
                        <pic:blipFill>
                          <a:blip r:embed="rId350"/>
                          <a:stretch>
                            <a:fillRect/>
                          </a:stretch>
                        </pic:blipFill>
                        <pic:spPr>
                          <a:xfrm>
                            <a:off x="9906" y="9906"/>
                            <a:ext cx="5942076" cy="5486400"/>
                          </a:xfrm>
                          <a:prstGeom prst="rect">
                            <a:avLst/>
                          </a:prstGeom>
                        </pic:spPr>
                      </pic:pic>
                      <wps:wsp>
                        <wps:cNvPr id="11565" name="Shape 11565"/>
                        <wps:cNvSpPr/>
                        <wps:spPr>
                          <a:xfrm>
                            <a:off x="0" y="0"/>
                            <a:ext cx="5961888" cy="5506212"/>
                          </a:xfrm>
                          <a:custGeom>
                            <a:avLst/>
                            <a:gdLst/>
                            <a:ahLst/>
                            <a:cxnLst/>
                            <a:rect l="0" t="0" r="0" b="0"/>
                            <a:pathLst>
                              <a:path w="5961888" h="5506212">
                                <a:moveTo>
                                  <a:pt x="0" y="5506212"/>
                                </a:moveTo>
                                <a:lnTo>
                                  <a:pt x="5961888" y="5506212"/>
                                </a:lnTo>
                                <a:lnTo>
                                  <a:pt x="5961888"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AF6D17" id="Group 86852" o:spid="_x0000_s1681" style="width:470.85pt;height:434.75pt;mso-position-horizontal-relative:char;mso-position-vertical-relative:line" coordsize="59795,552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oooAKKKKACiiigAooooAKKKKACiiigAooooAKKKKACiiigAoorxH9q&#10;X9ojSfhVMNC0uzj1bxFJGJGgdysNop6GUjkkjkKMHHJIyM60aM601CCuzOtWhShzzdke3UV8eH4s&#10;ftWR6afEp8KWcumrALpreOzicrCRuDmNZDMFxzn0r139lv8AaB0f4sJJpN7aJpXiK3jMjWofdFco&#10;OrxE88cZU8j1Izjoq4CrTg56NLezvY56WOpVJqGqb2urXPZqKKK4j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&#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cn8fP+SF+NP+xb1D/wBJpK6yuT+P&#10;n/JC/Gn/AGLeof8ApNJW2H/jQ9V+Zhif4E/R/kcl+w3/AMmt+F/+3z/0snr1mvJv2G/+TW/C/wD2&#10;+f8ApZPXrNa4/wD3ur/il+bMMs/3Gh/hj+SCvnn/AIKVf8kL0n/sZIf/AEmua+hq+ef+ClX/ACQv&#10;Sf8AsZIf/Sa5rXKv9+pephnf/Iureh9DUUVDNeWkMwhluoY5D0RpAGP4GvPPVJq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k/j5/yQvxp/wBi3qH/AKTSV1lcn8fP+SF+NP8AsW9Q/wDSaStsP/Gh6r8zDE/wJ+j/ACOS/Yb/&#10;AOTW/C//AG+f+lk9es15N+w3/wAmt+F/+3z/ANLJ69ZrXH/73V/xS/NmGWf7jQ/wx/JBXzz/AMFK&#10;v+SF6T/2MkP/AKTXNfQ1fPP/AAUq/wCSF6T/ANjJD/6TXNa5V/v1L1MM7/5F1b0PoaiiivPPV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J/Hz/khfjT/sW9Q/9JpK6yuT+Pn/ACQvxp/2Leof+k0lbYf+ND1X&#10;5mGJ/gT9H+RyX7Df/Jrfhf8A7fP/AEsnr1mvJv2G/wDk1vwv/wBvn/pZPXrNa4//AHur/il+bMMs&#10;/wBxof4Y/kgr55/4KVf8kL0n/sZIf/Sa5r6Gr55/4KVf8kL0n/sZIf8A0mua1yr/AH6l6mGd/wDI&#10;ureh9DUUUV556o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">
                <v:rect id="Rectangle 11552" o:spid="_x0000_s1682" style="position:absolute;left:59730;top:54927;width:86;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H04cUA&#10;AADeAAAADwAAAGRycy9kb3ducmV2LnhtbERPTWvCQBC9F/wPyxR6azYRLBpdJdgWPVYjpL0N2TEJ&#10;zc6G7Nak/fVdQfA2j/c5q81oWnGh3jWWFSRRDIK4tLrhSsEpf3+eg3AeWWNrmRT8koPNevKwwlTb&#10;gQ90OfpKhBB2KSqove9SKV1Zk0EX2Y44cGfbG/QB9pXUPQ4h3LRyGscv0mDDoaHGjrY1ld/HH6Ng&#10;N++yz739G6r27WtXfBSL13zhlXp6HLMlCE+jv4tv7r0O85PZbAr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sfThxQAAAN4AAAAPAAAAAAAAAAAAAAAAAJgCAABkcnMv&#10;ZG93bnJldi54bWxQSwUGAAAAAAQABAD1AAAAigMAAAAA&#10;" filled="f" stroked="f">
                  <v:textbox inset="0,0,0,0">
                    <w:txbxContent>
                      <w:p w14:paraId="5AD294DE" w14:textId="77777777" w:rsidR="000A159B" w:rsidRDefault="000A159B">
                        <w:pPr>
                          <w:spacing w:after="160" w:line="259" w:lineRule="auto"/>
                          <w:ind w:left="0" w:firstLine="0"/>
                        </w:pPr>
                        <w:r>
                          <w:rPr>
                            <w:sz w:val="4"/>
                          </w:rPr>
                          <w:t xml:space="preserve"> </w:t>
                        </w:r>
                      </w:p>
                    </w:txbxContent>
                  </v:textbox>
                </v:rect>
                <v:shape id="Picture 11564" o:spid="_x0000_s1683" type="#_x0000_t75" style="position:absolute;left:99;top:99;width:59420;height:5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INpbEAAAA3gAAAA8AAABkcnMvZG93bnJldi54bWxET01rwkAQvRf6H5YpeClmE7FBomsoaYv1&#10;2FQ9D9kxCWZn0+xW4793CwVv83ifs8pH04kzDa61rCCJYhDEldUt1wp23x/TBQjnkTV2lknBlRzk&#10;68eHFWbaXviLzqWvRQhhl6GCxvs+k9JVDRl0ke2JA3e0g0Ef4FBLPeAlhJtOzuI4lQZbDg0N9lQ0&#10;VJ3KX6OgMO+8fT6ag94XP2X6Vm43xalXavI0vi5BeBr9Xfzv/tRhfvKSzuHvnXCDX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INpbEAAAA3gAAAA8AAAAAAAAAAAAAAAAA&#10;nwIAAGRycy9kb3ducmV2LnhtbFBLBQYAAAAABAAEAPcAAACQAwAAAAA=&#10;">
                  <v:imagedata r:id="rId351" o:title=""/>
                </v:shape>
                <v:shape id="Shape 11565" o:spid="_x0000_s1684" style="position:absolute;width:59618;height:55062;visibility:visible;mso-wrap-style:square;v-text-anchor:top" coordsize="5961888,5506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3scYA&#10;AADeAAAADwAAAGRycy9kb3ducmV2LnhtbERPTUsDMRC9C/0PYQQvYrMrbJW1aSmWgnpQrC30OGzG&#10;zeJmEpPY3frrjSB4m8f7nPlytL04UoidYwXltABB3Djdcatg97a5ugURE7LG3jEpOFGE5WJyNsda&#10;u4Ff6bhNrcghHGtUYFLytZSxMWQxTp0nzty7CxZThqGVOuCQw20vr4tiJi12nBsMero31Hxsv6yC&#10;6hDWL8OTNze758/i+9GXl/K0V+rifFzdgUg0pn/xn/tB5/llNavg9518g1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P3scYAAADeAAAADwAAAAAAAAAAAAAAAACYAgAAZHJz&#10;L2Rvd25yZXYueG1sUEsFBgAAAAAEAAQA9QAAAIsDAAAAAA==&#10;" path="m,5506212r5961888,l5961888,,,,,5506212xe" filled="f" strokeweight="1.56pt">
                  <v:path arrowok="t" textboxrect="0,0,5961888,5506212"/>
                </v:shape>
                <w10:anchorlock/>
              </v:group>
            </w:pict>
          </mc:Fallback>
        </mc:AlternateContent>
      </w:r>
    </w:p>
    <w:p w14:paraId="428AF311" w14:textId="77777777" w:rsidR="00761881" w:rsidRDefault="007513BF">
      <w:pPr>
        <w:spacing w:after="3" w:line="259" w:lineRule="auto"/>
        <w:ind w:left="-5"/>
      </w:pPr>
      <w:r>
        <w:rPr>
          <w:i/>
          <w:sz w:val="22"/>
        </w:rPr>
        <w:t xml:space="preserve">Figure 88: RPPR Section D. Participants – Question D1 </w:t>
      </w:r>
    </w:p>
    <w:p w14:paraId="679B98A2" w14:textId="77777777" w:rsidR="00761881" w:rsidRDefault="007513BF">
      <w:pPr>
        <w:spacing w:after="297" w:line="259" w:lineRule="auto"/>
        <w:ind w:left="0" w:firstLine="0"/>
      </w:pPr>
      <w:r>
        <w:rPr>
          <w:sz w:val="4"/>
        </w:rPr>
        <w:t xml:space="preserve"> </w:t>
      </w:r>
    </w:p>
    <w:p w14:paraId="573B674D" w14:textId="77777777" w:rsidR="00761881" w:rsidRDefault="007513BF">
      <w:pPr>
        <w:spacing w:after="0" w:line="259" w:lineRule="auto"/>
        <w:ind w:left="0" w:firstLine="0"/>
      </w:pPr>
      <w:r>
        <w:t xml:space="preserve"> </w:t>
      </w:r>
      <w:r>
        <w:tab/>
        <w:t xml:space="preserve"> </w:t>
      </w:r>
    </w:p>
    <w:p w14:paraId="1CF6D6C2" w14:textId="77777777" w:rsidR="00761881" w:rsidRDefault="007513BF">
      <w:pPr>
        <w:spacing w:after="0" w:line="259" w:lineRule="auto"/>
        <w:ind w:left="112" w:firstLine="0"/>
      </w:pPr>
      <w:r>
        <w:t xml:space="preserve"> </w:t>
      </w:r>
    </w:p>
    <w:p w14:paraId="44998587" w14:textId="77777777" w:rsidR="00761881" w:rsidRDefault="007513BF">
      <w:pPr>
        <w:spacing w:after="38"/>
        <w:ind w:left="122"/>
      </w:pPr>
      <w:r>
        <w:rPr>
          <w:noProof/>
        </w:rPr>
        <w:drawing>
          <wp:inline distT="0" distB="0" distL="0" distR="0" wp14:anchorId="7D4813DD" wp14:editId="512EF454">
            <wp:extent cx="332232" cy="361188"/>
            <wp:effectExtent l="0" t="0" r="0" b="0"/>
            <wp:docPr id="11661" name="Picture 11661"/>
            <wp:cNvGraphicFramePr/>
            <a:graphic xmlns:a="http://schemas.openxmlformats.org/drawingml/2006/main">
              <a:graphicData uri="http://schemas.openxmlformats.org/drawingml/2006/picture">
                <pic:pic xmlns:pic="http://schemas.openxmlformats.org/drawingml/2006/picture">
                  <pic:nvPicPr>
                    <pic:cNvPr id="11661" name="Picture 11661"/>
                    <pic:cNvPicPr/>
                  </pic:nvPicPr>
                  <pic:blipFill>
                    <a:blip r:embed="rId305"/>
                    <a:stretch>
                      <a:fillRect/>
                    </a:stretch>
                  </pic:blipFill>
                  <pic:spPr>
                    <a:xfrm>
                      <a:off x="0" y="0"/>
                      <a:ext cx="332232" cy="361188"/>
                    </a:xfrm>
                    <a:prstGeom prst="rect">
                      <a:avLst/>
                    </a:prstGeom>
                  </pic:spPr>
                </pic:pic>
              </a:graphicData>
            </a:graphic>
          </wp:inline>
        </w:drawing>
      </w:r>
      <w:r>
        <w:rPr>
          <w:b/>
        </w:rPr>
        <w:t xml:space="preserve"> </w:t>
      </w:r>
      <w:proofErr w:type="gramStart"/>
      <w:r>
        <w:rPr>
          <w:b/>
        </w:rPr>
        <w:t>D.2  Personnel</w:t>
      </w:r>
      <w:proofErr w:type="gramEnd"/>
      <w:r>
        <w:rPr>
          <w:b/>
        </w:rPr>
        <w:t xml:space="preserve"> Updates.   </w:t>
      </w:r>
    </w:p>
    <w:p w14:paraId="50A45699" w14:textId="77777777" w:rsidR="00761881" w:rsidRDefault="007513BF">
      <w:pPr>
        <w:spacing w:after="105" w:line="249" w:lineRule="auto"/>
        <w:ind w:right="68"/>
      </w:pPr>
      <w:r>
        <w:rPr>
          <w:b/>
          <w:i/>
        </w:rPr>
        <w:t>D.2.a Level of effort.</w:t>
      </w:r>
      <w:r>
        <w:rPr>
          <w:b/>
        </w:rPr>
        <w:t xml:space="preserve">   </w:t>
      </w:r>
    </w:p>
    <w:p w14:paraId="4B9AFB28" w14:textId="77777777" w:rsidR="00761881" w:rsidRDefault="007513BF">
      <w:pPr>
        <w:spacing w:after="105" w:line="249" w:lineRule="auto"/>
        <w:ind w:right="68"/>
      </w:pPr>
      <w:r>
        <w:rPr>
          <w:b/>
          <w:i/>
        </w:rPr>
        <w:t xml:space="preserve">Will there be, in the next budget period, either (1) a reduction of 25% or more in the level of effort from what was approved by the agency for the PD/PI(s) or other senior/key personnel designated in the </w:t>
      </w:r>
      <w:r>
        <w:rPr>
          <w:b/>
          <w:i/>
          <w:u w:val="single" w:color="000000"/>
        </w:rPr>
        <w:t>Notice of Award</w:t>
      </w:r>
      <w:r>
        <w:rPr>
          <w:b/>
          <w:i/>
        </w:rPr>
        <w:t>, or (2) a reduction in level of effort below the minimum amount of effort required by the Notice of Award?</w:t>
      </w:r>
      <w:r>
        <w:rPr>
          <w:i/>
        </w:rPr>
        <w:t xml:space="preserve">    </w:t>
      </w:r>
    </w:p>
    <w:p w14:paraId="13A203A0" w14:textId="77777777" w:rsidR="00761881" w:rsidRDefault="007513BF">
      <w:pPr>
        <w:ind w:left="22" w:right="12"/>
      </w:pPr>
      <w:r>
        <w:t xml:space="preserve">Reductions are cumulative, i.e., the 25% threshold may be reached by two or more successive reductions that total 25% or more.  Once agency approval has been given for a significant change in the level of effort, then all subsequent reductions are measured against the approved adjusted level.  Selecting </w:t>
      </w:r>
      <w:proofErr w:type="gramStart"/>
      <w:r>
        <w:rPr>
          <w:b/>
        </w:rPr>
        <w:t>Yes</w:t>
      </w:r>
      <w:proofErr w:type="gramEnd"/>
      <w:r>
        <w:t xml:space="preserve"> constitutes a prior approval request to the agency and the issuance of a subsequent year of funding constitutes agency approval of the request. </w:t>
      </w:r>
      <w:r>
        <w:rPr>
          <w:b/>
          <w:i/>
        </w:rPr>
        <w:t xml:space="preserve">D.2.b New senior/key personnel.   </w:t>
      </w:r>
    </w:p>
    <w:p w14:paraId="4971DFA6" w14:textId="77777777" w:rsidR="00761881" w:rsidRDefault="007513BF">
      <w:pPr>
        <w:spacing w:after="105" w:line="249" w:lineRule="auto"/>
        <w:ind w:right="68"/>
      </w:pPr>
      <w:r>
        <w:rPr>
          <w:b/>
          <w:i/>
        </w:rPr>
        <w:t xml:space="preserve">Are there, or will there be, new senior/key personnel? </w:t>
      </w:r>
    </w:p>
    <w:p w14:paraId="309DCAEF" w14:textId="77777777" w:rsidR="00761881" w:rsidRDefault="007513BF">
      <w:pPr>
        <w:ind w:left="22" w:right="12"/>
      </w:pPr>
      <w:r>
        <w:t xml:space="preserve">Senior/key personnel are those identified by the grantee institution as individuals who contribute in a substantive measurable way to the scientific development or execution of the project, whether or not salaries are requested.  Typically these individuals have doctoral or other professional degrees, although individuals at the masters or baccalaureate level may be considered senior/key personnel if the involvement meets this definition.  Consultants may be considered senior/key personnel if they meet this definition.   </w:t>
      </w:r>
    </w:p>
    <w:p w14:paraId="307EEE52" w14:textId="77777777" w:rsidR="00761881" w:rsidRDefault="007513BF">
      <w:pPr>
        <w:spacing w:after="105" w:line="249" w:lineRule="auto"/>
        <w:ind w:right="68"/>
      </w:pPr>
      <w:r>
        <w:rPr>
          <w:b/>
          <w:i/>
        </w:rPr>
        <w:t xml:space="preserve">If yes, upload </w:t>
      </w:r>
      <w:proofErr w:type="spellStart"/>
      <w:r>
        <w:rPr>
          <w:b/>
          <w:i/>
        </w:rPr>
        <w:t>biosketches</w:t>
      </w:r>
      <w:proofErr w:type="spellEnd"/>
      <w:r>
        <w:rPr>
          <w:b/>
          <w:i/>
        </w:rPr>
        <w:t xml:space="preserve"> and other support for all new senior/key personnel.  </w:t>
      </w:r>
    </w:p>
    <w:p w14:paraId="10897BCF" w14:textId="77777777" w:rsidR="00761881" w:rsidRDefault="007513BF">
      <w:pPr>
        <w:spacing w:after="0"/>
        <w:ind w:left="22" w:right="12"/>
      </w:pPr>
      <w:r>
        <w:t xml:space="preserve">Follow the </w:t>
      </w:r>
      <w:proofErr w:type="spellStart"/>
      <w:r>
        <w:t>biosketch</w:t>
      </w:r>
      <w:proofErr w:type="spellEnd"/>
      <w:r>
        <w:t xml:space="preserve"> instructions in the competing application guide and provide active other support for all new senior/key personnel.  Combine all </w:t>
      </w:r>
      <w:proofErr w:type="spellStart"/>
      <w:r>
        <w:t>biosketches</w:t>
      </w:r>
      <w:proofErr w:type="spellEnd"/>
      <w:r>
        <w:t xml:space="preserve"> and other support into a single PDF. </w:t>
      </w:r>
    </w:p>
    <w:p w14:paraId="055F7AA3" w14:textId="77777777" w:rsidR="00761881" w:rsidRDefault="007513BF">
      <w:pPr>
        <w:spacing w:after="82" w:line="259" w:lineRule="auto"/>
        <w:ind w:left="0" w:firstLine="0"/>
      </w:pPr>
      <w:r>
        <w:rPr>
          <w:sz w:val="4"/>
        </w:rPr>
        <w:t xml:space="preserve"> </w:t>
      </w:r>
    </w:p>
    <w:p w14:paraId="3AF068CD"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11601BDA" wp14:editId="2F192BCD">
                <wp:extent cx="6011164" cy="2101494"/>
                <wp:effectExtent l="0" t="0" r="0" b="0"/>
                <wp:docPr id="87246" name="Group 87246"/>
                <wp:cNvGraphicFramePr/>
                <a:graphic xmlns:a="http://schemas.openxmlformats.org/drawingml/2006/main">
                  <a:graphicData uri="http://schemas.microsoft.com/office/word/2010/wordprocessingGroup">
                    <wpg:wgp>
                      <wpg:cNvGrpSpPr/>
                      <wpg:grpSpPr>
                        <a:xfrm>
                          <a:off x="0" y="0"/>
                          <a:ext cx="6011164" cy="2101494"/>
                          <a:chOff x="0" y="0"/>
                          <a:chExt cx="6011164" cy="2101494"/>
                        </a:xfrm>
                      </wpg:grpSpPr>
                      <wps:wsp>
                        <wps:cNvPr id="11641" name="Rectangle 11641"/>
                        <wps:cNvSpPr/>
                        <wps:spPr>
                          <a:xfrm>
                            <a:off x="5973064" y="1932788"/>
                            <a:ext cx="50673" cy="224380"/>
                          </a:xfrm>
                          <a:prstGeom prst="rect">
                            <a:avLst/>
                          </a:prstGeom>
                          <a:ln>
                            <a:noFill/>
                          </a:ln>
                        </wps:spPr>
                        <wps:txbx>
                          <w:txbxContent>
                            <w:p w14:paraId="060B65CB"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659" name="Picture 11659"/>
                          <pic:cNvPicPr/>
                        </pic:nvPicPr>
                        <pic:blipFill>
                          <a:blip r:embed="rId352"/>
                          <a:stretch>
                            <a:fillRect/>
                          </a:stretch>
                        </pic:blipFill>
                        <pic:spPr>
                          <a:xfrm>
                            <a:off x="9906" y="9906"/>
                            <a:ext cx="5943600" cy="2029968"/>
                          </a:xfrm>
                          <a:prstGeom prst="rect">
                            <a:avLst/>
                          </a:prstGeom>
                        </pic:spPr>
                      </pic:pic>
                      <wps:wsp>
                        <wps:cNvPr id="11660" name="Shape 11660"/>
                        <wps:cNvSpPr/>
                        <wps:spPr>
                          <a:xfrm>
                            <a:off x="0" y="0"/>
                            <a:ext cx="5963412" cy="2049780"/>
                          </a:xfrm>
                          <a:custGeom>
                            <a:avLst/>
                            <a:gdLst/>
                            <a:ahLst/>
                            <a:cxnLst/>
                            <a:rect l="0" t="0" r="0" b="0"/>
                            <a:pathLst>
                              <a:path w="5963412" h="2049780">
                                <a:moveTo>
                                  <a:pt x="0" y="2049780"/>
                                </a:moveTo>
                                <a:lnTo>
                                  <a:pt x="5963412" y="2049780"/>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601BDA" id="Group 87246" o:spid="_x0000_s1685" style="width:473.3pt;height:165.45pt;mso-position-horizontal-relative:char;mso-position-vertical-relative:line" coordsize="60111,210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nn4jf8pGPAP8A2Lcv/ovUK+hq+efiN/ykY8A/9i3L/wCi9Qr6Gr0Mf8ND/AvzZ5eWfHiP&#10;+vj/APSYnzz+2P8A8l0+CX/YyH/0psa+hq+ef2x/+S6fBL/sZD/6U2NfQ1GK/wB1w/pL/wBKYYL/&#10;AH3Fesf/AEhBRRRXnnq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">
                <v:rect id="Rectangle 11641" o:spid="_x0000_s1686" style="position:absolute;left:59730;top:1932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N8QA&#10;AADeAAAADwAAAGRycy9kb3ducmV2LnhtbERPS4vCMBC+C/6HMII3TSsiWo0iPtDjrgrqbWjGtthM&#10;ShNtd3/9ZmFhb/PxPWexak0p3lS7wrKCeBiBIE6tLjhTcDnvB1MQziNrLC2Tgi9ysFp2OwtMtG34&#10;k94nn4kQwi5BBbn3VSKlS3My6Ia2Ig7cw9YGfYB1JnWNTQg3pRxF0UQaLDg05FjRJqf0eXoZBYdp&#10;tb4d7XeTlbv74fpxnW3PM69Uv9eu5yA8tf5f/Oc+6jA/noxj+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fnTfEAAAA3gAAAA8AAAAAAAAAAAAAAAAAmAIAAGRycy9k&#10;b3ducmV2LnhtbFBLBQYAAAAABAAEAPUAAACJAwAAAAA=&#10;" filled="f" stroked="f">
                  <v:textbox inset="0,0,0,0">
                    <w:txbxContent>
                      <w:p w14:paraId="060B65CB" w14:textId="77777777" w:rsidR="000A159B" w:rsidRDefault="000A159B">
                        <w:pPr>
                          <w:spacing w:after="160" w:line="259" w:lineRule="auto"/>
                          <w:ind w:left="0" w:firstLine="0"/>
                        </w:pPr>
                        <w:r>
                          <w:t xml:space="preserve"> </w:t>
                        </w:r>
                      </w:p>
                    </w:txbxContent>
                  </v:textbox>
                </v:rect>
                <v:shape id="Picture 11659" o:spid="_x0000_s1687" type="#_x0000_t75" style="position:absolute;left:99;top:99;width:59436;height:202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uTivDAAAA3gAAAA8AAABkcnMvZG93bnJldi54bWxET0uLwjAQvi/4H8II3tZUwVc1iri4u1er&#10;CN6GZmyrzaQ02Vj//WZhwdt8fM9ZbTpTi0CtqywrGA0TEMS51RUXCk7H/fschPPIGmvLpOBJDjbr&#10;3tsKU20ffKCQ+ULEEHYpKii9b1IpXV6SQTe0DXHkrrY16CNsC6lbfMRwU8txkkylwYpjQ4kN7UrK&#10;79mPUTDTu8unyz6+Fqdg5pPzLTxNFZQa9LvtEoSnzr/E/+5vHeePppMF/L0Tb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5OK8MAAADeAAAADwAAAAAAAAAAAAAAAACf&#10;AgAAZHJzL2Rvd25yZXYueG1sUEsFBgAAAAAEAAQA9wAAAI8DAAAAAA==&#10;">
                  <v:imagedata r:id="rId353" o:title=""/>
                </v:shape>
                <v:shape id="Shape 11660" o:spid="_x0000_s1688" style="position:absolute;width:59634;height:20497;visibility:visible;mso-wrap-style:square;v-text-anchor:top" coordsize="5963412,2049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q9MQA&#10;AADeAAAADwAAAGRycy9kb3ducmV2LnhtbESPQWsCMRCF7wX/Q5iCt5q1wmq3RikFQYQetP6AYTPd&#10;LN1MYpLq9t93DgVvM8x775u33o5+UFdKuQ9sYD6rQBG3wfbcGTh/7p5WoHJBtjgEJgO/lGG7mTys&#10;sbHhxke6nkqnJIRzgwZcKbHROreOPOZZiMRy+wrJY5E1ddomvEm4H/RzVdXaY89CcBjp3VH7ffrx&#10;AonnCyc6tKsDfYwvruN4XC6MmT6Ob6+gCo3lLv537628P69rKSB1ZAa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EavTEAAAA3gAAAA8AAAAAAAAAAAAAAAAAmAIAAGRycy9k&#10;b3ducmV2LnhtbFBLBQYAAAAABAAEAPUAAACJAwAAAAA=&#10;" path="m,2049780r5963412,l5963412,,,,,2049780xe" filled="f" strokeweight="1.56pt">
                  <v:stroke miterlimit="83231f" joinstyle="miter"/>
                  <v:path arrowok="t" textboxrect="0,0,5963412,2049780"/>
                </v:shape>
                <w10:anchorlock/>
              </v:group>
            </w:pict>
          </mc:Fallback>
        </mc:AlternateContent>
      </w:r>
    </w:p>
    <w:p w14:paraId="33F1530B" w14:textId="77777777" w:rsidR="00761881" w:rsidRDefault="007513BF">
      <w:pPr>
        <w:spacing w:after="3" w:line="259" w:lineRule="auto"/>
        <w:ind w:left="-5"/>
      </w:pPr>
      <w:r>
        <w:rPr>
          <w:i/>
          <w:sz w:val="22"/>
        </w:rPr>
        <w:t>Figure 89: RPPR Section D. Participants – Questions D2a &amp; D2b</w:t>
      </w:r>
      <w:r>
        <w:rPr>
          <w:i/>
          <w:color w:val="548DD4"/>
        </w:rPr>
        <w:t xml:space="preserve"> </w:t>
      </w:r>
    </w:p>
    <w:p w14:paraId="4C0BAD47" w14:textId="77777777" w:rsidR="00761881" w:rsidRDefault="007513BF">
      <w:pPr>
        <w:spacing w:after="299" w:line="259" w:lineRule="auto"/>
        <w:ind w:left="0" w:firstLine="0"/>
      </w:pPr>
      <w:r>
        <w:rPr>
          <w:sz w:val="4"/>
        </w:rPr>
        <w:t xml:space="preserve"> </w:t>
      </w:r>
    </w:p>
    <w:p w14:paraId="7703664A" w14:textId="77777777" w:rsidR="00761881" w:rsidRDefault="007513BF">
      <w:pPr>
        <w:spacing w:after="105" w:line="249" w:lineRule="auto"/>
        <w:ind w:right="68"/>
      </w:pPr>
      <w:r>
        <w:rPr>
          <w:b/>
          <w:i/>
        </w:rPr>
        <w:t xml:space="preserve">D.2.c Changes in other support. </w:t>
      </w:r>
    </w:p>
    <w:p w14:paraId="58781B7E" w14:textId="77777777" w:rsidR="00761881" w:rsidRDefault="007513BF">
      <w:pPr>
        <w:spacing w:after="105" w:line="249" w:lineRule="auto"/>
        <w:ind w:right="68"/>
      </w:pPr>
      <w:r>
        <w:rPr>
          <w:b/>
          <w:i/>
        </w:rPr>
        <w:t xml:space="preserve">Has there been a change in the active other support of senior/key personnel since the last reporting period? </w:t>
      </w:r>
      <w:r>
        <w:rPr>
          <w:rFonts w:ascii="Cambria" w:eastAsia="Cambria" w:hAnsi="Cambria" w:cs="Cambria"/>
          <w:b/>
          <w:color w:val="243F60"/>
        </w:rPr>
        <w:t xml:space="preserve"> </w:t>
      </w:r>
    </w:p>
    <w:p w14:paraId="12C39F4C" w14:textId="77777777" w:rsidR="00761881" w:rsidRDefault="007513BF">
      <w:pPr>
        <w:ind w:left="22" w:right="12"/>
      </w:pPr>
      <w:r>
        <w:t xml:space="preserve">If yes, upload active other support for senior/key personnel whose support has changed and indicate what the change has been.  List the award for which the progress report is being submitted and include the effort that will be devoted in the next reporting period.   </w:t>
      </w:r>
    </w:p>
    <w:p w14:paraId="75C2D703" w14:textId="77777777" w:rsidR="00761881" w:rsidRDefault="007513BF">
      <w:pPr>
        <w:ind w:left="22" w:right="12"/>
      </w:pPr>
      <w:r>
        <w:t xml:space="preserve">Select </w:t>
      </w:r>
      <w:proofErr w:type="gramStart"/>
      <w:r>
        <w:rPr>
          <w:b/>
        </w:rPr>
        <w:t>Yes</w:t>
      </w:r>
      <w:proofErr w:type="gramEnd"/>
      <w:r>
        <w:t xml:space="preserve"> only if active support has changed for the PD/PI(s) or senior/key personnel. </w:t>
      </w:r>
    </w:p>
    <w:p w14:paraId="4EBF74F7" w14:textId="77777777" w:rsidR="00761881" w:rsidRDefault="007513BF">
      <w:pPr>
        <w:spacing w:after="116" w:line="238" w:lineRule="auto"/>
        <w:ind w:left="-5" w:right="21"/>
        <w:jc w:val="both"/>
      </w:pPr>
      <w:r>
        <w:t xml:space="preserve">If a previously active grant has terminated and/or if a previously pending grant is now active, submit complete Other Support information using the suggested format and instructions found at </w:t>
      </w:r>
      <w:hyperlink r:id="rId354">
        <w:r>
          <w:rPr>
            <w:color w:val="07519A"/>
            <w:u w:val="single" w:color="07519A"/>
          </w:rPr>
          <w:t>http://grants.nih.gov/grants/funding/2590/Non</w:t>
        </w:r>
      </w:hyperlink>
      <w:hyperlink r:id="rId355">
        <w:r>
          <w:rPr>
            <w:color w:val="07519A"/>
            <w:u w:val="single" w:color="07519A"/>
          </w:rPr>
          <w:t>-</w:t>
        </w:r>
      </w:hyperlink>
      <w:hyperlink r:id="rId356">
        <w:r>
          <w:rPr>
            <w:color w:val="07519A"/>
            <w:u w:val="single" w:color="07519A"/>
          </w:rPr>
          <w:t>competing_othersupport.docx</w:t>
        </w:r>
      </w:hyperlink>
      <w:hyperlink r:id="rId357">
        <w:r>
          <w:t>.</w:t>
        </w:r>
      </w:hyperlink>
      <w:r>
        <w:t xml:space="preserve">  Annotate this information so it is clear what has changed from the previous submission. </w:t>
      </w:r>
    </w:p>
    <w:p w14:paraId="21F710B5" w14:textId="77777777" w:rsidR="00761881" w:rsidRDefault="007513BF">
      <w:pPr>
        <w:ind w:left="22" w:right="12"/>
      </w:pPr>
      <w:r>
        <w:t xml:space="preserve">Submission of other support information is not necessary if support is pending or for changes in the level of effort for active support reported previously. </w:t>
      </w:r>
    </w:p>
    <w:p w14:paraId="1E48B597" w14:textId="77777777" w:rsidR="00761881" w:rsidRDefault="007513BF">
      <w:pPr>
        <w:ind w:left="22" w:right="12"/>
      </w:pPr>
      <w:r>
        <w:t xml:space="preserve">Other support information should be submitted only for the PD/PI and for those individuals considered by the grantee to be key to the project for whom there has been a change in other support. Senior/key personnel are defined as individuals who contribute in a substantive measurable way to the scientific development or execution of the project, whether or not a salary is requested. Do not include other support information for Other Significant Contributors; e.g., those that may contribute to the scientific development or execution of the project, but are not committing any specified measurable effort to the project.  </w:t>
      </w:r>
      <w:r>
        <w:rPr>
          <w:b/>
          <w:i/>
        </w:rPr>
        <w:t xml:space="preserve">D.2.d New other significant contributors.  </w:t>
      </w:r>
    </w:p>
    <w:p w14:paraId="666B206B" w14:textId="77777777" w:rsidR="00761881" w:rsidRDefault="007513BF">
      <w:pPr>
        <w:spacing w:after="105" w:line="249" w:lineRule="auto"/>
        <w:ind w:right="68"/>
      </w:pPr>
      <w:r>
        <w:rPr>
          <w:b/>
          <w:i/>
        </w:rPr>
        <w:t xml:space="preserve">Are there, or will there be, new other significant contributors?   </w:t>
      </w:r>
    </w:p>
    <w:p w14:paraId="36C79C69" w14:textId="77777777" w:rsidR="00761881" w:rsidRDefault="007513BF">
      <w:pPr>
        <w:ind w:left="22" w:right="12"/>
      </w:pPr>
      <w:r>
        <w:t xml:space="preserve">Other significant contributors are individuals who have committed to contribute to the scientific development or execution of the project, but are not committing any specified measurable effort (i.e., person months) to the project. </w:t>
      </w:r>
    </w:p>
    <w:p w14:paraId="22C8456F" w14:textId="77777777" w:rsidR="00761881" w:rsidRDefault="007513BF">
      <w:pPr>
        <w:spacing w:after="105" w:line="249" w:lineRule="auto"/>
        <w:ind w:right="68"/>
      </w:pPr>
      <w:r>
        <w:rPr>
          <w:b/>
          <w:i/>
        </w:rPr>
        <w:t xml:space="preserve">If yes, upload </w:t>
      </w:r>
      <w:proofErr w:type="spellStart"/>
      <w:r>
        <w:rPr>
          <w:b/>
          <w:i/>
        </w:rPr>
        <w:t>biosketches</w:t>
      </w:r>
      <w:proofErr w:type="spellEnd"/>
      <w:r>
        <w:rPr>
          <w:b/>
          <w:i/>
        </w:rPr>
        <w:t xml:space="preserve"> for all new other significant contributors. </w:t>
      </w:r>
    </w:p>
    <w:p w14:paraId="781C6C44" w14:textId="77777777" w:rsidR="00761881" w:rsidRDefault="007513BF">
      <w:pPr>
        <w:spacing w:after="96" w:line="259" w:lineRule="auto"/>
        <w:ind w:left="0" w:firstLine="0"/>
      </w:pPr>
      <w:r>
        <w:rPr>
          <w:b/>
          <w:i/>
        </w:rPr>
        <w:t xml:space="preserve"> </w:t>
      </w:r>
    </w:p>
    <w:p w14:paraId="75726EB3" w14:textId="77777777" w:rsidR="00761881" w:rsidRDefault="007513BF">
      <w:pPr>
        <w:spacing w:after="105" w:line="249" w:lineRule="auto"/>
        <w:ind w:right="68"/>
      </w:pPr>
      <w:r>
        <w:rPr>
          <w:b/>
          <w:i/>
        </w:rPr>
        <w:t xml:space="preserve">D.2.e Will there a change in the MPI Leadership Plan for the next budget period?   </w:t>
      </w:r>
    </w:p>
    <w:p w14:paraId="420DCEED" w14:textId="77777777" w:rsidR="00761881" w:rsidRDefault="007513BF">
      <w:pPr>
        <w:ind w:left="22" w:right="12"/>
      </w:pPr>
      <w:r>
        <w:t xml:space="preserve">Change in status of PD/PI requires prior approval of the agency (e.g., NIH Grants Policy Statement, 8.1.2.6).  In accord with the NIH GPS, 9.5, revision of the Leadership Plan during the project period may be accomplished through a joint decision of the PD/PIs and reported in the RPPR.  Prior approval of a change in the MPI Leadership Plan is not required. </w:t>
      </w:r>
    </w:p>
    <w:p w14:paraId="26C8245A" w14:textId="77777777" w:rsidR="00761881" w:rsidRDefault="007513BF">
      <w:pPr>
        <w:spacing w:after="105" w:line="249" w:lineRule="auto"/>
        <w:ind w:right="68"/>
      </w:pPr>
      <w:r>
        <w:rPr>
          <w:b/>
          <w:i/>
        </w:rPr>
        <w:t xml:space="preserve">If yes, upload a revised MPI Leadership Plan that includes a description of the change(s). </w:t>
      </w:r>
    </w:p>
    <w:p w14:paraId="67276AC2" w14:textId="77777777" w:rsidR="00761881" w:rsidRDefault="007513BF">
      <w:pPr>
        <w:spacing w:after="0"/>
        <w:ind w:left="22" w:right="12"/>
      </w:pPr>
      <w:r>
        <w:t>All multiple PD/PI awards have a Leadership Plan that describes the roles and areas of responsibility of the named PD/PIs, the process for making decisions concerning scientific directions, allocation of resources, disputes that may arise, and other information related to the management of the proposed team science project.  If there has been any change in the governance and/or organizational structure of the Leadership Plan, provide a description, including communication plans and procedures for resolving conflicts, and any changes to the administrative, technical, and scientific responsibilities of the PD/PIs.  If the progress report includes a change in the Contact PD/PI (</w:t>
      </w:r>
      <w:r>
        <w:rPr>
          <w:i/>
        </w:rPr>
        <w:t>Cover Page, A.1</w:t>
      </w:r>
      <w:r>
        <w:t xml:space="preserve">) address this change and the impact, if any, the change has on the administrative, technical, and scientific responsibilities of the PD/PIs.  A request to change from a multiple PD/PI model to a single PD/PI model, or a change in the number or makeup of the PD/PIs on a multiple PD/PI award, requires the prior approval of the GMO.  The progress report is not the appropriate vehicle to request such a change. </w:t>
      </w:r>
    </w:p>
    <w:p w14:paraId="6E377B0D" w14:textId="77777777" w:rsidR="00761881" w:rsidRDefault="007513BF">
      <w:pPr>
        <w:spacing w:after="85" w:line="259" w:lineRule="auto"/>
        <w:ind w:left="0" w:firstLine="0"/>
      </w:pPr>
      <w:r>
        <w:rPr>
          <w:sz w:val="4"/>
        </w:rPr>
        <w:t xml:space="preserve"> </w:t>
      </w:r>
    </w:p>
    <w:p w14:paraId="6178951C" w14:textId="77777777" w:rsidR="00761881" w:rsidRDefault="007513BF">
      <w:pPr>
        <w:spacing w:after="75" w:line="259" w:lineRule="auto"/>
        <w:ind w:left="15" w:right="-123" w:firstLine="0"/>
      </w:pPr>
      <w:r>
        <w:rPr>
          <w:rFonts w:ascii="Calibri" w:eastAsia="Calibri" w:hAnsi="Calibri" w:cs="Calibri"/>
          <w:noProof/>
          <w:sz w:val="22"/>
        </w:rPr>
        <mc:AlternateContent>
          <mc:Choice Requires="wpg">
            <w:drawing>
              <wp:inline distT="0" distB="0" distL="0" distR="0" wp14:anchorId="73B21463" wp14:editId="11C50DA8">
                <wp:extent cx="6011164" cy="2708935"/>
                <wp:effectExtent l="0" t="0" r="0" b="0"/>
                <wp:docPr id="87584" name="Group 87584"/>
                <wp:cNvGraphicFramePr/>
                <a:graphic xmlns:a="http://schemas.openxmlformats.org/drawingml/2006/main">
                  <a:graphicData uri="http://schemas.microsoft.com/office/word/2010/wordprocessingGroup">
                    <wpg:wgp>
                      <wpg:cNvGrpSpPr/>
                      <wpg:grpSpPr>
                        <a:xfrm>
                          <a:off x="0" y="0"/>
                          <a:ext cx="6011164" cy="2708935"/>
                          <a:chOff x="0" y="0"/>
                          <a:chExt cx="6011164" cy="2708935"/>
                        </a:xfrm>
                      </wpg:grpSpPr>
                      <wps:wsp>
                        <wps:cNvPr id="11809" name="Rectangle 11809"/>
                        <wps:cNvSpPr/>
                        <wps:spPr>
                          <a:xfrm>
                            <a:off x="5973064" y="2540228"/>
                            <a:ext cx="50673" cy="224380"/>
                          </a:xfrm>
                          <a:prstGeom prst="rect">
                            <a:avLst/>
                          </a:prstGeom>
                          <a:ln>
                            <a:noFill/>
                          </a:ln>
                        </wps:spPr>
                        <wps:txbx>
                          <w:txbxContent>
                            <w:p w14:paraId="635E7211"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884" name="Picture 11884"/>
                          <pic:cNvPicPr/>
                        </pic:nvPicPr>
                        <pic:blipFill>
                          <a:blip r:embed="rId358"/>
                          <a:stretch>
                            <a:fillRect/>
                          </a:stretch>
                        </pic:blipFill>
                        <pic:spPr>
                          <a:xfrm>
                            <a:off x="9906" y="9906"/>
                            <a:ext cx="5943600" cy="2638044"/>
                          </a:xfrm>
                          <a:prstGeom prst="rect">
                            <a:avLst/>
                          </a:prstGeom>
                        </pic:spPr>
                      </pic:pic>
                      <wps:wsp>
                        <wps:cNvPr id="11885" name="Shape 11885"/>
                        <wps:cNvSpPr/>
                        <wps:spPr>
                          <a:xfrm>
                            <a:off x="0" y="0"/>
                            <a:ext cx="5963412" cy="2657856"/>
                          </a:xfrm>
                          <a:custGeom>
                            <a:avLst/>
                            <a:gdLst/>
                            <a:ahLst/>
                            <a:cxnLst/>
                            <a:rect l="0" t="0" r="0" b="0"/>
                            <a:pathLst>
                              <a:path w="5963412" h="2657856">
                                <a:moveTo>
                                  <a:pt x="0" y="2657856"/>
                                </a:moveTo>
                                <a:lnTo>
                                  <a:pt x="5963412" y="26578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3B21463" id="Group 87584" o:spid="_x0000_s1689" style="width:473.3pt;height:213.3pt;mso-position-horizontal-relative:char;mso-position-vertical-relative:line" coordsize="60111,270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j/gpV/yQvSf+xkh/9Jrmvoavnn/gpV/yQvSf+xkh/wDSa5r6Gr0K&#10;/wDuNH1n/wC2nlYb/kY4j0h/7cFFFFeeeq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nn9sf/kunwS/7GQ/+lNjX&#10;0NXzz+2P/wAl0+CX/YyH/wBKbGvoavQxX+64f0l/6Uzy8F/vuK9Y/wDpCPnn/gpV/wAkL0n/ALGS&#10;H/0mua+hq+ef+ClX/JC9J/7GSH/0mua+hqK/+40fWf8A7aLDf8jHEekP/bgooorz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Pnn9sf/AJLp8Ev+xkP/AKU2NfQ1fPP7Y/8AyXT4Jf8AYyH/ANKbGvoavQxX+64f0l/6&#10;Uzy8F/vuK9Y/+kI+ef8AgpV/yQvSf+xkh/8ASa5r6Gr55/4KVf8AJC9J/wCxkh/9Jrmvoaiv/uNH&#10;1n/7aLDf8jHEekP/AG4KKKK889U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55/b&#10;H/5Lp8Ev+xkP/pTY19DV88/tj/8AJdPgl/2Mh/8ASmxr6Gr0MV/uuH9Jf+lM8vBf77ivWP8A6Qj5&#10;5/4KVf8AJC9J/wCxkh/9Jrmvoavnn/gpV/yQvSf+xkh/9Jrmvoaiv/uNH1n/AO2iw3/IxxHpD/24&#10;KKKK889U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nn9sf/kunwS/7GQ/+lNjX0NXzz+2P/yXT4Jf&#10;9jIf/Smxr6Gr0MV/uuH9Jf8ApTPLwX++4r1j/wCkI+ef+ClX/JC9J/7GSH/0mua+hq+ef+ClX/JC&#10;9J/7GSH/ANJrmvoaiv8A7jR9Z/8AtosN/wAjHEekP/bgooorzz1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">
                <v:rect id="Rectangle 11809" o:spid="_x0000_s1690" style="position:absolute;left:59730;top:2540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azOsUA&#10;AADeAAAADwAAAGRycy9kb3ducmV2LnhtbERPS2vCQBC+C/0PyxS8mY09lCR1FekDPdZESHsbstMk&#10;NDsbslsT++tdQfA2H99zVpvJdOJEg2stK1hGMQjiyuqWawXH4mORgHAeWWNnmRScycFm/TBbYabt&#10;yAc65b4WIYRdhgoa7/tMSlc1ZNBFticO3I8dDPoAh1rqAccQbjr5FMfP0mDLoaHBnl4bqn7zP6Ng&#10;l/Tbr739H+vu/XtXfpbpW5F6peaP0/YFhKfJ38U3916H+cskTuH6TrhB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1rM6xQAAAN4AAAAPAAAAAAAAAAAAAAAAAJgCAABkcnMv&#10;ZG93bnJldi54bWxQSwUGAAAAAAQABAD1AAAAigMAAAAA&#10;" filled="f" stroked="f">
                  <v:textbox inset="0,0,0,0">
                    <w:txbxContent>
                      <w:p w14:paraId="635E7211" w14:textId="77777777" w:rsidR="000A159B" w:rsidRDefault="000A159B">
                        <w:pPr>
                          <w:spacing w:after="160" w:line="259" w:lineRule="auto"/>
                          <w:ind w:left="0" w:firstLine="0"/>
                        </w:pPr>
                        <w:r>
                          <w:t xml:space="preserve"> </w:t>
                        </w:r>
                      </w:p>
                    </w:txbxContent>
                  </v:textbox>
                </v:rect>
                <v:shape id="Picture 11884" o:spid="_x0000_s1691" type="#_x0000_t75" style="position:absolute;left:99;top:99;width:59436;height:26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ttZjEAAAA3gAAAA8AAABkcnMvZG93bnJldi54bWxET8lqwzAQvQfyD2IKvSVyQimOGzmUkEJP&#10;bbbeB2tiG1sjR1Idu19fFQq5zeOts94MphU9OV9bVrCYJyCIC6trLhWcT2+zFIQPyBpby6RgJA+b&#10;fDpZY6btjQ/UH0MpYgj7DBVUIXSZlL6oyKCf2444chfrDIYIXSm1w1sMN61cJsmzNFhzbKiwo21F&#10;RXP8NgpOy49x5XYj/lzd12Hf2B4/9xelHh+G1xcQgYZwF/+733Wcv0jTJ/h7J94g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6ttZjEAAAA3gAAAA8AAAAAAAAAAAAAAAAA&#10;nwIAAGRycy9kb3ducmV2LnhtbFBLBQYAAAAABAAEAPcAAACQAwAAAAA=&#10;">
                  <v:imagedata r:id="rId359" o:title=""/>
                </v:shape>
                <v:shape id="Shape 11885" o:spid="_x0000_s1692" style="position:absolute;width:59634;height:26578;visibility:visible;mso-wrap-style:square;v-text-anchor:top" coordsize="5963412,26578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UUMQA&#10;AADeAAAADwAAAGRycy9kb3ducmV2LnhtbERPTWvCQBC9F/wPywje6kZBidFVtKAESg9R8TxmxySY&#10;nU2za0z/fbdQ8DaP9zmrTW9q0VHrKssKJuMIBHFudcWFgvNp/x6DcB5ZY22ZFPyQg8168LbCRNsn&#10;Z9QdfSFCCLsEFZTeN4mULi/JoBvbhjhwN9sa9AG2hdQtPkO4qeU0iubSYMWhocSGPkrK78eHUbC7&#10;zb67i0uvehHdD1/TNKs+55lSo2G/XYLw1PuX+N+d6jB/Escz+Hsn3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cVFDEAAAA3gAAAA8AAAAAAAAAAAAAAAAAmAIAAGRycy9k&#10;b3ducmV2LnhtbFBLBQYAAAAABAAEAPUAAACJAwAAAAA=&#10;" path="m,2657856r5963412,l5963412,,,,,2657856xe" filled="f" strokeweight="1.56pt">
                  <v:stroke miterlimit="83231f" joinstyle="miter"/>
                  <v:path arrowok="t" textboxrect="0,0,5963412,2657856"/>
                </v:shape>
                <w10:anchorlock/>
              </v:group>
            </w:pict>
          </mc:Fallback>
        </mc:AlternateContent>
      </w:r>
    </w:p>
    <w:p w14:paraId="69FD48E2" w14:textId="77777777" w:rsidR="00761881" w:rsidRDefault="007513BF">
      <w:pPr>
        <w:spacing w:after="398" w:line="259" w:lineRule="auto"/>
        <w:ind w:left="-5"/>
      </w:pPr>
      <w:r>
        <w:rPr>
          <w:i/>
          <w:sz w:val="22"/>
        </w:rPr>
        <w:t xml:space="preserve">Figure 90: RPPR Section D. Participants – Questions D2c – D2e </w:t>
      </w:r>
    </w:p>
    <w:p w14:paraId="34E1EDA7" w14:textId="77777777" w:rsidR="00761881" w:rsidRDefault="007513BF">
      <w:pPr>
        <w:pStyle w:val="Heading2"/>
        <w:ind w:left="561" w:hanging="576"/>
      </w:pPr>
      <w:bookmarkStart w:id="36" w:name="_Toc467659839"/>
      <w:r>
        <w:t>Section E – Impact</w:t>
      </w:r>
      <w:bookmarkEnd w:id="36"/>
      <w:r>
        <w:t xml:space="preserve"> </w:t>
      </w:r>
    </w:p>
    <w:p w14:paraId="5A66FA8E" w14:textId="77777777" w:rsidR="00761881" w:rsidRDefault="007513BF">
      <w:pPr>
        <w:ind w:left="22" w:right="574"/>
      </w:pPr>
      <w:r>
        <w:t xml:space="preserve">The RPPR Section E Impact will be used to describe ways in which the work, findings, and specific products of the project have had an impact during this reporting period. </w:t>
      </w:r>
      <w:r>
        <w:rPr>
          <w:b/>
          <w:i/>
        </w:rPr>
        <w:t xml:space="preserve">E.1 Not Applicable for most awards.  See chapter 7 Supplemental Instructions. </w:t>
      </w:r>
    </w:p>
    <w:p w14:paraId="3BA70017" w14:textId="77777777" w:rsidR="00761881" w:rsidRDefault="007513BF">
      <w:pPr>
        <w:spacing w:after="105" w:line="249" w:lineRule="auto"/>
        <w:ind w:right="68"/>
      </w:pPr>
      <w:r>
        <w:rPr>
          <w:b/>
          <w:i/>
        </w:rPr>
        <w:t xml:space="preserve">E.2 </w:t>
      </w:r>
      <w:proofErr w:type="gramStart"/>
      <w:r>
        <w:rPr>
          <w:b/>
          <w:i/>
        </w:rPr>
        <w:t>What</w:t>
      </w:r>
      <w:proofErr w:type="gramEnd"/>
      <w:r>
        <w:rPr>
          <w:b/>
          <w:i/>
        </w:rPr>
        <w:t xml:space="preserve"> is the impact on physical, institutional, or information resources that form infrastructure? </w:t>
      </w:r>
    </w:p>
    <w:p w14:paraId="10BB386B" w14:textId="77777777" w:rsidR="00761881" w:rsidRDefault="007513BF">
      <w:pPr>
        <w:spacing w:after="134"/>
        <w:ind w:left="22" w:right="12"/>
      </w:pPr>
      <w:r>
        <w:t xml:space="preserve">Describe ways, if any, in which the project made an impact, or is likely to make an impact, on physical, institutional, and information resources that form infrastructure, including: </w:t>
      </w:r>
    </w:p>
    <w:p w14:paraId="79700DFA" w14:textId="77777777" w:rsidR="00761881" w:rsidRDefault="007513BF">
      <w:pPr>
        <w:numPr>
          <w:ilvl w:val="0"/>
          <w:numId w:val="33"/>
        </w:numPr>
        <w:spacing w:after="84"/>
        <w:ind w:right="12" w:hanging="360"/>
      </w:pPr>
      <w:r>
        <w:t xml:space="preserve">physical resources (such as facilities, laboratories, or instruments); </w:t>
      </w:r>
    </w:p>
    <w:p w14:paraId="5AD516FF" w14:textId="77777777" w:rsidR="00761881" w:rsidRDefault="007513BF">
      <w:pPr>
        <w:numPr>
          <w:ilvl w:val="0"/>
          <w:numId w:val="33"/>
        </w:numPr>
        <w:spacing w:after="134"/>
        <w:ind w:right="12" w:hanging="360"/>
      </w:pPr>
      <w:r>
        <w:t xml:space="preserve">institutional resources (such as establishment or sustenance of societies or organizations); or </w:t>
      </w:r>
    </w:p>
    <w:p w14:paraId="3BE0131F" w14:textId="77777777" w:rsidR="00761881" w:rsidRDefault="007513BF">
      <w:pPr>
        <w:numPr>
          <w:ilvl w:val="0"/>
          <w:numId w:val="33"/>
        </w:numPr>
        <w:ind w:right="12" w:hanging="360"/>
      </w:pPr>
      <w:proofErr w:type="gramStart"/>
      <w:r>
        <w:t>information</w:t>
      </w:r>
      <w:proofErr w:type="gramEnd"/>
      <w:r>
        <w:t xml:space="preserve"> resources, electronic means for accessing such resources or for scientific communication, or the like.  </w:t>
      </w:r>
    </w:p>
    <w:p w14:paraId="1E4A67FA" w14:textId="77777777" w:rsidR="00761881" w:rsidRDefault="007513BF">
      <w:pPr>
        <w:spacing w:after="153"/>
        <w:ind w:left="12" w:right="248" w:firstLine="168"/>
      </w:pPr>
      <w:r>
        <w:rPr>
          <w:noProof/>
        </w:rPr>
        <w:drawing>
          <wp:anchor distT="0" distB="0" distL="114300" distR="114300" simplePos="0" relativeHeight="251672576" behindDoc="0" locked="0" layoutInCell="1" allowOverlap="0" wp14:anchorId="4FA9AAE4" wp14:editId="3B0DC3E5">
            <wp:simplePos x="0" y="0"/>
            <wp:positionH relativeFrom="column">
              <wp:posOffset>19507</wp:posOffset>
            </wp:positionH>
            <wp:positionV relativeFrom="paragraph">
              <wp:posOffset>-2259</wp:posOffset>
            </wp:positionV>
            <wp:extent cx="330708" cy="361188"/>
            <wp:effectExtent l="0" t="0" r="0" b="0"/>
            <wp:wrapSquare wrapText="bothSides"/>
            <wp:docPr id="11886" name="Picture 11886"/>
            <wp:cNvGraphicFramePr/>
            <a:graphic xmlns:a="http://schemas.openxmlformats.org/drawingml/2006/main">
              <a:graphicData uri="http://schemas.openxmlformats.org/drawingml/2006/picture">
                <pic:pic xmlns:pic="http://schemas.openxmlformats.org/drawingml/2006/picture">
                  <pic:nvPicPr>
                    <pic:cNvPr id="11886" name="Picture 11886"/>
                    <pic:cNvPicPr/>
                  </pic:nvPicPr>
                  <pic:blipFill>
                    <a:blip r:embed="rId305" cstate="print">
                      <a:extLst>
                        <a:ext uri="{28A0092B-C50C-407E-A947-70E740481C1C}">
                          <a14:useLocalDpi xmlns:a14="http://schemas.microsoft.com/office/drawing/2010/main"/>
                        </a:ext>
                      </a:extLst>
                    </a:blip>
                    <a:stretch>
                      <a:fillRect/>
                    </a:stretch>
                  </pic:blipFill>
                  <pic:spPr>
                    <a:xfrm>
                      <a:off x="0" y="0"/>
                      <a:ext cx="330708" cy="361188"/>
                    </a:xfrm>
                    <a:prstGeom prst="rect">
                      <a:avLst/>
                    </a:prstGeom>
                  </pic:spPr>
                </pic:pic>
              </a:graphicData>
            </a:graphic>
          </wp:anchor>
        </w:drawing>
      </w:r>
      <w:r>
        <w:t xml:space="preserve">If the award or award component(s) is not intended to support physical, institutional, or information resources that form infrastructure, select </w:t>
      </w:r>
      <w:proofErr w:type="gramStart"/>
      <w:r>
        <w:rPr>
          <w:b/>
        </w:rPr>
        <w:t>Nothing</w:t>
      </w:r>
      <w:proofErr w:type="gramEnd"/>
      <w:r>
        <w:rPr>
          <w:b/>
        </w:rPr>
        <w:t xml:space="preserve"> to Report</w:t>
      </w:r>
      <w:r>
        <w:t>.</w:t>
      </w:r>
      <w:r>
        <w:rPr>
          <w:b/>
        </w:rPr>
        <w:t xml:space="preserve">  </w:t>
      </w:r>
      <w:r>
        <w:rPr>
          <w:b/>
          <w:i/>
        </w:rPr>
        <w:t xml:space="preserve">E.3 Not Applicable for most awards.  See chapter 7 Supplemental Instructions. </w:t>
      </w:r>
    </w:p>
    <w:p w14:paraId="2783A1E3" w14:textId="77777777" w:rsidR="00761881" w:rsidRDefault="007513BF">
      <w:pPr>
        <w:spacing w:after="105" w:line="249" w:lineRule="auto"/>
        <w:ind w:right="68"/>
      </w:pPr>
      <w:r>
        <w:rPr>
          <w:b/>
          <w:i/>
        </w:rPr>
        <w:t xml:space="preserve">E. 4 What dollar amount of the award’s budget is being spent in foreign </w:t>
      </w:r>
      <w:proofErr w:type="gramStart"/>
      <w:r>
        <w:rPr>
          <w:b/>
          <w:i/>
        </w:rPr>
        <w:t>country(</w:t>
      </w:r>
      <w:proofErr w:type="spellStart"/>
      <w:proofErr w:type="gramEnd"/>
      <w:r>
        <w:rPr>
          <w:b/>
          <w:i/>
        </w:rPr>
        <w:t>ies</w:t>
      </w:r>
      <w:proofErr w:type="spellEnd"/>
      <w:r>
        <w:rPr>
          <w:b/>
          <w:i/>
        </w:rPr>
        <w:t>)?</w:t>
      </w:r>
      <w:r>
        <w:rPr>
          <w:b/>
        </w:rPr>
        <w:t xml:space="preserve"> </w:t>
      </w:r>
    </w:p>
    <w:p w14:paraId="7FE6408D" w14:textId="77777777" w:rsidR="00761881" w:rsidRDefault="007513BF">
      <w:pPr>
        <w:ind w:left="22" w:right="12"/>
      </w:pPr>
      <w:r>
        <w:rPr>
          <w:noProof/>
        </w:rPr>
        <w:drawing>
          <wp:anchor distT="0" distB="0" distL="114300" distR="114300" simplePos="0" relativeHeight="251673600" behindDoc="0" locked="0" layoutInCell="1" allowOverlap="0" wp14:anchorId="1A210495" wp14:editId="7FB97A2D">
            <wp:simplePos x="0" y="0"/>
            <wp:positionH relativeFrom="column">
              <wp:posOffset>28651</wp:posOffset>
            </wp:positionH>
            <wp:positionV relativeFrom="paragraph">
              <wp:posOffset>-2641</wp:posOffset>
            </wp:positionV>
            <wp:extent cx="332232" cy="361188"/>
            <wp:effectExtent l="0" t="0" r="0" b="0"/>
            <wp:wrapSquare wrapText="bothSides"/>
            <wp:docPr id="11887" name="Picture 11887"/>
            <wp:cNvGraphicFramePr/>
            <a:graphic xmlns:a="http://schemas.openxmlformats.org/drawingml/2006/main">
              <a:graphicData uri="http://schemas.openxmlformats.org/drawingml/2006/picture">
                <pic:pic xmlns:pic="http://schemas.openxmlformats.org/drawingml/2006/picture">
                  <pic:nvPicPr>
                    <pic:cNvPr id="11887" name="Picture 11887"/>
                    <pic:cNvPicPr/>
                  </pic:nvPicPr>
                  <pic:blipFill>
                    <a:blip r:embed="rId305"/>
                    <a:stretch>
                      <a:fillRect/>
                    </a:stretch>
                  </pic:blipFill>
                  <pic:spPr>
                    <a:xfrm>
                      <a:off x="0" y="0"/>
                      <a:ext cx="332232" cy="361188"/>
                    </a:xfrm>
                    <a:prstGeom prst="rect">
                      <a:avLst/>
                    </a:prstGeom>
                  </pic:spPr>
                </pic:pic>
              </a:graphicData>
            </a:graphic>
          </wp:anchor>
        </w:drawing>
      </w:r>
      <w:r>
        <w:t xml:space="preserve">For domestic awardees provide the dollar amount obligated to first-tier </w:t>
      </w:r>
      <w:proofErr w:type="spellStart"/>
      <w:r>
        <w:t>subawards</w:t>
      </w:r>
      <w:proofErr w:type="spellEnd"/>
      <w:r>
        <w:t xml:space="preserve"> to foreign entities for this reporting period. For foreign awardees provide the dollar amount of the award, excluding all first-tier </w:t>
      </w:r>
      <w:proofErr w:type="spellStart"/>
      <w:r>
        <w:t>subawards</w:t>
      </w:r>
      <w:proofErr w:type="spellEnd"/>
      <w:r>
        <w:t xml:space="preserve"> to U.S. entities, for this reporting period.   Dollars provided should reflect total costs. </w:t>
      </w:r>
    </w:p>
    <w:p w14:paraId="3F475F2D" w14:textId="77777777" w:rsidR="00761881" w:rsidRDefault="007513BF">
      <w:pPr>
        <w:spacing w:after="105" w:line="249" w:lineRule="auto"/>
        <w:ind w:right="68"/>
      </w:pPr>
      <w:r>
        <w:rPr>
          <w:b/>
          <w:i/>
        </w:rPr>
        <w:t xml:space="preserve">If more than one foreign country identify the distribution between the foreign countries.  </w:t>
      </w:r>
    </w:p>
    <w:p w14:paraId="301B283A" w14:textId="77777777" w:rsidR="00761881" w:rsidRDefault="007513BF">
      <w:pPr>
        <w:ind w:left="22" w:right="12"/>
      </w:pPr>
      <w:r>
        <w:t xml:space="preserve">Report only cumulative first-tier </w:t>
      </w:r>
      <w:proofErr w:type="spellStart"/>
      <w:r>
        <w:t>subawards</w:t>
      </w:r>
      <w:proofErr w:type="spellEnd"/>
      <w:r>
        <w:t xml:space="preserve"> dollars by country.  Do not report foreign travel, purchases, etc., unless part of a first-tier </w:t>
      </w:r>
      <w:proofErr w:type="spellStart"/>
      <w:r>
        <w:t>subaward</w:t>
      </w:r>
      <w:proofErr w:type="spellEnd"/>
      <w:r>
        <w:t xml:space="preserve"> to a foreign country. </w:t>
      </w:r>
    </w:p>
    <w:p w14:paraId="1CE2FB9C" w14:textId="77777777" w:rsidR="00761881" w:rsidRDefault="007513BF">
      <w:pPr>
        <w:spacing w:after="11"/>
        <w:ind w:left="22" w:right="12"/>
      </w:pPr>
      <w:r>
        <w:t xml:space="preserve">Select the </w:t>
      </w:r>
      <w:r>
        <w:rPr>
          <w:b/>
        </w:rPr>
        <w:t>Add/New</w:t>
      </w:r>
      <w:r>
        <w:t xml:space="preserve"> button to add the data to the table. </w:t>
      </w:r>
    </w:p>
    <w:p w14:paraId="4ADB4E89" w14:textId="77777777" w:rsidR="00761881" w:rsidRDefault="007513BF">
      <w:pPr>
        <w:spacing w:after="85" w:line="259" w:lineRule="auto"/>
        <w:ind w:left="0" w:firstLine="0"/>
      </w:pPr>
      <w:r>
        <w:rPr>
          <w:sz w:val="4"/>
        </w:rPr>
        <w:t xml:space="preserve"> </w:t>
      </w:r>
    </w:p>
    <w:p w14:paraId="5A60C6D1"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09911D71" wp14:editId="1F232CBA">
                <wp:extent cx="6011164" cy="3719602"/>
                <wp:effectExtent l="0" t="0" r="0" b="0"/>
                <wp:docPr id="87742" name="Group 87742"/>
                <wp:cNvGraphicFramePr/>
                <a:graphic xmlns:a="http://schemas.openxmlformats.org/drawingml/2006/main">
                  <a:graphicData uri="http://schemas.microsoft.com/office/word/2010/wordprocessingGroup">
                    <wpg:wgp>
                      <wpg:cNvGrpSpPr/>
                      <wpg:grpSpPr>
                        <a:xfrm>
                          <a:off x="0" y="0"/>
                          <a:ext cx="6011164" cy="3719602"/>
                          <a:chOff x="0" y="0"/>
                          <a:chExt cx="6011164" cy="3719602"/>
                        </a:xfrm>
                      </wpg:grpSpPr>
                      <wps:wsp>
                        <wps:cNvPr id="11928" name="Rectangle 11928"/>
                        <wps:cNvSpPr/>
                        <wps:spPr>
                          <a:xfrm>
                            <a:off x="5973064" y="3550895"/>
                            <a:ext cx="50673" cy="224380"/>
                          </a:xfrm>
                          <a:prstGeom prst="rect">
                            <a:avLst/>
                          </a:prstGeom>
                          <a:ln>
                            <a:noFill/>
                          </a:ln>
                        </wps:spPr>
                        <wps:txbx>
                          <w:txbxContent>
                            <w:p w14:paraId="0A3CCB89"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1965" name="Picture 11965"/>
                          <pic:cNvPicPr/>
                        </pic:nvPicPr>
                        <pic:blipFill>
                          <a:blip r:embed="rId360"/>
                          <a:stretch>
                            <a:fillRect/>
                          </a:stretch>
                        </pic:blipFill>
                        <pic:spPr>
                          <a:xfrm>
                            <a:off x="9906" y="9906"/>
                            <a:ext cx="5943600" cy="3646932"/>
                          </a:xfrm>
                          <a:prstGeom prst="rect">
                            <a:avLst/>
                          </a:prstGeom>
                        </pic:spPr>
                      </pic:pic>
                      <wps:wsp>
                        <wps:cNvPr id="11966" name="Shape 11966"/>
                        <wps:cNvSpPr/>
                        <wps:spPr>
                          <a:xfrm>
                            <a:off x="0" y="0"/>
                            <a:ext cx="5963412" cy="3666744"/>
                          </a:xfrm>
                          <a:custGeom>
                            <a:avLst/>
                            <a:gdLst/>
                            <a:ahLst/>
                            <a:cxnLst/>
                            <a:rect l="0" t="0" r="0" b="0"/>
                            <a:pathLst>
                              <a:path w="5963412" h="3666744">
                                <a:moveTo>
                                  <a:pt x="0" y="3666744"/>
                                </a:moveTo>
                                <a:lnTo>
                                  <a:pt x="5963412" y="3666744"/>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9911D71" id="Group 87742" o:spid="_x0000_s1693" style="width:473.3pt;height:292.9pt;mso-position-horizontal-relative:char;mso-position-vertical-relative:line" coordsize="60111,371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8m/bk/5Nb8Uf9uf/AKWQV6zX&#10;k37cn/Jrfij/ALc//SyCuvAf73S/xR/NHDmf+41/8MvyZ1vwD/5IX4L/AOxb0/8A9Jo6KPgH/wAk&#10;L8F/9i3p/wD6TR0VjX/iz9Wb4X+BD0X5B8fP+SF+NP8AsW9Q/wDSaSuS/Yb/AOTW/C//AG+f+lk9&#10;db8fP+SF+NP+xb1D/wBJpK5L9hv/AJNb8L/9vn/pZPXXH/kXS/xr/wBJZxS/5Gsf+vb/APSonrNF&#10;FFeeeo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8m/bk/5Nb8Uf9uf/pZBXrNeTftyf8mt+KP+3P8A&#10;9LIK68B/vdL/ABR/NHDmf+41/wDDL8mdb8A/+SF+C/8AsW9P/wDSaOij4B/8kL8F/wDYt6f/AOk0&#10;dFY1/wCLP1Zvhf4EPRfkHx8/5IX40/7FvUP/AEmkrkv2G/8Ak1vwv/2+f+lk9db8fP8AkhfjT/sW&#10;9Q/9JpK5L9hv/k1vwv8A9vn/AKWT11x/5F0v8a/9JZxS/wCRrH/r2/8A0qJ6zRRRXnnq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">
                <v:rect id="Rectangle 11928" o:spid="_x0000_s1694" style="position:absolute;left:59730;top:3550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5FXMcA&#10;AADeAAAADwAAAGRycy9kb3ducmV2LnhtbESPzW7CQAyE75V4h5WReisbOFQksCDEj+BYoBLlZmXd&#10;JGrWG2W3JO3T4wMSN1sznvk8X/auVjdqQ+XZwHiUgCLOva24MPB53r1NQYWIbLH2TAb+KMByMXiZ&#10;Y2Z9x0e6nWKhJIRDhgbKGJtM65CX5DCMfEMs2rdvHUZZ20LbFjsJd7WeJMm7dlixNJTY0Lqk/Of0&#10;6wzsp83q6+D/u6LeXveXj0u6OafRmNdhv5qBitTHp/lxfbCCP04nwivvyAx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nORVzHAAAA3gAAAA8AAAAAAAAAAAAAAAAAmAIAAGRy&#10;cy9kb3ducmV2LnhtbFBLBQYAAAAABAAEAPUAAACMAwAAAAA=&#10;" filled="f" stroked="f">
                  <v:textbox inset="0,0,0,0">
                    <w:txbxContent>
                      <w:p w14:paraId="0A3CCB89" w14:textId="77777777" w:rsidR="000A159B" w:rsidRDefault="000A159B">
                        <w:pPr>
                          <w:spacing w:after="160" w:line="259" w:lineRule="auto"/>
                          <w:ind w:left="0" w:firstLine="0"/>
                        </w:pPr>
                        <w:r>
                          <w:t xml:space="preserve"> </w:t>
                        </w:r>
                      </w:p>
                    </w:txbxContent>
                  </v:textbox>
                </v:rect>
                <v:shape id="Picture 11965" o:spid="_x0000_s1695" type="#_x0000_t75" style="position:absolute;left:99;top:99;width:59436;height:36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z7pjCAAAA3gAAAA8AAABkcnMvZG93bnJldi54bWxET9uKwjAQfRf8hzDCvmlawaLVKCIo7oKC&#10;1g8YmrEtbSaliVr/frOw4NscznVWm9404kmdqywriCcRCOLc6ooLBbdsP56DcB5ZY2OZFLzJwWY9&#10;HKww1fbFF3pefSFCCLsUFZTet6mULi/JoJvYljhwd9sZ9AF2hdQdvkK4aeQ0ihJpsOLQUGJLu5Ly&#10;+vowCu5zezjX9bu12U/2fYqPuNieEqW+Rv12CcJT7z/if/dRh/nxIpnB3zvhBr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c+6YwgAAAN4AAAAPAAAAAAAAAAAAAAAAAJ8C&#10;AABkcnMvZG93bnJldi54bWxQSwUGAAAAAAQABAD3AAAAjgMAAAAA&#10;">
                  <v:imagedata r:id="rId361" o:title=""/>
                </v:shape>
                <v:shape id="Shape 11966" o:spid="_x0000_s1696" style="position:absolute;width:59634;height:36667;visibility:visible;mso-wrap-style:square;v-text-anchor:top" coordsize="5963412,3666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dFsEA&#10;AADeAAAADwAAAGRycy9kb3ducmV2LnhtbERPS4vCMBC+C/6HMMLeNNVD0WqUrii4R9/sbWhm27LN&#10;pDSx7f77jSB4m4/vOatNbyrRUuNKywqmkwgEcWZ1ybmCy3k/noNwHlljZZkU/JGDzXo4WGGibcdH&#10;ak8+FyGEXYIKCu/rREqXFWTQTWxNHLgf2xj0ATa51A12IdxUchZFsTRYcmgosKZtQdnv6WEUuE6m&#10;2dd8d6W6u9N3e0s/+Zoq9THq0yUIT71/i1/ugw7zp4s4huc74Qa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O3RbBAAAA3gAAAA8AAAAAAAAAAAAAAAAAmAIAAGRycy9kb3du&#10;cmV2LnhtbFBLBQYAAAAABAAEAPUAAACGAwAAAAA=&#10;" path="m,3666744r5963412,l5963412,,,,,3666744xe" filled="f" strokeweight="1.56pt">
                  <v:stroke miterlimit="83231f" joinstyle="miter"/>
                  <v:path arrowok="t" textboxrect="0,0,5963412,3666744"/>
                </v:shape>
                <w10:anchorlock/>
              </v:group>
            </w:pict>
          </mc:Fallback>
        </mc:AlternateContent>
      </w:r>
    </w:p>
    <w:p w14:paraId="4DB83317" w14:textId="77777777" w:rsidR="00761881" w:rsidRDefault="007513BF">
      <w:pPr>
        <w:spacing w:after="401" w:line="259" w:lineRule="auto"/>
        <w:ind w:left="-5"/>
      </w:pPr>
      <w:r>
        <w:rPr>
          <w:i/>
          <w:sz w:val="22"/>
        </w:rPr>
        <w:t xml:space="preserve">Figure 91: RPPR Section E. Impact – Questions E1 through E4 </w:t>
      </w:r>
    </w:p>
    <w:p w14:paraId="2E8CDA2A" w14:textId="77777777" w:rsidR="00761881" w:rsidRDefault="007513BF">
      <w:pPr>
        <w:pStyle w:val="Heading2"/>
        <w:ind w:left="561" w:hanging="576"/>
      </w:pPr>
      <w:bookmarkStart w:id="37" w:name="_Toc467659840"/>
      <w:r>
        <w:t>Section F – Changes</w:t>
      </w:r>
      <w:bookmarkEnd w:id="37"/>
      <w:r>
        <w:t xml:space="preserve"> </w:t>
      </w:r>
    </w:p>
    <w:p w14:paraId="6C9A4ACE" w14:textId="77777777" w:rsidR="00761881" w:rsidRDefault="007513BF">
      <w:pPr>
        <w:ind w:left="22" w:right="12"/>
      </w:pPr>
      <w:r>
        <w:t xml:space="preserve">The RPPR Section F addresses Changes.  Grantees are reminded that significant changes in objectives and scope require prior approval of the agency.  </w:t>
      </w:r>
    </w:p>
    <w:p w14:paraId="7634C0F6" w14:textId="77777777" w:rsidR="00761881" w:rsidRDefault="007513BF">
      <w:pPr>
        <w:spacing w:after="105" w:line="249" w:lineRule="auto"/>
        <w:ind w:right="68"/>
      </w:pPr>
      <w:r>
        <w:rPr>
          <w:b/>
          <w:i/>
        </w:rPr>
        <w:t>F.1 Not Applicable to most awards.  See chapter 7 Supplemental Instructions.</w:t>
      </w:r>
      <w:r>
        <w:rPr>
          <w:b/>
        </w:rPr>
        <w:t xml:space="preserve"> </w:t>
      </w:r>
    </w:p>
    <w:p w14:paraId="60DB8E95" w14:textId="77777777" w:rsidR="00761881" w:rsidRDefault="007513BF">
      <w:pPr>
        <w:spacing w:after="105" w:line="249" w:lineRule="auto"/>
        <w:ind w:right="68"/>
      </w:pPr>
      <w:r>
        <w:rPr>
          <w:b/>
          <w:i/>
        </w:rPr>
        <w:t xml:space="preserve">F.2   Actual or anticipated challenges or delays and actions or plans to resolve them.   </w:t>
      </w:r>
    </w:p>
    <w:p w14:paraId="61F9D5A6" w14:textId="77777777" w:rsidR="00761881" w:rsidRDefault="007513BF">
      <w:pPr>
        <w:ind w:left="22" w:right="12"/>
      </w:pPr>
      <w:r>
        <w:t xml:space="preserve">Describe challenges or delays encountered during the reporting period and actions or plans to resolve them.  </w:t>
      </w:r>
    </w:p>
    <w:p w14:paraId="4886343F" w14:textId="77777777" w:rsidR="00761881" w:rsidRDefault="007513BF">
      <w:pPr>
        <w:spacing w:after="0"/>
        <w:ind w:left="22" w:right="12"/>
      </w:pPr>
      <w:r>
        <w:rPr>
          <w:noProof/>
        </w:rPr>
        <w:drawing>
          <wp:anchor distT="0" distB="0" distL="114300" distR="114300" simplePos="0" relativeHeight="251674624" behindDoc="0" locked="0" layoutInCell="1" allowOverlap="0" wp14:anchorId="2377A9A6" wp14:editId="40B4031F">
            <wp:simplePos x="0" y="0"/>
            <wp:positionH relativeFrom="column">
              <wp:posOffset>-9448</wp:posOffset>
            </wp:positionH>
            <wp:positionV relativeFrom="paragraph">
              <wp:posOffset>-1117</wp:posOffset>
            </wp:positionV>
            <wp:extent cx="332232" cy="361188"/>
            <wp:effectExtent l="0" t="0" r="0" b="0"/>
            <wp:wrapSquare wrapText="bothSides"/>
            <wp:docPr id="11967" name="Picture 11967"/>
            <wp:cNvGraphicFramePr/>
            <a:graphic xmlns:a="http://schemas.openxmlformats.org/drawingml/2006/main">
              <a:graphicData uri="http://schemas.openxmlformats.org/drawingml/2006/picture">
                <pic:pic xmlns:pic="http://schemas.openxmlformats.org/drawingml/2006/picture">
                  <pic:nvPicPr>
                    <pic:cNvPr id="11967" name="Picture 11967"/>
                    <pic:cNvPicPr/>
                  </pic:nvPicPr>
                  <pic:blipFill>
                    <a:blip r:embed="rId305"/>
                    <a:stretch>
                      <a:fillRect/>
                    </a:stretch>
                  </pic:blipFill>
                  <pic:spPr>
                    <a:xfrm>
                      <a:off x="0" y="0"/>
                      <a:ext cx="332232" cy="361188"/>
                    </a:xfrm>
                    <a:prstGeom prst="rect">
                      <a:avLst/>
                    </a:prstGeom>
                  </pic:spPr>
                </pic:pic>
              </a:graphicData>
            </a:graphic>
          </wp:anchor>
        </w:drawing>
      </w:r>
      <w:r>
        <w:t xml:space="preserve">Describe only significant challenges that may impede the research (e.g., accrual of patients, hiring of personnel, need for resources or research tools) and emphasize their </w:t>
      </w:r>
    </w:p>
    <w:p w14:paraId="5F8F20CA" w14:textId="77777777" w:rsidR="00761881" w:rsidRDefault="007513BF">
      <w:pPr>
        <w:spacing w:after="11"/>
        <w:ind w:left="22" w:right="12"/>
      </w:pPr>
      <w:proofErr w:type="gramStart"/>
      <w:r>
        <w:t>resolution</w:t>
      </w:r>
      <w:proofErr w:type="gramEnd"/>
      <w:r>
        <w:t xml:space="preserve">.   </w:t>
      </w:r>
    </w:p>
    <w:p w14:paraId="10E9BF4D" w14:textId="77777777" w:rsidR="00761881" w:rsidRDefault="007513BF">
      <w:pPr>
        <w:spacing w:after="0" w:line="259" w:lineRule="auto"/>
        <w:ind w:left="0" w:firstLine="0"/>
      </w:pPr>
      <w:r>
        <w:rPr>
          <w:sz w:val="4"/>
        </w:rPr>
        <w:t xml:space="preserve"> </w:t>
      </w:r>
    </w:p>
    <w:p w14:paraId="725C9F3F"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54E8907B" wp14:editId="78FB9ED0">
                <wp:extent cx="6011164" cy="2137054"/>
                <wp:effectExtent l="0" t="0" r="0" b="0"/>
                <wp:docPr id="88149" name="Group 88149"/>
                <wp:cNvGraphicFramePr/>
                <a:graphic xmlns:a="http://schemas.openxmlformats.org/drawingml/2006/main">
                  <a:graphicData uri="http://schemas.microsoft.com/office/word/2010/wordprocessingGroup">
                    <wpg:wgp>
                      <wpg:cNvGrpSpPr/>
                      <wpg:grpSpPr>
                        <a:xfrm>
                          <a:off x="0" y="0"/>
                          <a:ext cx="6011164" cy="2137054"/>
                          <a:chOff x="0" y="0"/>
                          <a:chExt cx="6011164" cy="2137054"/>
                        </a:xfrm>
                      </wpg:grpSpPr>
                      <wps:wsp>
                        <wps:cNvPr id="11986" name="Rectangle 11986"/>
                        <wps:cNvSpPr/>
                        <wps:spPr>
                          <a:xfrm>
                            <a:off x="5973064" y="1968347"/>
                            <a:ext cx="50673" cy="224380"/>
                          </a:xfrm>
                          <a:prstGeom prst="rect">
                            <a:avLst/>
                          </a:prstGeom>
                          <a:ln>
                            <a:noFill/>
                          </a:ln>
                        </wps:spPr>
                        <wps:txbx>
                          <w:txbxContent>
                            <w:p w14:paraId="4825B64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082" name="Picture 12082"/>
                          <pic:cNvPicPr/>
                        </pic:nvPicPr>
                        <pic:blipFill>
                          <a:blip r:embed="rId362"/>
                          <a:stretch>
                            <a:fillRect/>
                          </a:stretch>
                        </pic:blipFill>
                        <pic:spPr>
                          <a:xfrm>
                            <a:off x="9906" y="9906"/>
                            <a:ext cx="5943600" cy="2066544"/>
                          </a:xfrm>
                          <a:prstGeom prst="rect">
                            <a:avLst/>
                          </a:prstGeom>
                        </pic:spPr>
                      </pic:pic>
                      <wps:wsp>
                        <wps:cNvPr id="12083" name="Shape 12083"/>
                        <wps:cNvSpPr/>
                        <wps:spPr>
                          <a:xfrm>
                            <a:off x="0" y="0"/>
                            <a:ext cx="5963412" cy="2086356"/>
                          </a:xfrm>
                          <a:custGeom>
                            <a:avLst/>
                            <a:gdLst/>
                            <a:ahLst/>
                            <a:cxnLst/>
                            <a:rect l="0" t="0" r="0" b="0"/>
                            <a:pathLst>
                              <a:path w="5963412" h="2086356">
                                <a:moveTo>
                                  <a:pt x="0" y="2086356"/>
                                </a:moveTo>
                                <a:lnTo>
                                  <a:pt x="5963412" y="20863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E8907B" id="Group 88149" o:spid="_x0000_s1697" style="width:473.3pt;height:168.25pt;mso-position-horizontal-relative:char;mso-position-vertical-relative:line" coordsize="60111,213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Xzz8Rv8AlIx4B/7FuX/0XqFfQ1fPPxG/5SMeAf8AsW5f&#10;/ReoV6GXfFU/wS/I8vNvgpf9fIf+lH0NRRRXnnqBXzz+2P8A8l0+CX/YyH/0psa+hq+ef2x/+S6f&#10;BL/sZD/6U2Nehlf+9L0l/wCks8vOv9yl6x/9LifQ1FFFeeeo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Hcf6yL/f/APZTTqbcf6yL/f8A/ZTTqlgYXxC/5BFn/wBhjT//AErirxj4jf8AKRjwD/2Lcv8A&#10;6L1CvZ/iF/yCLP8A7DGn/wDpXFXjHxG/5SMeAf8AsW5f/ReoV6mXbVP8M/yPJzXal/jp/wDpR9DU&#10;UUV5p6wV88/tj/8AJdPgl/2Mh/8ASmxr6Gr55/bH/wCS6fBL/sZD/wClNjXoZX/vS9Jf+ks8vOv9&#10;yl6x/wDS4n0NWL4C/wCQHP8A9hXUP/SyatqsXwF/yA5/+wrqH/pZNXD9l/13PS+0v67G1RRRUl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R3H&#10;+si/3/8A2U06m3H+si/3/wD2U06pYGF8Qv8AkEWf/YY0/wD9K4q8Y+I3/KRjwD/2Lcv/AKL1CvZ/&#10;iF/yCLP/ALDGn/8ApXFXjHxG/wCUjHgH/sW5f/ReoV6mXbVP8M/yPJzXal/jp/8ApR9DUUUV5p6w&#10;V88/tj/8l0+CX/YyH/0psa+hq+ef2x/+S6fBL/sZD/6U2Nehlf8AvS9Jf+ks8vOv9yl6x/8AS4n0&#10;NWL4C/5Ac/8A2FdQ/wDSyatqsXwF/wAgOf8A7Cuof+lk1cP2X/Xc9L7S/rsbVFFFSU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Hcf6yL/AH//&#10;AGU06m3H+si/3/8A2U06pYGF8Qv+QRZ/9hjT/wD0rirxj4jf8pGPAP8A2Lcv/ovUK9n+IX/IIs/+&#10;wxp//pXFXjHxG/5SMeAf+xbl/wDReoV6mXbVP8M/yPJzXal/jp/+lH0NRRRXmnrBXzz+2P8A8l0+&#10;CX/YyH/0psa+hq+ef2x/+S6fBL/sZD/6U2Nehlf+9L0l/wCks8vOv9yl6x/9LifQ1YvgL/kBz/8A&#10;YV1D/wBLJq2qxfAX/IDn/wCwrqH/AKWTVw/Zf9dz0vtL+uxtUUUVJ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Edx/rIv9/wD9lNOptx/rIv8A&#10;f/8AZTTqlgYXxC/5BFn/ANhjT/8A0rirxj4jf8pGPAP/AGLcv/ovUK9n+IX/ACCLP/sMaf8A+lcV&#10;eMfEb/lIx4B/7FuX/wBF6hXqZdtU/wAM/wAjyc12pf46f/pR9DUUUV5p6wV88/tj/wDJdPgl/wBj&#10;If8A0psa+hq+ef2x/wDkunwS/wCxkP8A6U2Nehlf+9L0l/6Szy86/wByl6x/9LifQ1YvgL/kBz/9&#10;hXUP/SyatqsXwF/yA5/+wrqH/pZNXD9l/wBdz0vtL+uxtUUUVJQ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Edx/rIv9/8A9lNOptx/rIv9/wD9&#10;lNOqWBhfEL/kEWf/AGGNP/8ASuKvGPiN/wApGPAP/Yty/wDovUK9n+IX/IIs/wDsMaf/AOlcVeMf&#10;Eb/lIx4B/wCxbl/9F6hXqZdtU/wz/I8nNdqX+On/AOlH0NRRRXmnrBXzz+2P/wAl0+CX/YyH/wBK&#10;bGvoavnn9sf/AJLp8Ev+xkP/AKU2Nehlf+9L0l/6Szy86/3KXrH/ANLifQ1YvgL/AJAc/wD2FdQ/&#10;9LJq2qxfAX/IDn/7Cuof+lk1cP2X/Xc9L7S/rsbVFFFSU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Hcf6yL/f/wDZTTqbcf6yL/f/APZTTqlg&#10;YXxC/wCQRZ/9hjT/AP0rirxj4jf8pGPAP/Yty/8AovUK9n+IX/IIs/8AsMaf/wClcVeMfEb/AJSM&#10;eAf+xbl/9F6hXqZdtU/wz/I8nNdqX+On/wClH0NRRRXmnrBXzz+2P/yXT4Jf9jIf/Smxr6Gr55/b&#10;H/5Lp8Ev+xkP/pTY16GV/wC9L0l/6Szy86/3KXrH/wBLifQ1YvgL/kBz/wDYV1D/ANLJq2qxfAX/&#10;ACA5/wDsK6h/6WTVw/Zf9dz0vtL+uxtUUUVJQ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">
                <v:rect id="Rectangle 11986" o:spid="_x0000_s1698" style="position:absolute;left:59730;top:1968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srj8UA&#10;AADeAAAADwAAAGRycy9kb3ducmV2LnhtbERPS2vCQBC+F/oflin0Vjf2IEnMJoQ+0GPVgvU2ZMck&#10;mJ0N2a1J++tdQfA2H99zsmIynTjT4FrLCuazCARxZXXLtYLv3edLDMJ5ZI2dZVLwRw6K/PEhw1Tb&#10;kTd03vpahBB2KSpovO9TKV3VkEE3sz1x4I52MOgDHGqpBxxDuOnkaxQtpMGWQ0ODPb01VJ22v0bB&#10;Ku7Ln7X9H+vu47Daf+2T913ilXp+msolCE+Tv4tv7rUO8+dJvIDrO+EGm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yuPxQAAAN4AAAAPAAAAAAAAAAAAAAAAAJgCAABkcnMv&#10;ZG93bnJldi54bWxQSwUGAAAAAAQABAD1AAAAigMAAAAA&#10;" filled="f" stroked="f">
                  <v:textbox inset="0,0,0,0">
                    <w:txbxContent>
                      <w:p w14:paraId="4825B64C" w14:textId="77777777" w:rsidR="000A159B" w:rsidRDefault="000A159B">
                        <w:pPr>
                          <w:spacing w:after="160" w:line="259" w:lineRule="auto"/>
                          <w:ind w:left="0" w:firstLine="0"/>
                        </w:pPr>
                        <w:r>
                          <w:t xml:space="preserve"> </w:t>
                        </w:r>
                      </w:p>
                    </w:txbxContent>
                  </v:textbox>
                </v:rect>
                <v:shape id="Picture 12082" o:spid="_x0000_s1699" type="#_x0000_t75" style="position:absolute;left:99;top:99;width:59436;height:20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NUgjDAAAA3gAAAA8AAABkcnMvZG93bnJldi54bWxET01rwkAQvRf8D8sIvTUbAxWJrqKCIFiQ&#10;qhdvY3ZMgtnZkF2TbX99t1DobR7vcxarYBrRU+dqywomSQqCuLC65lLB5bx7m4FwHlljY5kUfJGD&#10;1XL0ssBc24E/qT/5UsQQdjkqqLxvcyldUZFBl9iWOHJ32xn0EXal1B0OMdw0MkvTqTRYc2yosKVt&#10;RcXj9DQKbBju8mO/WX8jHYPpb+9lc7gq9ToO6zkIT8H/i//cex3nZ+ksg9934g1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1SCMMAAADeAAAADwAAAAAAAAAAAAAAAACf&#10;AgAAZHJzL2Rvd25yZXYueG1sUEsFBgAAAAAEAAQA9wAAAI8DAAAAAA==&#10;">
                  <v:imagedata r:id="rId363" o:title=""/>
                </v:shape>
                <v:shape id="Shape 12083" o:spid="_x0000_s1700" style="position:absolute;width:59634;height:20863;visibility:visible;mso-wrap-style:square;v-text-anchor:top" coordsize="5963412,2086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rk+8YA&#10;AADeAAAADwAAAGRycy9kb3ducmV2LnhtbESPQWvCQBCF7wX/wzJCb3XXtJUQXYMUCh70UPWgtyE7&#10;JsHsbMhuYvz3bqHQ2wzvvW/erPLRNmKgzteONcxnCgRx4UzNpYbT8fstBeEDssHGMWl4kId8PXlZ&#10;YWbcnX9oOIRSRAj7DDVUIbSZlL6oyKKfuZY4alfXWQxx7UppOrxHuG1kotRCWqw5Xqiwpa+Kituh&#10;t5GSXs6sAu5s6/tP6T/2u+18r/XrdNwsQQQaw7/5L701sX6i0nf4fSfOIN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rk+8YAAADeAAAADwAAAAAAAAAAAAAAAACYAgAAZHJz&#10;L2Rvd25yZXYueG1sUEsFBgAAAAAEAAQA9QAAAIsDAAAAAA==&#10;" path="m,2086356r5963412,l5963412,,,,,2086356xe" filled="f" strokeweight="1.56pt">
                  <v:stroke miterlimit="83231f" joinstyle="miter"/>
                  <v:path arrowok="t" textboxrect="0,0,5963412,2086356"/>
                </v:shape>
                <w10:anchorlock/>
              </v:group>
            </w:pict>
          </mc:Fallback>
        </mc:AlternateContent>
      </w:r>
    </w:p>
    <w:p w14:paraId="66562F84" w14:textId="77777777" w:rsidR="00761881" w:rsidRDefault="007513BF">
      <w:pPr>
        <w:spacing w:after="3" w:line="259" w:lineRule="auto"/>
        <w:ind w:left="-5"/>
      </w:pPr>
      <w:r>
        <w:rPr>
          <w:i/>
          <w:sz w:val="22"/>
        </w:rPr>
        <w:t xml:space="preserve">Figure 92: RPPR Section F. Changes – Questions F1 &amp; F2 </w:t>
      </w:r>
    </w:p>
    <w:p w14:paraId="1369D012" w14:textId="77777777" w:rsidR="00761881" w:rsidRDefault="007513BF">
      <w:pPr>
        <w:spacing w:after="300" w:line="259" w:lineRule="auto"/>
        <w:ind w:left="0" w:firstLine="0"/>
      </w:pPr>
      <w:r>
        <w:rPr>
          <w:sz w:val="4"/>
        </w:rPr>
        <w:t xml:space="preserve"> </w:t>
      </w:r>
    </w:p>
    <w:p w14:paraId="5D5FF258" w14:textId="77777777" w:rsidR="00761881" w:rsidRDefault="007513BF">
      <w:pPr>
        <w:spacing w:after="105" w:line="249" w:lineRule="auto"/>
        <w:ind w:left="130" w:right="68"/>
      </w:pPr>
      <w:r>
        <w:rPr>
          <w:noProof/>
        </w:rPr>
        <w:drawing>
          <wp:anchor distT="0" distB="0" distL="114300" distR="114300" simplePos="0" relativeHeight="251675648" behindDoc="0" locked="0" layoutInCell="1" allowOverlap="0" wp14:anchorId="6808937C" wp14:editId="2C0EFB0D">
            <wp:simplePos x="0" y="0"/>
            <wp:positionH relativeFrom="column">
              <wp:posOffset>75895</wp:posOffset>
            </wp:positionH>
            <wp:positionV relativeFrom="paragraph">
              <wp:posOffset>-18770</wp:posOffset>
            </wp:positionV>
            <wp:extent cx="333756" cy="361188"/>
            <wp:effectExtent l="0" t="0" r="0" b="0"/>
            <wp:wrapSquare wrapText="bothSides"/>
            <wp:docPr id="12084" name="Picture 12084"/>
            <wp:cNvGraphicFramePr/>
            <a:graphic xmlns:a="http://schemas.openxmlformats.org/drawingml/2006/main">
              <a:graphicData uri="http://schemas.openxmlformats.org/drawingml/2006/picture">
                <pic:pic xmlns:pic="http://schemas.openxmlformats.org/drawingml/2006/picture">
                  <pic:nvPicPr>
                    <pic:cNvPr id="12084" name="Picture 12084"/>
                    <pic:cNvPicPr/>
                  </pic:nvPicPr>
                  <pic:blipFill>
                    <a:blip r:embed="rId287" cstate="print">
                      <a:extLst>
                        <a:ext uri="{28A0092B-C50C-407E-A947-70E740481C1C}">
                          <a14:useLocalDpi xmlns:a14="http://schemas.microsoft.com/office/drawing/2010/main"/>
                        </a:ext>
                      </a:extLst>
                    </a:blip>
                    <a:stretch>
                      <a:fillRect/>
                    </a:stretch>
                  </pic:blipFill>
                  <pic:spPr>
                    <a:xfrm>
                      <a:off x="0" y="0"/>
                      <a:ext cx="333756" cy="361188"/>
                    </a:xfrm>
                    <a:prstGeom prst="rect">
                      <a:avLst/>
                    </a:prstGeom>
                  </pic:spPr>
                </pic:pic>
              </a:graphicData>
            </a:graphic>
          </wp:anchor>
        </w:drawing>
      </w:r>
      <w:r>
        <w:rPr>
          <w:b/>
          <w:i/>
        </w:rPr>
        <w:t>F.3 Significant changes to human subjects, vertebrate animals, biohazards, and/or select agents.</w:t>
      </w:r>
      <w:r>
        <w:rPr>
          <w:b/>
        </w:rPr>
        <w:t xml:space="preserve">  </w:t>
      </w:r>
    </w:p>
    <w:p w14:paraId="44E0EF76" w14:textId="77777777" w:rsidR="00761881" w:rsidRDefault="007513BF">
      <w:pPr>
        <w:ind w:left="22" w:right="12"/>
      </w:pPr>
      <w:r>
        <w:t xml:space="preserve">Describe significant deviations, unexpected outcomes, or changes in approved protocols for human subjects, vertebrate animals, biohazards and/or select agents during this reporting period.  </w:t>
      </w:r>
    </w:p>
    <w:p w14:paraId="044F6560" w14:textId="77777777" w:rsidR="00761881" w:rsidRDefault="007513BF">
      <w:pPr>
        <w:ind w:left="22" w:right="12"/>
      </w:pPr>
      <w:r>
        <w:t xml:space="preserve">Remember that significant changes in objectives and scope require prior approval of the agency (e.g., NIH Grants Policy Statement, 8.1.2.).  If there are changes in any of the following areas, check the appropriate box and provide a description of the changes. </w:t>
      </w:r>
    </w:p>
    <w:p w14:paraId="74F0CFBD" w14:textId="77777777" w:rsidR="00761881" w:rsidRDefault="007513BF">
      <w:pPr>
        <w:spacing w:after="105" w:line="249" w:lineRule="auto"/>
        <w:ind w:right="68"/>
      </w:pPr>
      <w:r>
        <w:rPr>
          <w:b/>
          <w:i/>
        </w:rPr>
        <w:t xml:space="preserve">F.3.a Human Subjects </w:t>
      </w:r>
    </w:p>
    <w:p w14:paraId="555E8AE2" w14:textId="2A6F11DC" w:rsidR="00761881" w:rsidRDefault="007513BF">
      <w:pPr>
        <w:ind w:left="22" w:right="12"/>
      </w:pPr>
      <w:r>
        <w:t xml:space="preserve">If human subject studies are or will be different from the previous submission, </w:t>
      </w:r>
      <w:r w:rsidR="00247833">
        <w:t>please indicate there are changes here and provide these changes in section G.4.b including a</w:t>
      </w:r>
      <w:r>
        <w:t xml:space="preserve"> new or revised Protection of Human Subjects Section </w:t>
      </w:r>
      <w:r w:rsidR="00247833">
        <w:t xml:space="preserve">as described in the competing application instructions. In addition, in G.4.b please provide any updates to enrollment, human subjects protections training, as well as clinical trials milestone information (if conducting one or more clinical trials). </w:t>
      </w:r>
    </w:p>
    <w:p w14:paraId="2702D872" w14:textId="77777777" w:rsidR="00761881" w:rsidRDefault="007513BF">
      <w:pPr>
        <w:spacing w:after="105" w:line="249" w:lineRule="auto"/>
        <w:ind w:right="68"/>
      </w:pPr>
      <w:r>
        <w:rPr>
          <w:b/>
          <w:i/>
        </w:rPr>
        <w:t xml:space="preserve">F.3.b Vertebrate Animals </w:t>
      </w:r>
    </w:p>
    <w:p w14:paraId="333646CF" w14:textId="77777777" w:rsidR="00761881" w:rsidRDefault="007513BF">
      <w:pPr>
        <w:ind w:left="22" w:right="12"/>
      </w:pPr>
      <w:r>
        <w:t xml:space="preserve">If there are or will be significant changes to the uses of vertebrate animals from the previous submission, provide a description of the changes.  Examples of changes considered to be significant include, but are not limited to, changing animal species, changing from noninvasive to invasive procedures, new project/performance site(s) where animals will be used, etc.  If studies involving live vertebrate animals are planned and were not part of the originally proposed research design, provide a new or revised Vertebrate Animal Section as described in the competing application instructions. </w:t>
      </w:r>
    </w:p>
    <w:p w14:paraId="44475249" w14:textId="77777777" w:rsidR="00761881" w:rsidRDefault="007513BF">
      <w:pPr>
        <w:spacing w:after="105" w:line="249" w:lineRule="auto"/>
        <w:ind w:right="68"/>
      </w:pPr>
      <w:r>
        <w:rPr>
          <w:b/>
          <w:i/>
        </w:rPr>
        <w:t xml:space="preserve">F.3.c Biohazards </w:t>
      </w:r>
    </w:p>
    <w:p w14:paraId="7F2C8140" w14:textId="77777777" w:rsidR="00761881" w:rsidRDefault="007513BF">
      <w:pPr>
        <w:ind w:left="22" w:right="12"/>
      </w:pPr>
      <w:r>
        <w:t xml:space="preserve">If the use of biohazards is or will be different from that in the previous submission, provide a description and explanation of the difference(s). </w:t>
      </w:r>
    </w:p>
    <w:p w14:paraId="69676012" w14:textId="77777777" w:rsidR="00761881" w:rsidRDefault="007513BF">
      <w:pPr>
        <w:spacing w:after="105" w:line="249" w:lineRule="auto"/>
        <w:ind w:right="68"/>
      </w:pPr>
      <w:r>
        <w:rPr>
          <w:b/>
          <w:i/>
        </w:rPr>
        <w:t xml:space="preserve">F.3 d Select Agents </w:t>
      </w:r>
    </w:p>
    <w:p w14:paraId="3DDD7B11" w14:textId="77777777" w:rsidR="00761881" w:rsidRDefault="007513BF">
      <w:pPr>
        <w:ind w:left="22" w:right="12"/>
      </w:pPr>
      <w:r>
        <w:t xml:space="preserve">If the possession, use, or transfer of Select Agents is or will be different from that proposed in the previous submission, including any change in the select agent research location and/or the required level of biocontainment, provide a description and explanation of the differences.  If the use of Select Agents was proposed in the previous submission but has not been approved by regulatory authorities, provide an explanation.  If studies involving Select Agents are planned and were not part of the originally proposed research design, provide a description of the proposed use, possession, transfer, and research location as described in the competing application instructions. </w:t>
      </w:r>
    </w:p>
    <w:p w14:paraId="74C6FD8F" w14:textId="77777777" w:rsidR="00761881" w:rsidRDefault="007513BF">
      <w:pPr>
        <w:spacing w:after="11"/>
        <w:ind w:left="22" w:right="12"/>
      </w:pPr>
      <w:r>
        <w:t xml:space="preserve">U.S. Select Agent Registry information:   </w:t>
      </w:r>
    </w:p>
    <w:p w14:paraId="10FA549B" w14:textId="77777777" w:rsidR="00761881" w:rsidRDefault="007513BF">
      <w:pPr>
        <w:spacing w:after="125" w:line="259" w:lineRule="auto"/>
        <w:ind w:left="0" w:right="-123" w:firstLine="0"/>
      </w:pPr>
      <w:r>
        <w:rPr>
          <w:rFonts w:ascii="Calibri" w:eastAsia="Calibri" w:hAnsi="Calibri" w:cs="Calibri"/>
          <w:noProof/>
          <w:sz w:val="22"/>
        </w:rPr>
        <mc:AlternateContent>
          <mc:Choice Requires="wpg">
            <w:drawing>
              <wp:inline distT="0" distB="0" distL="0" distR="0" wp14:anchorId="55C1F6FD" wp14:editId="0D2D3CE0">
                <wp:extent cx="6020765" cy="4703700"/>
                <wp:effectExtent l="0" t="0" r="0" b="0"/>
                <wp:docPr id="88087" name="Group 88087"/>
                <wp:cNvGraphicFramePr/>
                <a:graphic xmlns:a="http://schemas.openxmlformats.org/drawingml/2006/main">
                  <a:graphicData uri="http://schemas.microsoft.com/office/word/2010/wordprocessingGroup">
                    <wpg:wgp>
                      <wpg:cNvGrpSpPr/>
                      <wpg:grpSpPr>
                        <a:xfrm>
                          <a:off x="0" y="0"/>
                          <a:ext cx="6020765" cy="4703700"/>
                          <a:chOff x="0" y="0"/>
                          <a:chExt cx="6020765" cy="4703700"/>
                        </a:xfrm>
                      </wpg:grpSpPr>
                      <wps:wsp>
                        <wps:cNvPr id="88084" name="Rectangle 88084"/>
                        <wps:cNvSpPr/>
                        <wps:spPr>
                          <a:xfrm>
                            <a:off x="0" y="0"/>
                            <a:ext cx="2204479" cy="224380"/>
                          </a:xfrm>
                          <a:prstGeom prst="rect">
                            <a:avLst/>
                          </a:prstGeom>
                          <a:ln>
                            <a:noFill/>
                          </a:ln>
                        </wps:spPr>
                        <wps:txbx>
                          <w:txbxContent>
                            <w:p w14:paraId="5219A647" w14:textId="77777777" w:rsidR="000A159B" w:rsidRDefault="00B8707D">
                              <w:pPr>
                                <w:spacing w:after="160" w:line="259" w:lineRule="auto"/>
                                <w:ind w:left="0" w:firstLine="0"/>
                              </w:pPr>
                              <w:hyperlink r:id="rId364">
                                <w:r w:rsidR="000A159B">
                                  <w:rPr>
                                    <w:color w:val="07519A"/>
                                    <w:u w:val="single" w:color="07519A"/>
                                  </w:rPr>
                                  <w:t>http://www.selectagents.go</w:t>
                                </w:r>
                              </w:hyperlink>
                            </w:p>
                          </w:txbxContent>
                        </wps:txbx>
                        <wps:bodyPr horzOverflow="overflow" vert="horz" lIns="0" tIns="0" rIns="0" bIns="0" rtlCol="0">
                          <a:noAutofit/>
                        </wps:bodyPr>
                      </wps:wsp>
                      <wps:wsp>
                        <wps:cNvPr id="88085" name="Rectangle 88085"/>
                        <wps:cNvSpPr/>
                        <wps:spPr>
                          <a:xfrm>
                            <a:off x="1657503" y="0"/>
                            <a:ext cx="101346" cy="224380"/>
                          </a:xfrm>
                          <a:prstGeom prst="rect">
                            <a:avLst/>
                          </a:prstGeom>
                          <a:ln>
                            <a:noFill/>
                          </a:ln>
                        </wps:spPr>
                        <wps:txbx>
                          <w:txbxContent>
                            <w:p w14:paraId="2FCD0D70" w14:textId="77777777" w:rsidR="000A159B" w:rsidRDefault="00B8707D">
                              <w:pPr>
                                <w:spacing w:after="160" w:line="259" w:lineRule="auto"/>
                                <w:ind w:left="0" w:firstLine="0"/>
                              </w:pPr>
                              <w:hyperlink r:id="rId365">
                                <w:proofErr w:type="gramStart"/>
                                <w:r w:rsidR="000A159B">
                                  <w:rPr>
                                    <w:color w:val="07519A"/>
                                    <w:u w:val="single" w:color="07519A"/>
                                  </w:rPr>
                                  <w:t>v</w:t>
                                </w:r>
                                <w:proofErr w:type="gramEnd"/>
                              </w:hyperlink>
                            </w:p>
                          </w:txbxContent>
                        </wps:txbx>
                        <wps:bodyPr horzOverflow="overflow" vert="horz" lIns="0" tIns="0" rIns="0" bIns="0" rtlCol="0">
                          <a:noAutofit/>
                        </wps:bodyPr>
                      </wps:wsp>
                      <wps:wsp>
                        <wps:cNvPr id="12117" name="Rectangle 12117"/>
                        <wps:cNvSpPr/>
                        <wps:spPr>
                          <a:xfrm>
                            <a:off x="1736166" y="0"/>
                            <a:ext cx="50673" cy="224380"/>
                          </a:xfrm>
                          <a:prstGeom prst="rect">
                            <a:avLst/>
                          </a:prstGeom>
                          <a:ln>
                            <a:noFill/>
                          </a:ln>
                        </wps:spPr>
                        <wps:txbx>
                          <w:txbxContent>
                            <w:p w14:paraId="764A3594" w14:textId="77777777" w:rsidR="000A159B" w:rsidRDefault="00B8707D">
                              <w:pPr>
                                <w:spacing w:after="160" w:line="259" w:lineRule="auto"/>
                                <w:ind w:left="0" w:firstLine="0"/>
                              </w:pPr>
                              <w:hyperlink r:id="rId366">
                                <w:r w:rsidR="000A159B">
                                  <w:t xml:space="preserve"> </w:t>
                                </w:r>
                              </w:hyperlink>
                            </w:p>
                          </w:txbxContent>
                        </wps:txbx>
                        <wps:bodyPr horzOverflow="overflow" vert="horz" lIns="0" tIns="0" rIns="0" bIns="0" rtlCol="0">
                          <a:noAutofit/>
                        </wps:bodyPr>
                      </wps:wsp>
                      <wps:wsp>
                        <wps:cNvPr id="12119" name="Rectangle 12119"/>
                        <wps:cNvSpPr/>
                        <wps:spPr>
                          <a:xfrm>
                            <a:off x="0" y="137160"/>
                            <a:ext cx="50673" cy="224380"/>
                          </a:xfrm>
                          <a:prstGeom prst="rect">
                            <a:avLst/>
                          </a:prstGeom>
                          <a:ln>
                            <a:noFill/>
                          </a:ln>
                        </wps:spPr>
                        <wps:txbx>
                          <w:txbxContent>
                            <w:p w14:paraId="6103D4C2" w14:textId="77777777" w:rsidR="000A159B" w:rsidRDefault="00B8707D">
                              <w:pPr>
                                <w:spacing w:after="160" w:line="259" w:lineRule="auto"/>
                                <w:ind w:left="0" w:firstLine="0"/>
                              </w:pPr>
                              <w:hyperlink r:id="rId367">
                                <w:r w:rsidR="000A159B">
                                  <w:t xml:space="preserve"> </w:t>
                                </w:r>
                              </w:hyperlink>
                            </w:p>
                          </w:txbxContent>
                        </wps:txbx>
                        <wps:bodyPr horzOverflow="overflow" vert="horz" lIns="0" tIns="0" rIns="0" bIns="0" rtlCol="0">
                          <a:noAutofit/>
                        </wps:bodyPr>
                      </wps:wsp>
                      <wps:wsp>
                        <wps:cNvPr id="12120" name="Rectangle 12120"/>
                        <wps:cNvSpPr/>
                        <wps:spPr>
                          <a:xfrm>
                            <a:off x="38100" y="249865"/>
                            <a:ext cx="8614" cy="38144"/>
                          </a:xfrm>
                          <a:prstGeom prst="rect">
                            <a:avLst/>
                          </a:prstGeom>
                          <a:ln>
                            <a:noFill/>
                          </a:ln>
                        </wps:spPr>
                        <wps:txbx>
                          <w:txbxContent>
                            <w:p w14:paraId="5EE0F996" w14:textId="77777777" w:rsidR="000A159B" w:rsidRDefault="000A159B">
                              <w:pPr>
                                <w:spacing w:after="160" w:line="259" w:lineRule="auto"/>
                                <w:ind w:left="0" w:firstLine="0"/>
                              </w:pPr>
                              <w:r>
                                <w:rPr>
                                  <w:sz w:val="4"/>
                                </w:rPr>
                                <w:t xml:space="preserve"> </w:t>
                              </w:r>
                            </w:p>
                          </w:txbxContent>
                        </wps:txbx>
                        <wps:bodyPr horzOverflow="overflow" vert="horz" lIns="0" tIns="0" rIns="0" bIns="0" rtlCol="0">
                          <a:noAutofit/>
                        </wps:bodyPr>
                      </wps:wsp>
                      <wps:wsp>
                        <wps:cNvPr id="12121" name="Rectangle 12121"/>
                        <wps:cNvSpPr/>
                        <wps:spPr>
                          <a:xfrm>
                            <a:off x="5982665" y="4334891"/>
                            <a:ext cx="50673" cy="224381"/>
                          </a:xfrm>
                          <a:prstGeom prst="rect">
                            <a:avLst/>
                          </a:prstGeom>
                          <a:ln>
                            <a:noFill/>
                          </a:ln>
                        </wps:spPr>
                        <wps:txbx>
                          <w:txbxContent>
                            <w:p w14:paraId="1557F71A"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12122" name="Rectangle 12122"/>
                        <wps:cNvSpPr/>
                        <wps:spPr>
                          <a:xfrm>
                            <a:off x="0" y="4548447"/>
                            <a:ext cx="553276" cy="206430"/>
                          </a:xfrm>
                          <a:prstGeom prst="rect">
                            <a:avLst/>
                          </a:prstGeom>
                          <a:ln>
                            <a:noFill/>
                          </a:ln>
                        </wps:spPr>
                        <wps:txbx>
                          <w:txbxContent>
                            <w:p w14:paraId="65443E9C"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12123" name="Rectangle 12123"/>
                        <wps:cNvSpPr/>
                        <wps:spPr>
                          <a:xfrm>
                            <a:off x="416001" y="4548447"/>
                            <a:ext cx="186477" cy="206430"/>
                          </a:xfrm>
                          <a:prstGeom prst="rect">
                            <a:avLst/>
                          </a:prstGeom>
                          <a:ln>
                            <a:noFill/>
                          </a:ln>
                        </wps:spPr>
                        <wps:txbx>
                          <w:txbxContent>
                            <w:p w14:paraId="7F87E484" w14:textId="77777777" w:rsidR="000A159B" w:rsidRDefault="000A159B">
                              <w:pPr>
                                <w:spacing w:after="160" w:line="259" w:lineRule="auto"/>
                                <w:ind w:left="0" w:firstLine="0"/>
                              </w:pPr>
                              <w:r>
                                <w:rPr>
                                  <w:i/>
                                  <w:sz w:val="22"/>
                                </w:rPr>
                                <w:t>93</w:t>
                              </w:r>
                            </w:p>
                          </w:txbxContent>
                        </wps:txbx>
                        <wps:bodyPr horzOverflow="overflow" vert="horz" lIns="0" tIns="0" rIns="0" bIns="0" rtlCol="0">
                          <a:noAutofit/>
                        </wps:bodyPr>
                      </wps:wsp>
                      <wps:wsp>
                        <wps:cNvPr id="88071" name="Rectangle 88071"/>
                        <wps:cNvSpPr/>
                        <wps:spPr>
                          <a:xfrm>
                            <a:off x="556209" y="4548447"/>
                            <a:ext cx="62098" cy="206430"/>
                          </a:xfrm>
                          <a:prstGeom prst="rect">
                            <a:avLst/>
                          </a:prstGeom>
                          <a:ln>
                            <a:noFill/>
                          </a:ln>
                        </wps:spPr>
                        <wps:txbx>
                          <w:txbxContent>
                            <w:p w14:paraId="63360D59"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8072" name="Rectangle 88072"/>
                        <wps:cNvSpPr/>
                        <wps:spPr>
                          <a:xfrm>
                            <a:off x="603319" y="4548447"/>
                            <a:ext cx="2042852" cy="206430"/>
                          </a:xfrm>
                          <a:prstGeom prst="rect">
                            <a:avLst/>
                          </a:prstGeom>
                          <a:ln>
                            <a:noFill/>
                          </a:ln>
                        </wps:spPr>
                        <wps:txbx>
                          <w:txbxContent>
                            <w:p w14:paraId="58C29781" w14:textId="77777777" w:rsidR="000A159B" w:rsidRDefault="000A159B">
                              <w:pPr>
                                <w:spacing w:after="160" w:line="259" w:lineRule="auto"/>
                                <w:ind w:left="0" w:firstLine="0"/>
                              </w:pPr>
                              <w:r>
                                <w:rPr>
                                  <w:i/>
                                  <w:sz w:val="22"/>
                                </w:rPr>
                                <w:t xml:space="preserve"> RPPR Section F. Changes </w:t>
                              </w:r>
                            </w:p>
                          </w:txbxContent>
                        </wps:txbx>
                        <wps:bodyPr horzOverflow="overflow" vert="horz" lIns="0" tIns="0" rIns="0" bIns="0" rtlCol="0">
                          <a:noAutofit/>
                        </wps:bodyPr>
                      </wps:wsp>
                      <wps:wsp>
                        <wps:cNvPr id="12125" name="Rectangle 12125"/>
                        <wps:cNvSpPr/>
                        <wps:spPr>
                          <a:xfrm>
                            <a:off x="2138502" y="4576021"/>
                            <a:ext cx="93238" cy="169813"/>
                          </a:xfrm>
                          <a:prstGeom prst="rect">
                            <a:avLst/>
                          </a:prstGeom>
                          <a:ln>
                            <a:noFill/>
                          </a:ln>
                        </wps:spPr>
                        <wps:txbx>
                          <w:txbxContent>
                            <w:p w14:paraId="444E3DC1"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12126" name="Rectangle 12126"/>
                        <wps:cNvSpPr/>
                        <wps:spPr>
                          <a:xfrm>
                            <a:off x="2208606" y="4548447"/>
                            <a:ext cx="46619" cy="206430"/>
                          </a:xfrm>
                          <a:prstGeom prst="rect">
                            <a:avLst/>
                          </a:prstGeom>
                          <a:ln>
                            <a:noFill/>
                          </a:ln>
                        </wps:spPr>
                        <wps:txbx>
                          <w:txbxContent>
                            <w:p w14:paraId="153AEAFF"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wps:wsp>
                        <wps:cNvPr id="12127" name="Rectangle 12127"/>
                        <wps:cNvSpPr/>
                        <wps:spPr>
                          <a:xfrm>
                            <a:off x="2243658" y="4548447"/>
                            <a:ext cx="924365" cy="206430"/>
                          </a:xfrm>
                          <a:prstGeom prst="rect">
                            <a:avLst/>
                          </a:prstGeom>
                          <a:ln>
                            <a:noFill/>
                          </a:ln>
                        </wps:spPr>
                        <wps:txbx>
                          <w:txbxContent>
                            <w:p w14:paraId="4ADFCB40" w14:textId="77777777" w:rsidR="000A159B" w:rsidRDefault="000A159B">
                              <w:pPr>
                                <w:spacing w:after="160" w:line="259" w:lineRule="auto"/>
                                <w:ind w:left="0" w:firstLine="0"/>
                              </w:pPr>
                              <w:r>
                                <w:rPr>
                                  <w:i/>
                                  <w:sz w:val="22"/>
                                </w:rPr>
                                <w:t>Question F3</w:t>
                              </w:r>
                            </w:p>
                          </w:txbxContent>
                        </wps:txbx>
                        <wps:bodyPr horzOverflow="overflow" vert="horz" lIns="0" tIns="0" rIns="0" bIns="0" rtlCol="0">
                          <a:noAutofit/>
                        </wps:bodyPr>
                      </wps:wsp>
                      <wps:wsp>
                        <wps:cNvPr id="12128" name="Rectangle 12128"/>
                        <wps:cNvSpPr/>
                        <wps:spPr>
                          <a:xfrm>
                            <a:off x="2937078" y="4548447"/>
                            <a:ext cx="46619" cy="206430"/>
                          </a:xfrm>
                          <a:prstGeom prst="rect">
                            <a:avLst/>
                          </a:prstGeom>
                          <a:ln>
                            <a:noFill/>
                          </a:ln>
                        </wps:spPr>
                        <wps:txbx>
                          <w:txbxContent>
                            <w:p w14:paraId="3F984842"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12148" name="Picture 12148"/>
                          <pic:cNvPicPr/>
                        </pic:nvPicPr>
                        <pic:blipFill>
                          <a:blip r:embed="rId368"/>
                          <a:stretch>
                            <a:fillRect/>
                          </a:stretch>
                        </pic:blipFill>
                        <pic:spPr>
                          <a:xfrm>
                            <a:off x="19507" y="374803"/>
                            <a:ext cx="5943600" cy="4066032"/>
                          </a:xfrm>
                          <a:prstGeom prst="rect">
                            <a:avLst/>
                          </a:prstGeom>
                        </pic:spPr>
                      </pic:pic>
                      <wps:wsp>
                        <wps:cNvPr id="12149" name="Shape 12149"/>
                        <wps:cNvSpPr/>
                        <wps:spPr>
                          <a:xfrm>
                            <a:off x="9601" y="364896"/>
                            <a:ext cx="5963412" cy="4085845"/>
                          </a:xfrm>
                          <a:custGeom>
                            <a:avLst/>
                            <a:gdLst/>
                            <a:ahLst/>
                            <a:cxnLst/>
                            <a:rect l="0" t="0" r="0" b="0"/>
                            <a:pathLst>
                              <a:path w="5963412" h="4085845">
                                <a:moveTo>
                                  <a:pt x="0" y="4085845"/>
                                </a:moveTo>
                                <a:lnTo>
                                  <a:pt x="5963412" y="4085845"/>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C1F6FD" id="Group 88087" o:spid="_x0000_s1701" style="width:474.1pt;height:370.35pt;mso-position-horizontal-relative:char;mso-position-vertical-relative:line" coordsize="60207,4703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zz8Rv+UjHgH/ALFuX/0XqFfQ1fPPxG/5SMeAf+xbl/8AReoV9DV6&#10;GP8Ahof4F+bPLyz48R/18f8A6TE+ef2x/wDkunwS/wCxkP8A6U2NfQ1fPP7Y/wDyXT4Jf9jIf/Sm&#10;xr6GoxX+64f0l/6UwwX++4r1j/6Qgooorzz1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efiN/ykY8A/8AYty/+i9Qr6Gr55+I3/KRjwD/ANi3L/6L&#10;1CvoavQx/wAND/AvzZ5eWfHiP+vj/wDSYnzz+2P/AMl0+CX/AGMh/wDSmxr6Gr55/bH/AOS6fBL/&#10;ALGQ/wDpTY19DUYr/dcP6S/9KYYL/fcV6x/9IQUUUV556gUUUUAFFFFABRRRQAUUUUAFFFFABWb4&#10;s8O+H/FOivo/ifQtN1rTpGV3s9Ss47mFmU5UlHBUkHkHHFaVFADY0SONY41VVUAKqjAAHYCn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nn4jf8AKRjwD/2Lcv8A6L1Cvoavnn4jf8pGPAP/&#10;AGLcv/ovUK+hq9DH/DQ/wL82eXlnx4j/AK+P/wBJifPP7Y//ACXT4Jf9jIf/AEpsa+hq+ef2x/8A&#10;kunwS/7GQ/8ApTY19DUYr/dcP6S/9KYYL/fcV6x/9IQUUUV556g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55+I3/ACkY8A/9i3L/AOi9&#10;Qr6Gr55+I3/KRjwD/wBi3L/6L1CvoavQx/w0P8C/Nnl5Z8eI/wCvj/8ASYnzz+2P/wAl0+CX/YyH&#10;/wBKbGvoavnn9sf/AJLp8Ev+xkP/AKU2NfQ1GK/3XD+kv/SmGC/33Fesf/SEFFY3jbxVovhOytbr&#10;W5rmNL25+y26W1jPdSSy+W8m0Rwo7fcjds4wAprDj+KnhJ/uQ+J2+nhDVT/7bVxKnNq6TPRdSCdm&#10;ztaKzfCevaZ4l0OPV9IllktZJJYgZraSCRXikaKRWjkVXUq6MpDAcitKpaadmUmmroKKKKQ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PPxG/5SMeAf8AsW5f/ReoV9DV88/Eb/lIx4B/7FuX/wBF6hX0NXoY/wCG&#10;h/gX5s8vLPjxH/Xx/wDpMT55/bH/AOS6fBL/ALGQ/wDpTY19DV88/tj/APJdPgl/2Mh/9KbGvoaj&#10;Ff7rh/SX/pTDBf77ivWP/pCCiiivPPU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88/Eb/lIx&#10;4B/7FuX/ANF6hX0NXzz8Rv8AlIx4B/7FuX/0XqFfQ1ehj/hof4F+bPLyz48R/wBfH/6TE+ef2x/+&#10;S6fBL/sZD/6U2NfQ1fPP7Y//ACXT4Jf9jIf/AEpsa+hqMV/uuH9Jf+lMMF/vuK9Y/wDpCCiiivPP&#10;U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">
                <v:rect id="Rectangle 88084" o:spid="_x0000_s1702" style="position:absolute;width:22044;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PZscA&#10;AADeAAAADwAAAGRycy9kb3ducmV2LnhtbESPT2vCQBTE70K/w/IK3nRTKbKmriLVokf/FGxvj+xr&#10;Epp9G7KriX56VxA8DjPzG2Y672wlztT40rGGt2ECgjhzpuRcw/fha6BA+IBssHJMGi7kYT576U0x&#10;Na7lHZ33IRcRwj5FDUUIdSqlzwqy6IeuJo7en2sshiibXJoG2wi3lRwlyVhaLDkuFFjTZ0HZ//5k&#10;NaxVvfjZuGubV6vf9XF7nCwPk6B1/7VbfIAI1IVn+NHeGA1KJeod7nfi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8DT2bHAAAA3gAAAA8AAAAAAAAAAAAAAAAAmAIAAGRy&#10;cy9kb3ducmV2LnhtbFBLBQYAAAAABAAEAPUAAACMAwAAAAA=&#10;" filled="f" stroked="f">
                  <v:textbox inset="0,0,0,0">
                    <w:txbxContent>
                      <w:p w14:paraId="5219A647" w14:textId="77777777" w:rsidR="000A159B" w:rsidRDefault="00BA31A6">
                        <w:pPr>
                          <w:spacing w:after="160" w:line="259" w:lineRule="auto"/>
                          <w:ind w:left="0" w:firstLine="0"/>
                        </w:pPr>
                        <w:hyperlink r:id="rId369">
                          <w:r w:rsidR="000A159B">
                            <w:rPr>
                              <w:color w:val="07519A"/>
                              <w:u w:val="single" w:color="07519A"/>
                            </w:rPr>
                            <w:t>http://www.selectagents.go</w:t>
                          </w:r>
                        </w:hyperlink>
                      </w:p>
                    </w:txbxContent>
                  </v:textbox>
                </v:rect>
                <v:rect id="Rectangle 88085" o:spid="_x0000_s1703" style="position:absolute;left:16575;width:1013;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q/ccA&#10;AADeAAAADwAAAGRycy9kb3ducmV2LnhtbESPT2vCQBTE70K/w/IK3nRTobKmriLVokf/FGxvj+xr&#10;Epp9G7KriX56VxA8DjPzG2Y672wlztT40rGGt2ECgjhzpuRcw/fha6BA+IBssHJMGi7kYT576U0x&#10;Na7lHZ33IRcRwj5FDUUIdSqlzwqy6IeuJo7en2sshiibXJoG2wi3lRwlyVhaLDkuFFjTZ0HZ//5k&#10;NaxVvfjZuGubV6vf9XF7nCwPk6B1/7VbfIAI1IVn+NHeGA1KJeod7nfi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BP6v3HAAAA3gAAAA8AAAAAAAAAAAAAAAAAmAIAAGRy&#10;cy9kb3ducmV2LnhtbFBLBQYAAAAABAAEAPUAAACMAwAAAAA=&#10;" filled="f" stroked="f">
                  <v:textbox inset="0,0,0,0">
                    <w:txbxContent>
                      <w:p w14:paraId="2FCD0D70" w14:textId="77777777" w:rsidR="000A159B" w:rsidRDefault="00BA31A6">
                        <w:pPr>
                          <w:spacing w:after="160" w:line="259" w:lineRule="auto"/>
                          <w:ind w:left="0" w:firstLine="0"/>
                        </w:pPr>
                        <w:hyperlink r:id="rId370">
                          <w:r w:rsidR="000A159B">
                            <w:rPr>
                              <w:color w:val="07519A"/>
                              <w:u w:val="single" w:color="07519A"/>
                            </w:rPr>
                            <w:t>v</w:t>
                          </w:r>
                        </w:hyperlink>
                      </w:p>
                    </w:txbxContent>
                  </v:textbox>
                </v:rect>
                <v:rect id="Rectangle 12117" o:spid="_x0000_s1704" style="position:absolute;left:1736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k/scYA&#10;AADeAAAADwAAAGRycy9kb3ducmV2LnhtbERPS2vCQBC+F/wPywi91U08WI2uIfjAHNtYsN6G7DQJ&#10;zc6G7GrS/vpuodDbfHzP2aSjacWdetdYVhDPIhDEpdUNVwrezsenJQjnkTW2lknBFzlIt5OHDSba&#10;DvxK98JXIoSwS1BB7X2XSOnKmgy6me2IA/dhe4M+wL6SuschhJtWzqNoIQ02HBpq7GhXU/lZ3IyC&#10;07LL3nP7PVTt4Xq6vFxW+/PKK/U4HbM1CE+j/xf/uXMd5s/j+Bl+3wk3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k/scYAAADeAAAADwAAAAAAAAAAAAAAAACYAgAAZHJz&#10;L2Rvd25yZXYueG1sUEsFBgAAAAAEAAQA9QAAAIsDAAAAAA==&#10;" filled="f" stroked="f">
                  <v:textbox inset="0,0,0,0">
                    <w:txbxContent>
                      <w:p w14:paraId="764A3594" w14:textId="77777777" w:rsidR="000A159B" w:rsidRDefault="00BA31A6">
                        <w:pPr>
                          <w:spacing w:after="160" w:line="259" w:lineRule="auto"/>
                          <w:ind w:left="0" w:firstLine="0"/>
                        </w:pPr>
                        <w:hyperlink r:id="rId371">
                          <w:r w:rsidR="000A159B">
                            <w:t xml:space="preserve"> </w:t>
                          </w:r>
                        </w:hyperlink>
                      </w:p>
                    </w:txbxContent>
                  </v:textbox>
                </v:rect>
                <v:rect id="Rectangle 12119" o:spid="_x0000_s1705" style="position:absolute;top:137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oOWMMA&#10;AADeAAAADwAAAGRycy9kb3ducmV2LnhtbERPTYvCMBC9C/sfwgjeNK0HsV2jiKvocdUFd29DM7bF&#10;ZlKaaOv+eiMI3ubxPme26EwlbtS40rKCeBSBIM6sLjlX8HPcDKcgnEfWWFkmBXdysJh/9GaYatvy&#10;nm4Hn4sQwi5FBYX3dSqlywoy6Ea2Jg7c2TYGfYBNLnWDbQg3lRxH0UQaLDk0FFjTqqDscrgaBdtp&#10;vfzd2f82r9Z/29P3Kfk6Jl6pQb9bfoLw1Pm3+OXe6TB/HMcJPN8JN8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oOWMMAAADeAAAADwAAAAAAAAAAAAAAAACYAgAAZHJzL2Rv&#10;d25yZXYueG1sUEsFBgAAAAAEAAQA9QAAAIgDAAAAAA==&#10;" filled="f" stroked="f">
                  <v:textbox inset="0,0,0,0">
                    <w:txbxContent>
                      <w:p w14:paraId="6103D4C2" w14:textId="77777777" w:rsidR="000A159B" w:rsidRDefault="00BA31A6">
                        <w:pPr>
                          <w:spacing w:after="160" w:line="259" w:lineRule="auto"/>
                          <w:ind w:left="0" w:firstLine="0"/>
                        </w:pPr>
                        <w:hyperlink r:id="rId372">
                          <w:r w:rsidR="000A159B">
                            <w:t xml:space="preserve"> </w:t>
                          </w:r>
                        </w:hyperlink>
                      </w:p>
                    </w:txbxContent>
                  </v:textbox>
                </v:rect>
                <v:rect id="Rectangle 12120" o:spid="_x0000_s1706" style="position:absolute;left:381;top:2498;width:86;height: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eMcA&#10;AADeAAAADwAAAGRycy9kb3ducmV2LnhtbESPzW7CQAyE75V4h5WReisbcqggsCAEreBYfiTgZmXd&#10;JGrWG2W3JO3T4wMSN1sez8w3X/auVjdqQ+XZwHiUgCLOva24MHA6fr5NQIWIbLH2TAb+KMByMXiZ&#10;Y2Z9x3u6HWKhxIRDhgbKGJtM65CX5DCMfEMst2/fOoyytoW2LXZi7mqdJsm7dlixJJTY0Lqk/Ofw&#10;6wxsJ83qsvP/XVF/XLfnr/N0c5xGY16H/WoGKlIfn+LH985K/XScCoDgyAx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MbXjHAAAA3gAAAA8AAAAAAAAAAAAAAAAAmAIAAGRy&#10;cy9kb3ducmV2LnhtbFBLBQYAAAAABAAEAPUAAACMAwAAAAA=&#10;" filled="f" stroked="f">
                  <v:textbox inset="0,0,0,0">
                    <w:txbxContent>
                      <w:p w14:paraId="5EE0F996" w14:textId="77777777" w:rsidR="000A159B" w:rsidRDefault="000A159B">
                        <w:pPr>
                          <w:spacing w:after="160" w:line="259" w:lineRule="auto"/>
                          <w:ind w:left="0" w:firstLine="0"/>
                        </w:pPr>
                        <w:r>
                          <w:rPr>
                            <w:sz w:val="4"/>
                          </w:rPr>
                          <w:t xml:space="preserve"> </w:t>
                        </w:r>
                      </w:p>
                    </w:txbxContent>
                  </v:textbox>
                </v:rect>
                <v:rect id="Rectangle 12121" o:spid="_x0000_s1707" style="position:absolute;left:59826;top:433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DI48UA&#10;AADeAAAADwAAAGRycy9kb3ducmV2LnhtbERPy4rCQBC8L/gPQy94WyfrYdGsYwg+0KMvcL01mTYJ&#10;ZnpCZtZEv94RBKlLN9VV1TVJOlOJKzWutKzgexCBIM6sLjlXcNgvv0YgnEfWWFkmBTdykEx7HxOM&#10;tW15S9edz0UwYRejgsL7OpbSZQUZdANbEwfubBuDPqxNLnWDbTA3lRxG0Y80WHJIKLCmWUHZZfdv&#10;FKxGdfq3tvc2rxan1XFzHM/3Y69U/7NLf0F46vz7+KVe6/D+MACedcIM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gMjjxQAAAN4AAAAPAAAAAAAAAAAAAAAAAJgCAABkcnMv&#10;ZG93bnJldi54bWxQSwUGAAAAAAQABAD1AAAAigMAAAAA&#10;" filled="f" stroked="f">
                  <v:textbox inset="0,0,0,0">
                    <w:txbxContent>
                      <w:p w14:paraId="1557F71A" w14:textId="77777777" w:rsidR="000A159B" w:rsidRDefault="000A159B">
                        <w:pPr>
                          <w:spacing w:after="160" w:line="259" w:lineRule="auto"/>
                          <w:ind w:left="0" w:firstLine="0"/>
                        </w:pPr>
                        <w:r>
                          <w:t xml:space="preserve"> </w:t>
                        </w:r>
                      </w:p>
                    </w:txbxContent>
                  </v:textbox>
                </v:rect>
                <v:rect id="Rectangle 12122" o:spid="_x0000_s1708" style="position:absolute;top:45484;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JWlMQA&#10;AADeAAAADwAAAGRycy9kb3ducmV2LnhtbERPS4vCMBC+C/6HMAt709QeRLtGkVXR4/qAurehGdti&#10;MylNtN399UYQvM3H95zZojOVuFPjSssKRsMIBHFmdcm5gtNxM5iAcB5ZY2WZFPyRg8W835thom3L&#10;e7offC5CCLsEFRTe14mULivIoBvamjhwF9sY9AE2udQNtiHcVDKOorE0WHJoKLCm74Ky6+FmFGwn&#10;9fK8s/9tXq1/t+lPOl0dp16pz49u+QXCU+ff4pd7p8P8eBTH8Hw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VpTEAAAA3gAAAA8AAAAAAAAAAAAAAAAAmAIAAGRycy9k&#10;b3ducmV2LnhtbFBLBQYAAAAABAAEAPUAAACJAwAAAAA=&#10;" filled="f" stroked="f">
                  <v:textbox inset="0,0,0,0">
                    <w:txbxContent>
                      <w:p w14:paraId="65443E9C" w14:textId="77777777" w:rsidR="000A159B" w:rsidRDefault="000A159B">
                        <w:pPr>
                          <w:spacing w:after="160" w:line="259" w:lineRule="auto"/>
                          <w:ind w:left="0" w:firstLine="0"/>
                        </w:pPr>
                        <w:r>
                          <w:rPr>
                            <w:i/>
                            <w:sz w:val="22"/>
                          </w:rPr>
                          <w:t xml:space="preserve">Figure </w:t>
                        </w:r>
                      </w:p>
                    </w:txbxContent>
                  </v:textbox>
                </v:rect>
                <v:rect id="Rectangle 12123" o:spid="_x0000_s1709" style="position:absolute;left:4160;top:45484;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7zD8UA&#10;AADeAAAADwAAAGRycy9kb3ducmV2LnhtbERPTWvCQBC9F/wPywi91Y0pFI2uIWiLHlsjRG9DdkyC&#10;2dmQ3Zq0v75bKPQ2j/c563Q0rbhT7xrLCuazCARxaXXDlYJT/va0AOE8ssbWMin4IgfpZvKwxkTb&#10;gT/ofvSVCCHsElRQe98lUrqyJoNuZjviwF1tb9AH2FdS9ziEcNPKOIpepMGGQ0ONHW1rKm/HT6Ng&#10;v+iy88F+D1X7etkX78Vyly+9Uo/TMVuB8DT6f/Gf+6DD/HgeP8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vMPxQAAAN4AAAAPAAAAAAAAAAAAAAAAAJgCAABkcnMv&#10;ZG93bnJldi54bWxQSwUGAAAAAAQABAD1AAAAigMAAAAA&#10;" filled="f" stroked="f">
                  <v:textbox inset="0,0,0,0">
                    <w:txbxContent>
                      <w:p w14:paraId="7F87E484" w14:textId="77777777" w:rsidR="000A159B" w:rsidRDefault="000A159B">
                        <w:pPr>
                          <w:spacing w:after="160" w:line="259" w:lineRule="auto"/>
                          <w:ind w:left="0" w:firstLine="0"/>
                        </w:pPr>
                        <w:r>
                          <w:rPr>
                            <w:i/>
                            <w:sz w:val="22"/>
                          </w:rPr>
                          <w:t>93</w:t>
                        </w:r>
                      </w:p>
                    </w:txbxContent>
                  </v:textbox>
                </v:rect>
                <v:rect id="Rectangle 88071" o:spid="_x0000_s1710" style="position:absolute;left:5562;top:45484;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Gc2ccA&#10;AADeAAAADwAAAGRycy9kb3ducmV2LnhtbESPQWvCQBSE74X+h+UVvDUbPdQYs4rUlnisWrC9PbLP&#10;JDT7NmS3SfTXdwWhx2FmvmGy9Wga0VPnassKplEMgriwuuZSwefx/TkB4TyyxsYyKbiQg/Xq8SHD&#10;VNuB99QffCkChF2KCirv21RKV1Rk0EW2JQ7e2XYGfZBdKXWHQ4CbRs7i+EUarDksVNjSa0XFz+HX&#10;KMiTdvO1s9ehbN6+89PHabE9LrxSk6dxswThafT/4Xt7pxUkSTyfwu1OuAJy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qhnNnHAAAA3gAAAA8AAAAAAAAAAAAAAAAAmAIAAGRy&#10;cy9kb3ducmV2LnhtbFBLBQYAAAAABAAEAPUAAACMAwAAAAA=&#10;" filled="f" stroked="f">
                  <v:textbox inset="0,0,0,0">
                    <w:txbxContent>
                      <w:p w14:paraId="63360D59" w14:textId="77777777" w:rsidR="000A159B" w:rsidRDefault="000A159B">
                        <w:pPr>
                          <w:spacing w:after="160" w:line="259" w:lineRule="auto"/>
                          <w:ind w:left="0" w:firstLine="0"/>
                        </w:pPr>
                        <w:r>
                          <w:rPr>
                            <w:i/>
                            <w:sz w:val="22"/>
                          </w:rPr>
                          <w:t>:</w:t>
                        </w:r>
                      </w:p>
                    </w:txbxContent>
                  </v:textbox>
                </v:rect>
                <v:rect id="Rectangle 88072" o:spid="_x0000_s1711" style="position:absolute;left:6033;top:45484;width:2042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MCrsYA&#10;AADeAAAADwAAAGRycy9kb3ducmV2LnhtbESPT4vCMBTE78J+h/AWvGmqh7VWo8iuix79s6DeHs2z&#10;LTYvpYm2+umNIOxxmJnfMNN5a0pxo9oVlhUM+hEI4tTqgjMFf/vfXgzCeWSNpWVScCcH89lHZ4qJ&#10;tg1v6bbzmQgQdgkqyL2vEildmpNB17cVcfDOtjbog6wzqWtsAtyUchhFX9JgwWEhx4q+c0ovu6tR&#10;sIqrxXFtH01WLk+rw+Yw/tmPvVLdz3YxAeGp9f/hd3utFcRxNBrC6064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MCrsYAAADeAAAADwAAAAAAAAAAAAAAAACYAgAAZHJz&#10;L2Rvd25yZXYueG1sUEsFBgAAAAAEAAQA9QAAAIsDAAAAAA==&#10;" filled="f" stroked="f">
                  <v:textbox inset="0,0,0,0">
                    <w:txbxContent>
                      <w:p w14:paraId="58C29781" w14:textId="77777777" w:rsidR="000A159B" w:rsidRDefault="000A159B">
                        <w:pPr>
                          <w:spacing w:after="160" w:line="259" w:lineRule="auto"/>
                          <w:ind w:left="0" w:firstLine="0"/>
                        </w:pPr>
                        <w:r>
                          <w:rPr>
                            <w:i/>
                            <w:sz w:val="22"/>
                          </w:rPr>
                          <w:t xml:space="preserve"> RPPR Section F. Changes </w:t>
                        </w:r>
                      </w:p>
                    </w:txbxContent>
                  </v:textbox>
                </v:rect>
                <v:rect id="Rectangle 12125" o:spid="_x0000_s1712" style="position:absolute;left:21385;top:45760;width:932;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vO4MUA&#10;AADeAAAADwAAAGRycy9kb3ducmV2LnhtbERPTWvCQBC9F/wPywi91Y2BFo2uIWiLHlsjRG9DdkyC&#10;2dmQ3Zq0v75bKPQ2j/c563Q0rbhT7xrLCuazCARxaXXDlYJT/va0AOE8ssbWMin4IgfpZvKwxkTb&#10;gT/ofvSVCCHsElRQe98lUrqyJoNuZjviwF1tb9AH2FdS9ziEcNPKOIpepMGGQ0ONHW1rKm/HT6Ng&#10;v+iy88F+D1X7etkX78Vyly+9Uo/TMVuB8DT6f/Gf+6DD/HgeP8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87gxQAAAN4AAAAPAAAAAAAAAAAAAAAAAJgCAABkcnMv&#10;ZG93bnJldi54bWxQSwUGAAAAAAQABAD1AAAAigMAAAAA&#10;" filled="f" stroked="f">
                  <v:textbox inset="0,0,0,0">
                    <w:txbxContent>
                      <w:p w14:paraId="444E3DC1" w14:textId="77777777" w:rsidR="000A159B" w:rsidRDefault="000A159B">
                        <w:pPr>
                          <w:spacing w:after="160" w:line="259" w:lineRule="auto"/>
                          <w:ind w:left="0" w:firstLine="0"/>
                        </w:pPr>
                        <w:r>
                          <w:rPr>
                            <w:i/>
                            <w:sz w:val="22"/>
                          </w:rPr>
                          <w:t>–</w:t>
                        </w:r>
                      </w:p>
                    </w:txbxContent>
                  </v:textbox>
                </v:rect>
                <v:rect id="Rectangle 12126" o:spid="_x0000_s1713" style="position:absolute;left:22086;top:4548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Ql8UA&#10;AADeAAAADwAAAGRycy9kb3ducmV2LnhtbERPTWvCQBC9C/0PyxS86cYcQkxdRdqKOVpTsN6G7JiE&#10;ZmdDdjXRX98tFHqbx/uc1WY0rbhR7xrLChbzCARxaXXDlYLPYjdLQTiPrLG1TAru5GCzfpqsMNN2&#10;4A+6HX0lQgi7DBXU3neZlK6syaCb2444cBfbG/QB9pXUPQ4h3LQyjqJEGmw4NNTY0WtN5ffxahTs&#10;0277ldvHULXv5/3pcFq+FUuv1PR53L6A8DT6f/GfO9dhfryIE/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aVCXxQAAAN4AAAAPAAAAAAAAAAAAAAAAAJgCAABkcnMv&#10;ZG93bnJldi54bWxQSwUGAAAAAAQABAD1AAAAigMAAAAA&#10;" filled="f" stroked="f">
                  <v:textbox inset="0,0,0,0">
                    <w:txbxContent>
                      <w:p w14:paraId="153AEAFF" w14:textId="77777777" w:rsidR="000A159B" w:rsidRDefault="000A159B">
                        <w:pPr>
                          <w:spacing w:after="160" w:line="259" w:lineRule="auto"/>
                          <w:ind w:left="0" w:firstLine="0"/>
                        </w:pPr>
                        <w:r>
                          <w:rPr>
                            <w:i/>
                            <w:sz w:val="22"/>
                          </w:rPr>
                          <w:t xml:space="preserve"> </w:t>
                        </w:r>
                      </w:p>
                    </w:txbxContent>
                  </v:textbox>
                </v:rect>
                <v:rect id="Rectangle 12127" o:spid="_x0000_s1714" style="position:absolute;left:22436;top:45484;width:924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X1DMUA&#10;AADeAAAADwAAAGRycy9kb3ducmV2LnhtbERPTWvCQBC9F/wPywi91Y05tBpdQ9AWPbZGiN6G7JgE&#10;s7MhuzVpf323UOhtHu9z1uloWnGn3jWWFcxnEQji0uqGKwWn/O1pAcJ5ZI2tZVLwRQ7SzeRhjYm2&#10;A3/Q/egrEULYJaig9r5LpHRlTQbdzHbEgbva3qAPsK+k7nEI4aaVcRQ9S4MNh4YaO9rWVN6On0bB&#10;ftFl54P9Hqr29bIv3ovlLl96pR6nY7YC4Wn0/+I/90GH+fE8foHfd8IN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JfUMxQAAAN4AAAAPAAAAAAAAAAAAAAAAAJgCAABkcnMv&#10;ZG93bnJldi54bWxQSwUGAAAAAAQABAD1AAAAigMAAAAA&#10;" filled="f" stroked="f">
                  <v:textbox inset="0,0,0,0">
                    <w:txbxContent>
                      <w:p w14:paraId="4ADFCB40" w14:textId="77777777" w:rsidR="000A159B" w:rsidRDefault="000A159B">
                        <w:pPr>
                          <w:spacing w:after="160" w:line="259" w:lineRule="auto"/>
                          <w:ind w:left="0" w:firstLine="0"/>
                        </w:pPr>
                        <w:r>
                          <w:rPr>
                            <w:i/>
                            <w:sz w:val="22"/>
                          </w:rPr>
                          <w:t>Question F3</w:t>
                        </w:r>
                      </w:p>
                    </w:txbxContent>
                  </v:textbox>
                </v:rect>
                <v:rect id="Rectangle 12128" o:spid="_x0000_s1715" style="position:absolute;left:29370;top:4548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phfscA&#10;AADeAAAADwAAAGRycy9kb3ducmV2LnhtbESPzW7CQAyE75V4h5WReisbcqggsCAEreBYfiTgZmXd&#10;JGrWG2W3JO3T4wMSN1sznvk8X/auVjdqQ+XZwHiUgCLOva24MHA6fr5NQIWIbLH2TAb+KMByMXiZ&#10;Y2Z9x3u6HWKhJIRDhgbKGJtM65CX5DCMfEMs2rdvHUZZ20LbFjsJd7VOk+RdO6xYGkpsaF1S/nP4&#10;dQa2k2Z12fn/rqg/rtvz13m6OU6jMa/DfjUDFamPT/PjemcFPx2nwivvyAx6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6YX7HAAAA3gAAAA8AAAAAAAAAAAAAAAAAmAIAAGRy&#10;cy9kb3ducmV2LnhtbFBLBQYAAAAABAAEAPUAAACMAwAAAAA=&#10;" filled="f" stroked="f">
                  <v:textbox inset="0,0,0,0">
                    <w:txbxContent>
                      <w:p w14:paraId="3F984842" w14:textId="77777777" w:rsidR="000A159B" w:rsidRDefault="000A159B">
                        <w:pPr>
                          <w:spacing w:after="160" w:line="259" w:lineRule="auto"/>
                          <w:ind w:left="0" w:firstLine="0"/>
                        </w:pPr>
                        <w:r>
                          <w:rPr>
                            <w:i/>
                            <w:sz w:val="22"/>
                          </w:rPr>
                          <w:t xml:space="preserve"> </w:t>
                        </w:r>
                      </w:p>
                    </w:txbxContent>
                  </v:textbox>
                </v:rect>
                <v:shape id="Picture 12148" o:spid="_x0000_s1716" type="#_x0000_t75" style="position:absolute;left:195;top:3748;width:59436;height:40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G+j3GAAAA3gAAAA8AAABkcnMvZG93bnJldi54bWxEj0FrwkAQhe9C/8Myhd7qJlJLSF1FagWL&#10;eFD7A4bsmASzs2F3G9N/3zkI3mZ4b977ZrEaXacGCrH1bCCfZqCIK29brg38nLevBaiYkC12nsnA&#10;H0VYLZ8mCyytv/GRhlOqlYRwLNFAk1Jfah2rhhzGqe+JRbv44DDJGmptA94k3HV6lmXv2mHL0tBg&#10;T58NVdfTrzNQ2J0/bDZ7Oy/yLQ3X0I9f2bcxL8/j+gNUojE9zPfrnRX8Wf4mvPKOzKC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0b6PcYAAADeAAAADwAAAAAAAAAAAAAA&#10;AACfAgAAZHJzL2Rvd25yZXYueG1sUEsFBgAAAAAEAAQA9wAAAJIDAAAAAA==&#10;">
                  <v:imagedata r:id="rId373" o:title=""/>
                </v:shape>
                <v:shape id="Shape 12149" o:spid="_x0000_s1717" style="position:absolute;left:96;top:3648;width:59634;height:40859;visibility:visible;mso-wrap-style:square;v-text-anchor:top" coordsize="5963412,4085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B9G8gA&#10;AADeAAAADwAAAGRycy9kb3ducmV2LnhtbESPT2vCQBDF70K/wzIFL6Ib/1Da1E0oBUEoHrSBepxm&#10;p9m02dmQXWP89l1B8DbDe783b9b5YBvRU+drxwrmswQEcel0zZWC4nMzfQbhA7LGxjEpuJCHPHsY&#10;rTHV7sx76g+hEjGEfYoKTAhtKqUvDVn0M9cSR+3HdRZDXLtK6g7PMdw2cpEkT9JizfGCwZbeDZV/&#10;h5NVsJivhuXl+GEmtth9fctm97vstVLjx+HtFUSgIdzNN3qrY/0IvsD1nTiDz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EH0byAAAAN4AAAAPAAAAAAAAAAAAAAAAAJgCAABk&#10;cnMvZG93bnJldi54bWxQSwUGAAAAAAQABAD1AAAAjQMAAAAA&#10;" path="m,4085845r5963412,l5963412,,,,,4085845xe" filled="f" strokeweight="1.56pt">
                  <v:stroke miterlimit="83231f" joinstyle="miter"/>
                  <v:path arrowok="t" textboxrect="0,0,5963412,4085845"/>
                </v:shape>
                <w10:anchorlock/>
              </v:group>
            </w:pict>
          </mc:Fallback>
        </mc:AlternateContent>
      </w:r>
    </w:p>
    <w:p w14:paraId="6E8C894F" w14:textId="77777777" w:rsidR="00761881" w:rsidRDefault="007513BF">
      <w:pPr>
        <w:spacing w:after="581" w:line="259" w:lineRule="auto"/>
        <w:ind w:left="0" w:firstLine="0"/>
      </w:pPr>
      <w:r>
        <w:rPr>
          <w:sz w:val="4"/>
        </w:rPr>
        <w:t xml:space="preserve"> </w:t>
      </w:r>
    </w:p>
    <w:p w14:paraId="207C9516" w14:textId="77777777" w:rsidR="00761881" w:rsidRDefault="007513BF">
      <w:pPr>
        <w:pStyle w:val="Heading2"/>
        <w:ind w:left="561" w:hanging="576"/>
      </w:pPr>
      <w:bookmarkStart w:id="38" w:name="_Toc467659841"/>
      <w:r>
        <w:t>Section G – Special Reporting Requirements</w:t>
      </w:r>
      <w:bookmarkEnd w:id="38"/>
      <w:r>
        <w:t xml:space="preserve"> </w:t>
      </w:r>
    </w:p>
    <w:p w14:paraId="66702A5B" w14:textId="77777777" w:rsidR="00761881" w:rsidRDefault="007513BF">
      <w:pPr>
        <w:ind w:left="115" w:right="12"/>
      </w:pPr>
      <w:r>
        <w:rPr>
          <w:noProof/>
        </w:rPr>
        <w:drawing>
          <wp:anchor distT="0" distB="0" distL="114300" distR="114300" simplePos="0" relativeHeight="251676672" behindDoc="0" locked="0" layoutInCell="1" allowOverlap="0" wp14:anchorId="1B85259C" wp14:editId="5E00890B">
            <wp:simplePos x="0" y="0"/>
            <wp:positionH relativeFrom="column">
              <wp:posOffset>66751</wp:posOffset>
            </wp:positionH>
            <wp:positionV relativeFrom="paragraph">
              <wp:posOffset>2311</wp:posOffset>
            </wp:positionV>
            <wp:extent cx="333756" cy="362712"/>
            <wp:effectExtent l="0" t="0" r="0" b="0"/>
            <wp:wrapSquare wrapText="bothSides"/>
            <wp:docPr id="12150" name="Picture 12150"/>
            <wp:cNvGraphicFramePr/>
            <a:graphic xmlns:a="http://schemas.openxmlformats.org/drawingml/2006/main">
              <a:graphicData uri="http://schemas.openxmlformats.org/drawingml/2006/picture">
                <pic:pic xmlns:pic="http://schemas.openxmlformats.org/drawingml/2006/picture">
                  <pic:nvPicPr>
                    <pic:cNvPr id="12150" name="Picture 12150"/>
                    <pic:cNvPicPr/>
                  </pic:nvPicPr>
                  <pic:blipFill>
                    <a:blip r:embed="rId287"/>
                    <a:stretch>
                      <a:fillRect/>
                    </a:stretch>
                  </pic:blipFill>
                  <pic:spPr>
                    <a:xfrm>
                      <a:off x="0" y="0"/>
                      <a:ext cx="333756" cy="362712"/>
                    </a:xfrm>
                    <a:prstGeom prst="rect">
                      <a:avLst/>
                    </a:prstGeom>
                  </pic:spPr>
                </pic:pic>
              </a:graphicData>
            </a:graphic>
          </wp:anchor>
        </w:drawing>
      </w:r>
      <w:r>
        <w:t xml:space="preserve">The RPPR Section G Special Reporting Requirements address agency-specific award terms and conditions, as well as any award specific reporting requirements. </w:t>
      </w:r>
    </w:p>
    <w:p w14:paraId="7815DC31" w14:textId="77777777" w:rsidR="00761881" w:rsidRDefault="007513BF">
      <w:pPr>
        <w:spacing w:after="100" w:line="259" w:lineRule="auto"/>
        <w:ind w:left="0" w:firstLine="0"/>
      </w:pPr>
      <w:r>
        <w:t xml:space="preserve"> </w:t>
      </w:r>
    </w:p>
    <w:p w14:paraId="79AD3CA8" w14:textId="77777777" w:rsidR="00761881" w:rsidRDefault="007513BF">
      <w:pPr>
        <w:spacing w:after="105" w:line="249" w:lineRule="auto"/>
        <w:ind w:right="68"/>
      </w:pPr>
      <w:r>
        <w:rPr>
          <w:b/>
          <w:i/>
        </w:rPr>
        <w:t xml:space="preserve">G.1   Special Notice of Award and Funding Opportunity Announcement Reporting Requirements  </w:t>
      </w:r>
    </w:p>
    <w:p w14:paraId="05FCF8CA" w14:textId="77777777" w:rsidR="00761881" w:rsidRDefault="007513BF">
      <w:pPr>
        <w:ind w:left="22" w:right="12"/>
      </w:pPr>
      <w:r>
        <w:t xml:space="preserve">Address any special reporting requirements specified in the award terms and conditions in the </w:t>
      </w:r>
      <w:r>
        <w:rPr>
          <w:u w:val="single" w:color="000000"/>
        </w:rPr>
        <w:t xml:space="preserve">Notice of Award </w:t>
      </w:r>
      <w:r>
        <w:t>(</w:t>
      </w:r>
      <w:proofErr w:type="spellStart"/>
      <w:r>
        <w:t>NoA</w:t>
      </w:r>
      <w:proofErr w:type="spellEnd"/>
      <w:r>
        <w:t xml:space="preserve">) or Funding Opportunity Announcement (FOA).   </w:t>
      </w:r>
    </w:p>
    <w:p w14:paraId="54E10552" w14:textId="77777777" w:rsidR="00761881" w:rsidRDefault="007513BF">
      <w:pPr>
        <w:spacing w:after="106"/>
        <w:ind w:left="-5"/>
      </w:pPr>
      <w:r>
        <w:rPr>
          <w:b/>
          <w:i/>
        </w:rPr>
        <w:t>G.2 Not</w:t>
      </w:r>
      <w:r>
        <w:rPr>
          <w:b/>
        </w:rPr>
        <w:t xml:space="preserve"> Applicable to most awards.  See chapter 7 </w:t>
      </w:r>
      <w:r>
        <w:rPr>
          <w:b/>
          <w:i/>
        </w:rPr>
        <w:t>Supplemental Instructions</w:t>
      </w:r>
      <w:r>
        <w:rPr>
          <w:b/>
        </w:rPr>
        <w:t>.</w:t>
      </w:r>
      <w:r>
        <w:rPr>
          <w:b/>
          <w:i/>
        </w:rPr>
        <w:t xml:space="preserve"> </w:t>
      </w:r>
    </w:p>
    <w:p w14:paraId="5795ED82" w14:textId="77777777" w:rsidR="00761881" w:rsidRDefault="007513BF">
      <w:pPr>
        <w:spacing w:after="11"/>
        <w:ind w:left="-5"/>
      </w:pPr>
      <w:r>
        <w:rPr>
          <w:b/>
          <w:i/>
        </w:rPr>
        <w:t>G.3 Not</w:t>
      </w:r>
      <w:r>
        <w:rPr>
          <w:b/>
        </w:rPr>
        <w:t xml:space="preserve"> Applicable to most awards.  See chapter 7 </w:t>
      </w:r>
      <w:r>
        <w:rPr>
          <w:b/>
          <w:i/>
        </w:rPr>
        <w:t>Supplemental Instructions</w:t>
      </w:r>
      <w:r>
        <w:rPr>
          <w:b/>
        </w:rPr>
        <w:t xml:space="preserve">. </w:t>
      </w:r>
    </w:p>
    <w:p w14:paraId="2DC58273" w14:textId="77777777" w:rsidR="00761881" w:rsidRDefault="007513BF">
      <w:pPr>
        <w:spacing w:after="85" w:line="259" w:lineRule="auto"/>
        <w:ind w:left="0" w:firstLine="0"/>
      </w:pPr>
      <w:r>
        <w:rPr>
          <w:sz w:val="4"/>
        </w:rPr>
        <w:t xml:space="preserve"> </w:t>
      </w:r>
    </w:p>
    <w:p w14:paraId="0D2A30AD"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55964DC0" wp14:editId="0231A807">
                <wp:extent cx="6011164" cy="1908835"/>
                <wp:effectExtent l="0" t="0" r="0" b="0"/>
                <wp:docPr id="88580" name="Group 88580"/>
                <wp:cNvGraphicFramePr/>
                <a:graphic xmlns:a="http://schemas.openxmlformats.org/drawingml/2006/main">
                  <a:graphicData uri="http://schemas.microsoft.com/office/word/2010/wordprocessingGroup">
                    <wpg:wgp>
                      <wpg:cNvGrpSpPr/>
                      <wpg:grpSpPr>
                        <a:xfrm>
                          <a:off x="0" y="0"/>
                          <a:ext cx="6011164" cy="1908835"/>
                          <a:chOff x="0" y="0"/>
                          <a:chExt cx="6011164" cy="1908835"/>
                        </a:xfrm>
                      </wpg:grpSpPr>
                      <wps:wsp>
                        <wps:cNvPr id="12193" name="Rectangle 12193"/>
                        <wps:cNvSpPr/>
                        <wps:spPr>
                          <a:xfrm>
                            <a:off x="5973064" y="1740129"/>
                            <a:ext cx="50673" cy="224380"/>
                          </a:xfrm>
                          <a:prstGeom prst="rect">
                            <a:avLst/>
                          </a:prstGeom>
                          <a:ln>
                            <a:noFill/>
                          </a:ln>
                        </wps:spPr>
                        <wps:txbx>
                          <w:txbxContent>
                            <w:p w14:paraId="676EA68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289" name="Picture 12289"/>
                          <pic:cNvPicPr/>
                        </pic:nvPicPr>
                        <pic:blipFill>
                          <a:blip r:embed="rId374"/>
                          <a:stretch>
                            <a:fillRect/>
                          </a:stretch>
                        </pic:blipFill>
                        <pic:spPr>
                          <a:xfrm>
                            <a:off x="9906" y="9906"/>
                            <a:ext cx="5943600" cy="1837944"/>
                          </a:xfrm>
                          <a:prstGeom prst="rect">
                            <a:avLst/>
                          </a:prstGeom>
                        </pic:spPr>
                      </pic:pic>
                      <wps:wsp>
                        <wps:cNvPr id="12290" name="Shape 12290"/>
                        <wps:cNvSpPr/>
                        <wps:spPr>
                          <a:xfrm>
                            <a:off x="0" y="0"/>
                            <a:ext cx="5963412" cy="1857756"/>
                          </a:xfrm>
                          <a:custGeom>
                            <a:avLst/>
                            <a:gdLst/>
                            <a:ahLst/>
                            <a:cxnLst/>
                            <a:rect l="0" t="0" r="0" b="0"/>
                            <a:pathLst>
                              <a:path w="5963412" h="1857756">
                                <a:moveTo>
                                  <a:pt x="0" y="1857756"/>
                                </a:moveTo>
                                <a:lnTo>
                                  <a:pt x="5963412" y="18577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964DC0" id="Group 88580" o:spid="_x0000_s1718" style="width:473.3pt;height:150.3pt;mso-position-horizontal-relative:char;mso-position-vertical-relative:line" coordsize="60111,190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igAorB8XeIJbCdNK0a2h1DW508yGzebywEzgu7YO1Rz9cYqtD4Tkv4&#10;C3ifVbjUpWnEwjiYwQxYAG1FU5KnAJ3E888dKAOmVlPRgfoaWuZ/4QHwtHbLDaae1nsChXtp3RgA&#10;Qw5zzyB1rF+JPi2X4YaO+t6tdrf6KkflxQNIBeNNtAiiiB5mZ2G3A5y4PQGgD0Cis3wvrlhr2ntc&#10;WUyGSB/JvLcSKz2k4VWaGTBOHXcMjtWl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Hzz/wUq/5IXpP/YyQ/wDpNc19DV88/wDBSr/khek/9jJD/wCk1zX0NXoV/wDcaPrP/wBtPKw3&#10;/IxxHpD/ANuPJv25P+TW/FH/AG5/+lkFdb8A/wDkhfgv/sW9P/8ASaOuS/bk/wCTW/FH/bn/AOlk&#10;Fdb8A/8Akhfgv/sW9P8A/SaOiX/Iuj/jf/pKCP8AyNpf9e1/6VI6yiiivPPV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nn/gpV/yQvSf+xkh/9Jrmvoavnn/g&#10;pV/yQvSf+xkh/wDSa5r6Gr0K/wDuNH1n/wC2nlYb/kY4j0h/7ceTftyf8mt+KP8Atz/9LIK634B/&#10;8kL8F/8AYt6f/wCk0dcl+3J/ya34o/7c/wD0sgrrfgH/AMkL8F/9i3p//pNHRL/kXR/xv/0lBH/k&#10;bS/69r/0qR1lFFFeeeq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zz/AMFKv+SF6T/2MkP/AKTXNfQ1fPP/AAUq/wCSF6T/ANjJ&#10;D/6TXNfQ1ehX/wBxo+s//bTysN/yMcR6Q/8Abjyb9uT/AJNb8Uf9uf8A6WQV1vwD/wCSF+C/+xb0&#10;/wD9Jo65L9uT/k1vxR/25/8ApZBXW/AP/khfgv8A7FvT/wD0mjol/wAi6P8Ajf8A6Sgj/wAjaX/X&#10;tf8ApUjrKKKK889U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">
                <v:rect id="Rectangle 12193" o:spid="_x0000_s1719" style="position:absolute;left:59730;top:1740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E66MQA&#10;AADeAAAADwAAAGRycy9kb3ducmV2LnhtbERPS4vCMBC+C/sfwix401QFsdUosqvo0ceC621oZtuy&#10;zaQ00VZ/vREEb/PxPWe2aE0prlS7wrKCQT8CQZxaXXCm4Oe47k1AOI+ssbRMCm7kYDH/6Mww0bbh&#10;PV0PPhMhhF2CCnLvq0RKl+Zk0PVtRRy4P1sb9AHWmdQ1NiHclHIYRWNpsODQkGNFXzml/4eLUbCZ&#10;VMvfrb03Wbk6b067U/x9jL1S3c92OQXhqfVv8cu91WH+cBCP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hOujEAAAA3gAAAA8AAAAAAAAAAAAAAAAAmAIAAGRycy9k&#10;b3ducmV2LnhtbFBLBQYAAAAABAAEAPUAAACJAwAAAAA=&#10;" filled="f" stroked="f">
                  <v:textbox inset="0,0,0,0">
                    <w:txbxContent>
                      <w:p w14:paraId="676EA680" w14:textId="77777777" w:rsidR="000A159B" w:rsidRDefault="000A159B">
                        <w:pPr>
                          <w:spacing w:after="160" w:line="259" w:lineRule="auto"/>
                          <w:ind w:left="0" w:firstLine="0"/>
                        </w:pPr>
                        <w:r>
                          <w:t xml:space="preserve"> </w:t>
                        </w:r>
                      </w:p>
                    </w:txbxContent>
                  </v:textbox>
                </v:rect>
                <v:shape id="Picture 12289" o:spid="_x0000_s1720" type="#_x0000_t75" style="position:absolute;left:99;top:99;width:59436;height:18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bd53HAAAA3gAAAA8AAABkcnMvZG93bnJldi54bWxET91KwzAUvhf2DuEMdiMutRPZ6rIhwsZ0&#10;Xui2Bzg2Z02xOSlJ1laf3giCd+fj+z3L9WAb0ZEPtWMFt9MMBHHpdM2VgtNxczMHESKyxsYxKfii&#10;AOvV6GqJhXY9v1N3iJVIIRwKVGBibAspQ2nIYpi6ljhxZ+ctxgR9JbXHPoXbRuZZdi8t1pwaDLb0&#10;ZKj8PFysgv3dzlz7zffl7XW27WfHl27//HFWajIeHh9ARBriv/jPvdNpfp7PF/D7TrpBrn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cbd53HAAAA3gAAAA8AAAAAAAAAAAAA&#10;AAAAnwIAAGRycy9kb3ducmV2LnhtbFBLBQYAAAAABAAEAPcAAACTAwAAAAA=&#10;">
                  <v:imagedata r:id="rId375" o:title=""/>
                </v:shape>
                <v:shape id="Shape 12290" o:spid="_x0000_s1721" style="position:absolute;width:59634;height:18577;visibility:visible;mso-wrap-style:square;v-text-anchor:top" coordsize="5963412,1857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URecYA&#10;AADeAAAADwAAAGRycy9kb3ducmV2LnhtbESPT2vCQBDF7wW/wzJCb3XTHLRGV5FSsV4E/4DXYXdM&#10;QrOzIbua9Nt3DkJvM8yb995vuR58ox7UxTqwgfdJBorYBldzaeBy3r59gIoJ2WETmAz8UoT1avSy&#10;xMKFno/0OKVSiQnHAg1UKbWF1tFW5DFOQksst1voPCZZu1K7Dnsx943Os2yqPdYsCRW29FmR/Tnd&#10;vYEUb/pqZ7Pmutl/HeautLtzH415HQ+bBahEQ/oXP7+/ndTP87kACI7Mo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URecYAAADeAAAADwAAAAAAAAAAAAAAAACYAgAAZHJz&#10;L2Rvd25yZXYueG1sUEsFBgAAAAAEAAQA9QAAAIsDAAAAAA==&#10;" path="m,1857756r5963412,l5963412,,,,,1857756xe" filled="f" strokeweight="1.56pt">
                  <v:stroke miterlimit="83231f" joinstyle="miter"/>
                  <v:path arrowok="t" textboxrect="0,0,5963412,1857756"/>
                </v:shape>
                <w10:anchorlock/>
              </v:group>
            </w:pict>
          </mc:Fallback>
        </mc:AlternateContent>
      </w:r>
    </w:p>
    <w:p w14:paraId="269A077C" w14:textId="77777777" w:rsidR="00761881" w:rsidRDefault="007513BF">
      <w:pPr>
        <w:spacing w:after="3" w:line="259" w:lineRule="auto"/>
        <w:ind w:left="-5"/>
      </w:pPr>
      <w:r>
        <w:rPr>
          <w:i/>
          <w:sz w:val="22"/>
        </w:rPr>
        <w:t xml:space="preserve">Figure 94: RPPR Section G. Special Reporting Requirements – Questions G1 through G3 </w:t>
      </w:r>
    </w:p>
    <w:p w14:paraId="7E1DE115" w14:textId="77777777" w:rsidR="00761881" w:rsidRDefault="007513BF">
      <w:pPr>
        <w:spacing w:after="299" w:line="259" w:lineRule="auto"/>
        <w:ind w:left="0" w:firstLine="0"/>
      </w:pPr>
      <w:r>
        <w:rPr>
          <w:sz w:val="4"/>
        </w:rPr>
        <w:t xml:space="preserve"> </w:t>
      </w:r>
    </w:p>
    <w:p w14:paraId="5B50D5F1" w14:textId="77777777" w:rsidR="00761881" w:rsidRDefault="007513BF">
      <w:pPr>
        <w:spacing w:after="105" w:line="249" w:lineRule="auto"/>
        <w:ind w:right="68"/>
      </w:pPr>
      <w:r>
        <w:rPr>
          <w:b/>
          <w:i/>
        </w:rPr>
        <w:t>G.4. Human Subjects</w:t>
      </w:r>
      <w:r>
        <w:rPr>
          <w:b/>
        </w:rPr>
        <w:t xml:space="preserve"> </w:t>
      </w:r>
    </w:p>
    <w:p w14:paraId="472C6D5F" w14:textId="77777777" w:rsidR="00761881" w:rsidRDefault="007513BF">
      <w:pPr>
        <w:spacing w:after="105" w:line="249" w:lineRule="auto"/>
        <w:ind w:right="68"/>
      </w:pPr>
      <w:r>
        <w:rPr>
          <w:b/>
          <w:i/>
        </w:rPr>
        <w:t>G.4.</w:t>
      </w:r>
      <w:proofErr w:type="spellStart"/>
      <w:r>
        <w:rPr>
          <w:b/>
          <w:i/>
        </w:rPr>
        <w:t>a</w:t>
      </w:r>
      <w:proofErr w:type="spellEnd"/>
      <w:r>
        <w:rPr>
          <w:b/>
          <w:i/>
        </w:rPr>
        <w:t xml:space="preserve"> Does the project involve human subjects? </w:t>
      </w:r>
    </w:p>
    <w:p w14:paraId="0E6CA1CB" w14:textId="77777777" w:rsidR="00761881" w:rsidRDefault="007513BF">
      <w:pPr>
        <w:ind w:left="22" w:right="12"/>
      </w:pPr>
      <w:r>
        <w:rPr>
          <w:rFonts w:ascii="Cambria" w:eastAsia="Cambria" w:hAnsi="Cambria" w:cs="Cambria"/>
          <w:i/>
          <w:color w:val="243F60"/>
        </w:rPr>
        <w:t xml:space="preserve"> </w:t>
      </w:r>
      <w:r>
        <w:t xml:space="preserve">If activities involving human subjects are planned at any time during the next budget period at the grantee organization or at any other project/performance site or collaborating institution, select </w:t>
      </w:r>
      <w:proofErr w:type="gramStart"/>
      <w:r>
        <w:rPr>
          <w:b/>
        </w:rPr>
        <w:t>Yes</w:t>
      </w:r>
      <w:proofErr w:type="gramEnd"/>
      <w:r>
        <w:t xml:space="preserve">.  Select </w:t>
      </w:r>
      <w:proofErr w:type="gramStart"/>
      <w:r>
        <w:rPr>
          <w:b/>
        </w:rPr>
        <w:t>Yes</w:t>
      </w:r>
      <w:proofErr w:type="gramEnd"/>
      <w:r>
        <w:t xml:space="preserve"> even if the project is exempt from the Regulations for the Protection of Human Subjects.  Select </w:t>
      </w:r>
      <w:r>
        <w:rPr>
          <w:b/>
        </w:rPr>
        <w:t>No</w:t>
      </w:r>
      <w:r>
        <w:t xml:space="preserve"> if activities involving human subjects are not planned at any time during the next budget period.   </w:t>
      </w:r>
    </w:p>
    <w:p w14:paraId="788798C6" w14:textId="77777777" w:rsidR="00761881" w:rsidRDefault="007513BF">
      <w:pPr>
        <w:ind w:left="22" w:right="12"/>
      </w:pPr>
      <w:r>
        <w:t xml:space="preserve">Policy on research involving human subjects, including definitions, can be found in the </w:t>
      </w:r>
      <w:hyperlink r:id="rId376">
        <w:r>
          <w:rPr>
            <w:color w:val="07519A"/>
            <w:u w:val="single" w:color="07519A"/>
          </w:rPr>
          <w:t>NIH</w:t>
        </w:r>
      </w:hyperlink>
      <w:hyperlink r:id="rId377">
        <w:r>
          <w:rPr>
            <w:color w:val="07519A"/>
          </w:rPr>
          <w:t xml:space="preserve"> </w:t>
        </w:r>
      </w:hyperlink>
      <w:hyperlink r:id="rId378">
        <w:r>
          <w:rPr>
            <w:color w:val="07519A"/>
            <w:u w:val="single" w:color="07519A"/>
          </w:rPr>
          <w:t>Grants Policy Statement</w:t>
        </w:r>
      </w:hyperlink>
      <w:hyperlink r:id="rId379">
        <w:r>
          <w:t xml:space="preserve"> </w:t>
        </w:r>
      </w:hyperlink>
      <w:r>
        <w:t xml:space="preserve">or in the competing application instructions.  </w:t>
      </w:r>
    </w:p>
    <w:p w14:paraId="04FCCE55" w14:textId="77777777" w:rsidR="00761881" w:rsidRDefault="007513BF">
      <w:pPr>
        <w:ind w:left="22" w:right="12"/>
      </w:pPr>
      <w:r>
        <w:rPr>
          <w:b/>
          <w:i/>
        </w:rPr>
        <w:t>Is the research exempt from federal regulations?</w:t>
      </w:r>
      <w:r>
        <w:t xml:space="preserve">  Not applicable unless the answer to G.4.a. </w:t>
      </w:r>
      <w:proofErr w:type="gramStart"/>
      <w:r>
        <w:t>is</w:t>
      </w:r>
      <w:proofErr w:type="gramEnd"/>
      <w:r>
        <w:t xml:space="preserve"> </w:t>
      </w:r>
      <w:r>
        <w:rPr>
          <w:b/>
        </w:rPr>
        <w:t>Yes</w:t>
      </w:r>
      <w:r>
        <w:t xml:space="preserve">. If </w:t>
      </w:r>
      <w:r>
        <w:rPr>
          <w:b/>
        </w:rPr>
        <w:t>all</w:t>
      </w:r>
      <w:r>
        <w:t xml:space="preserve"> of the proposed human subjects research meet the criteria for one or more of the exemptions from the requirements in the DHHS regulations (45 CFR 46.101(b)), </w:t>
      </w:r>
      <w:r>
        <w:rPr>
          <w:b/>
        </w:rPr>
        <w:t>Yes</w:t>
      </w:r>
      <w:r>
        <w:t xml:space="preserve"> should be selected, and the appropriate exemption number(s) checked.  The six categories of research exempt from the DHHS human subject regulations appear in Part III of the competing application instructions, under Definitions, Human Subjects. </w:t>
      </w:r>
    </w:p>
    <w:p w14:paraId="718443A8" w14:textId="77777777" w:rsidR="00761881" w:rsidRDefault="007513BF">
      <w:pPr>
        <w:ind w:left="22" w:right="12"/>
      </w:pPr>
      <w:r>
        <w:t xml:space="preserve">If in doubt, consult with the </w:t>
      </w:r>
      <w:hyperlink r:id="rId380">
        <w:r>
          <w:rPr>
            <w:color w:val="07519A"/>
            <w:u w:val="single" w:color="07519A"/>
          </w:rPr>
          <w:t>Office for Human Research Protections</w:t>
        </w:r>
      </w:hyperlink>
      <w:hyperlink r:id="rId381">
        <w:r>
          <w:t xml:space="preserve"> </w:t>
        </w:r>
      </w:hyperlink>
      <w:r>
        <w:t xml:space="preserve">(OHRP), Department of Health and Human Services, or the NIH Office of Extramural Research, Office of Extramural Programs at </w:t>
      </w:r>
      <w:r>
        <w:rPr>
          <w:color w:val="07519A"/>
          <w:u w:val="single" w:color="07519A"/>
        </w:rPr>
        <w:t>OEPMailbox@mail.nih.gov</w:t>
      </w:r>
      <w:r>
        <w:t xml:space="preserve">. </w:t>
      </w:r>
    </w:p>
    <w:p w14:paraId="7A246762" w14:textId="77777777" w:rsidR="00761881" w:rsidRDefault="007513BF">
      <w:pPr>
        <w:ind w:left="22" w:right="12"/>
      </w:pPr>
      <w:r>
        <w:t xml:space="preserve">Note that if the proposed research involves only the use of human data or biological specimens, first determine whether the research involves human subjects. The exemptions do not apply if the research does not involve human subjects. For help determining whether research that involves the use of human data or biological specimens is human </w:t>
      </w:r>
      <w:proofErr w:type="gramStart"/>
      <w:r>
        <w:t>subjects</w:t>
      </w:r>
      <w:proofErr w:type="gramEnd"/>
      <w:r>
        <w:t xml:space="preserve"> research, refer to the NIH </w:t>
      </w:r>
      <w:hyperlink r:id="rId382">
        <w:r>
          <w:rPr>
            <w:color w:val="07519A"/>
            <w:u w:val="single" w:color="07519A"/>
          </w:rPr>
          <w:t>Research Involving Human Subjects</w:t>
        </w:r>
      </w:hyperlink>
      <w:hyperlink r:id="rId383">
        <w:r>
          <w:t xml:space="preserve"> </w:t>
        </w:r>
      </w:hyperlink>
      <w:r>
        <w:t xml:space="preserve">website. </w:t>
      </w:r>
    </w:p>
    <w:p w14:paraId="619F1568" w14:textId="77777777" w:rsidR="00761881" w:rsidRDefault="007513BF">
      <w:pPr>
        <w:ind w:left="22" w:right="12"/>
      </w:pPr>
      <w:r>
        <w:rPr>
          <w:b/>
          <w:i/>
        </w:rPr>
        <w:t>Does this project involve a clinical trial?</w:t>
      </w:r>
      <w:r>
        <w:t xml:space="preserve">  Not applicable unless the answer to G.4.a. </w:t>
      </w:r>
      <w:proofErr w:type="gramStart"/>
      <w:r>
        <w:t>is</w:t>
      </w:r>
      <w:proofErr w:type="gramEnd"/>
      <w:r>
        <w:t xml:space="preserve"> </w:t>
      </w:r>
      <w:r>
        <w:rPr>
          <w:b/>
        </w:rPr>
        <w:t>Yes</w:t>
      </w:r>
      <w:r>
        <w:t xml:space="preserve">.  The NIH defines a clinical trial as a prospective biomedical or behavioral research study of human subjects that is designed to answer specific questions about biomedical or behavioral interventions (drugs, treatments, devices, or new ways of using known drugs, treatments, or devices).  Clinical trials are used to determine whether new biomedical or behavioral interventions are safe, efficacious, and effective. Behavioral human </w:t>
      </w:r>
      <w:proofErr w:type="gramStart"/>
      <w:r>
        <w:t>subjects</w:t>
      </w:r>
      <w:proofErr w:type="gramEnd"/>
      <w:r>
        <w:t xml:space="preserve"> research involving an intervention to modify behavior (diet, physical activity, cognitive therapy, etc.) fits this definition of a clinical trial. </w:t>
      </w:r>
    </w:p>
    <w:p w14:paraId="2F052BE5" w14:textId="77777777" w:rsidR="00761881" w:rsidRDefault="007513BF">
      <w:pPr>
        <w:ind w:left="22" w:right="12"/>
      </w:pPr>
      <w:r>
        <w:t xml:space="preserve">Human </w:t>
      </w:r>
      <w:proofErr w:type="gramStart"/>
      <w:r>
        <w:t>subjects</w:t>
      </w:r>
      <w:proofErr w:type="gramEnd"/>
      <w:r>
        <w:t xml:space="preserve"> research to develop or evaluate clinical laboratory tests (e.g. imaging or molecular diagnostic tests) might be considered to be a clinical trial if the test will be used for medical decision making for the subject or the test itself imposes more than minimal risk for subjects. </w:t>
      </w:r>
    </w:p>
    <w:p w14:paraId="7471C65B" w14:textId="77777777" w:rsidR="00761881" w:rsidRDefault="007513BF">
      <w:pPr>
        <w:ind w:left="22" w:right="12"/>
      </w:pPr>
      <w:r>
        <w:t xml:space="preserve">Biomedical clinical trials of experimental drug, treatment, device or behavioral intervention may proceed through four phases:  </w:t>
      </w:r>
    </w:p>
    <w:p w14:paraId="4BD38CEA" w14:textId="77777777" w:rsidR="00761881" w:rsidRDefault="007513BF">
      <w:pPr>
        <w:ind w:left="22" w:right="12"/>
      </w:pPr>
      <w:r>
        <w:rPr>
          <w:b/>
          <w:i/>
          <w:u w:val="single" w:color="000000"/>
        </w:rPr>
        <w:t>Phase I</w:t>
      </w:r>
      <w:r>
        <w:t xml:space="preserve"> clinical trials test a new biomedical intervention in a small group of people (e.g., 20-80) for the first time to evaluate safety (e.g., to determine a safe dosage range and to identify side effects). </w:t>
      </w:r>
    </w:p>
    <w:p w14:paraId="0DD1D097" w14:textId="77777777" w:rsidR="00761881" w:rsidRDefault="007513BF">
      <w:pPr>
        <w:ind w:left="22" w:right="12"/>
      </w:pPr>
      <w:r>
        <w:rPr>
          <w:b/>
          <w:i/>
          <w:u w:val="single" w:color="000000"/>
        </w:rPr>
        <w:t>Phase II</w:t>
      </w:r>
      <w:r>
        <w:t xml:space="preserve"> clinical trials study the biomedical or behavioral intervention in a larger group of people (several hundred) to determine efficacy and to further evaluate its safety.  </w:t>
      </w:r>
    </w:p>
    <w:p w14:paraId="453BF3B1" w14:textId="77777777" w:rsidR="00761881" w:rsidRDefault="007513BF">
      <w:pPr>
        <w:ind w:left="22" w:right="12"/>
      </w:pPr>
      <w:r>
        <w:rPr>
          <w:b/>
          <w:i/>
          <w:u w:val="single" w:color="000000"/>
        </w:rPr>
        <w:t>Phase III</w:t>
      </w:r>
      <w:r>
        <w:t xml:space="preserve"> studies investigate the efficacy of the biomedical or behavioral intervention in large groups of human subjects (from several hundred to several thousand) by comparing the intervention to other standard or experimental interventions as well as to monitor adverse effects, and to collect information that will allow the intervention to be used safely. </w:t>
      </w:r>
    </w:p>
    <w:p w14:paraId="2800A80A" w14:textId="77777777" w:rsidR="00761881" w:rsidRDefault="007513BF">
      <w:pPr>
        <w:ind w:left="22" w:right="12"/>
      </w:pPr>
      <w:r>
        <w:rPr>
          <w:b/>
          <w:i/>
          <w:u w:val="single" w:color="000000"/>
        </w:rPr>
        <w:t>Phase IV</w:t>
      </w:r>
      <w:r>
        <w:t xml:space="preserve"> studies are conducted after the intervention has been marketed. These studies are designed to monitor effectiveness of the approved intervention in the general population and to collect information about any adverse effects associated with widespread use. </w:t>
      </w:r>
    </w:p>
    <w:p w14:paraId="3C3B6033" w14:textId="77777777" w:rsidR="00761881" w:rsidRDefault="007513BF">
      <w:pPr>
        <w:spacing w:after="105" w:line="249" w:lineRule="auto"/>
        <w:ind w:right="68"/>
      </w:pPr>
      <w:r>
        <w:rPr>
          <w:b/>
          <w:i/>
        </w:rPr>
        <w:t xml:space="preserve">If yes, is this </w:t>
      </w:r>
      <w:proofErr w:type="gramStart"/>
      <w:r>
        <w:rPr>
          <w:b/>
          <w:i/>
        </w:rPr>
        <w:t>an</w:t>
      </w:r>
      <w:proofErr w:type="gramEnd"/>
      <w:r>
        <w:rPr>
          <w:b/>
          <w:i/>
        </w:rPr>
        <w:t xml:space="preserve"> NIH defined Phase III Clinical Trial? </w:t>
      </w:r>
    </w:p>
    <w:p w14:paraId="4CE652D4" w14:textId="020CDCE6" w:rsidR="00761881" w:rsidRDefault="007513BF">
      <w:pPr>
        <w:ind w:left="22" w:right="12"/>
        <w:rPr>
          <w:b/>
          <w:i/>
        </w:rPr>
      </w:pPr>
      <w:r>
        <w:t xml:space="preserve"> An NIH-defined </w:t>
      </w:r>
      <w:r>
        <w:rPr>
          <w:i/>
        </w:rPr>
        <w:t>Phase III clinical trial</w:t>
      </w:r>
      <w:r>
        <w:t xml:space="preserve"> is a broadly based prospective Phase III clinical investigation, usually involving several hundred or more human subjects, for the purpose of evaluating an experimental intervention in comparison with a standard or controlled intervention or comparing two or more existing treatments. Often the aim of such investigation is to provide evidence leading to a scientific basis for consideration of a change in health policy or standard of care. The definition includes pharmacologic, non-pharmacologic, and behavioral interventions given for disease prevention, prophylaxis, diagnosis, or therapy. Community trials and other population-based intervention trials are also included. </w:t>
      </w:r>
      <w:r>
        <w:rPr>
          <w:b/>
          <w:i/>
        </w:rPr>
        <w:t xml:space="preserve">G.4.b </w:t>
      </w:r>
      <w:r w:rsidR="00DB020B">
        <w:rPr>
          <w:b/>
          <w:i/>
        </w:rPr>
        <w:t>Human Subjects</w:t>
      </w:r>
      <w:r w:rsidR="00120E2E">
        <w:rPr>
          <w:b/>
          <w:i/>
        </w:rPr>
        <w:t>, Clinical Trials and Inclusion Enrollment</w:t>
      </w:r>
      <w:r>
        <w:rPr>
          <w:b/>
          <w:i/>
        </w:rPr>
        <w:t xml:space="preserve">.    </w:t>
      </w:r>
    </w:p>
    <w:p w14:paraId="57E08C15" w14:textId="5CCE43DA" w:rsidR="00120E2E" w:rsidRDefault="00120E2E">
      <w:pPr>
        <w:ind w:left="22" w:right="12"/>
      </w:pPr>
      <w:r w:rsidRPr="00306D91">
        <w:t>Please review the box below to determine if this project meets the definition of clinical research and requires reporting of human subjects and/or clinical trials information, including cumulative enrollment of subjects and the distribution of sex/gender, ethnicity, and race.</w:t>
      </w:r>
    </w:p>
    <w:p w14:paraId="0AC4B343" w14:textId="35C0E18C" w:rsidR="00120E2E" w:rsidRDefault="00120E2E">
      <w:pPr>
        <w:ind w:left="22" w:right="12"/>
      </w:pPr>
      <w:r>
        <w:t>Please click on the link below to view and update Human Subjects, Clinical Trials, and Inclusion data records associated with this award</w:t>
      </w:r>
      <w:r w:rsidR="00304082">
        <w:t>:</w:t>
      </w:r>
    </w:p>
    <w:p w14:paraId="63A492A3" w14:textId="1E6F371B" w:rsidR="00304082" w:rsidRDefault="00B8707D">
      <w:pPr>
        <w:ind w:left="22" w:right="12"/>
      </w:pPr>
      <w:hyperlink r:id="rId384" w:history="1">
        <w:r w:rsidR="00304082" w:rsidRPr="00304082">
          <w:rPr>
            <w:rStyle w:val="Hyperlink"/>
          </w:rPr>
          <w:t>Human Subjects and Clinical Trials Information</w:t>
        </w:r>
      </w:hyperlink>
    </w:p>
    <w:p w14:paraId="3F5907A4" w14:textId="27E39091" w:rsidR="00761881" w:rsidRDefault="00761881">
      <w:pPr>
        <w:spacing w:after="85" w:line="259" w:lineRule="auto"/>
        <w:ind w:left="0" w:firstLine="0"/>
      </w:pPr>
    </w:p>
    <w:p w14:paraId="5586E6F5" w14:textId="77777777" w:rsidR="00761881" w:rsidRDefault="007513BF">
      <w:pPr>
        <w:spacing w:after="127" w:line="259" w:lineRule="auto"/>
        <w:ind w:left="0" w:right="-123" w:firstLine="0"/>
      </w:pPr>
      <w:r>
        <w:rPr>
          <w:rFonts w:ascii="Calibri" w:eastAsia="Calibri" w:hAnsi="Calibri" w:cs="Calibri"/>
          <w:noProof/>
          <w:sz w:val="22"/>
        </w:rPr>
        <mc:AlternateContent>
          <mc:Choice Requires="wpg">
            <w:drawing>
              <wp:inline distT="0" distB="0" distL="0" distR="0" wp14:anchorId="4607CFE3" wp14:editId="34BF0BEA">
                <wp:extent cx="6020765" cy="1538918"/>
                <wp:effectExtent l="0" t="0" r="0" b="0"/>
                <wp:docPr id="88933" name="Group 88933"/>
                <wp:cNvGraphicFramePr/>
                <a:graphic xmlns:a="http://schemas.openxmlformats.org/drawingml/2006/main">
                  <a:graphicData uri="http://schemas.microsoft.com/office/word/2010/wordprocessingGroup">
                    <wpg:wgp>
                      <wpg:cNvGrpSpPr/>
                      <wpg:grpSpPr>
                        <a:xfrm>
                          <a:off x="0" y="0"/>
                          <a:ext cx="6020765" cy="1538918"/>
                          <a:chOff x="0" y="0"/>
                          <a:chExt cx="6020765" cy="1538918"/>
                        </a:xfrm>
                      </wpg:grpSpPr>
                      <wps:wsp>
                        <wps:cNvPr id="12555" name="Rectangle 12555"/>
                        <wps:cNvSpPr/>
                        <wps:spPr>
                          <a:xfrm>
                            <a:off x="5982665" y="1168629"/>
                            <a:ext cx="50673" cy="224380"/>
                          </a:xfrm>
                          <a:prstGeom prst="rect">
                            <a:avLst/>
                          </a:prstGeom>
                          <a:ln>
                            <a:noFill/>
                          </a:ln>
                        </wps:spPr>
                        <wps:txbx>
                          <w:txbxContent>
                            <w:p w14:paraId="78F626C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12556" name="Rectangle 12556"/>
                        <wps:cNvSpPr/>
                        <wps:spPr>
                          <a:xfrm>
                            <a:off x="0" y="1383708"/>
                            <a:ext cx="553276" cy="206430"/>
                          </a:xfrm>
                          <a:prstGeom prst="rect">
                            <a:avLst/>
                          </a:prstGeom>
                          <a:ln>
                            <a:noFill/>
                          </a:ln>
                        </wps:spPr>
                        <wps:txbx>
                          <w:txbxContent>
                            <w:p w14:paraId="65C6B04B" w14:textId="77777777" w:rsidR="000A159B" w:rsidRDefault="000A159B">
                              <w:pPr>
                                <w:spacing w:after="160" w:line="259" w:lineRule="auto"/>
                                <w:ind w:left="0" w:firstLine="0"/>
                              </w:pPr>
                              <w:r>
                                <w:rPr>
                                  <w:i/>
                                  <w:sz w:val="22"/>
                                </w:rPr>
                                <w:t xml:space="preserve">Figure </w:t>
                              </w:r>
                            </w:p>
                          </w:txbxContent>
                        </wps:txbx>
                        <wps:bodyPr horzOverflow="overflow" vert="horz" lIns="0" tIns="0" rIns="0" bIns="0" rtlCol="0">
                          <a:noAutofit/>
                        </wps:bodyPr>
                      </wps:wsp>
                      <wps:wsp>
                        <wps:cNvPr id="12557" name="Rectangle 12557"/>
                        <wps:cNvSpPr/>
                        <wps:spPr>
                          <a:xfrm>
                            <a:off x="416001" y="1383708"/>
                            <a:ext cx="186477" cy="206430"/>
                          </a:xfrm>
                          <a:prstGeom prst="rect">
                            <a:avLst/>
                          </a:prstGeom>
                          <a:ln>
                            <a:noFill/>
                          </a:ln>
                        </wps:spPr>
                        <wps:txbx>
                          <w:txbxContent>
                            <w:p w14:paraId="7213272A" w14:textId="77777777" w:rsidR="000A159B" w:rsidRDefault="000A159B">
                              <w:pPr>
                                <w:spacing w:after="160" w:line="259" w:lineRule="auto"/>
                                <w:ind w:left="0" w:firstLine="0"/>
                              </w:pPr>
                              <w:r>
                                <w:rPr>
                                  <w:i/>
                                  <w:sz w:val="22"/>
                                </w:rPr>
                                <w:t>95</w:t>
                              </w:r>
                            </w:p>
                          </w:txbxContent>
                        </wps:txbx>
                        <wps:bodyPr horzOverflow="overflow" vert="horz" lIns="0" tIns="0" rIns="0" bIns="0" rtlCol="0">
                          <a:noAutofit/>
                        </wps:bodyPr>
                      </wps:wsp>
                      <wps:wsp>
                        <wps:cNvPr id="88766" name="Rectangle 88766"/>
                        <wps:cNvSpPr/>
                        <wps:spPr>
                          <a:xfrm>
                            <a:off x="556209" y="1383708"/>
                            <a:ext cx="62098" cy="206430"/>
                          </a:xfrm>
                          <a:prstGeom prst="rect">
                            <a:avLst/>
                          </a:prstGeom>
                          <a:ln>
                            <a:noFill/>
                          </a:ln>
                        </wps:spPr>
                        <wps:txbx>
                          <w:txbxContent>
                            <w:p w14:paraId="1D0BB38C" w14:textId="77777777" w:rsidR="000A159B" w:rsidRDefault="000A159B">
                              <w:pPr>
                                <w:spacing w:after="160" w:line="259" w:lineRule="auto"/>
                                <w:ind w:left="0" w:firstLine="0"/>
                              </w:pPr>
                              <w:r>
                                <w:rPr>
                                  <w:i/>
                                  <w:sz w:val="22"/>
                                </w:rPr>
                                <w:t>:</w:t>
                              </w:r>
                            </w:p>
                          </w:txbxContent>
                        </wps:txbx>
                        <wps:bodyPr horzOverflow="overflow" vert="horz" lIns="0" tIns="0" rIns="0" bIns="0" rtlCol="0">
                          <a:noAutofit/>
                        </wps:bodyPr>
                      </wps:wsp>
                      <wps:wsp>
                        <wps:cNvPr id="88767" name="Rectangle 88767"/>
                        <wps:cNvSpPr/>
                        <wps:spPr>
                          <a:xfrm>
                            <a:off x="603319" y="1383708"/>
                            <a:ext cx="3113945" cy="206430"/>
                          </a:xfrm>
                          <a:prstGeom prst="rect">
                            <a:avLst/>
                          </a:prstGeom>
                          <a:ln>
                            <a:noFill/>
                          </a:ln>
                        </wps:spPr>
                        <wps:txbx>
                          <w:txbxContent>
                            <w:p w14:paraId="796E5D23" w14:textId="77777777" w:rsidR="000A159B" w:rsidRDefault="000A159B">
                              <w:pPr>
                                <w:spacing w:after="160" w:line="259" w:lineRule="auto"/>
                                <w:ind w:left="0" w:firstLine="0"/>
                              </w:pPr>
                              <w:r>
                                <w:rPr>
                                  <w:i/>
                                  <w:sz w:val="22"/>
                                </w:rPr>
                                <w:t xml:space="preserve"> Question G.4.b for AHRQ Grantees Only</w:t>
                              </w:r>
                            </w:p>
                          </w:txbxContent>
                        </wps:txbx>
                        <wps:bodyPr horzOverflow="overflow" vert="horz" lIns="0" tIns="0" rIns="0" bIns="0" rtlCol="0">
                          <a:noAutofit/>
                        </wps:bodyPr>
                      </wps:wsp>
                      <wps:wsp>
                        <wps:cNvPr id="12559" name="Rectangle 12559"/>
                        <wps:cNvSpPr/>
                        <wps:spPr>
                          <a:xfrm>
                            <a:off x="2944698" y="1383708"/>
                            <a:ext cx="46619" cy="206430"/>
                          </a:xfrm>
                          <a:prstGeom prst="rect">
                            <a:avLst/>
                          </a:prstGeom>
                          <a:ln>
                            <a:noFill/>
                          </a:ln>
                        </wps:spPr>
                        <wps:txbx>
                          <w:txbxContent>
                            <w:p w14:paraId="5A5A7F4B" w14:textId="77777777" w:rsidR="000A159B" w:rsidRDefault="000A159B">
                              <w:pPr>
                                <w:spacing w:after="160" w:line="259" w:lineRule="auto"/>
                                <w:ind w:left="0" w:firstLine="0"/>
                              </w:pPr>
                              <w:r>
                                <w:rPr>
                                  <w:b/>
                                  <w:i/>
                                  <w:sz w:val="22"/>
                                </w:rPr>
                                <w:t xml:space="preserve"> </w:t>
                              </w:r>
                            </w:p>
                          </w:txbxContent>
                        </wps:txbx>
                        <wps:bodyPr horzOverflow="overflow" vert="horz" lIns="0" tIns="0" rIns="0" bIns="0" rtlCol="0">
                          <a:noAutofit/>
                        </wps:bodyPr>
                      </wps:wsp>
                      <pic:pic xmlns:pic="http://schemas.openxmlformats.org/drawingml/2006/picture">
                        <pic:nvPicPr>
                          <pic:cNvPr id="12623" name="Picture 12623"/>
                          <pic:cNvPicPr/>
                        </pic:nvPicPr>
                        <pic:blipFill>
                          <a:blip r:embed="rId385"/>
                          <a:stretch>
                            <a:fillRect/>
                          </a:stretch>
                        </pic:blipFill>
                        <pic:spPr>
                          <a:xfrm>
                            <a:off x="19507" y="9906"/>
                            <a:ext cx="5943600" cy="1281684"/>
                          </a:xfrm>
                          <a:prstGeom prst="rect">
                            <a:avLst/>
                          </a:prstGeom>
                        </pic:spPr>
                      </pic:pic>
                      <wps:wsp>
                        <wps:cNvPr id="12624" name="Shape 12624"/>
                        <wps:cNvSpPr/>
                        <wps:spPr>
                          <a:xfrm>
                            <a:off x="9601" y="0"/>
                            <a:ext cx="5963412" cy="1301496"/>
                          </a:xfrm>
                          <a:custGeom>
                            <a:avLst/>
                            <a:gdLst/>
                            <a:ahLst/>
                            <a:cxnLst/>
                            <a:rect l="0" t="0" r="0" b="0"/>
                            <a:pathLst>
                              <a:path w="5963412" h="1301496">
                                <a:moveTo>
                                  <a:pt x="0" y="1301496"/>
                                </a:moveTo>
                                <a:lnTo>
                                  <a:pt x="5963412" y="1301496"/>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07CFE3" id="Group 88933" o:spid="_x0000_s1722" style="width:474.1pt;height:121.15pt;mso-position-horizontal-relative:char;mso-position-vertical-relative:line" coordsize="60207,153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ooooAKKKKACiiigAooooAKKKKACiiig&#10;AooooAKKKKACiiigAooooAKKKKACiiigAooooAKKKzvFWvaP4a0G41rXtQgsLC1XdLPM2FX0HqSe&#10;gA5J6U0m3ZA2krs0aK+a/Ef7Zngiz1RrfSfDmrahAjY+0PIkAYeqqcnH1wa9G+B/x38CfE64+waT&#10;czWOq7S39n3yhZHA6mMglXx1wDnHOK6amBxNOHPKDsc8MXQnLljLU9OooorlOg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vGf+chX/dLf/cpXs1eM/8AOQr/ALpb/wC5SgD2&#10;avGf+CfP/JofhH/t+/8AS64r2avGf+CfP/JofhH/ALfv/S64oA9m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">
                <v:rect id="Rectangle 12555" o:spid="_x0000_s1723" style="position:absolute;left:59826;top:116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RhMUA&#10;AADeAAAADwAAAGRycy9kb3ducmV2LnhtbERPTWvCQBC9C/6HZYTedKOQotE1BFsxxzYWrLchO01C&#10;s7Mhu5q0v75bKPQ2j/c5u3Q0rbhT7xrLCpaLCARxaXXDlYK383G+BuE8ssbWMin4IgfpfjrZYaLt&#10;wK90L3wlQgi7BBXU3neJlK6syaBb2I44cB+2N+gD7CupexxCuGnlKooepcGGQ0ONHR1qKj+Lm1Fw&#10;WnfZe26/h6p9vp4uL5fN03njlXqYjdkWhKfR/4v/3LkO81dxHM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hGExQAAAN4AAAAPAAAAAAAAAAAAAAAAAJgCAABkcnMv&#10;ZG93bnJldi54bWxQSwUGAAAAAAQABAD1AAAAigMAAAAA&#10;" filled="f" stroked="f">
                  <v:textbox inset="0,0,0,0">
                    <w:txbxContent>
                      <w:p w14:paraId="78F626C8" w14:textId="77777777" w:rsidR="000A159B" w:rsidRDefault="000A159B">
                        <w:pPr>
                          <w:spacing w:after="160" w:line="259" w:lineRule="auto"/>
                          <w:ind w:left="0" w:firstLine="0"/>
                        </w:pPr>
                        <w:r>
                          <w:t xml:space="preserve"> </w:t>
                        </w:r>
                      </w:p>
                    </w:txbxContent>
                  </v:textbox>
                </v:rect>
                <v:rect id="Rectangle 12556" o:spid="_x0000_s1724" style="position:absolute;top:13837;width:5532;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88QA&#10;AADeAAAADwAAAGRycy9kb3ducmV2LnhtbERPTYvCMBC9C/6HMMLeNF1B0WoUURc9ql1w9zY0Y1u2&#10;mZQm2uqvN4Kwt3m8z5kvW1OKG9WusKzgcxCBIE6tLjhT8J189ScgnEfWWFomBXdysFx0O3OMtW34&#10;SLeTz0QIYRejgtz7KpbSpTkZdANbEQfuYmuDPsA6k7rGJoSbUg6jaCwNFhwacqxonVP6d7oaBbtJ&#10;tfrZ20eTldvf3flwnm6SqVfqo9euZiA8tf5f/HbvdZg/HI3G8Hon3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j/PEAAAA3gAAAA8AAAAAAAAAAAAAAAAAmAIAAGRycy9k&#10;b3ducmV2LnhtbFBLBQYAAAAABAAEAPUAAACJAwAAAAA=&#10;" filled="f" stroked="f">
                  <v:textbox inset="0,0,0,0">
                    <w:txbxContent>
                      <w:p w14:paraId="65C6B04B" w14:textId="77777777" w:rsidR="000A159B" w:rsidRDefault="000A159B">
                        <w:pPr>
                          <w:spacing w:after="160" w:line="259" w:lineRule="auto"/>
                          <w:ind w:left="0" w:firstLine="0"/>
                        </w:pPr>
                        <w:r>
                          <w:rPr>
                            <w:i/>
                            <w:sz w:val="22"/>
                          </w:rPr>
                          <w:t xml:space="preserve">Figure </w:t>
                        </w:r>
                      </w:p>
                    </w:txbxContent>
                  </v:textbox>
                </v:rect>
                <v:rect id="Rectangle 12557" o:spid="_x0000_s1725" style="position:absolute;left:4160;top:13837;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wqaMQA&#10;AADeAAAADwAAAGRycy9kb3ducmV2LnhtbERPS4vCMBC+L/gfwgje1lRBV6tRZFfRo48F9TY0Y1ts&#10;JqWJtvrrjbCwt/n4njOdN6YQd6pcbllBrxuBIE6szjlV8HtYfY5AOI+ssbBMCh7kYD5rfUwx1rbm&#10;Hd33PhUhhF2MCjLvy1hKl2Rk0HVtSRy4i60M+gCrVOoK6xBuCtmPoqE0mHNoyLCk74yS6/5mFKxH&#10;5eK0sc86LZbn9XF7HP8cxl6pTrtZTEB4avy/+M+90WF+fzD4gv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sKmjEAAAA3gAAAA8AAAAAAAAAAAAAAAAAmAIAAGRycy9k&#10;b3ducmV2LnhtbFBLBQYAAAAABAAEAPUAAACJAwAAAAA=&#10;" filled="f" stroked="f">
                  <v:textbox inset="0,0,0,0">
                    <w:txbxContent>
                      <w:p w14:paraId="7213272A" w14:textId="77777777" w:rsidR="000A159B" w:rsidRDefault="000A159B">
                        <w:pPr>
                          <w:spacing w:after="160" w:line="259" w:lineRule="auto"/>
                          <w:ind w:left="0" w:firstLine="0"/>
                        </w:pPr>
                        <w:r>
                          <w:rPr>
                            <w:i/>
                            <w:sz w:val="22"/>
                          </w:rPr>
                          <w:t>95</w:t>
                        </w:r>
                      </w:p>
                    </w:txbxContent>
                  </v:textbox>
                </v:rect>
                <v:rect id="Rectangle 88766" o:spid="_x0000_s1726" style="position:absolute;left:5562;top:1383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tfFccA&#10;AADeAAAADwAAAGRycy9kb3ducmV2LnhtbESPQWvCQBSE70L/w/IK3nRTDzGmriKtokc1BdvbI/ua&#10;hGbfhuxqor/eFYQeh5n5hpkve1OLC7WusqzgbRyBIM6trrhQ8JVtRgkI55E11pZJwZUcLBcvgzmm&#10;2nZ8oMvRFyJA2KWooPS+SaV0eUkG3dg2xMH7ta1BH2RbSN1iF+CmlpMoiqXBisNCiQ19lJT/Hc9G&#10;wTZpVt87e+uKev2zPe1Ps89s5pUavvardxCeev8ffrZ3WkGSTOMYHn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A7XxXHAAAA3gAAAA8AAAAAAAAAAAAAAAAAmAIAAGRy&#10;cy9kb3ducmV2LnhtbFBLBQYAAAAABAAEAPUAAACMAwAAAAA=&#10;" filled="f" stroked="f">
                  <v:textbox inset="0,0,0,0">
                    <w:txbxContent>
                      <w:p w14:paraId="1D0BB38C" w14:textId="77777777" w:rsidR="000A159B" w:rsidRDefault="000A159B">
                        <w:pPr>
                          <w:spacing w:after="160" w:line="259" w:lineRule="auto"/>
                          <w:ind w:left="0" w:firstLine="0"/>
                        </w:pPr>
                        <w:r>
                          <w:rPr>
                            <w:i/>
                            <w:sz w:val="22"/>
                          </w:rPr>
                          <w:t>:</w:t>
                        </w:r>
                      </w:p>
                    </w:txbxContent>
                  </v:textbox>
                </v:rect>
                <v:rect id="Rectangle 88767" o:spid="_x0000_s1727" style="position:absolute;left:6033;top:13837;width:3113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f6jsYA&#10;AADeAAAADwAAAGRycy9kb3ducmV2LnhtbESPT4vCMBTE7wv7HcJb2Nuarget1SiyuujRf6DeHs2z&#10;LTYvpYm2+umNIHgcZuY3zGjSmlJcqXaFZQW/nQgEcWp1wZmC3fb/JwbhPLLG0jIpuJGDyfjzY4SJ&#10;tg2v6brxmQgQdgkqyL2vEildmpNB17EVcfBOtjbog6wzqWtsAtyUshtFPWmw4LCQY0V/OaXnzcUo&#10;WMTV9LC09yYr58fFfrUfzLYDr9T3VzsdgvDU+nf41V5qBXHc7/XheSd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3f6jsYAAADeAAAADwAAAAAAAAAAAAAAAACYAgAAZHJz&#10;L2Rvd25yZXYueG1sUEsFBgAAAAAEAAQA9QAAAIsDAAAAAA==&#10;" filled="f" stroked="f">
                  <v:textbox inset="0,0,0,0">
                    <w:txbxContent>
                      <w:p w14:paraId="796E5D23" w14:textId="77777777" w:rsidR="000A159B" w:rsidRDefault="000A159B">
                        <w:pPr>
                          <w:spacing w:after="160" w:line="259" w:lineRule="auto"/>
                          <w:ind w:left="0" w:firstLine="0"/>
                        </w:pPr>
                        <w:r>
                          <w:rPr>
                            <w:i/>
                            <w:sz w:val="22"/>
                          </w:rPr>
                          <w:t xml:space="preserve"> Question G.4.b for AHRQ Grantees Only</w:t>
                        </w:r>
                      </w:p>
                    </w:txbxContent>
                  </v:textbox>
                </v:rect>
                <v:rect id="Rectangle 12559" o:spid="_x0000_s1728" style="position:absolute;left:29446;top:13837;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8bgcQA&#10;AADeAAAADwAAAGRycy9kb3ducmV2LnhtbERPTYvCMBC9C/6HMMLeNFVQbDWKuCt6dFVQb0MztsVm&#10;Uppou/56s7Cwt3m8z5kvW1OKJ9WusKxgOIhAEKdWF5wpOB03/SkI55E1lpZJwQ85WC66nTkm2jb8&#10;Tc+Dz0QIYZeggtz7KpHSpTkZdANbEQfuZmuDPsA6k7rGJoSbUo6iaCINFhwacqxonVN6PzyMgu20&#10;Wl129tVk5dd1e96f489j7JX66LWrGQhPrf8X/7l3Oswfjcc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G4HEAAAA3gAAAA8AAAAAAAAAAAAAAAAAmAIAAGRycy9k&#10;b3ducmV2LnhtbFBLBQYAAAAABAAEAPUAAACJAwAAAAA=&#10;" filled="f" stroked="f">
                  <v:textbox inset="0,0,0,0">
                    <w:txbxContent>
                      <w:p w14:paraId="5A5A7F4B" w14:textId="77777777" w:rsidR="000A159B" w:rsidRDefault="000A159B">
                        <w:pPr>
                          <w:spacing w:after="160" w:line="259" w:lineRule="auto"/>
                          <w:ind w:left="0" w:firstLine="0"/>
                        </w:pPr>
                        <w:r>
                          <w:rPr>
                            <w:b/>
                            <w:i/>
                            <w:sz w:val="22"/>
                          </w:rPr>
                          <w:t xml:space="preserve"> </w:t>
                        </w:r>
                      </w:p>
                    </w:txbxContent>
                  </v:textbox>
                </v:rect>
                <v:shape id="Picture 12623" o:spid="_x0000_s1729" type="#_x0000_t75" style="position:absolute;left:195;top:99;width:59436;height:12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Y8HjDAAAA3gAAAA8AAABkcnMvZG93bnJldi54bWxET0tqwzAQ3RdyBzGF7Bq5Th2CG8W0hkAo&#10;3tTpAQZraptKI8dSEvv2UaHQ3Tzed3bFZI240uh7xwqeVwkI4sbpnlsFX6fD0xaED8gajWNSMJOH&#10;Yr942GGu3Y0/6VqHVsQQ9jkq6EIYcil905FFv3IDceS+3WgxRDi2Uo94i+HWyDRJNtJiz7Ghw4HK&#10;jpqf+mIVZB/vVZUZQ3NbnV5wa/ranEullo/T2yuIQFP4F/+5jzrOTzfpGn7fiTf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VjweMMAAADeAAAADwAAAAAAAAAAAAAAAACf&#10;AgAAZHJzL2Rvd25yZXYueG1sUEsFBgAAAAAEAAQA9wAAAI8DAAAAAA==&#10;">
                  <v:imagedata r:id="rId386" o:title=""/>
                </v:shape>
                <v:shape id="Shape 12624" o:spid="_x0000_s1730" style="position:absolute;left:96;width:59634;height:13014;visibility:visible;mso-wrap-style:square;v-text-anchor:top" coordsize="5963412,1301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STdsQA&#10;AADeAAAADwAAAGRycy9kb3ducmV2LnhtbERPTWvCQBC9C/6HZQredNNQoqSuUgVB8FI1HnobdqdJ&#10;2uxszG41/vuuIHibx/uc+bK3jbhQ52vHCl4nCQhi7UzNpYLiuBnPQPiAbLBxTApu5GG5GA7mmBt3&#10;5T1dDqEUMYR9jgqqENpcSq8rsugnriWO3LfrLIYIu1KaDq8x3DYyTZJMWqw5NlTY0roi/Xv4swp2&#10;WXna1+nurD+/tqufaZthoc9KjV76j3cQgfrwFD/cWxPnp1n6Bvd34g1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kk3bEAAAA3gAAAA8AAAAAAAAAAAAAAAAAmAIAAGRycy9k&#10;b3ducmV2LnhtbFBLBQYAAAAABAAEAPUAAACJAwAAAAA=&#10;" path="m,1301496r5963412,l5963412,,,,,1301496xe" filled="f" strokeweight="1.56pt">
                  <v:path arrowok="t" textboxrect="0,0,5963412,1301496"/>
                </v:shape>
                <w10:anchorlock/>
              </v:group>
            </w:pict>
          </mc:Fallback>
        </mc:AlternateContent>
      </w:r>
    </w:p>
    <w:p w14:paraId="335730AD" w14:textId="77777777" w:rsidR="00761881" w:rsidRDefault="007513BF">
      <w:pPr>
        <w:ind w:left="22" w:right="12"/>
      </w:pPr>
      <w:r>
        <w:rPr>
          <w:b/>
        </w:rPr>
        <w:t xml:space="preserve">Guidance for Collecting and Reporting Inclusion Data: </w:t>
      </w:r>
      <w:r>
        <w:t xml:space="preserve">Below are instructions for how to collect and report data on the basis of sex/gender, race, and ethnicity with additional guidance for handling subpopulations, non-U.S. populations, changes to planned enrollment data, and </w:t>
      </w:r>
      <w:proofErr w:type="spellStart"/>
      <w:r>
        <w:t>NIHdefined</w:t>
      </w:r>
      <w:proofErr w:type="spellEnd"/>
      <w:r>
        <w:t xml:space="preserve"> Phase III clinical trials. </w:t>
      </w:r>
    </w:p>
    <w:p w14:paraId="32F3375D" w14:textId="77777777" w:rsidR="00761881" w:rsidRDefault="007513BF">
      <w:pPr>
        <w:spacing w:after="11"/>
        <w:ind w:left="22" w:right="12"/>
      </w:pPr>
      <w:r>
        <w:t xml:space="preserve">For questions about the NIH policies for inclusion, please refer to: </w:t>
      </w:r>
    </w:p>
    <w:p w14:paraId="379FAE72" w14:textId="77777777" w:rsidR="00761881" w:rsidRDefault="00B8707D">
      <w:pPr>
        <w:spacing w:after="109" w:line="249" w:lineRule="auto"/>
        <w:ind w:left="-5"/>
      </w:pPr>
      <w:hyperlink r:id="rId387">
        <w:r w:rsidR="007513BF">
          <w:rPr>
            <w:color w:val="07519A"/>
            <w:u w:val="single" w:color="07519A"/>
          </w:rPr>
          <w:t>http://grants.nih.gov/grants/funding/women_min/women_min.htm</w:t>
        </w:r>
      </w:hyperlink>
      <w:hyperlink r:id="rId388">
        <w:r w:rsidR="007513BF">
          <w:t xml:space="preserve"> </w:t>
        </w:r>
      </w:hyperlink>
      <w:r w:rsidR="007513BF">
        <w:t xml:space="preserve">or contact the program officer. </w:t>
      </w:r>
    </w:p>
    <w:p w14:paraId="03F42615" w14:textId="77777777" w:rsidR="00761881" w:rsidRDefault="007513BF">
      <w:pPr>
        <w:ind w:left="22" w:right="12"/>
      </w:pPr>
      <w:r>
        <w:rPr>
          <w:i/>
          <w:u w:val="single" w:color="000000"/>
        </w:rPr>
        <w:t>Standards for Collecting Data from Study Participants:</w:t>
      </w:r>
      <w:r>
        <w:rPr>
          <w:b/>
        </w:rPr>
        <w:t xml:space="preserve">  </w:t>
      </w:r>
      <w:r>
        <w:t xml:space="preserve">The </w:t>
      </w:r>
      <w:hyperlink r:id="rId389">
        <w:r>
          <w:rPr>
            <w:color w:val="07519A"/>
            <w:u w:val="single" w:color="07519A"/>
          </w:rPr>
          <w:t>Office of Management and Budget</w:t>
        </w:r>
      </w:hyperlink>
      <w:hyperlink r:id="rId390">
        <w:r>
          <w:rPr>
            <w:color w:val="07519A"/>
          </w:rPr>
          <w:t xml:space="preserve"> </w:t>
        </w:r>
      </w:hyperlink>
      <w:hyperlink r:id="rId391">
        <w:r>
          <w:rPr>
            <w:color w:val="07519A"/>
            <w:u w:val="single" w:color="07519A"/>
          </w:rPr>
          <w:t>(OMB) Directive No. 15</w:t>
        </w:r>
      </w:hyperlink>
      <w:hyperlink r:id="rId392">
        <w:r>
          <w:t xml:space="preserve"> </w:t>
        </w:r>
      </w:hyperlink>
      <w:r>
        <w:t xml:space="preserve">defines minimum standards for maintaining, collecting and presenting data on ethnicity and race for all Federal (including NIH) reporting purposes. The categories in this classification are social-political constructs and should not be interpreted as being anthropological in nature. The standards were revised in 1997 and now include two ethnic categories: Hispanic or Latino, and Not Hispanic or Latino. There are five racial categories: American Indian or Alaska Native, Asian, Black or African American, Native Hawaiian or Other Pacific Islander, and White. Reports of data on ethnicity and race should use these categories. The definitions below apply for the ethnic and racial categories. </w:t>
      </w:r>
      <w:r>
        <w:rPr>
          <w:b/>
        </w:rPr>
        <w:t xml:space="preserve"> </w:t>
      </w:r>
    </w:p>
    <w:p w14:paraId="48659EDD" w14:textId="77777777" w:rsidR="00761881" w:rsidRDefault="007513BF">
      <w:pPr>
        <w:spacing w:after="106"/>
        <w:ind w:left="-5"/>
      </w:pPr>
      <w:r>
        <w:rPr>
          <w:b/>
        </w:rPr>
        <w:t xml:space="preserve">Ethnic Categories: </w:t>
      </w:r>
    </w:p>
    <w:p w14:paraId="7D8C56B4" w14:textId="77777777" w:rsidR="00761881" w:rsidRDefault="007513BF">
      <w:pPr>
        <w:ind w:left="730" w:right="587"/>
      </w:pPr>
      <w:r>
        <w:rPr>
          <w:b/>
        </w:rPr>
        <w:t>Hispanic or Latino:</w:t>
      </w:r>
      <w:r>
        <w:t xml:space="preserve"> A person of Cuban, Mexican, Puerto Rican, South or Central American, or other Spanish culture or origin, regardless of race. The term, “Spanish origin,” can be used in addition to “Hispanic or Latino”. </w:t>
      </w:r>
      <w:r>
        <w:rPr>
          <w:b/>
        </w:rPr>
        <w:t xml:space="preserve">Not Hispanic or Latino </w:t>
      </w:r>
    </w:p>
    <w:p w14:paraId="0BE7301B" w14:textId="77777777" w:rsidR="00761881" w:rsidRDefault="007513BF">
      <w:pPr>
        <w:spacing w:after="0" w:line="259" w:lineRule="auto"/>
        <w:ind w:left="0" w:firstLine="0"/>
      </w:pPr>
      <w:r>
        <w:rPr>
          <w:b/>
        </w:rPr>
        <w:t xml:space="preserve"> </w:t>
      </w:r>
      <w:r>
        <w:rPr>
          <w:b/>
        </w:rPr>
        <w:tab/>
        <w:t xml:space="preserve"> </w:t>
      </w:r>
    </w:p>
    <w:p w14:paraId="3F2D20E6" w14:textId="77777777" w:rsidR="00761881" w:rsidRDefault="007513BF">
      <w:pPr>
        <w:spacing w:after="106"/>
        <w:ind w:left="-5"/>
      </w:pPr>
      <w:r>
        <w:rPr>
          <w:b/>
        </w:rPr>
        <w:t>Racial Categories:</w:t>
      </w:r>
      <w:r>
        <w:t xml:space="preserve"> </w:t>
      </w:r>
    </w:p>
    <w:p w14:paraId="4153EE06" w14:textId="77777777" w:rsidR="00761881" w:rsidRDefault="007513BF">
      <w:pPr>
        <w:ind w:left="730" w:right="12"/>
      </w:pPr>
      <w:r>
        <w:rPr>
          <w:b/>
        </w:rPr>
        <w:t>American Indian or Alaska Native:</w:t>
      </w:r>
      <w:r>
        <w:t xml:space="preserve"> A person having origins in any of the original peoples of North, Central, or South America and maintains tribal affiliation or community. </w:t>
      </w:r>
    </w:p>
    <w:p w14:paraId="4BDF272F" w14:textId="77777777" w:rsidR="00761881" w:rsidRDefault="007513BF">
      <w:pPr>
        <w:ind w:left="730" w:right="12"/>
      </w:pPr>
      <w:r>
        <w:rPr>
          <w:b/>
        </w:rPr>
        <w:t>Asian:</w:t>
      </w:r>
      <w:r>
        <w:t xml:space="preserve"> A person having origins in any if the original peoples of the Far East, Southeast Asia, or the Indian subcontinent including, for example, Cambodia, China, India, Japan, Korea, Malaysia, Pakistan, the Philippine Islands, Thailand, and Vietnam. </w:t>
      </w:r>
    </w:p>
    <w:p w14:paraId="4AEF0918" w14:textId="77777777" w:rsidR="00761881" w:rsidRDefault="007513BF">
      <w:pPr>
        <w:ind w:left="730" w:right="12"/>
      </w:pPr>
      <w:r>
        <w:rPr>
          <w:b/>
        </w:rPr>
        <w:t>Black or African American:</w:t>
      </w:r>
      <w:r>
        <w:t xml:space="preserve"> A person having origins in any of the black racial groups of Africa. Terms such as “Haitian” or “Negro” can be used in addition to “Black or African American.” </w:t>
      </w:r>
    </w:p>
    <w:p w14:paraId="4F3CC173" w14:textId="77777777" w:rsidR="00761881" w:rsidRDefault="007513BF">
      <w:pPr>
        <w:ind w:left="730" w:right="12"/>
      </w:pPr>
      <w:r>
        <w:rPr>
          <w:b/>
        </w:rPr>
        <w:t>Native Hawaiian or Other Pacific Islander:</w:t>
      </w:r>
      <w:r>
        <w:t xml:space="preserve"> A person having origins in any of the original peoples of Hawaii, Guam, Samoa, or other Pacific Islands. </w:t>
      </w:r>
    </w:p>
    <w:p w14:paraId="68D6298C" w14:textId="77777777" w:rsidR="00761881" w:rsidRDefault="007513BF">
      <w:pPr>
        <w:ind w:left="730" w:right="12"/>
      </w:pPr>
      <w:r>
        <w:rPr>
          <w:b/>
        </w:rPr>
        <w:t>White:</w:t>
      </w:r>
      <w:r>
        <w:t xml:space="preserve"> A person having origins in any of the original peoples of Europe, North Africa, or the Middle East. </w:t>
      </w:r>
    </w:p>
    <w:p w14:paraId="7B04D8B7" w14:textId="77777777" w:rsidR="00761881" w:rsidRDefault="007513BF">
      <w:pPr>
        <w:ind w:left="22" w:right="12"/>
      </w:pPr>
      <w:r>
        <w:rPr>
          <w:i/>
        </w:rPr>
        <w:t xml:space="preserve">Reporting Data on Race and Ethnicity: </w:t>
      </w:r>
      <w:r>
        <w:t xml:space="preserve">NIH is required to use the above standards and definitions for race and ethnicity to allow comparisons to other federal databases, especially the census and national health databases. Federal agencies shall not present data on detailed categories if doing so would compromise data quality or confidentiality standards. </w:t>
      </w:r>
    </w:p>
    <w:p w14:paraId="03FAE42A" w14:textId="77777777" w:rsidR="00761881" w:rsidRDefault="007513BF">
      <w:pPr>
        <w:spacing w:after="0"/>
        <w:ind w:left="22" w:right="12"/>
      </w:pPr>
      <w:r>
        <w:t xml:space="preserve">When collecting data on ethnicity and race, as well as sex/gender, use the categories listed to obtain the data from individuals on the basis of self-identification.  Participants should be asked to identify their ethnicity and their race. The OMB recommends collecting this information using two separate questions, with ethnicity information collected first followed by race, with the option to select more than one racial designation </w:t>
      </w:r>
    </w:p>
    <w:p w14:paraId="4B0FC027" w14:textId="77777777" w:rsidR="00761881" w:rsidRDefault="00B8707D">
      <w:pPr>
        <w:ind w:left="22" w:right="12"/>
      </w:pPr>
      <w:hyperlink r:id="rId393">
        <w:r w:rsidR="007513BF">
          <w:t>(</w:t>
        </w:r>
      </w:hyperlink>
      <w:hyperlink r:id="rId394">
        <w:r w:rsidR="007513BF">
          <w:rPr>
            <w:color w:val="07519A"/>
            <w:u w:val="single" w:color="07519A"/>
          </w:rPr>
          <w:t>http://www.whitehouse.gov/omb/fedreg_1997standards</w:t>
        </w:r>
      </w:hyperlink>
      <w:hyperlink r:id="rId395">
        <w:r w:rsidR="007513BF">
          <w:t>)</w:t>
        </w:r>
      </w:hyperlink>
      <w:r w:rsidR="007513BF">
        <w:t xml:space="preserve">.  </w:t>
      </w:r>
      <w:r w:rsidR="007513BF">
        <w:rPr>
          <w:b/>
        </w:rPr>
        <w:t>The NIH inclusion enrollment format is not designed for use as a data collection instrument</w:t>
      </w:r>
      <w:r w:rsidR="007513BF">
        <w:t xml:space="preserve">. Collect the data using instruments prepared for the study, and use that information to complete the NIH inclusion enrollment form(s). Study participants who self-identify with more than one of the racial categories should be reported in the aggregate in the "More Than One Race" category. </w:t>
      </w:r>
    </w:p>
    <w:p w14:paraId="364B680B" w14:textId="77777777" w:rsidR="00761881" w:rsidRDefault="007513BF">
      <w:pPr>
        <w:ind w:left="22" w:right="12"/>
      </w:pPr>
      <w:r>
        <w:rPr>
          <w:i/>
          <w:u w:val="single" w:color="000000"/>
        </w:rPr>
        <w:t>Collecting and Reporting Data on Subpopulations:</w:t>
      </w:r>
      <w:r>
        <w:t xml:space="preserve"> Each ethnic/racial group contains subpopulations that are delimited by geographic origins, national origins, and/or cultural differences. It is recognized that there are different ways of defining and reporting racial and ethnic subpopulation data. The subpopulation to which an individual is assigned depends on </w:t>
      </w:r>
      <w:proofErr w:type="spellStart"/>
      <w:r>
        <w:t>selfreporting</w:t>
      </w:r>
      <w:proofErr w:type="spellEnd"/>
      <w:r>
        <w:t xml:space="preserve"> of specific origins and/or cultural heritage. Attention to subpopulations also applies to individuals who self-identify with more than one ethnicity or race. These ethnic/racial combinations may have biomedical, behavioral, and/or social-cultural implications related to the scientific question under study.  The collection of greater detail is encouraged, e.g., on ethnic/racial subpopulations; however, any collection that uses more detail needs to be organized in such a way that the additional categories can be aggregated into  the OMB categories for reporting data on ethnicity, race, and more than one race.  Investigators who have data on subpopulations are encouraged to provide that information in the Comments field of the inclusion enrollment forms and/or in the text of their progress report.</w:t>
      </w:r>
      <w:r>
        <w:rPr>
          <w:b/>
        </w:rPr>
        <w:t xml:space="preserve"> </w:t>
      </w:r>
    </w:p>
    <w:p w14:paraId="05E3399A" w14:textId="77777777" w:rsidR="00761881" w:rsidRDefault="007513BF">
      <w:pPr>
        <w:spacing w:after="0" w:line="259" w:lineRule="auto"/>
        <w:ind w:left="0" w:firstLine="0"/>
      </w:pPr>
      <w:r>
        <w:rPr>
          <w:i/>
        </w:rPr>
        <w:t xml:space="preserve"> </w:t>
      </w:r>
      <w:r>
        <w:rPr>
          <w:i/>
        </w:rPr>
        <w:tab/>
        <w:t xml:space="preserve"> </w:t>
      </w:r>
    </w:p>
    <w:p w14:paraId="792586FC" w14:textId="77777777" w:rsidR="00761881" w:rsidRDefault="007513BF">
      <w:pPr>
        <w:spacing w:after="0"/>
        <w:ind w:left="22" w:right="12"/>
      </w:pPr>
      <w:r>
        <w:rPr>
          <w:i/>
          <w:u w:val="single" w:color="000000"/>
        </w:rPr>
        <w:t>Collecting and Reporting Data on Non-U.S. Populations:</w:t>
      </w:r>
      <w:r>
        <w:t xml:space="preserve"> If conducting NIH-defined clinical research outside of the United States, design culturally appropriate data collection instruments that allow participants to self-identify their ethnic and/or racial affiliation in a way that is meaningful in the cultural and scientific contexts of the study. However, investigators will need to use the OMB-defined categories for reporting sex/gender, race and ethnicity to NIH (see definitions for each ethnic and racial category above), which will allow for completion of the inclusion enrollment form(s).  Since OMB categories reference world-based geographic origin, this should facilitate completion of the form(s). </w:t>
      </w:r>
      <w:r>
        <w:rPr>
          <w:b/>
        </w:rPr>
        <w:t>Enrollment of</w:t>
      </w:r>
      <w:r>
        <w:t xml:space="preserve"> </w:t>
      </w:r>
      <w:r>
        <w:rPr>
          <w:b/>
        </w:rPr>
        <w:t>participants at non-U.S. sites should be reported to NIH on a separate inclusion enrollment form from that for reporting participants at U.S. sites, even if they are part of the same study</w:t>
      </w:r>
      <w:r>
        <w:t xml:space="preserve">. For additional guidance and FAQs related to this topic, please refer to: </w:t>
      </w:r>
    </w:p>
    <w:p w14:paraId="2FB85AAC" w14:textId="77777777" w:rsidR="00761881" w:rsidRDefault="00B8707D">
      <w:pPr>
        <w:spacing w:after="109" w:line="249" w:lineRule="auto"/>
        <w:ind w:left="-5"/>
      </w:pPr>
      <w:hyperlink r:id="rId396">
        <w:r w:rsidR="007513BF">
          <w:rPr>
            <w:color w:val="07519A"/>
            <w:u w:val="single" w:color="07519A"/>
          </w:rPr>
          <w:t>http://grants.nih.gov/grants/funding/women_min/women_min.htm</w:t>
        </w:r>
      </w:hyperlink>
      <w:hyperlink r:id="rId397">
        <w:r w:rsidR="007513BF">
          <w:rPr>
            <w:color w:val="07519A"/>
          </w:rPr>
          <w:t xml:space="preserve"> </w:t>
        </w:r>
      </w:hyperlink>
      <w:r w:rsidR="007513BF">
        <w:t xml:space="preserve">or contact the program officer. </w:t>
      </w:r>
    </w:p>
    <w:p w14:paraId="4E7B4C54" w14:textId="77777777" w:rsidR="00761881" w:rsidRDefault="007513BF">
      <w:pPr>
        <w:ind w:left="22" w:right="12"/>
      </w:pPr>
      <w:r>
        <w:rPr>
          <w:i/>
          <w:u w:val="single" w:color="000000"/>
        </w:rPr>
        <w:t>Changes to Planned Enrollment:</w:t>
      </w:r>
      <w:r>
        <w:t xml:space="preserve"> If there are changes from the planned enrollment originally approved for funding, contact the program officer to discuss updating/revising the planned enrollment, address the change in Section F.3.</w:t>
      </w:r>
      <w:proofErr w:type="spellStart"/>
      <w:r>
        <w:t>a</w:t>
      </w:r>
      <w:proofErr w:type="spellEnd"/>
      <w:r>
        <w:t xml:space="preserve"> of the RPPR, and revise the existing Planned Enrollment for that study by clicking the Inclusion link to update the record in the Inclusion Management System. </w:t>
      </w:r>
    </w:p>
    <w:p w14:paraId="6B2C162B" w14:textId="77777777" w:rsidR="00761881" w:rsidRDefault="007513BF">
      <w:pPr>
        <w:spacing w:after="0" w:line="259" w:lineRule="auto"/>
        <w:ind w:left="-5"/>
      </w:pPr>
      <w:r>
        <w:rPr>
          <w:i/>
          <w:u w:val="single" w:color="000000"/>
        </w:rPr>
        <w:t>Reporting Data on NIH-defined Phase III Clinical Trials:</w:t>
      </w:r>
      <w:r>
        <w:t xml:space="preserve"> If conducting an NIH-defined Phase </w:t>
      </w:r>
    </w:p>
    <w:p w14:paraId="155B5FCB" w14:textId="77777777" w:rsidR="00761881" w:rsidRDefault="007513BF">
      <w:pPr>
        <w:ind w:left="22" w:right="144"/>
      </w:pPr>
      <w:r>
        <w:t>III Clinical Trial, report on the cumulative enrollment (as described above) and indicate in Section F.3.</w:t>
      </w:r>
      <w:proofErr w:type="spellStart"/>
      <w:r>
        <w:t>a</w:t>
      </w:r>
      <w:proofErr w:type="spellEnd"/>
      <w:r>
        <w:t xml:space="preserve"> if any data analysis has begun for the trial. If analysis has begun or data have been published, report any progress made in evaluating potential differences on the basis on sex/gender, racial, and/or ethnicity.    </w:t>
      </w:r>
      <w:r>
        <w:rPr>
          <w:b/>
          <w:i/>
        </w:rPr>
        <w:t xml:space="preserve">G.4.c ClinicalTrials.gov.   </w:t>
      </w:r>
    </w:p>
    <w:p w14:paraId="6D769F13" w14:textId="5871327B" w:rsidR="00761881" w:rsidRDefault="007513BF">
      <w:pPr>
        <w:spacing w:after="105" w:line="249" w:lineRule="auto"/>
        <w:ind w:right="68"/>
      </w:pPr>
      <w:r>
        <w:rPr>
          <w:b/>
          <w:i/>
        </w:rPr>
        <w:t xml:space="preserve">Does this project include one or more </w:t>
      </w:r>
      <w:r w:rsidR="00630C9E">
        <w:rPr>
          <w:b/>
          <w:i/>
        </w:rPr>
        <w:t xml:space="preserve">NIH-Funded </w:t>
      </w:r>
      <w:r>
        <w:rPr>
          <w:b/>
          <w:i/>
        </w:rPr>
        <w:t>clinical trials that must be registered in ClinicalTrials.gov</w:t>
      </w:r>
      <w:r w:rsidR="00630C9E">
        <w:rPr>
          <w:b/>
          <w:i/>
        </w:rPr>
        <w:t xml:space="preserve">, including any applicable clinical trials subject </w:t>
      </w:r>
      <w:proofErr w:type="gramStart"/>
      <w:r w:rsidR="00630C9E">
        <w:rPr>
          <w:b/>
          <w:i/>
        </w:rPr>
        <w:t xml:space="preserve">to </w:t>
      </w:r>
      <w:r>
        <w:rPr>
          <w:b/>
          <w:i/>
        </w:rPr>
        <w:t xml:space="preserve"> FDAAA</w:t>
      </w:r>
      <w:proofErr w:type="gramEnd"/>
      <w:r>
        <w:rPr>
          <w:b/>
          <w:i/>
        </w:rPr>
        <w:t xml:space="preserve">?   </w:t>
      </w:r>
    </w:p>
    <w:p w14:paraId="7AC17BCF" w14:textId="77777777" w:rsidR="00761881" w:rsidRDefault="007513BF">
      <w:pPr>
        <w:spacing w:after="105" w:line="249" w:lineRule="auto"/>
        <w:ind w:right="68"/>
      </w:pPr>
      <w:r>
        <w:rPr>
          <w:b/>
          <w:i/>
        </w:rPr>
        <w:t xml:space="preserve">If yes, provide the ClinicalTrials.gov identifier, NCT number (e.g., NCT00654321) for those trials. </w:t>
      </w:r>
    </w:p>
    <w:p w14:paraId="6DA79A52" w14:textId="5788F705" w:rsidR="00630C9E" w:rsidRDefault="007513BF" w:rsidP="00630C9E">
      <w:pPr>
        <w:ind w:left="22" w:right="12"/>
      </w:pPr>
      <w:r>
        <w:t xml:space="preserve">See </w:t>
      </w:r>
      <w:hyperlink r:id="rId398">
        <w:r w:rsidR="00630C9E">
          <w:rPr>
            <w:color w:val="07519A"/>
            <w:u w:val="single" w:color="07519A"/>
          </w:rPr>
          <w:t>NOT-OD-16-149</w:t>
        </w:r>
      </w:hyperlink>
      <w:hyperlink r:id="rId399">
        <w:r>
          <w:t xml:space="preserve"> </w:t>
        </w:r>
      </w:hyperlink>
      <w:r>
        <w:t xml:space="preserve">, and FAQ </w:t>
      </w:r>
      <w:hyperlink r:id="rId400" w:history="1">
        <w:proofErr w:type="gramStart"/>
        <w:r w:rsidR="00630C9E" w:rsidRPr="00630C9E">
          <w:rPr>
            <w:rStyle w:val="Hyperlink"/>
          </w:rPr>
          <w:t>What</w:t>
        </w:r>
        <w:proofErr w:type="gramEnd"/>
        <w:r w:rsidR="00630C9E" w:rsidRPr="00630C9E">
          <w:rPr>
            <w:rStyle w:val="Hyperlink"/>
          </w:rPr>
          <w:t xml:space="preserve"> clinical trials need to be registered in clinicaltrials.gov</w:t>
        </w:r>
      </w:hyperlink>
      <w:r w:rsidR="00630C9E">
        <w:t>?</w:t>
      </w:r>
      <w:hyperlink r:id="rId401" w:anchor="829">
        <w:r>
          <w:t xml:space="preserve"> </w:t>
        </w:r>
      </w:hyperlink>
      <w:r>
        <w:t xml:space="preserve"> </w:t>
      </w:r>
      <w:r w:rsidR="00630C9E">
        <w:t>The NIH Policy on the Dissemination of NIH-Funded Clinical Trial information applies to all clinical trials funded in whole or in part by the NIH. Certain applicable clinical trials are also subject to the Clinical Trial Registration and Results Information Submission regulation at 42 CFR Part 11. </w:t>
      </w:r>
    </w:p>
    <w:p w14:paraId="6BB7A138" w14:textId="668F9AA8" w:rsidR="00761881" w:rsidRDefault="007513BF">
      <w:pPr>
        <w:ind w:left="22" w:right="12"/>
      </w:pPr>
      <w:r>
        <w:t xml:space="preserve">If the grant number was entered into </w:t>
      </w:r>
      <w:hyperlink r:id="rId402">
        <w:r>
          <w:rPr>
            <w:color w:val="07519A"/>
            <w:u w:val="single" w:color="07519A"/>
          </w:rPr>
          <w:t>ClinicalTrials.gov</w:t>
        </w:r>
      </w:hyperlink>
      <w:hyperlink r:id="rId403">
        <w:r>
          <w:t>,</w:t>
        </w:r>
      </w:hyperlink>
      <w:r w:rsidR="00630C9E">
        <w:t xml:space="preserve"> when registering,</w:t>
      </w:r>
      <w:r>
        <w:t xml:space="preserve"> the ClinicalTrials.gov identifier (NCT number) may be readily identified by using the ClinicalTrials.gov </w:t>
      </w:r>
      <w:hyperlink r:id="rId404">
        <w:r>
          <w:rPr>
            <w:color w:val="07519A"/>
            <w:u w:val="single" w:color="07519A"/>
          </w:rPr>
          <w:t>Advanced Search</w:t>
        </w:r>
      </w:hyperlink>
      <w:hyperlink r:id="rId405">
        <w:r>
          <w:t xml:space="preserve"> </w:t>
        </w:r>
      </w:hyperlink>
      <w:r>
        <w:t xml:space="preserve">and entering the grant number in the </w:t>
      </w:r>
      <w:r>
        <w:rPr>
          <w:i/>
        </w:rPr>
        <w:t>Study IDs</w:t>
      </w:r>
      <w:r>
        <w:t xml:space="preserve"> field. </w:t>
      </w:r>
    </w:p>
    <w:p w14:paraId="7EB0C645" w14:textId="77777777" w:rsidR="00761881" w:rsidRDefault="007513BF">
      <w:pPr>
        <w:spacing w:after="11"/>
        <w:ind w:left="22" w:right="12"/>
      </w:pPr>
      <w:r>
        <w:t xml:space="preserve">Select the </w:t>
      </w:r>
      <w:r>
        <w:rPr>
          <w:b/>
        </w:rPr>
        <w:t>Add/New</w:t>
      </w:r>
      <w:r>
        <w:t xml:space="preserve"> button to add the data to the table. </w:t>
      </w:r>
    </w:p>
    <w:p w14:paraId="5EB338AE" w14:textId="77777777" w:rsidR="00761881" w:rsidRDefault="007513BF">
      <w:pPr>
        <w:spacing w:after="0" w:line="259" w:lineRule="auto"/>
        <w:ind w:left="0" w:firstLine="0"/>
      </w:pPr>
      <w:r>
        <w:rPr>
          <w:sz w:val="4"/>
        </w:rPr>
        <w:t xml:space="preserve"> </w:t>
      </w:r>
    </w:p>
    <w:p w14:paraId="1C924F8B" w14:textId="77777777" w:rsidR="00761881" w:rsidRDefault="007513BF">
      <w:pPr>
        <w:spacing w:after="75" w:line="259" w:lineRule="auto"/>
        <w:ind w:left="15" w:right="-119" w:firstLine="0"/>
      </w:pPr>
      <w:r>
        <w:rPr>
          <w:rFonts w:ascii="Calibri" w:eastAsia="Calibri" w:hAnsi="Calibri" w:cs="Calibri"/>
          <w:noProof/>
          <w:sz w:val="22"/>
        </w:rPr>
        <mc:AlternateContent>
          <mc:Choice Requires="wpg">
            <w:drawing>
              <wp:inline distT="0" distB="0" distL="0" distR="0" wp14:anchorId="2038CF53" wp14:editId="3E766949">
                <wp:extent cx="6008116" cy="3678614"/>
                <wp:effectExtent l="0" t="0" r="0" b="0"/>
                <wp:docPr id="88284" name="Group 88284"/>
                <wp:cNvGraphicFramePr/>
                <a:graphic xmlns:a="http://schemas.openxmlformats.org/drawingml/2006/main">
                  <a:graphicData uri="http://schemas.microsoft.com/office/word/2010/wordprocessingGroup">
                    <wpg:wgp>
                      <wpg:cNvGrpSpPr/>
                      <wpg:grpSpPr>
                        <a:xfrm>
                          <a:off x="0" y="0"/>
                          <a:ext cx="6008116" cy="3678614"/>
                          <a:chOff x="0" y="0"/>
                          <a:chExt cx="6008116" cy="3678614"/>
                        </a:xfrm>
                      </wpg:grpSpPr>
                      <wps:wsp>
                        <wps:cNvPr id="13044" name="Rectangle 13044"/>
                        <wps:cNvSpPr/>
                        <wps:spPr>
                          <a:xfrm>
                            <a:off x="5973064" y="3523403"/>
                            <a:ext cx="46619" cy="206430"/>
                          </a:xfrm>
                          <a:prstGeom prst="rect">
                            <a:avLst/>
                          </a:prstGeom>
                          <a:ln>
                            <a:noFill/>
                          </a:ln>
                        </wps:spPr>
                        <wps:txbx>
                          <w:txbxContent>
                            <w:p w14:paraId="09F6B98E" w14:textId="77777777" w:rsidR="000A159B" w:rsidRDefault="000A159B">
                              <w:pPr>
                                <w:spacing w:after="160" w:line="259" w:lineRule="auto"/>
                                <w:ind w:left="0" w:firstLine="0"/>
                              </w:pPr>
                              <w:r>
                                <w:rPr>
                                  <w:i/>
                                  <w:sz w:val="22"/>
                                </w:rPr>
                                <w:t xml:space="preserve"> </w:t>
                              </w:r>
                            </w:p>
                          </w:txbxContent>
                        </wps:txbx>
                        <wps:bodyPr horzOverflow="overflow" vert="horz" lIns="0" tIns="0" rIns="0" bIns="0" rtlCol="0">
                          <a:noAutofit/>
                        </wps:bodyPr>
                      </wps:wsp>
                      <pic:pic xmlns:pic="http://schemas.openxmlformats.org/drawingml/2006/picture">
                        <pic:nvPicPr>
                          <pic:cNvPr id="13114" name="Picture 13114"/>
                          <pic:cNvPicPr/>
                        </pic:nvPicPr>
                        <pic:blipFill>
                          <a:blip r:embed="rId406"/>
                          <a:stretch>
                            <a:fillRect/>
                          </a:stretch>
                        </pic:blipFill>
                        <pic:spPr>
                          <a:xfrm>
                            <a:off x="9906" y="9906"/>
                            <a:ext cx="5943600" cy="3624072"/>
                          </a:xfrm>
                          <a:prstGeom prst="rect">
                            <a:avLst/>
                          </a:prstGeom>
                        </pic:spPr>
                      </pic:pic>
                      <wps:wsp>
                        <wps:cNvPr id="13115" name="Shape 13115"/>
                        <wps:cNvSpPr/>
                        <wps:spPr>
                          <a:xfrm>
                            <a:off x="0" y="0"/>
                            <a:ext cx="5963412" cy="3643884"/>
                          </a:xfrm>
                          <a:custGeom>
                            <a:avLst/>
                            <a:gdLst/>
                            <a:ahLst/>
                            <a:cxnLst/>
                            <a:rect l="0" t="0" r="0" b="0"/>
                            <a:pathLst>
                              <a:path w="5963412" h="3643884">
                                <a:moveTo>
                                  <a:pt x="0" y="3643884"/>
                                </a:moveTo>
                                <a:lnTo>
                                  <a:pt x="5963412" y="364388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38CF53" id="Group 88284" o:spid="_x0000_s1731" style="width:473.1pt;height:289.65pt;mso-position-horizontal-relative:char;mso-position-vertical-relative:line" coordsize="60081,367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">
                <v:rect id="Rectangle 13044" o:spid="_x0000_s1732" style="position:absolute;left:59730;top:35234;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6/8QA&#10;AADeAAAADwAAAGRycy9kb3ducmV2LnhtbERPS4vCMBC+L/gfwgje1tQHi1ajiLro0Reot6EZ22Iz&#10;KU203f31G2HB23x8z5nOG1OIJ1Uut6yg141AECdW55wqOB2/P0cgnEfWWFgmBT/kYD5rfUwx1rbm&#10;PT0PPhUhhF2MCjLvy1hKl2Rk0HVtSRy4m60M+gCrVOoK6xBuCtmPoi9pMOfQkGFJy4yS++FhFGxG&#10;5eKytb91Wqyvm/PuPF4dx16pTrtZTEB4avxb/O/e6jB/EA2H8Hon3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Sev/EAAAA3gAAAA8AAAAAAAAAAAAAAAAAmAIAAGRycy9k&#10;b3ducmV2LnhtbFBLBQYAAAAABAAEAPUAAACJAwAAAAA=&#10;" filled="f" stroked="f">
                  <v:textbox inset="0,0,0,0">
                    <w:txbxContent>
                      <w:p w14:paraId="09F6B98E" w14:textId="77777777" w:rsidR="000A159B" w:rsidRDefault="000A159B">
                        <w:pPr>
                          <w:spacing w:after="160" w:line="259" w:lineRule="auto"/>
                          <w:ind w:left="0" w:firstLine="0"/>
                        </w:pPr>
                        <w:r>
                          <w:rPr>
                            <w:i/>
                            <w:sz w:val="22"/>
                          </w:rPr>
                          <w:t xml:space="preserve"> </w:t>
                        </w:r>
                      </w:p>
                    </w:txbxContent>
                  </v:textbox>
                </v:rect>
                <v:shape id="Picture 13114" o:spid="_x0000_s1733" type="#_x0000_t75" style="position:absolute;left:99;top:99;width:59436;height:36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VDG3FAAAA3gAAAA8AAABkcnMvZG93bnJldi54bWxET0trwkAQvhf8D8sIvdVNais1uor0AQa8&#10;mAbE25CdJqG7syG71fjvXaHgbT6+5yzXgzXiRL1vHStIJwkI4srplmsF5ffX0xsIH5A1Gsek4EIe&#10;1qvRwxIz7c68p1MRahFD2GeooAmhy6T0VUMW/cR1xJH7cb3FEGFfS93jOYZbI5+TZCYtthwbGuzo&#10;vaHqt/izCnbH3OS7Ur9+mrwoN1Pt54cPr9TjeNgsQAQawl38797qOH+api9weyfeIF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lQxtxQAAAN4AAAAPAAAAAAAAAAAAAAAA&#10;AJ8CAABkcnMvZG93bnJldi54bWxQSwUGAAAAAAQABAD3AAAAkQMAAAAA&#10;">
                  <v:imagedata r:id="rId407" o:title=""/>
                </v:shape>
                <v:shape id="Shape 13115" o:spid="_x0000_s1734" style="position:absolute;width:59634;height:36438;visibility:visible;mso-wrap-style:square;v-text-anchor:top" coordsize="5963412,3643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9Hi8QA&#10;AADeAAAADwAAAGRycy9kb3ducmV2LnhtbERPTWvCQBC9C/0PyxS86SYNFomuIlZBPRS0Ra9DdkyC&#10;2dmYXU38926h4G0e73Om885U4k6NKy0riIcRCOLM6pJzBb8/68EYhPPIGivLpOBBDuazt94UU21b&#10;3tP94HMRQtilqKDwvk6ldFlBBt3Q1sSBO9vGoA+wyaVusA3hppIfUfQpDZYcGgqsaVlQdjncjIJk&#10;nC3N8Xr+XpySr3a19bvqOtop1X/vFhMQnjr/Ev+7NzrMT+J4BH/vhBv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R4vEAAAA3gAAAA8AAAAAAAAAAAAAAAAAmAIAAGRycy9k&#10;b3ducmV2LnhtbFBLBQYAAAAABAAEAPUAAACJAwAAAAA=&#10;" path="m,3643884r5963412,l5963412,,,,,3643884xe" filled="f" strokeweight="1.56pt">
                  <v:path arrowok="t" textboxrect="0,0,5963412,3643884"/>
                </v:shape>
                <w10:anchorlock/>
              </v:group>
            </w:pict>
          </mc:Fallback>
        </mc:AlternateContent>
      </w:r>
    </w:p>
    <w:p w14:paraId="3402434A" w14:textId="77777777" w:rsidR="00761881" w:rsidRDefault="007513BF">
      <w:pPr>
        <w:spacing w:after="3" w:line="259" w:lineRule="auto"/>
        <w:ind w:left="-5"/>
      </w:pPr>
      <w:r>
        <w:rPr>
          <w:i/>
          <w:sz w:val="22"/>
        </w:rPr>
        <w:t xml:space="preserve">Figure 96: RPPR Section G. Special Reporting Requirements – Question G.4 </w:t>
      </w:r>
    </w:p>
    <w:p w14:paraId="55DC45C6" w14:textId="77777777" w:rsidR="00761881" w:rsidRDefault="007513BF">
      <w:pPr>
        <w:spacing w:after="302" w:line="259" w:lineRule="auto"/>
        <w:ind w:left="0" w:firstLine="0"/>
      </w:pPr>
      <w:r>
        <w:rPr>
          <w:sz w:val="4"/>
        </w:rPr>
        <w:t xml:space="preserve"> </w:t>
      </w:r>
    </w:p>
    <w:p w14:paraId="7E6D993D" w14:textId="77777777" w:rsidR="00761881" w:rsidRDefault="007513BF">
      <w:pPr>
        <w:spacing w:after="105" w:line="249" w:lineRule="auto"/>
        <w:ind w:right="68"/>
      </w:pPr>
      <w:r>
        <w:rPr>
          <w:b/>
          <w:i/>
        </w:rPr>
        <w:t>G.5 Human Subjects Education Requirement.</w:t>
      </w:r>
      <w:r>
        <w:rPr>
          <w:b/>
        </w:rPr>
        <w:t xml:space="preserve">   </w:t>
      </w:r>
    </w:p>
    <w:p w14:paraId="4D9CB0F8" w14:textId="77777777" w:rsidR="00761881" w:rsidRDefault="007513BF">
      <w:pPr>
        <w:spacing w:after="105" w:line="249" w:lineRule="auto"/>
        <w:ind w:right="68"/>
      </w:pPr>
      <w:r>
        <w:rPr>
          <w:b/>
          <w:i/>
        </w:rPr>
        <w:t xml:space="preserve">Are there personnel on this project who are or will be newly involved in the design or conduct of human </w:t>
      </w:r>
      <w:proofErr w:type="gramStart"/>
      <w:r>
        <w:rPr>
          <w:b/>
          <w:i/>
        </w:rPr>
        <w:t>subjects</w:t>
      </w:r>
      <w:proofErr w:type="gramEnd"/>
      <w:r>
        <w:rPr>
          <w:b/>
          <w:i/>
        </w:rPr>
        <w:t xml:space="preserve"> research?   </w:t>
      </w:r>
    </w:p>
    <w:p w14:paraId="0F3E0505" w14:textId="77777777" w:rsidR="00761881" w:rsidRDefault="007513BF">
      <w:pPr>
        <w:spacing w:after="132"/>
        <w:ind w:left="22" w:right="12"/>
      </w:pPr>
      <w:r>
        <w:t xml:space="preserve">If yes, provide the following: </w:t>
      </w:r>
    </w:p>
    <w:p w14:paraId="59534C02" w14:textId="77777777" w:rsidR="00761881" w:rsidRDefault="007513BF">
      <w:pPr>
        <w:numPr>
          <w:ilvl w:val="1"/>
          <w:numId w:val="34"/>
        </w:numPr>
        <w:spacing w:after="84"/>
        <w:ind w:right="884" w:firstLine="360"/>
      </w:pPr>
      <w:r>
        <w:t xml:space="preserve">names of individuals, </w:t>
      </w:r>
    </w:p>
    <w:p w14:paraId="6B97D598" w14:textId="77777777" w:rsidR="00761881" w:rsidRDefault="007513BF">
      <w:pPr>
        <w:numPr>
          <w:ilvl w:val="1"/>
          <w:numId w:val="34"/>
        </w:numPr>
        <w:spacing w:after="14" w:line="330" w:lineRule="auto"/>
        <w:ind w:right="884" w:firstLine="360"/>
      </w:pPr>
      <w:proofErr w:type="gramStart"/>
      <w:r>
        <w:t>title</w:t>
      </w:r>
      <w:proofErr w:type="gramEnd"/>
      <w:r>
        <w:t xml:space="preserve"> of the human subjects education program completed by each individual, and </w:t>
      </w:r>
      <w:r>
        <w:rPr>
          <w:rFonts w:ascii="Segoe UI Symbol" w:eastAsia="Segoe UI Symbol" w:hAnsi="Segoe UI Symbol" w:cs="Segoe UI Symbol"/>
        </w:rPr>
        <w:t></w:t>
      </w:r>
      <w:r>
        <w:rPr>
          <w:rFonts w:ascii="Arial" w:eastAsia="Arial" w:hAnsi="Arial" w:cs="Arial"/>
        </w:rPr>
        <w:t xml:space="preserve"> </w:t>
      </w:r>
      <w:r>
        <w:t xml:space="preserve">a one-sentence description of the program. </w:t>
      </w:r>
      <w:r>
        <w:rPr>
          <w:b/>
          <w:i/>
        </w:rPr>
        <w:t xml:space="preserve">G.6 Human Embryonic Stem Cell(s). </w:t>
      </w:r>
    </w:p>
    <w:p w14:paraId="3AEA2580" w14:textId="77777777" w:rsidR="00761881" w:rsidRDefault="007513BF">
      <w:pPr>
        <w:spacing w:after="105" w:line="249" w:lineRule="auto"/>
        <w:ind w:right="68"/>
      </w:pPr>
      <w:r>
        <w:rPr>
          <w:b/>
          <w:i/>
        </w:rPr>
        <w:t xml:space="preserve">Does this project involve human embryonic stem cells?  </w:t>
      </w:r>
    </w:p>
    <w:p w14:paraId="43AD6DF3" w14:textId="77777777" w:rsidR="00761881" w:rsidRDefault="007513BF">
      <w:pPr>
        <w:ind w:left="22" w:right="12"/>
      </w:pPr>
      <w:r>
        <w:t xml:space="preserve">Only </w:t>
      </w:r>
      <w:proofErr w:type="spellStart"/>
      <w:r>
        <w:t>hESC</w:t>
      </w:r>
      <w:proofErr w:type="spellEnd"/>
      <w:r>
        <w:t xml:space="preserve"> lines listed as approved in the </w:t>
      </w:r>
      <w:hyperlink r:id="rId408">
        <w:r>
          <w:rPr>
            <w:color w:val="07519A"/>
            <w:u w:val="single" w:color="07519A"/>
          </w:rPr>
          <w:t>NIH Registry</w:t>
        </w:r>
      </w:hyperlink>
      <w:hyperlink r:id="rId409">
        <w:r>
          <w:t xml:space="preserve"> </w:t>
        </w:r>
      </w:hyperlink>
      <w:r>
        <w:t xml:space="preserve">may be used in NIH funded research.   </w:t>
      </w:r>
    </w:p>
    <w:p w14:paraId="6F5FE3EF" w14:textId="77777777" w:rsidR="00761881" w:rsidRDefault="007513BF">
      <w:pPr>
        <w:spacing w:after="105" w:line="249" w:lineRule="auto"/>
        <w:ind w:right="68"/>
      </w:pPr>
      <w:r>
        <w:rPr>
          <w:b/>
          <w:i/>
        </w:rPr>
        <w:t xml:space="preserve">If yes, identify the </w:t>
      </w:r>
      <w:proofErr w:type="spellStart"/>
      <w:r>
        <w:rPr>
          <w:b/>
          <w:i/>
        </w:rPr>
        <w:t>hESC</w:t>
      </w:r>
      <w:proofErr w:type="spellEnd"/>
      <w:r>
        <w:rPr>
          <w:b/>
          <w:i/>
        </w:rPr>
        <w:t xml:space="preserve"> Registration number(s) from the NIH Registry. </w:t>
      </w:r>
    </w:p>
    <w:p w14:paraId="4CB82DCD" w14:textId="77777777" w:rsidR="00761881" w:rsidRDefault="007513BF">
      <w:pPr>
        <w:ind w:left="22" w:right="12"/>
      </w:pPr>
      <w:r>
        <w:t xml:space="preserve">Select the </w:t>
      </w:r>
      <w:r>
        <w:rPr>
          <w:b/>
        </w:rPr>
        <w:t>Add/New</w:t>
      </w:r>
      <w:r>
        <w:t xml:space="preserve"> button to add the data to the table.</w:t>
      </w:r>
      <w:r>
        <w:rPr>
          <w:b/>
          <w:i/>
        </w:rPr>
        <w:t xml:space="preserve"> </w:t>
      </w:r>
    </w:p>
    <w:p w14:paraId="50C1F38E" w14:textId="77777777" w:rsidR="00761881" w:rsidRDefault="007513BF">
      <w:pPr>
        <w:spacing w:after="105" w:line="249" w:lineRule="auto"/>
        <w:ind w:right="68"/>
      </w:pPr>
      <w:r>
        <w:rPr>
          <w:b/>
          <w:i/>
        </w:rPr>
        <w:t xml:space="preserve">If there is a change in the use of </w:t>
      </w:r>
      <w:proofErr w:type="spellStart"/>
      <w:r>
        <w:rPr>
          <w:b/>
          <w:i/>
        </w:rPr>
        <w:t>hESCs</w:t>
      </w:r>
      <w:proofErr w:type="spellEnd"/>
      <w:r>
        <w:rPr>
          <w:b/>
          <w:i/>
        </w:rPr>
        <w:t xml:space="preserve"> provide an explanation.</w:t>
      </w:r>
      <w:r>
        <w:rPr>
          <w:b/>
        </w:rPr>
        <w:t xml:space="preserve"> </w:t>
      </w:r>
    </w:p>
    <w:p w14:paraId="3BA95F82" w14:textId="77777777" w:rsidR="00761881" w:rsidRDefault="007513BF">
      <w:pPr>
        <w:spacing w:after="105" w:line="249" w:lineRule="auto"/>
        <w:ind w:right="68"/>
      </w:pPr>
      <w:r>
        <w:rPr>
          <w:b/>
          <w:i/>
        </w:rPr>
        <w:t xml:space="preserve">G.7 Vertebrate Animals </w:t>
      </w:r>
    </w:p>
    <w:p w14:paraId="6BC1DEA8" w14:textId="77777777" w:rsidR="00761881" w:rsidRDefault="007513BF">
      <w:pPr>
        <w:spacing w:after="10" w:line="249" w:lineRule="auto"/>
        <w:ind w:right="68"/>
      </w:pPr>
      <w:r>
        <w:rPr>
          <w:b/>
          <w:i/>
        </w:rPr>
        <w:t xml:space="preserve">Does this project involve vertebrate animals?   </w:t>
      </w:r>
    </w:p>
    <w:p w14:paraId="0787CA79" w14:textId="77777777" w:rsidR="00761881" w:rsidRDefault="007513BF">
      <w:pPr>
        <w:spacing w:after="0" w:line="259" w:lineRule="auto"/>
        <w:ind w:left="0" w:firstLine="0"/>
      </w:pPr>
      <w:r>
        <w:rPr>
          <w:sz w:val="4"/>
        </w:rPr>
        <w:t xml:space="preserve"> </w:t>
      </w:r>
    </w:p>
    <w:p w14:paraId="7F6F25BF"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5FB1EFF5" wp14:editId="484F6D0F">
                <wp:extent cx="6011164" cy="3318535"/>
                <wp:effectExtent l="0" t="0" r="0" b="0"/>
                <wp:docPr id="88690" name="Group 88690"/>
                <wp:cNvGraphicFramePr/>
                <a:graphic xmlns:a="http://schemas.openxmlformats.org/drawingml/2006/main">
                  <a:graphicData uri="http://schemas.microsoft.com/office/word/2010/wordprocessingGroup">
                    <wpg:wgp>
                      <wpg:cNvGrpSpPr/>
                      <wpg:grpSpPr>
                        <a:xfrm>
                          <a:off x="0" y="0"/>
                          <a:ext cx="6011164" cy="3318535"/>
                          <a:chOff x="0" y="0"/>
                          <a:chExt cx="6011164" cy="3318535"/>
                        </a:xfrm>
                      </wpg:grpSpPr>
                      <wps:wsp>
                        <wps:cNvPr id="13137" name="Rectangle 13137"/>
                        <wps:cNvSpPr/>
                        <wps:spPr>
                          <a:xfrm>
                            <a:off x="5973064" y="3149828"/>
                            <a:ext cx="50673" cy="224380"/>
                          </a:xfrm>
                          <a:prstGeom prst="rect">
                            <a:avLst/>
                          </a:prstGeom>
                          <a:ln>
                            <a:noFill/>
                          </a:ln>
                        </wps:spPr>
                        <wps:txbx>
                          <w:txbxContent>
                            <w:p w14:paraId="7FC520B3"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189" name="Picture 13189"/>
                          <pic:cNvPicPr/>
                        </pic:nvPicPr>
                        <pic:blipFill>
                          <a:blip r:embed="rId410"/>
                          <a:stretch>
                            <a:fillRect/>
                          </a:stretch>
                        </pic:blipFill>
                        <pic:spPr>
                          <a:xfrm>
                            <a:off x="9906" y="9906"/>
                            <a:ext cx="5943600" cy="3247644"/>
                          </a:xfrm>
                          <a:prstGeom prst="rect">
                            <a:avLst/>
                          </a:prstGeom>
                        </pic:spPr>
                      </pic:pic>
                      <wps:wsp>
                        <wps:cNvPr id="13190" name="Shape 13190"/>
                        <wps:cNvSpPr/>
                        <wps:spPr>
                          <a:xfrm>
                            <a:off x="0" y="0"/>
                            <a:ext cx="5963412" cy="3267456"/>
                          </a:xfrm>
                          <a:custGeom>
                            <a:avLst/>
                            <a:gdLst/>
                            <a:ahLst/>
                            <a:cxnLst/>
                            <a:rect l="0" t="0" r="0" b="0"/>
                            <a:pathLst>
                              <a:path w="5963412" h="3267456">
                                <a:moveTo>
                                  <a:pt x="0" y="3267456"/>
                                </a:moveTo>
                                <a:lnTo>
                                  <a:pt x="5963412" y="3267456"/>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FB1EFF5" id="Group 88690" o:spid="_x0000_s1735" style="width:473.3pt;height:261.3pt;mso-position-horizontal-relative:char;mso-position-vertical-relative:line" coordsize="60111,3318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55/wCClX/JC9J/&#10;7GSH/wBJrmvoavnn/gpV/wAkL0n/ALGSH/0mua+hq9Cv/uNH1n/7aeVhv+RjiPSH/tx5N+3J/wAm&#10;t+KP+3P/ANLIK634B/8AJC/Bf/Yt6f8A+k0dcl+3J/ya34o/7c//AEsgrrfgH/yQvwX/ANi3p/8A&#10;6TR0S/5F0f8AG/8A0lBH/kbS/wCva/8ASpHWUUUV556o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nn/gpV/yQvSf+xkh/wDSa5r6Gr55/wCClX/JC9J/7GSH/wBJrmvoavQr/wC40fWf&#10;/tp5WG/5GOI9If8Atx5N+3J/ya34o/7c/wD0sgrrfgH/AMkL8F/9i3p//pNHXJftyf8AJrfij/tz&#10;/wDSyCut+Af/ACQvwX/2Len/APpNHRL/AJF0f8b/APSUEf8AkbS/69r/ANKkdZRRRXnnq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e&#10;f+ClX/JC9J/7GSH/ANJrmvoavnn/AIKVf8kL0n/sZIf/AEmua+hq9Cv/ALjR9Z/+2nlYb/kY4j0h&#10;/wC3Hk37cn/Jrfij/tz/APSyCut+Af8AyQvwX/2Len/+k0dcl+3J/wAmt+KP+3P/ANLIK634B/8A&#10;JC/Bf/Yt6f8A+k0dEv8AkXR/xv8A9JQR/wCRtL/r2v8A0qR1lFFFeee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nn/AIKVf8kL0n/sZIf/AEmua+hq+ef+ClX/ACQvSf8AsZIf/Sa5r6Gr0K/+40fWf/tp5WG/&#10;5GOI9If+3Hk37cn/ACa34o/7c/8A0sgrrfgH/wAkL8F/9i3p/wD6TR1yX7cn/Jrfij/tz/8ASyCu&#10;t+Af/JC/Bf8A2Len/wDpNHRL/kXR/wAb/wDSUEf+RtL/AK9r/wBKkdZRRRXnnq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8/8FKv+SF6T/2MkP8A6TXNfQ1fPP8AwUq/&#10;5IXpP/YyQ/8ApNc19DV6Ff8A3Gj6z/8AbTysN/yMcR6Q/wDbjyb9uT/k1vxR/wBuf/pZBXW/AP8A&#10;5IX4L/7FvT//AEmjrkv25P8Ak1vxR/25/wDpZBXW/AP/AJIX4L/7FvT/AP0mjol/yLo/43/6Sgj/&#10;AMjaX/Xtf+lSOsooorzz1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B88/8FKv+SF6T/2MkP8A6TXNfQ1fPP8AwUq/5IXpP/YyQ/8ApNc19DV6Ff8A3Gj6z/8A&#10;bTysN/yMcR6Q/wDbjyb9uT/k1vxR/wBuf/pZBXW/AP8A5IX4L/7FvT//AEmjrkv25P8Ak1vxR/25&#10;/wDpZBXW/AP/AJIX4L/7FvT/AP0mjol/yLo/43/6Sgj/AMjaX/Xtf+lSOsooorzz1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10;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zz/wUq/5IXpP/YyQ/wDpNc19DV88/wDBSr/khek/9jJD/wCk1zX0&#10;NXoV/wDcaPrP/wBtPKw3/IxxHpD/ANuPJv25P+TW/FH/AG5/+lkFdb8A/wDkhfgv/sW9P/8ASaOu&#10;S/bk/wCTW/FH/bn/AOlkFdb8A/8Akhfgv/sW9P8A/SaOiX/Iuj/jf/pKCP8AyNpf9e1/6VI6yiii&#10;vPPV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zz/wAFKv8Akhek/wDYyQ/+k1zX0NXzz/wUq/5IXpP/AGMkP/pNc19DV6Ff/caP&#10;rP8A9tPKw3/IxxHpD/248m/bk/5Nb8Uf9uf/AKWQV1vwD/5IX4L/AOxb0/8A9Jo6KKJf8i6P+N/+&#10;koI/8jaX/Xtf+lSOsooorzz1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">
                <v:rect id="Rectangle 13137" o:spid="_x0000_s1736" style="position:absolute;left:59730;top:3149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YaMQA&#10;AADeAAAADwAAAGRycy9kb3ducmV2LnhtbERPS4vCMBC+C/sfwix401QFH9Uosip69LHg7m1oxrZs&#10;MylNtNVfbwRhb/PxPWe2aEwhblS53LKCXjcCQZxYnXOq4Pu06YxBOI+ssbBMCu7kYDH/aM0w1rbm&#10;A92OPhUhhF2MCjLvy1hKl2Rk0HVtSRy4i60M+gCrVOoK6xBuCtmPoqE0mHNoyLCkr4ySv+PVKNiO&#10;y+XPzj7qtFj/bs/782R1mnil2p/NcgrCU+P/xW/3Tof5g95g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nmGjEAAAA3gAAAA8AAAAAAAAAAAAAAAAAmAIAAGRycy9k&#10;b3ducmV2LnhtbFBLBQYAAAAABAAEAPUAAACJAwAAAAA=&#10;" filled="f" stroked="f">
                  <v:textbox inset="0,0,0,0">
                    <w:txbxContent>
                      <w:p w14:paraId="7FC520B3" w14:textId="77777777" w:rsidR="000A159B" w:rsidRDefault="000A159B">
                        <w:pPr>
                          <w:spacing w:after="160" w:line="259" w:lineRule="auto"/>
                          <w:ind w:left="0" w:firstLine="0"/>
                        </w:pPr>
                        <w:r>
                          <w:t xml:space="preserve"> </w:t>
                        </w:r>
                      </w:p>
                    </w:txbxContent>
                  </v:textbox>
                </v:rect>
                <v:shape id="Picture 13189" o:spid="_x0000_s1737" type="#_x0000_t75" style="position:absolute;left:99;top:99;width:59436;height:32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WC3XFAAAA3gAAAA8AAABkcnMvZG93bnJldi54bWxET01rwkAQvRf8D8sIvdVNUmg1ZiNiFEov&#10;turF25gdk2B2NmRXjf++Wyj0No/3OdliMK24Ue8aywriSQSCuLS64UrBYb95mYJwHllja5kUPMjB&#10;Ih89ZZhqe+dvuu18JUIIuxQV1N53qZSurMmgm9iOOHBn2xv0AfaV1D3eQ7hpZRJFb9Jgw6Ghxo5W&#10;NZWX3dUouG7o9Cg+19vl+zbG4uuYuEImSj2Ph+UchKfB/4v/3B86zH+NpzP4fSfcIPM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1gt1xQAAAN4AAAAPAAAAAAAAAAAAAAAA&#10;AJ8CAABkcnMvZG93bnJldi54bWxQSwUGAAAAAAQABAD3AAAAkQMAAAAA&#10;">
                  <v:imagedata r:id="rId411" o:title=""/>
                </v:shape>
                <v:shape id="Shape 13190" o:spid="_x0000_s1738" style="position:absolute;width:59634;height:32674;visibility:visible;mso-wrap-style:square;v-text-anchor:top" coordsize="5963412,3267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yf8gA&#10;AADeAAAADwAAAGRycy9kb3ducmV2LnhtbESPQWvCQBCF74X+h2WE3urGtlqNrmILAaEgNPbQ45Ad&#10;s8HsbMhuNfXXdw5CbzPMm/fet9oMvlVn6mMT2MBknIEiroJtuDbwdSge56BiQrbYBiYDvxRhs76/&#10;W2Fuw4U/6VymWokJxxwNuJS6XOtYOfIYx6Ejltsx9B6TrH2tbY8XMfetfsqymfbYsCQ47OjdUXUq&#10;f7yB4uP7rQz7Ynuavr5cZ8d0cNPsaszDaNguQSUa0r/49r2zUv95shAAwZEZ9Po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B7J/yAAAAN4AAAAPAAAAAAAAAAAAAAAAAJgCAABk&#10;cnMvZG93bnJldi54bWxQSwUGAAAAAAQABAD1AAAAjQMAAAAA&#10;" path="m,3267456r5963412,l5963412,,,,,3267456xe" filled="f" strokeweight="1.56pt">
                  <v:stroke miterlimit="83231f" joinstyle="miter"/>
                  <v:path arrowok="t" textboxrect="0,0,5963412,3267456"/>
                </v:shape>
                <w10:anchorlock/>
              </v:group>
            </w:pict>
          </mc:Fallback>
        </mc:AlternateContent>
      </w:r>
    </w:p>
    <w:p w14:paraId="66080D84" w14:textId="77777777" w:rsidR="00761881" w:rsidRDefault="007513BF">
      <w:pPr>
        <w:spacing w:after="3" w:line="259" w:lineRule="auto"/>
        <w:ind w:left="-5"/>
      </w:pPr>
      <w:r>
        <w:rPr>
          <w:i/>
          <w:sz w:val="22"/>
        </w:rPr>
        <w:t xml:space="preserve">Figure 97: RPPR Section G. Special Reporting Requirements – Questions G5 through G7 </w:t>
      </w:r>
    </w:p>
    <w:p w14:paraId="5DFB67FA" w14:textId="77777777" w:rsidR="00761881" w:rsidRDefault="007513BF">
      <w:pPr>
        <w:spacing w:after="299" w:line="259" w:lineRule="auto"/>
        <w:ind w:left="0" w:firstLine="0"/>
      </w:pPr>
      <w:r>
        <w:rPr>
          <w:sz w:val="4"/>
        </w:rPr>
        <w:t xml:space="preserve"> </w:t>
      </w:r>
    </w:p>
    <w:p w14:paraId="10D0D8A9" w14:textId="77777777" w:rsidR="00761881" w:rsidRDefault="007513BF">
      <w:pPr>
        <w:spacing w:after="105" w:line="249" w:lineRule="auto"/>
        <w:ind w:right="68"/>
      </w:pPr>
      <w:r>
        <w:rPr>
          <w:b/>
          <w:i/>
        </w:rPr>
        <w:t xml:space="preserve"> G.8 Project/Performance Sites. </w:t>
      </w:r>
    </w:p>
    <w:p w14:paraId="37148205" w14:textId="77777777" w:rsidR="00761881" w:rsidRDefault="007513BF">
      <w:pPr>
        <w:spacing w:after="105" w:line="249" w:lineRule="auto"/>
        <w:ind w:right="68"/>
      </w:pPr>
      <w:r>
        <w:rPr>
          <w:b/>
          <w:i/>
        </w:rPr>
        <w:t xml:space="preserve">If there are changes to the project/performance site(s) displayed, edit as appropriate.  </w:t>
      </w:r>
    </w:p>
    <w:p w14:paraId="28CCBD41" w14:textId="77777777" w:rsidR="00761881" w:rsidRDefault="007513BF">
      <w:pPr>
        <w:ind w:left="22" w:right="12"/>
      </w:pPr>
      <w:r>
        <w:t xml:space="preserve">One of the sites indicated must be the identified as the Primary Performance Site.  If including a new Project/Performance Site where either human subjects or vertebrate animals will be involved, address the change under F.3.a or F.3.b.  If a Project/Performance Site is engaged in research involving human subjects, the grantee organization is responsible for ensuring that the Project/Performance Site operates under an appropriate Federal Wide Assurance for the protection of human subjects and complies with </w:t>
      </w:r>
      <w:hyperlink r:id="rId412">
        <w:r>
          <w:rPr>
            <w:color w:val="07519A"/>
            <w:u w:val="single" w:color="07519A"/>
          </w:rPr>
          <w:t>45 CFR Part 46</w:t>
        </w:r>
      </w:hyperlink>
      <w:hyperlink r:id="rId413">
        <w:r>
          <w:t xml:space="preserve"> </w:t>
        </w:r>
      </w:hyperlink>
      <w:r>
        <w:t xml:space="preserve">and other NIH human subject related policies described in Part II of the competing application instructions and the </w:t>
      </w:r>
      <w:hyperlink r:id="rId414">
        <w:r>
          <w:rPr>
            <w:i/>
            <w:color w:val="07519A"/>
            <w:u w:val="single" w:color="07519A"/>
          </w:rPr>
          <w:t>NIH Grants</w:t>
        </w:r>
      </w:hyperlink>
      <w:hyperlink r:id="rId415">
        <w:r>
          <w:rPr>
            <w:i/>
            <w:color w:val="07519A"/>
          </w:rPr>
          <w:t xml:space="preserve"> </w:t>
        </w:r>
      </w:hyperlink>
      <w:hyperlink r:id="rId416">
        <w:r>
          <w:rPr>
            <w:i/>
            <w:color w:val="07519A"/>
            <w:u w:val="single" w:color="07519A"/>
          </w:rPr>
          <w:t>Policy Statement</w:t>
        </w:r>
      </w:hyperlink>
      <w:hyperlink r:id="rId417">
        <w:r>
          <w:t>.</w:t>
        </w:r>
      </w:hyperlink>
      <w:r>
        <w:t xml:space="preserve"> </w:t>
      </w:r>
    </w:p>
    <w:p w14:paraId="51852C5F" w14:textId="77777777" w:rsidR="00761881" w:rsidRDefault="007513BF">
      <w:pPr>
        <w:ind w:left="22" w:right="12"/>
      </w:pPr>
      <w:r>
        <w:t xml:space="preserve">For research involving live vertebrate animals, the grantee organization must ensure that all Project/Performance Sites hold OLAW-approved Assurances. If the grantee organization does not have an animal program or facilities and the animal work will be conducted at an institution with an Assurance, the grantee must obtain an Assurance from OLAW prior to the involvement of vertebrate animals. </w:t>
      </w:r>
    </w:p>
    <w:p w14:paraId="7D041678" w14:textId="77777777" w:rsidR="00761881" w:rsidRDefault="007513BF">
      <w:pPr>
        <w:spacing w:after="11"/>
        <w:ind w:left="22" w:right="12"/>
      </w:pPr>
      <w:r>
        <w:t xml:space="preserve">Select the </w:t>
      </w:r>
      <w:r>
        <w:rPr>
          <w:b/>
        </w:rPr>
        <w:t>Add/New</w:t>
      </w:r>
      <w:r>
        <w:t xml:space="preserve"> button to add the data to the table. </w:t>
      </w:r>
    </w:p>
    <w:p w14:paraId="20DEF142" w14:textId="77777777" w:rsidR="00761881" w:rsidRDefault="007513BF">
      <w:pPr>
        <w:spacing w:after="0" w:line="259" w:lineRule="auto"/>
        <w:ind w:left="0" w:firstLine="0"/>
      </w:pPr>
      <w:r>
        <w:rPr>
          <w:sz w:val="4"/>
        </w:rPr>
        <w:t xml:space="preserve"> </w:t>
      </w:r>
    </w:p>
    <w:p w14:paraId="23DA279A"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2A17B73C" wp14:editId="6ADD4A04">
                <wp:extent cx="6011164" cy="2955823"/>
                <wp:effectExtent l="0" t="0" r="0" b="0"/>
                <wp:docPr id="89803" name="Group 89803"/>
                <wp:cNvGraphicFramePr/>
                <a:graphic xmlns:a="http://schemas.openxmlformats.org/drawingml/2006/main">
                  <a:graphicData uri="http://schemas.microsoft.com/office/word/2010/wordprocessingGroup">
                    <wpg:wgp>
                      <wpg:cNvGrpSpPr/>
                      <wpg:grpSpPr>
                        <a:xfrm>
                          <a:off x="0" y="0"/>
                          <a:ext cx="6011164" cy="2955823"/>
                          <a:chOff x="0" y="0"/>
                          <a:chExt cx="6011164" cy="2955823"/>
                        </a:xfrm>
                      </wpg:grpSpPr>
                      <wps:wsp>
                        <wps:cNvPr id="13221" name="Rectangle 13221"/>
                        <wps:cNvSpPr/>
                        <wps:spPr>
                          <a:xfrm>
                            <a:off x="5973064" y="2787116"/>
                            <a:ext cx="50673" cy="224380"/>
                          </a:xfrm>
                          <a:prstGeom prst="rect">
                            <a:avLst/>
                          </a:prstGeom>
                          <a:ln>
                            <a:noFill/>
                          </a:ln>
                        </wps:spPr>
                        <wps:txbx>
                          <w:txbxContent>
                            <w:p w14:paraId="1BE6948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293" name="Picture 13293"/>
                          <pic:cNvPicPr/>
                        </pic:nvPicPr>
                        <pic:blipFill>
                          <a:blip r:embed="rId418"/>
                          <a:stretch>
                            <a:fillRect/>
                          </a:stretch>
                        </pic:blipFill>
                        <pic:spPr>
                          <a:xfrm>
                            <a:off x="9906" y="9906"/>
                            <a:ext cx="5942076" cy="2897124"/>
                          </a:xfrm>
                          <a:prstGeom prst="rect">
                            <a:avLst/>
                          </a:prstGeom>
                        </pic:spPr>
                      </pic:pic>
                      <wps:wsp>
                        <wps:cNvPr id="13294" name="Shape 13294"/>
                        <wps:cNvSpPr/>
                        <wps:spPr>
                          <a:xfrm>
                            <a:off x="0" y="0"/>
                            <a:ext cx="5961888" cy="2916936"/>
                          </a:xfrm>
                          <a:custGeom>
                            <a:avLst/>
                            <a:gdLst/>
                            <a:ahLst/>
                            <a:cxnLst/>
                            <a:rect l="0" t="0" r="0" b="0"/>
                            <a:pathLst>
                              <a:path w="5961888" h="2916936">
                                <a:moveTo>
                                  <a:pt x="0" y="2916936"/>
                                </a:moveTo>
                                <a:lnTo>
                                  <a:pt x="5961888" y="2916936"/>
                                </a:lnTo>
                                <a:lnTo>
                                  <a:pt x="5961888"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A17B73C" id="Group 89803" o:spid="_x0000_s1739" style="width:473.3pt;height:232.75pt;mso-position-horizontal-relative:char;mso-position-vertical-relative:line" coordsize="60111,295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">
                <v:rect id="Rectangle 13221" o:spid="_x0000_s1740" style="position:absolute;left:59730;top:27871;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SJsUA&#10;AADeAAAADwAAAGRycy9kb3ducmV2LnhtbERPTWvCQBC9F/wPywi91Y0pFI2uIWiLHlsjRG9DdkyC&#10;2dmQ3Zq0v75bKPQ2j/c563Q0rbhT7xrLCuazCARxaXXDlYJT/va0AOE8ssbWMin4IgfpZvKwxkTb&#10;gT/ofvSVCCHsElRQe98lUrqyJoNuZjviwF1tb9AH2FdS9ziEcNPKOIpepMGGQ0ONHW1rKm/HT6Ng&#10;v+iy88F+D1X7etkX78Vyly+9Uo/TMVuB8DT6f/Gf+6DD/Oc4ns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flImxQAAAN4AAAAPAAAAAAAAAAAAAAAAAJgCAABkcnMv&#10;ZG93bnJldi54bWxQSwUGAAAAAAQABAD1AAAAigMAAAAA&#10;" filled="f" stroked="f">
                  <v:textbox inset="0,0,0,0">
                    <w:txbxContent>
                      <w:p w14:paraId="1BE69487" w14:textId="77777777" w:rsidR="000A159B" w:rsidRDefault="000A159B">
                        <w:pPr>
                          <w:spacing w:after="160" w:line="259" w:lineRule="auto"/>
                          <w:ind w:left="0" w:firstLine="0"/>
                        </w:pPr>
                        <w:r>
                          <w:t xml:space="preserve"> </w:t>
                        </w:r>
                      </w:p>
                    </w:txbxContent>
                  </v:textbox>
                </v:rect>
                <v:shape id="Picture 13293" o:spid="_x0000_s1741" type="#_x0000_t75" style="position:absolute;left:99;top:99;width:59420;height:289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I20nFAAAA3gAAAA8AAABkcnMvZG93bnJldi54bWxET99rwjAQfhf2P4Qb7EU0naJsnVHcQFAG&#10;gs6+H8mtKTaXrom1+++XgeDbfXw/b7HqXS06akPlWcHzOANBrL2puFRw+tqMXkCEiGyw9kwKfinA&#10;avkwWGBu/JUP1B1jKVIIhxwV2BibXMqgLTkMY98QJ+7btw5jgm0pTYvXFO5qOcmyuXRYcWqw2NCH&#10;JX0+XpyCvtOz/c6u9bnYFT/b4p0+D/OhUk+P/foNRKQ+3sU399ak+dPJ6xT+30k3yO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NtJxQAAAN4AAAAPAAAAAAAAAAAAAAAA&#10;AJ8CAABkcnMvZG93bnJldi54bWxQSwUGAAAAAAQABAD3AAAAkQMAAAAA&#10;">
                  <v:imagedata r:id="rId419" o:title=""/>
                </v:shape>
                <v:shape id="Shape 13294" o:spid="_x0000_s1742" style="position:absolute;width:59618;height:29169;visibility:visible;mso-wrap-style:square;v-text-anchor:top" coordsize="5961888,2916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A8gA&#10;AADeAAAADwAAAGRycy9kb3ducmV2LnhtbERPTWvCQBC9F/oflhF6KboxkaLRVYqk0CoWqiJ4G7Jj&#10;kjY7G7Krpv76bqHQ2zze58wWnanFhVpXWVYwHEQgiHOrKy4U7Hcv/TEI55E11pZJwTc5WMzv72aY&#10;anvlD7psfSFCCLsUFZTeN6mULi/JoBvYhjhwJ9sa9AG2hdQtXkO4qWUcRU/SYMWhocSGliXlX9uz&#10;UTDJVuv3t8PmWDx+JklcbXYZZTelHnrd8xSEp87/i//crzrMT+LJCH7fCTfI+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RcDyAAAAN4AAAAPAAAAAAAAAAAAAAAAAJgCAABk&#10;cnMvZG93bnJldi54bWxQSwUGAAAAAAQABAD1AAAAjQMAAAAA&#10;" path="m,2916936r5961888,l5961888,,,,,2916936xe" filled="f" strokeweight="1.56pt">
                  <v:stroke miterlimit="83231f" joinstyle="miter"/>
                  <v:path arrowok="t" textboxrect="0,0,5961888,2916936"/>
                </v:shape>
                <w10:anchorlock/>
              </v:group>
            </w:pict>
          </mc:Fallback>
        </mc:AlternateContent>
      </w:r>
    </w:p>
    <w:p w14:paraId="032E0263" w14:textId="77777777" w:rsidR="00761881" w:rsidRDefault="007513BF">
      <w:pPr>
        <w:spacing w:after="3" w:line="259" w:lineRule="auto"/>
        <w:ind w:left="-5"/>
      </w:pPr>
      <w:r>
        <w:rPr>
          <w:i/>
          <w:sz w:val="22"/>
        </w:rPr>
        <w:t xml:space="preserve">Figure 98: RPPR Section G. Special Reporting Requirements – Question G8 </w:t>
      </w:r>
    </w:p>
    <w:p w14:paraId="171E2F5D" w14:textId="77777777" w:rsidR="00761881" w:rsidRDefault="007513BF">
      <w:pPr>
        <w:spacing w:after="302" w:line="259" w:lineRule="auto"/>
        <w:ind w:left="0" w:firstLine="0"/>
      </w:pPr>
      <w:r>
        <w:rPr>
          <w:sz w:val="4"/>
        </w:rPr>
        <w:t xml:space="preserve"> </w:t>
      </w:r>
    </w:p>
    <w:p w14:paraId="7C0BBA62" w14:textId="77777777" w:rsidR="00761881" w:rsidRDefault="007513BF">
      <w:pPr>
        <w:spacing w:after="105" w:line="249" w:lineRule="auto"/>
        <w:ind w:right="68"/>
      </w:pPr>
      <w:r>
        <w:rPr>
          <w:b/>
          <w:i/>
        </w:rPr>
        <w:t xml:space="preserve">G.9 Foreign component.   </w:t>
      </w:r>
    </w:p>
    <w:p w14:paraId="68FA29E6" w14:textId="77777777" w:rsidR="00761881" w:rsidRDefault="007513BF">
      <w:pPr>
        <w:spacing w:after="105" w:line="249" w:lineRule="auto"/>
        <w:ind w:right="68"/>
      </w:pPr>
      <w:r>
        <w:rPr>
          <w:b/>
          <w:i/>
        </w:rPr>
        <w:t>Provide the organization name, country, and description of each foreign component.</w:t>
      </w:r>
      <w:r>
        <w:rPr>
          <w:b/>
        </w:rPr>
        <w:t xml:space="preserve"> </w:t>
      </w:r>
    </w:p>
    <w:p w14:paraId="602656C3" w14:textId="77777777" w:rsidR="00761881" w:rsidRDefault="007513BF">
      <w:pPr>
        <w:spacing w:after="134"/>
        <w:ind w:left="22" w:right="12"/>
      </w:pPr>
      <w:r>
        <w:rPr>
          <w:i/>
        </w:rPr>
        <w:t>Foreign component</w:t>
      </w:r>
      <w:r>
        <w:t xml:space="preserve"> is defined as significant scientific activity that was performed outside of the United States, either by the grantee or by a researcher employed by a foreign organization, whether or not grant funds were expended. The following grant-related activities are significant and must be reported:  </w:t>
      </w:r>
    </w:p>
    <w:p w14:paraId="39DB5A7F" w14:textId="77777777" w:rsidR="00761881" w:rsidRDefault="007513BF">
      <w:pPr>
        <w:numPr>
          <w:ilvl w:val="0"/>
          <w:numId w:val="35"/>
        </w:numPr>
        <w:spacing w:after="87"/>
        <w:ind w:right="12" w:hanging="360"/>
      </w:pPr>
      <w:r>
        <w:t xml:space="preserve">involvement of human subjects or research with live vertebrate animals; </w:t>
      </w:r>
    </w:p>
    <w:p w14:paraId="2F2B83F1" w14:textId="77777777" w:rsidR="00761881" w:rsidRDefault="007513BF">
      <w:pPr>
        <w:numPr>
          <w:ilvl w:val="0"/>
          <w:numId w:val="35"/>
        </w:numPr>
        <w:spacing w:after="134"/>
        <w:ind w:right="12" w:hanging="360"/>
      </w:pPr>
      <w:r>
        <w:t xml:space="preserve">extensive foreign travel by grantee project staff to collect data, or conduct surveys or sampling activities; or  </w:t>
      </w:r>
    </w:p>
    <w:p w14:paraId="33718B2B" w14:textId="77777777" w:rsidR="00761881" w:rsidRDefault="007513BF">
      <w:pPr>
        <w:numPr>
          <w:ilvl w:val="0"/>
          <w:numId w:val="35"/>
        </w:numPr>
        <w:spacing w:after="61"/>
        <w:ind w:right="12" w:hanging="360"/>
      </w:pPr>
      <w:proofErr w:type="gramStart"/>
      <w:r>
        <w:t>any</w:t>
      </w:r>
      <w:proofErr w:type="gramEnd"/>
      <w:r>
        <w:t xml:space="preserve"> grantee activity that may have an impact on U.S. foreign policy. </w:t>
      </w:r>
    </w:p>
    <w:p w14:paraId="25F4C990" w14:textId="77777777" w:rsidR="00761881" w:rsidRDefault="007513BF">
      <w:pPr>
        <w:ind w:left="22" w:right="12"/>
      </w:pPr>
      <w:r>
        <w:t xml:space="preserve">Examples of other grant-related activities that </w:t>
      </w:r>
      <w:r>
        <w:rPr>
          <w:i/>
        </w:rPr>
        <w:t>may</w:t>
      </w:r>
      <w:r>
        <w:t xml:space="preserve"> be significant are: </w:t>
      </w:r>
    </w:p>
    <w:p w14:paraId="3AE56417" w14:textId="77777777" w:rsidR="00761881" w:rsidRDefault="007513BF">
      <w:pPr>
        <w:numPr>
          <w:ilvl w:val="0"/>
          <w:numId w:val="35"/>
        </w:numPr>
        <w:spacing w:after="84"/>
        <w:ind w:right="12" w:hanging="360"/>
      </w:pPr>
      <w:r>
        <w:t xml:space="preserve">collaborations with investigators at a foreign site anticipated to result in co-authorship; </w:t>
      </w:r>
    </w:p>
    <w:p w14:paraId="0D3DAAD6" w14:textId="77777777" w:rsidR="00761881" w:rsidRDefault="007513BF">
      <w:pPr>
        <w:numPr>
          <w:ilvl w:val="0"/>
          <w:numId w:val="35"/>
        </w:numPr>
        <w:spacing w:after="84"/>
        <w:ind w:right="12" w:hanging="360"/>
      </w:pPr>
      <w:r>
        <w:t xml:space="preserve">use of facilities or instrumentation at a foreign site; or  </w:t>
      </w:r>
    </w:p>
    <w:p w14:paraId="11CF9D7A" w14:textId="77777777" w:rsidR="00761881" w:rsidRDefault="007513BF">
      <w:pPr>
        <w:numPr>
          <w:ilvl w:val="0"/>
          <w:numId w:val="35"/>
        </w:numPr>
        <w:spacing w:after="61"/>
        <w:ind w:right="12" w:hanging="360"/>
      </w:pPr>
      <w:proofErr w:type="gramStart"/>
      <w:r>
        <w:t>receipt</w:t>
      </w:r>
      <w:proofErr w:type="gramEnd"/>
      <w:r>
        <w:t xml:space="preserve"> of financial support or resources from a foreign entity. </w:t>
      </w:r>
    </w:p>
    <w:p w14:paraId="64D8FA9B" w14:textId="77777777" w:rsidR="00761881" w:rsidRDefault="007513BF">
      <w:pPr>
        <w:ind w:left="22" w:right="12"/>
      </w:pPr>
      <w:r>
        <w:t xml:space="preserve">Foreign travel for consultation does not meet the definition of foreign component. </w:t>
      </w:r>
    </w:p>
    <w:p w14:paraId="7312E95E" w14:textId="77777777" w:rsidR="00761881" w:rsidRDefault="007513BF">
      <w:pPr>
        <w:spacing w:after="11"/>
        <w:ind w:left="22" w:right="12"/>
      </w:pPr>
      <w:r>
        <w:t xml:space="preserve">Select the </w:t>
      </w:r>
      <w:r>
        <w:rPr>
          <w:b/>
        </w:rPr>
        <w:t>Add/New</w:t>
      </w:r>
      <w:r>
        <w:t xml:space="preserve"> button to add the data to the table. </w:t>
      </w:r>
    </w:p>
    <w:p w14:paraId="378FABEB" w14:textId="77777777" w:rsidR="00761881" w:rsidRDefault="007513BF">
      <w:pPr>
        <w:spacing w:after="0" w:line="259" w:lineRule="auto"/>
        <w:ind w:left="0" w:firstLine="0"/>
      </w:pPr>
      <w:r>
        <w:rPr>
          <w:sz w:val="4"/>
        </w:rPr>
        <w:t xml:space="preserve"> </w:t>
      </w:r>
    </w:p>
    <w:p w14:paraId="1DC31816"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466D77C2" wp14:editId="70983480">
                <wp:extent cx="6011164" cy="2957347"/>
                <wp:effectExtent l="0" t="0" r="0" b="0"/>
                <wp:docPr id="89672" name="Group 89672"/>
                <wp:cNvGraphicFramePr/>
                <a:graphic xmlns:a="http://schemas.openxmlformats.org/drawingml/2006/main">
                  <a:graphicData uri="http://schemas.microsoft.com/office/word/2010/wordprocessingGroup">
                    <wpg:wgp>
                      <wpg:cNvGrpSpPr/>
                      <wpg:grpSpPr>
                        <a:xfrm>
                          <a:off x="0" y="0"/>
                          <a:ext cx="6011164" cy="2957347"/>
                          <a:chOff x="0" y="0"/>
                          <a:chExt cx="6011164" cy="2957347"/>
                        </a:xfrm>
                      </wpg:grpSpPr>
                      <wps:wsp>
                        <wps:cNvPr id="13313" name="Rectangle 13313"/>
                        <wps:cNvSpPr/>
                        <wps:spPr>
                          <a:xfrm>
                            <a:off x="5973064" y="2788640"/>
                            <a:ext cx="50673" cy="224380"/>
                          </a:xfrm>
                          <a:prstGeom prst="rect">
                            <a:avLst/>
                          </a:prstGeom>
                          <a:ln>
                            <a:noFill/>
                          </a:ln>
                        </wps:spPr>
                        <wps:txbx>
                          <w:txbxContent>
                            <w:p w14:paraId="682110D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387" name="Picture 13387"/>
                          <pic:cNvPicPr/>
                        </pic:nvPicPr>
                        <pic:blipFill>
                          <a:blip r:embed="rId420"/>
                          <a:stretch>
                            <a:fillRect/>
                          </a:stretch>
                        </pic:blipFill>
                        <pic:spPr>
                          <a:xfrm>
                            <a:off x="9906" y="9906"/>
                            <a:ext cx="5943600" cy="2884932"/>
                          </a:xfrm>
                          <a:prstGeom prst="rect">
                            <a:avLst/>
                          </a:prstGeom>
                        </pic:spPr>
                      </pic:pic>
                      <wps:wsp>
                        <wps:cNvPr id="13388" name="Shape 13388"/>
                        <wps:cNvSpPr/>
                        <wps:spPr>
                          <a:xfrm>
                            <a:off x="0" y="0"/>
                            <a:ext cx="5963412" cy="2904744"/>
                          </a:xfrm>
                          <a:custGeom>
                            <a:avLst/>
                            <a:gdLst/>
                            <a:ahLst/>
                            <a:cxnLst/>
                            <a:rect l="0" t="0" r="0" b="0"/>
                            <a:pathLst>
                              <a:path w="5963412" h="2904744">
                                <a:moveTo>
                                  <a:pt x="0" y="2904744"/>
                                </a:moveTo>
                                <a:lnTo>
                                  <a:pt x="5963412" y="2904744"/>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66D77C2" id="Group 89672" o:spid="_x0000_s1743" style="width:473.3pt;height:232.85pt;mso-position-horizontal-relative:char;mso-position-vertical-relative:line" coordsize="60111,295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B5N+3J/wAmt+KP+3P/ANLIK634B/8AJC/Bf/Yt6f8A+k0d&#10;cl+3J/ya34o/7c//AEsgrrfgH/yQvwX/ANi3p/8A6TR16Ev+RdH/ABv/ANJR5Uf+RtL/AK9r/wBK&#10;kdZRRRXnnqnJ/Hz/AJIX40/7FvUP/SaSuS/Yb/5Nb8L/APb5/wClk9db8fP+SF+NP+xb1D/0mkrk&#10;v2G/+TW/C/8A2+f+lk9ehH/kXS/xr/0lnly/5Gsf+vb/APSonrNFFFeeeo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Jv25P+TW/FH/bn/wClkFdb8A/+SF+C/wDsW9P/APSa&#10;OuS/bk/5Nb8Uf9uf/pZBXW/AP/khfgv/ALFvT/8A0mjr0Jf8i6P+N/8ApKPKj/yNpf8AXtf+lSOs&#10;ooorzz1Tk/j5/wAkL8af9i3qH/pNJXJfsN/8mt+F/wDt8/8ASyeut+Pn/JC/Gn/Yt6h/6TSVyX7D&#10;f/Jrfhf/ALfP/SyevQj/AMi6X+Nf+ks8uX/I1j/17f8A6VE9Zooorzz1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m/bk/5Nb8&#10;Uf8Abn/6WQV1vwD/AOSF+C/+xb0//wBJo65L9uT/AJNb8Uf9uf8A6WQV1vwD/wCSF+C/+xb0/wD9&#10;Jo69CX/Iuj/jf/pKPKj/AMjaX/Xtf+lSOsooorzz1Tk/j5/yQvxp/wBi3qH/AKTSVyX7Df8Aya34&#10;X/7fP/Syeut+Pn/JC/Gn/Yt6h/6TSVyX7Df/ACa34X/7fP8A0snr0I/8i6X+Nf8ApLPLl/yNY/8A&#10;Xt/+lRPWaKKK889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k37cn/Jrfij/ALc//SyCut+Af/JC/Bf/AGLen/8ApNHXJftyf8mt+KP+3P8A9LIK&#10;634B/wDJC/Bf/Yt6f/6TR16Ev+RdH/G//SUeVH/kbS/69r/0qR1lFFFeeeqcn8fP+SF+NP8AsW9Q&#10;/wDSaSuS/Yb/AOTW/C//AG+f+lk9db8fP+SF+NP+xb1D/wBJpK5L9hv/AJNb8L/9vn/pZPXoR/5F&#10;0v8AGv8A0lnly/5Gsf8Ar2//AEqJ6zRRRXnnq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5N+3J/ya34o/7c//AEsgrrfgH/yQvwX/ANi3p/8A6TR1yX7cn/Jrfij/ALc//SyC&#10;ut+Af/JC/Bf/AGLen/8ApNHXoS/5F0f8b/8ASUeVH/kbS/69r/0qR1lFFFeeeqcn8fP+SF+NP+xb&#10;1D/0mkrkv2G/+TW/C/8A2+f+lk9db8fP+SF+NP8AsW9Q/wDSaSuS/Yb/AOTW/C//AG+f+lk9ehH/&#10;AJF0v8a/9JZ5cv8Akax/69v/ANKies0UUV556g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">
                <v:rect id="Rectangle 13313" o:spid="_x0000_s1744" style="position:absolute;left:59730;top:278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2s6sQA&#10;AADeAAAADwAAAGRycy9kb3ducmV2LnhtbERPS4vCMBC+C/6HMMLeNNXCotUo4gM9uiqot6EZ22Iz&#10;KU203f31ZmFhb/PxPWe2aE0pXlS7wrKC4SACQZxaXXCm4Hza9scgnEfWWFomBd/kYDHvdmaYaNvw&#10;F72OPhMhhF2CCnLvq0RKl+Zk0A1sRRy4u60N+gDrTOoamxBuSjmKok9psODQkGNFq5zSx/FpFOzG&#10;1fK6tz9NVm5uu8vhMlmfJl6pj167nILw1Pp/8Z97r8P8OB7G8PtOuEH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trOrEAAAA3gAAAA8AAAAAAAAAAAAAAAAAmAIAAGRycy9k&#10;b3ducmV2LnhtbFBLBQYAAAAABAAEAPUAAACJAwAAAAA=&#10;" filled="f" stroked="f">
                  <v:textbox inset="0,0,0,0">
                    <w:txbxContent>
                      <w:p w14:paraId="682110D7" w14:textId="77777777" w:rsidR="000A159B" w:rsidRDefault="000A159B">
                        <w:pPr>
                          <w:spacing w:after="160" w:line="259" w:lineRule="auto"/>
                          <w:ind w:left="0" w:firstLine="0"/>
                        </w:pPr>
                        <w:r>
                          <w:t xml:space="preserve"> </w:t>
                        </w:r>
                      </w:p>
                    </w:txbxContent>
                  </v:textbox>
                </v:rect>
                <v:shape id="Picture 13387" o:spid="_x0000_s1745" type="#_x0000_t75" style="position:absolute;left:99;top:99;width:59436;height:288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VrHAAAA3gAAAA8AAABkcnMvZG93bnJldi54bWxET0trwkAQvgv+h2UKvYhurBBjdBUrLS2K&#10;Bx+IxyE7TYLZ2ZBdNf33XaHgbT6+58wWranEjRpXWlYwHEQgiDOrS84VHA+f/QSE88gaK8uk4Jcc&#10;LObdzgxTbe+8o9ve5yKEsEtRQeF9nUrpsoIMuoGtiQP3YxuDPsAml7rBewg3lXyLolgaLDk0FFjT&#10;qqDssr8aBb33nt6ck+3HdR2fLl/LUzxZnddKvb60yykIT61/iv/d3zrMH42SMTzeCTfI+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Hk/VrHAAAA3gAAAA8AAAAAAAAAAAAA&#10;AAAAnwIAAGRycy9kb3ducmV2LnhtbFBLBQYAAAAABAAEAPcAAACTAwAAAAA=&#10;">
                  <v:imagedata r:id="rId421" o:title=""/>
                </v:shape>
                <v:shape id="Shape 13388" o:spid="_x0000_s1746" style="position:absolute;width:59634;height:29047;visibility:visible;mso-wrap-style:square;v-text-anchor:top" coordsize="5963412,2904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sydMgA&#10;AADeAAAADwAAAGRycy9kb3ducmV2LnhtbESPQW/CMAyF70j8h8hIu0G6IVDXERCaQLBpF2CX3azG&#10;a7o1TtVkUPj182HSbrbe83ufF6veN+pMXawDG7ifZKCIy2Brrgy8n7bjHFRMyBabwGTgShFWy+Fg&#10;gYUNFz7Q+ZgqJSEcCzTgUmoLrWPpyGOchJZYtM/QeUyydpW2HV4k3Df6Icvm2mPN0uCwpWdH5ffx&#10;xxs4vXy56nHG88Ps9S3fbT82tL5tjLkb9esnUIn69G/+u95bwZ9Oc+GVd2QGv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2zJ0yAAAAN4AAAAPAAAAAAAAAAAAAAAAAJgCAABk&#10;cnMvZG93bnJldi54bWxQSwUGAAAAAAQABAD1AAAAjQMAAAAA&#10;" path="m,2904744r5963412,l5963412,,,,,2904744xe" filled="f" strokeweight="1.56pt">
                  <v:stroke miterlimit="83231f" joinstyle="miter"/>
                  <v:path arrowok="t" textboxrect="0,0,5963412,2904744"/>
                </v:shape>
                <w10:anchorlock/>
              </v:group>
            </w:pict>
          </mc:Fallback>
        </mc:AlternateContent>
      </w:r>
    </w:p>
    <w:p w14:paraId="607FC2EE" w14:textId="77777777" w:rsidR="00761881" w:rsidRDefault="007513BF">
      <w:pPr>
        <w:spacing w:after="3" w:line="259" w:lineRule="auto"/>
        <w:ind w:left="-5"/>
      </w:pPr>
      <w:r>
        <w:rPr>
          <w:i/>
          <w:sz w:val="22"/>
        </w:rPr>
        <w:t xml:space="preserve">Figure 99: RPPR Section G. Special Reporting Requirements – Question G9 </w:t>
      </w:r>
    </w:p>
    <w:p w14:paraId="2066147B" w14:textId="77777777" w:rsidR="00761881" w:rsidRDefault="007513BF">
      <w:pPr>
        <w:spacing w:after="302" w:line="259" w:lineRule="auto"/>
        <w:ind w:left="0" w:firstLine="0"/>
      </w:pPr>
      <w:r>
        <w:rPr>
          <w:sz w:val="4"/>
        </w:rPr>
        <w:t xml:space="preserve"> </w:t>
      </w:r>
    </w:p>
    <w:p w14:paraId="072C7B5E" w14:textId="77777777" w:rsidR="00761881" w:rsidRDefault="007513BF">
      <w:pPr>
        <w:spacing w:after="105" w:line="249" w:lineRule="auto"/>
        <w:ind w:right="68"/>
      </w:pPr>
      <w:r>
        <w:rPr>
          <w:b/>
          <w:i/>
        </w:rPr>
        <w:t xml:space="preserve">G.10 Estimated unobligated balance.    </w:t>
      </w:r>
    </w:p>
    <w:p w14:paraId="50857FF7" w14:textId="77777777" w:rsidR="00761881" w:rsidRDefault="007513BF">
      <w:pPr>
        <w:numPr>
          <w:ilvl w:val="2"/>
          <w:numId w:val="36"/>
        </w:numPr>
        <w:spacing w:after="32" w:line="310" w:lineRule="auto"/>
        <w:ind w:right="68" w:hanging="713"/>
      </w:pPr>
      <w:r>
        <w:rPr>
          <w:b/>
          <w:i/>
        </w:rPr>
        <w:t>Is it anticipated that an estimated unobligated balance (including prior year carryover) will be greater than 25% of the current year’s total approved budget?</w:t>
      </w:r>
      <w:r>
        <w:rPr>
          <w:b/>
        </w:rPr>
        <w:t xml:space="preserve"> </w:t>
      </w:r>
      <w:r>
        <w:rPr>
          <w:b/>
          <w:i/>
        </w:rPr>
        <w:t xml:space="preserve">If yes, provide the estimated unobligated balance. </w:t>
      </w:r>
    </w:p>
    <w:p w14:paraId="2C8B1720" w14:textId="77777777" w:rsidR="00761881" w:rsidRDefault="007513BF">
      <w:pPr>
        <w:spacing w:after="146"/>
        <w:ind w:left="22" w:right="12"/>
      </w:pPr>
      <w:r>
        <w:t xml:space="preserve">The </w:t>
      </w:r>
      <w:r>
        <w:rPr>
          <w:i/>
        </w:rPr>
        <w:t>total approved budget</w:t>
      </w:r>
      <w:r>
        <w:t xml:space="preserve"> equals the current fiscal year award authorization plus any approved carryover of funds from a prior year(s). The numerator equals the total amount available for carryover and the denominator equals the current year’s total approved budget.   </w:t>
      </w:r>
    </w:p>
    <w:p w14:paraId="6F02EBC8" w14:textId="77777777" w:rsidR="00761881" w:rsidRDefault="007513BF">
      <w:pPr>
        <w:spacing w:after="35"/>
        <w:ind w:left="-5"/>
      </w:pPr>
      <w:r>
        <w:rPr>
          <w:b/>
        </w:rPr>
        <w:t xml:space="preserve">AHRQ ONLY:  </w:t>
      </w:r>
      <w:r>
        <w:rPr>
          <w:i/>
        </w:rPr>
        <w:t xml:space="preserve">The RPPR is automatically set to “yes” for an AHRQ award because AHRQ grantees must provide the estimated cumulative total cost dollar amount of any unobligated balance that is anticipated, regardless of whether the percentage of unobligated funds is over or under 25%.  If the estimated cumulative total cost dollar amount of the unobligated balance is </w:t>
      </w:r>
    </w:p>
    <w:p w14:paraId="5E1C4A98" w14:textId="77777777" w:rsidR="00761881" w:rsidRDefault="007513BF">
      <w:pPr>
        <w:spacing w:after="11"/>
        <w:ind w:left="-5"/>
      </w:pPr>
      <w:r>
        <w:rPr>
          <w:i/>
        </w:rPr>
        <w:t>$0, enter “0” in G.10.a.</w:t>
      </w:r>
      <w:r>
        <w:rPr>
          <w:b/>
          <w:i/>
        </w:rPr>
        <w:t xml:space="preserve">  </w:t>
      </w:r>
    </w:p>
    <w:p w14:paraId="7E669BA1" w14:textId="77777777" w:rsidR="00761881" w:rsidRDefault="007513BF">
      <w:pPr>
        <w:spacing w:after="0" w:line="259" w:lineRule="auto"/>
        <w:ind w:left="0" w:firstLine="0"/>
      </w:pPr>
      <w:r>
        <w:rPr>
          <w:b/>
          <w:i/>
        </w:rPr>
        <w:t xml:space="preserve"> </w:t>
      </w:r>
    </w:p>
    <w:p w14:paraId="416D7DB4" w14:textId="77777777" w:rsidR="00761881" w:rsidRDefault="007513BF">
      <w:pPr>
        <w:numPr>
          <w:ilvl w:val="2"/>
          <w:numId w:val="36"/>
        </w:numPr>
        <w:spacing w:after="10" w:line="249" w:lineRule="auto"/>
        <w:ind w:right="68" w:hanging="713"/>
      </w:pPr>
      <w:r>
        <w:rPr>
          <w:b/>
          <w:i/>
        </w:rPr>
        <w:t xml:space="preserve">Provide an explanation for unobligated balance. </w:t>
      </w:r>
    </w:p>
    <w:p w14:paraId="207C32F1" w14:textId="77777777" w:rsidR="00761881" w:rsidRDefault="007513BF">
      <w:pPr>
        <w:spacing w:after="9" w:line="259" w:lineRule="auto"/>
        <w:ind w:left="0" w:firstLine="0"/>
      </w:pPr>
      <w:r>
        <w:rPr>
          <w:b/>
          <w:i/>
        </w:rPr>
        <w:t xml:space="preserve"> </w:t>
      </w:r>
    </w:p>
    <w:p w14:paraId="57BB0524" w14:textId="77777777" w:rsidR="00761881" w:rsidRDefault="007513BF">
      <w:pPr>
        <w:spacing w:after="35"/>
        <w:ind w:left="-5"/>
      </w:pPr>
      <w:r>
        <w:rPr>
          <w:b/>
        </w:rPr>
        <w:t xml:space="preserve">AHRQ ONLY:   </w:t>
      </w:r>
      <w:r>
        <w:rPr>
          <w:i/>
        </w:rPr>
        <w:t xml:space="preserve">If the estimated unobligated balance exceeds 25% of the current year’s total approved budget, provide an explanation of why this significant balance remains. If the estimated cumulative total cost dollar amount of the unobligated balance is less than 25%, enter </w:t>
      </w:r>
    </w:p>
    <w:p w14:paraId="3CC11BC2" w14:textId="77777777" w:rsidR="00761881" w:rsidRDefault="007513BF">
      <w:pPr>
        <w:spacing w:after="11"/>
        <w:ind w:left="-5"/>
      </w:pPr>
      <w:r>
        <w:rPr>
          <w:i/>
        </w:rPr>
        <w:t xml:space="preserve">“N/A” in G.10.b. </w:t>
      </w:r>
    </w:p>
    <w:p w14:paraId="5752A79C" w14:textId="77777777" w:rsidR="00761881" w:rsidRDefault="007513BF">
      <w:pPr>
        <w:spacing w:after="0" w:line="259" w:lineRule="auto"/>
        <w:ind w:left="0" w:firstLine="0"/>
      </w:pPr>
      <w:r>
        <w:rPr>
          <w:i/>
        </w:rPr>
        <w:t xml:space="preserve"> </w:t>
      </w:r>
    </w:p>
    <w:p w14:paraId="18F4E61D" w14:textId="77777777" w:rsidR="00761881" w:rsidRDefault="007513BF">
      <w:pPr>
        <w:numPr>
          <w:ilvl w:val="2"/>
          <w:numId w:val="36"/>
        </w:numPr>
        <w:spacing w:after="0" w:line="249" w:lineRule="auto"/>
        <w:ind w:right="68" w:hanging="713"/>
      </w:pPr>
      <w:r>
        <w:rPr>
          <w:b/>
          <w:i/>
        </w:rPr>
        <w:t>If authorized to carryover the balance, provide a general description of how it is anticipated that the funds will be spent.  To determine carryover authorization, see the Notice of Award.</w:t>
      </w:r>
      <w:r>
        <w:rPr>
          <w:b/>
        </w:rPr>
        <w:t xml:space="preserve"> </w:t>
      </w:r>
    </w:p>
    <w:p w14:paraId="062CA33B" w14:textId="77777777" w:rsidR="00761881" w:rsidRDefault="007513BF">
      <w:pPr>
        <w:ind w:left="22" w:right="12"/>
      </w:pPr>
      <w:r>
        <w:t xml:space="preserve">Grantees not authorized to carryover unobligated balances automatically must submit a prior approval request to the awarding IC.  See instructions in NIH Grants Policy Statement Section </w:t>
      </w:r>
    </w:p>
    <w:p w14:paraId="797EC6DA" w14:textId="77777777" w:rsidR="00761881" w:rsidRDefault="007513BF">
      <w:pPr>
        <w:ind w:left="22" w:right="12"/>
      </w:pPr>
      <w:r>
        <w:t xml:space="preserve">8.1.2.4 Carryover of Unobligated Balances, or HHS GPS, Part II, Prior Approval Requirements, as applicable.   </w:t>
      </w:r>
    </w:p>
    <w:p w14:paraId="0F9F90C9" w14:textId="77777777" w:rsidR="00761881" w:rsidRDefault="007513BF">
      <w:pPr>
        <w:spacing w:after="105" w:line="249" w:lineRule="auto"/>
        <w:ind w:right="68"/>
      </w:pPr>
      <w:r>
        <w:rPr>
          <w:b/>
          <w:i/>
        </w:rPr>
        <w:t xml:space="preserve">G.11 Program Income.   </w:t>
      </w:r>
    </w:p>
    <w:p w14:paraId="77821E99" w14:textId="77777777" w:rsidR="00761881" w:rsidRDefault="007513BF">
      <w:pPr>
        <w:spacing w:after="105" w:line="249" w:lineRule="auto"/>
        <w:ind w:right="68"/>
      </w:pPr>
      <w:r>
        <w:rPr>
          <w:b/>
          <w:i/>
        </w:rPr>
        <w:t xml:space="preserve">Is program income anticipated during the next budget period?   </w:t>
      </w:r>
    </w:p>
    <w:p w14:paraId="55DCBA88" w14:textId="77777777" w:rsidR="00761881" w:rsidRDefault="007513BF">
      <w:pPr>
        <w:spacing w:after="105" w:line="249" w:lineRule="auto"/>
        <w:ind w:right="68"/>
      </w:pPr>
      <w:r>
        <w:rPr>
          <w:b/>
          <w:i/>
        </w:rPr>
        <w:t>If yes, provide the amount and source(s).</w:t>
      </w:r>
      <w:r>
        <w:t xml:space="preserve"> </w:t>
      </w:r>
    </w:p>
    <w:p w14:paraId="0FECE36D" w14:textId="77777777" w:rsidR="00761881" w:rsidRDefault="007513BF">
      <w:pPr>
        <w:ind w:left="22" w:right="12"/>
      </w:pPr>
      <w:r>
        <w:t xml:space="preserve">Program Income is defined as gross income earned by the grantee organization, a consortium participant, or a contractor under the grant that is directly generated by the grant-supported project or activity or earned as a result of the award. Program income includes, but is not limited to, income from fees for services performed; charges for the use or rental of real property, equipment or supplies acquired under the grant; the sale of commodities or items fabricated under an award; charges for research resources; registration fees for grant-supported conferences, and license fees and royalties on patents and copyrights. Program income from license fees and royalties from copyrighted material, patents, and inventions is exempt from reporting requirements unless otherwise specified in the terms and conditions of award. </w:t>
      </w:r>
    </w:p>
    <w:p w14:paraId="0DDD9548" w14:textId="77777777" w:rsidR="00761881" w:rsidRDefault="007513BF">
      <w:pPr>
        <w:ind w:left="22" w:right="12"/>
      </w:pPr>
      <w:r>
        <w:t xml:space="preserve">Select the </w:t>
      </w:r>
      <w:r>
        <w:rPr>
          <w:b/>
        </w:rPr>
        <w:t>Add/New</w:t>
      </w:r>
      <w:r>
        <w:t xml:space="preserve"> button to add the data to the table. </w:t>
      </w:r>
    </w:p>
    <w:p w14:paraId="08B4A5FB" w14:textId="77777777" w:rsidR="00761881" w:rsidRDefault="007513BF">
      <w:pPr>
        <w:spacing w:after="105" w:line="249" w:lineRule="auto"/>
        <w:ind w:right="68"/>
      </w:pPr>
      <w:r>
        <w:rPr>
          <w:b/>
          <w:i/>
        </w:rPr>
        <w:t xml:space="preserve">G.12 F&amp;A Costs [applicable to SNAP awards only]  </w:t>
      </w:r>
    </w:p>
    <w:p w14:paraId="155031DA" w14:textId="77777777" w:rsidR="00761881" w:rsidRDefault="007513BF">
      <w:pPr>
        <w:spacing w:after="105" w:line="249" w:lineRule="auto"/>
        <w:ind w:right="68"/>
      </w:pPr>
      <w:r>
        <w:rPr>
          <w:b/>
          <w:i/>
        </w:rPr>
        <w:t xml:space="preserve">Is there a change in performance sites that will affect F&amp;A costs?   </w:t>
      </w:r>
    </w:p>
    <w:p w14:paraId="40953D5B" w14:textId="77777777" w:rsidR="00761881" w:rsidRDefault="007513BF">
      <w:pPr>
        <w:spacing w:after="10" w:line="249" w:lineRule="auto"/>
        <w:ind w:right="68"/>
      </w:pPr>
      <w:r>
        <w:rPr>
          <w:b/>
          <w:i/>
        </w:rPr>
        <w:t>If yes, provide an explanation.</w:t>
      </w:r>
      <w:r>
        <w:rPr>
          <w:b/>
        </w:rPr>
        <w:t xml:space="preserve"> </w:t>
      </w:r>
    </w:p>
    <w:p w14:paraId="385F98A3" w14:textId="77777777" w:rsidR="00761881" w:rsidRDefault="007513BF">
      <w:pPr>
        <w:spacing w:after="82" w:line="259" w:lineRule="auto"/>
        <w:ind w:left="0" w:firstLine="0"/>
      </w:pPr>
      <w:r>
        <w:rPr>
          <w:sz w:val="4"/>
        </w:rPr>
        <w:t xml:space="preserve"> </w:t>
      </w:r>
    </w:p>
    <w:p w14:paraId="466F711E"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1A230957" wp14:editId="4D2A0561">
                <wp:extent cx="6011164" cy="3607207"/>
                <wp:effectExtent l="0" t="0" r="0" b="0"/>
                <wp:docPr id="89598" name="Group 89598"/>
                <wp:cNvGraphicFramePr/>
                <a:graphic xmlns:a="http://schemas.openxmlformats.org/drawingml/2006/main">
                  <a:graphicData uri="http://schemas.microsoft.com/office/word/2010/wordprocessingGroup">
                    <wpg:wgp>
                      <wpg:cNvGrpSpPr/>
                      <wpg:grpSpPr>
                        <a:xfrm>
                          <a:off x="0" y="0"/>
                          <a:ext cx="6011164" cy="3607207"/>
                          <a:chOff x="0" y="0"/>
                          <a:chExt cx="6011164" cy="3607207"/>
                        </a:xfrm>
                      </wpg:grpSpPr>
                      <wps:wsp>
                        <wps:cNvPr id="13457" name="Rectangle 13457"/>
                        <wps:cNvSpPr/>
                        <wps:spPr>
                          <a:xfrm>
                            <a:off x="5973064" y="3438500"/>
                            <a:ext cx="50673" cy="224380"/>
                          </a:xfrm>
                          <a:prstGeom prst="rect">
                            <a:avLst/>
                          </a:prstGeom>
                          <a:ln>
                            <a:noFill/>
                          </a:ln>
                        </wps:spPr>
                        <wps:txbx>
                          <w:txbxContent>
                            <w:p w14:paraId="49C9E55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469" name="Picture 13469"/>
                          <pic:cNvPicPr/>
                        </pic:nvPicPr>
                        <pic:blipFill>
                          <a:blip r:embed="rId422"/>
                          <a:stretch>
                            <a:fillRect/>
                          </a:stretch>
                        </pic:blipFill>
                        <pic:spPr>
                          <a:xfrm>
                            <a:off x="9906" y="9906"/>
                            <a:ext cx="5943600" cy="3534156"/>
                          </a:xfrm>
                          <a:prstGeom prst="rect">
                            <a:avLst/>
                          </a:prstGeom>
                        </pic:spPr>
                      </pic:pic>
                      <wps:wsp>
                        <wps:cNvPr id="13470" name="Shape 13470"/>
                        <wps:cNvSpPr/>
                        <wps:spPr>
                          <a:xfrm>
                            <a:off x="0" y="0"/>
                            <a:ext cx="5963412" cy="3553968"/>
                          </a:xfrm>
                          <a:custGeom>
                            <a:avLst/>
                            <a:gdLst/>
                            <a:ahLst/>
                            <a:cxnLst/>
                            <a:rect l="0" t="0" r="0" b="0"/>
                            <a:pathLst>
                              <a:path w="5963412" h="3553968">
                                <a:moveTo>
                                  <a:pt x="0" y="3553968"/>
                                </a:moveTo>
                                <a:lnTo>
                                  <a:pt x="5963412" y="3553968"/>
                                </a:lnTo>
                                <a:lnTo>
                                  <a:pt x="5963412" y="0"/>
                                </a:lnTo>
                                <a:lnTo>
                                  <a:pt x="0" y="0"/>
                                </a:lnTo>
                                <a:close/>
                              </a:path>
                            </a:pathLst>
                          </a:custGeom>
                          <a:ln w="1981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230957" id="Group 89598" o:spid="_x0000_s1747" style="width:473.3pt;height:284.05pt;mso-position-horizontal-relative:char;mso-position-vertical-relative:line" coordsize="60111,3607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zz+2P/AMl0+CX/AGMh/wDSmxr6Gr55/bH/AOS6fBL/ALGQ&#10;/wDpTY19DV6GK/3XD+kv/SmeXgv99xXrH/0hHzz/AMFKv+SF6T/2MkP/AKTXNfQ1fPP/AAUq/wCS&#10;F6T/ANjJD/6TXNfQ1Ff/AHGj6z/9tFhv+RjiPSH/ALcFFFFeeeq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ef2x/+S6fBL/sZD/6U2NfQ1fPP7Y//&#10;ACXT4Jf9jIf/AEpsa+hq9DFf7rh/SX/pTPLwX++4r1j/AOkI+ef+ClX/ACQvSf8AsZIf/Sa5r6Gr&#10;55/4KVf8kL0n/sZIf/Sa5r6Gor/7jR9Z/wDtosN/yMcR6Q/9uCiiivPPV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WfhT/AMiVbf78n/oZro65z4U/8iVbf78n/oZro6nqB89/&#10;tj/8l0+CX/YyH/0psa+hq+ef2x/+S6fBL/sZD/6U2NfQ1eliv91w/pL/ANKZ5eC/33Fesf8A0hHz&#10;z/wUq/5IXpP/AGMkP/pNc13n7Un/ACI+k/8AYxWP/ow1wf8AwUq/5IXpP/YyQ/8ApNc13n7Un/Ij&#10;6T/2MVj/AOjDU4n/AHCj6y/9tDC/8jLEekP/AG44uiiiuE9Q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9Z+FP/IlW3+/J/6Ga6Ouc+FP&#10;/IlW3+/J/wChmujqeoHz3+2P/wAl0+CX/YyH/wBKbGvoavnn9sf/AJLp8Ev+xkP/AKU2NfQ1eliv&#10;91w/pL/0pnl4L/fcV6x/9IR88/8ABSr/AJIXpP8A2MkP/pNc13n7Un/Ij6T/ANjFY/8Aow1wf/BS&#10;r/khek/9jJD/AOk1zXeftSf8iPpP/YxWP/ow1OJ/3Cj6y/8AbQwv/IyxHpD/ANuOLooorhPU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">
                <v:rect id="Rectangle 13457" o:spid="_x0000_s1748" style="position:absolute;left:59730;top:3438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eTMUA&#10;AADeAAAADwAAAGRycy9kb3ducmV2LnhtbERPS2vCQBC+C/0PyxS86aa+TV1FfKBHq4LtbchOk9Ds&#10;bMiuJvbXuwWht/n4njNbNKYQN6pcblnBWzcCQZxYnXOq4HzadiYgnEfWWFgmBXdysJi/tGYYa1vz&#10;B92OPhUhhF2MCjLvy1hKl2Rk0HVtSRy4b1sZ9AFWqdQV1iHcFLIXRSNpMOfQkGFJq4ySn+PVKNhN&#10;yuXn3v7WabH52l0Ol+n6NPVKtV+b5TsIT43/Fz/dex3m9wfDMfy9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lt5MxQAAAN4AAAAPAAAAAAAAAAAAAAAAAJgCAABkcnMv&#10;ZG93bnJldi54bWxQSwUGAAAAAAQABAD1AAAAigMAAAAA&#10;" filled="f" stroked="f">
                  <v:textbox inset="0,0,0,0">
                    <w:txbxContent>
                      <w:p w14:paraId="49C9E552" w14:textId="77777777" w:rsidR="000A159B" w:rsidRDefault="000A159B">
                        <w:pPr>
                          <w:spacing w:after="160" w:line="259" w:lineRule="auto"/>
                          <w:ind w:left="0" w:firstLine="0"/>
                        </w:pPr>
                        <w:r>
                          <w:t xml:space="preserve"> </w:t>
                        </w:r>
                      </w:p>
                    </w:txbxContent>
                  </v:textbox>
                </v:rect>
                <v:shape id="Picture 13469" o:spid="_x0000_s1749" type="#_x0000_t75" style="position:absolute;left:99;top:99;width:59436;height:353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Mk9fGAAAA3gAAAA8AAABkcnMvZG93bnJldi54bWxET0trAjEQvhf8D2EKvdVstfhYjSKlRYug&#10;+Dp4Gzbj7trNZElSd/vvTaHQ23x8z5nOW1OJGzlfWlbw0k1AEGdWl5wrOB4+nkcgfEDWWFkmBT/k&#10;YT7rPEwx1bbhHd32IRcxhH2KCooQ6lRKnxVk0HdtTRy5i3UGQ4Qul9phE8NNJXtJMpAGS44NBdb0&#10;VlD2tf82Cpar0+Lalq7JfK+/2b6vP4fr5Vmpp8d2MQERqA3/4j/3Ssf5/dfBGH7fiTfI2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AyT18YAAADeAAAADwAAAAAAAAAAAAAA&#10;AACfAgAAZHJzL2Rvd25yZXYueG1sUEsFBgAAAAAEAAQA9wAAAJIDAAAAAA==&#10;">
                  <v:imagedata r:id="rId423" o:title=""/>
                </v:shape>
                <v:shape id="Shape 13470" o:spid="_x0000_s1750" style="position:absolute;width:59634;height:35539;visibility:visible;mso-wrap-style:square;v-text-anchor:top" coordsize="5963412,3553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65LMYA&#10;AADeAAAADwAAAGRycy9kb3ducmV2LnhtbESPT2vDMAzF74V9B6PBLmV19odsZHXLKBRyTNttZ2Fr&#10;SbZYDrGbpN++Ogx2k9DTe++33s6+UyMNsQ1s4GGVgSK2wbVcG/g47e9fQcWE7LALTAYuFGG7uVms&#10;sXBh4gONx1QrMeFYoIEmpb7QOtqGPMZV6Inl9h0Gj0nWodZuwEnMfacfsyzXHluWhAZ72jVkf49n&#10;b+DnnE9V+aVH+zlXB9eXlV3SZMzd7fz+BirRnP7Ff9+lk/pPzy8CIDgyg9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065LMYAAADeAAAADwAAAAAAAAAAAAAAAACYAgAAZHJz&#10;L2Rvd25yZXYueG1sUEsFBgAAAAAEAAQA9QAAAIsDAAAAAA==&#10;" path="m,3553968r5963412,l5963412,,,,,3553968xe" filled="f" strokeweight="1.56pt">
                  <v:stroke miterlimit="83231f" joinstyle="miter"/>
                  <v:path arrowok="t" textboxrect="0,0,5963412,3553968"/>
                </v:shape>
                <w10:anchorlock/>
              </v:group>
            </w:pict>
          </mc:Fallback>
        </mc:AlternateContent>
      </w:r>
    </w:p>
    <w:p w14:paraId="3C5365D0" w14:textId="77777777" w:rsidR="00761881" w:rsidRDefault="007513BF">
      <w:pPr>
        <w:spacing w:after="173" w:line="259" w:lineRule="auto"/>
        <w:ind w:left="-5"/>
      </w:pPr>
      <w:r>
        <w:rPr>
          <w:i/>
          <w:sz w:val="22"/>
        </w:rPr>
        <w:t xml:space="preserve">Figure 100: RPPR Section G. Special Reporting Requirements – Questions G10 through G12 </w:t>
      </w:r>
    </w:p>
    <w:p w14:paraId="6675B533" w14:textId="77777777" w:rsidR="00761881" w:rsidRDefault="007513BF">
      <w:pPr>
        <w:spacing w:after="0" w:line="259" w:lineRule="auto"/>
        <w:ind w:left="0" w:firstLine="0"/>
      </w:pPr>
      <w:r>
        <w:t xml:space="preserve"> </w:t>
      </w:r>
      <w:r>
        <w:tab/>
      </w:r>
      <w:r>
        <w:rPr>
          <w:rFonts w:ascii="Arial" w:eastAsia="Arial" w:hAnsi="Arial" w:cs="Arial"/>
          <w:b/>
          <w:i/>
          <w:sz w:val="28"/>
        </w:rPr>
        <w:t xml:space="preserve"> </w:t>
      </w:r>
    </w:p>
    <w:p w14:paraId="4CB56129" w14:textId="77777777" w:rsidR="00761881" w:rsidRDefault="007513BF">
      <w:pPr>
        <w:pStyle w:val="Heading2"/>
        <w:ind w:left="561" w:hanging="576"/>
      </w:pPr>
      <w:bookmarkStart w:id="39" w:name="_Toc467659842"/>
      <w:r>
        <w:t>Section H – Budget [Applicable to non-SNAP awards only]</w:t>
      </w:r>
      <w:bookmarkEnd w:id="39"/>
      <w:r>
        <w:t xml:space="preserve"> </w:t>
      </w:r>
    </w:p>
    <w:p w14:paraId="655D307E" w14:textId="77777777" w:rsidR="00761881" w:rsidRDefault="007513BF">
      <w:pPr>
        <w:spacing w:after="105" w:line="249" w:lineRule="auto"/>
        <w:ind w:right="68"/>
      </w:pPr>
      <w:r>
        <w:rPr>
          <w:b/>
          <w:i/>
        </w:rPr>
        <w:t xml:space="preserve">H.1   Budget Form </w:t>
      </w:r>
    </w:p>
    <w:p w14:paraId="431A405E" w14:textId="77777777" w:rsidR="00761881" w:rsidRDefault="007513BF">
      <w:pPr>
        <w:ind w:left="22" w:right="12"/>
      </w:pPr>
      <w:r>
        <w:t xml:space="preserve">Select the SF424 Research and Related Budget from the drop down menu and follow the instructions in the </w:t>
      </w:r>
      <w:hyperlink r:id="rId424">
        <w:r>
          <w:rPr>
            <w:color w:val="07519A"/>
            <w:u w:val="single" w:color="07519A"/>
          </w:rPr>
          <w:t>SF424 (R&amp;R) Application Guide for NIH and Other PHS Agencies, Section I,</w:t>
        </w:r>
      </w:hyperlink>
      <w:hyperlink r:id="rId425">
        <w:r>
          <w:rPr>
            <w:color w:val="07519A"/>
          </w:rPr>
          <w:t xml:space="preserve"> </w:t>
        </w:r>
      </w:hyperlink>
      <w:hyperlink r:id="rId426">
        <w:r>
          <w:rPr>
            <w:color w:val="07519A"/>
            <w:u w:val="single" w:color="07519A"/>
          </w:rPr>
          <w:t>4.7 Budget Form</w:t>
        </w:r>
      </w:hyperlink>
      <w:hyperlink r:id="rId427">
        <w:r>
          <w:t>,</w:t>
        </w:r>
      </w:hyperlink>
      <w:r>
        <w:t xml:space="preserve"> to complete the R&amp;R budget, sections A-K, and the R&amp;R Cumulative Budget, for the remainder of the project period. The budget justification should be uploaded as item K and must include detailed justification for those line items and amounts that represent a significant change from previously recommended levels (e.g., total </w:t>
      </w:r>
      <w:proofErr w:type="spellStart"/>
      <w:r>
        <w:t>rebudgeting</w:t>
      </w:r>
      <w:proofErr w:type="spellEnd"/>
      <w:r>
        <w:t xml:space="preserve"> greater than 25 percent of the total award amount for this budget period).  </w:t>
      </w:r>
    </w:p>
    <w:p w14:paraId="612433E2" w14:textId="77777777" w:rsidR="00761881" w:rsidRDefault="007513BF">
      <w:pPr>
        <w:spacing w:after="0"/>
        <w:ind w:left="22" w:right="12"/>
      </w:pPr>
      <w:r>
        <w:rPr>
          <w:b/>
        </w:rPr>
        <w:t xml:space="preserve">AHRQ Grantees only: </w:t>
      </w:r>
      <w:r>
        <w:t xml:space="preserve"> Total costs (direct and indirect) should not exceed the committed level listed on the current </w:t>
      </w:r>
      <w:proofErr w:type="spellStart"/>
      <w:r>
        <w:t>NoA</w:t>
      </w:r>
      <w:proofErr w:type="spellEnd"/>
      <w:r>
        <w:t xml:space="preserve"> for the upcoming budget period. A detailed budget is required because AHRQ does not utilize the NIH SNAP process.  If consortia are involved, include a detailed budget for each in H.2. </w:t>
      </w:r>
    </w:p>
    <w:p w14:paraId="44E747DB" w14:textId="77777777" w:rsidR="00761881" w:rsidRDefault="007513BF">
      <w:pPr>
        <w:spacing w:after="84" w:line="259" w:lineRule="auto"/>
        <w:ind w:left="0" w:firstLine="0"/>
      </w:pPr>
      <w:r>
        <w:rPr>
          <w:sz w:val="4"/>
        </w:rPr>
        <w:t xml:space="preserve"> </w:t>
      </w:r>
    </w:p>
    <w:p w14:paraId="77BC85D4" w14:textId="77777777" w:rsidR="00761881" w:rsidRDefault="007513BF">
      <w:pPr>
        <w:spacing w:after="71" w:line="259" w:lineRule="auto"/>
        <w:ind w:left="15" w:right="-123" w:firstLine="0"/>
      </w:pPr>
      <w:r>
        <w:rPr>
          <w:rFonts w:ascii="Calibri" w:eastAsia="Calibri" w:hAnsi="Calibri" w:cs="Calibri"/>
          <w:noProof/>
          <w:sz w:val="22"/>
        </w:rPr>
        <mc:AlternateContent>
          <mc:Choice Requires="wpg">
            <w:drawing>
              <wp:inline distT="0" distB="0" distL="0" distR="0" wp14:anchorId="601D2B9C" wp14:editId="5A1EE38D">
                <wp:extent cx="6011164" cy="3452902"/>
                <wp:effectExtent l="0" t="0" r="0" b="0"/>
                <wp:docPr id="89508" name="Group 89508"/>
                <wp:cNvGraphicFramePr/>
                <a:graphic xmlns:a="http://schemas.openxmlformats.org/drawingml/2006/main">
                  <a:graphicData uri="http://schemas.microsoft.com/office/word/2010/wordprocessingGroup">
                    <wpg:wgp>
                      <wpg:cNvGrpSpPr/>
                      <wpg:grpSpPr>
                        <a:xfrm>
                          <a:off x="0" y="0"/>
                          <a:ext cx="6011164" cy="3452902"/>
                          <a:chOff x="0" y="0"/>
                          <a:chExt cx="6011164" cy="3452902"/>
                        </a:xfrm>
                      </wpg:grpSpPr>
                      <wps:wsp>
                        <wps:cNvPr id="13534" name="Rectangle 13534"/>
                        <wps:cNvSpPr/>
                        <wps:spPr>
                          <a:xfrm>
                            <a:off x="5973064" y="3284195"/>
                            <a:ext cx="50673" cy="224380"/>
                          </a:xfrm>
                          <a:prstGeom prst="rect">
                            <a:avLst/>
                          </a:prstGeom>
                          <a:ln>
                            <a:noFill/>
                          </a:ln>
                        </wps:spPr>
                        <wps:txbx>
                          <w:txbxContent>
                            <w:p w14:paraId="094D5C4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wps:wsp>
                        <wps:cNvPr id="98235" name="Shape 98235"/>
                        <wps:cNvSpPr/>
                        <wps:spPr>
                          <a:xfrm>
                            <a:off x="9906" y="9906"/>
                            <a:ext cx="5943600" cy="3381756"/>
                          </a:xfrm>
                          <a:custGeom>
                            <a:avLst/>
                            <a:gdLst/>
                            <a:ahLst/>
                            <a:cxnLst/>
                            <a:rect l="0" t="0" r="0" b="0"/>
                            <a:pathLst>
                              <a:path w="5943600" h="3381756">
                                <a:moveTo>
                                  <a:pt x="0" y="0"/>
                                </a:moveTo>
                                <a:lnTo>
                                  <a:pt x="5943600" y="0"/>
                                </a:lnTo>
                                <a:lnTo>
                                  <a:pt x="5943600" y="3381756"/>
                                </a:lnTo>
                                <a:lnTo>
                                  <a:pt x="0" y="3381756"/>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13544" name="Picture 13544"/>
                          <pic:cNvPicPr/>
                        </pic:nvPicPr>
                        <pic:blipFill>
                          <a:blip r:embed="rId428"/>
                          <a:stretch>
                            <a:fillRect/>
                          </a:stretch>
                        </pic:blipFill>
                        <pic:spPr>
                          <a:xfrm>
                            <a:off x="9906" y="9906"/>
                            <a:ext cx="5943600" cy="3381756"/>
                          </a:xfrm>
                          <a:prstGeom prst="rect">
                            <a:avLst/>
                          </a:prstGeom>
                        </pic:spPr>
                      </pic:pic>
                      <wps:wsp>
                        <wps:cNvPr id="13545" name="Shape 13545"/>
                        <wps:cNvSpPr/>
                        <wps:spPr>
                          <a:xfrm>
                            <a:off x="0" y="0"/>
                            <a:ext cx="5963412" cy="3401568"/>
                          </a:xfrm>
                          <a:custGeom>
                            <a:avLst/>
                            <a:gdLst/>
                            <a:ahLst/>
                            <a:cxnLst/>
                            <a:rect l="0" t="0" r="0" b="0"/>
                            <a:pathLst>
                              <a:path w="5963412" h="3401568">
                                <a:moveTo>
                                  <a:pt x="0" y="3401568"/>
                                </a:moveTo>
                                <a:lnTo>
                                  <a:pt x="5963412" y="340156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1D2B9C" id="Group 89508" o:spid="_x0000_s1751" style="width:473.3pt;height:271.9pt;mso-position-horizontal-relative:char;mso-position-vertical-relative:line" coordsize="60111,345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XDfHn4T+E&#10;/i54Xt9F8UC9h+x3AubK9sJxFcWsg4JRiGXkcEMpHfggEdzRVRlKMlKLs0KUVKLi1dM8x+E3wM8L&#10;+BvG1x4yfXPE/ijxDNbC1j1TxLqn2ye3h7pGQqgA+pBI5AIBIPp1FFVUqzqO83cmnThTVoqwUUUV&#10;m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ef+Cav/JC9W/7GSb/ANJravoavnn/AIJq/wDJC9W/7GSb/wBJravQof7jW9Yf+3Hl&#10;4n/kY4f0n/7afQ1FFFeeeofPP7HH/JdPjb/2Mg/9Kb6voavnn9jj/kunxt/7GQf+lN9X0NXoZp/v&#10;T9I/+ko8rJf9yj6y/wDS5BRRRXnnq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PP/BNX/kherf8AYyTf+k1tX0NXzz/wTV/5IXq3/YyTf+k1&#10;tXoUP9xresP/AG48vE/8jHD+k/8A20+hqKKK889Q+ef2OP8Akunxt/7GQf8ApTfV9DV88/scf8l0&#10;+Nv/AGMg/wDSm+r6Gr0M0/3p+kf/AElHlZL/ALlH1l/6XIKKKK889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">
                <v:rect id="Rectangle 13534" o:spid="_x0000_s1752" style="position:absolute;left:59730;top:3284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qqBsQA&#10;AADeAAAADwAAAGRycy9kb3ducmV2LnhtbERPTWvCQBC9C/6HZQRvulGraHQV0RY9WhXU25Adk2B2&#10;NmS3Ju2v7xaE3ubxPmexakwhnlS53LKCQT8CQZxYnXOq4Hz66E1BOI+ssbBMCr7JwWrZbi0w1rbm&#10;T3oefSpCCLsYFWTel7GULsnIoOvbkjhwd1sZ9AFWqdQV1iHcFHIYRRNpMOfQkGFJm4ySx/HLKNhN&#10;y/V1b3/qtHi/7S6Hy2x7mnmlup1mPQfhqfH/4pd7r8P80Xj0Bn/vh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6qgbEAAAA3gAAAA8AAAAAAAAAAAAAAAAAmAIAAGRycy9k&#10;b3ducmV2LnhtbFBLBQYAAAAABAAEAPUAAACJAwAAAAA=&#10;" filled="f" stroked="f">
                  <v:textbox inset="0,0,0,0">
                    <w:txbxContent>
                      <w:p w14:paraId="094D5C4C" w14:textId="77777777" w:rsidR="000A159B" w:rsidRDefault="000A159B">
                        <w:pPr>
                          <w:spacing w:after="160" w:line="259" w:lineRule="auto"/>
                          <w:ind w:left="0" w:firstLine="0"/>
                        </w:pPr>
                        <w:r>
                          <w:t xml:space="preserve"> </w:t>
                        </w:r>
                      </w:p>
                    </w:txbxContent>
                  </v:textbox>
                </v:rect>
                <v:shape id="Shape 98235" o:spid="_x0000_s1753" style="position:absolute;left:99;top:99;width:59436;height:33817;visibility:visible;mso-wrap-style:square;v-text-anchor:top" coordsize="5943600,3381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cezcgA&#10;AADeAAAADwAAAGRycy9kb3ducmV2LnhtbESPQWsCMRSE7wX/Q3hCb92s1lpdjSKtBREvWi/eHpvn&#10;bnTzst2kuu2vb4SCx2FmvmGm89ZW4kKNN44V9JIUBHHutOFCwf7z42kEwgdkjZVjUvBDHuazzsMU&#10;M+2uvKXLLhQiQthnqKAMoc6k9HlJFn3iauLoHV1jMUTZFFI3eI1wW8l+mg6lRcNxocSa3krKz7tv&#10;q2D76s3hVAx+D+bLLn1vsx7Ld1TqsdsuJiACteEe/m+vtILxqP/8Arc78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tx7NyAAAAN4AAAAPAAAAAAAAAAAAAAAAAJgCAABk&#10;cnMvZG93bnJldi54bWxQSwUGAAAAAAQABAD1AAAAjQMAAAAA&#10;" path="m,l5943600,r,3381756l,3381756,,e" fillcolor="#4f81bd" stroked="f" strokeweight="0">
                  <v:stroke miterlimit="83231f" joinstyle="miter"/>
                  <v:path arrowok="t" textboxrect="0,0,5943600,3381756"/>
                </v:shape>
                <v:shape id="Picture 13544" o:spid="_x0000_s1754" type="#_x0000_t75" style="position:absolute;left:99;top:99;width:59436;height:33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dJvTIAAAA3gAAAA8AAABkcnMvZG93bnJldi54bWxEj0FrwkAQhe8F/8MygpdSN1qtNXUVW1oQ&#10;iQdN8Txkp0kwOxuyGxP/vVso9DbDe9+bN6tNbypxpcaVlhVMxhEI4szqknMF3+nX0ysI55E1VpZJ&#10;wY0cbNaDhxXG2nZ8pOvJ5yKEsItRQeF9HUvpsoIMurGtiYP2YxuDPqxNLnWDXQg3lZxG0Ys0WHK4&#10;UGBNHwVll1NrQo2zXaafrTykyeK9m+7tY5b4VqnRsN++gfDU+3/zH73TgXuez2bw+06YQa7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BHSb0yAAAAN4AAAAPAAAAAAAAAAAA&#10;AAAAAJ8CAABkcnMvZG93bnJldi54bWxQSwUGAAAAAAQABAD3AAAAlAMAAAAA&#10;">
                  <v:imagedata r:id="rId429" o:title=""/>
                </v:shape>
                <v:shape id="Shape 13545" o:spid="_x0000_s1755" style="position:absolute;width:59634;height:34015;visibility:visible;mso-wrap-style:square;v-text-anchor:top" coordsize="5963412,3401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Z8UA&#10;AADeAAAADwAAAGRycy9kb3ducmV2LnhtbERPTWvCQBC9F/oflil4041aJURXKUXBQxGNll6H7JiE&#10;ZGdDdo2pv74rCL3N433Oct2bWnTUutKygvEoAkGcWV1yruB82g5jEM4ja6wtk4JfcrBevb4sMdH2&#10;xkfqUp+LEMIuQQWF900ipcsKMuhGtiEO3MW2Bn2AbS51i7cQbmo5iaK5NFhyaCiwoc+Csiq9GgU/&#10;Y6q2932VTw/f3Wkj9/E93n0pNXjrPxYgPPX+X/x073SYP529z+Dx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X4hnxQAAAN4AAAAPAAAAAAAAAAAAAAAAAJgCAABkcnMv&#10;ZG93bnJldi54bWxQSwUGAAAAAAQABAD1AAAAigMAAAAA&#10;" path="m,3401568r5963412,l5963412,,,,,3401568xe" filled="f" strokeweight="1.56pt">
                  <v:path arrowok="t" textboxrect="0,0,5963412,3401568"/>
                </v:shape>
                <w10:anchorlock/>
              </v:group>
            </w:pict>
          </mc:Fallback>
        </mc:AlternateContent>
      </w:r>
    </w:p>
    <w:p w14:paraId="16671E17" w14:textId="77777777" w:rsidR="00761881" w:rsidRDefault="007513BF">
      <w:pPr>
        <w:spacing w:after="3" w:line="259" w:lineRule="auto"/>
        <w:ind w:left="-5"/>
      </w:pPr>
      <w:r>
        <w:rPr>
          <w:i/>
          <w:sz w:val="22"/>
        </w:rPr>
        <w:t xml:space="preserve">Figure 101: Section </w:t>
      </w:r>
      <w:proofErr w:type="spellStart"/>
      <w:r>
        <w:rPr>
          <w:i/>
          <w:sz w:val="22"/>
        </w:rPr>
        <w:t>H.Budget</w:t>
      </w:r>
      <w:proofErr w:type="spellEnd"/>
      <w:r>
        <w:rPr>
          <w:i/>
          <w:sz w:val="22"/>
        </w:rPr>
        <w:t xml:space="preserve"> of RPPR for a Non-SNAP Award </w:t>
      </w:r>
    </w:p>
    <w:p w14:paraId="0CFA0671" w14:textId="77777777" w:rsidR="00761881" w:rsidRDefault="007513BF">
      <w:pPr>
        <w:spacing w:after="0" w:line="259" w:lineRule="auto"/>
        <w:ind w:left="0" w:firstLine="0"/>
      </w:pPr>
      <w:r>
        <w:rPr>
          <w:sz w:val="4"/>
        </w:rPr>
        <w:t xml:space="preserve"> </w:t>
      </w:r>
    </w:p>
    <w:p w14:paraId="6ED5C55C" w14:textId="77777777" w:rsidR="00761881" w:rsidRDefault="007513BF">
      <w:pPr>
        <w:spacing w:after="74" w:line="259" w:lineRule="auto"/>
        <w:ind w:left="15" w:right="-123" w:firstLine="0"/>
      </w:pPr>
      <w:r>
        <w:rPr>
          <w:rFonts w:ascii="Calibri" w:eastAsia="Calibri" w:hAnsi="Calibri" w:cs="Calibri"/>
          <w:noProof/>
          <w:sz w:val="22"/>
        </w:rPr>
        <mc:AlternateContent>
          <mc:Choice Requires="wpg">
            <w:drawing>
              <wp:inline distT="0" distB="0" distL="0" distR="0" wp14:anchorId="6E0C76EE" wp14:editId="6F3B7913">
                <wp:extent cx="6011164" cy="2365654"/>
                <wp:effectExtent l="0" t="0" r="0" b="0"/>
                <wp:docPr id="89806" name="Group 89806"/>
                <wp:cNvGraphicFramePr/>
                <a:graphic xmlns:a="http://schemas.openxmlformats.org/drawingml/2006/main">
                  <a:graphicData uri="http://schemas.microsoft.com/office/word/2010/wordprocessingGroup">
                    <wpg:wgp>
                      <wpg:cNvGrpSpPr/>
                      <wpg:grpSpPr>
                        <a:xfrm>
                          <a:off x="0" y="0"/>
                          <a:ext cx="6011164" cy="2365654"/>
                          <a:chOff x="0" y="0"/>
                          <a:chExt cx="6011164" cy="2365654"/>
                        </a:xfrm>
                      </wpg:grpSpPr>
                      <wps:wsp>
                        <wps:cNvPr id="13574" name="Rectangle 13574"/>
                        <wps:cNvSpPr/>
                        <wps:spPr>
                          <a:xfrm>
                            <a:off x="5973064" y="2196947"/>
                            <a:ext cx="50673" cy="224380"/>
                          </a:xfrm>
                          <a:prstGeom prst="rect">
                            <a:avLst/>
                          </a:prstGeom>
                          <a:ln>
                            <a:noFill/>
                          </a:ln>
                        </wps:spPr>
                        <wps:txbx>
                          <w:txbxContent>
                            <w:p w14:paraId="17C9534D"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607" name="Picture 13607"/>
                          <pic:cNvPicPr/>
                        </pic:nvPicPr>
                        <pic:blipFill>
                          <a:blip r:embed="rId430"/>
                          <a:stretch>
                            <a:fillRect/>
                          </a:stretch>
                        </pic:blipFill>
                        <pic:spPr>
                          <a:xfrm>
                            <a:off x="9906" y="9906"/>
                            <a:ext cx="5943600" cy="2305812"/>
                          </a:xfrm>
                          <a:prstGeom prst="rect">
                            <a:avLst/>
                          </a:prstGeom>
                        </pic:spPr>
                      </pic:pic>
                      <wps:wsp>
                        <wps:cNvPr id="13608" name="Shape 13608"/>
                        <wps:cNvSpPr/>
                        <wps:spPr>
                          <a:xfrm>
                            <a:off x="0" y="0"/>
                            <a:ext cx="5963412" cy="2325624"/>
                          </a:xfrm>
                          <a:custGeom>
                            <a:avLst/>
                            <a:gdLst/>
                            <a:ahLst/>
                            <a:cxnLst/>
                            <a:rect l="0" t="0" r="0" b="0"/>
                            <a:pathLst>
                              <a:path w="5963412" h="2325624">
                                <a:moveTo>
                                  <a:pt x="0" y="2325624"/>
                                </a:moveTo>
                                <a:lnTo>
                                  <a:pt x="5963412" y="2325624"/>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E0C76EE" id="Group 89806" o:spid="_x0000_s1756" style="width:473.3pt;height:186.25pt;mso-position-horizontal-relative:char;mso-position-vertical-relative:line" coordsize="60111,2365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kD/wAFR/8Ak+zx1/3Dv/Tb&#10;a0Uf8FR/+T7PHX/cO/8ATba0UAfp9+yd/wAms/DT/sTNJ/8ASKKvQK8//ZO/5NZ+Gn/YmaT/AOkU&#10;Veg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GV46TzPBOsR/wB/Tpx+cbVlfBSH&#10;7P8ADLTIcY2+d/6Oc1u+JE8zw7fx/wB+1kH5oapfD2H7P4Qs4cfd3/8AoxjW3N+5a8/0Odx/2hS8&#10;n+aPmb9pnRPtfxu1u42Z3/Z+celvEP6UV6N8XtF+1/ETULjbnf5X6RIP6UVidB7Ppsfk6bbw4/1c&#10;Sr+QAqvoFt9ls2jxjMhP6D/Cr1FO+lhW1uFFFFIY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">
                <v:rect id="Rectangle 13574" o:spid="_x0000_s1757" style="position:absolute;left:59730;top:2196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ATxsUA&#10;AADeAAAADwAAAGRycy9kb3ducmV2LnhtbERPS2vCQBC+C/0PyxS86aa+TV1FfKBHq4LtbchOk9Ds&#10;bMiuJvbXuwWht/n4njNbNKYQN6pcblnBWzcCQZxYnXOq4HzadiYgnEfWWFgmBXdysJi/tGYYa1vz&#10;B92OPhUhhF2MCjLvy1hKl2Rk0HVtSRy4b1sZ9AFWqdQV1iHcFLIXRSNpMOfQkGFJq4ySn+PVKNhN&#10;yuXn3v7WabH52l0Ol+n6NPVKtV+b5TsIT43/Fz/dex3m94fjAfy9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EBPGxQAAAN4AAAAPAAAAAAAAAAAAAAAAAJgCAABkcnMv&#10;ZG93bnJldi54bWxQSwUGAAAAAAQABAD1AAAAigMAAAAA&#10;" filled="f" stroked="f">
                  <v:textbox inset="0,0,0,0">
                    <w:txbxContent>
                      <w:p w14:paraId="17C9534D" w14:textId="77777777" w:rsidR="000A159B" w:rsidRDefault="000A159B">
                        <w:pPr>
                          <w:spacing w:after="160" w:line="259" w:lineRule="auto"/>
                          <w:ind w:left="0" w:firstLine="0"/>
                        </w:pPr>
                        <w:r>
                          <w:t xml:space="preserve"> </w:t>
                        </w:r>
                      </w:p>
                    </w:txbxContent>
                  </v:textbox>
                </v:rect>
                <v:shape id="Picture 13607" o:spid="_x0000_s1758" type="#_x0000_t75" style="position:absolute;left:99;top:99;width:59436;height:23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TmrTEAAAA3gAAAA8AAABkcnMvZG93bnJldi54bWxET01LAzEQvQv9D2EK3mzWCquuTUurCB4U&#10;au1Bb8NmzC5uJksybeO/N4LgbR7vcxar7Ad1pJj6wAYuZxUo4jbYnp2B/dvjxQ2oJMgWh8Bk4JsS&#10;rJaTswU2Npz4lY47caqEcGrQQCcyNlqntiOPaRZG4sJ9huhRCoxO24inEu4HPa+qWnvsuTR0ONJ9&#10;R+3X7uANHN432+f5bf5g7x5c7PcvtWQx5nya13eghLL8i//cT7bMv6qra/h9p9ygl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TmrTEAAAA3gAAAA8AAAAAAAAAAAAAAAAA&#10;nwIAAGRycy9kb3ducmV2LnhtbFBLBQYAAAAABAAEAPcAAACQAwAAAAA=&#10;">
                  <v:imagedata r:id="rId431" o:title=""/>
                </v:shape>
                <v:shape id="Shape 13608" o:spid="_x0000_s1759" style="position:absolute;width:59634;height:23256;visibility:visible;mso-wrap-style:square;v-text-anchor:top" coordsize="5963412,2325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8f9sgA&#10;AADeAAAADwAAAGRycy9kb3ducmV2LnhtbESPQWvCQBCF74X+h2UKvZS6iS2i0VWKUirUS9WLtyE7&#10;JsHs7Da7avz3zqHQ2wzvzXvfzBa9a9WFuth4NpAPMlDEpbcNVwb2u8/XMaiYkC22nsnAjSIs5o8P&#10;Myysv/IPXbapUhLCsUADdUqh0DqWNTmMAx+IRTv6zmGStau07fAq4a7VwywbaYcNS0ONgZY1laft&#10;2RkI5/DyvbnheHJYUXrflfnv8is35vmp/5iCStSnf/Pf9doK/tsoE155R2b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x/2yAAAAN4AAAAPAAAAAAAAAAAAAAAAAJgCAABk&#10;cnMvZG93bnJldi54bWxQSwUGAAAAAAQABAD1AAAAjQMAAAAA&#10;" path="m,2325624r5963412,l5963412,,,,,2325624xe" filled="f" strokeweight="1.56pt">
                  <v:path arrowok="t" textboxrect="0,0,5963412,2325624"/>
                </v:shape>
                <w10:anchorlock/>
              </v:group>
            </w:pict>
          </mc:Fallback>
        </mc:AlternateContent>
      </w:r>
    </w:p>
    <w:p w14:paraId="1A014FFD" w14:textId="77777777" w:rsidR="00761881" w:rsidRDefault="007513BF">
      <w:pPr>
        <w:spacing w:after="3" w:line="259" w:lineRule="auto"/>
        <w:ind w:left="-5"/>
      </w:pPr>
      <w:r>
        <w:rPr>
          <w:i/>
          <w:sz w:val="22"/>
        </w:rPr>
        <w:t xml:space="preserve">Figure 102: SF 424 Research &amp; Related Budget Form Opened for Editing </w:t>
      </w:r>
    </w:p>
    <w:p w14:paraId="3F66503D" w14:textId="77777777" w:rsidR="00761881" w:rsidRDefault="007513BF">
      <w:pPr>
        <w:spacing w:after="70" w:line="259" w:lineRule="auto"/>
        <w:ind w:left="0" w:firstLine="0"/>
      </w:pPr>
      <w:r>
        <w:rPr>
          <w:sz w:val="4"/>
        </w:rPr>
        <w:t xml:space="preserve"> </w:t>
      </w:r>
    </w:p>
    <w:p w14:paraId="5320F7E5" w14:textId="77777777" w:rsidR="00761881" w:rsidRDefault="007513BF">
      <w:pPr>
        <w:spacing w:after="24" w:line="259" w:lineRule="auto"/>
        <w:ind w:left="-29" w:right="-32" w:firstLine="0"/>
      </w:pPr>
      <w:r>
        <w:rPr>
          <w:rFonts w:ascii="Calibri" w:eastAsia="Calibri" w:hAnsi="Calibri" w:cs="Calibri"/>
          <w:noProof/>
          <w:sz w:val="22"/>
        </w:rPr>
        <mc:AlternateContent>
          <mc:Choice Requires="wpg">
            <w:drawing>
              <wp:inline distT="0" distB="0" distL="0" distR="0" wp14:anchorId="57A0CE67" wp14:editId="4F1B330A">
                <wp:extent cx="5981065" cy="6096"/>
                <wp:effectExtent l="0" t="0" r="0" b="0"/>
                <wp:docPr id="89804" name="Group 8980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36" name="Shape 9823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C68C51" id="Group 8980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nqHodggIA&#10;AFkGAAAOAAAAAAAAAAAAAAAAAC4CAABkcnMvZTJvRG9jLnhtbFBLAQItABQABgAIAAAAIQCmMB/M&#10;2wAAAAMBAAAPAAAAAAAAAAAAAAAAANwEAABkcnMvZG93bnJldi54bWxQSwUGAAAAAAQABADzAAAA&#10;5AUAAAAA&#10;">
                <v:shape id="Shape 9823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mkdMUA&#10;AADeAAAADwAAAGRycy9kb3ducmV2LnhtbESPX2vCMBTF3wd+h3CFvc1Uh6KdUUQQHPRhVh/2eGmu&#10;TWlzU5Ko3bc3g8EeD+fPj7PeDrYTd/KhcaxgOslAEFdON1wruJwPb0sQISJr7ByTgh8KsN2MXtaY&#10;a/fgE93LWIs0wiFHBSbGPpcyVIYshonriZN3dd5iTNLXUnt8pHHbyVmWLaTFhhPBYE97Q1Vb3myC&#10;ZKv227R6KIpi7r+mJ119Rq3U63jYfYCINMT/8F/7qBWslrP3BfzeSVd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6aR0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32D2EDD3"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60FA8520" w14:textId="77777777" w:rsidR="00761881" w:rsidRDefault="007513BF">
      <w:pPr>
        <w:spacing w:after="120" w:line="259" w:lineRule="auto"/>
        <w:ind w:left="-29" w:right="-32" w:firstLine="0"/>
      </w:pPr>
      <w:r>
        <w:rPr>
          <w:rFonts w:ascii="Calibri" w:eastAsia="Calibri" w:hAnsi="Calibri" w:cs="Calibri"/>
          <w:noProof/>
          <w:sz w:val="22"/>
        </w:rPr>
        <mc:AlternateContent>
          <mc:Choice Requires="wpg">
            <w:drawing>
              <wp:inline distT="0" distB="0" distL="0" distR="0" wp14:anchorId="6181D681" wp14:editId="4D0F04D4">
                <wp:extent cx="5981065" cy="6096"/>
                <wp:effectExtent l="0" t="0" r="0" b="0"/>
                <wp:docPr id="89805" name="Group 8980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37" name="Shape 9823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49D8B6" id="Group 8980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Ar1sg+BAgAA&#10;WQYAAA4AAAAAAAAAAAAAAAAALgIAAGRycy9lMm9Eb2MueG1sUEsBAi0AFAAGAAgAAAAhAKYwH8zb&#10;AAAAAwEAAA8AAAAAAAAAAAAAAAAA2wQAAGRycy9kb3ducmV2LnhtbFBLBQYAAAAABAAEAPMAAADj&#10;BQAAAAA=&#10;">
                <v:shape id="Shape 9823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B78UA&#10;AADeAAAADwAAAGRycy9kb3ducmV2LnhtbESPS2sCMRSF9wX/Q7hCdzWjxaqjUUQotDCL+li4vEyu&#10;k2EmN0OS6vTfN4Lg8nAeH2e16W0rruRD7VjBeJSBIC6drrlScDp+vs1BhIissXVMCv4owGY9eFlh&#10;rt2N93Q9xEqkEQ45KjAxdrmUoTRkMYxcR5y8i/MWY5K+ktrjLY3bVk6y7ENarDkRDHa0M1Q2h1+b&#10;INmiOZtG90VRTP3PeK/L76iVeh322yWISH18hh/tL61gMZ+8z+B+J1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QHv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05D215CA" w14:textId="77777777" w:rsidR="00761881" w:rsidRDefault="007513BF">
      <w:pPr>
        <w:spacing w:after="84" w:line="259" w:lineRule="auto"/>
        <w:ind w:left="0" w:firstLine="0"/>
      </w:pPr>
      <w:r>
        <w:rPr>
          <w:sz w:val="4"/>
        </w:rPr>
        <w:t xml:space="preserve"> </w:t>
      </w:r>
    </w:p>
    <w:p w14:paraId="679A8ED8" w14:textId="77777777" w:rsidR="00761881" w:rsidRDefault="007513BF">
      <w:pPr>
        <w:spacing w:after="73" w:line="259" w:lineRule="auto"/>
        <w:ind w:left="15" w:right="-123" w:firstLine="0"/>
      </w:pPr>
      <w:r>
        <w:rPr>
          <w:rFonts w:ascii="Calibri" w:eastAsia="Calibri" w:hAnsi="Calibri" w:cs="Calibri"/>
          <w:noProof/>
          <w:sz w:val="22"/>
        </w:rPr>
        <mc:AlternateContent>
          <mc:Choice Requires="wpg">
            <w:drawing>
              <wp:inline distT="0" distB="0" distL="0" distR="0" wp14:anchorId="54391D6B" wp14:editId="2E2A7AFF">
                <wp:extent cx="6011164" cy="3738271"/>
                <wp:effectExtent l="0" t="0" r="0" b="0"/>
                <wp:docPr id="89807" name="Group 89807"/>
                <wp:cNvGraphicFramePr/>
                <a:graphic xmlns:a="http://schemas.openxmlformats.org/drawingml/2006/main">
                  <a:graphicData uri="http://schemas.microsoft.com/office/word/2010/wordprocessingGroup">
                    <wpg:wgp>
                      <wpg:cNvGrpSpPr/>
                      <wpg:grpSpPr>
                        <a:xfrm>
                          <a:off x="0" y="0"/>
                          <a:ext cx="6011164" cy="3738271"/>
                          <a:chOff x="0" y="0"/>
                          <a:chExt cx="6011164" cy="3738271"/>
                        </a:xfrm>
                      </wpg:grpSpPr>
                      <wps:wsp>
                        <wps:cNvPr id="13596" name="Rectangle 13596"/>
                        <wps:cNvSpPr/>
                        <wps:spPr>
                          <a:xfrm>
                            <a:off x="5973064" y="3569564"/>
                            <a:ext cx="50673" cy="224380"/>
                          </a:xfrm>
                          <a:prstGeom prst="rect">
                            <a:avLst/>
                          </a:prstGeom>
                          <a:ln>
                            <a:noFill/>
                          </a:ln>
                        </wps:spPr>
                        <wps:txbx>
                          <w:txbxContent>
                            <w:p w14:paraId="49E5CF58"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3610" name="Picture 13610"/>
                          <pic:cNvPicPr/>
                        </pic:nvPicPr>
                        <pic:blipFill>
                          <a:blip r:embed="rId179"/>
                          <a:stretch>
                            <a:fillRect/>
                          </a:stretch>
                        </pic:blipFill>
                        <pic:spPr>
                          <a:xfrm>
                            <a:off x="9906" y="9906"/>
                            <a:ext cx="5943600" cy="3683508"/>
                          </a:xfrm>
                          <a:prstGeom prst="rect">
                            <a:avLst/>
                          </a:prstGeom>
                        </pic:spPr>
                      </pic:pic>
                      <wps:wsp>
                        <wps:cNvPr id="13611" name="Shape 13611"/>
                        <wps:cNvSpPr/>
                        <wps:spPr>
                          <a:xfrm>
                            <a:off x="0" y="0"/>
                            <a:ext cx="5963412" cy="3703320"/>
                          </a:xfrm>
                          <a:custGeom>
                            <a:avLst/>
                            <a:gdLst/>
                            <a:ahLst/>
                            <a:cxnLst/>
                            <a:rect l="0" t="0" r="0" b="0"/>
                            <a:pathLst>
                              <a:path w="5963412" h="3703320">
                                <a:moveTo>
                                  <a:pt x="0" y="3703320"/>
                                </a:moveTo>
                                <a:lnTo>
                                  <a:pt x="5963412" y="370332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391D6B" id="Group 89807" o:spid="_x0000_s1760" style="width:473.3pt;height:294.35pt;mso-position-horizontal-relative:char;mso-position-vertical-relative:line" coordsize="60111,3738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">
                <v:rect id="Rectangle 13596" o:spid="_x0000_s1761" style="position:absolute;left:59730;top:356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LO0MUA&#10;AADeAAAADwAAAGRycy9kb3ducmV2LnhtbERPTWvCQBC9C/6HZQq96aYVJYmuIlbRY9WC9TZkxySY&#10;nQ3ZrUn7612h4G0e73Nmi85U4kaNKy0reBtGIIgzq0vOFXwdN4MYhPPIGivLpOCXHCzm/d4MU21b&#10;3tPt4HMRQtilqKDwvk6ldFlBBt3Q1sSBu9jGoA+wyaVusA3hppLvUTSRBksODQXWtCooux5+jIJt&#10;XC+/d/avzav1eXv6PCUfx8Qr9frSLacgPHX+Kf5373SYPxon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gs7QxQAAAN4AAAAPAAAAAAAAAAAAAAAAAJgCAABkcnMv&#10;ZG93bnJldi54bWxQSwUGAAAAAAQABAD1AAAAigMAAAAA&#10;" filled="f" stroked="f">
                  <v:textbox inset="0,0,0,0">
                    <w:txbxContent>
                      <w:p w14:paraId="49E5CF58" w14:textId="77777777" w:rsidR="000A159B" w:rsidRDefault="000A159B">
                        <w:pPr>
                          <w:spacing w:after="160" w:line="259" w:lineRule="auto"/>
                          <w:ind w:left="0" w:firstLine="0"/>
                        </w:pPr>
                        <w:r>
                          <w:t xml:space="preserve"> </w:t>
                        </w:r>
                      </w:p>
                    </w:txbxContent>
                  </v:textbox>
                </v:rect>
                <v:shape id="Picture 13610" o:spid="_x0000_s1762"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hRX7HAAAA3gAAAA8AAABkcnMvZG93bnJldi54bWxEj0FPAjEQhe8k/odmTLxJd9EQs1AIkUi8&#10;GBVIuE62w+7idrq2Feq/dw4m3GYyb95733yZXa/OFGLn2UA5LkAR19523BjY717un0DFhGyx90wG&#10;finCcnEzmmNl/YU/6bxNjRITjhUaaFMaKq1j3ZLDOPYDsdyOPjhMsoZG24AXMXe9nhTFVDvsWBJa&#10;HOi5pfpr++MMhPfulL835VsurfOPm341rA8fxtzd5tUMVKKcruL/71cr9R+mpQAIjsygF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WhRX7HAAAA3gAAAA8AAAAAAAAAAAAA&#10;AAAAnwIAAGRycy9kb3ducmV2LnhtbFBLBQYAAAAABAAEAPcAAACTAwAAAAA=&#10;">
                  <v:imagedata r:id="rId180" o:title=""/>
                </v:shape>
                <v:shape id="Shape 13611" o:spid="_x0000_s1763" style="position:absolute;width:59634;height:37033;visibility:visible;mso-wrap-style:square;v-text-anchor:top" coordsize="5963412,370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x2PMIA&#10;AADeAAAADwAAAGRycy9kb3ducmV2LnhtbERPTYvCMBC9C/sfwix4s2kVRLpG0YXCiiCsuvdpM7bF&#10;ZlKaaOu/N8KCt3m8z1muB9OIO3WutqwgiWIQxIXVNZcKzqdssgDhPLLGxjIpeJCD9epjtMRU255/&#10;6X70pQgh7FJUUHnfplK6oiKDLrItceAutjPoA+xKqTvsQ7hp5DSO59JgzaGhwpa+Kyqux5tRQJd8&#10;P+v77TTfZfLhb/nfIbsmSo0/h80XCE+Df4v/3T86zJ/NkwRe74Qb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HY8wgAAAN4AAAAPAAAAAAAAAAAAAAAAAJgCAABkcnMvZG93&#10;bnJldi54bWxQSwUGAAAAAAQABAD1AAAAhwMAAAAA&#10;" path="m,3703320r5963412,l5963412,,,,,3703320xe" filled="f" strokeweight="1.56pt">
                  <v:path arrowok="t" textboxrect="0,0,5963412,3703320"/>
                </v:shape>
                <w10:anchorlock/>
              </v:group>
            </w:pict>
          </mc:Fallback>
        </mc:AlternateContent>
      </w:r>
    </w:p>
    <w:p w14:paraId="2F66D19B" w14:textId="77777777" w:rsidR="00761881" w:rsidRDefault="007513BF">
      <w:pPr>
        <w:spacing w:after="117" w:line="259" w:lineRule="auto"/>
        <w:ind w:left="-5"/>
      </w:pPr>
      <w:r>
        <w:rPr>
          <w:i/>
          <w:sz w:val="22"/>
        </w:rPr>
        <w:t xml:space="preserve">Figure 103: SF 424 R&amp;R Budget Form - Question F.5 </w:t>
      </w:r>
    </w:p>
    <w:p w14:paraId="1683F8AF" w14:textId="77777777" w:rsidR="00761881" w:rsidRDefault="007513BF">
      <w:pPr>
        <w:spacing w:after="0" w:line="259" w:lineRule="auto"/>
        <w:ind w:left="0" w:firstLine="0"/>
      </w:pPr>
      <w:r>
        <w:rPr>
          <w:b/>
          <w:i/>
        </w:rPr>
        <w:t xml:space="preserve"> </w:t>
      </w:r>
      <w:r>
        <w:rPr>
          <w:b/>
          <w:i/>
        </w:rPr>
        <w:tab/>
        <w:t xml:space="preserve"> </w:t>
      </w:r>
    </w:p>
    <w:p w14:paraId="5FE80F17" w14:textId="77777777" w:rsidR="00761881" w:rsidRDefault="007513BF">
      <w:pPr>
        <w:spacing w:after="105" w:line="249" w:lineRule="auto"/>
        <w:ind w:right="68"/>
      </w:pPr>
      <w:r>
        <w:rPr>
          <w:b/>
          <w:i/>
        </w:rPr>
        <w:t xml:space="preserve">H.2   </w:t>
      </w:r>
      <w:proofErr w:type="spellStart"/>
      <w:r>
        <w:rPr>
          <w:b/>
          <w:i/>
        </w:rPr>
        <w:t>Subaward</w:t>
      </w:r>
      <w:proofErr w:type="spellEnd"/>
      <w:r>
        <w:rPr>
          <w:b/>
          <w:i/>
        </w:rPr>
        <w:t xml:space="preserve"> Budget Form </w:t>
      </w:r>
    </w:p>
    <w:p w14:paraId="6497C410" w14:textId="77777777" w:rsidR="00761881" w:rsidRDefault="007513BF">
      <w:pPr>
        <w:spacing w:after="109" w:line="249" w:lineRule="auto"/>
        <w:ind w:left="-5"/>
      </w:pPr>
      <w:r>
        <w:t xml:space="preserve">For awards with </w:t>
      </w:r>
      <w:proofErr w:type="spellStart"/>
      <w:r>
        <w:t>subaward</w:t>
      </w:r>
      <w:proofErr w:type="spellEnd"/>
      <w:r>
        <w:t xml:space="preserve">/consortium budgets, select the SF424 Research and Related Budget </w:t>
      </w:r>
      <w:proofErr w:type="spellStart"/>
      <w:r>
        <w:t>Subaward</w:t>
      </w:r>
      <w:proofErr w:type="spellEnd"/>
      <w:r>
        <w:t xml:space="preserve"> Budget  from the drop down menu and follow the </w:t>
      </w:r>
      <w:hyperlink r:id="rId432">
        <w:r>
          <w:rPr>
            <w:color w:val="07519A"/>
            <w:u w:val="single" w:color="07519A"/>
          </w:rPr>
          <w:t>SF424 (R&amp;R) Application Guide</w:t>
        </w:r>
      </w:hyperlink>
      <w:hyperlink r:id="rId433">
        <w:r>
          <w:rPr>
            <w:color w:val="07519A"/>
          </w:rPr>
          <w:t xml:space="preserve"> </w:t>
        </w:r>
      </w:hyperlink>
      <w:hyperlink r:id="rId434">
        <w:r>
          <w:rPr>
            <w:color w:val="07519A"/>
            <w:u w:val="single" w:color="07519A"/>
          </w:rPr>
          <w:t>for NIH and Other PHS Agencies, Section I, 4.8 Special Instructions for Preparing Applications</w:t>
        </w:r>
      </w:hyperlink>
      <w:hyperlink r:id="rId435">
        <w:r>
          <w:rPr>
            <w:color w:val="07519A"/>
          </w:rPr>
          <w:t xml:space="preserve"> </w:t>
        </w:r>
      </w:hyperlink>
      <w:hyperlink r:id="rId436">
        <w:r>
          <w:rPr>
            <w:color w:val="07519A"/>
            <w:u w:val="single" w:color="07519A"/>
          </w:rPr>
          <w:t xml:space="preserve">with a </w:t>
        </w:r>
        <w:proofErr w:type="spellStart"/>
        <w:r>
          <w:rPr>
            <w:color w:val="07519A"/>
            <w:u w:val="single" w:color="07519A"/>
          </w:rPr>
          <w:t>Subaward</w:t>
        </w:r>
        <w:proofErr w:type="spellEnd"/>
        <w:r>
          <w:rPr>
            <w:color w:val="07519A"/>
            <w:u w:val="single" w:color="07519A"/>
          </w:rPr>
          <w:t>/Consortium</w:t>
        </w:r>
      </w:hyperlink>
      <w:hyperlink r:id="rId437">
        <w:r>
          <w:t>.</w:t>
        </w:r>
      </w:hyperlink>
      <w:r>
        <w:t xml:space="preserve"> </w:t>
      </w:r>
    </w:p>
    <w:p w14:paraId="2D498A6E" w14:textId="77777777" w:rsidR="00761881" w:rsidRDefault="007513BF">
      <w:pPr>
        <w:spacing w:after="96" w:line="259" w:lineRule="auto"/>
        <w:ind w:left="0" w:firstLine="0"/>
      </w:pPr>
      <w:r>
        <w:t xml:space="preserve"> </w:t>
      </w:r>
    </w:p>
    <w:p w14:paraId="646861B5" w14:textId="7B83B6AA" w:rsidR="004C0EAA" w:rsidRDefault="00120E2E" w:rsidP="004C0EAA">
      <w:pPr>
        <w:pStyle w:val="Heading2"/>
      </w:pPr>
      <w:r w:rsidRPr="00F7121C">
        <w:t>Se</w:t>
      </w:r>
      <w:r w:rsidR="00B8707D">
        <w:t>ction I - Outcomes</w:t>
      </w:r>
      <w:bookmarkStart w:id="40" w:name="_GoBack"/>
      <w:bookmarkEnd w:id="40"/>
    </w:p>
    <w:p w14:paraId="1835BEA8" w14:textId="137946C8" w:rsidR="005B3815" w:rsidRPr="004C0EAA" w:rsidRDefault="005B3815" w:rsidP="004C0EAA">
      <w:pPr>
        <w:rPr>
          <w:b/>
        </w:rPr>
      </w:pPr>
      <w:r w:rsidRPr="004C0EAA">
        <w:rPr>
          <w:b/>
        </w:rPr>
        <w:t>I. Outcomes</w:t>
      </w:r>
    </w:p>
    <w:p w14:paraId="623A9A16" w14:textId="7AA81F1B" w:rsidR="00B8707D" w:rsidRDefault="005B3815">
      <w:pPr>
        <w:spacing w:after="96" w:line="259" w:lineRule="auto"/>
        <w:ind w:left="0" w:firstLine="0"/>
        <w:rPr>
          <w:i/>
        </w:rPr>
      </w:pPr>
      <w:r w:rsidRPr="00F7121C">
        <w:rPr>
          <w:i/>
        </w:rPr>
        <w:t xml:space="preserve">I.1 </w:t>
      </w:r>
      <w:proofErr w:type="gramStart"/>
      <w:r w:rsidRPr="00F7121C">
        <w:rPr>
          <w:i/>
        </w:rPr>
        <w:t>What</w:t>
      </w:r>
      <w:proofErr w:type="gramEnd"/>
      <w:r w:rsidRPr="00F7121C">
        <w:rPr>
          <w:i/>
        </w:rPr>
        <w:t xml:space="preserve"> were the outcomes of the award?</w:t>
      </w:r>
    </w:p>
    <w:p w14:paraId="7D3619ED" w14:textId="1EBE4C8A" w:rsidR="00B8707D" w:rsidRPr="00F7121C" w:rsidRDefault="00B8707D">
      <w:pPr>
        <w:spacing w:after="96" w:line="259" w:lineRule="auto"/>
        <w:ind w:left="0" w:firstLine="0"/>
        <w:rPr>
          <w:i/>
        </w:rPr>
      </w:pPr>
      <w:r>
        <w:rPr>
          <w:i/>
        </w:rPr>
        <w:t xml:space="preserve">(This section is only applicable to the Interim and Final RPPR. See </w:t>
      </w:r>
      <w:hyperlink r:id="rId438" w:history="1">
        <w:r w:rsidRPr="008414D7">
          <w:rPr>
            <w:rStyle w:val="Hyperlink"/>
            <w:i/>
          </w:rPr>
          <w:t>NOT-OD-17-022</w:t>
        </w:r>
      </w:hyperlink>
      <w:r>
        <w:rPr>
          <w:i/>
        </w:rPr>
        <w:t xml:space="preserve"> and </w:t>
      </w:r>
      <w:hyperlink r:id="rId439" w:history="1">
        <w:r w:rsidRPr="008414D7">
          <w:rPr>
            <w:rStyle w:val="Hyperlink"/>
            <w:i/>
          </w:rPr>
          <w:t>NOT-OD-17-037</w:t>
        </w:r>
      </w:hyperlink>
      <w:r>
        <w:rPr>
          <w:i/>
        </w:rPr>
        <w:t>).</w:t>
      </w:r>
    </w:p>
    <w:p w14:paraId="0C18D2AE" w14:textId="0703A23B" w:rsidR="005B3815" w:rsidRPr="00F7121C" w:rsidRDefault="005B3815">
      <w:pPr>
        <w:spacing w:after="96" w:line="259" w:lineRule="auto"/>
        <w:ind w:left="0" w:firstLine="0"/>
      </w:pPr>
      <w:r w:rsidRPr="00F7121C">
        <w:t xml:space="preserve">This component is used to provide information regarding the cumulative outcomes or findings of the project. For the </w:t>
      </w:r>
      <w:r w:rsidR="00B8707D">
        <w:t xml:space="preserve">interim or </w:t>
      </w:r>
      <w:r w:rsidRPr="00F7121C">
        <w:t>final RPPR for the project, provide a concise summary of the outcomes or findings of the award (no more than 8,000 characters) that:</w:t>
      </w:r>
    </w:p>
    <w:p w14:paraId="1B837097" w14:textId="40B6D8D2" w:rsidR="005B3815" w:rsidRPr="00F7121C" w:rsidRDefault="005B3815" w:rsidP="00F7121C">
      <w:pPr>
        <w:pStyle w:val="ListParagraph"/>
        <w:numPr>
          <w:ilvl w:val="0"/>
          <w:numId w:val="54"/>
        </w:numPr>
        <w:spacing w:after="96" w:line="259" w:lineRule="auto"/>
      </w:pPr>
      <w:r w:rsidRPr="00F7121C">
        <w:t>Is written for the general public in clear, concise, and comprehensible language;</w:t>
      </w:r>
    </w:p>
    <w:p w14:paraId="45B4B5FF" w14:textId="51DC4C84" w:rsidR="005B3815" w:rsidRPr="00F7121C" w:rsidRDefault="005B3815" w:rsidP="00F7121C">
      <w:pPr>
        <w:pStyle w:val="ListParagraph"/>
        <w:numPr>
          <w:ilvl w:val="0"/>
          <w:numId w:val="54"/>
        </w:numPr>
        <w:spacing w:after="96" w:line="259" w:lineRule="auto"/>
      </w:pPr>
      <w:r w:rsidRPr="00F7121C">
        <w:t>Is suitable for dissemination to the general public, as the information may be available electronically;</w:t>
      </w:r>
    </w:p>
    <w:p w14:paraId="35CB4329" w14:textId="4ED32840" w:rsidR="005B3815" w:rsidRPr="005B3815" w:rsidRDefault="005B3815" w:rsidP="00F7121C">
      <w:pPr>
        <w:pStyle w:val="ListParagraph"/>
        <w:numPr>
          <w:ilvl w:val="0"/>
          <w:numId w:val="54"/>
        </w:numPr>
        <w:spacing w:after="96" w:line="259" w:lineRule="auto"/>
      </w:pPr>
      <w:r w:rsidRPr="00F7121C">
        <w:t>Does not include proprietary, confidential information or trade secrets; and includes up to six images (images are optional)</w:t>
      </w:r>
    </w:p>
    <w:p w14:paraId="2C3B3394" w14:textId="77777777" w:rsidR="00761881" w:rsidRDefault="00761881"/>
    <w:p w14:paraId="68E2BA41" w14:textId="2268BB12" w:rsidR="00A6575F" w:rsidRDefault="00586906">
      <w:pPr>
        <w:sectPr w:rsidR="00A6575F">
          <w:headerReference w:type="even" r:id="rId440"/>
          <w:headerReference w:type="default" r:id="rId441"/>
          <w:footerReference w:type="even" r:id="rId442"/>
          <w:footerReference w:type="default" r:id="rId443"/>
          <w:headerReference w:type="first" r:id="rId444"/>
          <w:footerReference w:type="first" r:id="rId445"/>
          <w:pgSz w:w="12240" w:h="15840"/>
          <w:pgMar w:top="1442" w:right="1441" w:bottom="1489" w:left="1440" w:header="720" w:footer="726" w:gutter="0"/>
          <w:cols w:space="720"/>
        </w:sectPr>
      </w:pPr>
      <w:r>
        <w:rPr>
          <w:noProof/>
        </w:rPr>
        <w:drawing>
          <wp:inline distT="0" distB="0" distL="0" distR="0" wp14:anchorId="685AB049" wp14:editId="05C1A042">
            <wp:extent cx="5942965" cy="4568654"/>
            <wp:effectExtent l="0" t="0" r="635" b="3810"/>
            <wp:docPr id="4" name="Picture 4" descr="cid:image001.png@01D266AA.A2DD6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66AA.A2DD6EE0"/>
                    <pic:cNvPicPr>
                      <a:picLocks noChangeAspect="1" noChangeArrowheads="1"/>
                    </pic:cNvPicPr>
                  </pic:nvPicPr>
                  <pic:blipFill>
                    <a:blip r:embed="rId446" r:link="rId447">
                      <a:extLst>
                        <a:ext uri="{28A0092B-C50C-407E-A947-70E740481C1C}">
                          <a14:useLocalDpi xmlns:a14="http://schemas.microsoft.com/office/drawing/2010/main" val="0"/>
                        </a:ext>
                      </a:extLst>
                    </a:blip>
                    <a:srcRect/>
                    <a:stretch>
                      <a:fillRect/>
                    </a:stretch>
                  </pic:blipFill>
                  <pic:spPr bwMode="auto">
                    <a:xfrm>
                      <a:off x="0" y="0"/>
                      <a:ext cx="5942965" cy="4568654"/>
                    </a:xfrm>
                    <a:prstGeom prst="rect">
                      <a:avLst/>
                    </a:prstGeom>
                    <a:noFill/>
                    <a:ln>
                      <a:noFill/>
                    </a:ln>
                  </pic:spPr>
                </pic:pic>
              </a:graphicData>
            </a:graphic>
          </wp:inline>
        </w:drawing>
      </w:r>
    </w:p>
    <w:p w14:paraId="76368B14" w14:textId="77777777" w:rsidR="00761881" w:rsidRDefault="007513BF">
      <w:pPr>
        <w:pStyle w:val="Heading1"/>
        <w:spacing w:after="435"/>
        <w:ind w:left="360" w:hanging="360"/>
      </w:pPr>
      <w:bookmarkStart w:id="41" w:name="_Toc467659843"/>
      <w:r>
        <w:rPr>
          <w:u w:val="single" w:color="000080"/>
        </w:rPr>
        <w:t>Supplemental Instructions for Specific Grant RPPR Types</w:t>
      </w:r>
      <w:bookmarkEnd w:id="41"/>
      <w:r>
        <w:rPr>
          <w:u w:val="single" w:color="000080"/>
        </w:rPr>
        <w:t xml:space="preserve"> </w:t>
      </w:r>
    </w:p>
    <w:p w14:paraId="25828810" w14:textId="77777777" w:rsidR="00761881" w:rsidRDefault="007513BF">
      <w:pPr>
        <w:spacing w:after="11"/>
        <w:ind w:left="22" w:right="12"/>
      </w:pPr>
      <w:r>
        <w:t xml:space="preserve">The </w:t>
      </w:r>
      <w:r>
        <w:rPr>
          <w:i/>
        </w:rPr>
        <w:t>RPPR Instructions</w:t>
      </w:r>
      <w:r>
        <w:t xml:space="preserve"> in chapter 6, Sections A–H, apply to the following awards:  D71, DP1, </w:t>
      </w:r>
    </w:p>
    <w:p w14:paraId="1BAA82CA" w14:textId="77777777" w:rsidR="00761881" w:rsidRDefault="007513BF">
      <w:pPr>
        <w:spacing w:after="0"/>
        <w:ind w:left="22" w:right="12"/>
      </w:pPr>
      <w:r>
        <w:t xml:space="preserve">DP5, G08, G11, G13, P40, R00, R01, R03, R18, R21, R33, R34, R36, R37, R56, RC1, RC2, RL1, S21, S22, SC1, SC2, SC3, U1B, UC2, UH1, UH2, UH3, </w:t>
      </w:r>
      <w:r>
        <w:rPr>
          <w:b/>
        </w:rPr>
        <w:t>and</w:t>
      </w:r>
      <w:r>
        <w:t xml:space="preserve"> awards listed in Section 7.6 if they issued under SNAP.  For all other awards, see Table 1 below and applicable supplemental instructions for specific grant award types that either replace or are in addition to the </w:t>
      </w:r>
      <w:r>
        <w:rPr>
          <w:i/>
          <w:color w:val="07519A"/>
          <w:u w:val="single" w:color="07519A"/>
        </w:rPr>
        <w:t>Instructions</w:t>
      </w:r>
      <w:r>
        <w:rPr>
          <w:i/>
          <w:color w:val="07519A"/>
        </w:rPr>
        <w:t xml:space="preserve"> </w:t>
      </w:r>
      <w:r>
        <w:rPr>
          <w:i/>
          <w:color w:val="07519A"/>
          <w:u w:val="single" w:color="07519A"/>
        </w:rPr>
        <w:t>for RPPR Sections A–H</w:t>
      </w:r>
      <w:r>
        <w:t xml:space="preserve">. </w:t>
      </w:r>
    </w:p>
    <w:p w14:paraId="776842F7" w14:textId="77777777" w:rsidR="00761881" w:rsidRDefault="007513BF">
      <w:pPr>
        <w:spacing w:after="280" w:line="259" w:lineRule="auto"/>
        <w:ind w:left="0" w:firstLine="0"/>
      </w:pPr>
      <w:r>
        <w:rPr>
          <w:sz w:val="4"/>
        </w:rPr>
        <w:t xml:space="preserve"> </w:t>
      </w:r>
    </w:p>
    <w:p w14:paraId="75DDF7C9" w14:textId="77777777" w:rsidR="00761881" w:rsidRDefault="007513BF">
      <w:pPr>
        <w:spacing w:after="3" w:line="259" w:lineRule="auto"/>
        <w:ind w:left="-5"/>
      </w:pPr>
      <w:r>
        <w:rPr>
          <w:i/>
          <w:sz w:val="22"/>
        </w:rPr>
        <w:t xml:space="preserve">Table 1: Applicable Supplemental Instructions </w:t>
      </w:r>
    </w:p>
    <w:tbl>
      <w:tblPr>
        <w:tblStyle w:val="TableGrid"/>
        <w:tblW w:w="8315" w:type="dxa"/>
        <w:tblInd w:w="6" w:type="dxa"/>
        <w:tblCellMar>
          <w:top w:w="7" w:type="dxa"/>
          <w:left w:w="107" w:type="dxa"/>
          <w:right w:w="78" w:type="dxa"/>
        </w:tblCellMar>
        <w:tblLook w:val="04A0" w:firstRow="1" w:lastRow="0" w:firstColumn="1" w:lastColumn="0" w:noHBand="0" w:noVBand="1"/>
      </w:tblPr>
      <w:tblGrid>
        <w:gridCol w:w="4157"/>
        <w:gridCol w:w="4158"/>
      </w:tblGrid>
      <w:tr w:rsidR="00761881" w14:paraId="71BA8266" w14:textId="77777777">
        <w:trPr>
          <w:trHeight w:val="403"/>
        </w:trPr>
        <w:tc>
          <w:tcPr>
            <w:tcW w:w="4157" w:type="dxa"/>
            <w:tcBorders>
              <w:top w:val="single" w:sz="4" w:space="0" w:color="000000"/>
              <w:left w:val="single" w:sz="4" w:space="0" w:color="000000"/>
              <w:bottom w:val="single" w:sz="4" w:space="0" w:color="000000"/>
              <w:right w:val="single" w:sz="4" w:space="0" w:color="000000"/>
            </w:tcBorders>
            <w:shd w:val="clear" w:color="auto" w:fill="C6D9F1"/>
          </w:tcPr>
          <w:p w14:paraId="5F77D62D" w14:textId="77777777" w:rsidR="00761881" w:rsidRDefault="007513BF">
            <w:pPr>
              <w:spacing w:after="0" w:line="259" w:lineRule="auto"/>
              <w:ind w:left="31" w:firstLine="0"/>
            </w:pPr>
            <w:r>
              <w:rPr>
                <w:b/>
              </w:rPr>
              <w:t xml:space="preserve">Applicable Supplemental Instructions </w:t>
            </w:r>
          </w:p>
        </w:tc>
        <w:tc>
          <w:tcPr>
            <w:tcW w:w="4158" w:type="dxa"/>
            <w:tcBorders>
              <w:top w:val="single" w:sz="4" w:space="0" w:color="000000"/>
              <w:left w:val="single" w:sz="4" w:space="0" w:color="000000"/>
              <w:bottom w:val="single" w:sz="4" w:space="0" w:color="000000"/>
              <w:right w:val="single" w:sz="4" w:space="0" w:color="000000"/>
            </w:tcBorders>
            <w:shd w:val="clear" w:color="auto" w:fill="C6D9F1"/>
          </w:tcPr>
          <w:p w14:paraId="13605571" w14:textId="77777777" w:rsidR="00761881" w:rsidRDefault="007513BF">
            <w:pPr>
              <w:spacing w:after="0" w:line="259" w:lineRule="auto"/>
              <w:ind w:left="0" w:right="27" w:firstLine="0"/>
              <w:jc w:val="center"/>
            </w:pPr>
            <w:r>
              <w:rPr>
                <w:b/>
              </w:rPr>
              <w:t xml:space="preserve">Award Activity Codes  </w:t>
            </w:r>
          </w:p>
        </w:tc>
      </w:tr>
      <w:tr w:rsidR="00761881" w14:paraId="6BBECC44" w14:textId="77777777">
        <w:trPr>
          <w:trHeight w:val="683"/>
        </w:trPr>
        <w:tc>
          <w:tcPr>
            <w:tcW w:w="4157" w:type="dxa"/>
            <w:tcBorders>
              <w:top w:val="single" w:sz="4" w:space="0" w:color="000000"/>
              <w:left w:val="single" w:sz="4" w:space="0" w:color="000000"/>
              <w:bottom w:val="single" w:sz="4" w:space="0" w:color="000000"/>
              <w:right w:val="single" w:sz="4" w:space="0" w:color="000000"/>
            </w:tcBorders>
          </w:tcPr>
          <w:p w14:paraId="1B2985A8" w14:textId="77777777" w:rsidR="00761881" w:rsidRDefault="007513BF">
            <w:pPr>
              <w:spacing w:after="0" w:line="259" w:lineRule="auto"/>
              <w:ind w:left="0" w:firstLine="0"/>
            </w:pPr>
            <w:r>
              <w:t xml:space="preserve">7.1  Individual Career Development (K) </w:t>
            </w:r>
          </w:p>
          <w:p w14:paraId="22F94896" w14:textId="77777777" w:rsidR="00761881" w:rsidRDefault="007513BF">
            <w:pPr>
              <w:spacing w:after="0" w:line="259" w:lineRule="auto"/>
              <w:ind w:left="0" w:firstLine="0"/>
            </w:pPr>
            <w:r>
              <w:t xml:space="preserve">Awards </w:t>
            </w:r>
          </w:p>
        </w:tc>
        <w:tc>
          <w:tcPr>
            <w:tcW w:w="4158" w:type="dxa"/>
            <w:tcBorders>
              <w:top w:val="single" w:sz="4" w:space="0" w:color="000000"/>
              <w:left w:val="single" w:sz="4" w:space="0" w:color="000000"/>
              <w:bottom w:val="single" w:sz="4" w:space="0" w:color="000000"/>
              <w:right w:val="single" w:sz="4" w:space="0" w:color="000000"/>
            </w:tcBorders>
          </w:tcPr>
          <w:p w14:paraId="50627211" w14:textId="77777777" w:rsidR="00761881" w:rsidRDefault="007513BF">
            <w:pPr>
              <w:spacing w:after="0" w:line="259" w:lineRule="auto"/>
              <w:ind w:left="2" w:firstLine="0"/>
            </w:pPr>
            <w:r>
              <w:t xml:space="preserve">K01, K02, K05, K06, K07, K08, K18, K22, K23, K24, K25, K26, K99, KL1 </w:t>
            </w:r>
          </w:p>
        </w:tc>
      </w:tr>
      <w:tr w:rsidR="00761881" w14:paraId="01CEC18B" w14:textId="77777777">
        <w:trPr>
          <w:trHeight w:val="406"/>
        </w:trPr>
        <w:tc>
          <w:tcPr>
            <w:tcW w:w="4157" w:type="dxa"/>
            <w:tcBorders>
              <w:top w:val="single" w:sz="4" w:space="0" w:color="000000"/>
              <w:left w:val="single" w:sz="4" w:space="0" w:color="000000"/>
              <w:bottom w:val="single" w:sz="4" w:space="0" w:color="000000"/>
              <w:right w:val="single" w:sz="4" w:space="0" w:color="000000"/>
            </w:tcBorders>
          </w:tcPr>
          <w:p w14:paraId="11AF4198" w14:textId="77777777" w:rsidR="00761881" w:rsidRDefault="007513BF">
            <w:pPr>
              <w:spacing w:after="0" w:line="259" w:lineRule="auto"/>
              <w:ind w:left="0" w:firstLine="0"/>
            </w:pPr>
            <w:r>
              <w:t xml:space="preserve">7.2 Fellowship Awards </w:t>
            </w:r>
          </w:p>
        </w:tc>
        <w:tc>
          <w:tcPr>
            <w:tcW w:w="4158" w:type="dxa"/>
            <w:tcBorders>
              <w:top w:val="single" w:sz="4" w:space="0" w:color="000000"/>
              <w:left w:val="single" w:sz="4" w:space="0" w:color="000000"/>
              <w:bottom w:val="single" w:sz="4" w:space="0" w:color="000000"/>
              <w:right w:val="single" w:sz="4" w:space="0" w:color="000000"/>
            </w:tcBorders>
          </w:tcPr>
          <w:p w14:paraId="0B74257C" w14:textId="77777777" w:rsidR="00761881" w:rsidRDefault="007513BF">
            <w:pPr>
              <w:spacing w:after="0" w:line="259" w:lineRule="auto"/>
              <w:ind w:left="2" w:firstLine="0"/>
            </w:pPr>
            <w:r>
              <w:t xml:space="preserve">F05, F30, F31, F32, F33 </w:t>
            </w:r>
          </w:p>
        </w:tc>
      </w:tr>
      <w:tr w:rsidR="00761881" w14:paraId="727F27FD" w14:textId="77777777">
        <w:trPr>
          <w:trHeight w:val="684"/>
        </w:trPr>
        <w:tc>
          <w:tcPr>
            <w:tcW w:w="4157" w:type="dxa"/>
            <w:tcBorders>
              <w:top w:val="single" w:sz="4" w:space="0" w:color="000000"/>
              <w:left w:val="single" w:sz="4" w:space="0" w:color="000000"/>
              <w:bottom w:val="single" w:sz="4" w:space="0" w:color="000000"/>
              <w:right w:val="single" w:sz="4" w:space="0" w:color="000000"/>
            </w:tcBorders>
          </w:tcPr>
          <w:p w14:paraId="73E3AD83" w14:textId="77777777" w:rsidR="00761881" w:rsidRDefault="007513BF">
            <w:pPr>
              <w:spacing w:after="0" w:line="259" w:lineRule="auto"/>
              <w:ind w:left="0" w:firstLine="0"/>
            </w:pPr>
            <w:r>
              <w:t xml:space="preserve">7.3 SBIR/STTR Awards </w:t>
            </w:r>
          </w:p>
        </w:tc>
        <w:tc>
          <w:tcPr>
            <w:tcW w:w="4158" w:type="dxa"/>
            <w:tcBorders>
              <w:top w:val="single" w:sz="4" w:space="0" w:color="000000"/>
              <w:left w:val="single" w:sz="4" w:space="0" w:color="000000"/>
              <w:bottom w:val="single" w:sz="4" w:space="0" w:color="000000"/>
              <w:right w:val="single" w:sz="4" w:space="0" w:color="000000"/>
            </w:tcBorders>
          </w:tcPr>
          <w:p w14:paraId="00846764" w14:textId="77777777" w:rsidR="00761881" w:rsidRDefault="007513BF">
            <w:pPr>
              <w:spacing w:after="0" w:line="259" w:lineRule="auto"/>
              <w:ind w:left="2" w:firstLine="0"/>
            </w:pPr>
            <w:r>
              <w:t xml:space="preserve">R41, R42, R43, R44, U43, U44, UT1, UT2 </w:t>
            </w:r>
          </w:p>
        </w:tc>
      </w:tr>
      <w:tr w:rsidR="00761881" w14:paraId="65958164" w14:textId="77777777">
        <w:trPr>
          <w:trHeight w:val="682"/>
        </w:trPr>
        <w:tc>
          <w:tcPr>
            <w:tcW w:w="4157" w:type="dxa"/>
            <w:tcBorders>
              <w:top w:val="single" w:sz="4" w:space="0" w:color="000000"/>
              <w:left w:val="single" w:sz="4" w:space="0" w:color="000000"/>
              <w:bottom w:val="single" w:sz="4" w:space="0" w:color="000000"/>
              <w:right w:val="single" w:sz="4" w:space="0" w:color="000000"/>
            </w:tcBorders>
          </w:tcPr>
          <w:p w14:paraId="132E0BC0" w14:textId="77777777" w:rsidR="00761881" w:rsidRDefault="007513BF">
            <w:pPr>
              <w:spacing w:after="0" w:line="259" w:lineRule="auto"/>
              <w:ind w:left="0" w:firstLine="0"/>
            </w:pPr>
            <w:r>
              <w:t xml:space="preserve">7.4 Training Awards </w:t>
            </w:r>
          </w:p>
        </w:tc>
        <w:tc>
          <w:tcPr>
            <w:tcW w:w="4158" w:type="dxa"/>
            <w:tcBorders>
              <w:top w:val="single" w:sz="4" w:space="0" w:color="000000"/>
              <w:left w:val="single" w:sz="4" w:space="0" w:color="000000"/>
              <w:bottom w:val="single" w:sz="4" w:space="0" w:color="000000"/>
              <w:right w:val="single" w:sz="4" w:space="0" w:color="000000"/>
            </w:tcBorders>
          </w:tcPr>
          <w:p w14:paraId="688586E9" w14:textId="77777777" w:rsidR="00761881" w:rsidRDefault="007513BF">
            <w:pPr>
              <w:spacing w:after="0" w:line="259" w:lineRule="auto"/>
              <w:ind w:left="2" w:firstLine="0"/>
            </w:pPr>
            <w:r>
              <w:t xml:space="preserve">K12, KL2, R90, RL9, T15, T32, T34, T35, T37, T90, TL1  </w:t>
            </w:r>
          </w:p>
        </w:tc>
      </w:tr>
      <w:tr w:rsidR="00761881" w14:paraId="500FB05F" w14:textId="77777777">
        <w:trPr>
          <w:trHeight w:val="682"/>
        </w:trPr>
        <w:tc>
          <w:tcPr>
            <w:tcW w:w="4157" w:type="dxa"/>
            <w:tcBorders>
              <w:top w:val="single" w:sz="4" w:space="0" w:color="000000"/>
              <w:left w:val="single" w:sz="4" w:space="0" w:color="000000"/>
              <w:bottom w:val="single" w:sz="4" w:space="0" w:color="000000"/>
              <w:right w:val="single" w:sz="4" w:space="0" w:color="000000"/>
            </w:tcBorders>
          </w:tcPr>
          <w:p w14:paraId="3391D6FC" w14:textId="77777777" w:rsidR="00761881" w:rsidRDefault="007513BF">
            <w:pPr>
              <w:spacing w:after="0" w:line="259" w:lineRule="auto"/>
              <w:ind w:left="0" w:firstLine="0"/>
            </w:pPr>
            <w:r>
              <w:t xml:space="preserve">7.5 Educational Awards </w:t>
            </w:r>
          </w:p>
        </w:tc>
        <w:tc>
          <w:tcPr>
            <w:tcW w:w="4158" w:type="dxa"/>
            <w:tcBorders>
              <w:top w:val="single" w:sz="4" w:space="0" w:color="000000"/>
              <w:left w:val="single" w:sz="4" w:space="0" w:color="000000"/>
              <w:bottom w:val="single" w:sz="4" w:space="0" w:color="000000"/>
              <w:right w:val="single" w:sz="4" w:space="0" w:color="000000"/>
            </w:tcBorders>
          </w:tcPr>
          <w:p w14:paraId="7CF14C79" w14:textId="77777777" w:rsidR="00761881" w:rsidRDefault="007513BF">
            <w:pPr>
              <w:spacing w:after="0" w:line="259" w:lineRule="auto"/>
              <w:ind w:left="2" w:firstLine="0"/>
            </w:pPr>
            <w:r>
              <w:t xml:space="preserve">D43, DP7, K30, R13, R25, RL5, T14, T36, U13, U2R  </w:t>
            </w:r>
          </w:p>
        </w:tc>
      </w:tr>
      <w:tr w:rsidR="00761881" w14:paraId="6BEF7654" w14:textId="77777777">
        <w:trPr>
          <w:trHeight w:val="1786"/>
        </w:trPr>
        <w:tc>
          <w:tcPr>
            <w:tcW w:w="4157" w:type="dxa"/>
            <w:tcBorders>
              <w:top w:val="single" w:sz="4" w:space="0" w:color="000000"/>
              <w:left w:val="single" w:sz="4" w:space="0" w:color="000000"/>
              <w:bottom w:val="single" w:sz="4" w:space="0" w:color="000000"/>
              <w:right w:val="single" w:sz="4" w:space="0" w:color="000000"/>
            </w:tcBorders>
          </w:tcPr>
          <w:p w14:paraId="04EE1471" w14:textId="77777777" w:rsidR="00761881" w:rsidRDefault="007513BF">
            <w:pPr>
              <w:spacing w:after="0" w:line="259" w:lineRule="auto"/>
              <w:ind w:left="0" w:firstLine="0"/>
            </w:pPr>
            <w:r>
              <w:t xml:space="preserve">7.6 Multi-Project Awards and </w:t>
            </w:r>
            <w:proofErr w:type="spellStart"/>
            <w:r>
              <w:t>SingleProject</w:t>
            </w:r>
            <w:proofErr w:type="spellEnd"/>
            <w:r>
              <w:t xml:space="preserve"> Awards with Complicated Structure </w:t>
            </w:r>
          </w:p>
        </w:tc>
        <w:tc>
          <w:tcPr>
            <w:tcW w:w="4158" w:type="dxa"/>
            <w:tcBorders>
              <w:top w:val="single" w:sz="4" w:space="0" w:color="000000"/>
              <w:left w:val="single" w:sz="4" w:space="0" w:color="000000"/>
              <w:bottom w:val="single" w:sz="4" w:space="0" w:color="000000"/>
              <w:right w:val="single" w:sz="4" w:space="0" w:color="000000"/>
            </w:tcBorders>
          </w:tcPr>
          <w:p w14:paraId="3C92E40E" w14:textId="77777777" w:rsidR="00761881" w:rsidRDefault="007513BF">
            <w:pPr>
              <w:spacing w:after="0" w:line="259" w:lineRule="auto"/>
              <w:ind w:left="2" w:firstLine="0"/>
            </w:pPr>
            <w:r>
              <w:t xml:space="preserve">G12, R34, M01, P01, P20, P2C, P30, </w:t>
            </w:r>
          </w:p>
          <w:p w14:paraId="6A43BEFB" w14:textId="77777777" w:rsidR="00761881" w:rsidRDefault="007513BF">
            <w:pPr>
              <w:spacing w:after="0" w:line="259" w:lineRule="auto"/>
              <w:ind w:left="2" w:firstLine="0"/>
            </w:pPr>
            <w:r>
              <w:t xml:space="preserve">P41, P42, P50, P51, P60, PL1, PM1, </w:t>
            </w:r>
          </w:p>
          <w:p w14:paraId="4402917A" w14:textId="77777777" w:rsidR="00761881" w:rsidRDefault="007513BF">
            <w:pPr>
              <w:spacing w:after="0" w:line="259" w:lineRule="auto"/>
              <w:ind w:left="2" w:firstLine="0"/>
            </w:pPr>
            <w:r>
              <w:t xml:space="preserve">PN1, PN2, R24, R28, RM1, S06, S11, </w:t>
            </w:r>
          </w:p>
          <w:p w14:paraId="3193DD8C" w14:textId="77777777" w:rsidR="00761881" w:rsidRDefault="007513BF">
            <w:pPr>
              <w:spacing w:after="0" w:line="259" w:lineRule="auto"/>
              <w:ind w:left="2" w:firstLine="0"/>
            </w:pPr>
            <w:r>
              <w:t xml:space="preserve">U01, U10, U19, U24, U2C, U34, U41, </w:t>
            </w:r>
          </w:p>
          <w:p w14:paraId="10A710BD" w14:textId="77777777" w:rsidR="00761881" w:rsidRDefault="007513BF">
            <w:pPr>
              <w:spacing w:after="0" w:line="259" w:lineRule="auto"/>
              <w:ind w:left="2" w:firstLine="0"/>
            </w:pPr>
            <w:r>
              <w:t xml:space="preserve">U42, U45, U54, U56, UC7, UL1, UM1, </w:t>
            </w:r>
          </w:p>
          <w:p w14:paraId="7439E412" w14:textId="77777777" w:rsidR="00761881" w:rsidRDefault="007513BF">
            <w:pPr>
              <w:spacing w:after="0" w:line="259" w:lineRule="auto"/>
              <w:ind w:left="2" w:firstLine="0"/>
            </w:pPr>
            <w:r>
              <w:t xml:space="preserve">UM2 </w:t>
            </w:r>
          </w:p>
        </w:tc>
      </w:tr>
    </w:tbl>
    <w:p w14:paraId="5C9B7504" w14:textId="77777777" w:rsidR="00761881" w:rsidRDefault="007513BF">
      <w:pPr>
        <w:pStyle w:val="Heading2"/>
        <w:ind w:left="561" w:hanging="576"/>
      </w:pPr>
      <w:bookmarkStart w:id="42" w:name="_Toc467659844"/>
      <w:r>
        <w:t>Individual Career Development (K) RPPRs</w:t>
      </w:r>
      <w:bookmarkEnd w:id="42"/>
      <w:r>
        <w:t xml:space="preserve"> </w:t>
      </w:r>
    </w:p>
    <w:p w14:paraId="52E50813" w14:textId="77777777" w:rsidR="00761881" w:rsidRDefault="007513BF">
      <w:pPr>
        <w:ind w:left="22" w:right="12"/>
      </w:pPr>
      <w:r>
        <w:t xml:space="preserve">For Career Development Awards (i.e., K01, K02, K05, K06, K07, K08, K18, K22, K23, K24, K25, K26, K99, and KL1) follow the </w:t>
      </w:r>
      <w:r>
        <w:rPr>
          <w:i/>
          <w:color w:val="07519A"/>
          <w:u w:val="single" w:color="07519A"/>
        </w:rPr>
        <w:t>Instructions for RPPR Sections A–H</w:t>
      </w:r>
      <w:r>
        <w:t xml:space="preserve"> in chapter 6, with the exceptions noted below: </w:t>
      </w:r>
    </w:p>
    <w:p w14:paraId="377390C7" w14:textId="77777777" w:rsidR="00761881" w:rsidRDefault="007513BF">
      <w:pPr>
        <w:spacing w:after="105" w:line="249" w:lineRule="auto"/>
        <w:ind w:right="68"/>
      </w:pPr>
      <w:r>
        <w:rPr>
          <w:b/>
          <w:i/>
        </w:rPr>
        <w:t xml:space="preserve">B.4 </w:t>
      </w:r>
      <w:proofErr w:type="gramStart"/>
      <w:r>
        <w:rPr>
          <w:b/>
          <w:i/>
        </w:rPr>
        <w:t>What</w:t>
      </w:r>
      <w:proofErr w:type="gramEnd"/>
      <w:r>
        <w:rPr>
          <w:b/>
          <w:i/>
        </w:rPr>
        <w:t xml:space="preserve"> opportunities for training and professional development has the project provided?  </w:t>
      </w:r>
    </w:p>
    <w:p w14:paraId="6785EDE5" w14:textId="77777777" w:rsidR="00761881" w:rsidRDefault="007513BF">
      <w:pPr>
        <w:ind w:left="22" w:right="12"/>
      </w:pPr>
      <w:r>
        <w:t xml:space="preserve">Describe activities such as teaching, clinical care, professional consultation, service on advisory groups, and administrative activities. Indicate percent of time spent in each of these activities and the relationship to the awardee's research career development.   </w:t>
      </w:r>
    </w:p>
    <w:p w14:paraId="18044E99" w14:textId="77777777" w:rsidR="00761881" w:rsidRDefault="007513BF">
      <w:pPr>
        <w:spacing w:after="0" w:line="259" w:lineRule="auto"/>
        <w:ind w:left="0" w:firstLine="0"/>
      </w:pPr>
      <w:r>
        <w:t xml:space="preserve"> </w:t>
      </w:r>
    </w:p>
    <w:p w14:paraId="78480657" w14:textId="77777777" w:rsidR="00761881" w:rsidRDefault="007513BF">
      <w:pPr>
        <w:ind w:left="22" w:right="12"/>
      </w:pPr>
      <w:r>
        <w:t xml:space="preserve">For mentored career development awards to postdoctoral researchers (e.g., K01, K22, K99), indicate whether the institution uses Individual Development Plans (IDPs), and if so, describe how they were used in this reporting period to help manage the career development of the awardee (do not include the actual IDP).  </w:t>
      </w:r>
      <w:r>
        <w:rPr>
          <w:b/>
        </w:rPr>
        <w:t>This information is not required for AHRQ grantees</w:t>
      </w:r>
      <w:r>
        <w:t xml:space="preserve">. </w:t>
      </w:r>
    </w:p>
    <w:p w14:paraId="7E2831BC" w14:textId="77777777" w:rsidR="00761881" w:rsidRDefault="007513BF">
      <w:pPr>
        <w:ind w:left="22" w:right="12"/>
      </w:pPr>
      <w:r>
        <w:t xml:space="preserve">For awards that include a requirement to mentor others (e.g., K05 and K24), indicate the percent of time devoted to mentoring activities, individuals mentored during the reporting period, the frequency and kinds of mentoring, financial and other support provided to mentees, and the productivity of the mentoring relationship. </w:t>
      </w:r>
    </w:p>
    <w:p w14:paraId="6708FC7F" w14:textId="77777777" w:rsidR="00761881" w:rsidRDefault="007513BF">
      <w:pPr>
        <w:spacing w:after="105" w:line="249" w:lineRule="auto"/>
        <w:ind w:right="68"/>
      </w:pPr>
      <w:r>
        <w:rPr>
          <w:b/>
          <w:i/>
        </w:rPr>
        <w:t xml:space="preserve">B. 6.  What do you plan to do for the next reporting period to accomplish the goals? </w:t>
      </w:r>
    </w:p>
    <w:p w14:paraId="5ECB7012" w14:textId="77777777" w:rsidR="00761881" w:rsidRDefault="007513BF">
      <w:pPr>
        <w:ind w:left="22" w:right="130"/>
      </w:pPr>
      <w:r>
        <w:t xml:space="preserve">Provide a timeline for the activities planned for the next year, including plans to apply for subsequent grant support. Recipients of transition awards (e.g., K22, K99) should report on progress in identifying an independent research position. Additionally, awardees charged with mentoring others (e.g., K05, K24) should provide information describing planned mentoring activities and proposed mentees (e.g., backgrounds, interests, professional levels, etc.) sufficient to evaluate the quality of the mentoring. </w:t>
      </w:r>
      <w:r>
        <w:rPr>
          <w:b/>
          <w:i/>
        </w:rPr>
        <w:t xml:space="preserve">C.2. Not Applicable. </w:t>
      </w:r>
    </w:p>
    <w:p w14:paraId="3D975DDF" w14:textId="77777777" w:rsidR="00761881" w:rsidRDefault="007513BF">
      <w:pPr>
        <w:spacing w:after="105" w:line="249" w:lineRule="auto"/>
        <w:ind w:right="68"/>
      </w:pPr>
      <w:r>
        <w:rPr>
          <w:b/>
          <w:i/>
        </w:rPr>
        <w:t xml:space="preserve">C.3. Not Applicable. </w:t>
      </w:r>
    </w:p>
    <w:p w14:paraId="72F90D19" w14:textId="77777777" w:rsidR="00761881" w:rsidRDefault="007513BF">
      <w:pPr>
        <w:spacing w:after="105" w:line="249" w:lineRule="auto"/>
        <w:ind w:right="68"/>
      </w:pPr>
      <w:r>
        <w:rPr>
          <w:b/>
          <w:i/>
        </w:rPr>
        <w:t xml:space="preserve">D.2.e Not Applicable. </w:t>
      </w:r>
    </w:p>
    <w:p w14:paraId="57787729" w14:textId="77777777" w:rsidR="00761881" w:rsidRDefault="007513BF">
      <w:pPr>
        <w:spacing w:after="105" w:line="249" w:lineRule="auto"/>
        <w:ind w:right="68"/>
      </w:pPr>
      <w:r>
        <w:rPr>
          <w:b/>
          <w:i/>
        </w:rPr>
        <w:t xml:space="preserve">E.1 Not Applicable. </w:t>
      </w:r>
    </w:p>
    <w:p w14:paraId="43803C22" w14:textId="77777777" w:rsidR="00761881" w:rsidRDefault="007513BF">
      <w:pPr>
        <w:spacing w:after="105" w:line="249" w:lineRule="auto"/>
        <w:ind w:right="68"/>
      </w:pPr>
      <w:r>
        <w:rPr>
          <w:b/>
          <w:i/>
        </w:rPr>
        <w:t xml:space="preserve">E.2 Not Applicable. </w:t>
      </w:r>
    </w:p>
    <w:p w14:paraId="298FAED5" w14:textId="77777777" w:rsidR="00761881" w:rsidRDefault="007513BF">
      <w:pPr>
        <w:spacing w:after="105" w:line="249" w:lineRule="auto"/>
        <w:ind w:right="68"/>
      </w:pPr>
      <w:r>
        <w:rPr>
          <w:b/>
          <w:i/>
        </w:rPr>
        <w:t xml:space="preserve">E.3 Not Applicable.  </w:t>
      </w:r>
    </w:p>
    <w:p w14:paraId="0832E9FD" w14:textId="77777777" w:rsidR="00761881" w:rsidRDefault="007513BF">
      <w:pPr>
        <w:spacing w:after="105" w:line="249" w:lineRule="auto"/>
        <w:ind w:right="68"/>
      </w:pPr>
      <w:r>
        <w:rPr>
          <w:b/>
          <w:i/>
        </w:rPr>
        <w:t xml:space="preserve">F.1 Not Applicable. </w:t>
      </w:r>
    </w:p>
    <w:p w14:paraId="244742C3" w14:textId="77777777" w:rsidR="00761881" w:rsidRDefault="007513BF">
      <w:pPr>
        <w:spacing w:after="105" w:line="249" w:lineRule="auto"/>
        <w:ind w:right="68"/>
      </w:pPr>
      <w:r>
        <w:rPr>
          <w:b/>
          <w:i/>
        </w:rPr>
        <w:t xml:space="preserve">G.2 Responsible Conduct of Research </w:t>
      </w:r>
    </w:p>
    <w:p w14:paraId="5CD900FD" w14:textId="77777777" w:rsidR="00761881" w:rsidRDefault="007513BF">
      <w:pPr>
        <w:spacing w:after="146"/>
        <w:ind w:left="22" w:right="12"/>
      </w:pPr>
      <w:r>
        <w:t xml:space="preserve">Describe the responsible conduct of research instruction received (or instruction given as a course director, discussion leader, etc., in the case of mid-career or senior career awardees) by formal and/or informal means, during this reporting period.  If instruction or participation as a course director/discussion leader occurred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 instructions. </w:t>
      </w:r>
    </w:p>
    <w:p w14:paraId="0C07D510" w14:textId="77777777" w:rsidR="00761881" w:rsidRDefault="007513BF">
      <w:pPr>
        <w:spacing w:after="105" w:line="249" w:lineRule="auto"/>
        <w:ind w:right="68"/>
      </w:pPr>
      <w:r>
        <w:rPr>
          <w:b/>
          <w:i/>
        </w:rPr>
        <w:t xml:space="preserve">G.3 Mentor’s Report  </w:t>
      </w:r>
    </w:p>
    <w:p w14:paraId="2385708D" w14:textId="77777777" w:rsidR="00761881" w:rsidRDefault="007513BF">
      <w:pPr>
        <w:spacing w:after="66"/>
        <w:ind w:left="22" w:right="12"/>
      </w:pPr>
      <w:r>
        <w:t xml:space="preserve">For mentored K awards, provide a letter signed by the mentor, in PDF format, assessing the awardee's progress and performance during this reporting period, both in research and in terms of development into an independent investigator in the area of the award. Include information on the continued commitment of the required minimum professional effort by the awardee (for most mentored K awardees this will be 75% effort (9 calendar months)) to the career development award and the availability of support for the candidate’s research project during the next budget segment. For applicable career transition awards (e.g., K22, K99), the mentor should describe the awardee’s efforts to transition into a permanent research position and the mentor’s contributions to that process.  If required to submit letters from more than one mentor, letters should be assembled in one PDF file. For non-mentored K awards, select “Not Applicable.”   </w:t>
      </w:r>
      <w:r>
        <w:rPr>
          <w:b/>
          <w:i/>
        </w:rPr>
        <w:t xml:space="preserve">G.11 Not Applicable. </w:t>
      </w:r>
    </w:p>
    <w:p w14:paraId="513B8B5E" w14:textId="77777777" w:rsidR="00761881" w:rsidRDefault="007513BF">
      <w:pPr>
        <w:spacing w:after="105" w:line="249" w:lineRule="auto"/>
        <w:ind w:right="68"/>
      </w:pPr>
      <w:r>
        <w:rPr>
          <w:b/>
          <w:i/>
        </w:rPr>
        <w:t xml:space="preserve">G.12 Not Applicable. </w:t>
      </w:r>
    </w:p>
    <w:p w14:paraId="745E6D30" w14:textId="77777777" w:rsidR="00761881" w:rsidRDefault="007513BF">
      <w:pPr>
        <w:numPr>
          <w:ilvl w:val="0"/>
          <w:numId w:val="37"/>
        </w:numPr>
        <w:spacing w:after="105" w:line="249" w:lineRule="auto"/>
        <w:ind w:right="68" w:hanging="307"/>
      </w:pPr>
      <w:r>
        <w:rPr>
          <w:b/>
          <w:i/>
        </w:rPr>
        <w:t>Budget. [Applicable to non-SNAP awards only.]</w:t>
      </w:r>
      <w:r>
        <w:rPr>
          <w:rFonts w:ascii="Cambria" w:eastAsia="Cambria" w:hAnsi="Cambria" w:cs="Cambria"/>
          <w:i/>
          <w:color w:val="243F60"/>
        </w:rPr>
        <w:t xml:space="preserve"> </w:t>
      </w:r>
    </w:p>
    <w:p w14:paraId="658FB4AF" w14:textId="77777777" w:rsidR="00761881" w:rsidRDefault="007513BF">
      <w:pPr>
        <w:numPr>
          <w:ilvl w:val="1"/>
          <w:numId w:val="37"/>
        </w:numPr>
        <w:spacing w:after="106"/>
        <w:ind w:hanging="427"/>
      </w:pPr>
      <w:r>
        <w:rPr>
          <w:b/>
        </w:rPr>
        <w:t xml:space="preserve">Budget Form </w:t>
      </w:r>
    </w:p>
    <w:p w14:paraId="55138D4B" w14:textId="77777777" w:rsidR="00761881" w:rsidRDefault="007513BF">
      <w:pPr>
        <w:spacing w:after="0"/>
        <w:ind w:left="22" w:right="12"/>
      </w:pPr>
      <w:r>
        <w:t xml:space="preserve">Follow the instructions for SF 424 (R&amp;R) for K awards in </w:t>
      </w:r>
      <w:hyperlink r:id="rId448">
        <w:r>
          <w:rPr>
            <w:color w:val="07519A"/>
            <w:u w:val="single" w:color="07519A"/>
          </w:rPr>
          <w:t>SF424 Part I, Section 7.4.6</w:t>
        </w:r>
      </w:hyperlink>
      <w:hyperlink r:id="rId449">
        <w:r>
          <w:t>.</w:t>
        </w:r>
      </w:hyperlink>
      <w:r>
        <w:t xml:space="preserve">  Base the awardee's salary and fringe benefits request on a full-time, 12-month appointment following the guidelines in the appropriate career award instructions. Support for other personnel and amounts in other budget categories may be requested in accordance with applicable CDA guidelines.   </w:t>
      </w:r>
    </w:p>
    <w:p w14:paraId="6A20496A" w14:textId="77777777" w:rsidR="00761881" w:rsidRDefault="007513BF">
      <w:pPr>
        <w:spacing w:after="70" w:line="259" w:lineRule="auto"/>
        <w:ind w:left="0" w:firstLine="0"/>
      </w:pPr>
      <w:r>
        <w:rPr>
          <w:sz w:val="4"/>
        </w:rPr>
        <w:t xml:space="preserve"> </w:t>
      </w:r>
    </w:p>
    <w:p w14:paraId="73AD592C"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2EBD5C68" wp14:editId="318EDE78">
                <wp:extent cx="5981065" cy="6096"/>
                <wp:effectExtent l="0" t="0" r="0" b="0"/>
                <wp:docPr id="91497" name="Group 9149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40" name="Shape 9824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4E1D15" id="Group 9149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DGU/hGBAgAA&#10;WQYAAA4AAAAAAAAAAAAAAAAALgIAAGRycy9lMm9Eb2MueG1sUEsBAi0AFAAGAAgAAAAhAKYwH8zb&#10;AAAAAwEAAA8AAAAAAAAAAAAAAAAA2wQAAGRycy9kb3ducmV2LnhtbFBLBQYAAAAABAAEAPMAAADj&#10;BQAAAAA=&#10;">
                <v:shape id="Shape 9824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rq5sUA&#10;AADeAAAADwAAAGRycy9kb3ducmV2LnhtbESPy2rDMBBF94X8g5hCd42c0JbEjRJCIZCCF81j0eVg&#10;TS1ja2QkNXH/vrMIZHm5L85qM/peXSimNrCB2bQARVwH23Jj4HzaPS9ApYxssQ9MBv4owWY9eVhh&#10;acOVD3Q55kbJCKcSDbich1LrVDvymKZhIBbvJ0SPWWRstI14lXHf63lRvGmPLcuDw4E+HNXd8dfL&#10;SbHsvl1nx6qqXuPX7GDrz2yNeXoct++gMo35Hr6199bAcjF/EQDBERT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Surm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5C42DBE0"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0BFA19FD" w14:textId="77777777" w:rsidR="00761881" w:rsidRDefault="007513BF">
      <w:pPr>
        <w:spacing w:after="120" w:line="259" w:lineRule="auto"/>
        <w:ind w:left="-29" w:right="-34" w:firstLine="0"/>
      </w:pPr>
      <w:r>
        <w:rPr>
          <w:rFonts w:ascii="Calibri" w:eastAsia="Calibri" w:hAnsi="Calibri" w:cs="Calibri"/>
          <w:noProof/>
          <w:sz w:val="22"/>
        </w:rPr>
        <mc:AlternateContent>
          <mc:Choice Requires="wpg">
            <w:drawing>
              <wp:inline distT="0" distB="0" distL="0" distR="0" wp14:anchorId="50F96F85" wp14:editId="0C381790">
                <wp:extent cx="5981065" cy="6096"/>
                <wp:effectExtent l="0" t="0" r="0" b="0"/>
                <wp:docPr id="91498" name="Group 9149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41" name="Shape 9824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419EA5" id="Group 9149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">
                <v:shape id="Shape 9824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ZPfcUA&#10;AADeAAAADwAAAGRycy9kb3ducmV2LnhtbESPS2sCMRSF90L/Q7gFd5oZaUWnRhFBaGEW9bFweZnc&#10;ToaZ3AxJ1PHfN4WCy8N5fJzVZrCduJEPjWMF+TQDQVw53XCt4HzaTxYgQkTW2DkmBQ8KsFm/jFZY&#10;aHfnA92OsRZphEOBCkyMfSFlqAxZDFPXEyfvx3mLMUlfS+3xnsZtJ2dZNpcWG04Egz3tDFXt8WoT&#10;JFu2F9PqoSzLd/+dH3T1FbVS49dh+wEi0hCf4f/2p1awXMzecv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Bk99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14C3AAD2" w14:textId="77777777" w:rsidR="00761881" w:rsidRDefault="007513BF">
      <w:pPr>
        <w:spacing w:after="84" w:line="259" w:lineRule="auto"/>
        <w:ind w:left="0" w:firstLine="0"/>
      </w:pPr>
      <w:r>
        <w:rPr>
          <w:b/>
          <w:sz w:val="4"/>
        </w:rPr>
        <w:t xml:space="preserve"> </w:t>
      </w:r>
    </w:p>
    <w:p w14:paraId="317CFEB3" w14:textId="77777777" w:rsidR="00761881" w:rsidRDefault="007513BF">
      <w:pPr>
        <w:spacing w:after="74" w:line="259" w:lineRule="auto"/>
        <w:ind w:left="15" w:right="-126" w:firstLine="0"/>
      </w:pPr>
      <w:r>
        <w:rPr>
          <w:rFonts w:ascii="Calibri" w:eastAsia="Calibri" w:hAnsi="Calibri" w:cs="Calibri"/>
          <w:noProof/>
          <w:sz w:val="22"/>
        </w:rPr>
        <mc:AlternateContent>
          <mc:Choice Requires="wpg">
            <w:drawing>
              <wp:inline distT="0" distB="0" distL="0" distR="0" wp14:anchorId="5EECA569" wp14:editId="37928C87">
                <wp:extent cx="6011164" cy="3737890"/>
                <wp:effectExtent l="0" t="0" r="0" b="0"/>
                <wp:docPr id="91499" name="Group 91499"/>
                <wp:cNvGraphicFramePr/>
                <a:graphic xmlns:a="http://schemas.openxmlformats.org/drawingml/2006/main">
                  <a:graphicData uri="http://schemas.microsoft.com/office/word/2010/wordprocessingGroup">
                    <wpg:wgp>
                      <wpg:cNvGrpSpPr/>
                      <wpg:grpSpPr>
                        <a:xfrm>
                          <a:off x="0" y="0"/>
                          <a:ext cx="6011164" cy="3737890"/>
                          <a:chOff x="0" y="0"/>
                          <a:chExt cx="6011164" cy="3737890"/>
                        </a:xfrm>
                      </wpg:grpSpPr>
                      <wps:wsp>
                        <wps:cNvPr id="14101" name="Rectangle 14101"/>
                        <wps:cNvSpPr/>
                        <wps:spPr>
                          <a:xfrm>
                            <a:off x="5973064" y="3569183"/>
                            <a:ext cx="50673" cy="224380"/>
                          </a:xfrm>
                          <a:prstGeom prst="rect">
                            <a:avLst/>
                          </a:prstGeom>
                          <a:ln>
                            <a:noFill/>
                          </a:ln>
                        </wps:spPr>
                        <wps:txbx>
                          <w:txbxContent>
                            <w:p w14:paraId="70EEE63B"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118" name="Picture 14118"/>
                          <pic:cNvPicPr/>
                        </pic:nvPicPr>
                        <pic:blipFill>
                          <a:blip r:embed="rId179"/>
                          <a:stretch>
                            <a:fillRect/>
                          </a:stretch>
                        </pic:blipFill>
                        <pic:spPr>
                          <a:xfrm>
                            <a:off x="9906" y="9906"/>
                            <a:ext cx="5943600" cy="3683508"/>
                          </a:xfrm>
                          <a:prstGeom prst="rect">
                            <a:avLst/>
                          </a:prstGeom>
                        </pic:spPr>
                      </pic:pic>
                      <wps:wsp>
                        <wps:cNvPr id="14119" name="Shape 14119"/>
                        <wps:cNvSpPr/>
                        <wps:spPr>
                          <a:xfrm>
                            <a:off x="0" y="0"/>
                            <a:ext cx="5963412" cy="3703321"/>
                          </a:xfrm>
                          <a:custGeom>
                            <a:avLst/>
                            <a:gdLst/>
                            <a:ahLst/>
                            <a:cxnLst/>
                            <a:rect l="0" t="0" r="0" b="0"/>
                            <a:pathLst>
                              <a:path w="5963412" h="3703321">
                                <a:moveTo>
                                  <a:pt x="0" y="3703321"/>
                                </a:moveTo>
                                <a:lnTo>
                                  <a:pt x="5963412" y="3703321"/>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EECA569" id="Group 91499" o:spid="_x0000_s1764" style="width:473.3pt;height:294.3pt;mso-position-horizontal-relative:char;mso-position-vertical-relative:line" coordsize="60111,373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">
                <v:rect id="Rectangle 14101" o:spid="_x0000_s1765" style="position:absolute;left:59730;top:356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uocQA&#10;AADeAAAADwAAAGRycy9kb3ducmV2LnhtbERPS4vCMBC+C/sfwix407QiotUosip69LHg7m1oxrZs&#10;MylNtNVfbwRhb/PxPWe2aE0pblS7wrKCuB+BIE6tLjhT8H3a9MYgnEfWWFomBXdysJh/dGaYaNvw&#10;gW5Hn4kQwi5BBbn3VSKlS3My6Pq2Ig7cxdYGfYB1JnWNTQg3pRxE0UgaLDg05FjRV07p3/FqFGzH&#10;1fJnZx9NVq5/t+f9ebI6TbxS3c92OQXhqfX/4rd7p8P8YRzF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hbqHEAAAA3gAAAA8AAAAAAAAAAAAAAAAAmAIAAGRycy9k&#10;b3ducmV2LnhtbFBLBQYAAAAABAAEAPUAAACJAwAAAAA=&#10;" filled="f" stroked="f">
                  <v:textbox inset="0,0,0,0">
                    <w:txbxContent>
                      <w:p w14:paraId="70EEE63B" w14:textId="77777777" w:rsidR="000A159B" w:rsidRDefault="000A159B">
                        <w:pPr>
                          <w:spacing w:after="160" w:line="259" w:lineRule="auto"/>
                          <w:ind w:left="0" w:firstLine="0"/>
                        </w:pPr>
                        <w:r>
                          <w:t xml:space="preserve"> </w:t>
                        </w:r>
                      </w:p>
                    </w:txbxContent>
                  </v:textbox>
                </v:rect>
                <v:shape id="Picture 14118" o:spid="_x0000_s1766"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yhYbGAAAA3gAAAA8AAABkcnMvZG93bnJldi54bWxEj0FLAzEQhe+C/yFMwZvNRorI2rSUisWL&#10;WNtCr8Nm3F3dTNYktvHfdw6Ctxnem/e+mS+LH9SJYuoDWzDTChRxE1zPrYXD/vn2AVTKyA6HwGTh&#10;lxIsF9dXc6xdOPM7nXa5VRLCqUYLXc5jrXVqOvKYpmEkFu0jRI9Z1thqF/Es4X7Qd1V1rz32LA0d&#10;jrTuqPna/XgL8a3/LN8b81qM82G2GVbj03Fr7c2krB5BZSr53/x3/eIEf2aM8Mo7MoNeX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XKFhsYAAADeAAAADwAAAAAAAAAAAAAA&#10;AACfAgAAZHJzL2Rvd25yZXYueG1sUEsFBgAAAAAEAAQA9wAAAJIDAAAAAA==&#10;">
                  <v:imagedata r:id="rId180" o:title=""/>
                </v:shape>
                <v:shape id="Shape 14119" o:spid="_x0000_s1767" style="position:absolute;width:59634;height:37033;visibility:visible;mso-wrap-style:square;v-text-anchor:top" coordsize="5963412,3703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2w8QA&#10;AADeAAAADwAAAGRycy9kb3ducmV2LnhtbERP3WrCMBS+H/gO4QjezbQy3OyMomOCVjaY+gCH5qwt&#10;NiddE2N9ezMY7O58fL9nvuxNIwJ1rrasIB0nIIgLq2suFZyOm8cXEM4ja2wsk4IbOVguBg9zzLS9&#10;8heFgy9FDGGXoYLK+zaT0hUVGXRj2xJH7tt2Bn2EXSl1h9cYbho5SZKpNFhzbKiwpbeKivPhYhTs&#10;0kDTj/fP3J7K57AOeX7B/Y9So2G/egXhqff/4j/3Vsf5T2k6g9934g1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MdsPEAAAA3gAAAA8AAAAAAAAAAAAAAAAAmAIAAGRycy9k&#10;b3ducmV2LnhtbFBLBQYAAAAABAAEAPUAAACJAwAAAAA=&#10;" path="m,3703321r5963412,l5963412,,,,,3703321xe" filled="f" strokeweight="1.56pt">
                  <v:path arrowok="t" textboxrect="0,0,5963412,3703321"/>
                </v:shape>
                <w10:anchorlock/>
              </v:group>
            </w:pict>
          </mc:Fallback>
        </mc:AlternateContent>
      </w:r>
    </w:p>
    <w:p w14:paraId="2343ECA6" w14:textId="77777777" w:rsidR="00761881" w:rsidRDefault="007513BF">
      <w:pPr>
        <w:spacing w:after="3" w:line="259" w:lineRule="auto"/>
        <w:ind w:left="-5"/>
      </w:pPr>
      <w:r>
        <w:rPr>
          <w:i/>
          <w:sz w:val="22"/>
        </w:rPr>
        <w:t xml:space="preserve">Figure 104: SF 424 R&amp;R Budget Form - Question F.5 </w:t>
      </w:r>
    </w:p>
    <w:p w14:paraId="7FDA6B0D" w14:textId="77777777" w:rsidR="00761881" w:rsidRDefault="007513BF">
      <w:pPr>
        <w:spacing w:after="299" w:line="259" w:lineRule="auto"/>
        <w:ind w:left="0" w:firstLine="0"/>
      </w:pPr>
      <w:r>
        <w:rPr>
          <w:b/>
          <w:sz w:val="4"/>
        </w:rPr>
        <w:t xml:space="preserve"> </w:t>
      </w:r>
    </w:p>
    <w:p w14:paraId="7949CE40" w14:textId="77777777" w:rsidR="00761881" w:rsidRDefault="007513BF">
      <w:pPr>
        <w:numPr>
          <w:ilvl w:val="1"/>
          <w:numId w:val="37"/>
        </w:numPr>
        <w:spacing w:after="106"/>
        <w:ind w:hanging="427"/>
      </w:pPr>
      <w:proofErr w:type="spellStart"/>
      <w:r>
        <w:rPr>
          <w:b/>
        </w:rPr>
        <w:t>Subaward</w:t>
      </w:r>
      <w:proofErr w:type="spellEnd"/>
      <w:r>
        <w:rPr>
          <w:b/>
        </w:rPr>
        <w:t xml:space="preserve"> Budget Form </w:t>
      </w:r>
    </w:p>
    <w:p w14:paraId="1F7A6942" w14:textId="77777777" w:rsidR="00761881" w:rsidRDefault="007513BF">
      <w:pPr>
        <w:spacing w:after="393"/>
        <w:ind w:left="22" w:right="12"/>
      </w:pPr>
      <w:r>
        <w:t xml:space="preserve">For awards with </w:t>
      </w:r>
      <w:proofErr w:type="spellStart"/>
      <w:r>
        <w:t>subaward</w:t>
      </w:r>
      <w:proofErr w:type="spellEnd"/>
      <w:r>
        <w:t xml:space="preserve">/consortium budgets, the grantee may select up to 30 </w:t>
      </w:r>
      <w:proofErr w:type="spellStart"/>
      <w:r>
        <w:t>subaward</w:t>
      </w:r>
      <w:proofErr w:type="spellEnd"/>
      <w:r>
        <w:t xml:space="preserve"> budgets.   To complete a detailed budget for a </w:t>
      </w:r>
      <w:proofErr w:type="spellStart"/>
      <w:r>
        <w:t>subaward</w:t>
      </w:r>
      <w:proofErr w:type="spellEnd"/>
      <w:r>
        <w:t xml:space="preserve">/consortium, follow the </w:t>
      </w:r>
      <w:hyperlink r:id="rId450">
        <w:r>
          <w:rPr>
            <w:color w:val="07519A"/>
            <w:u w:val="single" w:color="07519A"/>
          </w:rPr>
          <w:t>SF424 (R&amp;R)</w:t>
        </w:r>
      </w:hyperlink>
      <w:hyperlink r:id="rId451">
        <w:r>
          <w:rPr>
            <w:color w:val="07519A"/>
          </w:rPr>
          <w:t xml:space="preserve"> </w:t>
        </w:r>
      </w:hyperlink>
      <w:hyperlink r:id="rId452">
        <w:r>
          <w:rPr>
            <w:color w:val="07519A"/>
            <w:u w:val="single" w:color="07519A"/>
          </w:rPr>
          <w:t>Application Guide for NIH and Other PHS Agencies, Section I, 4.8 Special Instructions for</w:t>
        </w:r>
      </w:hyperlink>
      <w:hyperlink r:id="rId453">
        <w:r>
          <w:rPr>
            <w:color w:val="07519A"/>
          </w:rPr>
          <w:t xml:space="preserve"> </w:t>
        </w:r>
      </w:hyperlink>
      <w:hyperlink r:id="rId454">
        <w:r>
          <w:rPr>
            <w:color w:val="07519A"/>
            <w:u w:val="single" w:color="07519A"/>
          </w:rPr>
          <w:t xml:space="preserve">Preparing Applications with a </w:t>
        </w:r>
        <w:proofErr w:type="spellStart"/>
        <w:r>
          <w:rPr>
            <w:color w:val="07519A"/>
            <w:u w:val="single" w:color="07519A"/>
          </w:rPr>
          <w:t>Subaward</w:t>
        </w:r>
        <w:proofErr w:type="spellEnd"/>
        <w:r>
          <w:rPr>
            <w:color w:val="07519A"/>
            <w:u w:val="single" w:color="07519A"/>
          </w:rPr>
          <w:t>/Consortium</w:t>
        </w:r>
      </w:hyperlink>
      <w:hyperlink r:id="rId455">
        <w:r>
          <w:t>.</w:t>
        </w:r>
      </w:hyperlink>
      <w:r>
        <w:t xml:space="preserve"> </w:t>
      </w:r>
    </w:p>
    <w:p w14:paraId="3624D421" w14:textId="77777777" w:rsidR="00761881" w:rsidRDefault="007513BF">
      <w:pPr>
        <w:pStyle w:val="Heading2"/>
        <w:ind w:left="561" w:hanging="576"/>
      </w:pPr>
      <w:bookmarkStart w:id="43" w:name="_Toc467659845"/>
      <w:r>
        <w:t>Fellowship RPPRs</w:t>
      </w:r>
      <w:bookmarkEnd w:id="43"/>
      <w:r>
        <w:t xml:space="preserve"> </w:t>
      </w:r>
    </w:p>
    <w:p w14:paraId="3DEAD6F2" w14:textId="77777777" w:rsidR="00761881" w:rsidRDefault="007513BF">
      <w:pPr>
        <w:ind w:left="22" w:right="12"/>
      </w:pPr>
      <w:r>
        <w:t xml:space="preserve">For Fellowship Awards (i.e., F05, F30, F31, F32, and F33), follow the </w:t>
      </w:r>
      <w:r>
        <w:rPr>
          <w:i/>
          <w:color w:val="07519A"/>
          <w:u w:val="single" w:color="07519A"/>
        </w:rPr>
        <w:t>Instructions for RPPR</w:t>
      </w:r>
      <w:r>
        <w:rPr>
          <w:i/>
          <w:color w:val="07519A"/>
        </w:rPr>
        <w:t xml:space="preserve"> </w:t>
      </w:r>
      <w:r>
        <w:rPr>
          <w:i/>
          <w:color w:val="07519A"/>
          <w:u w:val="single" w:color="07519A"/>
        </w:rPr>
        <w:t>Sections A–H</w:t>
      </w:r>
      <w:r>
        <w:t xml:space="preserve"> in chapter 6, with the exceptions noted below: </w:t>
      </w:r>
    </w:p>
    <w:p w14:paraId="7544DD66" w14:textId="77777777" w:rsidR="00761881" w:rsidRDefault="007513BF">
      <w:pPr>
        <w:ind w:left="22" w:right="12"/>
      </w:pPr>
      <w:r>
        <w:rPr>
          <w:b/>
          <w:i/>
        </w:rPr>
        <w:t xml:space="preserve">B.4 </w:t>
      </w:r>
      <w:proofErr w:type="gramStart"/>
      <w:r>
        <w:rPr>
          <w:b/>
          <w:i/>
        </w:rPr>
        <w:t>What</w:t>
      </w:r>
      <w:proofErr w:type="gramEnd"/>
      <w:r>
        <w:rPr>
          <w:b/>
          <w:i/>
        </w:rPr>
        <w:t xml:space="preserve"> opportunities for training and professional development has the project provided? </w:t>
      </w:r>
      <w:r>
        <w:t xml:space="preserve">Indicate whether the institution uses Individual Development Plans (IDPs), and if so, describe how they were used in this reporting period to help manage the fellow’s training (do not include the actual IDP). </w:t>
      </w:r>
      <w:r>
        <w:rPr>
          <w:b/>
        </w:rPr>
        <w:t>This information is not required for AHRQ recipients</w:t>
      </w:r>
      <w:r>
        <w:t xml:space="preserve">. </w:t>
      </w:r>
    </w:p>
    <w:p w14:paraId="6DEE89F0" w14:textId="77777777" w:rsidR="00761881" w:rsidRDefault="007513BF">
      <w:pPr>
        <w:spacing w:after="105" w:line="249" w:lineRule="auto"/>
        <w:ind w:right="68"/>
      </w:pPr>
      <w:r>
        <w:rPr>
          <w:b/>
          <w:i/>
        </w:rPr>
        <w:t xml:space="preserve">B.6 </w:t>
      </w:r>
      <w:proofErr w:type="gramStart"/>
      <w:r>
        <w:rPr>
          <w:b/>
          <w:i/>
        </w:rPr>
        <w:t>What</w:t>
      </w:r>
      <w:proofErr w:type="gramEnd"/>
      <w:r>
        <w:rPr>
          <w:b/>
          <w:i/>
        </w:rPr>
        <w:t xml:space="preserve"> do you plan to do during the next reporting period to accomplish the goals?  </w:t>
      </w:r>
    </w:p>
    <w:p w14:paraId="732EAE00" w14:textId="77777777" w:rsidR="00761881" w:rsidRDefault="007513BF">
      <w:pPr>
        <w:ind w:left="22" w:right="539"/>
      </w:pPr>
      <w:r>
        <w:t xml:space="preserve">Include any course work and any important modifications to the original plans.  Provide a scientific justification for any changes involving research with human subjects or vertebrate animals.  A detailed description of such changes must be provided under Changes. </w:t>
      </w:r>
      <w:r>
        <w:rPr>
          <w:b/>
          <w:i/>
        </w:rPr>
        <w:t>C.2 Not Applicable.</w:t>
      </w:r>
      <w:r>
        <w:rPr>
          <w:b/>
        </w:rPr>
        <w:t xml:space="preserve"> </w:t>
      </w:r>
    </w:p>
    <w:p w14:paraId="60D632E7" w14:textId="77777777" w:rsidR="00761881" w:rsidRDefault="007513BF">
      <w:pPr>
        <w:spacing w:after="105" w:line="249" w:lineRule="auto"/>
        <w:ind w:right="68"/>
      </w:pPr>
      <w:r>
        <w:rPr>
          <w:b/>
          <w:i/>
        </w:rPr>
        <w:t>C.3 Not Applicable.</w:t>
      </w:r>
      <w:r>
        <w:rPr>
          <w:b/>
        </w:rPr>
        <w:t xml:space="preserve"> </w:t>
      </w:r>
    </w:p>
    <w:p w14:paraId="146BC055" w14:textId="77777777" w:rsidR="00761881" w:rsidRDefault="007513BF">
      <w:pPr>
        <w:spacing w:after="105" w:line="249" w:lineRule="auto"/>
        <w:ind w:right="68"/>
      </w:pPr>
      <w:r>
        <w:rPr>
          <w:b/>
          <w:i/>
        </w:rPr>
        <w:t>C.4 Not Applicable.</w:t>
      </w:r>
      <w:r>
        <w:rPr>
          <w:b/>
        </w:rPr>
        <w:t xml:space="preserve"> </w:t>
      </w:r>
    </w:p>
    <w:p w14:paraId="04BE2C63" w14:textId="77777777" w:rsidR="00761881" w:rsidRDefault="007513BF">
      <w:pPr>
        <w:spacing w:after="105" w:line="249" w:lineRule="auto"/>
        <w:ind w:right="68"/>
      </w:pPr>
      <w:r>
        <w:rPr>
          <w:b/>
          <w:i/>
        </w:rPr>
        <w:t>D.1 Not Applicable.</w:t>
      </w:r>
      <w:r>
        <w:rPr>
          <w:b/>
        </w:rPr>
        <w:t xml:space="preserve"> </w:t>
      </w:r>
    </w:p>
    <w:p w14:paraId="0EB98B97" w14:textId="77777777" w:rsidR="00761881" w:rsidRDefault="007513BF">
      <w:pPr>
        <w:spacing w:after="105" w:line="249" w:lineRule="auto"/>
        <w:ind w:right="68"/>
      </w:pPr>
      <w:r>
        <w:rPr>
          <w:b/>
          <w:i/>
        </w:rPr>
        <w:t xml:space="preserve">D.2.a Not Applicable </w:t>
      </w:r>
    </w:p>
    <w:p w14:paraId="7F2CC71D" w14:textId="77777777" w:rsidR="00761881" w:rsidRDefault="007513BF">
      <w:pPr>
        <w:spacing w:after="105" w:line="249" w:lineRule="auto"/>
        <w:ind w:right="68"/>
      </w:pPr>
      <w:r>
        <w:rPr>
          <w:b/>
          <w:i/>
        </w:rPr>
        <w:t>D.2.b Not Applicable.</w:t>
      </w:r>
      <w:r>
        <w:rPr>
          <w:b/>
        </w:rPr>
        <w:t xml:space="preserve"> </w:t>
      </w:r>
    </w:p>
    <w:p w14:paraId="73DFAAA1" w14:textId="77777777" w:rsidR="00761881" w:rsidRDefault="007513BF">
      <w:pPr>
        <w:spacing w:after="105" w:line="249" w:lineRule="auto"/>
        <w:ind w:right="68"/>
      </w:pPr>
      <w:r>
        <w:rPr>
          <w:b/>
          <w:i/>
        </w:rPr>
        <w:t xml:space="preserve">D.2.e Not Applicable. </w:t>
      </w:r>
    </w:p>
    <w:p w14:paraId="66A1CF82" w14:textId="77777777" w:rsidR="00761881" w:rsidRDefault="007513BF">
      <w:pPr>
        <w:spacing w:after="105" w:line="249" w:lineRule="auto"/>
        <w:ind w:right="68"/>
      </w:pPr>
      <w:r>
        <w:rPr>
          <w:b/>
          <w:i/>
        </w:rPr>
        <w:t xml:space="preserve">E.1 Not Applicable. </w:t>
      </w:r>
    </w:p>
    <w:p w14:paraId="68A29327" w14:textId="77777777" w:rsidR="00761881" w:rsidRDefault="007513BF">
      <w:pPr>
        <w:spacing w:after="105" w:line="249" w:lineRule="auto"/>
        <w:ind w:right="68"/>
      </w:pPr>
      <w:r>
        <w:rPr>
          <w:b/>
          <w:i/>
        </w:rPr>
        <w:t xml:space="preserve">E.2 Not Applicable. </w:t>
      </w:r>
    </w:p>
    <w:p w14:paraId="3FF432B5" w14:textId="77777777" w:rsidR="00761881" w:rsidRDefault="007513BF">
      <w:pPr>
        <w:spacing w:after="105" w:line="249" w:lineRule="auto"/>
        <w:ind w:right="68"/>
      </w:pPr>
      <w:r>
        <w:rPr>
          <w:b/>
          <w:i/>
        </w:rPr>
        <w:t xml:space="preserve">E.3 Not Applicable. </w:t>
      </w:r>
    </w:p>
    <w:p w14:paraId="164A270B" w14:textId="77777777" w:rsidR="00761881" w:rsidRDefault="007513BF">
      <w:pPr>
        <w:spacing w:after="105" w:line="249" w:lineRule="auto"/>
        <w:ind w:right="68"/>
      </w:pPr>
      <w:r>
        <w:rPr>
          <w:b/>
          <w:i/>
        </w:rPr>
        <w:t xml:space="preserve">F.1 Not Applicable. </w:t>
      </w:r>
    </w:p>
    <w:p w14:paraId="35C889F1" w14:textId="77777777" w:rsidR="00761881" w:rsidRDefault="007513BF">
      <w:pPr>
        <w:spacing w:after="105" w:line="249" w:lineRule="auto"/>
        <w:ind w:right="68"/>
      </w:pPr>
      <w:r>
        <w:rPr>
          <w:b/>
          <w:i/>
        </w:rPr>
        <w:t>G.2 Responsible Conduct of Research</w:t>
      </w:r>
      <w:r>
        <w:rPr>
          <w:rFonts w:ascii="Cambria" w:eastAsia="Cambria" w:hAnsi="Cambria" w:cs="Cambria"/>
          <w:i/>
          <w:color w:val="243F60"/>
        </w:rPr>
        <w:t xml:space="preserve"> </w:t>
      </w:r>
    </w:p>
    <w:p w14:paraId="6960BE30" w14:textId="77777777" w:rsidR="00761881" w:rsidRDefault="007513BF">
      <w:pPr>
        <w:ind w:left="22" w:right="12"/>
      </w:pPr>
      <w:r>
        <w:t xml:space="preserve">Describe the responsible conduct of research instruction received (or instruction given as a course director, discussion leader, etc., in the case of senior fellows or senior career awardees) by formal and/or informal means, during this reporting period.  If instruction or participation as a course director/discussion leader occurred in a prior budget period, note the dates of occurrence. Any activities undertaken to individualize instruction appropriate to career stage should be discussed. Address the five components: Format, Subject Matter, Faculty Participation, Duration, and Frequency.  Additional detailed guidance on this requirement is found in the competing application instructions. </w:t>
      </w:r>
    </w:p>
    <w:p w14:paraId="3F6D16E6" w14:textId="77777777" w:rsidR="00761881" w:rsidRDefault="007513BF">
      <w:pPr>
        <w:spacing w:after="105" w:line="249" w:lineRule="auto"/>
        <w:ind w:right="68"/>
      </w:pPr>
      <w:r>
        <w:rPr>
          <w:b/>
          <w:i/>
        </w:rPr>
        <w:t xml:space="preserve"> G.3 Sponsor Comments </w:t>
      </w:r>
    </w:p>
    <w:p w14:paraId="571438C4" w14:textId="77777777" w:rsidR="00761881" w:rsidRDefault="007513BF">
      <w:pPr>
        <w:ind w:left="22" w:right="12"/>
      </w:pPr>
      <w:r>
        <w:t xml:space="preserve">Provide a letter signed by the sponsor, in PDF format, assessing the progress of the research training (including academic work) and the fellow’s accomplishments during this reporting period. For fellowships supporting dual-degree training (e.g. F30) the sponsor should report on the fellow’s progress with respect to the proposed dual-degree timeline and whether the fellow is expected to complete the requirements for the research doctoral degree in the upcoming budget period. </w:t>
      </w:r>
    </w:p>
    <w:p w14:paraId="3DD28E6C" w14:textId="77777777" w:rsidR="00761881" w:rsidRDefault="007513BF">
      <w:pPr>
        <w:numPr>
          <w:ilvl w:val="0"/>
          <w:numId w:val="38"/>
        </w:numPr>
        <w:spacing w:after="105" w:line="249" w:lineRule="auto"/>
        <w:ind w:right="68" w:hanging="367"/>
      </w:pPr>
      <w:r>
        <w:rPr>
          <w:b/>
          <w:i/>
        </w:rPr>
        <w:t xml:space="preserve">10 Not Applicable.   </w:t>
      </w:r>
    </w:p>
    <w:p w14:paraId="51AE8932" w14:textId="77777777" w:rsidR="00761881" w:rsidRDefault="007513BF">
      <w:pPr>
        <w:numPr>
          <w:ilvl w:val="1"/>
          <w:numId w:val="38"/>
        </w:numPr>
        <w:spacing w:after="105" w:line="249" w:lineRule="auto"/>
        <w:ind w:right="68" w:hanging="533"/>
      </w:pPr>
      <w:r>
        <w:rPr>
          <w:b/>
          <w:i/>
        </w:rPr>
        <w:t xml:space="preserve">Not Applicable.   </w:t>
      </w:r>
    </w:p>
    <w:p w14:paraId="2FD21357" w14:textId="77777777" w:rsidR="00761881" w:rsidRDefault="007513BF">
      <w:pPr>
        <w:numPr>
          <w:ilvl w:val="1"/>
          <w:numId w:val="38"/>
        </w:numPr>
        <w:spacing w:after="105" w:line="249" w:lineRule="auto"/>
        <w:ind w:right="68" w:hanging="533"/>
      </w:pPr>
      <w:r>
        <w:rPr>
          <w:b/>
          <w:i/>
        </w:rPr>
        <w:t xml:space="preserve">Not Applicable.   </w:t>
      </w:r>
    </w:p>
    <w:p w14:paraId="293CB1B8" w14:textId="77777777" w:rsidR="00761881" w:rsidRDefault="007513BF">
      <w:pPr>
        <w:numPr>
          <w:ilvl w:val="0"/>
          <w:numId w:val="38"/>
        </w:numPr>
        <w:spacing w:after="385" w:line="249" w:lineRule="auto"/>
        <w:ind w:right="68" w:hanging="367"/>
      </w:pPr>
      <w:r>
        <w:rPr>
          <w:b/>
          <w:i/>
        </w:rPr>
        <w:t xml:space="preserve">Not Applicable. </w:t>
      </w:r>
    </w:p>
    <w:p w14:paraId="187AB3C4" w14:textId="77777777" w:rsidR="00761881" w:rsidRDefault="007513BF">
      <w:pPr>
        <w:pStyle w:val="Heading2"/>
        <w:ind w:left="561" w:hanging="576"/>
      </w:pPr>
      <w:bookmarkStart w:id="44" w:name="_Toc467659846"/>
      <w:r>
        <w:t>SBIR/STTR RPPRs</w:t>
      </w:r>
      <w:bookmarkEnd w:id="44"/>
      <w:r>
        <w:t xml:space="preserve"> </w:t>
      </w:r>
    </w:p>
    <w:p w14:paraId="364F2A77" w14:textId="77777777" w:rsidR="00761881" w:rsidRDefault="007513BF">
      <w:pPr>
        <w:ind w:left="22" w:right="683"/>
      </w:pPr>
      <w:r>
        <w:t xml:space="preserve">For SBIR/STTR Awards (i.e., R41, R42, R43, R44, U43, U44, UT1, and UT2), follow the </w:t>
      </w:r>
      <w:r>
        <w:rPr>
          <w:i/>
          <w:color w:val="07519A"/>
          <w:u w:val="single" w:color="07519A"/>
        </w:rPr>
        <w:t>Instructions for RPPR Sections A–H</w:t>
      </w:r>
      <w:r>
        <w:t xml:space="preserve"> in chapter 6, with the exceptions noted below: </w:t>
      </w:r>
      <w:r>
        <w:rPr>
          <w:b/>
          <w:i/>
        </w:rPr>
        <w:t xml:space="preserve">B.2 </w:t>
      </w:r>
      <w:proofErr w:type="gramStart"/>
      <w:r>
        <w:rPr>
          <w:b/>
          <w:i/>
        </w:rPr>
        <w:t>What</w:t>
      </w:r>
      <w:proofErr w:type="gramEnd"/>
      <w:r>
        <w:rPr>
          <w:b/>
          <w:i/>
        </w:rPr>
        <w:t xml:space="preserve"> was accomplished under these goals? </w:t>
      </w:r>
    </w:p>
    <w:p w14:paraId="161CDCEB" w14:textId="77777777" w:rsidR="00761881" w:rsidRDefault="007513BF">
      <w:pPr>
        <w:spacing w:after="109"/>
        <w:ind w:left="-5"/>
      </w:pPr>
      <w:r>
        <w:rPr>
          <w:i/>
        </w:rPr>
        <w:t>Goals</w:t>
      </w:r>
      <w:r>
        <w:t xml:space="preserve"> is equivalent to </w:t>
      </w:r>
      <w:r>
        <w:rPr>
          <w:i/>
        </w:rPr>
        <w:t>specific aims and/or milestones</w:t>
      </w:r>
      <w:r>
        <w:t xml:space="preserve">. </w:t>
      </w:r>
    </w:p>
    <w:p w14:paraId="6C53D3FF" w14:textId="77777777" w:rsidR="00761881" w:rsidRDefault="007513BF">
      <w:pPr>
        <w:spacing w:after="105" w:line="249" w:lineRule="auto"/>
        <w:ind w:right="68"/>
      </w:pPr>
      <w:r>
        <w:rPr>
          <w:b/>
          <w:i/>
        </w:rPr>
        <w:t xml:space="preserve">B.3 Competitive Revisions/Administrative Supplements </w:t>
      </w:r>
    </w:p>
    <w:p w14:paraId="66F8D96B" w14:textId="77777777" w:rsidR="00761881" w:rsidRDefault="007513BF">
      <w:pPr>
        <w:ind w:left="22" w:right="12"/>
      </w:pPr>
      <w:r>
        <w:t xml:space="preserve">For this reporting period, is there one or more Revision/Supplement associated with this award for which reporting is required?   </w:t>
      </w:r>
    </w:p>
    <w:p w14:paraId="73B9BA68" w14:textId="77777777" w:rsidR="00761881" w:rsidRDefault="007513BF">
      <w:pPr>
        <w:ind w:left="22" w:right="12"/>
      </w:pPr>
      <w:r>
        <w:t xml:space="preserve">If yes, identify the Revision(s) by grant number (e.g., 3R01CA098765-01S1) or title and describe the specific aims and/or milestones for each Revision.  Include any supplements to promote or enhance diversity and re-entry, or other similar supplements to support addition of an individual or a discrete project. </w:t>
      </w:r>
    </w:p>
    <w:p w14:paraId="37310E22" w14:textId="77777777" w:rsidR="00761881" w:rsidRDefault="007513BF">
      <w:pPr>
        <w:spacing w:after="105" w:line="249" w:lineRule="auto"/>
        <w:ind w:right="68"/>
      </w:pPr>
      <w:r>
        <w:rPr>
          <w:b/>
          <w:i/>
        </w:rPr>
        <w:t xml:space="preserve">B.6 </w:t>
      </w:r>
      <w:proofErr w:type="gramStart"/>
      <w:r>
        <w:rPr>
          <w:b/>
          <w:i/>
        </w:rPr>
        <w:t>What</w:t>
      </w:r>
      <w:proofErr w:type="gramEnd"/>
      <w:r>
        <w:rPr>
          <w:b/>
          <w:i/>
        </w:rPr>
        <w:t xml:space="preserve"> do you plan to do during the next reporting period to accomplish the goals? </w:t>
      </w:r>
    </w:p>
    <w:p w14:paraId="6FF80CFC" w14:textId="77777777" w:rsidR="00761881" w:rsidRDefault="007513BF">
      <w:pPr>
        <w:ind w:left="22" w:right="12"/>
      </w:pPr>
      <w:r>
        <w:t xml:space="preserve">For FastTrack and Phase II progress reports include a one-page abstract describing the research plan for Phase II and, as necessary, an updated commercialization plan. </w:t>
      </w:r>
    </w:p>
    <w:p w14:paraId="1A170933" w14:textId="77777777" w:rsidR="00761881" w:rsidRDefault="007513BF">
      <w:pPr>
        <w:spacing w:after="105" w:line="249" w:lineRule="auto"/>
        <w:ind w:right="68"/>
      </w:pPr>
      <w:r>
        <w:rPr>
          <w:b/>
          <w:i/>
        </w:rPr>
        <w:t>C.5.</w:t>
      </w:r>
      <w:proofErr w:type="spellStart"/>
      <w:r>
        <w:rPr>
          <w:b/>
          <w:i/>
        </w:rPr>
        <w:t>a</w:t>
      </w:r>
      <w:proofErr w:type="spellEnd"/>
      <w:r>
        <w:rPr>
          <w:b/>
          <w:i/>
        </w:rPr>
        <w:t xml:space="preserve"> </w:t>
      </w:r>
      <w:proofErr w:type="gramStart"/>
      <w:r>
        <w:rPr>
          <w:b/>
          <w:i/>
        </w:rPr>
        <w:t>Other</w:t>
      </w:r>
      <w:proofErr w:type="gramEnd"/>
      <w:r>
        <w:rPr>
          <w:b/>
          <w:i/>
        </w:rPr>
        <w:t xml:space="preserve"> products  </w:t>
      </w:r>
    </w:p>
    <w:p w14:paraId="00C8A181" w14:textId="77777777" w:rsidR="00761881" w:rsidRDefault="007513BF">
      <w:pPr>
        <w:spacing w:after="5" w:line="342" w:lineRule="auto"/>
        <w:ind w:left="22" w:right="1048"/>
      </w:pPr>
      <w:r>
        <w:t xml:space="preserve">For SBIR/STTR awards commercial technologies will be addressed under Impact. </w:t>
      </w:r>
      <w:r>
        <w:rPr>
          <w:b/>
          <w:i/>
        </w:rPr>
        <w:t>E.1 Not Applicable</w:t>
      </w:r>
      <w:r>
        <w:rPr>
          <w:i/>
        </w:rPr>
        <w:t xml:space="preserve">. </w:t>
      </w:r>
    </w:p>
    <w:p w14:paraId="2BE87947" w14:textId="77777777" w:rsidR="00761881" w:rsidRDefault="007513BF">
      <w:pPr>
        <w:spacing w:after="105" w:line="249" w:lineRule="auto"/>
        <w:ind w:right="68"/>
      </w:pPr>
      <w:r>
        <w:rPr>
          <w:b/>
          <w:i/>
        </w:rPr>
        <w:t xml:space="preserve">E.3 </w:t>
      </w:r>
      <w:proofErr w:type="gramStart"/>
      <w:r>
        <w:rPr>
          <w:b/>
          <w:i/>
        </w:rPr>
        <w:t>What</w:t>
      </w:r>
      <w:proofErr w:type="gramEnd"/>
      <w:r>
        <w:rPr>
          <w:b/>
          <w:i/>
        </w:rPr>
        <w:t xml:space="preserve"> is the impact on technology transfer?</w:t>
      </w:r>
      <w:r>
        <w:rPr>
          <w:b/>
        </w:rPr>
        <w:t xml:space="preserve"> </w:t>
      </w:r>
    </w:p>
    <w:p w14:paraId="1081611A" w14:textId="77777777" w:rsidR="00761881" w:rsidRDefault="007513BF">
      <w:pPr>
        <w:spacing w:after="134"/>
        <w:ind w:left="22" w:right="12"/>
      </w:pPr>
      <w:r>
        <w:t xml:space="preserve">Describe ways in which the project made an impact, or is likely to make an impact, on commercial technology or public use, including:  </w:t>
      </w:r>
    </w:p>
    <w:p w14:paraId="4E76EC49" w14:textId="77777777" w:rsidR="00761881" w:rsidRDefault="007513BF">
      <w:pPr>
        <w:numPr>
          <w:ilvl w:val="0"/>
          <w:numId w:val="39"/>
        </w:numPr>
        <w:spacing w:after="85"/>
        <w:ind w:right="981" w:hanging="360"/>
      </w:pPr>
      <w:r>
        <w:t xml:space="preserve">transfer of results to entities in government or industry; </w:t>
      </w:r>
    </w:p>
    <w:p w14:paraId="435399CD" w14:textId="77777777" w:rsidR="00761881" w:rsidRDefault="007513BF">
      <w:pPr>
        <w:numPr>
          <w:ilvl w:val="0"/>
          <w:numId w:val="39"/>
        </w:numPr>
        <w:spacing w:after="0" w:line="315" w:lineRule="auto"/>
        <w:ind w:right="981" w:hanging="360"/>
      </w:pPr>
      <w:proofErr w:type="gramStart"/>
      <w:r>
        <w:t>instances</w:t>
      </w:r>
      <w:proofErr w:type="gramEnd"/>
      <w:r>
        <w:t xml:space="preserve"> where the research has led to the initiation of a start-up company; or </w:t>
      </w:r>
      <w:r>
        <w:rPr>
          <w:rFonts w:ascii="Segoe UI Symbol" w:eastAsia="Segoe UI Symbol" w:hAnsi="Segoe UI Symbol" w:cs="Segoe UI Symbol"/>
        </w:rPr>
        <w:t></w:t>
      </w:r>
      <w:r>
        <w:rPr>
          <w:rFonts w:ascii="Arial" w:eastAsia="Arial" w:hAnsi="Arial" w:cs="Arial"/>
        </w:rPr>
        <w:t xml:space="preserve"> </w:t>
      </w:r>
      <w:r>
        <w:t xml:space="preserve">adoption of new practices. </w:t>
      </w:r>
    </w:p>
    <w:p w14:paraId="79403791" w14:textId="77777777" w:rsidR="00761881" w:rsidRDefault="007513BF">
      <w:pPr>
        <w:spacing w:after="105" w:line="249" w:lineRule="auto"/>
        <w:ind w:right="68"/>
      </w:pPr>
      <w:r>
        <w:rPr>
          <w:b/>
          <w:i/>
        </w:rPr>
        <w:t xml:space="preserve">E.3.a Commercialization Activities.   </w:t>
      </w:r>
    </w:p>
    <w:p w14:paraId="2FA0BDAC" w14:textId="77777777" w:rsidR="00761881" w:rsidRDefault="007513BF">
      <w:pPr>
        <w:ind w:left="22" w:right="12"/>
      </w:pPr>
      <w:r>
        <w:t xml:space="preserve">Report on the status of commercialization activities resulting from the award: </w:t>
      </w:r>
    </w:p>
    <w:p w14:paraId="44993D09" w14:textId="77777777" w:rsidR="00761881" w:rsidRDefault="007513BF">
      <w:pPr>
        <w:spacing w:after="87"/>
        <w:ind w:left="370" w:right="12"/>
      </w:pPr>
      <w:r>
        <w:rPr>
          <w:rFonts w:ascii="Segoe UI Symbol" w:eastAsia="Segoe UI Symbol" w:hAnsi="Segoe UI Symbol" w:cs="Segoe UI Symbol"/>
        </w:rPr>
        <w:t></w:t>
      </w:r>
      <w:r>
        <w:rPr>
          <w:rFonts w:ascii="Arial" w:eastAsia="Arial" w:hAnsi="Arial" w:cs="Arial"/>
        </w:rPr>
        <w:t xml:space="preserve"> </w:t>
      </w:r>
      <w:proofErr w:type="gramStart"/>
      <w:r>
        <w:t>Nothing</w:t>
      </w:r>
      <w:proofErr w:type="gramEnd"/>
      <w:r>
        <w:t xml:space="preserve"> to report or select one or more of the following: </w:t>
      </w:r>
    </w:p>
    <w:p w14:paraId="45C75C09" w14:textId="77777777" w:rsidR="00761881" w:rsidRDefault="007513BF">
      <w:pPr>
        <w:spacing w:after="86"/>
        <w:ind w:left="370" w:right="12"/>
      </w:pPr>
      <w:r>
        <w:rPr>
          <w:rFonts w:ascii="Segoe UI Symbol" w:eastAsia="Segoe UI Symbol" w:hAnsi="Segoe UI Symbol" w:cs="Segoe UI Symbol"/>
        </w:rPr>
        <w:t></w:t>
      </w:r>
      <w:r>
        <w:rPr>
          <w:rFonts w:ascii="Arial" w:eastAsia="Arial" w:hAnsi="Arial" w:cs="Arial"/>
        </w:rPr>
        <w:t xml:space="preserve"> </w:t>
      </w:r>
      <w:r>
        <w:t xml:space="preserve">Sales = $_______ </w:t>
      </w:r>
    </w:p>
    <w:p w14:paraId="0C228FFA" w14:textId="77777777" w:rsidR="00761881" w:rsidRDefault="007513BF">
      <w:pPr>
        <w:ind w:left="370" w:right="12"/>
      </w:pPr>
      <w:r>
        <w:rPr>
          <w:rFonts w:ascii="Segoe UI Symbol" w:eastAsia="Segoe UI Symbol" w:hAnsi="Segoe UI Symbol" w:cs="Segoe UI Symbol"/>
        </w:rPr>
        <w:t></w:t>
      </w:r>
      <w:r>
        <w:rPr>
          <w:rFonts w:ascii="Arial" w:eastAsia="Arial" w:hAnsi="Arial" w:cs="Arial"/>
        </w:rPr>
        <w:t xml:space="preserve"> </w:t>
      </w:r>
      <w:r>
        <w:t xml:space="preserve">Licensing revenue = $_______ </w:t>
      </w:r>
    </w:p>
    <w:p w14:paraId="24FA20F8" w14:textId="77777777" w:rsidR="00761881" w:rsidRDefault="007513BF">
      <w:pPr>
        <w:ind w:left="370" w:right="12"/>
      </w:pPr>
      <w:r>
        <w:rPr>
          <w:rFonts w:ascii="Segoe UI Symbol" w:eastAsia="Segoe UI Symbol" w:hAnsi="Segoe UI Symbol" w:cs="Segoe UI Symbol"/>
        </w:rPr>
        <w:t></w:t>
      </w:r>
      <w:r>
        <w:rPr>
          <w:rFonts w:ascii="Arial" w:eastAsia="Arial" w:hAnsi="Arial" w:cs="Arial"/>
        </w:rPr>
        <w:t xml:space="preserve"> </w:t>
      </w:r>
      <w:r>
        <w:t>3</w:t>
      </w:r>
      <w:r>
        <w:rPr>
          <w:vertAlign w:val="superscript"/>
        </w:rPr>
        <w:t>rd</w:t>
      </w:r>
      <w:r>
        <w:t xml:space="preserve"> Party investment since award start (Non-federal) = $_______  </w:t>
      </w:r>
    </w:p>
    <w:p w14:paraId="2ACF97F2" w14:textId="77777777" w:rsidR="00761881" w:rsidRDefault="007513BF">
      <w:pPr>
        <w:spacing w:after="86"/>
        <w:ind w:left="370" w:right="12"/>
      </w:pPr>
      <w:r>
        <w:rPr>
          <w:rFonts w:ascii="Segoe UI Symbol" w:eastAsia="Segoe UI Symbol" w:hAnsi="Segoe UI Symbol" w:cs="Segoe UI Symbol"/>
        </w:rPr>
        <w:t></w:t>
      </w:r>
      <w:r>
        <w:rPr>
          <w:rFonts w:ascii="Arial" w:eastAsia="Arial" w:hAnsi="Arial" w:cs="Arial"/>
        </w:rPr>
        <w:t xml:space="preserve"> </w:t>
      </w:r>
      <w:r>
        <w:t xml:space="preserve">Sale of company </w:t>
      </w:r>
    </w:p>
    <w:p w14:paraId="7904EE2F" w14:textId="77777777" w:rsidR="00761881" w:rsidRDefault="007513BF">
      <w:pPr>
        <w:spacing w:after="85"/>
        <w:ind w:left="370" w:right="12"/>
      </w:pPr>
      <w:r>
        <w:rPr>
          <w:rFonts w:ascii="Segoe UI Symbol" w:eastAsia="Segoe UI Symbol" w:hAnsi="Segoe UI Symbol" w:cs="Segoe UI Symbol"/>
        </w:rPr>
        <w:t></w:t>
      </w:r>
      <w:r>
        <w:rPr>
          <w:rFonts w:ascii="Arial" w:eastAsia="Arial" w:hAnsi="Arial" w:cs="Arial"/>
        </w:rPr>
        <w:t xml:space="preserve"> </w:t>
      </w:r>
      <w:r>
        <w:t xml:space="preserve">Sale of technology rights </w:t>
      </w:r>
    </w:p>
    <w:p w14:paraId="4D328805" w14:textId="77777777" w:rsidR="00761881" w:rsidRDefault="007513BF">
      <w:pPr>
        <w:spacing w:after="86"/>
        <w:ind w:left="370" w:right="12"/>
      </w:pPr>
      <w:r>
        <w:rPr>
          <w:rFonts w:ascii="Segoe UI Symbol" w:eastAsia="Segoe UI Symbol" w:hAnsi="Segoe UI Symbol" w:cs="Segoe UI Symbol"/>
        </w:rPr>
        <w:t></w:t>
      </w:r>
      <w:r>
        <w:rPr>
          <w:rFonts w:ascii="Arial" w:eastAsia="Arial" w:hAnsi="Arial" w:cs="Arial"/>
        </w:rPr>
        <w:t xml:space="preserve"> </w:t>
      </w:r>
      <w:r>
        <w:t xml:space="preserve">Company merger related to product </w:t>
      </w:r>
    </w:p>
    <w:p w14:paraId="269906E7" w14:textId="77777777" w:rsidR="00761881" w:rsidRDefault="007513BF">
      <w:pPr>
        <w:spacing w:after="85"/>
        <w:ind w:left="370" w:right="12"/>
      </w:pPr>
      <w:r>
        <w:rPr>
          <w:rFonts w:ascii="Segoe UI Symbol" w:eastAsia="Segoe UI Symbol" w:hAnsi="Segoe UI Symbol" w:cs="Segoe UI Symbol"/>
        </w:rPr>
        <w:t></w:t>
      </w:r>
      <w:r>
        <w:rPr>
          <w:rFonts w:ascii="Arial" w:eastAsia="Arial" w:hAnsi="Arial" w:cs="Arial"/>
        </w:rPr>
        <w:t xml:space="preserve"> </w:t>
      </w:r>
      <w:r>
        <w:t xml:space="preserve">Joint venture agreement </w:t>
      </w:r>
    </w:p>
    <w:p w14:paraId="57AA92A6" w14:textId="77777777" w:rsidR="00761881" w:rsidRDefault="007513BF">
      <w:pPr>
        <w:spacing w:after="89"/>
        <w:ind w:left="370" w:right="12"/>
      </w:pPr>
      <w:r>
        <w:rPr>
          <w:rFonts w:ascii="Segoe UI Symbol" w:eastAsia="Segoe UI Symbol" w:hAnsi="Segoe UI Symbol" w:cs="Segoe UI Symbol"/>
        </w:rPr>
        <w:t></w:t>
      </w:r>
      <w:r>
        <w:rPr>
          <w:rFonts w:ascii="Arial" w:eastAsia="Arial" w:hAnsi="Arial" w:cs="Arial"/>
        </w:rPr>
        <w:t xml:space="preserve"> </w:t>
      </w:r>
      <w:r>
        <w:t xml:space="preserve">Marketing/Distribution agreement(s) </w:t>
      </w:r>
    </w:p>
    <w:p w14:paraId="45C8D620" w14:textId="77777777" w:rsidR="00761881" w:rsidRDefault="007513BF">
      <w:pPr>
        <w:spacing w:after="87"/>
        <w:ind w:left="370" w:right="12"/>
      </w:pPr>
      <w:r>
        <w:rPr>
          <w:rFonts w:ascii="Segoe UI Symbol" w:eastAsia="Segoe UI Symbol" w:hAnsi="Segoe UI Symbol" w:cs="Segoe UI Symbol"/>
        </w:rPr>
        <w:t></w:t>
      </w:r>
      <w:r>
        <w:rPr>
          <w:rFonts w:ascii="Arial" w:eastAsia="Arial" w:hAnsi="Arial" w:cs="Arial"/>
        </w:rPr>
        <w:t xml:space="preserve"> </w:t>
      </w:r>
      <w:proofErr w:type="gramStart"/>
      <w:r>
        <w:t>Manufacturing</w:t>
      </w:r>
      <w:proofErr w:type="gramEnd"/>
      <w:r>
        <w:t xml:space="preserve"> agreement(s) </w:t>
      </w:r>
    </w:p>
    <w:p w14:paraId="44CB7213" w14:textId="77777777" w:rsidR="00761881" w:rsidRDefault="007513BF">
      <w:pPr>
        <w:spacing w:after="86"/>
        <w:ind w:left="370" w:right="12"/>
      </w:pPr>
      <w:r>
        <w:rPr>
          <w:rFonts w:ascii="Segoe UI Symbol" w:eastAsia="Segoe UI Symbol" w:hAnsi="Segoe UI Symbol" w:cs="Segoe UI Symbol"/>
        </w:rPr>
        <w:t></w:t>
      </w:r>
      <w:r>
        <w:rPr>
          <w:rFonts w:ascii="Arial" w:eastAsia="Arial" w:hAnsi="Arial" w:cs="Arial"/>
        </w:rPr>
        <w:t xml:space="preserve"> </w:t>
      </w:r>
      <w:r>
        <w:t xml:space="preserve">R&amp;D agreements </w:t>
      </w:r>
    </w:p>
    <w:p w14:paraId="4BE424AF" w14:textId="77777777" w:rsidR="00761881" w:rsidRDefault="007513BF">
      <w:pPr>
        <w:spacing w:after="85"/>
        <w:ind w:left="370" w:right="12"/>
      </w:pPr>
      <w:r>
        <w:rPr>
          <w:rFonts w:ascii="Segoe UI Symbol" w:eastAsia="Segoe UI Symbol" w:hAnsi="Segoe UI Symbol" w:cs="Segoe UI Symbol"/>
        </w:rPr>
        <w:t></w:t>
      </w:r>
      <w:r>
        <w:rPr>
          <w:rFonts w:ascii="Arial" w:eastAsia="Arial" w:hAnsi="Arial" w:cs="Arial"/>
        </w:rPr>
        <w:t xml:space="preserve"> </w:t>
      </w:r>
      <w:r>
        <w:t xml:space="preserve">Customer alliance(s) </w:t>
      </w:r>
    </w:p>
    <w:p w14:paraId="0A6028FE" w14:textId="77777777" w:rsidR="00761881" w:rsidRDefault="007513BF">
      <w:pPr>
        <w:spacing w:after="0" w:line="345" w:lineRule="auto"/>
        <w:ind w:left="12" w:right="2654" w:firstLine="360"/>
      </w:pPr>
      <w:r>
        <w:rPr>
          <w:rFonts w:ascii="Segoe UI Symbol" w:eastAsia="Segoe UI Symbol" w:hAnsi="Segoe UI Symbol" w:cs="Segoe UI Symbol"/>
        </w:rPr>
        <w:t></w:t>
      </w:r>
      <w:r>
        <w:rPr>
          <w:rFonts w:ascii="Arial" w:eastAsia="Arial" w:hAnsi="Arial" w:cs="Arial"/>
        </w:rPr>
        <w:t xml:space="preserve"> </w:t>
      </w:r>
      <w:proofErr w:type="gramStart"/>
      <w:r>
        <w:t>Other</w:t>
      </w:r>
      <w:proofErr w:type="gramEnd"/>
      <w:r>
        <w:t xml:space="preserve"> ________________________ [60 character limit] </w:t>
      </w:r>
      <w:r>
        <w:rPr>
          <w:b/>
          <w:i/>
        </w:rPr>
        <w:t xml:space="preserve">E.3.b FDA Interactions. </w:t>
      </w:r>
    </w:p>
    <w:p w14:paraId="26113C77" w14:textId="77777777" w:rsidR="00761881" w:rsidRDefault="007513BF">
      <w:pPr>
        <w:spacing w:after="134"/>
        <w:ind w:left="22" w:right="12"/>
      </w:pPr>
      <w:r>
        <w:t xml:space="preserve">Report on interactions with the Food and Drug Administration during the reporting period related to the technology that is the subject of the award: </w:t>
      </w:r>
    </w:p>
    <w:p w14:paraId="7E4970CD" w14:textId="77777777" w:rsidR="00761881" w:rsidRDefault="007513BF">
      <w:pPr>
        <w:spacing w:after="85"/>
        <w:ind w:left="370" w:right="12"/>
      </w:pPr>
      <w:r>
        <w:rPr>
          <w:rFonts w:ascii="Segoe UI Symbol" w:eastAsia="Segoe UI Symbol" w:hAnsi="Segoe UI Symbol" w:cs="Segoe UI Symbol"/>
        </w:rPr>
        <w:t></w:t>
      </w:r>
      <w:r>
        <w:rPr>
          <w:rFonts w:ascii="Arial" w:eastAsia="Arial" w:hAnsi="Arial" w:cs="Arial"/>
        </w:rPr>
        <w:t xml:space="preserve"> </w:t>
      </w:r>
      <w:proofErr w:type="gramStart"/>
      <w:r>
        <w:t>Not</w:t>
      </w:r>
      <w:proofErr w:type="gramEnd"/>
      <w:r>
        <w:t xml:space="preserve"> applicable to this technology or select one or more of the following: </w:t>
      </w:r>
    </w:p>
    <w:p w14:paraId="627964ED" w14:textId="77777777" w:rsidR="00761881" w:rsidRDefault="007513BF">
      <w:pPr>
        <w:spacing w:after="86"/>
        <w:ind w:left="370" w:right="12"/>
      </w:pPr>
      <w:r>
        <w:rPr>
          <w:rFonts w:ascii="Segoe UI Symbol" w:eastAsia="Segoe UI Symbol" w:hAnsi="Segoe UI Symbol" w:cs="Segoe UI Symbol"/>
        </w:rPr>
        <w:t></w:t>
      </w:r>
      <w:r>
        <w:rPr>
          <w:rFonts w:ascii="Arial" w:eastAsia="Arial" w:hAnsi="Arial" w:cs="Arial"/>
        </w:rPr>
        <w:t xml:space="preserve"> </w:t>
      </w:r>
      <w:r>
        <w:t xml:space="preserve">Discussion with FDA not initiated </w:t>
      </w:r>
    </w:p>
    <w:p w14:paraId="6621CD0F" w14:textId="77777777" w:rsidR="00761881" w:rsidRDefault="007513BF">
      <w:pPr>
        <w:spacing w:after="15" w:line="349" w:lineRule="auto"/>
        <w:ind w:left="1080" w:right="5151" w:hanging="720"/>
      </w:pPr>
      <w:r>
        <w:rPr>
          <w:rFonts w:ascii="Segoe UI Symbol" w:eastAsia="Segoe UI Symbol" w:hAnsi="Segoe UI Symbol" w:cs="Segoe UI Symbol"/>
        </w:rPr>
        <w:t></w:t>
      </w:r>
      <w:r>
        <w:rPr>
          <w:rFonts w:ascii="Arial" w:eastAsia="Arial" w:hAnsi="Arial" w:cs="Arial"/>
        </w:rPr>
        <w:t xml:space="preserve"> </w:t>
      </w:r>
      <w:r>
        <w:t xml:space="preserve">Discussion with the FDA initiated </w:t>
      </w:r>
      <w:r>
        <w:rPr>
          <w:rFonts w:ascii="Courier New" w:eastAsia="Courier New" w:hAnsi="Courier New" w:cs="Courier New"/>
        </w:rPr>
        <w:t>o</w:t>
      </w:r>
      <w:r>
        <w:rPr>
          <w:rFonts w:ascii="Arial" w:eastAsia="Arial" w:hAnsi="Arial" w:cs="Arial"/>
        </w:rPr>
        <w:t xml:space="preserve"> </w:t>
      </w:r>
      <w:r>
        <w:t xml:space="preserve">Approval in Progress </w:t>
      </w:r>
    </w:p>
    <w:p w14:paraId="39C4A70B" w14:textId="77777777" w:rsidR="00761881" w:rsidRDefault="007513BF">
      <w:pPr>
        <w:numPr>
          <w:ilvl w:val="0"/>
          <w:numId w:val="40"/>
        </w:numPr>
        <w:ind w:right="12" w:firstLine="1800"/>
      </w:pPr>
      <w:r>
        <w:t xml:space="preserve">Applied for approval </w:t>
      </w:r>
    </w:p>
    <w:p w14:paraId="48492EBB" w14:textId="77777777" w:rsidR="00761881" w:rsidRDefault="007513BF">
      <w:pPr>
        <w:numPr>
          <w:ilvl w:val="0"/>
          <w:numId w:val="40"/>
        </w:numPr>
        <w:ind w:right="12" w:firstLine="1800"/>
      </w:pPr>
      <w:r>
        <w:t xml:space="preserve">Review ongoing </w:t>
      </w:r>
    </w:p>
    <w:p w14:paraId="3A929EB1" w14:textId="77777777" w:rsidR="00761881" w:rsidRDefault="007513BF">
      <w:pPr>
        <w:numPr>
          <w:ilvl w:val="0"/>
          <w:numId w:val="40"/>
        </w:numPr>
        <w:ind w:right="12" w:firstLine="1800"/>
      </w:pPr>
      <w:r>
        <w:t xml:space="preserve">In human clinical trials </w:t>
      </w:r>
    </w:p>
    <w:p w14:paraId="25DEAF37" w14:textId="77777777" w:rsidR="00761881" w:rsidRDefault="007513BF">
      <w:pPr>
        <w:numPr>
          <w:ilvl w:val="0"/>
          <w:numId w:val="40"/>
        </w:numPr>
        <w:spacing w:after="0" w:line="358" w:lineRule="auto"/>
        <w:ind w:right="12" w:firstLine="1800"/>
      </w:pPr>
      <w:r>
        <w:t xml:space="preserve">Other________________________ </w:t>
      </w:r>
      <w:r>
        <w:rPr>
          <w:rFonts w:ascii="Courier New" w:eastAsia="Courier New" w:hAnsi="Courier New" w:cs="Courier New"/>
        </w:rPr>
        <w:t>o</w:t>
      </w:r>
      <w:r>
        <w:rPr>
          <w:rFonts w:ascii="Arial" w:eastAsia="Arial" w:hAnsi="Arial" w:cs="Arial"/>
        </w:rPr>
        <w:t xml:space="preserve"> </w:t>
      </w:r>
      <w:r>
        <w:t xml:space="preserve">Approval Granted: Type ________________________ </w:t>
      </w:r>
      <w:r>
        <w:rPr>
          <w:rFonts w:ascii="Courier New" w:eastAsia="Courier New" w:hAnsi="Courier New" w:cs="Courier New"/>
        </w:rPr>
        <w:t>o</w:t>
      </w:r>
      <w:r>
        <w:rPr>
          <w:rFonts w:ascii="Arial" w:eastAsia="Arial" w:hAnsi="Arial" w:cs="Arial"/>
        </w:rPr>
        <w:t xml:space="preserve"> </w:t>
      </w:r>
      <w:r>
        <w:t xml:space="preserve">Not </w:t>
      </w:r>
      <w:proofErr w:type="gramStart"/>
      <w:r>
        <w:t xml:space="preserve">approved </w:t>
      </w:r>
      <w:r>
        <w:rPr>
          <w:b/>
        </w:rPr>
        <w:t xml:space="preserve"> </w:t>
      </w:r>
      <w:r>
        <w:rPr>
          <w:b/>
          <w:i/>
        </w:rPr>
        <w:t>F.1</w:t>
      </w:r>
      <w:proofErr w:type="gramEnd"/>
      <w:r>
        <w:rPr>
          <w:b/>
          <w:i/>
        </w:rPr>
        <w:t xml:space="preserve"> Not Applicable. </w:t>
      </w:r>
    </w:p>
    <w:p w14:paraId="6AF48C52" w14:textId="77777777" w:rsidR="00761881" w:rsidRDefault="007513BF">
      <w:pPr>
        <w:numPr>
          <w:ilvl w:val="1"/>
          <w:numId w:val="41"/>
        </w:numPr>
        <w:spacing w:after="105" w:line="249" w:lineRule="auto"/>
        <w:ind w:right="68" w:hanging="413"/>
      </w:pPr>
      <w:r>
        <w:rPr>
          <w:b/>
          <w:i/>
        </w:rPr>
        <w:t xml:space="preserve">Not Applicable. </w:t>
      </w:r>
    </w:p>
    <w:p w14:paraId="42B82099" w14:textId="77777777" w:rsidR="00761881" w:rsidRDefault="007513BF">
      <w:pPr>
        <w:numPr>
          <w:ilvl w:val="1"/>
          <w:numId w:val="41"/>
        </w:numPr>
        <w:spacing w:after="105" w:line="249" w:lineRule="auto"/>
        <w:ind w:right="68" w:hanging="413"/>
      </w:pPr>
      <w:r>
        <w:rPr>
          <w:b/>
          <w:i/>
        </w:rPr>
        <w:t xml:space="preserve">Not Applicable. </w:t>
      </w:r>
    </w:p>
    <w:p w14:paraId="2CC75C55" w14:textId="77777777" w:rsidR="00761881" w:rsidRDefault="007513BF">
      <w:pPr>
        <w:spacing w:after="105" w:line="249" w:lineRule="auto"/>
        <w:ind w:right="68"/>
      </w:pPr>
      <w:r>
        <w:rPr>
          <w:b/>
          <w:i/>
        </w:rPr>
        <w:t xml:space="preserve">G.12 F &amp; A Costs.  [Applicable to SNAP awards only.] </w:t>
      </w:r>
    </w:p>
    <w:p w14:paraId="772DFF0B" w14:textId="77777777" w:rsidR="00761881" w:rsidRDefault="007513BF">
      <w:pPr>
        <w:spacing w:after="0" w:line="259" w:lineRule="auto"/>
        <w:ind w:left="0" w:firstLine="0"/>
      </w:pPr>
      <w:r>
        <w:rPr>
          <w:b/>
          <w:i/>
        </w:rPr>
        <w:t xml:space="preserve"> </w:t>
      </w:r>
      <w:r>
        <w:rPr>
          <w:b/>
          <w:i/>
        </w:rPr>
        <w:tab/>
        <w:t xml:space="preserve"> </w:t>
      </w:r>
    </w:p>
    <w:p w14:paraId="3A9E44DA" w14:textId="77777777" w:rsidR="00761881" w:rsidRDefault="007513BF">
      <w:pPr>
        <w:numPr>
          <w:ilvl w:val="0"/>
          <w:numId w:val="42"/>
        </w:numPr>
        <w:spacing w:after="105" w:line="249" w:lineRule="auto"/>
        <w:ind w:right="68" w:hanging="367"/>
      </w:pPr>
      <w:r>
        <w:rPr>
          <w:b/>
          <w:i/>
        </w:rPr>
        <w:t>Budget</w:t>
      </w:r>
      <w:r>
        <w:t xml:space="preserve"> </w:t>
      </w:r>
      <w:r>
        <w:rPr>
          <w:b/>
          <w:i/>
        </w:rPr>
        <w:t>[Applicable to non-SNAP awards only.]</w:t>
      </w:r>
      <w:r>
        <w:t xml:space="preserve"> </w:t>
      </w:r>
    </w:p>
    <w:p w14:paraId="64C442C6" w14:textId="77777777" w:rsidR="00761881" w:rsidRDefault="007513BF">
      <w:pPr>
        <w:numPr>
          <w:ilvl w:val="1"/>
          <w:numId w:val="42"/>
        </w:numPr>
        <w:spacing w:after="106"/>
        <w:ind w:hanging="427"/>
      </w:pPr>
      <w:r>
        <w:rPr>
          <w:b/>
        </w:rPr>
        <w:t xml:space="preserve">Budget Form </w:t>
      </w:r>
    </w:p>
    <w:p w14:paraId="58428F21" w14:textId="77777777" w:rsidR="00761881" w:rsidRDefault="007513BF">
      <w:pPr>
        <w:spacing w:after="11"/>
        <w:ind w:left="22" w:right="12"/>
      </w:pPr>
      <w:r>
        <w:t xml:space="preserve">To complete the detailed budget for this award, follow the instructions in the </w:t>
      </w:r>
      <w:hyperlink r:id="rId456" w:anchor="4_6_r_r_budget_form">
        <w:r>
          <w:rPr>
            <w:color w:val="07519A"/>
            <w:u w:val="single" w:color="07519A"/>
          </w:rPr>
          <w:t>SF424 (R&amp;R)</w:t>
        </w:r>
      </w:hyperlink>
      <w:hyperlink r:id="rId457" w:anchor="4_6_r_r_budget_form">
        <w:r>
          <w:rPr>
            <w:color w:val="07519A"/>
          </w:rPr>
          <w:t xml:space="preserve"> </w:t>
        </w:r>
      </w:hyperlink>
    </w:p>
    <w:p w14:paraId="0C79BFBB" w14:textId="77777777" w:rsidR="00761881" w:rsidRDefault="00B8707D">
      <w:pPr>
        <w:spacing w:after="0"/>
        <w:ind w:left="22" w:right="12"/>
      </w:pPr>
      <w:hyperlink r:id="rId458" w:anchor="4_6_r_r_budget_form">
        <w:r w:rsidR="007513BF">
          <w:rPr>
            <w:color w:val="07519A"/>
            <w:u w:val="single" w:color="07519A"/>
          </w:rPr>
          <w:t>SBIR/STTR Application Guide for NIH and Other PHS Agencies, Section I, 4.</w:t>
        </w:r>
      </w:hyperlink>
      <w:hyperlink r:id="rId459" w:anchor="4_6_r_r_budget_form">
        <w:r w:rsidR="007513BF">
          <w:rPr>
            <w:color w:val="07519A"/>
            <w:u w:val="single" w:color="07519A"/>
          </w:rPr>
          <w:t>6</w:t>
        </w:r>
      </w:hyperlink>
      <w:hyperlink r:id="rId460" w:anchor="4_6_r_r_budget_form">
        <w:r w:rsidR="007513BF">
          <w:rPr>
            <w:color w:val="07519A"/>
            <w:u w:val="single" w:color="07519A"/>
          </w:rPr>
          <w:t xml:space="preserve"> </w:t>
        </w:r>
      </w:hyperlink>
      <w:hyperlink r:id="rId461" w:anchor="4_6_r_r_budget_form">
        <w:r w:rsidR="007513BF">
          <w:rPr>
            <w:color w:val="07519A"/>
            <w:u w:val="single" w:color="07519A"/>
          </w:rPr>
          <w:t>Budget</w:t>
        </w:r>
      </w:hyperlink>
      <w:hyperlink r:id="rId462" w:anchor="4_6_r_r_budget_form">
        <w:r w:rsidR="007513BF">
          <w:rPr>
            <w:color w:val="07519A"/>
          </w:rPr>
          <w:t xml:space="preserve"> </w:t>
        </w:r>
      </w:hyperlink>
      <w:hyperlink r:id="rId463" w:anchor="4_6_r_r_budget_form">
        <w:r w:rsidR="007513BF">
          <w:rPr>
            <w:color w:val="07519A"/>
            <w:u w:val="single" w:color="07519A"/>
          </w:rPr>
          <w:t>Component</w:t>
        </w:r>
      </w:hyperlink>
      <w:hyperlink r:id="rId464" w:anchor="4_6_r_r_budget_form">
        <w:r w:rsidR="007513BF">
          <w:t>,</w:t>
        </w:r>
      </w:hyperlink>
      <w:r w:rsidR="007513BF">
        <w:t xml:space="preserve"> sections A-K.  The budget justification should be uploaded as item K, and must include detailed justification for those line items and amounts that represent a significant change from previously recommended levels (e.g., total </w:t>
      </w:r>
      <w:proofErr w:type="spellStart"/>
      <w:r w:rsidR="007513BF">
        <w:t>rebudgeting</w:t>
      </w:r>
      <w:proofErr w:type="spellEnd"/>
      <w:r w:rsidR="007513BF">
        <w:t xml:space="preserve"> greater than 25 percent of the total award amount for this budget period).                        </w:t>
      </w:r>
    </w:p>
    <w:p w14:paraId="35BD1B23" w14:textId="77777777" w:rsidR="00761881" w:rsidRDefault="007513BF">
      <w:pPr>
        <w:spacing w:after="70" w:line="259" w:lineRule="auto"/>
        <w:ind w:left="0" w:firstLine="0"/>
      </w:pPr>
      <w:r>
        <w:rPr>
          <w:b/>
          <w:sz w:val="4"/>
        </w:rPr>
        <w:t xml:space="preserve"> </w:t>
      </w:r>
    </w:p>
    <w:p w14:paraId="32C6DC04"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0C25F9A7" wp14:editId="27E730A5">
                <wp:extent cx="5981065" cy="6096"/>
                <wp:effectExtent l="0" t="0" r="0" b="0"/>
                <wp:docPr id="90204" name="Group 9020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0" name="Shape 9825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178EC4" id="Group 9020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w3VJpggIA&#10;AFkGAAAOAAAAAAAAAAAAAAAAAC4CAABkcnMvZTJvRG9jLnhtbFBLAQItABQABgAIAAAAIQCmMB/M&#10;2wAAAAMBAAAPAAAAAAAAAAAAAAAAANwEAABkcnMvZG93bnJldi54bWxQSwUGAAAAAAQABADzAAAA&#10;5AUAAAAA&#10;">
                <v:shape id="Shape 9825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8O8QA&#10;AADeAAAADwAAAGRycy9kb3ducmV2LnhtbESPTWvCQBCG74L/YRmhN90oWEzqKlIotJBDtT30OGTH&#10;bEh2NuxuNf33nUOhx5f3i2d/nPygbhRTF9jAelWAIm6C7bg18PnxstyBShnZ4hCYDPxQguNhPttj&#10;ZcOdz3S75FbJCKcKDbicx0rr1DjymFZhJBbvGqLHLDK22ka8y7gf9KYoHrXHjuXB4UjPjpr+8u3l&#10;pCj7L9fbqa7rbXxfn23zlq0xD4vp9AQq05T/w3/tV2ug3G22AiA4ggL68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TfDv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11F3582D"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3F8A7E34" w14:textId="77777777" w:rsidR="00761881" w:rsidRDefault="007513BF">
      <w:pPr>
        <w:spacing w:after="120" w:line="259" w:lineRule="auto"/>
        <w:ind w:left="-29" w:right="-34" w:firstLine="0"/>
      </w:pPr>
      <w:r>
        <w:rPr>
          <w:rFonts w:ascii="Calibri" w:eastAsia="Calibri" w:hAnsi="Calibri" w:cs="Calibri"/>
          <w:noProof/>
          <w:sz w:val="22"/>
        </w:rPr>
        <mc:AlternateContent>
          <mc:Choice Requires="wpg">
            <w:drawing>
              <wp:inline distT="0" distB="0" distL="0" distR="0" wp14:anchorId="6B41ED86" wp14:editId="5B4227BD">
                <wp:extent cx="5981065" cy="6096"/>
                <wp:effectExtent l="0" t="0" r="0" b="0"/>
                <wp:docPr id="90205" name="Group 9020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1" name="Shape 9825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3A2F495" id="Group 9020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3YCae4ACAABZ&#10;BgAADgAAAAAAAAAAAAAAAAAuAgAAZHJzL2Uyb0RvYy54bWxQSwECLQAUAAYACAAAACEApjAfzNsA&#10;AAADAQAADwAAAAAAAAAAAAAAAADaBAAAZHJzL2Rvd25yZXYueG1sUEsFBgAAAAAEAAQA8wAAAOIF&#10;AAAAAA==&#10;">
                <v:shape id="Shape 9825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oMQA&#10;AADeAAAADwAAAGRycy9kb3ducmV2LnhtbESPS4vCMBSF94L/IVxhdppWULRjFBEGZqALH7OY5aW5&#10;05Q2NyXJaOffG0FweTiPj7PZDbYTV/Khcawgn2UgiCunG64VfF8+pisQISJr7ByTgn8KsNuORxss&#10;tLvxia7nWIs0wqFABSbGvpAyVIYshpnriZP367zFmKSvpfZ4S+O2k/MsW0qLDSeCwZ4Ohqr2/GcT&#10;JFu3P6bVQ1mWC3/MT7r6ilqpt8mwfwcRaYiv8LP9qRWsV/NFDo876Qr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f2aD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3F187226" w14:textId="77777777" w:rsidR="00761881" w:rsidRDefault="007513BF">
      <w:pPr>
        <w:spacing w:after="85" w:line="259" w:lineRule="auto"/>
        <w:ind w:left="0" w:firstLine="0"/>
      </w:pPr>
      <w:r>
        <w:rPr>
          <w:b/>
          <w:sz w:val="4"/>
        </w:rPr>
        <w:t xml:space="preserve"> </w:t>
      </w:r>
    </w:p>
    <w:p w14:paraId="27DFECCE" w14:textId="77777777" w:rsidR="00761881" w:rsidRDefault="007513BF">
      <w:pPr>
        <w:spacing w:after="73" w:line="259" w:lineRule="auto"/>
        <w:ind w:left="15" w:right="-126" w:firstLine="0"/>
      </w:pPr>
      <w:r>
        <w:rPr>
          <w:rFonts w:ascii="Calibri" w:eastAsia="Calibri" w:hAnsi="Calibri" w:cs="Calibri"/>
          <w:noProof/>
          <w:sz w:val="22"/>
        </w:rPr>
        <mc:AlternateContent>
          <mc:Choice Requires="wpg">
            <w:drawing>
              <wp:inline distT="0" distB="0" distL="0" distR="0" wp14:anchorId="13FB5375" wp14:editId="2BBD6228">
                <wp:extent cx="6011164" cy="3737889"/>
                <wp:effectExtent l="0" t="0" r="0" b="0"/>
                <wp:docPr id="90206" name="Group 90206"/>
                <wp:cNvGraphicFramePr/>
                <a:graphic xmlns:a="http://schemas.openxmlformats.org/drawingml/2006/main">
                  <a:graphicData uri="http://schemas.microsoft.com/office/word/2010/wordprocessingGroup">
                    <wpg:wgp>
                      <wpg:cNvGrpSpPr/>
                      <wpg:grpSpPr>
                        <a:xfrm>
                          <a:off x="0" y="0"/>
                          <a:ext cx="6011164" cy="3737889"/>
                          <a:chOff x="0" y="0"/>
                          <a:chExt cx="6011164" cy="3737889"/>
                        </a:xfrm>
                      </wpg:grpSpPr>
                      <wps:wsp>
                        <wps:cNvPr id="14633" name="Rectangle 14633"/>
                        <wps:cNvSpPr/>
                        <wps:spPr>
                          <a:xfrm>
                            <a:off x="5973064" y="3569182"/>
                            <a:ext cx="50673" cy="224380"/>
                          </a:xfrm>
                          <a:prstGeom prst="rect">
                            <a:avLst/>
                          </a:prstGeom>
                          <a:ln>
                            <a:noFill/>
                          </a:ln>
                        </wps:spPr>
                        <wps:txbx>
                          <w:txbxContent>
                            <w:p w14:paraId="541CFE7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4657" name="Picture 14657"/>
                          <pic:cNvPicPr/>
                        </pic:nvPicPr>
                        <pic:blipFill>
                          <a:blip r:embed="rId179"/>
                          <a:stretch>
                            <a:fillRect/>
                          </a:stretch>
                        </pic:blipFill>
                        <pic:spPr>
                          <a:xfrm>
                            <a:off x="9906" y="9906"/>
                            <a:ext cx="5943600" cy="3683508"/>
                          </a:xfrm>
                          <a:prstGeom prst="rect">
                            <a:avLst/>
                          </a:prstGeom>
                        </pic:spPr>
                      </pic:pic>
                      <wps:wsp>
                        <wps:cNvPr id="14658" name="Shape 14658"/>
                        <wps:cNvSpPr/>
                        <wps:spPr>
                          <a:xfrm>
                            <a:off x="0" y="0"/>
                            <a:ext cx="5963412" cy="3703320"/>
                          </a:xfrm>
                          <a:custGeom>
                            <a:avLst/>
                            <a:gdLst/>
                            <a:ahLst/>
                            <a:cxnLst/>
                            <a:rect l="0" t="0" r="0" b="0"/>
                            <a:pathLst>
                              <a:path w="5963412" h="3703320">
                                <a:moveTo>
                                  <a:pt x="0" y="3703320"/>
                                </a:moveTo>
                                <a:lnTo>
                                  <a:pt x="5963412" y="370332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3FB5375" id="Group 90206" o:spid="_x0000_s1768" style="width:473.3pt;height:294.3pt;mso-position-horizontal-relative:char;mso-position-vertical-relative:line" coordsize="60111,373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">
                <v:rect id="Rectangle 14633" o:spid="_x0000_s1769" style="position:absolute;left:59730;top:356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lSlcUA&#10;AADeAAAADwAAAGRycy9kb3ducmV2LnhtbERPTWvCQBC9F/wPywi91U21iEZXEduSHGsUbG9DdkxC&#10;s7Mhu03S/npXKHibx/uc9XYwteiodZVlBc+TCARxbnXFhYLT8f1pAcJ5ZI21ZVLwSw62m9HDGmNt&#10;ez5Ql/lChBB2MSoovW9iKV1ekkE3sQ1x4C62NegDbAupW+xDuKnlNIrm0mDFoaHEhvYl5d/Zj1GQ&#10;LJrdZ2r/+qJ++0rOH+fl63HplXocD7sVCE+Dv4v/3akO81/msxn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KVxQAAAN4AAAAPAAAAAAAAAAAAAAAAAJgCAABkcnMv&#10;ZG93bnJldi54bWxQSwUGAAAAAAQABAD1AAAAigMAAAAA&#10;" filled="f" stroked="f">
                  <v:textbox inset="0,0,0,0">
                    <w:txbxContent>
                      <w:p w14:paraId="541CFE72" w14:textId="77777777" w:rsidR="000A159B" w:rsidRDefault="000A159B">
                        <w:pPr>
                          <w:spacing w:after="160" w:line="259" w:lineRule="auto"/>
                          <w:ind w:left="0" w:firstLine="0"/>
                        </w:pPr>
                        <w:r>
                          <w:t xml:space="preserve"> </w:t>
                        </w:r>
                      </w:p>
                    </w:txbxContent>
                  </v:textbox>
                </v:rect>
                <v:shape id="Picture 14657" o:spid="_x0000_s1770"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tZVHEAAAA3gAAAA8AAABkcnMvZG93bnJldi54bWxET01rAjEQvRf8D2EEbzW7YrVsjSIWxYtU&#10;reB12Ex3t91MtknU9N+bQqG3ebzPmS2iacWVnG8sK8iHGQji0uqGKwWn9/XjMwgfkDW2lknBD3lY&#10;zHsPMyy0vfGBrsdQiRTCvkAFdQhdIaUvazLoh7YjTtyHdQZDgq6S2uEthZtWjrJsIg02nBpq7GhV&#10;U/l1vBgF7q35jN+bfBdzbex40y671/NeqUE/Ll9ABIrhX/zn3uo0fzx5msLvO+kGOb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tZVHEAAAA3gAAAA8AAAAAAAAAAAAAAAAA&#10;nwIAAGRycy9kb3ducmV2LnhtbFBLBQYAAAAABAAEAPcAAACQAwAAAAA=&#10;">
                  <v:imagedata r:id="rId180" o:title=""/>
                </v:shape>
                <v:shape id="Shape 14658" o:spid="_x0000_s1771" style="position:absolute;width:59634;height:37033;visibility:visible;mso-wrap-style:square;v-text-anchor:top" coordsize="5963412,370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Nn+scA&#10;AADeAAAADwAAAGRycy9kb3ducmV2LnhtbESPT2vCQBDF74V+h2UKvdWNfyqSukorBCpCodbeJ9kx&#10;CWZnQ3Y18ds7B8HbDO/Ne79ZrgfXqAt1ofZsYDxKQBEX3tZcGjj8ZW8LUCEiW2w8k4ErBVivnp+W&#10;mFrf8y9d9rFUEsIhRQNVjG2qdSgqchhGviUW7eg7h1HWrtS2w17CXaMnSTLXDmuWhgpb2lRUnPZn&#10;Z4CO+W7a91+TfJvpazzn/z/ZaWzM68vw+QEq0hAf5vv1txX82fxdeOUdmUG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DZ/rHAAAA3gAAAA8AAAAAAAAAAAAAAAAAmAIAAGRy&#10;cy9kb3ducmV2LnhtbFBLBQYAAAAABAAEAPUAAACMAwAAAAA=&#10;" path="m,3703320r5963412,l5963412,,,,,3703320xe" filled="f" strokeweight="1.56pt">
                  <v:path arrowok="t" textboxrect="0,0,5963412,3703320"/>
                </v:shape>
                <w10:anchorlock/>
              </v:group>
            </w:pict>
          </mc:Fallback>
        </mc:AlternateContent>
      </w:r>
    </w:p>
    <w:p w14:paraId="548C5BDF" w14:textId="77777777" w:rsidR="00761881" w:rsidRDefault="007513BF">
      <w:pPr>
        <w:spacing w:after="117" w:line="259" w:lineRule="auto"/>
        <w:ind w:left="-5"/>
      </w:pPr>
      <w:r>
        <w:rPr>
          <w:i/>
          <w:sz w:val="22"/>
        </w:rPr>
        <w:t xml:space="preserve">Figure 105: SF 424 R&amp;R Budget Form - Question F.5 </w:t>
      </w:r>
    </w:p>
    <w:p w14:paraId="27AD6D54" w14:textId="77777777" w:rsidR="00761881" w:rsidRDefault="007513BF">
      <w:pPr>
        <w:numPr>
          <w:ilvl w:val="1"/>
          <w:numId w:val="42"/>
        </w:numPr>
        <w:spacing w:after="106"/>
        <w:ind w:hanging="427"/>
      </w:pPr>
      <w:proofErr w:type="spellStart"/>
      <w:r>
        <w:rPr>
          <w:b/>
        </w:rPr>
        <w:t>Subaward</w:t>
      </w:r>
      <w:proofErr w:type="spellEnd"/>
      <w:r>
        <w:rPr>
          <w:b/>
        </w:rPr>
        <w:t xml:space="preserve"> Budget Form </w:t>
      </w:r>
    </w:p>
    <w:p w14:paraId="4347F7E5" w14:textId="77777777" w:rsidR="00761881" w:rsidRDefault="007513BF">
      <w:pPr>
        <w:spacing w:after="171"/>
        <w:ind w:left="22" w:right="12"/>
      </w:pPr>
      <w:r>
        <w:t xml:space="preserve">For awards with </w:t>
      </w:r>
      <w:proofErr w:type="spellStart"/>
      <w:r>
        <w:t>subaward</w:t>
      </w:r>
      <w:proofErr w:type="spellEnd"/>
      <w:r>
        <w:t xml:space="preserve">/consortium budgets, the grantee may select up to 30 </w:t>
      </w:r>
      <w:proofErr w:type="spellStart"/>
      <w:r>
        <w:t>subaward</w:t>
      </w:r>
      <w:proofErr w:type="spellEnd"/>
      <w:r>
        <w:t xml:space="preserve"> budgets.   To complete a detailed budget for a </w:t>
      </w:r>
      <w:proofErr w:type="spellStart"/>
      <w:r>
        <w:t>subaward</w:t>
      </w:r>
      <w:proofErr w:type="spellEnd"/>
      <w:r>
        <w:t>/consortium, follow the</w:t>
      </w:r>
      <w:hyperlink r:id="rId465" w:anchor="4_7_special_instructions_for_preparing">
        <w:r>
          <w:t xml:space="preserve"> </w:t>
        </w:r>
      </w:hyperlink>
      <w:hyperlink r:id="rId466" w:anchor="4_7_special_instructions_for_preparing">
        <w:r>
          <w:rPr>
            <w:color w:val="07519A"/>
            <w:u w:val="single" w:color="07519A"/>
          </w:rPr>
          <w:t>SF424 (R&amp;R)</w:t>
        </w:r>
      </w:hyperlink>
      <w:hyperlink r:id="rId467" w:anchor="4_7_special_instructions_for_preparing">
        <w:r>
          <w:rPr>
            <w:color w:val="07519A"/>
          </w:rPr>
          <w:t xml:space="preserve"> </w:t>
        </w:r>
      </w:hyperlink>
      <w:hyperlink r:id="rId468" w:anchor="4_7_special_instructions_for_preparing">
        <w:r>
          <w:rPr>
            <w:color w:val="07519A"/>
            <w:u w:val="single" w:color="07519A"/>
          </w:rPr>
          <w:t>SBIR/STTR Application Guide for NIH and Other PHS Agencies, Section I, 4.7 Budget</w:t>
        </w:r>
      </w:hyperlink>
      <w:hyperlink r:id="rId469" w:anchor="4_7_special_instructions_for_preparing">
        <w:r>
          <w:rPr>
            <w:color w:val="07519A"/>
          </w:rPr>
          <w:t xml:space="preserve"> </w:t>
        </w:r>
      </w:hyperlink>
      <w:hyperlink r:id="rId470" w:anchor="4_7_special_instructions_for_preparing">
        <w:r>
          <w:rPr>
            <w:color w:val="07519A"/>
            <w:u w:val="single" w:color="07519A"/>
          </w:rPr>
          <w:t>Component</w:t>
        </w:r>
      </w:hyperlink>
      <w:hyperlink r:id="rId471" w:anchor="4_7_special_instructions_for_preparing">
        <w:r>
          <w:t>.</w:t>
        </w:r>
      </w:hyperlink>
      <w:r>
        <w:t xml:space="preserve"> </w:t>
      </w:r>
    </w:p>
    <w:p w14:paraId="3AFDF7DD" w14:textId="77777777" w:rsidR="00761881" w:rsidRDefault="007513BF">
      <w:pPr>
        <w:spacing w:after="0" w:line="259" w:lineRule="auto"/>
        <w:ind w:left="0" w:firstLine="0"/>
      </w:pPr>
      <w:r>
        <w:t xml:space="preserve"> </w:t>
      </w:r>
      <w:r>
        <w:tab/>
      </w:r>
      <w:r>
        <w:rPr>
          <w:rFonts w:ascii="Arial" w:eastAsia="Arial" w:hAnsi="Arial" w:cs="Arial"/>
          <w:b/>
          <w:i/>
          <w:sz w:val="28"/>
        </w:rPr>
        <w:t xml:space="preserve"> </w:t>
      </w:r>
    </w:p>
    <w:p w14:paraId="3C1AB3CD" w14:textId="77777777" w:rsidR="00761881" w:rsidRDefault="007513BF">
      <w:pPr>
        <w:pStyle w:val="Heading2"/>
        <w:ind w:left="561" w:hanging="576"/>
      </w:pPr>
      <w:bookmarkStart w:id="45" w:name="_Toc467659847"/>
      <w:r>
        <w:t>Training RPPRs</w:t>
      </w:r>
      <w:bookmarkEnd w:id="45"/>
      <w:r>
        <w:t xml:space="preserve">  </w:t>
      </w:r>
    </w:p>
    <w:p w14:paraId="67708321" w14:textId="77777777" w:rsidR="00761881" w:rsidRDefault="007513BF">
      <w:pPr>
        <w:ind w:left="22" w:right="12"/>
      </w:pPr>
      <w:r>
        <w:t xml:space="preserve">For Training Awards (i.e., K12, KL2, R90, RL9, T15, T32, T34, T35, T37, T90, and TL1) and multi-year funded training awards (i.e., KM1) follow the </w:t>
      </w:r>
      <w:r>
        <w:rPr>
          <w:i/>
          <w:color w:val="07519A"/>
          <w:u w:val="single" w:color="07519A"/>
        </w:rPr>
        <w:t>Instructions for RPPR Sections A–H</w:t>
      </w:r>
      <w:r>
        <w:t xml:space="preserve"> in chapter 6, with the exceptions noted below. </w:t>
      </w:r>
    </w:p>
    <w:p w14:paraId="62638A03" w14:textId="77777777" w:rsidR="00761881" w:rsidRDefault="007513BF">
      <w:pPr>
        <w:ind w:left="22" w:right="12"/>
      </w:pPr>
      <w:r>
        <w:rPr>
          <w:b/>
        </w:rPr>
        <w:t>AHRQ Grantees only</w:t>
      </w:r>
      <w:r>
        <w:t xml:space="preserve">:  T32 grantees should consult their AHRQ Program Official for additional requirements. </w:t>
      </w:r>
    </w:p>
    <w:p w14:paraId="1FB28D0D" w14:textId="77777777" w:rsidR="00761881" w:rsidRDefault="007513BF">
      <w:pPr>
        <w:spacing w:after="105" w:line="249" w:lineRule="auto"/>
        <w:ind w:right="68"/>
      </w:pPr>
      <w:r>
        <w:rPr>
          <w:b/>
          <w:i/>
        </w:rPr>
        <w:t xml:space="preserve">B.1. </w:t>
      </w:r>
      <w:proofErr w:type="gramStart"/>
      <w:r>
        <w:rPr>
          <w:b/>
          <w:i/>
        </w:rPr>
        <w:t>What</w:t>
      </w:r>
      <w:proofErr w:type="gramEnd"/>
      <w:r>
        <w:rPr>
          <w:b/>
          <w:i/>
        </w:rPr>
        <w:t xml:space="preserve"> are the major goals of the project? </w:t>
      </w:r>
    </w:p>
    <w:p w14:paraId="1FD9FE25" w14:textId="77777777" w:rsidR="00761881" w:rsidRDefault="007513BF">
      <w:pPr>
        <w:ind w:left="22" w:right="199"/>
      </w:pPr>
      <w:r>
        <w:t xml:space="preserve">Provide a description of the training objectives and goals.  List the major goals of the project as stated in the approved application or as approved by the agency. If the application lists milestones/target dates for important activities or phases of the project, identify these dates and show actual completion dates or the percentage of completion. </w:t>
      </w:r>
      <w:r>
        <w:rPr>
          <w:b/>
          <w:i/>
        </w:rPr>
        <w:t xml:space="preserve">B.2 </w:t>
      </w:r>
      <w:proofErr w:type="gramStart"/>
      <w:r>
        <w:rPr>
          <w:b/>
          <w:i/>
        </w:rPr>
        <w:t>What</w:t>
      </w:r>
      <w:proofErr w:type="gramEnd"/>
      <w:r>
        <w:rPr>
          <w:b/>
          <w:i/>
        </w:rPr>
        <w:t xml:space="preserve"> was accomplished under these goals? </w:t>
      </w:r>
    </w:p>
    <w:p w14:paraId="08F7A3CB" w14:textId="77777777" w:rsidR="00761881" w:rsidRDefault="007513BF">
      <w:pPr>
        <w:ind w:left="22" w:right="12"/>
      </w:pPr>
      <w:r>
        <w:t xml:space="preserve">Since the last report or application, describe implementation of training and other specific programmatic objectives, and the recruitment and retention of trainees, including those from diverse groups. </w:t>
      </w:r>
    </w:p>
    <w:p w14:paraId="1F5347C3" w14:textId="77777777" w:rsidR="00761881" w:rsidRDefault="007513BF">
      <w:pPr>
        <w:spacing w:after="105" w:line="249" w:lineRule="auto"/>
        <w:ind w:right="68"/>
      </w:pPr>
      <w:r>
        <w:rPr>
          <w:b/>
          <w:i/>
        </w:rPr>
        <w:t xml:space="preserve">B.4 </w:t>
      </w:r>
      <w:proofErr w:type="gramStart"/>
      <w:r>
        <w:rPr>
          <w:b/>
          <w:i/>
        </w:rPr>
        <w:t>What</w:t>
      </w:r>
      <w:proofErr w:type="gramEnd"/>
      <w:r>
        <w:rPr>
          <w:b/>
          <w:i/>
        </w:rPr>
        <w:t xml:space="preserve"> opportunities for training and professional development has the project provided? </w:t>
      </w:r>
    </w:p>
    <w:p w14:paraId="58F4D356" w14:textId="77777777" w:rsidR="00761881" w:rsidRDefault="007513BF">
      <w:pPr>
        <w:spacing w:after="11"/>
        <w:ind w:left="22" w:right="12"/>
      </w:pPr>
      <w:r>
        <w:t xml:space="preserve">For all awards, provide a PDF that includes the following items: (1) a completed Trainee </w:t>
      </w:r>
    </w:p>
    <w:p w14:paraId="435C7FBB" w14:textId="77777777" w:rsidR="00761881" w:rsidRDefault="007513BF">
      <w:pPr>
        <w:ind w:left="22" w:right="12"/>
      </w:pPr>
      <w:r>
        <w:t xml:space="preserve">Diversity Report, covering the individuals supported by the award during the reporting period (generally not applicable for FIC awards); and (2) a paragraph for each trainee/scholar supported by the award describing activities and progress during the reporting period. Include the following information for each trainee/scholar, as applicable:     </w:t>
      </w:r>
    </w:p>
    <w:p w14:paraId="4E9CFB94" w14:textId="77777777" w:rsidR="00761881" w:rsidRDefault="007513BF">
      <w:pPr>
        <w:numPr>
          <w:ilvl w:val="0"/>
          <w:numId w:val="43"/>
        </w:numPr>
        <w:ind w:right="12" w:hanging="360"/>
      </w:pPr>
      <w:r>
        <w:t xml:space="preserve">Degrees working toward or held </w:t>
      </w:r>
    </w:p>
    <w:p w14:paraId="776C4404" w14:textId="77777777" w:rsidR="00761881" w:rsidRDefault="007513BF">
      <w:pPr>
        <w:numPr>
          <w:ilvl w:val="0"/>
          <w:numId w:val="43"/>
        </w:numPr>
        <w:spacing w:after="163"/>
        <w:ind w:right="12" w:hanging="360"/>
      </w:pPr>
      <w:r>
        <w:t xml:space="preserve">Mentor(s) </w:t>
      </w:r>
    </w:p>
    <w:p w14:paraId="0F7A32D6" w14:textId="77777777" w:rsidR="00761881" w:rsidRDefault="007513BF">
      <w:pPr>
        <w:numPr>
          <w:ilvl w:val="0"/>
          <w:numId w:val="43"/>
        </w:numPr>
        <w:ind w:right="12" w:hanging="360"/>
      </w:pPr>
      <w:r>
        <w:t xml:space="preserve">Description of the trainee/scholar’s research project and progress </w:t>
      </w:r>
    </w:p>
    <w:p w14:paraId="5DFCE613" w14:textId="77777777" w:rsidR="00761881" w:rsidRDefault="007513BF">
      <w:pPr>
        <w:numPr>
          <w:ilvl w:val="0"/>
          <w:numId w:val="43"/>
        </w:numPr>
        <w:ind w:right="12" w:hanging="360"/>
      </w:pPr>
      <w:r>
        <w:t xml:space="preserve">Coursework </w:t>
      </w:r>
    </w:p>
    <w:p w14:paraId="4A1358CB" w14:textId="77777777" w:rsidR="00761881" w:rsidRDefault="007513BF">
      <w:pPr>
        <w:numPr>
          <w:ilvl w:val="0"/>
          <w:numId w:val="43"/>
        </w:numPr>
        <w:spacing w:after="161"/>
        <w:ind w:right="12" w:hanging="360"/>
      </w:pPr>
      <w:r>
        <w:t xml:space="preserve">Conference presentations </w:t>
      </w:r>
    </w:p>
    <w:p w14:paraId="6342412E" w14:textId="77777777" w:rsidR="00761881" w:rsidRDefault="007513BF">
      <w:pPr>
        <w:numPr>
          <w:ilvl w:val="0"/>
          <w:numId w:val="43"/>
        </w:numPr>
        <w:ind w:right="12" w:hanging="360"/>
      </w:pPr>
      <w:r>
        <w:t xml:space="preserve">A description of the trainee/scholar’s role in any planned or published papers resulting from research conducted while supported by this award  (e.g., designed or conducted experiment, analyzed data, drafted paper) </w:t>
      </w:r>
    </w:p>
    <w:p w14:paraId="7FCB6EF4" w14:textId="77777777" w:rsidR="00761881" w:rsidRDefault="007513BF">
      <w:pPr>
        <w:ind w:left="370" w:right="12"/>
      </w:pPr>
      <w:r>
        <w:t xml:space="preserve">Note that full citations of all publications arising from work conducted while the trainee/scholar was supported by the award should not be reported here, as they will be collected in Section C.1. </w:t>
      </w:r>
    </w:p>
    <w:p w14:paraId="3A6C8066" w14:textId="77777777" w:rsidR="00761881" w:rsidRDefault="007513BF">
      <w:pPr>
        <w:numPr>
          <w:ilvl w:val="0"/>
          <w:numId w:val="43"/>
        </w:numPr>
        <w:ind w:right="12" w:hanging="360"/>
      </w:pPr>
      <w:r>
        <w:t xml:space="preserve">Fellowships or other support </w:t>
      </w:r>
    </w:p>
    <w:p w14:paraId="6F86A956" w14:textId="77777777" w:rsidR="00761881" w:rsidRDefault="007513BF">
      <w:pPr>
        <w:numPr>
          <w:ilvl w:val="0"/>
          <w:numId w:val="43"/>
        </w:numPr>
        <w:ind w:right="12" w:hanging="360"/>
      </w:pPr>
      <w:r>
        <w:t xml:space="preserve">Workshops attended </w:t>
      </w:r>
    </w:p>
    <w:p w14:paraId="1C1B31BE" w14:textId="77777777" w:rsidR="00761881" w:rsidRDefault="007513BF">
      <w:pPr>
        <w:numPr>
          <w:ilvl w:val="0"/>
          <w:numId w:val="43"/>
        </w:numPr>
        <w:ind w:right="12" w:hanging="360"/>
      </w:pPr>
      <w:r>
        <w:t xml:space="preserve">Career development activities </w:t>
      </w:r>
    </w:p>
    <w:p w14:paraId="5A501645" w14:textId="77777777" w:rsidR="00761881" w:rsidRDefault="007513BF">
      <w:pPr>
        <w:ind w:left="22" w:right="12"/>
      </w:pPr>
      <w:r>
        <w:t xml:space="preserve">This description should be sufficient to allow evaluation of the appointees’ progress towards the goals of the training grant.    </w:t>
      </w:r>
    </w:p>
    <w:p w14:paraId="4D734383" w14:textId="77777777" w:rsidR="00761881" w:rsidRDefault="007513BF">
      <w:pPr>
        <w:ind w:left="22" w:right="12"/>
      </w:pPr>
      <w:r>
        <w:t xml:space="preserve">Indicate whether the institution uses Individual Development Plans (IDPs), and if so, describe how they were used in this reporting period to help manage the training and career development of the trainees/scholars (do not include actual IDPs).  </w:t>
      </w:r>
      <w:r>
        <w:rPr>
          <w:b/>
        </w:rPr>
        <w:t xml:space="preserve">This information is not required for AHRQ grantees. </w:t>
      </w:r>
    </w:p>
    <w:p w14:paraId="59F1C863" w14:textId="77777777" w:rsidR="00761881" w:rsidRDefault="007513BF">
      <w:pPr>
        <w:ind w:left="22" w:right="12"/>
      </w:pPr>
      <w:r>
        <w:t xml:space="preserve">For T awards, for RPPRs submitted on December 1, 2015 or later, provide updated information in Table 8A, 8B and/or 8C, reflecting new appointments and other changes over the reporting period.  For RPPRs submitted prior to December 1, 2015 use Table 12 and/or 12 B. </w:t>
      </w:r>
    </w:p>
    <w:p w14:paraId="2BA168F7" w14:textId="77777777" w:rsidR="00761881" w:rsidRDefault="007513BF">
      <w:pPr>
        <w:ind w:left="22" w:right="12"/>
      </w:pPr>
      <w:r>
        <w:t xml:space="preserve">For D43, TU2, T15, T32, T37, T90, U2R, U90, and TL1 awards, include program statistics for doctoral training in Table 8A. </w:t>
      </w:r>
    </w:p>
    <w:p w14:paraId="6A448DE4" w14:textId="77777777" w:rsidR="00761881" w:rsidRDefault="007513BF">
      <w:pPr>
        <w:spacing w:after="11"/>
        <w:ind w:left="22" w:right="12"/>
      </w:pPr>
      <w:r>
        <w:t xml:space="preserve">The Trainee Diversity Report format page is available at: </w:t>
      </w:r>
    </w:p>
    <w:p w14:paraId="63044C93" w14:textId="77777777" w:rsidR="00761881" w:rsidRDefault="00B8707D">
      <w:pPr>
        <w:spacing w:after="109" w:line="249" w:lineRule="auto"/>
        <w:ind w:left="-5"/>
      </w:pPr>
      <w:hyperlink r:id="rId472">
        <w:r w:rsidR="007513BF">
          <w:rPr>
            <w:color w:val="07519A"/>
            <w:u w:val="single" w:color="07519A"/>
          </w:rPr>
          <w:t>http://grants.nih.gov/grants/funding/2590/2590.htm</w:t>
        </w:r>
      </w:hyperlink>
      <w:hyperlink r:id="rId473">
        <w:r w:rsidR="007513BF">
          <w:t xml:space="preserve"> </w:t>
        </w:r>
      </w:hyperlink>
    </w:p>
    <w:p w14:paraId="36FAA10F" w14:textId="77777777" w:rsidR="00761881" w:rsidRDefault="007513BF">
      <w:pPr>
        <w:spacing w:after="105" w:line="249" w:lineRule="auto"/>
        <w:ind w:right="68"/>
      </w:pPr>
      <w:r>
        <w:rPr>
          <w:b/>
          <w:i/>
        </w:rPr>
        <w:t xml:space="preserve">B.6 </w:t>
      </w:r>
      <w:proofErr w:type="gramStart"/>
      <w:r>
        <w:rPr>
          <w:b/>
          <w:i/>
        </w:rPr>
        <w:t>What</w:t>
      </w:r>
      <w:proofErr w:type="gramEnd"/>
      <w:r>
        <w:rPr>
          <w:b/>
          <w:i/>
        </w:rPr>
        <w:t xml:space="preserve"> do you plan to do during the next reporting period to accomplish the goals? </w:t>
      </w:r>
    </w:p>
    <w:p w14:paraId="48018761" w14:textId="77777777" w:rsidR="00761881" w:rsidRDefault="007513BF">
      <w:pPr>
        <w:ind w:left="22" w:right="12"/>
      </w:pPr>
      <w:r>
        <w:t xml:space="preserve">Include plans for any modification based on the findings of your internal evaluations. </w:t>
      </w:r>
    </w:p>
    <w:p w14:paraId="7DB36049" w14:textId="77777777" w:rsidR="00761881" w:rsidRDefault="007513BF">
      <w:pPr>
        <w:spacing w:after="105" w:line="249" w:lineRule="auto"/>
        <w:ind w:right="68"/>
      </w:pPr>
      <w:r>
        <w:rPr>
          <w:b/>
          <w:i/>
        </w:rPr>
        <w:t xml:space="preserve">C.1 Publications </w:t>
      </w:r>
    </w:p>
    <w:p w14:paraId="6581DEBB" w14:textId="77777777" w:rsidR="00761881" w:rsidRDefault="007513BF">
      <w:pPr>
        <w:ind w:left="22" w:right="12"/>
      </w:pPr>
      <w:r>
        <w:t xml:space="preserve">Recipients must report trainee publications in section C.1 of the RPPR if: (1) the publication was accepted for publication or published during the reporting period; and (2) the publication resulted from work conducted while a trainee was supported by the award (i.e., receiving a stipend or salary from the award).  Publications resulting from work the trainee conducted while not actively supported by the training grant should not be reported in section C.1.  </w:t>
      </w:r>
    </w:p>
    <w:p w14:paraId="424AA2D8" w14:textId="77777777" w:rsidR="00761881" w:rsidRDefault="007513BF">
      <w:pPr>
        <w:ind w:left="22" w:right="12"/>
      </w:pPr>
      <w:r>
        <w:t xml:space="preserve">Publications must be entered into My Bibliography or its related collection, Other Citations, to display in section C.1 of the RPPR electronic interface. PIs may find it easier to track papers that they do not author in Other Citations. See Section 6.3 and the NIH Public Access Policy for additional guidance. </w:t>
      </w:r>
      <w:r>
        <w:rPr>
          <w:b/>
          <w:i/>
        </w:rPr>
        <w:t xml:space="preserve">C.2 Not Applicable. </w:t>
      </w:r>
    </w:p>
    <w:p w14:paraId="44561C6C" w14:textId="77777777" w:rsidR="00761881" w:rsidRDefault="007513BF">
      <w:pPr>
        <w:spacing w:after="105" w:line="249" w:lineRule="auto"/>
        <w:ind w:right="68"/>
      </w:pPr>
      <w:r>
        <w:rPr>
          <w:b/>
          <w:i/>
        </w:rPr>
        <w:t xml:space="preserve">C.3 Not Applicable. </w:t>
      </w:r>
    </w:p>
    <w:p w14:paraId="368D40EA" w14:textId="77777777" w:rsidR="00761881" w:rsidRDefault="007513BF">
      <w:pPr>
        <w:spacing w:after="105" w:line="249" w:lineRule="auto"/>
        <w:ind w:right="68"/>
      </w:pPr>
      <w:r>
        <w:rPr>
          <w:b/>
          <w:i/>
        </w:rPr>
        <w:t xml:space="preserve">C.4 Not Applicable. </w:t>
      </w:r>
    </w:p>
    <w:p w14:paraId="64001724" w14:textId="77777777" w:rsidR="00761881" w:rsidRDefault="007513BF">
      <w:pPr>
        <w:spacing w:after="105" w:line="249" w:lineRule="auto"/>
        <w:ind w:right="68"/>
      </w:pPr>
      <w:r>
        <w:rPr>
          <w:b/>
          <w:i/>
        </w:rPr>
        <w:t xml:space="preserve">C.5.b Not Applicable. </w:t>
      </w:r>
    </w:p>
    <w:p w14:paraId="72849A84" w14:textId="77777777" w:rsidR="00761881" w:rsidRDefault="007513BF">
      <w:pPr>
        <w:spacing w:after="105" w:line="249" w:lineRule="auto"/>
        <w:ind w:right="68"/>
      </w:pPr>
      <w:r>
        <w:rPr>
          <w:b/>
          <w:i/>
        </w:rPr>
        <w:t xml:space="preserve">D.1 </w:t>
      </w:r>
      <w:proofErr w:type="gramStart"/>
      <w:r>
        <w:rPr>
          <w:b/>
          <w:i/>
        </w:rPr>
        <w:t>What</w:t>
      </w:r>
      <w:proofErr w:type="gramEnd"/>
      <w:r>
        <w:rPr>
          <w:b/>
          <w:i/>
        </w:rPr>
        <w:t xml:space="preserve"> individuals have worked on the project?</w:t>
      </w:r>
      <w:r>
        <w:rPr>
          <w:b/>
        </w:rPr>
        <w:t xml:space="preserve"> </w:t>
      </w:r>
    </w:p>
    <w:p w14:paraId="64289D02" w14:textId="77777777" w:rsidR="00761881" w:rsidRDefault="007513BF">
      <w:pPr>
        <w:ind w:left="22" w:right="12"/>
      </w:pPr>
      <w:r>
        <w:t xml:space="preserve">Provide or update the following information only for K12 and KL2 progress reports: (1) program director(s)/principal investigators(s) (PDs/PIs); and (2) each person who has worked at least one person month per year on the project during the reporting period, regardless of the source of compensation (a person month equals approximately 160 hours or 8.3% of annualized effort).  Do not report personnel for whom a PHS 2271 Appointment form has been submitted through </w:t>
      </w:r>
      <w:proofErr w:type="spellStart"/>
      <w:r>
        <w:t>xTRAIN</w:t>
      </w:r>
      <w:proofErr w:type="spellEnd"/>
      <w:r>
        <w:t xml:space="preserve">.  If not reporting on a K12 or KL2 award, disregard this section.   </w:t>
      </w:r>
      <w:r>
        <w:rPr>
          <w:b/>
          <w:i/>
        </w:rPr>
        <w:t xml:space="preserve">D.2.b New senior/key personnel. </w:t>
      </w:r>
    </w:p>
    <w:p w14:paraId="051C34AA" w14:textId="77777777" w:rsidR="00761881" w:rsidRDefault="007513BF">
      <w:pPr>
        <w:spacing w:after="105" w:line="249" w:lineRule="auto"/>
        <w:ind w:right="68"/>
      </w:pPr>
      <w:r>
        <w:rPr>
          <w:b/>
          <w:i/>
        </w:rPr>
        <w:t>Are there new training faculty?</w:t>
      </w:r>
      <w:r>
        <w:rPr>
          <w:b/>
        </w:rPr>
        <w:t xml:space="preserve">   </w:t>
      </w:r>
    </w:p>
    <w:p w14:paraId="261D168E" w14:textId="77777777" w:rsidR="00761881" w:rsidRDefault="007513BF">
      <w:pPr>
        <w:spacing w:line="346" w:lineRule="auto"/>
        <w:ind w:left="22" w:right="1949"/>
      </w:pPr>
      <w:r>
        <w:t xml:space="preserve">If yes, provide </w:t>
      </w:r>
      <w:proofErr w:type="spellStart"/>
      <w:r>
        <w:t>biosketches</w:t>
      </w:r>
      <w:proofErr w:type="spellEnd"/>
      <w:r>
        <w:t xml:space="preserve"> and other support for all new training faculty. </w:t>
      </w:r>
      <w:r>
        <w:rPr>
          <w:b/>
          <w:i/>
        </w:rPr>
        <w:t xml:space="preserve">E.1 Not Applicable. </w:t>
      </w:r>
    </w:p>
    <w:p w14:paraId="44F71349" w14:textId="77777777" w:rsidR="00761881" w:rsidRDefault="007513BF">
      <w:pPr>
        <w:spacing w:after="105" w:line="249" w:lineRule="auto"/>
        <w:ind w:right="68"/>
      </w:pPr>
      <w:r>
        <w:rPr>
          <w:b/>
          <w:i/>
        </w:rPr>
        <w:t xml:space="preserve">E.2 Not Applicable. </w:t>
      </w:r>
    </w:p>
    <w:p w14:paraId="55ABBF38" w14:textId="77777777" w:rsidR="00761881" w:rsidRDefault="007513BF">
      <w:pPr>
        <w:spacing w:after="105" w:line="249" w:lineRule="auto"/>
        <w:ind w:right="68"/>
      </w:pPr>
      <w:r>
        <w:rPr>
          <w:b/>
          <w:i/>
        </w:rPr>
        <w:t xml:space="preserve">E.3 Not Applicable. </w:t>
      </w:r>
    </w:p>
    <w:p w14:paraId="38D3B02B" w14:textId="77777777" w:rsidR="00761881" w:rsidRDefault="007513BF">
      <w:pPr>
        <w:numPr>
          <w:ilvl w:val="0"/>
          <w:numId w:val="44"/>
        </w:numPr>
        <w:spacing w:after="105" w:line="249" w:lineRule="auto"/>
        <w:ind w:right="68" w:hanging="281"/>
      </w:pPr>
      <w:r>
        <w:rPr>
          <w:b/>
          <w:i/>
        </w:rPr>
        <w:t>1 Changes in approach and reasons for change</w:t>
      </w:r>
      <w:r>
        <w:t xml:space="preserve"> </w:t>
      </w:r>
    </w:p>
    <w:p w14:paraId="2C1A3FE2" w14:textId="77777777" w:rsidR="00761881" w:rsidRDefault="007513BF">
      <w:pPr>
        <w:ind w:left="22" w:right="533"/>
      </w:pPr>
      <w:r>
        <w:t xml:space="preserve">Describe changes in the program for the next budget period, including changes in training faculty. Include, as appropriate, the role of external advisory committees, significant new training content, procedures or experiences, and indicate how these aid in strengthening and realizing the objectives and goals of the program.    </w:t>
      </w:r>
      <w:r>
        <w:rPr>
          <w:b/>
          <w:i/>
        </w:rPr>
        <w:t xml:space="preserve">F.2 Not Applicable. </w:t>
      </w:r>
    </w:p>
    <w:p w14:paraId="061187EA" w14:textId="77777777" w:rsidR="00761881" w:rsidRDefault="007513BF">
      <w:pPr>
        <w:spacing w:after="105" w:line="249" w:lineRule="auto"/>
        <w:ind w:right="68"/>
      </w:pPr>
      <w:r>
        <w:rPr>
          <w:b/>
          <w:i/>
        </w:rPr>
        <w:t>F.3 Significant changes to Human Subjects, Vertebrate Animals, Biohazards, and/or Select Agents</w:t>
      </w:r>
      <w:r>
        <w:rPr>
          <w:b/>
        </w:rPr>
        <w:t xml:space="preserve">  </w:t>
      </w:r>
    </w:p>
    <w:p w14:paraId="6997C212" w14:textId="77777777" w:rsidR="00761881" w:rsidRDefault="007513BF">
      <w:pPr>
        <w:ind w:left="22" w:right="12"/>
      </w:pPr>
      <w:r>
        <w:t xml:space="preserve">Complete this section only if the use or care of human subjects, vertebrate animals, biohazards and/or select agents is not reported under another NIH award. </w:t>
      </w:r>
    </w:p>
    <w:p w14:paraId="7DFD10DD" w14:textId="77777777" w:rsidR="00761881" w:rsidRDefault="007513BF">
      <w:pPr>
        <w:numPr>
          <w:ilvl w:val="1"/>
          <w:numId w:val="45"/>
        </w:numPr>
        <w:spacing w:after="105" w:line="249" w:lineRule="auto"/>
        <w:ind w:right="68" w:hanging="413"/>
      </w:pPr>
      <w:r>
        <w:rPr>
          <w:b/>
          <w:i/>
        </w:rPr>
        <w:t xml:space="preserve">Responsible Conduct of Research </w:t>
      </w:r>
    </w:p>
    <w:p w14:paraId="707CF6CD" w14:textId="77777777" w:rsidR="00761881" w:rsidRDefault="007513BF">
      <w:pPr>
        <w:ind w:left="22" w:right="12"/>
      </w:pPr>
      <w:r>
        <w:t xml:space="preserve">Describe the nature of the responsible conduct of research instruction and the extent of trainee (or scholar, in the case of the Institutional Career Development Programs) and faculty participation.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 </w:t>
      </w:r>
    </w:p>
    <w:p w14:paraId="051514E1" w14:textId="77777777" w:rsidR="00761881" w:rsidRDefault="007513BF">
      <w:pPr>
        <w:numPr>
          <w:ilvl w:val="1"/>
          <w:numId w:val="45"/>
        </w:numPr>
        <w:spacing w:after="105" w:line="249" w:lineRule="auto"/>
        <w:ind w:right="68" w:hanging="413"/>
      </w:pPr>
      <w:r>
        <w:rPr>
          <w:b/>
          <w:i/>
        </w:rPr>
        <w:t xml:space="preserve">Not Applicable </w:t>
      </w:r>
    </w:p>
    <w:p w14:paraId="14CEBFB4" w14:textId="77777777" w:rsidR="00761881" w:rsidRDefault="007513BF">
      <w:pPr>
        <w:spacing w:after="105" w:line="249" w:lineRule="auto"/>
        <w:ind w:right="68"/>
      </w:pPr>
      <w:r>
        <w:rPr>
          <w:b/>
          <w:i/>
        </w:rPr>
        <w:t>G.6 Human Embryonic Stem Cells (</w:t>
      </w:r>
      <w:proofErr w:type="spellStart"/>
      <w:r>
        <w:rPr>
          <w:b/>
          <w:i/>
        </w:rPr>
        <w:t>hESCs</w:t>
      </w:r>
      <w:proofErr w:type="spellEnd"/>
      <w:r>
        <w:rPr>
          <w:b/>
          <w:i/>
        </w:rPr>
        <w:t>)</w:t>
      </w:r>
      <w:r>
        <w:rPr>
          <w:b/>
        </w:rPr>
        <w:t xml:space="preserve"> </w:t>
      </w:r>
    </w:p>
    <w:p w14:paraId="5A9D0633" w14:textId="77777777" w:rsidR="00761881" w:rsidRDefault="007513BF">
      <w:pPr>
        <w:spacing w:after="0" w:line="346" w:lineRule="auto"/>
        <w:ind w:left="22" w:right="316"/>
      </w:pPr>
      <w:r>
        <w:t xml:space="preserve">Complete this section only if the use of </w:t>
      </w:r>
      <w:proofErr w:type="spellStart"/>
      <w:r>
        <w:t>hESCs</w:t>
      </w:r>
      <w:proofErr w:type="spellEnd"/>
      <w:r>
        <w:t xml:space="preserve"> is not reported under another NIH award. </w:t>
      </w:r>
      <w:r>
        <w:rPr>
          <w:b/>
          <w:i/>
        </w:rPr>
        <w:t xml:space="preserve">G.11 Not Applicable. </w:t>
      </w:r>
    </w:p>
    <w:p w14:paraId="5503BA01" w14:textId="77777777" w:rsidR="00761881" w:rsidRDefault="007513BF">
      <w:pPr>
        <w:spacing w:after="105" w:line="249" w:lineRule="auto"/>
        <w:ind w:right="68"/>
      </w:pPr>
      <w:r>
        <w:rPr>
          <w:b/>
          <w:i/>
        </w:rPr>
        <w:t xml:space="preserve">G.12 Not Applicable. </w:t>
      </w:r>
    </w:p>
    <w:p w14:paraId="0B038C49" w14:textId="77777777" w:rsidR="00761881" w:rsidRDefault="007513BF">
      <w:pPr>
        <w:numPr>
          <w:ilvl w:val="0"/>
          <w:numId w:val="46"/>
        </w:numPr>
        <w:spacing w:after="105" w:line="249" w:lineRule="auto"/>
        <w:ind w:right="68" w:hanging="367"/>
      </w:pPr>
      <w:r>
        <w:rPr>
          <w:b/>
          <w:i/>
        </w:rPr>
        <w:t>Budget</w:t>
      </w:r>
      <w:r>
        <w:rPr>
          <w:b/>
        </w:rPr>
        <w:t xml:space="preserve"> </w:t>
      </w:r>
    </w:p>
    <w:p w14:paraId="222990C8" w14:textId="77777777" w:rsidR="00761881" w:rsidRDefault="007513BF">
      <w:pPr>
        <w:ind w:left="22" w:right="12"/>
      </w:pPr>
      <w:r>
        <w:t>For training awards, grantees should select the applicable RPPR budget type (e.g.</w:t>
      </w:r>
      <w:proofErr w:type="gramStart"/>
      <w:r>
        <w:t>,  SF424</w:t>
      </w:r>
      <w:proofErr w:type="gramEnd"/>
      <w:r>
        <w:t xml:space="preserve"> (R&amp;R) or PHS 398 Training Budget) from the drop down menu.  For a small number of NIH training programs the grantee is required to submit both the SF424 (R&amp;R) and PHS 398 Training Budget; the RPPR will accommodate this.          </w:t>
      </w:r>
    </w:p>
    <w:p w14:paraId="2FA40E57" w14:textId="77777777" w:rsidR="00761881" w:rsidRDefault="007513BF">
      <w:pPr>
        <w:spacing w:after="105" w:line="249" w:lineRule="auto"/>
        <w:ind w:right="68"/>
      </w:pPr>
      <w:r>
        <w:rPr>
          <w:b/>
          <w:i/>
        </w:rPr>
        <w:t xml:space="preserve">H.1 Budget Form </w:t>
      </w:r>
    </w:p>
    <w:p w14:paraId="43C6F699" w14:textId="77777777" w:rsidR="00761881" w:rsidRDefault="007513BF">
      <w:pPr>
        <w:ind w:left="22" w:right="12"/>
      </w:pPr>
      <w:r>
        <w:t xml:space="preserve">If completing the SF424 (R&amp;R), follow the instructions in the </w:t>
      </w:r>
      <w:hyperlink r:id="rId474" w:anchor="4_7_RR_Budget_Form">
        <w:r>
          <w:rPr>
            <w:color w:val="07519A"/>
            <w:u w:val="single" w:color="07519A"/>
          </w:rPr>
          <w:t>SF424 (R&amp;R) Application Guide</w:t>
        </w:r>
      </w:hyperlink>
      <w:hyperlink r:id="rId475" w:anchor="4_7_RR_Budget_Form">
        <w:r>
          <w:rPr>
            <w:color w:val="07519A"/>
          </w:rPr>
          <w:t xml:space="preserve"> </w:t>
        </w:r>
      </w:hyperlink>
      <w:hyperlink r:id="rId476" w:anchor="4_7_RR_Budget_Form">
        <w:r>
          <w:rPr>
            <w:color w:val="07519A"/>
            <w:u w:val="single" w:color="07519A"/>
          </w:rPr>
          <w:t>for NIH and Other PHS Agencies, Section I, 4.7 R&amp;R Budget Component, sections A</w:t>
        </w:r>
      </w:hyperlink>
      <w:hyperlink r:id="rId477" w:anchor="4_7_RR_Budget_Form">
        <w:r>
          <w:rPr>
            <w:color w:val="07519A"/>
            <w:u w:val="single" w:color="07519A"/>
          </w:rPr>
          <w:t>-</w:t>
        </w:r>
      </w:hyperlink>
      <w:hyperlink r:id="rId478" w:anchor="4_7_RR_Budget_Form">
        <w:r>
          <w:rPr>
            <w:color w:val="07519A"/>
            <w:u w:val="single" w:color="07519A"/>
          </w:rPr>
          <w:t>K.</w:t>
        </w:r>
      </w:hyperlink>
      <w:hyperlink r:id="rId479" w:anchor="4_7_RR_Budget_Form">
        <w:r>
          <w:t xml:space="preserve"> </w:t>
        </w:r>
      </w:hyperlink>
      <w:r>
        <w:t xml:space="preserve">The budget justification should be uploaded as item K, and must include detailed justification for those line items and amounts that represent a significant change from previously recommended levels (e.g., total </w:t>
      </w:r>
      <w:proofErr w:type="spellStart"/>
      <w:r>
        <w:t>rebudgeting</w:t>
      </w:r>
      <w:proofErr w:type="spellEnd"/>
      <w:r>
        <w:t xml:space="preserve"> greater than 25 percent of the total award amount for this budget period).   </w:t>
      </w:r>
    </w:p>
    <w:p w14:paraId="42EF2100" w14:textId="77777777" w:rsidR="00761881" w:rsidRDefault="007513BF">
      <w:pPr>
        <w:spacing w:after="11"/>
        <w:ind w:left="22" w:right="12"/>
      </w:pPr>
      <w:r>
        <w:t xml:space="preserve">If completing the PHS 398 Training Budget, follow the instructions in the </w:t>
      </w:r>
      <w:hyperlink r:id="rId480" w:anchor="8_5_PHS_398_Training_Budget">
        <w:r>
          <w:rPr>
            <w:color w:val="07519A"/>
            <w:u w:val="single" w:color="07519A"/>
          </w:rPr>
          <w:t>SF424 (R&amp;R)</w:t>
        </w:r>
      </w:hyperlink>
      <w:hyperlink r:id="rId481" w:anchor="8_5_PHS_398_Training_Budget">
        <w:r>
          <w:rPr>
            <w:color w:val="07519A"/>
          </w:rPr>
          <w:t xml:space="preserve"> </w:t>
        </w:r>
      </w:hyperlink>
    </w:p>
    <w:p w14:paraId="6AD1D989" w14:textId="77777777" w:rsidR="00761881" w:rsidRDefault="00B8707D">
      <w:pPr>
        <w:spacing w:after="0"/>
        <w:ind w:left="22" w:right="12"/>
      </w:pPr>
      <w:hyperlink r:id="rId482" w:anchor="8_5_PHS_398_Training_Budget">
        <w:r w:rsidR="007513BF">
          <w:rPr>
            <w:color w:val="07519A"/>
            <w:u w:val="single" w:color="07519A"/>
          </w:rPr>
          <w:t>Application Guide for NIH and Other PHS Agencies, Section I, 8.5 PHS 398 Training Budget</w:t>
        </w:r>
      </w:hyperlink>
      <w:hyperlink r:id="rId483" w:anchor="8_5_PHS_398_Training_Budget">
        <w:r w:rsidR="007513BF">
          <w:rPr>
            <w:color w:val="07519A"/>
          </w:rPr>
          <w:t xml:space="preserve"> </w:t>
        </w:r>
      </w:hyperlink>
      <w:hyperlink r:id="rId484" w:anchor="8_5_PHS_398_Training_Budget">
        <w:r w:rsidR="007513BF">
          <w:rPr>
            <w:color w:val="07519A"/>
            <w:u w:val="single" w:color="07519A"/>
          </w:rPr>
          <w:t>Component, items A</w:t>
        </w:r>
      </w:hyperlink>
      <w:hyperlink r:id="rId485" w:anchor="8_5_PHS_398_Training_Budget">
        <w:r w:rsidR="007513BF">
          <w:rPr>
            <w:color w:val="07519A"/>
            <w:u w:val="single" w:color="07519A"/>
          </w:rPr>
          <w:t>-</w:t>
        </w:r>
      </w:hyperlink>
      <w:hyperlink r:id="rId486" w:anchor="8_5_PHS_398_Training_Budget">
        <w:r w:rsidR="007513BF">
          <w:rPr>
            <w:color w:val="07519A"/>
            <w:u w:val="single" w:color="07519A"/>
          </w:rPr>
          <w:t>F</w:t>
        </w:r>
      </w:hyperlink>
      <w:hyperlink r:id="rId487" w:anchor="8_5_PHS_398_Training_Budget">
        <w:r w:rsidR="007513BF">
          <w:t>.</w:t>
        </w:r>
      </w:hyperlink>
      <w:r w:rsidR="007513BF">
        <w:t xml:space="preserve">  The budget justification should be uploaded as item F, and must include detailed justification for those line items and amounts that represent a significant change from previously recommended levels (e.g., total </w:t>
      </w:r>
      <w:proofErr w:type="spellStart"/>
      <w:r w:rsidR="007513BF">
        <w:t>rebudgeting</w:t>
      </w:r>
      <w:proofErr w:type="spellEnd"/>
      <w:r w:rsidR="007513BF">
        <w:t xml:space="preserve"> greater than 25 percent of the total award amount for this budget period).     </w:t>
      </w:r>
    </w:p>
    <w:p w14:paraId="0F934320" w14:textId="77777777" w:rsidR="00761881" w:rsidRDefault="007513BF">
      <w:pPr>
        <w:spacing w:after="0" w:line="259" w:lineRule="auto"/>
        <w:ind w:left="0" w:firstLine="0"/>
      </w:pPr>
      <w:r>
        <w:t xml:space="preserve"> </w:t>
      </w:r>
      <w:r>
        <w:rPr>
          <w:sz w:val="4"/>
        </w:rPr>
        <w:t xml:space="preserve"> </w:t>
      </w:r>
    </w:p>
    <w:p w14:paraId="1F82DAE6"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1B6B6A48" wp14:editId="02D90628">
                <wp:extent cx="5981065" cy="6096"/>
                <wp:effectExtent l="0" t="0" r="0" b="0"/>
                <wp:docPr id="91794" name="Group 9179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6" name="Shape 9825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70A40B" id="Group 9179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OMOvuggIA&#10;AFkGAAAOAAAAAAAAAAAAAAAAAC4CAABkcnMvZTJvRG9jLnhtbFBLAQItABQABgAIAAAAIQCmMB/M&#10;2wAAAAMBAAAPAAAAAAAAAAAAAAAAANwEAABkcnMvZG93bnJldi54bWxQSwUGAAAAAAQABADzAAAA&#10;5AUAAAAA&#10;">
                <v:shape id="Shape 9825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ZB1MQA&#10;AADeAAAADwAAAGRycy9kb3ducmV2LnhtbESPS4vCMBSF98L8h3AHZqepgqLVKIMgONCFr4XLS3On&#10;KW1uShK1/nsjDMzycB4fZ7XpbSvu5EPtWMF4lIEgLp2uuVJwOe+GcxAhImtsHZOCJwXYrD8GK8y1&#10;e/CR7qdYiTTCIUcFJsYulzKUhiyGkeuIk/frvMWYpK+k9vhI47aVkyybSYs1J4LBjraGyuZ0swmS&#10;LZqraXRfFMXUH8ZHXf5ErdTXZ/+9BBGpj//hv/ZeK1jMJ9MZvO+kKyD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2QdT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7A146CD6"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7CA05249" w14:textId="77777777" w:rsidR="00761881" w:rsidRDefault="007513BF">
      <w:pPr>
        <w:spacing w:after="117" w:line="259" w:lineRule="auto"/>
        <w:ind w:left="-29" w:right="-34" w:firstLine="0"/>
      </w:pPr>
      <w:r>
        <w:rPr>
          <w:rFonts w:ascii="Calibri" w:eastAsia="Calibri" w:hAnsi="Calibri" w:cs="Calibri"/>
          <w:noProof/>
          <w:sz w:val="22"/>
        </w:rPr>
        <mc:AlternateContent>
          <mc:Choice Requires="wpg">
            <w:drawing>
              <wp:inline distT="0" distB="0" distL="0" distR="0" wp14:anchorId="5ACDD045" wp14:editId="24BBD990">
                <wp:extent cx="5981065" cy="6096"/>
                <wp:effectExtent l="0" t="0" r="0" b="0"/>
                <wp:docPr id="91795" name="Group 9179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7" name="Shape 9825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B25DA9" id="Group 9179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ONtI/yBAgAA&#10;WQYAAA4AAAAAAAAAAAAAAAAALgIAAGRycy9lMm9Eb2MueG1sUEsBAi0AFAAGAAgAAAAhAKYwH8zb&#10;AAAAAwEAAA8AAAAAAAAAAAAAAAAA2wQAAGRycy9kb3ducmV2LnhtbFBLBQYAAAAABAAEAPMAAADj&#10;BQAAAAA=&#10;">
                <v:shape id="Shape 9825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kT8QA&#10;AADeAAAADwAAAGRycy9kb3ducmV2LnhtbESPzWoCMRSF9wXfIVzBXc0oaHU0ihQEC7NQ24XLy+Q6&#10;GWZyMySpjm/fCEKXh/Pzcdbb3rbiRj7UjhVMxhkI4tLpmisFP9/79wWIEJE1to5JwYMCbDeDtzXm&#10;2t35RLdzrEQa4ZCjAhNjl0sZSkMWw9h1xMm7Om8xJukrqT3e07ht5TTL5tJizYlgsKNPQ2Vz/rUJ&#10;ki2bi2l0XxTFzB8nJ11+Ra3UaNjvViAi9fE//GoftILlYjr7gOedd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65E/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2D81C729" w14:textId="77777777" w:rsidR="00761881" w:rsidRDefault="007513BF">
      <w:pPr>
        <w:spacing w:after="87" w:line="259" w:lineRule="auto"/>
        <w:ind w:left="0" w:firstLine="0"/>
      </w:pPr>
      <w:r>
        <w:rPr>
          <w:b/>
          <w:i/>
          <w:sz w:val="4"/>
        </w:rPr>
        <w:t xml:space="preserve"> </w:t>
      </w:r>
    </w:p>
    <w:p w14:paraId="66C2477C" w14:textId="77777777" w:rsidR="00761881" w:rsidRDefault="007513BF">
      <w:pPr>
        <w:spacing w:after="73" w:line="259" w:lineRule="auto"/>
        <w:ind w:left="15" w:right="-126" w:firstLine="0"/>
      </w:pPr>
      <w:r>
        <w:rPr>
          <w:rFonts w:ascii="Calibri" w:eastAsia="Calibri" w:hAnsi="Calibri" w:cs="Calibri"/>
          <w:noProof/>
          <w:sz w:val="22"/>
        </w:rPr>
        <mc:AlternateContent>
          <mc:Choice Requires="wpg">
            <w:drawing>
              <wp:inline distT="0" distB="0" distL="0" distR="0" wp14:anchorId="55962268" wp14:editId="7BB2D95A">
                <wp:extent cx="6011164" cy="3737889"/>
                <wp:effectExtent l="0" t="0" r="0" b="0"/>
                <wp:docPr id="91796" name="Group 91796"/>
                <wp:cNvGraphicFramePr/>
                <a:graphic xmlns:a="http://schemas.openxmlformats.org/drawingml/2006/main">
                  <a:graphicData uri="http://schemas.microsoft.com/office/word/2010/wordprocessingGroup">
                    <wpg:wgp>
                      <wpg:cNvGrpSpPr/>
                      <wpg:grpSpPr>
                        <a:xfrm>
                          <a:off x="0" y="0"/>
                          <a:ext cx="6011164" cy="3737889"/>
                          <a:chOff x="0" y="0"/>
                          <a:chExt cx="6011164" cy="3737889"/>
                        </a:xfrm>
                      </wpg:grpSpPr>
                      <wps:wsp>
                        <wps:cNvPr id="15123" name="Rectangle 15123"/>
                        <wps:cNvSpPr/>
                        <wps:spPr>
                          <a:xfrm>
                            <a:off x="5973064" y="3569182"/>
                            <a:ext cx="50673" cy="224380"/>
                          </a:xfrm>
                          <a:prstGeom prst="rect">
                            <a:avLst/>
                          </a:prstGeom>
                          <a:ln>
                            <a:noFill/>
                          </a:ln>
                        </wps:spPr>
                        <wps:txbx>
                          <w:txbxContent>
                            <w:p w14:paraId="5BE1E2F7"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169" name="Picture 15169"/>
                          <pic:cNvPicPr/>
                        </pic:nvPicPr>
                        <pic:blipFill>
                          <a:blip r:embed="rId179"/>
                          <a:stretch>
                            <a:fillRect/>
                          </a:stretch>
                        </pic:blipFill>
                        <pic:spPr>
                          <a:xfrm>
                            <a:off x="9906" y="9905"/>
                            <a:ext cx="5943600" cy="3683508"/>
                          </a:xfrm>
                          <a:prstGeom prst="rect">
                            <a:avLst/>
                          </a:prstGeom>
                        </pic:spPr>
                      </pic:pic>
                      <wps:wsp>
                        <wps:cNvPr id="15170" name="Shape 15170"/>
                        <wps:cNvSpPr/>
                        <wps:spPr>
                          <a:xfrm>
                            <a:off x="0" y="0"/>
                            <a:ext cx="5963412" cy="3703320"/>
                          </a:xfrm>
                          <a:custGeom>
                            <a:avLst/>
                            <a:gdLst/>
                            <a:ahLst/>
                            <a:cxnLst/>
                            <a:rect l="0" t="0" r="0" b="0"/>
                            <a:pathLst>
                              <a:path w="5963412" h="3703320">
                                <a:moveTo>
                                  <a:pt x="0" y="3703320"/>
                                </a:moveTo>
                                <a:lnTo>
                                  <a:pt x="5963412" y="370332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5962268" id="Group 91796" o:spid="_x0000_s1772" style="width:473.3pt;height:294.3pt;mso-position-horizontal-relative:char;mso-position-vertical-relative:line" coordsize="60111,373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">
                <v:rect id="Rectangle 15123" o:spid="_x0000_s1773" style="position:absolute;left:59730;top:356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ylMQA&#10;AADeAAAADwAAAGRycy9kb3ducmV2LnhtbERPS4vCMBC+C/sfwix401RF0WoUWRU9+lhw9zY0Y1u2&#10;mZQm2uqvN4Kwt/n4njNbNKYQN6pcbllBrxuBIE6szjlV8H3adMYgnEfWWFgmBXdysJh/tGYYa1vz&#10;gW5Hn4oQwi5GBZn3ZSylSzIy6Lq2JA7cxVYGfYBVKnWFdQg3hexH0UgazDk0ZFjSV0bJ3/FqFGzH&#10;5fJnZx91Wqx/t+f9ebI6TbxS7c9mOQXhqfH/4rd7p8P8Ya8/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R8pTEAAAA3gAAAA8AAAAAAAAAAAAAAAAAmAIAAGRycy9k&#10;b3ducmV2LnhtbFBLBQYAAAAABAAEAPUAAACJAwAAAAA=&#10;" filled="f" stroked="f">
                  <v:textbox inset="0,0,0,0">
                    <w:txbxContent>
                      <w:p w14:paraId="5BE1E2F7" w14:textId="77777777" w:rsidR="000A159B" w:rsidRDefault="000A159B">
                        <w:pPr>
                          <w:spacing w:after="160" w:line="259" w:lineRule="auto"/>
                          <w:ind w:left="0" w:firstLine="0"/>
                        </w:pPr>
                        <w:r>
                          <w:t xml:space="preserve"> </w:t>
                        </w:r>
                      </w:p>
                    </w:txbxContent>
                  </v:textbox>
                </v:rect>
                <v:shape id="Picture 15169" o:spid="_x0000_s1774"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jqNnEAAAA3gAAAA8AAABkcnMvZG93bnJldi54bWxET01rAjEQvQv+hzCF3mp2S5W6GkUUxUux&#10;tYLXYTPd3XYz2SZR479vhIK3ebzPmc6jacWZnG8sK8gHGQji0uqGKwWHz/XTKwgfkDW2lknBlTzM&#10;Z/3eFAttL/xB532oRAphX6CCOoSukNKXNRn0A9sRJ+7LOoMhQVdJ7fCSwk0rn7NsJA02nBpq7GhZ&#10;U/mzPxkFbtd8x99N/hZzbezLpl10q+O7Uo8PcTEBESiGu/jfvdVp/jAfjeH2TrpBz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7jqNnEAAAA3gAAAA8AAAAAAAAAAAAAAAAA&#10;nwIAAGRycy9kb3ducmV2LnhtbFBLBQYAAAAABAAEAPcAAACQAwAAAAA=&#10;">
                  <v:imagedata r:id="rId180" o:title=""/>
                </v:shape>
                <v:shape id="Shape 15170" o:spid="_x0000_s1775" style="position:absolute;width:59634;height:37033;visibility:visible;mso-wrap-style:square;v-text-anchor:top" coordsize="5963412,3703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BQMcA&#10;AADeAAAADwAAAGRycy9kb3ducmV2LnhtbESPQWvCQBCF74X+h2UKvdVNFNuSukorBCpCQdveJ9kx&#10;CWZnQ3Y18d87B8HbDPPmvfctVqNr1Zn60Hg2kE4SUMSltw1XBv5+85d3UCEiW2w9k4ELBVgtHx8W&#10;mFk/8I7O+1gpMeGQoYE6xi7TOpQ1OQwT3xHL7eB7h1HWvtK2x0HMXaunSfKqHTYsCTV2tK6pPO5P&#10;zgAdiu1sGL6mxSbXl3gq/n/yY2rM89P4+QEq0hjv4tv3t5X68/RNAARHZ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xAUDHAAAA3gAAAA8AAAAAAAAAAAAAAAAAmAIAAGRy&#10;cy9kb3ducmV2LnhtbFBLBQYAAAAABAAEAPUAAACMAwAAAAA=&#10;" path="m,3703320r5963412,l5963412,,,,,3703320xe" filled="f" strokeweight="1.56pt">
                  <v:path arrowok="t" textboxrect="0,0,5963412,3703320"/>
                </v:shape>
                <w10:anchorlock/>
              </v:group>
            </w:pict>
          </mc:Fallback>
        </mc:AlternateContent>
      </w:r>
    </w:p>
    <w:p w14:paraId="463D46D9" w14:textId="77777777" w:rsidR="00761881" w:rsidRDefault="007513BF">
      <w:pPr>
        <w:spacing w:after="117" w:line="259" w:lineRule="auto"/>
        <w:ind w:left="-5"/>
      </w:pPr>
      <w:r>
        <w:rPr>
          <w:i/>
          <w:sz w:val="22"/>
        </w:rPr>
        <w:t xml:space="preserve">Figure 106: SF 424 R&amp;R Budget Form - Question F.5 </w:t>
      </w:r>
    </w:p>
    <w:p w14:paraId="37D3D4C4" w14:textId="77777777" w:rsidR="00761881" w:rsidRDefault="007513BF">
      <w:pPr>
        <w:spacing w:after="105" w:line="249" w:lineRule="auto"/>
        <w:ind w:right="68"/>
      </w:pPr>
      <w:r>
        <w:rPr>
          <w:b/>
          <w:i/>
        </w:rPr>
        <w:t xml:space="preserve">H.2 </w:t>
      </w:r>
      <w:proofErr w:type="spellStart"/>
      <w:r>
        <w:rPr>
          <w:b/>
          <w:i/>
        </w:rPr>
        <w:t>Subaward</w:t>
      </w:r>
      <w:proofErr w:type="spellEnd"/>
      <w:r>
        <w:rPr>
          <w:b/>
          <w:i/>
        </w:rPr>
        <w:t xml:space="preserve"> Budget Form  </w:t>
      </w:r>
    </w:p>
    <w:p w14:paraId="54962630" w14:textId="77777777" w:rsidR="00761881" w:rsidRDefault="007513BF">
      <w:pPr>
        <w:spacing w:after="393"/>
        <w:ind w:left="22" w:right="12"/>
      </w:pPr>
      <w:r>
        <w:t xml:space="preserve">For awards with </w:t>
      </w:r>
      <w:proofErr w:type="spellStart"/>
      <w:r>
        <w:t>subaward</w:t>
      </w:r>
      <w:proofErr w:type="spellEnd"/>
      <w:r>
        <w:t xml:space="preserve">/consortium budgets, the grantee may select up to 30 </w:t>
      </w:r>
      <w:proofErr w:type="spellStart"/>
      <w:r>
        <w:t>subaward</w:t>
      </w:r>
      <w:proofErr w:type="spellEnd"/>
      <w:r>
        <w:t xml:space="preserve"> budgets.   To complete a detailed budget for a </w:t>
      </w:r>
      <w:proofErr w:type="spellStart"/>
      <w:r>
        <w:t>subaward</w:t>
      </w:r>
      <w:proofErr w:type="spellEnd"/>
      <w:r>
        <w:t xml:space="preserve">/consortium, follow the SF424 (R&amp;R) Application Guide for NIH and Other PHS Agencies, Section I, </w:t>
      </w:r>
      <w:hyperlink r:id="rId488">
        <w:r>
          <w:rPr>
            <w:color w:val="07519A"/>
            <w:u w:val="single" w:color="07519A"/>
          </w:rPr>
          <w:t>4.8 Special Instructions for</w:t>
        </w:r>
      </w:hyperlink>
      <w:hyperlink r:id="rId489">
        <w:r>
          <w:rPr>
            <w:color w:val="07519A"/>
          </w:rPr>
          <w:t xml:space="preserve"> </w:t>
        </w:r>
      </w:hyperlink>
      <w:hyperlink r:id="rId490">
        <w:r>
          <w:rPr>
            <w:color w:val="07519A"/>
            <w:u w:val="single" w:color="07519A"/>
          </w:rPr>
          <w:t xml:space="preserve">Preparing Applications with a </w:t>
        </w:r>
        <w:proofErr w:type="spellStart"/>
        <w:r>
          <w:rPr>
            <w:color w:val="07519A"/>
            <w:u w:val="single" w:color="07519A"/>
          </w:rPr>
          <w:t>Subaward</w:t>
        </w:r>
        <w:proofErr w:type="spellEnd"/>
        <w:r>
          <w:rPr>
            <w:color w:val="07519A"/>
            <w:u w:val="single" w:color="07519A"/>
          </w:rPr>
          <w:t>/Consortium</w:t>
        </w:r>
      </w:hyperlink>
      <w:hyperlink r:id="rId491">
        <w:r>
          <w:t xml:space="preserve"> </w:t>
        </w:r>
      </w:hyperlink>
      <w:r>
        <w:t xml:space="preserve">or </w:t>
      </w:r>
      <w:hyperlink r:id="rId492">
        <w:r>
          <w:rPr>
            <w:color w:val="07519A"/>
            <w:u w:val="single" w:color="07519A"/>
          </w:rPr>
          <w:t xml:space="preserve">8.6 PHS 398 Training </w:t>
        </w:r>
        <w:proofErr w:type="spellStart"/>
        <w:r>
          <w:rPr>
            <w:color w:val="07519A"/>
            <w:u w:val="single" w:color="07519A"/>
          </w:rPr>
          <w:t>Subaward</w:t>
        </w:r>
        <w:proofErr w:type="spellEnd"/>
        <w:r>
          <w:rPr>
            <w:color w:val="07519A"/>
            <w:u w:val="single" w:color="07519A"/>
          </w:rPr>
          <w:t xml:space="preserve"> Budget</w:t>
        </w:r>
      </w:hyperlink>
      <w:hyperlink r:id="rId493">
        <w:r>
          <w:rPr>
            <w:color w:val="07519A"/>
          </w:rPr>
          <w:t xml:space="preserve"> </w:t>
        </w:r>
      </w:hyperlink>
      <w:hyperlink r:id="rId494">
        <w:r>
          <w:rPr>
            <w:color w:val="07519A"/>
            <w:u w:val="single" w:color="07519A"/>
          </w:rPr>
          <w:t>Attachment(s) Form</w:t>
        </w:r>
      </w:hyperlink>
      <w:hyperlink r:id="rId495">
        <w:r>
          <w:t>.</w:t>
        </w:r>
      </w:hyperlink>
      <w:r>
        <w:t xml:space="preserve">  </w:t>
      </w:r>
    </w:p>
    <w:p w14:paraId="1F43E81D" w14:textId="77777777" w:rsidR="00761881" w:rsidRDefault="007513BF">
      <w:pPr>
        <w:pStyle w:val="Heading2"/>
        <w:ind w:left="561" w:hanging="576"/>
      </w:pPr>
      <w:bookmarkStart w:id="46" w:name="_Toc467659848"/>
      <w:r>
        <w:t>Education RPPRs</w:t>
      </w:r>
      <w:bookmarkEnd w:id="46"/>
      <w:r>
        <w:t xml:space="preserve"> </w:t>
      </w:r>
    </w:p>
    <w:p w14:paraId="0B2C70DD" w14:textId="77777777" w:rsidR="00761881" w:rsidRDefault="007513BF">
      <w:pPr>
        <w:ind w:left="22" w:right="12"/>
      </w:pPr>
      <w:r>
        <w:t xml:space="preserve">For Education Awards (i.e., D43, DP7, K30, R13, R25, RL5, T14, T36, U13, and U2R), follow the </w:t>
      </w:r>
      <w:r>
        <w:rPr>
          <w:i/>
          <w:color w:val="07519A"/>
          <w:u w:val="single" w:color="07519A"/>
        </w:rPr>
        <w:t>Instructions for RPPR Sections A–H</w:t>
      </w:r>
      <w:r>
        <w:t xml:space="preserve"> in chapter 6, with the exceptions noted below: </w:t>
      </w:r>
    </w:p>
    <w:p w14:paraId="42F276F9" w14:textId="77777777" w:rsidR="00761881" w:rsidRDefault="007513BF">
      <w:pPr>
        <w:spacing w:after="106"/>
        <w:ind w:left="-5"/>
      </w:pPr>
      <w:r>
        <w:rPr>
          <w:b/>
          <w:i/>
        </w:rPr>
        <w:t xml:space="preserve">B.4  </w:t>
      </w:r>
      <w:r>
        <w:rPr>
          <w:b/>
        </w:rPr>
        <w:t xml:space="preserve"> What opportunities for training and professional development has the project provided?  </w:t>
      </w:r>
    </w:p>
    <w:p w14:paraId="6ACAFA22" w14:textId="77777777" w:rsidR="00761881" w:rsidRDefault="007513BF">
      <w:pPr>
        <w:ind w:left="22" w:right="12"/>
      </w:pPr>
      <w:r>
        <w:t xml:space="preserve">Describe opportunities for training and professional development provided to anyone who worked on the project or anyone who was involved in the activities supported by the project. </w:t>
      </w:r>
      <w:r>
        <w:rPr>
          <w:i/>
        </w:rPr>
        <w:t>Training</w:t>
      </w:r>
      <w:r>
        <w:t xml:space="preserve"> activities are those in which individuals with advanced professional skills and experience assist others in attaining greater proficiency.  Training activities may include, for example, courses or one-on-one work with a mentor.  </w:t>
      </w:r>
      <w:r>
        <w:rPr>
          <w:i/>
        </w:rPr>
        <w:t>Professional development</w:t>
      </w:r>
      <w:r>
        <w:t xml:space="preserve"> activities result in increased knowledge or skill in one’s area of expertise and may include workshops, conferences, seminars, study groups, and individual study.  Include participation in conferences, workshops, and seminars not listed under major activities </w:t>
      </w:r>
    </w:p>
    <w:p w14:paraId="07EAD5BA" w14:textId="77777777" w:rsidR="00761881" w:rsidRDefault="007513BF">
      <w:pPr>
        <w:ind w:left="22" w:right="12"/>
      </w:pPr>
      <w:r>
        <w:t xml:space="preserve">Programs that involve participants should also provide the following information, as applicable: </w:t>
      </w:r>
    </w:p>
    <w:p w14:paraId="5715FF49" w14:textId="77777777" w:rsidR="00761881" w:rsidRDefault="007513BF">
      <w:pPr>
        <w:numPr>
          <w:ilvl w:val="0"/>
          <w:numId w:val="47"/>
        </w:numPr>
        <w:ind w:right="12" w:hanging="360"/>
      </w:pPr>
      <w:r>
        <w:t xml:space="preserve">A completed Training Diversity Report covering the individuals supported by the award during the reporting period (generally not applicable for FIC awards).  </w:t>
      </w:r>
    </w:p>
    <w:p w14:paraId="01EF6EA3" w14:textId="77777777" w:rsidR="00761881" w:rsidRDefault="007513BF">
      <w:pPr>
        <w:numPr>
          <w:ilvl w:val="0"/>
          <w:numId w:val="47"/>
        </w:numPr>
        <w:ind w:right="12" w:hanging="360"/>
      </w:pPr>
      <w:r>
        <w:t xml:space="preserve">If relevant to the goals of the program, indicate whether the institution uses Individual Development Plans (IDPs) for graduate students and postdoctoral researchers, and if so, describe how they were used in this reporting period to help manage the training and career development of participants (do not include actual IDPs).  </w:t>
      </w:r>
      <w:r>
        <w:rPr>
          <w:b/>
        </w:rPr>
        <w:t xml:space="preserve">This information is not required for AHRQ grantees. </w:t>
      </w:r>
    </w:p>
    <w:p w14:paraId="597411E5" w14:textId="77777777" w:rsidR="00761881" w:rsidRDefault="007513BF">
      <w:pPr>
        <w:numPr>
          <w:ilvl w:val="0"/>
          <w:numId w:val="47"/>
        </w:numPr>
        <w:ind w:right="12" w:hanging="360"/>
      </w:pPr>
      <w:r>
        <w:t xml:space="preserve">Grantees with NIH grant awards with the following activity codes are required to provide program statistics for doctoral training in Table 8A: D43 and U2R for RPPRs submitted on or after December 1, 2015. For reports submitted prior to December 1, 2015 use table 12A. </w:t>
      </w:r>
      <w:r>
        <w:rPr>
          <w:b/>
          <w:i/>
        </w:rPr>
        <w:t xml:space="preserve">C.3. Not Applicable. </w:t>
      </w:r>
    </w:p>
    <w:p w14:paraId="54DF5E40" w14:textId="77777777" w:rsidR="00761881" w:rsidRDefault="007513BF">
      <w:pPr>
        <w:spacing w:after="105" w:line="249" w:lineRule="auto"/>
        <w:ind w:right="68"/>
      </w:pPr>
      <w:r>
        <w:rPr>
          <w:b/>
          <w:i/>
        </w:rPr>
        <w:t xml:space="preserve">C.4 Not Applicable. </w:t>
      </w:r>
    </w:p>
    <w:p w14:paraId="182FA8DA" w14:textId="77777777" w:rsidR="00761881" w:rsidRDefault="007513BF">
      <w:pPr>
        <w:spacing w:after="105" w:line="249" w:lineRule="auto"/>
        <w:ind w:right="68"/>
      </w:pPr>
      <w:r>
        <w:rPr>
          <w:b/>
          <w:i/>
        </w:rPr>
        <w:t xml:space="preserve">C.5.b Not Applicable. </w:t>
      </w:r>
    </w:p>
    <w:p w14:paraId="776D6060" w14:textId="77777777" w:rsidR="00761881" w:rsidRDefault="007513BF">
      <w:pPr>
        <w:spacing w:after="105" w:line="249" w:lineRule="auto"/>
        <w:ind w:right="68"/>
      </w:pPr>
      <w:r>
        <w:rPr>
          <w:b/>
          <w:i/>
        </w:rPr>
        <w:t xml:space="preserve">E.1 </w:t>
      </w:r>
      <w:proofErr w:type="gramStart"/>
      <w:r>
        <w:rPr>
          <w:b/>
          <w:i/>
        </w:rPr>
        <w:t>What</w:t>
      </w:r>
      <w:proofErr w:type="gramEnd"/>
      <w:r>
        <w:rPr>
          <w:b/>
          <w:i/>
        </w:rPr>
        <w:t xml:space="preserve"> is the impact on the development of human resources?</w:t>
      </w:r>
      <w:r>
        <w:rPr>
          <w:b/>
        </w:rPr>
        <w:t xml:space="preserve"> </w:t>
      </w:r>
    </w:p>
    <w:p w14:paraId="3A173105" w14:textId="77777777" w:rsidR="00761881" w:rsidRDefault="007513BF">
      <w:pPr>
        <w:ind w:left="22" w:right="12"/>
      </w:pPr>
      <w:r>
        <w:t xml:space="preserve">Describe how the project made an impact or is likely to make an impact on human resource development in science, engineering, and technology.  For example, how has the project: 1) provided opportunities for research and teaching in the relevant fields; 2) improved the performance, skills, or attitudes of members of underrepresented groups that will improve their access to or retention in research, teaching, or other related professions; 3) developed and disseminated new educational materials or provided scholarships; or 4) provided exposure to science and technology for practitioners, teachers, young people, or other members of the public?  </w:t>
      </w:r>
      <w:r>
        <w:rPr>
          <w:b/>
          <w:i/>
        </w:rPr>
        <w:t xml:space="preserve">E.2 Not Applicable. </w:t>
      </w:r>
    </w:p>
    <w:p w14:paraId="26C06742" w14:textId="77777777" w:rsidR="00761881" w:rsidRDefault="007513BF">
      <w:pPr>
        <w:spacing w:after="105" w:line="249" w:lineRule="auto"/>
        <w:ind w:right="68"/>
      </w:pPr>
      <w:r>
        <w:rPr>
          <w:b/>
          <w:i/>
        </w:rPr>
        <w:t xml:space="preserve">E.3 Not Applicable </w:t>
      </w:r>
    </w:p>
    <w:p w14:paraId="3E460BAB" w14:textId="77777777" w:rsidR="00761881" w:rsidRDefault="007513BF">
      <w:pPr>
        <w:spacing w:after="105" w:line="249" w:lineRule="auto"/>
        <w:ind w:right="68"/>
      </w:pPr>
      <w:r>
        <w:rPr>
          <w:b/>
          <w:i/>
        </w:rPr>
        <w:t>F.1 Changes in approach and reasons for change</w:t>
      </w:r>
      <w:r>
        <w:rPr>
          <w:b/>
        </w:rPr>
        <w:t xml:space="preserve"> </w:t>
      </w:r>
    </w:p>
    <w:p w14:paraId="203A7DE8" w14:textId="77777777" w:rsidR="00761881" w:rsidRDefault="007513BF">
      <w:pPr>
        <w:ind w:left="22" w:right="12"/>
      </w:pPr>
      <w:r>
        <w:t xml:space="preserve">Describe changes for the next budget period.  Include, as appropriate, the role of external advisory committees, significant new content, procedures or experiences, and indicate how these aid in strengthening and realizing the objectives and goals of the award.    </w:t>
      </w:r>
    </w:p>
    <w:p w14:paraId="7EFCFE80" w14:textId="77777777" w:rsidR="00761881" w:rsidRDefault="007513BF">
      <w:pPr>
        <w:spacing w:after="0" w:line="259" w:lineRule="auto"/>
        <w:ind w:left="0" w:firstLine="0"/>
      </w:pPr>
      <w:r>
        <w:rPr>
          <w:b/>
          <w:i/>
        </w:rPr>
        <w:t xml:space="preserve"> </w:t>
      </w:r>
      <w:r>
        <w:rPr>
          <w:b/>
          <w:i/>
        </w:rPr>
        <w:tab/>
        <w:t xml:space="preserve"> </w:t>
      </w:r>
    </w:p>
    <w:p w14:paraId="4ABC70CE" w14:textId="77777777" w:rsidR="00761881" w:rsidRDefault="007513BF">
      <w:pPr>
        <w:spacing w:after="105" w:line="249" w:lineRule="auto"/>
        <w:ind w:right="68"/>
      </w:pPr>
      <w:r>
        <w:rPr>
          <w:b/>
          <w:i/>
        </w:rPr>
        <w:t xml:space="preserve">G.2 Responsible Conduct of Research </w:t>
      </w:r>
    </w:p>
    <w:p w14:paraId="3A4075DD" w14:textId="77777777" w:rsidR="00761881" w:rsidRDefault="007513BF">
      <w:pPr>
        <w:ind w:left="22" w:right="12"/>
      </w:pPr>
      <w:r>
        <w:t xml:space="preserve">If required in the FOA for this award, describe the nature of the responsible conduct of research instruction and the extent of participant and faculty involvement. Include a description of any enhancements and/or modifications to the five instructional components (Format, Subject Matter, Faculty Participation, Duration, and Frequency) from the plan described in the competing application. Faculty members who were contributors to formal instruction in responsible conduct of research during the last budget period must be named. Additional detailed guidance on this requirement is found in the competing application instructions. </w:t>
      </w:r>
      <w:r>
        <w:rPr>
          <w:b/>
          <w:i/>
        </w:rPr>
        <w:t xml:space="preserve">G.3 Not Applicable. </w:t>
      </w:r>
    </w:p>
    <w:p w14:paraId="55F66FC2" w14:textId="77777777" w:rsidR="00761881" w:rsidRDefault="007513BF">
      <w:pPr>
        <w:spacing w:after="385" w:line="249" w:lineRule="auto"/>
        <w:ind w:right="68"/>
      </w:pPr>
      <w:r>
        <w:rPr>
          <w:b/>
          <w:i/>
        </w:rPr>
        <w:t xml:space="preserve">G.12 F&amp;A Costs [Applicable to SNAP awards only.] </w:t>
      </w:r>
    </w:p>
    <w:p w14:paraId="6A2A4276" w14:textId="77777777" w:rsidR="00761881" w:rsidRDefault="007513BF">
      <w:pPr>
        <w:pStyle w:val="Heading2"/>
        <w:ind w:left="561" w:hanging="576"/>
      </w:pPr>
      <w:bookmarkStart w:id="47" w:name="_Toc467659849"/>
      <w:r>
        <w:t>Multi-Project RPPRs and Single-Project RPPRs with Complicated Structure</w:t>
      </w:r>
      <w:bookmarkEnd w:id="47"/>
      <w:r>
        <w:t xml:space="preserve">  </w:t>
      </w:r>
    </w:p>
    <w:p w14:paraId="724492AA" w14:textId="77777777" w:rsidR="00761881" w:rsidRDefault="007513BF">
      <w:pPr>
        <w:ind w:left="22" w:right="12"/>
      </w:pPr>
      <w:r>
        <w:t xml:space="preserve">For the purposes of the RPPR, the following activity codes are always categorized as </w:t>
      </w:r>
      <w:proofErr w:type="spellStart"/>
      <w:r>
        <w:t>multiproject</w:t>
      </w:r>
      <w:proofErr w:type="spellEnd"/>
      <w:r>
        <w:t xml:space="preserve"> awards or single-project awards with complicated structures: G12, M01, P01, P20, </w:t>
      </w:r>
      <w:proofErr w:type="gramStart"/>
      <w:r>
        <w:t>P2C</w:t>
      </w:r>
      <w:proofErr w:type="gramEnd"/>
      <w:r>
        <w:t xml:space="preserve">. P30, P41, P42, P50, P51, P60, PL1, PM1, PN1, PN2, R24, R28, RM1, S06,  S11, U01, U10, U19, U24, U2C, U34, U41, U42, U45, U54, U56, UC7, UL1, UM1, and UM2.  These activity codes awards may or may not include multiple components (projects, cores), but they all could potentially include multiple components. For multi-project awards, the grantee will follow the instructions for the overall portion of the RPPR below and for </w:t>
      </w:r>
      <w:r>
        <w:rPr>
          <w:i/>
        </w:rPr>
        <w:t>each</w:t>
      </w:r>
      <w:r>
        <w:t xml:space="preserve"> component of the RPPR the grantee will follow the instructions under component instructions in section 7.6.2.  </w:t>
      </w:r>
    </w:p>
    <w:p w14:paraId="4BBB6FE1" w14:textId="77777777" w:rsidR="00761881" w:rsidRDefault="007513BF">
      <w:pPr>
        <w:spacing w:after="255"/>
        <w:ind w:left="22" w:right="12"/>
      </w:pPr>
      <w:r>
        <w:t xml:space="preserve">The </w:t>
      </w:r>
      <w:r>
        <w:rPr>
          <w:i/>
          <w:color w:val="07519A"/>
          <w:u w:val="single" w:color="07519A"/>
        </w:rPr>
        <w:t>Instructions for RPPR Sections A–H</w:t>
      </w:r>
      <w:r>
        <w:t xml:space="preserve"> in chapter 6, are applicable to these activity codes (even if the award does not include multiple components) with the following exceptions.   </w:t>
      </w:r>
    </w:p>
    <w:p w14:paraId="70BFE8C5" w14:textId="77777777" w:rsidR="00761881" w:rsidRDefault="007513BF">
      <w:pPr>
        <w:pStyle w:val="Heading3"/>
        <w:ind w:left="705" w:hanging="720"/>
      </w:pPr>
      <w:bookmarkStart w:id="48" w:name="_Toc467659850"/>
      <w:r>
        <w:t>Overall</w:t>
      </w:r>
      <w:bookmarkEnd w:id="48"/>
      <w:r>
        <w:t xml:space="preserve"> </w:t>
      </w:r>
    </w:p>
    <w:p w14:paraId="0D51CC33" w14:textId="77777777" w:rsidR="00761881" w:rsidRDefault="007513BF">
      <w:pPr>
        <w:spacing w:after="105" w:line="249" w:lineRule="auto"/>
        <w:ind w:right="68"/>
      </w:pPr>
      <w:r>
        <w:rPr>
          <w:b/>
          <w:i/>
        </w:rPr>
        <w:t xml:space="preserve">B.1 </w:t>
      </w:r>
      <w:proofErr w:type="gramStart"/>
      <w:r>
        <w:rPr>
          <w:b/>
          <w:i/>
        </w:rPr>
        <w:t>What</w:t>
      </w:r>
      <w:proofErr w:type="gramEnd"/>
      <w:r>
        <w:rPr>
          <w:b/>
          <w:i/>
        </w:rPr>
        <w:t xml:space="preserve"> are the major goals of the project? </w:t>
      </w:r>
    </w:p>
    <w:p w14:paraId="1613731B" w14:textId="77777777" w:rsidR="00761881" w:rsidRDefault="007513BF">
      <w:pPr>
        <w:ind w:left="22" w:right="203"/>
      </w:pPr>
      <w:r>
        <w:t xml:space="preserve">Emphasize the synergy, collaboration and integration of major activities of the project.   Report the major goals specific to an individual component under that component.  </w:t>
      </w:r>
      <w:r>
        <w:rPr>
          <w:b/>
          <w:i/>
        </w:rPr>
        <w:t xml:space="preserve">B.2 </w:t>
      </w:r>
      <w:proofErr w:type="gramStart"/>
      <w:r>
        <w:rPr>
          <w:b/>
          <w:i/>
        </w:rPr>
        <w:t>What</w:t>
      </w:r>
      <w:proofErr w:type="gramEnd"/>
      <w:r>
        <w:rPr>
          <w:b/>
          <w:i/>
        </w:rPr>
        <w:t xml:space="preserve"> was accomplished under these goals? </w:t>
      </w:r>
    </w:p>
    <w:p w14:paraId="03339D97" w14:textId="77777777" w:rsidR="00761881" w:rsidRDefault="007513BF">
      <w:pPr>
        <w:ind w:left="22" w:right="12"/>
      </w:pPr>
      <w:r>
        <w:t xml:space="preserve">For this reporting period describe for the overall award: 1) major activities; 2) significant results, including major findings, developments, or conclusions (both positive and negative), and 3) key outcomes or other achievements.  Include a discussion of stated goals not met.  Report the accomplishments of individual projects and cores under that component.  </w:t>
      </w:r>
    </w:p>
    <w:p w14:paraId="6E3167F8" w14:textId="77777777" w:rsidR="00761881" w:rsidRDefault="007513BF">
      <w:pPr>
        <w:spacing w:after="105" w:line="249" w:lineRule="auto"/>
        <w:ind w:right="68"/>
      </w:pPr>
      <w:r>
        <w:rPr>
          <w:b/>
          <w:i/>
        </w:rPr>
        <w:t xml:space="preserve">B.3 </w:t>
      </w:r>
      <w:proofErr w:type="gramStart"/>
      <w:r>
        <w:rPr>
          <w:b/>
          <w:i/>
        </w:rPr>
        <w:t>Is</w:t>
      </w:r>
      <w:proofErr w:type="gramEnd"/>
      <w:r>
        <w:rPr>
          <w:b/>
          <w:i/>
        </w:rPr>
        <w:t xml:space="preserve"> there one or more Revision associated with this award or a project under this award for which reporting is required?  </w:t>
      </w:r>
    </w:p>
    <w:p w14:paraId="786E8530" w14:textId="77777777" w:rsidR="00761881" w:rsidRDefault="007513BF">
      <w:pPr>
        <w:spacing w:after="0" w:line="346" w:lineRule="auto"/>
        <w:ind w:left="22" w:right="815"/>
      </w:pPr>
      <w:r>
        <w:t xml:space="preserve">If the Revision is associated with a specific project or core, identify the component.   </w:t>
      </w:r>
      <w:r>
        <w:rPr>
          <w:b/>
          <w:i/>
        </w:rPr>
        <w:t xml:space="preserve">B.5 </w:t>
      </w:r>
      <w:proofErr w:type="gramStart"/>
      <w:r>
        <w:rPr>
          <w:b/>
          <w:i/>
        </w:rPr>
        <w:t>How</w:t>
      </w:r>
      <w:proofErr w:type="gramEnd"/>
      <w:r>
        <w:rPr>
          <w:b/>
          <w:i/>
        </w:rPr>
        <w:t xml:space="preserve"> have the results been disseminated to communities of interest? </w:t>
      </w:r>
    </w:p>
    <w:p w14:paraId="42F8692A" w14:textId="77777777" w:rsidR="00761881" w:rsidRDefault="007513BF">
      <w:pPr>
        <w:ind w:left="22" w:right="12"/>
      </w:pPr>
      <w:r>
        <w:t xml:space="preserve">If there are individual projects/cores designed to disseminate information or conduct outreach activities, report those activities under that component.   </w:t>
      </w:r>
    </w:p>
    <w:p w14:paraId="4EE74B4C" w14:textId="77777777" w:rsidR="00761881" w:rsidRDefault="007513BF">
      <w:pPr>
        <w:spacing w:after="105" w:line="249" w:lineRule="auto"/>
        <w:ind w:right="68"/>
      </w:pPr>
      <w:r>
        <w:rPr>
          <w:b/>
          <w:i/>
        </w:rPr>
        <w:t xml:space="preserve">B.6 </w:t>
      </w:r>
      <w:proofErr w:type="gramStart"/>
      <w:r>
        <w:rPr>
          <w:b/>
          <w:i/>
        </w:rPr>
        <w:t>What</w:t>
      </w:r>
      <w:proofErr w:type="gramEnd"/>
      <w:r>
        <w:rPr>
          <w:b/>
          <w:i/>
        </w:rPr>
        <w:t xml:space="preserve"> do you plan to do during the next reporting period to accomplish the goals? </w:t>
      </w:r>
    </w:p>
    <w:p w14:paraId="1A4070B0" w14:textId="77777777" w:rsidR="00761881" w:rsidRDefault="007513BF">
      <w:pPr>
        <w:ind w:left="22" w:right="12"/>
      </w:pPr>
      <w:r>
        <w:t xml:space="preserve">Report goals and objectives of individual projects or cores under that component. </w:t>
      </w:r>
    </w:p>
    <w:p w14:paraId="352FCDC1" w14:textId="77777777" w:rsidR="00761881" w:rsidRDefault="007513BF">
      <w:pPr>
        <w:spacing w:after="105" w:line="249" w:lineRule="auto"/>
        <w:ind w:right="68"/>
      </w:pPr>
      <w:r>
        <w:rPr>
          <w:b/>
          <w:i/>
        </w:rPr>
        <w:t xml:space="preserve">C.5 </w:t>
      </w:r>
      <w:proofErr w:type="spellStart"/>
      <w:r>
        <w:rPr>
          <w:b/>
          <w:i/>
        </w:rPr>
        <w:t>a</w:t>
      </w:r>
      <w:proofErr w:type="spellEnd"/>
      <w:r>
        <w:rPr>
          <w:b/>
          <w:i/>
        </w:rPr>
        <w:t xml:space="preserve"> Other products </w:t>
      </w:r>
    </w:p>
    <w:p w14:paraId="05F53956" w14:textId="77777777" w:rsidR="00761881" w:rsidRDefault="007513BF">
      <w:pPr>
        <w:ind w:left="22" w:right="12"/>
      </w:pPr>
      <w:r>
        <w:t xml:space="preserve">Identify any other significant products that were developed under the overall project.  Report other products and resources resulting from an individual project or core under that component.  </w:t>
      </w:r>
    </w:p>
    <w:p w14:paraId="2BA55203" w14:textId="77777777" w:rsidR="00761881" w:rsidRDefault="007513BF">
      <w:pPr>
        <w:spacing w:after="105" w:line="249" w:lineRule="auto"/>
        <w:ind w:right="68"/>
      </w:pPr>
      <w:r>
        <w:rPr>
          <w:b/>
          <w:i/>
        </w:rPr>
        <w:t xml:space="preserve">C.5.b Resource sharing </w:t>
      </w:r>
    </w:p>
    <w:p w14:paraId="004818A8" w14:textId="77777777" w:rsidR="00761881" w:rsidRDefault="007513BF">
      <w:pPr>
        <w:ind w:left="22" w:right="12"/>
      </w:pPr>
      <w:r>
        <w:t xml:space="preserve">Report resource sharing for an individual project or core under that component. </w:t>
      </w:r>
    </w:p>
    <w:p w14:paraId="68E69728" w14:textId="77777777" w:rsidR="00761881" w:rsidRDefault="007513BF">
      <w:pPr>
        <w:spacing w:after="105" w:line="249" w:lineRule="auto"/>
        <w:ind w:right="68"/>
      </w:pPr>
      <w:r>
        <w:rPr>
          <w:b/>
          <w:i/>
        </w:rPr>
        <w:t xml:space="preserve">D.1 Participants </w:t>
      </w:r>
    </w:p>
    <w:p w14:paraId="7141C73A" w14:textId="77777777" w:rsidR="00761881" w:rsidRDefault="007513BF">
      <w:pPr>
        <w:spacing w:after="0"/>
        <w:ind w:left="22" w:right="12"/>
      </w:pPr>
      <w:r>
        <w:t xml:space="preserve">In addition to the instructions in </w:t>
      </w:r>
      <w:r>
        <w:rPr>
          <w:i/>
          <w:color w:val="07519A"/>
          <w:u w:val="single" w:color="07519A"/>
        </w:rPr>
        <w:t>Section 6.4</w:t>
      </w:r>
      <w:r>
        <w:t xml:space="preserve">, specify the component(s) on which the individual worked in the appropriate text box. This personnel information is for the entire project. Use the Ctrl key to select multiple components.  </w:t>
      </w:r>
    </w:p>
    <w:p w14:paraId="0384E14D"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17494F47" wp14:editId="72731AC0">
                <wp:extent cx="5981065" cy="6096"/>
                <wp:effectExtent l="0" t="0" r="0" b="0"/>
                <wp:docPr id="92725" name="Group 9272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8" name="Shape 9825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3202A4" id="Group 92725"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Xdns6ggIA&#10;AFkGAAAOAAAAAAAAAAAAAAAAAC4CAABkcnMvZTJvRG9jLnhtbFBLAQItABQABgAIAAAAIQCmMB/M&#10;2wAAAAMBAAAPAAAAAAAAAAAAAAAAANwEAABkcnMvZG93bnJldi54bWxQSwUGAAAAAAQABADzAAAA&#10;5AUAAAAA&#10;">
                <v:shape id="Shape 9825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PcMA&#10;AADeAAAADwAAAGRycy9kb3ducmV2LnhtbERPTWvCQBC9C/6HZYTedKNgMamrSKHQQg7V9tDjkB2z&#10;IdnZsLvV9N93DoUeH+97f5z8oG4UUxfYwHpVgCJugu24NfD58bLcgUoZ2eIQmAz8UILjYT7bY2XD&#10;nc90u+RWSQinCg24nMdK69Q48phWYSQW7hqixywwttpGvEu4H/SmKB61x46lweFIz46a/vLtpaQo&#10;+y/X26mu6218X59t85atMQ+L6fQEKtOU/8V/7ldroNxttrJX7sgV0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wPcMAAADeAAAADwAAAAAAAAAAAAAAAACYAgAAZHJzL2Rv&#10;d25yZXYueG1sUEsFBgAAAAAEAAQA9QAAAIgDAAAAAA==&#10;" path="m,l5981065,r,9144l,9144,,e" fillcolor="black" stroked="f" strokeweight="0">
                  <v:stroke miterlimit="83231f" joinstyle="miter"/>
                  <v:path arrowok="t" textboxrect="0,0,5981065,9144"/>
                </v:shape>
                <w10:anchorlock/>
              </v:group>
            </w:pict>
          </mc:Fallback>
        </mc:AlternateContent>
      </w:r>
    </w:p>
    <w:p w14:paraId="1BC409BC" w14:textId="77777777" w:rsidR="00761881" w:rsidRDefault="007513BF">
      <w:pPr>
        <w:spacing w:after="1"/>
        <w:ind w:left="22" w:right="12"/>
      </w:pPr>
      <w:r>
        <w:rPr>
          <w:b/>
        </w:rPr>
        <w:t>NOTE:</w:t>
      </w:r>
      <w:r>
        <w:t xml:space="preserve"> If an individual is associated with multiple components, some components may be hidden to reduce the size table. Where applicable, use the </w:t>
      </w:r>
      <w:r>
        <w:rPr>
          <w:b/>
        </w:rPr>
        <w:t>show more</w:t>
      </w:r>
      <w:r>
        <w:t xml:space="preserve"> link to display all of an individual’s components in the row. Use the </w:t>
      </w:r>
      <w:r>
        <w:rPr>
          <w:b/>
        </w:rPr>
        <w:t>show less</w:t>
      </w:r>
      <w:r>
        <w:t xml:space="preserve"> link to collapse the information.  </w:t>
      </w:r>
    </w:p>
    <w:p w14:paraId="4AB64511" w14:textId="77777777" w:rsidR="00761881" w:rsidRDefault="007513BF">
      <w:pPr>
        <w:spacing w:after="120" w:line="259" w:lineRule="auto"/>
        <w:ind w:left="-29" w:right="-34" w:firstLine="0"/>
      </w:pPr>
      <w:r>
        <w:rPr>
          <w:rFonts w:ascii="Calibri" w:eastAsia="Calibri" w:hAnsi="Calibri" w:cs="Calibri"/>
          <w:noProof/>
          <w:sz w:val="22"/>
        </w:rPr>
        <mc:AlternateContent>
          <mc:Choice Requires="wpg">
            <w:drawing>
              <wp:inline distT="0" distB="0" distL="0" distR="0" wp14:anchorId="44D62E49" wp14:editId="67BA8E25">
                <wp:extent cx="5981065" cy="6096"/>
                <wp:effectExtent l="0" t="0" r="0" b="0"/>
                <wp:docPr id="92726" name="Group 9272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59" name="Shape 9825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0C1AA6" id="Group 92726"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B7t2NmggIA&#10;AFkGAAAOAAAAAAAAAAAAAAAAAC4CAABkcnMvZTJvRG9jLnhtbFBLAQItABQABgAIAAAAIQCmMB/M&#10;2wAAAAMBAAAPAAAAAAAAAAAAAAAAANwEAABkcnMvZG93bnJldi54bWxQSwUGAAAAAAQABADzAAAA&#10;5AUAAAAA&#10;">
                <v:shape id="Shape 9825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nVpsUA&#10;AADeAAAADwAAAGRycy9kb3ducmV2LnhtbESPy2rDMBBF94H+g5hCd7GcQELsRgmlEGjBi7wWWQ7W&#10;1DK2RkZSEvfvq0Igy8t9HO56O9pe3MiH1rGCWZaDIK6dbrlRcD7tpisQISJr7B2Tgl8KsN28TNZY&#10;anfnA92OsRFphEOJCkyMQyllqA1ZDJkbiJP347zFmKRvpPZ4T+O2l/M8X0qLLSeCwYE+DdXd8WoT&#10;JC+6i+n0WFXVwu9nB11/R63U2+v48Q4i0hif4Uf7SysoVvNFAf930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Wm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4D8479DD" w14:textId="77777777" w:rsidR="00761881" w:rsidRDefault="007513BF">
      <w:pPr>
        <w:spacing w:after="0" w:line="259" w:lineRule="auto"/>
        <w:ind w:left="0" w:firstLine="0"/>
      </w:pPr>
      <w:r>
        <w:rPr>
          <w:sz w:val="4"/>
        </w:rPr>
        <w:t xml:space="preserve"> </w:t>
      </w:r>
      <w:r>
        <w:br w:type="page"/>
      </w:r>
    </w:p>
    <w:p w14:paraId="6E43E135" w14:textId="77777777" w:rsidR="00761881" w:rsidRDefault="007513BF">
      <w:pPr>
        <w:spacing w:after="73" w:line="259" w:lineRule="auto"/>
        <w:ind w:left="15" w:right="-126" w:firstLine="0"/>
      </w:pPr>
      <w:r>
        <w:rPr>
          <w:rFonts w:ascii="Calibri" w:eastAsia="Calibri" w:hAnsi="Calibri" w:cs="Calibri"/>
          <w:noProof/>
          <w:sz w:val="22"/>
        </w:rPr>
        <mc:AlternateContent>
          <mc:Choice Requires="wpg">
            <w:drawing>
              <wp:inline distT="0" distB="0" distL="0" distR="0" wp14:anchorId="7AEC034B" wp14:editId="4B475CFD">
                <wp:extent cx="6011164" cy="6823989"/>
                <wp:effectExtent l="0" t="0" r="0" b="0"/>
                <wp:docPr id="92819" name="Group 92819"/>
                <wp:cNvGraphicFramePr/>
                <a:graphic xmlns:a="http://schemas.openxmlformats.org/drawingml/2006/main">
                  <a:graphicData uri="http://schemas.microsoft.com/office/word/2010/wordprocessingGroup">
                    <wpg:wgp>
                      <wpg:cNvGrpSpPr/>
                      <wpg:grpSpPr>
                        <a:xfrm>
                          <a:off x="0" y="0"/>
                          <a:ext cx="6011164" cy="6823989"/>
                          <a:chOff x="0" y="0"/>
                          <a:chExt cx="6011164" cy="6823989"/>
                        </a:xfrm>
                      </wpg:grpSpPr>
                      <wps:wsp>
                        <wps:cNvPr id="15622" name="Rectangle 15622"/>
                        <wps:cNvSpPr/>
                        <wps:spPr>
                          <a:xfrm>
                            <a:off x="5973064" y="6655282"/>
                            <a:ext cx="50673" cy="224380"/>
                          </a:xfrm>
                          <a:prstGeom prst="rect">
                            <a:avLst/>
                          </a:prstGeom>
                          <a:ln>
                            <a:noFill/>
                          </a:ln>
                        </wps:spPr>
                        <wps:txbx>
                          <w:txbxContent>
                            <w:p w14:paraId="68D532A0"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646" name="Picture 15646"/>
                          <pic:cNvPicPr/>
                        </pic:nvPicPr>
                        <pic:blipFill>
                          <a:blip r:embed="rId496"/>
                          <a:stretch>
                            <a:fillRect/>
                          </a:stretch>
                        </pic:blipFill>
                        <pic:spPr>
                          <a:xfrm>
                            <a:off x="9906" y="9906"/>
                            <a:ext cx="5943600" cy="6765036"/>
                          </a:xfrm>
                          <a:prstGeom prst="rect">
                            <a:avLst/>
                          </a:prstGeom>
                        </pic:spPr>
                      </pic:pic>
                      <wps:wsp>
                        <wps:cNvPr id="15647" name="Shape 15647"/>
                        <wps:cNvSpPr/>
                        <wps:spPr>
                          <a:xfrm>
                            <a:off x="0" y="0"/>
                            <a:ext cx="5963412" cy="6784848"/>
                          </a:xfrm>
                          <a:custGeom>
                            <a:avLst/>
                            <a:gdLst/>
                            <a:ahLst/>
                            <a:cxnLst/>
                            <a:rect l="0" t="0" r="0" b="0"/>
                            <a:pathLst>
                              <a:path w="5963412" h="6784848">
                                <a:moveTo>
                                  <a:pt x="0" y="6784848"/>
                                </a:moveTo>
                                <a:lnTo>
                                  <a:pt x="5963412" y="678484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EC034B" id="Group 92819" o:spid="_x0000_s1776" style="width:473.3pt;height:537.3pt;mso-position-horizontal-relative:char;mso-position-vertical-relative:line" coordsize="60111,6823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jPFn/ACMFx/wH/wBBFdnXGeLP+RguP+A/+gigDs6KKKACiiigAooooAKK&#10;KKACiiigAooooAKKKKAPNbP4TfZ/2oLv4w/2/u+1aKNM/sv7Fjbgp+887fz9zps79a9Kooq5VJSS&#10;Te2i/P8AUmMIxba66v7rfoFFFFQ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xniz/kYLj/gP/oIrs64zxZ/yMFx/wH/0EUAdn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cZ4s/wCRguP+A/8AoIrs64zxZ/yMFx/wH/0EUAdn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">
                <v:rect id="Rectangle 15622" o:spid="_x0000_s1777" style="position:absolute;left:59730;top:6655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aasQA&#10;AADeAAAADwAAAGRycy9kb3ducmV2LnhtbERPS4vCMBC+L+x/CLPgbU23oGg1iqwuevQF6m1oxrbY&#10;TEqTtdVfbwTB23x8zxlPW1OKK9WusKzgpxuBIE6tLjhTsN/9fQ9AOI+ssbRMCm7kYDr5/Bhjom3D&#10;G7pufSZCCLsEFeTeV4mULs3JoOvaijhwZ1sb9AHWmdQ1NiHclDKOor40WHBoyLGi35zSy/bfKFgO&#10;qtlxZe9NVi5Oy8P6MJzvhl6pzlc7G4Hw1Pq3+OVe6TC/149j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3mmrEAAAA3gAAAA8AAAAAAAAAAAAAAAAAmAIAAGRycy9k&#10;b3ducmV2LnhtbFBLBQYAAAAABAAEAPUAAACJAwAAAAA=&#10;" filled="f" stroked="f">
                  <v:textbox inset="0,0,0,0">
                    <w:txbxContent>
                      <w:p w14:paraId="68D532A0" w14:textId="77777777" w:rsidR="000A159B" w:rsidRDefault="000A159B">
                        <w:pPr>
                          <w:spacing w:after="160" w:line="259" w:lineRule="auto"/>
                          <w:ind w:left="0" w:firstLine="0"/>
                        </w:pPr>
                        <w:r>
                          <w:t xml:space="preserve"> </w:t>
                        </w:r>
                      </w:p>
                    </w:txbxContent>
                  </v:textbox>
                </v:rect>
                <v:shape id="Picture 15646" o:spid="_x0000_s1778" type="#_x0000_t75" style="position:absolute;left:99;top:99;width:59436;height:67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jeMrEAAAA3gAAAA8AAABkcnMvZG93bnJldi54bWxET0trwkAQvhf8D8sIvdVNxYaQukrxAT14&#10;sNGDxyE7TYLZ2ZBZTfrvuwWht/n4nrNcj65Vd+ql8WzgdZaAIi69bbgycD7tXzJQEpAttp7JwA8J&#10;rFeTpyXm1g/8RfciVCqGsORooA6hy7WWsiaHMvMdceS+fe8wRNhX2vY4xHDX6nmSpNphw7Ghxo42&#10;NZXX4uYMSDofjpeDXLdZUya7IhN7tgdjnqfjxzuoQGP4Fz/cnzbOf0sXKfy9E2/Qq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jeMrEAAAA3gAAAA8AAAAAAAAAAAAAAAAA&#10;nwIAAGRycy9kb3ducmV2LnhtbFBLBQYAAAAABAAEAPcAAACQAwAAAAA=&#10;">
                  <v:imagedata r:id="rId497" o:title=""/>
                </v:shape>
                <v:shape id="Shape 15647" o:spid="_x0000_s1779" style="position:absolute;width:59634;height:67848;visibility:visible;mso-wrap-style:square;v-text-anchor:top" coordsize="5963412,6784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f5MIA&#10;AADeAAAADwAAAGRycy9kb3ducmV2LnhtbERPTWvCQBC9F/wPywi91Y3SRomuIhaxt9LoxduQHZNg&#10;djZmpxr767uFgrd5vM9ZrHrXqCt1ofZsYDxKQBEX3tZcGjjsty8zUEGQLTaeycCdAqyWg6cFZtbf&#10;+IuuuZQqhnDI0EAl0mZah6Iih2HkW+LInXznUCLsSm07vMVw1+hJkqTaYc2xocKWNhUV5/zbGejf&#10;JcE10udOyuNls8X0J7cXY56H/XoOSqiXh/jf/WHj/Lf0dQp/78Qb9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JZ/kwgAAAN4AAAAPAAAAAAAAAAAAAAAAAJgCAABkcnMvZG93&#10;bnJldi54bWxQSwUGAAAAAAQABAD1AAAAhwMAAAAA&#10;" path="m,6784848r5963412,l5963412,,,,,6784848xe" filled="f" strokeweight="1.56pt">
                  <v:path arrowok="t" textboxrect="0,0,5963412,6784848"/>
                </v:shape>
                <w10:anchorlock/>
              </v:group>
            </w:pict>
          </mc:Fallback>
        </mc:AlternateContent>
      </w:r>
    </w:p>
    <w:p w14:paraId="3D23AADC" w14:textId="77777777" w:rsidR="00761881" w:rsidRDefault="007513BF">
      <w:pPr>
        <w:spacing w:after="3" w:line="259" w:lineRule="auto"/>
        <w:ind w:left="-5"/>
      </w:pPr>
      <w:r>
        <w:rPr>
          <w:i/>
          <w:sz w:val="22"/>
        </w:rPr>
        <w:t xml:space="preserve">Figure 107: D.1 Specifying the Components for an Added Individual </w:t>
      </w:r>
    </w:p>
    <w:p w14:paraId="1C5E9676" w14:textId="77777777" w:rsidR="00761881" w:rsidRDefault="007513BF">
      <w:pPr>
        <w:spacing w:after="299" w:line="259" w:lineRule="auto"/>
        <w:ind w:left="0" w:firstLine="0"/>
      </w:pPr>
      <w:r>
        <w:rPr>
          <w:sz w:val="4"/>
        </w:rPr>
        <w:t xml:space="preserve"> </w:t>
      </w:r>
    </w:p>
    <w:p w14:paraId="73BEECDA" w14:textId="77777777" w:rsidR="00761881" w:rsidRDefault="007513BF">
      <w:pPr>
        <w:spacing w:after="105" w:line="249" w:lineRule="auto"/>
        <w:ind w:right="68"/>
      </w:pPr>
      <w:r>
        <w:rPr>
          <w:b/>
          <w:i/>
        </w:rPr>
        <w:t xml:space="preserve">D.2 Personnel Updates </w:t>
      </w:r>
    </w:p>
    <w:p w14:paraId="7E916C0A" w14:textId="77777777" w:rsidR="00761881" w:rsidRDefault="007513BF">
      <w:pPr>
        <w:ind w:left="22" w:right="12"/>
      </w:pPr>
      <w:r>
        <w:t xml:space="preserve">Personnel questions (D.2.a.-e.) are applicable to entire project.  For D.2.b, new senior/key personnel, identify the component(s) on which the individuals worked or will work. For D.2.e, new other significant contributors, identify the component(s) on which the individual worked or will work. </w:t>
      </w:r>
    </w:p>
    <w:p w14:paraId="2BEABDC9" w14:textId="77777777" w:rsidR="00761881" w:rsidRDefault="007513BF">
      <w:pPr>
        <w:spacing w:after="105" w:line="249" w:lineRule="auto"/>
        <w:ind w:right="68"/>
      </w:pPr>
      <w:r>
        <w:rPr>
          <w:b/>
          <w:i/>
        </w:rPr>
        <w:t xml:space="preserve">E.1 Not Applicable. </w:t>
      </w:r>
    </w:p>
    <w:p w14:paraId="677F8F20" w14:textId="77777777" w:rsidR="00761881" w:rsidRDefault="007513BF">
      <w:pPr>
        <w:spacing w:after="105" w:line="249" w:lineRule="auto"/>
        <w:ind w:right="68"/>
      </w:pPr>
      <w:r>
        <w:rPr>
          <w:b/>
          <w:i/>
        </w:rPr>
        <w:t xml:space="preserve">E.3 Not Applicable. </w:t>
      </w:r>
    </w:p>
    <w:p w14:paraId="23A2A6ED" w14:textId="77777777" w:rsidR="00761881" w:rsidRDefault="007513BF">
      <w:pPr>
        <w:spacing w:after="105" w:line="249" w:lineRule="auto"/>
        <w:ind w:right="68"/>
      </w:pPr>
      <w:r>
        <w:rPr>
          <w:b/>
          <w:i/>
        </w:rPr>
        <w:t xml:space="preserve">F.1 Not Applicable. </w:t>
      </w:r>
    </w:p>
    <w:p w14:paraId="31EAA5F2" w14:textId="77777777" w:rsidR="00761881" w:rsidRDefault="007513BF">
      <w:pPr>
        <w:spacing w:after="105" w:line="249" w:lineRule="auto"/>
        <w:ind w:right="68"/>
      </w:pPr>
      <w:r>
        <w:rPr>
          <w:b/>
          <w:i/>
        </w:rPr>
        <w:t>F.3 Significant changes to Human Subjects, Vertebrate Animals, Biohazards, and/or Select Agents.</w:t>
      </w:r>
      <w:r>
        <w:rPr>
          <w:b/>
        </w:rPr>
        <w:t xml:space="preserve"> </w:t>
      </w:r>
    </w:p>
    <w:p w14:paraId="11ECF235" w14:textId="3D89C462" w:rsidR="00761881" w:rsidRDefault="007513BF">
      <w:pPr>
        <w:ind w:left="22" w:right="157"/>
      </w:pPr>
      <w:r>
        <w:t xml:space="preserve">If there are changes in any of the following areas check the appropriate box and provide a description of the changes.  If applicable, report the change under the relevant component. </w:t>
      </w:r>
      <w:r>
        <w:rPr>
          <w:b/>
          <w:i/>
        </w:rPr>
        <w:t xml:space="preserve">G.2 Not Applicable. </w:t>
      </w:r>
    </w:p>
    <w:p w14:paraId="4A14A50F" w14:textId="77777777" w:rsidR="00761881" w:rsidRDefault="007513BF">
      <w:pPr>
        <w:spacing w:after="105" w:line="249" w:lineRule="auto"/>
        <w:ind w:right="68"/>
      </w:pPr>
      <w:r>
        <w:rPr>
          <w:b/>
          <w:i/>
        </w:rPr>
        <w:t xml:space="preserve">G.3 Not Applicable. </w:t>
      </w:r>
    </w:p>
    <w:p w14:paraId="150D0712" w14:textId="77777777" w:rsidR="00761881" w:rsidRDefault="007513BF">
      <w:pPr>
        <w:spacing w:after="105" w:line="249" w:lineRule="auto"/>
        <w:ind w:right="68"/>
      </w:pPr>
      <w:r>
        <w:rPr>
          <w:b/>
          <w:i/>
        </w:rPr>
        <w:t>G.4.c ClinicalTrials.gov</w:t>
      </w:r>
      <w:r>
        <w:rPr>
          <w:b/>
        </w:rPr>
        <w:t xml:space="preserve"> </w:t>
      </w:r>
    </w:p>
    <w:p w14:paraId="2FD4F01E" w14:textId="77777777" w:rsidR="00761881" w:rsidRDefault="007513BF">
      <w:pPr>
        <w:spacing w:after="0"/>
        <w:ind w:left="22" w:right="12"/>
      </w:pPr>
      <w:r>
        <w:t xml:space="preserve">Associate the number with the relevant project or core, if applicable, and select the </w:t>
      </w:r>
      <w:r>
        <w:rPr>
          <w:b/>
        </w:rPr>
        <w:t>Add/New</w:t>
      </w:r>
      <w:r>
        <w:t xml:space="preserve"> button. Use the Ctrl key to select multiple components at one time. </w:t>
      </w:r>
    </w:p>
    <w:p w14:paraId="170C79AE" w14:textId="77777777" w:rsidR="00761881" w:rsidRDefault="007513BF">
      <w:pPr>
        <w:spacing w:after="84" w:line="259" w:lineRule="auto"/>
        <w:ind w:left="0" w:firstLine="0"/>
      </w:pPr>
      <w:r>
        <w:rPr>
          <w:sz w:val="4"/>
        </w:rPr>
        <w:t xml:space="preserve"> </w:t>
      </w:r>
    </w:p>
    <w:p w14:paraId="54A4C653" w14:textId="77777777" w:rsidR="00761881" w:rsidRDefault="007513BF">
      <w:pPr>
        <w:spacing w:after="71" w:line="259" w:lineRule="auto"/>
        <w:ind w:left="15" w:right="-126" w:firstLine="0"/>
      </w:pPr>
      <w:r>
        <w:rPr>
          <w:rFonts w:ascii="Calibri" w:eastAsia="Calibri" w:hAnsi="Calibri" w:cs="Calibri"/>
          <w:noProof/>
          <w:sz w:val="22"/>
        </w:rPr>
        <mc:AlternateContent>
          <mc:Choice Requires="wpg">
            <w:drawing>
              <wp:inline distT="0" distB="0" distL="0" distR="0" wp14:anchorId="0BC742C9" wp14:editId="7659C992">
                <wp:extent cx="6011164" cy="2576602"/>
                <wp:effectExtent l="0" t="0" r="0" b="0"/>
                <wp:docPr id="92908" name="Group 92908"/>
                <wp:cNvGraphicFramePr/>
                <a:graphic xmlns:a="http://schemas.openxmlformats.org/drawingml/2006/main">
                  <a:graphicData uri="http://schemas.microsoft.com/office/word/2010/wordprocessingGroup">
                    <wpg:wgp>
                      <wpg:cNvGrpSpPr/>
                      <wpg:grpSpPr>
                        <a:xfrm>
                          <a:off x="0" y="0"/>
                          <a:ext cx="6011164" cy="2576602"/>
                          <a:chOff x="0" y="0"/>
                          <a:chExt cx="6011164" cy="2576602"/>
                        </a:xfrm>
                      </wpg:grpSpPr>
                      <wps:wsp>
                        <wps:cNvPr id="15711" name="Rectangle 15711"/>
                        <wps:cNvSpPr/>
                        <wps:spPr>
                          <a:xfrm>
                            <a:off x="5973064" y="2407895"/>
                            <a:ext cx="50673" cy="224380"/>
                          </a:xfrm>
                          <a:prstGeom prst="rect">
                            <a:avLst/>
                          </a:prstGeom>
                          <a:ln>
                            <a:noFill/>
                          </a:ln>
                        </wps:spPr>
                        <wps:txbx>
                          <w:txbxContent>
                            <w:p w14:paraId="729A39BE"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750" name="Picture 15750"/>
                          <pic:cNvPicPr/>
                        </pic:nvPicPr>
                        <pic:blipFill>
                          <a:blip r:embed="rId498"/>
                          <a:stretch>
                            <a:fillRect/>
                          </a:stretch>
                        </pic:blipFill>
                        <pic:spPr>
                          <a:xfrm>
                            <a:off x="9906" y="9906"/>
                            <a:ext cx="5943600" cy="2517648"/>
                          </a:xfrm>
                          <a:prstGeom prst="rect">
                            <a:avLst/>
                          </a:prstGeom>
                        </pic:spPr>
                      </pic:pic>
                      <wps:wsp>
                        <wps:cNvPr id="15751" name="Shape 15751"/>
                        <wps:cNvSpPr/>
                        <wps:spPr>
                          <a:xfrm>
                            <a:off x="0" y="0"/>
                            <a:ext cx="5963412" cy="2537460"/>
                          </a:xfrm>
                          <a:custGeom>
                            <a:avLst/>
                            <a:gdLst/>
                            <a:ahLst/>
                            <a:cxnLst/>
                            <a:rect l="0" t="0" r="0" b="0"/>
                            <a:pathLst>
                              <a:path w="5963412" h="2537460">
                                <a:moveTo>
                                  <a:pt x="0" y="2537460"/>
                                </a:moveTo>
                                <a:lnTo>
                                  <a:pt x="5963412" y="2537460"/>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BC742C9" id="Group 92908" o:spid="_x0000_s1780" style="width:473.3pt;height:202.9pt;mso-position-horizontal-relative:char;mso-position-vertical-relative:line" coordsize="60111,257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&#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">
                <v:rect id="Rectangle 15711" o:spid="_x0000_s1781" style="position:absolute;left:59730;top:240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jBPcYA&#10;AADeAAAADwAAAGRycy9kb3ducmV2LnhtbERPS2vCQBC+F/oflin01mxSqI3RVaQqevRRSL0N2WkS&#10;mp0N2dXE/vquUPA2H99zpvPBNOJCnastK0iiGARxYXXNpYLP4/olBeE8ssbGMim4koP57PFhipm2&#10;Pe/pcvClCCHsMlRQed9mUrqiIoMusi1x4L5tZ9AH2JVSd9iHcNPI1zgeSYM1h4YKW/qoqPg5nI2C&#10;Tdouvrb2ty+b1WmT7/Lx8jj2Sj0/DYsJCE+Dv4v/3Vsd5r+9J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jBPcYAAADeAAAADwAAAAAAAAAAAAAAAACYAgAAZHJz&#10;L2Rvd25yZXYueG1sUEsFBgAAAAAEAAQA9QAAAIsDAAAAAA==&#10;" filled="f" stroked="f">
                  <v:textbox inset="0,0,0,0">
                    <w:txbxContent>
                      <w:p w14:paraId="729A39BE" w14:textId="77777777" w:rsidR="000A159B" w:rsidRDefault="000A159B">
                        <w:pPr>
                          <w:spacing w:after="160" w:line="259" w:lineRule="auto"/>
                          <w:ind w:left="0" w:firstLine="0"/>
                        </w:pPr>
                        <w:r>
                          <w:t xml:space="preserve"> </w:t>
                        </w:r>
                      </w:p>
                    </w:txbxContent>
                  </v:textbox>
                </v:rect>
                <v:shape id="Picture 15750" o:spid="_x0000_s1782" type="#_x0000_t75" style="position:absolute;left:99;top:99;width:59436;height:25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TnnIAAAA3gAAAA8AAABkcnMvZG93bnJldi54bWxEj0FPwkAQhe8m/IfNkHCTLSagqSyEaBQo&#10;J9BEj2N3bBu6s7W7lPLvmYMJt5nMm/feN1/2rlYdtaHybGAyTkAR595WXBj4/Hi7fwIVIrLF2jMZ&#10;uFCA5WJwN8fU+jPvqTvEQokJhxQNlDE2qdYhL8lhGPuGWG6/vnUYZW0LbVs8i7mr9UOSzLTDiiWh&#10;xIZeSsqPh5MzsPbvr99/0deTLttms/3uq//J1saMhv3qGVSkPt7E/98bK/Wnj1MBEByZQS+u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4CE55yAAAAN4AAAAPAAAAAAAAAAAA&#10;AAAAAJ8CAABkcnMvZG93bnJldi54bWxQSwUGAAAAAAQABAD3AAAAlAMAAAAA&#10;">
                  <v:imagedata r:id="rId499" o:title=""/>
                </v:shape>
                <v:shape id="Shape 15751" o:spid="_x0000_s1783" style="position:absolute;width:59634;height:25374;visibility:visible;mso-wrap-style:square;v-text-anchor:top" coordsize="5963412,2537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UVcUA&#10;AADeAAAADwAAAGRycy9kb3ducmV2LnhtbERPTWvCQBC9F/wPywje6saK2kZXqYqiF0Fb8DpkxySa&#10;nY3ZrYn99d2C4G0e73Mms8YU4kaVyy0r6HUjEMSJ1TmnCr6/Vq/vIJxH1lhYJgV3cjCbtl4mGGtb&#10;855uB5+KEMIuRgWZ92UspUsyMui6tiQO3MlWBn2AVSp1hXUIN4V8i6KhNJhzaMiwpEVGyeXwYxRs&#10;9HK/S9bX+fnjmNfb8re/Jj4q1Wk3n2MQnhr/FD/cGx3mD0aDHvy/E26Q0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BRVxQAAAN4AAAAPAAAAAAAAAAAAAAAAAJgCAABkcnMv&#10;ZG93bnJldi54bWxQSwUGAAAAAAQABAD1AAAAigMAAAAA&#10;" path="m,2537460r5963412,l5963412,,,,,2537460xe" filled="f" strokeweight="1.56pt">
                  <v:path arrowok="t" textboxrect="0,0,5963412,2537460"/>
                </v:shape>
                <w10:anchorlock/>
              </v:group>
            </w:pict>
          </mc:Fallback>
        </mc:AlternateContent>
      </w:r>
    </w:p>
    <w:p w14:paraId="50594E3F" w14:textId="77777777" w:rsidR="00761881" w:rsidRDefault="007513BF">
      <w:pPr>
        <w:spacing w:after="117" w:line="259" w:lineRule="auto"/>
        <w:ind w:left="-5"/>
      </w:pPr>
      <w:r>
        <w:rPr>
          <w:i/>
          <w:sz w:val="22"/>
        </w:rPr>
        <w:t xml:space="preserve">Figure 108: Associating a Component with the NCT Number </w:t>
      </w:r>
    </w:p>
    <w:p w14:paraId="0D1B968A" w14:textId="77777777" w:rsidR="00761881" w:rsidRDefault="007513BF">
      <w:pPr>
        <w:spacing w:after="105" w:line="249" w:lineRule="auto"/>
        <w:ind w:right="68"/>
      </w:pPr>
      <w:r>
        <w:rPr>
          <w:b/>
          <w:i/>
        </w:rPr>
        <w:t xml:space="preserve">G.12 F&amp;A Costs [Applicable to SNAP awards only.] </w:t>
      </w:r>
    </w:p>
    <w:p w14:paraId="766AE2D4" w14:textId="77777777" w:rsidR="00761881" w:rsidRDefault="007513BF">
      <w:pPr>
        <w:numPr>
          <w:ilvl w:val="0"/>
          <w:numId w:val="48"/>
        </w:numPr>
        <w:spacing w:after="105" w:line="249" w:lineRule="auto"/>
        <w:ind w:right="68" w:hanging="367"/>
      </w:pPr>
      <w:r>
        <w:rPr>
          <w:b/>
          <w:i/>
        </w:rPr>
        <w:t xml:space="preserve">Budget </w:t>
      </w:r>
    </w:p>
    <w:p w14:paraId="7D8CCFC7" w14:textId="77777777" w:rsidR="00761881" w:rsidRDefault="007513BF">
      <w:pPr>
        <w:ind w:left="22" w:right="12"/>
      </w:pPr>
      <w:r>
        <w:t xml:space="preserve">For multi-project RPPRs complete the budget for each component and for each </w:t>
      </w:r>
      <w:proofErr w:type="spellStart"/>
      <w:r>
        <w:t>subaward</w:t>
      </w:r>
      <w:proofErr w:type="spellEnd"/>
      <w:r>
        <w:t xml:space="preserve">; see </w:t>
      </w:r>
      <w:r>
        <w:rPr>
          <w:color w:val="07519A"/>
          <w:u w:val="single" w:color="07519A"/>
        </w:rPr>
        <w:t>Section 7.6.1</w:t>
      </w:r>
      <w:r>
        <w:t xml:space="preserve">.  A summary budget will be system-generated based on the budgets completed for the components and will be included in the final .pdf submitted to the Agency.  The composite budget summaries will reflect the direct costs for the grantee.  Although the direct and indirect costs for </w:t>
      </w:r>
      <w:proofErr w:type="spellStart"/>
      <w:r>
        <w:t>subawards</w:t>
      </w:r>
      <w:proofErr w:type="spellEnd"/>
      <w:r>
        <w:t xml:space="preserve"> are direct costs to the grantee institutions, these costs will be listed as a separate line item, called “consortium” and will include all consortium costs.  The total consortium costs for the summary budget are automatically calculated by the system and reflect the sum of the consortium costs (budget line item F.5 of the project budget) for the project budgets with the grantee institution DUNS and the total direct and indirect costs (budget line item I.) for project budgets with a DUNS different from that of the grantee institution.   </w:t>
      </w:r>
    </w:p>
    <w:p w14:paraId="1E0C13BC" w14:textId="77777777" w:rsidR="00761881" w:rsidRDefault="007513BF">
      <w:pPr>
        <w:numPr>
          <w:ilvl w:val="1"/>
          <w:numId w:val="48"/>
        </w:numPr>
        <w:spacing w:after="106"/>
        <w:ind w:hanging="427"/>
      </w:pPr>
      <w:r>
        <w:rPr>
          <w:b/>
          <w:i/>
        </w:rPr>
        <w:t>Budget Form [</w:t>
      </w:r>
      <w:r>
        <w:rPr>
          <w:b/>
        </w:rPr>
        <w:t>Single-Project RPPRs with Complicated Structure only]</w:t>
      </w:r>
      <w:r>
        <w:rPr>
          <w:b/>
          <w:i/>
        </w:rPr>
        <w:t xml:space="preserve"> </w:t>
      </w:r>
    </w:p>
    <w:p w14:paraId="505DD250" w14:textId="77777777" w:rsidR="00761881" w:rsidRDefault="007513BF">
      <w:pPr>
        <w:spacing w:after="0"/>
        <w:ind w:left="22" w:right="12"/>
      </w:pPr>
      <w:r>
        <w:t xml:space="preserve">For Single-Project RPPRs with Complicated Structure , follow the instructions in the </w:t>
      </w:r>
      <w:hyperlink r:id="rId500" w:anchor="4_7_RR_Budget_Form">
        <w:r>
          <w:rPr>
            <w:color w:val="07519A"/>
            <w:u w:val="single" w:color="07519A"/>
          </w:rPr>
          <w:t>SF424</w:t>
        </w:r>
      </w:hyperlink>
      <w:hyperlink r:id="rId501" w:anchor="4_7_RR_Budget_Form">
        <w:r>
          <w:rPr>
            <w:color w:val="07519A"/>
          </w:rPr>
          <w:t xml:space="preserve"> </w:t>
        </w:r>
      </w:hyperlink>
      <w:hyperlink r:id="rId502" w:anchor="4_7_RR_Budget_Form">
        <w:r>
          <w:rPr>
            <w:color w:val="07519A"/>
            <w:u w:val="single" w:color="07519A"/>
          </w:rPr>
          <w:t>(R&amp;R) Application Guide for NIH and Other PHS Agencies, Section I, 4.7 Budget Component,</w:t>
        </w:r>
      </w:hyperlink>
      <w:hyperlink r:id="rId503" w:anchor="4_7_RR_Budget_Form">
        <w:r>
          <w:rPr>
            <w:color w:val="07519A"/>
          </w:rPr>
          <w:t xml:space="preserve"> </w:t>
        </w:r>
      </w:hyperlink>
      <w:hyperlink r:id="rId504" w:anchor="4_7_RR_Budget_Form">
        <w:r>
          <w:rPr>
            <w:color w:val="07519A"/>
            <w:u w:val="single" w:color="07519A"/>
          </w:rPr>
          <w:t>sections A</w:t>
        </w:r>
      </w:hyperlink>
      <w:hyperlink r:id="rId505" w:anchor="4_7_RR_Budget_Form">
        <w:r>
          <w:rPr>
            <w:color w:val="07519A"/>
            <w:u w:val="single" w:color="07519A"/>
          </w:rPr>
          <w:t>-</w:t>
        </w:r>
      </w:hyperlink>
      <w:hyperlink r:id="rId506" w:anchor="4_7_RR_Budget_Form">
        <w:r>
          <w:rPr>
            <w:color w:val="07519A"/>
            <w:u w:val="single" w:color="07519A"/>
          </w:rPr>
          <w:t>K</w:t>
        </w:r>
      </w:hyperlink>
      <w:hyperlink r:id="rId507" w:anchor="4_7_RR_Budget_Form">
        <w:r>
          <w:t>.</w:t>
        </w:r>
      </w:hyperlink>
      <w:r>
        <w:t xml:space="preserve">  The budget justification should be uploaded as item K, and must include detailed justification for those line items and amounts that represent a significant change from previously recommended levels (e.g., total </w:t>
      </w:r>
      <w:proofErr w:type="spellStart"/>
      <w:r>
        <w:t>rebudgeting</w:t>
      </w:r>
      <w:proofErr w:type="spellEnd"/>
      <w:r>
        <w:t xml:space="preserve"> greater than 25 percent of the total award amount for this budget period).          </w:t>
      </w:r>
    </w:p>
    <w:p w14:paraId="3A5A17B0" w14:textId="77777777" w:rsidR="00761881" w:rsidRDefault="007513BF">
      <w:pPr>
        <w:spacing w:after="70" w:line="259" w:lineRule="auto"/>
        <w:ind w:left="0" w:firstLine="0"/>
      </w:pPr>
      <w:r>
        <w:rPr>
          <w:sz w:val="4"/>
        </w:rPr>
        <w:t xml:space="preserve"> </w:t>
      </w:r>
    </w:p>
    <w:p w14:paraId="2D4B7F80"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6D96DADA" wp14:editId="4F56BDED">
                <wp:extent cx="5981065" cy="6096"/>
                <wp:effectExtent l="0" t="0" r="0" b="0"/>
                <wp:docPr id="92973" name="Group 9297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62" name="Shape 9826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B8C0EBF" id="Group 92973"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Cle7TRggIA&#10;AFkGAAAOAAAAAAAAAAAAAAAAAC4CAABkcnMvZTJvRG9jLnhtbFBLAQItABQABgAIAAAAIQCmMB/M&#10;2wAAAAMBAAAPAAAAAAAAAAAAAAAAANwEAABkcnMvZG93bnJldi54bWxQSwUGAAAAAAQABADzAAAA&#10;5AUAAAAA&#10;">
                <v:shape id="Shape 9826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GNasQA&#10;AADeAAAADwAAAGRycy9kb3ducmV2LnhtbESPS4vCMBSF94L/IdyB2WlqYUQ7RhmEAYUufC1cXpo7&#10;TWlzU5KMdv79RBBcHs7j46w2g+3EjXxoHCuYTTMQxJXTDdcKLufvyQJEiMgaO8ek4I8CbNbj0QoL&#10;7e58pNsp1iKNcChQgYmxL6QMlSGLYep64uT9OG8xJulrqT3e07jtZJ5lc2mx4UQw2NPWUNWefm2C&#10;ZMv2alo9lGX54Q+zo672USv1/jZ8fYKINMRX+NneaQXLRT7P4XEnXQ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hjWr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44670CB2"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405ECF2C" w14:textId="77777777" w:rsidR="00761881" w:rsidRDefault="007513BF">
      <w:pPr>
        <w:spacing w:after="120" w:line="259" w:lineRule="auto"/>
        <w:ind w:left="-29" w:right="-34" w:firstLine="0"/>
      </w:pPr>
      <w:r>
        <w:rPr>
          <w:rFonts w:ascii="Calibri" w:eastAsia="Calibri" w:hAnsi="Calibri" w:cs="Calibri"/>
          <w:noProof/>
          <w:sz w:val="22"/>
        </w:rPr>
        <mc:AlternateContent>
          <mc:Choice Requires="wpg">
            <w:drawing>
              <wp:inline distT="0" distB="0" distL="0" distR="0" wp14:anchorId="4DC11A1E" wp14:editId="0413D5C2">
                <wp:extent cx="5981065" cy="6096"/>
                <wp:effectExtent l="0" t="0" r="0" b="0"/>
                <wp:docPr id="92974" name="Group 9297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63" name="Shape 9826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B5659B" id="Group 92974"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">
                <v:shape id="Shape 9826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0o8cUA&#10;AADeAAAADwAAAGRycy9kb3ducmV2LnhtbESPX2vCMBTF3wd+h3CFvc1Uh6KdUUQQHPRhVh/2eGmu&#10;TWlzU5Ko3bc3g8EeD+fPj7PeDrYTd/KhcaxgOslAEFdON1wruJwPb0sQISJr7ByTgh8KsN2MXtaY&#10;a/fgE93LWIs0wiFHBSbGPpcyVIYshonriZN3dd5iTNLXUnt8pHHbyVmWLaTFhhPBYE97Q1Vb3myC&#10;ZKv227R6KIpi7r+mJ119Rq3U63jYfYCINMT/8F/7qBWslrPFO/zeSVdAb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SjxxQAAAN4AAAAPAAAAAAAAAAAAAAAAAJgCAABkcnMv&#10;ZG93bnJldi54bWxQSwUGAAAAAAQABAD1AAAAigMAAAAA&#10;" path="m,l5981065,r,9144l,9144,,e" fillcolor="black" stroked="f" strokeweight="0">
                  <v:stroke miterlimit="83231f" joinstyle="miter"/>
                  <v:path arrowok="t" textboxrect="0,0,5981065,9144"/>
                </v:shape>
                <w10:anchorlock/>
              </v:group>
            </w:pict>
          </mc:Fallback>
        </mc:AlternateContent>
      </w:r>
    </w:p>
    <w:p w14:paraId="103EA1E8" w14:textId="77777777" w:rsidR="00761881" w:rsidRDefault="007513BF">
      <w:pPr>
        <w:spacing w:after="85" w:line="259" w:lineRule="auto"/>
        <w:ind w:left="0" w:firstLine="0"/>
      </w:pPr>
      <w:r>
        <w:rPr>
          <w:sz w:val="4"/>
        </w:rPr>
        <w:t xml:space="preserve"> </w:t>
      </w:r>
    </w:p>
    <w:p w14:paraId="4DD5E95E" w14:textId="77777777" w:rsidR="00761881" w:rsidRDefault="007513BF">
      <w:pPr>
        <w:spacing w:after="73" w:line="259" w:lineRule="auto"/>
        <w:ind w:left="15" w:right="-126" w:firstLine="0"/>
      </w:pPr>
      <w:r>
        <w:rPr>
          <w:rFonts w:ascii="Calibri" w:eastAsia="Calibri" w:hAnsi="Calibri" w:cs="Calibri"/>
          <w:noProof/>
          <w:sz w:val="22"/>
        </w:rPr>
        <mc:AlternateContent>
          <mc:Choice Requires="wpg">
            <w:drawing>
              <wp:inline distT="0" distB="0" distL="0" distR="0" wp14:anchorId="07FC1353" wp14:editId="6C7E1232">
                <wp:extent cx="6011164" cy="3737890"/>
                <wp:effectExtent l="0" t="0" r="0" b="0"/>
                <wp:docPr id="92975" name="Group 92975"/>
                <wp:cNvGraphicFramePr/>
                <a:graphic xmlns:a="http://schemas.openxmlformats.org/drawingml/2006/main">
                  <a:graphicData uri="http://schemas.microsoft.com/office/word/2010/wordprocessingGroup">
                    <wpg:wgp>
                      <wpg:cNvGrpSpPr/>
                      <wpg:grpSpPr>
                        <a:xfrm>
                          <a:off x="0" y="0"/>
                          <a:ext cx="6011164" cy="3737890"/>
                          <a:chOff x="0" y="0"/>
                          <a:chExt cx="6011164" cy="3737890"/>
                        </a:xfrm>
                      </wpg:grpSpPr>
                      <wps:wsp>
                        <wps:cNvPr id="15812" name="Rectangle 15812"/>
                        <wps:cNvSpPr/>
                        <wps:spPr>
                          <a:xfrm>
                            <a:off x="5973064" y="3569184"/>
                            <a:ext cx="50673" cy="224379"/>
                          </a:xfrm>
                          <a:prstGeom prst="rect">
                            <a:avLst/>
                          </a:prstGeom>
                          <a:ln>
                            <a:noFill/>
                          </a:ln>
                        </wps:spPr>
                        <wps:txbx>
                          <w:txbxContent>
                            <w:p w14:paraId="7FFA70CC"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841" name="Picture 15841"/>
                          <pic:cNvPicPr/>
                        </pic:nvPicPr>
                        <pic:blipFill>
                          <a:blip r:embed="rId179"/>
                          <a:stretch>
                            <a:fillRect/>
                          </a:stretch>
                        </pic:blipFill>
                        <pic:spPr>
                          <a:xfrm>
                            <a:off x="9906" y="9907"/>
                            <a:ext cx="5943600" cy="3683508"/>
                          </a:xfrm>
                          <a:prstGeom prst="rect">
                            <a:avLst/>
                          </a:prstGeom>
                        </pic:spPr>
                      </pic:pic>
                      <wps:wsp>
                        <wps:cNvPr id="15842" name="Shape 15842"/>
                        <wps:cNvSpPr/>
                        <wps:spPr>
                          <a:xfrm>
                            <a:off x="0" y="0"/>
                            <a:ext cx="5963412" cy="3703321"/>
                          </a:xfrm>
                          <a:custGeom>
                            <a:avLst/>
                            <a:gdLst/>
                            <a:ahLst/>
                            <a:cxnLst/>
                            <a:rect l="0" t="0" r="0" b="0"/>
                            <a:pathLst>
                              <a:path w="5963412" h="3703321">
                                <a:moveTo>
                                  <a:pt x="0" y="3703321"/>
                                </a:moveTo>
                                <a:lnTo>
                                  <a:pt x="5963412" y="3703321"/>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7FC1353" id="Group 92975" o:spid="_x0000_s1784" style="width:473.3pt;height:294.3pt;mso-position-horizontal-relative:char;mso-position-vertical-relative:line" coordsize="60111,373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">
                <v:rect id="Rectangle 15812" o:spid="_x0000_s1785" style="position:absolute;left:59730;top:356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7LHMQA&#10;AADeAAAADwAAAGRycy9kb3ducmV2LnhtbERPS4vCMBC+C/sfwix401RBqdUosqvo0ceC621oZtuy&#10;zaQ00VZ/vREEb/PxPWe2aE0prlS7wrKCQT8CQZxaXXCm4Oe47sUgnEfWWFomBTdysJh/dGaYaNvw&#10;nq4Hn4kQwi5BBbn3VSKlS3My6Pq2Ig7cn60N+gDrTOoamxBuSjmMorE0WHBoyLGir5zS/8PFKNjE&#10;1fJ3a+9NVq7Om9PuNPk+TrxS3c92OQXhqfVv8cu91WH+KB4M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OyxzEAAAA3gAAAA8AAAAAAAAAAAAAAAAAmAIAAGRycy9k&#10;b3ducmV2LnhtbFBLBQYAAAAABAAEAPUAAACJAwAAAAA=&#10;" filled="f" stroked="f">
                  <v:textbox inset="0,0,0,0">
                    <w:txbxContent>
                      <w:p w14:paraId="7FFA70CC" w14:textId="77777777" w:rsidR="000A159B" w:rsidRDefault="000A159B">
                        <w:pPr>
                          <w:spacing w:after="160" w:line="259" w:lineRule="auto"/>
                          <w:ind w:left="0" w:firstLine="0"/>
                        </w:pPr>
                        <w:r>
                          <w:t xml:space="preserve"> </w:t>
                        </w:r>
                      </w:p>
                    </w:txbxContent>
                  </v:textbox>
                </v:rect>
                <v:shape id="Picture 15841" o:spid="_x0000_s1786"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frhHEAAAA3gAAAA8AAABkcnMvZG93bnJldi54bWxET0trAjEQvhf8D2GE3mp2RYtsjSJKxYtY&#10;H9DrsJnubt1Mtkmq8d+bQsHbfHzPmc6jacWFnG8sK8gHGQji0uqGKwWn4/vLBIQPyBpby6TgRh7m&#10;s97TFAttr7ynyyFUIoWwL1BBHUJXSOnLmgz6ge2IE/dlncGQoKukdnhN4aaVwyx7lQYbTg01drSs&#10;qTwffo0Ct2u+488638ZcGztat4tu9fmh1HM/Lt5ABIrhIf53b3SaP56Mcvh7J90gZ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vfrhHEAAAA3gAAAA8AAAAAAAAAAAAAAAAA&#10;nwIAAGRycy9kb3ducmV2LnhtbFBLBQYAAAAABAAEAPcAAACQAwAAAAA=&#10;">
                  <v:imagedata r:id="rId180" o:title=""/>
                </v:shape>
                <v:shape id="Shape 15842" o:spid="_x0000_s1787" style="position:absolute;width:59634;height:37033;visibility:visible;mso-wrap-style:square;v-text-anchor:top" coordsize="5963412,3703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9muMQA&#10;AADeAAAADwAAAGRycy9kb3ducmV2LnhtbERP22rCQBB9L/gPywh9qxvFqkRX0WKhjSh4+YAhOybB&#10;7GyaXdf077uFQt/mcK6zWHWmFoFaV1lWMBwkIIhzqysuFFzO7y8zEM4ja6wtk4JvcrBa9p4WmGr7&#10;4COFky9EDGGXooLS+yaV0uUlGXQD2xBH7mpbgz7CtpC6xUcMN7UcJclEGqw4NpTY0FtJ+e10Nwo+&#10;h4Em++0hs5diGjYhy+64+1Lqud+t5yA8df5f/Of+0HH+62w8gt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ZrjEAAAA3gAAAA8AAAAAAAAAAAAAAAAAmAIAAGRycy9k&#10;b3ducmV2LnhtbFBLBQYAAAAABAAEAPUAAACJAwAAAAA=&#10;" path="m,3703321r5963412,l5963412,,,,,3703321xe" filled="f" strokeweight="1.56pt">
                  <v:path arrowok="t" textboxrect="0,0,5963412,3703321"/>
                </v:shape>
                <w10:anchorlock/>
              </v:group>
            </w:pict>
          </mc:Fallback>
        </mc:AlternateContent>
      </w:r>
    </w:p>
    <w:p w14:paraId="22669BCF" w14:textId="77777777" w:rsidR="00761881" w:rsidRDefault="007513BF">
      <w:pPr>
        <w:spacing w:after="3" w:line="259" w:lineRule="auto"/>
        <w:ind w:left="-5"/>
      </w:pPr>
      <w:r>
        <w:rPr>
          <w:i/>
          <w:sz w:val="22"/>
        </w:rPr>
        <w:t xml:space="preserve">Figure 109: SF 424 R&amp;R Budget Form - Question F.5 </w:t>
      </w:r>
    </w:p>
    <w:p w14:paraId="557413D0" w14:textId="77777777" w:rsidR="00761881" w:rsidRDefault="007513BF">
      <w:pPr>
        <w:spacing w:after="299" w:line="259" w:lineRule="auto"/>
        <w:ind w:left="0" w:firstLine="0"/>
      </w:pPr>
      <w:r>
        <w:rPr>
          <w:sz w:val="4"/>
        </w:rPr>
        <w:t xml:space="preserve"> </w:t>
      </w:r>
    </w:p>
    <w:p w14:paraId="6128F491" w14:textId="77777777" w:rsidR="00761881" w:rsidRDefault="007513BF">
      <w:pPr>
        <w:numPr>
          <w:ilvl w:val="1"/>
          <w:numId w:val="48"/>
        </w:numPr>
        <w:spacing w:after="106"/>
        <w:ind w:hanging="427"/>
      </w:pPr>
      <w:proofErr w:type="spellStart"/>
      <w:r>
        <w:rPr>
          <w:b/>
          <w:i/>
        </w:rPr>
        <w:t>Subaward</w:t>
      </w:r>
      <w:proofErr w:type="spellEnd"/>
      <w:r>
        <w:rPr>
          <w:b/>
          <w:i/>
        </w:rPr>
        <w:t xml:space="preserve"> Budget Form[</w:t>
      </w:r>
      <w:r>
        <w:rPr>
          <w:b/>
        </w:rPr>
        <w:t>Single-Project RPPRs with Complicated Structure only]</w:t>
      </w:r>
      <w:r>
        <w:rPr>
          <w:b/>
          <w:i/>
        </w:rPr>
        <w:t xml:space="preserve"> </w:t>
      </w:r>
    </w:p>
    <w:p w14:paraId="7B3B4EFD" w14:textId="77777777" w:rsidR="00761881" w:rsidRDefault="007513BF">
      <w:pPr>
        <w:spacing w:after="144"/>
        <w:ind w:left="22" w:right="12"/>
      </w:pPr>
      <w:r>
        <w:t xml:space="preserve">For awards with </w:t>
      </w:r>
      <w:proofErr w:type="spellStart"/>
      <w:r>
        <w:t>subaward</w:t>
      </w:r>
      <w:proofErr w:type="spellEnd"/>
      <w:r>
        <w:t xml:space="preserve">/consortium budgets, the grantee may select up to 30 </w:t>
      </w:r>
      <w:proofErr w:type="spellStart"/>
      <w:r>
        <w:t>subaward</w:t>
      </w:r>
      <w:proofErr w:type="spellEnd"/>
      <w:r>
        <w:t xml:space="preserve"> budgets.   To complete a detailed budget for a </w:t>
      </w:r>
      <w:proofErr w:type="spellStart"/>
      <w:r>
        <w:t>subaward</w:t>
      </w:r>
      <w:proofErr w:type="spellEnd"/>
      <w:r>
        <w:t xml:space="preserve">/consortium, follow the </w:t>
      </w:r>
      <w:hyperlink r:id="rId508" w:anchor="4_8_Special_Instructions_for_Preparing">
        <w:r>
          <w:rPr>
            <w:color w:val="07519A"/>
            <w:u w:val="single" w:color="07519A"/>
          </w:rPr>
          <w:t>SF424 (R&amp;R)</w:t>
        </w:r>
      </w:hyperlink>
      <w:hyperlink r:id="rId509" w:anchor="4_8_Special_Instructions_for_Preparing">
        <w:r>
          <w:rPr>
            <w:color w:val="07519A"/>
          </w:rPr>
          <w:t xml:space="preserve"> </w:t>
        </w:r>
      </w:hyperlink>
      <w:hyperlink r:id="rId510" w:anchor="4_8_Special_Instructions_for_Preparing">
        <w:r>
          <w:rPr>
            <w:color w:val="07519A"/>
            <w:u w:val="single" w:color="07519A"/>
          </w:rPr>
          <w:t>Application Guide for NIH and Other PHS Agencies, Section I, 4.8 Special Instructions for</w:t>
        </w:r>
      </w:hyperlink>
      <w:hyperlink r:id="rId511" w:anchor="4_8_Special_Instructions_for_Preparing">
        <w:r>
          <w:rPr>
            <w:color w:val="07519A"/>
          </w:rPr>
          <w:t xml:space="preserve"> </w:t>
        </w:r>
      </w:hyperlink>
      <w:hyperlink r:id="rId512" w:anchor="4_8_Special_Instructions_for_Preparing">
        <w:r>
          <w:rPr>
            <w:color w:val="07519A"/>
            <w:u w:val="single" w:color="07519A"/>
          </w:rPr>
          <w:t xml:space="preserve">Preparing Applications with a </w:t>
        </w:r>
        <w:proofErr w:type="spellStart"/>
        <w:r>
          <w:rPr>
            <w:color w:val="07519A"/>
            <w:u w:val="single" w:color="07519A"/>
          </w:rPr>
          <w:t>Subaward</w:t>
        </w:r>
        <w:proofErr w:type="spellEnd"/>
        <w:r>
          <w:rPr>
            <w:color w:val="07519A"/>
            <w:u w:val="single" w:color="07519A"/>
          </w:rPr>
          <w:t>/Consortium</w:t>
        </w:r>
      </w:hyperlink>
      <w:hyperlink r:id="rId513" w:anchor="4_8_Special_Instructions_for_Preparing">
        <w:r>
          <w:t>.</w:t>
        </w:r>
      </w:hyperlink>
      <w:r>
        <w:t xml:space="preserve"> </w:t>
      </w:r>
    </w:p>
    <w:p w14:paraId="2D524AD4" w14:textId="77777777" w:rsidR="00761881" w:rsidRDefault="007513BF">
      <w:pPr>
        <w:spacing w:after="0" w:line="259" w:lineRule="auto"/>
        <w:ind w:left="0" w:firstLine="0"/>
      </w:pPr>
      <w:r>
        <w:t xml:space="preserve"> </w:t>
      </w:r>
      <w:r>
        <w:tab/>
      </w:r>
      <w:r>
        <w:rPr>
          <w:rFonts w:ascii="Arial" w:eastAsia="Arial" w:hAnsi="Arial" w:cs="Arial"/>
          <w:b/>
          <w:sz w:val="26"/>
        </w:rPr>
        <w:t xml:space="preserve"> </w:t>
      </w:r>
    </w:p>
    <w:p w14:paraId="490D77DD" w14:textId="77777777" w:rsidR="00761881" w:rsidRDefault="007513BF">
      <w:pPr>
        <w:pStyle w:val="Heading3"/>
        <w:ind w:left="705" w:hanging="720"/>
      </w:pPr>
      <w:bookmarkStart w:id="49" w:name="_Toc467659851"/>
      <w:r>
        <w:t>Component Instructions</w:t>
      </w:r>
      <w:bookmarkEnd w:id="49"/>
      <w:r>
        <w:t xml:space="preserve"> </w:t>
      </w:r>
    </w:p>
    <w:p w14:paraId="24BC32C0" w14:textId="77777777" w:rsidR="00761881" w:rsidRDefault="007513BF">
      <w:pPr>
        <w:ind w:left="22" w:right="12"/>
      </w:pPr>
      <w:r>
        <w:t xml:space="preserve">For </w:t>
      </w:r>
      <w:r>
        <w:rPr>
          <w:i/>
        </w:rPr>
        <w:t xml:space="preserve">each </w:t>
      </w:r>
      <w:r>
        <w:t xml:space="preserve">component, click the </w:t>
      </w:r>
      <w:r>
        <w:rPr>
          <w:b/>
        </w:rPr>
        <w:t>Add Component</w:t>
      </w:r>
      <w:r>
        <w:t xml:space="preserve"> button, and complete the instructions.  </w:t>
      </w:r>
      <w:proofErr w:type="gramStart"/>
      <w:r>
        <w:t xml:space="preserve">The </w:t>
      </w:r>
      <w:r>
        <w:rPr>
          <w:i/>
          <w:color w:val="07519A"/>
        </w:rPr>
        <w:t xml:space="preserve"> </w:t>
      </w:r>
      <w:r>
        <w:rPr>
          <w:i/>
          <w:color w:val="07519A"/>
          <w:u w:val="single" w:color="07519A"/>
        </w:rPr>
        <w:t>Instructions</w:t>
      </w:r>
      <w:proofErr w:type="gramEnd"/>
      <w:r>
        <w:rPr>
          <w:i/>
          <w:color w:val="07519A"/>
          <w:u w:val="single" w:color="07519A"/>
        </w:rPr>
        <w:t xml:space="preserve"> for RPPR Sections A–H</w:t>
      </w:r>
      <w:r>
        <w:t xml:space="preserve"> in chapter 6 are applicable to each individual component with the following exceptions: </w:t>
      </w:r>
    </w:p>
    <w:p w14:paraId="62F3C4F1" w14:textId="77777777" w:rsidR="00761881" w:rsidRDefault="007513BF">
      <w:pPr>
        <w:numPr>
          <w:ilvl w:val="0"/>
          <w:numId w:val="49"/>
        </w:numPr>
        <w:spacing w:after="105" w:line="249" w:lineRule="auto"/>
        <w:ind w:right="68" w:hanging="341"/>
      </w:pPr>
      <w:r>
        <w:rPr>
          <w:b/>
          <w:i/>
        </w:rPr>
        <w:t xml:space="preserve">Provide the title or identifying number of the component. </w:t>
      </w:r>
    </w:p>
    <w:p w14:paraId="3CD73F8C" w14:textId="77777777" w:rsidR="00761881" w:rsidRDefault="007513BF">
      <w:pPr>
        <w:spacing w:after="10" w:line="249" w:lineRule="auto"/>
        <w:ind w:right="68"/>
      </w:pPr>
      <w:r>
        <w:rPr>
          <w:b/>
          <w:i/>
        </w:rPr>
        <w:t xml:space="preserve">A.1 Provide the name, email, phone number and address of the PI of the component. </w:t>
      </w:r>
    </w:p>
    <w:p w14:paraId="28ADAA37" w14:textId="77777777" w:rsidR="00761881" w:rsidRDefault="007513BF">
      <w:pPr>
        <w:spacing w:after="83" w:line="259" w:lineRule="auto"/>
        <w:ind w:left="0" w:firstLine="0"/>
      </w:pPr>
      <w:r>
        <w:rPr>
          <w:sz w:val="4"/>
        </w:rPr>
        <w:t xml:space="preserve"> </w:t>
      </w:r>
    </w:p>
    <w:p w14:paraId="2967B6FB" w14:textId="77777777" w:rsidR="00761881" w:rsidRDefault="007513BF">
      <w:pPr>
        <w:spacing w:after="71" w:line="259" w:lineRule="auto"/>
        <w:ind w:left="15" w:right="-126" w:firstLine="0"/>
      </w:pPr>
      <w:r>
        <w:rPr>
          <w:rFonts w:ascii="Calibri" w:eastAsia="Calibri" w:hAnsi="Calibri" w:cs="Calibri"/>
          <w:noProof/>
          <w:sz w:val="22"/>
        </w:rPr>
        <mc:AlternateContent>
          <mc:Choice Requires="wpg">
            <w:drawing>
              <wp:inline distT="0" distB="0" distL="0" distR="0" wp14:anchorId="3B8CE719" wp14:editId="278A8951">
                <wp:extent cx="6011164" cy="3835426"/>
                <wp:effectExtent l="0" t="0" r="0" b="0"/>
                <wp:docPr id="92976" name="Group 92976"/>
                <wp:cNvGraphicFramePr/>
                <a:graphic xmlns:a="http://schemas.openxmlformats.org/drawingml/2006/main">
                  <a:graphicData uri="http://schemas.microsoft.com/office/word/2010/wordprocessingGroup">
                    <wpg:wgp>
                      <wpg:cNvGrpSpPr/>
                      <wpg:grpSpPr>
                        <a:xfrm>
                          <a:off x="0" y="0"/>
                          <a:ext cx="6011164" cy="3835426"/>
                          <a:chOff x="0" y="0"/>
                          <a:chExt cx="6011164" cy="3835426"/>
                        </a:xfrm>
                      </wpg:grpSpPr>
                      <wps:wsp>
                        <wps:cNvPr id="15925" name="Rectangle 15925"/>
                        <wps:cNvSpPr/>
                        <wps:spPr>
                          <a:xfrm>
                            <a:off x="5973064" y="3666719"/>
                            <a:ext cx="50673" cy="224380"/>
                          </a:xfrm>
                          <a:prstGeom prst="rect">
                            <a:avLst/>
                          </a:prstGeom>
                          <a:ln>
                            <a:noFill/>
                          </a:ln>
                        </wps:spPr>
                        <wps:txbx>
                          <w:txbxContent>
                            <w:p w14:paraId="5F194932"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5974" name="Picture 15974"/>
                          <pic:cNvPicPr/>
                        </pic:nvPicPr>
                        <pic:blipFill>
                          <a:blip r:embed="rId514"/>
                          <a:stretch>
                            <a:fillRect/>
                          </a:stretch>
                        </pic:blipFill>
                        <pic:spPr>
                          <a:xfrm>
                            <a:off x="9906" y="9906"/>
                            <a:ext cx="5943600" cy="3762756"/>
                          </a:xfrm>
                          <a:prstGeom prst="rect">
                            <a:avLst/>
                          </a:prstGeom>
                        </pic:spPr>
                      </pic:pic>
                      <wps:wsp>
                        <wps:cNvPr id="15975" name="Shape 15975"/>
                        <wps:cNvSpPr/>
                        <wps:spPr>
                          <a:xfrm>
                            <a:off x="0" y="0"/>
                            <a:ext cx="5963412" cy="3782568"/>
                          </a:xfrm>
                          <a:custGeom>
                            <a:avLst/>
                            <a:gdLst/>
                            <a:ahLst/>
                            <a:cxnLst/>
                            <a:rect l="0" t="0" r="0" b="0"/>
                            <a:pathLst>
                              <a:path w="5963412" h="3782568">
                                <a:moveTo>
                                  <a:pt x="0" y="3782568"/>
                                </a:moveTo>
                                <a:lnTo>
                                  <a:pt x="5963412" y="3782568"/>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B8CE719" id="Group 92976" o:spid="_x0000_s1788" style="width:473.3pt;height:302pt;mso-position-horizontal-relative:char;mso-position-vertical-relative:line" coordsize="60111,383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KKKACiiigAooooAKKKKACiiigAooooAKKKKACiiigAooooAKKKKAC&#10;iivG/wBon9onwt8ML7+w4LWTXPEBUE2MEmxIMjK+a+DgnjCgE4PbIrSlRqVZcsFdmdWrClHmm7I9&#10;kor5Jf8Aay+IOjvFf+KPhLPZ6TM4CyvHcW+QfSSRSpP4DNfQvwV+Jnhf4oeFf7a8N3LExkJd2kwC&#10;zWrkfddQT15wRkHB9CBtWwdejHmktO+5lRxlGrLli9fuOxooorlOk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k/j5/wAkL8af9i3q&#10;H/pNJXJfsN/8mt+F/wDt8/8ASyeut+Pn/JC/Gn/Yt6h/6TSVyX7Df/Jrfhf/ALfP/SyevQj/AMi6&#10;X+Nf+ks8uX/I1j/17f8A6VE9Zooorzz1AooooA+ef+Cav/JC9W/7GSb/ANJravoavnn/AIJq/wDJ&#10;C9W/7GSb/wBJravoavQzb/fqnqeXkn/Iuo+gUUUV556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5P4+f8kL8&#10;af8AYt6h/wCk0lcl+w3/AMmt+F/+3z/0snrrfj5/yQvxp/2Leof+k0lcl+w3/wAmt+F/+3z/ANLJ&#10;69CP/Iul/jX/AKSzy5f8jWP/AF7f/pUT1miiivPPUCiiigD55/4Jq/8AJC9W/wCxkm/9Jravoavn&#10;n/gmr/yQvVv+xkm/9JravoavQzb/AH6p6nl5J/yLqPoFFFFeeeo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">
                <v:rect id="Rectangle 15925" o:spid="_x0000_s1789" style="position:absolute;left:59730;top:3666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WSMQA&#10;AADeAAAADwAAAGRycy9kb3ducmV2LnhtbERPTYvCMBC9C/6HMMLeNFVQbDWKuCt6dFVQb0MztsVm&#10;Uppou/56s7Cwt3m8z5kvW1OKJ9WusKxgOIhAEKdWF5wpOB03/SkI55E1lpZJwQ85WC66nTkm2jb8&#10;Tc+Dz0QIYZeggtz7KpHSpTkZdANbEQfuZmuDPsA6k7rGJoSbUo6iaCINFhwacqxonVN6PzyMgu20&#10;Wl129tVk5dd1e96f489j7JX66LWrGQhPrf8X/7l3Oswfx6M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qlkjEAAAA3gAAAA8AAAAAAAAAAAAAAAAAmAIAAGRycy9k&#10;b3ducmV2LnhtbFBLBQYAAAAABAAEAPUAAACJAwAAAAA=&#10;" filled="f" stroked="f">
                  <v:textbox inset="0,0,0,0">
                    <w:txbxContent>
                      <w:p w14:paraId="5F194932" w14:textId="77777777" w:rsidR="000A159B" w:rsidRDefault="000A159B">
                        <w:pPr>
                          <w:spacing w:after="160" w:line="259" w:lineRule="auto"/>
                          <w:ind w:left="0" w:firstLine="0"/>
                        </w:pPr>
                        <w:r>
                          <w:t xml:space="preserve"> </w:t>
                        </w:r>
                      </w:p>
                    </w:txbxContent>
                  </v:textbox>
                </v:rect>
                <v:shape id="Picture 15974" o:spid="_x0000_s1790" type="#_x0000_t75" style="position:absolute;left:99;top:99;width:59436;height:376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9Q9TDAAAA3gAAAA8AAABkcnMvZG93bnJldi54bWxET9tqwkAQfS/4D8sIfasbxVtTV6lCofhS&#10;jH7AkJ0modmZmN0m8e+7gtC3OZzrbHaDq1VHra+EDUwnCSjiXGzFhYHL+eNlDcoHZIu1MBm4kYfd&#10;dvS0wdRKzyfqslCoGMI+RQNlCE2qtc9Lcugn0hBH7ltahyHCttC2xT6Gu1rPkmSpHVYcG0ps6FBS&#10;/pP9OgOik+X+msn+nPXHzt0us69enDHP4+H9DVSgIfyLH+5PG+cvXldzuL8Tb9D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T1D1MMAAADeAAAADwAAAAAAAAAAAAAAAACf&#10;AgAAZHJzL2Rvd25yZXYueG1sUEsFBgAAAAAEAAQA9wAAAI8DAAAAAA==&#10;">
                  <v:imagedata r:id="rId515" o:title=""/>
                </v:shape>
                <v:shape id="Shape 15975" o:spid="_x0000_s1791" style="position:absolute;width:59634;height:37825;visibility:visible;mso-wrap-style:square;v-text-anchor:top" coordsize="5963412,3782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pX8MA&#10;AADeAAAADwAAAGRycy9kb3ducmV2LnhtbERPTWvCQBC9F/wPywje6qYRq41ugggVoafGFultyI5J&#10;aHY2ZLdm/ffdQsHbPN7nbItgOnGlwbWWFTzNExDEldUt1wo+Tq+PaxDOI2vsLJOCGzko8snDFjNt&#10;R36na+lrEUPYZaig8b7PpHRVQwbd3PbEkbvYwaCPcKilHnCM4aaTaZI8S4Mtx4YGe9o3VH2XP0ZB&#10;+haOJfaV+6Jz0IvUf44H6pSaTcNuA8JT8Hfxv/uo4/zly2oJf+/EG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rpX8MAAADeAAAADwAAAAAAAAAAAAAAAACYAgAAZHJzL2Rv&#10;d25yZXYueG1sUEsFBgAAAAAEAAQA9QAAAIgDAAAAAA==&#10;" path="m,3782568r5963412,l5963412,,,,,3782568xe" filled="f" strokeweight="1.56pt">
                  <v:path arrowok="t" textboxrect="0,0,5963412,3782568"/>
                </v:shape>
                <w10:anchorlock/>
              </v:group>
            </w:pict>
          </mc:Fallback>
        </mc:AlternateContent>
      </w:r>
    </w:p>
    <w:p w14:paraId="0AE37B1A" w14:textId="77777777" w:rsidR="00761881" w:rsidRDefault="007513BF">
      <w:pPr>
        <w:spacing w:after="3" w:line="340" w:lineRule="auto"/>
        <w:ind w:left="-5" w:right="3499"/>
      </w:pPr>
      <w:r>
        <w:rPr>
          <w:i/>
          <w:sz w:val="22"/>
        </w:rPr>
        <w:t xml:space="preserve">Figure 110: Sample of Section A. Cover Page for a Component </w:t>
      </w:r>
      <w:r>
        <w:rPr>
          <w:b/>
          <w:i/>
        </w:rPr>
        <w:t xml:space="preserve">B. 3 Not Applicable. </w:t>
      </w:r>
    </w:p>
    <w:p w14:paraId="53F64599" w14:textId="77777777" w:rsidR="00761881" w:rsidRDefault="007513BF">
      <w:pPr>
        <w:spacing w:after="105" w:line="249" w:lineRule="auto"/>
        <w:ind w:right="68"/>
      </w:pPr>
      <w:r>
        <w:rPr>
          <w:b/>
          <w:i/>
        </w:rPr>
        <w:t xml:space="preserve">B.5 </w:t>
      </w:r>
      <w:proofErr w:type="gramStart"/>
      <w:r>
        <w:rPr>
          <w:b/>
          <w:i/>
        </w:rPr>
        <w:t>How</w:t>
      </w:r>
      <w:proofErr w:type="gramEnd"/>
      <w:r>
        <w:rPr>
          <w:b/>
          <w:i/>
        </w:rPr>
        <w:t xml:space="preserve"> have the results been disseminated to communities of interest?</w:t>
      </w:r>
      <w:r>
        <w:t xml:space="preserve"> </w:t>
      </w:r>
    </w:p>
    <w:p w14:paraId="29D8DE6B" w14:textId="77777777" w:rsidR="00761881" w:rsidRDefault="007513BF">
      <w:pPr>
        <w:ind w:left="22" w:right="12"/>
      </w:pPr>
      <w:r>
        <w:t xml:space="preserve">Reporting the routine dissemination of information (e.g., websites, press releases) is not required. If the Component is not designed to disseminate information to the public or conduct similar outreach activities, select </w:t>
      </w:r>
      <w:proofErr w:type="gramStart"/>
      <w:r>
        <w:rPr>
          <w:b/>
        </w:rPr>
        <w:t>Nothing</w:t>
      </w:r>
      <w:proofErr w:type="gramEnd"/>
      <w:r>
        <w:rPr>
          <w:b/>
        </w:rPr>
        <w:t xml:space="preserve"> to Report</w:t>
      </w:r>
      <w:r>
        <w:t xml:space="preserve">. If the Component is designed to disseminate information or conduct outreach activities, report those activities here.  Note that scientific publications and the sharing of research resources will be reported under </w:t>
      </w:r>
      <w:r>
        <w:rPr>
          <w:i/>
        </w:rPr>
        <w:t>Products</w:t>
      </w:r>
      <w:r>
        <w:t xml:space="preserve">. </w:t>
      </w:r>
      <w:r>
        <w:rPr>
          <w:b/>
          <w:i/>
        </w:rPr>
        <w:t xml:space="preserve">C.1 Not Applicable. </w:t>
      </w:r>
    </w:p>
    <w:p w14:paraId="7FD96E8E" w14:textId="77777777" w:rsidR="00761881" w:rsidRDefault="007513BF">
      <w:pPr>
        <w:spacing w:after="105" w:line="249" w:lineRule="auto"/>
        <w:ind w:right="68"/>
      </w:pPr>
      <w:r>
        <w:rPr>
          <w:b/>
          <w:i/>
        </w:rPr>
        <w:t xml:space="preserve">C.2 Not Applicable. </w:t>
      </w:r>
    </w:p>
    <w:p w14:paraId="53734CEC" w14:textId="77777777" w:rsidR="00761881" w:rsidRDefault="007513BF">
      <w:pPr>
        <w:spacing w:after="105" w:line="249" w:lineRule="auto"/>
        <w:ind w:right="68"/>
      </w:pPr>
      <w:r>
        <w:rPr>
          <w:b/>
          <w:i/>
        </w:rPr>
        <w:t xml:space="preserve">C.4 Not Applicable.   </w:t>
      </w:r>
    </w:p>
    <w:p w14:paraId="095AE602" w14:textId="77777777" w:rsidR="00761881" w:rsidRDefault="007513BF">
      <w:pPr>
        <w:spacing w:after="105" w:line="249" w:lineRule="auto"/>
        <w:ind w:right="68"/>
      </w:pPr>
      <w:r>
        <w:rPr>
          <w:b/>
          <w:i/>
        </w:rPr>
        <w:t xml:space="preserve">D. Not Applicable. </w:t>
      </w:r>
    </w:p>
    <w:p w14:paraId="7F36A042" w14:textId="77777777" w:rsidR="00761881" w:rsidRDefault="007513BF">
      <w:pPr>
        <w:spacing w:after="105" w:line="249" w:lineRule="auto"/>
        <w:ind w:right="68"/>
      </w:pPr>
      <w:r>
        <w:rPr>
          <w:b/>
          <w:i/>
        </w:rPr>
        <w:t xml:space="preserve">E.1 Not Applicable. </w:t>
      </w:r>
    </w:p>
    <w:p w14:paraId="6DAEF364" w14:textId="77777777" w:rsidR="00761881" w:rsidRDefault="007513BF">
      <w:pPr>
        <w:spacing w:after="105" w:line="249" w:lineRule="auto"/>
        <w:ind w:right="68"/>
      </w:pPr>
      <w:r>
        <w:rPr>
          <w:b/>
          <w:i/>
        </w:rPr>
        <w:t xml:space="preserve">E.2 Not Applicable. </w:t>
      </w:r>
    </w:p>
    <w:p w14:paraId="6BBC476D" w14:textId="77777777" w:rsidR="00761881" w:rsidRDefault="007513BF">
      <w:pPr>
        <w:spacing w:after="105" w:line="249" w:lineRule="auto"/>
        <w:ind w:right="68"/>
      </w:pPr>
      <w:r>
        <w:rPr>
          <w:b/>
          <w:i/>
        </w:rPr>
        <w:t xml:space="preserve">E.3 </w:t>
      </w:r>
      <w:proofErr w:type="gramStart"/>
      <w:r>
        <w:rPr>
          <w:b/>
          <w:i/>
        </w:rPr>
        <w:t>What</w:t>
      </w:r>
      <w:proofErr w:type="gramEnd"/>
      <w:r>
        <w:rPr>
          <w:b/>
          <w:i/>
        </w:rPr>
        <w:t xml:space="preserve"> is the impact on technology transfer?</w:t>
      </w:r>
      <w:r>
        <w:t xml:space="preserve"> </w:t>
      </w:r>
    </w:p>
    <w:p w14:paraId="310D036E" w14:textId="77777777" w:rsidR="00761881" w:rsidRDefault="007513BF">
      <w:pPr>
        <w:spacing w:after="134"/>
        <w:ind w:left="22" w:right="12"/>
      </w:pPr>
      <w:r>
        <w:t xml:space="preserve">Describe ways in which the component made an impact, or is likely to make an impact, on commercial technology or public use, including:  </w:t>
      </w:r>
    </w:p>
    <w:p w14:paraId="5B495CEA" w14:textId="77777777" w:rsidR="00761881" w:rsidRDefault="007513BF">
      <w:pPr>
        <w:numPr>
          <w:ilvl w:val="2"/>
          <w:numId w:val="50"/>
        </w:numPr>
        <w:spacing w:after="84"/>
        <w:ind w:right="1152" w:firstLine="360"/>
      </w:pPr>
      <w:r>
        <w:t xml:space="preserve">transfer of results to entities in government or industry; </w:t>
      </w:r>
    </w:p>
    <w:p w14:paraId="287E6190" w14:textId="77777777" w:rsidR="00761881" w:rsidRDefault="007513BF">
      <w:pPr>
        <w:numPr>
          <w:ilvl w:val="2"/>
          <w:numId w:val="50"/>
        </w:numPr>
        <w:spacing w:after="14" w:line="330" w:lineRule="auto"/>
        <w:ind w:right="1152" w:firstLine="360"/>
      </w:pPr>
      <w:proofErr w:type="gramStart"/>
      <w:r>
        <w:t>instances</w:t>
      </w:r>
      <w:proofErr w:type="gramEnd"/>
      <w:r>
        <w:t xml:space="preserve"> where the research has led to the initiation of a start-up company; or </w:t>
      </w:r>
      <w:r>
        <w:rPr>
          <w:rFonts w:ascii="Segoe UI Symbol" w:eastAsia="Segoe UI Symbol" w:hAnsi="Segoe UI Symbol" w:cs="Segoe UI Symbol"/>
        </w:rPr>
        <w:t></w:t>
      </w:r>
      <w:r>
        <w:rPr>
          <w:rFonts w:ascii="Arial" w:eastAsia="Arial" w:hAnsi="Arial" w:cs="Arial"/>
        </w:rPr>
        <w:t xml:space="preserve"> </w:t>
      </w:r>
      <w:r>
        <w:t xml:space="preserve">adoption of new practices. </w:t>
      </w:r>
      <w:r>
        <w:rPr>
          <w:b/>
          <w:i/>
        </w:rPr>
        <w:t xml:space="preserve">E.4 Not Applicable. </w:t>
      </w:r>
    </w:p>
    <w:p w14:paraId="1371A203" w14:textId="77777777" w:rsidR="00761881" w:rsidRDefault="007513BF">
      <w:pPr>
        <w:spacing w:after="105" w:line="249" w:lineRule="auto"/>
        <w:ind w:right="68"/>
      </w:pPr>
      <w:r>
        <w:rPr>
          <w:b/>
          <w:i/>
        </w:rPr>
        <w:t xml:space="preserve">F.1 Not Applicable. </w:t>
      </w:r>
    </w:p>
    <w:p w14:paraId="0961189F" w14:textId="77777777" w:rsidR="00761881" w:rsidRDefault="007513BF">
      <w:pPr>
        <w:spacing w:after="105" w:line="249" w:lineRule="auto"/>
        <w:ind w:right="68"/>
      </w:pPr>
      <w:r>
        <w:rPr>
          <w:b/>
          <w:i/>
        </w:rPr>
        <w:t xml:space="preserve">G.1 Not Applicable. </w:t>
      </w:r>
    </w:p>
    <w:p w14:paraId="6CFA42D5" w14:textId="77777777" w:rsidR="00761881" w:rsidRDefault="007513BF">
      <w:pPr>
        <w:spacing w:after="105" w:line="249" w:lineRule="auto"/>
        <w:ind w:right="68"/>
      </w:pPr>
      <w:r>
        <w:rPr>
          <w:b/>
          <w:i/>
        </w:rPr>
        <w:t xml:space="preserve">G.2 Not Applicable. </w:t>
      </w:r>
    </w:p>
    <w:p w14:paraId="57E2D2A0" w14:textId="77777777" w:rsidR="00761881" w:rsidRDefault="007513BF">
      <w:pPr>
        <w:spacing w:after="105" w:line="249" w:lineRule="auto"/>
        <w:ind w:right="68"/>
      </w:pPr>
      <w:r>
        <w:rPr>
          <w:b/>
          <w:i/>
        </w:rPr>
        <w:t xml:space="preserve">G.3 Not Applicable. </w:t>
      </w:r>
    </w:p>
    <w:p w14:paraId="33B717AC" w14:textId="77777777" w:rsidR="00761881" w:rsidRDefault="007513BF">
      <w:pPr>
        <w:spacing w:after="105" w:line="249" w:lineRule="auto"/>
        <w:ind w:right="68"/>
      </w:pPr>
      <w:r>
        <w:rPr>
          <w:b/>
          <w:i/>
        </w:rPr>
        <w:t xml:space="preserve">G.4.c Not Applicable. </w:t>
      </w:r>
    </w:p>
    <w:p w14:paraId="1213E945" w14:textId="77777777" w:rsidR="00761881" w:rsidRDefault="007513BF">
      <w:pPr>
        <w:spacing w:after="105" w:line="249" w:lineRule="auto"/>
        <w:ind w:right="68"/>
      </w:pPr>
      <w:r>
        <w:rPr>
          <w:b/>
          <w:i/>
        </w:rPr>
        <w:t xml:space="preserve">G.5 Not Applicable. </w:t>
      </w:r>
    </w:p>
    <w:p w14:paraId="20E8AFFE" w14:textId="77777777" w:rsidR="00761881" w:rsidRDefault="007513BF">
      <w:pPr>
        <w:spacing w:after="105" w:line="249" w:lineRule="auto"/>
        <w:ind w:right="68"/>
      </w:pPr>
      <w:r>
        <w:rPr>
          <w:b/>
          <w:i/>
        </w:rPr>
        <w:t xml:space="preserve">G.7 Not Applicable. </w:t>
      </w:r>
    </w:p>
    <w:p w14:paraId="19B47865" w14:textId="77777777" w:rsidR="00761881" w:rsidRDefault="007513BF">
      <w:pPr>
        <w:spacing w:after="105" w:line="249" w:lineRule="auto"/>
        <w:ind w:right="68"/>
      </w:pPr>
      <w:r>
        <w:rPr>
          <w:b/>
          <w:i/>
        </w:rPr>
        <w:t xml:space="preserve">G.8 Not Applicable. </w:t>
      </w:r>
    </w:p>
    <w:p w14:paraId="3B7B7B5B" w14:textId="77777777" w:rsidR="00761881" w:rsidRDefault="007513BF">
      <w:pPr>
        <w:spacing w:after="105" w:line="249" w:lineRule="auto"/>
        <w:ind w:right="68"/>
      </w:pPr>
      <w:r>
        <w:rPr>
          <w:b/>
          <w:i/>
        </w:rPr>
        <w:t xml:space="preserve">G.9 Not Applicable. </w:t>
      </w:r>
    </w:p>
    <w:p w14:paraId="0B382289" w14:textId="77777777" w:rsidR="00761881" w:rsidRDefault="007513BF">
      <w:pPr>
        <w:spacing w:after="105" w:line="249" w:lineRule="auto"/>
        <w:ind w:right="68"/>
      </w:pPr>
      <w:r>
        <w:rPr>
          <w:b/>
          <w:i/>
        </w:rPr>
        <w:t xml:space="preserve">G.10 Not Applicable. </w:t>
      </w:r>
    </w:p>
    <w:p w14:paraId="03919865" w14:textId="77777777" w:rsidR="00761881" w:rsidRDefault="007513BF">
      <w:pPr>
        <w:spacing w:after="105" w:line="249" w:lineRule="auto"/>
        <w:ind w:right="68"/>
      </w:pPr>
      <w:r>
        <w:rPr>
          <w:b/>
          <w:i/>
        </w:rPr>
        <w:t xml:space="preserve">G.11 Not Applicable. </w:t>
      </w:r>
    </w:p>
    <w:p w14:paraId="03901E22" w14:textId="77777777" w:rsidR="00761881" w:rsidRDefault="007513BF">
      <w:pPr>
        <w:spacing w:after="105" w:line="249" w:lineRule="auto"/>
        <w:ind w:right="68"/>
      </w:pPr>
      <w:r>
        <w:rPr>
          <w:b/>
          <w:i/>
        </w:rPr>
        <w:t xml:space="preserve">G.12 Not Applicable. </w:t>
      </w:r>
    </w:p>
    <w:p w14:paraId="4AE09DBF" w14:textId="77777777" w:rsidR="00761881" w:rsidRDefault="007513BF">
      <w:pPr>
        <w:numPr>
          <w:ilvl w:val="0"/>
          <w:numId w:val="51"/>
        </w:numPr>
        <w:spacing w:after="105" w:line="249" w:lineRule="auto"/>
        <w:ind w:right="68" w:hanging="367"/>
      </w:pPr>
      <w:r>
        <w:rPr>
          <w:b/>
          <w:i/>
        </w:rPr>
        <w:t xml:space="preserve">Budget </w:t>
      </w:r>
    </w:p>
    <w:p w14:paraId="26108659" w14:textId="77777777" w:rsidR="00761881" w:rsidRDefault="007513BF">
      <w:pPr>
        <w:spacing w:after="105" w:line="249" w:lineRule="auto"/>
        <w:ind w:right="68"/>
      </w:pPr>
      <w:r>
        <w:rPr>
          <w:b/>
          <w:i/>
        </w:rPr>
        <w:t xml:space="preserve">H.1 Budget Form [Multi-Project RPPRs only] </w:t>
      </w:r>
    </w:p>
    <w:p w14:paraId="62FED5A1" w14:textId="77777777" w:rsidR="00761881" w:rsidRDefault="007513BF">
      <w:pPr>
        <w:ind w:left="22" w:right="12"/>
      </w:pPr>
      <w:r>
        <w:t xml:space="preserve">When a grantee institution is the lead on the Component, follow the instructions in the </w:t>
      </w:r>
      <w:hyperlink r:id="rId516" w:anchor="4_7_RR_Budget_Form">
        <w:r>
          <w:rPr>
            <w:color w:val="07519A"/>
            <w:u w:val="single" w:color="07519A"/>
          </w:rPr>
          <w:t>SF424</w:t>
        </w:r>
      </w:hyperlink>
      <w:hyperlink r:id="rId517" w:anchor="4_7_RR_Budget_Form">
        <w:r>
          <w:rPr>
            <w:color w:val="07519A"/>
          </w:rPr>
          <w:t xml:space="preserve"> </w:t>
        </w:r>
      </w:hyperlink>
      <w:hyperlink r:id="rId518" w:anchor="4_7_RR_Budget_Form">
        <w:r>
          <w:rPr>
            <w:color w:val="07519A"/>
            <w:u w:val="single" w:color="07519A"/>
          </w:rPr>
          <w:t>(R&amp;R) Application Guide for NIH and Other PHS Agencies, Section I, 4.7 Budget Component,</w:t>
        </w:r>
      </w:hyperlink>
      <w:hyperlink r:id="rId519" w:anchor="4_7_RR_Budget_Form">
        <w:r>
          <w:rPr>
            <w:color w:val="07519A"/>
          </w:rPr>
          <w:t xml:space="preserve"> </w:t>
        </w:r>
      </w:hyperlink>
      <w:hyperlink r:id="rId520" w:anchor="4_7_RR_Budget_Form">
        <w:r>
          <w:rPr>
            <w:color w:val="07519A"/>
            <w:u w:val="single" w:color="07519A"/>
          </w:rPr>
          <w:t>sections A</w:t>
        </w:r>
      </w:hyperlink>
      <w:hyperlink r:id="rId521" w:anchor="4_7_RR_Budget_Form">
        <w:r>
          <w:rPr>
            <w:color w:val="07519A"/>
            <w:u w:val="single" w:color="07519A"/>
          </w:rPr>
          <w:t>-</w:t>
        </w:r>
      </w:hyperlink>
      <w:hyperlink r:id="rId522" w:anchor="4_7_RR_Budget_Form">
        <w:r>
          <w:rPr>
            <w:color w:val="07519A"/>
            <w:u w:val="single" w:color="07519A"/>
          </w:rPr>
          <w:t>K</w:t>
        </w:r>
      </w:hyperlink>
      <w:hyperlink r:id="rId523" w:anchor="4_7_RR_Budget_Form">
        <w:r>
          <w:t>.</w:t>
        </w:r>
      </w:hyperlink>
      <w:r>
        <w:t xml:space="preserve">  The budget justification should be uploaded as item K, and must include detailed justification for those line items and amounts that represent a significant change from previously recommended levels (e.g., total </w:t>
      </w:r>
      <w:proofErr w:type="spellStart"/>
      <w:r>
        <w:t>rebudgeting</w:t>
      </w:r>
      <w:proofErr w:type="spellEnd"/>
      <w:r>
        <w:t xml:space="preserve"> greater than 25 percent of the total award amount for this budget period).      </w:t>
      </w:r>
    </w:p>
    <w:p w14:paraId="65565E66" w14:textId="77777777" w:rsidR="00761881" w:rsidRDefault="007513BF">
      <w:pPr>
        <w:ind w:left="22" w:right="12"/>
      </w:pPr>
      <w:r>
        <w:t xml:space="preserve">When a collaborating institution is the lead on the Component, the information from the collaborating institution should be used to complete the project budget, following the instructions in the </w:t>
      </w:r>
      <w:hyperlink r:id="rId524" w:anchor="4_7_RR_Budget_Form">
        <w:r>
          <w:rPr>
            <w:color w:val="07519A"/>
            <w:u w:val="single" w:color="07519A"/>
          </w:rPr>
          <w:t>SF424 (R&amp;R) Application Guide for NIH and Other PHS Agencies, Section I, 4.7 Budget</w:t>
        </w:r>
      </w:hyperlink>
      <w:hyperlink r:id="rId525" w:anchor="4_7_RR_Budget_Form">
        <w:r>
          <w:rPr>
            <w:color w:val="07519A"/>
          </w:rPr>
          <w:t xml:space="preserve"> </w:t>
        </w:r>
      </w:hyperlink>
      <w:hyperlink r:id="rId526" w:anchor="4_7_RR_Budget_Form">
        <w:r>
          <w:rPr>
            <w:color w:val="07519A"/>
            <w:u w:val="single" w:color="07519A"/>
          </w:rPr>
          <w:t>Component, sections A</w:t>
        </w:r>
      </w:hyperlink>
      <w:hyperlink r:id="rId527" w:anchor="4_7_RR_Budget_Form">
        <w:r>
          <w:rPr>
            <w:color w:val="07519A"/>
            <w:u w:val="single" w:color="07519A"/>
          </w:rPr>
          <w:t>-</w:t>
        </w:r>
      </w:hyperlink>
      <w:hyperlink r:id="rId528" w:anchor="4_7_RR_Budget_Form">
        <w:r>
          <w:rPr>
            <w:color w:val="07519A"/>
            <w:u w:val="single" w:color="07519A"/>
          </w:rPr>
          <w:t>K</w:t>
        </w:r>
      </w:hyperlink>
      <w:hyperlink r:id="rId529" w:anchor="4_7_RR_Budget_Form">
        <w:r>
          <w:t>.</w:t>
        </w:r>
      </w:hyperlink>
      <w:r>
        <w:t xml:space="preserve">   </w:t>
      </w:r>
    </w:p>
    <w:p w14:paraId="3D7051E3" w14:textId="77777777" w:rsidR="00761881" w:rsidRDefault="007513BF">
      <w:pPr>
        <w:spacing w:after="0"/>
        <w:ind w:left="22" w:right="12"/>
      </w:pPr>
      <w:r>
        <w:t xml:space="preserve">For multi-projects RPPRs the grantee must complete the DUNS and Organization Name fields, as the DUNS number will not automatically populate to the DUNS number.   </w:t>
      </w:r>
    </w:p>
    <w:p w14:paraId="19023B59" w14:textId="77777777" w:rsidR="00761881" w:rsidRDefault="007513BF">
      <w:pPr>
        <w:spacing w:after="0" w:line="259" w:lineRule="auto"/>
        <w:ind w:left="0" w:firstLine="0"/>
      </w:pPr>
      <w:r>
        <w:rPr>
          <w:sz w:val="4"/>
        </w:rPr>
        <w:t xml:space="preserve"> </w:t>
      </w:r>
    </w:p>
    <w:p w14:paraId="05AB7C8F" w14:textId="77777777" w:rsidR="00761881" w:rsidRDefault="007513BF">
      <w:pPr>
        <w:spacing w:after="24" w:line="259" w:lineRule="auto"/>
        <w:ind w:left="-29" w:right="-34" w:firstLine="0"/>
      </w:pPr>
      <w:r>
        <w:rPr>
          <w:rFonts w:ascii="Calibri" w:eastAsia="Calibri" w:hAnsi="Calibri" w:cs="Calibri"/>
          <w:noProof/>
          <w:sz w:val="22"/>
        </w:rPr>
        <mc:AlternateContent>
          <mc:Choice Requires="wpg">
            <w:drawing>
              <wp:inline distT="0" distB="0" distL="0" distR="0" wp14:anchorId="08C2BD19" wp14:editId="31DD254D">
                <wp:extent cx="5981065" cy="6096"/>
                <wp:effectExtent l="0" t="0" r="0" b="0"/>
                <wp:docPr id="92417" name="Group 9241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67" name="Shape 9826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97B611" id="Group 92417"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">
                <v:shape id="Shape 9826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u8sQA&#10;AADeAAAADwAAAGRycy9kb3ducmV2LnhtbESPzWoCMRSF9wXfIVzBXc0oaHU0ihQEhVmo7cLlZXKd&#10;DDO5GZJUx7dvCkKXh/Pzcdbb3rbiTj7UjhVMxhkI4tLpmisF31/79wWIEJE1to5JwZMCbDeDtzXm&#10;2j34TPdLrEQa4ZCjAhNjl0sZSkMWw9h1xMm7OW8xJukrqT0+0rht5TTL5tJizYlgsKNPQ2Vz+bEJ&#10;ki2bq2l0XxTFzJ8mZ10eo1ZqNOx3KxCR+vgffrUPWsFyMZ1/wN+ddA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WLvLEAAAA3gAAAA8AAAAAAAAAAAAAAAAAmAIAAGRycy9k&#10;b3ducmV2LnhtbFBLBQYAAAAABAAEAPUAAACJAwAAAAA=&#10;" path="m,l5981065,r,9144l,9144,,e" fillcolor="black" stroked="f" strokeweight="0">
                  <v:stroke miterlimit="83231f" joinstyle="miter"/>
                  <v:path arrowok="t" textboxrect="0,0,5981065,9144"/>
                </v:shape>
                <w10:anchorlock/>
              </v:group>
            </w:pict>
          </mc:Fallback>
        </mc:AlternateContent>
      </w:r>
    </w:p>
    <w:p w14:paraId="1ED62868" w14:textId="77777777" w:rsidR="00761881" w:rsidRDefault="007513BF">
      <w:pPr>
        <w:spacing w:after="0"/>
        <w:ind w:left="22" w:right="12"/>
      </w:pPr>
      <w:r>
        <w:rPr>
          <w:b/>
        </w:rPr>
        <w:t>NOTE:</w:t>
      </w:r>
      <w:r>
        <w:t xml:space="preserve"> If </w:t>
      </w:r>
      <w:proofErr w:type="spellStart"/>
      <w:r>
        <w:t>subaward</w:t>
      </w:r>
      <w:proofErr w:type="spellEnd"/>
      <w:r>
        <w:t xml:space="preserve"> budgets are completed, the system will not calculate the budget line item F.5 for the main budget (see figure below).  Total consortium costs for the main budget </w:t>
      </w:r>
      <w:r>
        <w:rPr>
          <w:b/>
        </w:rPr>
        <w:t>MUST</w:t>
      </w:r>
      <w:r>
        <w:t xml:space="preserve"> be computed and entered manually into budget line item F.5.    </w:t>
      </w:r>
    </w:p>
    <w:p w14:paraId="18D8E8F0" w14:textId="77777777" w:rsidR="00761881" w:rsidRDefault="007513BF">
      <w:pPr>
        <w:spacing w:after="120" w:line="259" w:lineRule="auto"/>
        <w:ind w:left="-29" w:right="-34" w:firstLine="0"/>
      </w:pPr>
      <w:r>
        <w:rPr>
          <w:rFonts w:ascii="Calibri" w:eastAsia="Calibri" w:hAnsi="Calibri" w:cs="Calibri"/>
          <w:noProof/>
          <w:sz w:val="22"/>
        </w:rPr>
        <mc:AlternateContent>
          <mc:Choice Requires="wpg">
            <w:drawing>
              <wp:inline distT="0" distB="0" distL="0" distR="0" wp14:anchorId="0BECBDD0" wp14:editId="143A88F1">
                <wp:extent cx="5981065" cy="6096"/>
                <wp:effectExtent l="0" t="0" r="0" b="0"/>
                <wp:docPr id="92418" name="Group 9241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68" name="Shape 9826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D30A8FB" id="Group 92418" o:spid="_x0000_s1026" style="width:470.95pt;height:.5pt;mso-position-horizontal-relative:char;mso-position-vertical-relative:lin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">
                <v:shape id="Shape 9826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6gMIA&#10;AADeAAAADwAAAGRycy9kb3ducmV2LnhtbERPO2vDMBDeA/0P4grdEjmBhsSNEkqhkIKHvIaOh3W1&#10;jK2TkZTE/fe9oZDx43tvdqPv1Y1iagMbmM8KUMR1sC03Bi7nz+kKVMrIFvvAZOCXEuy2T5MNljbc&#10;+Ui3U26UhHAq0YDLeSi1TrUjj2kWBmLhfkL0mAXGRtuIdwn3vV4UxVJ7bFkaHA704ajuTlcvJcW6&#10;+3adHauqeo2H+dHWX9ka8/I8vr+ByjTmh/jfvbcG1qvFUvbKHbkC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ibqAwgAAAN4AAAAPAAAAAAAAAAAAAAAAAJgCAABkcnMvZG93&#10;bnJldi54bWxQSwUGAAAAAAQABAD1AAAAhwMAAAAA&#10;" path="m,l5981065,r,9144l,9144,,e" fillcolor="black" stroked="f" strokeweight="0">
                  <v:stroke miterlimit="83231f" joinstyle="miter"/>
                  <v:path arrowok="t" textboxrect="0,0,5981065,9144"/>
                </v:shape>
                <w10:anchorlock/>
              </v:group>
            </w:pict>
          </mc:Fallback>
        </mc:AlternateContent>
      </w:r>
    </w:p>
    <w:p w14:paraId="546CF9C8" w14:textId="77777777" w:rsidR="00761881" w:rsidRDefault="007513BF">
      <w:pPr>
        <w:spacing w:after="85" w:line="259" w:lineRule="auto"/>
        <w:ind w:left="0" w:firstLine="0"/>
      </w:pPr>
      <w:r>
        <w:rPr>
          <w:sz w:val="4"/>
        </w:rPr>
        <w:t xml:space="preserve"> </w:t>
      </w:r>
    </w:p>
    <w:p w14:paraId="73B74924" w14:textId="77777777" w:rsidR="00761881" w:rsidRDefault="007513BF">
      <w:pPr>
        <w:spacing w:after="73" w:line="259" w:lineRule="auto"/>
        <w:ind w:left="15" w:right="-126" w:firstLine="0"/>
      </w:pPr>
      <w:r>
        <w:rPr>
          <w:rFonts w:ascii="Calibri" w:eastAsia="Calibri" w:hAnsi="Calibri" w:cs="Calibri"/>
          <w:noProof/>
          <w:sz w:val="22"/>
        </w:rPr>
        <mc:AlternateContent>
          <mc:Choice Requires="wpg">
            <w:drawing>
              <wp:inline distT="0" distB="0" distL="0" distR="0" wp14:anchorId="24A437C1" wp14:editId="4AFBB56A">
                <wp:extent cx="6011164" cy="3737636"/>
                <wp:effectExtent l="0" t="0" r="0" b="0"/>
                <wp:docPr id="92419" name="Group 92419"/>
                <wp:cNvGraphicFramePr/>
                <a:graphic xmlns:a="http://schemas.openxmlformats.org/drawingml/2006/main">
                  <a:graphicData uri="http://schemas.microsoft.com/office/word/2010/wordprocessingGroup">
                    <wpg:wgp>
                      <wpg:cNvGrpSpPr/>
                      <wpg:grpSpPr>
                        <a:xfrm>
                          <a:off x="0" y="0"/>
                          <a:ext cx="6011164" cy="3737636"/>
                          <a:chOff x="0" y="0"/>
                          <a:chExt cx="6011164" cy="3737636"/>
                        </a:xfrm>
                      </wpg:grpSpPr>
                      <wps:wsp>
                        <wps:cNvPr id="16174" name="Rectangle 16174"/>
                        <wps:cNvSpPr/>
                        <wps:spPr>
                          <a:xfrm>
                            <a:off x="5973064" y="3568930"/>
                            <a:ext cx="50673" cy="224380"/>
                          </a:xfrm>
                          <a:prstGeom prst="rect">
                            <a:avLst/>
                          </a:prstGeom>
                          <a:ln>
                            <a:noFill/>
                          </a:ln>
                        </wps:spPr>
                        <wps:txbx>
                          <w:txbxContent>
                            <w:p w14:paraId="42F86445" w14:textId="77777777" w:rsidR="000A159B" w:rsidRDefault="000A159B">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201" name="Picture 16201"/>
                          <pic:cNvPicPr/>
                        </pic:nvPicPr>
                        <pic:blipFill>
                          <a:blip r:embed="rId179"/>
                          <a:stretch>
                            <a:fillRect/>
                          </a:stretch>
                        </pic:blipFill>
                        <pic:spPr>
                          <a:xfrm>
                            <a:off x="9906" y="9906"/>
                            <a:ext cx="5943600" cy="3683508"/>
                          </a:xfrm>
                          <a:prstGeom prst="rect">
                            <a:avLst/>
                          </a:prstGeom>
                        </pic:spPr>
                      </pic:pic>
                      <wps:wsp>
                        <wps:cNvPr id="16202" name="Shape 16202"/>
                        <wps:cNvSpPr/>
                        <wps:spPr>
                          <a:xfrm>
                            <a:off x="0" y="0"/>
                            <a:ext cx="5963412" cy="3703321"/>
                          </a:xfrm>
                          <a:custGeom>
                            <a:avLst/>
                            <a:gdLst/>
                            <a:ahLst/>
                            <a:cxnLst/>
                            <a:rect l="0" t="0" r="0" b="0"/>
                            <a:pathLst>
                              <a:path w="5963412" h="3703321">
                                <a:moveTo>
                                  <a:pt x="0" y="3703321"/>
                                </a:moveTo>
                                <a:lnTo>
                                  <a:pt x="5963412" y="3703321"/>
                                </a:lnTo>
                                <a:lnTo>
                                  <a:pt x="5963412" y="0"/>
                                </a:lnTo>
                                <a:lnTo>
                                  <a:pt x="0" y="0"/>
                                </a:lnTo>
                                <a:close/>
                              </a:path>
                            </a:pathLst>
                          </a:custGeom>
                          <a:ln w="1981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4A437C1" id="Group 92419" o:spid="_x0000_s1792" style="width:473.3pt;height:294.3pt;mso-position-horizontal-relative:char;mso-position-vertical-relative:line" coordsize="60111,373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">
                <v:rect id="Rectangle 16174" o:spid="_x0000_s1793" style="position:absolute;left:59730;top:3568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E47MQA&#10;AADeAAAADwAAAGRycy9kb3ducmV2LnhtbERPS4vCMBC+C/sfwix401QRH9Uosip69LHg7m1oxrZs&#10;MylNtNVfbwRhb/PxPWe2aEwhblS53LKCXjcCQZxYnXOq4Pu06YxBOI+ssbBMCu7kYDH/aM0w1rbm&#10;A92OPhUhhF2MCjLvy1hKl2Rk0HVtSRy4i60M+gCrVOoK6xBuCtmPoqE0mHNoyLCkr4ySv+PVKNiO&#10;y+XPzj7qtFj/bs/782R1mnil2p/NcgrCU+P/xW/3Tof5w95oA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hOOzEAAAA3gAAAA8AAAAAAAAAAAAAAAAAmAIAAGRycy9k&#10;b3ducmV2LnhtbFBLBQYAAAAABAAEAPUAAACJAwAAAAA=&#10;" filled="f" stroked="f">
                  <v:textbox inset="0,0,0,0">
                    <w:txbxContent>
                      <w:p w14:paraId="42F86445" w14:textId="77777777" w:rsidR="000A159B" w:rsidRDefault="000A159B">
                        <w:pPr>
                          <w:spacing w:after="160" w:line="259" w:lineRule="auto"/>
                          <w:ind w:left="0" w:firstLine="0"/>
                        </w:pPr>
                        <w:r>
                          <w:t xml:space="preserve"> </w:t>
                        </w:r>
                      </w:p>
                    </w:txbxContent>
                  </v:textbox>
                </v:rect>
                <v:shape id="Picture 16201" o:spid="_x0000_s1794" type="#_x0000_t75" style="position:absolute;left:99;top:99;width:59436;height:36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FXRLDAAAA3gAAAA8AAABkcnMvZG93bnJldi54bWxET0trAjEQvgv+hzBCb5pdEZGtUcSieCk+&#10;Wuh12Ex3t24m2yRq/PemUPA2H99z5stoWnEl5xvLCvJRBoK4tLrhSsHnx2Y4A+EDssbWMim4k4fl&#10;ot+bY6HtjY90PYVKpBD2BSqoQ+gKKX1Zk0E/sh1x4r6tMxgSdJXUDm8p3LRynGVTabDh1FBjR+ua&#10;yvPpYhS4ffMTf7f5e8y1sZNtu+revg5KvQzi6hVEoBie4n/3Tqf503GWw9876Qa5e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wVdEsMAAADeAAAADwAAAAAAAAAAAAAAAACf&#10;AgAAZHJzL2Rvd25yZXYueG1sUEsFBgAAAAAEAAQA9wAAAI8DAAAAAA==&#10;">
                  <v:imagedata r:id="rId180" o:title=""/>
                </v:shape>
                <v:shape id="Shape 16202" o:spid="_x0000_s1795" style="position:absolute;width:59634;height:37033;visibility:visible;mso-wrap-style:square;v-text-anchor:top" coordsize="5963412,3703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Vu8QA&#10;AADeAAAADwAAAGRycy9kb3ducmV2LnhtbERPzWrCQBC+F3yHZQRvdWMOaYmuotKCprRQ9QGG7JgE&#10;s7Mxu67x7buFQm/z8f3OYjWYVgTqXWNZwWyagCAurW64UnA6vj+/gnAeWWNrmRQ8yMFqOXpaYK7t&#10;nb8pHHwlYgi7HBXU3ne5lK6syaCb2o44cmfbG/QR9pXUPd5juGllmiSZNNhwbKixo21N5eVwMwr2&#10;s0DZ59tXYU/VS9iEorjhx1WpyXhYz0F4Gvy/+M+903F+liYp/L4Tb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llbvEAAAA3gAAAA8AAAAAAAAAAAAAAAAAmAIAAGRycy9k&#10;b3ducmV2LnhtbFBLBQYAAAAABAAEAPUAAACJAwAAAAA=&#10;" path="m,3703321r5963412,l5963412,,,,,3703321xe" filled="f" strokeweight="1.56pt">
                  <v:path arrowok="t" textboxrect="0,0,5963412,3703321"/>
                </v:shape>
                <w10:anchorlock/>
              </v:group>
            </w:pict>
          </mc:Fallback>
        </mc:AlternateContent>
      </w:r>
    </w:p>
    <w:p w14:paraId="597DE1F6" w14:textId="77777777" w:rsidR="00761881" w:rsidRDefault="007513BF">
      <w:pPr>
        <w:spacing w:after="118" w:line="259" w:lineRule="auto"/>
        <w:ind w:left="-5"/>
      </w:pPr>
      <w:r>
        <w:rPr>
          <w:i/>
          <w:sz w:val="22"/>
        </w:rPr>
        <w:t xml:space="preserve">Figure 111: SF 424 R&amp;R Budget Form - Question F.5 </w:t>
      </w:r>
    </w:p>
    <w:p w14:paraId="4D528C2F" w14:textId="77777777" w:rsidR="00761881" w:rsidRDefault="007513BF">
      <w:pPr>
        <w:spacing w:after="105" w:line="249" w:lineRule="auto"/>
        <w:ind w:right="68"/>
      </w:pPr>
      <w:r>
        <w:rPr>
          <w:b/>
          <w:i/>
        </w:rPr>
        <w:t xml:space="preserve">H.2 </w:t>
      </w:r>
      <w:proofErr w:type="spellStart"/>
      <w:r>
        <w:rPr>
          <w:b/>
          <w:i/>
        </w:rPr>
        <w:t>Subaward</w:t>
      </w:r>
      <w:proofErr w:type="spellEnd"/>
      <w:r>
        <w:rPr>
          <w:b/>
          <w:i/>
        </w:rPr>
        <w:t xml:space="preserve"> Budget Form [Multi-Project RPPRs only] </w:t>
      </w:r>
    </w:p>
    <w:p w14:paraId="72D8BD8A" w14:textId="77777777" w:rsidR="00761881" w:rsidRDefault="007513BF">
      <w:pPr>
        <w:spacing w:after="109" w:line="249" w:lineRule="auto"/>
        <w:ind w:left="-5"/>
      </w:pPr>
      <w:r>
        <w:t xml:space="preserve">If the component has </w:t>
      </w:r>
      <w:proofErr w:type="spellStart"/>
      <w:r>
        <w:t>subaward</w:t>
      </w:r>
      <w:proofErr w:type="spellEnd"/>
      <w:r>
        <w:t xml:space="preserve">/consortium budgets, follow the </w:t>
      </w:r>
      <w:hyperlink r:id="rId530" w:anchor="4_8_Special_Instructions_for_Preparing">
        <w:r>
          <w:rPr>
            <w:color w:val="07519A"/>
            <w:u w:val="single" w:color="07519A"/>
          </w:rPr>
          <w:t>SF424 (R&amp;R) Application Guide</w:t>
        </w:r>
      </w:hyperlink>
      <w:hyperlink r:id="rId531" w:anchor="4_8_Special_Instructions_for_Preparing">
        <w:r>
          <w:rPr>
            <w:color w:val="07519A"/>
          </w:rPr>
          <w:t xml:space="preserve"> </w:t>
        </w:r>
      </w:hyperlink>
      <w:hyperlink r:id="rId532" w:anchor="4_8_Special_Instructions_for_Preparing">
        <w:r>
          <w:rPr>
            <w:color w:val="07519A"/>
            <w:u w:val="single" w:color="07519A"/>
          </w:rPr>
          <w:t>for NIH and Other PHS Agencies, Section I, 4.8 Special Instructions for Preparing Applications</w:t>
        </w:r>
      </w:hyperlink>
      <w:hyperlink r:id="rId533" w:anchor="4_8_Special_Instructions_for_Preparing">
        <w:r>
          <w:rPr>
            <w:color w:val="07519A"/>
          </w:rPr>
          <w:t xml:space="preserve"> </w:t>
        </w:r>
      </w:hyperlink>
      <w:hyperlink r:id="rId534" w:anchor="4_8_Special_Instructions_for_Preparing">
        <w:r>
          <w:rPr>
            <w:color w:val="07519A"/>
            <w:u w:val="single" w:color="07519A"/>
          </w:rPr>
          <w:t xml:space="preserve">with a </w:t>
        </w:r>
        <w:proofErr w:type="spellStart"/>
        <w:r>
          <w:rPr>
            <w:color w:val="07519A"/>
            <w:u w:val="single" w:color="07519A"/>
          </w:rPr>
          <w:t>Subaward</w:t>
        </w:r>
        <w:proofErr w:type="spellEnd"/>
        <w:r>
          <w:rPr>
            <w:color w:val="07519A"/>
            <w:u w:val="single" w:color="07519A"/>
          </w:rPr>
          <w:t>/Consortium</w:t>
        </w:r>
      </w:hyperlink>
      <w:hyperlink r:id="rId535" w:anchor="4_8_Special_Instructions_for_Preparing">
        <w:r>
          <w:t>.</w:t>
        </w:r>
      </w:hyperlink>
      <w:r>
        <w:t xml:space="preserve">   </w:t>
      </w:r>
    </w:p>
    <w:p w14:paraId="7FEC487F" w14:textId="77777777" w:rsidR="00761881" w:rsidRDefault="007513BF">
      <w:pPr>
        <w:spacing w:after="0" w:line="259" w:lineRule="auto"/>
        <w:ind w:left="0" w:firstLine="0"/>
      </w:pPr>
      <w:r>
        <w:t xml:space="preserve"> </w:t>
      </w:r>
    </w:p>
    <w:p w14:paraId="26A62999" w14:textId="77777777" w:rsidR="00761881" w:rsidRDefault="00761881">
      <w:pPr>
        <w:sectPr w:rsidR="00761881">
          <w:headerReference w:type="even" r:id="rId536"/>
          <w:headerReference w:type="default" r:id="rId537"/>
          <w:footerReference w:type="even" r:id="rId538"/>
          <w:footerReference w:type="default" r:id="rId539"/>
          <w:headerReference w:type="first" r:id="rId540"/>
          <w:footerReference w:type="first" r:id="rId541"/>
          <w:pgSz w:w="12240" w:h="15840"/>
          <w:pgMar w:top="1440" w:right="1444" w:bottom="1537" w:left="1440" w:header="720" w:footer="726" w:gutter="0"/>
          <w:cols w:space="720"/>
        </w:sectPr>
      </w:pPr>
    </w:p>
    <w:p w14:paraId="4F9696FE" w14:textId="77777777" w:rsidR="00761881" w:rsidRDefault="007513BF">
      <w:pPr>
        <w:pStyle w:val="Heading1"/>
        <w:ind w:left="345" w:hanging="360"/>
      </w:pPr>
      <w:bookmarkStart w:id="50" w:name="_Toc467659852"/>
      <w:r>
        <w:t>Assurances/Certifications</w:t>
      </w:r>
      <w:bookmarkEnd w:id="50"/>
      <w:r>
        <w:t xml:space="preserve"> </w:t>
      </w:r>
    </w:p>
    <w:p w14:paraId="5F2B61E4" w14:textId="77777777" w:rsidR="00761881" w:rsidRDefault="007513BF">
      <w:pPr>
        <w:spacing w:after="482" w:line="259" w:lineRule="auto"/>
        <w:ind w:left="-29" w:right="-28" w:firstLine="0"/>
      </w:pPr>
      <w:r>
        <w:rPr>
          <w:rFonts w:ascii="Calibri" w:eastAsia="Calibri" w:hAnsi="Calibri" w:cs="Calibri"/>
          <w:noProof/>
          <w:sz w:val="22"/>
        </w:rPr>
        <mc:AlternateContent>
          <mc:Choice Requires="wpg">
            <w:drawing>
              <wp:inline distT="0" distB="0" distL="0" distR="0" wp14:anchorId="356B763B" wp14:editId="76A37D49">
                <wp:extent cx="5981065" cy="27432"/>
                <wp:effectExtent l="0" t="0" r="0" b="0"/>
                <wp:docPr id="92541" name="Group 92541"/>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269" name="Shape 98269"/>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698DAAD8" id="Group 92541"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BLewVcfAIAAF8GAAAO&#10;AAAAAAAAAAAAAAAAAC4CAABkcnMvZTJvRG9jLnhtbFBLAQItABQABgAIAAAAIQAQZsNE2wAAAAMB&#10;AAAPAAAAAAAAAAAAAAAAANYEAABkcnMvZG93bnJldi54bWxQSwUGAAAAAAQABADzAAAA3gUAAAAA&#10;">
                <v:shape id="Shape 98269"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vcYA&#10;AADeAAAADwAAAGRycy9kb3ducmV2LnhtbESPQWvCQBSE7wX/w/KE3uqmQYKmrlIKLUIRNbb3R/Y1&#10;mzb7NmQ3Jv33riB4HGbmG2a1GW0jztT52rGC51kCgrh0uuZKwdfp/WkBwgdkjY1jUvBPHjbrycMK&#10;c+0GPtK5CJWIEPY5KjAhtLmUvjRk0c9cSxy9H9dZDFF2ldQdDhFuG5kmSSYt1hwXDLb0Zqj8K3qr&#10;4LMxZneo0u3HmOHv8L3v5XzeK/U4HV9fQAQawz18a2+1guUizZZwvROv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uvcYAAADeAAAADwAAAAAAAAAAAAAAAACYAgAAZHJz&#10;L2Rvd25yZXYueG1sUEsFBgAAAAAEAAQA9QAAAIsDAAAAAA==&#10;" path="m,l5981065,r,27432l,27432,,e" fillcolor="navy" stroked="f" strokeweight="0">
                  <v:stroke miterlimit="83231f" joinstyle="miter"/>
                  <v:path arrowok="t" textboxrect="0,0,5981065,27432"/>
                </v:shape>
                <w10:anchorlock/>
              </v:group>
            </w:pict>
          </mc:Fallback>
        </mc:AlternateContent>
      </w:r>
    </w:p>
    <w:p w14:paraId="1E575CF2" w14:textId="77777777" w:rsidR="00761881" w:rsidRDefault="007513BF">
      <w:pPr>
        <w:spacing w:after="0"/>
        <w:ind w:left="22" w:right="12"/>
      </w:pPr>
      <w:r>
        <w:t xml:space="preserve">The list of Assurances, and Certifications, and other Policies that apply to progress reports submitted to NIH and other PHS agencies are explained in </w:t>
      </w:r>
      <w:hyperlink r:id="rId542">
        <w:r>
          <w:rPr>
            <w:color w:val="07519A"/>
            <w:u w:val="single" w:color="07519A"/>
          </w:rPr>
          <w:t>Part III: Policies,</w:t>
        </w:r>
      </w:hyperlink>
      <w:hyperlink r:id="rId543">
        <w:r>
          <w:rPr>
            <w:color w:val="07519A"/>
            <w:u w:val="single" w:color="07519A"/>
          </w:rPr>
          <w:t xml:space="preserve"> </w:t>
        </w:r>
      </w:hyperlink>
      <w:hyperlink r:id="rId544">
        <w:r>
          <w:rPr>
            <w:color w:val="07519A"/>
            <w:u w:val="single" w:color="07519A"/>
          </w:rPr>
          <w:t>Assurances,</w:t>
        </w:r>
      </w:hyperlink>
      <w:hyperlink r:id="rId545">
        <w:r>
          <w:rPr>
            <w:color w:val="07519A"/>
          </w:rPr>
          <w:t xml:space="preserve"> </w:t>
        </w:r>
      </w:hyperlink>
      <w:hyperlink r:id="rId546">
        <w:r>
          <w:rPr>
            <w:color w:val="07519A"/>
            <w:u w:val="single" w:color="07519A"/>
          </w:rPr>
          <w:t>Definitions, and Other Information</w:t>
        </w:r>
      </w:hyperlink>
      <w:hyperlink r:id="rId547">
        <w:r>
          <w:t>.</w:t>
        </w:r>
      </w:hyperlink>
      <w:r>
        <w:t xml:space="preserve"> Applicants and grantees must comply with a number of additional public policy requirements. Refer to the NIH Grants Policy Statement </w:t>
      </w:r>
      <w:hyperlink r:id="rId548">
        <w:r>
          <w:t>(</w:t>
        </w:r>
      </w:hyperlink>
      <w:hyperlink r:id="rId549">
        <w:r>
          <w:rPr>
            <w:color w:val="07519A"/>
            <w:u w:val="single" w:color="07519A"/>
          </w:rPr>
          <w:t>http://grants.nih.gov/grants/policy/policy.htm</w:t>
        </w:r>
      </w:hyperlink>
      <w:hyperlink r:id="rId550">
        <w:r>
          <w:t>)</w:t>
        </w:r>
      </w:hyperlink>
      <w:r>
        <w:t xml:space="preserve">, or the HHS Grants Policy Statement </w:t>
      </w:r>
    </w:p>
    <w:p w14:paraId="18955FB9" w14:textId="77777777" w:rsidR="00761881" w:rsidRDefault="00B8707D">
      <w:pPr>
        <w:spacing w:after="109" w:line="249" w:lineRule="auto"/>
        <w:ind w:left="-5"/>
      </w:pPr>
      <w:hyperlink r:id="rId551">
        <w:r w:rsidR="007513BF">
          <w:t>(</w:t>
        </w:r>
      </w:hyperlink>
      <w:hyperlink r:id="rId552">
        <w:r w:rsidR="007513BF">
          <w:rPr>
            <w:color w:val="07519A"/>
            <w:u w:val="single" w:color="07519A"/>
          </w:rPr>
          <w:t>http://www.hhs.gov/asfr/ogapa/grantinformation/hhsgps107.pdf</w:t>
        </w:r>
      </w:hyperlink>
      <w:hyperlink r:id="rId553">
        <w:r w:rsidR="007513BF">
          <w:t>)</w:t>
        </w:r>
      </w:hyperlink>
      <w:r w:rsidR="007513BF">
        <w:t xml:space="preserve">, as applicable, for additional information.  </w:t>
      </w:r>
    </w:p>
    <w:p w14:paraId="3585EB57" w14:textId="77777777" w:rsidR="00761881" w:rsidRDefault="007513BF">
      <w:pPr>
        <w:spacing w:after="0"/>
        <w:ind w:left="22" w:right="12"/>
      </w:pPr>
      <w:r>
        <w:t xml:space="preserve">The policies, assurances and certifications listed in </w:t>
      </w:r>
      <w:hyperlink r:id="rId554">
        <w:r>
          <w:rPr>
            <w:color w:val="07519A"/>
            <w:u w:val="single" w:color="07519A"/>
          </w:rPr>
          <w:t>Part III</w:t>
        </w:r>
      </w:hyperlink>
      <w:hyperlink r:id="rId555">
        <w:r>
          <w:t xml:space="preserve"> </w:t>
        </w:r>
      </w:hyperlink>
      <w:r>
        <w:t xml:space="preserve">may or may not be applicable to the project, program, or type of applicant organization. If unable to certify compliance, provide an </w:t>
      </w:r>
    </w:p>
    <w:p w14:paraId="6DA225BF" w14:textId="77777777" w:rsidR="00761881" w:rsidRDefault="007513BF">
      <w:pPr>
        <w:ind w:left="22" w:right="12"/>
      </w:pPr>
      <w:proofErr w:type="gramStart"/>
      <w:r>
        <w:t>explanation</w:t>
      </w:r>
      <w:proofErr w:type="gramEnd"/>
      <w:r>
        <w:t xml:space="preserve"> and upload it in G.1 Special Notice of Award and Funding Opportunity Announcement Reporting Requirements. </w:t>
      </w:r>
    </w:p>
    <w:p w14:paraId="008EF29F" w14:textId="77777777" w:rsidR="00761881" w:rsidRDefault="007513BF">
      <w:pPr>
        <w:ind w:left="22" w:right="12"/>
      </w:pPr>
      <w:r>
        <w:t xml:space="preserve">Submission of the RPPR to the agency includes the following certification: </w:t>
      </w:r>
    </w:p>
    <w:p w14:paraId="06FE7656" w14:textId="77777777" w:rsidR="00761881" w:rsidRDefault="007513BF">
      <w:pPr>
        <w:ind w:left="22" w:right="12"/>
      </w:pPr>
      <w:r>
        <w:t xml:space="preserve">In submitting this RPPR, the SO (or PD/PI with delegated authority), certifies that the grantee organization is in compliance with the terms and conditions specified in the Notice of Award and Grants Policy Statement, and verifies the accuracy and validity of all administrative, fiscal, and scientific information in the progress report.  The SO (or PD/PI with delegated authority) further certifies that the grantee organization will be accountable for the appropriate use of any funds awarded and for the performance of the grant-supported project or activities resulting from the progress report.  Deliberate withholding, falsification, or misrepresentation of information could result in administrative actions such as withdrawal of a progress report, suspension and/or termination of an award, debarment of individuals, as well as possible criminal penalties.  The grantee institution may be liable for the reimbursement of funds associated with any inappropriate or fraudulent conduct of the project activity. </w:t>
      </w:r>
    </w:p>
    <w:p w14:paraId="6B0E7A09" w14:textId="77777777" w:rsidR="00761881" w:rsidRDefault="007513BF">
      <w:pPr>
        <w:spacing w:after="96" w:line="259" w:lineRule="auto"/>
        <w:ind w:left="0" w:firstLine="0"/>
      </w:pPr>
      <w:r>
        <w:t xml:space="preserve"> </w:t>
      </w:r>
    </w:p>
    <w:p w14:paraId="256CAAD6" w14:textId="77777777" w:rsidR="00761881" w:rsidRDefault="007513BF">
      <w:pPr>
        <w:spacing w:after="96" w:line="259" w:lineRule="auto"/>
        <w:ind w:left="0" w:firstLine="0"/>
      </w:pPr>
      <w:r>
        <w:t xml:space="preserve"> </w:t>
      </w:r>
    </w:p>
    <w:p w14:paraId="54E2A3D7" w14:textId="77777777" w:rsidR="00761881" w:rsidRDefault="007513BF">
      <w:pPr>
        <w:spacing w:after="4347" w:line="259" w:lineRule="auto"/>
        <w:ind w:left="0" w:firstLine="0"/>
      </w:pPr>
      <w:r>
        <w:t xml:space="preserve"> </w:t>
      </w:r>
    </w:p>
    <w:p w14:paraId="15B44F9E" w14:textId="72B738DA" w:rsidR="00761881" w:rsidRDefault="007513BF">
      <w:pPr>
        <w:tabs>
          <w:tab w:val="right" w:pos="9362"/>
        </w:tabs>
        <w:spacing w:after="296" w:line="259" w:lineRule="auto"/>
        <w:ind w:left="-15" w:firstLine="0"/>
      </w:pPr>
      <w:r>
        <w:rPr>
          <w:rFonts w:ascii="Arial" w:eastAsia="Arial" w:hAnsi="Arial" w:cs="Arial"/>
          <w:b/>
          <w:sz w:val="18"/>
        </w:rPr>
        <w:t>Assurances/Certifications</w:t>
      </w:r>
      <w:r>
        <w:rPr>
          <w:rFonts w:ascii="Arial" w:eastAsia="Arial" w:hAnsi="Arial" w:cs="Arial"/>
          <w:b/>
          <w:sz w:val="18"/>
        </w:rPr>
        <w:tab/>
      </w:r>
    </w:p>
    <w:p w14:paraId="415F1213" w14:textId="77777777" w:rsidR="00761881" w:rsidRDefault="007513BF">
      <w:pPr>
        <w:pStyle w:val="Heading1"/>
        <w:ind w:left="525" w:hanging="540"/>
      </w:pPr>
      <w:bookmarkStart w:id="51" w:name="_Toc467659853"/>
      <w:r>
        <w:t xml:space="preserve">Government Use of Information </w:t>
      </w:r>
      <w:proofErr w:type="gramStart"/>
      <w:r>
        <w:t>Under</w:t>
      </w:r>
      <w:proofErr w:type="gramEnd"/>
      <w:r>
        <w:t xml:space="preserve"> the Privacy Act</w:t>
      </w:r>
      <w:bookmarkEnd w:id="51"/>
      <w:r>
        <w:t xml:space="preserve"> </w:t>
      </w:r>
    </w:p>
    <w:p w14:paraId="77454D26" w14:textId="77777777" w:rsidR="00761881" w:rsidRDefault="007513BF">
      <w:pPr>
        <w:spacing w:after="482" w:line="259" w:lineRule="auto"/>
        <w:ind w:left="-29" w:right="-28" w:firstLine="0"/>
      </w:pPr>
      <w:r>
        <w:rPr>
          <w:rFonts w:ascii="Calibri" w:eastAsia="Calibri" w:hAnsi="Calibri" w:cs="Calibri"/>
          <w:noProof/>
          <w:sz w:val="22"/>
        </w:rPr>
        <mc:AlternateContent>
          <mc:Choice Requires="wpg">
            <w:drawing>
              <wp:inline distT="0" distB="0" distL="0" distR="0" wp14:anchorId="790A6123" wp14:editId="1E3D733A">
                <wp:extent cx="5981065" cy="27432"/>
                <wp:effectExtent l="0" t="0" r="0" b="0"/>
                <wp:docPr id="92643" name="Group 92643"/>
                <wp:cNvGraphicFramePr/>
                <a:graphic xmlns:a="http://schemas.openxmlformats.org/drawingml/2006/main">
                  <a:graphicData uri="http://schemas.microsoft.com/office/word/2010/wordprocessingGroup">
                    <wpg:wgp>
                      <wpg:cNvGrpSpPr/>
                      <wpg:grpSpPr>
                        <a:xfrm>
                          <a:off x="0" y="0"/>
                          <a:ext cx="5981065" cy="27432"/>
                          <a:chOff x="0" y="0"/>
                          <a:chExt cx="5981065" cy="27432"/>
                        </a:xfrm>
                      </wpg:grpSpPr>
                      <wps:wsp>
                        <wps:cNvPr id="98270" name="Shape 98270"/>
                        <wps:cNvSpPr/>
                        <wps:spPr>
                          <a:xfrm>
                            <a:off x="0" y="0"/>
                            <a:ext cx="5981065" cy="27432"/>
                          </a:xfrm>
                          <a:custGeom>
                            <a:avLst/>
                            <a:gdLst/>
                            <a:ahLst/>
                            <a:cxnLst/>
                            <a:rect l="0" t="0" r="0" b="0"/>
                            <a:pathLst>
                              <a:path w="5981065" h="27432">
                                <a:moveTo>
                                  <a:pt x="0" y="0"/>
                                </a:moveTo>
                                <a:lnTo>
                                  <a:pt x="5981065" y="0"/>
                                </a:lnTo>
                                <a:lnTo>
                                  <a:pt x="5981065" y="27432"/>
                                </a:lnTo>
                                <a:lnTo>
                                  <a:pt x="0" y="27432"/>
                                </a:lnTo>
                                <a:lnTo>
                                  <a:pt x="0" y="0"/>
                                </a:lnTo>
                              </a:path>
                            </a:pathLst>
                          </a:custGeom>
                          <a:ln w="0" cap="flat">
                            <a:miter lim="127000"/>
                          </a:ln>
                        </wps:spPr>
                        <wps:style>
                          <a:lnRef idx="0">
                            <a:srgbClr val="000000">
                              <a:alpha val="0"/>
                            </a:srgbClr>
                          </a:lnRef>
                          <a:fillRef idx="1">
                            <a:srgbClr val="000080"/>
                          </a:fillRef>
                          <a:effectRef idx="0">
                            <a:scrgbClr r="0" g="0" b="0"/>
                          </a:effectRef>
                          <a:fontRef idx="none"/>
                        </wps:style>
                        <wps:bodyPr/>
                      </wps:wsp>
                    </wpg:wgp>
                  </a:graphicData>
                </a:graphic>
              </wp:inline>
            </w:drawing>
          </mc:Choice>
          <mc:Fallback>
            <w:pict>
              <v:group w14:anchorId="47599A71" id="Group 92643" o:spid="_x0000_s1026" style="width:470.95pt;height:2.15pt;mso-position-horizontal-relative:char;mso-position-vertical-relative:line" coordsize="598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">
                <v:shape id="Shape 98270" o:spid="_x0000_s1027" style="position:absolute;width:59810;height:274;visibility:visible;mso-wrap-style:square;v-text-anchor:top" coordsize="5981065,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CR/cUA&#10;AADeAAAADwAAAGRycy9kb3ducmV2LnhtbESPy2rCQBSG90LfYThCdzoxiJfUUUqhRSjird0fMqeZ&#10;aOZMyExM+vbOQnD589/4VpveVuJGjS8dK5iMExDEudMlFwp+zp+jBQgfkDVWjknBP3nYrF8GK8y0&#10;6/hIt1MoRBxhn6ECE0KdSelzQxb92NXE0ftzjcUQZVNI3WAXx20l0ySZSYslxweDNX0Yyq+n1ir4&#10;rozZHYp0+9XP8NL97ls5nbZKvQ779zcQgfrwDD/aW61guUjnESDiRBS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JH9xQAAAN4AAAAPAAAAAAAAAAAAAAAAAJgCAABkcnMv&#10;ZG93bnJldi54bWxQSwUGAAAAAAQABAD1AAAAigMAAAAA&#10;" path="m,l5981065,r,27432l,27432,,e" fillcolor="navy" stroked="f" strokeweight="0">
                  <v:stroke miterlimit="83231f" joinstyle="miter"/>
                  <v:path arrowok="t" textboxrect="0,0,5981065,27432"/>
                </v:shape>
                <w10:anchorlock/>
              </v:group>
            </w:pict>
          </mc:Fallback>
        </mc:AlternateContent>
      </w:r>
    </w:p>
    <w:p w14:paraId="38AD9A60" w14:textId="77777777" w:rsidR="00761881" w:rsidRDefault="007513BF">
      <w:pPr>
        <w:spacing w:after="116" w:line="238" w:lineRule="auto"/>
        <w:ind w:left="-5" w:right="21"/>
        <w:jc w:val="both"/>
      </w:pPr>
      <w:r>
        <w:rPr>
          <w:b/>
        </w:rPr>
        <w:t>Privacy Act Statement</w:t>
      </w:r>
      <w:r>
        <w:t xml:space="preserve">.   The NIH maintains application and grant records as part of a system of records as defined by the Privacy Act:  NIH 09-25-0036, </w:t>
      </w:r>
      <w:r>
        <w:rPr>
          <w:i/>
        </w:rPr>
        <w:t>Extramural Awards and Chartered Advisory Committees (IMPAC 2)</w:t>
      </w:r>
      <w:r>
        <w:t xml:space="preserve">, </w:t>
      </w:r>
      <w:r>
        <w:rPr>
          <w:i/>
        </w:rPr>
        <w:t>Contract Information (DCIS)</w:t>
      </w:r>
      <w:r>
        <w:t xml:space="preserve">, and </w:t>
      </w:r>
      <w:r>
        <w:rPr>
          <w:i/>
        </w:rPr>
        <w:t>Cooperative Agreement Information, HHS/NIH</w:t>
      </w:r>
      <w:r>
        <w:t xml:space="preserve">: </w:t>
      </w:r>
      <w:hyperlink r:id="rId556">
        <w:r>
          <w:t xml:space="preserve"> </w:t>
        </w:r>
      </w:hyperlink>
      <w:hyperlink r:id="rId557">
        <w:r>
          <w:rPr>
            <w:color w:val="07519A"/>
            <w:u w:val="single" w:color="07519A"/>
          </w:rPr>
          <w:t>http://oma.od.nih.gov/ms/privacy/pa</w:t>
        </w:r>
      </w:hyperlink>
      <w:hyperlink r:id="rId558">
        <w:r>
          <w:rPr>
            <w:color w:val="07519A"/>
            <w:u w:val="single" w:color="07519A"/>
          </w:rPr>
          <w:t>-</w:t>
        </w:r>
      </w:hyperlink>
      <w:hyperlink r:id="rId559">
        <w:r>
          <w:rPr>
            <w:color w:val="07519A"/>
            <w:u w:val="single" w:color="07519A"/>
          </w:rPr>
          <w:t>files/0036.htm</w:t>
        </w:r>
      </w:hyperlink>
      <w:hyperlink r:id="rId560">
        <w:r>
          <w:t>.</w:t>
        </w:r>
      </w:hyperlink>
      <w:r>
        <w:t xml:space="preserve"> </w:t>
      </w:r>
    </w:p>
    <w:p w14:paraId="77081A2E" w14:textId="77777777" w:rsidR="00761881" w:rsidRDefault="007513BF">
      <w:pPr>
        <w:spacing w:after="96" w:line="259" w:lineRule="auto"/>
        <w:ind w:left="0" w:firstLine="0"/>
      </w:pPr>
      <w:r>
        <w:t xml:space="preserve"> </w:t>
      </w:r>
    </w:p>
    <w:p w14:paraId="0CE15797" w14:textId="77777777" w:rsidR="00761881" w:rsidRDefault="007513BF">
      <w:pPr>
        <w:spacing w:after="96" w:line="259" w:lineRule="auto"/>
        <w:ind w:left="0" w:firstLine="0"/>
      </w:pPr>
      <w:r>
        <w:t xml:space="preserve"> </w:t>
      </w:r>
    </w:p>
    <w:p w14:paraId="3BE9FF84" w14:textId="77777777" w:rsidR="00761881" w:rsidRDefault="007513BF">
      <w:pPr>
        <w:spacing w:after="96" w:line="259" w:lineRule="auto"/>
        <w:ind w:left="0" w:firstLine="0"/>
      </w:pPr>
      <w:r>
        <w:t xml:space="preserve"> </w:t>
      </w:r>
    </w:p>
    <w:p w14:paraId="1AFC459E" w14:textId="77777777" w:rsidR="00761881" w:rsidRDefault="007513BF">
      <w:pPr>
        <w:spacing w:after="9578" w:line="259" w:lineRule="auto"/>
        <w:ind w:left="0" w:firstLine="0"/>
      </w:pPr>
      <w:r>
        <w:t xml:space="preserve"> </w:t>
      </w:r>
    </w:p>
    <w:p w14:paraId="5B078FFE" w14:textId="7A0CE533" w:rsidR="00761881" w:rsidRDefault="007513BF">
      <w:pPr>
        <w:tabs>
          <w:tab w:val="right" w:pos="9362"/>
        </w:tabs>
        <w:spacing w:after="296" w:line="259" w:lineRule="auto"/>
        <w:ind w:left="-15" w:firstLine="0"/>
      </w:pPr>
      <w:r>
        <w:rPr>
          <w:rFonts w:ascii="Arial" w:eastAsia="Arial" w:hAnsi="Arial" w:cs="Arial"/>
          <w:b/>
          <w:sz w:val="18"/>
        </w:rPr>
        <w:t xml:space="preserve">Gov’t Use of Info </w:t>
      </w:r>
      <w:proofErr w:type="gramStart"/>
      <w:r>
        <w:rPr>
          <w:rFonts w:ascii="Arial" w:eastAsia="Arial" w:hAnsi="Arial" w:cs="Arial"/>
          <w:b/>
          <w:sz w:val="18"/>
        </w:rPr>
        <w:t>Under</w:t>
      </w:r>
      <w:proofErr w:type="gramEnd"/>
      <w:r>
        <w:rPr>
          <w:rFonts w:ascii="Arial" w:eastAsia="Arial" w:hAnsi="Arial" w:cs="Arial"/>
          <w:b/>
          <w:sz w:val="18"/>
        </w:rPr>
        <w:t xml:space="preserve"> the Privacy Act </w:t>
      </w:r>
      <w:r>
        <w:rPr>
          <w:rFonts w:ascii="Arial" w:eastAsia="Arial" w:hAnsi="Arial" w:cs="Arial"/>
          <w:b/>
          <w:sz w:val="18"/>
        </w:rPr>
        <w:tab/>
      </w:r>
    </w:p>
    <w:sectPr w:rsidR="00761881">
      <w:headerReference w:type="even" r:id="rId561"/>
      <w:headerReference w:type="default" r:id="rId562"/>
      <w:footerReference w:type="even" r:id="rId563"/>
      <w:footerReference w:type="default" r:id="rId564"/>
      <w:headerReference w:type="first" r:id="rId565"/>
      <w:footerReference w:type="first" r:id="rId566"/>
      <w:pgSz w:w="12240" w:h="15840"/>
      <w:pgMar w:top="1689" w:right="1438" w:bottom="726" w:left="1440" w:header="720" w:footer="7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74824" w14:textId="77777777" w:rsidR="000A159B" w:rsidRDefault="000A159B">
      <w:pPr>
        <w:spacing w:after="0" w:line="240" w:lineRule="auto"/>
      </w:pPr>
      <w:r>
        <w:separator/>
      </w:r>
    </w:p>
  </w:endnote>
  <w:endnote w:type="continuationSeparator" w:id="0">
    <w:p w14:paraId="10E9BBD5" w14:textId="77777777" w:rsidR="000A159B" w:rsidRDefault="000A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F90B8" w14:textId="650FA3DE" w:rsidR="000A159B" w:rsidRDefault="000A159B">
    <w:pPr>
      <w:tabs>
        <w:tab w:val="center" w:pos="4680"/>
        <w:tab w:val="center" w:pos="7972"/>
        <w:tab w:val="center" w:pos="936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B8E90D9" wp14:editId="3757B08C">
              <wp:simplePos x="0" y="0"/>
              <wp:positionH relativeFrom="page">
                <wp:posOffset>896417</wp:posOffset>
              </wp:positionH>
              <wp:positionV relativeFrom="page">
                <wp:posOffset>9451543</wp:posOffset>
              </wp:positionV>
              <wp:extent cx="5981065" cy="6096"/>
              <wp:effectExtent l="0" t="0" r="0" b="0"/>
              <wp:wrapSquare wrapText="bothSides"/>
              <wp:docPr id="93512" name="Group 9351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5" name="Shape 9829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0FDFEDD" id="Group 93512" o:spid="_x0000_s1026" style="position:absolute;margin-left:70.6pt;margin-top:744.2pt;width:470.95pt;height:.5pt;z-index:25166028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">
              <v:shape id="Shape 9829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1lOcUA&#10;AADeAAAADwAAAGRycy9kb3ducmV2LnhtbESPy2rDMBBF94H+g5hCd7GcQELsRgmlEGjBi7wWWQ7W&#10;1DK2RkZSEvfvq0Igy8t9HO56O9pe3MiH1rGCWZaDIK6dbrlRcD7tpisQISJr7B2Tgl8KsN28TNZY&#10;anfnA92OsRFphEOJCkyMQyllqA1ZDJkbiJP347zFmKRvpPZ4T+O2l/M8X0qLLSeCwYE+DdXd8WoT&#10;JC+6i+n0WFXVwu9nB11/R63U2+v48Q4i0hif4Uf7SysoVvNiAf930hW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WU5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fldChar w:fldCharType="begin"/>
    </w:r>
    <w:r>
      <w:instrText xml:space="preserve"> PAGE   \* MERGEFORMAT </w:instrText>
    </w:r>
    <w:r>
      <w:fldChar w:fldCharType="separate"/>
    </w:r>
    <w:r w:rsidRPr="0046003B">
      <w:rPr>
        <w:rFonts w:ascii="Arial" w:eastAsia="Arial" w:hAnsi="Arial" w:cs="Arial"/>
        <w:b/>
        <w:noProof/>
        <w:sz w:val="18"/>
      </w:rPr>
      <w:t>iv</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November 22, 2016</w:t>
    </w:r>
    <w:r>
      <w:rPr>
        <w:rFonts w:ascii="Arial" w:eastAsia="Arial" w:hAnsi="Arial" w:cs="Arial"/>
        <w:b/>
        <w:sz w:val="18"/>
      </w:rPr>
      <w:tab/>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23BAF" w14:textId="77777777" w:rsidR="000A159B" w:rsidRDefault="000A159B">
    <w:pPr>
      <w:tabs>
        <w:tab w:val="center" w:pos="4680"/>
        <w:tab w:val="right" w:pos="9363"/>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240ADF48" wp14:editId="502494C9">
              <wp:simplePos x="0" y="0"/>
              <wp:positionH relativeFrom="page">
                <wp:posOffset>896417</wp:posOffset>
              </wp:positionH>
              <wp:positionV relativeFrom="page">
                <wp:posOffset>9451543</wp:posOffset>
              </wp:positionV>
              <wp:extent cx="5981065" cy="6096"/>
              <wp:effectExtent l="0" t="0" r="0" b="0"/>
              <wp:wrapSquare wrapText="bothSides"/>
              <wp:docPr id="93861" name="Group 9386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7" name="Shape 98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716BC1" id="Group 93861" o:spid="_x0000_s1026" style="position:absolute;margin-left:70.6pt;margin-top:744.2pt;width:470.95pt;height:.5pt;z-index:25168384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OqTiBIICAABZBgAADgAAAAAAAAAAAAAAAAAuAgAAZHJzL2Uyb0RvYy54bWxQSwECLQAUAAYACAAA&#10;ACEA7mtC4uIAAAAOAQAADwAAAAAAAAAAAAAAAADcBAAAZHJzL2Rvd25yZXYueG1sUEsFBgAAAAAE&#10;AAQA8wAAAOsFAAAAAA==&#10;">
              <v:shape id="Shape 9830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jEz8UA&#10;AADeAAAADwAAAGRycy9kb3ducmV2LnhtbESPS2sCMRSF94X+h3AL3dVEi6+pUYpQaGEWartweZlc&#10;J8NMboYk1em/bwTB5eE8Ps5qM7hOnCnExrOG8UiBIK68abjW8PP98bIAEROywc4zafijCJv148MK&#10;C+MvvKfzIdUij3AsUINNqS+kjJUlh3Hke+LsnXxwmLIMtTQBL3ncdXKi1Ew6bDgTLPa0tVS1h1+X&#10;IWrZHm1rhrIsp2E33pvqKxmtn5+G9zcQiYZ0D9/an0bDcvGq5nC9k6+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MTP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Navigation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10</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7E1A6" w14:textId="6242B627" w:rsidR="000A159B" w:rsidRDefault="000A159B">
    <w:pPr>
      <w:tabs>
        <w:tab w:val="center" w:pos="4680"/>
        <w:tab w:val="right" w:pos="9363"/>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84864" behindDoc="0" locked="0" layoutInCell="1" allowOverlap="1" wp14:anchorId="266CD5BD" wp14:editId="38506AA9">
              <wp:simplePos x="0" y="0"/>
              <wp:positionH relativeFrom="page">
                <wp:posOffset>896417</wp:posOffset>
              </wp:positionH>
              <wp:positionV relativeFrom="page">
                <wp:posOffset>9451543</wp:posOffset>
              </wp:positionV>
              <wp:extent cx="5981065" cy="6096"/>
              <wp:effectExtent l="0" t="0" r="0" b="0"/>
              <wp:wrapSquare wrapText="bothSides"/>
              <wp:docPr id="93833" name="Group 9383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6" name="Shape 9830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50CC05" id="Group 93833" o:spid="_x0000_s1026" style="position:absolute;margin-left:70.6pt;margin-top:744.2pt;width:470.95pt;height:.5pt;z-index:25168486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7zvLkYICAABZBgAADgAAAAAAAAAAAAAAAAAuAgAAZHJzL2Uyb0RvYy54bWxQSwECLQAUAAYACAAA&#10;ACEA7mtC4uIAAAAOAQAADwAAAAAAAAAAAAAAAADcBAAAZHJzL2Rvd25yZXYueG1sUEsFBgAAAAAE&#10;AAQA8wAAAOsFAAAAAA==&#10;">
              <v:shape id="Shape 9830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RhVMUA&#10;AADeAAAADwAAAGRycy9kb3ducmV2LnhtbESPzWoCMRSF9wXfIVyhu5poqehoFBEKLcyiahddXibX&#10;yTCTmyGJOn37RhC6PJyfj7PeDq4TVwqx8axhOlEgiCtvGq41fJ/eXxYgYkI22HkmDb8UYbsZPa2x&#10;MP7GB7oeUy3yCMcCNdiU+kLKWFlyGCe+J87e2QeHKctQSxPwlsddJ2dKzaXDhjPBYk97S1V7vLgM&#10;Ucv2x7ZmKMvyLXxND6b6TEbr5/GwW4FINKT/8KP9YTQsF69qDvc7+Qr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ZGFU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Navigation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68</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069DB" w14:textId="2770BE04" w:rsidR="000A159B" w:rsidRDefault="000A159B">
    <w:pPr>
      <w:tabs>
        <w:tab w:val="center" w:pos="4680"/>
        <w:tab w:val="right" w:pos="9363"/>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012E50D2" wp14:editId="68DF2F40">
              <wp:simplePos x="0" y="0"/>
              <wp:positionH relativeFrom="page">
                <wp:posOffset>896417</wp:posOffset>
              </wp:positionH>
              <wp:positionV relativeFrom="page">
                <wp:posOffset>9451543</wp:posOffset>
              </wp:positionV>
              <wp:extent cx="5981065" cy="6096"/>
              <wp:effectExtent l="0" t="0" r="0" b="0"/>
              <wp:wrapSquare wrapText="bothSides"/>
              <wp:docPr id="93805" name="Group 9380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5" name="Shape 98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119B003" id="Group 93805" o:spid="_x0000_s1026" style="position:absolute;margin-left:70.6pt;margin-top:744.2pt;width:470.95pt;height:.5pt;z-index:25168588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">
              <v:shape id="Shape 9830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b/I8UA&#10;AADeAAAADwAAAGRycy9kb3ducmV2LnhtbESPS2sCMRSF9wX/Q7hCdzWxxaKjUUQQLMyiPhYuL5Pr&#10;ZJjJzZCkOv33TaHQ5eE8Ps5qM7hO3CnExrOG6USBIK68abjWcDnvX+YgYkI22HkmDd8UYbMePa2w&#10;MP7BR7qfUi3yCMcCNdiU+kLKWFlyGCe+J87ezQeHKctQSxPwkcddJ1+VepcOG84Eiz3tLFXt6ctl&#10;iFq0V9uaoSzLWficHk31kYzWz+NhuwSRaEj/4b/2wWhYzN/UDH7v5Cs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tv8j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Navigation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4</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FEBB8" w14:textId="77777777" w:rsidR="000A159B" w:rsidRDefault="000A159B">
    <w:pPr>
      <w:tabs>
        <w:tab w:val="center" w:pos="4683"/>
        <w:tab w:val="right" w:pos="9358"/>
      </w:tabs>
      <w:spacing w:after="0" w:line="259" w:lineRule="auto"/>
      <w:ind w:left="0" w:right="-4" w:firstLine="0"/>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14:anchorId="63A1C84F" wp14:editId="508E70D1">
              <wp:simplePos x="0" y="0"/>
              <wp:positionH relativeFrom="page">
                <wp:posOffset>896417</wp:posOffset>
              </wp:positionH>
              <wp:positionV relativeFrom="page">
                <wp:posOffset>9451543</wp:posOffset>
              </wp:positionV>
              <wp:extent cx="5981065" cy="6096"/>
              <wp:effectExtent l="0" t="0" r="0" b="0"/>
              <wp:wrapSquare wrapText="bothSides"/>
              <wp:docPr id="93952" name="Group 9395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0" name="Shape 9831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63C616" id="Group 93952" o:spid="_x0000_s1026" style="position:absolute;margin-left:70.6pt;margin-top:744.2pt;width:470.95pt;height:.5pt;z-index:25168998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">
              <v:shape id="Shape 9831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jKZsQA&#10;AADeAAAADwAAAGRycy9kb3ducmV2LnhtbESPTUvDQBCG74L/YRnBm91EUdq02yJCoUIO9uPQ45Cd&#10;ZkOys2F3beO/dw6Cx5f3i2e1mfygrhRTF9hAOStAETfBdtwaOB23T3NQKSNbHAKTgR9KsFnf362w&#10;suHGe7oecqtkhFOFBlzOY6V1ahx5TLMwEot3CdFjFhlbbSPeZNwP+rko3rTHjuXB4Ugfjpr+8O3l&#10;pFj0Z9fbqa7r1/hV7m3zma0xjw/T+xJUpin/h//aO2tgMX8pBUBwBAX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ymb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Instructions for RPPR Sections A–H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100</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23F46" w14:textId="0F325C15" w:rsidR="000A159B" w:rsidRDefault="000A159B">
    <w:pPr>
      <w:tabs>
        <w:tab w:val="center" w:pos="4683"/>
        <w:tab w:val="right" w:pos="9358"/>
      </w:tabs>
      <w:spacing w:after="0" w:line="259" w:lineRule="auto"/>
      <w:ind w:left="0" w:right="-4" w:firstLine="0"/>
    </w:pPr>
    <w:r>
      <w:rPr>
        <w:rFonts w:ascii="Calibri" w:eastAsia="Calibri" w:hAnsi="Calibri" w:cs="Calibri"/>
        <w:noProof/>
        <w:sz w:val="22"/>
      </w:rPr>
      <mc:AlternateContent>
        <mc:Choice Requires="wpg">
          <w:drawing>
            <wp:anchor distT="0" distB="0" distL="114300" distR="114300" simplePos="0" relativeHeight="251691008" behindDoc="0" locked="0" layoutInCell="1" allowOverlap="1" wp14:anchorId="038AE4E9" wp14:editId="027C701A">
              <wp:simplePos x="0" y="0"/>
              <wp:positionH relativeFrom="page">
                <wp:posOffset>896417</wp:posOffset>
              </wp:positionH>
              <wp:positionV relativeFrom="page">
                <wp:posOffset>9451543</wp:posOffset>
              </wp:positionV>
              <wp:extent cx="5981065" cy="6096"/>
              <wp:effectExtent l="0" t="0" r="0" b="0"/>
              <wp:wrapSquare wrapText="bothSides"/>
              <wp:docPr id="93922" name="Group 9392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9" name="Shape 9830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64CCCFE" id="Group 93922" o:spid="_x0000_s1026" style="position:absolute;margin-left:70.6pt;margin-top:744.2pt;width:470.95pt;height:.5pt;z-index:25169100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EjWtrYICAABZBgAADgAAAAAAAAAAAAAAAAAuAgAAZHJzL2Uyb0RvYy54bWxQSwECLQAUAAYACAAA&#10;ACEA7mtC4uIAAAAOAQAADwAAAAAAAAAAAAAAAADcBAAAZHJzL2Rvd25yZXYueG1sUEsFBgAAAAAE&#10;AAQA8wAAAOsFAAAAAA==&#10;">
              <v:shape id="Shape 9830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v1JsUA&#10;AADeAAAADwAAAGRycy9kb3ducmV2LnhtbESPzWoCMRSF94W+Q7gFdzXRUnFGoxRBaGEW1Xbh8jK5&#10;nQwzuRmSqOPbN4WCy8P5+Tjr7eh6caEQW88aZlMFgrj2puVGw/fX/nkJIiZkg71n0nCjCNvN48Ma&#10;S+OvfKDLMTUij3AsUYNNaSiljLUlh3HqB+Ls/fjgMGUZGmkCXvO46+VcqYV02HImWBxoZ6nujmeX&#10;IaroTrYzY1VVr+FzdjD1RzJaT57GtxWIRGO6h//b70ZDsXxRBfzdyV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Um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Instructions for RPPR Sections A–H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102</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65D02" w14:textId="77777777" w:rsidR="000A159B" w:rsidRDefault="000A159B">
    <w:pPr>
      <w:tabs>
        <w:tab w:val="center" w:pos="4683"/>
        <w:tab w:val="right" w:pos="9358"/>
      </w:tabs>
      <w:spacing w:after="0" w:line="259" w:lineRule="auto"/>
      <w:ind w:left="0" w:right="-4" w:firstLine="0"/>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14:anchorId="46444FCF" wp14:editId="45B69436">
              <wp:simplePos x="0" y="0"/>
              <wp:positionH relativeFrom="page">
                <wp:posOffset>896417</wp:posOffset>
              </wp:positionH>
              <wp:positionV relativeFrom="page">
                <wp:posOffset>9451543</wp:posOffset>
              </wp:positionV>
              <wp:extent cx="5981065" cy="6096"/>
              <wp:effectExtent l="0" t="0" r="0" b="0"/>
              <wp:wrapSquare wrapText="bothSides"/>
              <wp:docPr id="93892" name="Group 9389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8" name="Shape 9830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8E108D" id="Group 93892" o:spid="_x0000_s1026" style="position:absolute;margin-left:70.6pt;margin-top:744.2pt;width:470.95pt;height:.5pt;z-index:25169203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">
              <v:shape id="Shape 9830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dQvcIA&#10;AADeAAAADwAAAGRycy9kb3ducmV2LnhtbERPS0sDMRC+C/6HMII3m1RR2rVpKQVBYQ/2cehx2Iyb&#10;ZTeTJYnt+u+dg+Dx43uvNlMY1IVS7iJbmM8MKOImuo5bC6fj28MCVC7IDofIZOGHMmzWtzcrrFy8&#10;8p4uh9IqCeFcoQVfylhpnRtPAfMsjsTCfcUUsAhMrXYJrxIeBv1ozIsO2LE0eBxp56npD99BSsyy&#10;P/veTXVdP6fP+d41H8VZe383bV9BFZrKv/jP/e4sLBdPRvbKHbkC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1C9wgAAAN4AAAAPAAAAAAAAAAAAAAAAAJgCAABkcnMvZG93&#10;bnJldi54bWxQSwUGAAAAAAQABAD1AAAAhw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Instructions for RPPR Sections A–H </w:t>
    </w:r>
    <w:r>
      <w:rPr>
        <w:rFonts w:ascii="Arial" w:eastAsia="Arial" w:hAnsi="Arial" w:cs="Arial"/>
        <w:b/>
        <w:sz w:val="18"/>
      </w:rPr>
      <w:tab/>
    </w:r>
    <w:r>
      <w:fldChar w:fldCharType="begin"/>
    </w:r>
    <w:r>
      <w:instrText xml:space="preserve"> PAGE   \* MERGEFORMAT </w:instrText>
    </w:r>
    <w:r>
      <w:fldChar w:fldCharType="separate"/>
    </w:r>
    <w:r>
      <w:rPr>
        <w:rFonts w:ascii="Arial" w:eastAsia="Arial" w:hAnsi="Arial" w:cs="Arial"/>
        <w:b/>
        <w:sz w:val="18"/>
      </w:rPr>
      <w:t>62</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E94D4" w14:textId="77777777" w:rsidR="000A159B" w:rsidRDefault="000A159B">
    <w:pPr>
      <w:tabs>
        <w:tab w:val="center" w:pos="4683"/>
        <w:tab w:val="right" w:pos="9356"/>
      </w:tabs>
      <w:spacing w:after="0" w:line="259" w:lineRule="auto"/>
      <w:ind w:left="0" w:right="-7" w:firstLine="0"/>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14:anchorId="7B02200C" wp14:editId="1B946BF7">
              <wp:simplePos x="0" y="0"/>
              <wp:positionH relativeFrom="page">
                <wp:posOffset>896417</wp:posOffset>
              </wp:positionH>
              <wp:positionV relativeFrom="page">
                <wp:posOffset>9451543</wp:posOffset>
              </wp:positionV>
              <wp:extent cx="5981065" cy="6096"/>
              <wp:effectExtent l="0" t="0" r="0" b="0"/>
              <wp:wrapSquare wrapText="bothSides"/>
              <wp:docPr id="94040" name="Group 9404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3" name="Shape 9831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63F7C6" id="Group 94040" o:spid="_x0000_s1026" style="position:absolute;margin-left:70.6pt;margin-top:744.2pt;width:470.95pt;height:.5pt;z-index:25169612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">
              <v:shape id="Shape 9831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pUEcUA&#10;AADeAAAADwAAAGRycy9kb3ducmV2LnhtbESPS2sCMRSF90L/Q7gFd5qZikWnRhFBsDCL+li4vExu&#10;J8NMboYk1fHfN0Khy8N5fJzVZrCduJEPjWMF+TQDQVw53XCt4HLeTxYgQkTW2DkmBQ8KsFm/jFZY&#10;aHfnI91OsRZphEOBCkyMfSFlqAxZDFPXEyfv23mLMUlfS+3xnsZtJ9+y7F1abDgRDPa0M1S1px+b&#10;INmyvZpWD2VZzv1XftTVZ9RKjV+H7QeISEP8D/+1D1rBcjHLZ/C8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lQR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Supplemental Instructions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120</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F1F3AA" w14:textId="66E8F2E8" w:rsidR="000A159B" w:rsidRDefault="000A159B">
    <w:pPr>
      <w:tabs>
        <w:tab w:val="center" w:pos="4683"/>
        <w:tab w:val="right" w:pos="9356"/>
      </w:tabs>
      <w:spacing w:after="0" w:line="259" w:lineRule="auto"/>
      <w:ind w:left="0" w:right="-7" w:firstLine="0"/>
    </w:pPr>
    <w:r>
      <w:rPr>
        <w:rFonts w:ascii="Calibri" w:eastAsia="Calibri" w:hAnsi="Calibri" w:cs="Calibri"/>
        <w:noProof/>
        <w:sz w:val="22"/>
      </w:rPr>
      <mc:AlternateContent>
        <mc:Choice Requires="wpg">
          <w:drawing>
            <wp:anchor distT="0" distB="0" distL="114300" distR="114300" simplePos="0" relativeHeight="251697152" behindDoc="0" locked="0" layoutInCell="1" allowOverlap="1" wp14:anchorId="27FEA318" wp14:editId="6EC3AAAE">
              <wp:simplePos x="0" y="0"/>
              <wp:positionH relativeFrom="page">
                <wp:posOffset>896417</wp:posOffset>
              </wp:positionH>
              <wp:positionV relativeFrom="page">
                <wp:posOffset>9451543</wp:posOffset>
              </wp:positionV>
              <wp:extent cx="5981065" cy="6096"/>
              <wp:effectExtent l="0" t="0" r="0" b="0"/>
              <wp:wrapSquare wrapText="bothSides"/>
              <wp:docPr id="94011" name="Group 9401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2" name="Shape 9831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D2B3F05" id="Group 94011" o:spid="_x0000_s1026" style="position:absolute;margin-left:70.6pt;margin-top:744.2pt;width:470.95pt;height:.5pt;z-index:25169715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C5q9/oICAABZBgAADgAAAAAAAAAAAAAAAAAuAgAAZHJzL2Uyb0RvYy54bWxQSwECLQAUAAYACAAA&#10;ACEA7mtC4uIAAAAOAQAADwAAAAAAAAAAAAAAAADcBAAAZHJzL2Rvd25yZXYueG1sUEsFBgAAAAAE&#10;AAQA8wAAAOsFAAAAAA==&#10;">
              <v:shape id="Shape 9831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xisUA&#10;AADeAAAADwAAAGRycy9kb3ducmV2LnhtbESPS2sCMRSF90L/Q7gFd5oZS0WnRhFBaGEW9bFweZnc&#10;ToaZ3AxJ1PHfN4WCy8N5fJzVZrCduJEPjWMF+TQDQVw53XCt4HzaTxYgQkTW2DkmBQ8KsFm/jFZY&#10;aHfnA92OsRZphEOBCkyMfSFlqAxZDFPXEyfvx3mLMUlfS+3xnsZtJ2dZNpcWG04Egz3tDFXt8WoT&#10;JFu2F9PqoSzLd/+dH3T1FbVS49dh+wEi0hCf4f/2p1awXLzlM/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vGK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Supplemental Instructions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111</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52B0F" w14:textId="77777777" w:rsidR="000A159B" w:rsidRDefault="000A159B">
    <w:pPr>
      <w:tabs>
        <w:tab w:val="center" w:pos="4683"/>
        <w:tab w:val="right" w:pos="9356"/>
      </w:tabs>
      <w:spacing w:after="0" w:line="259" w:lineRule="auto"/>
      <w:ind w:left="0" w:right="-7" w:firstLine="0"/>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14:anchorId="02CFD64F" wp14:editId="7A5D4DDE">
              <wp:simplePos x="0" y="0"/>
              <wp:positionH relativeFrom="page">
                <wp:posOffset>896417</wp:posOffset>
              </wp:positionH>
              <wp:positionV relativeFrom="page">
                <wp:posOffset>9451543</wp:posOffset>
              </wp:positionV>
              <wp:extent cx="5981065" cy="6096"/>
              <wp:effectExtent l="0" t="0" r="0" b="0"/>
              <wp:wrapSquare wrapText="bothSides"/>
              <wp:docPr id="93982" name="Group 9398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1" name="Shape 9831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716429C" id="Group 93982" o:spid="_x0000_s1026" style="position:absolute;margin-left:70.6pt;margin-top:744.2pt;width:470.95pt;height:.5pt;z-index:25169817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uIvE74ICAABZBgAADgAAAAAAAAAAAAAAAAAuAgAAZHJzL2Uyb0RvYy54bWxQSwECLQAUAAYACAAA&#10;ACEA7mtC4uIAAAAOAQAADwAAAAAAAAAAAAAAAADcBAAAZHJzL2Rvd25yZXYueG1sUEsFBgAAAAAE&#10;AAQA8wAAAOsFAAAAAA==&#10;">
              <v:shape id="Shape 9831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v/cUA&#10;AADeAAAADwAAAGRycy9kb3ducmV2LnhtbESPX2vCMBTF3wf7DuEKe5tplYl2TWUIA4U+TLeHPV6a&#10;a1Pa3JQk0+7bm8HAx8P58+OU28kO4kI+dI4V5PMMBHHjdMetgq/P9+c1iBCRNQ6OScEvBdhWjw8l&#10;Ftpd+UiXU2xFGuFQoAIT41hIGRpDFsPcjcTJOztvMSbpW6k9XtO4HeQiy1bSYseJYHCknaGmP/3Y&#10;BMk2/bfp9VTX9Yv/yI+6OUSt1NNsensFEWmK9/B/e68VbNbLPIe/O+kKy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VG/9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Supplemental Instructions </w:t>
    </w:r>
    <w:r>
      <w:rPr>
        <w:rFonts w:ascii="Arial" w:eastAsia="Arial" w:hAnsi="Arial" w:cs="Arial"/>
        <w:b/>
        <w:sz w:val="18"/>
      </w:rPr>
      <w:tab/>
    </w:r>
    <w:r>
      <w:fldChar w:fldCharType="begin"/>
    </w:r>
    <w:r>
      <w:instrText xml:space="preserve"> PAGE   \* MERGEFORMAT </w:instrText>
    </w:r>
    <w:r>
      <w:fldChar w:fldCharType="separate"/>
    </w:r>
    <w:r>
      <w:rPr>
        <w:rFonts w:ascii="Arial" w:eastAsia="Arial" w:hAnsi="Arial" w:cs="Arial"/>
        <w:b/>
        <w:sz w:val="18"/>
      </w:rPr>
      <w:t>94</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47016" w14:textId="77777777" w:rsidR="000A159B" w:rsidRDefault="000A159B">
    <w:pPr>
      <w:tabs>
        <w:tab w:val="center" w:pos="2220"/>
        <w:tab w:val="center" w:pos="4683"/>
        <w:tab w:val="center" w:pos="7972"/>
        <w:tab w:val="center" w:pos="936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187B2E02" wp14:editId="48A0CE07">
              <wp:simplePos x="0" y="0"/>
              <wp:positionH relativeFrom="page">
                <wp:posOffset>896417</wp:posOffset>
              </wp:positionH>
              <wp:positionV relativeFrom="page">
                <wp:posOffset>9451543</wp:posOffset>
              </wp:positionV>
              <wp:extent cx="5981065" cy="6096"/>
              <wp:effectExtent l="0" t="0" r="0" b="0"/>
              <wp:wrapSquare wrapText="bothSides"/>
              <wp:docPr id="94120" name="Group 9412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6" name="Shape 9831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E965BEA" id="Group 94120" o:spid="_x0000_s1026" style="position:absolute;margin-left:70.6pt;margin-top:744.2pt;width:470.95pt;height:.5pt;z-index:25170227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">
              <v:shape id="Shape 9831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33icUA&#10;AADeAAAADwAAAGRycy9kb3ducmV2LnhtbESPX2vCMBTF34V9h3AHvmlaRdHOKCIMJvRh6h72eGnu&#10;mtLmpiRR67c3g8EeD+fPj7PZDbYTN/Khcawgn2YgiCunG64VfF3eJysQISJr7ByTggcF2G1fRhss&#10;tLvziW7nWIs0wqFABSbGvpAyVIYshqnriZP347zFmKSvpfZ4T+O2k7MsW0qLDSeCwZ4Ohqr2fLUJ&#10;kq3bb9PqoSzLhf/MT7o6Rq3U+HXYv4GINMT/8F/7QytYr+b5En7vpCsgt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feJ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124</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J</w:t>
    </w:r>
    <w:r>
      <w:rPr>
        <w:rFonts w:ascii="Arial" w:eastAsia="Arial" w:hAnsi="Arial" w:cs="Arial"/>
        <w:b/>
        <w:sz w:val="18"/>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9776F" w14:textId="26A8F80B" w:rsidR="000A159B" w:rsidRDefault="000A159B">
    <w:pPr>
      <w:tabs>
        <w:tab w:val="center" w:pos="1550"/>
        <w:tab w:val="center" w:pos="4682"/>
        <w:tab w:val="right" w:pos="942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3A1CAAEC" wp14:editId="78D6052F">
              <wp:simplePos x="0" y="0"/>
              <wp:positionH relativeFrom="page">
                <wp:posOffset>896417</wp:posOffset>
              </wp:positionH>
              <wp:positionV relativeFrom="page">
                <wp:posOffset>9451543</wp:posOffset>
              </wp:positionV>
              <wp:extent cx="5981065" cy="6096"/>
              <wp:effectExtent l="0" t="0" r="0" b="0"/>
              <wp:wrapSquare wrapText="bothSides"/>
              <wp:docPr id="93486" name="Group 93486"/>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4" name="Shape 9829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7F13ABB" id="Group 93486" o:spid="_x0000_s1026" style="position:absolute;margin-left:70.6pt;margin-top:744.2pt;width:470.95pt;height:.5pt;z-index:25166131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QkFnoICAABZBgAADgAAAAAAAAAAAAAAAAAuAgAAZHJzL2Uyb0RvYy54bWxQSwECLQAUAAYACAAA&#10;ACEA7mtC4uIAAAAOAQAADwAAAAAAAAAAAAAAAADcBAAAZHJzL2Rvd25yZXYueG1sUEsFBgAAAAAE&#10;AAQA8wAAAOsFAAAAAA==&#10;">
              <v:shape id="Shape 9829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HAosUA&#10;AADeAAAADwAAAGRycy9kb3ducmV2LnhtbESPy2rDMBBF94H+g5hCd4mc0IbYjWxCoNCCF81jkeVg&#10;TS1ja2QkNXH/vioUsrzcx+Fuq8kO4ko+dI4VLBcZCOLG6Y5bBefT23wDIkRkjYNjUvBDAaryYbbF&#10;QrsbH+h6jK1IIxwKVGBiHAspQ2PIYli4kTh5X85bjEn6VmqPtzRuB7nKsrW02HEiGBxpb6jpj982&#10;QbK8v5heT3Vdv/jP5UE3H1Er9fQ47V5BRJriPfzfftcK8s0qf4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cCi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rPr>
        <w:rFonts w:ascii="Arial" w:eastAsia="Arial" w:hAnsi="Arial" w:cs="Arial"/>
        <w:b/>
        <w:sz w:val="18"/>
      </w:rPr>
      <w:t xml:space="preserve"> </w:t>
    </w:r>
    <w:r>
      <w:rPr>
        <w:rFonts w:ascii="Arial" w:eastAsia="Arial" w:hAnsi="Arial" w:cs="Arial"/>
        <w:b/>
        <w:sz w:val="18"/>
      </w:rPr>
      <w:tab/>
    </w:r>
    <w:r>
      <w:fldChar w:fldCharType="begin"/>
    </w:r>
    <w:r>
      <w:instrText xml:space="preserve"> PAGE  \* Arabic  \* MERGEFORMAT </w:instrText>
    </w:r>
    <w:r>
      <w:fldChar w:fldCharType="separate"/>
    </w:r>
    <w:r w:rsidR="00B8707D">
      <w:rPr>
        <w:noProof/>
      </w:rPr>
      <w:t>3</w:t>
    </w:r>
    <w: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68BF1" w14:textId="666CB060" w:rsidR="000A159B" w:rsidRDefault="000A159B">
    <w:pPr>
      <w:tabs>
        <w:tab w:val="center" w:pos="4683"/>
        <w:tab w:val="center" w:pos="7972"/>
        <w:tab w:val="center" w:pos="936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703296" behindDoc="0" locked="0" layoutInCell="1" allowOverlap="1" wp14:anchorId="5C0CD16F" wp14:editId="72CB88EE">
              <wp:simplePos x="0" y="0"/>
              <wp:positionH relativeFrom="page">
                <wp:posOffset>896417</wp:posOffset>
              </wp:positionH>
              <wp:positionV relativeFrom="page">
                <wp:posOffset>9451543</wp:posOffset>
              </wp:positionV>
              <wp:extent cx="5981065" cy="6096"/>
              <wp:effectExtent l="0" t="0" r="0" b="0"/>
              <wp:wrapSquare wrapText="bothSides"/>
              <wp:docPr id="94093" name="Group 9409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5" name="Shape 9831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2646553" id="Group 94093" o:spid="_x0000_s1026" style="position:absolute;margin-left:70.6pt;margin-top:744.2pt;width:470.95pt;height:.5pt;z-index:25170329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">
              <v:shape id="Shape 9831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p/sUA&#10;AADeAAAADwAAAGRycy9kb3ducmV2LnhtbESPS2sCMRSF94X+h3AL3dXMWCw6NYoIgsIsfC1cXia3&#10;k2EmN0MSdfz3TUHo8nAeH2e+HGwnbuRD41hBPspAEFdON1wrOJ82H1MQISJr7ByTggcFWC5eX+ZY&#10;aHfnA92OsRZphEOBCkyMfSFlqAxZDCPXEyfvx3mLMUlfS+3xnsZtJ8dZ9iUtNpwIBntaG6ra49Um&#10;SDZrL6bVQ1mWE7/PD7raRa3U+9uw+gYRaYj/4Wd7qxXMpp/5BP7upCs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b2n+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fldChar w:fldCharType="begin"/>
    </w:r>
    <w:r>
      <w:instrText xml:space="preserve"> PAGE   \* MERGEFORMAT </w:instrText>
    </w:r>
    <w:r>
      <w:fldChar w:fldCharType="separate"/>
    </w:r>
    <w:r w:rsidR="00B8707D" w:rsidRPr="00B8707D">
      <w:rPr>
        <w:rFonts w:ascii="Arial" w:eastAsia="Arial" w:hAnsi="Arial" w:cs="Arial"/>
        <w:b/>
        <w:noProof/>
        <w:sz w:val="18"/>
      </w:rPr>
      <w:t>126</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November 22, 2016</w:t>
    </w:r>
    <w:r>
      <w:rPr>
        <w:rFonts w:ascii="Arial" w:eastAsia="Arial" w:hAnsi="Arial" w:cs="Arial"/>
        <w:b/>
        <w:sz w:val="18"/>
      </w:rPr>
      <w:tab/>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F5FDF" w14:textId="77777777" w:rsidR="000A159B" w:rsidRDefault="000A159B">
    <w:pPr>
      <w:tabs>
        <w:tab w:val="center" w:pos="2220"/>
        <w:tab w:val="center" w:pos="4683"/>
        <w:tab w:val="center" w:pos="7972"/>
        <w:tab w:val="center" w:pos="9362"/>
      </w:tabs>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704320" behindDoc="0" locked="0" layoutInCell="1" allowOverlap="1" wp14:anchorId="1A57AF23" wp14:editId="30E69839">
              <wp:simplePos x="0" y="0"/>
              <wp:positionH relativeFrom="page">
                <wp:posOffset>896417</wp:posOffset>
              </wp:positionH>
              <wp:positionV relativeFrom="page">
                <wp:posOffset>9451543</wp:posOffset>
              </wp:positionV>
              <wp:extent cx="5981065" cy="6096"/>
              <wp:effectExtent l="0" t="0" r="0" b="0"/>
              <wp:wrapSquare wrapText="bothSides"/>
              <wp:docPr id="94068" name="Group 9406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14" name="Shape 9831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4F58DD8" id="Group 94068" o:spid="_x0000_s1026" style="position:absolute;margin-left:70.6pt;margin-top:744.2pt;width:470.95pt;height:.5pt;z-index:25170432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gHnqa4ICAABZBgAADgAAAAAAAAAAAAAAAAAuAgAAZHJzL2Uyb0RvYy54bWxQSwECLQAUAAYACAAA&#10;ACEA7mtC4uIAAAAOAQAADwAAAAAAAAAAAAAAAADcBAAAZHJzL2Rvd25yZXYueG1sUEsFBgAAAAAE&#10;AAQA8wAAAOsFAAAAAA==&#10;">
              <v:shape id="Shape 9831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MZcYA&#10;AADeAAAADwAAAGRycy9kb3ducmV2LnhtbESPS2sCMRSF9wX/Q7gFdzUz1YpOjSIFwcIs6mPR5WVy&#10;OxlmcjMkUcd/3wiFLg/n8XFWm8F24ko+NI4V5JMMBHHldMO1gvNp97IAESKyxs4xKbhTgM169LTC&#10;QrsbH+h6jLVIIxwKVGBi7AspQ2XIYpi4njh5P85bjEn6WmqPtzRuO/maZXNpseFEMNjTh6GqPV5s&#10;gmTL9tu0eijL8s1/5QddfUat1Ph52L6DiDTE//Bfe68VLBfTfAaPO+kK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PMZcYAAADeAAAADwAAAAAAAAAAAAAAAACYAgAAZHJz&#10;L2Rvd25yZXYueG1sUEsFBgAAAAAEAAQA9QAAAIsDA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Pr>
        <w:rFonts w:ascii="Arial" w:eastAsia="Arial" w:hAnsi="Arial" w:cs="Arial"/>
        <w:b/>
        <w:sz w:val="18"/>
      </w:rPr>
      <w:t>114</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J</w:t>
    </w:r>
    <w:r>
      <w:rPr>
        <w:rFonts w:ascii="Arial" w:eastAsia="Arial" w:hAnsi="Arial" w:cs="Arial"/>
        <w:b/>
        <w:sz w:val="18"/>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47200" w14:textId="77777777" w:rsidR="000A159B" w:rsidRDefault="000A159B">
    <w:pPr>
      <w:spacing w:after="160" w:line="259" w:lineRule="auto"/>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2A35A" w14:textId="77777777" w:rsidR="000A159B" w:rsidRDefault="000A159B">
    <w:pPr>
      <w:tabs>
        <w:tab w:val="center" w:pos="4680"/>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2CDCC8DF" wp14:editId="2D12E6C8">
              <wp:simplePos x="0" y="0"/>
              <wp:positionH relativeFrom="page">
                <wp:posOffset>896417</wp:posOffset>
              </wp:positionH>
              <wp:positionV relativeFrom="page">
                <wp:posOffset>9451543</wp:posOffset>
              </wp:positionV>
              <wp:extent cx="5981065" cy="6096"/>
              <wp:effectExtent l="0" t="0" r="0" b="0"/>
              <wp:wrapSquare wrapText="bothSides"/>
              <wp:docPr id="93601" name="Group 9360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8" name="Shape 9829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D1B472" id="Group 93601" o:spid="_x0000_s1026" style="position:absolute;margin-left:70.6pt;margin-top:744.2pt;width:470.95pt;height:.5pt;z-index:25166540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">
              <v:shape id="Shape 9829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zKp8MA&#10;AADeAAAADwAAAGRycy9kb3ducmV2LnhtbERPO2vDMBDeC/kP4gLdGjmBltiNEkKg0IKH5jFkPKyr&#10;ZWydjKQm7r/vDYWOH997s5v8oG4UUxfYwHJRgCJugu24NXA5vz2tQaWMbHEITAZ+KMFuO3vYYGXD&#10;nY90O+VWSQinCg24nMdK69Q48pgWYSQW7itEj1lgbLWNeJdwP+hVUbxojx1Lg8ORDo6a/vTtpaQo&#10;+6vr7VTX9XP8XB5t85GtMY/zaf8KKtOU/8V/7ndroFyvStkrd+QK6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zKp8MAAADeAAAADwAAAAAAAAAAAAAAAACYAgAAZHJzL2Rv&#10;d25yZXYueG1sUEsFBgAAAAAEAAQA9QAAAIgDA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List of Tables/List of Figures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viii</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January 25, 2016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DFC46" w14:textId="7D89478B" w:rsidR="000A159B" w:rsidRDefault="000A159B">
    <w:pPr>
      <w:tabs>
        <w:tab w:val="center" w:pos="1550"/>
        <w:tab w:val="center" w:pos="4682"/>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92C6358" wp14:editId="46EBF4E5">
              <wp:simplePos x="0" y="0"/>
              <wp:positionH relativeFrom="page">
                <wp:posOffset>896417</wp:posOffset>
              </wp:positionH>
              <wp:positionV relativeFrom="page">
                <wp:posOffset>9451543</wp:posOffset>
              </wp:positionV>
              <wp:extent cx="5981065" cy="6096"/>
              <wp:effectExtent l="0" t="0" r="0" b="0"/>
              <wp:wrapSquare wrapText="bothSides"/>
              <wp:docPr id="93569" name="Group 9356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7" name="Shape 9829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C3D25E3" id="Group 93569" o:spid="_x0000_s1026" style="position:absolute;margin-left:70.6pt;margin-top:744.2pt;width:470.95pt;height:.5pt;z-index:25166643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krHyNYICAABZBgAADgAAAAAAAAAAAAAAAAAuAgAAZHJzL2Uyb0RvYy54bWxQSwECLQAUAAYACAAA&#10;ACEA7mtC4uIAAAAOAQAADwAAAAAAAAAAAAAAAADcBAAAZHJzL2Rvd25yZXYueG1sUEsFBgAAAAAE&#10;AAQA8wAAAOsFAAAAAA==&#10;">
              <v:shape id="Shape 9829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e1cUA&#10;AADeAAAADwAAAGRycy9kb3ducmV2LnhtbESPy2rDMBBF94H+g5hCd4mcQJvYjWxCoNCCF81jkeVg&#10;TS1ja2QkNXH/vioUsrzcx+Fuq8kO4ko+dI4VLBcZCOLG6Y5bBefT23wDIkRkjYNjUvBDAaryYbbF&#10;QrsbH+h6jK1IIxwKVGBiHAspQ2PIYli4kTh5X85bjEn6VmqPtzRuB7nKshdpseNEMDjS3lDTH79t&#10;gmR5fzG9nuq6fvafy4NuPqJW6ulx2r2CiDTFe/i//a4V5JtVvo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w17V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vii</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D8819" w14:textId="6B3BB205" w:rsidR="000A159B" w:rsidRDefault="000A159B">
    <w:pPr>
      <w:tabs>
        <w:tab w:val="center" w:pos="1550"/>
        <w:tab w:val="center" w:pos="4682"/>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6BA22767" wp14:editId="46CE7D06">
              <wp:simplePos x="0" y="0"/>
              <wp:positionH relativeFrom="page">
                <wp:posOffset>896417</wp:posOffset>
              </wp:positionH>
              <wp:positionV relativeFrom="page">
                <wp:posOffset>9451543</wp:posOffset>
              </wp:positionV>
              <wp:extent cx="5981065" cy="6096"/>
              <wp:effectExtent l="0" t="0" r="0" b="0"/>
              <wp:wrapSquare wrapText="bothSides"/>
              <wp:docPr id="93541" name="Group 9354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6" name="Shape 9829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7CF66B" id="Group 93541" o:spid="_x0000_s1026" style="position:absolute;margin-left:70.6pt;margin-top:744.2pt;width:470.95pt;height:.5pt;z-index:25166745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IPdMDIICAABZBgAADgAAAAAAAAAAAAAAAAAuAgAAZHJzL2Uyb0RvYy54bWxQSwECLQAUAAYACAAA&#10;ACEA7mtC4uIAAAAOAQAADwAAAAAAAAAAAAAAAADcBAAAZHJzL2Rvd25yZXYueG1sUEsFBgAAAAAE&#10;AAQA8wAAAOsFAAAAAA==&#10;">
              <v:shape id="Shape 9829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7TsUA&#10;AADeAAAADwAAAGRycy9kb3ducmV2LnhtbESPy2rDMBBF94X8g5hAd43sQEPsRDEhUGjBi+axyHKw&#10;JpaxNTKSmrh/XxUKXV7u43C31WQHcScfOscK8kUGgrhxuuNWweX89rIGESKyxsExKfimANVu9rTF&#10;UrsHH+l+iq1IIxxKVGBiHEspQ2PIYli4kTh5N+ctxiR9K7XHRxq3g1xm2Upa7DgRDI50MNT0py+b&#10;IFnRX02vp7quX/1nftTNR9RKPc+n/QZEpCn+h//a71pBsV4WK/i9k6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j/tO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v</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5EC26" w14:textId="2ADBD459" w:rsidR="000A159B" w:rsidRDefault="000A159B">
    <w:pPr>
      <w:tabs>
        <w:tab w:val="center" w:pos="4680"/>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2037617" wp14:editId="19D634E9">
              <wp:simplePos x="0" y="0"/>
              <wp:positionH relativeFrom="page">
                <wp:posOffset>896417</wp:posOffset>
              </wp:positionH>
              <wp:positionV relativeFrom="page">
                <wp:posOffset>9451543</wp:posOffset>
              </wp:positionV>
              <wp:extent cx="5981065" cy="6096"/>
              <wp:effectExtent l="0" t="0" r="0" b="0"/>
              <wp:wrapSquare wrapText="bothSides"/>
              <wp:docPr id="93691" name="Group 9369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1" name="Shape 9830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7318BBB" id="Group 93691" o:spid="_x0000_s1026" style="position:absolute;margin-left:70.6pt;margin-top:744.2pt;width:470.95pt;height:.5pt;z-index:25167155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">
              <v:shape id="Shape 9830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35IMUA&#10;AADeAAAADwAAAGRycy9kb3ducmV2LnhtbESPy2rDMBBF94H+g5hAd4nklpTEjRJKodCCF3ktuhys&#10;iWVsjYykJu7fV4FAl5f7ONz1dnS9uFCIrWcNxVyBIK69abnRcDp+zJYgYkI22HsmDb8UYbt5mKyx&#10;NP7Ke7ocUiPyCMcSNdiUhlLKWFtyGOd+IM7e2QeHKcvQSBPwmsddL5+UepEOW84EiwO9W6q7w4/L&#10;ELXqvm1nxqqqFmFX7E39lYzWj9Px7RVEojH9h+/tT6NhtXxWBdzu5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fkg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List of Tables/List of Figures </w:t>
    </w:r>
    <w:r>
      <w:rPr>
        <w:rFonts w:ascii="Arial" w:eastAsia="Arial" w:hAnsi="Arial" w:cs="Arial"/>
        <w:b/>
        <w:sz w:val="18"/>
      </w:rPr>
      <w:tab/>
    </w:r>
    <w:r>
      <w:fldChar w:fldCharType="begin"/>
    </w:r>
    <w:r>
      <w:instrText xml:space="preserve"> PAGE   \* MERGEFORMAT </w:instrText>
    </w:r>
    <w:r>
      <w:fldChar w:fldCharType="separate"/>
    </w:r>
    <w:r w:rsidRPr="0046003B">
      <w:rPr>
        <w:rFonts w:ascii="Arial" w:eastAsia="Arial" w:hAnsi="Arial" w:cs="Arial"/>
        <w:b/>
        <w:noProof/>
        <w:sz w:val="18"/>
      </w:rPr>
      <w:t>x</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9875B" w14:textId="73A39B5D" w:rsidR="000A159B" w:rsidRDefault="000A159B">
    <w:pPr>
      <w:tabs>
        <w:tab w:val="center" w:pos="4680"/>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49B89F58" wp14:editId="4AC5BE7F">
              <wp:simplePos x="0" y="0"/>
              <wp:positionH relativeFrom="page">
                <wp:posOffset>896417</wp:posOffset>
              </wp:positionH>
              <wp:positionV relativeFrom="page">
                <wp:posOffset>9451543</wp:posOffset>
              </wp:positionV>
              <wp:extent cx="5981065" cy="6096"/>
              <wp:effectExtent l="0" t="0" r="0" b="0"/>
              <wp:wrapSquare wrapText="bothSides"/>
              <wp:docPr id="93659" name="Group 9365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300" name="Shape 9830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D61102" id="Group 93659" o:spid="_x0000_s1026" style="position:absolute;margin-left:70.6pt;margin-top:744.2pt;width:470.95pt;height:.5pt;z-index:25167257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">
              <v:shape id="Shape 9830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cu8QA&#10;AADeAAAADwAAAGRycy9kb3ducmV2LnhtbESPTUsDMRCG74L/IYzgzSZVlHZtWkpBUNiD/Tj0OGzG&#10;zbKbyZLEdv33zkHw+PJ+8aw2UxjUhVLuIluYzwwo4ia6jlsLp+PbwwJULsgOh8hk4YcybNa3Nyus&#10;XLzyni6H0ioZ4VyhBV/KWGmdG08B8yyOxOJ9xRSwiEytdgmvMh4G/WjMiw7YsTx4HGnnqekP30FO&#10;zLI/+95NdV0/p8/53jUfxVl7fzdtX0EVmsp/+K/97iwsF09GAARHU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BXLv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Calibri" w:eastAsia="Calibri" w:hAnsi="Calibri" w:cs="Calibri"/>
        <w:sz w:val="22"/>
      </w:rPr>
      <w:tab/>
    </w:r>
    <w:r>
      <w:fldChar w:fldCharType="begin"/>
    </w:r>
    <w:r>
      <w:instrText xml:space="preserve"> PAGE   \* MERGEFORMAT </w:instrText>
    </w:r>
    <w:r>
      <w:fldChar w:fldCharType="separate"/>
    </w:r>
    <w:r w:rsidR="00B8707D" w:rsidRPr="00B8707D">
      <w:rPr>
        <w:rFonts w:ascii="Arial" w:eastAsia="Arial" w:hAnsi="Arial" w:cs="Arial"/>
        <w:b/>
        <w:noProof/>
        <w:sz w:val="18"/>
      </w:rPr>
      <w:t>3</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2A996" w14:textId="62AC67D2" w:rsidR="000A159B" w:rsidRDefault="000A159B">
    <w:pPr>
      <w:tabs>
        <w:tab w:val="center" w:pos="4680"/>
        <w:tab w:val="right" w:pos="9352"/>
      </w:tabs>
      <w:spacing w:after="0" w:line="259" w:lineRule="auto"/>
      <w:ind w:left="0" w:right="-1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60B91CEA" wp14:editId="38971D37">
              <wp:simplePos x="0" y="0"/>
              <wp:positionH relativeFrom="page">
                <wp:posOffset>896417</wp:posOffset>
              </wp:positionH>
              <wp:positionV relativeFrom="page">
                <wp:posOffset>9451543</wp:posOffset>
              </wp:positionV>
              <wp:extent cx="5981065" cy="6096"/>
              <wp:effectExtent l="0" t="0" r="0" b="0"/>
              <wp:wrapSquare wrapText="bothSides"/>
              <wp:docPr id="93634" name="Group 9363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9" name="Shape 9829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DE13AF4" id="Group 93634" o:spid="_x0000_s1026" style="position:absolute;margin-left:70.6pt;margin-top:744.2pt;width:470.95pt;height:.5pt;z-index:25167360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">
              <v:shape id="Shape 9829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vPMUA&#10;AADeAAAADwAAAGRycy9kb3ducmV2LnhtbESPzWrDMBCE74W+g9hCbrXsQEvsRjEhEGjBhybtocfF&#10;2ljG1spIauK8fRQo9DjMz8es69mO4kw+9I4VFFkOgrh1uudOwffX/nkFIkRkjaNjUnClAPXm8WGN&#10;lXYXPtD5GDuRRjhUqMDEOFVShtaQxZC5iTh5J+ctxiR9J7XHSxq3o1zm+au02HMiGJxoZ6gdjr82&#10;QfJy+DGDnpumefGfxUG3H1ErtXiat28gIs3xP/zXftcKytWyLOF+J10B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G88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List of Tables/List of Figures </w:t>
    </w:r>
    <w:r>
      <w:rPr>
        <w:rFonts w:ascii="Arial" w:eastAsia="Arial" w:hAnsi="Arial" w:cs="Arial"/>
        <w:b/>
        <w:sz w:val="18"/>
      </w:rPr>
      <w:tab/>
    </w:r>
    <w:r>
      <w:fldChar w:fldCharType="begin"/>
    </w:r>
    <w:r>
      <w:instrText xml:space="preserve"> PAGE   \* MERGEFORMAT </w:instrText>
    </w:r>
    <w:r>
      <w:fldChar w:fldCharType="separate"/>
    </w:r>
    <w:r w:rsidR="00B8707D" w:rsidRPr="00B8707D">
      <w:rPr>
        <w:rFonts w:ascii="Arial" w:eastAsia="Arial" w:hAnsi="Arial" w:cs="Arial"/>
        <w:b/>
        <w:noProof/>
        <w:sz w:val="18"/>
      </w:rPr>
      <w:t>1</w:t>
    </w:r>
    <w:r>
      <w:rPr>
        <w:rFonts w:ascii="Arial" w:eastAsia="Arial" w:hAnsi="Arial" w:cs="Arial"/>
        <w:b/>
        <w:sz w:val="18"/>
      </w:rPr>
      <w:fldChar w:fldCharType="end"/>
    </w:r>
    <w:r>
      <w:rPr>
        <w:rFonts w:ascii="Arial" w:eastAsia="Arial" w:hAnsi="Arial" w:cs="Arial"/>
        <w:b/>
        <w:sz w:val="18"/>
      </w:rPr>
      <w:t xml:space="preserve">  </w:t>
    </w:r>
    <w:r>
      <w:rPr>
        <w:rFonts w:ascii="Arial" w:eastAsia="Arial" w:hAnsi="Arial" w:cs="Arial"/>
        <w:b/>
        <w:sz w:val="18"/>
      </w:rPr>
      <w:tab/>
      <w:t xml:space="preserve">November 22, 2016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C7519" w14:textId="77777777" w:rsidR="000A159B" w:rsidRDefault="000A159B">
      <w:pPr>
        <w:spacing w:after="0" w:line="240" w:lineRule="auto"/>
      </w:pPr>
      <w:r>
        <w:separator/>
      </w:r>
    </w:p>
  </w:footnote>
  <w:footnote w:type="continuationSeparator" w:id="0">
    <w:p w14:paraId="17D867A4" w14:textId="77777777" w:rsidR="000A159B" w:rsidRDefault="000A15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C4FB4"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2F10B93" wp14:editId="1455DBD3">
              <wp:simplePos x="0" y="0"/>
              <wp:positionH relativeFrom="page">
                <wp:posOffset>896417</wp:posOffset>
              </wp:positionH>
              <wp:positionV relativeFrom="page">
                <wp:posOffset>601980</wp:posOffset>
              </wp:positionV>
              <wp:extent cx="5981065" cy="6096"/>
              <wp:effectExtent l="0" t="0" r="0" b="0"/>
              <wp:wrapSquare wrapText="bothSides"/>
              <wp:docPr id="93495" name="Group 93495"/>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2" name="Shape 9827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EA0609A" id="Group 93495" o:spid="_x0000_s1026" style="position:absolute;margin-left:70.6pt;margin-top:47.4pt;width:470.95pt;height:.5pt;z-index:25165824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">
              <v:shape id="Shape 9827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bt8UA&#10;AADeAAAADwAAAGRycy9kb3ducmV2LnhtbESPy2rDMBBF94X8g5hAd40cQ9vEsRxCoNCCF81jkeVg&#10;TSxja2QkNXH/vioUurzcx+GW28kO4kY+dI4VLBcZCOLG6Y5bBefT29MKRIjIGgfHpOCbAmyr2UOJ&#10;hXZ3PtDtGFuRRjgUqMDEOBZShsaQxbBwI3Hyrs5bjEn6VmqP9zRuB5ln2Yu02HEiGBxpb6jpj182&#10;QbJ1fzG9nuq6fvafy4NuPqJW6nE+7TYgIk3xP/zXftcK1qv8NYffO+kK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Bu3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01FA7F6A" w14:textId="77777777" w:rsidR="000A159B" w:rsidRDefault="000A159B">
    <w:pPr>
      <w:spacing w:after="0" w:line="259" w:lineRule="auto"/>
      <w:ind w:left="0" w:firstLine="0"/>
    </w:pPr>
    <w:r>
      <w:rPr>
        <w:rFonts w:ascii="Arial" w:eastAsia="Arial" w:hAnsi="Arial" w:cs="Arial"/>
        <w:b/>
        <w:sz w:val="18"/>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952D3"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14:anchorId="6800CA02" wp14:editId="0152AE09">
              <wp:simplePos x="0" y="0"/>
              <wp:positionH relativeFrom="page">
                <wp:posOffset>896417</wp:posOffset>
              </wp:positionH>
              <wp:positionV relativeFrom="page">
                <wp:posOffset>601980</wp:posOffset>
              </wp:positionV>
              <wp:extent cx="5981065" cy="6096"/>
              <wp:effectExtent l="0" t="0" r="0" b="0"/>
              <wp:wrapSquare wrapText="bothSides"/>
              <wp:docPr id="93842" name="Group 9384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4" name="Shape 9828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25410D0" id="Group 93842" o:spid="_x0000_s1026" style="position:absolute;margin-left:70.6pt;margin-top:47.4pt;width:470.95pt;height:.5pt;z-index:25168076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EiR&#10;2leCAgAAWQYAAA4AAAAAAAAAAAAAAAAALgIAAGRycy9lMm9Eb2MueG1sUEsBAi0AFAAGAAgAAAAh&#10;AN3o9rHgAAAACgEAAA8AAAAAAAAAAAAAAAAA3AQAAGRycy9kb3ducmV2LnhtbFBLBQYAAAAABAAE&#10;APMAAADpBQAAAAA=&#10;">
              <v:shape id="Shape 9828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Wf8UA&#10;AADeAAAADwAAAGRycy9kb3ducmV2LnhtbESPy2rDMBBF94H+g5hCd4mc0AbHjWxCoNCCF81jkeVg&#10;TS1ja2QkNXH/vioUsrzcx+Fuq8kO4ko+dI4VLBcZCOLG6Y5bBefT2zwHESKyxsExKfihAFX5MNti&#10;od2ND3Q9xlakEQ4FKjAxjoWUoTFkMSzcSJy8L+ctxiR9K7XHWxq3g1xl2Vpa7DgRDI60N9T0x2+b&#10;INmmv5heT3Vdv/jP5UE3H1Er9fQ47V5BRJriPfzfftcKNvkqf4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FZ/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39CB69E8" w14:textId="77777777" w:rsidR="000A159B" w:rsidRDefault="000A159B">
    <w:pPr>
      <w:spacing w:after="0" w:line="259" w:lineRule="auto"/>
      <w:ind w:left="0" w:firstLine="0"/>
    </w:pPr>
    <w:r>
      <w:rPr>
        <w:rFonts w:ascii="Arial" w:eastAsia="Arial" w:hAnsi="Arial" w:cs="Arial"/>
        <w:b/>
        <w:sz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53A29"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5BEB33AF" wp14:editId="692AA50D">
              <wp:simplePos x="0" y="0"/>
              <wp:positionH relativeFrom="page">
                <wp:posOffset>896417</wp:posOffset>
              </wp:positionH>
              <wp:positionV relativeFrom="page">
                <wp:posOffset>601980</wp:posOffset>
              </wp:positionV>
              <wp:extent cx="5981065" cy="6096"/>
              <wp:effectExtent l="0" t="0" r="0" b="0"/>
              <wp:wrapSquare wrapText="bothSides"/>
              <wp:docPr id="93814" name="Group 9381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3" name="Shape 9828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0FC29B" id="Group 93814" o:spid="_x0000_s1026" style="position:absolute;margin-left:70.6pt;margin-top:47.4pt;width:470.95pt;height:.5pt;z-index:25168179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LJd&#10;kuKCAgAAWQYAAA4AAAAAAAAAAAAAAAAALgIAAGRycy9lMm9Eb2MueG1sUEsBAi0AFAAGAAgAAAAh&#10;AN3o9rHgAAAACgEAAA8AAAAAAAAAAAAAAAAA3AQAAGRycy9kb3ducmV2LnhtbFBLBQYAAAAABAAE&#10;APMAAADpBQAAAAA=&#10;">
              <v:shape id="Shape 9828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OC8UA&#10;AADeAAAADwAAAGRycy9kb3ducmV2LnhtbESPy2rDMBBF94H+g5hCd4mclAbHjWxCoNCCF81jkeVg&#10;TS1ja2QkNXH/vioUsrzcx+Fuq8kO4ko+dI4VLBcZCOLG6Y5bBefT2zwHESKyxsExKfihAFX5MNti&#10;od2ND3Q9xlakEQ4FKjAxjoWUoTFkMSzcSJy8L+ctxiR9K7XHWxq3g1xl2Vpa7DgRDI60N9T0x2+b&#10;INmmv5heT3Vdv/jP5UE3H1Er9fQ47V5BRJriPfzfftcKNvkqf4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c4L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2E052C9C" w14:textId="77777777" w:rsidR="000A159B" w:rsidRDefault="000A159B">
    <w:pPr>
      <w:spacing w:after="0" w:line="259" w:lineRule="auto"/>
      <w:ind w:left="0" w:firstLine="0"/>
    </w:pPr>
    <w:r>
      <w:rPr>
        <w:rFonts w:ascii="Arial" w:eastAsia="Arial" w:hAnsi="Arial" w:cs="Arial"/>
        <w:b/>
        <w:sz w:val="18"/>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3E70B"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2816" behindDoc="0" locked="0" layoutInCell="1" allowOverlap="1" wp14:anchorId="00189550" wp14:editId="4A24CF37">
              <wp:simplePos x="0" y="0"/>
              <wp:positionH relativeFrom="page">
                <wp:posOffset>896417</wp:posOffset>
              </wp:positionH>
              <wp:positionV relativeFrom="page">
                <wp:posOffset>601980</wp:posOffset>
              </wp:positionV>
              <wp:extent cx="5981065" cy="6096"/>
              <wp:effectExtent l="0" t="0" r="0" b="0"/>
              <wp:wrapSquare wrapText="bothSides"/>
              <wp:docPr id="93783" name="Group 9378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2" name="Shape 9828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30DC1B" id="Group 93783" o:spid="_x0000_s1026" style="position:absolute;margin-left:70.6pt;margin-top:47.4pt;width:470.95pt;height:.5pt;z-index:25168281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IUJ&#10;YbKCAgAAWQYAAA4AAAAAAAAAAAAAAAAALgIAAGRycy9lMm9Eb2MueG1sUEsBAi0AFAAGAAgAAAAh&#10;AN3o9rHgAAAACgEAAA8AAAAAAAAAAAAAAAAA3AQAAGRycy9kb3ducmV2LnhtbFBLBQYAAAAABAAE&#10;APMAAADpBQAAAAA=&#10;">
              <v:shape id="Shape 9828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1rkMQA&#10;AADeAAAADwAAAGRycy9kb3ducmV2LnhtbESPX2vCMBTF34V9h3AHvmlqYaNWo4zBwEEfptuDj5fm&#10;riltbkoStX57Iwg+Hs6fH2e9HW0vzuRD61jBYp6BIK6dbrlR8Pf7NStAhIissXdMCq4UYLt5mayx&#10;1O7CezofYiPSCIcSFZgYh1LKUBuyGOZuIE7ev/MWY5K+kdrjJY3bXuZZ9i4ttpwIBgf6NFR3h5NN&#10;kGzZHU2nx6qq3vzPYq/r76iVmr6OHysQkcb4DD/aO61gWeRFDvc76Qr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ta5D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38637840" w14:textId="77777777" w:rsidR="000A159B" w:rsidRDefault="000A159B">
    <w:pPr>
      <w:spacing w:after="634" w:line="259" w:lineRule="auto"/>
      <w:ind w:left="0" w:firstLine="0"/>
    </w:pPr>
    <w:r>
      <w:rPr>
        <w:rFonts w:ascii="Arial" w:eastAsia="Arial" w:hAnsi="Arial" w:cs="Arial"/>
        <w:b/>
        <w:sz w:val="18"/>
      </w:rPr>
      <w:t xml:space="preserve"> </w:t>
    </w:r>
  </w:p>
  <w:p w14:paraId="5B08EE6A" w14:textId="77777777" w:rsidR="000A159B" w:rsidRDefault="000A159B">
    <w:pPr>
      <w:spacing w:after="0" w:line="259" w:lineRule="auto"/>
      <w:ind w:left="178" w:firstLine="0"/>
    </w:pPr>
    <w:r>
      <w:rPr>
        <w:rFonts w:ascii="Arial" w:eastAsia="Arial" w:hAnsi="Arial" w:cs="Arial"/>
        <w:b/>
        <w:sz w:val="32"/>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18794"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14:anchorId="29A46F13" wp14:editId="244605BE">
              <wp:simplePos x="0" y="0"/>
              <wp:positionH relativeFrom="page">
                <wp:posOffset>896417</wp:posOffset>
              </wp:positionH>
              <wp:positionV relativeFrom="page">
                <wp:posOffset>601980</wp:posOffset>
              </wp:positionV>
              <wp:extent cx="5981065" cy="6096"/>
              <wp:effectExtent l="0" t="0" r="0" b="0"/>
              <wp:wrapSquare wrapText="bothSides"/>
              <wp:docPr id="93931" name="Group 9393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7" name="Shape 9828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73AF0F" id="Group 93931" o:spid="_x0000_s1026" style="position:absolute;margin-left:70.6pt;margin-top:47.4pt;width:470.95pt;height:.5pt;z-index:25168691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EEw&#10;I4eCAgAAWQYAAA4AAAAAAAAAAAAAAAAALgIAAGRycy9lMm9Eb2MueG1sUEsBAi0AFAAGAAgAAAAh&#10;AN3o9rHgAAAACgEAAA8AAAAAAAAAAAAAAAAA3AQAAGRycy9kb3ducmV2LnhtbFBLBQYAAAAABAAE&#10;APMAAADpBQAAAAA=&#10;">
              <v:shape id="Shape 9828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ICMUA&#10;AADeAAAADwAAAGRycy9kb3ducmV2LnhtbESPy2rDMBBF94H+g5hCd4mcQBvHjWxCoNCCF81jkeVg&#10;TS1ja2QkNXH/vioUsrzcx+Fuq8kO4ko+dI4VLBcZCOLG6Y5bBefT2zwHESKyxsExKfihAFX5MNti&#10;od2ND3Q9xlakEQ4FKjAxjoWUoTFkMSzcSJy8L+ctxiR9K7XHWxq3g1xl2Yu02HEiGBxpb6jpj982&#10;QbJNfzG9nuq6fvafy4NuPqJW6ulx2r2CiDTFe/i//a4VbPJVvo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sgI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1F8B04D2" w14:textId="77777777" w:rsidR="000A159B" w:rsidRDefault="000A159B">
    <w:pPr>
      <w:spacing w:after="0" w:line="259" w:lineRule="auto"/>
      <w:ind w:left="0" w:firstLine="0"/>
    </w:pPr>
    <w:r>
      <w:rPr>
        <w:rFonts w:ascii="Arial" w:eastAsia="Arial" w:hAnsi="Arial" w:cs="Arial"/>
        <w:b/>
        <w:sz w:val="18"/>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B7BB0"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2D571BB2" wp14:editId="01CE550F">
              <wp:simplePos x="0" y="0"/>
              <wp:positionH relativeFrom="page">
                <wp:posOffset>896417</wp:posOffset>
              </wp:positionH>
              <wp:positionV relativeFrom="page">
                <wp:posOffset>601980</wp:posOffset>
              </wp:positionV>
              <wp:extent cx="5981065" cy="6096"/>
              <wp:effectExtent l="0" t="0" r="0" b="0"/>
              <wp:wrapSquare wrapText="bothSides"/>
              <wp:docPr id="93901" name="Group 9390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6" name="Shape 9828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5B8CF39" id="Group 93901" o:spid="_x0000_s1026" style="position:absolute;margin-left:70.6pt;margin-top:47.4pt;width:470.95pt;height:.5pt;z-index:25168793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HvR&#10;ZF6CAgAAWQYAAA4AAAAAAAAAAAAAAAAALgIAAGRycy9lMm9Eb2MueG1sUEsBAi0AFAAGAAgAAAAh&#10;AN3o9rHgAAAACgEAAA8AAAAAAAAAAAAAAAAA3AQAAGRycy9kb3ducmV2LnhtbFBLBQYAAAAABAAE&#10;APMAAADpBQAAAAA=&#10;">
              <v:shape id="Shape 9828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Ztk8QA&#10;AADeAAAADwAAAGRycy9kb3ducmV2LnhtbESPS4vCMBSF9wP+h3CF2Y2pwkitRhFhQKGL8bFweWmu&#10;TWlzU5KM1n9vBgZmeTiPj7PaDLYTd/KhcaxgOslAEFdON1wruJy/PnIQISJr7ByTgicF2KxHbyss&#10;tHvwke6nWIs0wqFABSbGvpAyVIYshonriZN3c95iTNLXUnt8pHHbyVmWzaXFhhPBYE87Q1V7+rEJ&#10;ki3aq2n1UJblp/+eHnV1iFqp9/GwXYKINMT/8F97rxUs8lk+h9876QrI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WbZP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55550B51" w14:textId="77777777" w:rsidR="000A159B" w:rsidRDefault="000A159B">
    <w:pPr>
      <w:spacing w:after="0" w:line="259" w:lineRule="auto"/>
      <w:ind w:left="0" w:firstLine="0"/>
    </w:pPr>
    <w:r>
      <w:rPr>
        <w:rFonts w:ascii="Arial" w:eastAsia="Arial" w:hAnsi="Arial" w:cs="Arial"/>
        <w:b/>
        <w:sz w:val="18"/>
      </w:rPr>
      <w:t xml:space="preserve">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07AE3"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14:anchorId="7AE5446C" wp14:editId="487EDF2B">
              <wp:simplePos x="0" y="0"/>
              <wp:positionH relativeFrom="page">
                <wp:posOffset>896417</wp:posOffset>
              </wp:positionH>
              <wp:positionV relativeFrom="page">
                <wp:posOffset>601980</wp:posOffset>
              </wp:positionV>
              <wp:extent cx="5981065" cy="6096"/>
              <wp:effectExtent l="0" t="0" r="0" b="0"/>
              <wp:wrapSquare wrapText="bothSides"/>
              <wp:docPr id="93871" name="Group 9387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5" name="Shape 9828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1EDF6F" id="Group 93871" o:spid="_x0000_s1026" style="position:absolute;margin-left:70.6pt;margin-top:47.4pt;width:470.95pt;height:.5pt;z-index:25168896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">
              <v:shape id="Shape 9828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Tz5MQA&#10;AADeAAAADwAAAGRycy9kb3ducmV2LnhtbESPS4vCMBSF94L/IdyB2WmqoNRqlEEYUOjC18Llpbk2&#10;pc1NSTLa+feTgYFZHs7j42x2g+3Ek3xoHCuYTTMQxJXTDdcKbtfPSQ4iRGSNnWNS8E0BdtvxaIOF&#10;di8+0/MSa5FGOBSowMTYF1KGypDFMHU9cfIezluMSfpaao+vNG47Oc+ypbTYcCIY7GlvqGovXzZB&#10;slV7N60eyrJc+NPsrKtj1Eq9vw0faxCRhvgf/msftIJVPs8X8HsnX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E8+T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7B771447" w14:textId="77777777" w:rsidR="000A159B" w:rsidRDefault="000A159B">
    <w:pPr>
      <w:spacing w:after="0" w:line="259" w:lineRule="auto"/>
      <w:ind w:left="0" w:firstLine="0"/>
    </w:pPr>
    <w:r>
      <w:rPr>
        <w:rFonts w:ascii="Arial" w:eastAsia="Arial" w:hAnsi="Arial" w:cs="Arial"/>
        <w:b/>
        <w:sz w:val="18"/>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77C60"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93056" behindDoc="0" locked="0" layoutInCell="1" allowOverlap="1" wp14:anchorId="0860B78F" wp14:editId="016E978F">
              <wp:simplePos x="0" y="0"/>
              <wp:positionH relativeFrom="page">
                <wp:posOffset>896417</wp:posOffset>
              </wp:positionH>
              <wp:positionV relativeFrom="page">
                <wp:posOffset>601980</wp:posOffset>
              </wp:positionV>
              <wp:extent cx="5981065" cy="6096"/>
              <wp:effectExtent l="0" t="0" r="0" b="0"/>
              <wp:wrapSquare wrapText="bothSides"/>
              <wp:docPr id="94020" name="Group 9402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0" name="Shape 98290"/>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61873E" id="Group 94020" o:spid="_x0000_s1026" style="position:absolute;margin-left:70.6pt;margin-top:47.4pt;width:470.95pt;height:.5pt;z-index:25169305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">
              <v:shape id="Shape 98290"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GocQA&#10;AADeAAAADwAAAGRycy9kb3ducmV2LnhtbESPy2rDMBBF94X8g5hAd42cQEvsRgkhUGjBi+axyHKw&#10;ppaxNTKSmrh/31kUurzcF2ezm/ygbhRTF9jAclGAIm6C7bg1cDm/Pa1BpYxscQhMBn4owW47e9hg&#10;ZcOdj3Q75VbJCKcKDbicx0rr1DjymBZhJBbvK0SPWWRstY14l3E/6FVRvGiPHcuDw5EOjpr+9O3l&#10;pCj7q+vtVNf1c/xcHm3zka0xj/Np/woq05T/w3/td2ugXK9KARAcQQG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qxqH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0FCB3636" w14:textId="77777777" w:rsidR="000A159B" w:rsidRDefault="000A159B">
    <w:pPr>
      <w:spacing w:after="0" w:line="259" w:lineRule="auto"/>
      <w:ind w:left="0" w:firstLine="0"/>
    </w:pPr>
    <w:r>
      <w:rPr>
        <w:rFonts w:ascii="Arial" w:eastAsia="Arial" w:hAnsi="Arial" w:cs="Arial"/>
        <w:b/>
        <w:sz w:val="18"/>
      </w:rPr>
      <w:t xml:space="preserve">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89490"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14:anchorId="0AB8FBAE" wp14:editId="759BF490">
              <wp:simplePos x="0" y="0"/>
              <wp:positionH relativeFrom="page">
                <wp:posOffset>896417</wp:posOffset>
              </wp:positionH>
              <wp:positionV relativeFrom="page">
                <wp:posOffset>601980</wp:posOffset>
              </wp:positionV>
              <wp:extent cx="5981065" cy="6096"/>
              <wp:effectExtent l="0" t="0" r="0" b="0"/>
              <wp:wrapSquare wrapText="bothSides"/>
              <wp:docPr id="93991" name="Group 9399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9" name="Shape 98289"/>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AD2AB0" id="Group 93991" o:spid="_x0000_s1026" style="position:absolute;margin-left:70.6pt;margin-top:47.4pt;width:470.95pt;height:.5pt;z-index:25169408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DPg&#10;UUuCAgAAWQYAAA4AAAAAAAAAAAAAAAAALgIAAGRycy9lMm9Eb2MueG1sUEsBAi0AFAAGAAgAAAAh&#10;AN3o9rHgAAAACgEAAA8AAAAAAAAAAAAAAAAA3AQAAGRycy9kb3ducmV2LnhtbFBLBQYAAAAABAAE&#10;APMAAADpBQAAAAA=&#10;">
              <v:shape id="Shape 98289"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n54cQA&#10;AADeAAAADwAAAGRycy9kb3ducmV2LnhtbESPX2vCMBTF3wd+h3AF32aqsNFWo8hg4KAP0+3Bx0tz&#10;bUqbm5JErd/eCIM9Hs6fH2e9HW0vruRD61jBYp6BIK6dbrlR8Pvz+ZqDCBFZY++YFNwpwHYzeVlj&#10;qd2ND3Q9xkakEQ4lKjAxDqWUoTZkMczdQJy8s/MWY5K+kdrjLY3bXi6z7F1abDkRDA70Yajujheb&#10;IFnRnUynx6qq3vz34qDrr6iVmk3H3QpEpDH+h//ae62gyJd5Ac876QrI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J+eH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4A283D18" w14:textId="77777777" w:rsidR="000A159B" w:rsidRDefault="000A159B">
    <w:pPr>
      <w:spacing w:after="0" w:line="259" w:lineRule="auto"/>
      <w:ind w:left="0" w:firstLine="0"/>
    </w:pPr>
    <w:r>
      <w:rPr>
        <w:rFonts w:ascii="Arial" w:eastAsia="Arial" w:hAnsi="Arial" w:cs="Arial"/>
        <w:b/>
        <w:sz w:val="18"/>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A70E2"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95104" behindDoc="0" locked="0" layoutInCell="1" allowOverlap="1" wp14:anchorId="6377C2AE" wp14:editId="04747597">
              <wp:simplePos x="0" y="0"/>
              <wp:positionH relativeFrom="page">
                <wp:posOffset>896417</wp:posOffset>
              </wp:positionH>
              <wp:positionV relativeFrom="page">
                <wp:posOffset>601980</wp:posOffset>
              </wp:positionV>
              <wp:extent cx="5981065" cy="6096"/>
              <wp:effectExtent l="0" t="0" r="0" b="0"/>
              <wp:wrapSquare wrapText="bothSides"/>
              <wp:docPr id="93962" name="Group 9396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88" name="Shape 9828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9FC158" id="Group 93962" o:spid="_x0000_s1026" style="position:absolute;margin-left:70.6pt;margin-top:47.4pt;width:470.95pt;height:.5pt;z-index:25169510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">
              <v:shape id="Shape 9828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VcesMA&#10;AADeAAAADwAAAGRycy9kb3ducmV2LnhtbERPO2vDMBDeC/0P4gLdGjmBFseNEkKhkICH5jFkPKyr&#10;ZWydjKQm7r/vDYWOH997vZ38oG4UUxfYwGJegCJugu24NXA5fzyXoFJGtjgEJgM/lGC7eXxYY2XD&#10;nY90O+VWSQinCg24nMdK69Q48pjmYSQW7itEj1lgbLWNeJdwP+hlUbxqjx1Lg8OR3h01/enbS0mx&#10;6q+ut1Nd1y/xc3G0zSFbY55m0+4NVKYp/4v/3HtrYFUuS9krd+QK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VcesMAAADeAAAADwAAAAAAAAAAAAAAAACYAgAAZHJzL2Rv&#10;d25yZXYueG1sUEsFBgAAAAAEAAQA9QAAAIgDA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120961CD" w14:textId="77777777" w:rsidR="000A159B" w:rsidRDefault="000A159B">
    <w:pPr>
      <w:spacing w:after="0" w:line="259" w:lineRule="auto"/>
      <w:ind w:left="0" w:firstLine="0"/>
    </w:pPr>
    <w:r>
      <w:rPr>
        <w:rFonts w:ascii="Arial" w:eastAsia="Arial" w:hAnsi="Arial" w:cs="Arial"/>
        <w:b/>
        <w:sz w:val="18"/>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F2532"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99200" behindDoc="0" locked="0" layoutInCell="1" allowOverlap="1" wp14:anchorId="68812E31" wp14:editId="3ED5F7F9">
              <wp:simplePos x="0" y="0"/>
              <wp:positionH relativeFrom="page">
                <wp:posOffset>896417</wp:posOffset>
              </wp:positionH>
              <wp:positionV relativeFrom="page">
                <wp:posOffset>601980</wp:posOffset>
              </wp:positionV>
              <wp:extent cx="5981065" cy="6096"/>
              <wp:effectExtent l="0" t="0" r="0" b="0"/>
              <wp:wrapSquare wrapText="bothSides"/>
              <wp:docPr id="94102" name="Group 9410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3" name="Shape 9829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40BB8F" id="Group 94102" o:spid="_x0000_s1026" style="position:absolute;margin-left:70.6pt;margin-top:47.4pt;width:470.95pt;height:.5pt;z-index:25169920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GiM&#10;TyKCAgAAWQYAAA4AAAAAAAAAAAAAAAAALgIAAGRycy9lMm9Eb2MueG1sUEsBAi0AFAAGAAgAAAAh&#10;AN3o9rHgAAAACgEAAA8AAAAAAAAAAAAAAAAA3AQAAGRycy9kb3ducmV2LnhtbFBLBQYAAAAABAAE&#10;APMAAADpBQAAAAA=&#10;">
              <v:shape id="Shape 9829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hY1sUA&#10;AADeAAAADwAAAGRycy9kb3ducmV2LnhtbESPy2rDMBBF94H+g5hCd4mclIbYjWxCoNCCF81jkeVg&#10;TS1ja2QkNXH/vioUsrzcx+Fuq8kO4ko+dI4VLBcZCOLG6Y5bBefT23wDIkRkjYNjUvBDAaryYbbF&#10;QrsbH+h6jK1IIxwKVGBiHAspQ2PIYli4kTh5X85bjEn6VmqPtzRuB7nKsrW02HEiGBxpb6jpj982&#10;QbK8v5heT3Vdv/jP5UE3H1Er9fQ47V5BRJriPfzfftcK8s0qf4a/O+kKy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jW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1E72BCDE" w14:textId="77777777" w:rsidR="000A159B" w:rsidRDefault="000A159B">
    <w:pPr>
      <w:spacing w:after="0" w:line="259" w:lineRule="auto"/>
      <w:ind w:left="0" w:firstLine="0"/>
    </w:pPr>
    <w:r>
      <w:rPr>
        <w:rFonts w:ascii="Arial" w:eastAsia="Arial" w:hAnsi="Arial" w:cs="Arial"/>
        <w:b/>
        <w:sz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EDC26"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CDEE3D3" wp14:editId="4DD6FC01">
              <wp:simplePos x="0" y="0"/>
              <wp:positionH relativeFrom="page">
                <wp:posOffset>896417</wp:posOffset>
              </wp:positionH>
              <wp:positionV relativeFrom="page">
                <wp:posOffset>601980</wp:posOffset>
              </wp:positionV>
              <wp:extent cx="5981065" cy="6096"/>
              <wp:effectExtent l="0" t="0" r="0" b="0"/>
              <wp:wrapSquare wrapText="bothSides"/>
              <wp:docPr id="93467" name="Group 9346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1" name="Shape 9827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6D38EB5" id="Group 93467" o:spid="_x0000_s1026" style="position:absolute;margin-left:70.6pt;margin-top:47.4pt;width:470.95pt;height:.5pt;z-index:25165926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LNP&#10;1rOCAgAAWQYAAA4AAAAAAAAAAAAAAAAALgIAAGRycy9lMm9Eb2MueG1sUEsBAi0AFAAGAAgAAAAh&#10;AN3o9rHgAAAACgEAAA8AAAAAAAAAAAAAAAAA3AQAAGRycy9kb3ducmV2LnhtbFBLBQYAAAAABAAE&#10;APMAAADpBQAAAAA=&#10;">
              <v:shape id="Shape 9827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qFwMUA&#10;AADeAAAADwAAAGRycy9kb3ducmV2LnhtbESPS2sCMRSF90L/Q7gFd5oZoVWnRhFBaGEW9bFweZnc&#10;ToaZ3AxJ1PHfN4WCy8N5fJzVZrCduJEPjWMF+TQDQVw53XCt4HzaTxYgQkTW2DkmBQ8KsFm/jFZY&#10;aHfnA92OsRZphEOBCkyMfSFlqAxZDFPXEyfvx3mLMUlfS+3xnsZtJ2dZ9i4tNpwIBnvaGara49Um&#10;SLZsL6bVQ1mWb/47P+jqK2qlxq/D9gNEpCE+w//tT61guZjNc/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oXA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5370874C" w14:textId="77777777" w:rsidR="000A159B" w:rsidRDefault="000A159B">
    <w:pPr>
      <w:spacing w:after="0" w:line="259" w:lineRule="auto"/>
      <w:ind w:left="0" w:firstLine="0"/>
    </w:pPr>
    <w:r>
      <w:rPr>
        <w:rFonts w:ascii="Arial" w:eastAsia="Arial" w:hAnsi="Arial" w:cs="Arial"/>
        <w:b/>
        <w:sz w:val="18"/>
      </w:rPr>
      <w:t xml:space="preserve">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A195F"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700224" behindDoc="0" locked="0" layoutInCell="1" allowOverlap="1" wp14:anchorId="3196F40F" wp14:editId="071DACCF">
              <wp:simplePos x="0" y="0"/>
              <wp:positionH relativeFrom="page">
                <wp:posOffset>896417</wp:posOffset>
              </wp:positionH>
              <wp:positionV relativeFrom="page">
                <wp:posOffset>601980</wp:posOffset>
              </wp:positionV>
              <wp:extent cx="5981065" cy="6096"/>
              <wp:effectExtent l="0" t="0" r="0" b="0"/>
              <wp:wrapSquare wrapText="bothSides"/>
              <wp:docPr id="94077" name="Group 94077"/>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2" name="Shape 98292"/>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F7ACF21" id="Group 94077" o:spid="_x0000_s1026" style="position:absolute;margin-left:70.6pt;margin-top:47.4pt;width:470.95pt;height:.5pt;z-index:25170022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Dmv&#10;h0qCAgAAWQYAAA4AAAAAAAAAAAAAAAAALgIAAGRycy9lMm9Eb2MueG1sUEsBAi0AFAAGAAgAAAAh&#10;AN3o9rHgAAAACgEAAA8AAAAAAAAAAAAAAAAA3AQAAGRycy9kb3ducmV2LnhtbFBLBQYAAAAABAAE&#10;APMAAADpBQAAAAA=&#10;">
              <v:shape id="Shape 98292"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9TcUA&#10;AADeAAAADwAAAGRycy9kb3ducmV2LnhtbESPy2rDMBBF94X+g5hCdo0cQ0vsRDalUGjBi+axyHKw&#10;ppaxNTKSmjh/HwUKXV7u43C39WxHcSYfescKVssMBHHrdM+dguPh43kNIkRkjaNjUnClAHX1+LDF&#10;UrsL7+i8j51IIxxKVGBinEopQ2vIYli6iTh5P85bjEn6TmqPlzRuR5ln2au02HMiGJzo3VA77H9t&#10;gmTFcDKDnpumefHfq51uv6JWavE0v21ARJrjf/iv/akVFOu8yOF+J10BW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tP1N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3CFC2FC6" w14:textId="77777777" w:rsidR="000A159B" w:rsidRDefault="000A159B">
    <w:pPr>
      <w:spacing w:after="0" w:line="259" w:lineRule="auto"/>
      <w:ind w:left="0" w:firstLine="0"/>
    </w:pPr>
    <w:r>
      <w:rPr>
        <w:rFonts w:ascii="Arial" w:eastAsia="Arial" w:hAnsi="Arial" w:cs="Arial"/>
        <w:b/>
        <w:sz w:val="18"/>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6AD3A"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14:anchorId="05510B19" wp14:editId="112382A5">
              <wp:simplePos x="0" y="0"/>
              <wp:positionH relativeFrom="page">
                <wp:posOffset>896417</wp:posOffset>
              </wp:positionH>
              <wp:positionV relativeFrom="page">
                <wp:posOffset>601980</wp:posOffset>
              </wp:positionV>
              <wp:extent cx="5981065" cy="6096"/>
              <wp:effectExtent l="0" t="0" r="0" b="0"/>
              <wp:wrapSquare wrapText="bothSides"/>
              <wp:docPr id="94050" name="Group 9405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91" name="Shape 9829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04496EC" id="Group 94050" o:spid="_x0000_s1026" style="position:absolute;margin-left:70.6pt;margin-top:47.4pt;width:470.95pt;height:.5pt;z-index:25170124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">
              <v:shape id="Shape 98291"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jOsQA&#10;AADeAAAADwAAAGRycy9kb3ducmV2LnhtbESPX2vCMBTF34V9h3AHvmlaQbHVKEMQJvRB3R58vDR3&#10;TWlzU5JM67dfBoM9Hs6fH2e7H20v7uRD61hBPs9AENdOt9wo+Pw4ztYgQkTW2DsmBU8KsN+9TLZY&#10;avfgC92vsRFphEOJCkyMQyllqA1ZDHM3ECfvy3mLMUnfSO3xkcZtLxdZtpIWW04EgwMdDNXd9dsm&#10;SFZ0N9PpsaqqpT/nF12folZq+jq+bUBEGuN/+K/9rhUU60WRw++ddAX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mYzr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0FA03C20" w14:textId="77777777" w:rsidR="000A159B" w:rsidRDefault="000A159B">
    <w:pPr>
      <w:spacing w:after="0" w:line="259" w:lineRule="auto"/>
      <w:ind w:left="0" w:firstLine="0"/>
    </w:pPr>
    <w:r>
      <w:rPr>
        <w:rFonts w:ascii="Arial" w:eastAsia="Arial" w:hAnsi="Arial" w:cs="Arial"/>
        <w:b/>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6B4E6" w14:textId="77777777" w:rsidR="000A159B" w:rsidRDefault="000A159B">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D3D9"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4591DA07" wp14:editId="0766256C">
              <wp:simplePos x="0" y="0"/>
              <wp:positionH relativeFrom="page">
                <wp:posOffset>896417</wp:posOffset>
              </wp:positionH>
              <wp:positionV relativeFrom="page">
                <wp:posOffset>601980</wp:posOffset>
              </wp:positionV>
              <wp:extent cx="5981065" cy="6096"/>
              <wp:effectExtent l="0" t="0" r="0" b="0"/>
              <wp:wrapSquare wrapText="bothSides"/>
              <wp:docPr id="93578" name="Group 9357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5" name="Shape 9827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EE48A2" id="Group 93578" o:spid="_x0000_s1026" style="position:absolute;margin-left:70.6pt;margin-top:47.4pt;width:470.95pt;height:.5pt;z-index:25166233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BO4&#10;23mCAgAAWQYAAA4AAAAAAAAAAAAAAAAALgIAAGRycy9lMm9Eb2MueG1sUEsBAi0AFAAGAAgAAAAh&#10;AN3o9rHgAAAACgEAAA8AAAAAAAAAAAAAAAAA3AQAAGRycy9kb3ducmV2LnhtbFBLBQYAAAAABAAE&#10;APMAAADpBQAAAAA=&#10;">
              <v:shape id="Shape 98275"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Dw8QA&#10;AADeAAAADwAAAGRycy9kb3ducmV2LnhtbESPzWoCMRSF9wXfIVzBXc0oaHU0ihQEC7NQ24XLy+Q6&#10;GWZyMySpjm/fCEKXh/Pzcdbb3rbiRj7UjhVMxhkI4tLpmisFP9/79wWIEJE1to5JwYMCbDeDtzXm&#10;2t35RLdzrEQa4ZCjAhNjl0sZSkMWw9h1xMm7Om8xJukrqT3e07ht5TTL5tJizYlgsKNPQ2Vz/rUJ&#10;ki2bi2l0XxTFzB8nJ11+Ra3UaNjvViAi9fE//GoftILlYvoxg+eddAX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Rg8P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68FFE8BF" w14:textId="77777777" w:rsidR="000A159B" w:rsidRDefault="000A159B">
    <w:pPr>
      <w:spacing w:after="0" w:line="259" w:lineRule="auto"/>
      <w:ind w:left="0" w:firstLine="0"/>
    </w:pPr>
    <w:r>
      <w:rPr>
        <w:rFonts w:ascii="Arial" w:eastAsia="Arial" w:hAnsi="Arial" w:cs="Arial"/>
        <w:b/>
        <w:sz w:val="18"/>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15321"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4B662C5" wp14:editId="13F804CC">
              <wp:simplePos x="0" y="0"/>
              <wp:positionH relativeFrom="page">
                <wp:posOffset>896417</wp:posOffset>
              </wp:positionH>
              <wp:positionV relativeFrom="page">
                <wp:posOffset>601980</wp:posOffset>
              </wp:positionV>
              <wp:extent cx="5981065" cy="6096"/>
              <wp:effectExtent l="0" t="0" r="0" b="0"/>
              <wp:wrapSquare wrapText="bothSides"/>
              <wp:docPr id="93550" name="Group 93550"/>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4" name="Shape 98274"/>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610A4EE" id="Group 93550" o:spid="_x0000_s1026" style="position:absolute;margin-left:70.6pt;margin-top:47.4pt;width:470.95pt;height:.5pt;z-index:25166336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">
              <v:shape id="Shape 98274"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mWMUA&#10;AADeAAAADwAAAGRycy9kb3ducmV2LnhtbESPS2sCMRSF9wX/Q7hCdzWj1KqjUUQotDCL+li4vEyu&#10;k2EmN0OS6vTfN4Lg8nAeH2e16W0rruRD7VjBeJSBIC6drrlScDp+vs1BhIissXVMCv4owGY9eFlh&#10;rt2N93Q9xEqkEQ45KjAxdrmUoTRkMYxcR5y8i/MWY5K+ktrjLY3bVk6y7ENarDkRDHa0M1Q2h1+b&#10;INmiOZtG90VRTP3PeK/L76iVeh322yWISH18hh/tL61gMZ/M3uF+J1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HSZY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2B4EC9B1" w14:textId="77777777" w:rsidR="000A159B" w:rsidRDefault="000A159B">
    <w:pPr>
      <w:spacing w:after="0" w:line="259" w:lineRule="auto"/>
      <w:ind w:left="0" w:firstLine="0"/>
    </w:pPr>
    <w:r>
      <w:rPr>
        <w:rFonts w:ascii="Arial" w:eastAsia="Arial" w:hAnsi="Arial" w:cs="Arial"/>
        <w:b/>
        <w:sz w:val="18"/>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F540B"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51ECB6F" wp14:editId="696F3DC9">
              <wp:simplePos x="0" y="0"/>
              <wp:positionH relativeFrom="page">
                <wp:posOffset>896417</wp:posOffset>
              </wp:positionH>
              <wp:positionV relativeFrom="page">
                <wp:posOffset>601980</wp:posOffset>
              </wp:positionV>
              <wp:extent cx="5981065" cy="6096"/>
              <wp:effectExtent l="0" t="0" r="0" b="0"/>
              <wp:wrapSquare wrapText="bothSides"/>
              <wp:docPr id="93522" name="Group 93522"/>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3" name="Shape 9827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E4E4390" id="Group 93522" o:spid="_x0000_s1026" style="position:absolute;margin-left:70.6pt;margin-top:47.4pt;width:470.95pt;height:.5pt;z-index:25166438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EOr&#10;GWmCAgAAWQYAAA4AAAAAAAAAAAAAAAAALgIAAGRycy9lMm9Eb2MueG1sUEsBAi0AFAAGAAgAAAAh&#10;AN3o9rHgAAAACgEAAA8AAAAAAAAAAAAAAAAA3AQAAGRycy9kb3ducmV2LnhtbFBLBQYAAAAABAAE&#10;APMAAADpBQAAAAA=&#10;">
              <v:shape id="Shape 98273"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LMUA&#10;AADeAAAADwAAAGRycy9kb3ducmV2LnhtbESPS2sCMRSF9wX/Q7hCdzWjxaqjUUQotDCL+li4vEyu&#10;k2EmN0OS6vTfN4Lg8nAeH2e16W0rruRD7VjBeJSBIC6drrlScDp+vs1BhIissXVMCv4owGY9eFlh&#10;rt2N93Q9xEqkEQ45KjAxdrmUoTRkMYxcR5y8i/MWY5K+ktrjLY3bVk6y7ENarDkRDHa0M1Q2h1+b&#10;INmiOZtG90VRTP3PeK/L76iVeh322yWISH18hh/tL61gMZ/M3uF+J10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9L4s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2D07FE38" w14:textId="77777777" w:rsidR="000A159B" w:rsidRDefault="000A159B">
    <w:pPr>
      <w:spacing w:after="0" w:line="259" w:lineRule="auto"/>
      <w:ind w:left="0" w:firstLine="0"/>
    </w:pPr>
    <w:r>
      <w:rPr>
        <w:rFonts w:ascii="Arial" w:eastAsia="Arial" w:hAnsi="Arial" w:cs="Arial"/>
        <w:b/>
        <w:sz w:val="1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B71BC"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14:anchorId="7A9F2A84" wp14:editId="472EF3E7">
              <wp:simplePos x="0" y="0"/>
              <wp:positionH relativeFrom="page">
                <wp:posOffset>896417</wp:posOffset>
              </wp:positionH>
              <wp:positionV relativeFrom="page">
                <wp:posOffset>601980</wp:posOffset>
              </wp:positionV>
              <wp:extent cx="5981065" cy="6096"/>
              <wp:effectExtent l="0" t="0" r="0" b="0"/>
              <wp:wrapSquare wrapText="bothSides"/>
              <wp:docPr id="93668" name="Group 93668"/>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8" name="Shape 98278"/>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4A8FA2E" id="Group 93668" o:spid="_x0000_s1026" style="position:absolute;margin-left:70.6pt;margin-top:47.4pt;width:470.95pt;height:.5pt;z-index:251668480;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">
              <v:shape id="Shape 98278"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AsXcMA&#10;AADeAAAADwAAAGRycy9kb3ducmV2LnhtbERPO2vDMBDeC/kP4grdGjmBtokbJYRCIAUPzWPoeFhX&#10;y9g6GUlN3H/fGwIZP773ajP6Xl0opjawgdm0AEVcB9tyY+B82j0vQKWMbLEPTAb+KMFmPXlYYWnD&#10;lQ90OeZGSQinEg24nIdS61Q78pimYSAW7idEj1lgbLSNeJVw3+t5Ubxqjy1Lg8OBPhzV3fHXS0mx&#10;7L5dZ8eqql7i1+xg689sjXl6HLfvoDKN+S6+uffWwHIxf5O9ckeu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AsXcMAAADeAAAADwAAAAAAAAAAAAAAAACYAgAAZHJzL2Rv&#10;d25yZXYueG1sUEsFBgAAAAAEAAQA9QAAAIgDA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2C171024" w14:textId="77777777" w:rsidR="000A159B" w:rsidRDefault="000A159B">
    <w:pPr>
      <w:spacing w:after="0" w:line="259" w:lineRule="auto"/>
      <w:ind w:left="0" w:firstLine="0"/>
    </w:pPr>
    <w:r>
      <w:rPr>
        <w:rFonts w:ascii="Arial" w:eastAsia="Arial" w:hAnsi="Arial" w:cs="Arial"/>
        <w:b/>
        <w:sz w:val="1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FDEBB"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F4FB8C3" wp14:editId="606FF47E">
              <wp:simplePos x="0" y="0"/>
              <wp:positionH relativeFrom="page">
                <wp:posOffset>896417</wp:posOffset>
              </wp:positionH>
              <wp:positionV relativeFrom="page">
                <wp:posOffset>601980</wp:posOffset>
              </wp:positionV>
              <wp:extent cx="5981065" cy="6096"/>
              <wp:effectExtent l="0" t="0" r="0" b="0"/>
              <wp:wrapSquare wrapText="bothSides"/>
              <wp:docPr id="93643" name="Group 93643"/>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7" name="Shape 9827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4D5E0C" id="Group 93643" o:spid="_x0000_s1026" style="position:absolute;margin-left:70.6pt;margin-top:47.4pt;width:470.95pt;height:.5pt;z-index:251669504;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P1S&#10;+YKCAgAAWQYAAA4AAAAAAAAAAAAAAAAALgIAAGRycy9lMm9Eb2MueG1sUEsBAi0AFAAGAAgAAAAh&#10;AN3o9rHgAAAACgEAAA8AAAAAAAAAAAAAAAAA3AQAAGRycy9kb3ducmV2LnhtbFBLBQYAAAAABAAE&#10;APMAAADpBQAAAAA=&#10;">
              <v:shape id="Shape 98277"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4L8UA&#10;AADeAAAADwAAAGRycy9kb3ducmV2LnhtbESPS2sCMRSF9wX/Q7hCdzWjUB9To4ggWJhFHV10eZlc&#10;J8NMboYk6vTfm0Khy8N5fJz1drCduJMPjWMF00kGgrhyuuFaweV8eFuCCBFZY+eYFPxQgO1m9LLG&#10;XLsHn+hexlqkEQ45KjAx9rmUoTJkMUxcT5y8q/MWY5K+ltrjI43bTs6ybC4tNpwIBnvaG6ra8mYT&#10;JFu136bVQ1EU7/5retLVZ9RKvY6H3QeISEP8D/+1j1rBajlbLOD3TroCcvM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z7gvxQAAAN4AAAAPAAAAAAAAAAAAAAAAAJgCAABkcnMv&#10;ZG93bnJldi54bWxQSwUGAAAAAAQABAD1AAAAigM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1F806B2D" w14:textId="77777777" w:rsidR="000A159B" w:rsidRDefault="000A159B">
    <w:pPr>
      <w:spacing w:after="0" w:line="259" w:lineRule="auto"/>
      <w:ind w:left="0" w:firstLine="0"/>
    </w:pPr>
    <w:r>
      <w:rPr>
        <w:rFonts w:ascii="Arial" w:eastAsia="Arial" w:hAnsi="Arial" w:cs="Arial"/>
        <w:b/>
        <w:sz w:val="1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881C0" w14:textId="77777777" w:rsidR="000A159B" w:rsidRDefault="000A159B">
    <w:pPr>
      <w:spacing w:after="14"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1F29EB93" wp14:editId="263F2D49">
              <wp:simplePos x="0" y="0"/>
              <wp:positionH relativeFrom="page">
                <wp:posOffset>896417</wp:posOffset>
              </wp:positionH>
              <wp:positionV relativeFrom="page">
                <wp:posOffset>601980</wp:posOffset>
              </wp:positionV>
              <wp:extent cx="5981065" cy="6096"/>
              <wp:effectExtent l="0" t="0" r="0" b="0"/>
              <wp:wrapSquare wrapText="bothSides"/>
              <wp:docPr id="93611" name="Group 93611"/>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98276" name="Shape 98276"/>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252C8F" id="Group 93611" o:spid="_x0000_s1026" style="position:absolute;margin-left:70.6pt;margin-top:47.4pt;width:470.95pt;height:.5pt;z-index:25167052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">
              <v:shape id="Shape 98276" o:spid="_x0000_s1027" style="position:absolute;width:59810;height:91;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dtMQA&#10;AADeAAAADwAAAGRycy9kb3ducmV2LnhtbESPzWoCMRSF9wXfIVzBXc0oaHU0ihQEhVmo7cLlZXKd&#10;DDO5GZJUx7dvCkKXh/Pzcdbb3rbiTj7UjhVMxhkI4tLpmisF31/79wWIEJE1to5JwZMCbDeDtzXm&#10;2j34TPdLrEQa4ZCjAhNjl0sZSkMWw9h1xMm7OW8xJukrqT0+0rht5TTL5tJizYlgsKNPQ2Vz+bEJ&#10;ki2bq2l0XxTFzJ8mZ10eo1ZqNOx3KxCR+vgffrUPWsFyMf2Yw9+ddA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DHbTEAAAA3gAAAA8AAAAAAAAAAAAAAAAAmAIAAGRycy9k&#10;b3ducmV2LnhtbFBLBQYAAAAABAAEAPUAAACJAwAAAAA=&#10;" path="m,l5981065,r,9144l,9144,,e" fillcolor="black" stroked="f" strokeweight="0">
                <v:stroke miterlimit="83231f" joinstyle="miter"/>
                <v:path arrowok="t" textboxrect="0,0,5981065,9144"/>
              </v:shape>
              <w10:wrap type="square" anchorx="page" anchory="page"/>
            </v:group>
          </w:pict>
        </mc:Fallback>
      </mc:AlternateContent>
    </w:r>
    <w:r>
      <w:rPr>
        <w:rFonts w:ascii="Arial" w:eastAsia="Arial" w:hAnsi="Arial" w:cs="Arial"/>
        <w:b/>
        <w:sz w:val="18"/>
      </w:rPr>
      <w:t xml:space="preserve">NIH RPPR Instruction Guide </w:t>
    </w:r>
  </w:p>
  <w:p w14:paraId="1B0674F3" w14:textId="77777777" w:rsidR="000A159B" w:rsidRDefault="000A159B">
    <w:pPr>
      <w:spacing w:after="0" w:line="259" w:lineRule="auto"/>
      <w:ind w:left="0" w:firstLine="0"/>
    </w:pPr>
    <w:r>
      <w:rPr>
        <w:rFonts w:ascii="Arial" w:eastAsia="Arial" w:hAnsi="Arial" w:cs="Arial"/>
        <w:b/>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7F88"/>
    <w:multiLevelType w:val="hybridMultilevel"/>
    <w:tmpl w:val="8CD2CAA8"/>
    <w:lvl w:ilvl="0" w:tplc="08C6F4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DAD9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9072B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765F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6C0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2C2A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5805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A9B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A8BAA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82FD1"/>
    <w:multiLevelType w:val="multilevel"/>
    <w:tmpl w:val="2FE82CDC"/>
    <w:lvl w:ilvl="0">
      <w:start w:val="7"/>
      <w:numFmt w:val="upperLetter"/>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Letter"/>
      <w:lvlRestart w:val="0"/>
      <w:lvlText w:val="%1.%2.%3"/>
      <w:lvlJc w:val="left"/>
      <w:pPr>
        <w:ind w:left="71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BA7969"/>
    <w:multiLevelType w:val="multilevel"/>
    <w:tmpl w:val="0D54CB48"/>
    <w:lvl w:ilvl="0">
      <w:start w:val="7"/>
      <w:numFmt w:val="upperLetter"/>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1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3D76B4"/>
    <w:multiLevelType w:val="hybridMultilevel"/>
    <w:tmpl w:val="2CC04056"/>
    <w:lvl w:ilvl="0" w:tplc="AA04DF4C">
      <w:start w:val="1"/>
      <w:numFmt w:val="upperLetter"/>
      <w:lvlText w:val="%1."/>
      <w:lvlJc w:val="left"/>
      <w:pPr>
        <w:ind w:left="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803EC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926E21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592B9B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F6BA3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8A4C45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28608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510327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0FEA44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2B0795"/>
    <w:multiLevelType w:val="hybridMultilevel"/>
    <w:tmpl w:val="219CB3E8"/>
    <w:lvl w:ilvl="0" w:tplc="81E243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7A04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14E22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08B4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68F7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BC8E8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46D2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9AA10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CC06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5D6F21"/>
    <w:multiLevelType w:val="multilevel"/>
    <w:tmpl w:val="258A6BAA"/>
    <w:lvl w:ilvl="0">
      <w:start w:val="7"/>
      <w:numFmt w:val="upperLetter"/>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1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C722B5"/>
    <w:multiLevelType w:val="hybridMultilevel"/>
    <w:tmpl w:val="87C61E06"/>
    <w:lvl w:ilvl="0" w:tplc="12B641CC">
      <w:start w:val="1"/>
      <w:numFmt w:val="bullet"/>
      <w:lvlText w:val="•"/>
      <w:lvlJc w:val="left"/>
      <w:pPr>
        <w:ind w:left="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52E19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B24D88">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5A24DC">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F0A04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C6ACA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006482">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5CAD9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8081E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2073796"/>
    <w:multiLevelType w:val="hybridMultilevel"/>
    <w:tmpl w:val="61743DCE"/>
    <w:lvl w:ilvl="0" w:tplc="7A2C793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3AE676">
      <w:start w:val="1"/>
      <w:numFmt w:val="lowerLetter"/>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18C2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CA4E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62D8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F086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9A41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B8AF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E06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46809E7"/>
    <w:multiLevelType w:val="hybridMultilevel"/>
    <w:tmpl w:val="3F7E26F0"/>
    <w:lvl w:ilvl="0" w:tplc="4D004E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32E6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5015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82E9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FE2E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CC3A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DE04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5086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E090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B3753B"/>
    <w:multiLevelType w:val="hybridMultilevel"/>
    <w:tmpl w:val="48382258"/>
    <w:lvl w:ilvl="0" w:tplc="F13AE0A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AECC8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1CCA2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E05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7E9E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4C3E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165A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6EC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FCDC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FF34A7"/>
    <w:multiLevelType w:val="hybridMultilevel"/>
    <w:tmpl w:val="32FE9A12"/>
    <w:lvl w:ilvl="0" w:tplc="3782E6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5E3E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3A6C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58F16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831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769E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FAB4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0AD2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EA00F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849575F"/>
    <w:multiLevelType w:val="multilevel"/>
    <w:tmpl w:val="DB12F8AC"/>
    <w:lvl w:ilvl="0">
      <w:start w:val="1"/>
      <w:numFmt w:val="decimal"/>
      <w:pStyle w:val="Heading1"/>
      <w:lvlText w:val="%1"/>
      <w:lvlJc w:val="left"/>
      <w:pPr>
        <w:ind w:left="0" w:firstLine="0"/>
      </w:pPr>
      <w:rPr>
        <w:rFonts w:ascii="Arial" w:eastAsia="Arial" w:hAnsi="Arial" w:cs="Arial" w:hint="default"/>
        <w:b/>
        <w:bCs/>
        <w:i w:val="0"/>
        <w:strike w:val="0"/>
        <w:dstrike w:val="0"/>
        <w:color w:val="000000"/>
        <w:sz w:val="32"/>
        <w:szCs w:val="32"/>
        <w:u w:val="none" w:color="000000"/>
        <w:bdr w:val="none" w:sz="0" w:space="0" w:color="auto"/>
        <w:shd w:val="clear" w:color="auto" w:fill="auto"/>
        <w:vertAlign w:val="baseline"/>
      </w:rPr>
    </w:lvl>
    <w:lvl w:ilvl="1">
      <w:start w:val="1"/>
      <w:numFmt w:val="decimal"/>
      <w:pStyle w:val="Heading2"/>
      <w:lvlText w:val="%1.%2"/>
      <w:lvlJc w:val="left"/>
      <w:pPr>
        <w:ind w:left="0" w:firstLine="0"/>
      </w:pPr>
      <w:rPr>
        <w:rFonts w:ascii="Arial" w:eastAsia="Arial" w:hAnsi="Arial" w:cs="Arial" w:hint="default"/>
        <w:b/>
        <w:bCs/>
        <w:i/>
        <w:iCs/>
        <w:strike w:val="0"/>
        <w:dstrike w:val="0"/>
        <w:color w:val="000000"/>
        <w:sz w:val="28"/>
        <w:szCs w:val="28"/>
        <w:u w:val="none" w:color="000000"/>
        <w:bdr w:val="none" w:sz="0" w:space="0" w:color="auto"/>
        <w:shd w:val="clear" w:color="auto" w:fill="auto"/>
        <w:vertAlign w:val="baseline"/>
      </w:rPr>
    </w:lvl>
    <w:lvl w:ilvl="2">
      <w:start w:val="1"/>
      <w:numFmt w:val="decimal"/>
      <w:pStyle w:val="Heading3"/>
      <w:lvlText w:val="%1.%2.%3"/>
      <w:lvlJc w:val="left"/>
      <w:pPr>
        <w:ind w:left="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8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firstLine="0"/>
      </w:pPr>
      <w:rPr>
        <w:rFonts w:ascii="Arial" w:eastAsia="Arial" w:hAnsi="Arial" w:cs="Arial" w:hint="default"/>
        <w:b/>
        <w:bCs/>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B6B1177"/>
    <w:multiLevelType w:val="hybridMultilevel"/>
    <w:tmpl w:val="5F48EB28"/>
    <w:lvl w:ilvl="0" w:tplc="FB020A1A">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486B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6E88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0A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660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C479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4D7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44C6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2439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C826CB8"/>
    <w:multiLevelType w:val="hybridMultilevel"/>
    <w:tmpl w:val="4EF4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D6DDA"/>
    <w:multiLevelType w:val="hybridMultilevel"/>
    <w:tmpl w:val="137E2208"/>
    <w:lvl w:ilvl="0" w:tplc="18D04FA6">
      <w:start w:val="8"/>
      <w:numFmt w:val="upperLetter"/>
      <w:lvlText w:val="%1."/>
      <w:lvlJc w:val="left"/>
      <w:pPr>
        <w:ind w:left="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E962D8A0">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D6874A8">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C2B08D7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50262656">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042678A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EF58831E">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4063752">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0E6D40C">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E6E07B6"/>
    <w:multiLevelType w:val="multilevel"/>
    <w:tmpl w:val="25929B42"/>
    <w:lvl w:ilvl="0">
      <w:start w:val="8"/>
      <w:numFmt w:val="upperLetter"/>
      <w:lvlText w:val="%1."/>
      <w:lvlJc w:val="left"/>
      <w:pPr>
        <w:ind w:left="3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ED16A4B"/>
    <w:multiLevelType w:val="hybridMultilevel"/>
    <w:tmpl w:val="3D045224"/>
    <w:lvl w:ilvl="0" w:tplc="8CDE854A">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1CC389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7266B0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8B06DF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5DE7B26">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F1270DA">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61AF81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6829CD2">
      <w:start w:val="1"/>
      <w:numFmt w:val="bullet"/>
      <w:lvlText w:val="o"/>
      <w:lvlJc w:val="left"/>
      <w:pPr>
        <w:ind w:left="7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7C0EAD2">
      <w:start w:val="1"/>
      <w:numFmt w:val="bullet"/>
      <w:lvlText w:val="▪"/>
      <w:lvlJc w:val="left"/>
      <w:pPr>
        <w:ind w:left="79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3F79A2"/>
    <w:multiLevelType w:val="hybridMultilevel"/>
    <w:tmpl w:val="348AF494"/>
    <w:lvl w:ilvl="0" w:tplc="6F744DAE">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C4666">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CCBCC6">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40E696">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DAB936">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480D0C">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C1F44">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2ADC4">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5857AA">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2C76DCE"/>
    <w:multiLevelType w:val="hybridMultilevel"/>
    <w:tmpl w:val="7B12F4C6"/>
    <w:lvl w:ilvl="0" w:tplc="DF4E70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C8924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86FB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AC8B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ECEA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F443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D23F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3A73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7CFD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6803CCB"/>
    <w:multiLevelType w:val="multilevel"/>
    <w:tmpl w:val="DB084FF4"/>
    <w:lvl w:ilvl="0">
      <w:start w:val="3"/>
      <w:numFmt w:val="decimal"/>
      <w:lvlText w:val="%1"/>
      <w:lvlJc w:val="left"/>
      <w:pPr>
        <w:ind w:left="4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6956C94"/>
    <w:multiLevelType w:val="multilevel"/>
    <w:tmpl w:val="521ECC1A"/>
    <w:lvl w:ilvl="0">
      <w:start w:val="8"/>
      <w:numFmt w:val="upperLetter"/>
      <w:lvlText w:val="%1."/>
      <w:lvlJc w:val="left"/>
      <w:pPr>
        <w:ind w:left="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95B4B1C"/>
    <w:multiLevelType w:val="hybridMultilevel"/>
    <w:tmpl w:val="87564EA2"/>
    <w:lvl w:ilvl="0" w:tplc="03981A88">
      <w:start w:val="1"/>
      <w:numFmt w:val="bullet"/>
      <w:lvlText w:val="•"/>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0251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C1B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0AE75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BE2DC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58FA4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E04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FA4C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5816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AA5336B"/>
    <w:multiLevelType w:val="hybridMultilevel"/>
    <w:tmpl w:val="925657D2"/>
    <w:lvl w:ilvl="0" w:tplc="A392B3AE">
      <w:start w:val="4"/>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1259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0EC5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481C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4A6C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4C6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88B1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8873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16E3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46541A0"/>
    <w:multiLevelType w:val="hybridMultilevel"/>
    <w:tmpl w:val="955C6860"/>
    <w:lvl w:ilvl="0" w:tplc="83B88E2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EEEF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5E4B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52D19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DA992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BEC8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1499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F260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5E97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6621AC9"/>
    <w:multiLevelType w:val="hybridMultilevel"/>
    <w:tmpl w:val="A0EA9B08"/>
    <w:lvl w:ilvl="0" w:tplc="08701D8A">
      <w:start w:val="1"/>
      <w:numFmt w:val="bullet"/>
      <w:lvlText w:val="•"/>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279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5472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DA396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846FF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64F1C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4C0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2EA8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9A56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8FC4F21"/>
    <w:multiLevelType w:val="hybridMultilevel"/>
    <w:tmpl w:val="DE54F58E"/>
    <w:lvl w:ilvl="0" w:tplc="E8EA18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DC9ECE">
      <w:start w:val="1"/>
      <w:numFmt w:val="lowerLetter"/>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A2B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B4AD3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8E2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D41C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3451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A1E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F243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A784C80"/>
    <w:multiLevelType w:val="hybridMultilevel"/>
    <w:tmpl w:val="1A881FC2"/>
    <w:lvl w:ilvl="0" w:tplc="ABA205FA">
      <w:start w:val="6"/>
      <w:numFmt w:val="upperLetter"/>
      <w:lvlText w:val="%1."/>
      <w:lvlJc w:val="left"/>
      <w:pPr>
        <w:ind w:left="28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B5143106">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4145B2E">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63120A40">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B8F6686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61FA195C">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541AD46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1A805DA">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F3C0BE38">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AE051AD"/>
    <w:multiLevelType w:val="hybridMultilevel"/>
    <w:tmpl w:val="390024BA"/>
    <w:lvl w:ilvl="0" w:tplc="70B64E9C">
      <w:start w:val="1"/>
      <w:numFmt w:val="bullet"/>
      <w:lvlText w:val="•"/>
      <w:lvlJc w:val="left"/>
      <w:pPr>
        <w:ind w:left="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0AE8A0">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5AB5D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EAD396">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49E16">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F47838">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9CCD92">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06A098">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F8A750">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F060B2D"/>
    <w:multiLevelType w:val="hybridMultilevel"/>
    <w:tmpl w:val="F0A23378"/>
    <w:lvl w:ilvl="0" w:tplc="FA368F1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40EC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AE31E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4E400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FA92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14E4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902A9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28181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E901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0EF55CE"/>
    <w:multiLevelType w:val="hybridMultilevel"/>
    <w:tmpl w:val="FF400048"/>
    <w:lvl w:ilvl="0" w:tplc="3AE01588">
      <w:start w:val="1"/>
      <w:numFmt w:val="upperLetter"/>
      <w:lvlText w:val="%1."/>
      <w:lvlJc w:val="left"/>
      <w:pPr>
        <w:ind w:left="34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41A4827E">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2528A9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41560C1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73B6A8C0">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0A6967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10A40E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349E0B22">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71C693C">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3247CFF"/>
    <w:multiLevelType w:val="hybridMultilevel"/>
    <w:tmpl w:val="3DF43302"/>
    <w:lvl w:ilvl="0" w:tplc="2B8CF8F8">
      <w:start w:val="1"/>
      <w:numFmt w:val="decimal"/>
      <w:lvlText w:val="%1."/>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1632BC">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9E553A">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EC887E">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64B7E6">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E48F2">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C1068">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064C4">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083978">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3F665B7"/>
    <w:multiLevelType w:val="hybridMultilevel"/>
    <w:tmpl w:val="C34A7324"/>
    <w:lvl w:ilvl="0" w:tplc="90B4BB7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FADB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9C4F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3876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D69E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A833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3866C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4660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CC5A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9201815"/>
    <w:multiLevelType w:val="hybridMultilevel"/>
    <w:tmpl w:val="138E9302"/>
    <w:lvl w:ilvl="0" w:tplc="2E0E1A6C">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C3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A8E30">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EF9E4">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928">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6F164">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A0BFBE">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7489B2">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D03B1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9655B82"/>
    <w:multiLevelType w:val="multilevel"/>
    <w:tmpl w:val="9404CF00"/>
    <w:lvl w:ilvl="0">
      <w:start w:val="1"/>
      <w:numFmt w:val="decimal"/>
      <w:lvlText w:val="%1"/>
      <w:lvlJc w:val="left"/>
      <w:pPr>
        <w:ind w:left="36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296"/>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F82709D"/>
    <w:multiLevelType w:val="hybridMultilevel"/>
    <w:tmpl w:val="125E0522"/>
    <w:lvl w:ilvl="0" w:tplc="341C6E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23D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3C8C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44DF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4C6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CC5B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86123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2E0D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4477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2612A5F"/>
    <w:multiLevelType w:val="hybridMultilevel"/>
    <w:tmpl w:val="92A437CE"/>
    <w:lvl w:ilvl="0" w:tplc="5082089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26254E">
      <w:start w:val="1"/>
      <w:numFmt w:val="bullet"/>
      <w:lvlText w:val="o"/>
      <w:lvlJc w:val="left"/>
      <w:pPr>
        <w:ind w:left="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D217AC">
      <w:start w:val="1"/>
      <w:numFmt w:val="bullet"/>
      <w:lvlRestart w:val="0"/>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0C0DE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4031CC">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FA5128">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C1BC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2C010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AED0E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32D2271"/>
    <w:multiLevelType w:val="hybridMultilevel"/>
    <w:tmpl w:val="E3C24B1A"/>
    <w:lvl w:ilvl="0" w:tplc="9EB8878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98BBA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460C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A5B5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904F6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645ED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1CC13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9897E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C403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9747381"/>
    <w:multiLevelType w:val="hybridMultilevel"/>
    <w:tmpl w:val="D460116C"/>
    <w:lvl w:ilvl="0" w:tplc="C85E62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FCEA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F257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761E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0EC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2EEFA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6440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90DF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68B8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9EB5EFA"/>
    <w:multiLevelType w:val="multilevel"/>
    <w:tmpl w:val="EAAC710C"/>
    <w:lvl w:ilvl="0">
      <w:start w:val="8"/>
      <w:numFmt w:val="upperLetter"/>
      <w:lvlText w:val="%1."/>
      <w:lvlJc w:val="left"/>
      <w:pPr>
        <w:ind w:left="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AA1146B"/>
    <w:multiLevelType w:val="multilevel"/>
    <w:tmpl w:val="F1142E72"/>
    <w:lvl w:ilvl="0">
      <w:start w:val="7"/>
      <w:numFmt w:val="upperLetter"/>
      <w:lvlText w:val="%1."/>
      <w:lvlJc w:val="left"/>
      <w:pPr>
        <w:ind w:left="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11"/>
      <w:numFmt w:val="decimal"/>
      <w:lvlText w:val="%1.%2"/>
      <w:lvlJc w:val="left"/>
      <w:pPr>
        <w:ind w:left="533"/>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B994636"/>
    <w:multiLevelType w:val="hybridMultilevel"/>
    <w:tmpl w:val="80FA5FCA"/>
    <w:lvl w:ilvl="0" w:tplc="1C1260B8">
      <w:start w:val="5"/>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A2C07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4E8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CE635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C45D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FEC14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140D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2A86A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4C87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BBB4CB7"/>
    <w:multiLevelType w:val="hybridMultilevel"/>
    <w:tmpl w:val="B546D940"/>
    <w:lvl w:ilvl="0" w:tplc="272896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888F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B09D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341F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0590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BAA6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6E2AF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DE56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F253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C585927"/>
    <w:multiLevelType w:val="hybridMultilevel"/>
    <w:tmpl w:val="F97A5D1E"/>
    <w:lvl w:ilvl="0" w:tplc="DC3690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BC594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0A01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86D0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EA92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E64B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D8B1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92A2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E60A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FE0609D"/>
    <w:multiLevelType w:val="hybridMultilevel"/>
    <w:tmpl w:val="52E2F9C0"/>
    <w:lvl w:ilvl="0" w:tplc="E142350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B093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FEBE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C614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347D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CAC0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6C70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3E80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5C99B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2022276"/>
    <w:multiLevelType w:val="hybridMultilevel"/>
    <w:tmpl w:val="87706256"/>
    <w:lvl w:ilvl="0" w:tplc="F02E92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261AA">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1634B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0A6FDE">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871F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D814B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4026B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FC20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460472">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4A7286B"/>
    <w:multiLevelType w:val="multilevel"/>
    <w:tmpl w:val="8B20B1E6"/>
    <w:lvl w:ilvl="0">
      <w:start w:val="1"/>
      <w:numFmt w:val="decimal"/>
      <w:lvlText w:val="%1"/>
      <w:lvlJc w:val="left"/>
      <w:pPr>
        <w:ind w:left="4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9094F2B"/>
    <w:multiLevelType w:val="hybridMultilevel"/>
    <w:tmpl w:val="D1C03888"/>
    <w:lvl w:ilvl="0" w:tplc="045CA0F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934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8268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A391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849A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42956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081EF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E56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F42E1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93153C1"/>
    <w:multiLevelType w:val="hybridMultilevel"/>
    <w:tmpl w:val="CC240A5E"/>
    <w:lvl w:ilvl="0" w:tplc="182EDE0C">
      <w:start w:val="8"/>
      <w:numFmt w:val="upperLetter"/>
      <w:lvlText w:val="%1."/>
      <w:lvlJc w:val="left"/>
      <w:pPr>
        <w:ind w:left="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F0D00EA2">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9B569A78">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82FEC234">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33081D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58A4426">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C5E2F30C">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D6865548">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03A9A6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DC31F59"/>
    <w:multiLevelType w:val="multilevel"/>
    <w:tmpl w:val="AEFA5444"/>
    <w:lvl w:ilvl="0">
      <w:start w:val="3"/>
      <w:numFmt w:val="decimal"/>
      <w:lvlText w:val="%1"/>
      <w:lvlJc w:val="left"/>
      <w:pPr>
        <w:ind w:left="360"/>
      </w:pPr>
      <w:rPr>
        <w:rFonts w:ascii="Arial" w:eastAsia="Arial" w:hAnsi="Arial" w:cs="Arial"/>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296"/>
      </w:pPr>
      <w:rPr>
        <w:rFonts w:ascii="Arial" w:eastAsia="Arial" w:hAnsi="Arial" w:cs="Arial"/>
        <w:b/>
        <w:bCs/>
        <w:i/>
        <w:iCs/>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E0A3693"/>
    <w:multiLevelType w:val="hybridMultilevel"/>
    <w:tmpl w:val="BD90B42A"/>
    <w:lvl w:ilvl="0" w:tplc="2116D3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0A8544">
      <w:start w:val="1"/>
      <w:numFmt w:val="bullet"/>
      <w:lvlRestart w:val="0"/>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A82DB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60BD1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44B3E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8C6BE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34B5E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B24FC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DAFE3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2DC3D67"/>
    <w:multiLevelType w:val="hybridMultilevel"/>
    <w:tmpl w:val="8DCA219A"/>
    <w:lvl w:ilvl="0" w:tplc="6FF806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94F49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449FD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4873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287F1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CB1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4444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6449E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44FC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2DD6ABC"/>
    <w:multiLevelType w:val="hybridMultilevel"/>
    <w:tmpl w:val="F18E7A0C"/>
    <w:lvl w:ilvl="0" w:tplc="B9EC0B7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8E2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5C5B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2E57A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9804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2338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2158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8D4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E46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7D56DCF"/>
    <w:multiLevelType w:val="hybridMultilevel"/>
    <w:tmpl w:val="C396E544"/>
    <w:lvl w:ilvl="0" w:tplc="033EE544">
      <w:start w:val="1"/>
      <w:numFmt w:val="decimal"/>
      <w:lvlText w:val="%1."/>
      <w:lvlJc w:val="left"/>
      <w:pPr>
        <w:ind w:left="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82F4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7AD4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E0E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3E4E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78A0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BAD9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D8E0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C242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45"/>
  </w:num>
  <w:num w:numId="3">
    <w:abstractNumId w:val="19"/>
  </w:num>
  <w:num w:numId="4">
    <w:abstractNumId w:val="33"/>
  </w:num>
  <w:num w:numId="5">
    <w:abstractNumId w:val="48"/>
  </w:num>
  <w:num w:numId="6">
    <w:abstractNumId w:val="3"/>
  </w:num>
  <w:num w:numId="7">
    <w:abstractNumId w:val="32"/>
  </w:num>
  <w:num w:numId="8">
    <w:abstractNumId w:val="17"/>
  </w:num>
  <w:num w:numId="9">
    <w:abstractNumId w:val="27"/>
  </w:num>
  <w:num w:numId="10">
    <w:abstractNumId w:val="7"/>
  </w:num>
  <w:num w:numId="11">
    <w:abstractNumId w:val="25"/>
  </w:num>
  <w:num w:numId="12">
    <w:abstractNumId w:val="30"/>
  </w:num>
  <w:num w:numId="13">
    <w:abstractNumId w:val="12"/>
  </w:num>
  <w:num w:numId="14">
    <w:abstractNumId w:val="22"/>
  </w:num>
  <w:num w:numId="15">
    <w:abstractNumId w:val="31"/>
  </w:num>
  <w:num w:numId="16">
    <w:abstractNumId w:val="34"/>
  </w:num>
  <w:num w:numId="17">
    <w:abstractNumId w:val="41"/>
  </w:num>
  <w:num w:numId="18">
    <w:abstractNumId w:val="23"/>
  </w:num>
  <w:num w:numId="19">
    <w:abstractNumId w:val="42"/>
  </w:num>
  <w:num w:numId="20">
    <w:abstractNumId w:val="0"/>
  </w:num>
  <w:num w:numId="21">
    <w:abstractNumId w:val="28"/>
  </w:num>
  <w:num w:numId="22">
    <w:abstractNumId w:val="40"/>
  </w:num>
  <w:num w:numId="23">
    <w:abstractNumId w:val="44"/>
  </w:num>
  <w:num w:numId="24">
    <w:abstractNumId w:val="52"/>
  </w:num>
  <w:num w:numId="25">
    <w:abstractNumId w:val="50"/>
  </w:num>
  <w:num w:numId="26">
    <w:abstractNumId w:val="46"/>
  </w:num>
  <w:num w:numId="27">
    <w:abstractNumId w:val="36"/>
  </w:num>
  <w:num w:numId="28">
    <w:abstractNumId w:val="51"/>
  </w:num>
  <w:num w:numId="29">
    <w:abstractNumId w:val="9"/>
  </w:num>
  <w:num w:numId="30">
    <w:abstractNumId w:val="6"/>
  </w:num>
  <w:num w:numId="31">
    <w:abstractNumId w:val="10"/>
  </w:num>
  <w:num w:numId="32">
    <w:abstractNumId w:val="18"/>
  </w:num>
  <w:num w:numId="33">
    <w:abstractNumId w:val="37"/>
  </w:num>
  <w:num w:numId="34">
    <w:abstractNumId w:val="49"/>
  </w:num>
  <w:num w:numId="35">
    <w:abstractNumId w:val="43"/>
  </w:num>
  <w:num w:numId="36">
    <w:abstractNumId w:val="1"/>
  </w:num>
  <w:num w:numId="37">
    <w:abstractNumId w:val="15"/>
  </w:num>
  <w:num w:numId="38">
    <w:abstractNumId w:val="39"/>
  </w:num>
  <w:num w:numId="39">
    <w:abstractNumId w:val="4"/>
  </w:num>
  <w:num w:numId="40">
    <w:abstractNumId w:val="16"/>
  </w:num>
  <w:num w:numId="41">
    <w:abstractNumId w:val="5"/>
  </w:num>
  <w:num w:numId="42">
    <w:abstractNumId w:val="38"/>
  </w:num>
  <w:num w:numId="43">
    <w:abstractNumId w:val="21"/>
  </w:num>
  <w:num w:numId="44">
    <w:abstractNumId w:val="26"/>
  </w:num>
  <w:num w:numId="45">
    <w:abstractNumId w:val="2"/>
  </w:num>
  <w:num w:numId="46">
    <w:abstractNumId w:val="14"/>
  </w:num>
  <w:num w:numId="47">
    <w:abstractNumId w:val="24"/>
  </w:num>
  <w:num w:numId="48">
    <w:abstractNumId w:val="20"/>
  </w:num>
  <w:num w:numId="49">
    <w:abstractNumId w:val="29"/>
  </w:num>
  <w:num w:numId="50">
    <w:abstractNumId w:val="35"/>
  </w:num>
  <w:num w:numId="51">
    <w:abstractNumId w:val="47"/>
  </w:num>
  <w:num w:numId="52">
    <w:abstractNumId w:val="11"/>
  </w:num>
  <w:num w:numId="53">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81"/>
    <w:rsid w:val="00060656"/>
    <w:rsid w:val="00082D89"/>
    <w:rsid w:val="00093EDC"/>
    <w:rsid w:val="000A159B"/>
    <w:rsid w:val="000F6B78"/>
    <w:rsid w:val="00120E2E"/>
    <w:rsid w:val="0012301A"/>
    <w:rsid w:val="00161856"/>
    <w:rsid w:val="001F5468"/>
    <w:rsid w:val="00247833"/>
    <w:rsid w:val="00281B24"/>
    <w:rsid w:val="002A0715"/>
    <w:rsid w:val="002A7051"/>
    <w:rsid w:val="002E7F44"/>
    <w:rsid w:val="003002C0"/>
    <w:rsid w:val="00304082"/>
    <w:rsid w:val="00306D91"/>
    <w:rsid w:val="003A0FF2"/>
    <w:rsid w:val="004043E0"/>
    <w:rsid w:val="00437847"/>
    <w:rsid w:val="0046003B"/>
    <w:rsid w:val="00472C32"/>
    <w:rsid w:val="004B483E"/>
    <w:rsid w:val="004C0EAA"/>
    <w:rsid w:val="0053186C"/>
    <w:rsid w:val="00540513"/>
    <w:rsid w:val="00586906"/>
    <w:rsid w:val="005B3815"/>
    <w:rsid w:val="005D1972"/>
    <w:rsid w:val="00622C44"/>
    <w:rsid w:val="00630C9E"/>
    <w:rsid w:val="00647C0C"/>
    <w:rsid w:val="00663F1D"/>
    <w:rsid w:val="006650BA"/>
    <w:rsid w:val="006D089B"/>
    <w:rsid w:val="00734689"/>
    <w:rsid w:val="00734C08"/>
    <w:rsid w:val="007513BF"/>
    <w:rsid w:val="00761881"/>
    <w:rsid w:val="007C218A"/>
    <w:rsid w:val="00803CFE"/>
    <w:rsid w:val="00825490"/>
    <w:rsid w:val="008C3051"/>
    <w:rsid w:val="008F6DFE"/>
    <w:rsid w:val="009051DA"/>
    <w:rsid w:val="0092799E"/>
    <w:rsid w:val="00936BA1"/>
    <w:rsid w:val="00996558"/>
    <w:rsid w:val="009C6F02"/>
    <w:rsid w:val="009E04D8"/>
    <w:rsid w:val="00A00AAD"/>
    <w:rsid w:val="00A6575F"/>
    <w:rsid w:val="00A7748E"/>
    <w:rsid w:val="00A96023"/>
    <w:rsid w:val="00AC0A0F"/>
    <w:rsid w:val="00AE4139"/>
    <w:rsid w:val="00B72427"/>
    <w:rsid w:val="00B77F69"/>
    <w:rsid w:val="00B830AD"/>
    <w:rsid w:val="00B8707D"/>
    <w:rsid w:val="00BA31A6"/>
    <w:rsid w:val="00C037F5"/>
    <w:rsid w:val="00C36A48"/>
    <w:rsid w:val="00CA22F8"/>
    <w:rsid w:val="00CC312D"/>
    <w:rsid w:val="00CD730F"/>
    <w:rsid w:val="00D052B5"/>
    <w:rsid w:val="00DB020B"/>
    <w:rsid w:val="00DB04C6"/>
    <w:rsid w:val="00DD466F"/>
    <w:rsid w:val="00DF7FB7"/>
    <w:rsid w:val="00E41F74"/>
    <w:rsid w:val="00E473BD"/>
    <w:rsid w:val="00EA4255"/>
    <w:rsid w:val="00EC4C4A"/>
    <w:rsid w:val="00ED3816"/>
    <w:rsid w:val="00F239C1"/>
    <w:rsid w:val="00F27862"/>
    <w:rsid w:val="00F7121C"/>
    <w:rsid w:val="00F758F7"/>
    <w:rsid w:val="00F76FF9"/>
    <w:rsid w:val="00FC1696"/>
    <w:rsid w:val="00FF2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18CB"/>
  <w15:docId w15:val="{79E20BB3-D49E-4398-B5AF-CE5FC8998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52"/>
      </w:numPr>
      <w:spacing w:after="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numPr>
        <w:ilvl w:val="1"/>
        <w:numId w:val="52"/>
      </w:numPr>
      <w:spacing w:after="184" w:line="249" w:lineRule="auto"/>
      <w:outlineLvl w:val="1"/>
    </w:pPr>
    <w:rPr>
      <w:rFonts w:ascii="Arial" w:eastAsia="Arial" w:hAnsi="Arial" w:cs="Arial"/>
      <w:b/>
      <w:i/>
      <w:color w:val="000000"/>
      <w:sz w:val="28"/>
    </w:rPr>
  </w:style>
  <w:style w:type="paragraph" w:styleId="Heading3">
    <w:name w:val="heading 3"/>
    <w:next w:val="Normal"/>
    <w:link w:val="Heading3Char"/>
    <w:uiPriority w:val="9"/>
    <w:unhideWhenUsed/>
    <w:qFormat/>
    <w:pPr>
      <w:keepNext/>
      <w:keepLines/>
      <w:numPr>
        <w:ilvl w:val="2"/>
        <w:numId w:val="52"/>
      </w:numPr>
      <w:spacing w:after="86" w:line="249" w:lineRule="auto"/>
      <w:outlineLvl w:val="2"/>
    </w:pPr>
    <w:rPr>
      <w:rFonts w:ascii="Arial" w:eastAsia="Arial" w:hAnsi="Arial" w:cs="Arial"/>
      <w:b/>
      <w:color w:val="000000"/>
      <w:sz w:val="26"/>
    </w:rPr>
  </w:style>
  <w:style w:type="paragraph" w:styleId="Heading4">
    <w:name w:val="heading 4"/>
    <w:next w:val="Normal"/>
    <w:link w:val="Heading4Char"/>
    <w:uiPriority w:val="9"/>
    <w:unhideWhenUsed/>
    <w:qFormat/>
    <w:pPr>
      <w:keepNext/>
      <w:keepLines/>
      <w:spacing w:after="86" w:line="249" w:lineRule="auto"/>
      <w:ind w:left="10" w:hanging="10"/>
      <w:outlineLvl w:val="3"/>
    </w:pPr>
    <w:rPr>
      <w:rFonts w:ascii="Arial" w:eastAsia="Arial" w:hAnsi="Arial" w:cs="Arial"/>
      <w:b/>
      <w:color w:val="000000"/>
      <w:sz w:val="26"/>
    </w:rPr>
  </w:style>
  <w:style w:type="paragraph" w:styleId="Heading5">
    <w:name w:val="heading 5"/>
    <w:next w:val="Normal"/>
    <w:link w:val="Heading5Char"/>
    <w:uiPriority w:val="9"/>
    <w:unhideWhenUsed/>
    <w:qFormat/>
    <w:pPr>
      <w:keepNext/>
      <w:keepLines/>
      <w:spacing w:after="87"/>
      <w:ind w:left="10" w:hanging="10"/>
      <w:outlineLvl w:val="4"/>
    </w:pPr>
    <w:rPr>
      <w:rFonts w:ascii="Times New Roman" w:eastAsia="Times New Roman" w:hAnsi="Times New Roman" w:cs="Times New Roman"/>
      <w:b/>
      <w:color w:val="000000"/>
      <w:sz w:val="24"/>
      <w:u w:val="single" w:color="000000"/>
    </w:rPr>
  </w:style>
  <w:style w:type="paragraph" w:styleId="Heading6">
    <w:name w:val="heading 6"/>
    <w:next w:val="Normal"/>
    <w:link w:val="Heading6Char"/>
    <w:uiPriority w:val="9"/>
    <w:unhideWhenUsed/>
    <w:qFormat/>
    <w:pPr>
      <w:keepNext/>
      <w:keepLines/>
      <w:spacing w:after="93"/>
      <w:ind w:left="10" w:hanging="10"/>
      <w:outlineLvl w:val="5"/>
    </w:pPr>
    <w:rPr>
      <w:rFonts w:ascii="Arial" w:eastAsia="Arial" w:hAnsi="Arial" w:cs="Arial"/>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Pr>
      <w:rFonts w:ascii="Arial" w:eastAsia="Arial" w:hAnsi="Arial" w:cs="Arial"/>
      <w:b/>
      <w:i/>
      <w:color w:val="000000"/>
      <w:sz w:val="24"/>
    </w:rPr>
  </w:style>
  <w:style w:type="character" w:customStyle="1" w:styleId="Heading5Char">
    <w:name w:val="Heading 5 Char"/>
    <w:link w:val="Heading5"/>
    <w:rPr>
      <w:rFonts w:ascii="Times New Roman" w:eastAsia="Times New Roman" w:hAnsi="Times New Roman" w:cs="Times New Roman"/>
      <w:b/>
      <w:color w:val="000000"/>
      <w:sz w:val="24"/>
      <w:u w:val="single" w:color="000000"/>
    </w:rPr>
  </w:style>
  <w:style w:type="character" w:customStyle="1" w:styleId="Heading4Char">
    <w:name w:val="Heading 4 Char"/>
    <w:link w:val="Heading4"/>
    <w:rPr>
      <w:rFonts w:ascii="Arial" w:eastAsia="Arial" w:hAnsi="Arial" w:cs="Arial"/>
      <w:b/>
      <w:color w:val="000000"/>
      <w:sz w:val="26"/>
    </w:rPr>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i/>
      <w:color w:val="000000"/>
      <w:sz w:val="28"/>
    </w:rPr>
  </w:style>
  <w:style w:type="character" w:customStyle="1" w:styleId="Heading3Char">
    <w:name w:val="Heading 3 Char"/>
    <w:link w:val="Heading3"/>
    <w:rPr>
      <w:rFonts w:ascii="Arial" w:eastAsia="Arial" w:hAnsi="Arial" w:cs="Arial"/>
      <w:b/>
      <w:color w:val="000000"/>
      <w:sz w:val="26"/>
    </w:rPr>
  </w:style>
  <w:style w:type="paragraph" w:styleId="TOC1">
    <w:name w:val="toc 1"/>
    <w:hidden/>
    <w:uiPriority w:val="39"/>
    <w:pPr>
      <w:spacing w:after="106" w:line="248" w:lineRule="auto"/>
      <w:ind w:left="25" w:right="23" w:hanging="10"/>
    </w:pPr>
    <w:rPr>
      <w:rFonts w:ascii="Times New Roman" w:eastAsia="Times New Roman" w:hAnsi="Times New Roman" w:cs="Times New Roman"/>
      <w:b/>
      <w:color w:val="000000"/>
      <w:sz w:val="24"/>
    </w:rPr>
  </w:style>
  <w:style w:type="paragraph" w:styleId="TOC2">
    <w:name w:val="toc 2"/>
    <w:hidden/>
    <w:uiPriority w:val="39"/>
    <w:pPr>
      <w:spacing w:after="111" w:line="248" w:lineRule="auto"/>
      <w:ind w:left="265" w:right="28" w:hanging="10"/>
    </w:pPr>
    <w:rPr>
      <w:rFonts w:ascii="Times New Roman" w:eastAsia="Times New Roman" w:hAnsi="Times New Roman" w:cs="Times New Roman"/>
      <w:color w:val="000000"/>
      <w:sz w:val="24"/>
    </w:rPr>
  </w:style>
  <w:style w:type="paragraph" w:styleId="TOC3">
    <w:name w:val="toc 3"/>
    <w:hidden/>
    <w:uiPriority w:val="39"/>
    <w:pPr>
      <w:spacing w:after="111" w:line="248" w:lineRule="auto"/>
      <w:ind w:left="500" w:right="23"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ommentText">
    <w:name w:val="annotation text"/>
    <w:basedOn w:val="Normal"/>
    <w:link w:val="CommentTextChar"/>
    <w:uiPriority w:val="99"/>
    <w:rsid w:val="00AE4139"/>
    <w:pPr>
      <w:spacing w:after="120" w:line="240" w:lineRule="auto"/>
      <w:ind w:left="0" w:firstLine="0"/>
    </w:pPr>
    <w:rPr>
      <w:color w:val="auto"/>
      <w:sz w:val="20"/>
      <w:szCs w:val="20"/>
    </w:rPr>
  </w:style>
  <w:style w:type="character" w:customStyle="1" w:styleId="CommentTextChar">
    <w:name w:val="Comment Text Char"/>
    <w:basedOn w:val="DefaultParagraphFont"/>
    <w:link w:val="CommentText"/>
    <w:uiPriority w:val="99"/>
    <w:rsid w:val="00AE4139"/>
    <w:rPr>
      <w:rFonts w:ascii="Times New Roman" w:eastAsia="Times New Roman" w:hAnsi="Times New Roman" w:cs="Times New Roman"/>
      <w:sz w:val="20"/>
      <w:szCs w:val="20"/>
    </w:rPr>
  </w:style>
  <w:style w:type="character" w:styleId="CommentReference">
    <w:name w:val="annotation reference"/>
    <w:uiPriority w:val="99"/>
    <w:unhideWhenUsed/>
    <w:rsid w:val="00AE4139"/>
    <w:rPr>
      <w:sz w:val="16"/>
      <w:szCs w:val="16"/>
    </w:rPr>
  </w:style>
  <w:style w:type="paragraph" w:styleId="BalloonText">
    <w:name w:val="Balloon Text"/>
    <w:basedOn w:val="Normal"/>
    <w:link w:val="BalloonTextChar"/>
    <w:uiPriority w:val="99"/>
    <w:semiHidden/>
    <w:unhideWhenUsed/>
    <w:rsid w:val="00AE4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139"/>
    <w:rPr>
      <w:rFonts w:ascii="Segoe UI" w:eastAsia="Times New Roman" w:hAnsi="Segoe UI" w:cs="Segoe UI"/>
      <w:color w:val="000000"/>
      <w:sz w:val="18"/>
      <w:szCs w:val="18"/>
    </w:rPr>
  </w:style>
  <w:style w:type="character" w:styleId="Hyperlink">
    <w:name w:val="Hyperlink"/>
    <w:uiPriority w:val="99"/>
    <w:rsid w:val="00AE4139"/>
    <w:rPr>
      <w:strike w:val="0"/>
      <w:dstrike w:val="0"/>
      <w:color w:val="07519A"/>
      <w:u w:val="single"/>
      <w:effect w:val="none"/>
      <w:shd w:val="clear" w:color="auto" w:fill="auto"/>
    </w:rPr>
  </w:style>
  <w:style w:type="paragraph" w:customStyle="1" w:styleId="USBBodyText">
    <w:name w:val="USB Body Text"/>
    <w:basedOn w:val="Normal"/>
    <w:qFormat/>
    <w:rsid w:val="00AE4139"/>
    <w:pPr>
      <w:spacing w:after="120" w:line="240" w:lineRule="auto"/>
      <w:ind w:left="0" w:firstLine="0"/>
    </w:pPr>
    <w:rPr>
      <w:color w:val="auto"/>
      <w:szCs w:val="20"/>
      <w:lang w:bidi="he-IL"/>
    </w:rPr>
  </w:style>
  <w:style w:type="paragraph" w:styleId="CommentSubject">
    <w:name w:val="annotation subject"/>
    <w:basedOn w:val="CommentText"/>
    <w:next w:val="CommentText"/>
    <w:link w:val="CommentSubjectChar"/>
    <w:uiPriority w:val="99"/>
    <w:semiHidden/>
    <w:unhideWhenUsed/>
    <w:rsid w:val="00082D89"/>
    <w:pPr>
      <w:spacing w:after="111"/>
      <w:ind w:left="10" w:hanging="10"/>
    </w:pPr>
    <w:rPr>
      <w:b/>
      <w:bCs/>
      <w:color w:val="000000"/>
    </w:rPr>
  </w:style>
  <w:style w:type="character" w:customStyle="1" w:styleId="CommentSubjectChar">
    <w:name w:val="Comment Subject Char"/>
    <w:basedOn w:val="CommentTextChar"/>
    <w:link w:val="CommentSubject"/>
    <w:uiPriority w:val="99"/>
    <w:semiHidden/>
    <w:rsid w:val="00082D89"/>
    <w:rPr>
      <w:rFonts w:ascii="Times New Roman" w:eastAsia="Times New Roman" w:hAnsi="Times New Roman" w:cs="Times New Roman"/>
      <w:b/>
      <w:bCs/>
      <w:color w:val="000000"/>
      <w:sz w:val="20"/>
      <w:szCs w:val="20"/>
    </w:rPr>
  </w:style>
  <w:style w:type="paragraph" w:styleId="Revision">
    <w:name w:val="Revision"/>
    <w:hidden/>
    <w:uiPriority w:val="99"/>
    <w:semiHidden/>
    <w:rsid w:val="00B830AD"/>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A6575F"/>
    <w:pPr>
      <w:ind w:left="720"/>
      <w:contextualSpacing/>
    </w:pPr>
  </w:style>
  <w:style w:type="character" w:styleId="FollowedHyperlink">
    <w:name w:val="FollowedHyperlink"/>
    <w:basedOn w:val="DefaultParagraphFont"/>
    <w:uiPriority w:val="99"/>
    <w:semiHidden/>
    <w:unhideWhenUsed/>
    <w:rsid w:val="00630C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image" Target="media/image12.jpg"/><Relationship Id="rId21" Type="http://schemas.openxmlformats.org/officeDocument/2006/relationships/header" Target="header2.xml"/><Relationship Id="rId63" Type="http://schemas.openxmlformats.org/officeDocument/2006/relationships/hyperlink" Target="http://grants.nih.gov/grants/guide/notice-files/NOT-OD-15-014.html" TargetMode="External"/><Relationship Id="rId159" Type="http://schemas.openxmlformats.org/officeDocument/2006/relationships/hyperlink" Target="http://grants.nih.gov/grants/funding/424/SupplementalInstructions.pdf" TargetMode="External"/><Relationship Id="rId324" Type="http://schemas.openxmlformats.org/officeDocument/2006/relationships/hyperlink" Target="http://publicaccess.nih.gov/determine_applicability.htm" TargetMode="External"/><Relationship Id="rId366" Type="http://schemas.openxmlformats.org/officeDocument/2006/relationships/hyperlink" Target="http://www.selectagents.gov/" TargetMode="External"/><Relationship Id="rId531" Type="http://schemas.openxmlformats.org/officeDocument/2006/relationships/hyperlink" Target="http://grants.nih.gov/grants/funding/424/SF424_RR_Guide_General_Adobe_VerC.pdf" TargetMode="External"/><Relationship Id="rId170" Type="http://schemas.openxmlformats.org/officeDocument/2006/relationships/hyperlink" Target="http://era.nih.gov/erahelp/ims" TargetMode="External"/><Relationship Id="rId226" Type="http://schemas.openxmlformats.org/officeDocument/2006/relationships/hyperlink" Target="http://publicaccess.nih.gov/include-pmcid-citations.htm" TargetMode="External"/><Relationship Id="rId433" Type="http://schemas.openxmlformats.org/officeDocument/2006/relationships/hyperlink" Target="http://grants.nih.gov/grants/funding/424/SF424_RR_Guide_General_VerC.pdf" TargetMode="External"/><Relationship Id="rId268" Type="http://schemas.openxmlformats.org/officeDocument/2006/relationships/image" Target="media/image134.jpeg"/><Relationship Id="rId475" Type="http://schemas.openxmlformats.org/officeDocument/2006/relationships/hyperlink" Target="http://grants.nih.gov/grants/funding/424/SF424_RR_Guide_General_Adobe_VerC.pdf" TargetMode="External"/><Relationship Id="rId32" Type="http://schemas.openxmlformats.org/officeDocument/2006/relationships/hyperlink" Target="http://grants.nih.gov/grants/guide/notice-files/NOT-OD-13-035.html" TargetMode="External"/><Relationship Id="rId74" Type="http://schemas.openxmlformats.org/officeDocument/2006/relationships/hyperlink" Target="http://grants.nih.gov/grants/guide/notice-files/NOT-HS-15-001.html" TargetMode="External"/><Relationship Id="rId128" Type="http://schemas.openxmlformats.org/officeDocument/2006/relationships/image" Target="media/image32.jpeg"/><Relationship Id="rId335" Type="http://schemas.openxmlformats.org/officeDocument/2006/relationships/hyperlink" Target="http://grants.nih.gov/grants/rppr/Guide-to-Categorizing-Products-in-RPPR-Sec-C_draft.pdf" TargetMode="External"/><Relationship Id="rId377" Type="http://schemas.openxmlformats.org/officeDocument/2006/relationships/hyperlink" Target="http://grants.nih.gov/grants/policy/policy.htm" TargetMode="External"/><Relationship Id="rId500" Type="http://schemas.openxmlformats.org/officeDocument/2006/relationships/hyperlink" Target="http://grants.nih.gov/grants/funding/424/SF424_RR_Guide_General_Adobe_VerC.pdf" TargetMode="External"/><Relationship Id="rId542" Type="http://schemas.openxmlformats.org/officeDocument/2006/relationships/hyperlink" Target="http://grants.nih.gov/grants/funding/424/SupplementalInstructions.pdf" TargetMode="External"/><Relationship Id="rId5" Type="http://schemas.openxmlformats.org/officeDocument/2006/relationships/webSettings" Target="webSettings.xml"/><Relationship Id="rId181" Type="http://schemas.openxmlformats.org/officeDocument/2006/relationships/image" Target="media/image29.jpg"/><Relationship Id="rId237" Type="http://schemas.openxmlformats.org/officeDocument/2006/relationships/image" Target="media/image53.jpg"/><Relationship Id="rId402" Type="http://schemas.openxmlformats.org/officeDocument/2006/relationships/hyperlink" Target="http://www.clinicaltrials.gov/" TargetMode="External"/><Relationship Id="rId279" Type="http://schemas.openxmlformats.org/officeDocument/2006/relationships/image" Target="media/image74.jpg"/><Relationship Id="rId444" Type="http://schemas.openxmlformats.org/officeDocument/2006/relationships/header" Target="header15.xml"/><Relationship Id="rId486" Type="http://schemas.openxmlformats.org/officeDocument/2006/relationships/hyperlink" Target="http://grants.nih.gov/grants/funding/424/SF424_RR_Guide_General_Adobe_VerC.pdf" TargetMode="External"/><Relationship Id="rId43" Type="http://schemas.openxmlformats.org/officeDocument/2006/relationships/hyperlink" Target="http://grants.nih.gov/grants/guide/notice-files/NOT-OD-14-026.html" TargetMode="External"/><Relationship Id="rId139" Type="http://schemas.openxmlformats.org/officeDocument/2006/relationships/image" Target="media/image19.jpg"/><Relationship Id="rId290" Type="http://schemas.openxmlformats.org/officeDocument/2006/relationships/hyperlink" Target="http://grants.nih.gov/grants/funding/phs398/phs398.html" TargetMode="External"/><Relationship Id="rId304" Type="http://schemas.openxmlformats.org/officeDocument/2006/relationships/image" Target="media/image153.jpeg"/><Relationship Id="rId346" Type="http://schemas.openxmlformats.org/officeDocument/2006/relationships/hyperlink" Target="http://grants.nih.gov/grants/guide/notice-files/NOT-OD-13-097.html" TargetMode="External"/><Relationship Id="rId388" Type="http://schemas.openxmlformats.org/officeDocument/2006/relationships/hyperlink" Target="http://grants.nih.gov/grants/funding/women_min/women_min.htm" TargetMode="External"/><Relationship Id="rId511" Type="http://schemas.openxmlformats.org/officeDocument/2006/relationships/hyperlink" Target="http://grants.nih.gov/grants/funding/424/SF424_RR_Guide_General_Adobe_VerC.pdf" TargetMode="External"/><Relationship Id="rId553" Type="http://schemas.openxmlformats.org/officeDocument/2006/relationships/hyperlink" Target="http://www.hhs.gov/asfr/ogapa/grantinformation/hhsgps107.pdf" TargetMode="External"/><Relationship Id="rId85" Type="http://schemas.openxmlformats.org/officeDocument/2006/relationships/header" Target="header9.xml"/><Relationship Id="rId150" Type="http://schemas.openxmlformats.org/officeDocument/2006/relationships/hyperlink" Target="http://grants.nih.gov/grants/funding/women_min/women_min.htm" TargetMode="External"/><Relationship Id="rId192" Type="http://schemas.openxmlformats.org/officeDocument/2006/relationships/image" Target="media/image66.jpeg"/><Relationship Id="rId206" Type="http://schemas.openxmlformats.org/officeDocument/2006/relationships/image" Target="media/image80.jpeg"/><Relationship Id="rId413" Type="http://schemas.openxmlformats.org/officeDocument/2006/relationships/hyperlink" Target="http://www.ecfr.gov/cgi-bin/text-idx?tpl=/ecfrbrowse/Title45/45cfr46_main_02.tpl" TargetMode="External"/><Relationship Id="rId248" Type="http://schemas.openxmlformats.org/officeDocument/2006/relationships/image" Target="media/image114.jpeg"/><Relationship Id="rId455" Type="http://schemas.openxmlformats.org/officeDocument/2006/relationships/hyperlink" Target="http://grants.nih.gov/grants/funding/424/SF424_RR_Guide_General_VerC.pdf" TargetMode="External"/><Relationship Id="rId497" Type="http://schemas.openxmlformats.org/officeDocument/2006/relationships/image" Target="media/image201.jpeg"/><Relationship Id="rId12" Type="http://schemas.openxmlformats.org/officeDocument/2006/relationships/hyperlink" Target="https://public.era.nih.gov/chl/public/submitHelp.jsp" TargetMode="External"/><Relationship Id="rId108" Type="http://schemas.openxmlformats.org/officeDocument/2006/relationships/image" Target="media/image12.jpeg"/><Relationship Id="rId315" Type="http://schemas.openxmlformats.org/officeDocument/2006/relationships/hyperlink" Target="http://www.ncbi.nlm.nih.gov/bookshelf/br.fcgi?book=helpmyncbi&amp;part=MyNCBI" TargetMode="External"/><Relationship Id="rId357" Type="http://schemas.openxmlformats.org/officeDocument/2006/relationships/hyperlink" Target="http://grants.nih.gov/grants/funding/2590/Non-competing_othersupport.docx" TargetMode="External"/><Relationship Id="rId522" Type="http://schemas.openxmlformats.org/officeDocument/2006/relationships/hyperlink" Target="http://grants.nih.gov/grants/funding/424/SF424_RR_Guide_General_Adobe_VerC.pdf" TargetMode="External"/><Relationship Id="rId54" Type="http://schemas.openxmlformats.org/officeDocument/2006/relationships/hyperlink" Target="http://grants.nih.gov/grants/guide/notice-files/NOT-OD-14-092.html" TargetMode="External"/><Relationship Id="rId96" Type="http://schemas.openxmlformats.org/officeDocument/2006/relationships/hyperlink" Target="http://grants.nih.gov/grants/funding/424/SupplementalInstructions.pdf" TargetMode="External"/><Relationship Id="rId161" Type="http://schemas.openxmlformats.org/officeDocument/2006/relationships/hyperlink" Target="http://grants.nih.gov/grants/funding/women_min/women_min.htm" TargetMode="External"/><Relationship Id="rId217" Type="http://schemas.openxmlformats.org/officeDocument/2006/relationships/image" Target="media/image47.jpg"/><Relationship Id="rId399" Type="http://schemas.openxmlformats.org/officeDocument/2006/relationships/hyperlink" Target="http://grants.nih.gov/ClinicalTrials_fdaaa/index.htm" TargetMode="External"/><Relationship Id="rId564" Type="http://schemas.openxmlformats.org/officeDocument/2006/relationships/footer" Target="footer20.xml"/><Relationship Id="rId259" Type="http://schemas.openxmlformats.org/officeDocument/2006/relationships/image" Target="media/image64.jpg"/><Relationship Id="rId424" Type="http://schemas.openxmlformats.org/officeDocument/2006/relationships/hyperlink" Target="http://grants.nih.gov/grants/funding/424/SF424_RR_Guide_General_VerC.pdf" TargetMode="External"/><Relationship Id="rId466" Type="http://schemas.openxmlformats.org/officeDocument/2006/relationships/hyperlink" Target="http://grants.nih.gov/grants/funding/424/SF424_RR_Guide_SBIR_STTR_Adobe_VerB.pdf" TargetMode="External"/><Relationship Id="rId23" Type="http://schemas.openxmlformats.org/officeDocument/2006/relationships/footer" Target="footer2.xml"/><Relationship Id="rId119" Type="http://schemas.openxmlformats.org/officeDocument/2006/relationships/image" Target="media/image13.jpg"/><Relationship Id="rId270" Type="http://schemas.openxmlformats.org/officeDocument/2006/relationships/image" Target="media/image136.jpeg"/><Relationship Id="rId326" Type="http://schemas.openxmlformats.org/officeDocument/2006/relationships/hyperlink" Target="http://www.ncbi.nlm.nih.gov/bookshelf/br.fcgi?book=helpmyncbi&amp;part=MyNCBI" TargetMode="External"/><Relationship Id="rId533" Type="http://schemas.openxmlformats.org/officeDocument/2006/relationships/hyperlink" Target="http://grants.nih.gov/grants/funding/424/SF424_RR_Guide_General_Adobe_VerC.pdf" TargetMode="External"/><Relationship Id="rId65" Type="http://schemas.openxmlformats.org/officeDocument/2006/relationships/hyperlink" Target="http://grants.nih.gov/grants/guide/notice-files/NOT-OD-15-014.html" TargetMode="External"/><Relationship Id="rId130" Type="http://schemas.openxmlformats.org/officeDocument/2006/relationships/image" Target="media/image34.jpeg"/><Relationship Id="rId368" Type="http://schemas.openxmlformats.org/officeDocument/2006/relationships/image" Target="media/image94.jpg"/><Relationship Id="rId172" Type="http://schemas.openxmlformats.org/officeDocument/2006/relationships/hyperlink" Target="http://era.nih.gov/commons/user_guide.cfm" TargetMode="External"/><Relationship Id="rId228" Type="http://schemas.openxmlformats.org/officeDocument/2006/relationships/hyperlink" Target="http://publicaccess.nih.gov/include-pmcid-citations.htm" TargetMode="External"/><Relationship Id="rId435" Type="http://schemas.openxmlformats.org/officeDocument/2006/relationships/hyperlink" Target="http://grants.nih.gov/grants/funding/424/SF424_RR_Guide_General_VerC.pdf" TargetMode="External"/><Relationship Id="rId477" Type="http://schemas.openxmlformats.org/officeDocument/2006/relationships/hyperlink" Target="http://grants.nih.gov/grants/funding/424/SF424_RR_Guide_General_Adobe_VerC.pdf" TargetMode="External"/><Relationship Id="rId281" Type="http://schemas.openxmlformats.org/officeDocument/2006/relationships/header" Target="header10.xml"/><Relationship Id="rId337" Type="http://schemas.openxmlformats.org/officeDocument/2006/relationships/hyperlink" Target="http://grants.nih.gov/grants/sharing.htm" TargetMode="External"/><Relationship Id="rId502" Type="http://schemas.openxmlformats.org/officeDocument/2006/relationships/hyperlink" Target="http://grants.nih.gov/grants/funding/424/SF424_RR_Guide_General_Adobe_VerC.pdf" TargetMode="External"/><Relationship Id="rId34" Type="http://schemas.openxmlformats.org/officeDocument/2006/relationships/hyperlink" Target="http://grants.nih.gov/grants/guide/notice-files/NOT-OD-13-035.html" TargetMode="External"/><Relationship Id="rId76" Type="http://schemas.openxmlformats.org/officeDocument/2006/relationships/hyperlink" Target="http://grants.nih.gov/grants/guide/notice-files/NOT-HS-15-001.html" TargetMode="External"/><Relationship Id="rId141" Type="http://schemas.openxmlformats.org/officeDocument/2006/relationships/image" Target="media/image20.jpg"/><Relationship Id="rId379" Type="http://schemas.openxmlformats.org/officeDocument/2006/relationships/hyperlink" Target="http://grants.nih.gov/grants/policy/policy.htm" TargetMode="External"/><Relationship Id="rId544" Type="http://schemas.openxmlformats.org/officeDocument/2006/relationships/hyperlink" Target="http://grants.nih.gov/grants/funding/424/SupplementalInstructions.pdf" TargetMode="External"/><Relationship Id="rId7" Type="http://schemas.openxmlformats.org/officeDocument/2006/relationships/endnotes" Target="endnotes.xml"/><Relationship Id="rId183" Type="http://schemas.openxmlformats.org/officeDocument/2006/relationships/image" Target="media/image30.jpg"/><Relationship Id="rId239" Type="http://schemas.openxmlformats.org/officeDocument/2006/relationships/image" Target="media/image54.jpg"/><Relationship Id="rId390" Type="http://schemas.openxmlformats.org/officeDocument/2006/relationships/hyperlink" Target="http://www.whitehouse.gov/omb/fedreg_directive_15" TargetMode="External"/><Relationship Id="rId404" Type="http://schemas.openxmlformats.org/officeDocument/2006/relationships/hyperlink" Target="http://clinicaltrials.gov/ct2/search/advanced" TargetMode="External"/><Relationship Id="rId446" Type="http://schemas.openxmlformats.org/officeDocument/2006/relationships/image" Target="media/image104.png"/><Relationship Id="rId250" Type="http://schemas.openxmlformats.org/officeDocument/2006/relationships/image" Target="media/image116.jpeg"/><Relationship Id="rId292" Type="http://schemas.openxmlformats.org/officeDocument/2006/relationships/hyperlink" Target="http://grants.nih.gov/grants/funding/phs398/phs398.html" TargetMode="External"/><Relationship Id="rId306" Type="http://schemas.openxmlformats.org/officeDocument/2006/relationships/image" Target="media/image80.jpg"/><Relationship Id="rId488" Type="http://schemas.openxmlformats.org/officeDocument/2006/relationships/hyperlink" Target="http://grants.nih.gov/grants/funding/424/SF424_RR_Guide_General_VerC.pdf" TargetMode="External"/><Relationship Id="rId45" Type="http://schemas.openxmlformats.org/officeDocument/2006/relationships/hyperlink" Target="http://grants.nih.gov/grants/guide/notice-files/NOT-OD-14-026.html" TargetMode="External"/><Relationship Id="rId87" Type="http://schemas.openxmlformats.org/officeDocument/2006/relationships/hyperlink" Target="http://grants.nih.gov/grants/funding/finalprogressreport.pdf" TargetMode="External"/><Relationship Id="rId110" Type="http://schemas.openxmlformats.org/officeDocument/2006/relationships/image" Target="media/image14.jpeg"/><Relationship Id="rId348" Type="http://schemas.openxmlformats.org/officeDocument/2006/relationships/hyperlink" Target="https://era.nih.gov/erahelp/ams_new/" TargetMode="External"/><Relationship Id="rId513" Type="http://schemas.openxmlformats.org/officeDocument/2006/relationships/hyperlink" Target="http://grants.nih.gov/grants/funding/424/SF424_RR_Guide_General_Adobe_VerC.pdf" TargetMode="External"/><Relationship Id="rId555" Type="http://schemas.openxmlformats.org/officeDocument/2006/relationships/hyperlink" Target="http://grants.nih.gov/grants/funding/424/SupplementalInstructions.pdf" TargetMode="External"/><Relationship Id="rId152" Type="http://schemas.openxmlformats.org/officeDocument/2006/relationships/hyperlink" Target="http://grants.nih.gov/grants/funding/women_min/women_min.htm" TargetMode="External"/><Relationship Id="rId194" Type="http://schemas.openxmlformats.org/officeDocument/2006/relationships/image" Target="media/image68.jpeg"/><Relationship Id="rId208" Type="http://schemas.openxmlformats.org/officeDocument/2006/relationships/image" Target="media/image82.jpeg"/><Relationship Id="rId415" Type="http://schemas.openxmlformats.org/officeDocument/2006/relationships/hyperlink" Target="http://grants.nih.gov/grants/policy" TargetMode="External"/><Relationship Id="rId457" Type="http://schemas.openxmlformats.org/officeDocument/2006/relationships/hyperlink" Target="http://grants.nih.gov/grants/funding/424/SF424_RR_Guide_SBIR_STTR_Adobe_VerB.pdf" TargetMode="External"/><Relationship Id="rId261" Type="http://schemas.openxmlformats.org/officeDocument/2006/relationships/image" Target="media/image65.jpg"/><Relationship Id="rId499" Type="http://schemas.openxmlformats.org/officeDocument/2006/relationships/image" Target="media/image203.jpeg"/><Relationship Id="rId14" Type="http://schemas.openxmlformats.org/officeDocument/2006/relationships/hyperlink" Target="https://apps.era.nih.gov/impaciihelp" TargetMode="External"/><Relationship Id="rId56" Type="http://schemas.openxmlformats.org/officeDocument/2006/relationships/hyperlink" Target="http://grants.nih.gov/grants/guide/notice-files/NOT-OD-14-092.html" TargetMode="External"/><Relationship Id="rId317" Type="http://schemas.openxmlformats.org/officeDocument/2006/relationships/hyperlink" Target="http://www.ncbi.nlm.nih.gov/bookshelf/br.fcgi?book=helpmyncbi&amp;part=MyNCBI" TargetMode="External"/><Relationship Id="rId359" Type="http://schemas.openxmlformats.org/officeDocument/2006/relationships/image" Target="media/image174.jpeg"/><Relationship Id="rId524" Type="http://schemas.openxmlformats.org/officeDocument/2006/relationships/hyperlink" Target="http://grants.nih.gov/grants/funding/424/SF424_RR_Guide_General_Adobe_VerC.pdf" TargetMode="External"/><Relationship Id="rId566" Type="http://schemas.openxmlformats.org/officeDocument/2006/relationships/footer" Target="footer21.xml"/><Relationship Id="rId98" Type="http://schemas.openxmlformats.org/officeDocument/2006/relationships/hyperlink" Target="http://grants.nih.gov/grants/funding/424/SupplementalInstructions.pdf" TargetMode="External"/><Relationship Id="rId121" Type="http://schemas.openxmlformats.org/officeDocument/2006/relationships/image" Target="media/image14.jpg"/><Relationship Id="rId163" Type="http://schemas.openxmlformats.org/officeDocument/2006/relationships/hyperlink" Target="http://grants.nih.gov/grants/funding/women_min/women_min.htm" TargetMode="External"/><Relationship Id="rId219" Type="http://schemas.openxmlformats.org/officeDocument/2006/relationships/image" Target="media/image48.jpg"/><Relationship Id="rId370" Type="http://schemas.openxmlformats.org/officeDocument/2006/relationships/hyperlink" Target="http://www.selectagents.gov/" TargetMode="External"/><Relationship Id="rId426" Type="http://schemas.openxmlformats.org/officeDocument/2006/relationships/hyperlink" Target="http://grants.nih.gov/grants/funding/424/SF424_RR_Guide_General_VerC.pdf" TargetMode="External"/><Relationship Id="rId230" Type="http://schemas.openxmlformats.org/officeDocument/2006/relationships/image" Target="media/image96.jpeg"/><Relationship Id="rId468" Type="http://schemas.openxmlformats.org/officeDocument/2006/relationships/hyperlink" Target="http://grants.nih.gov/grants/funding/424/SF424_RR_Guide_SBIR_STTR_Adobe_VerB.pdf" TargetMode="External"/><Relationship Id="rId25" Type="http://schemas.openxmlformats.org/officeDocument/2006/relationships/footer" Target="footer3.xml"/><Relationship Id="rId67" Type="http://schemas.openxmlformats.org/officeDocument/2006/relationships/hyperlink" Target="http://grants.nih.gov/grants/funding/2590/2590.htm" TargetMode="External"/><Relationship Id="rId272" Type="http://schemas.openxmlformats.org/officeDocument/2006/relationships/image" Target="media/image138.jpeg"/><Relationship Id="rId328" Type="http://schemas.openxmlformats.org/officeDocument/2006/relationships/hyperlink" Target="http://www.ncbi.nlm.nih.gov/bookshelf/br.fcgi?book=helpmyncbi&amp;part=MyNCBI" TargetMode="External"/><Relationship Id="rId535" Type="http://schemas.openxmlformats.org/officeDocument/2006/relationships/hyperlink" Target="http://grants.nih.gov/grants/funding/424/SF424_RR_Guide_General_Adobe_VerC.pdf" TargetMode="External"/><Relationship Id="rId132" Type="http://schemas.openxmlformats.org/officeDocument/2006/relationships/hyperlink" Target="http://era.nih.gov/erahelp/ims" TargetMode="External"/><Relationship Id="rId174" Type="http://schemas.openxmlformats.org/officeDocument/2006/relationships/hyperlink" Target="http://era.nih.gov/commons/user_guide.cfm" TargetMode="External"/><Relationship Id="rId381" Type="http://schemas.openxmlformats.org/officeDocument/2006/relationships/hyperlink" Target="http://www.hhs.gov/ohrp" TargetMode="External"/><Relationship Id="rId241" Type="http://schemas.openxmlformats.org/officeDocument/2006/relationships/image" Target="media/image55.jpg"/><Relationship Id="rId437" Type="http://schemas.openxmlformats.org/officeDocument/2006/relationships/hyperlink" Target="http://grants.nih.gov/grants/funding/424/SF424_RR_Guide_General_VerC.pdf" TargetMode="External"/><Relationship Id="rId479" Type="http://schemas.openxmlformats.org/officeDocument/2006/relationships/hyperlink" Target="http://grants.nih.gov/grants/funding/424/SF424_RR_Guide_General_Adobe_VerC.pdf" TargetMode="External"/><Relationship Id="rId36" Type="http://schemas.openxmlformats.org/officeDocument/2006/relationships/hyperlink" Target="http://grants.nih.gov/grants/guide/notice-files/NOT-OD-13-035.html" TargetMode="External"/><Relationship Id="rId283" Type="http://schemas.openxmlformats.org/officeDocument/2006/relationships/footer" Target="footer10.xml"/><Relationship Id="rId339" Type="http://schemas.openxmlformats.org/officeDocument/2006/relationships/hyperlink" Target="http://grants.nih.gov/grants/guide/notice-files/NOT-OD-13-097.html" TargetMode="External"/><Relationship Id="rId490" Type="http://schemas.openxmlformats.org/officeDocument/2006/relationships/hyperlink" Target="http://grants.nih.gov/grants/funding/424/SF424_RR_Guide_General_VerC.pdf" TargetMode="External"/><Relationship Id="rId504" Type="http://schemas.openxmlformats.org/officeDocument/2006/relationships/hyperlink" Target="http://grants.nih.gov/grants/funding/424/SF424_RR_Guide_General_Adobe_VerC.pdf" TargetMode="External"/><Relationship Id="rId546" Type="http://schemas.openxmlformats.org/officeDocument/2006/relationships/hyperlink" Target="http://grants.nih.gov/grants/funding/424/SupplementalInstructions.pdf" TargetMode="External"/><Relationship Id="rId78" Type="http://schemas.openxmlformats.org/officeDocument/2006/relationships/hyperlink" Target="http://grants.nih.gov/grants/guide/notice-files/NOT-HS-15-001.html" TargetMode="External"/><Relationship Id="rId99" Type="http://schemas.openxmlformats.org/officeDocument/2006/relationships/image" Target="media/image3.jpg"/><Relationship Id="rId101" Type="http://schemas.openxmlformats.org/officeDocument/2006/relationships/image" Target="media/image4.jpg"/><Relationship Id="rId122" Type="http://schemas.openxmlformats.org/officeDocument/2006/relationships/image" Target="media/image26.jpeg"/><Relationship Id="rId143" Type="http://schemas.openxmlformats.org/officeDocument/2006/relationships/image" Target="media/image21.jpg"/><Relationship Id="rId164" Type="http://schemas.openxmlformats.org/officeDocument/2006/relationships/hyperlink" Target="http://grants.nih.gov/grants/funding/women_min/women_min.htm" TargetMode="External"/><Relationship Id="rId185" Type="http://schemas.openxmlformats.org/officeDocument/2006/relationships/image" Target="media/image31.jpg"/><Relationship Id="rId350" Type="http://schemas.openxmlformats.org/officeDocument/2006/relationships/image" Target="media/image89.jpg"/><Relationship Id="rId371" Type="http://schemas.openxmlformats.org/officeDocument/2006/relationships/hyperlink" Target="http://www.selectagents.gov/" TargetMode="External"/><Relationship Id="rId406" Type="http://schemas.openxmlformats.org/officeDocument/2006/relationships/image" Target="media/image97.jpg"/><Relationship Id="rId9" Type="http://schemas.openxmlformats.org/officeDocument/2006/relationships/image" Target="media/image2.jpg"/><Relationship Id="rId210" Type="http://schemas.openxmlformats.org/officeDocument/2006/relationships/image" Target="media/image84.jpeg"/><Relationship Id="rId392" Type="http://schemas.openxmlformats.org/officeDocument/2006/relationships/hyperlink" Target="http://www.whitehouse.gov/omb/fedreg_directive_15" TargetMode="External"/><Relationship Id="rId427" Type="http://schemas.openxmlformats.org/officeDocument/2006/relationships/hyperlink" Target="http://grants.nih.gov/grants/funding/424/SF424_RR_Guide_General_VerC.pdf" TargetMode="External"/><Relationship Id="rId448" Type="http://schemas.openxmlformats.org/officeDocument/2006/relationships/hyperlink" Target="http://grants.nih.gov/grants/funding/424/SF424_RR_Guide_General_VerC.pdf" TargetMode="External"/><Relationship Id="rId469" Type="http://schemas.openxmlformats.org/officeDocument/2006/relationships/hyperlink" Target="http://grants.nih.gov/grants/funding/424/SF424_RR_Guide_SBIR_STTR_Adobe_VerB.pdf" TargetMode="External"/><Relationship Id="rId26" Type="http://schemas.openxmlformats.org/officeDocument/2006/relationships/header" Target="header4.xml"/><Relationship Id="rId231" Type="http://schemas.openxmlformats.org/officeDocument/2006/relationships/image" Target="media/image50.jpg"/><Relationship Id="rId252" Type="http://schemas.openxmlformats.org/officeDocument/2006/relationships/image" Target="media/image118.jpeg"/><Relationship Id="rId273" Type="http://schemas.openxmlformats.org/officeDocument/2006/relationships/image" Target="media/image71.jpg"/><Relationship Id="rId294" Type="http://schemas.openxmlformats.org/officeDocument/2006/relationships/image" Target="media/image149.jpeg"/><Relationship Id="rId308" Type="http://schemas.openxmlformats.org/officeDocument/2006/relationships/image" Target="media/image81.jpg"/><Relationship Id="rId329" Type="http://schemas.openxmlformats.org/officeDocument/2006/relationships/hyperlink" Target="http://publicaccess.nih.gov/" TargetMode="External"/><Relationship Id="rId480" Type="http://schemas.openxmlformats.org/officeDocument/2006/relationships/hyperlink" Target="http://grants.nih.gov/grants/funding/424/SF424_RR_Guide_General_Adobe_VerC.pdf" TargetMode="External"/><Relationship Id="rId515" Type="http://schemas.openxmlformats.org/officeDocument/2006/relationships/image" Target="media/image205.jpeg"/><Relationship Id="rId536" Type="http://schemas.openxmlformats.org/officeDocument/2006/relationships/header" Target="header16.xml"/><Relationship Id="rId47" Type="http://schemas.openxmlformats.org/officeDocument/2006/relationships/hyperlink" Target="http://grants.nih.gov/grants/guide/notice-files/NOT-OD-14-026.html" TargetMode="External"/><Relationship Id="rId68" Type="http://schemas.openxmlformats.org/officeDocument/2006/relationships/hyperlink" Target="http://grants.nih.gov/grants/funding/2590/2590.htm" TargetMode="External"/><Relationship Id="rId89" Type="http://schemas.openxmlformats.org/officeDocument/2006/relationships/hyperlink" Target="http://www.ahrq.gov/funding/grant-mgmt/reptemp.html" TargetMode="External"/><Relationship Id="rId112" Type="http://schemas.openxmlformats.org/officeDocument/2006/relationships/image" Target="media/image16.jpeg"/><Relationship Id="rId133" Type="http://schemas.openxmlformats.org/officeDocument/2006/relationships/hyperlink" Target="http://era.nih.gov/erahelp/ims" TargetMode="External"/><Relationship Id="rId154" Type="http://schemas.openxmlformats.org/officeDocument/2006/relationships/image" Target="media/image22.jpg"/><Relationship Id="rId175" Type="http://schemas.openxmlformats.org/officeDocument/2006/relationships/image" Target="media/image26.jpg"/><Relationship Id="rId340" Type="http://schemas.openxmlformats.org/officeDocument/2006/relationships/hyperlink" Target="http://grants.nih.gov/grants/guide/notice-files/NOT-OD-13-097.html" TargetMode="External"/><Relationship Id="rId361" Type="http://schemas.openxmlformats.org/officeDocument/2006/relationships/image" Target="media/image176.jpeg"/><Relationship Id="rId557" Type="http://schemas.openxmlformats.org/officeDocument/2006/relationships/hyperlink" Target="http://oma.od.nih.gov/ms/privacy/pa-files/0036.htm" TargetMode="External"/><Relationship Id="rId196" Type="http://schemas.openxmlformats.org/officeDocument/2006/relationships/image" Target="media/image70.jpeg"/><Relationship Id="rId200" Type="http://schemas.openxmlformats.org/officeDocument/2006/relationships/image" Target="media/image74.jpeg"/><Relationship Id="rId382" Type="http://schemas.openxmlformats.org/officeDocument/2006/relationships/hyperlink" Target="http://grants.nih.gov/grants/policy/hs/index.htm" TargetMode="External"/><Relationship Id="rId417" Type="http://schemas.openxmlformats.org/officeDocument/2006/relationships/hyperlink" Target="http://grants.nih.gov/grants/policy" TargetMode="External"/><Relationship Id="rId438" Type="http://schemas.openxmlformats.org/officeDocument/2006/relationships/hyperlink" Target="https://grants.nih.gov/grants/guide/notice-files/NOT-OD-17-022.html" TargetMode="External"/><Relationship Id="rId459" Type="http://schemas.openxmlformats.org/officeDocument/2006/relationships/hyperlink" Target="http://grants.nih.gov/grants/funding/424/SF424_RR_Guide_SBIR_STTR_Adobe_VerB.pdf" TargetMode="External"/><Relationship Id="rId16" Type="http://schemas.openxmlformats.org/officeDocument/2006/relationships/hyperlink" Target="http://era.nih.gov/files/help_desk_flyer.pdf" TargetMode="External"/><Relationship Id="rId221" Type="http://schemas.openxmlformats.org/officeDocument/2006/relationships/hyperlink" Target="http://www.nlm.nih.gov/pubs/techbull/nd12/nd12_myncbi_pdf.html" TargetMode="External"/><Relationship Id="rId242" Type="http://schemas.openxmlformats.org/officeDocument/2006/relationships/image" Target="media/image108.jpeg"/><Relationship Id="rId263" Type="http://schemas.openxmlformats.org/officeDocument/2006/relationships/image" Target="media/image66.jpg"/><Relationship Id="rId284" Type="http://schemas.openxmlformats.org/officeDocument/2006/relationships/footer" Target="footer11.xml"/><Relationship Id="rId319" Type="http://schemas.openxmlformats.org/officeDocument/2006/relationships/hyperlink" Target="http://www.ncbi.nlm.nih.gov/bookshelf/br.fcgi?book=helpmyncbi&amp;part=MyNCBI" TargetMode="External"/><Relationship Id="rId470" Type="http://schemas.openxmlformats.org/officeDocument/2006/relationships/hyperlink" Target="http://grants.nih.gov/grants/funding/424/SF424_RR_Guide_SBIR_STTR_Adobe_VerB.pdf" TargetMode="External"/><Relationship Id="rId491" Type="http://schemas.openxmlformats.org/officeDocument/2006/relationships/hyperlink" Target="http://grants.nih.gov/grants/funding/424/SF424_RR_Guide_General_VerC.pdf" TargetMode="External"/><Relationship Id="rId505" Type="http://schemas.openxmlformats.org/officeDocument/2006/relationships/hyperlink" Target="http://grants.nih.gov/grants/funding/424/SF424_RR_Guide_General_Adobe_VerC.pdf" TargetMode="External"/><Relationship Id="rId526" Type="http://schemas.openxmlformats.org/officeDocument/2006/relationships/hyperlink" Target="http://grants.nih.gov/grants/funding/424/SF424_RR_Guide_General_Adobe_VerC.pdf" TargetMode="External"/><Relationship Id="rId37" Type="http://schemas.openxmlformats.org/officeDocument/2006/relationships/hyperlink" Target="http://grants.nih.gov/grants/guide/notice-files/NOT-OD-13-035.html" TargetMode="External"/><Relationship Id="rId58" Type="http://schemas.openxmlformats.org/officeDocument/2006/relationships/hyperlink" Target="http://grants.nih.gov/grants/guide/notice-files/NOT-OD-15-014.html" TargetMode="External"/><Relationship Id="rId79" Type="http://schemas.openxmlformats.org/officeDocument/2006/relationships/hyperlink" Target="http://www.hhs.gov/asfr/ogapa/aboutog/hhsgps107.pdf" TargetMode="External"/><Relationship Id="rId102" Type="http://schemas.openxmlformats.org/officeDocument/2006/relationships/image" Target="media/image6.jpeg"/><Relationship Id="rId123" Type="http://schemas.openxmlformats.org/officeDocument/2006/relationships/image" Target="media/image15.jpg"/><Relationship Id="rId144" Type="http://schemas.openxmlformats.org/officeDocument/2006/relationships/image" Target="media/image40.jpeg"/><Relationship Id="rId330" Type="http://schemas.openxmlformats.org/officeDocument/2006/relationships/hyperlink" Target="http://publicaccess.nih.gov/" TargetMode="External"/><Relationship Id="rId547" Type="http://schemas.openxmlformats.org/officeDocument/2006/relationships/hyperlink" Target="http://grants.nih.gov/grants/funding/424/SupplementalInstructions.pdf" TargetMode="External"/><Relationship Id="rId568" Type="http://schemas.openxmlformats.org/officeDocument/2006/relationships/theme" Target="theme/theme1.xml"/><Relationship Id="rId90" Type="http://schemas.openxmlformats.org/officeDocument/2006/relationships/hyperlink" Target="http://www.ahrq.gov/funding/grant-mgmt/reptemp.html" TargetMode="External"/><Relationship Id="rId165" Type="http://schemas.openxmlformats.org/officeDocument/2006/relationships/image" Target="media/image24.jpg"/><Relationship Id="rId186" Type="http://schemas.openxmlformats.org/officeDocument/2006/relationships/image" Target="media/image60.jpeg"/><Relationship Id="rId351" Type="http://schemas.openxmlformats.org/officeDocument/2006/relationships/image" Target="media/image170.jpeg"/><Relationship Id="rId372" Type="http://schemas.openxmlformats.org/officeDocument/2006/relationships/hyperlink" Target="http://www.selectagents.gov/" TargetMode="External"/><Relationship Id="rId393" Type="http://schemas.openxmlformats.org/officeDocument/2006/relationships/hyperlink" Target="http://www.whitehouse.gov/omb/fedreg_1997standards" TargetMode="External"/><Relationship Id="rId407" Type="http://schemas.openxmlformats.org/officeDocument/2006/relationships/image" Target="media/image186.jpeg"/><Relationship Id="rId428" Type="http://schemas.openxmlformats.org/officeDocument/2006/relationships/image" Target="media/image102.jpg"/><Relationship Id="rId449" Type="http://schemas.openxmlformats.org/officeDocument/2006/relationships/hyperlink" Target="http://grants.nih.gov/grants/funding/424/SF424_RR_Guide_General_VerC.pdf" TargetMode="External"/><Relationship Id="rId211" Type="http://schemas.openxmlformats.org/officeDocument/2006/relationships/image" Target="media/image44.jpg"/><Relationship Id="rId232" Type="http://schemas.openxmlformats.org/officeDocument/2006/relationships/image" Target="media/image98.jpeg"/><Relationship Id="rId253" Type="http://schemas.openxmlformats.org/officeDocument/2006/relationships/image" Target="media/image61.jpg"/><Relationship Id="rId274" Type="http://schemas.openxmlformats.org/officeDocument/2006/relationships/image" Target="media/image140.jpeg"/><Relationship Id="rId309" Type="http://schemas.openxmlformats.org/officeDocument/2006/relationships/image" Target="media/image158.jpeg"/><Relationship Id="rId460" Type="http://schemas.openxmlformats.org/officeDocument/2006/relationships/hyperlink" Target="http://grants.nih.gov/grants/funding/424/SF424_RR_Guide_SBIR_STTR_Adobe_VerB.pdf" TargetMode="External"/><Relationship Id="rId481" Type="http://schemas.openxmlformats.org/officeDocument/2006/relationships/hyperlink" Target="http://grants.nih.gov/grants/funding/424/SF424_RR_Guide_General_Adobe_VerC.pdf" TargetMode="External"/><Relationship Id="rId516" Type="http://schemas.openxmlformats.org/officeDocument/2006/relationships/hyperlink" Target="http://grants.nih.gov/grants/funding/424/SF424_RR_Guide_General_Adobe_VerC.pdf" TargetMode="External"/><Relationship Id="rId27" Type="http://schemas.openxmlformats.org/officeDocument/2006/relationships/header" Target="header5.xml"/><Relationship Id="rId48" Type="http://schemas.openxmlformats.org/officeDocument/2006/relationships/hyperlink" Target="http://grants.nih.gov/grants/guide/notice-files/NOT-OD-14-026.html" TargetMode="External"/><Relationship Id="rId69" Type="http://schemas.openxmlformats.org/officeDocument/2006/relationships/hyperlink" Target="http://grants.nih.gov/grants/funding/2590/2590.htm" TargetMode="External"/><Relationship Id="rId113" Type="http://schemas.openxmlformats.org/officeDocument/2006/relationships/image" Target="media/image10.jpg"/><Relationship Id="rId134" Type="http://schemas.openxmlformats.org/officeDocument/2006/relationships/hyperlink" Target="http://era.nih.gov/erahelp/ims" TargetMode="External"/><Relationship Id="rId320" Type="http://schemas.openxmlformats.org/officeDocument/2006/relationships/hyperlink" Target="http://www.ncbi.nlm.nih.gov/bookshelf/br.fcgi?book=helpmyncbi&amp;part=MyNCBI" TargetMode="External"/><Relationship Id="rId537" Type="http://schemas.openxmlformats.org/officeDocument/2006/relationships/header" Target="header17.xml"/><Relationship Id="rId558" Type="http://schemas.openxmlformats.org/officeDocument/2006/relationships/hyperlink" Target="http://oma.od.nih.gov/ms/privacy/pa-files/0036.htm" TargetMode="External"/><Relationship Id="rId80" Type="http://schemas.openxmlformats.org/officeDocument/2006/relationships/hyperlink" Target="http://www.hhs.gov/asfr/ogapa/aboutog/hhsgps107.pdf" TargetMode="External"/><Relationship Id="rId155" Type="http://schemas.openxmlformats.org/officeDocument/2006/relationships/image" Target="media/image42.jpeg"/><Relationship Id="rId176" Type="http://schemas.openxmlformats.org/officeDocument/2006/relationships/image" Target="media/image50.jpeg"/><Relationship Id="rId197" Type="http://schemas.openxmlformats.org/officeDocument/2006/relationships/image" Target="media/image37.jpg"/><Relationship Id="rId341" Type="http://schemas.openxmlformats.org/officeDocument/2006/relationships/hyperlink" Target="http://grants.nih.gov/grants/guide/notice-files/NOT-OD-13-097.html" TargetMode="External"/><Relationship Id="rId362" Type="http://schemas.openxmlformats.org/officeDocument/2006/relationships/image" Target="media/image93.jpg"/><Relationship Id="rId383" Type="http://schemas.openxmlformats.org/officeDocument/2006/relationships/hyperlink" Target="http://grants.nih.gov/grants/policy/hs/index.htm" TargetMode="External"/><Relationship Id="rId418" Type="http://schemas.openxmlformats.org/officeDocument/2006/relationships/image" Target="media/image99.jpg"/><Relationship Id="rId439" Type="http://schemas.openxmlformats.org/officeDocument/2006/relationships/hyperlink" Target="https://grants.nih.gov/grants/guide/notice-files/NOT-OD-17-037.html" TargetMode="External"/><Relationship Id="rId201" Type="http://schemas.openxmlformats.org/officeDocument/2006/relationships/image" Target="media/image39.jpg"/><Relationship Id="rId222" Type="http://schemas.openxmlformats.org/officeDocument/2006/relationships/hyperlink" Target="http://www.nlm.nih.gov/pubs/techbull/nd12/nd12_myncbi_pdf.html" TargetMode="External"/><Relationship Id="rId243" Type="http://schemas.openxmlformats.org/officeDocument/2006/relationships/image" Target="media/image56.jpg"/><Relationship Id="rId264" Type="http://schemas.openxmlformats.org/officeDocument/2006/relationships/image" Target="media/image130.jpeg"/><Relationship Id="rId285" Type="http://schemas.openxmlformats.org/officeDocument/2006/relationships/header" Target="header12.xml"/><Relationship Id="rId450" Type="http://schemas.openxmlformats.org/officeDocument/2006/relationships/hyperlink" Target="http://grants.nih.gov/grants/funding/424/SF424_RR_Guide_General_VerC.pdf" TargetMode="External"/><Relationship Id="rId471" Type="http://schemas.openxmlformats.org/officeDocument/2006/relationships/hyperlink" Target="http://grants.nih.gov/grants/funding/424/SF424_RR_Guide_SBIR_STTR_Adobe_VerB.pdf" TargetMode="External"/><Relationship Id="rId506" Type="http://schemas.openxmlformats.org/officeDocument/2006/relationships/hyperlink" Target="http://grants.nih.gov/grants/funding/424/SF424_RR_Guide_General_Adobe_VerC.pdf" TargetMode="External"/><Relationship Id="rId17" Type="http://schemas.openxmlformats.org/officeDocument/2006/relationships/hyperlink" Target="http://era.nih.gov/files/help_desk_flyer.pdf" TargetMode="External"/><Relationship Id="rId38" Type="http://schemas.openxmlformats.org/officeDocument/2006/relationships/hyperlink" Target="http://grants.nih.gov/grants/guide/notice-files/NOT-OD-13-035.html" TargetMode="External"/><Relationship Id="rId59" Type="http://schemas.openxmlformats.org/officeDocument/2006/relationships/hyperlink" Target="http://grants.nih.gov/grants/guide/notice-files/NOT-OD-15-014.html" TargetMode="External"/><Relationship Id="rId103" Type="http://schemas.openxmlformats.org/officeDocument/2006/relationships/image" Target="media/image5.jpg"/><Relationship Id="rId124" Type="http://schemas.openxmlformats.org/officeDocument/2006/relationships/image" Target="media/image28.jpeg"/><Relationship Id="rId310" Type="http://schemas.openxmlformats.org/officeDocument/2006/relationships/image" Target="media/image82.jpg"/><Relationship Id="rId492" Type="http://schemas.openxmlformats.org/officeDocument/2006/relationships/hyperlink" Target="http://grants.nih.gov/grants/funding/424/SF424_RR_Guide_General_VerC.pdf" TargetMode="External"/><Relationship Id="rId527" Type="http://schemas.openxmlformats.org/officeDocument/2006/relationships/hyperlink" Target="http://grants.nih.gov/grants/funding/424/SF424_RR_Guide_General_Adobe_VerC.pdf" TargetMode="External"/><Relationship Id="rId548" Type="http://schemas.openxmlformats.org/officeDocument/2006/relationships/hyperlink" Target="http://grants.nih.gov/grants/policy/policy.htm" TargetMode="External"/><Relationship Id="rId70" Type="http://schemas.openxmlformats.org/officeDocument/2006/relationships/hyperlink" Target="http://grants.nih.gov/grants/guide/notice-files/NOT-HS-15-001.html" TargetMode="External"/><Relationship Id="rId91" Type="http://schemas.openxmlformats.org/officeDocument/2006/relationships/hyperlink" Target="http://www.ahrq.gov/funding/grant-mgmt/reptemp.html" TargetMode="External"/><Relationship Id="rId145" Type="http://schemas.openxmlformats.org/officeDocument/2006/relationships/hyperlink" Target="http://grants.nih.gov/grants/funding/424/SupplementalInstructions.pdf" TargetMode="External"/><Relationship Id="rId166" Type="http://schemas.openxmlformats.org/officeDocument/2006/relationships/image" Target="media/image46.jpeg"/><Relationship Id="rId187" Type="http://schemas.openxmlformats.org/officeDocument/2006/relationships/image" Target="media/image32.jpg"/><Relationship Id="rId331" Type="http://schemas.openxmlformats.org/officeDocument/2006/relationships/image" Target="media/image85.jpg"/><Relationship Id="rId352" Type="http://schemas.openxmlformats.org/officeDocument/2006/relationships/image" Target="media/image90.jpg"/><Relationship Id="rId373" Type="http://schemas.openxmlformats.org/officeDocument/2006/relationships/image" Target="media/image180.jpeg"/><Relationship Id="rId394" Type="http://schemas.openxmlformats.org/officeDocument/2006/relationships/hyperlink" Target="http://www.whitehouse.gov/omb/fedreg_1997standards" TargetMode="External"/><Relationship Id="rId408" Type="http://schemas.openxmlformats.org/officeDocument/2006/relationships/hyperlink" Target="http://grants.nih.gov/stem_cells/registry/current.htm?sort=rnd" TargetMode="External"/><Relationship Id="rId429" Type="http://schemas.openxmlformats.org/officeDocument/2006/relationships/image" Target="media/image196.jpeg"/><Relationship Id="rId1" Type="http://schemas.openxmlformats.org/officeDocument/2006/relationships/customXml" Target="../customXml/item1.xml"/><Relationship Id="rId212" Type="http://schemas.openxmlformats.org/officeDocument/2006/relationships/image" Target="media/image86.jpeg"/><Relationship Id="rId233" Type="http://schemas.openxmlformats.org/officeDocument/2006/relationships/image" Target="media/image51.jpg"/><Relationship Id="rId254" Type="http://schemas.openxmlformats.org/officeDocument/2006/relationships/image" Target="media/image120.jpeg"/><Relationship Id="rId440" Type="http://schemas.openxmlformats.org/officeDocument/2006/relationships/header" Target="header13.xml"/><Relationship Id="rId28" Type="http://schemas.openxmlformats.org/officeDocument/2006/relationships/footer" Target="footer4.xml"/><Relationship Id="rId49" Type="http://schemas.openxmlformats.org/officeDocument/2006/relationships/hyperlink" Target="http://grants.nih.gov/grants/guide/notice-files/NOT-OD-14-026.html" TargetMode="External"/><Relationship Id="rId114" Type="http://schemas.openxmlformats.org/officeDocument/2006/relationships/image" Target="media/image18.jpeg"/><Relationship Id="rId275" Type="http://schemas.openxmlformats.org/officeDocument/2006/relationships/image" Target="media/image72.jpg"/><Relationship Id="rId300" Type="http://schemas.openxmlformats.org/officeDocument/2006/relationships/image" Target="media/image150.jpeg"/><Relationship Id="rId461" Type="http://schemas.openxmlformats.org/officeDocument/2006/relationships/hyperlink" Target="http://grants.nih.gov/grants/funding/424/SF424_RR_Guide_SBIR_STTR_Adobe_VerB.pdf" TargetMode="External"/><Relationship Id="rId482" Type="http://schemas.openxmlformats.org/officeDocument/2006/relationships/hyperlink" Target="http://grants.nih.gov/grants/funding/424/SF424_RR_Guide_General_Adobe_VerC.pdf" TargetMode="External"/><Relationship Id="rId517" Type="http://schemas.openxmlformats.org/officeDocument/2006/relationships/hyperlink" Target="http://grants.nih.gov/grants/funding/424/SF424_RR_Guide_General_Adobe_VerC.pdf" TargetMode="External"/><Relationship Id="rId538" Type="http://schemas.openxmlformats.org/officeDocument/2006/relationships/footer" Target="footer16.xml"/><Relationship Id="rId559" Type="http://schemas.openxmlformats.org/officeDocument/2006/relationships/hyperlink" Target="http://oma.od.nih.gov/ms/privacy/pa-files/0036.htm" TargetMode="External"/><Relationship Id="rId60" Type="http://schemas.openxmlformats.org/officeDocument/2006/relationships/hyperlink" Target="http://grants.nih.gov/grants/guide/notice-files/NOT-OD-15-014.html" TargetMode="External"/><Relationship Id="rId81" Type="http://schemas.openxmlformats.org/officeDocument/2006/relationships/header" Target="header7.xml"/><Relationship Id="rId135" Type="http://schemas.openxmlformats.org/officeDocument/2006/relationships/hyperlink" Target="http://era.nih.gov/commons/user_guide.cfm" TargetMode="External"/><Relationship Id="rId156" Type="http://schemas.openxmlformats.org/officeDocument/2006/relationships/image" Target="media/image23.jpg"/><Relationship Id="rId177" Type="http://schemas.openxmlformats.org/officeDocument/2006/relationships/image" Target="media/image27.jpg"/><Relationship Id="rId198" Type="http://schemas.openxmlformats.org/officeDocument/2006/relationships/image" Target="media/image72.jpeg"/><Relationship Id="rId321" Type="http://schemas.openxmlformats.org/officeDocument/2006/relationships/hyperlink" Target="http://publicaccess.nih.gov/determine_applicability.htm" TargetMode="External"/><Relationship Id="rId342" Type="http://schemas.openxmlformats.org/officeDocument/2006/relationships/hyperlink" Target="http://grants.nih.gov/grants/guide/notice-files/NOT-OD-13-097.html" TargetMode="External"/><Relationship Id="rId363" Type="http://schemas.openxmlformats.org/officeDocument/2006/relationships/image" Target="media/image178.jpeg"/><Relationship Id="rId384" Type="http://schemas.openxmlformats.org/officeDocument/2006/relationships/hyperlink" Target="http://k2a9a1.axshare.com/humansubjectstudies.html" TargetMode="External"/><Relationship Id="rId419" Type="http://schemas.openxmlformats.org/officeDocument/2006/relationships/image" Target="media/image190.jpeg"/><Relationship Id="rId202" Type="http://schemas.openxmlformats.org/officeDocument/2006/relationships/image" Target="media/image76.jpeg"/><Relationship Id="rId223" Type="http://schemas.openxmlformats.org/officeDocument/2006/relationships/hyperlink" Target="http://publicaccess.nih.gov/include-pmcid-citations.htm" TargetMode="External"/><Relationship Id="rId244" Type="http://schemas.openxmlformats.org/officeDocument/2006/relationships/image" Target="media/image110.jpeg"/><Relationship Id="rId430" Type="http://schemas.openxmlformats.org/officeDocument/2006/relationships/image" Target="media/image103.jpg"/><Relationship Id="rId18" Type="http://schemas.openxmlformats.org/officeDocument/2006/relationships/hyperlink" Target="http://grants.nih.gov/support" TargetMode="External"/><Relationship Id="rId39" Type="http://schemas.openxmlformats.org/officeDocument/2006/relationships/hyperlink" Target="http://grants.nih.gov/grants/guide/notice-files/NOT-OD-13-035.html" TargetMode="External"/><Relationship Id="rId265" Type="http://schemas.openxmlformats.org/officeDocument/2006/relationships/image" Target="media/image67.jpg"/><Relationship Id="rId286" Type="http://schemas.openxmlformats.org/officeDocument/2006/relationships/footer" Target="footer12.xml"/><Relationship Id="rId451" Type="http://schemas.openxmlformats.org/officeDocument/2006/relationships/hyperlink" Target="http://grants.nih.gov/grants/funding/424/SF424_RR_Guide_General_VerC.pdf" TargetMode="External"/><Relationship Id="rId472" Type="http://schemas.openxmlformats.org/officeDocument/2006/relationships/hyperlink" Target="http://grants.nih.gov/grants/funding/2590/2590.htm" TargetMode="External"/><Relationship Id="rId493" Type="http://schemas.openxmlformats.org/officeDocument/2006/relationships/hyperlink" Target="http://grants.nih.gov/grants/funding/424/SF424_RR_Guide_General_VerC.pdf" TargetMode="External"/><Relationship Id="rId507" Type="http://schemas.openxmlformats.org/officeDocument/2006/relationships/hyperlink" Target="http://grants.nih.gov/grants/funding/424/SF424_RR_Guide_General_Adobe_VerC.pdf" TargetMode="External"/><Relationship Id="rId528" Type="http://schemas.openxmlformats.org/officeDocument/2006/relationships/hyperlink" Target="http://grants.nih.gov/grants/funding/424/SF424_RR_Guide_General_Adobe_VerC.pdf" TargetMode="External"/><Relationship Id="rId549" Type="http://schemas.openxmlformats.org/officeDocument/2006/relationships/hyperlink" Target="http://grants.nih.gov/grants/policy/policy.htm" TargetMode="External"/><Relationship Id="rId50" Type="http://schemas.openxmlformats.org/officeDocument/2006/relationships/hyperlink" Target="http://grants.nih.gov/grants/guide/notice-files/NOT-OD-14-092.html" TargetMode="External"/><Relationship Id="rId104" Type="http://schemas.openxmlformats.org/officeDocument/2006/relationships/image" Target="media/image8.jpeg"/><Relationship Id="rId125" Type="http://schemas.openxmlformats.org/officeDocument/2006/relationships/image" Target="media/image16.jpg"/><Relationship Id="rId146" Type="http://schemas.openxmlformats.org/officeDocument/2006/relationships/hyperlink" Target="http://grants.nih.gov/grants/funding/424/SupplementalInstructions.pdf" TargetMode="External"/><Relationship Id="rId167" Type="http://schemas.openxmlformats.org/officeDocument/2006/relationships/image" Target="media/image25.jpg"/><Relationship Id="rId188" Type="http://schemas.openxmlformats.org/officeDocument/2006/relationships/image" Target="media/image62.jpeg"/><Relationship Id="rId311" Type="http://schemas.openxmlformats.org/officeDocument/2006/relationships/image" Target="media/image160.jpeg"/><Relationship Id="rId332" Type="http://schemas.openxmlformats.org/officeDocument/2006/relationships/image" Target="media/image165.jpeg"/><Relationship Id="rId353" Type="http://schemas.openxmlformats.org/officeDocument/2006/relationships/image" Target="media/image172.jpeg"/><Relationship Id="rId374" Type="http://schemas.openxmlformats.org/officeDocument/2006/relationships/image" Target="media/image95.jpg"/><Relationship Id="rId395" Type="http://schemas.openxmlformats.org/officeDocument/2006/relationships/hyperlink" Target="http://www.whitehouse.gov/omb/fedreg_1997standards" TargetMode="External"/><Relationship Id="rId409" Type="http://schemas.openxmlformats.org/officeDocument/2006/relationships/hyperlink" Target="http://grants.nih.gov/stem_cells/registry/current.htm?sort=rnd" TargetMode="External"/><Relationship Id="rId560" Type="http://schemas.openxmlformats.org/officeDocument/2006/relationships/hyperlink" Target="http://oma.od.nih.gov/ms/privacy/pa-files/0036.htm" TargetMode="External"/><Relationship Id="rId71" Type="http://schemas.openxmlformats.org/officeDocument/2006/relationships/hyperlink" Target="http://grants.nih.gov/grants/guide/notice-files/NOT-HS-15-001.html" TargetMode="External"/><Relationship Id="rId92" Type="http://schemas.openxmlformats.org/officeDocument/2006/relationships/hyperlink" Target="http://www.ahrq.gov/funding/grant-mgmt/reptemp.html" TargetMode="External"/><Relationship Id="rId213" Type="http://schemas.openxmlformats.org/officeDocument/2006/relationships/image" Target="media/image45.jpg"/><Relationship Id="rId234" Type="http://schemas.openxmlformats.org/officeDocument/2006/relationships/image" Target="media/image100.jpeg"/><Relationship Id="rId420" Type="http://schemas.openxmlformats.org/officeDocument/2006/relationships/image" Target="media/image100.jpg"/><Relationship Id="rId2" Type="http://schemas.openxmlformats.org/officeDocument/2006/relationships/numbering" Target="numbering.xml"/><Relationship Id="rId29" Type="http://schemas.openxmlformats.org/officeDocument/2006/relationships/footer" Target="footer5.xml"/><Relationship Id="rId255" Type="http://schemas.openxmlformats.org/officeDocument/2006/relationships/image" Target="media/image62.jpg"/><Relationship Id="rId276" Type="http://schemas.openxmlformats.org/officeDocument/2006/relationships/image" Target="media/image142.jpeg"/><Relationship Id="rId441" Type="http://schemas.openxmlformats.org/officeDocument/2006/relationships/header" Target="header14.xml"/><Relationship Id="rId462" Type="http://schemas.openxmlformats.org/officeDocument/2006/relationships/hyperlink" Target="http://grants.nih.gov/grants/funding/424/SF424_RR_Guide_SBIR_STTR_Adobe_VerB.pdf" TargetMode="External"/><Relationship Id="rId483" Type="http://schemas.openxmlformats.org/officeDocument/2006/relationships/hyperlink" Target="http://grants.nih.gov/grants/funding/424/SF424_RR_Guide_General_Adobe_VerC.pdf" TargetMode="External"/><Relationship Id="rId518" Type="http://schemas.openxmlformats.org/officeDocument/2006/relationships/hyperlink" Target="http://grants.nih.gov/grants/funding/424/SF424_RR_Guide_General_Adobe_VerC.pdf" TargetMode="External"/><Relationship Id="rId539" Type="http://schemas.openxmlformats.org/officeDocument/2006/relationships/footer" Target="footer17.xml"/><Relationship Id="rId40" Type="http://schemas.openxmlformats.org/officeDocument/2006/relationships/hyperlink" Target="http://grants.nih.gov/grants/guide/notice-files/NOT-OD-13-035.html" TargetMode="External"/><Relationship Id="rId115" Type="http://schemas.openxmlformats.org/officeDocument/2006/relationships/image" Target="media/image11.jpg"/><Relationship Id="rId136" Type="http://schemas.openxmlformats.org/officeDocument/2006/relationships/hyperlink" Target="http://era.nih.gov/commons/user_guide.cfm" TargetMode="External"/><Relationship Id="rId157" Type="http://schemas.openxmlformats.org/officeDocument/2006/relationships/image" Target="media/image44.jpeg"/><Relationship Id="rId178" Type="http://schemas.openxmlformats.org/officeDocument/2006/relationships/image" Target="media/image52.jpeg"/><Relationship Id="rId301" Type="http://schemas.openxmlformats.org/officeDocument/2006/relationships/image" Target="media/image77.jpg"/><Relationship Id="rId322" Type="http://schemas.openxmlformats.org/officeDocument/2006/relationships/hyperlink" Target="http://publicaccess.nih.gov/determine_applicability.htm" TargetMode="External"/><Relationship Id="rId343" Type="http://schemas.openxmlformats.org/officeDocument/2006/relationships/hyperlink" Target="http://grants.nih.gov/grants/guide/notice-files/NOT-OD-13-097.html" TargetMode="External"/><Relationship Id="rId364" Type="http://schemas.openxmlformats.org/officeDocument/2006/relationships/hyperlink" Target="http://www.selectagents.gov/" TargetMode="External"/><Relationship Id="rId550" Type="http://schemas.openxmlformats.org/officeDocument/2006/relationships/hyperlink" Target="http://grants.nih.gov/grants/policy/policy.htm" TargetMode="External"/><Relationship Id="rId61" Type="http://schemas.openxmlformats.org/officeDocument/2006/relationships/hyperlink" Target="http://grants.nih.gov/grants/guide/notice-files/NOT-OD-15-014.html" TargetMode="External"/><Relationship Id="rId82" Type="http://schemas.openxmlformats.org/officeDocument/2006/relationships/header" Target="header8.xml"/><Relationship Id="rId199" Type="http://schemas.openxmlformats.org/officeDocument/2006/relationships/image" Target="media/image38.jpg"/><Relationship Id="rId203" Type="http://schemas.openxmlformats.org/officeDocument/2006/relationships/image" Target="media/image40.jpg"/><Relationship Id="rId385" Type="http://schemas.openxmlformats.org/officeDocument/2006/relationships/image" Target="media/image96.jpg"/><Relationship Id="rId19" Type="http://schemas.openxmlformats.org/officeDocument/2006/relationships/hyperlink" Target="http://grants.nih.gov/support" TargetMode="External"/><Relationship Id="rId224" Type="http://schemas.openxmlformats.org/officeDocument/2006/relationships/hyperlink" Target="http://publicaccess.nih.gov/include-pmcid-citations.htm" TargetMode="External"/><Relationship Id="rId245" Type="http://schemas.openxmlformats.org/officeDocument/2006/relationships/image" Target="media/image57.jpg"/><Relationship Id="rId266" Type="http://schemas.openxmlformats.org/officeDocument/2006/relationships/image" Target="media/image132.jpeg"/><Relationship Id="rId287" Type="http://schemas.openxmlformats.org/officeDocument/2006/relationships/image" Target="media/image75.jpg"/><Relationship Id="rId410" Type="http://schemas.openxmlformats.org/officeDocument/2006/relationships/image" Target="media/image98.jpg"/><Relationship Id="rId431" Type="http://schemas.openxmlformats.org/officeDocument/2006/relationships/image" Target="media/image198.jpeg"/><Relationship Id="rId452" Type="http://schemas.openxmlformats.org/officeDocument/2006/relationships/hyperlink" Target="http://grants.nih.gov/grants/funding/424/SF424_RR_Guide_General_VerC.pdf" TargetMode="External"/><Relationship Id="rId473" Type="http://schemas.openxmlformats.org/officeDocument/2006/relationships/hyperlink" Target="http://grants.nih.gov/grants/funding/2590/2590.htm" TargetMode="External"/><Relationship Id="rId494" Type="http://schemas.openxmlformats.org/officeDocument/2006/relationships/hyperlink" Target="http://grants.nih.gov/grants/funding/424/SF424_RR_Guide_General_VerC.pdf" TargetMode="External"/><Relationship Id="rId508" Type="http://schemas.openxmlformats.org/officeDocument/2006/relationships/hyperlink" Target="http://grants.nih.gov/grants/funding/424/SF424_RR_Guide_General_Adobe_VerC.pdf" TargetMode="External"/><Relationship Id="rId529" Type="http://schemas.openxmlformats.org/officeDocument/2006/relationships/hyperlink" Target="http://grants.nih.gov/grants/funding/424/SF424_RR_Guide_General_Adobe_VerC.pdf" TargetMode="External"/><Relationship Id="rId30" Type="http://schemas.openxmlformats.org/officeDocument/2006/relationships/header" Target="header6.xml"/><Relationship Id="rId105" Type="http://schemas.openxmlformats.org/officeDocument/2006/relationships/image" Target="media/image6.jpg"/><Relationship Id="rId126" Type="http://schemas.openxmlformats.org/officeDocument/2006/relationships/image" Target="media/image30.jpeg"/><Relationship Id="rId147" Type="http://schemas.openxmlformats.org/officeDocument/2006/relationships/hyperlink" Target="http://grants.nih.gov/grants/funding/women_min/women_min.htm" TargetMode="External"/><Relationship Id="rId168" Type="http://schemas.openxmlformats.org/officeDocument/2006/relationships/image" Target="media/image48.jpeg"/><Relationship Id="rId312" Type="http://schemas.openxmlformats.org/officeDocument/2006/relationships/image" Target="media/image83.jpg"/><Relationship Id="rId333" Type="http://schemas.openxmlformats.org/officeDocument/2006/relationships/image" Target="media/image86.png"/><Relationship Id="rId354" Type="http://schemas.openxmlformats.org/officeDocument/2006/relationships/hyperlink" Target="http://grants.nih.gov/grants/funding/2590/Non-competing_othersupport.docx" TargetMode="External"/><Relationship Id="rId540" Type="http://schemas.openxmlformats.org/officeDocument/2006/relationships/header" Target="header18.xml"/><Relationship Id="rId51" Type="http://schemas.openxmlformats.org/officeDocument/2006/relationships/hyperlink" Target="http://grants.nih.gov/grants/guide/notice-files/NOT-OD-14-092.html" TargetMode="External"/><Relationship Id="rId72" Type="http://schemas.openxmlformats.org/officeDocument/2006/relationships/hyperlink" Target="http://grants.nih.gov/grants/guide/notice-files/NOT-HS-15-001.html" TargetMode="External"/><Relationship Id="rId93" Type="http://schemas.openxmlformats.org/officeDocument/2006/relationships/hyperlink" Target="https://public.era.nih.gov/chl/public/search/index.jsp" TargetMode="External"/><Relationship Id="rId189" Type="http://schemas.openxmlformats.org/officeDocument/2006/relationships/image" Target="media/image33.jpg"/><Relationship Id="rId375" Type="http://schemas.openxmlformats.org/officeDocument/2006/relationships/image" Target="media/image182.jpeg"/><Relationship Id="rId396" Type="http://schemas.openxmlformats.org/officeDocument/2006/relationships/hyperlink" Target="http://grants.nih.gov/grants/funding/women_min/women_min.htm" TargetMode="External"/><Relationship Id="rId561" Type="http://schemas.openxmlformats.org/officeDocument/2006/relationships/header" Target="header19.xml"/><Relationship Id="rId3" Type="http://schemas.openxmlformats.org/officeDocument/2006/relationships/styles" Target="styles.xml"/><Relationship Id="rId214" Type="http://schemas.openxmlformats.org/officeDocument/2006/relationships/image" Target="media/image88.jpeg"/><Relationship Id="rId235" Type="http://schemas.openxmlformats.org/officeDocument/2006/relationships/image" Target="media/image52.jpg"/><Relationship Id="rId256" Type="http://schemas.openxmlformats.org/officeDocument/2006/relationships/image" Target="media/image122.jpeg"/><Relationship Id="rId277" Type="http://schemas.openxmlformats.org/officeDocument/2006/relationships/image" Target="media/image73.jpg"/><Relationship Id="rId400" Type="http://schemas.openxmlformats.org/officeDocument/2006/relationships/hyperlink" Target="https://grants.nih.gov/clinicaltrials_fdaaa/faq.htm" TargetMode="External"/><Relationship Id="rId421" Type="http://schemas.openxmlformats.org/officeDocument/2006/relationships/image" Target="media/image192.jpeg"/><Relationship Id="rId442" Type="http://schemas.openxmlformats.org/officeDocument/2006/relationships/footer" Target="footer13.xml"/><Relationship Id="rId463" Type="http://schemas.openxmlformats.org/officeDocument/2006/relationships/hyperlink" Target="http://grants.nih.gov/grants/funding/424/SF424_RR_Guide_SBIR_STTR_Adobe_VerB.pdf" TargetMode="External"/><Relationship Id="rId484" Type="http://schemas.openxmlformats.org/officeDocument/2006/relationships/hyperlink" Target="http://grants.nih.gov/grants/funding/424/SF424_RR_Guide_General_Adobe_VerC.pdf" TargetMode="External"/><Relationship Id="rId519" Type="http://schemas.openxmlformats.org/officeDocument/2006/relationships/hyperlink" Target="http://grants.nih.gov/grants/funding/424/SF424_RR_Guide_General_Adobe_VerC.pdf" TargetMode="External"/><Relationship Id="rId116" Type="http://schemas.openxmlformats.org/officeDocument/2006/relationships/image" Target="media/image20.jpeg"/><Relationship Id="rId137" Type="http://schemas.openxmlformats.org/officeDocument/2006/relationships/hyperlink" Target="http://era.nih.gov/commons/user_guide.cfm" TargetMode="External"/><Relationship Id="rId158" Type="http://schemas.openxmlformats.org/officeDocument/2006/relationships/hyperlink" Target="http://grants.nih.gov/grants/funding/424/SupplementalInstructions.pdf" TargetMode="External"/><Relationship Id="rId302" Type="http://schemas.openxmlformats.org/officeDocument/2006/relationships/image" Target="media/image151.jpeg"/><Relationship Id="rId323" Type="http://schemas.openxmlformats.org/officeDocument/2006/relationships/hyperlink" Target="http://publicaccess.nih.gov/determine_applicability.htm" TargetMode="External"/><Relationship Id="rId344" Type="http://schemas.openxmlformats.org/officeDocument/2006/relationships/hyperlink" Target="http://grants.nih.gov/grants/guide/notice-files/NOT-OD-13-097.html" TargetMode="External"/><Relationship Id="rId530" Type="http://schemas.openxmlformats.org/officeDocument/2006/relationships/hyperlink" Target="http://grants.nih.gov/grants/funding/424/SF424_RR_Guide_General_Adobe_VerC.pdf" TargetMode="External"/><Relationship Id="rId20" Type="http://schemas.openxmlformats.org/officeDocument/2006/relationships/header" Target="header1.xml"/><Relationship Id="rId41" Type="http://schemas.openxmlformats.org/officeDocument/2006/relationships/hyperlink" Target="http://grants.nih.gov/grants/guide/notice-files/NOT-OD-14-026.html" TargetMode="External"/><Relationship Id="rId62" Type="http://schemas.openxmlformats.org/officeDocument/2006/relationships/hyperlink" Target="http://grants.nih.gov/grants/guide/notice-files/NOT-OD-15-014.html" TargetMode="External"/><Relationship Id="rId83" Type="http://schemas.openxmlformats.org/officeDocument/2006/relationships/footer" Target="footer7.xml"/><Relationship Id="rId179" Type="http://schemas.openxmlformats.org/officeDocument/2006/relationships/image" Target="media/image28.jpg"/><Relationship Id="rId365" Type="http://schemas.openxmlformats.org/officeDocument/2006/relationships/hyperlink" Target="http://www.selectagents.gov/" TargetMode="External"/><Relationship Id="rId386" Type="http://schemas.openxmlformats.org/officeDocument/2006/relationships/image" Target="media/image184.jpeg"/><Relationship Id="rId551" Type="http://schemas.openxmlformats.org/officeDocument/2006/relationships/hyperlink" Target="http://www.hhs.gov/asfr/ogapa/grantinformation/hhsgps107.pdf" TargetMode="External"/><Relationship Id="rId190" Type="http://schemas.openxmlformats.org/officeDocument/2006/relationships/image" Target="media/image64.jpeg"/><Relationship Id="rId204" Type="http://schemas.openxmlformats.org/officeDocument/2006/relationships/image" Target="media/image78.jpeg"/><Relationship Id="rId225" Type="http://schemas.openxmlformats.org/officeDocument/2006/relationships/hyperlink" Target="http://publicaccess.nih.gov/include-pmcid-citations.htm" TargetMode="External"/><Relationship Id="rId246" Type="http://schemas.openxmlformats.org/officeDocument/2006/relationships/image" Target="media/image112.jpeg"/><Relationship Id="rId267" Type="http://schemas.openxmlformats.org/officeDocument/2006/relationships/image" Target="media/image68.jpg"/><Relationship Id="rId288" Type="http://schemas.openxmlformats.org/officeDocument/2006/relationships/hyperlink" Target="http://grants.nih.gov/grants/funding/424/index.htm" TargetMode="External"/><Relationship Id="rId411" Type="http://schemas.openxmlformats.org/officeDocument/2006/relationships/image" Target="media/image188.jpeg"/><Relationship Id="rId432" Type="http://schemas.openxmlformats.org/officeDocument/2006/relationships/hyperlink" Target="http://grants.nih.gov/grants/funding/424/SF424_RR_Guide_General_VerC.pdf" TargetMode="External"/><Relationship Id="rId453" Type="http://schemas.openxmlformats.org/officeDocument/2006/relationships/hyperlink" Target="http://grants.nih.gov/grants/funding/424/SF424_RR_Guide_General_VerC.pdf" TargetMode="External"/><Relationship Id="rId474" Type="http://schemas.openxmlformats.org/officeDocument/2006/relationships/hyperlink" Target="http://grants.nih.gov/grants/funding/424/SF424_RR_Guide_General_Adobe_VerC.pdf" TargetMode="External"/><Relationship Id="rId509" Type="http://schemas.openxmlformats.org/officeDocument/2006/relationships/hyperlink" Target="http://grants.nih.gov/grants/funding/424/SF424_RR_Guide_General_Adobe_VerC.pdf" TargetMode="External"/><Relationship Id="rId106" Type="http://schemas.openxmlformats.org/officeDocument/2006/relationships/image" Target="media/image10.jpeg"/><Relationship Id="rId127" Type="http://schemas.openxmlformats.org/officeDocument/2006/relationships/image" Target="media/image17.jpg"/><Relationship Id="rId313" Type="http://schemas.openxmlformats.org/officeDocument/2006/relationships/image" Target="media/image84.jpg"/><Relationship Id="rId495" Type="http://schemas.openxmlformats.org/officeDocument/2006/relationships/hyperlink" Target="http://grants.nih.gov/grants/funding/424/SF424_RR_Guide_General_VerC.pdf" TargetMode="External"/><Relationship Id="rId10" Type="http://schemas.openxmlformats.org/officeDocument/2006/relationships/hyperlink" Target="https://public.era.nih.gov/commonshelp" TargetMode="External"/><Relationship Id="rId31" Type="http://schemas.openxmlformats.org/officeDocument/2006/relationships/footer" Target="footer6.xml"/><Relationship Id="rId52" Type="http://schemas.openxmlformats.org/officeDocument/2006/relationships/hyperlink" Target="http://grants.nih.gov/grants/guide/notice-files/NOT-OD-14-092.html" TargetMode="External"/><Relationship Id="rId73" Type="http://schemas.openxmlformats.org/officeDocument/2006/relationships/hyperlink" Target="http://grants.nih.gov/grants/guide/notice-files/NOT-HS-15-001.html" TargetMode="External"/><Relationship Id="rId94" Type="http://schemas.openxmlformats.org/officeDocument/2006/relationships/hyperlink" Target="https://public.era.nih.gov/chl/public/search/index.jsp" TargetMode="External"/><Relationship Id="rId148" Type="http://schemas.openxmlformats.org/officeDocument/2006/relationships/hyperlink" Target="http://grants.nih.gov/grants/funding/women_min/women_min.htm" TargetMode="External"/><Relationship Id="rId169" Type="http://schemas.openxmlformats.org/officeDocument/2006/relationships/hyperlink" Target="http://era.nih.gov/erahelp/ims" TargetMode="External"/><Relationship Id="rId334" Type="http://schemas.openxmlformats.org/officeDocument/2006/relationships/image" Target="media/image87.png"/><Relationship Id="rId355" Type="http://schemas.openxmlformats.org/officeDocument/2006/relationships/hyperlink" Target="http://grants.nih.gov/grants/funding/2590/Non-competing_othersupport.docx" TargetMode="External"/><Relationship Id="rId376" Type="http://schemas.openxmlformats.org/officeDocument/2006/relationships/hyperlink" Target="http://grants.nih.gov/grants/policy/policy.htm" TargetMode="External"/><Relationship Id="rId397" Type="http://schemas.openxmlformats.org/officeDocument/2006/relationships/hyperlink" Target="http://grants.nih.gov/grants/funding/women_min/women_min.htm" TargetMode="External"/><Relationship Id="rId520" Type="http://schemas.openxmlformats.org/officeDocument/2006/relationships/hyperlink" Target="http://grants.nih.gov/grants/funding/424/SF424_RR_Guide_General_Adobe_VerC.pdf" TargetMode="External"/><Relationship Id="rId541" Type="http://schemas.openxmlformats.org/officeDocument/2006/relationships/footer" Target="footer18.xml"/><Relationship Id="rId562" Type="http://schemas.openxmlformats.org/officeDocument/2006/relationships/header" Target="header20.xml"/><Relationship Id="rId4" Type="http://schemas.openxmlformats.org/officeDocument/2006/relationships/settings" Target="settings.xml"/><Relationship Id="rId180" Type="http://schemas.openxmlformats.org/officeDocument/2006/relationships/image" Target="media/image54.jpeg"/><Relationship Id="rId215" Type="http://schemas.openxmlformats.org/officeDocument/2006/relationships/image" Target="media/image46.jpg"/><Relationship Id="rId236" Type="http://schemas.openxmlformats.org/officeDocument/2006/relationships/image" Target="media/image102.jpeg"/><Relationship Id="rId257" Type="http://schemas.openxmlformats.org/officeDocument/2006/relationships/image" Target="media/image63.jpg"/><Relationship Id="rId278" Type="http://schemas.openxmlformats.org/officeDocument/2006/relationships/image" Target="media/image144.jpeg"/><Relationship Id="rId401" Type="http://schemas.openxmlformats.org/officeDocument/2006/relationships/hyperlink" Target="http://grants.nih.gov/clinicaltrials_fdaaa/faq.htm" TargetMode="External"/><Relationship Id="rId422" Type="http://schemas.openxmlformats.org/officeDocument/2006/relationships/image" Target="media/image101.jpg"/><Relationship Id="rId443" Type="http://schemas.openxmlformats.org/officeDocument/2006/relationships/footer" Target="footer14.xml"/><Relationship Id="rId464" Type="http://schemas.openxmlformats.org/officeDocument/2006/relationships/hyperlink" Target="http://grants.nih.gov/grants/funding/424/SF424_RR_Guide_SBIR_STTR_Adobe_VerB.pdf" TargetMode="External"/><Relationship Id="rId303" Type="http://schemas.openxmlformats.org/officeDocument/2006/relationships/image" Target="media/image78.jpg"/><Relationship Id="rId485" Type="http://schemas.openxmlformats.org/officeDocument/2006/relationships/hyperlink" Target="http://grants.nih.gov/grants/funding/424/SF424_RR_Guide_General_Adobe_VerC.pdf" TargetMode="External"/><Relationship Id="rId42" Type="http://schemas.openxmlformats.org/officeDocument/2006/relationships/hyperlink" Target="http://grants.nih.gov/grants/guide/notice-files/NOT-OD-14-026.html" TargetMode="External"/><Relationship Id="rId84" Type="http://schemas.openxmlformats.org/officeDocument/2006/relationships/footer" Target="footer8.xml"/><Relationship Id="rId138" Type="http://schemas.openxmlformats.org/officeDocument/2006/relationships/hyperlink" Target="http://era.nih.gov/commons/user_guide.cfm" TargetMode="External"/><Relationship Id="rId345" Type="http://schemas.openxmlformats.org/officeDocument/2006/relationships/hyperlink" Target="http://grants.nih.gov/grants/guide/notice-files/NOT-OD-13-097.html" TargetMode="External"/><Relationship Id="rId387" Type="http://schemas.openxmlformats.org/officeDocument/2006/relationships/hyperlink" Target="http://grants.nih.gov/grants/funding/women_min/women_min.htm" TargetMode="External"/><Relationship Id="rId510" Type="http://schemas.openxmlformats.org/officeDocument/2006/relationships/hyperlink" Target="http://grants.nih.gov/grants/funding/424/SF424_RR_Guide_General_Adobe_VerC.pdf" TargetMode="External"/><Relationship Id="rId552" Type="http://schemas.openxmlformats.org/officeDocument/2006/relationships/hyperlink" Target="http://www.hhs.gov/asfr/ogapa/grantinformation/hhsgps107.pdf" TargetMode="External"/><Relationship Id="rId191" Type="http://schemas.openxmlformats.org/officeDocument/2006/relationships/image" Target="media/image34.jpg"/><Relationship Id="rId205" Type="http://schemas.openxmlformats.org/officeDocument/2006/relationships/image" Target="media/image41.jpg"/><Relationship Id="rId247" Type="http://schemas.openxmlformats.org/officeDocument/2006/relationships/image" Target="media/image58.jpg"/><Relationship Id="rId412" Type="http://schemas.openxmlformats.org/officeDocument/2006/relationships/hyperlink" Target="http://www.ecfr.gov/cgi-bin/text-idx?tpl=/ecfrbrowse/Title45/45cfr46_main_02.tpl" TargetMode="External"/><Relationship Id="rId107" Type="http://schemas.openxmlformats.org/officeDocument/2006/relationships/image" Target="media/image7.jpg"/><Relationship Id="rId289" Type="http://schemas.openxmlformats.org/officeDocument/2006/relationships/hyperlink" Target="http://grants.nih.gov/grants/funding/424/index.htm" TargetMode="External"/><Relationship Id="rId454" Type="http://schemas.openxmlformats.org/officeDocument/2006/relationships/hyperlink" Target="http://grants.nih.gov/grants/funding/424/SF424_RR_Guide_General_VerC.pdf" TargetMode="External"/><Relationship Id="rId496" Type="http://schemas.openxmlformats.org/officeDocument/2006/relationships/image" Target="media/image105.jpg"/><Relationship Id="rId11" Type="http://schemas.openxmlformats.org/officeDocument/2006/relationships/hyperlink" Target="https://public.era.nih.gov/commonshelp" TargetMode="External"/><Relationship Id="rId53" Type="http://schemas.openxmlformats.org/officeDocument/2006/relationships/hyperlink" Target="http://grants.nih.gov/grants/guide/notice-files/NOT-OD-14-092.html" TargetMode="External"/><Relationship Id="rId149" Type="http://schemas.openxmlformats.org/officeDocument/2006/relationships/hyperlink" Target="http://grants.nih.gov/grants/funding/women_min/women_min.htm" TargetMode="External"/><Relationship Id="rId314" Type="http://schemas.openxmlformats.org/officeDocument/2006/relationships/image" Target="media/image163.jpeg"/><Relationship Id="rId356" Type="http://schemas.openxmlformats.org/officeDocument/2006/relationships/hyperlink" Target="http://grants.nih.gov/grants/funding/2590/Non-competing_othersupport.docx" TargetMode="External"/><Relationship Id="rId398" Type="http://schemas.openxmlformats.org/officeDocument/2006/relationships/hyperlink" Target="https://grants.nih.gov/grants/guide/notice-files/NOT-OD-16-149.html" TargetMode="External"/><Relationship Id="rId521" Type="http://schemas.openxmlformats.org/officeDocument/2006/relationships/hyperlink" Target="http://grants.nih.gov/grants/funding/424/SF424_RR_Guide_General_Adobe_VerC.pdf" TargetMode="External"/><Relationship Id="rId563" Type="http://schemas.openxmlformats.org/officeDocument/2006/relationships/footer" Target="footer19.xml"/><Relationship Id="rId95" Type="http://schemas.openxmlformats.org/officeDocument/2006/relationships/hyperlink" Target="http://grants.nih.gov/grants/funding/424/SupplementalInstructions.pdf" TargetMode="External"/><Relationship Id="rId160" Type="http://schemas.openxmlformats.org/officeDocument/2006/relationships/hyperlink" Target="http://grants.nih.gov/grants/funding/women_min/women_min.htm" TargetMode="External"/><Relationship Id="rId216" Type="http://schemas.openxmlformats.org/officeDocument/2006/relationships/image" Target="media/image90.jpeg"/><Relationship Id="rId423" Type="http://schemas.openxmlformats.org/officeDocument/2006/relationships/image" Target="media/image194.jpeg"/><Relationship Id="rId258" Type="http://schemas.openxmlformats.org/officeDocument/2006/relationships/image" Target="media/image124.jpeg"/><Relationship Id="rId465" Type="http://schemas.openxmlformats.org/officeDocument/2006/relationships/hyperlink" Target="http://grants.nih.gov/grants/funding/424/SF424_RR_Guide_SBIR_STTR_Adobe_VerB.pdf" TargetMode="External"/><Relationship Id="rId22" Type="http://schemas.openxmlformats.org/officeDocument/2006/relationships/footer" Target="footer1.xml"/><Relationship Id="rId64" Type="http://schemas.openxmlformats.org/officeDocument/2006/relationships/hyperlink" Target="http://grants.nih.gov/grants/guide/notice-files/NOT-OD-15-014.html" TargetMode="External"/><Relationship Id="rId118" Type="http://schemas.openxmlformats.org/officeDocument/2006/relationships/image" Target="media/image22.jpeg"/><Relationship Id="rId325" Type="http://schemas.openxmlformats.org/officeDocument/2006/relationships/hyperlink" Target="http://www.ncbi.nlm.nih.gov/bookshelf/br.fcgi?book=helpmyncbi&amp;part=MyNCBI" TargetMode="External"/><Relationship Id="rId367" Type="http://schemas.openxmlformats.org/officeDocument/2006/relationships/hyperlink" Target="http://www.selectagents.gov/" TargetMode="External"/><Relationship Id="rId532" Type="http://schemas.openxmlformats.org/officeDocument/2006/relationships/hyperlink" Target="http://grants.nih.gov/grants/funding/424/SF424_RR_Guide_General_Adobe_VerC.pdf" TargetMode="External"/><Relationship Id="rId171" Type="http://schemas.openxmlformats.org/officeDocument/2006/relationships/hyperlink" Target="http://era.nih.gov/commons/user_guide.cfm" TargetMode="External"/><Relationship Id="rId227" Type="http://schemas.openxmlformats.org/officeDocument/2006/relationships/hyperlink" Target="http://publicaccess.nih.gov/include-pmcid-citations.htm" TargetMode="External"/><Relationship Id="rId269" Type="http://schemas.openxmlformats.org/officeDocument/2006/relationships/image" Target="media/image69.jpg"/><Relationship Id="rId434" Type="http://schemas.openxmlformats.org/officeDocument/2006/relationships/hyperlink" Target="http://grants.nih.gov/grants/funding/424/SF424_RR_Guide_General_VerC.pdf" TargetMode="External"/><Relationship Id="rId476" Type="http://schemas.openxmlformats.org/officeDocument/2006/relationships/hyperlink" Target="http://grants.nih.gov/grants/funding/424/SF424_RR_Guide_General_Adobe_VerC.pdf" TargetMode="External"/><Relationship Id="rId33" Type="http://schemas.openxmlformats.org/officeDocument/2006/relationships/hyperlink" Target="http://grants.nih.gov/grants/guide/notice-files/NOT-OD-13-035.html" TargetMode="External"/><Relationship Id="rId129" Type="http://schemas.openxmlformats.org/officeDocument/2006/relationships/image" Target="media/image18.jpg"/><Relationship Id="rId280" Type="http://schemas.openxmlformats.org/officeDocument/2006/relationships/image" Target="media/image146.jpeg"/><Relationship Id="rId336" Type="http://schemas.openxmlformats.org/officeDocument/2006/relationships/hyperlink" Target="http://grants.nih.gov/grants/sharing.htm" TargetMode="External"/><Relationship Id="rId501" Type="http://schemas.openxmlformats.org/officeDocument/2006/relationships/hyperlink" Target="http://grants.nih.gov/grants/funding/424/SF424_RR_Guide_General_Adobe_VerC.pdf" TargetMode="External"/><Relationship Id="rId543" Type="http://schemas.openxmlformats.org/officeDocument/2006/relationships/hyperlink" Target="http://grants.nih.gov/grants/funding/424/SupplementalInstructions.pdf" TargetMode="External"/><Relationship Id="rId75" Type="http://schemas.openxmlformats.org/officeDocument/2006/relationships/hyperlink" Target="http://grants.nih.gov/grants/guide/notice-files/NOT-HS-15-001.html" TargetMode="External"/><Relationship Id="rId140" Type="http://schemas.openxmlformats.org/officeDocument/2006/relationships/image" Target="media/image36.jpeg"/><Relationship Id="rId182" Type="http://schemas.openxmlformats.org/officeDocument/2006/relationships/image" Target="media/image56.jpeg"/><Relationship Id="rId378" Type="http://schemas.openxmlformats.org/officeDocument/2006/relationships/hyperlink" Target="http://grants.nih.gov/grants/policy/policy.htm" TargetMode="External"/><Relationship Id="rId403" Type="http://schemas.openxmlformats.org/officeDocument/2006/relationships/hyperlink" Target="http://www.clinicaltrials.gov/" TargetMode="External"/><Relationship Id="rId6" Type="http://schemas.openxmlformats.org/officeDocument/2006/relationships/footnotes" Target="footnotes.xml"/><Relationship Id="rId238" Type="http://schemas.openxmlformats.org/officeDocument/2006/relationships/image" Target="media/image104.jpeg"/><Relationship Id="rId445" Type="http://schemas.openxmlformats.org/officeDocument/2006/relationships/footer" Target="footer15.xml"/><Relationship Id="rId487" Type="http://schemas.openxmlformats.org/officeDocument/2006/relationships/hyperlink" Target="http://grants.nih.gov/grants/funding/424/SF424_RR_Guide_General_Adobe_VerC.pdf" TargetMode="External"/><Relationship Id="rId291" Type="http://schemas.openxmlformats.org/officeDocument/2006/relationships/hyperlink" Target="http://grants.nih.gov/grants/funding/phs398/phs398.html" TargetMode="External"/><Relationship Id="rId305" Type="http://schemas.openxmlformats.org/officeDocument/2006/relationships/image" Target="media/image79.jpg"/><Relationship Id="rId347" Type="http://schemas.openxmlformats.org/officeDocument/2006/relationships/hyperlink" Target="http://grants.nih.gov/grants/guide/notice-files/NOT-OD-13-097.html" TargetMode="External"/><Relationship Id="rId512" Type="http://schemas.openxmlformats.org/officeDocument/2006/relationships/hyperlink" Target="http://grants.nih.gov/grants/funding/424/SF424_RR_Guide_General_Adobe_VerC.pdf" TargetMode="External"/><Relationship Id="rId44" Type="http://schemas.openxmlformats.org/officeDocument/2006/relationships/hyperlink" Target="http://grants.nih.gov/grants/guide/notice-files/NOT-OD-14-026.html" TargetMode="External"/><Relationship Id="rId86" Type="http://schemas.openxmlformats.org/officeDocument/2006/relationships/footer" Target="footer9.xml"/><Relationship Id="rId151" Type="http://schemas.openxmlformats.org/officeDocument/2006/relationships/hyperlink" Target="http://grants.nih.gov/grants/funding/women_min/women_min.htm" TargetMode="External"/><Relationship Id="rId389" Type="http://schemas.openxmlformats.org/officeDocument/2006/relationships/hyperlink" Target="http://www.whitehouse.gov/omb/fedreg_directive_15" TargetMode="External"/><Relationship Id="rId554" Type="http://schemas.openxmlformats.org/officeDocument/2006/relationships/hyperlink" Target="http://grants.nih.gov/grants/funding/424/SupplementalInstructions.pdf" TargetMode="External"/><Relationship Id="rId193" Type="http://schemas.openxmlformats.org/officeDocument/2006/relationships/image" Target="media/image35.jpg"/><Relationship Id="rId207" Type="http://schemas.openxmlformats.org/officeDocument/2006/relationships/image" Target="media/image42.jpg"/><Relationship Id="rId249" Type="http://schemas.openxmlformats.org/officeDocument/2006/relationships/image" Target="media/image59.jpg"/><Relationship Id="rId414" Type="http://schemas.openxmlformats.org/officeDocument/2006/relationships/hyperlink" Target="http://grants.nih.gov/grants/policy" TargetMode="External"/><Relationship Id="rId456" Type="http://schemas.openxmlformats.org/officeDocument/2006/relationships/hyperlink" Target="http://grants.nih.gov/grants/funding/424/SF424_RR_Guide_SBIR_STTR_Adobe_VerB.pdf" TargetMode="External"/><Relationship Id="rId498" Type="http://schemas.openxmlformats.org/officeDocument/2006/relationships/image" Target="media/image106.jpg"/><Relationship Id="rId13" Type="http://schemas.openxmlformats.org/officeDocument/2006/relationships/hyperlink" Target="https://public.era.nih.gov/chl/public/submitHelp.jsp" TargetMode="External"/><Relationship Id="rId109" Type="http://schemas.openxmlformats.org/officeDocument/2006/relationships/image" Target="media/image8.jpg"/><Relationship Id="rId260" Type="http://schemas.openxmlformats.org/officeDocument/2006/relationships/image" Target="media/image126.jpeg"/><Relationship Id="rId316" Type="http://schemas.openxmlformats.org/officeDocument/2006/relationships/hyperlink" Target="http://www.ncbi.nlm.nih.gov/bookshelf/br.fcgi?book=helpmyncbi&amp;part=MyNCBI" TargetMode="External"/><Relationship Id="rId523" Type="http://schemas.openxmlformats.org/officeDocument/2006/relationships/hyperlink" Target="http://grants.nih.gov/grants/funding/424/SF424_RR_Guide_General_Adobe_VerC.pdf" TargetMode="External"/><Relationship Id="rId55" Type="http://schemas.openxmlformats.org/officeDocument/2006/relationships/hyperlink" Target="http://grants.nih.gov/grants/guide/notice-files/NOT-OD-14-092.html" TargetMode="External"/><Relationship Id="rId97" Type="http://schemas.openxmlformats.org/officeDocument/2006/relationships/hyperlink" Target="http://grants.nih.gov/grants/funding/424/SupplementalInstructions.pdf" TargetMode="External"/><Relationship Id="rId120" Type="http://schemas.openxmlformats.org/officeDocument/2006/relationships/image" Target="media/image24.jpeg"/><Relationship Id="rId358" Type="http://schemas.openxmlformats.org/officeDocument/2006/relationships/image" Target="media/image91.jpg"/><Relationship Id="rId565" Type="http://schemas.openxmlformats.org/officeDocument/2006/relationships/header" Target="header21.xml"/><Relationship Id="rId162" Type="http://schemas.openxmlformats.org/officeDocument/2006/relationships/hyperlink" Target="http://grants.nih.gov/grants/funding/women_min/women_min.htm" TargetMode="External"/><Relationship Id="rId218" Type="http://schemas.openxmlformats.org/officeDocument/2006/relationships/image" Target="media/image92.jpeg"/><Relationship Id="rId425" Type="http://schemas.openxmlformats.org/officeDocument/2006/relationships/hyperlink" Target="http://grants.nih.gov/grants/funding/424/SF424_RR_Guide_General_VerC.pdf" TargetMode="External"/><Relationship Id="rId467" Type="http://schemas.openxmlformats.org/officeDocument/2006/relationships/hyperlink" Target="http://grants.nih.gov/grants/funding/424/SF424_RR_Guide_SBIR_STTR_Adobe_VerB.pdf" TargetMode="External"/><Relationship Id="rId271" Type="http://schemas.openxmlformats.org/officeDocument/2006/relationships/image" Target="media/image70.jpg"/><Relationship Id="rId24" Type="http://schemas.openxmlformats.org/officeDocument/2006/relationships/header" Target="header3.xml"/><Relationship Id="rId66" Type="http://schemas.openxmlformats.org/officeDocument/2006/relationships/hyperlink" Target="http://grants.nih.gov/grants/guide/notice-files/NOT-OD-15-014.html" TargetMode="External"/><Relationship Id="rId131" Type="http://schemas.openxmlformats.org/officeDocument/2006/relationships/hyperlink" Target="http://era.nih.gov/erahelp/ims" TargetMode="External"/><Relationship Id="rId327" Type="http://schemas.openxmlformats.org/officeDocument/2006/relationships/hyperlink" Target="http://www.ncbi.nlm.nih.gov/bookshelf/br.fcgi?book=helpmyncbi&amp;part=MyNCBI" TargetMode="External"/><Relationship Id="rId369" Type="http://schemas.openxmlformats.org/officeDocument/2006/relationships/hyperlink" Target="http://www.selectagents.gov/" TargetMode="External"/><Relationship Id="rId534" Type="http://schemas.openxmlformats.org/officeDocument/2006/relationships/hyperlink" Target="http://grants.nih.gov/grants/funding/424/SF424_RR_Guide_General_Adobe_VerC.pdf" TargetMode="External"/><Relationship Id="rId173" Type="http://schemas.openxmlformats.org/officeDocument/2006/relationships/hyperlink" Target="http://era.nih.gov/commons/user_guide.cfm" TargetMode="External"/><Relationship Id="rId229" Type="http://schemas.openxmlformats.org/officeDocument/2006/relationships/image" Target="media/image49.jpg"/><Relationship Id="rId380" Type="http://schemas.openxmlformats.org/officeDocument/2006/relationships/hyperlink" Target="http://www.hhs.gov/ohrp" TargetMode="External"/><Relationship Id="rId436" Type="http://schemas.openxmlformats.org/officeDocument/2006/relationships/hyperlink" Target="http://grants.nih.gov/grants/funding/424/SF424_RR_Guide_General_VerC.pdf" TargetMode="External"/><Relationship Id="rId240" Type="http://schemas.openxmlformats.org/officeDocument/2006/relationships/image" Target="media/image106.jpeg"/><Relationship Id="rId478" Type="http://schemas.openxmlformats.org/officeDocument/2006/relationships/hyperlink" Target="http://grants.nih.gov/grants/funding/424/SF424_RR_Guide_General_Adobe_VerC.pdf" TargetMode="External"/><Relationship Id="rId35" Type="http://schemas.openxmlformats.org/officeDocument/2006/relationships/hyperlink" Target="http://grants.nih.gov/grants/guide/notice-files/NOT-OD-13-035.html" TargetMode="External"/><Relationship Id="rId77" Type="http://schemas.openxmlformats.org/officeDocument/2006/relationships/hyperlink" Target="http://grants.nih.gov/grants/guide/notice-files/NOT-HS-15-001.html" TargetMode="External"/><Relationship Id="rId100" Type="http://schemas.openxmlformats.org/officeDocument/2006/relationships/image" Target="media/image4.jpeg"/><Relationship Id="rId282" Type="http://schemas.openxmlformats.org/officeDocument/2006/relationships/header" Target="header11.xml"/><Relationship Id="rId338" Type="http://schemas.openxmlformats.org/officeDocument/2006/relationships/image" Target="media/image88.png"/><Relationship Id="rId503" Type="http://schemas.openxmlformats.org/officeDocument/2006/relationships/hyperlink" Target="http://grants.nih.gov/grants/funding/424/SF424_RR_Guide_General_Adobe_VerC.pdf" TargetMode="External"/><Relationship Id="rId545" Type="http://schemas.openxmlformats.org/officeDocument/2006/relationships/hyperlink" Target="http://grants.nih.gov/grants/funding/424/SupplementalInstructions.pdf" TargetMode="External"/><Relationship Id="rId8" Type="http://schemas.openxmlformats.org/officeDocument/2006/relationships/image" Target="media/image1.jpg"/><Relationship Id="rId142" Type="http://schemas.openxmlformats.org/officeDocument/2006/relationships/image" Target="media/image38.jpeg"/><Relationship Id="rId184" Type="http://schemas.openxmlformats.org/officeDocument/2006/relationships/image" Target="media/image58.jpeg"/><Relationship Id="rId391" Type="http://schemas.openxmlformats.org/officeDocument/2006/relationships/hyperlink" Target="http://www.whitehouse.gov/omb/fedreg_directive_15" TargetMode="External"/><Relationship Id="rId405" Type="http://schemas.openxmlformats.org/officeDocument/2006/relationships/hyperlink" Target="http://clinicaltrials.gov/ct2/search/advanced" TargetMode="External"/><Relationship Id="rId447" Type="http://schemas.openxmlformats.org/officeDocument/2006/relationships/image" Target="cid:image001.png@01D266AA.A2DD6EE0" TargetMode="External"/><Relationship Id="rId251" Type="http://schemas.openxmlformats.org/officeDocument/2006/relationships/image" Target="media/image60.jpg"/><Relationship Id="rId489" Type="http://schemas.openxmlformats.org/officeDocument/2006/relationships/hyperlink" Target="http://grants.nih.gov/grants/funding/424/SF424_RR_Guide_General_VerC.pdf" TargetMode="External"/><Relationship Id="rId46" Type="http://schemas.openxmlformats.org/officeDocument/2006/relationships/hyperlink" Target="http://grants.nih.gov/grants/guide/notice-files/NOT-OD-14-026.html" TargetMode="External"/><Relationship Id="rId293" Type="http://schemas.openxmlformats.org/officeDocument/2006/relationships/image" Target="media/image76.jpg"/><Relationship Id="rId307" Type="http://schemas.openxmlformats.org/officeDocument/2006/relationships/image" Target="media/image156.jpeg"/><Relationship Id="rId349" Type="http://schemas.openxmlformats.org/officeDocument/2006/relationships/hyperlink" Target="http://era.nih.gov/commons/commons-help/1001.htm" TargetMode="External"/><Relationship Id="rId514" Type="http://schemas.openxmlformats.org/officeDocument/2006/relationships/image" Target="media/image107.jpg"/><Relationship Id="rId556" Type="http://schemas.openxmlformats.org/officeDocument/2006/relationships/hyperlink" Target="http://oma.od.nih.gov/ms/privacy/pa-files/0036.htm" TargetMode="External"/><Relationship Id="rId88" Type="http://schemas.openxmlformats.org/officeDocument/2006/relationships/hyperlink" Target="http://grants.nih.gov/grants/funding/finalprogressreport.pdf" TargetMode="External"/><Relationship Id="rId111" Type="http://schemas.openxmlformats.org/officeDocument/2006/relationships/image" Target="media/image9.jpg"/><Relationship Id="rId153" Type="http://schemas.openxmlformats.org/officeDocument/2006/relationships/hyperlink" Target="http://grants.nih.gov/grants/funding/women_min/women_min.htm" TargetMode="External"/><Relationship Id="rId195" Type="http://schemas.openxmlformats.org/officeDocument/2006/relationships/image" Target="media/image36.jpg"/><Relationship Id="rId209" Type="http://schemas.openxmlformats.org/officeDocument/2006/relationships/image" Target="media/image43.jpg"/><Relationship Id="rId360" Type="http://schemas.openxmlformats.org/officeDocument/2006/relationships/image" Target="media/image92.jpg"/><Relationship Id="rId416" Type="http://schemas.openxmlformats.org/officeDocument/2006/relationships/hyperlink" Target="http://grants.nih.gov/grants/policy" TargetMode="External"/><Relationship Id="rId220" Type="http://schemas.openxmlformats.org/officeDocument/2006/relationships/image" Target="media/image94.jpeg"/><Relationship Id="rId458" Type="http://schemas.openxmlformats.org/officeDocument/2006/relationships/hyperlink" Target="http://grants.nih.gov/grants/funding/424/SF424_RR_Guide_SBIR_STTR_Adobe_VerB.pdf" TargetMode="External"/><Relationship Id="rId15" Type="http://schemas.openxmlformats.org/officeDocument/2006/relationships/hyperlink" Target="https://apps.era.nih.gov/impaciihelp" TargetMode="External"/><Relationship Id="rId57" Type="http://schemas.openxmlformats.org/officeDocument/2006/relationships/hyperlink" Target="http://grants.nih.gov/grants/guide/notice-files/NOT-OD-14-092.html" TargetMode="External"/><Relationship Id="rId262" Type="http://schemas.openxmlformats.org/officeDocument/2006/relationships/image" Target="media/image128.jpeg"/><Relationship Id="rId318" Type="http://schemas.openxmlformats.org/officeDocument/2006/relationships/hyperlink" Target="http://www.ncbi.nlm.nih.gov/bookshelf/br.fcgi?book=helpmyncbi&amp;part=MyNCBI" TargetMode="External"/><Relationship Id="rId525" Type="http://schemas.openxmlformats.org/officeDocument/2006/relationships/hyperlink" Target="http://grants.nih.gov/grants/funding/424/SF424_RR_Guide_General_Adobe_VerC.pdf" TargetMode="External"/><Relationship Id="rId56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D3E3D-C8CE-4E73-8DDF-531AF8B03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33145</Words>
  <Characters>188933</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NIH and Other PHS Agency Research Performance Progress Report (RPPR) Instruction Guide</vt:lpstr>
    </vt:vector>
  </TitlesOfParts>
  <Company/>
  <LinksUpToDate>false</LinksUpToDate>
  <CharactersWithSpaces>221635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and Other PHS Agency Research Performance Progress Report (RPPR) Instruction Guide</dc:title>
  <dc:subject>Guide for completing the RPPR</dc:subject>
  <dc:creator>eRA Communications</dc:creator>
  <cp:keywords>NIH and Other PHS Agency Research Performance Progress Report (RPPR) Instruction Guide</cp:keywords>
  <cp:lastModifiedBy>Ashe, Samuel (NIH/OD) [E]</cp:lastModifiedBy>
  <cp:revision>3</cp:revision>
  <cp:lastPrinted>2016-11-23T13:51:00Z</cp:lastPrinted>
  <dcterms:created xsi:type="dcterms:W3CDTF">2017-01-24T13:18:00Z</dcterms:created>
  <dcterms:modified xsi:type="dcterms:W3CDTF">2017-01-24T15:01:00Z</dcterms:modified>
</cp:coreProperties>
</file>