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AC561" w14:textId="77777777" w:rsidR="00521E6B" w:rsidRDefault="00521E6B" w:rsidP="00F36C3F">
      <w:pPr>
        <w:spacing w:line="276" w:lineRule="auto"/>
        <w:jc w:val="center"/>
        <w:rPr>
          <w:b/>
          <w:sz w:val="28"/>
          <w:szCs w:val="28"/>
        </w:rPr>
      </w:pPr>
      <w:r w:rsidRPr="00456179">
        <w:rPr>
          <w:b/>
          <w:sz w:val="28"/>
          <w:szCs w:val="28"/>
        </w:rPr>
        <w:t>SUPPORTING STATEMENT</w:t>
      </w:r>
    </w:p>
    <w:p w14:paraId="03A2BAD6" w14:textId="77777777" w:rsidR="00521E6B" w:rsidRDefault="00521E6B" w:rsidP="00F36C3F">
      <w:pPr>
        <w:spacing w:line="276" w:lineRule="auto"/>
        <w:jc w:val="center"/>
        <w:rPr>
          <w:b/>
          <w:sz w:val="28"/>
          <w:szCs w:val="28"/>
        </w:rPr>
      </w:pPr>
    </w:p>
    <w:p w14:paraId="14E657BF" w14:textId="77777777" w:rsidR="00521E6B" w:rsidRDefault="00521E6B" w:rsidP="00F36C3F">
      <w:pPr>
        <w:spacing w:line="276" w:lineRule="auto"/>
        <w:jc w:val="center"/>
        <w:rPr>
          <w:sz w:val="28"/>
          <w:szCs w:val="28"/>
        </w:rPr>
      </w:pPr>
      <w:r>
        <w:rPr>
          <w:b/>
          <w:sz w:val="28"/>
          <w:szCs w:val="28"/>
        </w:rPr>
        <w:t>Part A</w:t>
      </w:r>
    </w:p>
    <w:p w14:paraId="63C1071A" w14:textId="77777777" w:rsidR="00521E6B" w:rsidRDefault="00521E6B" w:rsidP="00F36C3F">
      <w:pPr>
        <w:spacing w:line="276" w:lineRule="auto"/>
        <w:jc w:val="center"/>
        <w:rPr>
          <w:sz w:val="28"/>
          <w:szCs w:val="28"/>
        </w:rPr>
      </w:pPr>
    </w:p>
    <w:p w14:paraId="7F3A6165" w14:textId="77777777" w:rsidR="00521E6B" w:rsidRDefault="00521E6B" w:rsidP="00F36C3F">
      <w:pPr>
        <w:spacing w:line="276" w:lineRule="auto"/>
        <w:jc w:val="center"/>
        <w:rPr>
          <w:sz w:val="28"/>
          <w:szCs w:val="28"/>
        </w:rPr>
      </w:pPr>
    </w:p>
    <w:p w14:paraId="7DB76C41" w14:textId="77777777" w:rsidR="00521E6B" w:rsidRDefault="00521E6B" w:rsidP="00F36C3F">
      <w:pPr>
        <w:spacing w:line="276" w:lineRule="auto"/>
        <w:jc w:val="center"/>
        <w:rPr>
          <w:sz w:val="28"/>
          <w:szCs w:val="28"/>
        </w:rPr>
      </w:pPr>
    </w:p>
    <w:p w14:paraId="00C0F087" w14:textId="77777777" w:rsidR="00521E6B" w:rsidRDefault="00521E6B" w:rsidP="00F36C3F">
      <w:pPr>
        <w:spacing w:line="276" w:lineRule="auto"/>
        <w:jc w:val="center"/>
        <w:rPr>
          <w:sz w:val="28"/>
          <w:szCs w:val="28"/>
        </w:rPr>
      </w:pPr>
    </w:p>
    <w:p w14:paraId="04D828B7" w14:textId="77777777" w:rsidR="00521E6B" w:rsidRDefault="00521E6B" w:rsidP="00F36C3F">
      <w:pPr>
        <w:spacing w:line="276" w:lineRule="auto"/>
        <w:jc w:val="center"/>
        <w:rPr>
          <w:sz w:val="28"/>
          <w:szCs w:val="28"/>
        </w:rPr>
      </w:pPr>
    </w:p>
    <w:p w14:paraId="739E9466" w14:textId="77777777" w:rsidR="00521E6B" w:rsidRDefault="00521E6B" w:rsidP="00F36C3F">
      <w:pPr>
        <w:spacing w:line="276" w:lineRule="auto"/>
        <w:jc w:val="center"/>
        <w:rPr>
          <w:sz w:val="28"/>
          <w:szCs w:val="28"/>
        </w:rPr>
      </w:pPr>
    </w:p>
    <w:p w14:paraId="25B000EE" w14:textId="77777777" w:rsidR="008F7128" w:rsidRDefault="002A712B" w:rsidP="00F36C3F">
      <w:pPr>
        <w:spacing w:line="276" w:lineRule="auto"/>
        <w:jc w:val="center"/>
        <w:rPr>
          <w:sz w:val="28"/>
          <w:szCs w:val="28"/>
        </w:rPr>
      </w:pPr>
      <w:r w:rsidRPr="002A712B">
        <w:rPr>
          <w:sz w:val="28"/>
          <w:szCs w:val="28"/>
        </w:rPr>
        <w:t>Cognitive Testing of the M</w:t>
      </w:r>
      <w:r w:rsidR="009D3587">
        <w:rPr>
          <w:sz w:val="28"/>
          <w:szCs w:val="28"/>
        </w:rPr>
        <w:t xml:space="preserve">edical </w:t>
      </w:r>
      <w:r w:rsidRPr="002A712B">
        <w:rPr>
          <w:sz w:val="28"/>
          <w:szCs w:val="28"/>
        </w:rPr>
        <w:t>E</w:t>
      </w:r>
      <w:r w:rsidR="009D3587">
        <w:rPr>
          <w:sz w:val="28"/>
          <w:szCs w:val="28"/>
        </w:rPr>
        <w:t xml:space="preserve">xpenditure </w:t>
      </w:r>
      <w:r w:rsidRPr="002A712B">
        <w:rPr>
          <w:sz w:val="28"/>
          <w:szCs w:val="28"/>
        </w:rPr>
        <w:t>P</w:t>
      </w:r>
      <w:r w:rsidR="009D3587">
        <w:rPr>
          <w:sz w:val="28"/>
          <w:szCs w:val="28"/>
        </w:rPr>
        <w:t xml:space="preserve">anel </w:t>
      </w:r>
      <w:r w:rsidRPr="002A712B">
        <w:rPr>
          <w:sz w:val="28"/>
          <w:szCs w:val="28"/>
        </w:rPr>
        <w:t>S</w:t>
      </w:r>
      <w:r w:rsidR="009D3587">
        <w:rPr>
          <w:sz w:val="28"/>
          <w:szCs w:val="28"/>
        </w:rPr>
        <w:t>urvey (MEPS)</w:t>
      </w:r>
      <w:r w:rsidR="008F7128">
        <w:rPr>
          <w:sz w:val="28"/>
          <w:szCs w:val="28"/>
        </w:rPr>
        <w:t xml:space="preserve"> Health</w:t>
      </w:r>
      <w:r w:rsidR="00ED5283">
        <w:rPr>
          <w:sz w:val="28"/>
          <w:szCs w:val="28"/>
        </w:rPr>
        <w:t xml:space="preserve"> Insurance</w:t>
      </w:r>
      <w:r w:rsidR="008F7128">
        <w:rPr>
          <w:sz w:val="28"/>
          <w:szCs w:val="28"/>
        </w:rPr>
        <w:t xml:space="preserve"> Verification Module</w:t>
      </w:r>
    </w:p>
    <w:p w14:paraId="6C206607" w14:textId="77777777" w:rsidR="008F7128" w:rsidRDefault="008F7128" w:rsidP="00F36C3F">
      <w:pPr>
        <w:spacing w:line="276" w:lineRule="auto"/>
        <w:jc w:val="center"/>
        <w:rPr>
          <w:sz w:val="28"/>
          <w:szCs w:val="28"/>
        </w:rPr>
      </w:pPr>
    </w:p>
    <w:p w14:paraId="31F703E5" w14:textId="38F3DD40" w:rsidR="00521E6B" w:rsidRPr="00B95455" w:rsidRDefault="00521E6B" w:rsidP="00F36C3F">
      <w:pPr>
        <w:spacing w:line="276" w:lineRule="auto"/>
        <w:jc w:val="center"/>
        <w:rPr>
          <w:b/>
          <w:sz w:val="28"/>
          <w:szCs w:val="28"/>
        </w:rPr>
      </w:pPr>
      <w:r>
        <w:rPr>
          <w:b/>
          <w:sz w:val="28"/>
          <w:szCs w:val="28"/>
        </w:rPr>
        <w:t xml:space="preserve">April </w:t>
      </w:r>
      <w:r w:rsidR="005A6298" w:rsidRPr="00F338AC">
        <w:rPr>
          <w:b/>
          <w:sz w:val="28"/>
          <w:szCs w:val="28"/>
        </w:rPr>
        <w:t>06</w:t>
      </w:r>
      <w:r w:rsidRPr="00F338AC">
        <w:rPr>
          <w:b/>
          <w:sz w:val="28"/>
          <w:szCs w:val="28"/>
        </w:rPr>
        <w:t>,</w:t>
      </w:r>
      <w:r>
        <w:rPr>
          <w:b/>
          <w:sz w:val="28"/>
          <w:szCs w:val="28"/>
        </w:rPr>
        <w:t xml:space="preserve"> 20</w:t>
      </w:r>
      <w:r w:rsidR="008F7128">
        <w:rPr>
          <w:b/>
          <w:sz w:val="28"/>
          <w:szCs w:val="28"/>
        </w:rPr>
        <w:t>17</w:t>
      </w:r>
    </w:p>
    <w:p w14:paraId="6C5D2AA7" w14:textId="77777777" w:rsidR="00521E6B" w:rsidRDefault="00521E6B" w:rsidP="00F36C3F">
      <w:pPr>
        <w:spacing w:line="276" w:lineRule="auto"/>
        <w:jc w:val="center"/>
        <w:rPr>
          <w:i/>
          <w:sz w:val="28"/>
          <w:szCs w:val="28"/>
        </w:rPr>
      </w:pPr>
    </w:p>
    <w:p w14:paraId="4D3A26ED" w14:textId="77777777" w:rsidR="00521E6B" w:rsidRDefault="00521E6B" w:rsidP="00F36C3F">
      <w:pPr>
        <w:spacing w:line="276" w:lineRule="auto"/>
        <w:jc w:val="center"/>
        <w:rPr>
          <w:sz w:val="28"/>
          <w:szCs w:val="28"/>
        </w:rPr>
      </w:pPr>
    </w:p>
    <w:p w14:paraId="4AF43F6B" w14:textId="77777777" w:rsidR="00521E6B" w:rsidRDefault="00521E6B" w:rsidP="00F36C3F">
      <w:pPr>
        <w:spacing w:line="276" w:lineRule="auto"/>
        <w:jc w:val="center"/>
        <w:rPr>
          <w:sz w:val="28"/>
          <w:szCs w:val="28"/>
        </w:rPr>
      </w:pPr>
    </w:p>
    <w:p w14:paraId="1731C63D" w14:textId="77777777" w:rsidR="00521E6B" w:rsidRDefault="00521E6B" w:rsidP="00F36C3F">
      <w:pPr>
        <w:spacing w:line="276" w:lineRule="auto"/>
        <w:jc w:val="center"/>
        <w:rPr>
          <w:sz w:val="28"/>
          <w:szCs w:val="28"/>
        </w:rPr>
      </w:pPr>
    </w:p>
    <w:p w14:paraId="6B8EC7E2" w14:textId="77777777" w:rsidR="00521E6B" w:rsidRDefault="00521E6B" w:rsidP="00F36C3F">
      <w:pPr>
        <w:spacing w:line="276" w:lineRule="auto"/>
        <w:jc w:val="center"/>
        <w:rPr>
          <w:sz w:val="28"/>
          <w:szCs w:val="28"/>
        </w:rPr>
      </w:pPr>
    </w:p>
    <w:p w14:paraId="5F970C01" w14:textId="77777777" w:rsidR="00521E6B" w:rsidRDefault="00521E6B" w:rsidP="00F36C3F">
      <w:pPr>
        <w:spacing w:line="276" w:lineRule="auto"/>
        <w:jc w:val="center"/>
        <w:rPr>
          <w:sz w:val="28"/>
          <w:szCs w:val="28"/>
        </w:rPr>
      </w:pPr>
    </w:p>
    <w:p w14:paraId="40B47993" w14:textId="77777777" w:rsidR="00521E6B" w:rsidRDefault="00521E6B" w:rsidP="00F36C3F">
      <w:pPr>
        <w:spacing w:line="276" w:lineRule="auto"/>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14:paraId="66A8D5DD" w14:textId="77777777" w:rsidR="00CB7234" w:rsidRDefault="00CB7234" w:rsidP="00F36C3F">
      <w:pPr>
        <w:spacing w:line="276" w:lineRule="auto"/>
        <w:jc w:val="center"/>
        <w:rPr>
          <w:sz w:val="28"/>
          <w:szCs w:val="28"/>
        </w:rPr>
      </w:pPr>
    </w:p>
    <w:p w14:paraId="76217AD7" w14:textId="77777777" w:rsidR="00CB7234" w:rsidRDefault="00CB7234" w:rsidP="00F36C3F">
      <w:pPr>
        <w:spacing w:line="276" w:lineRule="auto"/>
        <w:jc w:val="center"/>
        <w:rPr>
          <w:sz w:val="28"/>
          <w:szCs w:val="28"/>
        </w:rPr>
      </w:pPr>
    </w:p>
    <w:p w14:paraId="7D727819" w14:textId="77777777" w:rsidR="00CB7234" w:rsidRDefault="00CB7234" w:rsidP="00F36C3F">
      <w:pPr>
        <w:spacing w:line="276" w:lineRule="auto"/>
        <w:jc w:val="center"/>
        <w:rPr>
          <w:sz w:val="28"/>
          <w:szCs w:val="28"/>
        </w:rPr>
      </w:pPr>
    </w:p>
    <w:p w14:paraId="2B7649CD" w14:textId="77777777" w:rsidR="00CB7234" w:rsidRDefault="00CB7234" w:rsidP="00F36C3F">
      <w:pPr>
        <w:spacing w:line="276" w:lineRule="auto"/>
        <w:jc w:val="center"/>
        <w:rPr>
          <w:sz w:val="28"/>
          <w:szCs w:val="28"/>
        </w:rPr>
      </w:pPr>
    </w:p>
    <w:p w14:paraId="73F9F48B" w14:textId="77777777" w:rsidR="00CB7234" w:rsidRDefault="00CB7234" w:rsidP="00F36C3F">
      <w:pPr>
        <w:spacing w:line="276" w:lineRule="auto"/>
        <w:rPr>
          <w:sz w:val="28"/>
          <w:szCs w:val="28"/>
        </w:rPr>
      </w:pPr>
    </w:p>
    <w:p w14:paraId="572765BE" w14:textId="77777777" w:rsidR="00CB7234" w:rsidRDefault="00CB7234" w:rsidP="00F36C3F">
      <w:pPr>
        <w:spacing w:line="276" w:lineRule="auto"/>
        <w:rPr>
          <w:sz w:val="28"/>
          <w:szCs w:val="28"/>
        </w:rPr>
      </w:pPr>
    </w:p>
    <w:p w14:paraId="1D76FD92" w14:textId="77777777" w:rsidR="00CB7234" w:rsidRPr="00CB7234" w:rsidRDefault="00CB7234" w:rsidP="00F36C3F">
      <w:pPr>
        <w:spacing w:line="276" w:lineRule="auto"/>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EndPr/>
      <w:sdtContent>
        <w:p w14:paraId="78EA91D1" w14:textId="77777777" w:rsidR="008C5826" w:rsidRPr="008C5826" w:rsidRDefault="008C5826" w:rsidP="00F36C3F">
          <w:pPr>
            <w:pStyle w:val="TOCHeading"/>
            <w:rPr>
              <w:rFonts w:ascii="Times New Roman" w:hAnsi="Times New Roman" w:cs="Times New Roman"/>
            </w:rPr>
          </w:pPr>
          <w:r w:rsidRPr="008C5826">
            <w:rPr>
              <w:rFonts w:ascii="Times New Roman" w:hAnsi="Times New Roman" w:cs="Times New Roman"/>
            </w:rPr>
            <w:t>Table of Contents</w:t>
          </w:r>
        </w:p>
        <w:p w14:paraId="5452782A" w14:textId="31DC95EE" w:rsidR="00F11217" w:rsidRDefault="009C0399">
          <w:pPr>
            <w:pStyle w:val="TOC1"/>
            <w:tabs>
              <w:tab w:val="right" w:leader="dot" w:pos="9350"/>
            </w:tabs>
            <w:rPr>
              <w:rFonts w:asciiTheme="minorHAnsi" w:eastAsiaTheme="minorEastAsia" w:hAnsiTheme="minorHAnsi" w:cstheme="minorBidi"/>
              <w:noProof/>
              <w:sz w:val="22"/>
              <w:szCs w:val="22"/>
            </w:rPr>
          </w:pPr>
          <w:r w:rsidRPr="008C5826">
            <w:rPr>
              <w:noProof/>
            </w:rPr>
            <w:fldChar w:fldCharType="begin"/>
          </w:r>
          <w:r w:rsidR="008C5826" w:rsidRPr="008C5826">
            <w:instrText xml:space="preserve"> TOC \o "1-3" \h \z \u </w:instrText>
          </w:r>
          <w:r w:rsidRPr="008C5826">
            <w:rPr>
              <w:noProof/>
            </w:rPr>
            <w:fldChar w:fldCharType="separate"/>
          </w:r>
          <w:hyperlink w:anchor="_Toc477937936" w:history="1">
            <w:r w:rsidR="00F11217" w:rsidRPr="001B19ED">
              <w:rPr>
                <w:rStyle w:val="Hyperlink"/>
                <w:noProof/>
              </w:rPr>
              <w:t>A.  Justification</w:t>
            </w:r>
            <w:r w:rsidR="00F11217">
              <w:rPr>
                <w:noProof/>
                <w:webHidden/>
              </w:rPr>
              <w:tab/>
            </w:r>
            <w:r w:rsidR="00F11217">
              <w:rPr>
                <w:noProof/>
                <w:webHidden/>
              </w:rPr>
              <w:fldChar w:fldCharType="begin"/>
            </w:r>
            <w:r w:rsidR="00F11217">
              <w:rPr>
                <w:noProof/>
                <w:webHidden/>
              </w:rPr>
              <w:instrText xml:space="preserve"> PAGEREF _Toc477937936 \h </w:instrText>
            </w:r>
            <w:r w:rsidR="00F11217">
              <w:rPr>
                <w:noProof/>
                <w:webHidden/>
              </w:rPr>
            </w:r>
            <w:r w:rsidR="00F11217">
              <w:rPr>
                <w:noProof/>
                <w:webHidden/>
              </w:rPr>
              <w:fldChar w:fldCharType="separate"/>
            </w:r>
            <w:r w:rsidR="00B30EC9">
              <w:rPr>
                <w:noProof/>
                <w:webHidden/>
              </w:rPr>
              <w:t>3</w:t>
            </w:r>
            <w:r w:rsidR="00F11217">
              <w:rPr>
                <w:noProof/>
                <w:webHidden/>
              </w:rPr>
              <w:fldChar w:fldCharType="end"/>
            </w:r>
          </w:hyperlink>
        </w:p>
        <w:p w14:paraId="7AD8C9FB" w14:textId="3A2EEC4D" w:rsidR="00F11217" w:rsidRDefault="00B30EC9">
          <w:pPr>
            <w:pStyle w:val="TOC2"/>
            <w:rPr>
              <w:rFonts w:asciiTheme="minorHAnsi" w:eastAsiaTheme="minorEastAsia" w:hAnsiTheme="minorHAnsi" w:cstheme="minorBidi"/>
              <w:sz w:val="22"/>
              <w:szCs w:val="22"/>
            </w:rPr>
          </w:pPr>
          <w:hyperlink w:anchor="_Toc477937937" w:history="1">
            <w:r w:rsidR="00F11217" w:rsidRPr="001B19ED">
              <w:rPr>
                <w:rStyle w:val="Hyperlink"/>
              </w:rPr>
              <w:t>1.  Need for Information</w:t>
            </w:r>
            <w:r w:rsidR="00F11217">
              <w:rPr>
                <w:webHidden/>
              </w:rPr>
              <w:tab/>
            </w:r>
            <w:r w:rsidR="00F11217">
              <w:rPr>
                <w:webHidden/>
              </w:rPr>
              <w:fldChar w:fldCharType="begin"/>
            </w:r>
            <w:r w:rsidR="00F11217">
              <w:rPr>
                <w:webHidden/>
              </w:rPr>
              <w:instrText xml:space="preserve"> PAGEREF _Toc477937937 \h </w:instrText>
            </w:r>
            <w:r w:rsidR="00F11217">
              <w:rPr>
                <w:webHidden/>
              </w:rPr>
            </w:r>
            <w:r w:rsidR="00F11217">
              <w:rPr>
                <w:webHidden/>
              </w:rPr>
              <w:fldChar w:fldCharType="separate"/>
            </w:r>
            <w:r>
              <w:rPr>
                <w:webHidden/>
              </w:rPr>
              <w:t>3</w:t>
            </w:r>
            <w:r w:rsidR="00F11217">
              <w:rPr>
                <w:webHidden/>
              </w:rPr>
              <w:fldChar w:fldCharType="end"/>
            </w:r>
          </w:hyperlink>
        </w:p>
        <w:p w14:paraId="69C9A382" w14:textId="66111BF7" w:rsidR="00F11217" w:rsidRDefault="00B30EC9">
          <w:pPr>
            <w:pStyle w:val="TOC2"/>
            <w:rPr>
              <w:rFonts w:asciiTheme="minorHAnsi" w:eastAsiaTheme="minorEastAsia" w:hAnsiTheme="minorHAnsi" w:cstheme="minorBidi"/>
              <w:sz w:val="22"/>
              <w:szCs w:val="22"/>
            </w:rPr>
          </w:pPr>
          <w:hyperlink w:anchor="_Toc477937938" w:history="1">
            <w:r w:rsidR="00F11217" w:rsidRPr="001B19ED">
              <w:rPr>
                <w:rStyle w:val="Hyperlink"/>
              </w:rPr>
              <w:t>2.  Purpose and Use of Information</w:t>
            </w:r>
            <w:r w:rsidR="00F11217">
              <w:rPr>
                <w:webHidden/>
              </w:rPr>
              <w:tab/>
            </w:r>
            <w:r w:rsidR="00F11217">
              <w:rPr>
                <w:webHidden/>
              </w:rPr>
              <w:fldChar w:fldCharType="begin"/>
            </w:r>
            <w:r w:rsidR="00F11217">
              <w:rPr>
                <w:webHidden/>
              </w:rPr>
              <w:instrText xml:space="preserve"> PAGEREF _Toc477937938 \h </w:instrText>
            </w:r>
            <w:r w:rsidR="00F11217">
              <w:rPr>
                <w:webHidden/>
              </w:rPr>
            </w:r>
            <w:r w:rsidR="00F11217">
              <w:rPr>
                <w:webHidden/>
              </w:rPr>
              <w:fldChar w:fldCharType="separate"/>
            </w:r>
            <w:r>
              <w:rPr>
                <w:webHidden/>
              </w:rPr>
              <w:t>5</w:t>
            </w:r>
            <w:r w:rsidR="00F11217">
              <w:rPr>
                <w:webHidden/>
              </w:rPr>
              <w:fldChar w:fldCharType="end"/>
            </w:r>
          </w:hyperlink>
        </w:p>
        <w:p w14:paraId="77929FD8" w14:textId="28716E45" w:rsidR="00F11217" w:rsidRDefault="00B30EC9">
          <w:pPr>
            <w:pStyle w:val="TOC2"/>
            <w:rPr>
              <w:rFonts w:asciiTheme="minorHAnsi" w:eastAsiaTheme="minorEastAsia" w:hAnsiTheme="minorHAnsi" w:cstheme="minorBidi"/>
              <w:sz w:val="22"/>
              <w:szCs w:val="22"/>
            </w:rPr>
          </w:pPr>
          <w:hyperlink w:anchor="_Toc477937939" w:history="1">
            <w:r w:rsidR="00F11217" w:rsidRPr="001B19ED">
              <w:rPr>
                <w:rStyle w:val="Hyperlink"/>
              </w:rPr>
              <w:t>3. Use of Improved Information Technology</w:t>
            </w:r>
            <w:r w:rsidR="00F11217">
              <w:rPr>
                <w:webHidden/>
              </w:rPr>
              <w:tab/>
            </w:r>
            <w:r w:rsidR="00F11217">
              <w:rPr>
                <w:webHidden/>
              </w:rPr>
              <w:fldChar w:fldCharType="begin"/>
            </w:r>
            <w:r w:rsidR="00F11217">
              <w:rPr>
                <w:webHidden/>
              </w:rPr>
              <w:instrText xml:space="preserve"> PAGEREF _Toc477937939 \h </w:instrText>
            </w:r>
            <w:r w:rsidR="00F11217">
              <w:rPr>
                <w:webHidden/>
              </w:rPr>
            </w:r>
            <w:r w:rsidR="00F11217">
              <w:rPr>
                <w:webHidden/>
              </w:rPr>
              <w:fldChar w:fldCharType="separate"/>
            </w:r>
            <w:r>
              <w:rPr>
                <w:webHidden/>
              </w:rPr>
              <w:t>6</w:t>
            </w:r>
            <w:r w:rsidR="00F11217">
              <w:rPr>
                <w:webHidden/>
              </w:rPr>
              <w:fldChar w:fldCharType="end"/>
            </w:r>
          </w:hyperlink>
        </w:p>
        <w:p w14:paraId="4F0B17B4" w14:textId="78BC5968" w:rsidR="00F11217" w:rsidRDefault="00B30EC9">
          <w:pPr>
            <w:pStyle w:val="TOC2"/>
            <w:rPr>
              <w:rFonts w:asciiTheme="minorHAnsi" w:eastAsiaTheme="minorEastAsia" w:hAnsiTheme="minorHAnsi" w:cstheme="minorBidi"/>
              <w:sz w:val="22"/>
              <w:szCs w:val="22"/>
            </w:rPr>
          </w:pPr>
          <w:hyperlink w:anchor="_Toc477937940" w:history="1">
            <w:r w:rsidR="00F11217" w:rsidRPr="001B19ED">
              <w:rPr>
                <w:rStyle w:val="Hyperlink"/>
              </w:rPr>
              <w:t>4. Efforts to Identify Duplication</w:t>
            </w:r>
            <w:r w:rsidR="00F11217">
              <w:rPr>
                <w:webHidden/>
              </w:rPr>
              <w:tab/>
            </w:r>
            <w:r w:rsidR="00F11217">
              <w:rPr>
                <w:webHidden/>
              </w:rPr>
              <w:fldChar w:fldCharType="begin"/>
            </w:r>
            <w:r w:rsidR="00F11217">
              <w:rPr>
                <w:webHidden/>
              </w:rPr>
              <w:instrText xml:space="preserve"> PAGEREF _Toc477937940 \h </w:instrText>
            </w:r>
            <w:r w:rsidR="00F11217">
              <w:rPr>
                <w:webHidden/>
              </w:rPr>
            </w:r>
            <w:r w:rsidR="00F11217">
              <w:rPr>
                <w:webHidden/>
              </w:rPr>
              <w:fldChar w:fldCharType="separate"/>
            </w:r>
            <w:r>
              <w:rPr>
                <w:webHidden/>
              </w:rPr>
              <w:t>6</w:t>
            </w:r>
            <w:r w:rsidR="00F11217">
              <w:rPr>
                <w:webHidden/>
              </w:rPr>
              <w:fldChar w:fldCharType="end"/>
            </w:r>
          </w:hyperlink>
        </w:p>
        <w:p w14:paraId="77994681" w14:textId="4CF36C33" w:rsidR="00F11217" w:rsidRDefault="00B30EC9">
          <w:pPr>
            <w:pStyle w:val="TOC2"/>
            <w:rPr>
              <w:rFonts w:asciiTheme="minorHAnsi" w:eastAsiaTheme="minorEastAsia" w:hAnsiTheme="minorHAnsi" w:cstheme="minorBidi"/>
              <w:sz w:val="22"/>
              <w:szCs w:val="22"/>
            </w:rPr>
          </w:pPr>
          <w:hyperlink w:anchor="_Toc477937941" w:history="1">
            <w:r w:rsidR="00F11217" w:rsidRPr="001B19ED">
              <w:rPr>
                <w:rStyle w:val="Hyperlink"/>
              </w:rPr>
              <w:t>6.  Consequences if Information Collected Less Frequently</w:t>
            </w:r>
            <w:r w:rsidR="00F11217">
              <w:rPr>
                <w:webHidden/>
              </w:rPr>
              <w:tab/>
            </w:r>
            <w:r w:rsidR="00F11217">
              <w:rPr>
                <w:webHidden/>
              </w:rPr>
              <w:fldChar w:fldCharType="begin"/>
            </w:r>
            <w:r w:rsidR="00F11217">
              <w:rPr>
                <w:webHidden/>
              </w:rPr>
              <w:instrText xml:space="preserve"> PAGEREF _Toc477937941 \h </w:instrText>
            </w:r>
            <w:r w:rsidR="00F11217">
              <w:rPr>
                <w:webHidden/>
              </w:rPr>
            </w:r>
            <w:r w:rsidR="00F11217">
              <w:rPr>
                <w:webHidden/>
              </w:rPr>
              <w:fldChar w:fldCharType="separate"/>
            </w:r>
            <w:r>
              <w:rPr>
                <w:webHidden/>
              </w:rPr>
              <w:t>6</w:t>
            </w:r>
            <w:r w:rsidR="00F11217">
              <w:rPr>
                <w:webHidden/>
              </w:rPr>
              <w:fldChar w:fldCharType="end"/>
            </w:r>
          </w:hyperlink>
        </w:p>
        <w:p w14:paraId="4E32B534" w14:textId="0B8EDA03" w:rsidR="00F11217" w:rsidRDefault="00B30EC9">
          <w:pPr>
            <w:pStyle w:val="TOC2"/>
            <w:rPr>
              <w:rFonts w:asciiTheme="minorHAnsi" w:eastAsiaTheme="minorEastAsia" w:hAnsiTheme="minorHAnsi" w:cstheme="minorBidi"/>
              <w:sz w:val="22"/>
              <w:szCs w:val="22"/>
            </w:rPr>
          </w:pPr>
          <w:hyperlink w:anchor="_Toc477937942" w:history="1">
            <w:r w:rsidR="00F11217" w:rsidRPr="001B19ED">
              <w:rPr>
                <w:rStyle w:val="Hyperlink"/>
              </w:rPr>
              <w:t>7.  Special Circumstances</w:t>
            </w:r>
            <w:r w:rsidR="00F11217">
              <w:rPr>
                <w:webHidden/>
              </w:rPr>
              <w:tab/>
            </w:r>
            <w:r w:rsidR="00F11217">
              <w:rPr>
                <w:webHidden/>
              </w:rPr>
              <w:fldChar w:fldCharType="begin"/>
            </w:r>
            <w:r w:rsidR="00F11217">
              <w:rPr>
                <w:webHidden/>
              </w:rPr>
              <w:instrText xml:space="preserve"> PAGEREF _Toc477937942 \h </w:instrText>
            </w:r>
            <w:r w:rsidR="00F11217">
              <w:rPr>
                <w:webHidden/>
              </w:rPr>
            </w:r>
            <w:r w:rsidR="00F11217">
              <w:rPr>
                <w:webHidden/>
              </w:rPr>
              <w:fldChar w:fldCharType="separate"/>
            </w:r>
            <w:r>
              <w:rPr>
                <w:webHidden/>
              </w:rPr>
              <w:t>6</w:t>
            </w:r>
            <w:r w:rsidR="00F11217">
              <w:rPr>
                <w:webHidden/>
              </w:rPr>
              <w:fldChar w:fldCharType="end"/>
            </w:r>
          </w:hyperlink>
        </w:p>
        <w:p w14:paraId="7268365A" w14:textId="76FD9D9A" w:rsidR="00F338AC" w:rsidRDefault="00F338AC">
          <w:pPr>
            <w:pStyle w:val="TOC2"/>
          </w:pPr>
          <w:r>
            <w:t xml:space="preserve">8.  </w:t>
          </w:r>
          <w:r w:rsidRPr="00F338AC">
            <w:t>Federal Register Notice and Outside Consultations</w:t>
          </w:r>
          <w:r>
            <w:t>……………………………………………………………..7</w:t>
          </w:r>
        </w:p>
        <w:p w14:paraId="0A5E6CED" w14:textId="0D511F1B" w:rsidR="00F11217" w:rsidRDefault="00B30EC9">
          <w:pPr>
            <w:pStyle w:val="TOC2"/>
            <w:rPr>
              <w:rFonts w:asciiTheme="minorHAnsi" w:eastAsiaTheme="minorEastAsia" w:hAnsiTheme="minorHAnsi" w:cstheme="minorBidi"/>
              <w:sz w:val="22"/>
              <w:szCs w:val="22"/>
            </w:rPr>
          </w:pPr>
          <w:hyperlink w:anchor="_Toc477937943" w:history="1">
            <w:r w:rsidR="00F11217" w:rsidRPr="001B19ED">
              <w:rPr>
                <w:rStyle w:val="Hyperlink"/>
              </w:rPr>
              <w:t>9.  Payments/Gifts to Respondents</w:t>
            </w:r>
            <w:r w:rsidR="00F11217">
              <w:rPr>
                <w:webHidden/>
              </w:rPr>
              <w:tab/>
            </w:r>
            <w:r w:rsidR="00F11217">
              <w:rPr>
                <w:webHidden/>
              </w:rPr>
              <w:fldChar w:fldCharType="begin"/>
            </w:r>
            <w:r w:rsidR="00F11217">
              <w:rPr>
                <w:webHidden/>
              </w:rPr>
              <w:instrText xml:space="preserve"> PAGEREF _Toc477937943 \h </w:instrText>
            </w:r>
            <w:r w:rsidR="00F11217">
              <w:rPr>
                <w:webHidden/>
              </w:rPr>
            </w:r>
            <w:r w:rsidR="00F11217">
              <w:rPr>
                <w:webHidden/>
              </w:rPr>
              <w:fldChar w:fldCharType="separate"/>
            </w:r>
            <w:r>
              <w:rPr>
                <w:webHidden/>
              </w:rPr>
              <w:t>7</w:t>
            </w:r>
            <w:r w:rsidR="00F11217">
              <w:rPr>
                <w:webHidden/>
              </w:rPr>
              <w:fldChar w:fldCharType="end"/>
            </w:r>
          </w:hyperlink>
        </w:p>
        <w:p w14:paraId="63857C30" w14:textId="7D80F0B3" w:rsidR="00F11217" w:rsidRDefault="00B30EC9">
          <w:pPr>
            <w:pStyle w:val="TOC2"/>
            <w:rPr>
              <w:rFonts w:asciiTheme="minorHAnsi" w:eastAsiaTheme="minorEastAsia" w:hAnsiTheme="minorHAnsi" w:cstheme="minorBidi"/>
              <w:sz w:val="22"/>
              <w:szCs w:val="22"/>
            </w:rPr>
          </w:pPr>
          <w:hyperlink w:anchor="_Toc477937944" w:history="1">
            <w:r w:rsidR="00F11217" w:rsidRPr="001B19ED">
              <w:rPr>
                <w:rStyle w:val="Hyperlink"/>
              </w:rPr>
              <w:t>10.  Assurance of Confidentiality</w:t>
            </w:r>
            <w:r w:rsidR="00F11217">
              <w:rPr>
                <w:webHidden/>
              </w:rPr>
              <w:tab/>
            </w:r>
            <w:r w:rsidR="00F11217">
              <w:rPr>
                <w:webHidden/>
              </w:rPr>
              <w:fldChar w:fldCharType="begin"/>
            </w:r>
            <w:r w:rsidR="00F11217">
              <w:rPr>
                <w:webHidden/>
              </w:rPr>
              <w:instrText xml:space="preserve"> PAGEREF _Toc477937944 \h </w:instrText>
            </w:r>
            <w:r w:rsidR="00F11217">
              <w:rPr>
                <w:webHidden/>
              </w:rPr>
            </w:r>
            <w:r w:rsidR="00F11217">
              <w:rPr>
                <w:webHidden/>
              </w:rPr>
              <w:fldChar w:fldCharType="separate"/>
            </w:r>
            <w:r>
              <w:rPr>
                <w:webHidden/>
              </w:rPr>
              <w:t>8</w:t>
            </w:r>
            <w:r w:rsidR="00F11217">
              <w:rPr>
                <w:webHidden/>
              </w:rPr>
              <w:fldChar w:fldCharType="end"/>
            </w:r>
          </w:hyperlink>
        </w:p>
        <w:p w14:paraId="12FA3134" w14:textId="73A6005F" w:rsidR="00F11217" w:rsidRDefault="00B30EC9">
          <w:pPr>
            <w:pStyle w:val="TOC2"/>
            <w:rPr>
              <w:rFonts w:asciiTheme="minorHAnsi" w:eastAsiaTheme="minorEastAsia" w:hAnsiTheme="minorHAnsi" w:cstheme="minorBidi"/>
              <w:sz w:val="22"/>
              <w:szCs w:val="22"/>
            </w:rPr>
          </w:pPr>
          <w:hyperlink w:anchor="_Toc477937945" w:history="1">
            <w:r w:rsidR="00F11217" w:rsidRPr="001B19ED">
              <w:rPr>
                <w:rStyle w:val="Hyperlink"/>
              </w:rPr>
              <w:t>11.  Questions of a Sensitive Nature</w:t>
            </w:r>
            <w:r w:rsidR="00F11217">
              <w:rPr>
                <w:webHidden/>
              </w:rPr>
              <w:tab/>
            </w:r>
            <w:r w:rsidR="00F11217">
              <w:rPr>
                <w:webHidden/>
              </w:rPr>
              <w:fldChar w:fldCharType="begin"/>
            </w:r>
            <w:r w:rsidR="00F11217">
              <w:rPr>
                <w:webHidden/>
              </w:rPr>
              <w:instrText xml:space="preserve"> PAGEREF _Toc477937945 \h </w:instrText>
            </w:r>
            <w:r w:rsidR="00F11217">
              <w:rPr>
                <w:webHidden/>
              </w:rPr>
            </w:r>
            <w:r w:rsidR="00F11217">
              <w:rPr>
                <w:webHidden/>
              </w:rPr>
              <w:fldChar w:fldCharType="separate"/>
            </w:r>
            <w:r>
              <w:rPr>
                <w:webHidden/>
              </w:rPr>
              <w:t>8</w:t>
            </w:r>
            <w:r w:rsidR="00F11217">
              <w:rPr>
                <w:webHidden/>
              </w:rPr>
              <w:fldChar w:fldCharType="end"/>
            </w:r>
          </w:hyperlink>
        </w:p>
        <w:p w14:paraId="233E63B8" w14:textId="2522F9C4" w:rsidR="00F11217" w:rsidRDefault="00B30EC9">
          <w:pPr>
            <w:pStyle w:val="TOC2"/>
            <w:rPr>
              <w:rFonts w:asciiTheme="minorHAnsi" w:eastAsiaTheme="minorEastAsia" w:hAnsiTheme="minorHAnsi" w:cstheme="minorBidi"/>
              <w:sz w:val="22"/>
              <w:szCs w:val="22"/>
            </w:rPr>
          </w:pPr>
          <w:hyperlink w:anchor="_Toc477937946" w:history="1">
            <w:r w:rsidR="00F11217" w:rsidRPr="001B19ED">
              <w:rPr>
                <w:rStyle w:val="Hyperlink"/>
              </w:rPr>
              <w:t>12.  Estimates of Annualized Burden Hours and Costs</w:t>
            </w:r>
            <w:r w:rsidR="00F11217">
              <w:rPr>
                <w:webHidden/>
              </w:rPr>
              <w:tab/>
            </w:r>
            <w:r w:rsidR="00F11217">
              <w:rPr>
                <w:webHidden/>
              </w:rPr>
              <w:fldChar w:fldCharType="begin"/>
            </w:r>
            <w:r w:rsidR="00F11217">
              <w:rPr>
                <w:webHidden/>
              </w:rPr>
              <w:instrText xml:space="preserve"> PAGEREF _Toc477937946 \h </w:instrText>
            </w:r>
            <w:r w:rsidR="00F11217">
              <w:rPr>
                <w:webHidden/>
              </w:rPr>
            </w:r>
            <w:r w:rsidR="00F11217">
              <w:rPr>
                <w:webHidden/>
              </w:rPr>
              <w:fldChar w:fldCharType="separate"/>
            </w:r>
            <w:r>
              <w:rPr>
                <w:webHidden/>
              </w:rPr>
              <w:t>8</w:t>
            </w:r>
            <w:r w:rsidR="00F11217">
              <w:rPr>
                <w:webHidden/>
              </w:rPr>
              <w:fldChar w:fldCharType="end"/>
            </w:r>
          </w:hyperlink>
        </w:p>
        <w:p w14:paraId="2B845CCA" w14:textId="65806C0C" w:rsidR="00F11217" w:rsidRDefault="00B30EC9">
          <w:pPr>
            <w:pStyle w:val="TOC2"/>
            <w:rPr>
              <w:rFonts w:asciiTheme="minorHAnsi" w:eastAsiaTheme="minorEastAsia" w:hAnsiTheme="minorHAnsi" w:cstheme="minorBidi"/>
              <w:sz w:val="22"/>
              <w:szCs w:val="22"/>
            </w:rPr>
          </w:pPr>
          <w:hyperlink w:anchor="_Toc477937947" w:history="1">
            <w:r w:rsidR="00F11217" w:rsidRPr="001B19ED">
              <w:rPr>
                <w:rStyle w:val="Hyperlink"/>
              </w:rPr>
              <w:t>13.   Estimates of Annualized Respondent Capital and Maintenance Costs</w:t>
            </w:r>
            <w:r w:rsidR="00F11217">
              <w:rPr>
                <w:webHidden/>
              </w:rPr>
              <w:tab/>
            </w:r>
            <w:r w:rsidR="00F11217">
              <w:rPr>
                <w:webHidden/>
              </w:rPr>
              <w:fldChar w:fldCharType="begin"/>
            </w:r>
            <w:r w:rsidR="00F11217">
              <w:rPr>
                <w:webHidden/>
              </w:rPr>
              <w:instrText xml:space="preserve"> PAGEREF _Toc477937947 \h </w:instrText>
            </w:r>
            <w:r w:rsidR="00F11217">
              <w:rPr>
                <w:webHidden/>
              </w:rPr>
            </w:r>
            <w:r w:rsidR="00F11217">
              <w:rPr>
                <w:webHidden/>
              </w:rPr>
              <w:fldChar w:fldCharType="separate"/>
            </w:r>
            <w:r>
              <w:rPr>
                <w:webHidden/>
              </w:rPr>
              <w:t>9</w:t>
            </w:r>
            <w:r w:rsidR="00F11217">
              <w:rPr>
                <w:webHidden/>
              </w:rPr>
              <w:fldChar w:fldCharType="end"/>
            </w:r>
          </w:hyperlink>
        </w:p>
        <w:p w14:paraId="0FE88E26" w14:textId="305A68E2" w:rsidR="00F11217" w:rsidRDefault="00B30EC9">
          <w:pPr>
            <w:pStyle w:val="TOC2"/>
            <w:rPr>
              <w:rFonts w:asciiTheme="minorHAnsi" w:eastAsiaTheme="minorEastAsia" w:hAnsiTheme="minorHAnsi" w:cstheme="minorBidi"/>
              <w:sz w:val="22"/>
              <w:szCs w:val="22"/>
            </w:rPr>
          </w:pPr>
          <w:hyperlink w:anchor="_Toc477937948" w:history="1">
            <w:r w:rsidR="00F11217" w:rsidRPr="001B19ED">
              <w:rPr>
                <w:rStyle w:val="Hyperlink"/>
              </w:rPr>
              <w:t>14.  Estimates of Annualized Cost to the Government</w:t>
            </w:r>
            <w:r w:rsidR="00F11217">
              <w:rPr>
                <w:webHidden/>
              </w:rPr>
              <w:tab/>
            </w:r>
            <w:r w:rsidR="00F11217">
              <w:rPr>
                <w:webHidden/>
              </w:rPr>
              <w:fldChar w:fldCharType="begin"/>
            </w:r>
            <w:r w:rsidR="00F11217">
              <w:rPr>
                <w:webHidden/>
              </w:rPr>
              <w:instrText xml:space="preserve"> PAGEREF _Toc477937948 \h </w:instrText>
            </w:r>
            <w:r w:rsidR="00F11217">
              <w:rPr>
                <w:webHidden/>
              </w:rPr>
            </w:r>
            <w:r w:rsidR="00F11217">
              <w:rPr>
                <w:webHidden/>
              </w:rPr>
              <w:fldChar w:fldCharType="separate"/>
            </w:r>
            <w:r>
              <w:rPr>
                <w:webHidden/>
              </w:rPr>
              <w:t>9</w:t>
            </w:r>
            <w:r w:rsidR="00F11217">
              <w:rPr>
                <w:webHidden/>
              </w:rPr>
              <w:fldChar w:fldCharType="end"/>
            </w:r>
          </w:hyperlink>
        </w:p>
        <w:p w14:paraId="67A1F655" w14:textId="4F02097B" w:rsidR="00F11217" w:rsidRDefault="00B30EC9">
          <w:pPr>
            <w:pStyle w:val="TOC2"/>
            <w:rPr>
              <w:rFonts w:asciiTheme="minorHAnsi" w:eastAsiaTheme="minorEastAsia" w:hAnsiTheme="minorHAnsi" w:cstheme="minorBidi"/>
              <w:sz w:val="22"/>
              <w:szCs w:val="22"/>
            </w:rPr>
          </w:pPr>
          <w:hyperlink w:anchor="_Toc477937949" w:history="1">
            <w:r w:rsidR="00F11217" w:rsidRPr="001B19ED">
              <w:rPr>
                <w:rStyle w:val="Hyperlink"/>
              </w:rPr>
              <w:t>15.  Change in Burden</w:t>
            </w:r>
            <w:r w:rsidR="00F11217">
              <w:rPr>
                <w:webHidden/>
              </w:rPr>
              <w:tab/>
            </w:r>
            <w:r w:rsidR="00F11217">
              <w:rPr>
                <w:webHidden/>
              </w:rPr>
              <w:fldChar w:fldCharType="begin"/>
            </w:r>
            <w:r w:rsidR="00F11217">
              <w:rPr>
                <w:webHidden/>
              </w:rPr>
              <w:instrText xml:space="preserve"> PAGEREF _Toc477937949 \h </w:instrText>
            </w:r>
            <w:r w:rsidR="00F11217">
              <w:rPr>
                <w:webHidden/>
              </w:rPr>
            </w:r>
            <w:r w:rsidR="00F11217">
              <w:rPr>
                <w:webHidden/>
              </w:rPr>
              <w:fldChar w:fldCharType="separate"/>
            </w:r>
            <w:r>
              <w:rPr>
                <w:webHidden/>
              </w:rPr>
              <w:t>10</w:t>
            </w:r>
            <w:r w:rsidR="00F11217">
              <w:rPr>
                <w:webHidden/>
              </w:rPr>
              <w:fldChar w:fldCharType="end"/>
            </w:r>
          </w:hyperlink>
        </w:p>
        <w:p w14:paraId="4B74135D" w14:textId="34E0B2CC" w:rsidR="00F11217" w:rsidRDefault="00B30EC9">
          <w:pPr>
            <w:pStyle w:val="TOC2"/>
            <w:rPr>
              <w:rFonts w:asciiTheme="minorHAnsi" w:eastAsiaTheme="minorEastAsia" w:hAnsiTheme="minorHAnsi" w:cstheme="minorBidi"/>
              <w:sz w:val="22"/>
              <w:szCs w:val="22"/>
            </w:rPr>
          </w:pPr>
          <w:hyperlink w:anchor="_Toc477937950" w:history="1">
            <w:r w:rsidR="00F11217" w:rsidRPr="001B19ED">
              <w:rPr>
                <w:rStyle w:val="Hyperlink"/>
              </w:rPr>
              <w:t>16.  Time Schedule, Publication and Analysis Plans</w:t>
            </w:r>
            <w:r w:rsidR="00F11217">
              <w:rPr>
                <w:webHidden/>
              </w:rPr>
              <w:tab/>
            </w:r>
            <w:r w:rsidR="00F11217">
              <w:rPr>
                <w:webHidden/>
              </w:rPr>
              <w:fldChar w:fldCharType="begin"/>
            </w:r>
            <w:r w:rsidR="00F11217">
              <w:rPr>
                <w:webHidden/>
              </w:rPr>
              <w:instrText xml:space="preserve"> PAGEREF _Toc477937950 \h </w:instrText>
            </w:r>
            <w:r w:rsidR="00F11217">
              <w:rPr>
                <w:webHidden/>
              </w:rPr>
            </w:r>
            <w:r w:rsidR="00F11217">
              <w:rPr>
                <w:webHidden/>
              </w:rPr>
              <w:fldChar w:fldCharType="separate"/>
            </w:r>
            <w:r>
              <w:rPr>
                <w:webHidden/>
              </w:rPr>
              <w:t>10</w:t>
            </w:r>
            <w:r w:rsidR="00F11217">
              <w:rPr>
                <w:webHidden/>
              </w:rPr>
              <w:fldChar w:fldCharType="end"/>
            </w:r>
          </w:hyperlink>
        </w:p>
        <w:p w14:paraId="3F17B39F" w14:textId="15F59527" w:rsidR="00F11217" w:rsidRDefault="00B30EC9">
          <w:pPr>
            <w:pStyle w:val="TOC2"/>
            <w:rPr>
              <w:rFonts w:asciiTheme="minorHAnsi" w:eastAsiaTheme="minorEastAsia" w:hAnsiTheme="minorHAnsi" w:cstheme="minorBidi"/>
              <w:sz w:val="22"/>
              <w:szCs w:val="22"/>
            </w:rPr>
          </w:pPr>
          <w:hyperlink w:anchor="_Toc477937951" w:history="1">
            <w:r w:rsidR="00F11217" w:rsidRPr="001B19ED">
              <w:rPr>
                <w:rStyle w:val="Hyperlink"/>
              </w:rPr>
              <w:t>17.  Exemption for Display of Expiration Date</w:t>
            </w:r>
            <w:r w:rsidR="00F11217">
              <w:rPr>
                <w:webHidden/>
              </w:rPr>
              <w:tab/>
            </w:r>
            <w:r w:rsidR="00F11217">
              <w:rPr>
                <w:webHidden/>
              </w:rPr>
              <w:fldChar w:fldCharType="begin"/>
            </w:r>
            <w:r w:rsidR="00F11217">
              <w:rPr>
                <w:webHidden/>
              </w:rPr>
              <w:instrText xml:space="preserve"> PAGEREF _Toc477937951 \h </w:instrText>
            </w:r>
            <w:r w:rsidR="00F11217">
              <w:rPr>
                <w:webHidden/>
              </w:rPr>
            </w:r>
            <w:r w:rsidR="00F11217">
              <w:rPr>
                <w:webHidden/>
              </w:rPr>
              <w:fldChar w:fldCharType="separate"/>
            </w:r>
            <w:r>
              <w:rPr>
                <w:webHidden/>
              </w:rPr>
              <w:t>12</w:t>
            </w:r>
            <w:r w:rsidR="00F11217">
              <w:rPr>
                <w:webHidden/>
              </w:rPr>
              <w:fldChar w:fldCharType="end"/>
            </w:r>
          </w:hyperlink>
        </w:p>
        <w:p w14:paraId="0B52B6A1" w14:textId="5E8D059F" w:rsidR="00F11217" w:rsidRDefault="00B30EC9">
          <w:pPr>
            <w:pStyle w:val="TOC1"/>
            <w:tabs>
              <w:tab w:val="right" w:leader="dot" w:pos="9350"/>
            </w:tabs>
            <w:rPr>
              <w:rFonts w:asciiTheme="minorHAnsi" w:eastAsiaTheme="minorEastAsia" w:hAnsiTheme="minorHAnsi" w:cstheme="minorBidi"/>
              <w:noProof/>
              <w:sz w:val="22"/>
              <w:szCs w:val="22"/>
            </w:rPr>
          </w:pPr>
          <w:hyperlink w:anchor="_Toc477937952" w:history="1">
            <w:r w:rsidR="00F11217" w:rsidRPr="001B19ED">
              <w:rPr>
                <w:rStyle w:val="Hyperlink"/>
                <w:noProof/>
              </w:rPr>
              <w:t xml:space="preserve">Attachment A – </w:t>
            </w:r>
            <w:r w:rsidR="00F11217" w:rsidRPr="00F338AC">
              <w:rPr>
                <w:rStyle w:val="Hyperlink"/>
                <w:noProof/>
              </w:rPr>
              <w:t>Agency for Healthcare Research and Quality (AHRQ) Mission</w:t>
            </w:r>
            <w:r w:rsidR="00F11217">
              <w:rPr>
                <w:noProof/>
                <w:webHidden/>
              </w:rPr>
              <w:tab/>
            </w:r>
            <w:r w:rsidR="00F11217">
              <w:rPr>
                <w:noProof/>
                <w:webHidden/>
              </w:rPr>
              <w:fldChar w:fldCharType="begin"/>
            </w:r>
            <w:r w:rsidR="00F11217">
              <w:rPr>
                <w:noProof/>
                <w:webHidden/>
              </w:rPr>
              <w:instrText xml:space="preserve"> PAGEREF _Toc477937952 \h </w:instrText>
            </w:r>
            <w:r w:rsidR="00F11217">
              <w:rPr>
                <w:noProof/>
                <w:webHidden/>
              </w:rPr>
            </w:r>
            <w:r w:rsidR="00F11217">
              <w:rPr>
                <w:noProof/>
                <w:webHidden/>
              </w:rPr>
              <w:fldChar w:fldCharType="separate"/>
            </w:r>
            <w:r>
              <w:rPr>
                <w:noProof/>
                <w:webHidden/>
              </w:rPr>
              <w:t>12</w:t>
            </w:r>
            <w:r w:rsidR="00F11217">
              <w:rPr>
                <w:noProof/>
                <w:webHidden/>
              </w:rPr>
              <w:fldChar w:fldCharType="end"/>
            </w:r>
          </w:hyperlink>
        </w:p>
        <w:p w14:paraId="7F34E61F" w14:textId="536A29EB" w:rsidR="00F11217" w:rsidRDefault="00B30EC9">
          <w:pPr>
            <w:pStyle w:val="TOC1"/>
            <w:tabs>
              <w:tab w:val="right" w:leader="dot" w:pos="9350"/>
            </w:tabs>
            <w:rPr>
              <w:rFonts w:asciiTheme="minorHAnsi" w:eastAsiaTheme="minorEastAsia" w:hAnsiTheme="minorHAnsi" w:cstheme="minorBidi"/>
              <w:noProof/>
              <w:sz w:val="22"/>
              <w:szCs w:val="22"/>
            </w:rPr>
          </w:pPr>
          <w:hyperlink w:anchor="_Toc477937953" w:history="1">
            <w:r w:rsidR="00E855B2">
              <w:rPr>
                <w:rStyle w:val="Hyperlink"/>
                <w:noProof/>
              </w:rPr>
              <w:t>Attachment B – S</w:t>
            </w:r>
            <w:r w:rsidR="00F019FA">
              <w:rPr>
                <w:rStyle w:val="Hyperlink"/>
                <w:noProof/>
              </w:rPr>
              <w:t>creening Q</w:t>
            </w:r>
            <w:r w:rsidR="00F11217" w:rsidRPr="001B19ED">
              <w:rPr>
                <w:rStyle w:val="Hyperlink"/>
                <w:noProof/>
              </w:rPr>
              <w:t>uestionnaire</w:t>
            </w:r>
            <w:r w:rsidR="00F11217">
              <w:rPr>
                <w:noProof/>
                <w:webHidden/>
              </w:rPr>
              <w:tab/>
            </w:r>
            <w:r w:rsidR="00F11217">
              <w:rPr>
                <w:noProof/>
                <w:webHidden/>
              </w:rPr>
              <w:fldChar w:fldCharType="begin"/>
            </w:r>
            <w:r w:rsidR="00F11217">
              <w:rPr>
                <w:noProof/>
                <w:webHidden/>
              </w:rPr>
              <w:instrText xml:space="preserve"> PAGEREF _Toc477937953 \h </w:instrText>
            </w:r>
            <w:r w:rsidR="00F11217">
              <w:rPr>
                <w:noProof/>
                <w:webHidden/>
              </w:rPr>
            </w:r>
            <w:r w:rsidR="00F11217">
              <w:rPr>
                <w:noProof/>
                <w:webHidden/>
              </w:rPr>
              <w:fldChar w:fldCharType="separate"/>
            </w:r>
            <w:r>
              <w:rPr>
                <w:noProof/>
                <w:webHidden/>
              </w:rPr>
              <w:t>12</w:t>
            </w:r>
            <w:r w:rsidR="00F11217">
              <w:rPr>
                <w:noProof/>
                <w:webHidden/>
              </w:rPr>
              <w:fldChar w:fldCharType="end"/>
            </w:r>
          </w:hyperlink>
        </w:p>
        <w:p w14:paraId="2B6D36D6" w14:textId="2F66A448" w:rsidR="00F11217" w:rsidRDefault="00B30EC9">
          <w:pPr>
            <w:pStyle w:val="TOC1"/>
            <w:tabs>
              <w:tab w:val="right" w:leader="dot" w:pos="9350"/>
            </w:tabs>
            <w:rPr>
              <w:noProof/>
            </w:rPr>
          </w:pPr>
          <w:hyperlink w:anchor="_Toc477937954" w:history="1">
            <w:r w:rsidR="00F11217" w:rsidRPr="001B19ED">
              <w:rPr>
                <w:rStyle w:val="Hyperlink"/>
                <w:noProof/>
              </w:rPr>
              <w:t>Attachment C</w:t>
            </w:r>
            <w:r w:rsidR="009356BD">
              <w:rPr>
                <w:rStyle w:val="Hyperlink"/>
                <w:noProof/>
              </w:rPr>
              <w:t>1</w:t>
            </w:r>
            <w:r w:rsidR="00F11217" w:rsidRPr="001B19ED">
              <w:rPr>
                <w:rStyle w:val="Hyperlink"/>
                <w:noProof/>
              </w:rPr>
              <w:t xml:space="preserve"> - Cognitive </w:t>
            </w:r>
            <w:r w:rsidR="009356BD">
              <w:rPr>
                <w:rStyle w:val="Hyperlink"/>
                <w:noProof/>
              </w:rPr>
              <w:t>Interview Guide and Q</w:t>
            </w:r>
            <w:r w:rsidR="00F11217" w:rsidRPr="001B19ED">
              <w:rPr>
                <w:rStyle w:val="Hyperlink"/>
                <w:noProof/>
              </w:rPr>
              <w:t>uestionnaire</w:t>
            </w:r>
            <w:r w:rsidR="00F11217">
              <w:rPr>
                <w:noProof/>
                <w:webHidden/>
              </w:rPr>
              <w:tab/>
            </w:r>
            <w:r w:rsidR="00F11217">
              <w:rPr>
                <w:noProof/>
                <w:webHidden/>
              </w:rPr>
              <w:fldChar w:fldCharType="begin"/>
            </w:r>
            <w:r w:rsidR="00F11217">
              <w:rPr>
                <w:noProof/>
                <w:webHidden/>
              </w:rPr>
              <w:instrText xml:space="preserve"> PAGEREF _Toc477937954 \h </w:instrText>
            </w:r>
            <w:r w:rsidR="00F11217">
              <w:rPr>
                <w:noProof/>
                <w:webHidden/>
              </w:rPr>
            </w:r>
            <w:r w:rsidR="00F11217">
              <w:rPr>
                <w:noProof/>
                <w:webHidden/>
              </w:rPr>
              <w:fldChar w:fldCharType="separate"/>
            </w:r>
            <w:r>
              <w:rPr>
                <w:noProof/>
                <w:webHidden/>
              </w:rPr>
              <w:t>12</w:t>
            </w:r>
            <w:r w:rsidR="00F11217">
              <w:rPr>
                <w:noProof/>
                <w:webHidden/>
              </w:rPr>
              <w:fldChar w:fldCharType="end"/>
            </w:r>
          </w:hyperlink>
        </w:p>
        <w:p w14:paraId="5DCA712E" w14:textId="5736EA56" w:rsidR="009356BD" w:rsidRDefault="009356BD" w:rsidP="009356BD">
          <w:pPr>
            <w:rPr>
              <w:rFonts w:eastAsiaTheme="minorEastAsia"/>
              <w:noProof/>
            </w:rPr>
          </w:pPr>
          <w:r>
            <w:rPr>
              <w:rFonts w:eastAsiaTheme="minorEastAsia"/>
              <w:noProof/>
            </w:rPr>
            <w:t>Attachment C2 - Cognitive interview Show Cards</w:t>
          </w:r>
        </w:p>
        <w:p w14:paraId="464ABCC8" w14:textId="70C8C167" w:rsidR="009356BD" w:rsidRPr="009356BD" w:rsidRDefault="009356BD" w:rsidP="009356BD">
          <w:pPr>
            <w:rPr>
              <w:rFonts w:eastAsiaTheme="minorEastAsia"/>
              <w:noProof/>
            </w:rPr>
          </w:pPr>
          <w:r>
            <w:rPr>
              <w:rFonts w:eastAsiaTheme="minorEastAsia"/>
              <w:noProof/>
            </w:rPr>
            <w:t>Attachment C3- Cognitive Interview Enumeration Template</w:t>
          </w:r>
        </w:p>
        <w:p w14:paraId="083D63C0" w14:textId="7B984414" w:rsidR="004D4B37" w:rsidRDefault="00786BB3">
          <w:pPr>
            <w:pStyle w:val="TOC1"/>
            <w:tabs>
              <w:tab w:val="right" w:leader="dot" w:pos="9350"/>
            </w:tabs>
            <w:rPr>
              <w:rStyle w:val="Hyperlink"/>
              <w:noProof/>
            </w:rPr>
          </w:pPr>
          <w:r>
            <w:rPr>
              <w:noProof/>
            </w:rPr>
            <w:fldChar w:fldCharType="begin"/>
          </w:r>
          <w:r>
            <w:rPr>
              <w:noProof/>
            </w:rPr>
            <w:instrText xml:space="preserve"> HYPERLINK \l "_Toc477937955" </w:instrText>
          </w:r>
          <w:r>
            <w:rPr>
              <w:noProof/>
            </w:rPr>
            <w:fldChar w:fldCharType="separate"/>
          </w:r>
          <w:r w:rsidR="00F11217" w:rsidRPr="001B19ED">
            <w:rPr>
              <w:rStyle w:val="Hyperlink"/>
              <w:noProof/>
            </w:rPr>
            <w:t>Attachment D</w:t>
          </w:r>
          <w:r w:rsidR="004D4B37">
            <w:rPr>
              <w:rStyle w:val="Hyperlink"/>
              <w:noProof/>
            </w:rPr>
            <w:t>1</w:t>
          </w:r>
          <w:r w:rsidR="00F11217" w:rsidRPr="001B19ED">
            <w:rPr>
              <w:rStyle w:val="Hyperlink"/>
              <w:noProof/>
            </w:rPr>
            <w:t xml:space="preserve"> </w:t>
          </w:r>
          <w:r w:rsidR="004D4B37">
            <w:rPr>
              <w:rStyle w:val="Hyperlink"/>
              <w:noProof/>
            </w:rPr>
            <w:t>–</w:t>
          </w:r>
          <w:r w:rsidR="00F11217" w:rsidRPr="001B19ED">
            <w:rPr>
              <w:rStyle w:val="Hyperlink"/>
              <w:noProof/>
            </w:rPr>
            <w:t xml:space="preserve"> </w:t>
          </w:r>
          <w:r w:rsidR="004D4B37">
            <w:rPr>
              <w:rStyle w:val="Hyperlink"/>
              <w:noProof/>
            </w:rPr>
            <w:t>Thank You (General Population)</w:t>
          </w:r>
        </w:p>
        <w:p w14:paraId="5C54E9CD" w14:textId="1B78A72F" w:rsidR="004D4B37" w:rsidRDefault="004D4B37">
          <w:pPr>
            <w:pStyle w:val="TOC1"/>
            <w:tabs>
              <w:tab w:val="right" w:leader="dot" w:pos="9350"/>
            </w:tabs>
            <w:rPr>
              <w:rStyle w:val="Hyperlink"/>
              <w:noProof/>
            </w:rPr>
          </w:pPr>
          <w:r>
            <w:rPr>
              <w:rStyle w:val="Hyperlink"/>
              <w:noProof/>
            </w:rPr>
            <w:t>Attachment D2 – Thank You (U.S. Armed Services)</w:t>
          </w:r>
        </w:p>
        <w:p w14:paraId="2168E8BC" w14:textId="7EB2698C" w:rsidR="004D4B37" w:rsidRDefault="004D4B37">
          <w:pPr>
            <w:pStyle w:val="TOC1"/>
            <w:tabs>
              <w:tab w:val="right" w:leader="dot" w:pos="9350"/>
            </w:tabs>
            <w:rPr>
              <w:rStyle w:val="Hyperlink"/>
              <w:noProof/>
            </w:rPr>
          </w:pPr>
          <w:r>
            <w:rPr>
              <w:rStyle w:val="Hyperlink"/>
              <w:noProof/>
            </w:rPr>
            <w:t>Attachment D3 – Thank You (Medical Assistance)</w:t>
          </w:r>
        </w:p>
        <w:p w14:paraId="17DD8816" w14:textId="2C9F6FFF" w:rsidR="00F11217" w:rsidRDefault="004D4B37">
          <w:pPr>
            <w:pStyle w:val="TOC1"/>
            <w:tabs>
              <w:tab w:val="right" w:leader="dot" w:pos="9350"/>
            </w:tabs>
            <w:rPr>
              <w:noProof/>
            </w:rPr>
          </w:pPr>
          <w:r>
            <w:rPr>
              <w:rStyle w:val="Hyperlink"/>
              <w:noProof/>
            </w:rPr>
            <w:t>Attachment D4 – Thank You (Affordable Care Act)</w:t>
          </w:r>
          <w:r w:rsidR="00F11217">
            <w:rPr>
              <w:noProof/>
              <w:webHidden/>
            </w:rPr>
            <w:tab/>
          </w:r>
          <w:r w:rsidR="00F11217">
            <w:rPr>
              <w:noProof/>
              <w:webHidden/>
            </w:rPr>
            <w:fldChar w:fldCharType="begin"/>
          </w:r>
          <w:r w:rsidR="00F11217">
            <w:rPr>
              <w:noProof/>
              <w:webHidden/>
            </w:rPr>
            <w:instrText xml:space="preserve"> PAGEREF _Toc477937955 \h </w:instrText>
          </w:r>
          <w:r w:rsidR="00F11217">
            <w:rPr>
              <w:noProof/>
              <w:webHidden/>
            </w:rPr>
          </w:r>
          <w:r w:rsidR="00F11217">
            <w:rPr>
              <w:noProof/>
              <w:webHidden/>
            </w:rPr>
            <w:fldChar w:fldCharType="separate"/>
          </w:r>
          <w:r w:rsidR="00B30EC9">
            <w:rPr>
              <w:noProof/>
              <w:webHidden/>
            </w:rPr>
            <w:t>12</w:t>
          </w:r>
          <w:r w:rsidR="00F11217">
            <w:rPr>
              <w:noProof/>
              <w:webHidden/>
            </w:rPr>
            <w:fldChar w:fldCharType="end"/>
          </w:r>
          <w:r w:rsidR="00786BB3">
            <w:rPr>
              <w:noProof/>
            </w:rPr>
            <w:fldChar w:fldCharType="end"/>
          </w:r>
        </w:p>
        <w:p w14:paraId="7019B97D" w14:textId="25EDF4A9" w:rsidR="00870909" w:rsidRPr="00870909" w:rsidRDefault="00870909" w:rsidP="00870909">
          <w:pPr>
            <w:rPr>
              <w:rFonts w:eastAsiaTheme="minorEastAsia"/>
              <w:noProof/>
            </w:rPr>
          </w:pPr>
          <w:r>
            <w:rPr>
              <w:rFonts w:eastAsiaTheme="minorEastAsia"/>
              <w:noProof/>
            </w:rPr>
            <w:t>Attachment D5 - Invitation/Recruitment Letter</w:t>
          </w:r>
        </w:p>
        <w:p w14:paraId="28BA6D64" w14:textId="5750EF53" w:rsidR="00F11217" w:rsidRDefault="00B30EC9">
          <w:pPr>
            <w:pStyle w:val="TOC1"/>
            <w:tabs>
              <w:tab w:val="right" w:leader="dot" w:pos="9350"/>
            </w:tabs>
            <w:rPr>
              <w:noProof/>
            </w:rPr>
          </w:pPr>
          <w:hyperlink w:anchor="_Toc477937956" w:history="1">
            <w:r w:rsidR="00F11217" w:rsidRPr="001B19ED">
              <w:rPr>
                <w:rStyle w:val="Hyperlink"/>
                <w:noProof/>
              </w:rPr>
              <w:t>Attachment E – Respondent consent form</w:t>
            </w:r>
            <w:r w:rsidR="00F11217">
              <w:rPr>
                <w:noProof/>
                <w:webHidden/>
              </w:rPr>
              <w:tab/>
            </w:r>
            <w:r w:rsidR="00F11217">
              <w:rPr>
                <w:noProof/>
                <w:webHidden/>
              </w:rPr>
              <w:fldChar w:fldCharType="begin"/>
            </w:r>
            <w:r w:rsidR="00F11217">
              <w:rPr>
                <w:noProof/>
                <w:webHidden/>
              </w:rPr>
              <w:instrText xml:space="preserve"> PAGEREF _Toc477937956 \h </w:instrText>
            </w:r>
            <w:r w:rsidR="00F11217">
              <w:rPr>
                <w:noProof/>
                <w:webHidden/>
              </w:rPr>
            </w:r>
            <w:r w:rsidR="00F11217">
              <w:rPr>
                <w:noProof/>
                <w:webHidden/>
              </w:rPr>
              <w:fldChar w:fldCharType="separate"/>
            </w:r>
            <w:r>
              <w:rPr>
                <w:noProof/>
                <w:webHidden/>
              </w:rPr>
              <w:t>12</w:t>
            </w:r>
            <w:r w:rsidR="00F11217">
              <w:rPr>
                <w:noProof/>
                <w:webHidden/>
              </w:rPr>
              <w:fldChar w:fldCharType="end"/>
            </w:r>
          </w:hyperlink>
        </w:p>
        <w:p w14:paraId="5887053D" w14:textId="65F73108" w:rsidR="00870909" w:rsidRPr="00870909" w:rsidRDefault="00870909" w:rsidP="00870909">
          <w:pPr>
            <w:rPr>
              <w:rFonts w:eastAsiaTheme="minorEastAsia"/>
              <w:noProof/>
            </w:rPr>
          </w:pPr>
        </w:p>
        <w:p w14:paraId="1B805CE6" w14:textId="6F20B1D0" w:rsidR="008C5826" w:rsidRDefault="009C0399" w:rsidP="00F36C3F">
          <w:pPr>
            <w:spacing w:line="276" w:lineRule="auto"/>
          </w:pPr>
          <w:r w:rsidRPr="008C5826">
            <w:fldChar w:fldCharType="end"/>
          </w:r>
          <w:r w:rsidR="00085CF8">
            <w:t xml:space="preserve">  </w:t>
          </w:r>
          <w:r w:rsidR="00085CF8">
            <w:tab/>
          </w:r>
          <w:r w:rsidR="00085CF8">
            <w:tab/>
          </w:r>
          <w:r w:rsidR="00085CF8">
            <w:tab/>
          </w:r>
          <w:r w:rsidR="00085CF8">
            <w:tab/>
          </w:r>
          <w:r w:rsidR="00085CF8">
            <w:tab/>
          </w:r>
          <w:r w:rsidR="00085CF8">
            <w:tab/>
          </w:r>
          <w:r w:rsidR="00085CF8">
            <w:tab/>
          </w:r>
          <w:r w:rsidR="00085CF8">
            <w:tab/>
          </w:r>
          <w:r w:rsidR="00085CF8">
            <w:tab/>
          </w:r>
          <w:r w:rsidR="00085CF8">
            <w:tab/>
          </w:r>
        </w:p>
      </w:sdtContent>
    </w:sdt>
    <w:p w14:paraId="26789AB4" w14:textId="77777777" w:rsidR="00CB7234" w:rsidRDefault="00CB7234" w:rsidP="00F36C3F">
      <w:pPr>
        <w:spacing w:line="276" w:lineRule="auto"/>
        <w:rPr>
          <w:b/>
          <w:sz w:val="24"/>
          <w:szCs w:val="24"/>
        </w:rPr>
      </w:pPr>
      <w:r>
        <w:rPr>
          <w:b/>
          <w:sz w:val="24"/>
          <w:szCs w:val="24"/>
        </w:rPr>
        <w:br w:type="page"/>
      </w:r>
    </w:p>
    <w:p w14:paraId="7BD3B93D" w14:textId="77777777" w:rsidR="0057087C" w:rsidRPr="00141E0B" w:rsidRDefault="00A13BEE" w:rsidP="00F36C3F">
      <w:pPr>
        <w:pStyle w:val="Heading1"/>
        <w:spacing w:line="276" w:lineRule="auto"/>
        <w:rPr>
          <w:color w:val="auto"/>
        </w:rPr>
      </w:pPr>
      <w:bookmarkStart w:id="0" w:name="_Toc477937936"/>
      <w:r w:rsidRPr="008C5826">
        <w:rPr>
          <w:color w:val="auto"/>
          <w:sz w:val="24"/>
          <w:szCs w:val="24"/>
        </w:rPr>
        <w:lastRenderedPageBreak/>
        <w:t>A.</w:t>
      </w:r>
      <w:r>
        <w:rPr>
          <w:sz w:val="24"/>
          <w:szCs w:val="24"/>
        </w:rPr>
        <w:t xml:space="preserve">  </w:t>
      </w:r>
      <w:r w:rsidR="006C086D" w:rsidRPr="00141E0B">
        <w:rPr>
          <w:color w:val="auto"/>
        </w:rPr>
        <w:t>Justification</w:t>
      </w:r>
      <w:bookmarkEnd w:id="0"/>
    </w:p>
    <w:p w14:paraId="04764ECD" w14:textId="77777777" w:rsidR="0057087C" w:rsidRPr="00CB177A" w:rsidRDefault="0057087C" w:rsidP="00F36C3F">
      <w:pPr>
        <w:spacing w:line="276" w:lineRule="auto"/>
        <w:rPr>
          <w:sz w:val="24"/>
          <w:szCs w:val="24"/>
        </w:rPr>
      </w:pPr>
    </w:p>
    <w:p w14:paraId="49B9C8D7" w14:textId="77777777" w:rsidR="001D16FA" w:rsidRPr="004D26A5" w:rsidRDefault="0057087C" w:rsidP="00141E0B">
      <w:pPr>
        <w:pStyle w:val="Heading2"/>
        <w:spacing w:before="0" w:line="276" w:lineRule="auto"/>
        <w:rPr>
          <w:sz w:val="24"/>
          <w:szCs w:val="24"/>
        </w:rPr>
      </w:pPr>
      <w:bookmarkStart w:id="1" w:name="_Toc477937937"/>
      <w:r w:rsidRPr="008C5826">
        <w:rPr>
          <w:color w:val="auto"/>
          <w:sz w:val="24"/>
          <w:szCs w:val="24"/>
        </w:rPr>
        <w:t xml:space="preserve">1.  </w:t>
      </w:r>
      <w:r w:rsidRPr="004D26A5">
        <w:rPr>
          <w:color w:val="auto"/>
          <w:sz w:val="24"/>
          <w:szCs w:val="24"/>
        </w:rPr>
        <w:t>Need for Information</w:t>
      </w:r>
      <w:bookmarkEnd w:id="1"/>
    </w:p>
    <w:p w14:paraId="775ACD0C" w14:textId="77777777" w:rsidR="006B0624" w:rsidRDefault="006B0624" w:rsidP="00141E0B">
      <w:pPr>
        <w:spacing w:line="276" w:lineRule="auto"/>
        <w:rPr>
          <w:sz w:val="24"/>
          <w:szCs w:val="24"/>
        </w:rPr>
      </w:pPr>
    </w:p>
    <w:p w14:paraId="7179499B" w14:textId="77777777" w:rsidR="001D16FA" w:rsidRPr="001D16FA" w:rsidRDefault="001D16FA" w:rsidP="00141E0B">
      <w:pPr>
        <w:spacing w:line="276" w:lineRule="auto"/>
        <w:rPr>
          <w:sz w:val="24"/>
          <w:szCs w:val="24"/>
        </w:rPr>
      </w:pPr>
      <w:r w:rsidRPr="001D16FA">
        <w:rPr>
          <w:sz w:val="24"/>
          <w:szCs w:val="24"/>
        </w:rPr>
        <w:t>The mission of the Agency for Healthcare Research and Quality (AHRQ) set out in its authorizing legislation, The Healthcare Research and Quality Act of 1999 (</w:t>
      </w:r>
      <w:r w:rsidRPr="004774B8">
        <w:rPr>
          <w:sz w:val="24"/>
          <w:szCs w:val="24"/>
        </w:rPr>
        <w:t>see Attachment A),</w:t>
      </w:r>
      <w:r w:rsidRPr="001D16FA">
        <w:rPr>
          <w:sz w:val="24"/>
          <w:szCs w:val="24"/>
        </w:rPr>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w:t>
      </w:r>
      <w:r w:rsidR="0020045E">
        <w:rPr>
          <w:sz w:val="24"/>
          <w:szCs w:val="24"/>
        </w:rPr>
        <w:t xml:space="preserve">s and other health conditions. </w:t>
      </w:r>
      <w:r w:rsidRPr="001D16FA">
        <w:rPr>
          <w:sz w:val="24"/>
          <w:szCs w:val="24"/>
        </w:rPr>
        <w:t>AHRQ shall promote health care quality improvement by conducting and supporting:</w:t>
      </w:r>
    </w:p>
    <w:p w14:paraId="5509B013" w14:textId="77777777" w:rsidR="001D16FA" w:rsidRPr="001D16FA" w:rsidRDefault="001D16FA" w:rsidP="00F36C3F">
      <w:pPr>
        <w:spacing w:line="276" w:lineRule="auto"/>
        <w:rPr>
          <w:sz w:val="24"/>
          <w:szCs w:val="24"/>
        </w:rPr>
      </w:pPr>
    </w:p>
    <w:p w14:paraId="6FB4B0FA" w14:textId="77777777" w:rsidR="001D16FA" w:rsidRPr="001D16FA" w:rsidRDefault="001D16FA" w:rsidP="0020045E">
      <w:pPr>
        <w:spacing w:line="276" w:lineRule="auto"/>
        <w:rPr>
          <w:sz w:val="24"/>
          <w:szCs w:val="24"/>
        </w:rPr>
      </w:pPr>
      <w:r w:rsidRPr="001D16FA">
        <w:rPr>
          <w:sz w:val="24"/>
          <w:szCs w:val="24"/>
        </w:rPr>
        <w:t>1.</w:t>
      </w:r>
      <w:r w:rsidRPr="001D16FA">
        <w:rPr>
          <w:sz w:val="24"/>
          <w:szCs w:val="24"/>
        </w:rPr>
        <w:tab/>
      </w:r>
      <w:proofErr w:type="gramStart"/>
      <w:r w:rsidRPr="001D16FA">
        <w:rPr>
          <w:sz w:val="24"/>
          <w:szCs w:val="24"/>
        </w:rPr>
        <w:t>research</w:t>
      </w:r>
      <w:proofErr w:type="gramEnd"/>
      <w:r w:rsidRPr="001D16FA">
        <w:rPr>
          <w:sz w:val="24"/>
          <w:szCs w:val="24"/>
        </w:rPr>
        <w:t xml:space="preserve"> that develops and presents scientific evidence regarding all aspects of </w:t>
      </w:r>
      <w:r w:rsidRPr="001D16FA">
        <w:rPr>
          <w:sz w:val="24"/>
          <w:szCs w:val="24"/>
        </w:rPr>
        <w:tab/>
      </w:r>
      <w:r w:rsidRPr="001D16FA">
        <w:rPr>
          <w:sz w:val="24"/>
          <w:szCs w:val="24"/>
        </w:rPr>
        <w:tab/>
        <w:t>health care; and</w:t>
      </w:r>
    </w:p>
    <w:p w14:paraId="01F64C21" w14:textId="77777777" w:rsidR="001D16FA" w:rsidRPr="001D16FA" w:rsidRDefault="001D16FA" w:rsidP="0020045E">
      <w:pPr>
        <w:tabs>
          <w:tab w:val="left" w:pos="720"/>
        </w:tabs>
        <w:spacing w:line="276" w:lineRule="auto"/>
        <w:ind w:left="720" w:hanging="720"/>
        <w:rPr>
          <w:sz w:val="24"/>
          <w:szCs w:val="24"/>
        </w:rPr>
      </w:pPr>
      <w:r w:rsidRPr="001D16FA">
        <w:rPr>
          <w:sz w:val="24"/>
          <w:szCs w:val="24"/>
        </w:rPr>
        <w:t>2.</w:t>
      </w:r>
      <w:r w:rsidRPr="001D16FA">
        <w:rPr>
          <w:sz w:val="24"/>
          <w:szCs w:val="24"/>
        </w:rPr>
        <w:tab/>
      </w:r>
      <w:proofErr w:type="gramStart"/>
      <w:r w:rsidRPr="001D16FA">
        <w:rPr>
          <w:sz w:val="24"/>
          <w:szCs w:val="24"/>
        </w:rPr>
        <w:t>the</w:t>
      </w:r>
      <w:proofErr w:type="gramEnd"/>
      <w:r w:rsidRPr="001D16FA">
        <w:rPr>
          <w:sz w:val="24"/>
          <w:szCs w:val="24"/>
        </w:rPr>
        <w:t xml:space="preserve"> synthesis and dissemination of available scientific evidence for use by </w:t>
      </w:r>
      <w:r w:rsidRPr="001D16FA">
        <w:rPr>
          <w:sz w:val="24"/>
          <w:szCs w:val="24"/>
        </w:rPr>
        <w:tab/>
        <w:t>patients, consumers, practitioners, providers, purchasers, policy makers, and educators; and</w:t>
      </w:r>
    </w:p>
    <w:p w14:paraId="60D33147" w14:textId="77777777" w:rsidR="001D16FA" w:rsidRPr="001D16FA" w:rsidRDefault="001D16FA" w:rsidP="0020045E">
      <w:pPr>
        <w:spacing w:line="276" w:lineRule="auto"/>
        <w:rPr>
          <w:sz w:val="24"/>
          <w:szCs w:val="24"/>
        </w:rPr>
      </w:pPr>
      <w:r w:rsidRPr="001D16FA">
        <w:rPr>
          <w:sz w:val="24"/>
          <w:szCs w:val="24"/>
        </w:rPr>
        <w:t>3.</w:t>
      </w:r>
      <w:r w:rsidRPr="001D16FA">
        <w:rPr>
          <w:sz w:val="24"/>
          <w:szCs w:val="24"/>
        </w:rPr>
        <w:tab/>
      </w:r>
      <w:proofErr w:type="gramStart"/>
      <w:r w:rsidRPr="001D16FA">
        <w:rPr>
          <w:sz w:val="24"/>
          <w:szCs w:val="24"/>
        </w:rPr>
        <w:t>initiatives</w:t>
      </w:r>
      <w:proofErr w:type="gramEnd"/>
      <w:r w:rsidRPr="001D16FA">
        <w:rPr>
          <w:sz w:val="24"/>
          <w:szCs w:val="24"/>
        </w:rPr>
        <w:t xml:space="preserve"> to advance private and public efforts to improve health care quality.</w:t>
      </w:r>
    </w:p>
    <w:p w14:paraId="21165FD7" w14:textId="77777777" w:rsidR="001D16FA" w:rsidRPr="001D16FA" w:rsidRDefault="001D16FA" w:rsidP="00F36C3F">
      <w:pPr>
        <w:spacing w:line="276" w:lineRule="auto"/>
        <w:rPr>
          <w:sz w:val="24"/>
          <w:szCs w:val="24"/>
        </w:rPr>
      </w:pPr>
    </w:p>
    <w:p w14:paraId="72678CED" w14:textId="77777777" w:rsidR="001D16FA" w:rsidRPr="001D16FA" w:rsidRDefault="001D16FA" w:rsidP="00F36C3F">
      <w:pPr>
        <w:spacing w:line="276" w:lineRule="auto"/>
        <w:rPr>
          <w:sz w:val="24"/>
          <w:szCs w:val="24"/>
        </w:rPr>
      </w:pPr>
      <w:r w:rsidRPr="001D16FA">
        <w:rPr>
          <w:sz w:val="24"/>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0996476D" w14:textId="77777777" w:rsidR="001D16FA" w:rsidRDefault="001D16FA" w:rsidP="00F36C3F">
      <w:pPr>
        <w:spacing w:line="276" w:lineRule="auto"/>
        <w:rPr>
          <w:sz w:val="24"/>
          <w:szCs w:val="24"/>
        </w:rPr>
      </w:pPr>
    </w:p>
    <w:p w14:paraId="653EE6A7" w14:textId="77777777" w:rsidR="0057087C" w:rsidRPr="00CB177A" w:rsidRDefault="0057087C" w:rsidP="00F36C3F">
      <w:pPr>
        <w:spacing w:line="276" w:lineRule="auto"/>
        <w:rPr>
          <w:sz w:val="24"/>
          <w:szCs w:val="24"/>
        </w:rPr>
      </w:pPr>
      <w:r w:rsidRPr="00CB177A">
        <w:rPr>
          <w:sz w:val="24"/>
          <w:szCs w:val="24"/>
        </w:rPr>
        <w:t xml:space="preserve">Furthermore, AHRQ shall conduct and support research to </w:t>
      </w:r>
      <w:r w:rsidR="00B85D30">
        <w:rPr>
          <w:sz w:val="24"/>
          <w:szCs w:val="24"/>
        </w:rPr>
        <w:t xml:space="preserve">provide </w:t>
      </w:r>
      <w:r w:rsidR="00521E6B">
        <w:rPr>
          <w:sz w:val="24"/>
          <w:szCs w:val="24"/>
        </w:rPr>
        <w:t xml:space="preserve">data to improve the quality of health care through the healthcare utilization and expenditure estimates. </w:t>
      </w:r>
      <w:r w:rsidRPr="00857420">
        <w:rPr>
          <w:sz w:val="24"/>
          <w:szCs w:val="24"/>
        </w:rPr>
        <w:t>[Section 912,</w:t>
      </w:r>
      <w:r w:rsidR="003746CE" w:rsidRPr="00857420">
        <w:rPr>
          <w:sz w:val="24"/>
          <w:szCs w:val="24"/>
        </w:rPr>
        <w:t xml:space="preserve"> (b)</w:t>
      </w:r>
      <w:r w:rsidR="00B85D30" w:rsidRPr="00857420">
        <w:rPr>
          <w:sz w:val="24"/>
          <w:szCs w:val="24"/>
        </w:rPr>
        <w:t xml:space="preserve"> </w:t>
      </w:r>
      <w:r w:rsidR="003746CE" w:rsidRPr="00857420">
        <w:rPr>
          <w:sz w:val="24"/>
          <w:szCs w:val="24"/>
        </w:rPr>
        <w:t>(2)</w:t>
      </w:r>
      <w:r w:rsidR="00B85D30" w:rsidRPr="00857420">
        <w:rPr>
          <w:sz w:val="24"/>
          <w:szCs w:val="24"/>
        </w:rPr>
        <w:t xml:space="preserve"> </w:t>
      </w:r>
      <w:r w:rsidR="003746CE" w:rsidRPr="00857420">
        <w:rPr>
          <w:sz w:val="24"/>
          <w:szCs w:val="24"/>
        </w:rPr>
        <w:t>(</w:t>
      </w:r>
      <w:r w:rsidR="000C74A1" w:rsidRPr="00857420">
        <w:rPr>
          <w:sz w:val="24"/>
          <w:szCs w:val="24"/>
        </w:rPr>
        <w:t>A</w:t>
      </w:r>
      <w:r w:rsidR="003746CE" w:rsidRPr="00857420">
        <w:rPr>
          <w:sz w:val="24"/>
          <w:szCs w:val="24"/>
        </w:rPr>
        <w:t>)</w:t>
      </w:r>
      <w:r w:rsidR="00B85D30" w:rsidRPr="00857420">
        <w:rPr>
          <w:sz w:val="24"/>
          <w:szCs w:val="24"/>
        </w:rPr>
        <w:t xml:space="preserve"> </w:t>
      </w:r>
      <w:r w:rsidR="003746CE" w:rsidRPr="00857420">
        <w:rPr>
          <w:sz w:val="24"/>
          <w:szCs w:val="24"/>
        </w:rPr>
        <w:t>(</w:t>
      </w:r>
      <w:r w:rsidR="000C74A1" w:rsidRPr="00857420">
        <w:rPr>
          <w:sz w:val="24"/>
          <w:szCs w:val="24"/>
        </w:rPr>
        <w:t>ii</w:t>
      </w:r>
      <w:r w:rsidR="003746CE" w:rsidRPr="00857420">
        <w:rPr>
          <w:sz w:val="24"/>
          <w:szCs w:val="24"/>
        </w:rPr>
        <w:t>)</w:t>
      </w:r>
      <w:r w:rsidR="00B85D30" w:rsidRPr="00857420">
        <w:rPr>
          <w:sz w:val="24"/>
          <w:szCs w:val="24"/>
        </w:rPr>
        <w:t xml:space="preserve"> </w:t>
      </w:r>
      <w:r w:rsidR="003746CE" w:rsidRPr="00857420">
        <w:rPr>
          <w:sz w:val="24"/>
          <w:szCs w:val="24"/>
        </w:rPr>
        <w:t>(</w:t>
      </w:r>
      <w:r w:rsidR="000C74A1" w:rsidRPr="00857420">
        <w:rPr>
          <w:sz w:val="24"/>
          <w:szCs w:val="24"/>
        </w:rPr>
        <w:t>II</w:t>
      </w:r>
      <w:r w:rsidR="003746CE" w:rsidRPr="00857420">
        <w:rPr>
          <w:sz w:val="24"/>
          <w:szCs w:val="24"/>
        </w:rPr>
        <w:t>) and (</w:t>
      </w:r>
      <w:r w:rsidR="000C74A1" w:rsidRPr="00857420">
        <w:rPr>
          <w:sz w:val="24"/>
          <w:szCs w:val="24"/>
        </w:rPr>
        <w:t>iii</w:t>
      </w:r>
      <w:r w:rsidR="003746CE" w:rsidRPr="00857420">
        <w:rPr>
          <w:sz w:val="24"/>
          <w:szCs w:val="24"/>
        </w:rPr>
        <w:t>)</w:t>
      </w:r>
      <w:r w:rsidR="00B85D30" w:rsidRPr="00857420">
        <w:rPr>
          <w:sz w:val="24"/>
          <w:szCs w:val="24"/>
        </w:rPr>
        <w:t xml:space="preserve"> </w:t>
      </w:r>
      <w:r w:rsidR="003746CE" w:rsidRPr="00857420">
        <w:rPr>
          <w:sz w:val="24"/>
          <w:szCs w:val="24"/>
        </w:rPr>
        <w:t>(</w:t>
      </w:r>
      <w:r w:rsidR="000C74A1" w:rsidRPr="00857420">
        <w:rPr>
          <w:sz w:val="24"/>
          <w:szCs w:val="24"/>
        </w:rPr>
        <w:t>II</w:t>
      </w:r>
      <w:r w:rsidR="003746CE" w:rsidRPr="00857420">
        <w:rPr>
          <w:sz w:val="24"/>
          <w:szCs w:val="24"/>
        </w:rPr>
        <w:t>) and</w:t>
      </w:r>
      <w:r w:rsidR="000B48BF" w:rsidRPr="00857420">
        <w:rPr>
          <w:sz w:val="24"/>
          <w:szCs w:val="24"/>
        </w:rPr>
        <w:t xml:space="preserve"> </w:t>
      </w:r>
      <w:r w:rsidRPr="00857420">
        <w:rPr>
          <w:sz w:val="24"/>
          <w:szCs w:val="24"/>
        </w:rPr>
        <w:t>(c)</w:t>
      </w:r>
      <w:r w:rsidR="00B85D30" w:rsidRPr="00857420">
        <w:rPr>
          <w:sz w:val="24"/>
          <w:szCs w:val="24"/>
        </w:rPr>
        <w:t xml:space="preserve"> </w:t>
      </w:r>
      <w:r w:rsidRPr="00857420">
        <w:rPr>
          <w:sz w:val="24"/>
          <w:szCs w:val="24"/>
        </w:rPr>
        <w:t>(1)</w:t>
      </w:r>
      <w:r w:rsidR="00B85D30" w:rsidRPr="00857420">
        <w:rPr>
          <w:sz w:val="24"/>
          <w:szCs w:val="24"/>
        </w:rPr>
        <w:t xml:space="preserve"> </w:t>
      </w:r>
      <w:r w:rsidRPr="00857420">
        <w:rPr>
          <w:sz w:val="24"/>
          <w:szCs w:val="24"/>
        </w:rPr>
        <w:t>(2) and (3)</w:t>
      </w:r>
      <w:r w:rsidR="009D5BA9" w:rsidRPr="00857420">
        <w:rPr>
          <w:sz w:val="24"/>
          <w:szCs w:val="24"/>
        </w:rPr>
        <w:t xml:space="preserve"> (</w:t>
      </w:r>
      <w:hyperlink r:id="rId9" w:history="1">
        <w:r w:rsidR="009D5BA9" w:rsidRPr="00857420">
          <w:rPr>
            <w:rStyle w:val="Hyperlink"/>
            <w:sz w:val="24"/>
            <w:szCs w:val="24"/>
          </w:rPr>
          <w:t>http://www.ahrq.gov/hrqa99b.htm</w:t>
        </w:r>
      </w:hyperlink>
      <w:r w:rsidR="009D5BA9" w:rsidRPr="00857420">
        <w:rPr>
          <w:sz w:val="24"/>
          <w:szCs w:val="24"/>
        </w:rPr>
        <w:t>)</w:t>
      </w:r>
      <w:r w:rsidRPr="00857420">
        <w:rPr>
          <w:sz w:val="24"/>
          <w:szCs w:val="24"/>
        </w:rPr>
        <w:t>].</w:t>
      </w:r>
    </w:p>
    <w:p w14:paraId="39238E81" w14:textId="77777777" w:rsidR="0020045E" w:rsidRDefault="0020045E" w:rsidP="00F36C3F">
      <w:pPr>
        <w:spacing w:line="276" w:lineRule="auto"/>
        <w:rPr>
          <w:sz w:val="24"/>
          <w:szCs w:val="24"/>
        </w:rPr>
      </w:pPr>
    </w:p>
    <w:p w14:paraId="241EABAE" w14:textId="244D8787" w:rsidR="0068314B" w:rsidRDefault="0020045E" w:rsidP="00F36C3F">
      <w:pPr>
        <w:spacing w:line="276" w:lineRule="auto"/>
        <w:rPr>
          <w:sz w:val="24"/>
          <w:szCs w:val="24"/>
        </w:rPr>
      </w:pPr>
      <w:r>
        <w:rPr>
          <w:sz w:val="24"/>
          <w:szCs w:val="24"/>
        </w:rPr>
        <w:t>In support of this mission AHRQ sponsor the</w:t>
      </w:r>
      <w:r w:rsidR="00521E6B" w:rsidRPr="00521E6B">
        <w:rPr>
          <w:sz w:val="24"/>
          <w:szCs w:val="24"/>
        </w:rPr>
        <w:t xml:space="preserve"> Medical Expenditure Panel Survey (MEPS)</w:t>
      </w:r>
      <w:r>
        <w:rPr>
          <w:sz w:val="24"/>
          <w:szCs w:val="24"/>
        </w:rPr>
        <w:t>. MEPS</w:t>
      </w:r>
      <w:r w:rsidR="00521E6B" w:rsidRPr="00521E6B">
        <w:rPr>
          <w:sz w:val="24"/>
          <w:szCs w:val="24"/>
        </w:rPr>
        <w:t xml:space="preserve"> is a nationally representative survey of the civilian non</w:t>
      </w:r>
      <w:r w:rsidR="006F3360">
        <w:rPr>
          <w:sz w:val="24"/>
          <w:szCs w:val="24"/>
        </w:rPr>
        <w:t>-</w:t>
      </w:r>
      <w:r w:rsidR="00521E6B" w:rsidRPr="00521E6B">
        <w:rPr>
          <w:sz w:val="24"/>
          <w:szCs w:val="24"/>
        </w:rPr>
        <w:t>institutionalized population of all ages in the U</w:t>
      </w:r>
      <w:r>
        <w:rPr>
          <w:sz w:val="24"/>
          <w:szCs w:val="24"/>
        </w:rPr>
        <w:t>.</w:t>
      </w:r>
      <w:r w:rsidR="00521E6B" w:rsidRPr="00521E6B">
        <w:rPr>
          <w:sz w:val="24"/>
          <w:szCs w:val="24"/>
        </w:rPr>
        <w:t>S</w:t>
      </w:r>
      <w:r>
        <w:rPr>
          <w:sz w:val="24"/>
          <w:szCs w:val="24"/>
        </w:rPr>
        <w:t>.A.</w:t>
      </w:r>
      <w:r w:rsidR="00521E6B" w:rsidRPr="00521E6B">
        <w:rPr>
          <w:sz w:val="24"/>
          <w:szCs w:val="24"/>
        </w:rPr>
        <w:t xml:space="preserve"> that collec</w:t>
      </w:r>
      <w:r w:rsidR="00E72D70">
        <w:rPr>
          <w:sz w:val="24"/>
          <w:szCs w:val="24"/>
        </w:rPr>
        <w:t>ts comprehensive data on health</w:t>
      </w:r>
      <w:r w:rsidR="00521E6B" w:rsidRPr="00521E6B">
        <w:rPr>
          <w:sz w:val="24"/>
          <w:szCs w:val="24"/>
        </w:rPr>
        <w:t xml:space="preserve">care </w:t>
      </w:r>
      <w:r w:rsidR="00E72D70">
        <w:rPr>
          <w:sz w:val="24"/>
          <w:szCs w:val="24"/>
        </w:rPr>
        <w:t xml:space="preserve">coverage </w:t>
      </w:r>
      <w:r w:rsidR="00521E6B" w:rsidRPr="00521E6B">
        <w:rPr>
          <w:sz w:val="24"/>
          <w:szCs w:val="24"/>
        </w:rPr>
        <w:t xml:space="preserve">and expenditures from all </w:t>
      </w:r>
      <w:proofErr w:type="spellStart"/>
      <w:r w:rsidR="00521E6B" w:rsidRPr="00521E6B">
        <w:rPr>
          <w:sz w:val="24"/>
          <w:szCs w:val="24"/>
        </w:rPr>
        <w:t>payors</w:t>
      </w:r>
      <w:proofErr w:type="spellEnd"/>
      <w:r w:rsidR="00521E6B" w:rsidRPr="00521E6B">
        <w:rPr>
          <w:sz w:val="24"/>
          <w:szCs w:val="24"/>
        </w:rPr>
        <w:t xml:space="preserve"> (including private </w:t>
      </w:r>
      <w:proofErr w:type="spellStart"/>
      <w:r w:rsidR="00521E6B" w:rsidRPr="00521E6B">
        <w:rPr>
          <w:sz w:val="24"/>
          <w:szCs w:val="24"/>
        </w:rPr>
        <w:t>payors</w:t>
      </w:r>
      <w:proofErr w:type="spellEnd"/>
      <w:r w:rsidR="00521E6B" w:rsidRPr="00521E6B">
        <w:rPr>
          <w:sz w:val="24"/>
          <w:szCs w:val="24"/>
        </w:rPr>
        <w:t xml:space="preserve">, Medicaid, the VA, and out-of-pocket) over a two year period. </w:t>
      </w:r>
      <w:r w:rsidR="00E72D70" w:rsidRPr="00E72D70">
        <w:rPr>
          <w:sz w:val="24"/>
          <w:szCs w:val="24"/>
        </w:rPr>
        <w:t>The MEPS Household Component collects data on health insurance use, cost, and coverage directly from individuals and supplements this with infor</w:t>
      </w:r>
      <w:r w:rsidR="00E72D70">
        <w:rPr>
          <w:sz w:val="24"/>
          <w:szCs w:val="24"/>
        </w:rPr>
        <w:t xml:space="preserve">mation from medical providers. </w:t>
      </w:r>
      <w:r w:rsidR="00E72D70" w:rsidRPr="00E72D70">
        <w:rPr>
          <w:sz w:val="24"/>
          <w:szCs w:val="24"/>
        </w:rPr>
        <w:t xml:space="preserve">Participants in the MEPS Household Component are drawn from a subsample of households that participated in the National Health Interview Survey (NHIS), conducted by the National Center for Health Statistics. </w:t>
      </w:r>
      <w:r w:rsidR="0068314B">
        <w:rPr>
          <w:sz w:val="24"/>
          <w:szCs w:val="24"/>
        </w:rPr>
        <w:t xml:space="preserve">The MEPS has been conducted annually since 1996.  Its current clearance is </w:t>
      </w:r>
      <w:r w:rsidR="0068314B" w:rsidRPr="005C0182">
        <w:rPr>
          <w:sz w:val="24"/>
          <w:szCs w:val="24"/>
        </w:rPr>
        <w:t>OMB# 0935</w:t>
      </w:r>
      <w:r w:rsidR="00AF338D" w:rsidRPr="005C0182">
        <w:rPr>
          <w:sz w:val="24"/>
          <w:szCs w:val="24"/>
        </w:rPr>
        <w:t>-</w:t>
      </w:r>
      <w:r w:rsidR="0068314B" w:rsidRPr="005C0182">
        <w:rPr>
          <w:sz w:val="24"/>
          <w:szCs w:val="24"/>
        </w:rPr>
        <w:t>0118 with an expiration date of 1</w:t>
      </w:r>
      <w:r w:rsidR="005C0182" w:rsidRPr="005C0182">
        <w:rPr>
          <w:sz w:val="24"/>
          <w:szCs w:val="24"/>
        </w:rPr>
        <w:t>2</w:t>
      </w:r>
      <w:r w:rsidR="0068314B" w:rsidRPr="005C0182">
        <w:rPr>
          <w:sz w:val="24"/>
          <w:szCs w:val="24"/>
        </w:rPr>
        <w:t>/31/201</w:t>
      </w:r>
      <w:r w:rsidR="005C0182" w:rsidRPr="005C0182">
        <w:rPr>
          <w:sz w:val="24"/>
          <w:szCs w:val="24"/>
        </w:rPr>
        <w:t>8</w:t>
      </w:r>
      <w:r w:rsidR="0068314B" w:rsidRPr="005C0182">
        <w:rPr>
          <w:sz w:val="24"/>
          <w:szCs w:val="24"/>
        </w:rPr>
        <w:t>.</w:t>
      </w:r>
      <w:r w:rsidR="0068314B">
        <w:rPr>
          <w:sz w:val="24"/>
          <w:szCs w:val="24"/>
        </w:rPr>
        <w:t xml:space="preserve">  </w:t>
      </w:r>
    </w:p>
    <w:p w14:paraId="47ACEA42" w14:textId="77777777" w:rsidR="0068314B" w:rsidRDefault="0068314B" w:rsidP="00F36C3F">
      <w:pPr>
        <w:spacing w:line="276" w:lineRule="auto"/>
        <w:rPr>
          <w:sz w:val="24"/>
          <w:szCs w:val="24"/>
        </w:rPr>
      </w:pPr>
    </w:p>
    <w:p w14:paraId="4FA3BAB8" w14:textId="77777777" w:rsidR="006C086D" w:rsidRPr="006C086D" w:rsidRDefault="006C086D" w:rsidP="00F36C3F">
      <w:pPr>
        <w:spacing w:line="276" w:lineRule="auto"/>
        <w:rPr>
          <w:sz w:val="24"/>
          <w:szCs w:val="24"/>
        </w:rPr>
      </w:pPr>
      <w:r w:rsidRPr="00E72D70">
        <w:rPr>
          <w:sz w:val="24"/>
          <w:szCs w:val="24"/>
        </w:rPr>
        <w:lastRenderedPageBreak/>
        <w:t>Following a preliminary</w:t>
      </w:r>
      <w:r w:rsidRPr="006C086D">
        <w:rPr>
          <w:sz w:val="24"/>
          <w:szCs w:val="24"/>
        </w:rPr>
        <w:t xml:space="preserve"> contact interview, MEPS respondents complete five rounds of interviews over two years. One adult in the household aged 18 or over is responsible for answering about all others in a Respondent Unit (RU) who have a direct or indirect family relation, including children. After the Round 1, coverage is established by asking if that reported in the earlier round(s) is still applicable or when it ended, and identifying any new coverage. The combined data provide information on health insurance coverage over the two-year time period.</w:t>
      </w:r>
    </w:p>
    <w:p w14:paraId="573F0F64" w14:textId="77777777" w:rsidR="006C086D" w:rsidRPr="00FC4DC5" w:rsidRDefault="006C086D" w:rsidP="00F36C3F">
      <w:pPr>
        <w:spacing w:line="276" w:lineRule="auto"/>
        <w:ind w:firstLine="720"/>
        <w:rPr>
          <w:rFonts w:ascii="Garamond" w:hAnsi="Garamond"/>
        </w:rPr>
      </w:pPr>
    </w:p>
    <w:p w14:paraId="293E5468" w14:textId="77777777" w:rsidR="006C086D" w:rsidRDefault="006C086D" w:rsidP="00F36C3F">
      <w:pPr>
        <w:spacing w:line="276" w:lineRule="auto"/>
        <w:rPr>
          <w:sz w:val="24"/>
          <w:szCs w:val="24"/>
        </w:rPr>
      </w:pPr>
      <w:r w:rsidRPr="006C086D">
        <w:rPr>
          <w:sz w:val="24"/>
          <w:szCs w:val="24"/>
        </w:rPr>
        <w:t xml:space="preserve">Comparison with administrative data and similar nationally-representative surveys suggests that MEPS undercounts certain categories of health insurance coverage. As part of the 2018 redesign, MEPS developers attempted to address question design elements that may be leading to an undercount by including a health insurance verification module, among other changes. The goal of the new </w:t>
      </w:r>
      <w:r w:rsidR="0020045E">
        <w:rPr>
          <w:sz w:val="24"/>
          <w:szCs w:val="24"/>
        </w:rPr>
        <w:t xml:space="preserve">health insurance verification </w:t>
      </w:r>
      <w:r w:rsidRPr="006C086D">
        <w:rPr>
          <w:sz w:val="24"/>
          <w:szCs w:val="24"/>
        </w:rPr>
        <w:t xml:space="preserve">module is to capture those who may have been misreported as uninsured in the first pass at health insurance questions within a round, without eliciting duplication or over-reporting. </w:t>
      </w:r>
    </w:p>
    <w:p w14:paraId="5738F4E5" w14:textId="77777777" w:rsidR="006C086D" w:rsidRPr="006C086D" w:rsidRDefault="006C086D" w:rsidP="00F36C3F">
      <w:pPr>
        <w:spacing w:line="276" w:lineRule="auto"/>
        <w:rPr>
          <w:sz w:val="24"/>
          <w:szCs w:val="24"/>
        </w:rPr>
      </w:pPr>
    </w:p>
    <w:p w14:paraId="3F17CA3C" w14:textId="77777777" w:rsidR="0068314B" w:rsidRDefault="0068314B" w:rsidP="00F36C3F">
      <w:pPr>
        <w:spacing w:line="276" w:lineRule="auto"/>
        <w:rPr>
          <w:sz w:val="24"/>
          <w:szCs w:val="24"/>
        </w:rPr>
      </w:pPr>
      <w:r>
        <w:rPr>
          <w:sz w:val="24"/>
          <w:szCs w:val="24"/>
        </w:rPr>
        <w:t>The purpose of this request is to</w:t>
      </w:r>
      <w:r w:rsidR="0036569A">
        <w:rPr>
          <w:sz w:val="24"/>
          <w:szCs w:val="24"/>
        </w:rPr>
        <w:t xml:space="preserve"> </w:t>
      </w:r>
      <w:r w:rsidR="00AF338D">
        <w:rPr>
          <w:sz w:val="24"/>
          <w:szCs w:val="24"/>
        </w:rPr>
        <w:t xml:space="preserve">cognitively </w:t>
      </w:r>
      <w:r w:rsidR="0036569A">
        <w:rPr>
          <w:sz w:val="24"/>
          <w:szCs w:val="24"/>
        </w:rPr>
        <w:t>pre-</w:t>
      </w:r>
      <w:r w:rsidR="00AF338D">
        <w:rPr>
          <w:sz w:val="24"/>
          <w:szCs w:val="24"/>
        </w:rPr>
        <w:t xml:space="preserve">test </w:t>
      </w:r>
      <w:r w:rsidR="006C086D">
        <w:rPr>
          <w:sz w:val="24"/>
          <w:szCs w:val="24"/>
        </w:rPr>
        <w:t>the</w:t>
      </w:r>
      <w:r w:rsidR="0020045E">
        <w:rPr>
          <w:sz w:val="24"/>
          <w:szCs w:val="24"/>
        </w:rPr>
        <w:t xml:space="preserve"> interviewer-administered 2018 h</w:t>
      </w:r>
      <w:r w:rsidR="006C086D">
        <w:rPr>
          <w:sz w:val="24"/>
          <w:szCs w:val="24"/>
        </w:rPr>
        <w:t xml:space="preserve">ealth </w:t>
      </w:r>
      <w:r w:rsidR="0020045E">
        <w:rPr>
          <w:sz w:val="24"/>
          <w:szCs w:val="24"/>
        </w:rPr>
        <w:t>insurance verification m</w:t>
      </w:r>
      <w:r w:rsidR="006C086D">
        <w:rPr>
          <w:sz w:val="24"/>
          <w:szCs w:val="24"/>
        </w:rPr>
        <w:t>odule of questions</w:t>
      </w:r>
      <w:r w:rsidR="0036569A">
        <w:rPr>
          <w:sz w:val="24"/>
          <w:szCs w:val="24"/>
        </w:rPr>
        <w:t>, with a view to making any changes or adaptions to the questioning for administration in 2019 MEPS</w:t>
      </w:r>
      <w:r w:rsidR="006C086D">
        <w:rPr>
          <w:sz w:val="24"/>
          <w:szCs w:val="24"/>
        </w:rPr>
        <w:t>.</w:t>
      </w:r>
    </w:p>
    <w:p w14:paraId="0EB63FDC" w14:textId="77777777" w:rsidR="00946397" w:rsidRPr="00521E6B" w:rsidRDefault="00946397" w:rsidP="00F36C3F">
      <w:pPr>
        <w:spacing w:line="276" w:lineRule="auto"/>
        <w:rPr>
          <w:sz w:val="24"/>
          <w:szCs w:val="24"/>
        </w:rPr>
      </w:pPr>
    </w:p>
    <w:p w14:paraId="00BC8928" w14:textId="77777777" w:rsidR="0036569A" w:rsidRPr="0036569A" w:rsidRDefault="0036569A" w:rsidP="00F36C3F">
      <w:pPr>
        <w:spacing w:after="120" w:line="276" w:lineRule="auto"/>
        <w:contextualSpacing/>
        <w:rPr>
          <w:sz w:val="24"/>
          <w:szCs w:val="24"/>
        </w:rPr>
      </w:pPr>
      <w:r w:rsidRPr="0036569A">
        <w:rPr>
          <w:sz w:val="24"/>
          <w:szCs w:val="24"/>
        </w:rPr>
        <w:t>All data and estimates produced by surveys derive from questions. Pretesting of the survey questions is a credible way to ensure that questions accurately collect data consistently across respondent groups, in accordance with the objectives of the research. Pretesting ensures that a survey respondent is able to complete the survey questions easily and productively, and that the design of the questions, as well as the amount of time taken to complete them, does not cause unnecessary burden. Cognitive testing is a qualitative method routinely used in survey question pretesting. In cognitive testing, one-on-one interviews are conducted with a small-scale purposive sample of respondents chosen to reflect</w:t>
      </w:r>
      <w:r w:rsidR="0020045E">
        <w:rPr>
          <w:sz w:val="24"/>
          <w:szCs w:val="24"/>
        </w:rPr>
        <w:t>,</w:t>
      </w:r>
      <w:r w:rsidRPr="0036569A">
        <w:rPr>
          <w:sz w:val="24"/>
          <w:szCs w:val="24"/>
        </w:rPr>
        <w:t xml:space="preserve"> </w:t>
      </w:r>
      <w:r>
        <w:rPr>
          <w:sz w:val="24"/>
          <w:szCs w:val="24"/>
        </w:rPr>
        <w:t>as far as possible</w:t>
      </w:r>
      <w:r w:rsidR="0020045E">
        <w:rPr>
          <w:sz w:val="24"/>
          <w:szCs w:val="24"/>
        </w:rPr>
        <w:t>,</w:t>
      </w:r>
      <w:r>
        <w:rPr>
          <w:sz w:val="24"/>
          <w:szCs w:val="24"/>
        </w:rPr>
        <w:t xml:space="preserve"> </w:t>
      </w:r>
      <w:r w:rsidRPr="0036569A">
        <w:rPr>
          <w:sz w:val="24"/>
          <w:szCs w:val="24"/>
        </w:rPr>
        <w:t xml:space="preserve">the population under investigation. </w:t>
      </w:r>
      <w:r w:rsidR="0020045E">
        <w:rPr>
          <w:sz w:val="24"/>
          <w:szCs w:val="24"/>
        </w:rPr>
        <w:t xml:space="preserve">Cognitive interviewing techniques are designed to be </w:t>
      </w:r>
      <w:r w:rsidRPr="0036569A">
        <w:rPr>
          <w:sz w:val="24"/>
          <w:szCs w:val="24"/>
        </w:rPr>
        <w:t xml:space="preserve">used to determine if respondents understood specific terms and concepts; whether response categories were appropriate or complete, and whether questions were unambiguous and easily answered by respondents. This approach enables researchers to identify potential problems with questions that could be prone to measurement error when administered in a quantitative survey. </w:t>
      </w:r>
    </w:p>
    <w:p w14:paraId="5BE679C7" w14:textId="77777777" w:rsidR="0036569A" w:rsidRDefault="0036569A" w:rsidP="00F36C3F">
      <w:pPr>
        <w:spacing w:line="276" w:lineRule="auto"/>
        <w:rPr>
          <w:sz w:val="24"/>
          <w:szCs w:val="24"/>
        </w:rPr>
      </w:pPr>
    </w:p>
    <w:p w14:paraId="33DAB49E" w14:textId="77777777" w:rsidR="0021177D" w:rsidRPr="00171F73" w:rsidRDefault="00A30BD4" w:rsidP="00F36C3F">
      <w:pPr>
        <w:tabs>
          <w:tab w:val="left" w:pos="360"/>
        </w:tabs>
        <w:spacing w:line="276" w:lineRule="auto"/>
        <w:rPr>
          <w:sz w:val="24"/>
          <w:szCs w:val="24"/>
        </w:rPr>
      </w:pPr>
      <w:r w:rsidRPr="00A30BD4">
        <w:rPr>
          <w:sz w:val="24"/>
          <w:szCs w:val="24"/>
        </w:rPr>
        <w:t xml:space="preserve">The </w:t>
      </w:r>
      <w:r w:rsidR="0036569A" w:rsidRPr="00A30BD4">
        <w:rPr>
          <w:sz w:val="24"/>
          <w:szCs w:val="24"/>
        </w:rPr>
        <w:t xml:space="preserve">cognitive test </w:t>
      </w:r>
      <w:r w:rsidRPr="00A30BD4">
        <w:rPr>
          <w:sz w:val="24"/>
          <w:szCs w:val="24"/>
        </w:rPr>
        <w:t xml:space="preserve">described below </w:t>
      </w:r>
      <w:r w:rsidR="0036569A" w:rsidRPr="00A30BD4">
        <w:rPr>
          <w:sz w:val="24"/>
          <w:szCs w:val="24"/>
        </w:rPr>
        <w:t xml:space="preserve">complies with OMB </w:t>
      </w:r>
      <w:r w:rsidR="00EC2CDC" w:rsidRPr="00A30BD4">
        <w:rPr>
          <w:sz w:val="24"/>
          <w:szCs w:val="24"/>
        </w:rPr>
        <w:t>guidance</w:t>
      </w:r>
      <w:r w:rsidR="002B6E37" w:rsidRPr="00A30BD4">
        <w:rPr>
          <w:sz w:val="24"/>
          <w:szCs w:val="24"/>
        </w:rPr>
        <w:t xml:space="preserve"> </w:t>
      </w:r>
      <w:r w:rsidRPr="00A30BD4">
        <w:rPr>
          <w:sz w:val="24"/>
          <w:szCs w:val="24"/>
        </w:rPr>
        <w:t xml:space="preserve">on cognitive testing as described in </w:t>
      </w:r>
      <w:r w:rsidRPr="00A30BD4">
        <w:rPr>
          <w:color w:val="333333"/>
          <w:sz w:val="24"/>
          <w:szCs w:val="24"/>
        </w:rPr>
        <w:t>Statistical Policy Directive No. 2: Standards and Guidelines for Statistical Surveys; Addendum: Standards and Guidelines for Cognitive Interviews</w:t>
      </w:r>
      <w:r w:rsidR="0020045E">
        <w:rPr>
          <w:color w:val="333333"/>
          <w:sz w:val="24"/>
          <w:szCs w:val="24"/>
        </w:rPr>
        <w:t>,</w:t>
      </w:r>
      <w:r>
        <w:rPr>
          <w:color w:val="333333"/>
          <w:sz w:val="24"/>
          <w:szCs w:val="24"/>
        </w:rPr>
        <w:t xml:space="preserve"> dat</w:t>
      </w:r>
      <w:r w:rsidRPr="00A30BD4">
        <w:rPr>
          <w:color w:val="333333"/>
          <w:sz w:val="24"/>
          <w:szCs w:val="24"/>
        </w:rPr>
        <w:t>ed October 12, 2016.</w:t>
      </w:r>
      <w:r>
        <w:rPr>
          <w:rFonts w:ascii="Helvetica" w:hAnsi="Helvetica"/>
          <w:color w:val="333333"/>
        </w:rPr>
        <w:t xml:space="preserve"> </w:t>
      </w:r>
      <w:r w:rsidR="00171F73" w:rsidRPr="00171F73">
        <w:rPr>
          <w:sz w:val="24"/>
          <w:szCs w:val="24"/>
        </w:rPr>
        <w:t>A</w:t>
      </w:r>
      <w:r w:rsidR="0021177D" w:rsidRPr="00171F73">
        <w:rPr>
          <w:sz w:val="24"/>
          <w:szCs w:val="24"/>
        </w:rPr>
        <w:t>n iterative approach to</w:t>
      </w:r>
      <w:r>
        <w:rPr>
          <w:sz w:val="24"/>
          <w:szCs w:val="24"/>
        </w:rPr>
        <w:t xml:space="preserve"> the</w:t>
      </w:r>
      <w:r w:rsidR="0021177D" w:rsidRPr="00171F73">
        <w:rPr>
          <w:sz w:val="24"/>
          <w:szCs w:val="24"/>
        </w:rPr>
        <w:t xml:space="preserve"> cognitive testing</w:t>
      </w:r>
      <w:r w:rsidR="00171F73" w:rsidRPr="00171F73">
        <w:rPr>
          <w:sz w:val="24"/>
          <w:szCs w:val="24"/>
        </w:rPr>
        <w:t xml:space="preserve"> will be taken</w:t>
      </w:r>
      <w:r>
        <w:rPr>
          <w:sz w:val="24"/>
          <w:szCs w:val="24"/>
        </w:rPr>
        <w:t xml:space="preserve"> as recommended in OMB </w:t>
      </w:r>
      <w:r w:rsidR="009B2B06">
        <w:rPr>
          <w:sz w:val="24"/>
          <w:szCs w:val="24"/>
        </w:rPr>
        <w:t xml:space="preserve">cognitive testing </w:t>
      </w:r>
      <w:r>
        <w:rPr>
          <w:sz w:val="24"/>
          <w:szCs w:val="24"/>
        </w:rPr>
        <w:t>guideline A.3.1</w:t>
      </w:r>
      <w:r w:rsidR="0020045E">
        <w:rPr>
          <w:sz w:val="24"/>
          <w:szCs w:val="24"/>
        </w:rPr>
        <w:t>.</w:t>
      </w:r>
      <w:proofErr w:type="gramStart"/>
      <w:r w:rsidR="009B2B06">
        <w:rPr>
          <w:sz w:val="24"/>
          <w:szCs w:val="24"/>
        </w:rPr>
        <w:t>,</w:t>
      </w:r>
      <w:proofErr w:type="gramEnd"/>
      <w:r w:rsidR="0020045E">
        <w:rPr>
          <w:sz w:val="24"/>
          <w:szCs w:val="24"/>
        </w:rPr>
        <w:t xml:space="preserve"> </w:t>
      </w:r>
      <w:r w:rsidR="0021177D" w:rsidRPr="00171F73">
        <w:rPr>
          <w:sz w:val="24"/>
          <w:szCs w:val="24"/>
        </w:rPr>
        <w:t>following a test – modification –</w:t>
      </w:r>
      <w:r w:rsidR="00171F73" w:rsidRPr="00171F73">
        <w:rPr>
          <w:sz w:val="24"/>
          <w:szCs w:val="24"/>
        </w:rPr>
        <w:t xml:space="preserve"> retest approach </w:t>
      </w:r>
      <w:r w:rsidR="0021177D" w:rsidRPr="00171F73">
        <w:rPr>
          <w:sz w:val="24"/>
          <w:szCs w:val="24"/>
        </w:rPr>
        <w:t xml:space="preserve">over </w:t>
      </w:r>
      <w:r w:rsidR="00171F73" w:rsidRPr="00171F73">
        <w:rPr>
          <w:sz w:val="24"/>
          <w:szCs w:val="24"/>
        </w:rPr>
        <w:t xml:space="preserve">a </w:t>
      </w:r>
      <w:r w:rsidR="0021177D" w:rsidRPr="00171F73">
        <w:rPr>
          <w:sz w:val="24"/>
          <w:szCs w:val="24"/>
        </w:rPr>
        <w:t>possibl</w:t>
      </w:r>
      <w:r w:rsidR="00171F73" w:rsidRPr="00171F73">
        <w:rPr>
          <w:sz w:val="24"/>
          <w:szCs w:val="24"/>
        </w:rPr>
        <w:t>e</w:t>
      </w:r>
      <w:r w:rsidR="0021177D" w:rsidRPr="00171F73">
        <w:rPr>
          <w:sz w:val="24"/>
          <w:szCs w:val="24"/>
        </w:rPr>
        <w:t xml:space="preserve"> three rounds.</w:t>
      </w:r>
    </w:p>
    <w:p w14:paraId="684FD0DC" w14:textId="77777777" w:rsidR="0021177D" w:rsidRPr="00171F73" w:rsidRDefault="0021177D" w:rsidP="00F36C3F">
      <w:pPr>
        <w:spacing w:line="276" w:lineRule="auto"/>
        <w:rPr>
          <w:sz w:val="24"/>
          <w:szCs w:val="24"/>
        </w:rPr>
      </w:pPr>
    </w:p>
    <w:p w14:paraId="590C825A" w14:textId="77777777" w:rsidR="00F30633" w:rsidRDefault="00F30633">
      <w:pPr>
        <w:rPr>
          <w:sz w:val="24"/>
          <w:szCs w:val="24"/>
        </w:rPr>
      </w:pPr>
      <w:r>
        <w:rPr>
          <w:sz w:val="24"/>
          <w:szCs w:val="24"/>
        </w:rPr>
        <w:br w:type="page"/>
      </w:r>
    </w:p>
    <w:p w14:paraId="4FF1AF41" w14:textId="77777777" w:rsidR="009C4DBA" w:rsidRDefault="009C4DBA" w:rsidP="00F36C3F">
      <w:pPr>
        <w:tabs>
          <w:tab w:val="left" w:pos="360"/>
        </w:tabs>
        <w:spacing w:line="276" w:lineRule="auto"/>
        <w:rPr>
          <w:sz w:val="24"/>
          <w:szCs w:val="24"/>
        </w:rPr>
      </w:pPr>
      <w:r>
        <w:rPr>
          <w:sz w:val="24"/>
          <w:szCs w:val="24"/>
        </w:rPr>
        <w:lastRenderedPageBreak/>
        <w:t>This research has the following goal:</w:t>
      </w:r>
    </w:p>
    <w:p w14:paraId="05DD346C" w14:textId="77777777" w:rsidR="009C4DBA" w:rsidRDefault="009C4DBA" w:rsidP="00F36C3F">
      <w:pPr>
        <w:tabs>
          <w:tab w:val="left" w:pos="360"/>
        </w:tabs>
        <w:spacing w:line="276" w:lineRule="auto"/>
        <w:rPr>
          <w:sz w:val="24"/>
          <w:szCs w:val="24"/>
        </w:rPr>
      </w:pPr>
    </w:p>
    <w:p w14:paraId="1230C49E" w14:textId="77777777" w:rsidR="009C4DBA" w:rsidRDefault="00F30633" w:rsidP="00F36C3F">
      <w:pPr>
        <w:tabs>
          <w:tab w:val="left" w:pos="360"/>
        </w:tabs>
        <w:spacing w:line="276" w:lineRule="auto"/>
        <w:ind w:left="360" w:hanging="360"/>
        <w:rPr>
          <w:sz w:val="24"/>
          <w:szCs w:val="24"/>
          <w:u w:val="single"/>
        </w:rPr>
      </w:pPr>
      <w:r>
        <w:rPr>
          <w:sz w:val="24"/>
          <w:szCs w:val="24"/>
        </w:rPr>
        <w:tab/>
      </w:r>
      <w:r w:rsidR="009C4DBA">
        <w:rPr>
          <w:sz w:val="24"/>
          <w:szCs w:val="24"/>
        </w:rPr>
        <w:t>1)</w:t>
      </w:r>
      <w:r w:rsidR="009C4DBA">
        <w:rPr>
          <w:sz w:val="24"/>
          <w:szCs w:val="24"/>
        </w:rPr>
        <w:tab/>
        <w:t xml:space="preserve">Cognitively test and modify as necessary the </w:t>
      </w:r>
      <w:r w:rsidR="0020045E">
        <w:rPr>
          <w:sz w:val="24"/>
          <w:szCs w:val="24"/>
        </w:rPr>
        <w:t>MEPS h</w:t>
      </w:r>
      <w:r w:rsidR="002B6E37">
        <w:rPr>
          <w:sz w:val="24"/>
          <w:szCs w:val="24"/>
        </w:rPr>
        <w:t xml:space="preserve">ealth </w:t>
      </w:r>
      <w:r w:rsidR="0020045E">
        <w:rPr>
          <w:sz w:val="24"/>
          <w:szCs w:val="24"/>
        </w:rPr>
        <w:t>i</w:t>
      </w:r>
      <w:r w:rsidR="00ED5283">
        <w:rPr>
          <w:sz w:val="24"/>
          <w:szCs w:val="24"/>
        </w:rPr>
        <w:t xml:space="preserve">nsurance </w:t>
      </w:r>
      <w:r w:rsidR="0020045E">
        <w:rPr>
          <w:sz w:val="24"/>
          <w:szCs w:val="24"/>
        </w:rPr>
        <w:t>verification m</w:t>
      </w:r>
      <w:r w:rsidR="002B6E37">
        <w:rPr>
          <w:sz w:val="24"/>
          <w:szCs w:val="24"/>
        </w:rPr>
        <w:t>odule;</w:t>
      </w:r>
    </w:p>
    <w:p w14:paraId="73F38968" w14:textId="77777777" w:rsidR="009C4DBA" w:rsidRDefault="009C4DBA" w:rsidP="00F36C3F">
      <w:pPr>
        <w:tabs>
          <w:tab w:val="left" w:pos="360"/>
        </w:tabs>
        <w:spacing w:line="276" w:lineRule="auto"/>
        <w:rPr>
          <w:sz w:val="24"/>
          <w:szCs w:val="24"/>
          <w:u w:val="single"/>
        </w:rPr>
      </w:pPr>
    </w:p>
    <w:p w14:paraId="60EB5AD5" w14:textId="77777777" w:rsidR="00C00276" w:rsidRDefault="00D91F67" w:rsidP="00F36C3F">
      <w:pPr>
        <w:tabs>
          <w:tab w:val="left" w:pos="360"/>
        </w:tabs>
        <w:spacing w:line="276" w:lineRule="auto"/>
        <w:rPr>
          <w:sz w:val="24"/>
          <w:szCs w:val="24"/>
        </w:rPr>
      </w:pPr>
      <w:r>
        <w:rPr>
          <w:sz w:val="24"/>
          <w:szCs w:val="24"/>
        </w:rPr>
        <w:t>To achieve this goal</w:t>
      </w:r>
      <w:r w:rsidR="009C4DBA" w:rsidRPr="00F5357F">
        <w:rPr>
          <w:sz w:val="24"/>
          <w:szCs w:val="24"/>
        </w:rPr>
        <w:t xml:space="preserve"> the following activit</w:t>
      </w:r>
      <w:r w:rsidR="004A273E">
        <w:rPr>
          <w:sz w:val="24"/>
          <w:szCs w:val="24"/>
        </w:rPr>
        <w:t>ies</w:t>
      </w:r>
      <w:r w:rsidR="009C4DBA" w:rsidRPr="00F5357F">
        <w:rPr>
          <w:sz w:val="24"/>
          <w:szCs w:val="24"/>
        </w:rPr>
        <w:t xml:space="preserve"> will be implemented:</w:t>
      </w:r>
    </w:p>
    <w:p w14:paraId="4008878D" w14:textId="77777777" w:rsidR="00C00276" w:rsidRDefault="00C00276" w:rsidP="00F36C3F">
      <w:pPr>
        <w:tabs>
          <w:tab w:val="left" w:pos="360"/>
        </w:tabs>
        <w:spacing w:line="276" w:lineRule="auto"/>
        <w:rPr>
          <w:sz w:val="24"/>
          <w:szCs w:val="24"/>
        </w:rPr>
      </w:pPr>
    </w:p>
    <w:p w14:paraId="224514D3" w14:textId="66CF1C26" w:rsidR="00C00276" w:rsidRPr="00F5357F" w:rsidRDefault="00F30633" w:rsidP="00F36C3F">
      <w:pPr>
        <w:tabs>
          <w:tab w:val="left" w:pos="360"/>
        </w:tabs>
        <w:spacing w:line="276" w:lineRule="auto"/>
        <w:ind w:left="360" w:hanging="360"/>
        <w:rPr>
          <w:sz w:val="24"/>
          <w:szCs w:val="24"/>
        </w:rPr>
      </w:pPr>
      <w:r>
        <w:rPr>
          <w:sz w:val="24"/>
          <w:szCs w:val="24"/>
        </w:rPr>
        <w:tab/>
      </w:r>
      <w:r w:rsidR="00C00276">
        <w:rPr>
          <w:sz w:val="24"/>
          <w:szCs w:val="24"/>
        </w:rPr>
        <w:t>1)</w:t>
      </w:r>
      <w:r>
        <w:rPr>
          <w:sz w:val="24"/>
          <w:szCs w:val="24"/>
        </w:rPr>
        <w:tab/>
      </w:r>
      <w:r w:rsidR="00FC3104">
        <w:rPr>
          <w:sz w:val="24"/>
          <w:szCs w:val="24"/>
          <w:u w:val="single"/>
        </w:rPr>
        <w:t>Pre-s</w:t>
      </w:r>
      <w:r w:rsidR="00C00276" w:rsidRPr="00AD22AA">
        <w:rPr>
          <w:sz w:val="24"/>
          <w:szCs w:val="24"/>
          <w:u w:val="single"/>
        </w:rPr>
        <w:t>creener</w:t>
      </w:r>
      <w:r w:rsidR="00C00276" w:rsidRPr="00F30633">
        <w:rPr>
          <w:sz w:val="24"/>
          <w:szCs w:val="24"/>
        </w:rPr>
        <w:t xml:space="preserve"> –</w:t>
      </w:r>
      <w:r w:rsidR="00C00276">
        <w:rPr>
          <w:sz w:val="24"/>
          <w:szCs w:val="24"/>
        </w:rPr>
        <w:t xml:space="preserve"> A short screening questionnaire will be used to recruit eligible persons for the co</w:t>
      </w:r>
      <w:r w:rsidR="0021177D">
        <w:rPr>
          <w:sz w:val="24"/>
          <w:szCs w:val="24"/>
        </w:rPr>
        <w:t>gn</w:t>
      </w:r>
      <w:r w:rsidR="0020045E">
        <w:rPr>
          <w:sz w:val="24"/>
          <w:szCs w:val="24"/>
        </w:rPr>
        <w:t>itive interviews (Attachment B</w:t>
      </w:r>
      <w:r w:rsidR="00C00276">
        <w:rPr>
          <w:sz w:val="24"/>
          <w:szCs w:val="24"/>
        </w:rPr>
        <w:t xml:space="preserve">). </w:t>
      </w:r>
    </w:p>
    <w:p w14:paraId="4F3CAC02" w14:textId="1F49FD7E" w:rsidR="0021252A" w:rsidRPr="00A70D67" w:rsidRDefault="00C00276" w:rsidP="00F30633">
      <w:pPr>
        <w:spacing w:line="276" w:lineRule="auto"/>
        <w:ind w:left="360"/>
        <w:rPr>
          <w:sz w:val="24"/>
          <w:szCs w:val="24"/>
        </w:rPr>
      </w:pPr>
      <w:r>
        <w:rPr>
          <w:sz w:val="24"/>
          <w:szCs w:val="24"/>
        </w:rPr>
        <w:t>2</w:t>
      </w:r>
      <w:r w:rsidR="0021252A" w:rsidRPr="0021252A">
        <w:rPr>
          <w:sz w:val="24"/>
          <w:szCs w:val="24"/>
        </w:rPr>
        <w:t>)</w:t>
      </w:r>
      <w:r w:rsidR="00A30BD4">
        <w:rPr>
          <w:b/>
          <w:sz w:val="24"/>
          <w:szCs w:val="24"/>
        </w:rPr>
        <w:t xml:space="preserve">   </w:t>
      </w:r>
      <w:r w:rsidR="009C4DBA" w:rsidRPr="00F30633">
        <w:rPr>
          <w:sz w:val="24"/>
          <w:szCs w:val="24"/>
          <w:u w:val="single"/>
        </w:rPr>
        <w:t>Cognitive interviews</w:t>
      </w:r>
      <w:r w:rsidR="009C4DBA" w:rsidRPr="00D027EA">
        <w:rPr>
          <w:sz w:val="24"/>
          <w:szCs w:val="24"/>
        </w:rPr>
        <w:t xml:space="preserve"> – </w:t>
      </w:r>
      <w:r w:rsidR="0021177D">
        <w:rPr>
          <w:sz w:val="24"/>
          <w:szCs w:val="24"/>
        </w:rPr>
        <w:t xml:space="preserve">Three </w:t>
      </w:r>
      <w:r w:rsidR="00D027EA" w:rsidRPr="00D027EA">
        <w:rPr>
          <w:sz w:val="24"/>
          <w:szCs w:val="24"/>
        </w:rPr>
        <w:t xml:space="preserve">rounds of in-person </w:t>
      </w:r>
      <w:r w:rsidR="00946397">
        <w:rPr>
          <w:sz w:val="24"/>
          <w:szCs w:val="24"/>
        </w:rPr>
        <w:t xml:space="preserve">cognitive </w:t>
      </w:r>
      <w:r w:rsidR="00F30633">
        <w:rPr>
          <w:sz w:val="24"/>
          <w:szCs w:val="24"/>
        </w:rPr>
        <w:t xml:space="preserve">interviews will be conducted </w:t>
      </w:r>
      <w:r w:rsidR="00AD22AA">
        <w:rPr>
          <w:sz w:val="24"/>
          <w:szCs w:val="24"/>
        </w:rPr>
        <w:t>with a total of 44</w:t>
      </w:r>
      <w:r w:rsidR="00ED46F9">
        <w:rPr>
          <w:sz w:val="24"/>
          <w:szCs w:val="24"/>
        </w:rPr>
        <w:t xml:space="preserve"> respondents </w:t>
      </w:r>
      <w:r w:rsidR="00F30633" w:rsidRPr="00A70D67">
        <w:rPr>
          <w:sz w:val="24"/>
          <w:szCs w:val="24"/>
        </w:rPr>
        <w:t>to test the 2018 health insurance verification module</w:t>
      </w:r>
      <w:r w:rsidR="00F30633">
        <w:rPr>
          <w:sz w:val="24"/>
          <w:szCs w:val="24"/>
        </w:rPr>
        <w:t xml:space="preserve">. </w:t>
      </w:r>
      <w:r w:rsidR="00A30BD4" w:rsidRPr="00A70D67">
        <w:rPr>
          <w:sz w:val="24"/>
          <w:szCs w:val="24"/>
        </w:rPr>
        <w:t>During rounds one and two we will conduct 16 cognitive interviews. Round 3 will be optional dependent on findings from the previous rounds. As such</w:t>
      </w:r>
      <w:r w:rsidR="00F30633">
        <w:rPr>
          <w:sz w:val="24"/>
          <w:szCs w:val="24"/>
        </w:rPr>
        <w:t>,</w:t>
      </w:r>
      <w:r w:rsidR="00AD22AA">
        <w:rPr>
          <w:sz w:val="24"/>
          <w:szCs w:val="24"/>
        </w:rPr>
        <w:t xml:space="preserve"> we will conduct 12</w:t>
      </w:r>
      <w:r w:rsidR="00A30BD4" w:rsidRPr="00A70D67">
        <w:rPr>
          <w:sz w:val="24"/>
          <w:szCs w:val="24"/>
        </w:rPr>
        <w:t xml:space="preserve"> cognitive interviews in round three</w:t>
      </w:r>
      <w:r w:rsidR="002038FD" w:rsidRPr="00A70D67">
        <w:rPr>
          <w:sz w:val="24"/>
          <w:szCs w:val="24"/>
        </w:rPr>
        <w:t xml:space="preserve">. See </w:t>
      </w:r>
      <w:r w:rsidR="00F30633">
        <w:rPr>
          <w:sz w:val="24"/>
          <w:szCs w:val="24"/>
        </w:rPr>
        <w:t>Attachment</w:t>
      </w:r>
      <w:r w:rsidR="006F3360">
        <w:rPr>
          <w:sz w:val="24"/>
          <w:szCs w:val="24"/>
        </w:rPr>
        <w:t>s</w:t>
      </w:r>
      <w:r w:rsidR="00F30633">
        <w:rPr>
          <w:sz w:val="24"/>
          <w:szCs w:val="24"/>
        </w:rPr>
        <w:t xml:space="preserve"> C</w:t>
      </w:r>
      <w:r w:rsidR="006F3360">
        <w:rPr>
          <w:sz w:val="24"/>
          <w:szCs w:val="24"/>
        </w:rPr>
        <w:t>1 – C3</w:t>
      </w:r>
      <w:r w:rsidR="00F30633">
        <w:rPr>
          <w:sz w:val="24"/>
          <w:szCs w:val="24"/>
        </w:rPr>
        <w:t xml:space="preserve"> </w:t>
      </w:r>
      <w:r w:rsidRPr="00A70D67">
        <w:rPr>
          <w:sz w:val="24"/>
          <w:szCs w:val="24"/>
        </w:rPr>
        <w:t>for the cognitive interview guide</w:t>
      </w:r>
      <w:r w:rsidR="00EA143A" w:rsidRPr="00A70D67">
        <w:rPr>
          <w:sz w:val="24"/>
          <w:szCs w:val="24"/>
        </w:rPr>
        <w:t xml:space="preserve"> and </w:t>
      </w:r>
      <w:r w:rsidRPr="00A70D67">
        <w:rPr>
          <w:sz w:val="24"/>
          <w:szCs w:val="24"/>
        </w:rPr>
        <w:t>questionnaire</w:t>
      </w:r>
      <w:r w:rsidR="00B02337">
        <w:rPr>
          <w:sz w:val="24"/>
          <w:szCs w:val="24"/>
        </w:rPr>
        <w:t>, and A</w:t>
      </w:r>
      <w:r w:rsidR="00EA143A" w:rsidRPr="00A70D67">
        <w:rPr>
          <w:sz w:val="24"/>
          <w:szCs w:val="24"/>
        </w:rPr>
        <w:t>ttachment</w:t>
      </w:r>
      <w:r w:rsidR="006F3360">
        <w:rPr>
          <w:sz w:val="24"/>
          <w:szCs w:val="24"/>
        </w:rPr>
        <w:t>s</w:t>
      </w:r>
      <w:r w:rsidR="00EA143A" w:rsidRPr="00A70D67">
        <w:rPr>
          <w:sz w:val="24"/>
          <w:szCs w:val="24"/>
        </w:rPr>
        <w:t xml:space="preserve"> </w:t>
      </w:r>
      <w:r w:rsidR="00F30633">
        <w:rPr>
          <w:sz w:val="24"/>
          <w:szCs w:val="24"/>
        </w:rPr>
        <w:t>D</w:t>
      </w:r>
      <w:r w:rsidR="006F3360">
        <w:rPr>
          <w:sz w:val="24"/>
          <w:szCs w:val="24"/>
        </w:rPr>
        <w:t>1 – D5</w:t>
      </w:r>
      <w:r w:rsidRPr="00A70D67">
        <w:rPr>
          <w:sz w:val="24"/>
          <w:szCs w:val="24"/>
        </w:rPr>
        <w:t xml:space="preserve"> </w:t>
      </w:r>
      <w:r w:rsidR="00EA143A" w:rsidRPr="00A70D67">
        <w:rPr>
          <w:sz w:val="24"/>
          <w:szCs w:val="24"/>
        </w:rPr>
        <w:t xml:space="preserve">for the </w:t>
      </w:r>
      <w:r w:rsidR="007202A6" w:rsidRPr="00A70D67">
        <w:rPr>
          <w:sz w:val="24"/>
          <w:szCs w:val="24"/>
        </w:rPr>
        <w:t>recruitment advertisement</w:t>
      </w:r>
      <w:r w:rsidR="00465BC8">
        <w:rPr>
          <w:sz w:val="24"/>
          <w:szCs w:val="24"/>
        </w:rPr>
        <w:t>s</w:t>
      </w:r>
      <w:r w:rsidR="00510398" w:rsidRPr="00A70D67">
        <w:rPr>
          <w:sz w:val="24"/>
          <w:szCs w:val="24"/>
        </w:rPr>
        <w:t>.</w:t>
      </w:r>
      <w:r w:rsidR="00D027EA" w:rsidRPr="00A70D67">
        <w:rPr>
          <w:sz w:val="24"/>
          <w:szCs w:val="24"/>
        </w:rPr>
        <w:t xml:space="preserve"> </w:t>
      </w:r>
    </w:p>
    <w:p w14:paraId="659F9BE5" w14:textId="77777777" w:rsidR="009902DB" w:rsidRDefault="009902DB" w:rsidP="00F36C3F">
      <w:pPr>
        <w:tabs>
          <w:tab w:val="left" w:pos="360"/>
        </w:tabs>
        <w:spacing w:line="276" w:lineRule="auto"/>
        <w:ind w:left="360" w:hanging="360"/>
        <w:rPr>
          <w:sz w:val="24"/>
          <w:szCs w:val="24"/>
        </w:rPr>
      </w:pPr>
    </w:p>
    <w:p w14:paraId="372C91DC" w14:textId="77777777" w:rsidR="00D027EA" w:rsidRDefault="00D027EA" w:rsidP="00F36C3F">
      <w:pPr>
        <w:tabs>
          <w:tab w:val="left" w:pos="360"/>
        </w:tabs>
        <w:spacing w:line="276" w:lineRule="auto"/>
        <w:rPr>
          <w:sz w:val="24"/>
          <w:szCs w:val="24"/>
        </w:rPr>
      </w:pPr>
      <w:r w:rsidRPr="001A16CF">
        <w:rPr>
          <w:sz w:val="24"/>
          <w:szCs w:val="24"/>
        </w:rPr>
        <w:t>Th</w:t>
      </w:r>
      <w:r>
        <w:rPr>
          <w:sz w:val="24"/>
          <w:szCs w:val="24"/>
        </w:rPr>
        <w:t>e cognitive testing</w:t>
      </w:r>
      <w:r w:rsidRPr="001A16CF">
        <w:rPr>
          <w:sz w:val="24"/>
          <w:szCs w:val="24"/>
        </w:rPr>
        <w:t xml:space="preserve"> is being conducted by AHRQ through its contractor,</w:t>
      </w:r>
      <w:r>
        <w:rPr>
          <w:sz w:val="24"/>
          <w:szCs w:val="24"/>
        </w:rPr>
        <w:t xml:space="preserve"> Westat</w:t>
      </w:r>
      <w:r w:rsidRPr="001A16CF">
        <w:rPr>
          <w:sz w:val="24"/>
          <w:szCs w:val="24"/>
        </w:rPr>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1A16CF">
        <w:rPr>
          <w:sz w:val="24"/>
          <w:szCs w:val="24"/>
        </w:rPr>
        <w:t>299a(</w:t>
      </w:r>
      <w:proofErr w:type="gramEnd"/>
      <w:r w:rsidRPr="001A16CF">
        <w:rPr>
          <w:sz w:val="24"/>
          <w:szCs w:val="24"/>
        </w:rPr>
        <w:t>a)(1) and (2).</w:t>
      </w:r>
      <w:r>
        <w:rPr>
          <w:sz w:val="24"/>
          <w:szCs w:val="24"/>
        </w:rPr>
        <w:t xml:space="preserve">  </w:t>
      </w:r>
    </w:p>
    <w:p w14:paraId="43E46D74" w14:textId="77777777" w:rsidR="00D027EA" w:rsidRDefault="00D027EA" w:rsidP="00F36C3F">
      <w:pPr>
        <w:spacing w:line="276" w:lineRule="auto"/>
        <w:rPr>
          <w:sz w:val="24"/>
          <w:szCs w:val="24"/>
        </w:rPr>
      </w:pPr>
    </w:p>
    <w:p w14:paraId="2D47CE63" w14:textId="77777777" w:rsidR="00D027EA" w:rsidRDefault="00F30633" w:rsidP="00141E0B">
      <w:pPr>
        <w:spacing w:line="276" w:lineRule="auto"/>
        <w:rPr>
          <w:sz w:val="24"/>
          <w:szCs w:val="24"/>
        </w:rPr>
      </w:pPr>
      <w:r>
        <w:rPr>
          <w:sz w:val="24"/>
          <w:szCs w:val="24"/>
        </w:rPr>
        <w:t>The</w:t>
      </w:r>
      <w:r w:rsidR="00D027EA">
        <w:rPr>
          <w:sz w:val="24"/>
          <w:szCs w:val="24"/>
        </w:rPr>
        <w:t xml:space="preserve"> cognitive </w:t>
      </w:r>
      <w:r w:rsidR="004D5CAB">
        <w:rPr>
          <w:sz w:val="24"/>
          <w:szCs w:val="24"/>
        </w:rPr>
        <w:t>interviewing</w:t>
      </w:r>
      <w:r w:rsidR="00D027EA">
        <w:rPr>
          <w:sz w:val="24"/>
          <w:szCs w:val="24"/>
        </w:rPr>
        <w:t xml:space="preserve"> will be </w:t>
      </w:r>
      <w:r w:rsidR="004D5CAB">
        <w:rPr>
          <w:sz w:val="24"/>
          <w:szCs w:val="24"/>
        </w:rPr>
        <w:t xml:space="preserve">conducted at </w:t>
      </w:r>
      <w:proofErr w:type="spellStart"/>
      <w:r w:rsidR="004D5CAB">
        <w:rPr>
          <w:sz w:val="24"/>
          <w:szCs w:val="24"/>
        </w:rPr>
        <w:t>Westat’s</w:t>
      </w:r>
      <w:proofErr w:type="spellEnd"/>
      <w:r w:rsidR="004D5CAB">
        <w:rPr>
          <w:sz w:val="24"/>
          <w:szCs w:val="24"/>
        </w:rPr>
        <w:t xml:space="preserve"> cognitive testing facility located at its </w:t>
      </w:r>
      <w:r w:rsidR="00D027EA">
        <w:rPr>
          <w:sz w:val="24"/>
          <w:szCs w:val="24"/>
        </w:rPr>
        <w:t>Rockville, MD locatio</w:t>
      </w:r>
      <w:r w:rsidR="004D5CAB">
        <w:rPr>
          <w:sz w:val="24"/>
          <w:szCs w:val="24"/>
        </w:rPr>
        <w:t xml:space="preserve">n. </w:t>
      </w:r>
      <w:r w:rsidR="00D027EA">
        <w:rPr>
          <w:sz w:val="24"/>
          <w:szCs w:val="24"/>
        </w:rPr>
        <w:t xml:space="preserve">The </w:t>
      </w:r>
      <w:r w:rsidR="004D5CAB">
        <w:rPr>
          <w:sz w:val="24"/>
          <w:szCs w:val="24"/>
        </w:rPr>
        <w:t>facility</w:t>
      </w:r>
      <w:r w:rsidR="00D027EA">
        <w:rPr>
          <w:sz w:val="24"/>
          <w:szCs w:val="24"/>
        </w:rPr>
        <w:t xml:space="preserve"> area has an observation room that can be</w:t>
      </w:r>
      <w:r w:rsidR="004D5CAB">
        <w:rPr>
          <w:sz w:val="24"/>
          <w:szCs w:val="24"/>
        </w:rPr>
        <w:t xml:space="preserve"> used for viewing the testing. </w:t>
      </w:r>
      <w:r>
        <w:rPr>
          <w:sz w:val="24"/>
          <w:szCs w:val="24"/>
        </w:rPr>
        <w:t xml:space="preserve">Respondents will be selected according to specific sampling criteria which will include respondents with multiple attributes. </w:t>
      </w:r>
      <w:r w:rsidR="00D027EA">
        <w:rPr>
          <w:sz w:val="24"/>
          <w:szCs w:val="24"/>
        </w:rPr>
        <w:t>The interviews, with respondent written consent, will be observed and audi</w:t>
      </w:r>
      <w:r>
        <w:rPr>
          <w:sz w:val="24"/>
          <w:szCs w:val="24"/>
        </w:rPr>
        <w:t>o recorded</w:t>
      </w:r>
      <w:r w:rsidR="00D027EA">
        <w:rPr>
          <w:sz w:val="24"/>
          <w:szCs w:val="24"/>
        </w:rPr>
        <w:t>, and will take about one hour to complete.</w:t>
      </w:r>
      <w:r w:rsidR="004D5CAB">
        <w:rPr>
          <w:sz w:val="24"/>
          <w:szCs w:val="24"/>
        </w:rPr>
        <w:t xml:space="preserve"> The</w:t>
      </w:r>
      <w:r w:rsidR="008B1714">
        <w:rPr>
          <w:sz w:val="24"/>
          <w:szCs w:val="24"/>
        </w:rPr>
        <w:t xml:space="preserve"> </w:t>
      </w:r>
      <w:r w:rsidR="004D5CAB">
        <w:rPr>
          <w:sz w:val="24"/>
          <w:szCs w:val="24"/>
        </w:rPr>
        <w:t xml:space="preserve">consent form is provided in Attachment </w:t>
      </w:r>
      <w:r w:rsidRPr="00F30633">
        <w:rPr>
          <w:sz w:val="24"/>
          <w:szCs w:val="24"/>
        </w:rPr>
        <w:t>E</w:t>
      </w:r>
      <w:r>
        <w:rPr>
          <w:sz w:val="24"/>
          <w:szCs w:val="24"/>
        </w:rPr>
        <w:t>.</w:t>
      </w:r>
    </w:p>
    <w:p w14:paraId="36C57E3D" w14:textId="77777777" w:rsidR="00F30633" w:rsidRDefault="00F30633" w:rsidP="00141E0B">
      <w:pPr>
        <w:spacing w:line="276" w:lineRule="auto"/>
        <w:rPr>
          <w:sz w:val="24"/>
          <w:szCs w:val="24"/>
        </w:rPr>
      </w:pPr>
    </w:p>
    <w:p w14:paraId="5188AE92" w14:textId="77777777" w:rsidR="0057087C" w:rsidRPr="008C5826" w:rsidRDefault="0057087C" w:rsidP="00141E0B">
      <w:pPr>
        <w:pStyle w:val="Heading2"/>
        <w:spacing w:before="0" w:line="276" w:lineRule="auto"/>
        <w:rPr>
          <w:color w:val="auto"/>
          <w:sz w:val="24"/>
          <w:szCs w:val="24"/>
        </w:rPr>
      </w:pPr>
      <w:bookmarkStart w:id="2" w:name="_Toc477937938"/>
      <w:r w:rsidRPr="008C5826">
        <w:rPr>
          <w:color w:val="auto"/>
          <w:sz w:val="24"/>
          <w:szCs w:val="24"/>
        </w:rPr>
        <w:t xml:space="preserve">2.  </w:t>
      </w:r>
      <w:r w:rsidR="004D26A5">
        <w:rPr>
          <w:color w:val="auto"/>
          <w:sz w:val="24"/>
          <w:szCs w:val="24"/>
        </w:rPr>
        <w:t>Purpose and Use of Information</w:t>
      </w:r>
      <w:bookmarkEnd w:id="2"/>
    </w:p>
    <w:p w14:paraId="039DEAAA" w14:textId="77777777" w:rsidR="006B0624" w:rsidRDefault="006B0624" w:rsidP="00141E0B">
      <w:pPr>
        <w:spacing w:line="276" w:lineRule="auto"/>
        <w:rPr>
          <w:sz w:val="24"/>
          <w:szCs w:val="24"/>
        </w:rPr>
      </w:pPr>
    </w:p>
    <w:p w14:paraId="5C402425" w14:textId="77777777" w:rsidR="00D027EA" w:rsidRDefault="0057087C" w:rsidP="00141E0B">
      <w:pPr>
        <w:tabs>
          <w:tab w:val="left" w:pos="360"/>
        </w:tabs>
        <w:spacing w:line="276" w:lineRule="auto"/>
        <w:rPr>
          <w:sz w:val="24"/>
          <w:szCs w:val="24"/>
        </w:rPr>
      </w:pPr>
      <w:r w:rsidRPr="00CB177A">
        <w:rPr>
          <w:sz w:val="24"/>
          <w:szCs w:val="24"/>
        </w:rPr>
        <w:t>The information collected will be used to test</w:t>
      </w:r>
      <w:r w:rsidR="00691EDB">
        <w:rPr>
          <w:sz w:val="24"/>
          <w:szCs w:val="24"/>
        </w:rPr>
        <w:t xml:space="preserve"> and </w:t>
      </w:r>
      <w:r w:rsidR="00D027EA">
        <w:rPr>
          <w:sz w:val="24"/>
          <w:szCs w:val="24"/>
        </w:rPr>
        <w:t xml:space="preserve">to support development of the </w:t>
      </w:r>
      <w:r w:rsidR="004D26A5">
        <w:rPr>
          <w:sz w:val="24"/>
          <w:szCs w:val="24"/>
        </w:rPr>
        <w:t xml:space="preserve">health </w:t>
      </w:r>
      <w:r w:rsidR="00ED5283">
        <w:rPr>
          <w:sz w:val="24"/>
          <w:szCs w:val="24"/>
        </w:rPr>
        <w:t>insurance</w:t>
      </w:r>
      <w:r w:rsidR="00F30633">
        <w:rPr>
          <w:sz w:val="24"/>
          <w:szCs w:val="24"/>
        </w:rPr>
        <w:t xml:space="preserve"> </w:t>
      </w:r>
      <w:r w:rsidR="004D26A5">
        <w:rPr>
          <w:sz w:val="24"/>
          <w:szCs w:val="24"/>
        </w:rPr>
        <w:t>verification module</w:t>
      </w:r>
      <w:r w:rsidR="00D027EA">
        <w:rPr>
          <w:sz w:val="24"/>
          <w:szCs w:val="24"/>
        </w:rPr>
        <w:t>. Cognitive test</w:t>
      </w:r>
      <w:r w:rsidR="00D666EC">
        <w:rPr>
          <w:sz w:val="24"/>
          <w:szCs w:val="24"/>
        </w:rPr>
        <w:t>ing</w:t>
      </w:r>
      <w:r w:rsidR="00D027EA">
        <w:rPr>
          <w:sz w:val="24"/>
          <w:szCs w:val="24"/>
        </w:rPr>
        <w:t xml:space="preserve"> will be conducted and the questionnaire will be modified to reflect results from the testing. </w:t>
      </w:r>
      <w:r w:rsidR="00D027EA" w:rsidRPr="00F5357F">
        <w:rPr>
          <w:sz w:val="24"/>
          <w:szCs w:val="24"/>
        </w:rPr>
        <w:t>The purpose of these</w:t>
      </w:r>
      <w:r w:rsidR="00D027EA">
        <w:rPr>
          <w:sz w:val="24"/>
          <w:szCs w:val="24"/>
        </w:rPr>
        <w:t xml:space="preserve"> cognitive</w:t>
      </w:r>
      <w:r w:rsidR="00D027EA" w:rsidRPr="00F5357F">
        <w:rPr>
          <w:sz w:val="24"/>
          <w:szCs w:val="24"/>
        </w:rPr>
        <w:t xml:space="preserve"> interviews is to</w:t>
      </w:r>
      <w:r w:rsidR="00D027EA">
        <w:rPr>
          <w:sz w:val="24"/>
          <w:szCs w:val="24"/>
        </w:rPr>
        <w:t xml:space="preserve"> </w:t>
      </w:r>
      <w:r w:rsidR="00D027EA" w:rsidRPr="00F5357F">
        <w:rPr>
          <w:sz w:val="24"/>
          <w:szCs w:val="24"/>
        </w:rPr>
        <w:t xml:space="preserve">refine the questionnaire’s items and composites. </w:t>
      </w:r>
      <w:r w:rsidR="00D027EA">
        <w:rPr>
          <w:sz w:val="24"/>
          <w:szCs w:val="24"/>
        </w:rPr>
        <w:t>To achieve that purpose, we will ask respondents how they interpret specific words, phrases or items in the questionnaire; what kinds of information they use to help answer the items;</w:t>
      </w:r>
      <w:r w:rsidR="004D26A5">
        <w:rPr>
          <w:sz w:val="24"/>
          <w:szCs w:val="24"/>
        </w:rPr>
        <w:t xml:space="preserve"> and</w:t>
      </w:r>
      <w:r w:rsidR="00D027EA">
        <w:rPr>
          <w:sz w:val="24"/>
          <w:szCs w:val="24"/>
        </w:rPr>
        <w:t xml:space="preserve"> how easy or difficult it is for them to answer the items</w:t>
      </w:r>
      <w:r w:rsidR="004D26A5">
        <w:rPr>
          <w:sz w:val="24"/>
          <w:szCs w:val="24"/>
        </w:rPr>
        <w:t xml:space="preserve"> for themselves and </w:t>
      </w:r>
      <w:r w:rsidR="00ED46F9">
        <w:rPr>
          <w:sz w:val="24"/>
          <w:szCs w:val="24"/>
        </w:rPr>
        <w:t xml:space="preserve">on </w:t>
      </w:r>
      <w:r w:rsidR="004D26A5">
        <w:rPr>
          <w:sz w:val="24"/>
          <w:szCs w:val="24"/>
        </w:rPr>
        <w:t>behalf of other</w:t>
      </w:r>
      <w:r w:rsidR="00F30633">
        <w:rPr>
          <w:sz w:val="24"/>
          <w:szCs w:val="24"/>
        </w:rPr>
        <w:t>s</w:t>
      </w:r>
      <w:r w:rsidR="004D26A5">
        <w:rPr>
          <w:sz w:val="24"/>
          <w:szCs w:val="24"/>
        </w:rPr>
        <w:t xml:space="preserve"> in their RU.</w:t>
      </w:r>
      <w:r w:rsidR="00D027EA" w:rsidRPr="00F5357F">
        <w:rPr>
          <w:sz w:val="24"/>
          <w:szCs w:val="24"/>
        </w:rPr>
        <w:t xml:space="preserve"> </w:t>
      </w:r>
      <w:r w:rsidR="00D027EA">
        <w:rPr>
          <w:sz w:val="24"/>
          <w:szCs w:val="24"/>
        </w:rPr>
        <w:t xml:space="preserve">The open-ended and general probes used to get at these issues will be the same </w:t>
      </w:r>
      <w:r w:rsidR="00A718D9">
        <w:rPr>
          <w:sz w:val="24"/>
          <w:szCs w:val="24"/>
        </w:rPr>
        <w:t xml:space="preserve">or similar </w:t>
      </w:r>
      <w:r w:rsidR="00D027EA">
        <w:rPr>
          <w:sz w:val="24"/>
          <w:szCs w:val="24"/>
        </w:rPr>
        <w:t xml:space="preserve">for each round, although the questionnaire items they are targeting </w:t>
      </w:r>
      <w:r w:rsidR="00164D22">
        <w:rPr>
          <w:sz w:val="24"/>
          <w:szCs w:val="24"/>
        </w:rPr>
        <w:t xml:space="preserve">may </w:t>
      </w:r>
      <w:r w:rsidR="00D027EA">
        <w:rPr>
          <w:sz w:val="24"/>
          <w:szCs w:val="24"/>
        </w:rPr>
        <w:t xml:space="preserve">be revised </w:t>
      </w:r>
      <w:r w:rsidR="00A718D9">
        <w:rPr>
          <w:sz w:val="24"/>
          <w:szCs w:val="24"/>
        </w:rPr>
        <w:t xml:space="preserve">somewhat </w:t>
      </w:r>
      <w:r w:rsidR="00D027EA">
        <w:rPr>
          <w:sz w:val="24"/>
          <w:szCs w:val="24"/>
        </w:rPr>
        <w:t>between</w:t>
      </w:r>
      <w:r w:rsidR="00A718D9">
        <w:rPr>
          <w:sz w:val="24"/>
          <w:szCs w:val="24"/>
        </w:rPr>
        <w:t xml:space="preserve"> rounds</w:t>
      </w:r>
      <w:r w:rsidR="00D027EA">
        <w:rPr>
          <w:sz w:val="24"/>
          <w:szCs w:val="24"/>
        </w:rPr>
        <w:t>.</w:t>
      </w:r>
    </w:p>
    <w:p w14:paraId="23B7759C" w14:textId="77777777" w:rsidR="00A63B83" w:rsidRDefault="00A63B83" w:rsidP="00F36C3F">
      <w:pPr>
        <w:tabs>
          <w:tab w:val="left" w:pos="360"/>
        </w:tabs>
        <w:spacing w:line="276" w:lineRule="auto"/>
        <w:rPr>
          <w:sz w:val="24"/>
          <w:szCs w:val="24"/>
        </w:rPr>
      </w:pPr>
    </w:p>
    <w:p w14:paraId="5027B72A" w14:textId="77777777" w:rsidR="00A63B83" w:rsidRPr="00A718D9" w:rsidRDefault="00425494" w:rsidP="00F36C3F">
      <w:pPr>
        <w:pStyle w:val="Heading2"/>
        <w:spacing w:line="276" w:lineRule="auto"/>
        <w:rPr>
          <w:sz w:val="24"/>
        </w:rPr>
      </w:pPr>
      <w:bookmarkStart w:id="3" w:name="_Toc151782178"/>
      <w:bookmarkStart w:id="4" w:name="_Toc158526218"/>
      <w:bookmarkStart w:id="5" w:name="_Toc477937939"/>
      <w:r w:rsidRPr="00425494">
        <w:rPr>
          <w:rFonts w:ascii="Times New Roman" w:eastAsia="Times New Roman" w:hAnsi="Times New Roman" w:cs="Times New Roman"/>
          <w:bCs w:val="0"/>
          <w:color w:val="auto"/>
          <w:sz w:val="24"/>
          <w:szCs w:val="24"/>
        </w:rPr>
        <w:lastRenderedPageBreak/>
        <w:t xml:space="preserve">3. </w:t>
      </w:r>
      <w:r w:rsidRPr="00A718D9">
        <w:rPr>
          <w:rFonts w:ascii="Times New Roman" w:eastAsia="Times New Roman" w:hAnsi="Times New Roman" w:cs="Times New Roman"/>
          <w:bCs w:val="0"/>
          <w:color w:val="auto"/>
          <w:sz w:val="24"/>
          <w:szCs w:val="24"/>
        </w:rPr>
        <w:t>Use of Improved Information Technology</w:t>
      </w:r>
      <w:bookmarkEnd w:id="3"/>
      <w:bookmarkEnd w:id="4"/>
      <w:bookmarkEnd w:id="5"/>
    </w:p>
    <w:p w14:paraId="1EAAA9C4" w14:textId="77777777" w:rsidR="00A63B83" w:rsidRDefault="00A63B83" w:rsidP="00F36C3F">
      <w:pPr>
        <w:tabs>
          <w:tab w:val="left" w:pos="360"/>
        </w:tabs>
        <w:spacing w:line="276" w:lineRule="auto"/>
        <w:rPr>
          <w:sz w:val="24"/>
          <w:szCs w:val="24"/>
        </w:rPr>
      </w:pPr>
    </w:p>
    <w:p w14:paraId="143F8013" w14:textId="214B57B5" w:rsidR="00A63B83" w:rsidRDefault="00A63B83" w:rsidP="00141E0B">
      <w:pPr>
        <w:tabs>
          <w:tab w:val="left" w:pos="360"/>
        </w:tabs>
        <w:spacing w:line="276" w:lineRule="auto"/>
        <w:rPr>
          <w:sz w:val="24"/>
          <w:szCs w:val="24"/>
        </w:rPr>
      </w:pPr>
      <w:r>
        <w:rPr>
          <w:sz w:val="24"/>
          <w:szCs w:val="24"/>
        </w:rPr>
        <w:t xml:space="preserve">With the respondent’s permission the interviews will be </w:t>
      </w:r>
      <w:r w:rsidR="00CA0075">
        <w:rPr>
          <w:sz w:val="24"/>
          <w:szCs w:val="24"/>
        </w:rPr>
        <w:t xml:space="preserve">audio </w:t>
      </w:r>
      <w:r>
        <w:rPr>
          <w:sz w:val="24"/>
          <w:szCs w:val="24"/>
        </w:rPr>
        <w:t>recorded</w:t>
      </w:r>
      <w:r w:rsidR="00CA0075">
        <w:rPr>
          <w:sz w:val="24"/>
          <w:szCs w:val="24"/>
        </w:rPr>
        <w:t xml:space="preserve"> using a small digital recording devi</w:t>
      </w:r>
      <w:r w:rsidR="00ED46F9">
        <w:rPr>
          <w:sz w:val="24"/>
          <w:szCs w:val="24"/>
        </w:rPr>
        <w:t>c</w:t>
      </w:r>
      <w:r w:rsidR="00CA0075">
        <w:rPr>
          <w:sz w:val="24"/>
          <w:szCs w:val="24"/>
        </w:rPr>
        <w:t>e.</w:t>
      </w:r>
    </w:p>
    <w:p w14:paraId="63211165" w14:textId="77777777" w:rsidR="00D027EA" w:rsidRDefault="00D027EA" w:rsidP="00141E0B">
      <w:pPr>
        <w:tabs>
          <w:tab w:val="left" w:pos="360"/>
        </w:tabs>
        <w:spacing w:line="276" w:lineRule="auto"/>
        <w:rPr>
          <w:sz w:val="24"/>
          <w:szCs w:val="24"/>
        </w:rPr>
      </w:pPr>
    </w:p>
    <w:p w14:paraId="06A54E40" w14:textId="77777777" w:rsidR="00A63B83" w:rsidRPr="00CA0075" w:rsidRDefault="00425494" w:rsidP="00141E0B">
      <w:pPr>
        <w:pStyle w:val="Heading2"/>
        <w:spacing w:before="0" w:line="276" w:lineRule="auto"/>
        <w:rPr>
          <w:rFonts w:ascii="Times New Roman" w:eastAsia="Times New Roman" w:hAnsi="Times New Roman" w:cs="Times New Roman"/>
          <w:bCs w:val="0"/>
          <w:color w:val="auto"/>
          <w:sz w:val="24"/>
          <w:szCs w:val="24"/>
        </w:rPr>
      </w:pPr>
      <w:bookmarkStart w:id="6" w:name="_Toc151782179"/>
      <w:bookmarkStart w:id="7" w:name="_Toc158526219"/>
      <w:bookmarkStart w:id="8" w:name="_Toc477937940"/>
      <w:r w:rsidRPr="00425494">
        <w:rPr>
          <w:rFonts w:ascii="Times New Roman" w:eastAsia="Times New Roman" w:hAnsi="Times New Roman" w:cs="Times New Roman"/>
          <w:bCs w:val="0"/>
          <w:color w:val="auto"/>
          <w:sz w:val="24"/>
          <w:szCs w:val="24"/>
        </w:rPr>
        <w:t xml:space="preserve">4. </w:t>
      </w:r>
      <w:r w:rsidRPr="00CA0075">
        <w:rPr>
          <w:rFonts w:ascii="Times New Roman" w:eastAsia="Times New Roman" w:hAnsi="Times New Roman" w:cs="Times New Roman"/>
          <w:bCs w:val="0"/>
          <w:color w:val="auto"/>
          <w:sz w:val="24"/>
          <w:szCs w:val="24"/>
        </w:rPr>
        <w:t>Efforts to Identify Duplication</w:t>
      </w:r>
      <w:bookmarkEnd w:id="6"/>
      <w:bookmarkEnd w:id="7"/>
      <w:bookmarkEnd w:id="8"/>
    </w:p>
    <w:p w14:paraId="0EB798B6" w14:textId="77777777" w:rsidR="00A63B83" w:rsidRPr="00CA0075" w:rsidRDefault="00A63B83" w:rsidP="00141E0B">
      <w:pPr>
        <w:tabs>
          <w:tab w:val="left" w:pos="360"/>
        </w:tabs>
        <w:spacing w:line="276" w:lineRule="auto"/>
        <w:rPr>
          <w:sz w:val="24"/>
          <w:szCs w:val="24"/>
        </w:rPr>
      </w:pPr>
    </w:p>
    <w:p w14:paraId="346A3F15" w14:textId="497EC75D" w:rsidR="00ED5283" w:rsidRPr="007C7490" w:rsidRDefault="007C7490" w:rsidP="00141E0B">
      <w:pPr>
        <w:spacing w:line="276" w:lineRule="auto"/>
        <w:rPr>
          <w:sz w:val="24"/>
          <w:szCs w:val="24"/>
        </w:rPr>
      </w:pPr>
      <w:r>
        <w:rPr>
          <w:sz w:val="24"/>
          <w:szCs w:val="24"/>
        </w:rPr>
        <w:t xml:space="preserve">Indeed, </w:t>
      </w:r>
      <w:r w:rsidR="00510398">
        <w:rPr>
          <w:sz w:val="24"/>
          <w:szCs w:val="24"/>
        </w:rPr>
        <w:t>d</w:t>
      </w:r>
      <w:r w:rsidR="00510398" w:rsidRPr="007C7490">
        <w:rPr>
          <w:sz w:val="24"/>
          <w:szCs w:val="24"/>
        </w:rPr>
        <w:t xml:space="preserve">ata on health insurance coverage in the United States are collected by several major federal government-sponsored surveys, in addition to MEPS and NHIS. These include the Survey of Income and Program Participation (SIPP), the Current Population Survey Annual Social and Economic Supplement (referred to as CPS), and the American Community Survey (ACS), all sponsored by the U.S. Census Bureau. </w:t>
      </w:r>
      <w:r w:rsidR="00ED5283" w:rsidRPr="007C7490">
        <w:rPr>
          <w:sz w:val="24"/>
          <w:szCs w:val="24"/>
        </w:rPr>
        <w:t xml:space="preserve">While differences in the overall methods for implementing each of these surveys can lead to variations in the estimates they produce, there is general agreement in the literature that the approach to the administration of the questioning about health insurance can contribute to differences in the proportion of the population in each survey that is reported to be without health insurance. Each of the surveys employs different questionnaire design strategies for collecting information on rates of the insured and uninsured. </w:t>
      </w:r>
    </w:p>
    <w:p w14:paraId="6B02CE9C" w14:textId="77777777" w:rsidR="00A63B83" w:rsidRDefault="00ED5283" w:rsidP="00141E0B">
      <w:pPr>
        <w:spacing w:line="276" w:lineRule="auto"/>
        <w:rPr>
          <w:sz w:val="24"/>
          <w:szCs w:val="24"/>
        </w:rPr>
      </w:pPr>
      <w:r>
        <w:rPr>
          <w:sz w:val="24"/>
          <w:szCs w:val="24"/>
        </w:rPr>
        <w:t>A</w:t>
      </w:r>
      <w:r w:rsidR="007C7490">
        <w:rPr>
          <w:sz w:val="24"/>
          <w:szCs w:val="24"/>
        </w:rPr>
        <w:t xml:space="preserve">lthough </w:t>
      </w:r>
      <w:r>
        <w:rPr>
          <w:sz w:val="24"/>
          <w:szCs w:val="24"/>
        </w:rPr>
        <w:t xml:space="preserve">the NHIS and the CPS have introduced a </w:t>
      </w:r>
      <w:r w:rsidR="007C7490">
        <w:rPr>
          <w:sz w:val="24"/>
          <w:szCs w:val="24"/>
        </w:rPr>
        <w:t xml:space="preserve">single </w:t>
      </w:r>
      <w:r>
        <w:rPr>
          <w:sz w:val="24"/>
          <w:szCs w:val="24"/>
        </w:rPr>
        <w:t xml:space="preserve">health insurance </w:t>
      </w:r>
      <w:r w:rsidR="007C7490">
        <w:rPr>
          <w:sz w:val="24"/>
          <w:szCs w:val="24"/>
        </w:rPr>
        <w:t>verification question</w:t>
      </w:r>
      <w:r w:rsidR="003921A8">
        <w:rPr>
          <w:sz w:val="24"/>
          <w:szCs w:val="24"/>
        </w:rPr>
        <w:t>,</w:t>
      </w:r>
      <w:r>
        <w:rPr>
          <w:sz w:val="24"/>
          <w:szCs w:val="24"/>
        </w:rPr>
        <w:t xml:space="preserve"> which has been cognitively </w:t>
      </w:r>
      <w:proofErr w:type="gramStart"/>
      <w:r>
        <w:rPr>
          <w:sz w:val="24"/>
          <w:szCs w:val="24"/>
        </w:rPr>
        <w:t>tested</w:t>
      </w:r>
      <w:r w:rsidR="003921A8">
        <w:rPr>
          <w:sz w:val="24"/>
          <w:szCs w:val="24"/>
        </w:rPr>
        <w:t>,</w:t>
      </w:r>
      <w:proofErr w:type="gramEnd"/>
      <w:r>
        <w:rPr>
          <w:sz w:val="24"/>
          <w:szCs w:val="24"/>
        </w:rPr>
        <w:t xml:space="preserve"> no </w:t>
      </w:r>
      <w:r w:rsidR="007C7490">
        <w:rPr>
          <w:sz w:val="24"/>
          <w:szCs w:val="24"/>
        </w:rPr>
        <w:t xml:space="preserve">one agency has attempted to test a health </w:t>
      </w:r>
      <w:r>
        <w:rPr>
          <w:sz w:val="24"/>
          <w:szCs w:val="24"/>
        </w:rPr>
        <w:t xml:space="preserve">insurance </w:t>
      </w:r>
      <w:r w:rsidR="007C7490">
        <w:rPr>
          <w:sz w:val="24"/>
          <w:szCs w:val="24"/>
        </w:rPr>
        <w:t>verification module of questions</w:t>
      </w:r>
      <w:r>
        <w:rPr>
          <w:sz w:val="24"/>
          <w:szCs w:val="24"/>
        </w:rPr>
        <w:t>. As such</w:t>
      </w:r>
      <w:r w:rsidR="003921A8">
        <w:rPr>
          <w:sz w:val="24"/>
          <w:szCs w:val="24"/>
        </w:rPr>
        <w:t>,</w:t>
      </w:r>
      <w:r>
        <w:rPr>
          <w:sz w:val="24"/>
          <w:szCs w:val="24"/>
        </w:rPr>
        <w:t xml:space="preserve"> this MEPS pretesting task will</w:t>
      </w:r>
      <w:r w:rsidR="00637EBA">
        <w:rPr>
          <w:sz w:val="24"/>
          <w:szCs w:val="24"/>
        </w:rPr>
        <w:t xml:space="preserve"> not only help to ensure that the questioning provides good data but the testing will</w:t>
      </w:r>
      <w:r>
        <w:rPr>
          <w:sz w:val="24"/>
          <w:szCs w:val="24"/>
        </w:rPr>
        <w:t xml:space="preserve"> add to the current body of literature on ways to ensure the accuracy of health insurance questioning and ability to reduce measurement error in this regard.</w:t>
      </w:r>
      <w:r w:rsidR="003C07C0">
        <w:rPr>
          <w:sz w:val="24"/>
          <w:szCs w:val="24"/>
        </w:rPr>
        <w:t xml:space="preserve"> </w:t>
      </w:r>
      <w:r w:rsidR="00A63B83">
        <w:rPr>
          <w:sz w:val="24"/>
          <w:szCs w:val="24"/>
        </w:rPr>
        <w:t xml:space="preserve">No other cognitive </w:t>
      </w:r>
      <w:r w:rsidR="003C07C0">
        <w:rPr>
          <w:sz w:val="24"/>
          <w:szCs w:val="24"/>
        </w:rPr>
        <w:t>testing</w:t>
      </w:r>
      <w:r w:rsidR="00A63B83">
        <w:rPr>
          <w:sz w:val="24"/>
          <w:szCs w:val="24"/>
        </w:rPr>
        <w:t xml:space="preserve"> of the </w:t>
      </w:r>
      <w:r w:rsidR="00637EBA">
        <w:rPr>
          <w:sz w:val="24"/>
          <w:szCs w:val="24"/>
        </w:rPr>
        <w:t>MEPS health insurance verification m</w:t>
      </w:r>
      <w:r>
        <w:rPr>
          <w:sz w:val="24"/>
          <w:szCs w:val="24"/>
        </w:rPr>
        <w:t xml:space="preserve">odule </w:t>
      </w:r>
      <w:r w:rsidR="00A63B83">
        <w:rPr>
          <w:sz w:val="24"/>
          <w:szCs w:val="24"/>
        </w:rPr>
        <w:t>has been performed.</w:t>
      </w:r>
    </w:p>
    <w:p w14:paraId="65BD2989" w14:textId="77777777" w:rsidR="00A63B83" w:rsidRDefault="00A63B83" w:rsidP="00141E0B">
      <w:pPr>
        <w:tabs>
          <w:tab w:val="left" w:pos="360"/>
        </w:tabs>
        <w:spacing w:line="276" w:lineRule="auto"/>
        <w:rPr>
          <w:sz w:val="24"/>
          <w:szCs w:val="24"/>
        </w:rPr>
      </w:pPr>
    </w:p>
    <w:p w14:paraId="24EF5825" w14:textId="77777777" w:rsidR="00A63B83" w:rsidRPr="00FD6156" w:rsidRDefault="00A63B83" w:rsidP="00141E0B">
      <w:pPr>
        <w:tabs>
          <w:tab w:val="left" w:pos="360"/>
        </w:tabs>
        <w:spacing w:line="276" w:lineRule="auto"/>
        <w:rPr>
          <w:b/>
          <w:sz w:val="24"/>
          <w:szCs w:val="24"/>
        </w:rPr>
      </w:pPr>
      <w:bookmarkStart w:id="9" w:name="_Toc151782180"/>
      <w:bookmarkStart w:id="10" w:name="_Toc158526220"/>
      <w:r w:rsidRPr="00A63B83">
        <w:rPr>
          <w:b/>
          <w:sz w:val="24"/>
          <w:szCs w:val="24"/>
        </w:rPr>
        <w:t xml:space="preserve">5. </w:t>
      </w:r>
      <w:r w:rsidR="00425494" w:rsidRPr="00FD6156">
        <w:rPr>
          <w:b/>
          <w:sz w:val="24"/>
          <w:szCs w:val="24"/>
        </w:rPr>
        <w:t>Involvement of Small Entities</w:t>
      </w:r>
      <w:bookmarkEnd w:id="9"/>
      <w:bookmarkEnd w:id="10"/>
    </w:p>
    <w:p w14:paraId="0D154216" w14:textId="77777777" w:rsidR="00A63B83" w:rsidRDefault="00A63B83" w:rsidP="00141E0B">
      <w:pPr>
        <w:tabs>
          <w:tab w:val="left" w:pos="360"/>
        </w:tabs>
        <w:spacing w:line="276" w:lineRule="auto"/>
        <w:rPr>
          <w:b/>
          <w:sz w:val="24"/>
          <w:szCs w:val="24"/>
        </w:rPr>
      </w:pPr>
    </w:p>
    <w:p w14:paraId="0394F3C7" w14:textId="518DB821" w:rsidR="00A63B83" w:rsidRDefault="00A63B83" w:rsidP="00141E0B">
      <w:pPr>
        <w:tabs>
          <w:tab w:val="left" w:pos="360"/>
        </w:tabs>
        <w:spacing w:line="276" w:lineRule="auto"/>
        <w:rPr>
          <w:sz w:val="24"/>
          <w:szCs w:val="24"/>
        </w:rPr>
      </w:pPr>
      <w:r>
        <w:rPr>
          <w:sz w:val="24"/>
          <w:szCs w:val="24"/>
        </w:rPr>
        <w:t>This data collection will not impact small entities.</w:t>
      </w:r>
    </w:p>
    <w:p w14:paraId="44DDA6C0" w14:textId="77777777" w:rsidR="00141E0B" w:rsidRPr="00A63B83" w:rsidRDefault="00141E0B" w:rsidP="00141E0B">
      <w:pPr>
        <w:tabs>
          <w:tab w:val="left" w:pos="360"/>
        </w:tabs>
        <w:spacing w:line="276" w:lineRule="auto"/>
        <w:rPr>
          <w:sz w:val="24"/>
          <w:szCs w:val="24"/>
        </w:rPr>
      </w:pPr>
    </w:p>
    <w:p w14:paraId="0458CC19" w14:textId="77777777" w:rsidR="002D262B" w:rsidRPr="00FD6156" w:rsidRDefault="00A63B83" w:rsidP="00141E0B">
      <w:pPr>
        <w:pStyle w:val="Heading2"/>
        <w:spacing w:before="0" w:line="276" w:lineRule="auto"/>
        <w:rPr>
          <w:color w:val="auto"/>
          <w:sz w:val="24"/>
          <w:szCs w:val="24"/>
        </w:rPr>
      </w:pPr>
      <w:bookmarkStart w:id="11" w:name="_Toc477937941"/>
      <w:r>
        <w:rPr>
          <w:color w:val="auto"/>
          <w:sz w:val="24"/>
          <w:szCs w:val="24"/>
        </w:rPr>
        <w:t>6</w:t>
      </w:r>
      <w:r w:rsidR="0057087C" w:rsidRPr="00FD6156">
        <w:rPr>
          <w:color w:val="auto"/>
          <w:sz w:val="24"/>
          <w:szCs w:val="24"/>
        </w:rPr>
        <w:t xml:space="preserve">.  </w:t>
      </w:r>
      <w:r w:rsidR="002D262B" w:rsidRPr="00FD6156">
        <w:rPr>
          <w:color w:val="auto"/>
          <w:sz w:val="24"/>
          <w:szCs w:val="24"/>
        </w:rPr>
        <w:t>Consequences if Information Collected Less Frequently</w:t>
      </w:r>
      <w:bookmarkEnd w:id="11"/>
    </w:p>
    <w:p w14:paraId="5D9A9467" w14:textId="77777777" w:rsidR="002D262B" w:rsidRPr="00CB177A" w:rsidRDefault="002D262B" w:rsidP="00141E0B">
      <w:pPr>
        <w:spacing w:line="276" w:lineRule="auto"/>
        <w:rPr>
          <w:sz w:val="24"/>
          <w:szCs w:val="24"/>
        </w:rPr>
      </w:pPr>
    </w:p>
    <w:p w14:paraId="0E3C0B89" w14:textId="69257AA1" w:rsidR="002D262B" w:rsidRDefault="002D262B" w:rsidP="00141E0B">
      <w:pPr>
        <w:spacing w:line="276" w:lineRule="auto"/>
        <w:rPr>
          <w:sz w:val="24"/>
          <w:szCs w:val="24"/>
        </w:rPr>
      </w:pPr>
      <w:r w:rsidRPr="00CB177A">
        <w:rPr>
          <w:sz w:val="24"/>
          <w:szCs w:val="24"/>
        </w:rPr>
        <w:t>This effort is a one-time test.</w:t>
      </w:r>
    </w:p>
    <w:p w14:paraId="5DDE5564" w14:textId="77777777" w:rsidR="00141E0B" w:rsidRPr="00CB177A" w:rsidRDefault="00141E0B" w:rsidP="00141E0B">
      <w:pPr>
        <w:spacing w:line="276" w:lineRule="auto"/>
        <w:rPr>
          <w:sz w:val="24"/>
          <w:szCs w:val="24"/>
        </w:rPr>
      </w:pPr>
    </w:p>
    <w:p w14:paraId="309351A0" w14:textId="77777777" w:rsidR="002D262B" w:rsidRPr="00FD6156" w:rsidRDefault="00A63B83" w:rsidP="00141E0B">
      <w:pPr>
        <w:pStyle w:val="Heading2"/>
        <w:spacing w:before="0" w:line="276" w:lineRule="auto"/>
        <w:rPr>
          <w:color w:val="auto"/>
          <w:sz w:val="24"/>
          <w:szCs w:val="24"/>
        </w:rPr>
      </w:pPr>
      <w:bookmarkStart w:id="12" w:name="_Toc477937942"/>
      <w:r>
        <w:rPr>
          <w:color w:val="auto"/>
          <w:sz w:val="24"/>
          <w:szCs w:val="24"/>
        </w:rPr>
        <w:t>7</w:t>
      </w:r>
      <w:r w:rsidR="0057087C" w:rsidRPr="008C5826">
        <w:rPr>
          <w:color w:val="auto"/>
          <w:sz w:val="24"/>
          <w:szCs w:val="24"/>
        </w:rPr>
        <w:t xml:space="preserve">.  </w:t>
      </w:r>
      <w:r w:rsidR="002D262B" w:rsidRPr="00FD6156">
        <w:rPr>
          <w:color w:val="auto"/>
          <w:sz w:val="24"/>
          <w:szCs w:val="24"/>
        </w:rPr>
        <w:t>Special Circumstances</w:t>
      </w:r>
      <w:bookmarkEnd w:id="12"/>
    </w:p>
    <w:p w14:paraId="1EAF2C36" w14:textId="77777777" w:rsidR="002D262B" w:rsidRPr="00CB177A" w:rsidRDefault="002D262B" w:rsidP="00141E0B">
      <w:pPr>
        <w:spacing w:line="276" w:lineRule="auto"/>
        <w:rPr>
          <w:sz w:val="24"/>
          <w:szCs w:val="24"/>
        </w:rPr>
      </w:pPr>
    </w:p>
    <w:p w14:paraId="413FD93A" w14:textId="77777777" w:rsidR="002D262B" w:rsidRDefault="002D262B" w:rsidP="00141E0B">
      <w:pPr>
        <w:spacing w:line="276" w:lineRule="auto"/>
        <w:rPr>
          <w:sz w:val="24"/>
          <w:szCs w:val="24"/>
        </w:rPr>
      </w:pPr>
      <w:r w:rsidRPr="00CB177A">
        <w:rPr>
          <w:sz w:val="24"/>
          <w:szCs w:val="24"/>
        </w:rPr>
        <w:t xml:space="preserve">The data collection efforts will be consistent with the guidelines at </w:t>
      </w:r>
      <w:r w:rsidRPr="005C0182">
        <w:rPr>
          <w:sz w:val="24"/>
          <w:szCs w:val="24"/>
        </w:rPr>
        <w:t>5 CFR 1320.5(d</w:t>
      </w:r>
      <w:proofErr w:type="gramStart"/>
      <w:r w:rsidRPr="005C0182">
        <w:rPr>
          <w:sz w:val="24"/>
          <w:szCs w:val="24"/>
        </w:rPr>
        <w:t>)(</w:t>
      </w:r>
      <w:proofErr w:type="gramEnd"/>
      <w:r w:rsidRPr="005C0182">
        <w:rPr>
          <w:sz w:val="24"/>
          <w:szCs w:val="24"/>
        </w:rPr>
        <w:t>2).</w:t>
      </w:r>
    </w:p>
    <w:p w14:paraId="497D5618" w14:textId="77777777" w:rsidR="009167C4" w:rsidRPr="00FD6156" w:rsidRDefault="009167C4" w:rsidP="00F36C3F">
      <w:pPr>
        <w:spacing w:line="276" w:lineRule="auto"/>
        <w:rPr>
          <w:sz w:val="24"/>
          <w:szCs w:val="24"/>
        </w:rPr>
      </w:pPr>
    </w:p>
    <w:p w14:paraId="0F155E8D" w14:textId="77777777" w:rsidR="00FD6156" w:rsidRDefault="00FD6156" w:rsidP="00F36C3F">
      <w:pPr>
        <w:spacing w:line="276" w:lineRule="auto"/>
        <w:rPr>
          <w:b/>
          <w:bCs/>
          <w:iCs/>
          <w:sz w:val="24"/>
          <w:szCs w:val="24"/>
        </w:rPr>
      </w:pPr>
      <w:bookmarkStart w:id="13" w:name="_Toc151782183"/>
      <w:bookmarkStart w:id="14" w:name="_Toc158526223"/>
    </w:p>
    <w:p w14:paraId="1B96A8CE" w14:textId="77777777" w:rsidR="00FD6156" w:rsidRDefault="00FD6156" w:rsidP="00F36C3F">
      <w:pPr>
        <w:spacing w:line="276" w:lineRule="auto"/>
        <w:rPr>
          <w:b/>
          <w:bCs/>
          <w:iCs/>
          <w:sz w:val="24"/>
          <w:szCs w:val="24"/>
        </w:rPr>
      </w:pPr>
    </w:p>
    <w:p w14:paraId="0B39B950" w14:textId="77777777" w:rsidR="00FD6156" w:rsidRDefault="00FD6156" w:rsidP="00F36C3F">
      <w:pPr>
        <w:spacing w:line="276" w:lineRule="auto"/>
        <w:rPr>
          <w:b/>
          <w:bCs/>
          <w:iCs/>
          <w:sz w:val="24"/>
          <w:szCs w:val="24"/>
        </w:rPr>
      </w:pPr>
    </w:p>
    <w:p w14:paraId="685CB042" w14:textId="74942C4F" w:rsidR="009167C4" w:rsidRPr="00FD6156" w:rsidRDefault="009167C4" w:rsidP="00F36C3F">
      <w:pPr>
        <w:spacing w:line="276" w:lineRule="auto"/>
        <w:rPr>
          <w:b/>
          <w:bCs/>
          <w:iCs/>
          <w:sz w:val="24"/>
          <w:szCs w:val="24"/>
        </w:rPr>
      </w:pPr>
      <w:r w:rsidRPr="00FD6156">
        <w:rPr>
          <w:b/>
          <w:bCs/>
          <w:iCs/>
          <w:sz w:val="24"/>
          <w:szCs w:val="24"/>
        </w:rPr>
        <w:lastRenderedPageBreak/>
        <w:t xml:space="preserve">8. </w:t>
      </w:r>
      <w:bookmarkEnd w:id="13"/>
      <w:bookmarkEnd w:id="14"/>
      <w:r w:rsidR="00425494" w:rsidRPr="00FD6156">
        <w:rPr>
          <w:b/>
          <w:bCs/>
          <w:iCs/>
          <w:sz w:val="24"/>
          <w:szCs w:val="24"/>
        </w:rPr>
        <w:t>Federal Register Notice and Outside Consultations</w:t>
      </w:r>
    </w:p>
    <w:p w14:paraId="46E2B023" w14:textId="77777777" w:rsidR="009167C4" w:rsidRPr="00FD6156" w:rsidRDefault="009167C4" w:rsidP="00F36C3F">
      <w:pPr>
        <w:spacing w:line="276" w:lineRule="auto"/>
        <w:rPr>
          <w:sz w:val="24"/>
          <w:szCs w:val="24"/>
        </w:rPr>
      </w:pPr>
    </w:p>
    <w:p w14:paraId="018C1898" w14:textId="77777777" w:rsidR="009167C4" w:rsidRDefault="009167C4" w:rsidP="00F36C3F">
      <w:pPr>
        <w:spacing w:line="276" w:lineRule="auto"/>
        <w:rPr>
          <w:b/>
          <w:bCs/>
          <w:i/>
          <w:iCs/>
          <w:sz w:val="24"/>
          <w:szCs w:val="24"/>
        </w:rPr>
      </w:pPr>
      <w:proofErr w:type="gramStart"/>
      <w:r w:rsidRPr="009167C4">
        <w:rPr>
          <w:b/>
          <w:i/>
          <w:sz w:val="24"/>
          <w:szCs w:val="24"/>
        </w:rPr>
        <w:t>8.a</w:t>
      </w:r>
      <w:proofErr w:type="gramEnd"/>
      <w:r w:rsidRPr="009167C4">
        <w:rPr>
          <w:b/>
          <w:i/>
          <w:sz w:val="24"/>
          <w:szCs w:val="24"/>
        </w:rPr>
        <w:t>.</w:t>
      </w:r>
      <w:r w:rsidRPr="009167C4">
        <w:rPr>
          <w:sz w:val="24"/>
          <w:szCs w:val="24"/>
        </w:rPr>
        <w:t xml:space="preserve"> </w:t>
      </w:r>
      <w:r w:rsidRPr="009167C4">
        <w:rPr>
          <w:b/>
          <w:bCs/>
          <w:i/>
          <w:iCs/>
          <w:sz w:val="24"/>
          <w:szCs w:val="24"/>
        </w:rPr>
        <w:t>Federal Register Notice</w:t>
      </w:r>
    </w:p>
    <w:p w14:paraId="76982594" w14:textId="77777777" w:rsidR="009167C4" w:rsidRDefault="009167C4" w:rsidP="00F36C3F">
      <w:pPr>
        <w:spacing w:line="276" w:lineRule="auto"/>
        <w:rPr>
          <w:bCs/>
          <w:iCs/>
          <w:sz w:val="24"/>
          <w:szCs w:val="24"/>
        </w:rPr>
      </w:pPr>
      <w:r>
        <w:rPr>
          <w:bCs/>
          <w:iCs/>
          <w:sz w:val="24"/>
          <w:szCs w:val="24"/>
        </w:rPr>
        <w:t xml:space="preserve">This information collection request is being submitted under AHRQ’s generic pretesting </w:t>
      </w:r>
      <w:r w:rsidRPr="005C0182">
        <w:rPr>
          <w:bCs/>
          <w:iCs/>
          <w:sz w:val="24"/>
          <w:szCs w:val="24"/>
        </w:rPr>
        <w:t>clearance “Questionnaire and Data Collection Testing, Evaluation, and Research for the AHRQ” OMB Control Number 0935-0124 and</w:t>
      </w:r>
      <w:r>
        <w:rPr>
          <w:bCs/>
          <w:iCs/>
          <w:sz w:val="24"/>
          <w:szCs w:val="24"/>
        </w:rPr>
        <w:t xml:space="preserve"> therefore does not require publication in the Federal Register.</w:t>
      </w:r>
    </w:p>
    <w:p w14:paraId="45E69EF8" w14:textId="77777777" w:rsidR="009167C4" w:rsidRPr="009167C4" w:rsidRDefault="009167C4" w:rsidP="00F36C3F">
      <w:pPr>
        <w:spacing w:line="276" w:lineRule="auto"/>
        <w:rPr>
          <w:bCs/>
          <w:iCs/>
          <w:sz w:val="24"/>
          <w:szCs w:val="24"/>
        </w:rPr>
      </w:pPr>
    </w:p>
    <w:p w14:paraId="3B6D6D61" w14:textId="77777777" w:rsidR="009167C4" w:rsidRDefault="009167C4" w:rsidP="00F36C3F">
      <w:pPr>
        <w:spacing w:line="276" w:lineRule="auto"/>
        <w:rPr>
          <w:b/>
          <w:bCs/>
          <w:i/>
          <w:iCs/>
          <w:sz w:val="24"/>
          <w:szCs w:val="24"/>
        </w:rPr>
      </w:pPr>
      <w:proofErr w:type="gramStart"/>
      <w:r w:rsidRPr="009167C4">
        <w:rPr>
          <w:b/>
          <w:bCs/>
          <w:i/>
          <w:iCs/>
          <w:sz w:val="24"/>
          <w:szCs w:val="24"/>
        </w:rPr>
        <w:t>8.b</w:t>
      </w:r>
      <w:proofErr w:type="gramEnd"/>
      <w:r w:rsidRPr="009167C4">
        <w:rPr>
          <w:b/>
          <w:bCs/>
          <w:i/>
          <w:iCs/>
          <w:sz w:val="24"/>
          <w:szCs w:val="24"/>
        </w:rPr>
        <w:t>.  Outside Consultations</w:t>
      </w:r>
    </w:p>
    <w:p w14:paraId="700A018B" w14:textId="77777777" w:rsidR="009902DB" w:rsidRDefault="009902DB" w:rsidP="00F36C3F">
      <w:pPr>
        <w:spacing w:line="276" w:lineRule="auto"/>
        <w:rPr>
          <w:b/>
          <w:bCs/>
          <w:i/>
          <w:iCs/>
          <w:sz w:val="24"/>
          <w:szCs w:val="24"/>
        </w:rPr>
      </w:pPr>
    </w:p>
    <w:p w14:paraId="4AEA337F" w14:textId="77777777" w:rsidR="009902DB" w:rsidRPr="00F91745" w:rsidRDefault="009C1300" w:rsidP="00F36C3F">
      <w:pPr>
        <w:spacing w:line="276" w:lineRule="auto"/>
        <w:rPr>
          <w:sz w:val="24"/>
          <w:szCs w:val="24"/>
        </w:rPr>
      </w:pPr>
      <w:r>
        <w:rPr>
          <w:sz w:val="24"/>
          <w:szCs w:val="24"/>
        </w:rPr>
        <w:t>Following individuals</w:t>
      </w:r>
      <w:r w:rsidR="009902DB" w:rsidRPr="00F91745">
        <w:rPr>
          <w:sz w:val="24"/>
          <w:szCs w:val="24"/>
        </w:rPr>
        <w:t xml:space="preserve"> </w:t>
      </w:r>
      <w:r w:rsidR="00425494" w:rsidRPr="00425494">
        <w:rPr>
          <w:sz w:val="24"/>
          <w:szCs w:val="24"/>
        </w:rPr>
        <w:t>outside of AHRQ have been consulted on the design of the</w:t>
      </w:r>
      <w:r>
        <w:rPr>
          <w:sz w:val="24"/>
          <w:szCs w:val="24"/>
        </w:rPr>
        <w:t xml:space="preserve"> cognitive </w:t>
      </w:r>
      <w:r w:rsidRPr="00425494">
        <w:rPr>
          <w:sz w:val="24"/>
          <w:szCs w:val="24"/>
        </w:rPr>
        <w:t>interviewing</w:t>
      </w:r>
      <w:r>
        <w:rPr>
          <w:sz w:val="24"/>
          <w:szCs w:val="24"/>
        </w:rPr>
        <w:t xml:space="preserve"> protocol</w:t>
      </w:r>
      <w:r w:rsidR="00425494" w:rsidRPr="00425494">
        <w:rPr>
          <w:sz w:val="24"/>
          <w:szCs w:val="24"/>
        </w:rPr>
        <w:t>:</w:t>
      </w:r>
    </w:p>
    <w:p w14:paraId="15C66EAC" w14:textId="77777777" w:rsidR="009902DB" w:rsidRPr="00F91745" w:rsidRDefault="009902DB" w:rsidP="00F36C3F">
      <w:pPr>
        <w:spacing w:line="276" w:lineRule="auto"/>
        <w:rPr>
          <w:sz w:val="24"/>
          <w:szCs w:val="24"/>
        </w:rPr>
      </w:pPr>
    </w:p>
    <w:p w14:paraId="733D336C" w14:textId="77777777" w:rsidR="00FD6156" w:rsidRDefault="00FD6156" w:rsidP="00F36C3F">
      <w:pPr>
        <w:spacing w:line="276" w:lineRule="auto"/>
        <w:rPr>
          <w:sz w:val="24"/>
          <w:szCs w:val="24"/>
        </w:rPr>
        <w:sectPr w:rsidR="00FD6156" w:rsidSect="00FA3B94">
          <w:footerReference w:type="even" r:id="rId10"/>
          <w:footerReference w:type="default" r:id="rId11"/>
          <w:pgSz w:w="12240" w:h="15840"/>
          <w:pgMar w:top="1440" w:right="1440" w:bottom="1440" w:left="1440" w:header="720" w:footer="720" w:gutter="0"/>
          <w:cols w:space="720"/>
          <w:docGrid w:linePitch="360"/>
        </w:sectPr>
      </w:pPr>
    </w:p>
    <w:p w14:paraId="789086A9" w14:textId="7A2186CC" w:rsidR="009C1300" w:rsidRDefault="009C1300" w:rsidP="00F36C3F">
      <w:pPr>
        <w:spacing w:line="276" w:lineRule="auto"/>
        <w:rPr>
          <w:sz w:val="24"/>
          <w:szCs w:val="24"/>
        </w:rPr>
      </w:pPr>
      <w:r w:rsidRPr="00425494">
        <w:rPr>
          <w:sz w:val="24"/>
          <w:szCs w:val="24"/>
        </w:rPr>
        <w:lastRenderedPageBreak/>
        <w:t>Wendy Hicks,</w:t>
      </w:r>
      <w:r>
        <w:rPr>
          <w:sz w:val="24"/>
          <w:szCs w:val="24"/>
        </w:rPr>
        <w:t xml:space="preserve"> </w:t>
      </w:r>
      <w:r w:rsidRPr="00425494">
        <w:rPr>
          <w:sz w:val="24"/>
          <w:szCs w:val="24"/>
        </w:rPr>
        <w:t>Westat, Inc.</w:t>
      </w:r>
    </w:p>
    <w:p w14:paraId="5B8AFADA" w14:textId="77777777" w:rsidR="00BF58A9" w:rsidRPr="00F91745" w:rsidRDefault="00BF58A9" w:rsidP="00F36C3F">
      <w:pPr>
        <w:spacing w:line="276" w:lineRule="auto"/>
        <w:rPr>
          <w:sz w:val="24"/>
          <w:szCs w:val="24"/>
        </w:rPr>
      </w:pPr>
      <w:r>
        <w:rPr>
          <w:sz w:val="24"/>
          <w:szCs w:val="24"/>
        </w:rPr>
        <w:t>Angie Kistler, Westat, Inc.</w:t>
      </w:r>
    </w:p>
    <w:p w14:paraId="7DC667F7" w14:textId="77777777" w:rsidR="009C1300" w:rsidRDefault="009C1300" w:rsidP="00F36C3F">
      <w:pPr>
        <w:spacing w:line="276" w:lineRule="auto"/>
        <w:rPr>
          <w:sz w:val="24"/>
          <w:szCs w:val="24"/>
        </w:rPr>
      </w:pPr>
      <w:r>
        <w:rPr>
          <w:sz w:val="24"/>
          <w:szCs w:val="24"/>
        </w:rPr>
        <w:t>Martha Stapleton, Westat, Inc.</w:t>
      </w:r>
    </w:p>
    <w:p w14:paraId="3F8F68B7" w14:textId="77777777" w:rsidR="009C1300" w:rsidRDefault="009C1300" w:rsidP="00F36C3F">
      <w:pPr>
        <w:spacing w:line="276" w:lineRule="auto"/>
        <w:rPr>
          <w:sz w:val="24"/>
          <w:szCs w:val="24"/>
        </w:rPr>
      </w:pPr>
      <w:r>
        <w:rPr>
          <w:sz w:val="24"/>
          <w:szCs w:val="24"/>
        </w:rPr>
        <w:t>Amanda Wilmot, Westat, Inc.</w:t>
      </w:r>
    </w:p>
    <w:p w14:paraId="7BB1033A" w14:textId="77777777" w:rsidR="009C1300" w:rsidRDefault="009C1300" w:rsidP="00F36C3F">
      <w:pPr>
        <w:spacing w:line="276" w:lineRule="auto"/>
        <w:rPr>
          <w:sz w:val="24"/>
          <w:szCs w:val="24"/>
        </w:rPr>
      </w:pPr>
      <w:r>
        <w:rPr>
          <w:sz w:val="24"/>
          <w:szCs w:val="24"/>
        </w:rPr>
        <w:lastRenderedPageBreak/>
        <w:t>Karen Stein, Westat, Inc.</w:t>
      </w:r>
    </w:p>
    <w:p w14:paraId="50D5C49A" w14:textId="77777777" w:rsidR="009C1300" w:rsidRPr="009C1300" w:rsidRDefault="009C1300" w:rsidP="00F36C3F">
      <w:pPr>
        <w:spacing w:line="276" w:lineRule="auto"/>
        <w:rPr>
          <w:sz w:val="24"/>
          <w:szCs w:val="24"/>
        </w:rPr>
      </w:pPr>
      <w:r w:rsidRPr="009C1300">
        <w:rPr>
          <w:sz w:val="24"/>
          <w:szCs w:val="24"/>
        </w:rPr>
        <w:t xml:space="preserve">Heather </w:t>
      </w:r>
      <w:proofErr w:type="spellStart"/>
      <w:r w:rsidRPr="009C1300">
        <w:rPr>
          <w:sz w:val="24"/>
          <w:szCs w:val="24"/>
        </w:rPr>
        <w:t>Brotsos</w:t>
      </w:r>
      <w:proofErr w:type="spellEnd"/>
      <w:r w:rsidRPr="009C1300">
        <w:rPr>
          <w:sz w:val="24"/>
          <w:szCs w:val="24"/>
        </w:rPr>
        <w:t>, Summit</w:t>
      </w:r>
    </w:p>
    <w:p w14:paraId="33E41D97" w14:textId="77777777" w:rsidR="009C1300" w:rsidRPr="009C1300" w:rsidRDefault="009C1300" w:rsidP="00637EBA">
      <w:pPr>
        <w:spacing w:line="276" w:lineRule="auto"/>
        <w:rPr>
          <w:sz w:val="24"/>
          <w:szCs w:val="24"/>
        </w:rPr>
      </w:pPr>
      <w:r w:rsidRPr="009C1300">
        <w:rPr>
          <w:sz w:val="24"/>
          <w:szCs w:val="24"/>
        </w:rPr>
        <w:t xml:space="preserve">Oswaldo </w:t>
      </w:r>
      <w:proofErr w:type="spellStart"/>
      <w:r w:rsidRPr="009C1300">
        <w:rPr>
          <w:sz w:val="24"/>
          <w:szCs w:val="24"/>
        </w:rPr>
        <w:t>Urdapilleta</w:t>
      </w:r>
      <w:proofErr w:type="gramStart"/>
      <w:r w:rsidRPr="009C1300">
        <w:rPr>
          <w:sz w:val="24"/>
          <w:szCs w:val="24"/>
        </w:rPr>
        <w:t>,Summit</w:t>
      </w:r>
      <w:proofErr w:type="spellEnd"/>
      <w:proofErr w:type="gramEnd"/>
    </w:p>
    <w:p w14:paraId="7DCAD66F" w14:textId="77777777" w:rsidR="00FD6156" w:rsidRDefault="00FD6156" w:rsidP="00637EBA">
      <w:pPr>
        <w:pStyle w:val="Heading2"/>
        <w:spacing w:before="0" w:line="276" w:lineRule="auto"/>
        <w:rPr>
          <w:color w:val="auto"/>
          <w:sz w:val="24"/>
          <w:szCs w:val="24"/>
        </w:rPr>
        <w:sectPr w:rsidR="00FD6156" w:rsidSect="00FD6156">
          <w:type w:val="continuous"/>
          <w:pgSz w:w="12240" w:h="15840"/>
          <w:pgMar w:top="1440" w:right="1440" w:bottom="1440" w:left="1440" w:header="720" w:footer="720" w:gutter="0"/>
          <w:cols w:num="2" w:space="720"/>
          <w:docGrid w:linePitch="360"/>
        </w:sectPr>
      </w:pPr>
    </w:p>
    <w:p w14:paraId="514FF4EF" w14:textId="0DEAA50F" w:rsidR="00637EBA" w:rsidRDefault="00637EBA" w:rsidP="00637EBA">
      <w:pPr>
        <w:pStyle w:val="Heading2"/>
        <w:spacing w:before="0" w:line="276" w:lineRule="auto"/>
        <w:rPr>
          <w:color w:val="auto"/>
          <w:sz w:val="24"/>
          <w:szCs w:val="24"/>
        </w:rPr>
      </w:pPr>
    </w:p>
    <w:p w14:paraId="2000612C" w14:textId="77777777" w:rsidR="002D262B" w:rsidRPr="00B02529" w:rsidRDefault="009167C4" w:rsidP="00637EBA">
      <w:pPr>
        <w:pStyle w:val="Heading2"/>
        <w:spacing w:before="0" w:line="276" w:lineRule="auto"/>
        <w:rPr>
          <w:color w:val="auto"/>
          <w:sz w:val="24"/>
          <w:szCs w:val="24"/>
        </w:rPr>
      </w:pPr>
      <w:bookmarkStart w:id="15" w:name="_Toc477937943"/>
      <w:r>
        <w:rPr>
          <w:color w:val="auto"/>
          <w:sz w:val="24"/>
          <w:szCs w:val="24"/>
        </w:rPr>
        <w:t>9</w:t>
      </w:r>
      <w:r w:rsidR="0057087C" w:rsidRPr="002F0C82">
        <w:rPr>
          <w:color w:val="auto"/>
          <w:sz w:val="24"/>
          <w:szCs w:val="24"/>
        </w:rPr>
        <w:t xml:space="preserve">.  </w:t>
      </w:r>
      <w:r w:rsidR="002D262B" w:rsidRPr="00B02529">
        <w:rPr>
          <w:color w:val="auto"/>
          <w:sz w:val="24"/>
          <w:szCs w:val="24"/>
        </w:rPr>
        <w:t>Payments/Gifts to Respondents</w:t>
      </w:r>
      <w:bookmarkEnd w:id="15"/>
    </w:p>
    <w:p w14:paraId="499CA622" w14:textId="77777777" w:rsidR="002D262B" w:rsidRPr="0024077A" w:rsidRDefault="002D262B" w:rsidP="00637EBA">
      <w:pPr>
        <w:spacing w:line="276" w:lineRule="auto"/>
        <w:rPr>
          <w:sz w:val="24"/>
          <w:szCs w:val="24"/>
          <w:highlight w:val="yellow"/>
        </w:rPr>
      </w:pPr>
    </w:p>
    <w:p w14:paraId="199E3554" w14:textId="23B7D888" w:rsidR="002D262B" w:rsidRDefault="00BE1080" w:rsidP="00F36C3F">
      <w:pPr>
        <w:spacing w:line="276" w:lineRule="auto"/>
        <w:rPr>
          <w:sz w:val="24"/>
          <w:szCs w:val="24"/>
        </w:rPr>
      </w:pPr>
      <w:r>
        <w:rPr>
          <w:sz w:val="24"/>
          <w:szCs w:val="24"/>
        </w:rPr>
        <w:t xml:space="preserve">Cognitive interview respondents are identified based on their relationship or experiences with key </w:t>
      </w:r>
      <w:r w:rsidR="009B2B06">
        <w:rPr>
          <w:sz w:val="24"/>
          <w:szCs w:val="24"/>
        </w:rPr>
        <w:t xml:space="preserve">study </w:t>
      </w:r>
      <w:r>
        <w:rPr>
          <w:sz w:val="24"/>
          <w:szCs w:val="24"/>
        </w:rPr>
        <w:t>characteristics. In order to successfully fulfil</w:t>
      </w:r>
      <w:r w:rsidR="00ED46F9">
        <w:rPr>
          <w:sz w:val="24"/>
          <w:szCs w:val="24"/>
        </w:rPr>
        <w:t>l</w:t>
      </w:r>
      <w:r>
        <w:rPr>
          <w:sz w:val="24"/>
          <w:szCs w:val="24"/>
        </w:rPr>
        <w:t xml:space="preserve"> the required numbers in the required subgroups </w:t>
      </w:r>
      <w:r w:rsidR="009B2B06">
        <w:rPr>
          <w:sz w:val="24"/>
          <w:szCs w:val="24"/>
        </w:rPr>
        <w:t xml:space="preserve">and </w:t>
      </w:r>
      <w:r>
        <w:rPr>
          <w:sz w:val="24"/>
          <w:szCs w:val="24"/>
        </w:rPr>
        <w:t>to allow for meaningful analysis on sub-groups of the population</w:t>
      </w:r>
      <w:r w:rsidR="009B2B06">
        <w:rPr>
          <w:sz w:val="24"/>
          <w:szCs w:val="24"/>
        </w:rPr>
        <w:t>,</w:t>
      </w:r>
      <w:r>
        <w:rPr>
          <w:sz w:val="24"/>
          <w:szCs w:val="24"/>
        </w:rPr>
        <w:t xml:space="preserve"> sufficient </w:t>
      </w:r>
      <w:r w:rsidRPr="009B2B06">
        <w:rPr>
          <w:sz w:val="24"/>
          <w:szCs w:val="24"/>
        </w:rPr>
        <w:t xml:space="preserve">numbers must be recruited in those subgroups (OMB </w:t>
      </w:r>
      <w:r w:rsidR="009B2B06" w:rsidRPr="009B2B06">
        <w:rPr>
          <w:sz w:val="24"/>
          <w:szCs w:val="24"/>
        </w:rPr>
        <w:t xml:space="preserve">cognitive testing </w:t>
      </w:r>
      <w:r w:rsidRPr="009B2B06">
        <w:rPr>
          <w:sz w:val="24"/>
          <w:szCs w:val="24"/>
        </w:rPr>
        <w:t xml:space="preserve">guideline A.2.1). </w:t>
      </w:r>
      <w:r w:rsidR="002D262B" w:rsidRPr="009B2B06">
        <w:rPr>
          <w:sz w:val="24"/>
          <w:szCs w:val="24"/>
        </w:rPr>
        <w:t>To</w:t>
      </w:r>
      <w:r w:rsidR="002D262B" w:rsidRPr="00B86373">
        <w:rPr>
          <w:sz w:val="24"/>
          <w:szCs w:val="24"/>
        </w:rPr>
        <w:t xml:space="preserve"> successfully recruit </w:t>
      </w:r>
      <w:r w:rsidR="002E181A">
        <w:rPr>
          <w:sz w:val="24"/>
          <w:szCs w:val="24"/>
        </w:rPr>
        <w:t>44</w:t>
      </w:r>
      <w:r>
        <w:rPr>
          <w:sz w:val="24"/>
          <w:szCs w:val="24"/>
        </w:rPr>
        <w:t xml:space="preserve"> </w:t>
      </w:r>
      <w:r w:rsidR="002D262B" w:rsidRPr="00B86373">
        <w:rPr>
          <w:sz w:val="24"/>
          <w:szCs w:val="24"/>
        </w:rPr>
        <w:t>cognitive interview participants</w:t>
      </w:r>
      <w:r>
        <w:rPr>
          <w:sz w:val="24"/>
          <w:szCs w:val="24"/>
        </w:rPr>
        <w:t xml:space="preserve"> from the various sub-groups required for the study within a reasonable timeframe</w:t>
      </w:r>
      <w:r w:rsidR="002D262B" w:rsidRPr="00B86373">
        <w:rPr>
          <w:sz w:val="24"/>
          <w:szCs w:val="24"/>
        </w:rPr>
        <w:t xml:space="preserve">, it is appropriate to offer a cash incentive. </w:t>
      </w:r>
      <w:r w:rsidR="006F64EF">
        <w:rPr>
          <w:sz w:val="24"/>
          <w:szCs w:val="24"/>
        </w:rPr>
        <w:t>K</w:t>
      </w:r>
      <w:r w:rsidR="002D262B">
        <w:rPr>
          <w:sz w:val="24"/>
          <w:szCs w:val="24"/>
        </w:rPr>
        <w:t>e</w:t>
      </w:r>
      <w:r w:rsidR="00167A18">
        <w:rPr>
          <w:sz w:val="24"/>
          <w:szCs w:val="24"/>
        </w:rPr>
        <w:t xml:space="preserve">eping </w:t>
      </w:r>
      <w:r w:rsidR="006F64EF">
        <w:rPr>
          <w:sz w:val="24"/>
          <w:szCs w:val="24"/>
        </w:rPr>
        <w:t xml:space="preserve">in mind the recruitment effort required to fill </w:t>
      </w:r>
      <w:r w:rsidR="006F300D">
        <w:rPr>
          <w:sz w:val="24"/>
          <w:szCs w:val="24"/>
        </w:rPr>
        <w:t xml:space="preserve">effectively hard-to-reach </w:t>
      </w:r>
      <w:r w:rsidR="006F64EF">
        <w:rPr>
          <w:sz w:val="24"/>
          <w:szCs w:val="24"/>
        </w:rPr>
        <w:t>small sub-groups for this test and effectively recruit respond</w:t>
      </w:r>
      <w:r w:rsidR="002D262B">
        <w:rPr>
          <w:sz w:val="24"/>
          <w:szCs w:val="24"/>
        </w:rPr>
        <w:t>ents for one-hour interviews in the metropolitan D.C. area, w</w:t>
      </w:r>
      <w:r w:rsidR="002D262B" w:rsidRPr="00B86373">
        <w:rPr>
          <w:sz w:val="24"/>
          <w:szCs w:val="24"/>
        </w:rPr>
        <w:t>e propose a $</w:t>
      </w:r>
      <w:r w:rsidR="00B30EC9">
        <w:rPr>
          <w:sz w:val="24"/>
          <w:szCs w:val="24"/>
        </w:rPr>
        <w:t>4</w:t>
      </w:r>
      <w:bookmarkStart w:id="16" w:name="_GoBack"/>
      <w:bookmarkEnd w:id="16"/>
      <w:r w:rsidR="002D262B" w:rsidRPr="00B86373">
        <w:rPr>
          <w:sz w:val="24"/>
          <w:szCs w:val="24"/>
        </w:rPr>
        <w:t>0 cash remuneration</w:t>
      </w:r>
      <w:r w:rsidR="006F64EF">
        <w:rPr>
          <w:sz w:val="24"/>
          <w:szCs w:val="24"/>
        </w:rPr>
        <w:t xml:space="preserve">. This will be paid </w:t>
      </w:r>
      <w:r w:rsidR="009B2B06">
        <w:rPr>
          <w:sz w:val="24"/>
          <w:szCs w:val="24"/>
        </w:rPr>
        <w:t>as a thank you</w:t>
      </w:r>
      <w:r w:rsidR="006F64EF">
        <w:rPr>
          <w:sz w:val="24"/>
          <w:szCs w:val="24"/>
        </w:rPr>
        <w:t xml:space="preserve"> for taking part</w:t>
      </w:r>
      <w:r w:rsidR="009B2B06">
        <w:rPr>
          <w:sz w:val="24"/>
          <w:szCs w:val="24"/>
        </w:rPr>
        <w:t xml:space="preserve">, out of </w:t>
      </w:r>
      <w:r w:rsidR="005F4C11">
        <w:rPr>
          <w:sz w:val="24"/>
          <w:szCs w:val="24"/>
        </w:rPr>
        <w:t xml:space="preserve">respect </w:t>
      </w:r>
      <w:r w:rsidR="00167A18">
        <w:rPr>
          <w:sz w:val="24"/>
          <w:szCs w:val="24"/>
        </w:rPr>
        <w:t>for people’s time</w:t>
      </w:r>
      <w:r w:rsidR="009B2B06">
        <w:rPr>
          <w:sz w:val="24"/>
          <w:szCs w:val="24"/>
        </w:rPr>
        <w:t>,</w:t>
      </w:r>
      <w:r w:rsidR="00167A18">
        <w:rPr>
          <w:sz w:val="24"/>
          <w:szCs w:val="24"/>
        </w:rPr>
        <w:t xml:space="preserve"> and </w:t>
      </w:r>
      <w:r w:rsidR="00ED46F9">
        <w:rPr>
          <w:sz w:val="24"/>
          <w:szCs w:val="24"/>
        </w:rPr>
        <w:t xml:space="preserve">more importantly </w:t>
      </w:r>
      <w:r w:rsidR="00167A18">
        <w:rPr>
          <w:sz w:val="24"/>
          <w:szCs w:val="24"/>
        </w:rPr>
        <w:t>to cover any out of pocket expenses involved such as childcare, travel costs involved in getting to Westat</w:t>
      </w:r>
      <w:r w:rsidR="009B2B06">
        <w:rPr>
          <w:sz w:val="24"/>
          <w:szCs w:val="24"/>
        </w:rPr>
        <w:t>,</w:t>
      </w:r>
      <w:r w:rsidR="00167A18">
        <w:rPr>
          <w:sz w:val="24"/>
          <w:szCs w:val="24"/>
        </w:rPr>
        <w:t xml:space="preserve"> and other incidentals. </w:t>
      </w:r>
      <w:r w:rsidR="005F4C11">
        <w:rPr>
          <w:sz w:val="24"/>
          <w:szCs w:val="24"/>
        </w:rPr>
        <w:t xml:space="preserve">The amount offered is less that that generally offered by </w:t>
      </w:r>
      <w:r w:rsidR="00ED46F9">
        <w:rPr>
          <w:sz w:val="24"/>
          <w:szCs w:val="24"/>
        </w:rPr>
        <w:t xml:space="preserve">local </w:t>
      </w:r>
      <w:r w:rsidR="005F4C11">
        <w:rPr>
          <w:sz w:val="24"/>
          <w:szCs w:val="24"/>
        </w:rPr>
        <w:t xml:space="preserve">market research establishments </w:t>
      </w:r>
      <w:r w:rsidR="00A56ABB">
        <w:rPr>
          <w:sz w:val="24"/>
          <w:szCs w:val="24"/>
        </w:rPr>
        <w:t xml:space="preserve">for </w:t>
      </w:r>
      <w:r w:rsidR="00ED46F9">
        <w:rPr>
          <w:sz w:val="24"/>
          <w:szCs w:val="24"/>
        </w:rPr>
        <w:t xml:space="preserve">a </w:t>
      </w:r>
      <w:r w:rsidR="00A56ABB">
        <w:rPr>
          <w:sz w:val="24"/>
          <w:szCs w:val="24"/>
        </w:rPr>
        <w:t>one-to-one interview</w:t>
      </w:r>
      <w:r w:rsidR="005F4C11">
        <w:rPr>
          <w:sz w:val="24"/>
          <w:szCs w:val="24"/>
        </w:rPr>
        <w:t xml:space="preserve">. Although this can make recruitment </w:t>
      </w:r>
      <w:r w:rsidR="00A56ABB">
        <w:rPr>
          <w:sz w:val="24"/>
          <w:szCs w:val="24"/>
        </w:rPr>
        <w:t xml:space="preserve">for such studies </w:t>
      </w:r>
      <w:r w:rsidR="005F4C11">
        <w:rPr>
          <w:sz w:val="24"/>
          <w:szCs w:val="24"/>
        </w:rPr>
        <w:t>more difficul</w:t>
      </w:r>
      <w:r w:rsidR="00A56ABB">
        <w:rPr>
          <w:sz w:val="24"/>
          <w:szCs w:val="24"/>
        </w:rPr>
        <w:t>t, we hope that</w:t>
      </w:r>
      <w:r w:rsidR="005F4C11">
        <w:rPr>
          <w:sz w:val="24"/>
          <w:szCs w:val="24"/>
        </w:rPr>
        <w:t xml:space="preserve"> the fact that </w:t>
      </w:r>
      <w:r w:rsidR="00A56ABB">
        <w:rPr>
          <w:sz w:val="24"/>
          <w:szCs w:val="24"/>
        </w:rPr>
        <w:t>this</w:t>
      </w:r>
      <w:r w:rsidR="005F4C11">
        <w:rPr>
          <w:sz w:val="24"/>
          <w:szCs w:val="24"/>
        </w:rPr>
        <w:t xml:space="preserve"> is </w:t>
      </w:r>
      <w:r w:rsidR="00A56ABB">
        <w:rPr>
          <w:sz w:val="24"/>
          <w:szCs w:val="24"/>
        </w:rPr>
        <w:t xml:space="preserve">a </w:t>
      </w:r>
      <w:r w:rsidR="005F4C11">
        <w:rPr>
          <w:sz w:val="24"/>
          <w:szCs w:val="24"/>
        </w:rPr>
        <w:t xml:space="preserve">federally funded </w:t>
      </w:r>
      <w:r w:rsidR="00A56ABB">
        <w:rPr>
          <w:sz w:val="24"/>
          <w:szCs w:val="24"/>
        </w:rPr>
        <w:t xml:space="preserve">study </w:t>
      </w:r>
      <w:r w:rsidR="002945B2">
        <w:rPr>
          <w:sz w:val="24"/>
          <w:szCs w:val="24"/>
        </w:rPr>
        <w:t xml:space="preserve">on a salient topic </w:t>
      </w:r>
      <w:r w:rsidR="005F4C11">
        <w:rPr>
          <w:sz w:val="24"/>
          <w:szCs w:val="24"/>
        </w:rPr>
        <w:t xml:space="preserve">will be </w:t>
      </w:r>
      <w:r w:rsidR="005F4C11" w:rsidRPr="00A56ABB">
        <w:rPr>
          <w:sz w:val="24"/>
          <w:szCs w:val="24"/>
        </w:rPr>
        <w:t xml:space="preserve">a motivation for respondents to take part. </w:t>
      </w:r>
      <w:r w:rsidR="00A56ABB" w:rsidRPr="00A56ABB">
        <w:rPr>
          <w:sz w:val="24"/>
          <w:szCs w:val="24"/>
        </w:rPr>
        <w:t>We</w:t>
      </w:r>
      <w:r w:rsidR="006F64EF">
        <w:rPr>
          <w:sz w:val="24"/>
          <w:szCs w:val="24"/>
        </w:rPr>
        <w:t>stat</w:t>
      </w:r>
      <w:r w:rsidR="00A56ABB" w:rsidRPr="00A56ABB">
        <w:rPr>
          <w:sz w:val="24"/>
          <w:szCs w:val="24"/>
        </w:rPr>
        <w:t xml:space="preserve"> have found that lower incentive amounts can lead to an increase in </w:t>
      </w:r>
      <w:r w:rsidR="00A56ABB">
        <w:rPr>
          <w:sz w:val="24"/>
          <w:szCs w:val="24"/>
        </w:rPr>
        <w:t>the number of respondents who cancel at short notice or do not show</w:t>
      </w:r>
      <w:r w:rsidR="00A56ABB" w:rsidRPr="00A56ABB">
        <w:rPr>
          <w:sz w:val="24"/>
          <w:szCs w:val="24"/>
        </w:rPr>
        <w:t xml:space="preserve"> for interview</w:t>
      </w:r>
      <w:r w:rsidR="00A56ABB">
        <w:rPr>
          <w:sz w:val="24"/>
          <w:szCs w:val="24"/>
        </w:rPr>
        <w:t>. This in turn adds cost to the project in finding replacements and means that</w:t>
      </w:r>
      <w:r w:rsidR="00A56ABB" w:rsidRPr="00A56ABB">
        <w:rPr>
          <w:sz w:val="24"/>
          <w:szCs w:val="24"/>
        </w:rPr>
        <w:t xml:space="preserve"> replacement respondents are provided with very short notice to attend. </w:t>
      </w:r>
      <w:r w:rsidR="00A56ABB">
        <w:rPr>
          <w:sz w:val="24"/>
          <w:szCs w:val="24"/>
        </w:rPr>
        <w:t>The incentive amount proposed offsets potential increased r</w:t>
      </w:r>
      <w:r w:rsidR="00A33716" w:rsidRPr="00A56ABB">
        <w:rPr>
          <w:sz w:val="24"/>
          <w:szCs w:val="24"/>
        </w:rPr>
        <w:t>ecruit</w:t>
      </w:r>
      <w:r w:rsidR="002945B2">
        <w:rPr>
          <w:sz w:val="24"/>
          <w:szCs w:val="24"/>
        </w:rPr>
        <w:t>ment</w:t>
      </w:r>
      <w:r w:rsidR="00A56ABB">
        <w:rPr>
          <w:sz w:val="24"/>
          <w:szCs w:val="24"/>
        </w:rPr>
        <w:t xml:space="preserve"> costs</w:t>
      </w:r>
      <w:r w:rsidR="00FB31D7">
        <w:rPr>
          <w:sz w:val="24"/>
          <w:szCs w:val="24"/>
        </w:rPr>
        <w:t xml:space="preserve"> to the project</w:t>
      </w:r>
      <w:r w:rsidR="00D93503">
        <w:rPr>
          <w:sz w:val="24"/>
          <w:szCs w:val="24"/>
        </w:rPr>
        <w:t xml:space="preserve"> </w:t>
      </w:r>
      <w:r w:rsidR="00A33716" w:rsidRPr="00A56ABB">
        <w:rPr>
          <w:sz w:val="24"/>
          <w:szCs w:val="24"/>
        </w:rPr>
        <w:t xml:space="preserve">and </w:t>
      </w:r>
      <w:r w:rsidR="00A56ABB">
        <w:rPr>
          <w:sz w:val="24"/>
          <w:szCs w:val="24"/>
        </w:rPr>
        <w:t xml:space="preserve">added </w:t>
      </w:r>
      <w:r w:rsidR="00A33716" w:rsidRPr="00A56ABB">
        <w:rPr>
          <w:sz w:val="24"/>
          <w:szCs w:val="24"/>
        </w:rPr>
        <w:t>burden on members of the public.</w:t>
      </w:r>
    </w:p>
    <w:p w14:paraId="65709C39" w14:textId="77777777" w:rsidR="002D262B" w:rsidRPr="00B02529" w:rsidRDefault="009167C4" w:rsidP="00F36C3F">
      <w:pPr>
        <w:pStyle w:val="Heading2"/>
        <w:spacing w:line="276" w:lineRule="auto"/>
        <w:rPr>
          <w:color w:val="auto"/>
        </w:rPr>
      </w:pPr>
      <w:bookmarkStart w:id="17" w:name="_Toc477937944"/>
      <w:r w:rsidRPr="00B02529">
        <w:rPr>
          <w:color w:val="auto"/>
        </w:rPr>
        <w:lastRenderedPageBreak/>
        <w:t>10</w:t>
      </w:r>
      <w:r w:rsidR="0057087C" w:rsidRPr="00B02529">
        <w:rPr>
          <w:color w:val="auto"/>
        </w:rPr>
        <w:t xml:space="preserve">.  </w:t>
      </w:r>
      <w:r w:rsidR="002D262B" w:rsidRPr="00B02529">
        <w:rPr>
          <w:color w:val="auto"/>
        </w:rPr>
        <w:t>Assurance of Confidentiality</w:t>
      </w:r>
      <w:bookmarkEnd w:id="17"/>
    </w:p>
    <w:p w14:paraId="2C262634" w14:textId="77777777" w:rsidR="002D262B" w:rsidRPr="00CB177A" w:rsidRDefault="002D262B" w:rsidP="00F36C3F">
      <w:pPr>
        <w:spacing w:line="276" w:lineRule="auto"/>
      </w:pPr>
    </w:p>
    <w:p w14:paraId="4E945728" w14:textId="0A2413EE" w:rsidR="00062B4B" w:rsidRPr="00336F9B" w:rsidRDefault="00062B4B" w:rsidP="00F36C3F">
      <w:pPr>
        <w:spacing w:line="276" w:lineRule="auto"/>
        <w:rPr>
          <w:sz w:val="24"/>
          <w:szCs w:val="24"/>
        </w:rPr>
      </w:pPr>
      <w:r w:rsidRPr="00336F9B">
        <w:rPr>
          <w:sz w:val="24"/>
          <w:szCs w:val="24"/>
        </w:rPr>
        <w:t>IRB approval for the cognitive testing study will be obtained prior to starting any recruitment. Respondents</w:t>
      </w:r>
      <w:r w:rsidR="002D262B" w:rsidRPr="00336F9B">
        <w:rPr>
          <w:sz w:val="24"/>
          <w:szCs w:val="24"/>
        </w:rPr>
        <w:t xml:space="preserve"> will be assured of the confidentiality of their </w:t>
      </w:r>
      <w:r w:rsidR="002D262B" w:rsidRPr="00786BB3">
        <w:rPr>
          <w:sz w:val="24"/>
          <w:szCs w:val="24"/>
        </w:rPr>
        <w:t xml:space="preserve">replies </w:t>
      </w:r>
      <w:r w:rsidR="002D262B" w:rsidRPr="005863D7">
        <w:rPr>
          <w:sz w:val="24"/>
          <w:szCs w:val="24"/>
        </w:rPr>
        <w:t xml:space="preserve">under Section 934(c) of the Public Health Service Act, </w:t>
      </w:r>
      <w:proofErr w:type="gramStart"/>
      <w:r w:rsidR="002D262B" w:rsidRPr="005863D7">
        <w:rPr>
          <w:sz w:val="24"/>
          <w:szCs w:val="24"/>
        </w:rPr>
        <w:t>42 USC 299c-3(c)</w:t>
      </w:r>
      <w:proofErr w:type="gramEnd"/>
      <w:r w:rsidR="002D262B" w:rsidRPr="005863D7">
        <w:rPr>
          <w:sz w:val="24"/>
          <w:szCs w:val="24"/>
        </w:rPr>
        <w:t>.</w:t>
      </w:r>
      <w:r w:rsidR="002D262B" w:rsidRPr="00786BB3">
        <w:rPr>
          <w:sz w:val="24"/>
          <w:szCs w:val="24"/>
        </w:rPr>
        <w:t xml:space="preserve"> </w:t>
      </w:r>
      <w:r w:rsidRPr="00786BB3">
        <w:rPr>
          <w:sz w:val="24"/>
          <w:szCs w:val="24"/>
        </w:rPr>
        <w:t>All those taking part will be</w:t>
      </w:r>
      <w:r w:rsidRPr="00336F9B">
        <w:rPr>
          <w:sz w:val="24"/>
          <w:szCs w:val="24"/>
        </w:rPr>
        <w:t xml:space="preserve"> aged 18 years or older.</w:t>
      </w:r>
      <w:r w:rsidR="002D262B" w:rsidRPr="00336F9B">
        <w:rPr>
          <w:sz w:val="24"/>
          <w:szCs w:val="24"/>
        </w:rPr>
        <w:t xml:space="preserve"> They will be told the purposes for which the information is collected and that, in accordance with this statute, any identifiable information about them will not be used or disclosed for any other purpose. </w:t>
      </w:r>
      <w:r w:rsidR="00C00276" w:rsidRPr="00336F9B">
        <w:rPr>
          <w:sz w:val="24"/>
          <w:szCs w:val="24"/>
        </w:rPr>
        <w:t xml:space="preserve">Participants will be asked </w:t>
      </w:r>
      <w:r w:rsidRPr="00336F9B">
        <w:rPr>
          <w:sz w:val="24"/>
          <w:szCs w:val="24"/>
        </w:rPr>
        <w:t>for their written consent before participating in any interview and for audio recording the interview. The cognitive interviewer will review the consent form with respondents</w:t>
      </w:r>
      <w:r w:rsidR="0034663D">
        <w:rPr>
          <w:sz w:val="24"/>
          <w:szCs w:val="24"/>
        </w:rPr>
        <w:t xml:space="preserve"> and offer to answer any questions they may have about participation</w:t>
      </w:r>
      <w:r w:rsidRPr="00336F9B">
        <w:rPr>
          <w:sz w:val="24"/>
          <w:szCs w:val="24"/>
        </w:rPr>
        <w:t xml:space="preserve">. All participants will be asked to sign the form prior to starting the cognitive interview.  </w:t>
      </w:r>
    </w:p>
    <w:p w14:paraId="2BE07133" w14:textId="77777777" w:rsidR="0087774C" w:rsidRPr="00336F9B" w:rsidRDefault="0087774C" w:rsidP="00F36C3F">
      <w:pPr>
        <w:spacing w:line="276" w:lineRule="auto"/>
        <w:rPr>
          <w:sz w:val="24"/>
          <w:szCs w:val="24"/>
        </w:rPr>
      </w:pPr>
    </w:p>
    <w:p w14:paraId="5C6378EF" w14:textId="15E3E556" w:rsidR="0087774C" w:rsidRPr="00336F9B" w:rsidRDefault="0087774C" w:rsidP="00F36C3F">
      <w:pPr>
        <w:spacing w:line="276" w:lineRule="auto"/>
        <w:rPr>
          <w:sz w:val="24"/>
          <w:szCs w:val="24"/>
        </w:rPr>
      </w:pPr>
      <w:r w:rsidRPr="00336F9B">
        <w:rPr>
          <w:sz w:val="24"/>
          <w:szCs w:val="24"/>
        </w:rPr>
        <w:t>Information that can directly identify respondents is collected as part of the screening process so that they can be contacted in order to schedule the cognitive interviews. This information is stored separately from any other information provide</w:t>
      </w:r>
      <w:r w:rsidR="0034663D">
        <w:rPr>
          <w:sz w:val="24"/>
          <w:szCs w:val="24"/>
        </w:rPr>
        <w:t>d</w:t>
      </w:r>
      <w:r w:rsidRPr="00336F9B">
        <w:rPr>
          <w:sz w:val="24"/>
          <w:szCs w:val="24"/>
        </w:rPr>
        <w:t xml:space="preserve"> either at the screening interview or the cognitive interview</w:t>
      </w:r>
      <w:r w:rsidR="0034663D">
        <w:rPr>
          <w:sz w:val="24"/>
          <w:szCs w:val="24"/>
        </w:rPr>
        <w:t>, for which</w:t>
      </w:r>
      <w:r w:rsidRPr="00336F9B">
        <w:rPr>
          <w:sz w:val="24"/>
          <w:szCs w:val="24"/>
        </w:rPr>
        <w:t xml:space="preserve"> respondents are allocated an ID number only. </w:t>
      </w:r>
    </w:p>
    <w:p w14:paraId="6F2346A2" w14:textId="77777777" w:rsidR="002D262B" w:rsidRPr="00130228" w:rsidRDefault="009167C4" w:rsidP="00F36C3F">
      <w:pPr>
        <w:pStyle w:val="Heading2"/>
        <w:spacing w:line="276" w:lineRule="auto"/>
        <w:rPr>
          <w:color w:val="auto"/>
          <w:sz w:val="24"/>
          <w:szCs w:val="24"/>
        </w:rPr>
      </w:pPr>
      <w:bookmarkStart w:id="18" w:name="_Toc477937945"/>
      <w:r>
        <w:rPr>
          <w:color w:val="auto"/>
          <w:sz w:val="24"/>
          <w:szCs w:val="24"/>
        </w:rPr>
        <w:t>11</w:t>
      </w:r>
      <w:r w:rsidR="0057087C" w:rsidRPr="008C5826">
        <w:rPr>
          <w:color w:val="auto"/>
          <w:sz w:val="24"/>
          <w:szCs w:val="24"/>
        </w:rPr>
        <w:t xml:space="preserve">.  </w:t>
      </w:r>
      <w:r w:rsidR="002D262B" w:rsidRPr="00130228">
        <w:rPr>
          <w:color w:val="auto"/>
          <w:sz w:val="24"/>
          <w:szCs w:val="24"/>
        </w:rPr>
        <w:t>Questions of a Sensitive Nature</w:t>
      </w:r>
      <w:bookmarkEnd w:id="18"/>
    </w:p>
    <w:p w14:paraId="37599E94" w14:textId="77777777" w:rsidR="002D262B" w:rsidRPr="00CB177A" w:rsidRDefault="002D262B" w:rsidP="00F36C3F">
      <w:pPr>
        <w:spacing w:line="276" w:lineRule="auto"/>
        <w:rPr>
          <w:sz w:val="24"/>
          <w:szCs w:val="24"/>
        </w:rPr>
      </w:pPr>
    </w:p>
    <w:p w14:paraId="042552A2" w14:textId="77777777" w:rsidR="002D262B" w:rsidRDefault="002D262B" w:rsidP="00F36C3F">
      <w:pPr>
        <w:spacing w:line="276" w:lineRule="auto"/>
        <w:rPr>
          <w:b/>
          <w:sz w:val="24"/>
          <w:szCs w:val="24"/>
        </w:rPr>
      </w:pPr>
      <w:r>
        <w:rPr>
          <w:sz w:val="24"/>
          <w:szCs w:val="24"/>
        </w:rPr>
        <w:t xml:space="preserve">We do not believe there are </w:t>
      </w:r>
      <w:r w:rsidRPr="00CB177A">
        <w:rPr>
          <w:sz w:val="24"/>
          <w:szCs w:val="24"/>
        </w:rPr>
        <w:t xml:space="preserve">questions of a </w:t>
      </w:r>
      <w:r w:rsidR="006C1124">
        <w:rPr>
          <w:sz w:val="24"/>
          <w:szCs w:val="24"/>
        </w:rPr>
        <w:t xml:space="preserve">particularly </w:t>
      </w:r>
      <w:r w:rsidRPr="00CB177A">
        <w:rPr>
          <w:sz w:val="24"/>
          <w:szCs w:val="24"/>
        </w:rPr>
        <w:t xml:space="preserve">sensitive </w:t>
      </w:r>
      <w:r>
        <w:rPr>
          <w:sz w:val="24"/>
          <w:szCs w:val="24"/>
        </w:rPr>
        <w:t xml:space="preserve">nature </w:t>
      </w:r>
      <w:r w:rsidRPr="00CB177A">
        <w:rPr>
          <w:sz w:val="24"/>
          <w:szCs w:val="24"/>
        </w:rPr>
        <w:t>included in the s</w:t>
      </w:r>
      <w:r w:rsidR="006C1124">
        <w:rPr>
          <w:sz w:val="24"/>
          <w:szCs w:val="24"/>
        </w:rPr>
        <w:t xml:space="preserve">tudy. </w:t>
      </w:r>
    </w:p>
    <w:p w14:paraId="26DFD38A" w14:textId="77777777" w:rsidR="002D262B" w:rsidRPr="004C4946" w:rsidRDefault="009167C4" w:rsidP="00F36C3F">
      <w:pPr>
        <w:pStyle w:val="Heading2"/>
        <w:spacing w:line="276" w:lineRule="auto"/>
        <w:rPr>
          <w:color w:val="auto"/>
          <w:sz w:val="24"/>
          <w:szCs w:val="24"/>
        </w:rPr>
      </w:pPr>
      <w:bookmarkStart w:id="19" w:name="_Toc477937946"/>
      <w:r>
        <w:rPr>
          <w:color w:val="auto"/>
          <w:sz w:val="24"/>
          <w:szCs w:val="24"/>
        </w:rPr>
        <w:t>12</w:t>
      </w:r>
      <w:r w:rsidR="0057087C" w:rsidRPr="008C5826">
        <w:rPr>
          <w:color w:val="auto"/>
          <w:sz w:val="24"/>
          <w:szCs w:val="24"/>
        </w:rPr>
        <w:t xml:space="preserve">.  </w:t>
      </w:r>
      <w:r w:rsidR="002D262B" w:rsidRPr="004C4946">
        <w:rPr>
          <w:color w:val="auto"/>
          <w:sz w:val="24"/>
          <w:szCs w:val="24"/>
        </w:rPr>
        <w:t>Estimates of Annualized Burden Hours and Costs</w:t>
      </w:r>
      <w:bookmarkEnd w:id="19"/>
    </w:p>
    <w:p w14:paraId="73C321EE" w14:textId="77777777" w:rsidR="002D262B" w:rsidRPr="004C4946" w:rsidRDefault="002D262B" w:rsidP="00F36C3F">
      <w:pPr>
        <w:spacing w:line="276" w:lineRule="auto"/>
      </w:pPr>
    </w:p>
    <w:p w14:paraId="1FF9AEA2" w14:textId="0E9D2688" w:rsidR="002D262B" w:rsidRPr="00B05A46" w:rsidRDefault="002D262B" w:rsidP="00F36C3F">
      <w:pPr>
        <w:spacing w:line="276" w:lineRule="auto"/>
        <w:rPr>
          <w:sz w:val="24"/>
          <w:szCs w:val="24"/>
        </w:rPr>
      </w:pPr>
      <w:r w:rsidRPr="004C4946">
        <w:rPr>
          <w:sz w:val="24"/>
          <w:szCs w:val="24"/>
        </w:rPr>
        <w:t>Exhibit 1 shows the estimated annualized burden hours for respondents’ time to</w:t>
      </w:r>
      <w:r w:rsidR="002F275A">
        <w:rPr>
          <w:sz w:val="24"/>
          <w:szCs w:val="24"/>
        </w:rPr>
        <w:t xml:space="preserve"> participate in this research. </w:t>
      </w:r>
      <w:r w:rsidR="00500F97">
        <w:rPr>
          <w:sz w:val="24"/>
          <w:szCs w:val="24"/>
        </w:rPr>
        <w:t xml:space="preserve">We anticipate that the screener questionnaire will need to be administered to a high number of respondents due to the select sampling criteria being used for this study. </w:t>
      </w:r>
      <w:r w:rsidR="00F41AD4" w:rsidRPr="004C4946">
        <w:rPr>
          <w:sz w:val="24"/>
          <w:szCs w:val="24"/>
        </w:rPr>
        <w:t>The screener questionnaire</w:t>
      </w:r>
      <w:r w:rsidR="00B05A46">
        <w:rPr>
          <w:sz w:val="24"/>
          <w:szCs w:val="24"/>
        </w:rPr>
        <w:t xml:space="preserve"> will be administered to about </w:t>
      </w:r>
      <w:r w:rsidR="00500F97">
        <w:rPr>
          <w:sz w:val="24"/>
          <w:szCs w:val="24"/>
        </w:rPr>
        <w:t>4</w:t>
      </w:r>
      <w:r w:rsidR="00B05A46">
        <w:rPr>
          <w:sz w:val="24"/>
          <w:szCs w:val="24"/>
        </w:rPr>
        <w:t>00 persons and takes 5</w:t>
      </w:r>
      <w:r w:rsidR="00F41AD4" w:rsidRPr="004C4946">
        <w:rPr>
          <w:sz w:val="24"/>
          <w:szCs w:val="24"/>
        </w:rPr>
        <w:t xml:space="preserve"> minutes to complete. </w:t>
      </w:r>
      <w:r w:rsidR="00B05A46">
        <w:rPr>
          <w:sz w:val="24"/>
          <w:szCs w:val="24"/>
        </w:rPr>
        <w:t xml:space="preserve">Three </w:t>
      </w:r>
      <w:r w:rsidRPr="004C4946">
        <w:rPr>
          <w:sz w:val="24"/>
          <w:szCs w:val="24"/>
        </w:rPr>
        <w:t>rounds of in-person cognitive interviews, lasting one hour in length, wil</w:t>
      </w:r>
      <w:r w:rsidR="00B05A46">
        <w:rPr>
          <w:sz w:val="24"/>
          <w:szCs w:val="24"/>
        </w:rPr>
        <w:t>l be conducted with a total of 4</w:t>
      </w:r>
      <w:r w:rsidR="002E181A">
        <w:rPr>
          <w:sz w:val="24"/>
          <w:szCs w:val="24"/>
        </w:rPr>
        <w:t>4</w:t>
      </w:r>
      <w:r w:rsidRPr="004C4946">
        <w:rPr>
          <w:sz w:val="24"/>
          <w:szCs w:val="24"/>
        </w:rPr>
        <w:t xml:space="preserve"> respondents.</w:t>
      </w:r>
      <w:r w:rsidR="00A05E23" w:rsidRPr="004C4946">
        <w:rPr>
          <w:sz w:val="24"/>
          <w:szCs w:val="24"/>
        </w:rPr>
        <w:t xml:space="preserve"> </w:t>
      </w:r>
      <w:r w:rsidRPr="004C4946">
        <w:rPr>
          <w:sz w:val="24"/>
          <w:szCs w:val="24"/>
        </w:rPr>
        <w:t xml:space="preserve">The total annualized burden is estimated to be </w:t>
      </w:r>
      <w:r w:rsidR="002E181A">
        <w:rPr>
          <w:sz w:val="24"/>
          <w:szCs w:val="24"/>
        </w:rPr>
        <w:t>77</w:t>
      </w:r>
      <w:r w:rsidRPr="004C4946">
        <w:rPr>
          <w:sz w:val="24"/>
          <w:szCs w:val="24"/>
        </w:rPr>
        <w:t xml:space="preserve"> hours.</w:t>
      </w:r>
      <w:r w:rsidR="00B05A46">
        <w:rPr>
          <w:sz w:val="24"/>
          <w:szCs w:val="24"/>
        </w:rPr>
        <w:t xml:space="preserve"> </w:t>
      </w:r>
      <w:r w:rsidRPr="004C4946">
        <w:rPr>
          <w:sz w:val="24"/>
          <w:szCs w:val="24"/>
        </w:rPr>
        <w:t>Exhibit 2 shows the estimated annualized cost burden associated with respondents’ time to participate in this research.  The total co</w:t>
      </w:r>
      <w:r w:rsidR="00B05A46">
        <w:rPr>
          <w:sz w:val="24"/>
          <w:szCs w:val="24"/>
        </w:rPr>
        <w:t>st burden is estimated to be $</w:t>
      </w:r>
      <w:r w:rsidR="002E1E47">
        <w:rPr>
          <w:sz w:val="24"/>
          <w:szCs w:val="24"/>
        </w:rPr>
        <w:t>1</w:t>
      </w:r>
      <w:r w:rsidR="004034A2">
        <w:rPr>
          <w:sz w:val="24"/>
          <w:szCs w:val="24"/>
        </w:rPr>
        <w:t>,</w:t>
      </w:r>
      <w:r w:rsidR="00286064">
        <w:rPr>
          <w:sz w:val="24"/>
          <w:szCs w:val="24"/>
        </w:rPr>
        <w:t>837</w:t>
      </w:r>
      <w:r w:rsidRPr="004C4946">
        <w:rPr>
          <w:sz w:val="24"/>
          <w:szCs w:val="24"/>
        </w:rPr>
        <w:t>.</w:t>
      </w:r>
      <w:r w:rsidR="00B05A46">
        <w:rPr>
          <w:sz w:val="24"/>
          <w:szCs w:val="24"/>
        </w:rPr>
        <w:t xml:space="preserve"> </w:t>
      </w:r>
      <w:r w:rsidR="00B05A46" w:rsidRPr="00B05A46">
        <w:rPr>
          <w:sz w:val="24"/>
          <w:szCs w:val="24"/>
        </w:rPr>
        <w:t xml:space="preserve">The estimates for </w:t>
      </w:r>
      <w:r w:rsidR="00EE1157">
        <w:rPr>
          <w:sz w:val="24"/>
          <w:szCs w:val="24"/>
        </w:rPr>
        <w:t xml:space="preserve">the </w:t>
      </w:r>
      <w:r w:rsidR="00B05A46" w:rsidRPr="00B05A46">
        <w:rPr>
          <w:sz w:val="24"/>
          <w:szCs w:val="24"/>
        </w:rPr>
        <w:t>hourly wage of adult participants are based on the national median hourly estimate for all occupations reported in the Bureau of Labor Statistics’ Occupational Employment Statistics, May 201</w:t>
      </w:r>
      <w:r w:rsidR="006244C5">
        <w:rPr>
          <w:sz w:val="24"/>
          <w:szCs w:val="24"/>
        </w:rPr>
        <w:t>6</w:t>
      </w:r>
      <w:r w:rsidR="00B05A46" w:rsidRPr="00B05A46">
        <w:rPr>
          <w:sz w:val="24"/>
          <w:szCs w:val="24"/>
        </w:rPr>
        <w:t xml:space="preserve"> National Occupational Employment and </w:t>
      </w:r>
      <w:r w:rsidR="00596AA9">
        <w:rPr>
          <w:sz w:val="24"/>
          <w:szCs w:val="24"/>
        </w:rPr>
        <w:t xml:space="preserve">Wage Estimates United States. </w:t>
      </w:r>
      <w:r w:rsidR="00B05A46" w:rsidRPr="00B05A46">
        <w:rPr>
          <w:sz w:val="24"/>
          <w:szCs w:val="24"/>
        </w:rPr>
        <w:t xml:space="preserve">(See </w:t>
      </w:r>
      <w:hyperlink r:id="rId12" w:history="1">
        <w:r w:rsidR="00B05A46" w:rsidRPr="00B05A46">
          <w:rPr>
            <w:rStyle w:val="Hyperlink"/>
            <w:rFonts w:eastAsiaTheme="majorEastAsia"/>
            <w:sz w:val="24"/>
            <w:szCs w:val="24"/>
          </w:rPr>
          <w:t>http://www.bls.gov/oes/current/oes_nat.htm</w:t>
        </w:r>
      </w:hyperlink>
      <w:r w:rsidR="00B05A46" w:rsidRPr="00B05A46">
        <w:rPr>
          <w:sz w:val="24"/>
          <w:szCs w:val="24"/>
        </w:rPr>
        <w:t xml:space="preserve">.)  </w:t>
      </w:r>
    </w:p>
    <w:p w14:paraId="48AD4A67" w14:textId="77777777" w:rsidR="002D262B" w:rsidRPr="00B05A46" w:rsidRDefault="002D262B" w:rsidP="00F36C3F">
      <w:pPr>
        <w:spacing w:line="276" w:lineRule="auto"/>
        <w:rPr>
          <w:sz w:val="24"/>
          <w:szCs w:val="24"/>
        </w:rPr>
      </w:pPr>
    </w:p>
    <w:p w14:paraId="27F7CD21" w14:textId="77777777" w:rsidR="00500F97" w:rsidRDefault="00500F97">
      <w:pPr>
        <w:rPr>
          <w:b/>
          <w:bCs/>
          <w:sz w:val="24"/>
          <w:szCs w:val="24"/>
        </w:rPr>
      </w:pPr>
      <w:r>
        <w:rPr>
          <w:b/>
          <w:bCs/>
          <w:sz w:val="24"/>
          <w:szCs w:val="24"/>
        </w:rPr>
        <w:br w:type="page"/>
      </w:r>
    </w:p>
    <w:p w14:paraId="3B0C2B2F" w14:textId="738DF4DE" w:rsidR="002D262B" w:rsidRPr="004C4946" w:rsidRDefault="002D262B" w:rsidP="00F36C3F">
      <w:pPr>
        <w:spacing w:line="276" w:lineRule="auto"/>
        <w:rPr>
          <w:b/>
          <w:bCs/>
          <w:sz w:val="24"/>
          <w:szCs w:val="24"/>
        </w:rPr>
      </w:pPr>
      <w:r w:rsidRPr="004C4946">
        <w:rPr>
          <w:b/>
          <w:bCs/>
          <w:sz w:val="24"/>
          <w:szCs w:val="24"/>
        </w:rPr>
        <w:lastRenderedPageBreak/>
        <w:t>Exhibit 1</w:t>
      </w:r>
      <w:r w:rsidR="009902DB" w:rsidRPr="004C4946">
        <w:rPr>
          <w:b/>
          <w:bCs/>
          <w:sz w:val="24"/>
          <w:szCs w:val="24"/>
        </w:rPr>
        <w:t>:</w:t>
      </w:r>
      <w:r w:rsidRPr="004C4946">
        <w:rPr>
          <w:b/>
          <w:bCs/>
          <w:sz w:val="24"/>
          <w:szCs w:val="24"/>
        </w:rPr>
        <w:t>  Estimated annualized burden hours</w:t>
      </w:r>
    </w:p>
    <w:tbl>
      <w:tblPr>
        <w:tblW w:w="0" w:type="auto"/>
        <w:tblInd w:w="108" w:type="dxa"/>
        <w:tblCellMar>
          <w:left w:w="0" w:type="dxa"/>
          <w:right w:w="0" w:type="dxa"/>
        </w:tblCellMar>
        <w:tblLook w:val="0000" w:firstRow="0" w:lastRow="0" w:firstColumn="0" w:lastColumn="0" w:noHBand="0" w:noVBand="0"/>
      </w:tblPr>
      <w:tblGrid>
        <w:gridCol w:w="3870"/>
        <w:gridCol w:w="1440"/>
        <w:gridCol w:w="1530"/>
        <w:gridCol w:w="1080"/>
        <w:gridCol w:w="990"/>
      </w:tblGrid>
      <w:tr w:rsidR="002D262B" w:rsidRPr="004C4946" w14:paraId="695E219C" w14:textId="77777777"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E174C7" w14:textId="77777777" w:rsidR="002D262B" w:rsidRPr="004C4946" w:rsidRDefault="002D262B" w:rsidP="00F36C3F">
            <w:pPr>
              <w:spacing w:line="276" w:lineRule="auto"/>
              <w:rPr>
                <w:sz w:val="24"/>
                <w:szCs w:val="24"/>
              </w:rPr>
            </w:pPr>
            <w:r w:rsidRPr="004C4946">
              <w:rPr>
                <w:sz w:val="24"/>
                <w:szCs w:val="24"/>
              </w:rPr>
              <w:t>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49D3CE" w14:textId="77777777" w:rsidR="002D262B" w:rsidRPr="004C4946" w:rsidRDefault="002D262B" w:rsidP="00F36C3F">
            <w:pPr>
              <w:spacing w:line="276" w:lineRule="auto"/>
              <w:jc w:val="center"/>
              <w:rPr>
                <w:sz w:val="24"/>
                <w:szCs w:val="24"/>
              </w:rPr>
            </w:pPr>
            <w:r w:rsidRPr="004C4946">
              <w:rPr>
                <w:sz w:val="24"/>
                <w:szCs w:val="24"/>
              </w:rPr>
              <w:t>Number of respondents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4F53B0" w14:textId="77777777" w:rsidR="002D262B" w:rsidRPr="004C4946" w:rsidRDefault="002D262B" w:rsidP="00F36C3F">
            <w:pPr>
              <w:spacing w:line="276" w:lineRule="auto"/>
              <w:jc w:val="center"/>
              <w:rPr>
                <w:sz w:val="24"/>
                <w:szCs w:val="24"/>
              </w:rPr>
            </w:pPr>
            <w:r w:rsidRPr="004C4946">
              <w:rPr>
                <w:sz w:val="24"/>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14:paraId="6D4A5636" w14:textId="77777777" w:rsidR="002D262B" w:rsidRPr="004C4946" w:rsidRDefault="002D262B" w:rsidP="00F36C3F">
            <w:pPr>
              <w:spacing w:line="276" w:lineRule="auto"/>
              <w:jc w:val="center"/>
              <w:rPr>
                <w:sz w:val="24"/>
                <w:szCs w:val="24"/>
              </w:rPr>
            </w:pPr>
            <w:r w:rsidRPr="004C4946">
              <w:rPr>
                <w:sz w:val="24"/>
                <w:szCs w:val="24"/>
              </w:rPr>
              <w:t>Hours per response</w:t>
            </w:r>
            <w:r w:rsidR="00AB1FF9">
              <w:rPr>
                <w:sz w:val="24"/>
                <w:szCs w:val="24"/>
              </w:rPr>
              <w:t>*</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7DA3633" w14:textId="77777777" w:rsidR="002D262B" w:rsidRPr="004C4946" w:rsidRDefault="002D262B" w:rsidP="00F36C3F">
            <w:pPr>
              <w:spacing w:line="276" w:lineRule="auto"/>
              <w:jc w:val="center"/>
              <w:rPr>
                <w:sz w:val="24"/>
                <w:szCs w:val="24"/>
              </w:rPr>
            </w:pPr>
            <w:r w:rsidRPr="004C4946">
              <w:rPr>
                <w:sz w:val="24"/>
                <w:szCs w:val="24"/>
              </w:rPr>
              <w:t>Total burden hours</w:t>
            </w:r>
          </w:p>
        </w:tc>
      </w:tr>
      <w:tr w:rsidR="00F41AD4" w:rsidRPr="004C4946" w14:paraId="3992B83D" w14:textId="77777777"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B3C4AC4" w14:textId="77777777" w:rsidR="00F41AD4" w:rsidRPr="004C4946" w:rsidRDefault="00F41AD4" w:rsidP="00F36C3F">
            <w:pPr>
              <w:spacing w:line="276" w:lineRule="auto"/>
              <w:rPr>
                <w:sz w:val="24"/>
                <w:szCs w:val="24"/>
              </w:rPr>
            </w:pPr>
            <w:r w:rsidRPr="004C4946">
              <w:rPr>
                <w:sz w:val="24"/>
                <w:szCs w:val="24"/>
              </w:rPr>
              <w:t>Screener Questionnaire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0D2D07" w14:textId="26AF6C36" w:rsidR="00F41AD4" w:rsidRPr="004C4946" w:rsidRDefault="00500F97" w:rsidP="00F36C3F">
            <w:pPr>
              <w:spacing w:line="276" w:lineRule="auto"/>
              <w:jc w:val="center"/>
              <w:rPr>
                <w:sz w:val="24"/>
                <w:szCs w:val="24"/>
              </w:rPr>
            </w:pPr>
            <w:r>
              <w:rPr>
                <w:sz w:val="24"/>
                <w:szCs w:val="24"/>
              </w:rPr>
              <w:t>4</w:t>
            </w:r>
            <w:r w:rsidR="00AB1FF9">
              <w:rPr>
                <w:sz w:val="24"/>
                <w:szCs w:val="24"/>
              </w:rPr>
              <w:t>00</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8527A2" w14:textId="77777777" w:rsidR="00F41AD4" w:rsidRPr="004C4946" w:rsidRDefault="00F41AD4" w:rsidP="00F36C3F">
            <w:pPr>
              <w:spacing w:line="276" w:lineRule="auto"/>
              <w:jc w:val="center"/>
              <w:rPr>
                <w:sz w:val="24"/>
                <w:szCs w:val="24"/>
              </w:rPr>
            </w:pPr>
            <w:r w:rsidRPr="004C4946">
              <w:rPr>
                <w:sz w:val="24"/>
                <w:szCs w:val="24"/>
              </w:rPr>
              <w:t>1</w:t>
            </w:r>
          </w:p>
        </w:tc>
        <w:tc>
          <w:tcPr>
            <w:tcW w:w="1080" w:type="dxa"/>
            <w:tcBorders>
              <w:top w:val="single" w:sz="8" w:space="0" w:color="auto"/>
              <w:left w:val="nil"/>
              <w:bottom w:val="single" w:sz="8" w:space="0" w:color="auto"/>
              <w:right w:val="single" w:sz="8" w:space="0" w:color="auto"/>
            </w:tcBorders>
            <w:vAlign w:val="center"/>
          </w:tcPr>
          <w:p w14:paraId="5E4E2D45" w14:textId="77777777" w:rsidR="00F41AD4" w:rsidRPr="004C4946" w:rsidRDefault="00AB1FF9" w:rsidP="00F36C3F">
            <w:pPr>
              <w:spacing w:line="276" w:lineRule="auto"/>
              <w:jc w:val="center"/>
              <w:rPr>
                <w:sz w:val="24"/>
                <w:szCs w:val="24"/>
              </w:rPr>
            </w:pPr>
            <w:r>
              <w:rPr>
                <w:sz w:val="24"/>
                <w:szCs w:val="24"/>
              </w:rPr>
              <w:t>5</w:t>
            </w:r>
            <w:r w:rsidR="00F41AD4" w:rsidRPr="004C4946">
              <w:rPr>
                <w:sz w:val="24"/>
                <w:szCs w:val="24"/>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82B8B7A" w14:textId="518AD895" w:rsidR="00F41AD4" w:rsidRPr="004C4946" w:rsidRDefault="00500F97" w:rsidP="00F36C3F">
            <w:pPr>
              <w:spacing w:line="276" w:lineRule="auto"/>
              <w:jc w:val="center"/>
              <w:rPr>
                <w:sz w:val="24"/>
                <w:szCs w:val="24"/>
              </w:rPr>
            </w:pPr>
            <w:r>
              <w:rPr>
                <w:sz w:val="24"/>
                <w:szCs w:val="24"/>
              </w:rPr>
              <w:t>33</w:t>
            </w:r>
          </w:p>
        </w:tc>
      </w:tr>
      <w:tr w:rsidR="002D262B" w:rsidRPr="004C4946" w14:paraId="35330007" w14:textId="77777777"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B2CBCF" w14:textId="6A57F0EC" w:rsidR="002D262B" w:rsidRPr="004C4946" w:rsidRDefault="009167C4" w:rsidP="009948E8">
            <w:pPr>
              <w:spacing w:line="276" w:lineRule="auto"/>
              <w:rPr>
                <w:sz w:val="24"/>
                <w:szCs w:val="24"/>
              </w:rPr>
            </w:pPr>
            <w:r w:rsidRPr="004C4946">
              <w:rPr>
                <w:sz w:val="24"/>
                <w:szCs w:val="24"/>
              </w:rPr>
              <w:t xml:space="preserve">Cognitive test of the </w:t>
            </w:r>
            <w:r w:rsidR="009948E8">
              <w:rPr>
                <w:sz w:val="24"/>
                <w:szCs w:val="24"/>
              </w:rPr>
              <w:t>MEPS Health Verification Module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41A144" w14:textId="254C545F" w:rsidR="002D262B" w:rsidRPr="004C4946" w:rsidRDefault="00AB1FF9" w:rsidP="00F36C3F">
            <w:pPr>
              <w:spacing w:line="276" w:lineRule="auto"/>
              <w:jc w:val="center"/>
              <w:rPr>
                <w:sz w:val="24"/>
                <w:szCs w:val="24"/>
              </w:rPr>
            </w:pPr>
            <w:r>
              <w:rPr>
                <w:sz w:val="24"/>
                <w:szCs w:val="24"/>
              </w:rPr>
              <w:t>4</w:t>
            </w:r>
            <w:r w:rsidR="0008555E">
              <w:rPr>
                <w:sz w:val="24"/>
                <w:szCs w:val="24"/>
              </w:rPr>
              <w:t>4</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D451BF" w14:textId="77777777" w:rsidR="002D262B" w:rsidRPr="004C4946" w:rsidRDefault="002D262B" w:rsidP="00F36C3F">
            <w:pPr>
              <w:spacing w:line="276" w:lineRule="auto"/>
              <w:jc w:val="center"/>
              <w:rPr>
                <w:sz w:val="24"/>
                <w:szCs w:val="24"/>
              </w:rPr>
            </w:pPr>
            <w:r w:rsidRPr="004C4946">
              <w:rPr>
                <w:sz w:val="24"/>
                <w:szCs w:val="24"/>
              </w:rPr>
              <w:t>1</w:t>
            </w:r>
          </w:p>
        </w:tc>
        <w:tc>
          <w:tcPr>
            <w:tcW w:w="1080" w:type="dxa"/>
            <w:tcBorders>
              <w:top w:val="single" w:sz="8" w:space="0" w:color="auto"/>
              <w:left w:val="nil"/>
              <w:bottom w:val="single" w:sz="8" w:space="0" w:color="auto"/>
              <w:right w:val="single" w:sz="8" w:space="0" w:color="auto"/>
            </w:tcBorders>
            <w:vAlign w:val="center"/>
          </w:tcPr>
          <w:p w14:paraId="2E50CE07" w14:textId="77777777" w:rsidR="002D262B" w:rsidRPr="004C4946" w:rsidRDefault="002D262B" w:rsidP="00F36C3F">
            <w:pPr>
              <w:spacing w:line="276" w:lineRule="auto"/>
              <w:jc w:val="center"/>
              <w:rPr>
                <w:sz w:val="24"/>
                <w:szCs w:val="24"/>
              </w:rPr>
            </w:pPr>
            <w:r w:rsidRPr="004C4946">
              <w:rPr>
                <w:sz w:val="24"/>
                <w:szCs w:val="24"/>
              </w:rPr>
              <w:t>1</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FCB184" w14:textId="5AD33C58" w:rsidR="002D262B" w:rsidRPr="004C4946" w:rsidRDefault="00AB1FF9" w:rsidP="00F36C3F">
            <w:pPr>
              <w:spacing w:line="276" w:lineRule="auto"/>
              <w:jc w:val="center"/>
              <w:rPr>
                <w:sz w:val="24"/>
                <w:szCs w:val="24"/>
              </w:rPr>
            </w:pPr>
            <w:r>
              <w:rPr>
                <w:sz w:val="24"/>
                <w:szCs w:val="24"/>
              </w:rPr>
              <w:t>4</w:t>
            </w:r>
            <w:r w:rsidR="0008555E">
              <w:rPr>
                <w:sz w:val="24"/>
                <w:szCs w:val="24"/>
              </w:rPr>
              <w:t>4</w:t>
            </w:r>
          </w:p>
        </w:tc>
      </w:tr>
      <w:tr w:rsidR="002D262B" w:rsidRPr="004C4946" w14:paraId="586879C6" w14:textId="77777777" w:rsidTr="00441938">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94D5C1" w14:textId="77777777" w:rsidR="002D262B" w:rsidRPr="004C4946" w:rsidRDefault="002D262B" w:rsidP="00F36C3F">
            <w:pPr>
              <w:spacing w:line="276" w:lineRule="auto"/>
              <w:rPr>
                <w:sz w:val="24"/>
                <w:szCs w:val="24"/>
              </w:rPr>
            </w:pPr>
            <w:r w:rsidRPr="004C4946">
              <w:rPr>
                <w:sz w:val="24"/>
                <w:szCs w:val="24"/>
              </w:rPr>
              <w:t>Total</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D8EBFB" w14:textId="306B91D6" w:rsidR="002D262B" w:rsidRPr="004C4946" w:rsidRDefault="00500F97" w:rsidP="00F36C3F">
            <w:pPr>
              <w:spacing w:line="276" w:lineRule="auto"/>
              <w:jc w:val="center"/>
              <w:rPr>
                <w:sz w:val="24"/>
                <w:szCs w:val="24"/>
              </w:rPr>
            </w:pPr>
            <w:r>
              <w:rPr>
                <w:sz w:val="24"/>
                <w:szCs w:val="24"/>
              </w:rPr>
              <w:t>4</w:t>
            </w:r>
            <w:r w:rsidR="00AB1FF9">
              <w:rPr>
                <w:sz w:val="24"/>
                <w:szCs w:val="24"/>
              </w:rPr>
              <w:t>4</w:t>
            </w:r>
            <w:r w:rsidR="0008555E">
              <w:rPr>
                <w:sz w:val="24"/>
                <w:szCs w:val="24"/>
              </w:rPr>
              <w:t>4</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E1F617" w14:textId="77777777" w:rsidR="002D262B" w:rsidRPr="004C4946" w:rsidRDefault="002D262B" w:rsidP="00F36C3F">
            <w:pPr>
              <w:spacing w:line="276" w:lineRule="auto"/>
              <w:jc w:val="center"/>
              <w:rPr>
                <w:sz w:val="24"/>
                <w:szCs w:val="24"/>
              </w:rPr>
            </w:pPr>
            <w:r w:rsidRPr="004C4946">
              <w:rPr>
                <w:sz w:val="24"/>
                <w:szCs w:val="24"/>
              </w:rPr>
              <w:t>n</w:t>
            </w:r>
            <w:r w:rsidR="009902DB" w:rsidRPr="004C4946">
              <w:rPr>
                <w:sz w:val="24"/>
                <w:szCs w:val="24"/>
              </w:rPr>
              <w:t>/</w:t>
            </w:r>
            <w:r w:rsidRPr="004C4946">
              <w:rPr>
                <w:sz w:val="24"/>
                <w:szCs w:val="24"/>
              </w:rPr>
              <w:t>a</w:t>
            </w:r>
          </w:p>
        </w:tc>
        <w:tc>
          <w:tcPr>
            <w:tcW w:w="1080" w:type="dxa"/>
            <w:tcBorders>
              <w:top w:val="single" w:sz="8" w:space="0" w:color="auto"/>
              <w:left w:val="nil"/>
              <w:bottom w:val="single" w:sz="8" w:space="0" w:color="auto"/>
              <w:right w:val="single" w:sz="8" w:space="0" w:color="auto"/>
            </w:tcBorders>
            <w:vAlign w:val="center"/>
          </w:tcPr>
          <w:p w14:paraId="4BAAC9F7" w14:textId="77777777" w:rsidR="002D262B" w:rsidRPr="004C4946" w:rsidRDefault="002D262B" w:rsidP="00F36C3F">
            <w:pPr>
              <w:spacing w:line="276" w:lineRule="auto"/>
              <w:jc w:val="center"/>
              <w:rPr>
                <w:sz w:val="24"/>
                <w:szCs w:val="24"/>
              </w:rPr>
            </w:pPr>
            <w:r w:rsidRPr="004C4946">
              <w:rPr>
                <w:sz w:val="24"/>
                <w:szCs w:val="24"/>
              </w:rPr>
              <w:t>n</w:t>
            </w:r>
            <w:r w:rsidR="009902DB" w:rsidRPr="004C4946">
              <w:rPr>
                <w:sz w:val="24"/>
                <w:szCs w:val="24"/>
              </w:rPr>
              <w:t>/</w:t>
            </w:r>
            <w:r w:rsidRPr="004C4946">
              <w:rPr>
                <w:sz w:val="24"/>
                <w:szCs w:val="24"/>
              </w:rPr>
              <w:t>a</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12DB00" w14:textId="1F1085C4" w:rsidR="002D262B" w:rsidRPr="004C4946" w:rsidRDefault="00500F97" w:rsidP="00500F97">
            <w:pPr>
              <w:spacing w:line="276" w:lineRule="auto"/>
              <w:jc w:val="center"/>
              <w:rPr>
                <w:sz w:val="24"/>
                <w:szCs w:val="24"/>
              </w:rPr>
            </w:pPr>
            <w:r>
              <w:rPr>
                <w:sz w:val="24"/>
                <w:szCs w:val="24"/>
              </w:rPr>
              <w:t>7</w:t>
            </w:r>
            <w:r w:rsidR="0008555E">
              <w:rPr>
                <w:sz w:val="24"/>
                <w:szCs w:val="24"/>
              </w:rPr>
              <w:t>7</w:t>
            </w:r>
          </w:p>
        </w:tc>
      </w:tr>
    </w:tbl>
    <w:p w14:paraId="3B1474A0" w14:textId="77777777" w:rsidR="002D262B" w:rsidRPr="00AB1FF9" w:rsidRDefault="00AB1FF9" w:rsidP="00F36C3F">
      <w:pPr>
        <w:spacing w:line="276" w:lineRule="auto"/>
        <w:rPr>
          <w:sz w:val="24"/>
          <w:szCs w:val="24"/>
        </w:rPr>
      </w:pPr>
      <w:r>
        <w:rPr>
          <w:sz w:val="24"/>
          <w:szCs w:val="24"/>
        </w:rPr>
        <w:t xml:space="preserve">* </w:t>
      </w:r>
      <w:r w:rsidRPr="00AB1FF9">
        <w:rPr>
          <w:i/>
          <w:sz w:val="24"/>
          <w:szCs w:val="24"/>
        </w:rPr>
        <w:t>Time is an average response per respondent</w:t>
      </w:r>
    </w:p>
    <w:p w14:paraId="1ACAF3D8" w14:textId="77777777" w:rsidR="00855A83" w:rsidRPr="004C4946" w:rsidRDefault="00855A83" w:rsidP="00F36C3F">
      <w:pPr>
        <w:spacing w:line="276" w:lineRule="auto"/>
        <w:rPr>
          <w:b/>
          <w:sz w:val="24"/>
          <w:szCs w:val="24"/>
        </w:rPr>
      </w:pPr>
    </w:p>
    <w:p w14:paraId="2175A070" w14:textId="77777777" w:rsidR="006F4CA2" w:rsidRDefault="006F4CA2" w:rsidP="006F4CA2">
      <w:pPr>
        <w:spacing w:line="276" w:lineRule="auto"/>
        <w:rPr>
          <w:b/>
          <w:bCs/>
          <w:sz w:val="24"/>
          <w:szCs w:val="24"/>
        </w:rPr>
      </w:pPr>
      <w:r>
        <w:rPr>
          <w:b/>
          <w:bCs/>
          <w:sz w:val="24"/>
          <w:szCs w:val="24"/>
        </w:rPr>
        <w:t>Exhibit 2:  Estimated annualized cost burden</w:t>
      </w:r>
    </w:p>
    <w:tbl>
      <w:tblPr>
        <w:tblW w:w="0" w:type="auto"/>
        <w:tblInd w:w="108" w:type="dxa"/>
        <w:tblCellMar>
          <w:left w:w="0" w:type="dxa"/>
          <w:right w:w="0" w:type="dxa"/>
        </w:tblCellMar>
        <w:tblLook w:val="04A0" w:firstRow="1" w:lastRow="0" w:firstColumn="1" w:lastColumn="0" w:noHBand="0" w:noVBand="1"/>
      </w:tblPr>
      <w:tblGrid>
        <w:gridCol w:w="3780"/>
        <w:gridCol w:w="1440"/>
        <w:gridCol w:w="900"/>
        <w:gridCol w:w="1440"/>
        <w:gridCol w:w="1350"/>
      </w:tblGrid>
      <w:tr w:rsidR="006F4CA2" w14:paraId="0405DBC3" w14:textId="77777777" w:rsidTr="006F4CA2">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8BEB5" w14:textId="77777777" w:rsidR="006F4CA2" w:rsidRDefault="006F4CA2">
            <w:pPr>
              <w:spacing w:line="276" w:lineRule="auto"/>
              <w:rPr>
                <w:rFonts w:ascii="Calibri" w:eastAsiaTheme="minorHAnsi" w:hAnsi="Calibri"/>
                <w:sz w:val="24"/>
                <w:szCs w:val="24"/>
              </w:rPr>
            </w:pPr>
            <w:r>
              <w:rPr>
                <w:sz w:val="24"/>
                <w:szCs w:val="24"/>
              </w:rPr>
              <w:t>Activity</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D8ED4F" w14:textId="77777777" w:rsidR="006F4CA2" w:rsidRDefault="006F4CA2">
            <w:pPr>
              <w:spacing w:line="276" w:lineRule="auto"/>
              <w:jc w:val="center"/>
              <w:rPr>
                <w:rFonts w:ascii="Calibri" w:eastAsiaTheme="minorHAnsi" w:hAnsi="Calibri"/>
                <w:sz w:val="24"/>
                <w:szCs w:val="24"/>
              </w:rPr>
            </w:pPr>
            <w:r>
              <w:rPr>
                <w:sz w:val="24"/>
                <w:szCs w:val="24"/>
              </w:rPr>
              <w:t>Number 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14DB72" w14:textId="77777777" w:rsidR="006F4CA2" w:rsidRDefault="006F4CA2">
            <w:pPr>
              <w:spacing w:line="276" w:lineRule="auto"/>
              <w:jc w:val="center"/>
              <w:rPr>
                <w:rFonts w:ascii="Calibri" w:eastAsiaTheme="minorHAnsi" w:hAnsi="Calibri"/>
                <w:sz w:val="24"/>
                <w:szCs w:val="24"/>
              </w:rPr>
            </w:pPr>
            <w:r>
              <w:rPr>
                <w:sz w:val="24"/>
                <w:szCs w:val="24"/>
              </w:rPr>
              <w:t>Total burden hours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3385E5" w14:textId="77777777" w:rsidR="006F4CA2" w:rsidRDefault="006F4CA2">
            <w:pPr>
              <w:spacing w:line="276" w:lineRule="auto"/>
              <w:jc w:val="center"/>
              <w:rPr>
                <w:rFonts w:ascii="Calibri" w:eastAsiaTheme="minorHAnsi" w:hAnsi="Calibri"/>
                <w:sz w:val="24"/>
                <w:szCs w:val="24"/>
              </w:rPr>
            </w:pPr>
            <w:r>
              <w:rPr>
                <w:sz w:val="24"/>
                <w:szCs w:val="24"/>
              </w:rPr>
              <w:t>Average hourly wage rate*</w:t>
            </w:r>
            <w:r>
              <w:rPr>
                <w:rStyle w:val="CommentReference"/>
              </w:rPr>
              <w:t>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A48818" w14:textId="77777777" w:rsidR="006F4CA2" w:rsidRDefault="006F4CA2">
            <w:pPr>
              <w:spacing w:line="276" w:lineRule="auto"/>
              <w:jc w:val="center"/>
              <w:rPr>
                <w:rFonts w:ascii="Calibri" w:eastAsiaTheme="minorHAnsi" w:hAnsi="Calibri"/>
                <w:sz w:val="24"/>
                <w:szCs w:val="24"/>
              </w:rPr>
            </w:pPr>
            <w:r>
              <w:rPr>
                <w:sz w:val="24"/>
                <w:szCs w:val="24"/>
              </w:rPr>
              <w:t xml:space="preserve">Total cost burden </w:t>
            </w:r>
          </w:p>
        </w:tc>
      </w:tr>
      <w:tr w:rsidR="006F4CA2" w14:paraId="06DCE2E3" w14:textId="77777777" w:rsidTr="006F4CA2">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C6F8D" w14:textId="77777777" w:rsidR="006F4CA2" w:rsidRDefault="006F4CA2">
            <w:pPr>
              <w:spacing w:line="276" w:lineRule="auto"/>
              <w:rPr>
                <w:rFonts w:ascii="Calibri" w:eastAsiaTheme="minorHAnsi" w:hAnsi="Calibri"/>
                <w:sz w:val="24"/>
                <w:szCs w:val="24"/>
              </w:rPr>
            </w:pPr>
            <w:r>
              <w:rPr>
                <w:sz w:val="24"/>
                <w:szCs w:val="24"/>
              </w:rPr>
              <w:t>Screener Questionnaire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05868" w14:textId="77777777" w:rsidR="006F4CA2" w:rsidRDefault="006F4CA2">
            <w:pPr>
              <w:spacing w:line="276" w:lineRule="auto"/>
              <w:jc w:val="center"/>
              <w:rPr>
                <w:rFonts w:ascii="Calibri" w:eastAsiaTheme="minorHAnsi" w:hAnsi="Calibri"/>
                <w:sz w:val="24"/>
                <w:szCs w:val="24"/>
              </w:rPr>
            </w:pPr>
            <w:r>
              <w:rPr>
                <w:sz w:val="24"/>
                <w:szCs w:val="24"/>
              </w:rPr>
              <w:t>400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C3BB7" w14:textId="77777777" w:rsidR="006F4CA2" w:rsidRDefault="006F4CA2">
            <w:pPr>
              <w:spacing w:line="276" w:lineRule="auto"/>
              <w:jc w:val="center"/>
              <w:rPr>
                <w:rFonts w:ascii="Calibri" w:eastAsiaTheme="minorHAnsi" w:hAnsi="Calibri"/>
                <w:sz w:val="24"/>
                <w:szCs w:val="24"/>
              </w:rPr>
            </w:pPr>
            <w:r>
              <w:rPr>
                <w:sz w:val="24"/>
                <w:szCs w:val="24"/>
              </w:rPr>
              <w:t>33</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B9C38" w14:textId="77777777" w:rsidR="006F4CA2" w:rsidRPr="00A45B72" w:rsidRDefault="006F4CA2">
            <w:pPr>
              <w:spacing w:line="276" w:lineRule="auto"/>
              <w:jc w:val="center"/>
              <w:rPr>
                <w:rFonts w:ascii="Calibri" w:eastAsiaTheme="minorHAnsi" w:hAnsi="Calibri"/>
                <w:sz w:val="24"/>
                <w:szCs w:val="24"/>
              </w:rPr>
            </w:pPr>
            <w:r w:rsidRPr="00A45B72">
              <w:rPr>
                <w:sz w:val="24"/>
                <w:szCs w:val="24"/>
              </w:rPr>
              <w:t>$</w:t>
            </w:r>
            <w:r w:rsidRPr="00A45B72">
              <w:rPr>
                <w:color w:val="1F497D"/>
                <w:sz w:val="24"/>
                <w:szCs w:val="24"/>
              </w:rPr>
              <w:t>23.86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4E7C9" w14:textId="77777777" w:rsidR="006F4CA2" w:rsidRPr="00A45B72" w:rsidRDefault="006F4CA2">
            <w:pPr>
              <w:spacing w:line="276" w:lineRule="auto"/>
              <w:jc w:val="right"/>
              <w:rPr>
                <w:rFonts w:ascii="Calibri" w:eastAsiaTheme="minorHAnsi" w:hAnsi="Calibri"/>
                <w:sz w:val="24"/>
                <w:szCs w:val="24"/>
              </w:rPr>
            </w:pPr>
            <w:r w:rsidRPr="00A45B72">
              <w:rPr>
                <w:sz w:val="24"/>
                <w:szCs w:val="24"/>
              </w:rPr>
              <w:t>$</w:t>
            </w:r>
            <w:r w:rsidRPr="00A45B72">
              <w:rPr>
                <w:color w:val="1F497D"/>
                <w:sz w:val="24"/>
                <w:szCs w:val="24"/>
              </w:rPr>
              <w:t>787</w:t>
            </w:r>
          </w:p>
        </w:tc>
      </w:tr>
      <w:tr w:rsidR="006F4CA2" w14:paraId="4380F2CE" w14:textId="77777777" w:rsidTr="006F4CA2">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8E246" w14:textId="77777777" w:rsidR="006F4CA2" w:rsidRDefault="006F4CA2">
            <w:pPr>
              <w:spacing w:line="276" w:lineRule="auto"/>
              <w:rPr>
                <w:rFonts w:ascii="Calibri" w:eastAsiaTheme="minorHAnsi" w:hAnsi="Calibri"/>
                <w:sz w:val="24"/>
                <w:szCs w:val="24"/>
              </w:rPr>
            </w:pPr>
            <w:r>
              <w:rPr>
                <w:sz w:val="24"/>
                <w:szCs w:val="24"/>
              </w:rPr>
              <w:t>Cognitive test of the MEPS Health Verification Module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D8009" w14:textId="77777777" w:rsidR="006F4CA2" w:rsidRDefault="006F4CA2">
            <w:pPr>
              <w:spacing w:line="276" w:lineRule="auto"/>
              <w:jc w:val="center"/>
              <w:rPr>
                <w:rFonts w:ascii="Calibri" w:eastAsiaTheme="minorHAnsi" w:hAnsi="Calibri"/>
                <w:sz w:val="24"/>
                <w:szCs w:val="24"/>
              </w:rPr>
            </w:pPr>
            <w:r>
              <w:rPr>
                <w:sz w:val="24"/>
                <w:szCs w:val="24"/>
              </w:rPr>
              <w:t>44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57C42" w14:textId="77777777" w:rsidR="006F4CA2" w:rsidRDefault="006F4CA2">
            <w:pPr>
              <w:spacing w:line="276" w:lineRule="auto"/>
              <w:jc w:val="center"/>
              <w:rPr>
                <w:rFonts w:ascii="Calibri" w:eastAsiaTheme="minorHAnsi" w:hAnsi="Calibri"/>
                <w:sz w:val="24"/>
                <w:szCs w:val="24"/>
              </w:rPr>
            </w:pPr>
            <w:r>
              <w:rPr>
                <w:sz w:val="24"/>
                <w:szCs w:val="24"/>
              </w:rPr>
              <w:t>44</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CE983" w14:textId="77777777" w:rsidR="006F4CA2" w:rsidRPr="00A45B72" w:rsidRDefault="006F4CA2">
            <w:pPr>
              <w:spacing w:line="276" w:lineRule="auto"/>
              <w:jc w:val="center"/>
              <w:rPr>
                <w:rFonts w:ascii="Calibri" w:eastAsiaTheme="minorHAnsi" w:hAnsi="Calibri"/>
                <w:sz w:val="24"/>
                <w:szCs w:val="24"/>
              </w:rPr>
            </w:pPr>
            <w:r w:rsidRPr="00A45B72">
              <w:rPr>
                <w:sz w:val="24"/>
                <w:szCs w:val="24"/>
              </w:rPr>
              <w:t>$</w:t>
            </w:r>
            <w:r w:rsidRPr="00A45B72">
              <w:rPr>
                <w:color w:val="1F497D"/>
                <w:sz w:val="24"/>
                <w:szCs w:val="24"/>
              </w:rPr>
              <w:t>23.86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71D6E" w14:textId="77777777" w:rsidR="006F4CA2" w:rsidRPr="00A45B72" w:rsidRDefault="006F4CA2">
            <w:pPr>
              <w:spacing w:line="276" w:lineRule="auto"/>
              <w:jc w:val="right"/>
              <w:rPr>
                <w:rFonts w:ascii="Calibri" w:eastAsiaTheme="minorHAnsi" w:hAnsi="Calibri"/>
                <w:sz w:val="24"/>
                <w:szCs w:val="24"/>
              </w:rPr>
            </w:pPr>
            <w:r w:rsidRPr="00A45B72">
              <w:rPr>
                <w:sz w:val="24"/>
                <w:szCs w:val="24"/>
              </w:rPr>
              <w:t>$</w:t>
            </w:r>
            <w:r w:rsidRPr="00A45B72">
              <w:rPr>
                <w:color w:val="1F497D"/>
                <w:sz w:val="24"/>
                <w:szCs w:val="24"/>
              </w:rPr>
              <w:t>1,050</w:t>
            </w:r>
          </w:p>
        </w:tc>
      </w:tr>
      <w:tr w:rsidR="006F4CA2" w14:paraId="7394C394" w14:textId="77777777" w:rsidTr="006F4CA2">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FAD9D" w14:textId="77777777" w:rsidR="006F4CA2" w:rsidRDefault="006F4CA2">
            <w:pPr>
              <w:spacing w:line="276" w:lineRule="auto"/>
              <w:rPr>
                <w:rFonts w:ascii="Calibri" w:eastAsiaTheme="minorHAnsi" w:hAnsi="Calibri"/>
                <w:sz w:val="24"/>
                <w:szCs w:val="24"/>
              </w:rPr>
            </w:pPr>
            <w:r>
              <w:rPr>
                <w:sz w:val="24"/>
                <w:szCs w:val="24"/>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445A3" w14:textId="77777777" w:rsidR="006F4CA2" w:rsidRDefault="006F4CA2">
            <w:pPr>
              <w:spacing w:line="276" w:lineRule="auto"/>
              <w:jc w:val="center"/>
              <w:rPr>
                <w:rFonts w:ascii="Calibri" w:eastAsiaTheme="minorHAnsi" w:hAnsi="Calibri"/>
                <w:sz w:val="24"/>
                <w:szCs w:val="24"/>
              </w:rPr>
            </w:pPr>
            <w:r>
              <w:rPr>
                <w:sz w:val="24"/>
                <w:szCs w:val="24"/>
              </w:rPr>
              <w:t>444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063BF" w14:textId="77777777" w:rsidR="006F4CA2" w:rsidRDefault="006F4CA2">
            <w:pPr>
              <w:spacing w:line="276" w:lineRule="auto"/>
              <w:jc w:val="center"/>
              <w:rPr>
                <w:rFonts w:ascii="Calibri" w:eastAsiaTheme="minorHAnsi" w:hAnsi="Calibri"/>
                <w:sz w:val="24"/>
                <w:szCs w:val="24"/>
              </w:rPr>
            </w:pPr>
            <w:r>
              <w:rPr>
                <w:sz w:val="24"/>
                <w:szCs w:val="24"/>
              </w:rPr>
              <w:t>77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4E94" w14:textId="77777777" w:rsidR="006F4CA2" w:rsidRDefault="006F4CA2">
            <w:pPr>
              <w:spacing w:line="276" w:lineRule="auto"/>
              <w:jc w:val="center"/>
              <w:rPr>
                <w:rFonts w:ascii="Calibri" w:eastAsiaTheme="minorHAnsi" w:hAnsi="Calibri"/>
                <w:sz w:val="24"/>
                <w:szCs w:val="24"/>
              </w:rPr>
            </w:pPr>
            <w:r>
              <w:rPr>
                <w:sz w:val="24"/>
                <w:szCs w:val="24"/>
              </w:rPr>
              <w:t>n/a</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68CCE" w14:textId="67095EC8" w:rsidR="006F4CA2" w:rsidRPr="00A45B72" w:rsidRDefault="006F4CA2">
            <w:pPr>
              <w:spacing w:line="276" w:lineRule="auto"/>
              <w:jc w:val="right"/>
              <w:rPr>
                <w:rFonts w:ascii="Calibri" w:eastAsiaTheme="minorHAnsi" w:hAnsi="Calibri"/>
                <w:sz w:val="24"/>
                <w:szCs w:val="24"/>
              </w:rPr>
            </w:pPr>
            <w:r w:rsidRPr="00A45B72">
              <w:rPr>
                <w:sz w:val="24"/>
                <w:szCs w:val="24"/>
              </w:rPr>
              <w:t>$1</w:t>
            </w:r>
            <w:r w:rsidR="00A45B72">
              <w:rPr>
                <w:sz w:val="24"/>
                <w:szCs w:val="24"/>
              </w:rPr>
              <w:t>,</w:t>
            </w:r>
            <w:r w:rsidRPr="00A45B72">
              <w:rPr>
                <w:color w:val="1F497D"/>
                <w:sz w:val="24"/>
                <w:szCs w:val="24"/>
              </w:rPr>
              <w:t>837</w:t>
            </w:r>
          </w:p>
        </w:tc>
      </w:tr>
    </w:tbl>
    <w:p w14:paraId="2D1FF1A3" w14:textId="6FE6098D" w:rsidR="006F4CA2" w:rsidRDefault="006F4CA2" w:rsidP="006F4CA2">
      <w:pPr>
        <w:rPr>
          <w:rFonts w:ascii="Calibri" w:eastAsiaTheme="minorHAnsi" w:hAnsi="Calibri"/>
          <w:color w:val="000000"/>
        </w:rPr>
      </w:pPr>
      <w:r>
        <w:rPr>
          <w:color w:val="000000"/>
        </w:rPr>
        <w:t xml:space="preserve">*Based upon the mean hourly wage for Compensation, Benefits, and Job Analysis Specialists occupation code </w:t>
      </w:r>
      <w:r w:rsidR="00A45B72">
        <w:rPr>
          <w:color w:val="000000"/>
        </w:rPr>
        <w:t xml:space="preserve">     </w:t>
      </w:r>
      <w:r>
        <w:rPr>
          <w:color w:val="1F497D" w:themeColor="dark2"/>
        </w:rPr>
        <w:t>00</w:t>
      </w:r>
      <w:r>
        <w:rPr>
          <w:color w:val="000000"/>
        </w:rPr>
        <w:t>-</w:t>
      </w:r>
      <w:r>
        <w:rPr>
          <w:color w:val="1F497D" w:themeColor="dark2"/>
        </w:rPr>
        <w:t>0000</w:t>
      </w:r>
      <w:r>
        <w:rPr>
          <w:color w:val="000000"/>
        </w:rPr>
        <w:t xml:space="preserve">, at </w:t>
      </w:r>
      <w:r>
        <w:rPr>
          <w:color w:val="1F497D" w:themeColor="dark2"/>
        </w:rPr>
        <w:t>https://www.bls.gov/oes/current/oes_nat.htm</w:t>
      </w:r>
      <w:r>
        <w:rPr>
          <w:color w:val="000000"/>
        </w:rPr>
        <w:t xml:space="preserve"> (U.S. Department of Labor, Bureau of Labor Statistics.)  </w:t>
      </w:r>
      <w:r>
        <w:rPr>
          <w:rStyle w:val="CommentReference"/>
        </w:rPr>
        <w:t>  </w:t>
      </w:r>
    </w:p>
    <w:p w14:paraId="4140AD31" w14:textId="77777777" w:rsidR="006F4CA2" w:rsidRDefault="006F4CA2" w:rsidP="00F36C3F">
      <w:pPr>
        <w:spacing w:line="276" w:lineRule="auto"/>
        <w:rPr>
          <w:b/>
          <w:sz w:val="24"/>
          <w:szCs w:val="24"/>
        </w:rPr>
      </w:pPr>
    </w:p>
    <w:p w14:paraId="00787949" w14:textId="77777777" w:rsidR="006F4CA2" w:rsidRDefault="006F4CA2" w:rsidP="00F36C3F">
      <w:pPr>
        <w:spacing w:line="276" w:lineRule="auto"/>
        <w:rPr>
          <w:b/>
          <w:sz w:val="24"/>
          <w:szCs w:val="24"/>
        </w:rPr>
      </w:pPr>
    </w:p>
    <w:p w14:paraId="305E687C" w14:textId="77777777" w:rsidR="002D262B" w:rsidRPr="00073A2A" w:rsidRDefault="00C15767" w:rsidP="00141E0B">
      <w:pPr>
        <w:pStyle w:val="Heading2"/>
        <w:spacing w:before="0" w:line="276" w:lineRule="auto"/>
        <w:rPr>
          <w:color w:val="auto"/>
          <w:sz w:val="24"/>
          <w:szCs w:val="24"/>
        </w:rPr>
      </w:pPr>
      <w:bookmarkStart w:id="20" w:name="_Toc477937947"/>
      <w:r w:rsidRPr="004C4946">
        <w:rPr>
          <w:color w:val="auto"/>
          <w:sz w:val="24"/>
          <w:szCs w:val="24"/>
        </w:rPr>
        <w:t>13</w:t>
      </w:r>
      <w:r w:rsidR="002D262B" w:rsidRPr="00073A2A">
        <w:rPr>
          <w:color w:val="auto"/>
          <w:sz w:val="24"/>
          <w:szCs w:val="24"/>
        </w:rPr>
        <w:t xml:space="preserve">.   </w:t>
      </w:r>
      <w:r w:rsidR="008F00D1" w:rsidRPr="00073A2A">
        <w:rPr>
          <w:color w:val="auto"/>
          <w:sz w:val="24"/>
          <w:szCs w:val="24"/>
        </w:rPr>
        <w:t>Estimates of Annualized Respondent Capital and Maintenance Costs</w:t>
      </w:r>
      <w:bookmarkEnd w:id="20"/>
    </w:p>
    <w:p w14:paraId="30DB2A4D" w14:textId="77777777" w:rsidR="002D262B" w:rsidRPr="004C4946" w:rsidRDefault="002D262B" w:rsidP="00141E0B">
      <w:pPr>
        <w:spacing w:line="276" w:lineRule="auto"/>
        <w:rPr>
          <w:sz w:val="24"/>
          <w:szCs w:val="24"/>
        </w:rPr>
      </w:pPr>
    </w:p>
    <w:p w14:paraId="62F289DD" w14:textId="6A6647D5" w:rsidR="002D262B" w:rsidRDefault="008F00D1" w:rsidP="00141E0B">
      <w:pPr>
        <w:spacing w:line="276" w:lineRule="auto"/>
        <w:rPr>
          <w:sz w:val="24"/>
        </w:rPr>
      </w:pPr>
      <w:r w:rsidRPr="004C4946">
        <w:rPr>
          <w:sz w:val="24"/>
        </w:rPr>
        <w:t>Capital and maintenance costs include the purchase of equipment, computers or computer software or services, or storage facilities for records, as a result of comply</w:t>
      </w:r>
      <w:r w:rsidR="002F275A">
        <w:rPr>
          <w:sz w:val="24"/>
        </w:rPr>
        <w:t xml:space="preserve">ing with this data collection. </w:t>
      </w:r>
      <w:r w:rsidRPr="004C4946">
        <w:rPr>
          <w:sz w:val="24"/>
        </w:rPr>
        <w:t>The only cost to the respondent will be that associated with their time to respond to the information collection</w:t>
      </w:r>
      <w:r w:rsidR="002F275A">
        <w:rPr>
          <w:sz w:val="24"/>
        </w:rPr>
        <w:t xml:space="preserve"> </w:t>
      </w:r>
      <w:r w:rsidR="002F275A" w:rsidRPr="004C4946">
        <w:rPr>
          <w:sz w:val="24"/>
        </w:rPr>
        <w:t>as shown in Exhibits 1 and 2</w:t>
      </w:r>
      <w:r w:rsidR="002F275A">
        <w:rPr>
          <w:sz w:val="24"/>
        </w:rPr>
        <w:t>, and any travel or other incidental expenses incurred in order to attend the cognitive interview</w:t>
      </w:r>
      <w:r w:rsidR="00EE1157">
        <w:rPr>
          <w:sz w:val="24"/>
        </w:rPr>
        <w:t>,</w:t>
      </w:r>
      <w:r w:rsidR="002F275A">
        <w:rPr>
          <w:sz w:val="24"/>
        </w:rPr>
        <w:t xml:space="preserve"> which will vary for each respondent according to personal</w:t>
      </w:r>
      <w:r w:rsidR="00EE1157">
        <w:rPr>
          <w:sz w:val="24"/>
        </w:rPr>
        <w:t xml:space="preserve"> circumstances</w:t>
      </w:r>
      <w:r w:rsidR="002F275A">
        <w:rPr>
          <w:sz w:val="24"/>
        </w:rPr>
        <w:t xml:space="preserve">. </w:t>
      </w:r>
    </w:p>
    <w:p w14:paraId="70DEAE56" w14:textId="77777777" w:rsidR="00141E0B" w:rsidRPr="004C4946" w:rsidRDefault="00141E0B" w:rsidP="00141E0B">
      <w:pPr>
        <w:spacing w:line="276" w:lineRule="auto"/>
        <w:rPr>
          <w:sz w:val="24"/>
        </w:rPr>
      </w:pPr>
    </w:p>
    <w:p w14:paraId="0D9FBE7A" w14:textId="77777777" w:rsidR="002D262B" w:rsidRPr="00073A2A" w:rsidRDefault="00C15767" w:rsidP="00141E0B">
      <w:pPr>
        <w:pStyle w:val="Heading2"/>
        <w:spacing w:before="0" w:line="276" w:lineRule="auto"/>
        <w:rPr>
          <w:color w:val="auto"/>
          <w:sz w:val="24"/>
          <w:szCs w:val="24"/>
        </w:rPr>
      </w:pPr>
      <w:bookmarkStart w:id="21" w:name="_Toc477937948"/>
      <w:r w:rsidRPr="004C4946">
        <w:rPr>
          <w:color w:val="auto"/>
          <w:sz w:val="24"/>
          <w:szCs w:val="24"/>
        </w:rPr>
        <w:t>14</w:t>
      </w:r>
      <w:r w:rsidR="002D262B" w:rsidRPr="004C4946">
        <w:rPr>
          <w:color w:val="auto"/>
          <w:sz w:val="24"/>
          <w:szCs w:val="24"/>
        </w:rPr>
        <w:t xml:space="preserve">.  </w:t>
      </w:r>
      <w:r w:rsidR="002D262B" w:rsidRPr="00073A2A">
        <w:rPr>
          <w:color w:val="auto"/>
          <w:sz w:val="24"/>
          <w:szCs w:val="24"/>
        </w:rPr>
        <w:t>Estimates of Annualized Cost to the Government</w:t>
      </w:r>
      <w:bookmarkEnd w:id="21"/>
    </w:p>
    <w:p w14:paraId="445B03F8" w14:textId="77777777" w:rsidR="002D262B" w:rsidRPr="004C4946" w:rsidRDefault="002D262B" w:rsidP="00141E0B">
      <w:pPr>
        <w:spacing w:line="276" w:lineRule="auto"/>
        <w:rPr>
          <w:sz w:val="24"/>
          <w:szCs w:val="24"/>
        </w:rPr>
      </w:pPr>
    </w:p>
    <w:p w14:paraId="72B41D07" w14:textId="1D147FA0" w:rsidR="002D262B" w:rsidRPr="004C4946" w:rsidRDefault="002D262B" w:rsidP="00141E0B">
      <w:pPr>
        <w:spacing w:line="276" w:lineRule="auto"/>
        <w:rPr>
          <w:sz w:val="24"/>
          <w:szCs w:val="24"/>
        </w:rPr>
      </w:pPr>
      <w:bookmarkStart w:id="22" w:name="OLE_LINK6"/>
      <w:r w:rsidRPr="004C4946">
        <w:rPr>
          <w:sz w:val="24"/>
          <w:szCs w:val="24"/>
        </w:rPr>
        <w:t>Exhibit 3 shows the estimated total cost for th</w:t>
      </w:r>
      <w:r w:rsidR="00645B1A" w:rsidRPr="004C4946">
        <w:rPr>
          <w:sz w:val="24"/>
          <w:szCs w:val="24"/>
        </w:rPr>
        <w:t xml:space="preserve">e pretest, which will </w:t>
      </w:r>
      <w:r w:rsidRPr="004C4946">
        <w:rPr>
          <w:sz w:val="24"/>
          <w:szCs w:val="24"/>
        </w:rPr>
        <w:t xml:space="preserve">last for </w:t>
      </w:r>
      <w:r w:rsidR="00730D97">
        <w:rPr>
          <w:sz w:val="24"/>
          <w:szCs w:val="24"/>
        </w:rPr>
        <w:t>15 months</w:t>
      </w:r>
      <w:r w:rsidR="00645B1A" w:rsidRPr="004C4946">
        <w:rPr>
          <w:sz w:val="24"/>
          <w:szCs w:val="24"/>
        </w:rPr>
        <w:t xml:space="preserve">. </w:t>
      </w:r>
      <w:r w:rsidRPr="004C4946">
        <w:rPr>
          <w:sz w:val="24"/>
          <w:szCs w:val="24"/>
        </w:rPr>
        <w:t xml:space="preserve">The total cost for this project is </w:t>
      </w:r>
      <w:r w:rsidRPr="008559BB">
        <w:rPr>
          <w:sz w:val="24"/>
          <w:szCs w:val="24"/>
        </w:rPr>
        <w:t>approximately $</w:t>
      </w:r>
      <w:r w:rsidR="00730D97" w:rsidRPr="008559BB">
        <w:rPr>
          <w:sz w:val="24"/>
          <w:szCs w:val="24"/>
        </w:rPr>
        <w:t>220</w:t>
      </w:r>
      <w:r w:rsidR="00730D97">
        <w:rPr>
          <w:sz w:val="24"/>
          <w:szCs w:val="24"/>
        </w:rPr>
        <w:t>,337</w:t>
      </w:r>
      <w:r w:rsidRPr="004C4946">
        <w:rPr>
          <w:sz w:val="24"/>
          <w:szCs w:val="24"/>
        </w:rPr>
        <w:t xml:space="preserve"> </w:t>
      </w:r>
    </w:p>
    <w:p w14:paraId="02CA90E1" w14:textId="77777777" w:rsidR="002D262B" w:rsidRDefault="002D262B" w:rsidP="00F36C3F">
      <w:pPr>
        <w:spacing w:line="276" w:lineRule="auto"/>
        <w:rPr>
          <w:sz w:val="24"/>
          <w:szCs w:val="24"/>
        </w:rPr>
      </w:pPr>
    </w:p>
    <w:p w14:paraId="6F66B47E" w14:textId="77777777" w:rsidR="00075ECB" w:rsidRDefault="00075ECB" w:rsidP="00F36C3F">
      <w:pPr>
        <w:spacing w:line="276" w:lineRule="auto"/>
        <w:rPr>
          <w:sz w:val="24"/>
          <w:szCs w:val="24"/>
        </w:rPr>
      </w:pPr>
    </w:p>
    <w:p w14:paraId="52273BF0" w14:textId="77777777" w:rsidR="00075ECB" w:rsidRDefault="00075ECB" w:rsidP="00F36C3F">
      <w:pPr>
        <w:spacing w:line="276" w:lineRule="auto"/>
        <w:rPr>
          <w:sz w:val="24"/>
          <w:szCs w:val="24"/>
        </w:rPr>
      </w:pPr>
    </w:p>
    <w:p w14:paraId="463341D3" w14:textId="77777777" w:rsidR="00075ECB" w:rsidRDefault="00075ECB" w:rsidP="00F36C3F">
      <w:pPr>
        <w:spacing w:line="276" w:lineRule="auto"/>
        <w:rPr>
          <w:sz w:val="24"/>
          <w:szCs w:val="24"/>
        </w:rPr>
      </w:pPr>
    </w:p>
    <w:p w14:paraId="5EBE7D34" w14:textId="77777777" w:rsidR="00A60E51" w:rsidRDefault="00A60E51" w:rsidP="00F36C3F">
      <w:pPr>
        <w:spacing w:line="276" w:lineRule="auto"/>
        <w:rPr>
          <w:b/>
          <w:bCs/>
          <w:sz w:val="24"/>
          <w:szCs w:val="24"/>
        </w:rPr>
      </w:pPr>
    </w:p>
    <w:p w14:paraId="3024BA9E" w14:textId="77777777" w:rsidR="002D262B" w:rsidRPr="004C4946" w:rsidRDefault="002D262B" w:rsidP="00F36C3F">
      <w:pPr>
        <w:spacing w:line="276" w:lineRule="auto"/>
        <w:rPr>
          <w:sz w:val="24"/>
          <w:szCs w:val="24"/>
        </w:rPr>
      </w:pPr>
      <w:proofErr w:type="gramStart"/>
      <w:r w:rsidRPr="008559BB">
        <w:rPr>
          <w:b/>
          <w:bCs/>
          <w:sz w:val="24"/>
          <w:szCs w:val="24"/>
        </w:rPr>
        <w:lastRenderedPageBreak/>
        <w:t>Exhibit 3.</w:t>
      </w:r>
      <w:proofErr w:type="gramEnd"/>
      <w:r w:rsidRPr="008559BB">
        <w:rPr>
          <w:b/>
          <w:bCs/>
          <w:sz w:val="24"/>
          <w:szCs w:val="24"/>
        </w:rPr>
        <w:t>  Estimated Total and Annualized Cost</w:t>
      </w:r>
    </w:p>
    <w:tbl>
      <w:tblPr>
        <w:tblW w:w="0" w:type="auto"/>
        <w:tblCellMar>
          <w:left w:w="0" w:type="dxa"/>
          <w:right w:w="0" w:type="dxa"/>
        </w:tblCellMar>
        <w:tblLook w:val="0000" w:firstRow="0" w:lastRow="0" w:firstColumn="0" w:lastColumn="0" w:noHBand="0" w:noVBand="0"/>
      </w:tblPr>
      <w:tblGrid>
        <w:gridCol w:w="3708"/>
        <w:gridCol w:w="1440"/>
        <w:gridCol w:w="1980"/>
      </w:tblGrid>
      <w:tr w:rsidR="002D262B" w:rsidRPr="004C4946" w14:paraId="696E8914" w14:textId="77777777" w:rsidTr="002D262B">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0C17FFB1" w14:textId="77777777" w:rsidR="002D262B" w:rsidRPr="004C4946" w:rsidRDefault="002D262B" w:rsidP="00F36C3F">
            <w:pPr>
              <w:spacing w:line="276" w:lineRule="auto"/>
              <w:rPr>
                <w:b/>
                <w:sz w:val="24"/>
                <w:szCs w:val="24"/>
              </w:rPr>
            </w:pPr>
            <w:r w:rsidRPr="004C4946">
              <w:rPr>
                <w:b/>
                <w:sz w:val="24"/>
                <w:szCs w:val="24"/>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B8EDF0" w14:textId="77777777" w:rsidR="002D262B" w:rsidRPr="004C4946" w:rsidRDefault="002D262B" w:rsidP="00F36C3F">
            <w:pPr>
              <w:spacing w:line="276" w:lineRule="auto"/>
              <w:rPr>
                <w:b/>
                <w:sz w:val="24"/>
                <w:szCs w:val="24"/>
              </w:rPr>
            </w:pPr>
            <w:r w:rsidRPr="004C4946">
              <w:rPr>
                <w:b/>
                <w:sz w:val="24"/>
                <w:szCs w:val="24"/>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8CD259" w14:textId="77777777" w:rsidR="002D262B" w:rsidRPr="004C4946" w:rsidRDefault="002D262B" w:rsidP="00F36C3F">
            <w:pPr>
              <w:spacing w:line="276" w:lineRule="auto"/>
              <w:rPr>
                <w:b/>
                <w:sz w:val="24"/>
                <w:szCs w:val="24"/>
              </w:rPr>
            </w:pPr>
            <w:r w:rsidRPr="004C4946">
              <w:rPr>
                <w:b/>
                <w:sz w:val="24"/>
                <w:szCs w:val="24"/>
              </w:rPr>
              <w:t>Annualized Cost</w:t>
            </w:r>
          </w:p>
        </w:tc>
      </w:tr>
      <w:tr w:rsidR="002D262B" w:rsidRPr="004C4946" w14:paraId="49352B0D" w14:textId="77777777" w:rsidTr="002D262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8DC1EB" w14:textId="77777777" w:rsidR="002D262B" w:rsidRPr="004C4946" w:rsidRDefault="002D262B" w:rsidP="00F36C3F">
            <w:pPr>
              <w:spacing w:line="276" w:lineRule="auto"/>
              <w:rPr>
                <w:sz w:val="24"/>
                <w:szCs w:val="24"/>
              </w:rPr>
            </w:pPr>
            <w:r w:rsidRPr="004C4946">
              <w:rPr>
                <w:sz w:val="24"/>
                <w:szCs w:val="24"/>
              </w:rP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5545A9" w14:textId="3670E19C" w:rsidR="002D262B" w:rsidRPr="004C4946" w:rsidRDefault="00730D97" w:rsidP="00F36C3F">
            <w:pPr>
              <w:spacing w:line="276" w:lineRule="auto"/>
              <w:rPr>
                <w:sz w:val="24"/>
                <w:szCs w:val="24"/>
              </w:rPr>
            </w:pPr>
            <w:r>
              <w:rPr>
                <w:sz w:val="24"/>
                <w:szCs w:val="24"/>
              </w:rPr>
              <w:t>$94,409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5E56D0" w14:textId="273B8B30" w:rsidR="002D262B" w:rsidRPr="004C4946" w:rsidRDefault="00730D97" w:rsidP="00F36C3F">
            <w:pPr>
              <w:spacing w:line="276" w:lineRule="auto"/>
              <w:rPr>
                <w:sz w:val="24"/>
                <w:szCs w:val="24"/>
              </w:rPr>
            </w:pPr>
            <w:r>
              <w:rPr>
                <w:sz w:val="24"/>
                <w:szCs w:val="24"/>
              </w:rPr>
              <w:t>$75,528</w:t>
            </w:r>
          </w:p>
        </w:tc>
      </w:tr>
      <w:tr w:rsidR="002D262B" w:rsidRPr="004C4946" w14:paraId="311D5BF1" w14:textId="77777777" w:rsidTr="002D262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C16220" w14:textId="77777777" w:rsidR="002D262B" w:rsidRPr="004C4946" w:rsidRDefault="002D262B" w:rsidP="00F36C3F">
            <w:pPr>
              <w:spacing w:line="276" w:lineRule="auto"/>
              <w:rPr>
                <w:sz w:val="24"/>
                <w:szCs w:val="24"/>
              </w:rPr>
            </w:pPr>
            <w:r w:rsidRPr="004C4946">
              <w:rPr>
                <w:sz w:val="24"/>
                <w:szCs w:val="24"/>
              </w:rP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DE1547" w14:textId="238BF843" w:rsidR="002D262B" w:rsidRPr="004C4946" w:rsidRDefault="00730D97" w:rsidP="00F36C3F">
            <w:pPr>
              <w:spacing w:line="276" w:lineRule="auto"/>
              <w:rPr>
                <w:sz w:val="24"/>
                <w:szCs w:val="24"/>
              </w:rPr>
            </w:pPr>
            <w:r>
              <w:rPr>
                <w:sz w:val="24"/>
                <w:szCs w:val="24"/>
              </w:rPr>
              <w:t>$68,154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E332B7" w14:textId="32577F57" w:rsidR="002D262B" w:rsidRPr="004C4946" w:rsidRDefault="00730D97" w:rsidP="00F36C3F">
            <w:pPr>
              <w:spacing w:line="276" w:lineRule="auto"/>
              <w:rPr>
                <w:sz w:val="24"/>
                <w:szCs w:val="24"/>
              </w:rPr>
            </w:pPr>
            <w:r>
              <w:rPr>
                <w:sz w:val="24"/>
                <w:szCs w:val="24"/>
              </w:rPr>
              <w:t>$54,516</w:t>
            </w:r>
          </w:p>
        </w:tc>
      </w:tr>
      <w:tr w:rsidR="002D262B" w:rsidRPr="004C4946" w14:paraId="69E92B46" w14:textId="77777777" w:rsidTr="002D262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5CEEA3" w14:textId="77777777" w:rsidR="002D262B" w:rsidRPr="004C4946" w:rsidRDefault="00645B1A" w:rsidP="00F36C3F">
            <w:pPr>
              <w:spacing w:line="276" w:lineRule="auto"/>
              <w:rPr>
                <w:sz w:val="24"/>
                <w:szCs w:val="24"/>
              </w:rPr>
            </w:pPr>
            <w:r w:rsidRPr="004C4946">
              <w:rPr>
                <w:sz w:val="24"/>
                <w:szCs w:val="24"/>
              </w:rPr>
              <w:t>Ana</w:t>
            </w:r>
            <w:r w:rsidR="002D262B" w:rsidRPr="004C4946">
              <w:rPr>
                <w:sz w:val="24"/>
                <w:szCs w:val="24"/>
              </w:rPr>
              <w:t>lysis</w:t>
            </w:r>
            <w:r w:rsidR="00663AEB">
              <w:rPr>
                <w:sz w:val="24"/>
                <w:szCs w:val="24"/>
              </w:rPr>
              <w:t xml:space="preserve"> and reporting</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3BC4FF" w14:textId="4BBFECF8" w:rsidR="002D262B" w:rsidRPr="004C4946" w:rsidRDefault="00730D97" w:rsidP="00F36C3F">
            <w:pPr>
              <w:spacing w:line="276" w:lineRule="auto"/>
              <w:rPr>
                <w:sz w:val="24"/>
                <w:szCs w:val="24"/>
              </w:rPr>
            </w:pPr>
            <w:r>
              <w:rPr>
                <w:sz w:val="24"/>
                <w:szCs w:val="24"/>
              </w:rPr>
              <w:t>$57,774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01460D" w14:textId="61BCEA58" w:rsidR="002D262B" w:rsidRPr="004C4946" w:rsidRDefault="00730D97" w:rsidP="00F36C3F">
            <w:pPr>
              <w:spacing w:line="276" w:lineRule="auto"/>
              <w:rPr>
                <w:sz w:val="24"/>
                <w:szCs w:val="24"/>
              </w:rPr>
            </w:pPr>
            <w:r>
              <w:rPr>
                <w:sz w:val="24"/>
                <w:szCs w:val="24"/>
              </w:rPr>
              <w:t>$46,224</w:t>
            </w:r>
          </w:p>
        </w:tc>
      </w:tr>
      <w:tr w:rsidR="002D262B" w:rsidRPr="004C4946" w14:paraId="40216EFC" w14:textId="77777777" w:rsidTr="002D262B">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2E125E" w14:textId="77777777" w:rsidR="002D262B" w:rsidRPr="004C4946" w:rsidRDefault="002D262B" w:rsidP="00F36C3F">
            <w:pPr>
              <w:spacing w:line="276" w:lineRule="auto"/>
              <w:rPr>
                <w:sz w:val="24"/>
                <w:szCs w:val="24"/>
              </w:rPr>
            </w:pPr>
            <w:r w:rsidRPr="004C4946">
              <w:rPr>
                <w:b/>
                <w:bCs/>
                <w:sz w:val="24"/>
                <w:szCs w:val="24"/>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83763E" w14:textId="1CF2BCA3" w:rsidR="002D262B" w:rsidRPr="004C4946" w:rsidRDefault="00730D97" w:rsidP="00F36C3F">
            <w:pPr>
              <w:spacing w:line="276" w:lineRule="auto"/>
              <w:rPr>
                <w:sz w:val="24"/>
                <w:szCs w:val="24"/>
              </w:rPr>
            </w:pPr>
            <w:r>
              <w:rPr>
                <w:sz w:val="24"/>
                <w:szCs w:val="24"/>
              </w:rPr>
              <w:t>$220,337</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5BF70D" w14:textId="27772596" w:rsidR="002D262B" w:rsidRPr="004C4946" w:rsidRDefault="00730D97" w:rsidP="00F36C3F">
            <w:pPr>
              <w:spacing w:line="276" w:lineRule="auto"/>
              <w:rPr>
                <w:sz w:val="24"/>
                <w:szCs w:val="24"/>
              </w:rPr>
            </w:pPr>
            <w:r>
              <w:rPr>
                <w:sz w:val="24"/>
                <w:szCs w:val="24"/>
              </w:rPr>
              <w:t>$176,268</w:t>
            </w:r>
          </w:p>
        </w:tc>
      </w:tr>
    </w:tbl>
    <w:p w14:paraId="11749878" w14:textId="77777777" w:rsidR="00D0058D" w:rsidRDefault="00D0058D" w:rsidP="00141E0B">
      <w:pPr>
        <w:pStyle w:val="Heading2"/>
        <w:spacing w:before="0" w:line="276" w:lineRule="auto"/>
        <w:rPr>
          <w:color w:val="auto"/>
          <w:sz w:val="24"/>
          <w:szCs w:val="24"/>
        </w:rPr>
      </w:pPr>
      <w:bookmarkStart w:id="23" w:name="_Toc477937949"/>
      <w:bookmarkEnd w:id="22"/>
    </w:p>
    <w:p w14:paraId="4109E44C" w14:textId="77777777" w:rsidR="00D0058D" w:rsidRDefault="00D0058D" w:rsidP="00141E0B">
      <w:pPr>
        <w:pStyle w:val="Heading2"/>
        <w:spacing w:before="0" w:line="276" w:lineRule="auto"/>
        <w:rPr>
          <w:color w:val="auto"/>
          <w:sz w:val="24"/>
          <w:szCs w:val="24"/>
        </w:rPr>
      </w:pPr>
    </w:p>
    <w:p w14:paraId="2A931BF6" w14:textId="77777777" w:rsidR="009B7973" w:rsidRDefault="009B7973" w:rsidP="009B7973">
      <w:pPr>
        <w:rPr>
          <w:b/>
        </w:rPr>
      </w:pPr>
    </w:p>
    <w:p w14:paraId="68A480D0" w14:textId="77777777" w:rsidR="009B7973" w:rsidRPr="001262AB" w:rsidRDefault="009B7973" w:rsidP="001262AB">
      <w:pPr>
        <w:spacing w:line="276" w:lineRule="auto"/>
        <w:rPr>
          <w:b/>
          <w:bCs/>
          <w:sz w:val="24"/>
          <w:szCs w:val="24"/>
        </w:rPr>
      </w:pPr>
      <w:r w:rsidRPr="001262AB">
        <w:rPr>
          <w:b/>
          <w:bCs/>
          <w:sz w:val="24"/>
          <w:szCs w:val="24"/>
        </w:rPr>
        <w:t>Exhibit 4: Annual Cost to AHRQ for MEPS-HC Oversight</w:t>
      </w:r>
    </w:p>
    <w:p w14:paraId="09EE913E" w14:textId="77777777" w:rsidR="009B7973" w:rsidRPr="001262AB" w:rsidRDefault="009B7973" w:rsidP="001262AB">
      <w:pPr>
        <w:spacing w:line="276" w:lineRule="auto"/>
        <w:rPr>
          <w:b/>
          <w:bCs/>
          <w:sz w:val="24"/>
          <w:szCs w:val="24"/>
        </w:rPr>
      </w:pPr>
    </w:p>
    <w:tbl>
      <w:tblPr>
        <w:tblW w:w="7488" w:type="dxa"/>
        <w:tblLayout w:type="fixed"/>
        <w:tblCellMar>
          <w:left w:w="0" w:type="dxa"/>
          <w:right w:w="0" w:type="dxa"/>
        </w:tblCellMar>
        <w:tblLook w:val="04A0" w:firstRow="1" w:lastRow="0" w:firstColumn="1" w:lastColumn="0" w:noHBand="0" w:noVBand="1"/>
      </w:tblPr>
      <w:tblGrid>
        <w:gridCol w:w="2532"/>
        <w:gridCol w:w="1420"/>
        <w:gridCol w:w="30"/>
        <w:gridCol w:w="1169"/>
        <w:gridCol w:w="897"/>
        <w:gridCol w:w="1440"/>
      </w:tblGrid>
      <w:tr w:rsidR="009B7973" w:rsidRPr="001262AB" w14:paraId="001FD316" w14:textId="77777777" w:rsidTr="00724B75">
        <w:tc>
          <w:tcPr>
            <w:tcW w:w="2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046BDA9" w14:textId="370F25AD" w:rsidR="009B7973" w:rsidRPr="00724B75" w:rsidRDefault="009B7973" w:rsidP="001262AB">
            <w:pPr>
              <w:spacing w:line="276" w:lineRule="auto"/>
              <w:rPr>
                <w:b/>
                <w:sz w:val="24"/>
                <w:szCs w:val="24"/>
              </w:rPr>
            </w:pPr>
            <w:r w:rsidRPr="00724B75">
              <w:rPr>
                <w:b/>
                <w:sz w:val="24"/>
                <w:szCs w:val="24"/>
              </w:rPr>
              <w:t>Personnel</w:t>
            </w:r>
          </w:p>
        </w:tc>
        <w:tc>
          <w:tcPr>
            <w:tcW w:w="1420" w:type="dxa"/>
            <w:tcBorders>
              <w:top w:val="single" w:sz="8" w:space="0" w:color="auto"/>
              <w:left w:val="nil"/>
              <w:bottom w:val="single" w:sz="8" w:space="0" w:color="auto"/>
              <w:right w:val="nil"/>
            </w:tcBorders>
            <w:hideMark/>
          </w:tcPr>
          <w:p w14:paraId="54E6B078" w14:textId="77777777" w:rsidR="009B7973" w:rsidRPr="00724B75" w:rsidRDefault="009B7973" w:rsidP="001262AB">
            <w:pPr>
              <w:spacing w:line="276" w:lineRule="auto"/>
              <w:rPr>
                <w:b/>
                <w:sz w:val="24"/>
                <w:szCs w:val="24"/>
              </w:rPr>
            </w:pPr>
            <w:r w:rsidRPr="00724B75">
              <w:rPr>
                <w:b/>
                <w:sz w:val="24"/>
                <w:szCs w:val="24"/>
              </w:rPr>
              <w:t>Staff</w:t>
            </w:r>
          </w:p>
          <w:p w14:paraId="310CCEA6" w14:textId="77777777" w:rsidR="009B7973" w:rsidRPr="00724B75" w:rsidRDefault="009B7973" w:rsidP="001262AB">
            <w:pPr>
              <w:spacing w:line="276" w:lineRule="auto"/>
              <w:rPr>
                <w:b/>
                <w:sz w:val="24"/>
                <w:szCs w:val="24"/>
              </w:rPr>
            </w:pPr>
            <w:r w:rsidRPr="00724B75">
              <w:rPr>
                <w:b/>
                <w:sz w:val="24"/>
                <w:szCs w:val="24"/>
              </w:rPr>
              <w:t>Count</w:t>
            </w:r>
          </w:p>
        </w:tc>
        <w:tc>
          <w:tcPr>
            <w:tcW w:w="30" w:type="dxa"/>
            <w:tcBorders>
              <w:top w:val="single" w:sz="8" w:space="0" w:color="auto"/>
              <w:left w:val="nil"/>
              <w:bottom w:val="single" w:sz="8" w:space="0" w:color="auto"/>
              <w:right w:val="single" w:sz="8" w:space="0" w:color="auto"/>
            </w:tcBorders>
          </w:tcPr>
          <w:p w14:paraId="53609517" w14:textId="77777777" w:rsidR="009B7973" w:rsidRPr="00724B75" w:rsidRDefault="009B7973" w:rsidP="001262AB">
            <w:pPr>
              <w:spacing w:line="276" w:lineRule="auto"/>
              <w:rPr>
                <w:b/>
                <w:sz w:val="24"/>
                <w:szCs w:val="24"/>
              </w:rPr>
            </w:pP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1F5550" w14:textId="77777777" w:rsidR="009B7973" w:rsidRPr="00724B75" w:rsidRDefault="001262AB" w:rsidP="001262AB">
            <w:pPr>
              <w:spacing w:line="276" w:lineRule="auto"/>
              <w:rPr>
                <w:b/>
                <w:sz w:val="24"/>
                <w:szCs w:val="24"/>
              </w:rPr>
            </w:pPr>
            <w:r w:rsidRPr="00724B75">
              <w:rPr>
                <w:b/>
                <w:sz w:val="24"/>
                <w:szCs w:val="24"/>
              </w:rPr>
              <w:t xml:space="preserve">Hourly </w:t>
            </w:r>
          </w:p>
          <w:p w14:paraId="3B446494" w14:textId="0EAAC4D1" w:rsidR="001262AB" w:rsidRPr="00724B75" w:rsidRDefault="001262AB" w:rsidP="001262AB">
            <w:pPr>
              <w:spacing w:line="276" w:lineRule="auto"/>
              <w:rPr>
                <w:b/>
                <w:sz w:val="24"/>
                <w:szCs w:val="24"/>
              </w:rPr>
            </w:pPr>
            <w:r w:rsidRPr="00724B75">
              <w:rPr>
                <w:b/>
                <w:sz w:val="24"/>
                <w:szCs w:val="24"/>
              </w:rPr>
              <w:t>Rate</w:t>
            </w:r>
            <w:r w:rsidR="00DB706B" w:rsidRPr="00724B75">
              <w:rPr>
                <w:b/>
                <w:sz w:val="24"/>
                <w:szCs w:val="24"/>
              </w:rPr>
              <w:t xml:space="preserve"> </w:t>
            </w:r>
          </w:p>
        </w:tc>
        <w:tc>
          <w:tcPr>
            <w:tcW w:w="8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D357B5" w14:textId="77777777" w:rsidR="009B7973" w:rsidRPr="00724B75" w:rsidRDefault="009B7973" w:rsidP="001262AB">
            <w:pPr>
              <w:spacing w:line="276" w:lineRule="auto"/>
              <w:rPr>
                <w:b/>
                <w:sz w:val="24"/>
                <w:szCs w:val="24"/>
              </w:rPr>
            </w:pPr>
            <w:r w:rsidRPr="00724B75">
              <w:rPr>
                <w:b/>
                <w:sz w:val="24"/>
                <w:szCs w:val="24"/>
              </w:rPr>
              <w:t>% of Time</w:t>
            </w:r>
          </w:p>
        </w:tc>
        <w:tc>
          <w:tcPr>
            <w:tcW w:w="1440" w:type="dxa"/>
            <w:tcBorders>
              <w:top w:val="single" w:sz="8" w:space="0" w:color="auto"/>
              <w:left w:val="nil"/>
              <w:bottom w:val="single" w:sz="8" w:space="0" w:color="auto"/>
              <w:right w:val="single" w:sz="8" w:space="0" w:color="auto"/>
            </w:tcBorders>
          </w:tcPr>
          <w:p w14:paraId="4BD8A1B4" w14:textId="77777777" w:rsidR="009B7973" w:rsidRPr="00724B75" w:rsidRDefault="009B7973" w:rsidP="001262AB">
            <w:pPr>
              <w:spacing w:line="276" w:lineRule="auto"/>
              <w:rPr>
                <w:b/>
                <w:sz w:val="24"/>
                <w:szCs w:val="24"/>
              </w:rPr>
            </w:pPr>
          </w:p>
          <w:p w14:paraId="50C06642" w14:textId="77777777" w:rsidR="009B7973" w:rsidRPr="00724B75" w:rsidRDefault="009B7973" w:rsidP="001262AB">
            <w:pPr>
              <w:spacing w:line="276" w:lineRule="auto"/>
              <w:rPr>
                <w:b/>
                <w:sz w:val="24"/>
                <w:szCs w:val="24"/>
              </w:rPr>
            </w:pPr>
            <w:r w:rsidRPr="00724B75">
              <w:rPr>
                <w:b/>
                <w:sz w:val="24"/>
                <w:szCs w:val="24"/>
              </w:rPr>
              <w:t>Cost</w:t>
            </w:r>
          </w:p>
        </w:tc>
      </w:tr>
      <w:tr w:rsidR="009B7973" w:rsidRPr="001262AB" w14:paraId="56692484" w14:textId="77777777" w:rsidTr="00724B75">
        <w:trPr>
          <w:trHeight w:val="475"/>
        </w:trPr>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1B60D" w14:textId="782F4CFA" w:rsidR="009B7973" w:rsidRPr="00724B75" w:rsidRDefault="006F4CA2" w:rsidP="001262AB">
            <w:pPr>
              <w:spacing w:line="276" w:lineRule="auto"/>
              <w:rPr>
                <w:sz w:val="24"/>
                <w:szCs w:val="24"/>
              </w:rPr>
            </w:pPr>
            <w:r>
              <w:rPr>
                <w:sz w:val="24"/>
                <w:szCs w:val="24"/>
              </w:rPr>
              <w:t>RS</w:t>
            </w:r>
          </w:p>
        </w:tc>
        <w:tc>
          <w:tcPr>
            <w:tcW w:w="1420" w:type="dxa"/>
            <w:tcBorders>
              <w:top w:val="nil"/>
              <w:left w:val="nil"/>
              <w:bottom w:val="single" w:sz="8" w:space="0" w:color="auto"/>
              <w:right w:val="nil"/>
            </w:tcBorders>
          </w:tcPr>
          <w:p w14:paraId="56E2005E" w14:textId="39F3995B" w:rsidR="009B7973" w:rsidRPr="00724B75" w:rsidRDefault="001262AB" w:rsidP="001262AB">
            <w:pPr>
              <w:spacing w:line="276" w:lineRule="auto"/>
              <w:rPr>
                <w:sz w:val="24"/>
                <w:szCs w:val="24"/>
              </w:rPr>
            </w:pPr>
            <w:r w:rsidRPr="00724B75">
              <w:rPr>
                <w:sz w:val="24"/>
                <w:szCs w:val="24"/>
              </w:rPr>
              <w:t xml:space="preserve">  1</w:t>
            </w:r>
          </w:p>
          <w:p w14:paraId="3734F0BD" w14:textId="61ADC375" w:rsidR="009B7973" w:rsidRPr="00724B75" w:rsidRDefault="009B7973" w:rsidP="001262AB">
            <w:pPr>
              <w:spacing w:line="276" w:lineRule="auto"/>
              <w:rPr>
                <w:sz w:val="24"/>
                <w:szCs w:val="24"/>
              </w:rPr>
            </w:pPr>
          </w:p>
        </w:tc>
        <w:tc>
          <w:tcPr>
            <w:tcW w:w="30" w:type="dxa"/>
            <w:tcBorders>
              <w:top w:val="nil"/>
              <w:left w:val="nil"/>
              <w:bottom w:val="single" w:sz="8" w:space="0" w:color="auto"/>
              <w:right w:val="single" w:sz="8" w:space="0" w:color="auto"/>
            </w:tcBorders>
          </w:tcPr>
          <w:p w14:paraId="05044D4B" w14:textId="77777777" w:rsidR="009B7973" w:rsidRPr="00724B75" w:rsidRDefault="009B7973" w:rsidP="001262AB">
            <w:pPr>
              <w:spacing w:line="276" w:lineRule="auto"/>
              <w:rPr>
                <w:sz w:val="24"/>
                <w:szCs w:val="24"/>
              </w:rPr>
            </w:pP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035B593" w14:textId="74D66AC7" w:rsidR="009B7973" w:rsidRPr="00724B75" w:rsidRDefault="00DB706B" w:rsidP="001262AB">
            <w:pPr>
              <w:spacing w:line="276" w:lineRule="auto"/>
              <w:rPr>
                <w:sz w:val="24"/>
                <w:szCs w:val="24"/>
              </w:rPr>
            </w:pPr>
            <w:r w:rsidRPr="00724B75">
              <w:rPr>
                <w:sz w:val="24"/>
                <w:szCs w:val="24"/>
              </w:rPr>
              <w:t>$62.38</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8908B4C" w14:textId="74023778" w:rsidR="009B7973" w:rsidRPr="00724B75" w:rsidRDefault="00DB706B" w:rsidP="001262AB">
            <w:pPr>
              <w:spacing w:line="276" w:lineRule="auto"/>
              <w:rPr>
                <w:sz w:val="24"/>
                <w:szCs w:val="24"/>
              </w:rPr>
            </w:pPr>
            <w:r w:rsidRPr="00724B75">
              <w:rPr>
                <w:sz w:val="24"/>
                <w:szCs w:val="24"/>
              </w:rPr>
              <w:t>13.5%</w:t>
            </w:r>
          </w:p>
        </w:tc>
        <w:tc>
          <w:tcPr>
            <w:tcW w:w="1440" w:type="dxa"/>
            <w:tcBorders>
              <w:top w:val="nil"/>
              <w:left w:val="nil"/>
              <w:bottom w:val="single" w:sz="8" w:space="0" w:color="auto"/>
              <w:right w:val="single" w:sz="8" w:space="0" w:color="auto"/>
            </w:tcBorders>
          </w:tcPr>
          <w:p w14:paraId="4737FC18" w14:textId="49CEF27E" w:rsidR="009B7973" w:rsidRPr="00724B75" w:rsidRDefault="001703E1" w:rsidP="001262AB">
            <w:pPr>
              <w:spacing w:line="276" w:lineRule="auto"/>
              <w:rPr>
                <w:sz w:val="24"/>
                <w:szCs w:val="24"/>
              </w:rPr>
            </w:pPr>
            <w:r w:rsidRPr="00724B75">
              <w:rPr>
                <w:sz w:val="24"/>
                <w:szCs w:val="24"/>
              </w:rPr>
              <w:t>$21,958</w:t>
            </w:r>
          </w:p>
          <w:p w14:paraId="2973B164" w14:textId="3DBEA733" w:rsidR="001703E1" w:rsidRPr="00724B75" w:rsidRDefault="001703E1" w:rsidP="001262AB">
            <w:pPr>
              <w:spacing w:line="276" w:lineRule="auto"/>
              <w:rPr>
                <w:sz w:val="24"/>
                <w:szCs w:val="24"/>
              </w:rPr>
            </w:pPr>
          </w:p>
        </w:tc>
      </w:tr>
      <w:tr w:rsidR="009B7973" w:rsidRPr="001262AB" w14:paraId="3629D31F" w14:textId="77777777" w:rsidTr="00724B75">
        <w:trPr>
          <w:trHeight w:val="376"/>
        </w:trPr>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AAB7F8" w14:textId="0FA8EE28" w:rsidR="009B7973" w:rsidRPr="00724B75" w:rsidRDefault="006F4CA2" w:rsidP="001262AB">
            <w:pPr>
              <w:spacing w:line="276" w:lineRule="auto"/>
              <w:rPr>
                <w:sz w:val="24"/>
                <w:szCs w:val="24"/>
              </w:rPr>
            </w:pPr>
            <w:r>
              <w:rPr>
                <w:sz w:val="24"/>
                <w:szCs w:val="24"/>
              </w:rPr>
              <w:t>RS</w:t>
            </w:r>
          </w:p>
        </w:tc>
        <w:tc>
          <w:tcPr>
            <w:tcW w:w="1420" w:type="dxa"/>
            <w:tcBorders>
              <w:top w:val="nil"/>
              <w:left w:val="nil"/>
              <w:bottom w:val="single" w:sz="8" w:space="0" w:color="auto"/>
              <w:right w:val="nil"/>
            </w:tcBorders>
          </w:tcPr>
          <w:p w14:paraId="22605AAB" w14:textId="514F17E4" w:rsidR="009B7973" w:rsidRPr="00724B75" w:rsidRDefault="001262AB" w:rsidP="001262AB">
            <w:pPr>
              <w:spacing w:line="276" w:lineRule="auto"/>
              <w:rPr>
                <w:sz w:val="24"/>
                <w:szCs w:val="24"/>
              </w:rPr>
            </w:pPr>
            <w:r w:rsidRPr="00724B75">
              <w:rPr>
                <w:sz w:val="24"/>
                <w:szCs w:val="24"/>
              </w:rPr>
              <w:t xml:space="preserve">  1</w:t>
            </w:r>
          </w:p>
          <w:p w14:paraId="65832716" w14:textId="623043E8" w:rsidR="009B7973" w:rsidRPr="00724B75" w:rsidRDefault="009B7973" w:rsidP="001262AB">
            <w:pPr>
              <w:spacing w:line="276" w:lineRule="auto"/>
              <w:rPr>
                <w:sz w:val="24"/>
                <w:szCs w:val="24"/>
              </w:rPr>
            </w:pPr>
          </w:p>
        </w:tc>
        <w:tc>
          <w:tcPr>
            <w:tcW w:w="30" w:type="dxa"/>
            <w:tcBorders>
              <w:top w:val="nil"/>
              <w:left w:val="nil"/>
              <w:bottom w:val="single" w:sz="8" w:space="0" w:color="auto"/>
              <w:right w:val="single" w:sz="8" w:space="0" w:color="auto"/>
            </w:tcBorders>
          </w:tcPr>
          <w:p w14:paraId="737F7671" w14:textId="77777777" w:rsidR="009B7973" w:rsidRPr="00724B75" w:rsidRDefault="009B7973" w:rsidP="001262AB">
            <w:pPr>
              <w:spacing w:line="276" w:lineRule="auto"/>
              <w:rPr>
                <w:sz w:val="24"/>
                <w:szCs w:val="24"/>
              </w:rPr>
            </w:pP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FCC20" w14:textId="2ABB7724" w:rsidR="009B7973" w:rsidRPr="00724B75" w:rsidRDefault="00DB706B" w:rsidP="001262AB">
            <w:pPr>
              <w:spacing w:line="276" w:lineRule="auto"/>
              <w:rPr>
                <w:sz w:val="24"/>
                <w:szCs w:val="24"/>
              </w:rPr>
            </w:pPr>
            <w:r w:rsidRPr="00724B75">
              <w:rPr>
                <w:sz w:val="24"/>
                <w:szCs w:val="24"/>
              </w:rPr>
              <w:t>$53.17</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76EA3A" w14:textId="1416EC3C" w:rsidR="009B7973" w:rsidRPr="00724B75" w:rsidRDefault="00DB706B" w:rsidP="001262AB">
            <w:pPr>
              <w:spacing w:line="276" w:lineRule="auto"/>
              <w:rPr>
                <w:sz w:val="24"/>
                <w:szCs w:val="24"/>
              </w:rPr>
            </w:pPr>
            <w:r w:rsidRPr="00724B75">
              <w:rPr>
                <w:sz w:val="24"/>
                <w:szCs w:val="24"/>
              </w:rPr>
              <w:t>20.0%</w:t>
            </w:r>
          </w:p>
        </w:tc>
        <w:tc>
          <w:tcPr>
            <w:tcW w:w="1440" w:type="dxa"/>
            <w:tcBorders>
              <w:top w:val="nil"/>
              <w:left w:val="nil"/>
              <w:bottom w:val="single" w:sz="8" w:space="0" w:color="auto"/>
              <w:right w:val="single" w:sz="8" w:space="0" w:color="auto"/>
            </w:tcBorders>
          </w:tcPr>
          <w:p w14:paraId="2339BA72" w14:textId="78B265C0" w:rsidR="009B7973" w:rsidRPr="00724B75" w:rsidRDefault="001703E1" w:rsidP="001262AB">
            <w:pPr>
              <w:spacing w:line="276" w:lineRule="auto"/>
              <w:rPr>
                <w:sz w:val="24"/>
                <w:szCs w:val="24"/>
              </w:rPr>
            </w:pPr>
            <w:r w:rsidRPr="00724B75">
              <w:rPr>
                <w:sz w:val="24"/>
                <w:szCs w:val="24"/>
              </w:rPr>
              <w:t>$27,702</w:t>
            </w:r>
          </w:p>
          <w:p w14:paraId="215432B3" w14:textId="562113DC" w:rsidR="001703E1" w:rsidRPr="00724B75" w:rsidRDefault="001703E1" w:rsidP="001262AB">
            <w:pPr>
              <w:spacing w:line="276" w:lineRule="auto"/>
              <w:rPr>
                <w:sz w:val="24"/>
                <w:szCs w:val="24"/>
              </w:rPr>
            </w:pPr>
          </w:p>
        </w:tc>
      </w:tr>
      <w:tr w:rsidR="009B7973" w:rsidRPr="001262AB" w14:paraId="2BCD01F9" w14:textId="77777777" w:rsidTr="00724B75">
        <w:trPr>
          <w:trHeight w:val="376"/>
        </w:trPr>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51AC8" w14:textId="3CD9B730" w:rsidR="009B7973" w:rsidRPr="00724B75" w:rsidRDefault="001262AB" w:rsidP="001262AB">
            <w:pPr>
              <w:spacing w:line="276" w:lineRule="auto"/>
              <w:rPr>
                <w:sz w:val="24"/>
                <w:szCs w:val="24"/>
              </w:rPr>
            </w:pPr>
            <w:r w:rsidRPr="00724B75">
              <w:rPr>
                <w:sz w:val="24"/>
                <w:szCs w:val="24"/>
              </w:rPr>
              <w:t>Grade 14</w:t>
            </w:r>
          </w:p>
        </w:tc>
        <w:tc>
          <w:tcPr>
            <w:tcW w:w="1420" w:type="dxa"/>
            <w:tcBorders>
              <w:top w:val="nil"/>
              <w:left w:val="nil"/>
              <w:bottom w:val="single" w:sz="8" w:space="0" w:color="auto"/>
              <w:right w:val="nil"/>
            </w:tcBorders>
          </w:tcPr>
          <w:p w14:paraId="5C3178A5" w14:textId="62546BE1" w:rsidR="009B7973" w:rsidRPr="00724B75" w:rsidRDefault="001262AB" w:rsidP="001262AB">
            <w:pPr>
              <w:spacing w:line="276" w:lineRule="auto"/>
              <w:rPr>
                <w:sz w:val="24"/>
                <w:szCs w:val="24"/>
              </w:rPr>
            </w:pPr>
            <w:r w:rsidRPr="00724B75">
              <w:rPr>
                <w:sz w:val="24"/>
                <w:szCs w:val="24"/>
              </w:rPr>
              <w:t xml:space="preserve">  1</w:t>
            </w:r>
          </w:p>
        </w:tc>
        <w:tc>
          <w:tcPr>
            <w:tcW w:w="30" w:type="dxa"/>
            <w:tcBorders>
              <w:top w:val="nil"/>
              <w:left w:val="nil"/>
              <w:bottom w:val="single" w:sz="8" w:space="0" w:color="auto"/>
              <w:right w:val="single" w:sz="8" w:space="0" w:color="auto"/>
            </w:tcBorders>
          </w:tcPr>
          <w:p w14:paraId="70EE33DF" w14:textId="77777777" w:rsidR="009B7973" w:rsidRPr="00724B75" w:rsidRDefault="009B7973" w:rsidP="001262AB">
            <w:pPr>
              <w:spacing w:line="276" w:lineRule="auto"/>
              <w:rPr>
                <w:sz w:val="24"/>
                <w:szCs w:val="24"/>
              </w:rPr>
            </w:pP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C716F" w14:textId="77777777" w:rsidR="00DB706B" w:rsidRPr="00724B75" w:rsidRDefault="00DB706B" w:rsidP="001262AB">
            <w:pPr>
              <w:spacing w:line="276" w:lineRule="auto"/>
              <w:rPr>
                <w:sz w:val="24"/>
                <w:szCs w:val="24"/>
              </w:rPr>
            </w:pPr>
          </w:p>
          <w:p w14:paraId="5754E26E" w14:textId="77777777" w:rsidR="009B7973" w:rsidRPr="00724B75" w:rsidRDefault="00DB706B" w:rsidP="001262AB">
            <w:pPr>
              <w:spacing w:line="276" w:lineRule="auto"/>
              <w:rPr>
                <w:sz w:val="24"/>
                <w:szCs w:val="24"/>
              </w:rPr>
            </w:pPr>
            <w:r w:rsidRPr="00724B75">
              <w:rPr>
                <w:sz w:val="24"/>
                <w:szCs w:val="24"/>
              </w:rPr>
              <w:t>$36.66</w:t>
            </w:r>
          </w:p>
          <w:p w14:paraId="6F144118" w14:textId="6E61E64F" w:rsidR="00DB706B" w:rsidRPr="00724B75" w:rsidRDefault="00DB706B" w:rsidP="001262AB">
            <w:pPr>
              <w:spacing w:line="276" w:lineRule="auto"/>
              <w:rPr>
                <w:sz w:val="24"/>
                <w:szCs w:val="24"/>
              </w:rPr>
            </w:pP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F4140C8" w14:textId="4E71742A" w:rsidR="009B7973" w:rsidRPr="00724B75" w:rsidRDefault="00DB706B" w:rsidP="001262AB">
            <w:pPr>
              <w:spacing w:line="276" w:lineRule="auto"/>
              <w:rPr>
                <w:sz w:val="24"/>
                <w:szCs w:val="24"/>
              </w:rPr>
            </w:pPr>
            <w:r w:rsidRPr="00724B75">
              <w:rPr>
                <w:sz w:val="24"/>
                <w:szCs w:val="24"/>
              </w:rPr>
              <w:t>15.0%</w:t>
            </w:r>
          </w:p>
        </w:tc>
        <w:tc>
          <w:tcPr>
            <w:tcW w:w="1440" w:type="dxa"/>
            <w:tcBorders>
              <w:top w:val="nil"/>
              <w:left w:val="nil"/>
              <w:bottom w:val="single" w:sz="8" w:space="0" w:color="auto"/>
              <w:right w:val="single" w:sz="8" w:space="0" w:color="auto"/>
            </w:tcBorders>
          </w:tcPr>
          <w:p w14:paraId="33E6796C" w14:textId="6EF67BBF" w:rsidR="009B7973" w:rsidRPr="00724B75" w:rsidRDefault="001703E1" w:rsidP="001262AB">
            <w:pPr>
              <w:spacing w:line="276" w:lineRule="auto"/>
              <w:rPr>
                <w:sz w:val="24"/>
                <w:szCs w:val="24"/>
              </w:rPr>
            </w:pPr>
            <w:r w:rsidRPr="00724B75">
              <w:rPr>
                <w:sz w:val="24"/>
                <w:szCs w:val="24"/>
              </w:rPr>
              <w:t>$14,297</w:t>
            </w:r>
          </w:p>
        </w:tc>
      </w:tr>
      <w:tr w:rsidR="001262AB" w:rsidRPr="001262AB" w14:paraId="7A97C1C2" w14:textId="77777777" w:rsidTr="00724B75">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587CE0" w14:textId="77777777" w:rsidR="00DB706B" w:rsidRPr="00724B75" w:rsidRDefault="00DB706B" w:rsidP="001262AB">
            <w:pPr>
              <w:spacing w:line="276" w:lineRule="auto"/>
              <w:rPr>
                <w:sz w:val="24"/>
                <w:szCs w:val="24"/>
              </w:rPr>
            </w:pPr>
          </w:p>
          <w:p w14:paraId="00B3A410" w14:textId="06A9BA68" w:rsidR="001262AB" w:rsidRPr="00724B75" w:rsidRDefault="001262AB" w:rsidP="001262AB">
            <w:pPr>
              <w:spacing w:line="276" w:lineRule="auto"/>
              <w:rPr>
                <w:sz w:val="24"/>
                <w:szCs w:val="24"/>
              </w:rPr>
            </w:pPr>
            <w:r w:rsidRPr="00724B75">
              <w:rPr>
                <w:sz w:val="24"/>
                <w:szCs w:val="24"/>
              </w:rPr>
              <w:t>Grade 12</w:t>
            </w:r>
          </w:p>
          <w:p w14:paraId="78C2A32E" w14:textId="77777777" w:rsidR="001262AB" w:rsidRPr="00724B75" w:rsidRDefault="001262AB" w:rsidP="001262AB">
            <w:pPr>
              <w:spacing w:line="276" w:lineRule="auto"/>
              <w:rPr>
                <w:sz w:val="24"/>
                <w:szCs w:val="24"/>
              </w:rPr>
            </w:pPr>
          </w:p>
        </w:tc>
        <w:tc>
          <w:tcPr>
            <w:tcW w:w="1420" w:type="dxa"/>
            <w:tcBorders>
              <w:top w:val="nil"/>
              <w:left w:val="nil"/>
              <w:bottom w:val="single" w:sz="8" w:space="0" w:color="auto"/>
              <w:right w:val="nil"/>
            </w:tcBorders>
          </w:tcPr>
          <w:p w14:paraId="5DAAC94D" w14:textId="77777777" w:rsidR="001262AB" w:rsidRPr="00724B75" w:rsidRDefault="001262AB" w:rsidP="001262AB">
            <w:pPr>
              <w:spacing w:line="276" w:lineRule="auto"/>
              <w:rPr>
                <w:sz w:val="24"/>
                <w:szCs w:val="24"/>
              </w:rPr>
            </w:pPr>
            <w:r w:rsidRPr="00724B75">
              <w:rPr>
                <w:sz w:val="24"/>
                <w:szCs w:val="24"/>
              </w:rPr>
              <w:t xml:space="preserve">  </w:t>
            </w:r>
          </w:p>
          <w:p w14:paraId="5DFB1DB6" w14:textId="5B251DC3" w:rsidR="001262AB" w:rsidRPr="00724B75" w:rsidRDefault="001262AB" w:rsidP="001262AB">
            <w:pPr>
              <w:spacing w:line="276" w:lineRule="auto"/>
              <w:rPr>
                <w:sz w:val="24"/>
                <w:szCs w:val="24"/>
              </w:rPr>
            </w:pPr>
            <w:r w:rsidRPr="00724B75">
              <w:rPr>
                <w:sz w:val="24"/>
                <w:szCs w:val="24"/>
              </w:rPr>
              <w:t xml:space="preserve">  1</w:t>
            </w:r>
          </w:p>
        </w:tc>
        <w:tc>
          <w:tcPr>
            <w:tcW w:w="30" w:type="dxa"/>
            <w:tcBorders>
              <w:top w:val="nil"/>
              <w:left w:val="nil"/>
              <w:bottom w:val="single" w:sz="8" w:space="0" w:color="auto"/>
              <w:right w:val="single" w:sz="8" w:space="0" w:color="auto"/>
            </w:tcBorders>
          </w:tcPr>
          <w:p w14:paraId="05AFAEA8" w14:textId="77777777" w:rsidR="001262AB" w:rsidRPr="00724B75" w:rsidRDefault="001262AB" w:rsidP="001262AB">
            <w:pPr>
              <w:spacing w:line="276" w:lineRule="auto"/>
              <w:rPr>
                <w:sz w:val="24"/>
                <w:szCs w:val="24"/>
              </w:rPr>
            </w:pP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tcPr>
          <w:p w14:paraId="3FCC06D9" w14:textId="484D44CA" w:rsidR="001262AB" w:rsidRPr="00724B75" w:rsidRDefault="00DB706B" w:rsidP="001262AB">
            <w:pPr>
              <w:spacing w:line="276" w:lineRule="auto"/>
              <w:rPr>
                <w:sz w:val="24"/>
                <w:szCs w:val="24"/>
              </w:rPr>
            </w:pPr>
            <w:r w:rsidRPr="00724B75">
              <w:rPr>
                <w:sz w:val="24"/>
                <w:szCs w:val="24"/>
              </w:rPr>
              <w:t>$26.07</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12F85EE" w14:textId="0B75F4AB" w:rsidR="001262AB" w:rsidRPr="00724B75" w:rsidRDefault="00DB706B" w:rsidP="001262AB">
            <w:pPr>
              <w:spacing w:line="276" w:lineRule="auto"/>
              <w:rPr>
                <w:sz w:val="24"/>
                <w:szCs w:val="24"/>
              </w:rPr>
            </w:pPr>
            <w:r w:rsidRPr="00724B75">
              <w:rPr>
                <w:sz w:val="24"/>
                <w:szCs w:val="24"/>
              </w:rPr>
              <w:t>14.0%</w:t>
            </w:r>
            <w:r w:rsidR="001703E1" w:rsidRPr="00724B75">
              <w:rPr>
                <w:sz w:val="24"/>
                <w:szCs w:val="24"/>
              </w:rPr>
              <w:t xml:space="preserve"> </w:t>
            </w:r>
          </w:p>
        </w:tc>
        <w:tc>
          <w:tcPr>
            <w:tcW w:w="1440" w:type="dxa"/>
            <w:tcBorders>
              <w:top w:val="nil"/>
              <w:left w:val="nil"/>
              <w:bottom w:val="single" w:sz="8" w:space="0" w:color="auto"/>
              <w:right w:val="single" w:sz="8" w:space="0" w:color="auto"/>
            </w:tcBorders>
          </w:tcPr>
          <w:p w14:paraId="6731BFCB" w14:textId="00F6381D" w:rsidR="001262AB" w:rsidRPr="00724B75" w:rsidRDefault="001703E1" w:rsidP="001262AB">
            <w:pPr>
              <w:spacing w:line="276" w:lineRule="auto"/>
              <w:rPr>
                <w:sz w:val="24"/>
                <w:szCs w:val="24"/>
              </w:rPr>
            </w:pPr>
            <w:r w:rsidRPr="00724B75">
              <w:rPr>
                <w:sz w:val="24"/>
                <w:szCs w:val="24"/>
              </w:rPr>
              <w:t>$9,385</w:t>
            </w:r>
          </w:p>
        </w:tc>
      </w:tr>
      <w:tr w:rsidR="009B7973" w:rsidRPr="001262AB" w14:paraId="4D3686C4" w14:textId="77777777" w:rsidTr="00724B75">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5578A5" w14:textId="77777777" w:rsidR="009B7973" w:rsidRPr="00724B75" w:rsidRDefault="009B7973" w:rsidP="001262AB">
            <w:pPr>
              <w:spacing w:line="276" w:lineRule="auto"/>
              <w:rPr>
                <w:sz w:val="24"/>
                <w:szCs w:val="24"/>
              </w:rPr>
            </w:pPr>
          </w:p>
          <w:p w14:paraId="72D169D9" w14:textId="28DC9CDA" w:rsidR="001262AB" w:rsidRPr="00724B75" w:rsidRDefault="001262AB" w:rsidP="001262AB">
            <w:pPr>
              <w:spacing w:line="276" w:lineRule="auto"/>
              <w:rPr>
                <w:sz w:val="24"/>
                <w:szCs w:val="24"/>
              </w:rPr>
            </w:pPr>
            <w:r w:rsidRPr="00724B75">
              <w:rPr>
                <w:sz w:val="24"/>
                <w:szCs w:val="24"/>
              </w:rPr>
              <w:t>SPS Hourly</w:t>
            </w:r>
          </w:p>
        </w:tc>
        <w:tc>
          <w:tcPr>
            <w:tcW w:w="1420" w:type="dxa"/>
            <w:tcBorders>
              <w:top w:val="nil"/>
              <w:left w:val="nil"/>
              <w:bottom w:val="single" w:sz="8" w:space="0" w:color="auto"/>
              <w:right w:val="nil"/>
            </w:tcBorders>
          </w:tcPr>
          <w:p w14:paraId="2B421935" w14:textId="77777777" w:rsidR="001262AB" w:rsidRPr="00724B75" w:rsidRDefault="001262AB" w:rsidP="001262AB">
            <w:pPr>
              <w:spacing w:line="276" w:lineRule="auto"/>
              <w:rPr>
                <w:sz w:val="24"/>
                <w:szCs w:val="24"/>
              </w:rPr>
            </w:pPr>
          </w:p>
          <w:p w14:paraId="66D6931B" w14:textId="327A1610" w:rsidR="009B7973" w:rsidRPr="00724B75" w:rsidRDefault="001262AB" w:rsidP="001262AB">
            <w:pPr>
              <w:spacing w:line="276" w:lineRule="auto"/>
              <w:rPr>
                <w:sz w:val="24"/>
                <w:szCs w:val="24"/>
              </w:rPr>
            </w:pPr>
            <w:r w:rsidRPr="00724B75">
              <w:rPr>
                <w:sz w:val="24"/>
                <w:szCs w:val="24"/>
              </w:rPr>
              <w:t xml:space="preserve">  3</w:t>
            </w:r>
            <w:r w:rsidR="009B7973" w:rsidRPr="00724B75">
              <w:rPr>
                <w:sz w:val="24"/>
                <w:szCs w:val="24"/>
              </w:rPr>
              <w:tab/>
            </w:r>
          </w:p>
        </w:tc>
        <w:tc>
          <w:tcPr>
            <w:tcW w:w="30" w:type="dxa"/>
            <w:tcBorders>
              <w:top w:val="nil"/>
              <w:left w:val="nil"/>
              <w:bottom w:val="single" w:sz="8" w:space="0" w:color="auto"/>
              <w:right w:val="single" w:sz="8" w:space="0" w:color="auto"/>
            </w:tcBorders>
          </w:tcPr>
          <w:p w14:paraId="50D65497" w14:textId="77777777" w:rsidR="009B7973" w:rsidRPr="00724B75" w:rsidRDefault="009B7973" w:rsidP="001262AB">
            <w:pPr>
              <w:spacing w:line="276" w:lineRule="auto"/>
              <w:rPr>
                <w:sz w:val="24"/>
                <w:szCs w:val="24"/>
              </w:rPr>
            </w:pP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9780045" w14:textId="60CB582A" w:rsidR="009B7973" w:rsidRPr="00724B75" w:rsidRDefault="00DB706B" w:rsidP="001262AB">
            <w:pPr>
              <w:spacing w:line="276" w:lineRule="auto"/>
              <w:rPr>
                <w:sz w:val="24"/>
                <w:szCs w:val="24"/>
              </w:rPr>
            </w:pPr>
            <w:r w:rsidRPr="00724B75">
              <w:rPr>
                <w:sz w:val="24"/>
                <w:szCs w:val="24"/>
              </w:rPr>
              <w:t>$12.00</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BAF219F" w14:textId="11246EE3" w:rsidR="009B7973" w:rsidRPr="00724B75" w:rsidRDefault="009B7973" w:rsidP="001262AB">
            <w:pPr>
              <w:spacing w:line="276" w:lineRule="auto"/>
              <w:rPr>
                <w:sz w:val="24"/>
                <w:szCs w:val="24"/>
              </w:rPr>
            </w:pPr>
          </w:p>
        </w:tc>
        <w:tc>
          <w:tcPr>
            <w:tcW w:w="1440" w:type="dxa"/>
            <w:tcBorders>
              <w:top w:val="nil"/>
              <w:left w:val="nil"/>
              <w:bottom w:val="single" w:sz="8" w:space="0" w:color="auto"/>
              <w:right w:val="single" w:sz="8" w:space="0" w:color="auto"/>
            </w:tcBorders>
          </w:tcPr>
          <w:p w14:paraId="0E78D957" w14:textId="00D36F67" w:rsidR="009B7973" w:rsidRPr="00724B75" w:rsidRDefault="001703E1" w:rsidP="001262AB">
            <w:pPr>
              <w:spacing w:line="276" w:lineRule="auto"/>
              <w:rPr>
                <w:sz w:val="24"/>
                <w:szCs w:val="24"/>
              </w:rPr>
            </w:pPr>
            <w:r w:rsidRPr="00724B75">
              <w:rPr>
                <w:sz w:val="24"/>
                <w:szCs w:val="24"/>
              </w:rPr>
              <w:t>$14,400</w:t>
            </w:r>
          </w:p>
        </w:tc>
      </w:tr>
      <w:tr w:rsidR="009B7973" w:rsidRPr="001262AB" w14:paraId="27C2849D" w14:textId="77777777" w:rsidTr="00724B75">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CF4D4" w14:textId="77777777" w:rsidR="009B7973" w:rsidRPr="00724B75" w:rsidRDefault="009B7973" w:rsidP="001262AB">
            <w:pPr>
              <w:spacing w:line="276" w:lineRule="auto"/>
              <w:rPr>
                <w:b/>
                <w:sz w:val="24"/>
                <w:szCs w:val="24"/>
              </w:rPr>
            </w:pPr>
            <w:r w:rsidRPr="00724B75">
              <w:rPr>
                <w:b/>
                <w:sz w:val="24"/>
                <w:szCs w:val="24"/>
              </w:rPr>
              <w:t>Total</w:t>
            </w:r>
          </w:p>
        </w:tc>
        <w:tc>
          <w:tcPr>
            <w:tcW w:w="1420" w:type="dxa"/>
            <w:tcBorders>
              <w:top w:val="nil"/>
              <w:left w:val="nil"/>
              <w:bottom w:val="single" w:sz="8" w:space="0" w:color="auto"/>
              <w:right w:val="nil"/>
            </w:tcBorders>
          </w:tcPr>
          <w:p w14:paraId="1AA94AE0" w14:textId="77777777" w:rsidR="009B7973" w:rsidRPr="00724B75" w:rsidRDefault="009B7973" w:rsidP="001262AB">
            <w:pPr>
              <w:spacing w:line="276" w:lineRule="auto"/>
              <w:rPr>
                <w:b/>
                <w:sz w:val="24"/>
                <w:szCs w:val="24"/>
              </w:rPr>
            </w:pPr>
          </w:p>
        </w:tc>
        <w:tc>
          <w:tcPr>
            <w:tcW w:w="30" w:type="dxa"/>
            <w:tcBorders>
              <w:top w:val="nil"/>
              <w:left w:val="nil"/>
              <w:bottom w:val="single" w:sz="8" w:space="0" w:color="auto"/>
              <w:right w:val="single" w:sz="8" w:space="0" w:color="auto"/>
            </w:tcBorders>
          </w:tcPr>
          <w:p w14:paraId="6BAA2F64" w14:textId="77777777" w:rsidR="009B7973" w:rsidRPr="00724B75" w:rsidRDefault="009B7973" w:rsidP="001262AB">
            <w:pPr>
              <w:spacing w:line="276" w:lineRule="auto"/>
              <w:rPr>
                <w:b/>
                <w:sz w:val="24"/>
                <w:szCs w:val="24"/>
              </w:rPr>
            </w:pP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8FC1F" w14:textId="77777777" w:rsidR="009B7973" w:rsidRPr="00724B75" w:rsidRDefault="009B7973" w:rsidP="001262AB">
            <w:pPr>
              <w:spacing w:line="276" w:lineRule="auto"/>
              <w:rPr>
                <w:b/>
                <w:sz w:val="24"/>
                <w:szCs w:val="24"/>
              </w:rPr>
            </w:pP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71D2793" w14:textId="77777777" w:rsidR="009B7973" w:rsidRPr="00724B75" w:rsidRDefault="009B7973" w:rsidP="001262AB">
            <w:pPr>
              <w:spacing w:line="276" w:lineRule="auto"/>
              <w:rPr>
                <w:b/>
                <w:sz w:val="24"/>
                <w:szCs w:val="24"/>
              </w:rPr>
            </w:pPr>
          </w:p>
        </w:tc>
        <w:tc>
          <w:tcPr>
            <w:tcW w:w="1440" w:type="dxa"/>
            <w:tcBorders>
              <w:top w:val="nil"/>
              <w:left w:val="nil"/>
              <w:bottom w:val="single" w:sz="8" w:space="0" w:color="auto"/>
              <w:right w:val="single" w:sz="8" w:space="0" w:color="auto"/>
            </w:tcBorders>
          </w:tcPr>
          <w:p w14:paraId="1484050D" w14:textId="4A65851B" w:rsidR="009B7973" w:rsidRPr="00724B75" w:rsidRDefault="001703E1" w:rsidP="001262AB">
            <w:pPr>
              <w:spacing w:line="276" w:lineRule="auto"/>
              <w:rPr>
                <w:b/>
                <w:sz w:val="24"/>
                <w:szCs w:val="24"/>
              </w:rPr>
            </w:pPr>
            <w:r w:rsidRPr="00724B75">
              <w:rPr>
                <w:b/>
                <w:sz w:val="24"/>
                <w:szCs w:val="24"/>
              </w:rPr>
              <w:t>$73,342</w:t>
            </w:r>
          </w:p>
        </w:tc>
      </w:tr>
    </w:tbl>
    <w:p w14:paraId="338813FF" w14:textId="6069431E" w:rsidR="00D0058D" w:rsidRDefault="00B30EC9" w:rsidP="001262AB">
      <w:pPr>
        <w:spacing w:line="276" w:lineRule="auto"/>
        <w:rPr>
          <w:b/>
          <w:bCs/>
          <w:sz w:val="24"/>
          <w:szCs w:val="24"/>
        </w:rPr>
      </w:pPr>
      <w:hyperlink r:id="rId13" w:history="1">
        <w:r w:rsidR="006F4CA2" w:rsidRPr="00426DE9">
          <w:rPr>
            <w:rStyle w:val="Hyperlink"/>
            <w:b/>
            <w:bCs/>
            <w:sz w:val="24"/>
            <w:szCs w:val="24"/>
          </w:rPr>
          <w:t>https://www.opm.gov/policy-data-oversight/pay-leave/salaries-wages/salary-tables/pdf/2017/DCB.pdf</w:t>
        </w:r>
      </w:hyperlink>
    </w:p>
    <w:p w14:paraId="0C889EE0" w14:textId="77777777" w:rsidR="006F4CA2" w:rsidRPr="001262AB" w:rsidRDefault="006F4CA2" w:rsidP="001262AB">
      <w:pPr>
        <w:spacing w:line="276" w:lineRule="auto"/>
        <w:rPr>
          <w:b/>
          <w:bCs/>
          <w:sz w:val="24"/>
          <w:szCs w:val="24"/>
        </w:rPr>
      </w:pPr>
    </w:p>
    <w:p w14:paraId="29B33773" w14:textId="77777777" w:rsidR="00D0058D" w:rsidRDefault="00D0058D" w:rsidP="00141E0B">
      <w:pPr>
        <w:pStyle w:val="Heading2"/>
        <w:spacing w:before="0" w:line="276" w:lineRule="auto"/>
        <w:rPr>
          <w:color w:val="auto"/>
          <w:sz w:val="24"/>
          <w:szCs w:val="24"/>
        </w:rPr>
      </w:pPr>
    </w:p>
    <w:p w14:paraId="5DAB9B67" w14:textId="77777777" w:rsidR="002D262B" w:rsidRPr="00B02529" w:rsidRDefault="002D262B" w:rsidP="00141E0B">
      <w:pPr>
        <w:pStyle w:val="Heading2"/>
        <w:spacing w:before="0" w:line="276" w:lineRule="auto"/>
        <w:rPr>
          <w:color w:val="auto"/>
          <w:sz w:val="24"/>
          <w:szCs w:val="24"/>
        </w:rPr>
      </w:pPr>
      <w:r w:rsidRPr="004C4946">
        <w:rPr>
          <w:color w:val="auto"/>
          <w:sz w:val="24"/>
          <w:szCs w:val="24"/>
        </w:rPr>
        <w:t>1</w:t>
      </w:r>
      <w:r w:rsidR="00C15767" w:rsidRPr="004C4946">
        <w:rPr>
          <w:color w:val="auto"/>
          <w:sz w:val="24"/>
          <w:szCs w:val="24"/>
        </w:rPr>
        <w:t>5</w:t>
      </w:r>
      <w:r w:rsidRPr="004C4946">
        <w:rPr>
          <w:color w:val="auto"/>
          <w:sz w:val="24"/>
          <w:szCs w:val="24"/>
        </w:rPr>
        <w:t xml:space="preserve">.  </w:t>
      </w:r>
      <w:r w:rsidRPr="00B02529">
        <w:rPr>
          <w:color w:val="auto"/>
          <w:sz w:val="24"/>
          <w:szCs w:val="24"/>
        </w:rPr>
        <w:t>Change in Burden</w:t>
      </w:r>
      <w:bookmarkEnd w:id="23"/>
    </w:p>
    <w:p w14:paraId="1B75AC44" w14:textId="77777777" w:rsidR="002D262B" w:rsidRPr="00CB177A" w:rsidRDefault="002D262B" w:rsidP="00141E0B">
      <w:pPr>
        <w:spacing w:line="276" w:lineRule="auto"/>
        <w:rPr>
          <w:sz w:val="24"/>
          <w:szCs w:val="24"/>
        </w:rPr>
      </w:pPr>
    </w:p>
    <w:p w14:paraId="0C5E6B1F" w14:textId="1B1500BF" w:rsidR="002D262B" w:rsidRDefault="002D262B" w:rsidP="00141E0B">
      <w:pPr>
        <w:spacing w:line="276" w:lineRule="auto"/>
        <w:rPr>
          <w:sz w:val="24"/>
          <w:szCs w:val="24"/>
        </w:rPr>
      </w:pPr>
      <w:r w:rsidRPr="00CB177A">
        <w:rPr>
          <w:sz w:val="24"/>
          <w:szCs w:val="24"/>
        </w:rPr>
        <w:t>This is a new activity</w:t>
      </w:r>
      <w:r>
        <w:rPr>
          <w:sz w:val="24"/>
          <w:szCs w:val="24"/>
        </w:rPr>
        <w:t>.</w:t>
      </w:r>
    </w:p>
    <w:p w14:paraId="0FCA4CF2" w14:textId="77777777" w:rsidR="00141E0B" w:rsidRPr="00CB177A" w:rsidRDefault="00141E0B" w:rsidP="00141E0B">
      <w:pPr>
        <w:spacing w:line="276" w:lineRule="auto"/>
        <w:rPr>
          <w:sz w:val="24"/>
          <w:szCs w:val="24"/>
        </w:rPr>
      </w:pPr>
    </w:p>
    <w:p w14:paraId="1E98CA1B" w14:textId="77777777" w:rsidR="002D262B" w:rsidRPr="003720E7" w:rsidRDefault="0057087C" w:rsidP="00141E0B">
      <w:pPr>
        <w:pStyle w:val="Heading2"/>
        <w:spacing w:before="0" w:line="276" w:lineRule="auto"/>
        <w:rPr>
          <w:color w:val="auto"/>
          <w:sz w:val="24"/>
          <w:szCs w:val="24"/>
        </w:rPr>
      </w:pPr>
      <w:bookmarkStart w:id="24" w:name="_Toc477937950"/>
      <w:r w:rsidRPr="008C5826">
        <w:rPr>
          <w:color w:val="auto"/>
          <w:sz w:val="24"/>
          <w:szCs w:val="24"/>
        </w:rPr>
        <w:t>1</w:t>
      </w:r>
      <w:r w:rsidR="00C15767">
        <w:rPr>
          <w:color w:val="auto"/>
          <w:sz w:val="24"/>
          <w:szCs w:val="24"/>
        </w:rPr>
        <w:t>6</w:t>
      </w:r>
      <w:r w:rsidRPr="008C5826">
        <w:rPr>
          <w:color w:val="auto"/>
          <w:sz w:val="24"/>
          <w:szCs w:val="24"/>
        </w:rPr>
        <w:t xml:space="preserve">.  </w:t>
      </w:r>
      <w:r w:rsidR="002D262B" w:rsidRPr="003720E7">
        <w:rPr>
          <w:color w:val="auto"/>
          <w:sz w:val="24"/>
        </w:rPr>
        <w:t>Time Schedule, Publication and Analysis Plans</w:t>
      </w:r>
      <w:bookmarkEnd w:id="24"/>
    </w:p>
    <w:p w14:paraId="668E2A20" w14:textId="77777777" w:rsidR="002D262B" w:rsidRPr="003720E7" w:rsidRDefault="002D262B" w:rsidP="00F36C3F">
      <w:pPr>
        <w:spacing w:line="276" w:lineRule="auto"/>
        <w:rPr>
          <w:b/>
          <w:sz w:val="24"/>
          <w:szCs w:val="24"/>
        </w:rPr>
      </w:pPr>
    </w:p>
    <w:p w14:paraId="76F2EFEE" w14:textId="77777777" w:rsidR="002D262B" w:rsidRPr="002112A0" w:rsidRDefault="002D262B" w:rsidP="00F36C3F">
      <w:pPr>
        <w:spacing w:line="276" w:lineRule="auto"/>
        <w:rPr>
          <w:sz w:val="24"/>
          <w:szCs w:val="24"/>
        </w:rPr>
      </w:pPr>
      <w:r>
        <w:rPr>
          <w:sz w:val="24"/>
          <w:szCs w:val="24"/>
        </w:rPr>
        <w:t>As soon as OMB approval is received,</w:t>
      </w:r>
      <w:r w:rsidRPr="002112A0">
        <w:rPr>
          <w:rFonts w:ascii="Calibri" w:hAnsi="Calibri"/>
          <w:sz w:val="22"/>
          <w:szCs w:val="22"/>
        </w:rPr>
        <w:t xml:space="preserve"> </w:t>
      </w:r>
      <w:r w:rsidR="00C15767">
        <w:rPr>
          <w:sz w:val="24"/>
          <w:szCs w:val="24"/>
        </w:rPr>
        <w:t>cognitive interviewing</w:t>
      </w:r>
      <w:r w:rsidR="00C15767" w:rsidRPr="002112A0">
        <w:rPr>
          <w:sz w:val="24"/>
          <w:szCs w:val="24"/>
        </w:rPr>
        <w:t xml:space="preserve"> </w:t>
      </w:r>
      <w:r w:rsidRPr="002112A0">
        <w:rPr>
          <w:sz w:val="24"/>
          <w:szCs w:val="24"/>
        </w:rPr>
        <w:t>activities</w:t>
      </w:r>
      <w:r>
        <w:rPr>
          <w:sz w:val="24"/>
          <w:szCs w:val="24"/>
        </w:rPr>
        <w:t xml:space="preserve"> </w:t>
      </w:r>
      <w:r w:rsidRPr="002112A0">
        <w:rPr>
          <w:sz w:val="24"/>
          <w:szCs w:val="24"/>
        </w:rPr>
        <w:t>will begin. The estimated time</w:t>
      </w:r>
      <w:r>
        <w:rPr>
          <w:sz w:val="24"/>
          <w:szCs w:val="24"/>
        </w:rPr>
        <w:t xml:space="preserve"> schedule </w:t>
      </w:r>
      <w:r w:rsidRPr="002112A0">
        <w:rPr>
          <w:sz w:val="24"/>
          <w:szCs w:val="24"/>
        </w:rPr>
        <w:t>to conduct the</w:t>
      </w:r>
      <w:r>
        <w:rPr>
          <w:sz w:val="24"/>
          <w:szCs w:val="24"/>
        </w:rPr>
        <w:t xml:space="preserve"> </w:t>
      </w:r>
      <w:r w:rsidR="00C15767">
        <w:rPr>
          <w:sz w:val="24"/>
          <w:szCs w:val="24"/>
        </w:rPr>
        <w:t>interviews</w:t>
      </w:r>
      <w:r w:rsidR="00C15767" w:rsidRPr="002112A0">
        <w:rPr>
          <w:sz w:val="24"/>
          <w:szCs w:val="24"/>
        </w:rPr>
        <w:t xml:space="preserve"> </w:t>
      </w:r>
      <w:r w:rsidRPr="002112A0">
        <w:rPr>
          <w:sz w:val="24"/>
          <w:szCs w:val="24"/>
        </w:rPr>
        <w:t>is shown below:</w:t>
      </w:r>
    </w:p>
    <w:p w14:paraId="60EB6349" w14:textId="77777777" w:rsidR="002D262B" w:rsidRDefault="002D262B" w:rsidP="00F36C3F">
      <w:pPr>
        <w:spacing w:line="276" w:lineRule="auto"/>
        <w:rPr>
          <w:sz w:val="24"/>
          <w:szCs w:val="24"/>
        </w:rPr>
      </w:pPr>
    </w:p>
    <w:p w14:paraId="414CE207" w14:textId="07EB0005" w:rsidR="008A52A6" w:rsidRDefault="002D262B" w:rsidP="00F36C3F">
      <w:pPr>
        <w:pStyle w:val="ListParagraph"/>
        <w:numPr>
          <w:ilvl w:val="0"/>
          <w:numId w:val="41"/>
        </w:numPr>
        <w:spacing w:line="276" w:lineRule="auto"/>
        <w:rPr>
          <w:sz w:val="24"/>
          <w:szCs w:val="24"/>
        </w:rPr>
      </w:pPr>
      <w:r>
        <w:rPr>
          <w:sz w:val="24"/>
          <w:szCs w:val="24"/>
        </w:rPr>
        <w:t xml:space="preserve">May </w:t>
      </w:r>
      <w:r w:rsidR="002E181A">
        <w:rPr>
          <w:sz w:val="24"/>
          <w:szCs w:val="24"/>
        </w:rPr>
        <w:t>1, 2017 – Round one</w:t>
      </w:r>
      <w:r w:rsidR="008A52A6">
        <w:rPr>
          <w:sz w:val="24"/>
          <w:szCs w:val="24"/>
        </w:rPr>
        <w:t xml:space="preserve"> recruitment begins</w:t>
      </w:r>
    </w:p>
    <w:p w14:paraId="3D87FFB5" w14:textId="32028390" w:rsidR="002D262B" w:rsidRDefault="008A52A6" w:rsidP="00F36C3F">
      <w:pPr>
        <w:pStyle w:val="ListParagraph"/>
        <w:numPr>
          <w:ilvl w:val="0"/>
          <w:numId w:val="41"/>
        </w:numPr>
        <w:spacing w:line="276" w:lineRule="auto"/>
        <w:rPr>
          <w:sz w:val="24"/>
          <w:szCs w:val="24"/>
        </w:rPr>
      </w:pPr>
      <w:r>
        <w:rPr>
          <w:sz w:val="24"/>
          <w:szCs w:val="24"/>
        </w:rPr>
        <w:lastRenderedPageBreak/>
        <w:t>May 12 – 26, 2017</w:t>
      </w:r>
      <w:r w:rsidR="002E181A">
        <w:rPr>
          <w:sz w:val="24"/>
          <w:szCs w:val="24"/>
        </w:rPr>
        <w:t xml:space="preserve"> – Round one</w:t>
      </w:r>
      <w:r w:rsidR="002D262B">
        <w:rPr>
          <w:sz w:val="24"/>
          <w:szCs w:val="24"/>
        </w:rPr>
        <w:t xml:space="preserve"> of cognitive </w:t>
      </w:r>
      <w:r w:rsidR="00C15767">
        <w:rPr>
          <w:sz w:val="24"/>
          <w:szCs w:val="24"/>
        </w:rPr>
        <w:t>interviewing</w:t>
      </w:r>
    </w:p>
    <w:p w14:paraId="2569A270" w14:textId="04C0F783" w:rsidR="002D262B" w:rsidRDefault="008A52A6" w:rsidP="00F36C3F">
      <w:pPr>
        <w:pStyle w:val="ListParagraph"/>
        <w:numPr>
          <w:ilvl w:val="0"/>
          <w:numId w:val="41"/>
        </w:numPr>
        <w:spacing w:line="276" w:lineRule="auto"/>
        <w:rPr>
          <w:sz w:val="24"/>
          <w:szCs w:val="24"/>
        </w:rPr>
      </w:pPr>
      <w:r>
        <w:rPr>
          <w:sz w:val="24"/>
          <w:szCs w:val="24"/>
        </w:rPr>
        <w:t>June 30, 2017</w:t>
      </w:r>
      <w:r w:rsidR="002E181A">
        <w:rPr>
          <w:sz w:val="24"/>
          <w:szCs w:val="24"/>
        </w:rPr>
        <w:t xml:space="preserve"> – Report on round one</w:t>
      </w:r>
      <w:r w:rsidR="002D262B">
        <w:rPr>
          <w:sz w:val="24"/>
          <w:szCs w:val="24"/>
        </w:rPr>
        <w:t xml:space="preserve"> cognitive </w:t>
      </w:r>
      <w:r w:rsidR="00C15767">
        <w:rPr>
          <w:sz w:val="24"/>
          <w:szCs w:val="24"/>
        </w:rPr>
        <w:t xml:space="preserve">interviews </w:t>
      </w:r>
      <w:r w:rsidR="002D262B">
        <w:rPr>
          <w:sz w:val="24"/>
          <w:szCs w:val="24"/>
        </w:rPr>
        <w:t>and recommendations for questionnaire changes</w:t>
      </w:r>
      <w:r>
        <w:rPr>
          <w:sz w:val="24"/>
          <w:szCs w:val="24"/>
        </w:rPr>
        <w:t xml:space="preserve"> finalized</w:t>
      </w:r>
    </w:p>
    <w:p w14:paraId="60897ACD" w14:textId="4076E6C8" w:rsidR="008A52A6" w:rsidRDefault="002E181A" w:rsidP="00F36C3F">
      <w:pPr>
        <w:pStyle w:val="ListParagraph"/>
        <w:numPr>
          <w:ilvl w:val="0"/>
          <w:numId w:val="41"/>
        </w:numPr>
        <w:spacing w:line="276" w:lineRule="auto"/>
        <w:rPr>
          <w:sz w:val="24"/>
          <w:szCs w:val="24"/>
        </w:rPr>
      </w:pPr>
      <w:r>
        <w:rPr>
          <w:sz w:val="24"/>
          <w:szCs w:val="24"/>
        </w:rPr>
        <w:t>July 10, 2017 – Round two</w:t>
      </w:r>
      <w:r w:rsidR="008A52A6">
        <w:rPr>
          <w:sz w:val="24"/>
          <w:szCs w:val="24"/>
        </w:rPr>
        <w:t xml:space="preserve"> recruitment begins</w:t>
      </w:r>
    </w:p>
    <w:p w14:paraId="1538FBB1" w14:textId="5DE344A8" w:rsidR="002D262B" w:rsidRDefault="002D262B" w:rsidP="00F36C3F">
      <w:pPr>
        <w:pStyle w:val="ListParagraph"/>
        <w:numPr>
          <w:ilvl w:val="0"/>
          <w:numId w:val="41"/>
        </w:numPr>
        <w:spacing w:line="276" w:lineRule="auto"/>
        <w:rPr>
          <w:sz w:val="24"/>
          <w:szCs w:val="24"/>
        </w:rPr>
      </w:pPr>
      <w:r>
        <w:rPr>
          <w:sz w:val="24"/>
          <w:szCs w:val="24"/>
        </w:rPr>
        <w:t xml:space="preserve">July </w:t>
      </w:r>
      <w:r w:rsidR="006F08D2">
        <w:rPr>
          <w:sz w:val="24"/>
          <w:szCs w:val="24"/>
        </w:rPr>
        <w:t xml:space="preserve">24 </w:t>
      </w:r>
      <w:r w:rsidR="008A52A6">
        <w:rPr>
          <w:sz w:val="24"/>
          <w:szCs w:val="24"/>
        </w:rPr>
        <w:t>– August 4, 2017</w:t>
      </w:r>
      <w:r w:rsidR="002E181A">
        <w:rPr>
          <w:sz w:val="24"/>
          <w:szCs w:val="24"/>
        </w:rPr>
        <w:t xml:space="preserve"> – Round two</w:t>
      </w:r>
      <w:r>
        <w:rPr>
          <w:sz w:val="24"/>
          <w:szCs w:val="24"/>
        </w:rPr>
        <w:t xml:space="preserve"> of cognitive </w:t>
      </w:r>
      <w:r w:rsidR="00C15767">
        <w:rPr>
          <w:sz w:val="24"/>
          <w:szCs w:val="24"/>
        </w:rPr>
        <w:t>interviewing</w:t>
      </w:r>
    </w:p>
    <w:p w14:paraId="461C7A62" w14:textId="1E47B321" w:rsidR="002D262B" w:rsidRDefault="002D262B" w:rsidP="00F36C3F">
      <w:pPr>
        <w:pStyle w:val="ListParagraph"/>
        <w:numPr>
          <w:ilvl w:val="0"/>
          <w:numId w:val="41"/>
        </w:numPr>
        <w:spacing w:line="276" w:lineRule="auto"/>
        <w:rPr>
          <w:sz w:val="24"/>
          <w:szCs w:val="24"/>
        </w:rPr>
      </w:pPr>
      <w:r>
        <w:rPr>
          <w:sz w:val="24"/>
          <w:szCs w:val="24"/>
        </w:rPr>
        <w:t>S</w:t>
      </w:r>
      <w:r w:rsidR="008A52A6">
        <w:rPr>
          <w:sz w:val="24"/>
          <w:szCs w:val="24"/>
        </w:rPr>
        <w:t>eptember 8, 2017</w:t>
      </w:r>
      <w:r w:rsidR="002E181A">
        <w:rPr>
          <w:sz w:val="24"/>
          <w:szCs w:val="24"/>
        </w:rPr>
        <w:t xml:space="preserve"> – Report on round two</w:t>
      </w:r>
      <w:r>
        <w:rPr>
          <w:sz w:val="24"/>
          <w:szCs w:val="24"/>
        </w:rPr>
        <w:t xml:space="preserve"> of cognitive </w:t>
      </w:r>
      <w:r w:rsidR="00C15767">
        <w:rPr>
          <w:sz w:val="24"/>
          <w:szCs w:val="24"/>
        </w:rPr>
        <w:t xml:space="preserve">interviews </w:t>
      </w:r>
      <w:r>
        <w:rPr>
          <w:sz w:val="24"/>
          <w:szCs w:val="24"/>
        </w:rPr>
        <w:t xml:space="preserve">and recommendations for </w:t>
      </w:r>
      <w:r w:rsidR="008A52A6">
        <w:rPr>
          <w:sz w:val="24"/>
          <w:szCs w:val="24"/>
        </w:rPr>
        <w:t>questionnaire changes finalized</w:t>
      </w:r>
    </w:p>
    <w:p w14:paraId="4D8FED93" w14:textId="44A87D32" w:rsidR="008A52A6" w:rsidRDefault="008A52A6" w:rsidP="00F36C3F">
      <w:pPr>
        <w:pStyle w:val="ListParagraph"/>
        <w:numPr>
          <w:ilvl w:val="0"/>
          <w:numId w:val="41"/>
        </w:numPr>
        <w:spacing w:line="276" w:lineRule="auto"/>
        <w:rPr>
          <w:sz w:val="24"/>
          <w:szCs w:val="24"/>
        </w:rPr>
      </w:pPr>
      <w:r>
        <w:rPr>
          <w:sz w:val="24"/>
          <w:szCs w:val="24"/>
        </w:rPr>
        <w:t>September 18, 2017 – Roun</w:t>
      </w:r>
      <w:r w:rsidR="002E181A">
        <w:rPr>
          <w:sz w:val="24"/>
          <w:szCs w:val="24"/>
        </w:rPr>
        <w:t>d three</w:t>
      </w:r>
      <w:r>
        <w:rPr>
          <w:sz w:val="24"/>
          <w:szCs w:val="24"/>
        </w:rPr>
        <w:t xml:space="preserve"> recruitment begins</w:t>
      </w:r>
    </w:p>
    <w:p w14:paraId="2599F06D" w14:textId="1A427D9E" w:rsidR="008A52A6" w:rsidRDefault="006F08D2" w:rsidP="00F36C3F">
      <w:pPr>
        <w:pStyle w:val="ListParagraph"/>
        <w:numPr>
          <w:ilvl w:val="0"/>
          <w:numId w:val="41"/>
        </w:numPr>
        <w:spacing w:line="276" w:lineRule="auto"/>
        <w:rPr>
          <w:sz w:val="24"/>
          <w:szCs w:val="24"/>
        </w:rPr>
      </w:pPr>
      <w:r>
        <w:rPr>
          <w:sz w:val="24"/>
          <w:szCs w:val="24"/>
        </w:rPr>
        <w:t xml:space="preserve">September 25 </w:t>
      </w:r>
      <w:r w:rsidR="002E181A">
        <w:rPr>
          <w:sz w:val="24"/>
          <w:szCs w:val="24"/>
        </w:rPr>
        <w:t xml:space="preserve"> – October 3, 2017 – Round three</w:t>
      </w:r>
      <w:r w:rsidR="008A52A6">
        <w:rPr>
          <w:sz w:val="24"/>
          <w:szCs w:val="24"/>
        </w:rPr>
        <w:t xml:space="preserve"> of cognitive interviewing</w:t>
      </w:r>
    </w:p>
    <w:p w14:paraId="1DA95F24" w14:textId="1C1AC587" w:rsidR="008A52A6" w:rsidRDefault="008A52A6" w:rsidP="00F36C3F">
      <w:pPr>
        <w:pStyle w:val="ListParagraph"/>
        <w:numPr>
          <w:ilvl w:val="0"/>
          <w:numId w:val="41"/>
        </w:numPr>
        <w:spacing w:line="276" w:lineRule="auto"/>
        <w:rPr>
          <w:sz w:val="24"/>
          <w:szCs w:val="24"/>
        </w:rPr>
      </w:pPr>
      <w:r>
        <w:rPr>
          <w:sz w:val="24"/>
          <w:szCs w:val="24"/>
        </w:rPr>
        <w:t>November</w:t>
      </w:r>
      <w:r w:rsidR="002E181A">
        <w:rPr>
          <w:sz w:val="24"/>
          <w:szCs w:val="24"/>
        </w:rPr>
        <w:t xml:space="preserve"> 16, 2017 – Full report on all three</w:t>
      </w:r>
      <w:r>
        <w:rPr>
          <w:sz w:val="24"/>
          <w:szCs w:val="24"/>
        </w:rPr>
        <w:t xml:space="preserve"> rounds of cognitive interviews and recommendations for questionnaire changes finalized</w:t>
      </w:r>
    </w:p>
    <w:p w14:paraId="05B39DE1" w14:textId="77777777" w:rsidR="008A52A6" w:rsidRPr="008A52A6" w:rsidRDefault="008A52A6" w:rsidP="00F36C3F">
      <w:pPr>
        <w:spacing w:line="276" w:lineRule="auto"/>
        <w:ind w:left="360"/>
        <w:rPr>
          <w:sz w:val="24"/>
          <w:szCs w:val="24"/>
        </w:rPr>
      </w:pPr>
    </w:p>
    <w:p w14:paraId="56BC843F" w14:textId="00B59195" w:rsidR="00381797" w:rsidRDefault="00931123" w:rsidP="00F36C3F">
      <w:pPr>
        <w:spacing w:line="276" w:lineRule="auto"/>
        <w:rPr>
          <w:sz w:val="24"/>
          <w:szCs w:val="24"/>
        </w:rPr>
      </w:pPr>
      <w:r>
        <w:rPr>
          <w:sz w:val="24"/>
          <w:szCs w:val="24"/>
        </w:rPr>
        <w:t>In accordance with OMB cognitive testing standard A.4., we will take a systematic approach to the analysis. T</w:t>
      </w:r>
      <w:r w:rsidR="00381797" w:rsidRPr="00381797">
        <w:rPr>
          <w:sz w:val="24"/>
          <w:szCs w:val="24"/>
        </w:rPr>
        <w:t xml:space="preserve">he cognitive interview data will be analyzed using an approach based on the Framework Method. Framework is a matrix-based approach for managing qualitative data that allows for both case and theme based analysis of the data set. The tested questionnaire items and associated probes will provide the framework for written interview summaries. Interviewers will prepare summaries of each interview based on the completed questions and associated audio recordings. </w:t>
      </w:r>
      <w:r w:rsidR="00381797" w:rsidRPr="00381797">
        <w:rPr>
          <w:rFonts w:eastAsia="Arial Unicode MS"/>
          <w:sz w:val="24"/>
          <w:szCs w:val="24"/>
        </w:rPr>
        <w:t xml:space="preserve">Transcriptions of the interviews will not be made. </w:t>
      </w:r>
      <w:r w:rsidR="00381797" w:rsidRPr="00381797">
        <w:rPr>
          <w:sz w:val="24"/>
          <w:szCs w:val="24"/>
        </w:rPr>
        <w:t xml:space="preserve">Summaries will be entered into a series of grids; each row representing a single participant, and each column an area of investigation. This analysis will guide any recommendations. </w:t>
      </w:r>
    </w:p>
    <w:p w14:paraId="192A57FB" w14:textId="77777777" w:rsidR="0092597C" w:rsidRPr="00381797" w:rsidRDefault="0092597C" w:rsidP="00F36C3F">
      <w:pPr>
        <w:spacing w:line="276" w:lineRule="auto"/>
        <w:ind w:firstLine="720"/>
        <w:rPr>
          <w:sz w:val="24"/>
          <w:szCs w:val="24"/>
        </w:rPr>
      </w:pPr>
    </w:p>
    <w:p w14:paraId="087DEBAA" w14:textId="77777777" w:rsidR="00381797" w:rsidRPr="00381797" w:rsidRDefault="00381797" w:rsidP="00F36C3F">
      <w:pPr>
        <w:spacing w:line="276" w:lineRule="auto"/>
        <w:rPr>
          <w:sz w:val="24"/>
          <w:szCs w:val="24"/>
        </w:rPr>
      </w:pPr>
      <w:r w:rsidRPr="00381797">
        <w:rPr>
          <w:sz w:val="24"/>
          <w:szCs w:val="24"/>
        </w:rPr>
        <w:t>After each round of testing recommendations for revising and improving any problematic questioning</w:t>
      </w:r>
      <w:r w:rsidR="0092597C">
        <w:rPr>
          <w:sz w:val="24"/>
          <w:szCs w:val="24"/>
        </w:rPr>
        <w:t xml:space="preserve"> will be made</w:t>
      </w:r>
      <w:r w:rsidRPr="00381797">
        <w:rPr>
          <w:sz w:val="24"/>
          <w:szCs w:val="24"/>
        </w:rPr>
        <w:t xml:space="preserve">. Findings to support each recommendation will be briefly summarized. A final report will be written consolidating the findings from each round of cognitive testing. The report will detail the methodology used and contain question-specific testing results. An executive summary of the final report will also be provided. </w:t>
      </w:r>
    </w:p>
    <w:p w14:paraId="61C68411" w14:textId="77777777" w:rsidR="00381797" w:rsidRPr="00381797" w:rsidRDefault="00381797" w:rsidP="00F36C3F">
      <w:pPr>
        <w:spacing w:line="276" w:lineRule="auto"/>
        <w:rPr>
          <w:rFonts w:eastAsiaTheme="majorEastAsia"/>
          <w:b/>
          <w:bCs/>
          <w:color w:val="4F81BD" w:themeColor="accent1"/>
          <w:sz w:val="24"/>
          <w:szCs w:val="24"/>
        </w:rPr>
      </w:pPr>
      <w:r w:rsidRPr="00381797">
        <w:rPr>
          <w:b/>
          <w:color w:val="4F81BD" w:themeColor="accent1"/>
          <w:sz w:val="24"/>
          <w:szCs w:val="24"/>
        </w:rPr>
        <w:br w:type="page"/>
      </w:r>
    </w:p>
    <w:p w14:paraId="17C55991" w14:textId="77777777" w:rsidR="0057087C" w:rsidRPr="003720E7" w:rsidRDefault="0057087C" w:rsidP="00141E0B">
      <w:pPr>
        <w:pStyle w:val="Heading2"/>
        <w:spacing w:before="0" w:line="276" w:lineRule="auto"/>
        <w:rPr>
          <w:color w:val="auto"/>
          <w:sz w:val="24"/>
          <w:szCs w:val="24"/>
        </w:rPr>
      </w:pPr>
      <w:bookmarkStart w:id="25" w:name="_Toc477937951"/>
      <w:r w:rsidRPr="008C5826">
        <w:rPr>
          <w:color w:val="auto"/>
          <w:sz w:val="24"/>
          <w:szCs w:val="24"/>
        </w:rPr>
        <w:lastRenderedPageBreak/>
        <w:t>1</w:t>
      </w:r>
      <w:r w:rsidR="00C15767">
        <w:rPr>
          <w:color w:val="auto"/>
          <w:sz w:val="24"/>
          <w:szCs w:val="24"/>
        </w:rPr>
        <w:t>7</w:t>
      </w:r>
      <w:r w:rsidRPr="008C5826">
        <w:rPr>
          <w:color w:val="auto"/>
          <w:sz w:val="24"/>
          <w:szCs w:val="24"/>
        </w:rPr>
        <w:t xml:space="preserve">.  </w:t>
      </w:r>
      <w:r w:rsidRPr="003720E7">
        <w:rPr>
          <w:color w:val="auto"/>
          <w:sz w:val="24"/>
          <w:szCs w:val="24"/>
        </w:rPr>
        <w:t>Exemption for Display of Expiration Date</w:t>
      </w:r>
      <w:bookmarkEnd w:id="25"/>
    </w:p>
    <w:p w14:paraId="0909DDE8" w14:textId="77777777" w:rsidR="0057087C" w:rsidRPr="00CB177A" w:rsidRDefault="0057087C" w:rsidP="00141E0B">
      <w:pPr>
        <w:spacing w:line="276" w:lineRule="auto"/>
        <w:rPr>
          <w:sz w:val="24"/>
          <w:szCs w:val="24"/>
        </w:rPr>
      </w:pPr>
    </w:p>
    <w:p w14:paraId="5A92B2AB" w14:textId="77777777" w:rsidR="0057087C" w:rsidRPr="00CB177A" w:rsidRDefault="0057087C" w:rsidP="00141E0B">
      <w:pPr>
        <w:spacing w:line="276" w:lineRule="auto"/>
        <w:rPr>
          <w:sz w:val="24"/>
          <w:szCs w:val="24"/>
        </w:rPr>
      </w:pPr>
      <w:r w:rsidRPr="00CB177A">
        <w:rPr>
          <w:sz w:val="24"/>
          <w:szCs w:val="24"/>
        </w:rPr>
        <w:t>No exemption is being requested.</w:t>
      </w:r>
    </w:p>
    <w:p w14:paraId="48DD3C76" w14:textId="77777777" w:rsidR="00FB3821" w:rsidRDefault="00FB3821" w:rsidP="00F36C3F">
      <w:pPr>
        <w:spacing w:line="276" w:lineRule="auto"/>
        <w:rPr>
          <w:b/>
          <w:sz w:val="24"/>
          <w:szCs w:val="24"/>
        </w:rPr>
      </w:pPr>
    </w:p>
    <w:p w14:paraId="4D7DA945" w14:textId="77777777" w:rsidR="00ED3641" w:rsidRDefault="00ED3641" w:rsidP="00F36C3F">
      <w:pPr>
        <w:spacing w:line="276" w:lineRule="auto"/>
        <w:rPr>
          <w:b/>
          <w:sz w:val="24"/>
          <w:szCs w:val="24"/>
          <w:u w:val="single"/>
        </w:rPr>
      </w:pPr>
      <w:r>
        <w:rPr>
          <w:b/>
          <w:sz w:val="24"/>
          <w:szCs w:val="24"/>
          <w:u w:val="single"/>
        </w:rPr>
        <w:t>L</w:t>
      </w:r>
      <w:r w:rsidR="000A3475">
        <w:rPr>
          <w:b/>
          <w:sz w:val="24"/>
          <w:szCs w:val="24"/>
          <w:u w:val="single"/>
        </w:rPr>
        <w:t>ist</w:t>
      </w:r>
      <w:r>
        <w:rPr>
          <w:b/>
          <w:sz w:val="24"/>
          <w:szCs w:val="24"/>
          <w:u w:val="single"/>
        </w:rPr>
        <w:t xml:space="preserve"> </w:t>
      </w:r>
      <w:r w:rsidR="000A3475">
        <w:rPr>
          <w:b/>
          <w:sz w:val="24"/>
          <w:szCs w:val="24"/>
          <w:u w:val="single"/>
        </w:rPr>
        <w:t>of</w:t>
      </w:r>
      <w:r>
        <w:rPr>
          <w:b/>
          <w:sz w:val="24"/>
          <w:szCs w:val="24"/>
          <w:u w:val="single"/>
        </w:rPr>
        <w:t xml:space="preserve"> A</w:t>
      </w:r>
      <w:r w:rsidR="000A3475">
        <w:rPr>
          <w:b/>
          <w:sz w:val="24"/>
          <w:szCs w:val="24"/>
          <w:u w:val="single"/>
        </w:rPr>
        <w:t>ttachments</w:t>
      </w:r>
    </w:p>
    <w:p w14:paraId="68D391B5" w14:textId="77777777" w:rsidR="00C00276" w:rsidRDefault="00876E02" w:rsidP="0038536E">
      <w:pPr>
        <w:pStyle w:val="Heading1"/>
        <w:spacing w:before="0" w:line="276" w:lineRule="auto"/>
        <w:rPr>
          <w:rFonts w:ascii="Times New Roman" w:hAnsi="Times New Roman" w:cs="Times New Roman"/>
          <w:b w:val="0"/>
          <w:color w:val="auto"/>
          <w:sz w:val="24"/>
          <w:szCs w:val="24"/>
        </w:rPr>
      </w:pPr>
      <w:bookmarkStart w:id="26" w:name="_Toc290559169"/>
      <w:bookmarkStart w:id="27" w:name="_Toc277862455"/>
      <w:bookmarkStart w:id="28" w:name="_Toc477937952"/>
      <w:r w:rsidRPr="00FD1E6F">
        <w:rPr>
          <w:rFonts w:ascii="Times New Roman" w:hAnsi="Times New Roman" w:cs="Times New Roman"/>
          <w:b w:val="0"/>
          <w:color w:val="auto"/>
          <w:sz w:val="24"/>
          <w:szCs w:val="24"/>
        </w:rPr>
        <w:t xml:space="preserve">Attachment </w:t>
      </w:r>
      <w:proofErr w:type="gramStart"/>
      <w:r w:rsidRPr="00FD1E6F">
        <w:rPr>
          <w:rFonts w:ascii="Times New Roman" w:hAnsi="Times New Roman" w:cs="Times New Roman"/>
          <w:b w:val="0"/>
          <w:color w:val="auto"/>
          <w:sz w:val="24"/>
          <w:szCs w:val="24"/>
        </w:rPr>
        <w:t>A</w:t>
      </w:r>
      <w:proofErr w:type="gramEnd"/>
      <w:r w:rsidRPr="00FD1E6F">
        <w:rPr>
          <w:rFonts w:ascii="Times New Roman" w:hAnsi="Times New Roman" w:cs="Times New Roman"/>
          <w:b w:val="0"/>
          <w:color w:val="auto"/>
          <w:sz w:val="24"/>
          <w:szCs w:val="24"/>
        </w:rPr>
        <w:t xml:space="preserve"> </w:t>
      </w:r>
      <w:r w:rsidRPr="0038536E">
        <w:rPr>
          <w:rFonts w:ascii="Times New Roman" w:hAnsi="Times New Roman" w:cs="Times New Roman"/>
          <w:b w:val="0"/>
          <w:color w:val="auto"/>
          <w:sz w:val="24"/>
          <w:szCs w:val="24"/>
        </w:rPr>
        <w:t xml:space="preserve">– </w:t>
      </w:r>
      <w:bookmarkEnd w:id="26"/>
      <w:bookmarkEnd w:id="27"/>
      <w:r w:rsidR="0038536E" w:rsidRPr="005863D7">
        <w:rPr>
          <w:rFonts w:ascii="Times New Roman" w:hAnsi="Times New Roman" w:cs="Times New Roman"/>
          <w:b w:val="0"/>
          <w:color w:val="auto"/>
          <w:sz w:val="24"/>
          <w:szCs w:val="24"/>
        </w:rPr>
        <w:t>Agency for Healthcare Research and Quality (AHRQ) Mission</w:t>
      </w:r>
      <w:bookmarkEnd w:id="28"/>
    </w:p>
    <w:p w14:paraId="1789BE33" w14:textId="67F82279" w:rsidR="0020045E" w:rsidRDefault="0038536E" w:rsidP="0020045E">
      <w:pPr>
        <w:pStyle w:val="Heading1"/>
        <w:spacing w:before="0"/>
        <w:rPr>
          <w:rFonts w:ascii="Times New Roman" w:hAnsi="Times New Roman" w:cs="Times New Roman"/>
          <w:b w:val="0"/>
          <w:color w:val="auto"/>
          <w:sz w:val="24"/>
          <w:szCs w:val="24"/>
        </w:rPr>
      </w:pPr>
      <w:bookmarkStart w:id="29" w:name="_Toc477937953"/>
      <w:r w:rsidRPr="0038536E">
        <w:rPr>
          <w:rFonts w:ascii="Times New Roman" w:hAnsi="Times New Roman" w:cs="Times New Roman"/>
          <w:b w:val="0"/>
          <w:color w:val="auto"/>
          <w:sz w:val="24"/>
          <w:szCs w:val="24"/>
        </w:rPr>
        <w:t xml:space="preserve">Attachment B </w:t>
      </w:r>
      <w:r w:rsidR="0020045E">
        <w:rPr>
          <w:rFonts w:ascii="Times New Roman" w:hAnsi="Times New Roman" w:cs="Times New Roman"/>
          <w:b w:val="0"/>
          <w:color w:val="auto"/>
          <w:sz w:val="24"/>
          <w:szCs w:val="24"/>
        </w:rPr>
        <w:t>–</w:t>
      </w:r>
      <w:r w:rsidR="00F019FA">
        <w:rPr>
          <w:rFonts w:ascii="Times New Roman" w:hAnsi="Times New Roman" w:cs="Times New Roman"/>
          <w:b w:val="0"/>
          <w:color w:val="auto"/>
          <w:sz w:val="24"/>
          <w:szCs w:val="24"/>
        </w:rPr>
        <w:t xml:space="preserve"> S</w:t>
      </w:r>
      <w:r w:rsidR="0020045E">
        <w:rPr>
          <w:rFonts w:ascii="Times New Roman" w:hAnsi="Times New Roman" w:cs="Times New Roman"/>
          <w:b w:val="0"/>
          <w:color w:val="auto"/>
          <w:sz w:val="24"/>
          <w:szCs w:val="24"/>
        </w:rPr>
        <w:t xml:space="preserve">creening </w:t>
      </w:r>
      <w:r w:rsidR="00F019FA">
        <w:rPr>
          <w:rFonts w:ascii="Times New Roman" w:hAnsi="Times New Roman" w:cs="Times New Roman"/>
          <w:b w:val="0"/>
          <w:color w:val="auto"/>
          <w:sz w:val="24"/>
          <w:szCs w:val="24"/>
        </w:rPr>
        <w:t>Q</w:t>
      </w:r>
      <w:r w:rsidR="0020045E">
        <w:rPr>
          <w:rFonts w:ascii="Times New Roman" w:hAnsi="Times New Roman" w:cs="Times New Roman"/>
          <w:b w:val="0"/>
          <w:color w:val="auto"/>
          <w:sz w:val="24"/>
          <w:szCs w:val="24"/>
        </w:rPr>
        <w:t>uestionnaire</w:t>
      </w:r>
      <w:bookmarkEnd w:id="29"/>
      <w:r w:rsidR="0020045E">
        <w:rPr>
          <w:rFonts w:ascii="Times New Roman" w:hAnsi="Times New Roman" w:cs="Times New Roman"/>
          <w:b w:val="0"/>
          <w:color w:val="auto"/>
          <w:sz w:val="24"/>
          <w:szCs w:val="24"/>
        </w:rPr>
        <w:t xml:space="preserve"> </w:t>
      </w:r>
    </w:p>
    <w:p w14:paraId="1A525E28" w14:textId="0566DD25" w:rsidR="00F30633" w:rsidRDefault="0020045E" w:rsidP="0020045E">
      <w:pPr>
        <w:pStyle w:val="Heading1"/>
        <w:spacing w:before="0"/>
        <w:rPr>
          <w:rFonts w:ascii="Times New Roman" w:hAnsi="Times New Roman" w:cs="Times New Roman"/>
          <w:b w:val="0"/>
          <w:color w:val="auto"/>
          <w:sz w:val="24"/>
          <w:szCs w:val="24"/>
        </w:rPr>
      </w:pPr>
      <w:bookmarkStart w:id="30" w:name="_Toc477937954"/>
      <w:r>
        <w:rPr>
          <w:rFonts w:ascii="Times New Roman" w:hAnsi="Times New Roman" w:cs="Times New Roman"/>
          <w:b w:val="0"/>
          <w:color w:val="auto"/>
          <w:sz w:val="24"/>
          <w:szCs w:val="24"/>
        </w:rPr>
        <w:t>Attachment C</w:t>
      </w:r>
      <w:r w:rsidR="00F019FA">
        <w:rPr>
          <w:rFonts w:ascii="Times New Roman" w:hAnsi="Times New Roman" w:cs="Times New Roman"/>
          <w:b w:val="0"/>
          <w:color w:val="auto"/>
          <w:sz w:val="24"/>
          <w:szCs w:val="24"/>
        </w:rPr>
        <w:t>1</w:t>
      </w:r>
      <w:r>
        <w:rPr>
          <w:rFonts w:ascii="Times New Roman" w:hAnsi="Times New Roman" w:cs="Times New Roman"/>
          <w:b w:val="0"/>
          <w:color w:val="auto"/>
          <w:sz w:val="24"/>
          <w:szCs w:val="24"/>
        </w:rPr>
        <w:t xml:space="preserve"> - </w:t>
      </w:r>
      <w:r w:rsidR="00F30633">
        <w:rPr>
          <w:rFonts w:ascii="Times New Roman" w:hAnsi="Times New Roman" w:cs="Times New Roman"/>
          <w:b w:val="0"/>
          <w:color w:val="auto"/>
          <w:sz w:val="24"/>
          <w:szCs w:val="24"/>
        </w:rPr>
        <w:t>C</w:t>
      </w:r>
      <w:r w:rsidR="00F019FA">
        <w:rPr>
          <w:rFonts w:ascii="Times New Roman" w:hAnsi="Times New Roman" w:cs="Times New Roman"/>
          <w:b w:val="0"/>
          <w:color w:val="auto"/>
          <w:sz w:val="24"/>
          <w:szCs w:val="24"/>
        </w:rPr>
        <w:t>ognitive Interview Guide and Q</w:t>
      </w:r>
      <w:r w:rsidR="00F30633" w:rsidRPr="00F30633">
        <w:rPr>
          <w:rFonts w:ascii="Times New Roman" w:hAnsi="Times New Roman" w:cs="Times New Roman"/>
          <w:b w:val="0"/>
          <w:color w:val="auto"/>
          <w:sz w:val="24"/>
          <w:szCs w:val="24"/>
        </w:rPr>
        <w:t>uestionnaire</w:t>
      </w:r>
      <w:bookmarkEnd w:id="30"/>
    </w:p>
    <w:p w14:paraId="563E8FB5" w14:textId="7E011070" w:rsidR="00F019FA" w:rsidRPr="00935D1B" w:rsidRDefault="00F019FA" w:rsidP="00935D1B">
      <w:pPr>
        <w:pStyle w:val="Heading1"/>
        <w:spacing w:before="0"/>
        <w:rPr>
          <w:rFonts w:ascii="Times New Roman" w:hAnsi="Times New Roman" w:cs="Times New Roman"/>
          <w:b w:val="0"/>
          <w:color w:val="auto"/>
          <w:sz w:val="24"/>
          <w:szCs w:val="24"/>
        </w:rPr>
      </w:pPr>
      <w:r w:rsidRPr="00935D1B">
        <w:rPr>
          <w:rFonts w:ascii="Times New Roman" w:hAnsi="Times New Roman" w:cs="Times New Roman"/>
          <w:b w:val="0"/>
          <w:color w:val="auto"/>
          <w:sz w:val="24"/>
          <w:szCs w:val="24"/>
        </w:rPr>
        <w:t>Attachment C2 – Cognitive Interview Sh</w:t>
      </w:r>
      <w:r w:rsidR="00554B54" w:rsidRPr="00935D1B">
        <w:rPr>
          <w:rFonts w:ascii="Times New Roman" w:hAnsi="Times New Roman" w:cs="Times New Roman"/>
          <w:b w:val="0"/>
          <w:color w:val="auto"/>
          <w:sz w:val="24"/>
          <w:szCs w:val="24"/>
        </w:rPr>
        <w:t>ow Cards</w:t>
      </w:r>
    </w:p>
    <w:p w14:paraId="0E52151F" w14:textId="78608FB1" w:rsidR="00554B54" w:rsidRPr="00935D1B" w:rsidRDefault="00554B54" w:rsidP="00935D1B">
      <w:pPr>
        <w:pStyle w:val="Heading1"/>
        <w:spacing w:before="0"/>
        <w:rPr>
          <w:rFonts w:ascii="Times New Roman" w:hAnsi="Times New Roman" w:cs="Times New Roman"/>
          <w:b w:val="0"/>
          <w:color w:val="auto"/>
          <w:sz w:val="24"/>
          <w:szCs w:val="24"/>
        </w:rPr>
      </w:pPr>
      <w:r w:rsidRPr="00935D1B">
        <w:rPr>
          <w:rFonts w:ascii="Times New Roman" w:hAnsi="Times New Roman" w:cs="Times New Roman"/>
          <w:b w:val="0"/>
          <w:color w:val="auto"/>
          <w:sz w:val="24"/>
          <w:szCs w:val="24"/>
        </w:rPr>
        <w:t>Attachment C3 – Cognitive Interview Enumeration Template</w:t>
      </w:r>
    </w:p>
    <w:p w14:paraId="6E608002" w14:textId="77777777" w:rsidR="00554B54" w:rsidRDefault="00F30633" w:rsidP="0020045E">
      <w:pPr>
        <w:pStyle w:val="Heading1"/>
        <w:spacing w:before="0"/>
        <w:rPr>
          <w:rFonts w:ascii="Times New Roman" w:hAnsi="Times New Roman" w:cs="Times New Roman"/>
          <w:b w:val="0"/>
          <w:color w:val="auto"/>
          <w:sz w:val="24"/>
          <w:szCs w:val="24"/>
        </w:rPr>
      </w:pPr>
      <w:bookmarkStart w:id="31" w:name="_Toc477937955"/>
      <w:r>
        <w:rPr>
          <w:rFonts w:ascii="Times New Roman" w:hAnsi="Times New Roman" w:cs="Times New Roman"/>
          <w:b w:val="0"/>
          <w:color w:val="auto"/>
          <w:sz w:val="24"/>
          <w:szCs w:val="24"/>
        </w:rPr>
        <w:t>Attachment D</w:t>
      </w:r>
      <w:r w:rsidR="00554B54">
        <w:rPr>
          <w:rFonts w:ascii="Times New Roman" w:hAnsi="Times New Roman" w:cs="Times New Roman"/>
          <w:b w:val="0"/>
          <w:color w:val="auto"/>
          <w:sz w:val="24"/>
          <w:szCs w:val="24"/>
        </w:rPr>
        <w:t>1</w:t>
      </w:r>
      <w:r>
        <w:rPr>
          <w:rFonts w:ascii="Times New Roman" w:hAnsi="Times New Roman" w:cs="Times New Roman"/>
          <w:b w:val="0"/>
          <w:color w:val="auto"/>
          <w:sz w:val="24"/>
          <w:szCs w:val="24"/>
        </w:rPr>
        <w:t xml:space="preserve"> </w:t>
      </w:r>
      <w:r w:rsidR="00554B54">
        <w:rPr>
          <w:rFonts w:ascii="Times New Roman" w:hAnsi="Times New Roman" w:cs="Times New Roman"/>
          <w:b w:val="0"/>
          <w:color w:val="auto"/>
          <w:sz w:val="24"/>
          <w:szCs w:val="24"/>
        </w:rPr>
        <w:t>–</w:t>
      </w:r>
      <w:r>
        <w:rPr>
          <w:rFonts w:ascii="Times New Roman" w:hAnsi="Times New Roman" w:cs="Times New Roman"/>
          <w:b w:val="0"/>
          <w:color w:val="auto"/>
          <w:sz w:val="24"/>
          <w:szCs w:val="24"/>
        </w:rPr>
        <w:t xml:space="preserve"> </w:t>
      </w:r>
      <w:bookmarkEnd w:id="31"/>
      <w:r w:rsidR="00554B54">
        <w:rPr>
          <w:rFonts w:ascii="Times New Roman" w:hAnsi="Times New Roman" w:cs="Times New Roman"/>
          <w:b w:val="0"/>
          <w:color w:val="auto"/>
          <w:sz w:val="24"/>
          <w:szCs w:val="24"/>
        </w:rPr>
        <w:t>Thank You (General Population)</w:t>
      </w:r>
    </w:p>
    <w:p w14:paraId="7B28BC3A" w14:textId="77777777" w:rsidR="00554B54" w:rsidRDefault="00554B54" w:rsidP="0020045E">
      <w:pPr>
        <w:pStyle w:val="Heading1"/>
        <w:spacing w:before="0"/>
        <w:rPr>
          <w:rFonts w:ascii="Times New Roman" w:hAnsi="Times New Roman" w:cs="Times New Roman"/>
          <w:b w:val="0"/>
          <w:color w:val="auto"/>
          <w:sz w:val="24"/>
          <w:szCs w:val="24"/>
        </w:rPr>
      </w:pPr>
      <w:r>
        <w:rPr>
          <w:rFonts w:ascii="Times New Roman" w:hAnsi="Times New Roman" w:cs="Times New Roman"/>
          <w:b w:val="0"/>
          <w:color w:val="auto"/>
          <w:sz w:val="24"/>
          <w:szCs w:val="24"/>
        </w:rPr>
        <w:t>Attachment D2 – Thank You (U.S. Armed Services)</w:t>
      </w:r>
    </w:p>
    <w:p w14:paraId="66BCE50A" w14:textId="77777777" w:rsidR="00554B54" w:rsidRDefault="00554B54" w:rsidP="0020045E">
      <w:pPr>
        <w:pStyle w:val="Heading1"/>
        <w:spacing w:before="0"/>
        <w:rPr>
          <w:rFonts w:ascii="Times New Roman" w:hAnsi="Times New Roman" w:cs="Times New Roman"/>
          <w:b w:val="0"/>
          <w:color w:val="auto"/>
          <w:sz w:val="24"/>
          <w:szCs w:val="24"/>
        </w:rPr>
      </w:pPr>
      <w:r>
        <w:rPr>
          <w:rFonts w:ascii="Times New Roman" w:hAnsi="Times New Roman" w:cs="Times New Roman"/>
          <w:b w:val="0"/>
          <w:color w:val="auto"/>
          <w:sz w:val="24"/>
          <w:szCs w:val="24"/>
        </w:rPr>
        <w:t>Attachment D3 – Thank You (Medical Assistance)</w:t>
      </w:r>
    </w:p>
    <w:p w14:paraId="132CA584" w14:textId="77777777" w:rsidR="00554B54" w:rsidRDefault="00554B54" w:rsidP="0020045E">
      <w:pPr>
        <w:pStyle w:val="Heading1"/>
        <w:spacing w:before="0"/>
        <w:rPr>
          <w:rFonts w:ascii="Times New Roman" w:hAnsi="Times New Roman" w:cs="Times New Roman"/>
          <w:b w:val="0"/>
          <w:color w:val="auto"/>
          <w:sz w:val="24"/>
          <w:szCs w:val="24"/>
        </w:rPr>
      </w:pPr>
      <w:r>
        <w:rPr>
          <w:rFonts w:ascii="Times New Roman" w:hAnsi="Times New Roman" w:cs="Times New Roman"/>
          <w:b w:val="0"/>
          <w:color w:val="auto"/>
          <w:sz w:val="24"/>
          <w:szCs w:val="24"/>
        </w:rPr>
        <w:t>Attachment D4 – Thank You (Affordable Care Act)</w:t>
      </w:r>
    </w:p>
    <w:p w14:paraId="64F2DDC6" w14:textId="25C3E718" w:rsidR="00F30633" w:rsidRDefault="00554B54" w:rsidP="0020045E">
      <w:pPr>
        <w:pStyle w:val="Heading1"/>
        <w:spacing w:before="0"/>
        <w:rPr>
          <w:rFonts w:ascii="Times New Roman" w:hAnsi="Times New Roman" w:cs="Times New Roman"/>
          <w:b w:val="0"/>
          <w:color w:val="auto"/>
          <w:sz w:val="24"/>
          <w:szCs w:val="24"/>
        </w:rPr>
      </w:pPr>
      <w:r>
        <w:rPr>
          <w:rFonts w:ascii="Times New Roman" w:hAnsi="Times New Roman" w:cs="Times New Roman"/>
          <w:b w:val="0"/>
          <w:color w:val="auto"/>
          <w:sz w:val="24"/>
          <w:szCs w:val="24"/>
        </w:rPr>
        <w:t>Attachment D5 – Invitation/Recruitment Letter</w:t>
      </w:r>
      <w:r w:rsidR="00F30633">
        <w:rPr>
          <w:rFonts w:ascii="Times New Roman" w:hAnsi="Times New Roman" w:cs="Times New Roman"/>
          <w:b w:val="0"/>
          <w:color w:val="auto"/>
          <w:sz w:val="24"/>
          <w:szCs w:val="24"/>
        </w:rPr>
        <w:t xml:space="preserve"> </w:t>
      </w:r>
    </w:p>
    <w:p w14:paraId="230A2DEB" w14:textId="58904EDC" w:rsidR="00A97584" w:rsidRDefault="00F30633" w:rsidP="00A97584">
      <w:pPr>
        <w:pStyle w:val="Heading1"/>
        <w:spacing w:before="0"/>
        <w:rPr>
          <w:rFonts w:ascii="Times New Roman" w:hAnsi="Times New Roman" w:cs="Times New Roman"/>
          <w:b w:val="0"/>
          <w:color w:val="auto"/>
          <w:sz w:val="24"/>
          <w:szCs w:val="24"/>
        </w:rPr>
      </w:pPr>
      <w:bookmarkStart w:id="32" w:name="_Toc477937956"/>
      <w:r>
        <w:rPr>
          <w:rFonts w:ascii="Times New Roman" w:hAnsi="Times New Roman" w:cs="Times New Roman"/>
          <w:b w:val="0"/>
          <w:color w:val="auto"/>
          <w:sz w:val="24"/>
          <w:szCs w:val="24"/>
        </w:rPr>
        <w:t>Attachment E – Respondent consent form</w:t>
      </w:r>
      <w:bookmarkEnd w:id="32"/>
    </w:p>
    <w:p w14:paraId="624E9495" w14:textId="1841A3D9" w:rsidR="00A97584" w:rsidRPr="00A97584" w:rsidRDefault="00A97584" w:rsidP="00A97584">
      <w:pPr>
        <w:keepNext/>
        <w:keepLines/>
        <w:outlineLvl w:val="0"/>
        <w:rPr>
          <w:rFonts w:eastAsiaTheme="majorEastAsia"/>
          <w:bCs/>
          <w:sz w:val="24"/>
          <w:szCs w:val="24"/>
        </w:rPr>
      </w:pPr>
      <w:r w:rsidRPr="00A97584">
        <w:rPr>
          <w:rFonts w:eastAsiaTheme="majorEastAsia"/>
          <w:bCs/>
          <w:sz w:val="24"/>
          <w:szCs w:val="24"/>
        </w:rPr>
        <w:t xml:space="preserve">Attachment </w:t>
      </w:r>
      <w:r>
        <w:rPr>
          <w:rFonts w:eastAsiaTheme="majorEastAsia"/>
          <w:bCs/>
          <w:sz w:val="24"/>
          <w:szCs w:val="24"/>
        </w:rPr>
        <w:t>F</w:t>
      </w:r>
      <w:r w:rsidRPr="00A97584">
        <w:rPr>
          <w:rFonts w:eastAsiaTheme="majorEastAsia"/>
          <w:bCs/>
          <w:sz w:val="24"/>
          <w:szCs w:val="24"/>
        </w:rPr>
        <w:t xml:space="preserve"> – </w:t>
      </w:r>
      <w:r>
        <w:rPr>
          <w:rFonts w:eastAsiaTheme="majorEastAsia"/>
          <w:bCs/>
          <w:sz w:val="24"/>
          <w:szCs w:val="24"/>
        </w:rPr>
        <w:t>OMB Cover Letter</w:t>
      </w:r>
    </w:p>
    <w:p w14:paraId="15F48C26" w14:textId="77777777" w:rsidR="00A97584" w:rsidRPr="00A97584" w:rsidRDefault="00A97584" w:rsidP="00A97584"/>
    <w:sectPr w:rsidR="00A97584" w:rsidRPr="00A97584" w:rsidSect="00FD61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434C0" w14:textId="77777777" w:rsidR="00554B54" w:rsidRDefault="00554B54">
      <w:r>
        <w:separator/>
      </w:r>
    </w:p>
  </w:endnote>
  <w:endnote w:type="continuationSeparator" w:id="0">
    <w:p w14:paraId="50D014E8" w14:textId="77777777" w:rsidR="00554B54" w:rsidRDefault="0055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4F373" w14:textId="77777777" w:rsidR="00554B54" w:rsidRDefault="00554B5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07C4949" w14:textId="77777777" w:rsidR="00554B54" w:rsidRDefault="00554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53323" w14:textId="361CE803" w:rsidR="00554B54" w:rsidRDefault="00554B5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0EC9">
      <w:rPr>
        <w:rStyle w:val="PageNumber"/>
        <w:noProof/>
      </w:rPr>
      <w:t>7</w:t>
    </w:r>
    <w:r>
      <w:rPr>
        <w:rStyle w:val="PageNumber"/>
      </w:rPr>
      <w:fldChar w:fldCharType="end"/>
    </w:r>
  </w:p>
  <w:p w14:paraId="2C47A673" w14:textId="77777777" w:rsidR="00554B54" w:rsidRDefault="00554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D465F" w14:textId="77777777" w:rsidR="00554B54" w:rsidRDefault="00554B54">
      <w:r>
        <w:separator/>
      </w:r>
    </w:p>
  </w:footnote>
  <w:footnote w:type="continuationSeparator" w:id="0">
    <w:p w14:paraId="2B56DED2" w14:textId="77777777" w:rsidR="00554B54" w:rsidRDefault="00554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103B9"/>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2">
    <w:nsid w:val="04571D98"/>
    <w:multiLevelType w:val="hybridMultilevel"/>
    <w:tmpl w:val="DE96E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D95756"/>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
    <w:nsid w:val="0B1A2859"/>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5">
    <w:nsid w:val="0B1D1B62"/>
    <w:multiLevelType w:val="hybridMultilevel"/>
    <w:tmpl w:val="FB28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62C4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7">
    <w:nsid w:val="13FE2AD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8">
    <w:nsid w:val="15B16F1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9">
    <w:nsid w:val="162545F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0">
    <w:nsid w:val="16F6000E"/>
    <w:multiLevelType w:val="hybridMultilevel"/>
    <w:tmpl w:val="99F4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2050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3">
    <w:nsid w:val="27180C3C"/>
    <w:multiLevelType w:val="hybridMultilevel"/>
    <w:tmpl w:val="3D484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AA1096"/>
    <w:multiLevelType w:val="hybridMultilevel"/>
    <w:tmpl w:val="62EA499E"/>
    <w:lvl w:ilvl="0" w:tplc="168E82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C8482A"/>
    <w:multiLevelType w:val="hybridMultilevel"/>
    <w:tmpl w:val="7E027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546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7">
    <w:nsid w:val="308F2B70"/>
    <w:multiLevelType w:val="hybridMultilevel"/>
    <w:tmpl w:val="7794F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6572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9">
    <w:nsid w:val="37CB293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0">
    <w:nsid w:val="39E07B5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1">
    <w:nsid w:val="3B736837"/>
    <w:multiLevelType w:val="singleLevel"/>
    <w:tmpl w:val="921CBF02"/>
    <w:lvl w:ilvl="0">
      <w:start w:val="1"/>
      <w:numFmt w:val="decimal"/>
      <w:lvlText w:val="(%1)"/>
      <w:lvlJc w:val="left"/>
      <w:pPr>
        <w:tabs>
          <w:tab w:val="num" w:pos="360"/>
        </w:tabs>
        <w:ind w:left="360" w:hanging="360"/>
      </w:pPr>
      <w:rPr>
        <w:rFonts w:hint="default"/>
      </w:rPr>
    </w:lvl>
  </w:abstractNum>
  <w:abstractNum w:abstractNumId="22">
    <w:nsid w:val="3CE7261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3">
    <w:nsid w:val="43DF751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4">
    <w:nsid w:val="46270DB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5">
    <w:nsid w:val="4CB803E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6">
    <w:nsid w:val="4CFE7BF1"/>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7">
    <w:nsid w:val="509E7D0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8">
    <w:nsid w:val="50FE64E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9">
    <w:nsid w:val="51C7758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31">
    <w:nsid w:val="5528336B"/>
    <w:multiLevelType w:val="singleLevel"/>
    <w:tmpl w:val="5368266C"/>
    <w:lvl w:ilvl="0">
      <w:start w:val="2"/>
      <w:numFmt w:val="lowerLetter"/>
      <w:lvlText w:val="%1."/>
      <w:lvlJc w:val="left"/>
      <w:pPr>
        <w:tabs>
          <w:tab w:val="num" w:pos="720"/>
        </w:tabs>
        <w:ind w:left="720" w:hanging="720"/>
      </w:pPr>
      <w:rPr>
        <w:rFonts w:hint="default"/>
      </w:rPr>
    </w:lvl>
  </w:abstractNum>
  <w:abstractNum w:abstractNumId="32">
    <w:nsid w:val="57FB7809"/>
    <w:multiLevelType w:val="hybridMultilevel"/>
    <w:tmpl w:val="F78661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4F56A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4">
    <w:nsid w:val="5DED20F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5">
    <w:nsid w:val="610544B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6">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77B21F4"/>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8">
    <w:nsid w:val="6B2C3E9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9">
    <w:nsid w:val="6E707AEC"/>
    <w:multiLevelType w:val="hybridMultilevel"/>
    <w:tmpl w:val="28A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133C14"/>
    <w:multiLevelType w:val="hybridMultilevel"/>
    <w:tmpl w:val="3BA80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926AC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2">
    <w:nsid w:val="7A9032C3"/>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3">
    <w:nsid w:val="7CE3765E"/>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4">
    <w:nsid w:val="7E7E73CB"/>
    <w:multiLevelType w:val="hybridMultilevel"/>
    <w:tmpl w:val="0D2C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3"/>
  </w:num>
  <w:num w:numId="3">
    <w:abstractNumId w:val="1"/>
  </w:num>
  <w:num w:numId="4">
    <w:abstractNumId w:val="35"/>
  </w:num>
  <w:num w:numId="5">
    <w:abstractNumId w:val="20"/>
  </w:num>
  <w:num w:numId="6">
    <w:abstractNumId w:val="24"/>
  </w:num>
  <w:num w:numId="7">
    <w:abstractNumId w:val="18"/>
  </w:num>
  <w:num w:numId="8">
    <w:abstractNumId w:val="12"/>
  </w:num>
  <w:num w:numId="9">
    <w:abstractNumId w:val="38"/>
  </w:num>
  <w:num w:numId="10">
    <w:abstractNumId w:val="3"/>
  </w:num>
  <w:num w:numId="11">
    <w:abstractNumId w:val="25"/>
  </w:num>
  <w:num w:numId="12">
    <w:abstractNumId w:val="42"/>
  </w:num>
  <w:num w:numId="13">
    <w:abstractNumId w:val="22"/>
  </w:num>
  <w:num w:numId="14">
    <w:abstractNumId w:val="28"/>
  </w:num>
  <w:num w:numId="15">
    <w:abstractNumId w:val="8"/>
  </w:num>
  <w:num w:numId="16">
    <w:abstractNumId w:val="41"/>
  </w:num>
  <w:num w:numId="17">
    <w:abstractNumId w:val="29"/>
  </w:num>
  <w:num w:numId="18">
    <w:abstractNumId w:val="43"/>
  </w:num>
  <w:num w:numId="19">
    <w:abstractNumId w:val="26"/>
  </w:num>
  <w:num w:numId="20">
    <w:abstractNumId w:val="4"/>
  </w:num>
  <w:num w:numId="21">
    <w:abstractNumId w:val="16"/>
  </w:num>
  <w:num w:numId="22">
    <w:abstractNumId w:val="23"/>
  </w:num>
  <w:num w:numId="23">
    <w:abstractNumId w:val="37"/>
  </w:num>
  <w:num w:numId="24">
    <w:abstractNumId w:val="6"/>
  </w:num>
  <w:num w:numId="25">
    <w:abstractNumId w:val="19"/>
  </w:num>
  <w:num w:numId="26">
    <w:abstractNumId w:val="27"/>
  </w:num>
  <w:num w:numId="27">
    <w:abstractNumId w:val="9"/>
  </w:num>
  <w:num w:numId="28">
    <w:abstractNumId w:val="34"/>
  </w:num>
  <w:num w:numId="29">
    <w:abstractNumId w:val="11"/>
  </w:num>
  <w:num w:numId="30">
    <w:abstractNumId w:val="0"/>
  </w:num>
  <w:num w:numId="31">
    <w:abstractNumId w:val="31"/>
  </w:num>
  <w:num w:numId="32">
    <w:abstractNumId w:val="21"/>
  </w:num>
  <w:num w:numId="33">
    <w:abstractNumId w:val="44"/>
  </w:num>
  <w:num w:numId="34">
    <w:abstractNumId w:val="2"/>
  </w:num>
  <w:num w:numId="35">
    <w:abstractNumId w:val="30"/>
  </w:num>
  <w:num w:numId="36">
    <w:abstractNumId w:val="15"/>
  </w:num>
  <w:num w:numId="37">
    <w:abstractNumId w:val="45"/>
  </w:num>
  <w:num w:numId="38">
    <w:abstractNumId w:val="13"/>
  </w:num>
  <w:num w:numId="39">
    <w:abstractNumId w:val="14"/>
  </w:num>
  <w:num w:numId="40">
    <w:abstractNumId w:val="5"/>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0"/>
  </w:num>
  <w:num w:numId="44">
    <w:abstractNumId w:val="40"/>
  </w:num>
  <w:num w:numId="45">
    <w:abstractNumId w:val="17"/>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61"/>
    <w:rsid w:val="00000E24"/>
    <w:rsid w:val="00002ED1"/>
    <w:rsid w:val="00004F18"/>
    <w:rsid w:val="00005359"/>
    <w:rsid w:val="00012C91"/>
    <w:rsid w:val="00012DB6"/>
    <w:rsid w:val="000137E3"/>
    <w:rsid w:val="00015CA7"/>
    <w:rsid w:val="00017360"/>
    <w:rsid w:val="00017B9E"/>
    <w:rsid w:val="000200F6"/>
    <w:rsid w:val="000263CD"/>
    <w:rsid w:val="00026470"/>
    <w:rsid w:val="0003322A"/>
    <w:rsid w:val="00033751"/>
    <w:rsid w:val="00034BAC"/>
    <w:rsid w:val="000366AC"/>
    <w:rsid w:val="00043753"/>
    <w:rsid w:val="00044EB2"/>
    <w:rsid w:val="00050A98"/>
    <w:rsid w:val="00050FE6"/>
    <w:rsid w:val="0005180E"/>
    <w:rsid w:val="00052A3F"/>
    <w:rsid w:val="00060E80"/>
    <w:rsid w:val="00062B4B"/>
    <w:rsid w:val="000642AB"/>
    <w:rsid w:val="00065B5E"/>
    <w:rsid w:val="00067206"/>
    <w:rsid w:val="00067354"/>
    <w:rsid w:val="00067AF0"/>
    <w:rsid w:val="00073A2A"/>
    <w:rsid w:val="000748C8"/>
    <w:rsid w:val="00075ECB"/>
    <w:rsid w:val="000761E1"/>
    <w:rsid w:val="000804BF"/>
    <w:rsid w:val="00081C1F"/>
    <w:rsid w:val="0008555E"/>
    <w:rsid w:val="00085CF8"/>
    <w:rsid w:val="00086453"/>
    <w:rsid w:val="00090F13"/>
    <w:rsid w:val="0009249F"/>
    <w:rsid w:val="00092F04"/>
    <w:rsid w:val="00095106"/>
    <w:rsid w:val="00095C35"/>
    <w:rsid w:val="00095C91"/>
    <w:rsid w:val="00097889"/>
    <w:rsid w:val="000A1346"/>
    <w:rsid w:val="000A3475"/>
    <w:rsid w:val="000A34EB"/>
    <w:rsid w:val="000A37B3"/>
    <w:rsid w:val="000A4B34"/>
    <w:rsid w:val="000A5379"/>
    <w:rsid w:val="000B0490"/>
    <w:rsid w:val="000B48BF"/>
    <w:rsid w:val="000C16CC"/>
    <w:rsid w:val="000C17F8"/>
    <w:rsid w:val="000C2EC4"/>
    <w:rsid w:val="000C5819"/>
    <w:rsid w:val="000C6BD8"/>
    <w:rsid w:val="000C74A1"/>
    <w:rsid w:val="000D30FF"/>
    <w:rsid w:val="000E21BA"/>
    <w:rsid w:val="000E2EEF"/>
    <w:rsid w:val="000E7227"/>
    <w:rsid w:val="000E7EA0"/>
    <w:rsid w:val="000F0D3E"/>
    <w:rsid w:val="000F47D4"/>
    <w:rsid w:val="000F4EDF"/>
    <w:rsid w:val="000F7251"/>
    <w:rsid w:val="00101D28"/>
    <w:rsid w:val="00107DEC"/>
    <w:rsid w:val="0011206C"/>
    <w:rsid w:val="001152BB"/>
    <w:rsid w:val="00120AA8"/>
    <w:rsid w:val="0012398D"/>
    <w:rsid w:val="00124293"/>
    <w:rsid w:val="001262AB"/>
    <w:rsid w:val="00127E95"/>
    <w:rsid w:val="00130228"/>
    <w:rsid w:val="001302F5"/>
    <w:rsid w:val="0013058C"/>
    <w:rsid w:val="00131093"/>
    <w:rsid w:val="0013230B"/>
    <w:rsid w:val="00132CA3"/>
    <w:rsid w:val="00136179"/>
    <w:rsid w:val="00141E0B"/>
    <w:rsid w:val="00144ECD"/>
    <w:rsid w:val="00150BD2"/>
    <w:rsid w:val="00151BCD"/>
    <w:rsid w:val="00157544"/>
    <w:rsid w:val="0016228D"/>
    <w:rsid w:val="00164D22"/>
    <w:rsid w:val="00167858"/>
    <w:rsid w:val="00167A18"/>
    <w:rsid w:val="001703E1"/>
    <w:rsid w:val="001704FF"/>
    <w:rsid w:val="001711B9"/>
    <w:rsid w:val="00171DDF"/>
    <w:rsid w:val="00171F73"/>
    <w:rsid w:val="0017401B"/>
    <w:rsid w:val="00177B44"/>
    <w:rsid w:val="00180BBC"/>
    <w:rsid w:val="00180BDC"/>
    <w:rsid w:val="00185B21"/>
    <w:rsid w:val="00190033"/>
    <w:rsid w:val="0019245F"/>
    <w:rsid w:val="001928C4"/>
    <w:rsid w:val="001936AB"/>
    <w:rsid w:val="00193B15"/>
    <w:rsid w:val="00196D72"/>
    <w:rsid w:val="001A16CF"/>
    <w:rsid w:val="001A3607"/>
    <w:rsid w:val="001B13E5"/>
    <w:rsid w:val="001B4100"/>
    <w:rsid w:val="001B4AA9"/>
    <w:rsid w:val="001B5FDD"/>
    <w:rsid w:val="001C0EE7"/>
    <w:rsid w:val="001C2BF0"/>
    <w:rsid w:val="001C513A"/>
    <w:rsid w:val="001C5583"/>
    <w:rsid w:val="001D16FA"/>
    <w:rsid w:val="001D6B6C"/>
    <w:rsid w:val="001E18B9"/>
    <w:rsid w:val="001E452E"/>
    <w:rsid w:val="001F008C"/>
    <w:rsid w:val="002003A0"/>
    <w:rsid w:val="0020045E"/>
    <w:rsid w:val="002038FD"/>
    <w:rsid w:val="002112A0"/>
    <w:rsid w:val="0021177D"/>
    <w:rsid w:val="0021252A"/>
    <w:rsid w:val="0021366F"/>
    <w:rsid w:val="002148C5"/>
    <w:rsid w:val="00216DFA"/>
    <w:rsid w:val="00223D7B"/>
    <w:rsid w:val="00224B00"/>
    <w:rsid w:val="002250C6"/>
    <w:rsid w:val="00234933"/>
    <w:rsid w:val="00236C09"/>
    <w:rsid w:val="0024077A"/>
    <w:rsid w:val="00243694"/>
    <w:rsid w:val="0025398D"/>
    <w:rsid w:val="00262784"/>
    <w:rsid w:val="002630DD"/>
    <w:rsid w:val="00266286"/>
    <w:rsid w:val="002667F9"/>
    <w:rsid w:val="00266D8B"/>
    <w:rsid w:val="00271DB0"/>
    <w:rsid w:val="00272355"/>
    <w:rsid w:val="00281C87"/>
    <w:rsid w:val="00284A5F"/>
    <w:rsid w:val="00286064"/>
    <w:rsid w:val="00287B42"/>
    <w:rsid w:val="00291087"/>
    <w:rsid w:val="00291686"/>
    <w:rsid w:val="002945B2"/>
    <w:rsid w:val="00294E96"/>
    <w:rsid w:val="00295441"/>
    <w:rsid w:val="00297A54"/>
    <w:rsid w:val="002A14D6"/>
    <w:rsid w:val="002A1E79"/>
    <w:rsid w:val="002A2F0B"/>
    <w:rsid w:val="002A3BA3"/>
    <w:rsid w:val="002A481E"/>
    <w:rsid w:val="002A4963"/>
    <w:rsid w:val="002A6974"/>
    <w:rsid w:val="002A712B"/>
    <w:rsid w:val="002A71E1"/>
    <w:rsid w:val="002B10C0"/>
    <w:rsid w:val="002B1BD8"/>
    <w:rsid w:val="002B312B"/>
    <w:rsid w:val="002B3F36"/>
    <w:rsid w:val="002B4F2E"/>
    <w:rsid w:val="002B6E37"/>
    <w:rsid w:val="002C0B1B"/>
    <w:rsid w:val="002C5116"/>
    <w:rsid w:val="002C626E"/>
    <w:rsid w:val="002C6699"/>
    <w:rsid w:val="002D262B"/>
    <w:rsid w:val="002D3B00"/>
    <w:rsid w:val="002D4122"/>
    <w:rsid w:val="002D52C2"/>
    <w:rsid w:val="002D6431"/>
    <w:rsid w:val="002D7D44"/>
    <w:rsid w:val="002E0179"/>
    <w:rsid w:val="002E094D"/>
    <w:rsid w:val="002E0FA4"/>
    <w:rsid w:val="002E1720"/>
    <w:rsid w:val="002E181A"/>
    <w:rsid w:val="002E1E47"/>
    <w:rsid w:val="002E5FED"/>
    <w:rsid w:val="002E67CA"/>
    <w:rsid w:val="002F019C"/>
    <w:rsid w:val="002F0C82"/>
    <w:rsid w:val="002F275A"/>
    <w:rsid w:val="00303B74"/>
    <w:rsid w:val="00304BDC"/>
    <w:rsid w:val="003066AE"/>
    <w:rsid w:val="00312519"/>
    <w:rsid w:val="00313B23"/>
    <w:rsid w:val="00313F4B"/>
    <w:rsid w:val="003213BE"/>
    <w:rsid w:val="003251E0"/>
    <w:rsid w:val="003321EC"/>
    <w:rsid w:val="00334CC3"/>
    <w:rsid w:val="0033654A"/>
    <w:rsid w:val="00336F9B"/>
    <w:rsid w:val="00342E5C"/>
    <w:rsid w:val="003442B1"/>
    <w:rsid w:val="00344CF4"/>
    <w:rsid w:val="0034663D"/>
    <w:rsid w:val="0034684E"/>
    <w:rsid w:val="0035373D"/>
    <w:rsid w:val="00354DC9"/>
    <w:rsid w:val="003561B0"/>
    <w:rsid w:val="00356BBB"/>
    <w:rsid w:val="0036569A"/>
    <w:rsid w:val="003720E7"/>
    <w:rsid w:val="003746CE"/>
    <w:rsid w:val="003756C7"/>
    <w:rsid w:val="00376292"/>
    <w:rsid w:val="003765FA"/>
    <w:rsid w:val="00380D0C"/>
    <w:rsid w:val="00381797"/>
    <w:rsid w:val="0038536E"/>
    <w:rsid w:val="003859F2"/>
    <w:rsid w:val="003902D0"/>
    <w:rsid w:val="003908A6"/>
    <w:rsid w:val="003921A8"/>
    <w:rsid w:val="00393EE3"/>
    <w:rsid w:val="00395DB1"/>
    <w:rsid w:val="003A35B6"/>
    <w:rsid w:val="003A5074"/>
    <w:rsid w:val="003B020A"/>
    <w:rsid w:val="003B1A4B"/>
    <w:rsid w:val="003B1C64"/>
    <w:rsid w:val="003B31B8"/>
    <w:rsid w:val="003B3E67"/>
    <w:rsid w:val="003B6B5D"/>
    <w:rsid w:val="003B729B"/>
    <w:rsid w:val="003C07C0"/>
    <w:rsid w:val="003C24EF"/>
    <w:rsid w:val="003D0095"/>
    <w:rsid w:val="003D1394"/>
    <w:rsid w:val="003D3D00"/>
    <w:rsid w:val="003D5983"/>
    <w:rsid w:val="003E406D"/>
    <w:rsid w:val="003E6A62"/>
    <w:rsid w:val="003F1422"/>
    <w:rsid w:val="003F4206"/>
    <w:rsid w:val="003F4788"/>
    <w:rsid w:val="003F47FA"/>
    <w:rsid w:val="003F738E"/>
    <w:rsid w:val="00400D38"/>
    <w:rsid w:val="004034A2"/>
    <w:rsid w:val="004049B1"/>
    <w:rsid w:val="004151F8"/>
    <w:rsid w:val="0042302B"/>
    <w:rsid w:val="00424EEA"/>
    <w:rsid w:val="00425494"/>
    <w:rsid w:val="00426150"/>
    <w:rsid w:val="004351D7"/>
    <w:rsid w:val="00435ADA"/>
    <w:rsid w:val="0043662E"/>
    <w:rsid w:val="00437F79"/>
    <w:rsid w:val="00441938"/>
    <w:rsid w:val="004420BA"/>
    <w:rsid w:val="004445CB"/>
    <w:rsid w:val="00447A17"/>
    <w:rsid w:val="00456342"/>
    <w:rsid w:val="004621B2"/>
    <w:rsid w:val="00465BC8"/>
    <w:rsid w:val="0047429C"/>
    <w:rsid w:val="00474935"/>
    <w:rsid w:val="00474B31"/>
    <w:rsid w:val="00476766"/>
    <w:rsid w:val="00476C50"/>
    <w:rsid w:val="004774B8"/>
    <w:rsid w:val="00480D19"/>
    <w:rsid w:val="004818C7"/>
    <w:rsid w:val="00485763"/>
    <w:rsid w:val="00492371"/>
    <w:rsid w:val="004932C3"/>
    <w:rsid w:val="00496A66"/>
    <w:rsid w:val="00496F64"/>
    <w:rsid w:val="004A1CFD"/>
    <w:rsid w:val="004A273E"/>
    <w:rsid w:val="004A611A"/>
    <w:rsid w:val="004B611E"/>
    <w:rsid w:val="004C1E37"/>
    <w:rsid w:val="004C2187"/>
    <w:rsid w:val="004C4946"/>
    <w:rsid w:val="004C76B3"/>
    <w:rsid w:val="004D09CC"/>
    <w:rsid w:val="004D0EB7"/>
    <w:rsid w:val="004D26A5"/>
    <w:rsid w:val="004D4B37"/>
    <w:rsid w:val="004D4BAC"/>
    <w:rsid w:val="004D4ECD"/>
    <w:rsid w:val="004D574C"/>
    <w:rsid w:val="004D5CAB"/>
    <w:rsid w:val="004D727B"/>
    <w:rsid w:val="00500F97"/>
    <w:rsid w:val="00502A66"/>
    <w:rsid w:val="00503B44"/>
    <w:rsid w:val="00504919"/>
    <w:rsid w:val="00505819"/>
    <w:rsid w:val="00505A66"/>
    <w:rsid w:val="00510398"/>
    <w:rsid w:val="00512104"/>
    <w:rsid w:val="005125A7"/>
    <w:rsid w:val="00521983"/>
    <w:rsid w:val="00521E6B"/>
    <w:rsid w:val="00523B5C"/>
    <w:rsid w:val="005258E9"/>
    <w:rsid w:val="0052643D"/>
    <w:rsid w:val="00531077"/>
    <w:rsid w:val="005319BF"/>
    <w:rsid w:val="00531CAB"/>
    <w:rsid w:val="005334CF"/>
    <w:rsid w:val="005409BD"/>
    <w:rsid w:val="005416A6"/>
    <w:rsid w:val="005431BE"/>
    <w:rsid w:val="005432BA"/>
    <w:rsid w:val="00545ADE"/>
    <w:rsid w:val="005540E9"/>
    <w:rsid w:val="005549A4"/>
    <w:rsid w:val="00554B54"/>
    <w:rsid w:val="0055505C"/>
    <w:rsid w:val="00555F00"/>
    <w:rsid w:val="0055755B"/>
    <w:rsid w:val="005615AD"/>
    <w:rsid w:val="0056316F"/>
    <w:rsid w:val="00565937"/>
    <w:rsid w:val="00565A75"/>
    <w:rsid w:val="0056703D"/>
    <w:rsid w:val="0057087C"/>
    <w:rsid w:val="00571FC1"/>
    <w:rsid w:val="00575BB6"/>
    <w:rsid w:val="00577626"/>
    <w:rsid w:val="00580E7E"/>
    <w:rsid w:val="00581770"/>
    <w:rsid w:val="00581C43"/>
    <w:rsid w:val="00581E66"/>
    <w:rsid w:val="005863D7"/>
    <w:rsid w:val="00596AA9"/>
    <w:rsid w:val="005A01F6"/>
    <w:rsid w:val="005A2564"/>
    <w:rsid w:val="005A43EA"/>
    <w:rsid w:val="005A4F9B"/>
    <w:rsid w:val="005A6298"/>
    <w:rsid w:val="005B3296"/>
    <w:rsid w:val="005C0182"/>
    <w:rsid w:val="005C40AF"/>
    <w:rsid w:val="005C589F"/>
    <w:rsid w:val="005E634F"/>
    <w:rsid w:val="005F2D9B"/>
    <w:rsid w:val="005F4C11"/>
    <w:rsid w:val="005F628B"/>
    <w:rsid w:val="005F79B9"/>
    <w:rsid w:val="006056F1"/>
    <w:rsid w:val="00611158"/>
    <w:rsid w:val="00611EAA"/>
    <w:rsid w:val="00616008"/>
    <w:rsid w:val="006244C5"/>
    <w:rsid w:val="00627DEE"/>
    <w:rsid w:val="00634D9E"/>
    <w:rsid w:val="00634DCA"/>
    <w:rsid w:val="00634EF0"/>
    <w:rsid w:val="00637EBA"/>
    <w:rsid w:val="00641780"/>
    <w:rsid w:val="006450DA"/>
    <w:rsid w:val="0064510B"/>
    <w:rsid w:val="00645A56"/>
    <w:rsid w:val="00645B1A"/>
    <w:rsid w:val="00645F14"/>
    <w:rsid w:val="00656B74"/>
    <w:rsid w:val="00661146"/>
    <w:rsid w:val="00661756"/>
    <w:rsid w:val="0066333F"/>
    <w:rsid w:val="00663504"/>
    <w:rsid w:val="006635C4"/>
    <w:rsid w:val="00663AEB"/>
    <w:rsid w:val="00670774"/>
    <w:rsid w:val="006715F4"/>
    <w:rsid w:val="00671A01"/>
    <w:rsid w:val="00675B28"/>
    <w:rsid w:val="0068314B"/>
    <w:rsid w:val="0068447E"/>
    <w:rsid w:val="00685981"/>
    <w:rsid w:val="00687C77"/>
    <w:rsid w:val="00687D73"/>
    <w:rsid w:val="00691EDB"/>
    <w:rsid w:val="00692247"/>
    <w:rsid w:val="00692368"/>
    <w:rsid w:val="00697397"/>
    <w:rsid w:val="006A00E2"/>
    <w:rsid w:val="006A56C5"/>
    <w:rsid w:val="006A6058"/>
    <w:rsid w:val="006A7FFD"/>
    <w:rsid w:val="006B00CE"/>
    <w:rsid w:val="006B03F6"/>
    <w:rsid w:val="006B0624"/>
    <w:rsid w:val="006B56AA"/>
    <w:rsid w:val="006B6655"/>
    <w:rsid w:val="006C086D"/>
    <w:rsid w:val="006C1124"/>
    <w:rsid w:val="006C131A"/>
    <w:rsid w:val="006C1F1C"/>
    <w:rsid w:val="006C2838"/>
    <w:rsid w:val="006C3C97"/>
    <w:rsid w:val="006C73F1"/>
    <w:rsid w:val="006C769D"/>
    <w:rsid w:val="006D1D07"/>
    <w:rsid w:val="006D2082"/>
    <w:rsid w:val="006D6CBD"/>
    <w:rsid w:val="006E11A5"/>
    <w:rsid w:val="006E3134"/>
    <w:rsid w:val="006E50AC"/>
    <w:rsid w:val="006E56BE"/>
    <w:rsid w:val="006E7313"/>
    <w:rsid w:val="006E7551"/>
    <w:rsid w:val="006F08D2"/>
    <w:rsid w:val="006F300D"/>
    <w:rsid w:val="006F3360"/>
    <w:rsid w:val="006F3C73"/>
    <w:rsid w:val="006F4CA2"/>
    <w:rsid w:val="006F64EF"/>
    <w:rsid w:val="0070013C"/>
    <w:rsid w:val="00700A4D"/>
    <w:rsid w:val="0070244E"/>
    <w:rsid w:val="0070407B"/>
    <w:rsid w:val="007056FA"/>
    <w:rsid w:val="00705D68"/>
    <w:rsid w:val="0070607F"/>
    <w:rsid w:val="00706735"/>
    <w:rsid w:val="0070750C"/>
    <w:rsid w:val="0071504C"/>
    <w:rsid w:val="00716493"/>
    <w:rsid w:val="0071781D"/>
    <w:rsid w:val="007201ED"/>
    <w:rsid w:val="007202A6"/>
    <w:rsid w:val="00722B9A"/>
    <w:rsid w:val="00724B75"/>
    <w:rsid w:val="007256CB"/>
    <w:rsid w:val="00726493"/>
    <w:rsid w:val="00730D97"/>
    <w:rsid w:val="007324AF"/>
    <w:rsid w:val="007325D7"/>
    <w:rsid w:val="00733EA7"/>
    <w:rsid w:val="00736699"/>
    <w:rsid w:val="00740DCD"/>
    <w:rsid w:val="007439B6"/>
    <w:rsid w:val="00743E46"/>
    <w:rsid w:val="00747121"/>
    <w:rsid w:val="0074731F"/>
    <w:rsid w:val="0075020F"/>
    <w:rsid w:val="00752416"/>
    <w:rsid w:val="00754F13"/>
    <w:rsid w:val="00760494"/>
    <w:rsid w:val="00761E6E"/>
    <w:rsid w:val="0076612D"/>
    <w:rsid w:val="007674A8"/>
    <w:rsid w:val="00767C9B"/>
    <w:rsid w:val="00770D38"/>
    <w:rsid w:val="0077196C"/>
    <w:rsid w:val="007737F8"/>
    <w:rsid w:val="007743BC"/>
    <w:rsid w:val="00774431"/>
    <w:rsid w:val="007779A1"/>
    <w:rsid w:val="007801FE"/>
    <w:rsid w:val="007804CC"/>
    <w:rsid w:val="007817CC"/>
    <w:rsid w:val="00783B2C"/>
    <w:rsid w:val="007847E9"/>
    <w:rsid w:val="00786BB3"/>
    <w:rsid w:val="007908D9"/>
    <w:rsid w:val="007932AB"/>
    <w:rsid w:val="00795947"/>
    <w:rsid w:val="0079770B"/>
    <w:rsid w:val="007A2B3D"/>
    <w:rsid w:val="007A35CD"/>
    <w:rsid w:val="007B6019"/>
    <w:rsid w:val="007B6379"/>
    <w:rsid w:val="007C08AB"/>
    <w:rsid w:val="007C6307"/>
    <w:rsid w:val="007C7490"/>
    <w:rsid w:val="007D53F8"/>
    <w:rsid w:val="007D7D61"/>
    <w:rsid w:val="007E2449"/>
    <w:rsid w:val="007E7063"/>
    <w:rsid w:val="007F0536"/>
    <w:rsid w:val="007F0E22"/>
    <w:rsid w:val="00801D71"/>
    <w:rsid w:val="00802AA0"/>
    <w:rsid w:val="00810325"/>
    <w:rsid w:val="0081084E"/>
    <w:rsid w:val="00811272"/>
    <w:rsid w:val="00811992"/>
    <w:rsid w:val="0081432A"/>
    <w:rsid w:val="00821B7C"/>
    <w:rsid w:val="00827FA6"/>
    <w:rsid w:val="00834E1F"/>
    <w:rsid w:val="008376AF"/>
    <w:rsid w:val="00841FA9"/>
    <w:rsid w:val="00844A74"/>
    <w:rsid w:val="0084643A"/>
    <w:rsid w:val="008516D6"/>
    <w:rsid w:val="00851729"/>
    <w:rsid w:val="008530B0"/>
    <w:rsid w:val="00854C19"/>
    <w:rsid w:val="008559BB"/>
    <w:rsid w:val="00855A83"/>
    <w:rsid w:val="00857420"/>
    <w:rsid w:val="00857B73"/>
    <w:rsid w:val="00857DB8"/>
    <w:rsid w:val="00860CD5"/>
    <w:rsid w:val="00861D59"/>
    <w:rsid w:val="00863732"/>
    <w:rsid w:val="00865BD9"/>
    <w:rsid w:val="00865E38"/>
    <w:rsid w:val="0086634F"/>
    <w:rsid w:val="008700A6"/>
    <w:rsid w:val="00870909"/>
    <w:rsid w:val="00871B7A"/>
    <w:rsid w:val="008732C2"/>
    <w:rsid w:val="00873B5E"/>
    <w:rsid w:val="0087428B"/>
    <w:rsid w:val="00876E02"/>
    <w:rsid w:val="0087774C"/>
    <w:rsid w:val="00877B4F"/>
    <w:rsid w:val="00890B8A"/>
    <w:rsid w:val="008915B2"/>
    <w:rsid w:val="00896C0D"/>
    <w:rsid w:val="008971D1"/>
    <w:rsid w:val="008A20BC"/>
    <w:rsid w:val="008A22DD"/>
    <w:rsid w:val="008A2DF5"/>
    <w:rsid w:val="008A52A6"/>
    <w:rsid w:val="008A5CB6"/>
    <w:rsid w:val="008B1271"/>
    <w:rsid w:val="008B1714"/>
    <w:rsid w:val="008B5136"/>
    <w:rsid w:val="008B5819"/>
    <w:rsid w:val="008B5EBB"/>
    <w:rsid w:val="008B64FF"/>
    <w:rsid w:val="008C054A"/>
    <w:rsid w:val="008C5826"/>
    <w:rsid w:val="008C5AE1"/>
    <w:rsid w:val="008D2620"/>
    <w:rsid w:val="008D7061"/>
    <w:rsid w:val="008E228A"/>
    <w:rsid w:val="008E2AB0"/>
    <w:rsid w:val="008E793E"/>
    <w:rsid w:val="008F00D1"/>
    <w:rsid w:val="008F0E75"/>
    <w:rsid w:val="008F17A0"/>
    <w:rsid w:val="008F3918"/>
    <w:rsid w:val="008F7128"/>
    <w:rsid w:val="00902AEB"/>
    <w:rsid w:val="00904D8B"/>
    <w:rsid w:val="0090733D"/>
    <w:rsid w:val="00907576"/>
    <w:rsid w:val="00907F46"/>
    <w:rsid w:val="009105AD"/>
    <w:rsid w:val="00913E41"/>
    <w:rsid w:val="00915CE1"/>
    <w:rsid w:val="009167C4"/>
    <w:rsid w:val="009213AF"/>
    <w:rsid w:val="009222D0"/>
    <w:rsid w:val="00923466"/>
    <w:rsid w:val="0092597C"/>
    <w:rsid w:val="00925A4F"/>
    <w:rsid w:val="00930F8D"/>
    <w:rsid w:val="00931123"/>
    <w:rsid w:val="00933C5D"/>
    <w:rsid w:val="00934440"/>
    <w:rsid w:val="009356BD"/>
    <w:rsid w:val="00935D1B"/>
    <w:rsid w:val="00937FEA"/>
    <w:rsid w:val="0094006E"/>
    <w:rsid w:val="00942D36"/>
    <w:rsid w:val="00946397"/>
    <w:rsid w:val="009465D6"/>
    <w:rsid w:val="0094723D"/>
    <w:rsid w:val="00950800"/>
    <w:rsid w:val="00953D3B"/>
    <w:rsid w:val="00957D0D"/>
    <w:rsid w:val="00960092"/>
    <w:rsid w:val="00960C47"/>
    <w:rsid w:val="009627D0"/>
    <w:rsid w:val="00965706"/>
    <w:rsid w:val="00965A17"/>
    <w:rsid w:val="00966BA9"/>
    <w:rsid w:val="00974CC7"/>
    <w:rsid w:val="009902DB"/>
    <w:rsid w:val="009916E1"/>
    <w:rsid w:val="009921DC"/>
    <w:rsid w:val="009927E2"/>
    <w:rsid w:val="009948E8"/>
    <w:rsid w:val="00995175"/>
    <w:rsid w:val="00995C3C"/>
    <w:rsid w:val="009A2E6E"/>
    <w:rsid w:val="009A7432"/>
    <w:rsid w:val="009A7F25"/>
    <w:rsid w:val="009B18AC"/>
    <w:rsid w:val="009B2B06"/>
    <w:rsid w:val="009B3269"/>
    <w:rsid w:val="009B33AD"/>
    <w:rsid w:val="009B7973"/>
    <w:rsid w:val="009C0399"/>
    <w:rsid w:val="009C0552"/>
    <w:rsid w:val="009C0B1A"/>
    <w:rsid w:val="009C1300"/>
    <w:rsid w:val="009C4DBA"/>
    <w:rsid w:val="009D2473"/>
    <w:rsid w:val="009D3587"/>
    <w:rsid w:val="009D5BA9"/>
    <w:rsid w:val="009D7665"/>
    <w:rsid w:val="009E0D66"/>
    <w:rsid w:val="009E6F2C"/>
    <w:rsid w:val="009F10AC"/>
    <w:rsid w:val="009F205E"/>
    <w:rsid w:val="009F3A5C"/>
    <w:rsid w:val="009F3BFB"/>
    <w:rsid w:val="009F6642"/>
    <w:rsid w:val="00A007D4"/>
    <w:rsid w:val="00A01DCD"/>
    <w:rsid w:val="00A03C13"/>
    <w:rsid w:val="00A05E23"/>
    <w:rsid w:val="00A13BEE"/>
    <w:rsid w:val="00A2134F"/>
    <w:rsid w:val="00A27784"/>
    <w:rsid w:val="00A27C34"/>
    <w:rsid w:val="00A30BD4"/>
    <w:rsid w:val="00A33716"/>
    <w:rsid w:val="00A33BF1"/>
    <w:rsid w:val="00A3537D"/>
    <w:rsid w:val="00A360C3"/>
    <w:rsid w:val="00A40AB5"/>
    <w:rsid w:val="00A418CF"/>
    <w:rsid w:val="00A44794"/>
    <w:rsid w:val="00A45B72"/>
    <w:rsid w:val="00A56ABB"/>
    <w:rsid w:val="00A60E51"/>
    <w:rsid w:val="00A63B83"/>
    <w:rsid w:val="00A641C0"/>
    <w:rsid w:val="00A648D7"/>
    <w:rsid w:val="00A709ED"/>
    <w:rsid w:val="00A70D67"/>
    <w:rsid w:val="00A718D9"/>
    <w:rsid w:val="00A74773"/>
    <w:rsid w:val="00A82717"/>
    <w:rsid w:val="00A853EA"/>
    <w:rsid w:val="00A87A6C"/>
    <w:rsid w:val="00A91B46"/>
    <w:rsid w:val="00A91BC4"/>
    <w:rsid w:val="00A9229F"/>
    <w:rsid w:val="00A93ECD"/>
    <w:rsid w:val="00A94523"/>
    <w:rsid w:val="00A97584"/>
    <w:rsid w:val="00A97A52"/>
    <w:rsid w:val="00AA1E9A"/>
    <w:rsid w:val="00AA2277"/>
    <w:rsid w:val="00AB1FF9"/>
    <w:rsid w:val="00AB73D9"/>
    <w:rsid w:val="00AC12D9"/>
    <w:rsid w:val="00AC38AD"/>
    <w:rsid w:val="00AC7BBC"/>
    <w:rsid w:val="00AD0F19"/>
    <w:rsid w:val="00AD217E"/>
    <w:rsid w:val="00AD22AA"/>
    <w:rsid w:val="00AD4E91"/>
    <w:rsid w:val="00AE5F5B"/>
    <w:rsid w:val="00AF15FE"/>
    <w:rsid w:val="00AF2BEB"/>
    <w:rsid w:val="00AF338D"/>
    <w:rsid w:val="00AF6CD6"/>
    <w:rsid w:val="00B0121B"/>
    <w:rsid w:val="00B02337"/>
    <w:rsid w:val="00B02529"/>
    <w:rsid w:val="00B025C5"/>
    <w:rsid w:val="00B040CA"/>
    <w:rsid w:val="00B044C0"/>
    <w:rsid w:val="00B05670"/>
    <w:rsid w:val="00B05A46"/>
    <w:rsid w:val="00B07E46"/>
    <w:rsid w:val="00B1494E"/>
    <w:rsid w:val="00B20693"/>
    <w:rsid w:val="00B30EC9"/>
    <w:rsid w:val="00B32FCF"/>
    <w:rsid w:val="00B55759"/>
    <w:rsid w:val="00B55BD5"/>
    <w:rsid w:val="00B57628"/>
    <w:rsid w:val="00B60C68"/>
    <w:rsid w:val="00B636EF"/>
    <w:rsid w:val="00B65495"/>
    <w:rsid w:val="00B662C1"/>
    <w:rsid w:val="00B6693D"/>
    <w:rsid w:val="00B672D8"/>
    <w:rsid w:val="00B7348F"/>
    <w:rsid w:val="00B766D3"/>
    <w:rsid w:val="00B771D0"/>
    <w:rsid w:val="00B77823"/>
    <w:rsid w:val="00B80683"/>
    <w:rsid w:val="00B81537"/>
    <w:rsid w:val="00B826B5"/>
    <w:rsid w:val="00B84EB0"/>
    <w:rsid w:val="00B85D30"/>
    <w:rsid w:val="00B85F8B"/>
    <w:rsid w:val="00B86872"/>
    <w:rsid w:val="00B86DAD"/>
    <w:rsid w:val="00B916CE"/>
    <w:rsid w:val="00B927F7"/>
    <w:rsid w:val="00B93EB3"/>
    <w:rsid w:val="00B974BE"/>
    <w:rsid w:val="00B9763E"/>
    <w:rsid w:val="00BA06C9"/>
    <w:rsid w:val="00BA3895"/>
    <w:rsid w:val="00BA4973"/>
    <w:rsid w:val="00BA6A7F"/>
    <w:rsid w:val="00BB1520"/>
    <w:rsid w:val="00BB1FA2"/>
    <w:rsid w:val="00BC2805"/>
    <w:rsid w:val="00BC3A1E"/>
    <w:rsid w:val="00BC5AC3"/>
    <w:rsid w:val="00BC713E"/>
    <w:rsid w:val="00BD0745"/>
    <w:rsid w:val="00BD1BE6"/>
    <w:rsid w:val="00BD4C9C"/>
    <w:rsid w:val="00BD56D2"/>
    <w:rsid w:val="00BD71D7"/>
    <w:rsid w:val="00BD72F1"/>
    <w:rsid w:val="00BE1080"/>
    <w:rsid w:val="00BE1A77"/>
    <w:rsid w:val="00BE3251"/>
    <w:rsid w:val="00BE3FEE"/>
    <w:rsid w:val="00BF0C54"/>
    <w:rsid w:val="00BF58A9"/>
    <w:rsid w:val="00C00276"/>
    <w:rsid w:val="00C0267A"/>
    <w:rsid w:val="00C03E00"/>
    <w:rsid w:val="00C052D2"/>
    <w:rsid w:val="00C05851"/>
    <w:rsid w:val="00C12FC2"/>
    <w:rsid w:val="00C15767"/>
    <w:rsid w:val="00C16A6A"/>
    <w:rsid w:val="00C210A6"/>
    <w:rsid w:val="00C2445A"/>
    <w:rsid w:val="00C260A9"/>
    <w:rsid w:val="00C30D44"/>
    <w:rsid w:val="00C30F81"/>
    <w:rsid w:val="00C34DEA"/>
    <w:rsid w:val="00C35D50"/>
    <w:rsid w:val="00C416DE"/>
    <w:rsid w:val="00C44919"/>
    <w:rsid w:val="00C456ED"/>
    <w:rsid w:val="00C4670E"/>
    <w:rsid w:val="00C50303"/>
    <w:rsid w:val="00C563A5"/>
    <w:rsid w:val="00C605C5"/>
    <w:rsid w:val="00C623B8"/>
    <w:rsid w:val="00C62900"/>
    <w:rsid w:val="00C65831"/>
    <w:rsid w:val="00C74AD0"/>
    <w:rsid w:val="00C75807"/>
    <w:rsid w:val="00C83AB2"/>
    <w:rsid w:val="00C86735"/>
    <w:rsid w:val="00C92AE6"/>
    <w:rsid w:val="00C92C5D"/>
    <w:rsid w:val="00C97BAD"/>
    <w:rsid w:val="00CA0075"/>
    <w:rsid w:val="00CA17C4"/>
    <w:rsid w:val="00CA4E0A"/>
    <w:rsid w:val="00CA552F"/>
    <w:rsid w:val="00CB0B27"/>
    <w:rsid w:val="00CB177A"/>
    <w:rsid w:val="00CB18D5"/>
    <w:rsid w:val="00CB442E"/>
    <w:rsid w:val="00CB7234"/>
    <w:rsid w:val="00CC3F0F"/>
    <w:rsid w:val="00CD41D5"/>
    <w:rsid w:val="00CD49BE"/>
    <w:rsid w:val="00CD689B"/>
    <w:rsid w:val="00CD737E"/>
    <w:rsid w:val="00CE3C46"/>
    <w:rsid w:val="00CE53F1"/>
    <w:rsid w:val="00CE7F0B"/>
    <w:rsid w:val="00CF2230"/>
    <w:rsid w:val="00CF2524"/>
    <w:rsid w:val="00CF3065"/>
    <w:rsid w:val="00CF3BCC"/>
    <w:rsid w:val="00CF4E26"/>
    <w:rsid w:val="00D0058D"/>
    <w:rsid w:val="00D00FD7"/>
    <w:rsid w:val="00D01066"/>
    <w:rsid w:val="00D027EA"/>
    <w:rsid w:val="00D02BEE"/>
    <w:rsid w:val="00D036F2"/>
    <w:rsid w:val="00D04744"/>
    <w:rsid w:val="00D07533"/>
    <w:rsid w:val="00D079ED"/>
    <w:rsid w:val="00D136AE"/>
    <w:rsid w:val="00D16036"/>
    <w:rsid w:val="00D17C7A"/>
    <w:rsid w:val="00D20104"/>
    <w:rsid w:val="00D216F6"/>
    <w:rsid w:val="00D25494"/>
    <w:rsid w:val="00D26193"/>
    <w:rsid w:val="00D370CB"/>
    <w:rsid w:val="00D4238C"/>
    <w:rsid w:val="00D4306F"/>
    <w:rsid w:val="00D450EC"/>
    <w:rsid w:val="00D52BD4"/>
    <w:rsid w:val="00D530DB"/>
    <w:rsid w:val="00D55542"/>
    <w:rsid w:val="00D55E55"/>
    <w:rsid w:val="00D63CB8"/>
    <w:rsid w:val="00D666EC"/>
    <w:rsid w:val="00D72058"/>
    <w:rsid w:val="00D741A0"/>
    <w:rsid w:val="00D80746"/>
    <w:rsid w:val="00D8296F"/>
    <w:rsid w:val="00D84393"/>
    <w:rsid w:val="00D86D7F"/>
    <w:rsid w:val="00D91F67"/>
    <w:rsid w:val="00D93503"/>
    <w:rsid w:val="00D937E7"/>
    <w:rsid w:val="00D97FAF"/>
    <w:rsid w:val="00DA050A"/>
    <w:rsid w:val="00DA5221"/>
    <w:rsid w:val="00DB706B"/>
    <w:rsid w:val="00DC1AD6"/>
    <w:rsid w:val="00DC53CD"/>
    <w:rsid w:val="00DC70EA"/>
    <w:rsid w:val="00DD3D69"/>
    <w:rsid w:val="00DE1161"/>
    <w:rsid w:val="00DE1E45"/>
    <w:rsid w:val="00DE2574"/>
    <w:rsid w:val="00DE580F"/>
    <w:rsid w:val="00DE5F61"/>
    <w:rsid w:val="00DF4DC7"/>
    <w:rsid w:val="00E004CF"/>
    <w:rsid w:val="00E0665C"/>
    <w:rsid w:val="00E16002"/>
    <w:rsid w:val="00E209C2"/>
    <w:rsid w:val="00E23351"/>
    <w:rsid w:val="00E34199"/>
    <w:rsid w:val="00E3791D"/>
    <w:rsid w:val="00E416F0"/>
    <w:rsid w:val="00E42151"/>
    <w:rsid w:val="00E42BB9"/>
    <w:rsid w:val="00E461AA"/>
    <w:rsid w:val="00E47DAA"/>
    <w:rsid w:val="00E50479"/>
    <w:rsid w:val="00E53CA4"/>
    <w:rsid w:val="00E53E4C"/>
    <w:rsid w:val="00E53FCE"/>
    <w:rsid w:val="00E65E1F"/>
    <w:rsid w:val="00E72D70"/>
    <w:rsid w:val="00E73281"/>
    <w:rsid w:val="00E73E80"/>
    <w:rsid w:val="00E74CD6"/>
    <w:rsid w:val="00E755BB"/>
    <w:rsid w:val="00E80587"/>
    <w:rsid w:val="00E807EB"/>
    <w:rsid w:val="00E855B2"/>
    <w:rsid w:val="00E86E2F"/>
    <w:rsid w:val="00E90A2D"/>
    <w:rsid w:val="00E90C88"/>
    <w:rsid w:val="00E90D86"/>
    <w:rsid w:val="00E955CD"/>
    <w:rsid w:val="00E95AAF"/>
    <w:rsid w:val="00EA00E4"/>
    <w:rsid w:val="00EA143A"/>
    <w:rsid w:val="00EA6FA6"/>
    <w:rsid w:val="00EA7F44"/>
    <w:rsid w:val="00EB13DF"/>
    <w:rsid w:val="00EB1ED9"/>
    <w:rsid w:val="00EB3E8D"/>
    <w:rsid w:val="00EC2238"/>
    <w:rsid w:val="00EC2CDC"/>
    <w:rsid w:val="00EC3137"/>
    <w:rsid w:val="00EC51ED"/>
    <w:rsid w:val="00EC6281"/>
    <w:rsid w:val="00EC7774"/>
    <w:rsid w:val="00ED2EE4"/>
    <w:rsid w:val="00ED3641"/>
    <w:rsid w:val="00ED46F9"/>
    <w:rsid w:val="00ED5283"/>
    <w:rsid w:val="00EE1157"/>
    <w:rsid w:val="00EE469C"/>
    <w:rsid w:val="00EF0400"/>
    <w:rsid w:val="00EF1DFB"/>
    <w:rsid w:val="00EF791C"/>
    <w:rsid w:val="00F01696"/>
    <w:rsid w:val="00F019FA"/>
    <w:rsid w:val="00F01FF1"/>
    <w:rsid w:val="00F063D1"/>
    <w:rsid w:val="00F0644F"/>
    <w:rsid w:val="00F11217"/>
    <w:rsid w:val="00F154FB"/>
    <w:rsid w:val="00F15C89"/>
    <w:rsid w:val="00F204F5"/>
    <w:rsid w:val="00F22740"/>
    <w:rsid w:val="00F25685"/>
    <w:rsid w:val="00F30633"/>
    <w:rsid w:val="00F32125"/>
    <w:rsid w:val="00F33497"/>
    <w:rsid w:val="00F338AC"/>
    <w:rsid w:val="00F36C3F"/>
    <w:rsid w:val="00F370A3"/>
    <w:rsid w:val="00F41AD4"/>
    <w:rsid w:val="00F41D05"/>
    <w:rsid w:val="00F42B97"/>
    <w:rsid w:val="00F47EF7"/>
    <w:rsid w:val="00F5357F"/>
    <w:rsid w:val="00F53E98"/>
    <w:rsid w:val="00F56E07"/>
    <w:rsid w:val="00F60538"/>
    <w:rsid w:val="00F6067B"/>
    <w:rsid w:val="00F7182A"/>
    <w:rsid w:val="00F72129"/>
    <w:rsid w:val="00F752AD"/>
    <w:rsid w:val="00F77591"/>
    <w:rsid w:val="00F805FC"/>
    <w:rsid w:val="00F811C6"/>
    <w:rsid w:val="00F827E9"/>
    <w:rsid w:val="00F86551"/>
    <w:rsid w:val="00F9100C"/>
    <w:rsid w:val="00F91745"/>
    <w:rsid w:val="00F92565"/>
    <w:rsid w:val="00F97106"/>
    <w:rsid w:val="00FA0563"/>
    <w:rsid w:val="00FA128B"/>
    <w:rsid w:val="00FA3320"/>
    <w:rsid w:val="00FA3B94"/>
    <w:rsid w:val="00FA5B12"/>
    <w:rsid w:val="00FA7209"/>
    <w:rsid w:val="00FB2226"/>
    <w:rsid w:val="00FB31D7"/>
    <w:rsid w:val="00FB3821"/>
    <w:rsid w:val="00FC1327"/>
    <w:rsid w:val="00FC1924"/>
    <w:rsid w:val="00FC3104"/>
    <w:rsid w:val="00FC4966"/>
    <w:rsid w:val="00FC7D48"/>
    <w:rsid w:val="00FD0579"/>
    <w:rsid w:val="00FD1E6F"/>
    <w:rsid w:val="00FD3F67"/>
    <w:rsid w:val="00FD6156"/>
    <w:rsid w:val="00FD6422"/>
    <w:rsid w:val="00FD6872"/>
    <w:rsid w:val="00FD7930"/>
    <w:rsid w:val="00FE09B1"/>
    <w:rsid w:val="00FE1284"/>
    <w:rsid w:val="00FE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D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37881684">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7573856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DCB.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hrq.gov/hrqa99b.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88A64-8D12-45AF-A6B6-9947E8C9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23730</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Windows User</cp:lastModifiedBy>
  <cp:revision>12</cp:revision>
  <cp:lastPrinted>2017-04-24T18:28:00Z</cp:lastPrinted>
  <dcterms:created xsi:type="dcterms:W3CDTF">2017-04-13T20:28:00Z</dcterms:created>
  <dcterms:modified xsi:type="dcterms:W3CDTF">2017-04-24T20:21:00Z</dcterms:modified>
</cp:coreProperties>
</file>