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90" w:rsidRDefault="009D332B" w:rsidP="006B1120">
      <w:pPr>
        <w:jc w:val="center"/>
        <w:rPr>
          <w:iCs/>
        </w:rPr>
      </w:pPr>
      <w:bookmarkStart w:id="0" w:name="_GoBack"/>
      <w:bookmarkEnd w:id="0"/>
      <w:r>
        <w:rPr>
          <w:iCs/>
          <w:noProof/>
        </w:rPr>
        <w:drawing>
          <wp:inline distT="0" distB="0" distL="0" distR="0" wp14:anchorId="4EE018F1" wp14:editId="0629AE58">
            <wp:extent cx="4266363" cy="78105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eler-logo-horizontal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107" cy="78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8DB" w:rsidRDefault="00BD18DB" w:rsidP="00BD18DB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p w:rsidR="00217AC3" w:rsidRPr="00BD18DB" w:rsidRDefault="00475290" w:rsidP="00BD18DB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BD18DB">
        <w:rPr>
          <w:rFonts w:asciiTheme="minorHAnsi" w:hAnsiTheme="minorHAnsi" w:cstheme="minorHAnsi"/>
          <w:b/>
          <w:iCs/>
          <w:sz w:val="32"/>
          <w:szCs w:val="32"/>
        </w:rPr>
        <w:t>Connecticut Opioid Misuse Prevention (COMP) Initiative</w:t>
      </w:r>
    </w:p>
    <w:p w:rsidR="006B1120" w:rsidRPr="00BD18DB" w:rsidRDefault="00217AC3" w:rsidP="00BD18DB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D18DB">
        <w:rPr>
          <w:rFonts w:asciiTheme="minorHAnsi" w:hAnsiTheme="minorHAnsi" w:cstheme="minorHAnsi"/>
          <w:b/>
          <w:iCs/>
          <w:sz w:val="32"/>
          <w:szCs w:val="32"/>
        </w:rPr>
        <w:t>Adolescent SBI</w:t>
      </w:r>
      <w:r w:rsidR="00602471" w:rsidRPr="00BD18DB">
        <w:rPr>
          <w:rFonts w:asciiTheme="minorHAnsi" w:hAnsiTheme="minorHAnsi" w:cstheme="minorHAnsi"/>
          <w:b/>
          <w:iCs/>
          <w:sz w:val="32"/>
          <w:szCs w:val="32"/>
        </w:rPr>
        <w:t xml:space="preserve"> </w:t>
      </w:r>
      <w:r w:rsidR="00BD18DB" w:rsidRPr="00BD18DB">
        <w:rPr>
          <w:rFonts w:asciiTheme="minorHAnsi" w:hAnsiTheme="minorHAnsi" w:cstheme="minorHAnsi"/>
          <w:b/>
          <w:iCs/>
          <w:sz w:val="32"/>
          <w:szCs w:val="32"/>
        </w:rPr>
        <w:t xml:space="preserve">Online Training </w:t>
      </w:r>
      <w:r w:rsidR="005B3A86" w:rsidRPr="00BD18DB">
        <w:rPr>
          <w:rFonts w:asciiTheme="minorHAnsi" w:hAnsiTheme="minorHAnsi" w:cstheme="minorHAnsi"/>
          <w:b/>
          <w:iCs/>
          <w:sz w:val="32"/>
          <w:szCs w:val="32"/>
        </w:rPr>
        <w:t>Access Instructions</w:t>
      </w:r>
    </w:p>
    <w:p w:rsidR="006B1120" w:rsidRDefault="006B1120" w:rsidP="00BD18DB">
      <w:pPr>
        <w:jc w:val="both"/>
        <w:rPr>
          <w:rFonts w:asciiTheme="minorHAnsi" w:hAnsiTheme="minorHAnsi" w:cstheme="minorHAnsi"/>
          <w:highlight w:val="yellow"/>
        </w:rPr>
      </w:pPr>
    </w:p>
    <w:p w:rsidR="00A9616B" w:rsidRPr="005B3A86" w:rsidRDefault="00A9616B" w:rsidP="00BD18DB">
      <w:pPr>
        <w:jc w:val="both"/>
        <w:rPr>
          <w:rFonts w:asciiTheme="minorHAnsi" w:hAnsiTheme="minorHAnsi" w:cstheme="minorHAnsi"/>
          <w:highlight w:val="yellow"/>
        </w:rPr>
      </w:pPr>
    </w:p>
    <w:p w:rsidR="008E41B7" w:rsidRPr="005B3A86" w:rsidRDefault="00315B50" w:rsidP="00BD18DB">
      <w:pPr>
        <w:jc w:val="both"/>
        <w:rPr>
          <w:rFonts w:asciiTheme="minorHAnsi" w:hAnsiTheme="minorHAnsi" w:cstheme="minorHAnsi"/>
          <w:color w:val="000000"/>
        </w:rPr>
      </w:pPr>
      <w:r w:rsidRPr="005B3A86">
        <w:rPr>
          <w:rFonts w:asciiTheme="minorHAnsi" w:hAnsiTheme="minorHAnsi" w:cstheme="minorHAnsi"/>
          <w:color w:val="000000"/>
        </w:rPr>
        <w:t xml:space="preserve">Thank you for registering for the </w:t>
      </w:r>
      <w:r w:rsidRPr="005B3A86">
        <w:rPr>
          <w:rFonts w:asciiTheme="minorHAnsi" w:hAnsiTheme="minorHAnsi" w:cstheme="minorHAnsi"/>
          <w:bCs/>
          <w:color w:val="000000"/>
        </w:rPr>
        <w:t xml:space="preserve">Adolescent </w:t>
      </w:r>
      <w:r w:rsidR="00217AC3" w:rsidRPr="005B3A86">
        <w:rPr>
          <w:rFonts w:asciiTheme="minorHAnsi" w:hAnsiTheme="minorHAnsi" w:cstheme="minorHAnsi"/>
          <w:bCs/>
          <w:color w:val="000000"/>
        </w:rPr>
        <w:t xml:space="preserve">SBIRT </w:t>
      </w:r>
      <w:r w:rsidR="0058458A">
        <w:rPr>
          <w:rFonts w:asciiTheme="minorHAnsi" w:hAnsiTheme="minorHAnsi" w:cstheme="minorHAnsi"/>
          <w:bCs/>
          <w:color w:val="000000"/>
        </w:rPr>
        <w:t xml:space="preserve">for Adolescent Girls training made possible through grant funding from the Office on Women’s Health, Office of the Assistant Secretary for Health, US DHHS. </w:t>
      </w:r>
      <w:r w:rsidR="00217AC3" w:rsidRPr="005B3A86">
        <w:rPr>
          <w:rFonts w:asciiTheme="minorHAnsi" w:hAnsiTheme="minorHAnsi" w:cstheme="minorHAnsi"/>
          <w:iCs/>
        </w:rPr>
        <w:t xml:space="preserve">  </w:t>
      </w:r>
      <w:r w:rsidR="00441559" w:rsidRPr="005B3A86">
        <w:rPr>
          <w:rFonts w:asciiTheme="minorHAnsi" w:hAnsiTheme="minorHAnsi" w:cstheme="minorHAnsi"/>
          <w:color w:val="000000"/>
        </w:rPr>
        <w:t xml:space="preserve">In preparation for </w:t>
      </w:r>
      <w:r w:rsidR="00217AC3" w:rsidRPr="005B3A86">
        <w:rPr>
          <w:rFonts w:asciiTheme="minorHAnsi" w:hAnsiTheme="minorHAnsi" w:cstheme="minorHAnsi"/>
          <w:color w:val="000000"/>
        </w:rPr>
        <w:t>your live</w:t>
      </w:r>
      <w:r w:rsidR="00441559" w:rsidRPr="005B3A86">
        <w:rPr>
          <w:rFonts w:asciiTheme="minorHAnsi" w:hAnsiTheme="minorHAnsi" w:cstheme="minorHAnsi"/>
          <w:color w:val="000000"/>
        </w:rPr>
        <w:t xml:space="preserve"> training, </w:t>
      </w:r>
      <w:r w:rsidR="00475290" w:rsidRPr="005B3A86">
        <w:rPr>
          <w:rFonts w:asciiTheme="minorHAnsi" w:hAnsiTheme="minorHAnsi" w:cstheme="minorHAnsi"/>
          <w:color w:val="000000"/>
        </w:rPr>
        <w:t xml:space="preserve">you are </w:t>
      </w:r>
      <w:r w:rsidR="00217AC3" w:rsidRPr="005B3A86">
        <w:rPr>
          <w:rFonts w:asciiTheme="minorHAnsi" w:hAnsiTheme="minorHAnsi" w:cstheme="minorHAnsi"/>
          <w:color w:val="000000"/>
        </w:rPr>
        <w:t>asked to complete the online</w:t>
      </w:r>
      <w:r w:rsidR="00602471" w:rsidRPr="005B3A86">
        <w:rPr>
          <w:rFonts w:asciiTheme="minorHAnsi" w:hAnsiTheme="minorHAnsi" w:cstheme="minorHAnsi"/>
          <w:color w:val="000000"/>
        </w:rPr>
        <w:t xml:space="preserve"> </w:t>
      </w:r>
      <w:r w:rsidR="00217AC3" w:rsidRPr="005B3A86">
        <w:rPr>
          <w:rFonts w:asciiTheme="minorHAnsi" w:hAnsiTheme="minorHAnsi" w:cstheme="minorHAnsi"/>
          <w:color w:val="000000"/>
        </w:rPr>
        <w:t xml:space="preserve">Adolescent SBI </w:t>
      </w:r>
      <w:r w:rsidR="00441559" w:rsidRPr="005B3A86">
        <w:rPr>
          <w:rFonts w:asciiTheme="minorHAnsi" w:hAnsiTheme="minorHAnsi" w:cstheme="minorHAnsi"/>
          <w:color w:val="000000"/>
        </w:rPr>
        <w:t>training</w:t>
      </w:r>
      <w:r w:rsidR="00217AC3" w:rsidRPr="005B3A86">
        <w:rPr>
          <w:rFonts w:asciiTheme="minorHAnsi" w:hAnsiTheme="minorHAnsi" w:cstheme="minorHAnsi"/>
          <w:color w:val="000000"/>
        </w:rPr>
        <w:t xml:space="preserve"> from Kognito</w:t>
      </w:r>
      <w:r w:rsidR="00441559" w:rsidRPr="005B3A86">
        <w:rPr>
          <w:rFonts w:asciiTheme="minorHAnsi" w:hAnsiTheme="minorHAnsi" w:cstheme="minorHAnsi"/>
          <w:color w:val="000000"/>
        </w:rPr>
        <w:t>.</w:t>
      </w:r>
      <w:r w:rsidR="00441559" w:rsidRPr="005B3A86">
        <w:rPr>
          <w:rFonts w:asciiTheme="minorHAnsi" w:hAnsiTheme="minorHAnsi" w:cstheme="minorHAnsi"/>
          <w:b/>
          <w:color w:val="000000"/>
        </w:rPr>
        <w:t xml:space="preserve"> </w:t>
      </w:r>
      <w:r w:rsidR="00602471" w:rsidRPr="005B3A86">
        <w:rPr>
          <w:rFonts w:asciiTheme="minorHAnsi" w:hAnsiTheme="minorHAnsi" w:cstheme="minorHAnsi"/>
          <w:b/>
          <w:color w:val="000000"/>
        </w:rPr>
        <w:t xml:space="preserve"> </w:t>
      </w:r>
      <w:r w:rsidR="00217AC3" w:rsidRPr="005B3A86">
        <w:rPr>
          <w:rFonts w:asciiTheme="minorHAnsi" w:hAnsiTheme="minorHAnsi" w:cstheme="minorHAnsi"/>
          <w:color w:val="000000"/>
        </w:rPr>
        <w:t>This interactive online training</w:t>
      </w:r>
      <w:r w:rsidR="008E41B7" w:rsidRPr="005B3A86">
        <w:rPr>
          <w:rFonts w:asciiTheme="minorHAnsi" w:hAnsiTheme="minorHAnsi" w:cstheme="minorHAnsi"/>
          <w:color w:val="000000"/>
        </w:rPr>
        <w:t xml:space="preserve"> uses role play simulations </w:t>
      </w:r>
      <w:r w:rsidR="00BD18DB">
        <w:rPr>
          <w:rFonts w:asciiTheme="minorHAnsi" w:hAnsiTheme="minorHAnsi" w:cstheme="minorHAnsi"/>
          <w:color w:val="000000"/>
        </w:rPr>
        <w:t>with</w:t>
      </w:r>
      <w:r w:rsidR="008E41B7" w:rsidRPr="005B3A86">
        <w:rPr>
          <w:rFonts w:asciiTheme="minorHAnsi" w:hAnsiTheme="minorHAnsi" w:cstheme="minorHAnsi"/>
          <w:color w:val="000000"/>
        </w:rPr>
        <w:t xml:space="preserve"> virtual </w:t>
      </w:r>
      <w:r w:rsidR="00A9616B">
        <w:rPr>
          <w:rFonts w:asciiTheme="minorHAnsi" w:hAnsiTheme="minorHAnsi" w:cstheme="minorHAnsi"/>
          <w:color w:val="000000"/>
        </w:rPr>
        <w:t>youth</w:t>
      </w:r>
      <w:r w:rsidR="008E41B7" w:rsidRPr="005B3A86">
        <w:rPr>
          <w:rFonts w:asciiTheme="minorHAnsi" w:hAnsiTheme="minorHAnsi" w:cstheme="minorHAnsi"/>
          <w:color w:val="000000"/>
        </w:rPr>
        <w:t xml:space="preserve"> to prepare you to have real life conversations with adolescents on substance use or misuse.  </w:t>
      </w:r>
      <w:r w:rsidR="00602471" w:rsidRPr="005B3A86">
        <w:rPr>
          <w:rFonts w:asciiTheme="minorHAnsi" w:hAnsiTheme="minorHAnsi" w:cstheme="minorHAnsi"/>
          <w:color w:val="000000"/>
        </w:rPr>
        <w:t xml:space="preserve">Continuing education credits are </w:t>
      </w:r>
      <w:r w:rsidR="005B3A86" w:rsidRPr="005B3A86">
        <w:rPr>
          <w:rFonts w:asciiTheme="minorHAnsi" w:hAnsiTheme="minorHAnsi" w:cstheme="minorHAnsi"/>
          <w:color w:val="000000"/>
        </w:rPr>
        <w:t>available and access instructions follow</w:t>
      </w:r>
      <w:r w:rsidR="005B3A86">
        <w:rPr>
          <w:rFonts w:asciiTheme="minorHAnsi" w:hAnsiTheme="minorHAnsi" w:cstheme="minorHAnsi"/>
          <w:color w:val="000000"/>
        </w:rPr>
        <w:t>*</w:t>
      </w:r>
      <w:r w:rsidR="005B3A86" w:rsidRPr="005B3A86">
        <w:rPr>
          <w:rFonts w:asciiTheme="minorHAnsi" w:hAnsiTheme="minorHAnsi" w:cstheme="minorHAnsi"/>
          <w:color w:val="000000"/>
        </w:rPr>
        <w:t>.</w:t>
      </w:r>
    </w:p>
    <w:p w:rsidR="00BD18DB" w:rsidRPr="005B3A86" w:rsidRDefault="00BD18DB" w:rsidP="00BD18DB">
      <w:pPr>
        <w:pStyle w:val="Title"/>
        <w:jc w:val="both"/>
        <w:rPr>
          <w:rFonts w:asciiTheme="minorHAnsi" w:hAnsiTheme="minorHAnsi" w:cstheme="minorHAnsi"/>
          <w:b w:val="0"/>
          <w:color w:val="000000"/>
          <w:sz w:val="24"/>
          <w:szCs w:val="24"/>
        </w:rPr>
      </w:pPr>
    </w:p>
    <w:p w:rsidR="00217AC3" w:rsidRPr="005B3A86" w:rsidRDefault="00217AC3" w:rsidP="00BD18DB">
      <w:pPr>
        <w:pStyle w:val="Title"/>
        <w:jc w:val="both"/>
        <w:rPr>
          <w:rFonts w:asciiTheme="minorHAnsi" w:hAnsiTheme="minorHAnsi" w:cstheme="minorHAnsi"/>
          <w:b w:val="0"/>
          <w:color w:val="000000"/>
          <w:sz w:val="24"/>
          <w:szCs w:val="24"/>
        </w:rPr>
      </w:pPr>
    </w:p>
    <w:p w:rsidR="008E41B7" w:rsidRPr="000B0923" w:rsidRDefault="008E41B7" w:rsidP="00BD18DB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12121"/>
        </w:rPr>
      </w:pPr>
      <w:r w:rsidRPr="000B0923">
        <w:rPr>
          <w:rFonts w:asciiTheme="minorHAnsi" w:hAnsiTheme="minorHAnsi" w:cstheme="minorHAnsi"/>
          <w:color w:val="212121"/>
        </w:rPr>
        <w:t xml:space="preserve">Go to URL:  </w:t>
      </w:r>
      <w:hyperlink r:id="rId7" w:history="1">
        <w:r w:rsidRPr="000B0923">
          <w:rPr>
            <w:rStyle w:val="Hyperlink"/>
            <w:rFonts w:asciiTheme="minorHAnsi" w:hAnsiTheme="minorHAnsi" w:cstheme="minorHAnsi"/>
            <w:b/>
          </w:rPr>
          <w:t>www.kognitocampus.com</w:t>
        </w:r>
      </w:hyperlink>
      <w:r w:rsidRPr="000B0923">
        <w:rPr>
          <w:rFonts w:asciiTheme="minorHAnsi" w:hAnsiTheme="minorHAnsi" w:cstheme="minorHAnsi"/>
          <w:color w:val="212121"/>
        </w:rPr>
        <w:t xml:space="preserve"> </w:t>
      </w:r>
    </w:p>
    <w:p w:rsidR="008E41B7" w:rsidRPr="000B0923" w:rsidRDefault="00217AC3" w:rsidP="00BD18DB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12121"/>
        </w:rPr>
      </w:pPr>
      <w:r w:rsidRPr="000B0923">
        <w:rPr>
          <w:rFonts w:asciiTheme="minorHAnsi" w:hAnsiTheme="minorHAnsi" w:cstheme="minorHAnsi"/>
          <w:color w:val="212121"/>
        </w:rPr>
        <w:t xml:space="preserve">Create a Kognito account by </w:t>
      </w:r>
      <w:r w:rsidR="005B3A86" w:rsidRPr="000B0923">
        <w:rPr>
          <w:rFonts w:asciiTheme="minorHAnsi" w:hAnsiTheme="minorHAnsi" w:cstheme="minorHAnsi"/>
          <w:color w:val="212121"/>
        </w:rPr>
        <w:t>selecting</w:t>
      </w:r>
      <w:r w:rsidRPr="000B0923">
        <w:rPr>
          <w:rFonts w:asciiTheme="minorHAnsi" w:hAnsiTheme="minorHAnsi" w:cstheme="minorHAnsi"/>
          <w:color w:val="212121"/>
        </w:rPr>
        <w:t xml:space="preserve"> </w:t>
      </w:r>
      <w:r w:rsidR="008E41B7" w:rsidRPr="000B0923">
        <w:rPr>
          <w:rFonts w:asciiTheme="minorHAnsi" w:hAnsiTheme="minorHAnsi" w:cstheme="minorHAnsi"/>
          <w:color w:val="212121"/>
        </w:rPr>
        <w:t>“</w:t>
      </w:r>
      <w:r w:rsidR="008E41B7" w:rsidRPr="000B0923">
        <w:rPr>
          <w:rFonts w:asciiTheme="minorHAnsi" w:hAnsiTheme="minorHAnsi" w:cstheme="minorHAnsi"/>
          <w:b/>
          <w:color w:val="212121"/>
        </w:rPr>
        <w:t>Don’t have an account?  Click Here</w:t>
      </w:r>
      <w:r w:rsidR="008E41B7" w:rsidRPr="000B0923">
        <w:rPr>
          <w:rFonts w:asciiTheme="minorHAnsi" w:hAnsiTheme="minorHAnsi" w:cstheme="minorHAnsi"/>
          <w:color w:val="212121"/>
        </w:rPr>
        <w:t>”</w:t>
      </w:r>
    </w:p>
    <w:p w:rsidR="008E41B7" w:rsidRPr="00BD18DB" w:rsidRDefault="00217AC3" w:rsidP="00BD18DB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12121"/>
        </w:rPr>
      </w:pPr>
      <w:r w:rsidRPr="000B0923">
        <w:rPr>
          <w:rFonts w:asciiTheme="minorHAnsi" w:hAnsiTheme="minorHAnsi" w:cstheme="minorHAnsi"/>
          <w:color w:val="212121"/>
        </w:rPr>
        <w:t>Enter e</w:t>
      </w:r>
      <w:r w:rsidR="008E41B7" w:rsidRPr="000B0923">
        <w:rPr>
          <w:rFonts w:asciiTheme="minorHAnsi" w:hAnsiTheme="minorHAnsi" w:cstheme="minorHAnsi"/>
          <w:color w:val="212121"/>
        </w:rPr>
        <w:t xml:space="preserve">nrollment </w:t>
      </w:r>
      <w:r w:rsidRPr="000B0923">
        <w:rPr>
          <w:rFonts w:asciiTheme="minorHAnsi" w:hAnsiTheme="minorHAnsi" w:cstheme="minorHAnsi"/>
          <w:color w:val="212121"/>
        </w:rPr>
        <w:t>k</w:t>
      </w:r>
      <w:r w:rsidR="008E41B7" w:rsidRPr="000B0923">
        <w:rPr>
          <w:rFonts w:asciiTheme="minorHAnsi" w:hAnsiTheme="minorHAnsi" w:cstheme="minorHAnsi"/>
          <w:color w:val="212121"/>
        </w:rPr>
        <w:t>ey</w:t>
      </w:r>
      <w:r w:rsidR="005B3A86" w:rsidRPr="000B0923">
        <w:rPr>
          <w:rFonts w:asciiTheme="minorHAnsi" w:hAnsiTheme="minorHAnsi" w:cstheme="minorHAnsi"/>
          <w:color w:val="212121"/>
        </w:rPr>
        <w:t xml:space="preserve"> (please don’t share with others)  </w:t>
      </w:r>
      <w:r w:rsidR="008E41B7" w:rsidRPr="000B0923">
        <w:rPr>
          <w:rFonts w:asciiTheme="minorHAnsi" w:hAnsiTheme="minorHAnsi" w:cstheme="minorHAnsi"/>
          <w:color w:val="212121"/>
        </w:rPr>
        <w:t xml:space="preserve">  </w:t>
      </w:r>
      <w:r w:rsidR="008E41B7" w:rsidRPr="000B0923">
        <w:rPr>
          <w:rFonts w:asciiTheme="minorHAnsi" w:hAnsiTheme="minorHAnsi" w:cstheme="minorHAnsi"/>
          <w:b/>
          <w:color w:val="212121"/>
        </w:rPr>
        <w:t>sbirtforct</w:t>
      </w:r>
      <w:r w:rsidR="005B3A86" w:rsidRPr="00BD18DB">
        <w:rPr>
          <w:rFonts w:asciiTheme="minorHAnsi" w:hAnsiTheme="minorHAnsi" w:cstheme="minorHAnsi"/>
          <w:b/>
          <w:color w:val="212121"/>
        </w:rPr>
        <w:t xml:space="preserve">   </w:t>
      </w:r>
      <w:r w:rsidR="005B3A86" w:rsidRPr="00BD18DB">
        <w:rPr>
          <w:rFonts w:asciiTheme="minorHAnsi" w:hAnsiTheme="minorHAnsi" w:cstheme="minorHAnsi"/>
          <w:color w:val="212121"/>
        </w:rPr>
        <w:t xml:space="preserve">  </w:t>
      </w:r>
    </w:p>
    <w:p w:rsidR="005B3A86" w:rsidRPr="005B3A86" w:rsidRDefault="005B3A86" w:rsidP="00BD18DB">
      <w:pPr>
        <w:jc w:val="both"/>
        <w:rPr>
          <w:rFonts w:asciiTheme="minorHAnsi" w:hAnsiTheme="minorHAnsi" w:cstheme="minorHAnsi"/>
          <w:color w:val="212121"/>
        </w:rPr>
      </w:pPr>
    </w:p>
    <w:p w:rsidR="006B1120" w:rsidRPr="005B3A86" w:rsidRDefault="006B1120" w:rsidP="00BD18DB">
      <w:pPr>
        <w:jc w:val="both"/>
        <w:rPr>
          <w:rFonts w:asciiTheme="minorHAnsi" w:hAnsiTheme="minorHAnsi" w:cstheme="minorHAnsi"/>
          <w:highlight w:val="yellow"/>
        </w:rPr>
      </w:pPr>
    </w:p>
    <w:p w:rsidR="008E41B7" w:rsidRPr="005B3A86" w:rsidRDefault="008E41B7" w:rsidP="00BD18DB">
      <w:pPr>
        <w:pStyle w:val="Title"/>
        <w:jc w:val="both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5B3A86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For any additional questions, please don’t hesitate to contact </w:t>
      </w:r>
      <w:r w:rsidR="005B3A86" w:rsidRPr="005B3A86">
        <w:rPr>
          <w:rFonts w:asciiTheme="minorHAnsi" w:hAnsiTheme="minorHAnsi" w:cstheme="minorHAnsi"/>
          <w:b w:val="0"/>
          <w:color w:val="000000"/>
          <w:sz w:val="24"/>
          <w:szCs w:val="24"/>
        </w:rPr>
        <w:t>Aisha Hamid</w:t>
      </w:r>
      <w:r w:rsidRPr="005B3A86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at </w:t>
      </w:r>
      <w:hyperlink r:id="rId8" w:history="1">
        <w:r w:rsidRPr="005B3A86">
          <w:rPr>
            <w:rStyle w:val="Hyperlink"/>
            <w:rFonts w:asciiTheme="minorHAnsi" w:hAnsiTheme="minorHAnsi" w:cstheme="minorHAnsi"/>
            <w:b w:val="0"/>
            <w:sz w:val="24"/>
            <w:szCs w:val="24"/>
          </w:rPr>
          <w:t>ahamid@wheelerclinic.org</w:t>
        </w:r>
      </w:hyperlink>
      <w:r w:rsidR="000B0923" w:rsidRPr="000B0923">
        <w:rPr>
          <w:rStyle w:val="Hyperlink"/>
          <w:rFonts w:asciiTheme="minorHAnsi" w:hAnsiTheme="minorHAnsi" w:cstheme="minorHAnsi"/>
          <w:b w:val="0"/>
          <w:sz w:val="24"/>
          <w:szCs w:val="24"/>
          <w:u w:val="none"/>
        </w:rPr>
        <w:t xml:space="preserve"> </w:t>
      </w:r>
      <w:r w:rsidR="005B3A86" w:rsidRPr="005B3A86">
        <w:rPr>
          <w:rStyle w:val="Hyperlink"/>
          <w:rFonts w:asciiTheme="minorHAnsi" w:hAnsiTheme="minorHAnsi" w:cstheme="minorHAnsi"/>
          <w:b w:val="0"/>
          <w:color w:val="auto"/>
          <w:sz w:val="24"/>
          <w:szCs w:val="24"/>
          <w:u w:val="none"/>
        </w:rPr>
        <w:t>or (860)793-4625.</w:t>
      </w:r>
    </w:p>
    <w:p w:rsidR="008E41B7" w:rsidRDefault="008E41B7" w:rsidP="00BD18DB">
      <w:pPr>
        <w:pStyle w:val="Title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p w:rsidR="00A9616B" w:rsidRDefault="00A9616B" w:rsidP="008E41B7">
      <w:pPr>
        <w:pStyle w:val="Title"/>
        <w:jc w:val="left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p w:rsidR="00BD18DB" w:rsidRDefault="00BD18DB" w:rsidP="008E41B7">
      <w:pPr>
        <w:pStyle w:val="Title"/>
        <w:jc w:val="left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p w:rsidR="008E5D44" w:rsidRPr="00A87C5D" w:rsidRDefault="00A87C5D" w:rsidP="005B3A86">
      <w:pPr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>* No</w:t>
      </w:r>
      <w:r w:rsidR="005B3A86" w:rsidRPr="00A87C5D">
        <w:rPr>
          <w:rFonts w:asciiTheme="minorHAnsi" w:hAnsiTheme="minorHAnsi" w:cstheme="minorHAnsi"/>
          <w:color w:val="212121"/>
          <w:sz w:val="22"/>
          <w:szCs w:val="22"/>
        </w:rPr>
        <w:t>te that a browser other than Internet Explorer (such as Safari, Chrome,</w:t>
      </w:r>
      <w:r w:rsidR="00ED21B6" w:rsidRPr="00A87C5D">
        <w:rPr>
          <w:rFonts w:asciiTheme="minorHAnsi" w:hAnsiTheme="minorHAnsi" w:cstheme="minorHAnsi"/>
          <w:color w:val="212121"/>
          <w:sz w:val="22"/>
          <w:szCs w:val="22"/>
        </w:rPr>
        <w:t xml:space="preserve"> Firefox, Edge, etc.) is needed and </w:t>
      </w:r>
      <w:r w:rsidR="005B3A86" w:rsidRPr="00A87C5D">
        <w:rPr>
          <w:rFonts w:asciiTheme="minorHAnsi" w:hAnsiTheme="minorHAnsi" w:cstheme="minorHAnsi"/>
          <w:color w:val="212121"/>
          <w:sz w:val="22"/>
          <w:szCs w:val="22"/>
        </w:rPr>
        <w:t xml:space="preserve">  </w:t>
      </w:r>
    </w:p>
    <w:p w:rsidR="005B3A86" w:rsidRPr="00A87C5D" w:rsidRDefault="005B3A86" w:rsidP="005B3A86">
      <w:pPr>
        <w:rPr>
          <w:rFonts w:asciiTheme="minorHAnsi" w:hAnsiTheme="minorHAnsi" w:cstheme="minorHAnsi"/>
          <w:sz w:val="22"/>
          <w:szCs w:val="22"/>
        </w:rPr>
      </w:pPr>
      <w:r w:rsidRPr="00A87C5D">
        <w:rPr>
          <w:rFonts w:asciiTheme="minorHAnsi" w:hAnsiTheme="minorHAnsi" w:cstheme="minorHAnsi"/>
          <w:color w:val="212121"/>
          <w:sz w:val="22"/>
          <w:szCs w:val="22"/>
        </w:rPr>
        <w:t>Pop-</w:t>
      </w:r>
      <w:r w:rsidR="00ED21B6" w:rsidRPr="00A87C5D">
        <w:rPr>
          <w:rFonts w:asciiTheme="minorHAnsi" w:hAnsiTheme="minorHAnsi" w:cstheme="minorHAnsi"/>
          <w:color w:val="212121"/>
          <w:sz w:val="22"/>
          <w:szCs w:val="22"/>
        </w:rPr>
        <w:t>u</w:t>
      </w:r>
      <w:r w:rsidRPr="00A87C5D">
        <w:rPr>
          <w:rFonts w:asciiTheme="minorHAnsi" w:hAnsiTheme="minorHAnsi" w:cstheme="minorHAnsi"/>
          <w:color w:val="212121"/>
          <w:sz w:val="22"/>
          <w:szCs w:val="22"/>
        </w:rPr>
        <w:t xml:space="preserve">ps must be enabled.  See </w:t>
      </w:r>
      <w:hyperlink r:id="rId9" w:history="1">
        <w:r w:rsidR="008E5D44" w:rsidRPr="00A87C5D">
          <w:rPr>
            <w:rStyle w:val="Hyperlink"/>
            <w:rFonts w:asciiTheme="minorHAnsi" w:hAnsiTheme="minorHAnsi" w:cstheme="minorHAnsi"/>
            <w:sz w:val="22"/>
            <w:szCs w:val="22"/>
          </w:rPr>
          <w:t>https://support.kognito.com/customer/portal/articles/941060</w:t>
        </w:r>
      </w:hyperlink>
      <w:r w:rsidRPr="00A87C5D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A87C5D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for additional details.</w:t>
      </w:r>
    </w:p>
    <w:sectPr w:rsidR="005B3A86" w:rsidRPr="00A87C5D" w:rsidSect="00A9616B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B1CAA"/>
    <w:multiLevelType w:val="hybridMultilevel"/>
    <w:tmpl w:val="AEC2D1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44237F"/>
    <w:multiLevelType w:val="hybridMultilevel"/>
    <w:tmpl w:val="A2DEC5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ED64F3"/>
    <w:multiLevelType w:val="hybridMultilevel"/>
    <w:tmpl w:val="144AC534"/>
    <w:lvl w:ilvl="0" w:tplc="EDDE02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20"/>
    <w:rsid w:val="000B0923"/>
    <w:rsid w:val="000D3240"/>
    <w:rsid w:val="00125B78"/>
    <w:rsid w:val="00217AC3"/>
    <w:rsid w:val="00227589"/>
    <w:rsid w:val="00315B50"/>
    <w:rsid w:val="00441559"/>
    <w:rsid w:val="00475290"/>
    <w:rsid w:val="00506549"/>
    <w:rsid w:val="0058458A"/>
    <w:rsid w:val="005B3A86"/>
    <w:rsid w:val="00602471"/>
    <w:rsid w:val="006B1120"/>
    <w:rsid w:val="008D4B55"/>
    <w:rsid w:val="008E41B7"/>
    <w:rsid w:val="008E5D44"/>
    <w:rsid w:val="009D332B"/>
    <w:rsid w:val="00A5480F"/>
    <w:rsid w:val="00A87C5D"/>
    <w:rsid w:val="00A9616B"/>
    <w:rsid w:val="00BD18DB"/>
    <w:rsid w:val="00E9469C"/>
    <w:rsid w:val="00ED21B6"/>
    <w:rsid w:val="00E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B1120"/>
    <w:pPr>
      <w:spacing w:before="100" w:beforeAutospacing="1" w:after="100" w:afterAutospacing="1"/>
    </w:pPr>
    <w:rPr>
      <w:color w:val="000000"/>
    </w:rPr>
  </w:style>
  <w:style w:type="paragraph" w:styleId="Title">
    <w:name w:val="Title"/>
    <w:basedOn w:val="Normal"/>
    <w:link w:val="TitleChar"/>
    <w:qFormat/>
    <w:rsid w:val="008E41B7"/>
    <w:pPr>
      <w:jc w:val="center"/>
    </w:pPr>
    <w:rPr>
      <w:rFonts w:ascii="Book Antiqua" w:hAnsi="Book Antiqua"/>
      <w:b/>
      <w:bCs/>
      <w:color w:val="333399"/>
      <w:kern w:val="28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8E41B7"/>
    <w:rPr>
      <w:rFonts w:ascii="Book Antiqua" w:eastAsia="Times New Roman" w:hAnsi="Book Antiqua" w:cs="Times New Roman"/>
      <w:b/>
      <w:bCs/>
      <w:color w:val="333399"/>
      <w:kern w:val="28"/>
      <w:sz w:val="20"/>
      <w:szCs w:val="20"/>
    </w:rPr>
  </w:style>
  <w:style w:type="character" w:styleId="Hyperlink">
    <w:name w:val="Hyperlink"/>
    <w:basedOn w:val="DefaultParagraphFont"/>
    <w:rsid w:val="008E41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41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65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A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B1120"/>
    <w:pPr>
      <w:spacing w:before="100" w:beforeAutospacing="1" w:after="100" w:afterAutospacing="1"/>
    </w:pPr>
    <w:rPr>
      <w:color w:val="000000"/>
    </w:rPr>
  </w:style>
  <w:style w:type="paragraph" w:styleId="Title">
    <w:name w:val="Title"/>
    <w:basedOn w:val="Normal"/>
    <w:link w:val="TitleChar"/>
    <w:qFormat/>
    <w:rsid w:val="008E41B7"/>
    <w:pPr>
      <w:jc w:val="center"/>
    </w:pPr>
    <w:rPr>
      <w:rFonts w:ascii="Book Antiqua" w:hAnsi="Book Antiqua"/>
      <w:b/>
      <w:bCs/>
      <w:color w:val="333399"/>
      <w:kern w:val="28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8E41B7"/>
    <w:rPr>
      <w:rFonts w:ascii="Book Antiqua" w:eastAsia="Times New Roman" w:hAnsi="Book Antiqua" w:cs="Times New Roman"/>
      <w:b/>
      <w:bCs/>
      <w:color w:val="333399"/>
      <w:kern w:val="28"/>
      <w:sz w:val="20"/>
      <w:szCs w:val="20"/>
    </w:rPr>
  </w:style>
  <w:style w:type="character" w:styleId="Hyperlink">
    <w:name w:val="Hyperlink"/>
    <w:basedOn w:val="DefaultParagraphFont"/>
    <w:rsid w:val="008E41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41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65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A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amid@wheelerclinic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ognitocamp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kognito.com/customer/portal/articles/9410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Wheeler Clinic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Laurie (HHS/OPHS)</dc:creator>
  <cp:lastModifiedBy>SYSTEM</cp:lastModifiedBy>
  <cp:revision>2</cp:revision>
  <cp:lastPrinted>2018-03-14T21:05:00Z</cp:lastPrinted>
  <dcterms:created xsi:type="dcterms:W3CDTF">2018-05-22T19:48:00Z</dcterms:created>
  <dcterms:modified xsi:type="dcterms:W3CDTF">2018-05-22T19:48:00Z</dcterms:modified>
</cp:coreProperties>
</file>