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B5" w:rsidRDefault="001F12B5">
      <w:bookmarkStart w:id="0" w:name="_GoBack"/>
      <w:bookmarkEnd w:id="0"/>
      <w:r>
        <w:rPr>
          <w:noProof/>
        </w:rPr>
        <w:drawing>
          <wp:inline distT="0" distB="0" distL="0" distR="0" wp14:anchorId="09FFAAE7" wp14:editId="304C1724">
            <wp:extent cx="8229600" cy="566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046" cy="56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>
      <w:r>
        <w:rPr>
          <w:noProof/>
        </w:rPr>
        <w:lastRenderedPageBreak/>
        <w:drawing>
          <wp:inline distT="0" distB="0" distL="0" distR="0" wp14:anchorId="722094E5" wp14:editId="66FD06B5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13F72ECA" wp14:editId="0CCAB77B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0F5535">
      <w:r>
        <w:t xml:space="preserve">NOTE:  To amend an existing DSP registration in PONL, respondent downloads existing PONL DSP registration and edits or changes the appropriate information. </w:t>
      </w:r>
    </w:p>
    <w:p w:rsidR="001F12B5" w:rsidRDefault="001F12B5"/>
    <w:p w:rsidR="001F12B5" w:rsidRDefault="001F12B5">
      <w:r>
        <w:rPr>
          <w:noProof/>
        </w:rPr>
        <w:drawing>
          <wp:inline distT="0" distB="0" distL="0" distR="0" wp14:anchorId="57ED90B8" wp14:editId="4FD5D509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595A8D37" wp14:editId="01E853BF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48E174EB" wp14:editId="0C4F2D80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54912E9D" wp14:editId="60B60FD4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438A2D34" wp14:editId="26F50107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20353AEB" wp14:editId="352206E3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756F112C" wp14:editId="40F2B59A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3A2DAF16" wp14:editId="05A2A62E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4BCDD541" wp14:editId="327AEE57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1F12B5">
      <w:r>
        <w:rPr>
          <w:noProof/>
        </w:rPr>
        <w:drawing>
          <wp:inline distT="0" distB="0" distL="0" distR="0" wp14:anchorId="31163D46" wp14:editId="3D396CB7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C25FE9">
      <w:r>
        <w:rPr>
          <w:noProof/>
        </w:rPr>
        <w:drawing>
          <wp:inline distT="0" distB="0" distL="0" distR="0" wp14:anchorId="5F0C6A7E" wp14:editId="7A5E3E95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B5" w:rsidRDefault="001F12B5"/>
    <w:p w:rsidR="001F12B5" w:rsidRDefault="001F12B5"/>
    <w:p w:rsidR="001F12B5" w:rsidRDefault="00C25FE9">
      <w:r>
        <w:rPr>
          <w:noProof/>
        </w:rPr>
        <w:drawing>
          <wp:inline distT="0" distB="0" distL="0" distR="0" wp14:anchorId="0C93E007" wp14:editId="200636CD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29710A2D" wp14:editId="70A0208F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BD4C23">
      <w:r>
        <w:t xml:space="preserve">NOTE:  This screen also used for application for DSP bond exemption (see bond question under “DSP Operation Type.” </w:t>
      </w:r>
    </w:p>
    <w:p w:rsidR="00C25FE9" w:rsidRDefault="00C25FE9"/>
    <w:p w:rsidR="00C25FE9" w:rsidRDefault="00C25FE9">
      <w:r>
        <w:rPr>
          <w:noProof/>
        </w:rPr>
        <w:drawing>
          <wp:inline distT="0" distB="0" distL="0" distR="0" wp14:anchorId="4A0E0157" wp14:editId="165635F5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0460B932" wp14:editId="0DAD67B1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506FB170" wp14:editId="67F7021B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0A18BFA5" wp14:editId="727CDDC0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3B541386" wp14:editId="237DD06D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2CB1A9C9" wp14:editId="36CB42BC">
            <wp:extent cx="8229600" cy="5143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2ECC0169" wp14:editId="635EEE30">
            <wp:extent cx="8229600" cy="5143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C25FE9">
      <w:r>
        <w:rPr>
          <w:noProof/>
        </w:rPr>
        <w:drawing>
          <wp:inline distT="0" distB="0" distL="0" distR="0" wp14:anchorId="4BE4877F" wp14:editId="192EE7BC">
            <wp:extent cx="8229600" cy="514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5F6A60">
      <w:r>
        <w:rPr>
          <w:noProof/>
        </w:rPr>
        <w:drawing>
          <wp:inline distT="0" distB="0" distL="0" distR="0" wp14:anchorId="377CCD8C" wp14:editId="49E63AD1">
            <wp:extent cx="8229600" cy="5143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C25FE9"/>
    <w:p w:rsidR="00C25FE9" w:rsidRDefault="00C25FE9"/>
    <w:p w:rsidR="00C25FE9" w:rsidRDefault="005F6A60">
      <w:r>
        <w:rPr>
          <w:noProof/>
        </w:rPr>
        <w:drawing>
          <wp:inline distT="0" distB="0" distL="0" distR="0" wp14:anchorId="206B3E4B" wp14:editId="4D4178F8">
            <wp:extent cx="8229600" cy="514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5F6A60">
      <w:r>
        <w:t xml:space="preserve">NOTE:  Screen continues to allow respondent to review all entered information.  </w:t>
      </w:r>
    </w:p>
    <w:p w:rsidR="005F6A60" w:rsidRDefault="005F6A60"/>
    <w:p w:rsidR="005F6A60" w:rsidRDefault="005F6A60">
      <w:r>
        <w:rPr>
          <w:noProof/>
        </w:rPr>
        <w:drawing>
          <wp:inline distT="0" distB="0" distL="0" distR="0" wp14:anchorId="63CAA4FF" wp14:editId="7028C1D8">
            <wp:extent cx="8229600" cy="5143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0" w:rsidRDefault="005F6A60"/>
    <w:p w:rsidR="005F6A60" w:rsidRDefault="005F6A60"/>
    <w:p w:rsidR="00C25FE9" w:rsidRDefault="005F6A60">
      <w:r>
        <w:rPr>
          <w:noProof/>
        </w:rPr>
        <w:drawing>
          <wp:inline distT="0" distB="0" distL="0" distR="0" wp14:anchorId="66A17B4B" wp14:editId="5C03E7CD">
            <wp:extent cx="8229600" cy="514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E9" w:rsidRDefault="005F6A60">
      <w:r>
        <w:t xml:space="preserve">=== END === </w:t>
      </w:r>
    </w:p>
    <w:sectPr w:rsidR="00C25FE9" w:rsidSect="00BD4C23">
      <w:headerReference w:type="default" r:id="rId35"/>
      <w:headerReference w:type="first" r:id="rId36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535" w:rsidRDefault="000F5535" w:rsidP="00C25FE9">
      <w:pPr>
        <w:spacing w:after="0" w:line="240" w:lineRule="auto"/>
      </w:pPr>
      <w:r>
        <w:separator/>
      </w:r>
    </w:p>
  </w:endnote>
  <w:endnote w:type="continuationSeparator" w:id="0">
    <w:p w:rsidR="000F5535" w:rsidRDefault="000F5535" w:rsidP="00C25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535" w:rsidRDefault="000F5535" w:rsidP="00C25FE9">
      <w:pPr>
        <w:spacing w:after="0" w:line="240" w:lineRule="auto"/>
      </w:pPr>
      <w:r>
        <w:separator/>
      </w:r>
    </w:p>
  </w:footnote>
  <w:footnote w:type="continuationSeparator" w:id="0">
    <w:p w:rsidR="000F5535" w:rsidRDefault="000F5535" w:rsidP="00C25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03582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5535" w:rsidRDefault="000F5535" w:rsidP="00BD4C23">
        <w:pPr>
          <w:pStyle w:val="Header"/>
          <w:jc w:val="center"/>
        </w:pP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1584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535" w:rsidRPr="001F12B5" w:rsidRDefault="000F5535" w:rsidP="00BD4C23">
    <w:pPr>
      <w:jc w:val="center"/>
      <w:rPr>
        <w:b/>
        <w:sz w:val="28"/>
        <w:szCs w:val="28"/>
      </w:rPr>
    </w:pPr>
    <w:r w:rsidRPr="001F12B5">
      <w:rPr>
        <w:b/>
        <w:sz w:val="28"/>
        <w:szCs w:val="28"/>
      </w:rPr>
      <w:t xml:space="preserve">Permits Online (PONL) </w:t>
    </w:r>
    <w:r w:rsidR="00B71584">
      <w:rPr>
        <w:b/>
        <w:sz w:val="28"/>
        <w:szCs w:val="28"/>
      </w:rPr>
      <w:t xml:space="preserve">Original </w:t>
    </w:r>
    <w:r w:rsidRPr="001F12B5">
      <w:rPr>
        <w:b/>
        <w:sz w:val="28"/>
        <w:szCs w:val="28"/>
      </w:rPr>
      <w:t>D</w:t>
    </w:r>
    <w:r>
      <w:rPr>
        <w:b/>
        <w:sz w:val="28"/>
        <w:szCs w:val="28"/>
      </w:rPr>
      <w:t xml:space="preserve">SP </w:t>
    </w:r>
    <w:r w:rsidRPr="001F12B5">
      <w:rPr>
        <w:b/>
        <w:sz w:val="28"/>
        <w:szCs w:val="28"/>
      </w:rPr>
      <w:t>Application</w:t>
    </w:r>
    <w:r w:rsidR="006D6F3F">
      <w:rPr>
        <w:b/>
        <w:sz w:val="28"/>
        <w:szCs w:val="28"/>
      </w:rPr>
      <w:t xml:space="preserve"> </w:t>
    </w:r>
    <w:r w:rsidR="00B71584">
      <w:rPr>
        <w:b/>
        <w:sz w:val="28"/>
        <w:szCs w:val="28"/>
      </w:rPr>
      <w:t xml:space="preserve">Screen Shots </w:t>
    </w:r>
  </w:p>
  <w:p w:rsidR="000F5535" w:rsidRPr="006D6F3F" w:rsidRDefault="000F5535" w:rsidP="00BD4C23">
    <w:pPr>
      <w:jc w:val="center"/>
    </w:pPr>
    <w:r w:rsidRPr="006D6F3F">
      <w:t xml:space="preserve">(Includes </w:t>
    </w:r>
    <w:r w:rsidR="00B71584">
      <w:t xml:space="preserve">the data </w:t>
    </w:r>
    <w:r w:rsidRPr="006D6F3F">
      <w:t>required by the Registration of Distilled Spirits Plant information collection</w:t>
    </w:r>
    <w:r w:rsidR="006D6F3F" w:rsidRPr="006D6F3F">
      <w:t xml:space="preserve">, and </w:t>
    </w:r>
    <w:r w:rsidR="00B71584">
      <w:t xml:space="preserve">also </w:t>
    </w:r>
    <w:r w:rsidR="006D6F3F" w:rsidRPr="006D6F3F">
      <w:t xml:space="preserve">is </w:t>
    </w:r>
    <w:r w:rsidRPr="006D6F3F">
      <w:t>used to amend an existing DSP registration</w:t>
    </w:r>
    <w:r w:rsidR="00B71584">
      <w:t>s</w:t>
    </w:r>
    <w:r w:rsidRPr="006D6F3F">
      <w:t xml:space="preserve"> and as </w:t>
    </w:r>
    <w:r w:rsidR="00B71584">
      <w:t xml:space="preserve">the </w:t>
    </w:r>
    <w:r w:rsidRPr="006D6F3F">
      <w:t>DSP bond exemption application</w:t>
    </w:r>
    <w:r w:rsidR="00B71584">
      <w:t>, all approved</w:t>
    </w:r>
    <w:r w:rsidR="006D6F3F" w:rsidRPr="006D6F3F">
      <w:t xml:space="preserve"> under 1513–0048</w:t>
    </w:r>
    <w:r w:rsidR="00B71584">
      <w:t>.</w:t>
    </w:r>
    <w:r w:rsidRPr="006D6F3F">
      <w:t xml:space="preserve">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2B5"/>
    <w:rsid w:val="000F5535"/>
    <w:rsid w:val="001108BC"/>
    <w:rsid w:val="001F12B5"/>
    <w:rsid w:val="005F6A60"/>
    <w:rsid w:val="006D6F3F"/>
    <w:rsid w:val="00B71584"/>
    <w:rsid w:val="00BD4C23"/>
    <w:rsid w:val="00C25FE9"/>
    <w:rsid w:val="00C33EF7"/>
    <w:rsid w:val="00EB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E9"/>
  </w:style>
  <w:style w:type="paragraph" w:styleId="Footer">
    <w:name w:val="footer"/>
    <w:basedOn w:val="Normal"/>
    <w:link w:val="Foot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E9"/>
  </w:style>
  <w:style w:type="paragraph" w:styleId="BalloonText">
    <w:name w:val="Balloon Text"/>
    <w:basedOn w:val="Normal"/>
    <w:link w:val="BalloonTextChar"/>
    <w:uiPriority w:val="99"/>
    <w:semiHidden/>
    <w:unhideWhenUsed/>
    <w:rsid w:val="00C3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FE9"/>
  </w:style>
  <w:style w:type="paragraph" w:styleId="Footer">
    <w:name w:val="footer"/>
    <w:basedOn w:val="Normal"/>
    <w:link w:val="FooterChar"/>
    <w:uiPriority w:val="99"/>
    <w:unhideWhenUsed/>
    <w:rsid w:val="00C25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E9"/>
  </w:style>
  <w:style w:type="paragraph" w:styleId="BalloonText">
    <w:name w:val="Balloon Text"/>
    <w:basedOn w:val="Normal"/>
    <w:link w:val="BalloonTextChar"/>
    <w:uiPriority w:val="99"/>
    <w:semiHidden/>
    <w:unhideWhenUsed/>
    <w:rsid w:val="00C3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2017-08-14T15:51:00Z</dcterms:created>
  <dcterms:modified xsi:type="dcterms:W3CDTF">2017-08-14T15:51:00Z</dcterms:modified>
</cp:coreProperties>
</file>