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8657F3">
        <w:rPr>
          <w:rFonts w:ascii="Courier New" w:eastAsia="Times New Roman" w:hAnsi="Courier New" w:cs="Courier New"/>
          <w:sz w:val="20"/>
          <w:szCs w:val="20"/>
        </w:rPr>
        <w:t>[Federal Register Volume 82, Number 75 (Thursday, April 20, 2017)]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[Pages 18663-18664]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8657F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8657F3">
        <w:rPr>
          <w:rFonts w:ascii="Courier New" w:eastAsia="Times New Roman" w:hAnsi="Courier New" w:cs="Courier New"/>
          <w:sz w:val="20"/>
          <w:szCs w:val="20"/>
        </w:rPr>
        <w:t>]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[FR Doc No: 2017-07955]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[OMB Control Number 1615--NEW]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Activities; New Collection: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Citizenship and Integration Direct Services Grant Program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ACTION: 30-Day notice.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and Immigration Services (USCIS) will be submitting the following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information collection request to the Office of Management and Budget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(OMB) for review and clearance in accordance with the Paperwork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Reduction Act of 1995. The purpose of this notice is to allow an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additional 30 days for public comments.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DATES: The purpose of this notice is to allow an additional 30 days for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public comments. Comments are encouraged and will be accepted until May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22, 2017. This process is conducted in accordance with 5 CFR 1320.10.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ADDRESSES: Written comments and/or suggestions regarding the item(s)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contained in this notice, especially regarding the estimated public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burden and associated response time, must be directed to the OMB USCIS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Desk Officer via email at </w:t>
      </w:r>
      <w:hyperlink r:id="rId6" w:history="1">
        <w:r w:rsidRPr="008657F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oira_submission@omb.eop.gov</w:t>
        </w:r>
      </w:hyperlink>
      <w:r w:rsidRPr="008657F3">
        <w:rPr>
          <w:rFonts w:ascii="Courier New" w:eastAsia="Times New Roman" w:hAnsi="Courier New" w:cs="Courier New"/>
          <w:sz w:val="20"/>
          <w:szCs w:val="20"/>
        </w:rPr>
        <w:t xml:space="preserve">. Comments may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also be submitted via fax at (202) 395-5806. (This is not a toll-free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number.) All submissions received must include the agency name and the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OMB Control Number 1615--NEW.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You may wish to consider limiting the amount of personal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information that you provide in any voluntary submission you make. For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additional information please read the Privacy Act notice that is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7" w:history="1">
        <w:r w:rsidRPr="008657F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8657F3">
        <w:rPr>
          <w:rFonts w:ascii="Courier New" w:eastAsia="Times New Roman" w:hAnsi="Courier New" w:cs="Courier New"/>
          <w:sz w:val="20"/>
          <w:szCs w:val="20"/>
        </w:rPr>
        <w:t>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FOR FURTHER INFORMATION CONTACT: USCIS, Office of Policy and Strategy,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Regulatory Coordination Division, Samantha Deshommes, Chief, 20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Massachusetts Avenue NW., Washington, DC 20529-2140, Telephone number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(202) 272-8377 (This is not a toll-free number; comments are not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accepted via telephone message.). Please note contact information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provided here is solely for questions regarding this notice. It is not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individual case status inquiries. Applicants seeking information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about the status of their individual cases can check Case Status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Online, available at the USCIS Web site at </w:t>
      </w:r>
      <w:hyperlink r:id="rId8" w:history="1">
        <w:r w:rsidRPr="008657F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8657F3">
        <w:rPr>
          <w:rFonts w:ascii="Courier New" w:eastAsia="Times New Roman" w:hAnsi="Courier New" w:cs="Courier New"/>
          <w:sz w:val="20"/>
          <w:szCs w:val="20"/>
        </w:rPr>
        <w:t xml:space="preserve">, or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call the USCIS National Customer Service Center at (800) 375-5283; TTY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(800) 767-1833.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The information collection notice was previously published in the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Federal Register on January 10, 2017, at 82 FR 3018, allowing for a 60-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day public comment period. USCIS received three comments in connection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with the 60-day notice.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You may access the information collection instrument with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instructions, or additional information by visiting the Federal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eRulemaking Portal site at: </w:t>
      </w:r>
      <w:hyperlink r:id="rId9" w:history="1">
        <w:r w:rsidRPr="008657F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8657F3">
        <w:rPr>
          <w:rFonts w:ascii="Courier New" w:eastAsia="Times New Roman" w:hAnsi="Courier New" w:cs="Courier New"/>
          <w:sz w:val="20"/>
          <w:szCs w:val="20"/>
        </w:rPr>
        <w:t xml:space="preserve"> and enter USCIS-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2016-0002 in the search box. Written comments and suggestions from the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public and affected agencies should address one or more of the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following four points: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including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[[Page 18664]]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whether the information will have practical utility;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 Request: New Collection.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Citizenship and Integration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Direct Services Grant Program.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DHS sponsoring the collection: Form G-1482; USCIS.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well as a brief abstract: Primary: Not-for-profit institutions. The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USCIS Office of Citizenship (OoC) will use the information collected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during the grant application period to determine the number of, and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amounts for, approved grant applications. In recent years USCIS has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been authorized to expend funds that are collected for adjudication and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naturalization services and deposited into the Immigration Examination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Fee Account for the Citizenship and Integration Grant Program (CIGP).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The USCIS Office of Citizenship will use the data being collected from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grant recipients after funding awards have been made to conduct an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ongoing evaluation of citizenship education and naturalization outcomes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for program participants.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(5) An estimate of the total number of respondents and the amount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The estimated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total number of respondents for the information collection G-1482 is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300 and the estimated hour burden per response is 40 hours. The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estimated total number of respondents for the post award evaluation is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85 and the estimated hour burden per response is 28 hours.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with the collection: The total estimated annual hour burden associated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with this collection is 42,940 hours.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with the collection: The estimated total annual cost burden associated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with this collection of information is $2,524,872.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   Dated: April 11, 2017.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Samantha Deshommes,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Chief, Regulatory Coordination Division, Office of Policy and Strategy,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Department of Homeland 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>[FR Doc. 2017-07955 Filed 4-19-17; 8:45 am]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57F3">
        <w:rPr>
          <w:rFonts w:ascii="Courier New" w:eastAsia="Times New Roman" w:hAnsi="Courier New" w:cs="Courier New"/>
          <w:sz w:val="20"/>
          <w:szCs w:val="20"/>
        </w:rPr>
        <w:t xml:space="preserve"> BILLING CODE 9111-97-P</w:t>
      </w: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57F3" w:rsidRPr="008657F3" w:rsidRDefault="008657F3" w:rsidP="00865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1571" w:rsidRDefault="00FB1571"/>
    <w:sectPr w:rsidR="00FB1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F3"/>
    <w:rsid w:val="0072654C"/>
    <w:rsid w:val="008657F3"/>
    <w:rsid w:val="00F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7F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65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7F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6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ra_submission@omb.eop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po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USCIS, DHS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SYSTEM</cp:lastModifiedBy>
  <cp:revision>2</cp:revision>
  <dcterms:created xsi:type="dcterms:W3CDTF">2017-08-03T21:50:00Z</dcterms:created>
  <dcterms:modified xsi:type="dcterms:W3CDTF">2017-08-03T21:50:00Z</dcterms:modified>
</cp:coreProperties>
</file>