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79611"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D879612" w14:textId="77777777" w:rsidR="00BF3A19" w:rsidRPr="00F822C0" w:rsidRDefault="00BF3A19" w:rsidP="00BF3A19">
      <w:pPr>
        <w:jc w:val="center"/>
        <w:rPr>
          <w:rFonts w:ascii="Times New Roman" w:hAnsi="Times New Roman"/>
          <w:b/>
          <w:bCs/>
        </w:rPr>
      </w:pPr>
      <w:r w:rsidRPr="00F822C0">
        <w:rPr>
          <w:rFonts w:ascii="Times New Roman" w:hAnsi="Times New Roman"/>
          <w:b/>
        </w:rPr>
        <w:t>Application for Replacement/Initial Nonimmigrant Arrival-Departure Document</w:t>
      </w:r>
    </w:p>
    <w:p w14:paraId="3D879613" w14:textId="77777777" w:rsidR="00BF3A19" w:rsidRPr="00F822C0" w:rsidRDefault="00BF3A19" w:rsidP="00BF3A19">
      <w:pPr>
        <w:jc w:val="center"/>
        <w:rPr>
          <w:rFonts w:ascii="Times New Roman" w:hAnsi="Times New Roman"/>
          <w:b/>
          <w:bCs/>
        </w:rPr>
      </w:pPr>
      <w:r w:rsidRPr="00F822C0">
        <w:rPr>
          <w:rFonts w:ascii="Times New Roman" w:hAnsi="Times New Roman"/>
          <w:b/>
          <w:bCs/>
        </w:rPr>
        <w:t>OMB Control No.: 1615-0079</w:t>
      </w:r>
    </w:p>
    <w:p w14:paraId="3D879614" w14:textId="77777777" w:rsidR="00BF3A19" w:rsidRPr="00F822C0" w:rsidRDefault="00BF3A19" w:rsidP="00BF3A19">
      <w:pPr>
        <w:jc w:val="center"/>
        <w:rPr>
          <w:rFonts w:ascii="Times New Roman" w:hAnsi="Times New Roman"/>
          <w:b/>
          <w:bCs/>
        </w:rPr>
      </w:pPr>
      <w:r w:rsidRPr="00F822C0">
        <w:rPr>
          <w:rFonts w:ascii="Times New Roman" w:hAnsi="Times New Roman"/>
          <w:b/>
          <w:bCs/>
        </w:rPr>
        <w:t>COLLECTION INSTRUMENT(S): Form No.</w:t>
      </w:r>
      <w:r>
        <w:rPr>
          <w:rFonts w:ascii="Times New Roman" w:hAnsi="Times New Roman"/>
          <w:b/>
          <w:bCs/>
        </w:rPr>
        <w:t xml:space="preserve"> </w:t>
      </w:r>
      <w:r w:rsidRPr="00F822C0">
        <w:rPr>
          <w:rFonts w:ascii="Times New Roman" w:hAnsi="Times New Roman"/>
          <w:b/>
          <w:bCs/>
        </w:rPr>
        <w:t>I-102</w:t>
      </w:r>
    </w:p>
    <w:p w14:paraId="3D879615" w14:textId="77777777" w:rsidR="002A4A73" w:rsidRDefault="007312F9">
      <w:pPr>
        <w:jc w:val="center"/>
        <w:rPr>
          <w:rFonts w:ascii="Times New Roman" w:hAnsi="Times New Roman"/>
          <w:b/>
          <w:bCs/>
        </w:rPr>
      </w:pPr>
      <w:r>
        <w:rPr>
          <w:rFonts w:ascii="Times New Roman" w:hAnsi="Times New Roman"/>
          <w:b/>
          <w:bCs/>
        </w:rPr>
        <w:t xml:space="preserve"> </w:t>
      </w:r>
    </w:p>
    <w:p w14:paraId="3D879616" w14:textId="77777777" w:rsidR="00B27061" w:rsidRPr="00B7349D" w:rsidRDefault="00B27061">
      <w:pPr>
        <w:jc w:val="both"/>
        <w:rPr>
          <w:rFonts w:ascii="Times New Roman" w:hAnsi="Times New Roman"/>
        </w:rPr>
      </w:pPr>
    </w:p>
    <w:p w14:paraId="3D879617"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D879618" w14:textId="77777777" w:rsidR="00B27061" w:rsidRPr="000B00D2" w:rsidRDefault="00B27061" w:rsidP="00914A5D">
      <w:pPr>
        <w:rPr>
          <w:rFonts w:ascii="Times New Roman" w:hAnsi="Times New Roman"/>
        </w:rPr>
      </w:pPr>
    </w:p>
    <w:p w14:paraId="3D879619"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D87961A" w14:textId="77777777" w:rsidR="007312F9" w:rsidRPr="0029577A" w:rsidRDefault="007312F9" w:rsidP="00914A5D">
      <w:pPr>
        <w:tabs>
          <w:tab w:val="left" w:pos="-1440"/>
        </w:tabs>
        <w:ind w:left="720"/>
        <w:rPr>
          <w:rFonts w:ascii="Times New Roman" w:hAnsi="Times New Roman"/>
        </w:rPr>
      </w:pPr>
    </w:p>
    <w:p w14:paraId="3D87961B" w14:textId="4E7763D5" w:rsidR="00BF3A19" w:rsidRPr="00F822C0" w:rsidRDefault="009A53AD" w:rsidP="00BF3A19">
      <w:pPr>
        <w:tabs>
          <w:tab w:val="left" w:pos="-1440"/>
        </w:tabs>
        <w:ind w:left="720"/>
        <w:rPr>
          <w:rFonts w:ascii="Times New Roman" w:hAnsi="Times New Roman"/>
        </w:rPr>
      </w:pPr>
      <w:r>
        <w:rPr>
          <w:rFonts w:ascii="Times New Roman" w:hAnsi="Times New Roman"/>
        </w:rPr>
        <w:t xml:space="preserve">8 U.S.C 1304 requires the registration of aliens present in the United States. </w:t>
      </w:r>
      <w:r w:rsidR="00BF3A19" w:rsidRPr="00F822C0">
        <w:rPr>
          <w:rFonts w:ascii="Times New Roman" w:hAnsi="Times New Roman"/>
        </w:rPr>
        <w:t>As provided in</w:t>
      </w:r>
      <w:r w:rsidR="002D73B7">
        <w:rPr>
          <w:rFonts w:ascii="Times New Roman" w:hAnsi="Times New Roman"/>
        </w:rPr>
        <w:t xml:space="preserve"> </w:t>
      </w:r>
      <w:r w:rsidR="00BF3A19" w:rsidRPr="00F822C0">
        <w:rPr>
          <w:rFonts w:ascii="Times New Roman" w:hAnsi="Times New Roman"/>
        </w:rPr>
        <w:t xml:space="preserve">8 CFR 264.6, a nonimmigrant alien whose Arrival-Departure Record has been lost, stolen, or mutilated or was not issued one pursuant </w:t>
      </w:r>
      <w:r w:rsidR="00C93753">
        <w:rPr>
          <w:rFonts w:ascii="Times New Roman" w:hAnsi="Times New Roman"/>
        </w:rPr>
        <w:t xml:space="preserve">to </w:t>
      </w:r>
      <w:r w:rsidR="00BF3A19" w:rsidRPr="00F822C0">
        <w:rPr>
          <w:rFonts w:ascii="Times New Roman" w:hAnsi="Times New Roman"/>
        </w:rPr>
        <w:t>8 CFR 235.1(h)(1)(i), (iii), (iv),</w:t>
      </w:r>
      <w:r w:rsidR="006E51F8">
        <w:rPr>
          <w:rFonts w:ascii="Times New Roman" w:hAnsi="Times New Roman"/>
        </w:rPr>
        <w:t xml:space="preserve"> or </w:t>
      </w:r>
      <w:r w:rsidR="00BF3A19" w:rsidRPr="00F822C0">
        <w:rPr>
          <w:rFonts w:ascii="Times New Roman" w:hAnsi="Times New Roman"/>
        </w:rPr>
        <w:t>(v)</w:t>
      </w:r>
      <w:r w:rsidR="006E51F8">
        <w:rPr>
          <w:rFonts w:ascii="Times New Roman" w:hAnsi="Times New Roman"/>
        </w:rPr>
        <w:t xml:space="preserve"> </w:t>
      </w:r>
      <w:r w:rsidR="00BF3A19" w:rsidRPr="00F822C0">
        <w:rPr>
          <w:rFonts w:ascii="Times New Roman" w:hAnsi="Times New Roman"/>
        </w:rPr>
        <w:t>at the last admission to the United States as a nonimmigrant, may request its replacement or a new arrival departure record.  This information collection, Application for Replacement/Initial Nonimmigrant Arrival Departure Document, Form I-102, allows a nonimmigrant alien to file such request.</w:t>
      </w:r>
    </w:p>
    <w:p w14:paraId="3D87961C" w14:textId="77777777" w:rsidR="00BF3A19" w:rsidRPr="00F822C0" w:rsidRDefault="00BF3A19" w:rsidP="00BF3A19">
      <w:pPr>
        <w:tabs>
          <w:tab w:val="left" w:pos="-1440"/>
        </w:tabs>
        <w:ind w:left="720"/>
        <w:rPr>
          <w:rFonts w:ascii="Times New Roman" w:hAnsi="Times New Roman"/>
        </w:rPr>
      </w:pPr>
    </w:p>
    <w:p w14:paraId="3D87961E" w14:textId="655900BF" w:rsidR="00BF3A19" w:rsidRPr="00D80E94" w:rsidRDefault="00BF3A19" w:rsidP="00BF3A19">
      <w:pPr>
        <w:tabs>
          <w:tab w:val="left" w:pos="-1440"/>
        </w:tabs>
        <w:ind w:left="720"/>
        <w:rPr>
          <w:rFonts w:ascii="Times New Roman" w:hAnsi="Times New Roman"/>
        </w:rPr>
      </w:pPr>
    </w:p>
    <w:p w14:paraId="3D87961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D879620" w14:textId="77777777" w:rsidR="00B27061" w:rsidRPr="00914A5D" w:rsidRDefault="00B27061" w:rsidP="00914A5D">
      <w:pPr>
        <w:ind w:left="720"/>
        <w:rPr>
          <w:rFonts w:ascii="Times New Roman" w:hAnsi="Times New Roman"/>
        </w:rPr>
      </w:pPr>
    </w:p>
    <w:p w14:paraId="3D879621" w14:textId="77777777" w:rsidR="00BF3A19" w:rsidRPr="00F822C0" w:rsidRDefault="00E92775" w:rsidP="00BF3A19">
      <w:pPr>
        <w:ind w:left="720"/>
        <w:rPr>
          <w:rFonts w:ascii="Times New Roman" w:hAnsi="Times New Roman"/>
        </w:rPr>
      </w:pPr>
      <w:r>
        <w:rPr>
          <w:rFonts w:ascii="Times New Roman" w:hAnsi="Times New Roman"/>
        </w:rPr>
        <w:t>Nonimmigrants</w:t>
      </w:r>
      <w:r w:rsidR="000901D7" w:rsidRPr="00F822C0">
        <w:rPr>
          <w:rFonts w:ascii="Times New Roman" w:hAnsi="Times New Roman"/>
        </w:rPr>
        <w:t xml:space="preserve"> temporarily</w:t>
      </w:r>
      <w:r w:rsidR="00BF3A19" w:rsidRPr="00F822C0">
        <w:rPr>
          <w:rFonts w:ascii="Times New Roman" w:hAnsi="Times New Roman"/>
        </w:rPr>
        <w:t xml:space="preserve"> residing in the United States can use this form to request a replacement of </w:t>
      </w:r>
      <w:r w:rsidR="00740E49">
        <w:rPr>
          <w:rFonts w:ascii="Times New Roman" w:hAnsi="Times New Roman"/>
        </w:rPr>
        <w:t>a</w:t>
      </w:r>
      <w:r w:rsidR="00BF3A19" w:rsidRPr="00F822C0">
        <w:rPr>
          <w:rFonts w:ascii="Times New Roman" w:hAnsi="Times New Roman"/>
        </w:rPr>
        <w:t xml:space="preserve"> lost, stolen, </w:t>
      </w:r>
      <w:r w:rsidR="00BF3A19">
        <w:rPr>
          <w:rFonts w:ascii="Times New Roman" w:hAnsi="Times New Roman"/>
        </w:rPr>
        <w:t xml:space="preserve">or </w:t>
      </w:r>
      <w:r w:rsidR="00BF3A19" w:rsidRPr="00F822C0">
        <w:rPr>
          <w:rFonts w:ascii="Times New Roman" w:hAnsi="Times New Roman"/>
        </w:rPr>
        <w:t xml:space="preserve">mutilated arrival-departure record, or </w:t>
      </w:r>
      <w:r w:rsidR="00740E49">
        <w:rPr>
          <w:rFonts w:ascii="Times New Roman" w:hAnsi="Times New Roman"/>
        </w:rPr>
        <w:t>to</w:t>
      </w:r>
      <w:r w:rsidR="00BF3A19" w:rsidRPr="00F822C0">
        <w:rPr>
          <w:rFonts w:ascii="Times New Roman" w:hAnsi="Times New Roman"/>
        </w:rPr>
        <w:t xml:space="preserve"> request a new arrival-departure record, if one was not issued when </w:t>
      </w:r>
      <w:r w:rsidR="00740E49">
        <w:rPr>
          <w:rFonts w:ascii="Times New Roman" w:hAnsi="Times New Roman"/>
        </w:rPr>
        <w:t>the nonimmigrant</w:t>
      </w:r>
      <w:r w:rsidR="00BF3A19" w:rsidRPr="00F822C0">
        <w:rPr>
          <w:rFonts w:ascii="Times New Roman" w:hAnsi="Times New Roman"/>
        </w:rPr>
        <w:t xml:space="preserve"> was last admitted</w:t>
      </w:r>
      <w:r w:rsidR="00740E49">
        <w:rPr>
          <w:rFonts w:ascii="Times New Roman" w:hAnsi="Times New Roman"/>
        </w:rPr>
        <w:t xml:space="preserve"> but is now</w:t>
      </w:r>
      <w:r w:rsidR="00BF3A19" w:rsidRPr="00F822C0">
        <w:rPr>
          <w:rFonts w:ascii="Times New Roman" w:hAnsi="Times New Roman"/>
        </w:rPr>
        <w:t xml:space="preserve"> in need of </w:t>
      </w:r>
      <w:r w:rsidR="00740E49">
        <w:rPr>
          <w:rFonts w:ascii="Times New Roman" w:hAnsi="Times New Roman"/>
        </w:rPr>
        <w:t>such a record.</w:t>
      </w:r>
      <w:r w:rsidR="00BF3A19" w:rsidRPr="00F822C0">
        <w:rPr>
          <w:rFonts w:ascii="Times New Roman" w:hAnsi="Times New Roman"/>
        </w:rPr>
        <w:t xml:space="preserve"> </w:t>
      </w:r>
      <w:r w:rsidR="00BF3A19">
        <w:rPr>
          <w:rFonts w:ascii="Times New Roman" w:hAnsi="Times New Roman"/>
        </w:rPr>
        <w:t xml:space="preserve"> U.S. Citizenship and Immigration Services (</w:t>
      </w:r>
      <w:r w:rsidR="00BF3A19" w:rsidRPr="00F822C0">
        <w:rPr>
          <w:rFonts w:ascii="Times New Roman" w:hAnsi="Times New Roman"/>
        </w:rPr>
        <w:t>USCIS</w:t>
      </w:r>
      <w:r w:rsidR="00BF3A19">
        <w:rPr>
          <w:rFonts w:ascii="Times New Roman" w:hAnsi="Times New Roman"/>
        </w:rPr>
        <w:t>)</w:t>
      </w:r>
      <w:r w:rsidR="00BF3A19" w:rsidRPr="00F822C0">
        <w:rPr>
          <w:rFonts w:ascii="Times New Roman" w:hAnsi="Times New Roman"/>
        </w:rPr>
        <w:t xml:space="preserve"> uses the information provided by the requester to verify eligibility, as well as his or her status, process the request</w:t>
      </w:r>
      <w:r w:rsidR="00AC0E79">
        <w:rPr>
          <w:rFonts w:ascii="Times New Roman" w:hAnsi="Times New Roman"/>
        </w:rPr>
        <w:t>,</w:t>
      </w:r>
      <w:r w:rsidR="00BF3A19" w:rsidRPr="00F822C0">
        <w:rPr>
          <w:rFonts w:ascii="Times New Roman" w:hAnsi="Times New Roman"/>
        </w:rPr>
        <w:t xml:space="preserve"> and issue a new or replacement arrival-departure record.</w:t>
      </w:r>
    </w:p>
    <w:p w14:paraId="3D879622" w14:textId="77777777" w:rsidR="00BF3A19" w:rsidRPr="00F822C0" w:rsidRDefault="00BF3A19" w:rsidP="00BF3A19">
      <w:pPr>
        <w:ind w:left="720"/>
        <w:rPr>
          <w:rFonts w:ascii="Times New Roman" w:hAnsi="Times New Roman"/>
        </w:rPr>
      </w:pPr>
    </w:p>
    <w:p w14:paraId="3D879623" w14:textId="77777777" w:rsidR="00BF3A19" w:rsidRDefault="00BF3A19" w:rsidP="00BF3A19">
      <w:pPr>
        <w:ind w:left="720"/>
        <w:rPr>
          <w:rFonts w:ascii="Times New Roman" w:hAnsi="Times New Roman"/>
        </w:rPr>
      </w:pPr>
      <w:r w:rsidRPr="00F822C0">
        <w:rPr>
          <w:rFonts w:ascii="Times New Roman" w:hAnsi="Times New Roman"/>
        </w:rPr>
        <w:t xml:space="preserve">If the application is approved, USCIS will issue an Arrival-Departure Record. </w:t>
      </w:r>
    </w:p>
    <w:p w14:paraId="3D879624" w14:textId="77777777" w:rsidR="00845C66" w:rsidRDefault="00845C66" w:rsidP="00BF3A19">
      <w:pPr>
        <w:ind w:left="720"/>
        <w:rPr>
          <w:rFonts w:ascii="Times New Roman" w:hAnsi="Times New Roman"/>
        </w:rPr>
      </w:pPr>
    </w:p>
    <w:p w14:paraId="3D879625" w14:textId="77777777" w:rsidR="00BF3A19" w:rsidRPr="00F822C0" w:rsidRDefault="00845C66" w:rsidP="00BF3A19">
      <w:pPr>
        <w:ind w:left="720"/>
        <w:rPr>
          <w:rFonts w:ascii="Times New Roman" w:hAnsi="Times New Roman"/>
        </w:rPr>
      </w:pPr>
      <w:r>
        <w:rPr>
          <w:rFonts w:ascii="Times New Roman" w:hAnsi="Times New Roman"/>
        </w:rPr>
        <w:t xml:space="preserve">In 2013, U.S. Customs and Border Protection (CBP) automated Form I-94 Arrival/Departure Records to streamline passenger processing. CBP began issuing electronic Forms I-94 to most air and sea nonimmigrant travelers to the United States in place of paper Forms I-94. Nonimmigrant aliens who were issued an electronic Form I-94 by may obtain a paper Form I-94, including replacements if the I-94 is lost, stolen, or mutilated, by printing a copy from the CBP website. Form I-102 instructs applicants that they may be able to visit the CBP website and print a copy of their arrival/departure record instead of submitting Form I-102 and paying the associated fee. </w:t>
      </w:r>
    </w:p>
    <w:p w14:paraId="3D879626" w14:textId="77777777" w:rsidR="00BF3A19" w:rsidRPr="00F822C0" w:rsidRDefault="00BF3A19" w:rsidP="00BF3A19">
      <w:pPr>
        <w:ind w:left="720"/>
        <w:rPr>
          <w:rFonts w:ascii="Times New Roman" w:hAnsi="Times New Roman"/>
        </w:rPr>
      </w:pPr>
    </w:p>
    <w:p w14:paraId="3D879627" w14:textId="77777777" w:rsidR="00590B61" w:rsidRDefault="00BF3A19">
      <w:pPr>
        <w:ind w:left="720"/>
        <w:rPr>
          <w:rFonts w:ascii="Times New Roman" w:hAnsi="Times New Roman"/>
        </w:rPr>
      </w:pPr>
      <w:r w:rsidRPr="00F822C0">
        <w:rPr>
          <w:rFonts w:ascii="Times New Roman" w:hAnsi="Times New Roman"/>
        </w:rPr>
        <w:t xml:space="preserve">Travelers arriving in the United States at a land or border crossing, however, will </w:t>
      </w:r>
      <w:r w:rsidRPr="00F822C0">
        <w:rPr>
          <w:rFonts w:ascii="Times New Roman" w:hAnsi="Times New Roman"/>
        </w:rPr>
        <w:lastRenderedPageBreak/>
        <w:t xml:space="preserve">continue to receive paper Forms I-94.  USCIS also issues paper Forms I-94 to many classes of aliens upon granting immigration benefits.  To obtain a replacement Form I-94, these </w:t>
      </w:r>
      <w:r w:rsidR="000901D7">
        <w:rPr>
          <w:rFonts w:ascii="Times New Roman" w:hAnsi="Times New Roman"/>
        </w:rPr>
        <w:t>respondents</w:t>
      </w:r>
      <w:r w:rsidR="000901D7" w:rsidRPr="00F822C0">
        <w:rPr>
          <w:rFonts w:ascii="Times New Roman" w:hAnsi="Times New Roman"/>
        </w:rPr>
        <w:t xml:space="preserve"> </w:t>
      </w:r>
      <w:r w:rsidRPr="00F822C0">
        <w:rPr>
          <w:rFonts w:ascii="Times New Roman" w:hAnsi="Times New Roman"/>
        </w:rPr>
        <w:t>will still need to file Form I-102 with USCIS.  In addition, those aliens who arrived in the United States by air or sea prior to Form I-94 automation will continue to need to file the Form I-102 with USCIS to obtain a Form I-94 if they need one.  Finally, those aliens who arrived in the United States by air or sea after Form I-94 automation may still file Form I-102 to obtain Form I-94 in case they are unable to obtain the form from the CBP website.</w:t>
      </w:r>
    </w:p>
    <w:p w14:paraId="3D879628" w14:textId="77777777" w:rsidR="00BF3A19" w:rsidRPr="00914A5D" w:rsidRDefault="00BF3A19" w:rsidP="00BF3A19">
      <w:pPr>
        <w:ind w:left="720"/>
        <w:rPr>
          <w:rFonts w:ascii="Times New Roman" w:hAnsi="Times New Roman"/>
        </w:rPr>
      </w:pPr>
    </w:p>
    <w:p w14:paraId="3D87962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D87962A" w14:textId="77777777" w:rsidR="007312F9" w:rsidRPr="00914A5D" w:rsidRDefault="007312F9" w:rsidP="00914A5D">
      <w:pPr>
        <w:tabs>
          <w:tab w:val="left" w:pos="-1440"/>
        </w:tabs>
        <w:ind w:left="720"/>
        <w:rPr>
          <w:rFonts w:ascii="Times New Roman" w:hAnsi="Times New Roman"/>
        </w:rPr>
      </w:pPr>
    </w:p>
    <w:p w14:paraId="3D87962B" w14:textId="620617EA" w:rsidR="00BF3A19" w:rsidRPr="00F822C0" w:rsidRDefault="00BF3A19" w:rsidP="00BF3A19">
      <w:pPr>
        <w:tabs>
          <w:tab w:val="left" w:pos="-1440"/>
        </w:tabs>
        <w:ind w:left="720"/>
        <w:rPr>
          <w:rFonts w:ascii="Times New Roman" w:hAnsi="Times New Roman"/>
        </w:rPr>
      </w:pPr>
      <w:r w:rsidRPr="00F822C0">
        <w:rPr>
          <w:rFonts w:ascii="Times New Roman" w:hAnsi="Times New Roman"/>
        </w:rPr>
        <w:t xml:space="preserve">Form I-102 currently provides the most efficient means for collecting and processing the data required to adjudicate this type of request.  This form can be </w:t>
      </w:r>
      <w:r w:rsidR="005D14DE" w:rsidRPr="00F822C0">
        <w:rPr>
          <w:rFonts w:ascii="Times New Roman" w:hAnsi="Times New Roman"/>
        </w:rPr>
        <w:t>accessed</w:t>
      </w:r>
      <w:r w:rsidR="005D14DE">
        <w:rPr>
          <w:rFonts w:ascii="Times New Roman" w:hAnsi="Times New Roman"/>
        </w:rPr>
        <w:t>,</w:t>
      </w:r>
      <w:r w:rsidR="005D14DE" w:rsidRPr="00F822C0">
        <w:rPr>
          <w:rFonts w:ascii="Times New Roman" w:hAnsi="Times New Roman"/>
        </w:rPr>
        <w:t xml:space="preserve"> completed</w:t>
      </w:r>
      <w:r w:rsidR="005D14DE">
        <w:rPr>
          <w:rFonts w:ascii="Times New Roman" w:hAnsi="Times New Roman"/>
        </w:rPr>
        <w:t>, and saved</w:t>
      </w:r>
      <w:r w:rsidR="00294784">
        <w:rPr>
          <w:rFonts w:ascii="Times New Roman" w:hAnsi="Times New Roman"/>
        </w:rPr>
        <w:t xml:space="preserve"> </w:t>
      </w:r>
      <w:r w:rsidRPr="00F822C0">
        <w:rPr>
          <w:rFonts w:ascii="Times New Roman" w:hAnsi="Times New Roman"/>
        </w:rPr>
        <w:t xml:space="preserve">electronically </w:t>
      </w:r>
      <w:r w:rsidR="005D14DE">
        <w:rPr>
          <w:rFonts w:ascii="Times New Roman" w:hAnsi="Times New Roman"/>
        </w:rPr>
        <w:t>via the</w:t>
      </w:r>
      <w:r w:rsidR="005D14DE" w:rsidRPr="00F822C0">
        <w:rPr>
          <w:rFonts w:ascii="Times New Roman" w:hAnsi="Times New Roman"/>
        </w:rPr>
        <w:t xml:space="preserve"> </w:t>
      </w:r>
      <w:r w:rsidRPr="00F822C0">
        <w:rPr>
          <w:rFonts w:ascii="Times New Roman" w:hAnsi="Times New Roman"/>
        </w:rPr>
        <w:t xml:space="preserve">USCIS </w:t>
      </w:r>
      <w:r>
        <w:rPr>
          <w:rFonts w:ascii="Times New Roman" w:hAnsi="Times New Roman"/>
        </w:rPr>
        <w:t>website</w:t>
      </w:r>
      <w:r w:rsidRPr="00F822C0">
        <w:rPr>
          <w:rFonts w:ascii="Times New Roman" w:hAnsi="Times New Roman"/>
        </w:rPr>
        <w:t xml:space="preserve"> at </w:t>
      </w:r>
      <w:r w:rsidR="00503C8C" w:rsidRPr="00503C8C">
        <w:rPr>
          <w:rFonts w:ascii="Times New Roman" w:hAnsi="Times New Roman"/>
        </w:rPr>
        <w:t>http://www.USCIS.gov/i-102</w:t>
      </w:r>
      <w:r w:rsidRPr="00F822C0">
        <w:rPr>
          <w:rFonts w:ascii="Times New Roman" w:hAnsi="Times New Roman"/>
        </w:rPr>
        <w:t xml:space="preserve">.  </w:t>
      </w:r>
      <w:r w:rsidR="005D14DE">
        <w:rPr>
          <w:rFonts w:ascii="Times New Roman" w:hAnsi="Times New Roman"/>
        </w:rPr>
        <w:t>T</w:t>
      </w:r>
      <w:r w:rsidR="005D14DE" w:rsidRPr="00E04E71">
        <w:rPr>
          <w:rFonts w:ascii="Times New Roman" w:hAnsi="Times New Roman"/>
        </w:rPr>
        <w:t xml:space="preserve">he form </w:t>
      </w:r>
      <w:r w:rsidR="005D14DE">
        <w:rPr>
          <w:rFonts w:ascii="Times New Roman" w:hAnsi="Times New Roman"/>
        </w:rPr>
        <w:t>cannot</w:t>
      </w:r>
      <w:r w:rsidR="005D14DE" w:rsidRPr="00E04E71">
        <w:rPr>
          <w:rFonts w:ascii="Times New Roman" w:hAnsi="Times New Roman"/>
        </w:rPr>
        <w:t xml:space="preserve"> </w:t>
      </w:r>
      <w:r w:rsidR="00294784" w:rsidRPr="00E04E71">
        <w:rPr>
          <w:rFonts w:ascii="Times New Roman" w:hAnsi="Times New Roman"/>
        </w:rPr>
        <w:t xml:space="preserve">currently </w:t>
      </w:r>
      <w:r w:rsidR="005D14DE" w:rsidRPr="00E04E71">
        <w:rPr>
          <w:rFonts w:ascii="Times New Roman" w:hAnsi="Times New Roman"/>
        </w:rPr>
        <w:t xml:space="preserve">be filed electronically </w:t>
      </w:r>
      <w:r w:rsidR="005D14DE">
        <w:rPr>
          <w:rFonts w:ascii="Times New Roman" w:hAnsi="Times New Roman"/>
        </w:rPr>
        <w:t xml:space="preserve">and USCIS has not developed a schedule </w:t>
      </w:r>
      <w:r w:rsidR="00503C8C">
        <w:rPr>
          <w:rFonts w:ascii="Times New Roman" w:hAnsi="Times New Roman"/>
        </w:rPr>
        <w:t xml:space="preserve">for </w:t>
      </w:r>
      <w:r w:rsidR="005D14DE">
        <w:rPr>
          <w:rFonts w:ascii="Times New Roman" w:hAnsi="Times New Roman"/>
        </w:rPr>
        <w:t>when this form may be accepted electronically</w:t>
      </w:r>
      <w:r w:rsidR="005D14DE" w:rsidRPr="00E04E71">
        <w:rPr>
          <w:rFonts w:ascii="Times New Roman" w:hAnsi="Times New Roman"/>
        </w:rPr>
        <w:t>.</w:t>
      </w:r>
    </w:p>
    <w:p w14:paraId="3D87962C" w14:textId="77777777" w:rsidR="007312F9" w:rsidRPr="00914A5D" w:rsidRDefault="007312F9" w:rsidP="00914A5D">
      <w:pPr>
        <w:tabs>
          <w:tab w:val="left" w:pos="-1440"/>
        </w:tabs>
        <w:ind w:left="720"/>
        <w:rPr>
          <w:rFonts w:ascii="Times New Roman" w:hAnsi="Times New Roman"/>
        </w:rPr>
      </w:pPr>
      <w:bookmarkStart w:id="1" w:name="c"/>
      <w:bookmarkStart w:id="2" w:name="0-0-0-17983"/>
      <w:bookmarkEnd w:id="1"/>
      <w:bookmarkEnd w:id="2"/>
    </w:p>
    <w:p w14:paraId="3D87962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D87962E" w14:textId="77777777" w:rsidR="007312F9" w:rsidRPr="00914A5D" w:rsidRDefault="007312F9" w:rsidP="00914A5D">
      <w:pPr>
        <w:tabs>
          <w:tab w:val="left" w:pos="-1440"/>
        </w:tabs>
        <w:ind w:left="720"/>
        <w:rPr>
          <w:rFonts w:ascii="Times New Roman" w:hAnsi="Times New Roman"/>
        </w:rPr>
      </w:pPr>
    </w:p>
    <w:p w14:paraId="3D87962F" w14:textId="77777777" w:rsidR="00BF3A19" w:rsidRPr="00F822C0" w:rsidRDefault="00BF3A19" w:rsidP="00BF3A19">
      <w:pPr>
        <w:keepNext/>
        <w:tabs>
          <w:tab w:val="left" w:pos="-1440"/>
        </w:tabs>
        <w:ind w:left="720"/>
        <w:rPr>
          <w:rFonts w:ascii="Times New Roman" w:hAnsi="Times New Roman"/>
        </w:rPr>
      </w:pPr>
      <w:r w:rsidRPr="00F822C0">
        <w:rPr>
          <w:rFonts w:ascii="Times New Roman" w:hAnsi="Times New Roman"/>
        </w:rPr>
        <w:t>A search of USCIS’</w:t>
      </w:r>
      <w:r>
        <w:rPr>
          <w:rFonts w:ascii="Times New Roman" w:hAnsi="Times New Roman"/>
        </w:rPr>
        <w:t>s</w:t>
      </w:r>
      <w:r w:rsidRPr="00F822C0">
        <w:rPr>
          <w:rFonts w:ascii="Times New Roman" w:hAnsi="Times New Roman"/>
        </w:rPr>
        <w:t xml:space="preserve"> automated forms tracking system revealed some duplication.</w:t>
      </w:r>
      <w:r>
        <w:rPr>
          <w:rFonts w:ascii="Times New Roman" w:hAnsi="Times New Roman"/>
        </w:rPr>
        <w:t xml:space="preserve"> </w:t>
      </w:r>
      <w:r w:rsidRPr="00F822C0">
        <w:rPr>
          <w:rFonts w:ascii="Times New Roman" w:hAnsi="Times New Roman"/>
        </w:rPr>
        <w:t xml:space="preserve"> CBP will collect similar information </w:t>
      </w:r>
      <w:r w:rsidR="005D14DE">
        <w:rPr>
          <w:rFonts w:ascii="Times New Roman" w:hAnsi="Times New Roman"/>
        </w:rPr>
        <w:t xml:space="preserve">from respondents who use the CBP </w:t>
      </w:r>
      <w:r w:rsidRPr="00F822C0">
        <w:rPr>
          <w:rFonts w:ascii="Times New Roman" w:hAnsi="Times New Roman"/>
        </w:rPr>
        <w:t>website to obtain a paper print-out of their electronic Form I-94.  In addition, USCIS collects similar information in connection with requests for immigration benefits.</w:t>
      </w:r>
    </w:p>
    <w:p w14:paraId="3D879630" w14:textId="77777777" w:rsidR="00BF3A19" w:rsidRPr="00F822C0" w:rsidRDefault="00BF3A19" w:rsidP="00BF3A19">
      <w:pPr>
        <w:keepNext/>
        <w:tabs>
          <w:tab w:val="left" w:pos="-1440"/>
        </w:tabs>
        <w:ind w:left="720"/>
        <w:rPr>
          <w:rFonts w:ascii="Times New Roman" w:hAnsi="Times New Roman"/>
        </w:rPr>
      </w:pPr>
    </w:p>
    <w:p w14:paraId="3D879631" w14:textId="77777777" w:rsidR="00BF3A19" w:rsidRPr="00F822C0" w:rsidRDefault="00BF3A19" w:rsidP="00BF3A19">
      <w:pPr>
        <w:keepNext/>
        <w:tabs>
          <w:tab w:val="left" w:pos="-1440"/>
        </w:tabs>
        <w:ind w:left="720"/>
        <w:rPr>
          <w:rFonts w:ascii="Times New Roman" w:hAnsi="Times New Roman"/>
        </w:rPr>
      </w:pPr>
      <w:r w:rsidRPr="00F822C0">
        <w:rPr>
          <w:rFonts w:ascii="Times New Roman" w:hAnsi="Times New Roman"/>
        </w:rPr>
        <w:t>USCIS has investigated its internal processes, files and data as well as those of other Federal agencies that may service the same population</w:t>
      </w:r>
      <w:r w:rsidR="005D14DE">
        <w:rPr>
          <w:rFonts w:ascii="Times New Roman" w:hAnsi="Times New Roman"/>
        </w:rPr>
        <w:t xml:space="preserve"> of respondents</w:t>
      </w:r>
      <w:r w:rsidRPr="00F822C0">
        <w:rPr>
          <w:rFonts w:ascii="Times New Roman" w:hAnsi="Times New Roman"/>
        </w:rPr>
        <w:t xml:space="preserve">.  USCIS was not able to find any other means by which the information necessary for this process could be obtained except for use of the </w:t>
      </w:r>
      <w:r w:rsidR="005D14DE">
        <w:rPr>
          <w:rFonts w:ascii="Times New Roman" w:hAnsi="Times New Roman"/>
        </w:rPr>
        <w:t>F</w:t>
      </w:r>
      <w:r w:rsidRPr="00F822C0">
        <w:rPr>
          <w:rFonts w:ascii="Times New Roman" w:hAnsi="Times New Roman"/>
        </w:rPr>
        <w:t xml:space="preserve">orm </w:t>
      </w:r>
      <w:r w:rsidR="005D14DE">
        <w:rPr>
          <w:rFonts w:ascii="Times New Roman" w:hAnsi="Times New Roman"/>
        </w:rPr>
        <w:t>I-102.</w:t>
      </w:r>
      <w:r w:rsidRPr="00F822C0">
        <w:rPr>
          <w:rFonts w:ascii="Times New Roman" w:hAnsi="Times New Roman"/>
        </w:rPr>
        <w:t xml:space="preserve">  </w:t>
      </w:r>
      <w:r w:rsidR="005D14DE">
        <w:rPr>
          <w:rFonts w:ascii="Times New Roman" w:hAnsi="Times New Roman"/>
        </w:rPr>
        <w:t>The category of respondents who received a Form I-94 from USCIS cannot use the</w:t>
      </w:r>
      <w:r w:rsidRPr="00F822C0">
        <w:rPr>
          <w:rFonts w:ascii="Times New Roman" w:hAnsi="Times New Roman"/>
        </w:rPr>
        <w:t xml:space="preserve"> CBP website </w:t>
      </w:r>
      <w:r w:rsidR="005D14DE">
        <w:rPr>
          <w:rFonts w:ascii="Times New Roman" w:hAnsi="Times New Roman"/>
        </w:rPr>
        <w:t>to replace</w:t>
      </w:r>
      <w:r w:rsidRPr="00F822C0">
        <w:rPr>
          <w:rFonts w:ascii="Times New Roman" w:hAnsi="Times New Roman"/>
        </w:rPr>
        <w:t xml:space="preserve"> their Form I-94</w:t>
      </w:r>
      <w:r w:rsidR="005D14DE">
        <w:rPr>
          <w:rFonts w:ascii="Times New Roman" w:hAnsi="Times New Roman"/>
        </w:rPr>
        <w:t>, and must therefore be able to file Form I-102.</w:t>
      </w:r>
      <w:r w:rsidRPr="00F822C0">
        <w:rPr>
          <w:rFonts w:ascii="Times New Roman" w:hAnsi="Times New Roman"/>
        </w:rPr>
        <w:t xml:space="preserve">  With respect to immigration benefit requests adjudicated by USCIS, the </w:t>
      </w:r>
      <w:r w:rsidR="005D14DE">
        <w:rPr>
          <w:rFonts w:ascii="Times New Roman" w:hAnsi="Times New Roman"/>
        </w:rPr>
        <w:t>respondent</w:t>
      </w:r>
      <w:r w:rsidR="005D14DE" w:rsidRPr="00F822C0">
        <w:rPr>
          <w:rFonts w:ascii="Times New Roman" w:hAnsi="Times New Roman"/>
        </w:rPr>
        <w:t xml:space="preserve"> </w:t>
      </w:r>
      <w:r w:rsidRPr="00F822C0">
        <w:rPr>
          <w:rFonts w:ascii="Times New Roman" w:hAnsi="Times New Roman"/>
        </w:rPr>
        <w:t xml:space="preserve">may need to include the paper Form I-94 (Arrival/Departure Record) that was issued upon arrival to the United States as documentary evidence to establish eligibility for the requested immigration benefit.  Moreover, </w:t>
      </w:r>
      <w:r w:rsidR="005D14DE">
        <w:rPr>
          <w:rFonts w:ascii="Times New Roman" w:hAnsi="Times New Roman"/>
        </w:rPr>
        <w:t>respondents</w:t>
      </w:r>
      <w:r w:rsidR="005D14DE" w:rsidRPr="00F822C0">
        <w:rPr>
          <w:rFonts w:ascii="Times New Roman" w:hAnsi="Times New Roman"/>
        </w:rPr>
        <w:t xml:space="preserve"> </w:t>
      </w:r>
      <w:r w:rsidRPr="00F822C0">
        <w:rPr>
          <w:rFonts w:ascii="Times New Roman" w:hAnsi="Times New Roman"/>
        </w:rPr>
        <w:t xml:space="preserve">may need a paper Form I-94 for reasons other than requesting immigration benefits.  </w:t>
      </w:r>
      <w:r w:rsidR="005D14DE">
        <w:rPr>
          <w:rFonts w:ascii="Times New Roman" w:hAnsi="Times New Roman"/>
        </w:rPr>
        <w:t>Respondents</w:t>
      </w:r>
      <w:r w:rsidR="005D14DE" w:rsidRPr="00F822C0">
        <w:rPr>
          <w:rFonts w:ascii="Times New Roman" w:hAnsi="Times New Roman"/>
        </w:rPr>
        <w:t xml:space="preserve"> </w:t>
      </w:r>
      <w:r w:rsidRPr="00F822C0">
        <w:rPr>
          <w:rFonts w:ascii="Times New Roman" w:hAnsi="Times New Roman"/>
        </w:rPr>
        <w:t xml:space="preserve">may need to request a paper Form I-94 in order to obtain a driver’s license or social security card, open up a bank account, obtain employment, or obtain evidence of alien registration; therefore, USCIS must maintain Form I-102 as a stand-alone means for </w:t>
      </w:r>
      <w:r w:rsidR="00E92775">
        <w:rPr>
          <w:rFonts w:ascii="Times New Roman" w:hAnsi="Times New Roman"/>
        </w:rPr>
        <w:t>respondents</w:t>
      </w:r>
      <w:r w:rsidR="005D14DE" w:rsidRPr="00F822C0">
        <w:rPr>
          <w:rFonts w:ascii="Times New Roman" w:hAnsi="Times New Roman"/>
        </w:rPr>
        <w:t xml:space="preserve"> </w:t>
      </w:r>
      <w:r w:rsidRPr="00F822C0">
        <w:rPr>
          <w:rFonts w:ascii="Times New Roman" w:hAnsi="Times New Roman"/>
        </w:rPr>
        <w:t xml:space="preserve">to request </w:t>
      </w:r>
      <w:r w:rsidR="00E92775">
        <w:rPr>
          <w:rFonts w:ascii="Times New Roman" w:hAnsi="Times New Roman"/>
        </w:rPr>
        <w:t>a replacement</w:t>
      </w:r>
      <w:r w:rsidR="005D14DE" w:rsidRPr="00F822C0">
        <w:rPr>
          <w:rFonts w:ascii="Times New Roman" w:hAnsi="Times New Roman"/>
        </w:rPr>
        <w:t xml:space="preserve"> </w:t>
      </w:r>
      <w:r w:rsidRPr="00F822C0">
        <w:rPr>
          <w:rFonts w:ascii="Times New Roman" w:hAnsi="Times New Roman"/>
        </w:rPr>
        <w:t>Form I-94.</w:t>
      </w:r>
    </w:p>
    <w:p w14:paraId="3D879632"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87963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5.</w:t>
      </w:r>
      <w:r w:rsidRPr="00914A5D">
        <w:rPr>
          <w:rFonts w:ascii="Times New Roman" w:hAnsi="Times New Roman"/>
          <w:b/>
        </w:rPr>
        <w:tab/>
        <w:t>If the collection of information impacts small businesses or other small entities (Item 5 of OMB Form 83-I), describe any methods used to minimize burden.</w:t>
      </w:r>
    </w:p>
    <w:p w14:paraId="3D879634" w14:textId="77777777" w:rsidR="007312F9" w:rsidRPr="00914A5D" w:rsidRDefault="007312F9" w:rsidP="00914A5D">
      <w:pPr>
        <w:tabs>
          <w:tab w:val="left" w:pos="-1440"/>
        </w:tabs>
        <w:ind w:left="720"/>
        <w:rPr>
          <w:rFonts w:ascii="Times New Roman" w:hAnsi="Times New Roman"/>
        </w:rPr>
      </w:pPr>
    </w:p>
    <w:p w14:paraId="3D879635" w14:textId="77777777" w:rsidR="00BF3A19" w:rsidRPr="00F822C0" w:rsidRDefault="00BF3A19" w:rsidP="00BF3A19">
      <w:pPr>
        <w:tabs>
          <w:tab w:val="left" w:pos="-1440"/>
        </w:tabs>
        <w:ind w:left="720"/>
        <w:rPr>
          <w:rFonts w:ascii="Times New Roman" w:hAnsi="Times New Roman"/>
        </w:rPr>
      </w:pPr>
      <w:r w:rsidRPr="00F822C0">
        <w:rPr>
          <w:rFonts w:ascii="Times New Roman" w:hAnsi="Times New Roman"/>
        </w:rPr>
        <w:t>This information collection does not have an impact on small businesses or other small entities.</w:t>
      </w:r>
    </w:p>
    <w:p w14:paraId="3D87963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87963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D879638" w14:textId="77777777" w:rsidR="007312F9" w:rsidRPr="00914A5D" w:rsidRDefault="007312F9" w:rsidP="00914A5D">
      <w:pPr>
        <w:tabs>
          <w:tab w:val="left" w:pos="-1440"/>
        </w:tabs>
        <w:ind w:left="720"/>
        <w:rPr>
          <w:rFonts w:ascii="Times New Roman" w:hAnsi="Times New Roman"/>
        </w:rPr>
      </w:pPr>
    </w:p>
    <w:p w14:paraId="3D879639" w14:textId="77777777" w:rsidR="00494557" w:rsidRDefault="00BF3A19" w:rsidP="00914A5D">
      <w:pPr>
        <w:tabs>
          <w:tab w:val="left" w:pos="-1440"/>
        </w:tabs>
        <w:ind w:left="720"/>
        <w:rPr>
          <w:rFonts w:ascii="Times New Roman" w:hAnsi="Times New Roman"/>
        </w:rPr>
      </w:pPr>
      <w:r w:rsidRPr="00F822C0">
        <w:rPr>
          <w:rFonts w:ascii="Times New Roman" w:hAnsi="Times New Roman"/>
        </w:rPr>
        <w:t xml:space="preserve">If this information is not collected, certain </w:t>
      </w:r>
      <w:r w:rsidR="00E92775">
        <w:rPr>
          <w:rFonts w:ascii="Times New Roman" w:hAnsi="Times New Roman"/>
        </w:rPr>
        <w:t>respondents</w:t>
      </w:r>
      <w:r w:rsidR="005D14DE" w:rsidRPr="00F822C0">
        <w:rPr>
          <w:rFonts w:ascii="Times New Roman" w:hAnsi="Times New Roman"/>
        </w:rPr>
        <w:t xml:space="preserve"> </w:t>
      </w:r>
      <w:r w:rsidRPr="00F822C0">
        <w:rPr>
          <w:rFonts w:ascii="Times New Roman" w:hAnsi="Times New Roman"/>
        </w:rPr>
        <w:t xml:space="preserve">will not have a means to receive </w:t>
      </w:r>
      <w:r w:rsidR="005D14DE">
        <w:rPr>
          <w:rFonts w:ascii="Times New Roman" w:hAnsi="Times New Roman"/>
        </w:rPr>
        <w:t>a replacement</w:t>
      </w:r>
      <w:r w:rsidR="005D14DE" w:rsidRPr="00F822C0">
        <w:rPr>
          <w:rFonts w:ascii="Times New Roman" w:hAnsi="Times New Roman"/>
        </w:rPr>
        <w:t xml:space="preserve"> </w:t>
      </w:r>
      <w:r w:rsidRPr="00F822C0">
        <w:rPr>
          <w:rFonts w:ascii="Times New Roman" w:hAnsi="Times New Roman"/>
        </w:rPr>
        <w:t>Form I-94, which may be necessary to request other immigration benefits, obtain employment, receive a driver’s license or social security card, or receive other state or federal services for which the paper form is required.  In addition, without this information collection, USCIS’</w:t>
      </w:r>
      <w:r>
        <w:rPr>
          <w:rFonts w:ascii="Times New Roman" w:hAnsi="Times New Roman"/>
        </w:rPr>
        <w:t>s</w:t>
      </w:r>
      <w:r w:rsidRPr="00F822C0">
        <w:rPr>
          <w:rFonts w:ascii="Times New Roman" w:hAnsi="Times New Roman"/>
        </w:rPr>
        <w:t xml:space="preserve"> adjudication processes may be less efficient because it will be more difficult for USCIS to determine or verify nonimmigrant status, leading to delays in processing and even denials.</w:t>
      </w:r>
    </w:p>
    <w:p w14:paraId="3D87963A" w14:textId="77777777" w:rsidR="00BF3A19" w:rsidRPr="00914A5D" w:rsidRDefault="00BF3A19" w:rsidP="00914A5D">
      <w:pPr>
        <w:tabs>
          <w:tab w:val="left" w:pos="-1440"/>
        </w:tabs>
        <w:ind w:left="720"/>
        <w:rPr>
          <w:rFonts w:ascii="Times New Roman" w:hAnsi="Times New Roman"/>
        </w:rPr>
      </w:pPr>
    </w:p>
    <w:p w14:paraId="3D87963B"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D87963C" w14:textId="77777777" w:rsidR="006049A7" w:rsidRPr="00B1471A" w:rsidRDefault="006049A7" w:rsidP="00914A5D">
      <w:pPr>
        <w:tabs>
          <w:tab w:val="left" w:pos="-1440"/>
        </w:tabs>
        <w:ind w:left="720"/>
        <w:rPr>
          <w:rFonts w:ascii="Times New Roman" w:hAnsi="Times New Roman"/>
          <w:b/>
        </w:rPr>
      </w:pPr>
    </w:p>
    <w:p w14:paraId="3D87963D"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D87963E" w14:textId="77777777" w:rsidR="00494557" w:rsidRPr="00AF45F2" w:rsidRDefault="00494557" w:rsidP="00914A5D">
      <w:pPr>
        <w:tabs>
          <w:tab w:val="left" w:pos="-1440"/>
          <w:tab w:val="left" w:pos="1080"/>
        </w:tabs>
        <w:ind w:left="1080" w:hanging="360"/>
        <w:rPr>
          <w:rFonts w:ascii="Times New Roman" w:hAnsi="Times New Roman"/>
          <w:b/>
        </w:rPr>
      </w:pPr>
    </w:p>
    <w:p w14:paraId="3D87963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D879640" w14:textId="77777777" w:rsidR="00494557" w:rsidRPr="00B1471A" w:rsidRDefault="00494557" w:rsidP="00914A5D">
      <w:pPr>
        <w:tabs>
          <w:tab w:val="left" w:pos="-1440"/>
          <w:tab w:val="left" w:pos="1080"/>
        </w:tabs>
        <w:ind w:left="1080" w:hanging="360"/>
        <w:rPr>
          <w:rFonts w:ascii="Times New Roman" w:hAnsi="Times New Roman"/>
          <w:b/>
        </w:rPr>
      </w:pPr>
    </w:p>
    <w:p w14:paraId="3D87964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D879642" w14:textId="77777777" w:rsidR="007312F9" w:rsidRPr="00B1471A" w:rsidRDefault="007312F9" w:rsidP="00914A5D">
      <w:pPr>
        <w:tabs>
          <w:tab w:val="left" w:pos="-1440"/>
          <w:tab w:val="left" w:pos="1080"/>
        </w:tabs>
        <w:ind w:left="1080" w:hanging="360"/>
        <w:rPr>
          <w:rFonts w:ascii="Times New Roman" w:hAnsi="Times New Roman"/>
          <w:b/>
        </w:rPr>
      </w:pPr>
    </w:p>
    <w:p w14:paraId="3D87964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D879644" w14:textId="77777777" w:rsidR="00494557" w:rsidRPr="00B1471A" w:rsidRDefault="00494557" w:rsidP="00914A5D">
      <w:pPr>
        <w:tabs>
          <w:tab w:val="left" w:pos="-1440"/>
          <w:tab w:val="left" w:pos="1080"/>
        </w:tabs>
        <w:ind w:left="1080" w:hanging="360"/>
        <w:rPr>
          <w:rFonts w:ascii="Times New Roman" w:hAnsi="Times New Roman"/>
          <w:b/>
        </w:rPr>
      </w:pPr>
    </w:p>
    <w:p w14:paraId="3D879645"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D879646" w14:textId="77777777" w:rsidR="00494557" w:rsidRPr="008A4764" w:rsidRDefault="00494557" w:rsidP="00914A5D">
      <w:pPr>
        <w:tabs>
          <w:tab w:val="left" w:pos="-1440"/>
          <w:tab w:val="left" w:pos="1080"/>
        </w:tabs>
        <w:ind w:left="1080" w:hanging="360"/>
        <w:rPr>
          <w:rFonts w:ascii="Times New Roman" w:hAnsi="Times New Roman"/>
          <w:b/>
        </w:rPr>
      </w:pPr>
    </w:p>
    <w:p w14:paraId="3D879647"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D879648" w14:textId="77777777" w:rsidR="00494557" w:rsidRPr="00B1471A" w:rsidRDefault="00494557" w:rsidP="00914A5D">
      <w:pPr>
        <w:tabs>
          <w:tab w:val="left" w:pos="-1440"/>
          <w:tab w:val="left" w:pos="1080"/>
        </w:tabs>
        <w:ind w:left="1080" w:hanging="360"/>
        <w:rPr>
          <w:rFonts w:ascii="Times New Roman" w:hAnsi="Times New Roman"/>
          <w:b/>
        </w:rPr>
      </w:pPr>
    </w:p>
    <w:p w14:paraId="3D87964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87964A" w14:textId="77777777" w:rsidR="00494557" w:rsidRPr="000B00D2" w:rsidRDefault="00494557" w:rsidP="00914A5D">
      <w:pPr>
        <w:tabs>
          <w:tab w:val="left" w:pos="-1440"/>
          <w:tab w:val="left" w:pos="1080"/>
        </w:tabs>
        <w:ind w:left="1080" w:hanging="360"/>
        <w:rPr>
          <w:rFonts w:ascii="Times New Roman" w:hAnsi="Times New Roman"/>
          <w:b/>
        </w:rPr>
      </w:pPr>
    </w:p>
    <w:p w14:paraId="3D87964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D87964C" w14:textId="77777777" w:rsidR="007312F9" w:rsidRPr="00B1471A" w:rsidRDefault="007312F9" w:rsidP="00914A5D">
      <w:pPr>
        <w:tabs>
          <w:tab w:val="left" w:pos="-1440"/>
        </w:tabs>
        <w:ind w:left="1440" w:hanging="720"/>
        <w:rPr>
          <w:rFonts w:ascii="Times New Roman" w:hAnsi="Times New Roman"/>
        </w:rPr>
      </w:pPr>
    </w:p>
    <w:p w14:paraId="3D87964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D87964E" w14:textId="77777777" w:rsidR="00494557" w:rsidRPr="00AF45F2" w:rsidRDefault="00494557" w:rsidP="00B1471A">
      <w:pPr>
        <w:ind w:left="720"/>
        <w:rPr>
          <w:rFonts w:ascii="Times New Roman" w:hAnsi="Times New Roman"/>
          <w:bCs/>
        </w:rPr>
      </w:pPr>
    </w:p>
    <w:p w14:paraId="3D87964F"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D879650" w14:textId="77777777" w:rsidR="008F233F" w:rsidRDefault="008F233F" w:rsidP="008F233F">
      <w:pPr>
        <w:tabs>
          <w:tab w:val="left" w:pos="-1440"/>
        </w:tabs>
        <w:ind w:left="720"/>
        <w:rPr>
          <w:rFonts w:ascii="Times New Roman" w:hAnsi="Times New Roman"/>
          <w:b/>
        </w:rPr>
      </w:pPr>
    </w:p>
    <w:p w14:paraId="3D879651"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D879652" w14:textId="77777777" w:rsidR="008F233F" w:rsidRPr="008F233F" w:rsidRDefault="008F233F" w:rsidP="008F233F">
      <w:pPr>
        <w:widowControl/>
        <w:ind w:left="720"/>
        <w:rPr>
          <w:rFonts w:ascii="Times New Roman" w:eastAsia="Calibri" w:hAnsi="Times New Roman"/>
          <w:b/>
        </w:rPr>
      </w:pPr>
    </w:p>
    <w:p w14:paraId="3D879653"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D879654" w14:textId="77777777" w:rsidR="006049A7" w:rsidRPr="008A4764" w:rsidRDefault="006049A7" w:rsidP="00914A5D">
      <w:pPr>
        <w:tabs>
          <w:tab w:val="left" w:pos="-1440"/>
        </w:tabs>
        <w:ind w:left="720"/>
        <w:rPr>
          <w:rFonts w:ascii="Times New Roman" w:hAnsi="Times New Roman"/>
          <w:b/>
        </w:rPr>
      </w:pPr>
    </w:p>
    <w:p w14:paraId="3D879655" w14:textId="29AFA3B2" w:rsidR="00AC0E79"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AC0E79" w:rsidRPr="00AC0E79">
        <w:rPr>
          <w:rFonts w:ascii="Times New Roman" w:hAnsi="Times New Roman"/>
        </w:rPr>
        <w:t>March 14, 2017</w:t>
      </w:r>
      <w:r w:rsidRPr="00AC0E79">
        <w:rPr>
          <w:rFonts w:ascii="Times New Roman" w:hAnsi="Times New Roman"/>
        </w:rPr>
        <w:t xml:space="preserve"> </w:t>
      </w:r>
      <w:r w:rsidRPr="0029577A">
        <w:rPr>
          <w:rFonts w:ascii="Times New Roman" w:hAnsi="Times New Roman"/>
        </w:rPr>
        <w:t xml:space="preserve">USCIS published a 60-day notice in the Federal Register at </w:t>
      </w:r>
      <w:r w:rsidR="00AC0E79" w:rsidRPr="00AC0E79">
        <w:rPr>
          <w:rFonts w:ascii="Times New Roman" w:hAnsi="Times New Roman"/>
        </w:rPr>
        <w:t>82 FR 13651</w:t>
      </w:r>
      <w:r w:rsidRPr="00AC0E79">
        <w:rPr>
          <w:rFonts w:ascii="Times New Roman" w:hAnsi="Times New Roman"/>
        </w:rPr>
        <w:t xml:space="preserve">. </w:t>
      </w:r>
      <w:r w:rsidRPr="005B6129">
        <w:rPr>
          <w:rFonts w:ascii="Times New Roman" w:hAnsi="Times New Roman"/>
        </w:rPr>
        <w:t xml:space="preserve">USCIS </w:t>
      </w:r>
      <w:r w:rsidRPr="00AC0E79">
        <w:rPr>
          <w:rFonts w:ascii="Times New Roman" w:hAnsi="Times New Roman"/>
        </w:rPr>
        <w:t>did</w:t>
      </w:r>
      <w:r w:rsidR="00AC0E79">
        <w:rPr>
          <w:rFonts w:ascii="Times New Roman" w:hAnsi="Times New Roman"/>
        </w:rPr>
        <w:t xml:space="preserve"> </w:t>
      </w:r>
      <w:r w:rsidRPr="00AC0E79">
        <w:rPr>
          <w:rFonts w:ascii="Times New Roman" w:hAnsi="Times New Roman"/>
        </w:rPr>
        <w:t>re</w:t>
      </w:r>
      <w:r w:rsidRPr="00914A5D">
        <w:rPr>
          <w:rFonts w:ascii="Times New Roman" w:hAnsi="Times New Roman"/>
        </w:rPr>
        <w:t xml:space="preserve">ceive </w:t>
      </w:r>
      <w:r w:rsidR="00AC0E79" w:rsidRPr="00291ACA">
        <w:rPr>
          <w:rFonts w:ascii="Times New Roman" w:hAnsi="Times New Roman"/>
        </w:rPr>
        <w:t xml:space="preserve">one </w:t>
      </w:r>
      <w:r w:rsidR="00AC0E79">
        <w:rPr>
          <w:rFonts w:ascii="Times New Roman" w:hAnsi="Times New Roman"/>
        </w:rPr>
        <w:t>comment after publishing that notice.</w:t>
      </w:r>
      <w:r w:rsidR="00291ACA">
        <w:rPr>
          <w:rFonts w:ascii="Times New Roman" w:hAnsi="Times New Roman"/>
        </w:rPr>
        <w:t xml:space="preserve"> The commenter expressed an opinion on immigration generally. USCIS is not making any changes to the information collection as a result of the comment.</w:t>
      </w:r>
    </w:p>
    <w:p w14:paraId="3D879656" w14:textId="77777777" w:rsidR="00AC0E79" w:rsidRDefault="00AC0E79" w:rsidP="00914A5D">
      <w:pPr>
        <w:tabs>
          <w:tab w:val="left" w:pos="-1440"/>
        </w:tabs>
        <w:ind w:left="720"/>
        <w:rPr>
          <w:rFonts w:ascii="Times New Roman" w:hAnsi="Times New Roman"/>
        </w:rPr>
      </w:pPr>
    </w:p>
    <w:p w14:paraId="3D879657" w14:textId="13117AE8"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B94C61" w:rsidRPr="00B94C61">
        <w:rPr>
          <w:rFonts w:ascii="Times New Roman" w:hAnsi="Times New Roman"/>
        </w:rPr>
        <w:t>August 8, 2017</w:t>
      </w:r>
      <w:r w:rsidRPr="00914A5D">
        <w:rPr>
          <w:rFonts w:ascii="Times New Roman" w:hAnsi="Times New Roman"/>
        </w:rPr>
        <w:t xml:space="preserve">, USCIS published a 30-day notice in the Federal Register at </w:t>
      </w:r>
      <w:r w:rsidR="00B94C61" w:rsidRPr="00B94C61">
        <w:rPr>
          <w:rFonts w:ascii="Times New Roman" w:hAnsi="Times New Roman"/>
        </w:rPr>
        <w:t>82</w:t>
      </w:r>
      <w:r w:rsidRPr="00B94C61">
        <w:rPr>
          <w:rFonts w:ascii="Times New Roman" w:hAnsi="Times New Roman"/>
        </w:rPr>
        <w:t xml:space="preserve"> FR </w:t>
      </w:r>
      <w:r w:rsidR="00B94C61" w:rsidRPr="00B94C61">
        <w:rPr>
          <w:rFonts w:ascii="Times New Roman" w:hAnsi="Times New Roman"/>
        </w:rPr>
        <w:t>37107</w:t>
      </w:r>
      <w:r w:rsidRPr="00914A5D">
        <w:rPr>
          <w:rFonts w:ascii="Times New Roman" w:hAnsi="Times New Roman"/>
        </w:rPr>
        <w:t xml:space="preserve">. USCIS </w:t>
      </w:r>
      <w:r w:rsidR="00590B61" w:rsidRPr="00677C0F">
        <w:rPr>
          <w:rFonts w:ascii="Times New Roman" w:hAnsi="Times New Roman"/>
        </w:rPr>
        <w:t>did not</w:t>
      </w:r>
      <w:r w:rsidRPr="00914A5D">
        <w:rPr>
          <w:rFonts w:ascii="Times New Roman" w:hAnsi="Times New Roman"/>
        </w:rPr>
        <w:t xml:space="preserve"> receive comment</w:t>
      </w:r>
      <w:r w:rsidR="00590B61" w:rsidRPr="00914A5D">
        <w:rPr>
          <w:rFonts w:ascii="Times New Roman" w:hAnsi="Times New Roman"/>
        </w:rPr>
        <w:t>s</w:t>
      </w:r>
      <w:r w:rsidRPr="00914A5D">
        <w:rPr>
          <w:rFonts w:ascii="Times New Roman" w:hAnsi="Times New Roman"/>
        </w:rPr>
        <w:t>.</w:t>
      </w:r>
    </w:p>
    <w:p w14:paraId="3D879658"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87965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D87965A" w14:textId="77777777" w:rsidR="00B27061" w:rsidRPr="00914A5D" w:rsidRDefault="00B27061" w:rsidP="00914A5D">
      <w:pPr>
        <w:ind w:left="720"/>
        <w:rPr>
          <w:rFonts w:ascii="Times New Roman" w:hAnsi="Times New Roman"/>
        </w:rPr>
      </w:pPr>
    </w:p>
    <w:p w14:paraId="3D87965B"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D87965C" w14:textId="77777777" w:rsidR="00921351" w:rsidRPr="00914A5D" w:rsidRDefault="00921351" w:rsidP="00914A5D">
      <w:pPr>
        <w:ind w:left="720"/>
        <w:rPr>
          <w:rFonts w:ascii="Times New Roman" w:hAnsi="Times New Roman"/>
        </w:rPr>
      </w:pPr>
    </w:p>
    <w:p w14:paraId="3D87965D"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D87965E" w14:textId="77777777" w:rsidR="001A595D" w:rsidRPr="00914A5D" w:rsidRDefault="001A595D" w:rsidP="00914A5D">
      <w:pPr>
        <w:tabs>
          <w:tab w:val="left" w:pos="-1440"/>
        </w:tabs>
        <w:ind w:left="720"/>
        <w:rPr>
          <w:rFonts w:ascii="Times New Roman" w:hAnsi="Times New Roman"/>
        </w:rPr>
      </w:pPr>
    </w:p>
    <w:p w14:paraId="3D87965F" w14:textId="45704FA7" w:rsidR="001A595D" w:rsidRDefault="00BF3A19" w:rsidP="00914A5D">
      <w:pPr>
        <w:tabs>
          <w:tab w:val="left" w:pos="-1440"/>
        </w:tabs>
        <w:ind w:left="720"/>
        <w:rPr>
          <w:rFonts w:ascii="Times New Roman" w:hAnsi="Times New Roman"/>
          <w:color w:val="FF0000"/>
        </w:rPr>
      </w:pPr>
      <w:r w:rsidRPr="00F822C0">
        <w:rPr>
          <w:rFonts w:ascii="Times New Roman" w:hAnsi="Times New Roman"/>
        </w:rPr>
        <w:t>There is no assurance of confidentiality.  The system of records notice</w:t>
      </w:r>
      <w:r w:rsidR="007E5F25">
        <w:rPr>
          <w:rFonts w:ascii="Times New Roman" w:hAnsi="Times New Roman"/>
        </w:rPr>
        <w:t>s</w:t>
      </w:r>
      <w:r w:rsidRPr="00F822C0">
        <w:rPr>
          <w:rFonts w:ascii="Times New Roman" w:hAnsi="Times New Roman"/>
        </w:rPr>
        <w:t xml:space="preserve"> associated with this information collection </w:t>
      </w:r>
      <w:r w:rsidR="007E5F25">
        <w:rPr>
          <w:rFonts w:ascii="Times New Roman" w:hAnsi="Times New Roman"/>
        </w:rPr>
        <w:t xml:space="preserve">are </w:t>
      </w:r>
      <w:r w:rsidR="007E5F25" w:rsidRPr="007E5F25">
        <w:rPr>
          <w:rFonts w:ascii="Times New Roman" w:hAnsi="Times New Roman"/>
        </w:rPr>
        <w:t xml:space="preserve">DHS/USCIS/ICE/CBP-001 Alien File, Index, and National File Tracking System of Records, </w:t>
      </w:r>
      <w:r w:rsidR="007E5F25">
        <w:rPr>
          <w:rFonts w:ascii="Times New Roman" w:hAnsi="Times New Roman"/>
        </w:rPr>
        <w:t xml:space="preserve">published </w:t>
      </w:r>
      <w:r w:rsidR="007E5F25" w:rsidRPr="007E5F25">
        <w:rPr>
          <w:rFonts w:ascii="Times New Roman" w:hAnsi="Times New Roman"/>
        </w:rPr>
        <w:t>November 21, 2013</w:t>
      </w:r>
      <w:r w:rsidR="007E5F25">
        <w:rPr>
          <w:rFonts w:ascii="Times New Roman" w:hAnsi="Times New Roman"/>
        </w:rPr>
        <w:t xml:space="preserve"> at </w:t>
      </w:r>
      <w:r w:rsidR="007E5F25" w:rsidRPr="007E5F25">
        <w:rPr>
          <w:rFonts w:ascii="Times New Roman" w:hAnsi="Times New Roman"/>
        </w:rPr>
        <w:t>78 FR 69864</w:t>
      </w:r>
      <w:r w:rsidR="007E5F25">
        <w:rPr>
          <w:rFonts w:ascii="Times New Roman" w:hAnsi="Times New Roman"/>
        </w:rPr>
        <w:t>, and</w:t>
      </w:r>
      <w:r w:rsidR="007E5F25" w:rsidRPr="00F822C0">
        <w:rPr>
          <w:rFonts w:ascii="Times New Roman" w:hAnsi="Times New Roman"/>
        </w:rPr>
        <w:t xml:space="preserve"> </w:t>
      </w:r>
      <w:r w:rsidRPr="00F822C0">
        <w:rPr>
          <w:rFonts w:ascii="Times New Roman" w:hAnsi="Times New Roman"/>
        </w:rPr>
        <w:t xml:space="preserve">the </w:t>
      </w:r>
      <w:r w:rsidR="007E5F25" w:rsidRPr="007E5F25">
        <w:rPr>
          <w:rFonts w:ascii="Times New Roman" w:hAnsi="Times New Roman"/>
        </w:rPr>
        <w:t>DHS/USCIS-007</w:t>
      </w:r>
      <w:r w:rsidR="007E5F25">
        <w:rPr>
          <w:rFonts w:ascii="Times New Roman" w:hAnsi="Times New Roman"/>
        </w:rPr>
        <w:t xml:space="preserve"> </w:t>
      </w:r>
      <w:r w:rsidRPr="00F822C0">
        <w:rPr>
          <w:rFonts w:ascii="Times New Roman" w:hAnsi="Times New Roman"/>
        </w:rPr>
        <w:t xml:space="preserve">Benefits Information System, published in the Federal Register on </w:t>
      </w:r>
      <w:r w:rsidR="007E5F25">
        <w:rPr>
          <w:rFonts w:ascii="Times New Roman" w:hAnsi="Times New Roman"/>
        </w:rPr>
        <w:t>October 19, 2016 at 81 FR 72069</w:t>
      </w:r>
      <w:r w:rsidRPr="00F822C0">
        <w:rPr>
          <w:rFonts w:ascii="Times New Roman" w:hAnsi="Times New Roman"/>
        </w:rPr>
        <w:t>.  The privacy impact assessment</w:t>
      </w:r>
      <w:r w:rsidR="00054923">
        <w:rPr>
          <w:rFonts w:ascii="Times New Roman" w:hAnsi="Times New Roman"/>
        </w:rPr>
        <w:t>s</w:t>
      </w:r>
      <w:r w:rsidRPr="00F822C0">
        <w:rPr>
          <w:rFonts w:ascii="Times New Roman" w:hAnsi="Times New Roman"/>
        </w:rPr>
        <w:t xml:space="preserve"> associated with this information collection </w:t>
      </w:r>
      <w:r w:rsidR="00054923">
        <w:rPr>
          <w:rFonts w:ascii="Times New Roman" w:hAnsi="Times New Roman"/>
        </w:rPr>
        <w:t>are</w:t>
      </w:r>
      <w:r w:rsidR="00054923" w:rsidRPr="00F822C0">
        <w:rPr>
          <w:rFonts w:ascii="Times New Roman" w:hAnsi="Times New Roman"/>
        </w:rPr>
        <w:t xml:space="preserve"> </w:t>
      </w:r>
      <w:r w:rsidR="00054923" w:rsidRPr="00054923">
        <w:rPr>
          <w:rFonts w:ascii="Times New Roman" w:hAnsi="Times New Roman"/>
        </w:rPr>
        <w:t>DHS/USCIS/PIA-003(b) Integrated Digitization Document Management Program</w:t>
      </w:r>
      <w:r w:rsidR="00054923">
        <w:rPr>
          <w:rFonts w:ascii="Times New Roman" w:hAnsi="Times New Roman"/>
        </w:rPr>
        <w:t xml:space="preserve">, dated February 28, 2017, and </w:t>
      </w:r>
      <w:r w:rsidR="00054923" w:rsidRPr="00054923">
        <w:rPr>
          <w:rFonts w:ascii="Times New Roman" w:hAnsi="Times New Roman"/>
        </w:rPr>
        <w:t>DHS/USCIS/PIA-016(a) Computer Lin</w:t>
      </w:r>
      <w:r w:rsidR="00054923">
        <w:rPr>
          <w:rFonts w:ascii="Times New Roman" w:hAnsi="Times New Roman"/>
        </w:rPr>
        <w:t>k</w:t>
      </w:r>
      <w:r w:rsidR="00054923" w:rsidRPr="00054923">
        <w:rPr>
          <w:rFonts w:ascii="Times New Roman" w:hAnsi="Times New Roman"/>
        </w:rPr>
        <w:t>ed Application Information Management System (CLAIMS 3) and Associated Systems</w:t>
      </w:r>
      <w:r w:rsidR="00054923">
        <w:rPr>
          <w:rFonts w:ascii="Times New Roman" w:hAnsi="Times New Roman"/>
        </w:rPr>
        <w:t>, dated March 25, 2016.</w:t>
      </w:r>
      <w:r w:rsidRPr="00F822C0">
        <w:rPr>
          <w:rFonts w:ascii="Times New Roman" w:hAnsi="Times New Roman"/>
        </w:rPr>
        <w:t xml:space="preserve">  </w:t>
      </w:r>
    </w:p>
    <w:p w14:paraId="3D879660" w14:textId="77777777" w:rsidR="00BF3A19" w:rsidRPr="00914A5D" w:rsidRDefault="00BF3A19" w:rsidP="00914A5D">
      <w:pPr>
        <w:tabs>
          <w:tab w:val="left" w:pos="-1440"/>
        </w:tabs>
        <w:ind w:left="720"/>
        <w:rPr>
          <w:rFonts w:ascii="Times New Roman" w:hAnsi="Times New Roman"/>
        </w:rPr>
      </w:pPr>
    </w:p>
    <w:p w14:paraId="3D87966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D87966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D879663" w14:textId="77777777" w:rsidR="00BF3A19" w:rsidRPr="00F822C0" w:rsidRDefault="006F3C80" w:rsidP="00BF3A19">
      <w:pPr>
        <w:tabs>
          <w:tab w:val="left" w:pos="-1440"/>
        </w:tabs>
        <w:ind w:left="720"/>
        <w:rPr>
          <w:rFonts w:ascii="Times New Roman" w:hAnsi="Times New Roman"/>
        </w:rPr>
      </w:pPr>
      <w:r>
        <w:rPr>
          <w:rFonts w:ascii="Times New Roman" w:hAnsi="Times New Roman"/>
        </w:rPr>
        <w:t>This information collection does ask q</w:t>
      </w:r>
      <w:r w:rsidR="00BF3A19" w:rsidRPr="00F822C0">
        <w:rPr>
          <w:rFonts w:ascii="Times New Roman" w:hAnsi="Times New Roman"/>
        </w:rPr>
        <w:t xml:space="preserve">uestions of a sensitive nature.  USCIS requests that the </w:t>
      </w:r>
      <w:r w:rsidR="000901D7">
        <w:rPr>
          <w:rFonts w:ascii="Times New Roman" w:hAnsi="Times New Roman"/>
        </w:rPr>
        <w:t>respondent</w:t>
      </w:r>
      <w:r w:rsidR="000901D7" w:rsidRPr="00F822C0">
        <w:rPr>
          <w:rFonts w:ascii="Times New Roman" w:hAnsi="Times New Roman"/>
        </w:rPr>
        <w:t xml:space="preserve"> </w:t>
      </w:r>
      <w:r w:rsidR="00BF3A19" w:rsidRPr="00F822C0">
        <w:rPr>
          <w:rFonts w:ascii="Times New Roman" w:hAnsi="Times New Roman"/>
        </w:rPr>
        <w:t xml:space="preserve">provides his or her social security number (SSN), </w:t>
      </w:r>
      <w:r>
        <w:rPr>
          <w:rFonts w:ascii="Times New Roman" w:hAnsi="Times New Roman"/>
        </w:rPr>
        <w:t>a</w:t>
      </w:r>
      <w:r w:rsidR="00BF3A19" w:rsidRPr="00F822C0">
        <w:rPr>
          <w:rFonts w:ascii="Times New Roman" w:hAnsi="Times New Roman"/>
        </w:rPr>
        <w:t>lien registration number, passport number, and travel document number.  USCIS requests this information from the applicant for verification purposes and to make sure the applicant’s assertions regarding his or her current immigration status, manner and other important information related to his or her last entry to the United States is accurate and can be verified against the information available in tracking systems.</w:t>
      </w:r>
    </w:p>
    <w:p w14:paraId="3D879664" w14:textId="77777777" w:rsidR="00BF3A19" w:rsidRPr="00F822C0" w:rsidRDefault="00BF3A19" w:rsidP="00BF3A19">
      <w:pPr>
        <w:tabs>
          <w:tab w:val="left" w:pos="-1440"/>
        </w:tabs>
        <w:ind w:left="720"/>
        <w:rPr>
          <w:rFonts w:ascii="Times New Roman" w:hAnsi="Times New Roman"/>
        </w:rPr>
      </w:pPr>
    </w:p>
    <w:p w14:paraId="3D879665" w14:textId="77777777" w:rsidR="00494557" w:rsidRDefault="00BF3A19" w:rsidP="00914A5D">
      <w:pPr>
        <w:tabs>
          <w:tab w:val="left" w:pos="-1440"/>
        </w:tabs>
        <w:ind w:left="720"/>
        <w:rPr>
          <w:rFonts w:ascii="Times New Roman" w:hAnsi="Times New Roman"/>
          <w:color w:val="FF0000"/>
        </w:rPr>
      </w:pPr>
      <w:r w:rsidRPr="00F822C0">
        <w:rPr>
          <w:rFonts w:ascii="Times New Roman" w:hAnsi="Times New Roman"/>
        </w:rPr>
        <w:t xml:space="preserve">Specifically, USCIS collects the SSN to facilitate and expedite the adjudication of the applicant’s request for a Form I-102 replacement arrival departure record. </w:t>
      </w:r>
      <w:r>
        <w:rPr>
          <w:rFonts w:ascii="Times New Roman" w:hAnsi="Times New Roman"/>
        </w:rPr>
        <w:t xml:space="preserve"> </w:t>
      </w:r>
      <w:r w:rsidRPr="00F822C0">
        <w:rPr>
          <w:rFonts w:ascii="Times New Roman" w:hAnsi="Times New Roman"/>
        </w:rPr>
        <w:t>The SSN information is used to establish and corroborate the applicant’s identity.</w:t>
      </w:r>
      <w:r>
        <w:rPr>
          <w:rFonts w:ascii="Times New Roman" w:hAnsi="Times New Roman"/>
        </w:rPr>
        <w:t xml:space="preserve"> </w:t>
      </w:r>
      <w:r w:rsidRPr="00F822C0">
        <w:rPr>
          <w:rFonts w:ascii="Times New Roman" w:hAnsi="Times New Roman"/>
        </w:rPr>
        <w:t xml:space="preserve"> The SSN information collected within the Form I-102 application is also used to assist DHS in enforcing the immigration laws of the United States by providing timely and accurate information about persons who are subject to those laws. </w:t>
      </w:r>
      <w:r>
        <w:rPr>
          <w:rFonts w:ascii="Times New Roman" w:hAnsi="Times New Roman"/>
        </w:rPr>
        <w:t xml:space="preserve"> </w:t>
      </w:r>
      <w:r w:rsidRPr="00F822C0">
        <w:rPr>
          <w:rFonts w:ascii="Times New Roman" w:hAnsi="Times New Roman"/>
        </w:rPr>
        <w:t xml:space="preserve">USCIS personnel conduct background security checks on applicants for the purpose of determining whether the applicant has established eligibility for the benefit requested.  Because </w:t>
      </w:r>
      <w:r w:rsidR="000901D7">
        <w:rPr>
          <w:rFonts w:ascii="Times New Roman" w:hAnsi="Times New Roman"/>
        </w:rPr>
        <w:t>Form</w:t>
      </w:r>
      <w:r w:rsidR="000901D7" w:rsidRPr="00F822C0">
        <w:rPr>
          <w:rFonts w:ascii="Times New Roman" w:hAnsi="Times New Roman"/>
        </w:rPr>
        <w:t xml:space="preserve"> </w:t>
      </w:r>
      <w:r w:rsidRPr="00F822C0">
        <w:rPr>
          <w:rFonts w:ascii="Times New Roman" w:hAnsi="Times New Roman"/>
        </w:rPr>
        <w:t>I-102 is typically a non-interview, paper-based adjudication, the SSN is especially useful and provides significant information to verify an applicant’s identity and his</w:t>
      </w:r>
      <w:r>
        <w:rPr>
          <w:rFonts w:ascii="Times New Roman" w:hAnsi="Times New Roman"/>
        </w:rPr>
        <w:t xml:space="preserve"> or </w:t>
      </w:r>
      <w:r w:rsidRPr="00F822C0">
        <w:rPr>
          <w:rFonts w:ascii="Times New Roman" w:hAnsi="Times New Roman"/>
        </w:rPr>
        <w:t>her claim to eligibility</w:t>
      </w:r>
      <w:r>
        <w:rPr>
          <w:rFonts w:ascii="Times New Roman" w:hAnsi="Times New Roman"/>
        </w:rPr>
        <w:t xml:space="preserve"> –</w:t>
      </w:r>
      <w:r w:rsidRPr="00F822C0">
        <w:rPr>
          <w:rFonts w:ascii="Times New Roman" w:hAnsi="Times New Roman"/>
        </w:rPr>
        <w:t xml:space="preserve"> providing a critical tool for more accurate and appropriate adjudication determinations for USCIS and the applicant.</w:t>
      </w:r>
    </w:p>
    <w:p w14:paraId="3D879666" w14:textId="77777777" w:rsidR="00BF3A19" w:rsidRPr="008A4764" w:rsidRDefault="00BF3A19" w:rsidP="00914A5D">
      <w:pPr>
        <w:tabs>
          <w:tab w:val="left" w:pos="-1440"/>
        </w:tabs>
        <w:ind w:left="720"/>
        <w:rPr>
          <w:rFonts w:ascii="Times New Roman" w:hAnsi="Times New Roman"/>
        </w:rPr>
      </w:pPr>
    </w:p>
    <w:p w14:paraId="3D879667"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D879668" w14:textId="77777777" w:rsidR="006C79B6" w:rsidRPr="0029577A" w:rsidRDefault="006C79B6" w:rsidP="00914A5D">
      <w:pPr>
        <w:tabs>
          <w:tab w:val="left" w:pos="-1440"/>
        </w:tabs>
        <w:ind w:left="1440" w:hanging="720"/>
        <w:rPr>
          <w:rFonts w:ascii="Times New Roman" w:hAnsi="Times New Roman"/>
          <w:b/>
        </w:rPr>
      </w:pPr>
    </w:p>
    <w:p w14:paraId="3D879669"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D87966A" w14:textId="77777777" w:rsidR="00B27061" w:rsidRPr="00914A5D" w:rsidRDefault="00B27061" w:rsidP="00914A5D">
      <w:pPr>
        <w:tabs>
          <w:tab w:val="left" w:pos="1080"/>
        </w:tabs>
        <w:ind w:left="1080" w:hanging="360"/>
        <w:rPr>
          <w:rFonts w:ascii="Times New Roman" w:hAnsi="Times New Roman"/>
          <w:b/>
        </w:rPr>
      </w:pPr>
    </w:p>
    <w:p w14:paraId="3D87966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D87966C" w14:textId="77777777" w:rsidR="00B27061" w:rsidRPr="00914A5D" w:rsidRDefault="00B27061" w:rsidP="00914A5D">
      <w:pPr>
        <w:tabs>
          <w:tab w:val="left" w:pos="1080"/>
        </w:tabs>
        <w:ind w:left="1080" w:hanging="360"/>
        <w:rPr>
          <w:rFonts w:ascii="Times New Roman" w:hAnsi="Times New Roman"/>
          <w:b/>
        </w:rPr>
      </w:pPr>
    </w:p>
    <w:p w14:paraId="3D87966D"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D87966E" w14:textId="77777777" w:rsidR="00080CE0" w:rsidRDefault="00080CE0" w:rsidP="00914A5D">
      <w:pPr>
        <w:tabs>
          <w:tab w:val="left" w:pos="-1440"/>
        </w:tabs>
        <w:ind w:left="1440" w:hanging="720"/>
        <w:rPr>
          <w:rFonts w:ascii="Times New Roman" w:hAnsi="Times New Roman"/>
        </w:rPr>
      </w:pPr>
    </w:p>
    <w:tbl>
      <w:tblPr>
        <w:tblW w:w="10100" w:type="dxa"/>
        <w:tblInd w:w="-542" w:type="dxa"/>
        <w:tblLayout w:type="fixed"/>
        <w:tblLook w:val="04A0" w:firstRow="1" w:lastRow="0" w:firstColumn="1" w:lastColumn="0" w:noHBand="0" w:noVBand="1"/>
      </w:tblPr>
      <w:tblGrid>
        <w:gridCol w:w="1190"/>
        <w:gridCol w:w="1260"/>
        <w:gridCol w:w="1260"/>
        <w:gridCol w:w="1170"/>
        <w:gridCol w:w="1080"/>
        <w:gridCol w:w="1170"/>
        <w:gridCol w:w="990"/>
        <w:gridCol w:w="900"/>
        <w:gridCol w:w="1080"/>
      </w:tblGrid>
      <w:tr w:rsidR="00BF3A19" w:rsidRPr="00BF3A19" w14:paraId="3D879678" w14:textId="77777777" w:rsidTr="006F3C80">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87966F"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D879670" w14:textId="77777777" w:rsidR="00BF3A19" w:rsidRPr="00BF3A19" w:rsidRDefault="00BF3A19" w:rsidP="00D1761C">
            <w:pPr>
              <w:widowControl/>
              <w:autoSpaceDE/>
              <w:autoSpaceDN/>
              <w:adjustRightInd/>
              <w:jc w:val="center"/>
              <w:rPr>
                <w:rFonts w:ascii="Calibri" w:hAnsi="Calibri" w:cs="Calibri"/>
                <w:color w:val="000000"/>
                <w:sz w:val="20"/>
                <w:szCs w:val="20"/>
              </w:rPr>
            </w:pPr>
            <w:r w:rsidRPr="00BF3A19">
              <w:rPr>
                <w:rFonts w:ascii="Calibri" w:hAnsi="Calibri" w:cs="Calibri"/>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D879671" w14:textId="77777777" w:rsidR="00BF3A19" w:rsidRPr="00BF3A19" w:rsidRDefault="00BF3A19" w:rsidP="00D1761C">
            <w:pPr>
              <w:widowControl/>
              <w:autoSpaceDE/>
              <w:autoSpaceDN/>
              <w:adjustRightInd/>
              <w:jc w:val="center"/>
              <w:rPr>
                <w:rFonts w:ascii="Calibri" w:hAnsi="Calibri" w:cs="Calibri"/>
                <w:color w:val="000000"/>
                <w:sz w:val="20"/>
                <w:szCs w:val="20"/>
              </w:rPr>
            </w:pPr>
            <w:r w:rsidRPr="00BF3A19">
              <w:rPr>
                <w:rFonts w:ascii="Calibri" w:hAnsi="Calibri" w:cs="Calibri"/>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D879672" w14:textId="77777777" w:rsidR="00BF3A19" w:rsidRPr="00BF3A19" w:rsidRDefault="00BF3A19" w:rsidP="00D1761C">
            <w:pPr>
              <w:widowControl/>
              <w:autoSpaceDE/>
              <w:autoSpaceDN/>
              <w:adjustRightInd/>
              <w:jc w:val="center"/>
              <w:rPr>
                <w:rFonts w:ascii="Calibri" w:hAnsi="Calibri" w:cs="Calibri"/>
                <w:color w:val="000000"/>
                <w:sz w:val="20"/>
                <w:szCs w:val="20"/>
              </w:rPr>
            </w:pPr>
            <w:r w:rsidRPr="00BF3A19">
              <w:rPr>
                <w:rFonts w:ascii="Calibri" w:hAnsi="Calibri" w:cs="Calibri"/>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D879673" w14:textId="77777777" w:rsidR="00BF3A19" w:rsidRPr="00BF3A19" w:rsidRDefault="00BF3A19" w:rsidP="00D1761C">
            <w:pPr>
              <w:widowControl/>
              <w:autoSpaceDE/>
              <w:autoSpaceDN/>
              <w:adjustRightInd/>
              <w:jc w:val="center"/>
              <w:rPr>
                <w:rFonts w:ascii="Calibri" w:hAnsi="Calibri" w:cs="Calibri"/>
                <w:color w:val="000000"/>
                <w:sz w:val="20"/>
                <w:szCs w:val="20"/>
              </w:rPr>
            </w:pPr>
            <w:r w:rsidRPr="00BF3A19">
              <w:rPr>
                <w:rFonts w:ascii="Calibri" w:hAnsi="Calibri" w:cs="Calibri"/>
                <w:color w:val="000000"/>
                <w:sz w:val="20"/>
                <w:szCs w:val="20"/>
              </w:rPr>
              <w:t>C (=AxB)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D879674" w14:textId="77777777" w:rsidR="00BF3A19" w:rsidRPr="00BF3A19" w:rsidRDefault="00BF3A19" w:rsidP="00D1761C">
            <w:pPr>
              <w:widowControl/>
              <w:autoSpaceDE/>
              <w:autoSpaceDN/>
              <w:adjustRightInd/>
              <w:jc w:val="center"/>
              <w:rPr>
                <w:rFonts w:ascii="Calibri" w:hAnsi="Calibri" w:cs="Calibri"/>
                <w:color w:val="000000"/>
                <w:sz w:val="20"/>
                <w:szCs w:val="20"/>
              </w:rPr>
            </w:pPr>
            <w:r w:rsidRPr="00BF3A19">
              <w:rPr>
                <w:rFonts w:ascii="Calibri" w:hAnsi="Calibri" w:cs="Calibri"/>
                <w:color w:val="000000"/>
                <w:sz w:val="20"/>
                <w:szCs w:val="20"/>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D879675" w14:textId="77777777" w:rsidR="00BF3A19" w:rsidRPr="00BF3A19" w:rsidRDefault="00BF3A19" w:rsidP="00D1761C">
            <w:pPr>
              <w:widowControl/>
              <w:autoSpaceDE/>
              <w:autoSpaceDN/>
              <w:adjustRightInd/>
              <w:jc w:val="center"/>
              <w:rPr>
                <w:rFonts w:ascii="Calibri" w:hAnsi="Calibri" w:cs="Calibri"/>
                <w:color w:val="000000"/>
                <w:sz w:val="20"/>
                <w:szCs w:val="20"/>
              </w:rPr>
            </w:pPr>
            <w:r w:rsidRPr="00BF3A19">
              <w:rPr>
                <w:rFonts w:ascii="Calibri" w:hAnsi="Calibri" w:cs="Calibri"/>
                <w:color w:val="000000"/>
                <w:sz w:val="20"/>
                <w:szCs w:val="20"/>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3D879676" w14:textId="77777777" w:rsidR="00BF3A19" w:rsidRPr="00BF3A19" w:rsidRDefault="00BF3A19" w:rsidP="00D1761C">
            <w:pPr>
              <w:widowControl/>
              <w:autoSpaceDE/>
              <w:autoSpaceDN/>
              <w:adjustRightInd/>
              <w:jc w:val="center"/>
              <w:rPr>
                <w:rFonts w:ascii="Calibri" w:hAnsi="Calibri" w:cs="Calibri"/>
                <w:color w:val="000000"/>
                <w:sz w:val="20"/>
                <w:szCs w:val="20"/>
              </w:rPr>
            </w:pPr>
            <w:r w:rsidRPr="00BF3A19">
              <w:rPr>
                <w:rFonts w:ascii="Calibri" w:hAnsi="Calibri" w:cs="Calibri"/>
                <w:color w:val="000000"/>
                <w:sz w:val="20"/>
                <w:szCs w:val="20"/>
              </w:rPr>
              <w:t>F</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D879677" w14:textId="77777777" w:rsidR="00BF3A19" w:rsidRPr="00BF3A19" w:rsidRDefault="00BF3A19" w:rsidP="00D1761C">
            <w:pPr>
              <w:widowControl/>
              <w:autoSpaceDE/>
              <w:autoSpaceDN/>
              <w:adjustRightInd/>
              <w:jc w:val="center"/>
              <w:rPr>
                <w:rFonts w:ascii="Calibri" w:hAnsi="Calibri" w:cs="Calibri"/>
                <w:color w:val="000000"/>
                <w:sz w:val="20"/>
                <w:szCs w:val="20"/>
              </w:rPr>
            </w:pPr>
            <w:r w:rsidRPr="00BF3A19">
              <w:rPr>
                <w:rFonts w:ascii="Calibri" w:hAnsi="Calibri" w:cs="Calibri"/>
                <w:color w:val="000000"/>
                <w:sz w:val="20"/>
                <w:szCs w:val="20"/>
              </w:rPr>
              <w:t>(=ExF)</w:t>
            </w:r>
          </w:p>
        </w:tc>
      </w:tr>
      <w:tr w:rsidR="00BF3A19" w:rsidRPr="00BF3A19" w14:paraId="3D879682" w14:textId="77777777" w:rsidTr="006F3C80">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879679"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Type of Respon</w:t>
            </w:r>
            <w:r>
              <w:rPr>
                <w:rFonts w:ascii="Times New Roman" w:hAnsi="Times New Roman"/>
                <w:bCs/>
                <w:color w:val="000000"/>
                <w:sz w:val="20"/>
                <w:szCs w:val="20"/>
              </w:rPr>
              <w:t>-</w:t>
            </w:r>
            <w:r w:rsidRPr="00BF3A19">
              <w:rPr>
                <w:rFonts w:ascii="Times New Roman" w:hAnsi="Times New Roman"/>
                <w:bCs/>
                <w:color w:val="000000"/>
                <w:sz w:val="20"/>
                <w:szCs w:val="20"/>
              </w:rPr>
              <w:t>dent</w:t>
            </w:r>
          </w:p>
        </w:tc>
        <w:tc>
          <w:tcPr>
            <w:tcW w:w="1260" w:type="dxa"/>
            <w:tcBorders>
              <w:top w:val="nil"/>
              <w:left w:val="nil"/>
              <w:bottom w:val="single" w:sz="8" w:space="0" w:color="auto"/>
              <w:right w:val="single" w:sz="8" w:space="0" w:color="auto"/>
            </w:tcBorders>
            <w:shd w:val="clear" w:color="auto" w:fill="auto"/>
            <w:vAlign w:val="center"/>
            <w:hideMark/>
          </w:tcPr>
          <w:p w14:paraId="3D87967A"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3D87967B"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D87967C"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3D87967D"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color w:val="000000"/>
                <w:sz w:val="20"/>
                <w:szCs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14:paraId="3D87967E"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14:paraId="3D87967F"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3D879680"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Avg. Hourly Wage Rate*</w:t>
            </w:r>
          </w:p>
        </w:tc>
        <w:tc>
          <w:tcPr>
            <w:tcW w:w="1080" w:type="dxa"/>
            <w:tcBorders>
              <w:top w:val="nil"/>
              <w:left w:val="nil"/>
              <w:bottom w:val="single" w:sz="8" w:space="0" w:color="auto"/>
              <w:right w:val="single" w:sz="8" w:space="0" w:color="auto"/>
            </w:tcBorders>
            <w:shd w:val="clear" w:color="auto" w:fill="auto"/>
            <w:vAlign w:val="center"/>
            <w:hideMark/>
          </w:tcPr>
          <w:p w14:paraId="3D879681" w14:textId="77777777" w:rsidR="00BF3A19" w:rsidRPr="00BF3A19" w:rsidRDefault="00BF3A19"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Total Annual Respon</w:t>
            </w:r>
            <w:r>
              <w:rPr>
                <w:rFonts w:ascii="Times New Roman" w:hAnsi="Times New Roman"/>
                <w:bCs/>
                <w:color w:val="000000"/>
                <w:sz w:val="20"/>
                <w:szCs w:val="20"/>
              </w:rPr>
              <w:t>-</w:t>
            </w:r>
            <w:r w:rsidRPr="00BF3A19">
              <w:rPr>
                <w:rFonts w:ascii="Times New Roman" w:hAnsi="Times New Roman"/>
                <w:bCs/>
                <w:color w:val="000000"/>
                <w:sz w:val="20"/>
                <w:szCs w:val="20"/>
              </w:rPr>
              <w:t>dent Cost</w:t>
            </w:r>
          </w:p>
        </w:tc>
      </w:tr>
      <w:tr w:rsidR="006F3C80" w:rsidRPr="00BF3A19" w14:paraId="3D87968E" w14:textId="77777777" w:rsidTr="006F3C80">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tcPr>
          <w:p w14:paraId="3D879683" w14:textId="77777777" w:rsidR="006F3C80" w:rsidRPr="00BF3A19" w:rsidRDefault="006F3C80" w:rsidP="00D1761C">
            <w:pPr>
              <w:widowControl/>
              <w:autoSpaceDE/>
              <w:autoSpaceDN/>
              <w:adjustRightInd/>
              <w:jc w:val="center"/>
              <w:rPr>
                <w:rFonts w:ascii="Times New Roman" w:hAnsi="Times New Roman"/>
                <w:bCs/>
                <w:color w:val="000000"/>
                <w:sz w:val="20"/>
                <w:szCs w:val="20"/>
              </w:rPr>
            </w:pPr>
            <w:r w:rsidRPr="00BF3A19">
              <w:rPr>
                <w:rFonts w:ascii="Times New Roman" w:hAnsi="Times New Roman"/>
                <w:bCs/>
                <w:color w:val="000000"/>
                <w:sz w:val="20"/>
                <w:szCs w:val="20"/>
              </w:rPr>
              <w:t>Individuals or Households</w:t>
            </w:r>
          </w:p>
        </w:tc>
        <w:tc>
          <w:tcPr>
            <w:tcW w:w="1260" w:type="dxa"/>
            <w:tcBorders>
              <w:top w:val="nil"/>
              <w:left w:val="nil"/>
              <w:bottom w:val="single" w:sz="8" w:space="0" w:color="auto"/>
              <w:right w:val="single" w:sz="8" w:space="0" w:color="auto"/>
            </w:tcBorders>
            <w:shd w:val="clear" w:color="auto" w:fill="auto"/>
            <w:vAlign w:val="center"/>
          </w:tcPr>
          <w:p w14:paraId="3D879684" w14:textId="77777777" w:rsidR="006F3C80" w:rsidRPr="00BF3A19" w:rsidRDefault="006F3C80" w:rsidP="00D1761C">
            <w:pPr>
              <w:widowControl/>
              <w:autoSpaceDE/>
              <w:autoSpaceDN/>
              <w:adjustRightInd/>
              <w:jc w:val="center"/>
              <w:rPr>
                <w:rFonts w:ascii="Times New Roman" w:hAnsi="Times New Roman"/>
                <w:bCs/>
                <w:color w:val="000000"/>
                <w:sz w:val="20"/>
                <w:szCs w:val="20"/>
              </w:rPr>
            </w:pPr>
            <w:r w:rsidRPr="00BF3A19">
              <w:rPr>
                <w:rFonts w:ascii="Times New Roman" w:hAnsi="Times New Roman"/>
                <w:bCs/>
                <w:color w:val="000000"/>
                <w:sz w:val="20"/>
                <w:szCs w:val="20"/>
              </w:rPr>
              <w:t>Application for Replacement/Initial Nonimmigrant Arrival-Departure Document; Form I-102</w:t>
            </w:r>
          </w:p>
        </w:tc>
        <w:tc>
          <w:tcPr>
            <w:tcW w:w="1260" w:type="dxa"/>
            <w:tcBorders>
              <w:top w:val="nil"/>
              <w:left w:val="nil"/>
              <w:bottom w:val="single" w:sz="8" w:space="0" w:color="auto"/>
              <w:right w:val="single" w:sz="8" w:space="0" w:color="auto"/>
            </w:tcBorders>
            <w:shd w:val="clear" w:color="auto" w:fill="auto"/>
            <w:vAlign w:val="center"/>
          </w:tcPr>
          <w:p w14:paraId="3D879685" w14:textId="6476B31E" w:rsidR="006F3C80" w:rsidRPr="00BF3A19" w:rsidRDefault="006F3C80" w:rsidP="00D1761C">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xml:space="preserve"> 6,899</w:t>
            </w:r>
          </w:p>
        </w:tc>
        <w:tc>
          <w:tcPr>
            <w:tcW w:w="1170" w:type="dxa"/>
            <w:tcBorders>
              <w:top w:val="nil"/>
              <w:left w:val="nil"/>
              <w:bottom w:val="single" w:sz="8" w:space="0" w:color="auto"/>
              <w:right w:val="single" w:sz="8" w:space="0" w:color="auto"/>
            </w:tcBorders>
            <w:shd w:val="clear" w:color="auto" w:fill="auto"/>
            <w:vAlign w:val="center"/>
          </w:tcPr>
          <w:p w14:paraId="3D879686" w14:textId="77777777" w:rsidR="006F3C80" w:rsidRPr="00BF3A19" w:rsidRDefault="006F3C80" w:rsidP="00D1761C">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D879687" w14:textId="77777777" w:rsidR="006F3C80" w:rsidRPr="00BF3A19" w:rsidRDefault="006F3C80" w:rsidP="00D176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6,899</w:t>
            </w:r>
          </w:p>
        </w:tc>
        <w:tc>
          <w:tcPr>
            <w:tcW w:w="1170" w:type="dxa"/>
            <w:tcBorders>
              <w:top w:val="nil"/>
              <w:left w:val="nil"/>
              <w:bottom w:val="single" w:sz="8" w:space="0" w:color="auto"/>
              <w:right w:val="single" w:sz="8" w:space="0" w:color="auto"/>
            </w:tcBorders>
            <w:shd w:val="clear" w:color="auto" w:fill="auto"/>
            <w:vAlign w:val="center"/>
          </w:tcPr>
          <w:p w14:paraId="3D879688" w14:textId="77777777" w:rsidR="006F3C80" w:rsidRDefault="006F3C80" w:rsidP="006F3C80">
            <w:pPr>
              <w:widowControl/>
              <w:autoSpaceDE/>
              <w:autoSpaceDN/>
              <w:adjustRightInd/>
              <w:jc w:val="center"/>
              <w:rPr>
                <w:rFonts w:ascii="Times New Roman" w:hAnsi="Times New Roman"/>
                <w:bCs/>
                <w:color w:val="000000"/>
                <w:sz w:val="20"/>
                <w:szCs w:val="20"/>
              </w:rPr>
            </w:pPr>
          </w:p>
          <w:p w14:paraId="3D879689" w14:textId="77777777" w:rsidR="006F3C80" w:rsidRPr="00526608" w:rsidRDefault="006F3C80" w:rsidP="006F3C80">
            <w:pPr>
              <w:widowControl/>
              <w:autoSpaceDE/>
              <w:autoSpaceDN/>
              <w:adjustRightInd/>
              <w:jc w:val="center"/>
              <w:rPr>
                <w:rFonts w:ascii="Times New Roman" w:hAnsi="Times New Roman"/>
                <w:bCs/>
                <w:color w:val="000000"/>
                <w:sz w:val="20"/>
                <w:szCs w:val="20"/>
              </w:rPr>
            </w:pPr>
            <w:r w:rsidRPr="00526608">
              <w:rPr>
                <w:rFonts w:ascii="Times New Roman" w:hAnsi="Times New Roman"/>
                <w:bCs/>
                <w:color w:val="000000"/>
                <w:sz w:val="20"/>
                <w:szCs w:val="20"/>
              </w:rPr>
              <w:t>.75 hours</w:t>
            </w:r>
          </w:p>
          <w:p w14:paraId="3D87968A" w14:textId="77777777" w:rsidR="006F3C80" w:rsidRPr="00BF3A19" w:rsidRDefault="006F3C80" w:rsidP="00D1761C">
            <w:pPr>
              <w:widowControl/>
              <w:autoSpaceDE/>
              <w:autoSpaceDN/>
              <w:adjustRightInd/>
              <w:jc w:val="center"/>
              <w:rPr>
                <w:rFonts w:ascii="Times New Roman" w:hAnsi="Times New Roman"/>
                <w:bCs/>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3D87968B" w14:textId="5EE8DC5F" w:rsidR="006F3C80" w:rsidRPr="00BF3A19" w:rsidRDefault="006F3C80" w:rsidP="00D1761C">
            <w:pPr>
              <w:widowControl/>
              <w:autoSpaceDE/>
              <w:autoSpaceDN/>
              <w:adjustRightInd/>
              <w:jc w:val="center"/>
              <w:rPr>
                <w:rFonts w:ascii="Times New Roman" w:hAnsi="Times New Roman"/>
                <w:bCs/>
                <w:color w:val="000000"/>
                <w:sz w:val="20"/>
                <w:szCs w:val="20"/>
              </w:rPr>
            </w:pPr>
            <w:r>
              <w:rPr>
                <w:rFonts w:ascii="Times New Roman" w:hAnsi="Times New Roman"/>
                <w:color w:val="000000"/>
                <w:sz w:val="20"/>
                <w:szCs w:val="20"/>
              </w:rPr>
              <w:t xml:space="preserve">5,174 </w:t>
            </w:r>
          </w:p>
        </w:tc>
        <w:tc>
          <w:tcPr>
            <w:tcW w:w="900" w:type="dxa"/>
            <w:tcBorders>
              <w:top w:val="nil"/>
              <w:left w:val="nil"/>
              <w:bottom w:val="single" w:sz="8" w:space="0" w:color="auto"/>
              <w:right w:val="single" w:sz="8" w:space="0" w:color="auto"/>
            </w:tcBorders>
            <w:shd w:val="clear" w:color="auto" w:fill="auto"/>
            <w:vAlign w:val="center"/>
          </w:tcPr>
          <w:p w14:paraId="3D87968C" w14:textId="77777777" w:rsidR="006F3C80" w:rsidRPr="00BF3A19" w:rsidRDefault="006F3C80" w:rsidP="00D1761C">
            <w:pPr>
              <w:widowControl/>
              <w:autoSpaceDE/>
              <w:autoSpaceDN/>
              <w:adjustRightInd/>
              <w:jc w:val="center"/>
              <w:rPr>
                <w:rFonts w:ascii="Times New Roman" w:hAnsi="Times New Roman"/>
                <w:bCs/>
                <w:color w:val="000000"/>
                <w:sz w:val="20"/>
                <w:szCs w:val="20"/>
              </w:rPr>
            </w:pPr>
            <w:r w:rsidRPr="00526608">
              <w:rPr>
                <w:rFonts w:ascii="Times New Roman" w:hAnsi="Times New Roman"/>
                <w:bCs/>
                <w:color w:val="000000"/>
                <w:sz w:val="20"/>
                <w:szCs w:val="20"/>
              </w:rPr>
              <w:t>$</w:t>
            </w:r>
            <w:r>
              <w:rPr>
                <w:rFonts w:ascii="Times New Roman" w:hAnsi="Times New Roman"/>
                <w:bCs/>
                <w:color w:val="000000"/>
                <w:sz w:val="20"/>
                <w:szCs w:val="20"/>
              </w:rPr>
              <w:t>33.40</w:t>
            </w:r>
          </w:p>
        </w:tc>
        <w:tc>
          <w:tcPr>
            <w:tcW w:w="1080" w:type="dxa"/>
            <w:tcBorders>
              <w:top w:val="nil"/>
              <w:left w:val="nil"/>
              <w:bottom w:val="single" w:sz="8" w:space="0" w:color="auto"/>
              <w:right w:val="single" w:sz="8" w:space="0" w:color="auto"/>
            </w:tcBorders>
            <w:shd w:val="clear" w:color="auto" w:fill="auto"/>
            <w:vAlign w:val="center"/>
          </w:tcPr>
          <w:p w14:paraId="3D87968D" w14:textId="06F778FB" w:rsidR="006F3C80" w:rsidRPr="00BF3A19" w:rsidRDefault="006F3C80" w:rsidP="00291ACA">
            <w:pPr>
              <w:widowControl/>
              <w:autoSpaceDE/>
              <w:autoSpaceDN/>
              <w:adjustRightInd/>
              <w:jc w:val="center"/>
              <w:rPr>
                <w:rFonts w:ascii="Times New Roman" w:hAnsi="Times New Roman"/>
                <w:bCs/>
                <w:color w:val="000000"/>
                <w:sz w:val="20"/>
                <w:szCs w:val="20"/>
              </w:rPr>
            </w:pPr>
            <w:r w:rsidRPr="00526608">
              <w:rPr>
                <w:rFonts w:ascii="Times New Roman" w:hAnsi="Times New Roman"/>
                <w:bCs/>
                <w:color w:val="000000"/>
                <w:sz w:val="20"/>
                <w:szCs w:val="20"/>
              </w:rPr>
              <w:t>$</w:t>
            </w:r>
            <w:r w:rsidR="00291ACA">
              <w:rPr>
                <w:rFonts w:ascii="Times New Roman" w:hAnsi="Times New Roman"/>
                <w:bCs/>
                <w:color w:val="000000"/>
                <w:sz w:val="20"/>
                <w:szCs w:val="20"/>
              </w:rPr>
              <w:t xml:space="preserve">172,812 </w:t>
            </w:r>
          </w:p>
        </w:tc>
      </w:tr>
      <w:tr w:rsidR="006F3C80" w:rsidRPr="00526608" w14:paraId="3D879698" w14:textId="77777777" w:rsidTr="006F3C80">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3D87968F" w14:textId="77777777" w:rsidR="00526608" w:rsidRPr="00526608" w:rsidRDefault="00294784" w:rsidP="00D1761C">
            <w:pPr>
              <w:widowControl/>
              <w:autoSpaceDE/>
              <w:autoSpaceDN/>
              <w:adjustRightInd/>
              <w:jc w:val="center"/>
              <w:rPr>
                <w:rFonts w:ascii="Times New Roman" w:hAnsi="Times New Roman"/>
                <w:bCs/>
                <w:color w:val="000000"/>
                <w:sz w:val="20"/>
                <w:szCs w:val="20"/>
              </w:rPr>
            </w:pPr>
            <w:r w:rsidRPr="00294784">
              <w:rPr>
                <w:rFonts w:ascii="Times New Roman" w:hAnsi="Times New Roman"/>
                <w:bCs/>
                <w:color w:val="000000"/>
                <w:sz w:val="20"/>
                <w:szCs w:val="20"/>
              </w:rPr>
              <w:t>Individuals or Households</w:t>
            </w:r>
          </w:p>
        </w:tc>
        <w:tc>
          <w:tcPr>
            <w:tcW w:w="1260" w:type="dxa"/>
            <w:tcBorders>
              <w:top w:val="nil"/>
              <w:left w:val="nil"/>
              <w:bottom w:val="single" w:sz="8" w:space="0" w:color="auto"/>
              <w:right w:val="single" w:sz="8" w:space="0" w:color="auto"/>
            </w:tcBorders>
            <w:shd w:val="clear" w:color="auto" w:fill="auto"/>
            <w:vAlign w:val="center"/>
          </w:tcPr>
          <w:p w14:paraId="3D879690" w14:textId="77777777" w:rsidR="00526608" w:rsidRPr="00526608" w:rsidRDefault="00294784" w:rsidP="00D1761C">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I-102 Electronic Filing</w:t>
            </w:r>
          </w:p>
        </w:tc>
        <w:tc>
          <w:tcPr>
            <w:tcW w:w="1260" w:type="dxa"/>
            <w:tcBorders>
              <w:top w:val="nil"/>
              <w:left w:val="nil"/>
              <w:bottom w:val="single" w:sz="8" w:space="0" w:color="auto"/>
              <w:right w:val="single" w:sz="8" w:space="0" w:color="auto"/>
            </w:tcBorders>
            <w:shd w:val="clear" w:color="auto" w:fill="auto"/>
            <w:vAlign w:val="center"/>
          </w:tcPr>
          <w:p w14:paraId="3D879691" w14:textId="77777777" w:rsidR="00526608" w:rsidRPr="00526608" w:rsidRDefault="00294784" w:rsidP="00D1761C">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tcPr>
          <w:p w14:paraId="3D879692" w14:textId="77777777" w:rsidR="00526608" w:rsidRPr="00526608" w:rsidRDefault="00294784" w:rsidP="00D1761C">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tcPr>
          <w:p w14:paraId="3D879693" w14:textId="77777777" w:rsidR="00526608" w:rsidRPr="00BF3A19" w:rsidRDefault="00294784" w:rsidP="00D176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tcPr>
          <w:p w14:paraId="3D879694" w14:textId="77777777" w:rsidR="00526608" w:rsidRPr="00526608" w:rsidRDefault="00294784" w:rsidP="006F3C80">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0</w:t>
            </w:r>
          </w:p>
        </w:tc>
        <w:tc>
          <w:tcPr>
            <w:tcW w:w="990" w:type="dxa"/>
            <w:tcBorders>
              <w:top w:val="nil"/>
              <w:left w:val="nil"/>
              <w:bottom w:val="single" w:sz="8" w:space="0" w:color="auto"/>
              <w:right w:val="single" w:sz="8" w:space="0" w:color="auto"/>
            </w:tcBorders>
            <w:shd w:val="clear" w:color="auto" w:fill="auto"/>
            <w:vAlign w:val="center"/>
          </w:tcPr>
          <w:p w14:paraId="3D879695" w14:textId="77777777" w:rsidR="00526608" w:rsidRPr="00526608" w:rsidRDefault="00294784" w:rsidP="00D1761C">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0</w:t>
            </w:r>
          </w:p>
        </w:tc>
        <w:tc>
          <w:tcPr>
            <w:tcW w:w="900" w:type="dxa"/>
            <w:tcBorders>
              <w:top w:val="nil"/>
              <w:left w:val="nil"/>
              <w:bottom w:val="single" w:sz="8" w:space="0" w:color="auto"/>
              <w:right w:val="single" w:sz="8" w:space="0" w:color="auto"/>
            </w:tcBorders>
            <w:shd w:val="clear" w:color="auto" w:fill="auto"/>
            <w:vAlign w:val="center"/>
          </w:tcPr>
          <w:p w14:paraId="3D879696" w14:textId="79476FFF" w:rsidR="00526608" w:rsidRPr="00526608" w:rsidRDefault="00503C8C" w:rsidP="006F3C80">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tcPr>
          <w:p w14:paraId="3D879697" w14:textId="77777777" w:rsidR="00526608" w:rsidRPr="00526608" w:rsidRDefault="00294784" w:rsidP="00D1761C">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rsidR="00526608" w:rsidRPr="00BF3A19" w14:paraId="3D8796A2" w14:textId="77777777" w:rsidTr="006F3C80">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879699" w14:textId="77777777" w:rsidR="00526608" w:rsidRPr="006F3C80" w:rsidRDefault="00526608" w:rsidP="00D1761C">
            <w:pPr>
              <w:widowControl/>
              <w:autoSpaceDE/>
              <w:autoSpaceDN/>
              <w:adjustRightInd/>
              <w:jc w:val="center"/>
              <w:rPr>
                <w:rFonts w:ascii="Times New Roman" w:hAnsi="Times New Roman"/>
                <w:b/>
                <w:color w:val="000000"/>
                <w:sz w:val="20"/>
                <w:szCs w:val="20"/>
              </w:rPr>
            </w:pPr>
            <w:r w:rsidRPr="006F3C80">
              <w:rPr>
                <w:rFonts w:ascii="Times New Roman" w:hAnsi="Times New Roman"/>
                <w:b/>
                <w:bCs/>
                <w:color w:val="000000"/>
                <w:sz w:val="20"/>
                <w:szCs w:val="20"/>
              </w:rPr>
              <w:t>Total</w:t>
            </w:r>
          </w:p>
        </w:tc>
        <w:tc>
          <w:tcPr>
            <w:tcW w:w="1260" w:type="dxa"/>
            <w:tcBorders>
              <w:top w:val="nil"/>
              <w:left w:val="nil"/>
              <w:bottom w:val="single" w:sz="8" w:space="0" w:color="auto"/>
              <w:right w:val="single" w:sz="8" w:space="0" w:color="auto"/>
            </w:tcBorders>
            <w:shd w:val="clear" w:color="auto" w:fill="auto"/>
            <w:vAlign w:val="center"/>
            <w:hideMark/>
          </w:tcPr>
          <w:p w14:paraId="3D87969A" w14:textId="77777777" w:rsidR="00526608" w:rsidRPr="00BF3A19" w:rsidRDefault="00526608"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3D87969B" w14:textId="77777777" w:rsidR="00526608" w:rsidRPr="006F3C80" w:rsidRDefault="00526608" w:rsidP="00D1761C">
            <w:pPr>
              <w:widowControl/>
              <w:autoSpaceDE/>
              <w:autoSpaceDN/>
              <w:adjustRightInd/>
              <w:jc w:val="center"/>
              <w:rPr>
                <w:rFonts w:ascii="Times New Roman" w:hAnsi="Times New Roman"/>
                <w:b/>
                <w:color w:val="000000"/>
                <w:sz w:val="20"/>
                <w:szCs w:val="20"/>
              </w:rPr>
            </w:pPr>
            <w:r w:rsidRPr="006F3C80">
              <w:rPr>
                <w:rFonts w:ascii="Times New Roman" w:hAnsi="Times New Roman"/>
                <w:b/>
                <w:bCs/>
                <w:color w:val="000000"/>
                <w:sz w:val="20"/>
                <w:szCs w:val="20"/>
              </w:rPr>
              <w:t> </w:t>
            </w:r>
            <w:r w:rsidR="00294784" w:rsidRPr="006F3C80">
              <w:rPr>
                <w:rFonts w:ascii="Times New Roman" w:hAnsi="Times New Roman"/>
                <w:b/>
                <w:bCs/>
                <w:color w:val="000000"/>
                <w:sz w:val="20"/>
                <w:szCs w:val="20"/>
              </w:rPr>
              <w:t>6,899</w:t>
            </w:r>
          </w:p>
        </w:tc>
        <w:tc>
          <w:tcPr>
            <w:tcW w:w="1170" w:type="dxa"/>
            <w:tcBorders>
              <w:top w:val="nil"/>
              <w:left w:val="nil"/>
              <w:bottom w:val="single" w:sz="8" w:space="0" w:color="auto"/>
              <w:right w:val="single" w:sz="8" w:space="0" w:color="auto"/>
            </w:tcBorders>
            <w:shd w:val="clear" w:color="auto" w:fill="auto"/>
            <w:vAlign w:val="center"/>
            <w:hideMark/>
          </w:tcPr>
          <w:p w14:paraId="3D87969C" w14:textId="77777777" w:rsidR="00526608" w:rsidRPr="00BF3A19" w:rsidRDefault="00526608" w:rsidP="00D1761C">
            <w:pPr>
              <w:widowControl/>
              <w:autoSpaceDE/>
              <w:autoSpaceDN/>
              <w:adjustRightInd/>
              <w:jc w:val="center"/>
              <w:rPr>
                <w:rFonts w:ascii="Times New Roman" w:hAnsi="Times New Roman"/>
                <w:color w:val="000000"/>
                <w:sz w:val="20"/>
                <w:szCs w:val="20"/>
              </w:rPr>
            </w:pPr>
            <w:r w:rsidRPr="00BF3A19">
              <w:rPr>
                <w:rFonts w:ascii="Times New Roman" w:hAnsi="Times New Roman"/>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3D87969D" w14:textId="77777777" w:rsidR="00526608" w:rsidRPr="006F3C80" w:rsidRDefault="00294784" w:rsidP="00D1761C">
            <w:pPr>
              <w:widowControl/>
              <w:autoSpaceDE/>
              <w:autoSpaceDN/>
              <w:adjustRightInd/>
              <w:jc w:val="center"/>
              <w:rPr>
                <w:rFonts w:ascii="Times New Roman" w:hAnsi="Times New Roman"/>
                <w:b/>
                <w:color w:val="000000"/>
                <w:sz w:val="20"/>
                <w:szCs w:val="20"/>
              </w:rPr>
            </w:pPr>
            <w:r w:rsidRPr="006F3C80">
              <w:rPr>
                <w:rFonts w:ascii="Times New Roman" w:hAnsi="Times New Roman"/>
                <w:b/>
                <w:bCs/>
                <w:color w:val="000000"/>
                <w:sz w:val="20"/>
                <w:szCs w:val="20"/>
              </w:rPr>
              <w:t>6,899</w:t>
            </w:r>
            <w:r w:rsidR="00526608" w:rsidRPr="006F3C80">
              <w:rPr>
                <w:rFonts w:ascii="Times New Roman" w:hAnsi="Times New Roman"/>
                <w:b/>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3D87969E" w14:textId="77777777" w:rsidR="00526608" w:rsidRPr="006F3C80" w:rsidRDefault="00526608" w:rsidP="00D1761C">
            <w:pPr>
              <w:widowControl/>
              <w:autoSpaceDE/>
              <w:autoSpaceDN/>
              <w:adjustRightInd/>
              <w:jc w:val="center"/>
              <w:rPr>
                <w:rFonts w:ascii="Times New Roman" w:hAnsi="Times New Roman"/>
                <w:b/>
                <w:color w:val="000000"/>
                <w:sz w:val="20"/>
                <w:szCs w:val="20"/>
              </w:rPr>
            </w:pPr>
            <w:r w:rsidRPr="006F3C80">
              <w:rPr>
                <w:rFonts w:ascii="Times New Roman" w:hAnsi="Times New Roman"/>
                <w:b/>
                <w:bCs/>
                <w:color w:val="000000"/>
                <w:sz w:val="20"/>
                <w:szCs w:val="20"/>
              </w:rPr>
              <w:t> </w:t>
            </w:r>
            <w:r w:rsidR="00B97425" w:rsidRPr="006F3C80">
              <w:rPr>
                <w:rFonts w:ascii="Times New Roman" w:hAnsi="Times New Roman"/>
                <w:b/>
                <w:bCs/>
                <w:color w:val="000000"/>
                <w:sz w:val="20"/>
                <w:szCs w:val="20"/>
              </w:rPr>
              <w:t>.75</w:t>
            </w:r>
          </w:p>
        </w:tc>
        <w:tc>
          <w:tcPr>
            <w:tcW w:w="990" w:type="dxa"/>
            <w:tcBorders>
              <w:top w:val="nil"/>
              <w:left w:val="nil"/>
              <w:bottom w:val="single" w:sz="8" w:space="0" w:color="auto"/>
              <w:right w:val="single" w:sz="8" w:space="0" w:color="auto"/>
            </w:tcBorders>
            <w:shd w:val="clear" w:color="auto" w:fill="auto"/>
            <w:vAlign w:val="center"/>
            <w:hideMark/>
          </w:tcPr>
          <w:p w14:paraId="3D87969F" w14:textId="77777777" w:rsidR="00526608" w:rsidRPr="006F3C80" w:rsidRDefault="00526608" w:rsidP="00D1761C">
            <w:pPr>
              <w:widowControl/>
              <w:autoSpaceDE/>
              <w:autoSpaceDN/>
              <w:adjustRightInd/>
              <w:jc w:val="center"/>
              <w:rPr>
                <w:rFonts w:ascii="Times New Roman" w:hAnsi="Times New Roman"/>
                <w:b/>
                <w:color w:val="000000"/>
                <w:sz w:val="20"/>
                <w:szCs w:val="20"/>
              </w:rPr>
            </w:pPr>
            <w:r w:rsidRPr="006F3C80">
              <w:rPr>
                <w:rFonts w:ascii="Times New Roman" w:hAnsi="Times New Roman"/>
                <w:b/>
                <w:bCs/>
                <w:color w:val="000000"/>
                <w:sz w:val="20"/>
                <w:szCs w:val="20"/>
              </w:rPr>
              <w:t> </w:t>
            </w:r>
            <w:r w:rsidR="00B97425" w:rsidRPr="006F3C80">
              <w:rPr>
                <w:rFonts w:ascii="Times New Roman" w:hAnsi="Times New Roman"/>
                <w:b/>
                <w:color w:val="000000"/>
                <w:sz w:val="20"/>
                <w:szCs w:val="20"/>
              </w:rPr>
              <w:t>5,174</w:t>
            </w:r>
          </w:p>
        </w:tc>
        <w:tc>
          <w:tcPr>
            <w:tcW w:w="900" w:type="dxa"/>
            <w:tcBorders>
              <w:top w:val="nil"/>
              <w:left w:val="nil"/>
              <w:bottom w:val="single" w:sz="8" w:space="0" w:color="auto"/>
              <w:right w:val="single" w:sz="8" w:space="0" w:color="auto"/>
            </w:tcBorders>
            <w:shd w:val="clear" w:color="auto" w:fill="auto"/>
            <w:vAlign w:val="center"/>
            <w:hideMark/>
          </w:tcPr>
          <w:p w14:paraId="3D8796A0" w14:textId="77777777" w:rsidR="00526608" w:rsidRPr="006F3C80" w:rsidRDefault="00526608" w:rsidP="00D1761C">
            <w:pPr>
              <w:widowControl/>
              <w:autoSpaceDE/>
              <w:autoSpaceDN/>
              <w:adjustRightInd/>
              <w:jc w:val="center"/>
              <w:rPr>
                <w:rFonts w:ascii="Times New Roman" w:hAnsi="Times New Roman"/>
                <w:b/>
                <w:color w:val="000000"/>
                <w:sz w:val="20"/>
                <w:szCs w:val="20"/>
              </w:rPr>
            </w:pPr>
            <w:r w:rsidRPr="006F3C80">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3D8796A1" w14:textId="1C274571" w:rsidR="00526608" w:rsidRPr="006F3C80" w:rsidRDefault="00526608" w:rsidP="00291ACA">
            <w:pPr>
              <w:widowControl/>
              <w:autoSpaceDE/>
              <w:autoSpaceDN/>
              <w:adjustRightInd/>
              <w:jc w:val="center"/>
              <w:rPr>
                <w:rFonts w:ascii="Times New Roman" w:hAnsi="Times New Roman"/>
                <w:b/>
                <w:color w:val="000000"/>
                <w:sz w:val="20"/>
                <w:szCs w:val="20"/>
              </w:rPr>
            </w:pPr>
            <w:r w:rsidRPr="006F3C80">
              <w:rPr>
                <w:rFonts w:ascii="Times New Roman" w:hAnsi="Times New Roman"/>
                <w:b/>
                <w:bCs/>
                <w:color w:val="000000"/>
                <w:sz w:val="20"/>
                <w:szCs w:val="20"/>
              </w:rPr>
              <w:t> </w:t>
            </w:r>
            <w:r w:rsidR="00B97425" w:rsidRPr="006F3C80">
              <w:rPr>
                <w:rFonts w:ascii="Times New Roman" w:hAnsi="Times New Roman"/>
                <w:b/>
                <w:bCs/>
                <w:color w:val="000000"/>
                <w:sz w:val="20"/>
                <w:szCs w:val="20"/>
              </w:rPr>
              <w:t>$</w:t>
            </w:r>
            <w:r w:rsidR="00291ACA">
              <w:rPr>
                <w:rFonts w:ascii="Times New Roman" w:hAnsi="Times New Roman"/>
                <w:b/>
                <w:bCs/>
                <w:color w:val="000000"/>
                <w:sz w:val="20"/>
                <w:szCs w:val="20"/>
              </w:rPr>
              <w:t>172,812</w:t>
            </w:r>
          </w:p>
        </w:tc>
      </w:tr>
    </w:tbl>
    <w:p w14:paraId="3D8796A3" w14:textId="77777777" w:rsidR="00BF3A19" w:rsidRPr="00914A5D" w:rsidRDefault="00BF3A19" w:rsidP="00914A5D">
      <w:pPr>
        <w:tabs>
          <w:tab w:val="left" w:pos="-1440"/>
        </w:tabs>
        <w:ind w:left="1440" w:hanging="720"/>
        <w:rPr>
          <w:rFonts w:ascii="Times New Roman" w:hAnsi="Times New Roman"/>
        </w:rPr>
      </w:pPr>
    </w:p>
    <w:p w14:paraId="3D8796A4" w14:textId="77777777" w:rsidR="00526608" w:rsidRDefault="00B635A9" w:rsidP="000901D7">
      <w:pPr>
        <w:ind w:left="720"/>
        <w:jc w:val="both"/>
        <w:rPr>
          <w:rFonts w:ascii="Times New Roman" w:hAnsi="Times New Roman"/>
          <w:i/>
          <w:iCs/>
        </w:rPr>
      </w:pPr>
      <w:r w:rsidRPr="00215244">
        <w:rPr>
          <w:i/>
          <w:iCs/>
          <w:sz w:val="20"/>
          <w:szCs w:val="20"/>
        </w:rPr>
        <w:t xml:space="preserve">*  </w:t>
      </w:r>
      <w:r w:rsidR="006F3C80" w:rsidRPr="006F3C80">
        <w:rPr>
          <w:rFonts w:ascii="Times New Roman" w:hAnsi="Times New Roman"/>
          <w:i/>
          <w:iCs/>
          <w:sz w:val="20"/>
          <w:szCs w:val="20"/>
        </w:rPr>
        <w:t>The above Average Hourly Wage Rate is the May 2016 Bureau of Labor Statistics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14:paraId="3D8796A5" w14:textId="77777777" w:rsidR="00526608" w:rsidRDefault="00526608" w:rsidP="000901D7">
      <w:pPr>
        <w:tabs>
          <w:tab w:val="left" w:pos="-1440"/>
        </w:tabs>
        <w:ind w:left="720"/>
        <w:rPr>
          <w:rFonts w:ascii="Times New Roman" w:hAnsi="Times New Roman"/>
        </w:rPr>
      </w:pPr>
    </w:p>
    <w:p w14:paraId="3D8796A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D8796A7" w14:textId="77777777" w:rsidR="00B27061" w:rsidRPr="00AF45F2" w:rsidRDefault="00B27061" w:rsidP="00914A5D">
      <w:pPr>
        <w:ind w:left="720"/>
        <w:rPr>
          <w:rFonts w:ascii="Times New Roman" w:hAnsi="Times New Roman"/>
          <w:b/>
        </w:rPr>
      </w:pPr>
    </w:p>
    <w:p w14:paraId="3D8796A8"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D8796A9" w14:textId="77777777" w:rsidR="00B27061" w:rsidRPr="00914A5D" w:rsidRDefault="00B27061" w:rsidP="00914A5D">
      <w:pPr>
        <w:tabs>
          <w:tab w:val="left" w:pos="1080"/>
        </w:tabs>
        <w:ind w:left="1080" w:hanging="360"/>
        <w:rPr>
          <w:rFonts w:ascii="Times New Roman" w:hAnsi="Times New Roman"/>
          <w:b/>
        </w:rPr>
      </w:pPr>
    </w:p>
    <w:p w14:paraId="3D8796A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8796AB" w14:textId="77777777" w:rsidR="00B27061" w:rsidRPr="00914A5D" w:rsidRDefault="00B27061" w:rsidP="00914A5D">
      <w:pPr>
        <w:tabs>
          <w:tab w:val="left" w:pos="1080"/>
        </w:tabs>
        <w:ind w:left="1080" w:hanging="360"/>
        <w:rPr>
          <w:rFonts w:ascii="Times New Roman" w:hAnsi="Times New Roman"/>
          <w:b/>
        </w:rPr>
      </w:pPr>
    </w:p>
    <w:p w14:paraId="3D8796AC"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D8796AD" w14:textId="77777777" w:rsidR="001A595D" w:rsidRDefault="001A595D" w:rsidP="00914A5D">
      <w:pPr>
        <w:tabs>
          <w:tab w:val="left" w:pos="-1440"/>
        </w:tabs>
        <w:ind w:left="1440" w:hanging="720"/>
        <w:rPr>
          <w:rFonts w:ascii="Times New Roman" w:hAnsi="Times New Roman"/>
        </w:rPr>
      </w:pPr>
    </w:p>
    <w:p w14:paraId="3D8796AE" w14:textId="4A7BAB44" w:rsidR="00B97425" w:rsidRDefault="00B97425" w:rsidP="00B97425">
      <w:pPr>
        <w:tabs>
          <w:tab w:val="left" w:pos="-1440"/>
        </w:tabs>
        <w:ind w:left="720"/>
        <w:rPr>
          <w:rFonts w:ascii="Times New Roman" w:hAnsi="Times New Roman"/>
          <w:iCs/>
        </w:rPr>
      </w:pPr>
      <w:r w:rsidRPr="00AC0E79">
        <w:rPr>
          <w:rFonts w:ascii="Times New Roman" w:hAnsi="Times New Roman"/>
          <w:b/>
          <w:iCs/>
          <w:u w:val="single"/>
        </w:rPr>
        <w:t>Total Annual Cost Burden to Respondents</w:t>
      </w:r>
      <w:r w:rsidRPr="00AC0E79">
        <w:rPr>
          <w:rFonts w:ascii="Times New Roman" w:hAnsi="Times New Roman"/>
          <w:b/>
          <w:iCs/>
        </w:rPr>
        <w:t>:</w:t>
      </w:r>
      <w:r w:rsidRPr="00156167">
        <w:rPr>
          <w:rFonts w:ascii="Times New Roman" w:hAnsi="Times New Roman"/>
          <w:iCs/>
        </w:rPr>
        <w:t xml:space="preserve"> </w:t>
      </w:r>
      <w:r w:rsidRPr="00085EEA">
        <w:rPr>
          <w:rFonts w:ascii="Times New Roman" w:hAnsi="Times New Roman"/>
          <w:b/>
          <w:iCs/>
        </w:rPr>
        <w:t>$</w:t>
      </w:r>
      <w:r w:rsidR="002B1E47" w:rsidRPr="00085EEA">
        <w:rPr>
          <w:rFonts w:ascii="Times New Roman" w:hAnsi="Times New Roman"/>
          <w:b/>
          <w:iCs/>
        </w:rPr>
        <w:t>1,89</w:t>
      </w:r>
      <w:r w:rsidR="00677C0F">
        <w:rPr>
          <w:rFonts w:ascii="Times New Roman" w:hAnsi="Times New Roman"/>
          <w:b/>
          <w:iCs/>
        </w:rPr>
        <w:t>2,870</w:t>
      </w:r>
    </w:p>
    <w:p w14:paraId="3D8796AF" w14:textId="77777777" w:rsidR="00B97425" w:rsidRPr="00156167" w:rsidRDefault="00B97425" w:rsidP="00B97425">
      <w:pPr>
        <w:tabs>
          <w:tab w:val="left" w:pos="-1440"/>
        </w:tabs>
        <w:ind w:left="720"/>
        <w:rPr>
          <w:rFonts w:ascii="Times New Roman" w:hAnsi="Times New Roman"/>
          <w:iCs/>
        </w:rPr>
      </w:pPr>
    </w:p>
    <w:p w14:paraId="3D8796B0" w14:textId="77777777" w:rsidR="00526608" w:rsidRPr="00F822C0" w:rsidRDefault="00526608" w:rsidP="00526608">
      <w:pPr>
        <w:tabs>
          <w:tab w:val="left" w:pos="-1440"/>
        </w:tabs>
        <w:ind w:left="720"/>
        <w:rPr>
          <w:rFonts w:ascii="Times New Roman" w:hAnsi="Times New Roman"/>
          <w:iCs/>
        </w:rPr>
      </w:pPr>
      <w:r w:rsidRPr="00F822C0">
        <w:rPr>
          <w:rFonts w:ascii="Times New Roman" w:hAnsi="Times New Roman"/>
        </w:rPr>
        <w:t xml:space="preserve">There is no cost burden to respondents for start-up, maintenance, and operating costs associated with </w:t>
      </w:r>
      <w:r w:rsidR="00B97425">
        <w:rPr>
          <w:rFonts w:ascii="Times New Roman" w:hAnsi="Times New Roman"/>
        </w:rPr>
        <w:t>responding to this information collection.</w:t>
      </w:r>
      <w:r w:rsidRPr="00F822C0">
        <w:rPr>
          <w:rFonts w:ascii="Times New Roman" w:hAnsi="Times New Roman"/>
        </w:rPr>
        <w:t xml:space="preserve"> </w:t>
      </w:r>
      <w:r w:rsidRPr="00F822C0">
        <w:rPr>
          <w:rFonts w:ascii="Times New Roman" w:hAnsi="Times New Roman"/>
          <w:iCs/>
        </w:rPr>
        <w:t xml:space="preserve"> For informational purposes, there is a $</w:t>
      </w:r>
      <w:r w:rsidR="00845C66">
        <w:rPr>
          <w:rFonts w:ascii="Times New Roman" w:hAnsi="Times New Roman"/>
          <w:iCs/>
        </w:rPr>
        <w:t>445</w:t>
      </w:r>
      <w:r w:rsidR="00845C66" w:rsidRPr="00F822C0">
        <w:rPr>
          <w:rFonts w:ascii="Times New Roman" w:hAnsi="Times New Roman"/>
          <w:iCs/>
        </w:rPr>
        <w:t xml:space="preserve"> </w:t>
      </w:r>
      <w:r w:rsidRPr="00F822C0">
        <w:rPr>
          <w:rFonts w:ascii="Times New Roman" w:hAnsi="Times New Roman"/>
          <w:iCs/>
        </w:rPr>
        <w:t>fee charge associated with the filing of this information collection.</w:t>
      </w:r>
    </w:p>
    <w:p w14:paraId="3D8796B1" w14:textId="77777777" w:rsidR="00526608" w:rsidRPr="00F822C0" w:rsidRDefault="00526608" w:rsidP="00526608">
      <w:pPr>
        <w:tabs>
          <w:tab w:val="left" w:pos="-1440"/>
        </w:tabs>
        <w:ind w:left="720"/>
        <w:rPr>
          <w:rFonts w:ascii="Times New Roman" w:hAnsi="Times New Roman"/>
          <w:iCs/>
        </w:rPr>
      </w:pPr>
    </w:p>
    <w:p w14:paraId="3D8796B4" w14:textId="730A3D11" w:rsidR="00526608" w:rsidRDefault="00526608" w:rsidP="00526608">
      <w:pPr>
        <w:tabs>
          <w:tab w:val="left" w:pos="-1440"/>
        </w:tabs>
        <w:ind w:left="720"/>
        <w:rPr>
          <w:rFonts w:ascii="Times New Roman" w:hAnsi="Times New Roman"/>
          <w:iCs/>
        </w:rPr>
      </w:pPr>
      <w:r w:rsidRPr="00F822C0">
        <w:rPr>
          <w:rFonts w:ascii="Times New Roman" w:hAnsi="Times New Roman"/>
          <w:iCs/>
        </w:rPr>
        <w:t>This information collection may impose some out-of-pocket costs on respondents in addition to the time burden for form</w:t>
      </w:r>
      <w:r w:rsidR="00B97425">
        <w:rPr>
          <w:rFonts w:ascii="Times New Roman" w:hAnsi="Times New Roman"/>
          <w:iCs/>
        </w:rPr>
        <w:t xml:space="preserve"> </w:t>
      </w:r>
      <w:r w:rsidRPr="00F822C0">
        <w:rPr>
          <w:rFonts w:ascii="Times New Roman" w:hAnsi="Times New Roman"/>
          <w:iCs/>
        </w:rPr>
        <w:t xml:space="preserve">preparation.  </w:t>
      </w:r>
      <w:r w:rsidR="003C379B" w:rsidRPr="00C35877">
        <w:rPr>
          <w:rFonts w:ascii="Times New Roman" w:hAnsi="Times New Roman"/>
          <w:iCs/>
        </w:rPr>
        <w:t xml:space="preserve">USCIS estimates that the average cost for </w:t>
      </w:r>
      <w:r w:rsidRPr="00C35877">
        <w:rPr>
          <w:rFonts w:ascii="Times New Roman" w:hAnsi="Times New Roman"/>
          <w:iCs/>
        </w:rPr>
        <w:t xml:space="preserve">form preparation, legal services, translators, and document search and generation is $490 and </w:t>
      </w:r>
      <w:r w:rsidR="003C379B">
        <w:rPr>
          <w:rFonts w:ascii="Times New Roman" w:hAnsi="Times New Roman"/>
          <w:iCs/>
        </w:rPr>
        <w:t xml:space="preserve">that </w:t>
      </w:r>
      <w:r>
        <w:rPr>
          <w:rFonts w:ascii="Times New Roman" w:hAnsi="Times New Roman"/>
          <w:iCs/>
        </w:rPr>
        <w:t xml:space="preserve">approximately 56% of the </w:t>
      </w:r>
      <w:r w:rsidRPr="00C35877">
        <w:rPr>
          <w:rFonts w:ascii="Times New Roman" w:hAnsi="Times New Roman"/>
          <w:iCs/>
        </w:rPr>
        <w:t xml:space="preserve">total respondent population may incur this cost.  The total cost to respondents </w:t>
      </w:r>
      <w:r w:rsidR="00B97425">
        <w:rPr>
          <w:rFonts w:ascii="Times New Roman" w:hAnsi="Times New Roman"/>
          <w:iCs/>
        </w:rPr>
        <w:t xml:space="preserve">is therefore </w:t>
      </w:r>
      <w:r w:rsidRPr="00C35877">
        <w:rPr>
          <w:rFonts w:ascii="Times New Roman" w:hAnsi="Times New Roman"/>
          <w:iCs/>
        </w:rPr>
        <w:t xml:space="preserve">as follows: </w:t>
      </w:r>
      <w:r>
        <w:rPr>
          <w:rFonts w:ascii="Times New Roman" w:hAnsi="Times New Roman"/>
          <w:iCs/>
        </w:rPr>
        <w:t>6</w:t>
      </w:r>
      <w:r w:rsidR="003C379B">
        <w:rPr>
          <w:rFonts w:ascii="Times New Roman" w:hAnsi="Times New Roman"/>
          <w:iCs/>
        </w:rPr>
        <w:t xml:space="preserve">,899 </w:t>
      </w:r>
      <w:r w:rsidRPr="00C35877">
        <w:rPr>
          <w:rFonts w:ascii="Times New Roman" w:hAnsi="Times New Roman"/>
          <w:iCs/>
        </w:rPr>
        <w:t xml:space="preserve">respondents x </w:t>
      </w:r>
      <w:r w:rsidR="003C379B">
        <w:rPr>
          <w:rFonts w:ascii="Times New Roman" w:hAnsi="Times New Roman"/>
          <w:iCs/>
        </w:rPr>
        <w:t>56</w:t>
      </w:r>
      <w:r w:rsidRPr="00C35877">
        <w:rPr>
          <w:rFonts w:ascii="Times New Roman" w:hAnsi="Times New Roman"/>
          <w:iCs/>
        </w:rPr>
        <w:t xml:space="preserve">% of the population = </w:t>
      </w:r>
      <w:r>
        <w:rPr>
          <w:rFonts w:ascii="Times New Roman" w:hAnsi="Times New Roman"/>
          <w:iCs/>
        </w:rPr>
        <w:t>3,</w:t>
      </w:r>
      <w:r w:rsidR="003C379B">
        <w:rPr>
          <w:rFonts w:ascii="Times New Roman" w:hAnsi="Times New Roman"/>
          <w:iCs/>
        </w:rPr>
        <w:t xml:space="preserve">863 </w:t>
      </w:r>
      <w:r w:rsidRPr="00C35877">
        <w:rPr>
          <w:rFonts w:ascii="Times New Roman" w:hAnsi="Times New Roman"/>
          <w:iCs/>
        </w:rPr>
        <w:t>multiplied by the average cost per response of $490 =</w:t>
      </w:r>
      <w:r w:rsidRPr="00677C0F">
        <w:rPr>
          <w:rFonts w:ascii="Times New Roman" w:hAnsi="Times New Roman"/>
          <w:iCs/>
        </w:rPr>
        <w:t xml:space="preserve"> </w:t>
      </w:r>
      <w:r w:rsidRPr="00677C0F">
        <w:rPr>
          <w:rFonts w:ascii="Times New Roman" w:hAnsi="Times New Roman"/>
          <w:b/>
          <w:iCs/>
        </w:rPr>
        <w:t>$</w:t>
      </w:r>
      <w:r w:rsidR="00677C0F" w:rsidRPr="00677C0F">
        <w:rPr>
          <w:rFonts w:ascii="Times New Roman" w:hAnsi="Times New Roman"/>
          <w:b/>
          <w:iCs/>
        </w:rPr>
        <w:t>1,892,870</w:t>
      </w:r>
      <w:r w:rsidR="00F67821">
        <w:rPr>
          <w:rFonts w:ascii="Times New Roman" w:hAnsi="Times New Roman"/>
          <w:iCs/>
        </w:rPr>
        <w:t>.</w:t>
      </w:r>
      <w:r w:rsidR="002B1E47">
        <w:rPr>
          <w:rFonts w:ascii="Times New Roman" w:hAnsi="Times New Roman"/>
          <w:iCs/>
        </w:rPr>
        <w:t xml:space="preserve"> </w:t>
      </w:r>
    </w:p>
    <w:p w14:paraId="3D8796B5" w14:textId="77777777" w:rsidR="00B27061" w:rsidRPr="00AF45F2" w:rsidRDefault="00B27061" w:rsidP="00914A5D">
      <w:pPr>
        <w:ind w:left="1440" w:hanging="720"/>
        <w:rPr>
          <w:rFonts w:ascii="Times New Roman" w:hAnsi="Times New Roman"/>
        </w:rPr>
      </w:pPr>
    </w:p>
    <w:p w14:paraId="3D8796B6"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23EF301" w14:textId="77777777" w:rsidR="006F2B4C" w:rsidRDefault="006F2B4C" w:rsidP="00914A5D">
      <w:pPr>
        <w:tabs>
          <w:tab w:val="left" w:pos="-1440"/>
        </w:tabs>
        <w:ind w:left="720"/>
        <w:rPr>
          <w:rFonts w:ascii="Times New Roman" w:hAnsi="Times New Roman"/>
        </w:rPr>
      </w:pPr>
    </w:p>
    <w:p w14:paraId="3D8796BF" w14:textId="55805C39" w:rsidR="006C79B6" w:rsidRDefault="00526608" w:rsidP="00914A5D">
      <w:pPr>
        <w:tabs>
          <w:tab w:val="left" w:pos="-1440"/>
        </w:tabs>
        <w:ind w:left="720"/>
        <w:rPr>
          <w:rFonts w:ascii="Times New Roman" w:hAnsi="Times New Roman"/>
        </w:rPr>
      </w:pPr>
      <w:r w:rsidRPr="00F822C0">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w:t>
      </w:r>
      <w:r>
        <w:rPr>
          <w:rFonts w:ascii="Times New Roman" w:hAnsi="Times New Roman"/>
        </w:rPr>
        <w:t xml:space="preserve"> </w:t>
      </w:r>
      <w:r w:rsidRPr="00F822C0">
        <w:rPr>
          <w:rFonts w:ascii="Times New Roman" w:hAnsi="Times New Roman"/>
        </w:rPr>
        <w:t>USCIS uses the fee associated with an information collection as a reasonable measure of the collection’s costs to USCIS</w:t>
      </w:r>
      <w:r w:rsidR="006F2B4C">
        <w:rPr>
          <w:rFonts w:ascii="Times New Roman" w:hAnsi="Times New Roman"/>
        </w:rPr>
        <w:t>, since these</w:t>
      </w:r>
      <w:r w:rsidR="006F2B4C" w:rsidRPr="00F822C0">
        <w:rPr>
          <w:rFonts w:ascii="Times New Roman" w:hAnsi="Times New Roman"/>
        </w:rPr>
        <w:t xml:space="preserve"> fees </w:t>
      </w:r>
      <w:r w:rsidR="006F2B4C">
        <w:rPr>
          <w:rFonts w:ascii="Times New Roman" w:hAnsi="Times New Roman"/>
        </w:rPr>
        <w:t>are</w:t>
      </w:r>
      <w:r w:rsidR="006F2B4C" w:rsidRPr="00F822C0">
        <w:rPr>
          <w:rFonts w:ascii="Times New Roman" w:hAnsi="Times New Roman"/>
        </w:rPr>
        <w:t xml:space="preserve"> based on resource expenditures related to the benefit in question</w:t>
      </w:r>
      <w:r w:rsidRPr="00F822C0">
        <w:rPr>
          <w:rFonts w:ascii="Times New Roman" w:hAnsi="Times New Roman"/>
        </w:rPr>
        <w:t>.  USCIS has established the fee for Form I-102 at $</w:t>
      </w:r>
      <w:r w:rsidR="007C0CC2">
        <w:rPr>
          <w:rFonts w:ascii="Times New Roman" w:hAnsi="Times New Roman"/>
        </w:rPr>
        <w:t>445</w:t>
      </w:r>
      <w:r w:rsidRPr="00F822C0">
        <w:rPr>
          <w:rFonts w:ascii="Times New Roman" w:hAnsi="Times New Roman"/>
        </w:rPr>
        <w:t>.  The estimated cost of the program to USCIS is calculated by multiplying the estimated number of respondents by the fee and adding direct overhead costs for forms management.  The number of respondents 6,</w:t>
      </w:r>
      <w:r w:rsidR="003C379B">
        <w:rPr>
          <w:rFonts w:ascii="Times New Roman" w:hAnsi="Times New Roman"/>
        </w:rPr>
        <w:t>899</w:t>
      </w:r>
      <w:r w:rsidRPr="00F822C0">
        <w:rPr>
          <w:rFonts w:ascii="Times New Roman" w:hAnsi="Times New Roman"/>
        </w:rPr>
        <w:t xml:space="preserve"> x $</w:t>
      </w:r>
      <w:r w:rsidR="00845C66">
        <w:rPr>
          <w:rFonts w:ascii="Times New Roman" w:hAnsi="Times New Roman"/>
        </w:rPr>
        <w:t>445</w:t>
      </w:r>
      <w:r w:rsidR="00845C66" w:rsidRPr="00F822C0">
        <w:rPr>
          <w:rFonts w:ascii="Times New Roman" w:hAnsi="Times New Roman"/>
        </w:rPr>
        <w:t xml:space="preserve"> </w:t>
      </w:r>
      <w:r w:rsidRPr="00F822C0">
        <w:rPr>
          <w:rFonts w:ascii="Times New Roman" w:hAnsi="Times New Roman"/>
        </w:rPr>
        <w:t>fee is $</w:t>
      </w:r>
      <w:r w:rsidR="003C379B">
        <w:rPr>
          <w:rFonts w:ascii="Times New Roman" w:hAnsi="Times New Roman"/>
        </w:rPr>
        <w:t>3,070,055</w:t>
      </w:r>
      <w:r w:rsidRPr="00F822C0">
        <w:rPr>
          <w:rFonts w:ascii="Times New Roman" w:hAnsi="Times New Roman"/>
        </w:rPr>
        <w:t xml:space="preserve">.  The total cost to the government is </w:t>
      </w:r>
      <w:r w:rsidRPr="00C92C1D">
        <w:rPr>
          <w:rFonts w:ascii="Times New Roman" w:hAnsi="Times New Roman"/>
          <w:b/>
        </w:rPr>
        <w:t>$</w:t>
      </w:r>
      <w:r w:rsidR="00C92C1D" w:rsidRPr="00C92C1D">
        <w:rPr>
          <w:rFonts w:ascii="Times New Roman" w:hAnsi="Times New Roman"/>
          <w:b/>
        </w:rPr>
        <w:t>3,070,055</w:t>
      </w:r>
      <w:r w:rsidR="00C92C1D" w:rsidRPr="00F822C0">
        <w:rPr>
          <w:rFonts w:ascii="Times New Roman" w:hAnsi="Times New Roman"/>
        </w:rPr>
        <w:t xml:space="preserve">.  </w:t>
      </w:r>
    </w:p>
    <w:p w14:paraId="3D8796C0" w14:textId="77777777" w:rsidR="00526608" w:rsidRPr="00914A5D" w:rsidRDefault="00526608" w:rsidP="00914A5D">
      <w:pPr>
        <w:tabs>
          <w:tab w:val="left" w:pos="-1440"/>
        </w:tabs>
        <w:ind w:left="720"/>
        <w:rPr>
          <w:rFonts w:ascii="Times New Roman" w:hAnsi="Times New Roman"/>
        </w:rPr>
      </w:pPr>
    </w:p>
    <w:p w14:paraId="3D8796C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D8796C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109"/>
        <w:gridCol w:w="1310"/>
        <w:gridCol w:w="1136"/>
        <w:gridCol w:w="1282"/>
        <w:gridCol w:w="1430"/>
        <w:gridCol w:w="1430"/>
        <w:gridCol w:w="1282"/>
      </w:tblGrid>
      <w:tr w:rsidR="008A4764" w:rsidRPr="00920D27" w14:paraId="3D8796CA"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8796C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D8796C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D8796C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8796C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8796C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8796C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8796C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D8796D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D8796CB" w14:textId="77777777" w:rsidR="008A4764" w:rsidRPr="00920D27" w:rsidRDefault="00C53198" w:rsidP="008A4764">
            <w:pPr>
              <w:widowControl/>
              <w:autoSpaceDE/>
              <w:autoSpaceDN/>
              <w:adjustRightInd/>
              <w:jc w:val="center"/>
              <w:rPr>
                <w:rFonts w:ascii="Times New Roman" w:hAnsi="Times New Roman"/>
                <w:color w:val="000000"/>
              </w:rPr>
            </w:pPr>
            <w:r>
              <w:rPr>
                <w:rFonts w:ascii="Times New Roman" w:hAnsi="Times New Roman"/>
                <w:color w:val="000000"/>
              </w:rPr>
              <w:t>Application for Replacement/Initial Nonimmigrant Arrival-Departure Document</w:t>
            </w:r>
          </w:p>
        </w:tc>
        <w:tc>
          <w:tcPr>
            <w:tcW w:w="1310" w:type="dxa"/>
            <w:tcBorders>
              <w:top w:val="nil"/>
              <w:left w:val="nil"/>
              <w:bottom w:val="single" w:sz="8" w:space="0" w:color="auto"/>
              <w:right w:val="single" w:sz="8" w:space="0" w:color="auto"/>
            </w:tcBorders>
            <w:shd w:val="clear" w:color="auto" w:fill="auto"/>
            <w:vAlign w:val="center"/>
            <w:hideMark/>
          </w:tcPr>
          <w:p w14:paraId="3D8796CC"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D8796CD"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D8796CE"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D8796CF" w14:textId="77777777" w:rsidR="008A4764" w:rsidRPr="00920D27" w:rsidRDefault="00C53198" w:rsidP="00FD21A4">
            <w:pPr>
              <w:widowControl/>
              <w:autoSpaceDE/>
              <w:autoSpaceDN/>
              <w:adjustRightInd/>
              <w:jc w:val="center"/>
              <w:rPr>
                <w:rFonts w:ascii="Times New Roman" w:hAnsi="Times New Roman"/>
                <w:color w:val="000000"/>
              </w:rPr>
            </w:pPr>
            <w:r>
              <w:rPr>
                <w:rFonts w:ascii="Times New Roman" w:hAnsi="Times New Roman"/>
                <w:color w:val="000000"/>
              </w:rPr>
              <w:t>2,990</w:t>
            </w:r>
          </w:p>
        </w:tc>
        <w:tc>
          <w:tcPr>
            <w:tcW w:w="1430" w:type="dxa"/>
            <w:tcBorders>
              <w:top w:val="nil"/>
              <w:left w:val="nil"/>
              <w:bottom w:val="single" w:sz="8" w:space="0" w:color="auto"/>
              <w:right w:val="single" w:sz="8" w:space="0" w:color="auto"/>
            </w:tcBorders>
            <w:shd w:val="clear" w:color="auto" w:fill="auto"/>
            <w:vAlign w:val="center"/>
            <w:hideMark/>
          </w:tcPr>
          <w:p w14:paraId="3D8796D0" w14:textId="77777777" w:rsidR="008A4764" w:rsidRPr="00920D27" w:rsidRDefault="00CF7189" w:rsidP="00FD21A4">
            <w:pPr>
              <w:widowControl/>
              <w:autoSpaceDE/>
              <w:autoSpaceDN/>
              <w:adjustRightInd/>
              <w:jc w:val="center"/>
              <w:rPr>
                <w:rFonts w:ascii="Times New Roman" w:hAnsi="Times New Roman"/>
                <w:color w:val="000000"/>
              </w:rPr>
            </w:pPr>
            <w:r>
              <w:rPr>
                <w:rFonts w:ascii="Times New Roman" w:hAnsi="Times New Roman"/>
                <w:color w:val="000000"/>
              </w:rPr>
              <w:t>5,174</w:t>
            </w:r>
          </w:p>
        </w:tc>
        <w:tc>
          <w:tcPr>
            <w:tcW w:w="1282" w:type="dxa"/>
            <w:tcBorders>
              <w:top w:val="nil"/>
              <w:left w:val="nil"/>
              <w:bottom w:val="single" w:sz="8" w:space="0" w:color="auto"/>
              <w:right w:val="single" w:sz="8" w:space="0" w:color="auto"/>
            </w:tcBorders>
            <w:shd w:val="clear" w:color="auto" w:fill="auto"/>
            <w:vAlign w:val="center"/>
            <w:hideMark/>
          </w:tcPr>
          <w:p w14:paraId="3D8796D1" w14:textId="77777777" w:rsidR="008A4764" w:rsidRPr="00920D27" w:rsidRDefault="00CF7189" w:rsidP="00FD21A4">
            <w:pPr>
              <w:widowControl/>
              <w:autoSpaceDE/>
              <w:autoSpaceDN/>
              <w:adjustRightInd/>
              <w:jc w:val="center"/>
              <w:rPr>
                <w:rFonts w:ascii="Times New Roman" w:hAnsi="Times New Roman"/>
                <w:color w:val="000000"/>
              </w:rPr>
            </w:pPr>
            <w:r>
              <w:rPr>
                <w:rFonts w:ascii="Times New Roman" w:hAnsi="Times New Roman"/>
                <w:color w:val="000000"/>
              </w:rPr>
              <w:t>2,184</w:t>
            </w:r>
          </w:p>
        </w:tc>
      </w:tr>
      <w:tr w:rsidR="008A4764" w:rsidRPr="00BE4823" w14:paraId="3D8796DA"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D8796D3" w14:textId="77777777" w:rsidR="008A4764" w:rsidRPr="00BE4823" w:rsidRDefault="00C53198" w:rsidP="00FD21A4">
            <w:pPr>
              <w:widowControl/>
              <w:autoSpaceDE/>
              <w:autoSpaceDN/>
              <w:adjustRightInd/>
              <w:jc w:val="center"/>
              <w:rPr>
                <w:rFonts w:ascii="Times New Roman" w:hAnsi="Times New Roman"/>
                <w:bCs/>
                <w:color w:val="000000"/>
              </w:rPr>
            </w:pPr>
            <w:r>
              <w:rPr>
                <w:rFonts w:ascii="Times New Roman" w:hAnsi="Times New Roman"/>
                <w:bCs/>
                <w:color w:val="000000"/>
              </w:rPr>
              <w:t>I-102 Electronic Filing</w:t>
            </w:r>
          </w:p>
        </w:tc>
        <w:tc>
          <w:tcPr>
            <w:tcW w:w="1310" w:type="dxa"/>
            <w:tcBorders>
              <w:top w:val="nil"/>
              <w:left w:val="nil"/>
              <w:bottom w:val="single" w:sz="8" w:space="0" w:color="auto"/>
              <w:right w:val="single" w:sz="8" w:space="0" w:color="auto"/>
            </w:tcBorders>
            <w:shd w:val="clear" w:color="auto" w:fill="auto"/>
            <w:vAlign w:val="center"/>
          </w:tcPr>
          <w:p w14:paraId="3D8796D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D8796D5"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D8796D6"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D8796D7" w14:textId="77777777" w:rsidR="008A4764" w:rsidRPr="00BE4823" w:rsidRDefault="00CF7189" w:rsidP="00FD21A4">
            <w:pPr>
              <w:widowControl/>
              <w:autoSpaceDE/>
              <w:autoSpaceDN/>
              <w:adjustRightInd/>
              <w:jc w:val="center"/>
              <w:rPr>
                <w:rFonts w:ascii="Times New Roman" w:hAnsi="Times New Roman"/>
                <w:bCs/>
                <w:color w:val="000000"/>
              </w:rPr>
            </w:pPr>
            <w:r>
              <w:rPr>
                <w:rFonts w:ascii="Times New Roman" w:hAnsi="Times New Roman"/>
                <w:bCs/>
                <w:color w:val="000000"/>
              </w:rPr>
              <w:t>1,621</w:t>
            </w:r>
          </w:p>
        </w:tc>
        <w:tc>
          <w:tcPr>
            <w:tcW w:w="1430" w:type="dxa"/>
            <w:tcBorders>
              <w:top w:val="nil"/>
              <w:left w:val="nil"/>
              <w:bottom w:val="single" w:sz="8" w:space="0" w:color="auto"/>
              <w:right w:val="single" w:sz="8" w:space="0" w:color="auto"/>
            </w:tcBorders>
            <w:shd w:val="clear" w:color="auto" w:fill="auto"/>
            <w:vAlign w:val="center"/>
          </w:tcPr>
          <w:p w14:paraId="3D8796D8" w14:textId="77777777" w:rsidR="008A4764" w:rsidRPr="00BE4823" w:rsidRDefault="00CF7189"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D8796D9" w14:textId="77777777" w:rsidR="008A4764" w:rsidRPr="00BE4823" w:rsidRDefault="00CF7189" w:rsidP="00FD21A4">
            <w:pPr>
              <w:widowControl/>
              <w:autoSpaceDE/>
              <w:autoSpaceDN/>
              <w:adjustRightInd/>
              <w:jc w:val="center"/>
              <w:rPr>
                <w:rFonts w:ascii="Times New Roman" w:hAnsi="Times New Roman"/>
                <w:bCs/>
                <w:color w:val="000000"/>
              </w:rPr>
            </w:pPr>
            <w:r>
              <w:rPr>
                <w:rFonts w:ascii="Times New Roman" w:hAnsi="Times New Roman"/>
                <w:bCs/>
                <w:color w:val="000000"/>
              </w:rPr>
              <w:t>(1,621)</w:t>
            </w:r>
          </w:p>
        </w:tc>
      </w:tr>
      <w:tr w:rsidR="008A4764" w:rsidRPr="00920D27" w14:paraId="3D8796E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D8796D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D8796D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D8796D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D8796D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D8796DF" w14:textId="77777777" w:rsidR="008A4764" w:rsidRPr="00920D27" w:rsidRDefault="00CF7189" w:rsidP="00FD21A4">
            <w:pPr>
              <w:widowControl/>
              <w:autoSpaceDE/>
              <w:autoSpaceDN/>
              <w:adjustRightInd/>
              <w:jc w:val="center"/>
              <w:rPr>
                <w:rFonts w:ascii="Times New Roman" w:hAnsi="Times New Roman"/>
                <w:b/>
                <w:bCs/>
                <w:color w:val="000000"/>
              </w:rPr>
            </w:pPr>
            <w:r>
              <w:rPr>
                <w:rFonts w:ascii="Times New Roman" w:hAnsi="Times New Roman"/>
                <w:b/>
                <w:bCs/>
                <w:color w:val="000000"/>
              </w:rPr>
              <w:t>4,611</w:t>
            </w:r>
          </w:p>
        </w:tc>
        <w:tc>
          <w:tcPr>
            <w:tcW w:w="1430" w:type="dxa"/>
            <w:tcBorders>
              <w:top w:val="nil"/>
              <w:left w:val="nil"/>
              <w:bottom w:val="single" w:sz="8" w:space="0" w:color="auto"/>
              <w:right w:val="single" w:sz="8" w:space="0" w:color="auto"/>
            </w:tcBorders>
            <w:shd w:val="clear" w:color="auto" w:fill="auto"/>
            <w:vAlign w:val="center"/>
            <w:hideMark/>
          </w:tcPr>
          <w:p w14:paraId="3D8796E0" w14:textId="77777777" w:rsidR="008A4764" w:rsidRPr="00920D27" w:rsidRDefault="00CF7189" w:rsidP="00FD21A4">
            <w:pPr>
              <w:widowControl/>
              <w:autoSpaceDE/>
              <w:autoSpaceDN/>
              <w:adjustRightInd/>
              <w:jc w:val="center"/>
              <w:rPr>
                <w:rFonts w:ascii="Times New Roman" w:hAnsi="Times New Roman"/>
                <w:b/>
                <w:bCs/>
                <w:color w:val="000000"/>
              </w:rPr>
            </w:pPr>
            <w:r>
              <w:rPr>
                <w:rFonts w:ascii="Times New Roman" w:hAnsi="Times New Roman"/>
                <w:b/>
                <w:bCs/>
                <w:color w:val="000000"/>
              </w:rPr>
              <w:t>5,174</w:t>
            </w:r>
          </w:p>
        </w:tc>
        <w:tc>
          <w:tcPr>
            <w:tcW w:w="1282" w:type="dxa"/>
            <w:tcBorders>
              <w:top w:val="nil"/>
              <w:left w:val="nil"/>
              <w:bottom w:val="single" w:sz="8" w:space="0" w:color="auto"/>
              <w:right w:val="single" w:sz="8" w:space="0" w:color="auto"/>
            </w:tcBorders>
            <w:shd w:val="clear" w:color="auto" w:fill="auto"/>
            <w:vAlign w:val="center"/>
            <w:hideMark/>
          </w:tcPr>
          <w:p w14:paraId="3D8796E1" w14:textId="77777777" w:rsidR="008A4764" w:rsidRPr="00920D27" w:rsidRDefault="00CF7189" w:rsidP="00FD21A4">
            <w:pPr>
              <w:widowControl/>
              <w:autoSpaceDE/>
              <w:autoSpaceDN/>
              <w:adjustRightInd/>
              <w:jc w:val="center"/>
              <w:rPr>
                <w:rFonts w:ascii="Times New Roman" w:hAnsi="Times New Roman"/>
                <w:b/>
                <w:bCs/>
                <w:color w:val="000000"/>
              </w:rPr>
            </w:pPr>
            <w:r>
              <w:rPr>
                <w:rFonts w:ascii="Times New Roman" w:hAnsi="Times New Roman"/>
                <w:b/>
                <w:bCs/>
                <w:color w:val="000000"/>
              </w:rPr>
              <w:t>563</w:t>
            </w:r>
          </w:p>
        </w:tc>
      </w:tr>
    </w:tbl>
    <w:p w14:paraId="3D8796E3" w14:textId="77777777" w:rsidR="008A4764" w:rsidRDefault="008A4764" w:rsidP="00914A5D">
      <w:pPr>
        <w:tabs>
          <w:tab w:val="left" w:pos="-1440"/>
        </w:tabs>
        <w:ind w:left="720"/>
        <w:rPr>
          <w:rFonts w:ascii="Times New Roman" w:hAnsi="Times New Roman"/>
          <w:color w:val="FF0000"/>
        </w:rPr>
      </w:pPr>
    </w:p>
    <w:p w14:paraId="3D8796E4" w14:textId="77777777" w:rsidR="001A595D" w:rsidRPr="00B97425" w:rsidRDefault="00CF7189" w:rsidP="00914A5D">
      <w:pPr>
        <w:tabs>
          <w:tab w:val="left" w:pos="-1440"/>
        </w:tabs>
        <w:ind w:left="720"/>
        <w:rPr>
          <w:rFonts w:ascii="Times New Roman" w:hAnsi="Times New Roman"/>
        </w:rPr>
      </w:pPr>
      <w:r w:rsidRPr="00AC0E79">
        <w:rPr>
          <w:rFonts w:ascii="Times New Roman" w:hAnsi="Times New Roman"/>
        </w:rPr>
        <w:t xml:space="preserve">An increase in the estimated number of respondents has resulted in an increase in the total </w:t>
      </w:r>
      <w:r w:rsidR="00294784" w:rsidRPr="00AC0E79">
        <w:rPr>
          <w:rFonts w:ascii="Times New Roman" w:hAnsi="Times New Roman"/>
        </w:rPr>
        <w:t>public hour burden. USCIS has removed the hour burden associated with electronic filing, as this capability is not currently available.</w:t>
      </w:r>
    </w:p>
    <w:p w14:paraId="3D8796E5"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2109"/>
        <w:gridCol w:w="1310"/>
        <w:gridCol w:w="1136"/>
        <w:gridCol w:w="1282"/>
        <w:gridCol w:w="1430"/>
        <w:gridCol w:w="1430"/>
        <w:gridCol w:w="1282"/>
      </w:tblGrid>
      <w:tr w:rsidR="005B6129" w:rsidRPr="00920D27" w14:paraId="3D8796ED"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8796E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D8796E7"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D8796E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8796E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8796E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8796E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8796E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53198" w:rsidRPr="00920D27" w14:paraId="3D8796F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D8796EE" w14:textId="77777777" w:rsidR="00C53198" w:rsidRPr="00920D27" w:rsidRDefault="00C53198" w:rsidP="00A56B2D">
            <w:pPr>
              <w:widowControl/>
              <w:autoSpaceDE/>
              <w:autoSpaceDN/>
              <w:adjustRightInd/>
              <w:jc w:val="center"/>
              <w:rPr>
                <w:rFonts w:ascii="Times New Roman" w:hAnsi="Times New Roman"/>
                <w:color w:val="000000"/>
              </w:rPr>
            </w:pPr>
            <w:r>
              <w:rPr>
                <w:rFonts w:ascii="Times New Roman" w:hAnsi="Times New Roman"/>
                <w:color w:val="000000"/>
              </w:rPr>
              <w:t>Application for Replacement/Initial Nonimmigrant Arrival-Departure Document</w:t>
            </w:r>
          </w:p>
        </w:tc>
        <w:tc>
          <w:tcPr>
            <w:tcW w:w="1310" w:type="dxa"/>
            <w:tcBorders>
              <w:top w:val="nil"/>
              <w:left w:val="nil"/>
              <w:bottom w:val="single" w:sz="8" w:space="0" w:color="auto"/>
              <w:right w:val="single" w:sz="8" w:space="0" w:color="auto"/>
            </w:tcBorders>
            <w:shd w:val="clear" w:color="auto" w:fill="auto"/>
            <w:vAlign w:val="center"/>
            <w:hideMark/>
          </w:tcPr>
          <w:p w14:paraId="3D8796EF" w14:textId="77777777" w:rsidR="00C53198" w:rsidRPr="00920D27" w:rsidRDefault="00C53198"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D8796F0" w14:textId="77777777" w:rsidR="00C53198" w:rsidRPr="00920D27" w:rsidRDefault="00C53198"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D8796F1" w14:textId="77777777" w:rsidR="00C53198" w:rsidRPr="00920D27" w:rsidRDefault="00C53198"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D8796F2" w14:textId="385ECB01" w:rsidR="00C53198" w:rsidRPr="00920D27" w:rsidRDefault="006F2B4C" w:rsidP="00A56B2D">
            <w:pPr>
              <w:widowControl/>
              <w:autoSpaceDE/>
              <w:autoSpaceDN/>
              <w:adjustRightInd/>
              <w:jc w:val="center"/>
              <w:rPr>
                <w:rFonts w:ascii="Times New Roman" w:hAnsi="Times New Roman"/>
                <w:color w:val="000000"/>
              </w:rPr>
            </w:pPr>
            <w:r>
              <w:rPr>
                <w:rFonts w:ascii="Times New Roman" w:hAnsi="Times New Roman"/>
                <w:color w:val="000000"/>
              </w:rPr>
              <w:t>$</w:t>
            </w:r>
            <w:r w:rsidR="00C53198">
              <w:rPr>
                <w:rFonts w:ascii="Times New Roman" w:hAnsi="Times New Roman"/>
                <w:color w:val="000000"/>
              </w:rPr>
              <w:t>1,094,033</w:t>
            </w:r>
          </w:p>
        </w:tc>
        <w:tc>
          <w:tcPr>
            <w:tcW w:w="1430" w:type="dxa"/>
            <w:tcBorders>
              <w:top w:val="nil"/>
              <w:left w:val="nil"/>
              <w:bottom w:val="single" w:sz="8" w:space="0" w:color="auto"/>
              <w:right w:val="single" w:sz="8" w:space="0" w:color="auto"/>
            </w:tcBorders>
            <w:shd w:val="clear" w:color="auto" w:fill="auto"/>
            <w:vAlign w:val="center"/>
            <w:hideMark/>
          </w:tcPr>
          <w:p w14:paraId="3D8796F3" w14:textId="3AE7574B" w:rsidR="00C53198" w:rsidRPr="00C92C1D" w:rsidRDefault="00C92C1D" w:rsidP="00A56B2D">
            <w:pPr>
              <w:widowControl/>
              <w:autoSpaceDE/>
              <w:autoSpaceDN/>
              <w:adjustRightInd/>
              <w:jc w:val="center"/>
              <w:rPr>
                <w:rFonts w:ascii="Times New Roman" w:hAnsi="Times New Roman"/>
                <w:color w:val="000000"/>
              </w:rPr>
            </w:pPr>
            <w:r w:rsidRPr="00C92C1D">
              <w:rPr>
                <w:rFonts w:ascii="Times New Roman" w:hAnsi="Times New Roman"/>
                <w:iCs/>
                <w:color w:val="000000"/>
              </w:rPr>
              <w:t>$1,893,086</w:t>
            </w:r>
          </w:p>
        </w:tc>
        <w:tc>
          <w:tcPr>
            <w:tcW w:w="1282" w:type="dxa"/>
            <w:tcBorders>
              <w:top w:val="nil"/>
              <w:left w:val="nil"/>
              <w:bottom w:val="single" w:sz="8" w:space="0" w:color="auto"/>
              <w:right w:val="single" w:sz="8" w:space="0" w:color="auto"/>
            </w:tcBorders>
            <w:shd w:val="clear" w:color="auto" w:fill="auto"/>
            <w:vAlign w:val="center"/>
            <w:hideMark/>
          </w:tcPr>
          <w:p w14:paraId="3D8796F4" w14:textId="21CE74EA" w:rsidR="00C53198" w:rsidRPr="00920D27" w:rsidRDefault="00294784" w:rsidP="00C92C1D">
            <w:pPr>
              <w:widowControl/>
              <w:autoSpaceDE/>
              <w:autoSpaceDN/>
              <w:adjustRightInd/>
              <w:jc w:val="center"/>
              <w:rPr>
                <w:rFonts w:ascii="Times New Roman" w:hAnsi="Times New Roman"/>
                <w:color w:val="000000"/>
              </w:rPr>
            </w:pPr>
            <w:r>
              <w:rPr>
                <w:rFonts w:ascii="Times New Roman" w:hAnsi="Times New Roman"/>
                <w:color w:val="000000"/>
              </w:rPr>
              <w:t>$79</w:t>
            </w:r>
            <w:r w:rsidR="00C92C1D">
              <w:rPr>
                <w:rFonts w:ascii="Times New Roman" w:hAnsi="Times New Roman"/>
                <w:color w:val="000000"/>
              </w:rPr>
              <w:t>9,053</w:t>
            </w:r>
          </w:p>
        </w:tc>
      </w:tr>
      <w:tr w:rsidR="00C53198" w:rsidRPr="00BE4823" w14:paraId="3D8796F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D8796F6" w14:textId="77777777" w:rsidR="00C53198" w:rsidRPr="00BE4823" w:rsidRDefault="00C53198" w:rsidP="00A56B2D">
            <w:pPr>
              <w:widowControl/>
              <w:autoSpaceDE/>
              <w:autoSpaceDN/>
              <w:adjustRightInd/>
              <w:jc w:val="center"/>
              <w:rPr>
                <w:rFonts w:ascii="Times New Roman" w:hAnsi="Times New Roman"/>
                <w:bCs/>
                <w:color w:val="000000"/>
              </w:rPr>
            </w:pPr>
            <w:r>
              <w:rPr>
                <w:rFonts w:ascii="Times New Roman" w:hAnsi="Times New Roman"/>
                <w:bCs/>
                <w:color w:val="000000"/>
              </w:rPr>
              <w:t>I-102 Electronic Filing</w:t>
            </w:r>
          </w:p>
        </w:tc>
        <w:tc>
          <w:tcPr>
            <w:tcW w:w="1310" w:type="dxa"/>
            <w:tcBorders>
              <w:top w:val="nil"/>
              <w:left w:val="nil"/>
              <w:bottom w:val="single" w:sz="8" w:space="0" w:color="auto"/>
              <w:right w:val="single" w:sz="8" w:space="0" w:color="auto"/>
            </w:tcBorders>
            <w:shd w:val="clear" w:color="auto" w:fill="auto"/>
            <w:vAlign w:val="center"/>
          </w:tcPr>
          <w:p w14:paraId="3D8796F7" w14:textId="77777777" w:rsidR="00C53198" w:rsidRPr="00BE4823" w:rsidRDefault="00C53198"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D8796F8" w14:textId="77777777" w:rsidR="00C53198" w:rsidRPr="00BE4823" w:rsidRDefault="00C53198"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D8796F9" w14:textId="77777777" w:rsidR="00C53198" w:rsidRPr="00BE4823" w:rsidRDefault="00C53198"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D8796FA" w14:textId="279EA61A" w:rsidR="00C53198" w:rsidRPr="00BE4823" w:rsidRDefault="006F2B4C" w:rsidP="00A56B2D">
            <w:pPr>
              <w:widowControl/>
              <w:autoSpaceDE/>
              <w:autoSpaceDN/>
              <w:adjustRightInd/>
              <w:jc w:val="center"/>
              <w:rPr>
                <w:rFonts w:ascii="Times New Roman" w:hAnsi="Times New Roman"/>
                <w:bCs/>
                <w:color w:val="000000"/>
              </w:rPr>
            </w:pPr>
            <w:r>
              <w:rPr>
                <w:rFonts w:ascii="Times New Roman" w:hAnsi="Times New Roman"/>
                <w:bCs/>
                <w:color w:val="000000"/>
              </w:rPr>
              <w:t>$</w:t>
            </w:r>
            <w:r w:rsidR="00C53198">
              <w:rPr>
                <w:rFonts w:ascii="Times New Roman" w:hAnsi="Times New Roman"/>
                <w:bCs/>
                <w:color w:val="000000"/>
              </w:rPr>
              <w:t>766,948</w:t>
            </w:r>
          </w:p>
        </w:tc>
        <w:tc>
          <w:tcPr>
            <w:tcW w:w="1430" w:type="dxa"/>
            <w:tcBorders>
              <w:top w:val="nil"/>
              <w:left w:val="nil"/>
              <w:bottom w:val="single" w:sz="8" w:space="0" w:color="auto"/>
              <w:right w:val="single" w:sz="8" w:space="0" w:color="auto"/>
            </w:tcBorders>
            <w:shd w:val="clear" w:color="auto" w:fill="auto"/>
            <w:vAlign w:val="center"/>
          </w:tcPr>
          <w:p w14:paraId="3D8796FB" w14:textId="77777777" w:rsidR="00C53198" w:rsidRPr="00BE4823" w:rsidRDefault="00294784"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D8796FC" w14:textId="0C570AE4" w:rsidR="00C53198" w:rsidRPr="00BE4823" w:rsidRDefault="00294784" w:rsidP="00294784">
            <w:pPr>
              <w:widowControl/>
              <w:autoSpaceDE/>
              <w:autoSpaceDN/>
              <w:adjustRightInd/>
              <w:jc w:val="center"/>
              <w:rPr>
                <w:rFonts w:ascii="Times New Roman" w:hAnsi="Times New Roman"/>
                <w:bCs/>
                <w:color w:val="000000"/>
              </w:rPr>
            </w:pPr>
            <w:r>
              <w:rPr>
                <w:rFonts w:ascii="Times New Roman" w:hAnsi="Times New Roman"/>
                <w:bCs/>
                <w:color w:val="000000"/>
              </w:rPr>
              <w:t>(</w:t>
            </w:r>
            <w:r w:rsidR="006F2B4C">
              <w:rPr>
                <w:rFonts w:ascii="Times New Roman" w:hAnsi="Times New Roman"/>
                <w:bCs/>
                <w:color w:val="000000"/>
              </w:rPr>
              <w:t>$</w:t>
            </w:r>
            <w:r>
              <w:rPr>
                <w:rFonts w:ascii="Times New Roman" w:hAnsi="Times New Roman"/>
                <w:bCs/>
                <w:color w:val="000000"/>
              </w:rPr>
              <w:t>766,948)</w:t>
            </w:r>
          </w:p>
        </w:tc>
      </w:tr>
      <w:tr w:rsidR="005B6129" w:rsidRPr="00920D27" w14:paraId="3D87970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D8796F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D8796F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D87970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D87970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D879702" w14:textId="77777777" w:rsidR="005B6129" w:rsidRPr="00920D27" w:rsidRDefault="00294784" w:rsidP="00A56B2D">
            <w:pPr>
              <w:widowControl/>
              <w:autoSpaceDE/>
              <w:autoSpaceDN/>
              <w:adjustRightInd/>
              <w:jc w:val="center"/>
              <w:rPr>
                <w:rFonts w:ascii="Times New Roman" w:hAnsi="Times New Roman"/>
                <w:b/>
                <w:bCs/>
                <w:color w:val="000000"/>
              </w:rPr>
            </w:pPr>
            <w:r>
              <w:rPr>
                <w:rFonts w:ascii="Times New Roman" w:hAnsi="Times New Roman"/>
                <w:b/>
                <w:bCs/>
                <w:color w:val="000000"/>
              </w:rPr>
              <w:t>$1,860,981</w:t>
            </w:r>
          </w:p>
        </w:tc>
        <w:tc>
          <w:tcPr>
            <w:tcW w:w="1430" w:type="dxa"/>
            <w:tcBorders>
              <w:top w:val="nil"/>
              <w:left w:val="nil"/>
              <w:bottom w:val="single" w:sz="8" w:space="0" w:color="auto"/>
              <w:right w:val="single" w:sz="8" w:space="0" w:color="auto"/>
            </w:tcBorders>
            <w:shd w:val="clear" w:color="auto" w:fill="auto"/>
            <w:vAlign w:val="center"/>
            <w:hideMark/>
          </w:tcPr>
          <w:p w14:paraId="3D879703" w14:textId="7647E345" w:rsidR="005B6129" w:rsidRPr="00920D27" w:rsidRDefault="00C92C1D" w:rsidP="00A56B2D">
            <w:pPr>
              <w:widowControl/>
              <w:autoSpaceDE/>
              <w:autoSpaceDN/>
              <w:adjustRightInd/>
              <w:jc w:val="center"/>
              <w:rPr>
                <w:rFonts w:ascii="Times New Roman" w:hAnsi="Times New Roman"/>
                <w:b/>
                <w:bCs/>
                <w:color w:val="000000"/>
              </w:rPr>
            </w:pPr>
            <w:r w:rsidRPr="00084039">
              <w:rPr>
                <w:rFonts w:ascii="Times New Roman" w:hAnsi="Times New Roman"/>
                <w:b/>
                <w:iCs/>
              </w:rPr>
              <w:t>$1,893,086</w:t>
            </w:r>
          </w:p>
        </w:tc>
        <w:tc>
          <w:tcPr>
            <w:tcW w:w="1282" w:type="dxa"/>
            <w:tcBorders>
              <w:top w:val="nil"/>
              <w:left w:val="nil"/>
              <w:bottom w:val="single" w:sz="8" w:space="0" w:color="auto"/>
              <w:right w:val="single" w:sz="8" w:space="0" w:color="auto"/>
            </w:tcBorders>
            <w:shd w:val="clear" w:color="auto" w:fill="auto"/>
            <w:vAlign w:val="center"/>
            <w:hideMark/>
          </w:tcPr>
          <w:p w14:paraId="3D879704" w14:textId="3D443145" w:rsidR="005B6129" w:rsidRPr="00920D27" w:rsidRDefault="00294784" w:rsidP="00C92C1D">
            <w:pPr>
              <w:widowControl/>
              <w:autoSpaceDE/>
              <w:autoSpaceDN/>
              <w:adjustRightInd/>
              <w:jc w:val="center"/>
              <w:rPr>
                <w:rFonts w:ascii="Times New Roman" w:hAnsi="Times New Roman"/>
                <w:b/>
                <w:bCs/>
                <w:color w:val="000000"/>
              </w:rPr>
            </w:pPr>
            <w:r>
              <w:rPr>
                <w:rFonts w:ascii="Times New Roman" w:hAnsi="Times New Roman"/>
                <w:b/>
                <w:bCs/>
                <w:color w:val="000000"/>
              </w:rPr>
              <w:t>$3</w:t>
            </w:r>
            <w:r w:rsidR="00C92C1D">
              <w:rPr>
                <w:rFonts w:ascii="Times New Roman" w:hAnsi="Times New Roman"/>
                <w:b/>
                <w:bCs/>
                <w:color w:val="000000"/>
              </w:rPr>
              <w:t>2,105</w:t>
            </w:r>
          </w:p>
        </w:tc>
      </w:tr>
    </w:tbl>
    <w:p w14:paraId="3D879706" w14:textId="77777777" w:rsidR="00294784" w:rsidRDefault="00294784" w:rsidP="005B6129">
      <w:pPr>
        <w:tabs>
          <w:tab w:val="left" w:pos="-1440"/>
        </w:tabs>
        <w:ind w:left="720"/>
        <w:rPr>
          <w:rFonts w:ascii="Times New Roman" w:hAnsi="Times New Roman"/>
          <w:color w:val="FF0000"/>
        </w:rPr>
      </w:pPr>
    </w:p>
    <w:p w14:paraId="3D879707" w14:textId="4C8FE3F7" w:rsidR="005B6129" w:rsidRPr="00B97425" w:rsidRDefault="00294784" w:rsidP="005B6129">
      <w:pPr>
        <w:tabs>
          <w:tab w:val="left" w:pos="-1440"/>
        </w:tabs>
        <w:ind w:left="720"/>
        <w:rPr>
          <w:rFonts w:ascii="Times New Roman" w:hAnsi="Times New Roman"/>
        </w:rPr>
      </w:pPr>
      <w:r w:rsidRPr="00AC0E79">
        <w:rPr>
          <w:rFonts w:ascii="Times New Roman" w:hAnsi="Times New Roman"/>
        </w:rPr>
        <w:t>An increase in the estimated number of respondents for Form I-102 ha</w:t>
      </w:r>
      <w:r w:rsidR="006F2B4C">
        <w:rPr>
          <w:rFonts w:ascii="Times New Roman" w:hAnsi="Times New Roman"/>
        </w:rPr>
        <w:t>s</w:t>
      </w:r>
      <w:r w:rsidRPr="00AC0E79">
        <w:rPr>
          <w:rFonts w:ascii="Times New Roman" w:hAnsi="Times New Roman"/>
        </w:rPr>
        <w:t xml:space="preserve"> resulted in an increase in the total public cost burden. USCIS has removed the cost burden associated with electronic filing, as this capability is not currently available.</w:t>
      </w:r>
    </w:p>
    <w:p w14:paraId="3D879708" w14:textId="77777777" w:rsidR="005B6129" w:rsidRPr="0029577A" w:rsidRDefault="005B6129" w:rsidP="00914A5D">
      <w:pPr>
        <w:ind w:left="720"/>
        <w:rPr>
          <w:rFonts w:ascii="Times New Roman" w:hAnsi="Times New Roman"/>
        </w:rPr>
      </w:pPr>
    </w:p>
    <w:p w14:paraId="3D879709"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D87970A" w14:textId="77777777" w:rsidR="001A595D" w:rsidRPr="00914A5D" w:rsidRDefault="001A595D" w:rsidP="00914A5D">
      <w:pPr>
        <w:tabs>
          <w:tab w:val="left" w:pos="-1440"/>
        </w:tabs>
        <w:ind w:left="720"/>
        <w:rPr>
          <w:rFonts w:ascii="Times New Roman" w:hAnsi="Times New Roman"/>
        </w:rPr>
      </w:pPr>
    </w:p>
    <w:p w14:paraId="3D87970B"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D87970C" w14:textId="77777777" w:rsidR="00B27061" w:rsidRPr="000B00D2" w:rsidRDefault="00B27061" w:rsidP="00914A5D">
      <w:pPr>
        <w:ind w:left="720"/>
        <w:rPr>
          <w:rFonts w:ascii="Times New Roman" w:hAnsi="Times New Roman"/>
        </w:rPr>
      </w:pPr>
    </w:p>
    <w:p w14:paraId="3D87970D"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D87970E" w14:textId="77777777" w:rsidR="006C79B6" w:rsidRPr="008A4764" w:rsidRDefault="006C79B6" w:rsidP="00914A5D">
      <w:pPr>
        <w:tabs>
          <w:tab w:val="left" w:pos="-1440"/>
        </w:tabs>
        <w:ind w:left="720"/>
        <w:rPr>
          <w:rFonts w:ascii="Times New Roman" w:hAnsi="Times New Roman"/>
        </w:rPr>
      </w:pPr>
    </w:p>
    <w:p w14:paraId="3D87970F"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D879710" w14:textId="77777777" w:rsidR="00B27061" w:rsidRPr="000B00D2" w:rsidRDefault="00B27061" w:rsidP="00914A5D">
      <w:pPr>
        <w:ind w:left="720"/>
        <w:rPr>
          <w:rFonts w:ascii="Times New Roman" w:hAnsi="Times New Roman"/>
        </w:rPr>
      </w:pPr>
    </w:p>
    <w:p w14:paraId="3D87971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D879712" w14:textId="77777777" w:rsidR="006C79B6" w:rsidRPr="000B00D2" w:rsidRDefault="006C79B6" w:rsidP="00914A5D">
      <w:pPr>
        <w:tabs>
          <w:tab w:val="left" w:pos="-1440"/>
        </w:tabs>
        <w:ind w:left="720"/>
        <w:rPr>
          <w:rFonts w:ascii="Times New Roman" w:hAnsi="Times New Roman"/>
        </w:rPr>
      </w:pPr>
    </w:p>
    <w:p w14:paraId="3D879713"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D879714" w14:textId="77777777" w:rsidR="006C79B6" w:rsidRPr="000B00D2" w:rsidRDefault="006C79B6" w:rsidP="00914A5D">
      <w:pPr>
        <w:ind w:left="720"/>
        <w:rPr>
          <w:rFonts w:ascii="Times New Roman" w:hAnsi="Times New Roman"/>
        </w:rPr>
      </w:pPr>
    </w:p>
    <w:p w14:paraId="3D879715"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D879716"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D87971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D879718"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64A472" w15:done="0"/>
  <w15:commentEx w15:paraId="79E952C2" w15:done="0"/>
  <w15:commentEx w15:paraId="40DCBB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79723" w14:textId="77777777" w:rsidR="00662686" w:rsidRDefault="00662686">
      <w:r>
        <w:separator/>
      </w:r>
    </w:p>
  </w:endnote>
  <w:endnote w:type="continuationSeparator" w:id="0">
    <w:p w14:paraId="3D879724" w14:textId="77777777" w:rsidR="00662686" w:rsidRDefault="0066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79725"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879726"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79727" w14:textId="77777777" w:rsidR="006049A7" w:rsidRDefault="006049A7">
    <w:pPr>
      <w:spacing w:line="240" w:lineRule="exact"/>
    </w:pPr>
  </w:p>
  <w:p w14:paraId="3D879728"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A208C">
      <w:rPr>
        <w:rFonts w:ascii="Times New Roman" w:hAnsi="Times New Roman"/>
        <w:noProof/>
      </w:rPr>
      <w:t>2</w:t>
    </w:r>
    <w:r w:rsidRPr="000712DA">
      <w:rPr>
        <w:rFonts w:ascii="Times New Roman" w:hAnsi="Times New Roman"/>
      </w:rPr>
      <w:fldChar w:fldCharType="end"/>
    </w:r>
  </w:p>
  <w:p w14:paraId="3D879729"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79721" w14:textId="77777777" w:rsidR="00662686" w:rsidRDefault="00662686">
      <w:r>
        <w:separator/>
      </w:r>
    </w:p>
  </w:footnote>
  <w:footnote w:type="continuationSeparator" w:id="0">
    <w:p w14:paraId="3D879722" w14:textId="77777777" w:rsidR="00662686" w:rsidRDefault="00662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2815BF"/>
    <w:multiLevelType w:val="hybridMultilevel"/>
    <w:tmpl w:val="DB2E04CA"/>
    <w:lvl w:ilvl="0" w:tplc="BBF4FF46">
      <w:start w:val="1"/>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Gwendolen">
    <w15:presenceInfo w15:providerId="None" w15:userId="Brown, Gwendo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4923"/>
    <w:rsid w:val="000712DA"/>
    <w:rsid w:val="00073A47"/>
    <w:rsid w:val="00080CE0"/>
    <w:rsid w:val="00085EEA"/>
    <w:rsid w:val="000901D7"/>
    <w:rsid w:val="000A42FA"/>
    <w:rsid w:val="000B00D2"/>
    <w:rsid w:val="000F1A9A"/>
    <w:rsid w:val="0010769F"/>
    <w:rsid w:val="00122CB8"/>
    <w:rsid w:val="00174D10"/>
    <w:rsid w:val="0019320E"/>
    <w:rsid w:val="001A595D"/>
    <w:rsid w:val="001D6AF3"/>
    <w:rsid w:val="002118A0"/>
    <w:rsid w:val="00215244"/>
    <w:rsid w:val="00291ACA"/>
    <w:rsid w:val="00294784"/>
    <w:rsid w:val="0029577A"/>
    <w:rsid w:val="002A4A73"/>
    <w:rsid w:val="002B1E47"/>
    <w:rsid w:val="002D73B7"/>
    <w:rsid w:val="002E199D"/>
    <w:rsid w:val="002E7594"/>
    <w:rsid w:val="00330C05"/>
    <w:rsid w:val="003503C3"/>
    <w:rsid w:val="00354A9A"/>
    <w:rsid w:val="003A0F52"/>
    <w:rsid w:val="003C379B"/>
    <w:rsid w:val="00404CE0"/>
    <w:rsid w:val="00494557"/>
    <w:rsid w:val="004F3779"/>
    <w:rsid w:val="00500566"/>
    <w:rsid w:val="00503C8C"/>
    <w:rsid w:val="005170D2"/>
    <w:rsid w:val="00525E40"/>
    <w:rsid w:val="00526608"/>
    <w:rsid w:val="0054585A"/>
    <w:rsid w:val="005543AD"/>
    <w:rsid w:val="00590B61"/>
    <w:rsid w:val="005B6129"/>
    <w:rsid w:val="005C3DD7"/>
    <w:rsid w:val="005D14DE"/>
    <w:rsid w:val="00603702"/>
    <w:rsid w:val="006049A7"/>
    <w:rsid w:val="00662686"/>
    <w:rsid w:val="00677C0F"/>
    <w:rsid w:val="006A0CC6"/>
    <w:rsid w:val="006A208C"/>
    <w:rsid w:val="006B0B31"/>
    <w:rsid w:val="006B38F6"/>
    <w:rsid w:val="006C79B6"/>
    <w:rsid w:val="006E51F8"/>
    <w:rsid w:val="006E606E"/>
    <w:rsid w:val="006F083F"/>
    <w:rsid w:val="006F2B4C"/>
    <w:rsid w:val="006F3C80"/>
    <w:rsid w:val="00703B09"/>
    <w:rsid w:val="007312F9"/>
    <w:rsid w:val="00740E49"/>
    <w:rsid w:val="00765E88"/>
    <w:rsid w:val="00792B9D"/>
    <w:rsid w:val="007B32A5"/>
    <w:rsid w:val="007C03A1"/>
    <w:rsid w:val="007C0CC2"/>
    <w:rsid w:val="007E5F25"/>
    <w:rsid w:val="007E6F17"/>
    <w:rsid w:val="007F5988"/>
    <w:rsid w:val="00807BA2"/>
    <w:rsid w:val="0082362E"/>
    <w:rsid w:val="008255EE"/>
    <w:rsid w:val="00833B6C"/>
    <w:rsid w:val="00845C66"/>
    <w:rsid w:val="00871DBB"/>
    <w:rsid w:val="008A4764"/>
    <w:rsid w:val="008D7291"/>
    <w:rsid w:val="008F233F"/>
    <w:rsid w:val="008F74F4"/>
    <w:rsid w:val="009147A2"/>
    <w:rsid w:val="00914A5D"/>
    <w:rsid w:val="00921351"/>
    <w:rsid w:val="00974223"/>
    <w:rsid w:val="009A53AD"/>
    <w:rsid w:val="009D1DF6"/>
    <w:rsid w:val="009D5D2B"/>
    <w:rsid w:val="009F15D0"/>
    <w:rsid w:val="00A05B27"/>
    <w:rsid w:val="00A22684"/>
    <w:rsid w:val="00A3466A"/>
    <w:rsid w:val="00A5237F"/>
    <w:rsid w:val="00A56B2D"/>
    <w:rsid w:val="00AC0E79"/>
    <w:rsid w:val="00AF45F2"/>
    <w:rsid w:val="00B0571D"/>
    <w:rsid w:val="00B1471A"/>
    <w:rsid w:val="00B27061"/>
    <w:rsid w:val="00B31EBB"/>
    <w:rsid w:val="00B635A9"/>
    <w:rsid w:val="00B7349D"/>
    <w:rsid w:val="00B94C61"/>
    <w:rsid w:val="00B97425"/>
    <w:rsid w:val="00BB4B0A"/>
    <w:rsid w:val="00BD3260"/>
    <w:rsid w:val="00BE3C63"/>
    <w:rsid w:val="00BF3A19"/>
    <w:rsid w:val="00C04531"/>
    <w:rsid w:val="00C53198"/>
    <w:rsid w:val="00C62A1F"/>
    <w:rsid w:val="00C9224C"/>
    <w:rsid w:val="00C92C1D"/>
    <w:rsid w:val="00C93753"/>
    <w:rsid w:val="00CD6D53"/>
    <w:rsid w:val="00CF7189"/>
    <w:rsid w:val="00D15779"/>
    <w:rsid w:val="00D22B13"/>
    <w:rsid w:val="00D80E94"/>
    <w:rsid w:val="00D8149E"/>
    <w:rsid w:val="00DA2D6B"/>
    <w:rsid w:val="00DE08FF"/>
    <w:rsid w:val="00E15619"/>
    <w:rsid w:val="00E47D2F"/>
    <w:rsid w:val="00E61E1B"/>
    <w:rsid w:val="00E85D6D"/>
    <w:rsid w:val="00E91139"/>
    <w:rsid w:val="00E92775"/>
    <w:rsid w:val="00EA1FB2"/>
    <w:rsid w:val="00EC3504"/>
    <w:rsid w:val="00EE01E0"/>
    <w:rsid w:val="00EE6203"/>
    <w:rsid w:val="00EF6CC3"/>
    <w:rsid w:val="00F6052F"/>
    <w:rsid w:val="00F67821"/>
    <w:rsid w:val="00F92D16"/>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3D87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0901D7"/>
    <w:rPr>
      <w:sz w:val="16"/>
      <w:szCs w:val="16"/>
    </w:rPr>
  </w:style>
  <w:style w:type="paragraph" w:styleId="CommentText">
    <w:name w:val="annotation text"/>
    <w:basedOn w:val="Normal"/>
    <w:link w:val="CommentTextChar"/>
    <w:rsid w:val="000901D7"/>
    <w:rPr>
      <w:sz w:val="20"/>
      <w:szCs w:val="20"/>
    </w:rPr>
  </w:style>
  <w:style w:type="character" w:customStyle="1" w:styleId="CommentTextChar">
    <w:name w:val="Comment Text Char"/>
    <w:basedOn w:val="DefaultParagraphFont"/>
    <w:link w:val="CommentText"/>
    <w:rsid w:val="000901D7"/>
    <w:rPr>
      <w:rFonts w:ascii="Courier" w:hAnsi="Courier"/>
    </w:rPr>
  </w:style>
  <w:style w:type="paragraph" w:styleId="CommentSubject">
    <w:name w:val="annotation subject"/>
    <w:basedOn w:val="CommentText"/>
    <w:next w:val="CommentText"/>
    <w:link w:val="CommentSubjectChar"/>
    <w:rsid w:val="000901D7"/>
    <w:rPr>
      <w:b/>
      <w:bCs/>
    </w:rPr>
  </w:style>
  <w:style w:type="character" w:customStyle="1" w:styleId="CommentSubjectChar">
    <w:name w:val="Comment Subject Char"/>
    <w:basedOn w:val="CommentTextChar"/>
    <w:link w:val="CommentSubject"/>
    <w:rsid w:val="000901D7"/>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0901D7"/>
    <w:rPr>
      <w:sz w:val="16"/>
      <w:szCs w:val="16"/>
    </w:rPr>
  </w:style>
  <w:style w:type="paragraph" w:styleId="CommentText">
    <w:name w:val="annotation text"/>
    <w:basedOn w:val="Normal"/>
    <w:link w:val="CommentTextChar"/>
    <w:rsid w:val="000901D7"/>
    <w:rPr>
      <w:sz w:val="20"/>
      <w:szCs w:val="20"/>
    </w:rPr>
  </w:style>
  <w:style w:type="character" w:customStyle="1" w:styleId="CommentTextChar">
    <w:name w:val="Comment Text Char"/>
    <w:basedOn w:val="DefaultParagraphFont"/>
    <w:link w:val="CommentText"/>
    <w:rsid w:val="000901D7"/>
    <w:rPr>
      <w:rFonts w:ascii="Courier" w:hAnsi="Courier"/>
    </w:rPr>
  </w:style>
  <w:style w:type="paragraph" w:styleId="CommentSubject">
    <w:name w:val="annotation subject"/>
    <w:basedOn w:val="CommentText"/>
    <w:next w:val="CommentText"/>
    <w:link w:val="CommentSubjectChar"/>
    <w:rsid w:val="000901D7"/>
    <w:rPr>
      <w:b/>
      <w:bCs/>
    </w:rPr>
  </w:style>
  <w:style w:type="character" w:customStyle="1" w:styleId="CommentSubjectChar">
    <w:name w:val="Comment Subject Char"/>
    <w:basedOn w:val="CommentTextChar"/>
    <w:link w:val="CommentSubject"/>
    <w:rsid w:val="000901D7"/>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6158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2481545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ate_x0020_Completed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2820D-48C4-447B-BCE1-FC8329752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0A2FC-6625-48F2-BE11-83ED1396CF01}">
  <ds:schemaRefs>
    <ds:schemaRef ds:uri="http://schemas.microsoft.com/office/2006/metadata/properties"/>
    <ds:schemaRef ds:uri="2589310c-5316-40b3-b68d-4735ac72f265"/>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F03E415-84DD-442E-BFB1-1CD51AAFD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21684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2017-09-11T20:23:00Z</dcterms:created>
  <dcterms:modified xsi:type="dcterms:W3CDTF">2017-09-11T20:23:00Z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