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86BD2" w:rsidR="00EB4506" w:rsidP="0019008E" w:rsidRDefault="00EB4506" w14:paraId="48B5AA0A" w14:textId="77777777">
      <w:pPr>
        <w:spacing w:after="0" w:line="240" w:lineRule="auto"/>
        <w:rPr>
          <w:rFonts w:ascii="Cambria" w:hAnsi="Cambria"/>
          <w:sz w:val="24"/>
          <w:szCs w:val="24"/>
        </w:rPr>
      </w:pPr>
      <w:bookmarkStart w:name="_GoBack" w:id="0"/>
      <w:bookmarkEnd w:id="0"/>
    </w:p>
    <w:p w:rsidRPr="00F3204E" w:rsidR="00A535C2" w:rsidP="0019008E" w:rsidRDefault="00EC04E7" w14:paraId="2A57E4A2" w14:textId="67353272">
      <w:pPr>
        <w:spacing w:after="0" w:line="240" w:lineRule="auto"/>
        <w:rPr>
          <w:rFonts w:ascii="Cambria" w:hAnsi="Cambria"/>
          <w:b/>
          <w:bCs/>
          <w:sz w:val="24"/>
          <w:szCs w:val="24"/>
        </w:rPr>
      </w:pPr>
      <w:r w:rsidRPr="00F3204E">
        <w:rPr>
          <w:rFonts w:ascii="Cambria" w:hAnsi="Cambria"/>
          <w:b/>
          <w:bCs/>
          <w:sz w:val="24"/>
          <w:szCs w:val="24"/>
          <w:highlight w:val="yellow"/>
        </w:rPr>
        <w:t>{</w:t>
      </w:r>
      <w:r w:rsidRPr="00F3204E" w:rsidR="00D40B7B">
        <w:rPr>
          <w:rFonts w:ascii="Cambria" w:hAnsi="Cambria"/>
          <w:b/>
          <w:bCs/>
          <w:sz w:val="24"/>
          <w:szCs w:val="24"/>
          <w:highlight w:val="yellow"/>
        </w:rPr>
        <w:t xml:space="preserve">Enter </w:t>
      </w:r>
      <w:r w:rsidRPr="00F3204E">
        <w:rPr>
          <w:rFonts w:ascii="Cambria" w:hAnsi="Cambria"/>
          <w:b/>
          <w:bCs/>
          <w:sz w:val="24"/>
          <w:szCs w:val="24"/>
          <w:highlight w:val="yellow"/>
        </w:rPr>
        <w:t>Date}</w:t>
      </w:r>
    </w:p>
    <w:p w:rsidRPr="00486BD2" w:rsidR="00A535C2" w:rsidP="0019008E" w:rsidRDefault="00A535C2" w14:paraId="08EAF239" w14:textId="68FFEFEE">
      <w:pPr>
        <w:spacing w:after="0" w:line="240" w:lineRule="auto"/>
        <w:rPr>
          <w:rFonts w:ascii="Cambria" w:hAnsi="Cambria"/>
          <w:sz w:val="24"/>
          <w:szCs w:val="24"/>
        </w:rPr>
      </w:pPr>
    </w:p>
    <w:p w:rsidRPr="00486BD2" w:rsidR="00EB4506" w:rsidP="00EB4506" w:rsidRDefault="00B22721" w14:paraId="4EDC9963" w14:textId="7631AE42">
      <w:pPr>
        <w:spacing w:after="0" w:line="240" w:lineRule="auto"/>
        <w:rPr>
          <w:rFonts w:ascii="Cambria" w:hAnsi="Cambria"/>
          <w:sz w:val="24"/>
          <w:szCs w:val="24"/>
        </w:rPr>
      </w:pPr>
      <w:r w:rsidRPr="00486BD2">
        <w:rPr>
          <w:rFonts w:ascii="Cambria" w:hAnsi="Cambria"/>
          <w:sz w:val="24"/>
          <w:szCs w:val="24"/>
        </w:rPr>
        <w:t xml:space="preserve">TO: </w:t>
      </w:r>
      <w:r w:rsidRPr="00F3204E" w:rsidR="00E70414">
        <w:rPr>
          <w:rFonts w:ascii="Cambria" w:hAnsi="Cambria"/>
          <w:b/>
          <w:bCs/>
          <w:sz w:val="24"/>
          <w:szCs w:val="24"/>
          <w:highlight w:val="yellow"/>
        </w:rPr>
        <w:t>{</w:t>
      </w:r>
      <w:r w:rsidRPr="00F3204E" w:rsidR="00D40B7B">
        <w:rPr>
          <w:rFonts w:ascii="Cambria" w:hAnsi="Cambria"/>
          <w:b/>
          <w:bCs/>
          <w:sz w:val="24"/>
          <w:szCs w:val="24"/>
          <w:highlight w:val="yellow"/>
        </w:rPr>
        <w:t xml:space="preserve">Enter </w:t>
      </w:r>
      <w:r w:rsidR="00432355">
        <w:rPr>
          <w:rFonts w:ascii="Cambria" w:hAnsi="Cambria"/>
          <w:b/>
          <w:bCs/>
          <w:sz w:val="24"/>
          <w:szCs w:val="24"/>
          <w:highlight w:val="yellow"/>
        </w:rPr>
        <w:t xml:space="preserve">Full </w:t>
      </w:r>
      <w:r w:rsidRPr="00F3204E" w:rsidR="00E70414">
        <w:rPr>
          <w:rFonts w:ascii="Cambria" w:hAnsi="Cambria"/>
          <w:b/>
          <w:bCs/>
          <w:sz w:val="24"/>
          <w:szCs w:val="24"/>
          <w:highlight w:val="yellow"/>
        </w:rPr>
        <w:t>Program</w:t>
      </w:r>
      <w:r w:rsidRPr="00F3204E" w:rsidR="00D40B7B">
        <w:rPr>
          <w:rFonts w:ascii="Cambria" w:hAnsi="Cambria"/>
          <w:b/>
          <w:bCs/>
          <w:sz w:val="24"/>
          <w:szCs w:val="24"/>
          <w:highlight w:val="yellow"/>
        </w:rPr>
        <w:t xml:space="preserve"> Name</w:t>
      </w:r>
      <w:r w:rsidRPr="00F3204E" w:rsidR="00E70414">
        <w:rPr>
          <w:rFonts w:ascii="Cambria" w:hAnsi="Cambria"/>
          <w:b/>
          <w:bCs/>
          <w:sz w:val="24"/>
          <w:szCs w:val="24"/>
          <w:highlight w:val="yellow"/>
        </w:rPr>
        <w:t>}</w:t>
      </w:r>
      <w:r w:rsidRPr="00486BD2" w:rsidR="00F4785A">
        <w:rPr>
          <w:rFonts w:ascii="Cambria" w:hAnsi="Cambria"/>
          <w:sz w:val="24"/>
          <w:szCs w:val="24"/>
        </w:rPr>
        <w:t xml:space="preserve"> program Fiscal Year (FY) </w:t>
      </w:r>
      <w:r w:rsidRPr="00F3204E" w:rsidR="006D03EC">
        <w:rPr>
          <w:rFonts w:ascii="Cambria" w:hAnsi="Cambria"/>
          <w:b/>
          <w:bCs/>
          <w:sz w:val="24"/>
          <w:szCs w:val="24"/>
          <w:highlight w:val="yellow"/>
        </w:rPr>
        <w:t>{</w:t>
      </w:r>
      <w:r w:rsidRPr="00F3204E" w:rsidR="00D40B7B">
        <w:rPr>
          <w:rFonts w:ascii="Cambria" w:hAnsi="Cambria"/>
          <w:b/>
          <w:bCs/>
          <w:sz w:val="24"/>
          <w:szCs w:val="24"/>
          <w:highlight w:val="yellow"/>
        </w:rPr>
        <w:t>Enter Fiscal Year</w:t>
      </w:r>
      <w:r w:rsidRPr="00F3204E" w:rsidR="006D03EC">
        <w:rPr>
          <w:rFonts w:ascii="Cambria" w:hAnsi="Cambria"/>
          <w:b/>
          <w:bCs/>
          <w:sz w:val="24"/>
          <w:szCs w:val="24"/>
          <w:highlight w:val="yellow"/>
        </w:rPr>
        <w:t>}</w:t>
      </w:r>
      <w:r w:rsidRPr="00486BD2" w:rsidR="00F4785A">
        <w:rPr>
          <w:rFonts w:ascii="Cambria" w:hAnsi="Cambria"/>
          <w:sz w:val="24"/>
          <w:szCs w:val="24"/>
        </w:rPr>
        <w:t xml:space="preserve"> Grant Cohort</w:t>
      </w:r>
    </w:p>
    <w:p w:rsidRPr="00486BD2" w:rsidR="0082784B" w:rsidP="00BB5528" w:rsidRDefault="0082784B" w14:paraId="12D5C03E" w14:textId="77777777">
      <w:pPr>
        <w:spacing w:after="0" w:line="240" w:lineRule="auto"/>
        <w:rPr>
          <w:rFonts w:ascii="Cambria" w:hAnsi="Cambria"/>
          <w:sz w:val="24"/>
          <w:szCs w:val="24"/>
        </w:rPr>
      </w:pPr>
    </w:p>
    <w:p w:rsidRPr="00486BD2" w:rsidR="006144F3" w:rsidP="00BB5528" w:rsidRDefault="00AD31F9" w14:paraId="4653A60E" w14:textId="214E2B2D">
      <w:pPr>
        <w:spacing w:after="0" w:line="240" w:lineRule="auto"/>
        <w:rPr>
          <w:rFonts w:ascii="Cambria" w:hAnsi="Cambria"/>
          <w:sz w:val="24"/>
          <w:szCs w:val="24"/>
        </w:rPr>
      </w:pPr>
      <w:r w:rsidRPr="00486BD2">
        <w:rPr>
          <w:rFonts w:ascii="Cambria" w:hAnsi="Cambria"/>
          <w:sz w:val="24"/>
          <w:szCs w:val="24"/>
        </w:rPr>
        <w:t>RE:</w:t>
      </w:r>
      <w:r w:rsidRPr="00486BD2" w:rsidR="00874873">
        <w:rPr>
          <w:rFonts w:ascii="Cambria" w:hAnsi="Cambria"/>
          <w:sz w:val="24"/>
          <w:szCs w:val="24"/>
        </w:rPr>
        <w:t xml:space="preserve"> </w:t>
      </w:r>
      <w:r w:rsidRPr="00F3204E" w:rsidR="001403AC">
        <w:rPr>
          <w:rFonts w:ascii="Cambria" w:hAnsi="Cambria"/>
          <w:b/>
          <w:bCs/>
          <w:sz w:val="24"/>
          <w:szCs w:val="24"/>
          <w:highlight w:val="yellow"/>
        </w:rPr>
        <w:t>{</w:t>
      </w:r>
      <w:r w:rsidR="001403AC">
        <w:rPr>
          <w:rFonts w:ascii="Cambria" w:hAnsi="Cambria"/>
          <w:b/>
          <w:bCs/>
          <w:sz w:val="24"/>
          <w:szCs w:val="24"/>
          <w:highlight w:val="yellow"/>
        </w:rPr>
        <w:t>TSL/SEED/AHCA</w:t>
      </w:r>
      <w:r w:rsidRPr="00F3204E" w:rsidR="001403AC">
        <w:rPr>
          <w:rFonts w:ascii="Cambria" w:hAnsi="Cambria"/>
          <w:b/>
          <w:bCs/>
          <w:sz w:val="24"/>
          <w:szCs w:val="24"/>
          <w:highlight w:val="yellow"/>
        </w:rPr>
        <w:t>}</w:t>
      </w:r>
      <w:r w:rsidRPr="00486BD2" w:rsidR="001403AC">
        <w:rPr>
          <w:rFonts w:ascii="Cambria" w:hAnsi="Cambria"/>
          <w:sz w:val="24"/>
          <w:szCs w:val="24"/>
        </w:rPr>
        <w:t xml:space="preserve"> </w:t>
      </w:r>
      <w:r w:rsidRPr="00486BD2" w:rsidR="006364B9">
        <w:rPr>
          <w:rFonts w:ascii="Cambria" w:hAnsi="Cambria"/>
          <w:sz w:val="24"/>
          <w:szCs w:val="24"/>
        </w:rPr>
        <w:t>Grant Renewal Opportunity</w:t>
      </w:r>
    </w:p>
    <w:p w:rsidRPr="00486BD2" w:rsidR="00D7456C" w:rsidP="00BB5528" w:rsidRDefault="00D7456C" w14:paraId="505B60E6" w14:textId="5CA13E21">
      <w:pPr>
        <w:spacing w:after="0" w:line="240" w:lineRule="auto"/>
        <w:rPr>
          <w:rFonts w:ascii="Cambria" w:hAnsi="Cambria"/>
          <w:sz w:val="24"/>
          <w:szCs w:val="24"/>
        </w:rPr>
      </w:pPr>
    </w:p>
    <w:p w:rsidRPr="00486BD2" w:rsidR="0082784B" w:rsidP="00F77194" w:rsidRDefault="0082784B" w14:paraId="24795348" w14:textId="77777777">
      <w:pPr>
        <w:spacing w:after="0" w:line="240" w:lineRule="auto"/>
        <w:rPr>
          <w:rFonts w:ascii="Cambria" w:hAnsi="Cambria"/>
          <w:sz w:val="24"/>
          <w:szCs w:val="24"/>
        </w:rPr>
      </w:pPr>
    </w:p>
    <w:p w:rsidRPr="00486BD2" w:rsidR="00F77194" w:rsidP="00F77194" w:rsidRDefault="00F4785A" w14:paraId="17FC5FA5" w14:textId="452F9FAD">
      <w:pPr>
        <w:spacing w:after="0" w:line="240" w:lineRule="auto"/>
        <w:rPr>
          <w:rFonts w:ascii="Cambria" w:hAnsi="Cambria"/>
          <w:sz w:val="24"/>
          <w:szCs w:val="24"/>
        </w:rPr>
      </w:pPr>
      <w:r w:rsidRPr="00486BD2">
        <w:rPr>
          <w:rFonts w:ascii="Cambria" w:hAnsi="Cambria"/>
          <w:sz w:val="24"/>
          <w:szCs w:val="24"/>
        </w:rPr>
        <w:t xml:space="preserve">Dear </w:t>
      </w:r>
      <w:r w:rsidRPr="00F3204E" w:rsidR="001403AC">
        <w:rPr>
          <w:rFonts w:ascii="Cambria" w:hAnsi="Cambria"/>
          <w:b/>
          <w:bCs/>
          <w:sz w:val="24"/>
          <w:szCs w:val="24"/>
          <w:highlight w:val="yellow"/>
        </w:rPr>
        <w:t>{</w:t>
      </w:r>
      <w:r w:rsidR="001403AC">
        <w:rPr>
          <w:rFonts w:ascii="Cambria" w:hAnsi="Cambria"/>
          <w:b/>
          <w:bCs/>
          <w:sz w:val="24"/>
          <w:szCs w:val="24"/>
          <w:highlight w:val="yellow"/>
        </w:rPr>
        <w:t>TSL/SEED/AHCA</w:t>
      </w:r>
      <w:r w:rsidRPr="00F3204E" w:rsidR="001403AC">
        <w:rPr>
          <w:rFonts w:ascii="Cambria" w:hAnsi="Cambria"/>
          <w:b/>
          <w:bCs/>
          <w:sz w:val="24"/>
          <w:szCs w:val="24"/>
          <w:highlight w:val="yellow"/>
        </w:rPr>
        <w:t>}</w:t>
      </w:r>
      <w:r w:rsidRPr="00486BD2" w:rsidR="001403AC">
        <w:rPr>
          <w:rFonts w:ascii="Cambria" w:hAnsi="Cambria"/>
          <w:sz w:val="24"/>
          <w:szCs w:val="24"/>
        </w:rPr>
        <w:t xml:space="preserve"> </w:t>
      </w:r>
      <w:r w:rsidRPr="00486BD2" w:rsidR="00DB4AAD">
        <w:rPr>
          <w:rFonts w:ascii="Cambria" w:hAnsi="Cambria"/>
          <w:sz w:val="24"/>
          <w:szCs w:val="24"/>
        </w:rPr>
        <w:t>Program</w:t>
      </w:r>
      <w:r w:rsidRPr="00486BD2">
        <w:rPr>
          <w:rFonts w:ascii="Cambria" w:hAnsi="Cambria"/>
          <w:sz w:val="24"/>
          <w:szCs w:val="24"/>
        </w:rPr>
        <w:t xml:space="preserve"> Colleagues</w:t>
      </w:r>
      <w:r w:rsidRPr="00486BD2" w:rsidR="008F07E1">
        <w:rPr>
          <w:rFonts w:ascii="Cambria" w:hAnsi="Cambria"/>
          <w:sz w:val="24"/>
          <w:szCs w:val="24"/>
        </w:rPr>
        <w:t>:</w:t>
      </w:r>
    </w:p>
    <w:p w:rsidRPr="00486BD2" w:rsidR="00F77194" w:rsidP="00F77194" w:rsidRDefault="00F77194" w14:paraId="34915D66" w14:textId="47B8D723">
      <w:pPr>
        <w:spacing w:after="0" w:line="240" w:lineRule="auto"/>
        <w:rPr>
          <w:rFonts w:ascii="Cambria" w:hAnsi="Cambria"/>
          <w:sz w:val="24"/>
          <w:szCs w:val="24"/>
        </w:rPr>
      </w:pPr>
    </w:p>
    <w:p w:rsidR="00CC40B5" w:rsidP="008F07E1" w:rsidRDefault="006364B9" w14:paraId="0831EB9F" w14:textId="5460B74A">
      <w:pPr>
        <w:pStyle w:val="ListParagraph"/>
        <w:spacing w:after="0" w:line="240" w:lineRule="auto"/>
        <w:ind w:left="0"/>
        <w:rPr>
          <w:rFonts w:ascii="Cambria" w:hAnsi="Cambria"/>
          <w:sz w:val="24"/>
          <w:szCs w:val="24"/>
        </w:rPr>
      </w:pPr>
      <w:r w:rsidRPr="00486BD2">
        <w:rPr>
          <w:rFonts w:ascii="Cambria" w:hAnsi="Cambria"/>
          <w:sz w:val="24"/>
          <w:szCs w:val="24"/>
        </w:rPr>
        <w:t xml:space="preserve">As you </w:t>
      </w:r>
      <w:r w:rsidRPr="00486BD2" w:rsidR="00277FDD">
        <w:rPr>
          <w:rFonts w:ascii="Cambria" w:hAnsi="Cambria"/>
          <w:sz w:val="24"/>
          <w:szCs w:val="24"/>
        </w:rPr>
        <w:t xml:space="preserve">are aware, the </w:t>
      </w:r>
      <w:r w:rsidRPr="00F3204E" w:rsidR="00D40B7B">
        <w:rPr>
          <w:rFonts w:ascii="Cambria" w:hAnsi="Cambria"/>
          <w:b/>
          <w:bCs/>
          <w:sz w:val="24"/>
          <w:szCs w:val="24"/>
          <w:highlight w:val="yellow"/>
        </w:rPr>
        <w:t>{</w:t>
      </w:r>
      <w:r w:rsidR="000661BA">
        <w:rPr>
          <w:rFonts w:ascii="Cambria" w:hAnsi="Cambria"/>
          <w:b/>
          <w:bCs/>
          <w:sz w:val="24"/>
          <w:szCs w:val="24"/>
          <w:highlight w:val="yellow"/>
        </w:rPr>
        <w:t>TSL/SEED/</w:t>
      </w:r>
      <w:r w:rsidR="001D09A0">
        <w:rPr>
          <w:rFonts w:ascii="Cambria" w:hAnsi="Cambria"/>
          <w:b/>
          <w:bCs/>
          <w:sz w:val="24"/>
          <w:szCs w:val="24"/>
          <w:highlight w:val="yellow"/>
        </w:rPr>
        <w:t>A</w:t>
      </w:r>
      <w:r w:rsidR="001403AC">
        <w:rPr>
          <w:rFonts w:ascii="Cambria" w:hAnsi="Cambria"/>
          <w:b/>
          <w:bCs/>
          <w:sz w:val="24"/>
          <w:szCs w:val="24"/>
          <w:highlight w:val="yellow"/>
        </w:rPr>
        <w:t>HCA</w:t>
      </w:r>
      <w:r w:rsidRPr="00F3204E" w:rsidR="00D40B7B">
        <w:rPr>
          <w:rFonts w:ascii="Cambria" w:hAnsi="Cambria"/>
          <w:b/>
          <w:bCs/>
          <w:sz w:val="24"/>
          <w:szCs w:val="24"/>
          <w:highlight w:val="yellow"/>
        </w:rPr>
        <w:t>}</w:t>
      </w:r>
      <w:r w:rsidRPr="00486BD2" w:rsidR="00D40B7B">
        <w:rPr>
          <w:rFonts w:ascii="Cambria" w:hAnsi="Cambria"/>
          <w:sz w:val="24"/>
          <w:szCs w:val="24"/>
        </w:rPr>
        <w:t xml:space="preserve"> </w:t>
      </w:r>
      <w:r w:rsidRPr="00486BD2" w:rsidR="00277FDD">
        <w:rPr>
          <w:rFonts w:ascii="Cambria" w:hAnsi="Cambria"/>
          <w:sz w:val="24"/>
          <w:szCs w:val="24"/>
        </w:rPr>
        <w:t xml:space="preserve">program </w:t>
      </w:r>
      <w:r w:rsidRPr="00486BD2" w:rsidR="00583643">
        <w:rPr>
          <w:rFonts w:ascii="Cambria" w:hAnsi="Cambria"/>
          <w:sz w:val="24"/>
          <w:szCs w:val="24"/>
        </w:rPr>
        <w:t xml:space="preserve">is </w:t>
      </w:r>
      <w:r w:rsidRPr="00486BD2" w:rsidR="0082784B">
        <w:rPr>
          <w:rFonts w:ascii="Cambria" w:hAnsi="Cambria"/>
          <w:sz w:val="24"/>
          <w:szCs w:val="24"/>
        </w:rPr>
        <w:t xml:space="preserve">a three-year grant program </w:t>
      </w:r>
      <w:r w:rsidR="0004169C">
        <w:rPr>
          <w:rFonts w:ascii="Cambria" w:hAnsi="Cambria"/>
          <w:sz w:val="24"/>
          <w:szCs w:val="24"/>
        </w:rPr>
        <w:t xml:space="preserve">in which </w:t>
      </w:r>
      <w:r w:rsidR="00182781">
        <w:rPr>
          <w:rFonts w:ascii="Cambria" w:hAnsi="Cambria"/>
          <w:sz w:val="24"/>
          <w:szCs w:val="24"/>
        </w:rPr>
        <w:t xml:space="preserve">the </w:t>
      </w:r>
      <w:r w:rsidR="002020C9">
        <w:rPr>
          <w:rFonts w:ascii="Cambria" w:hAnsi="Cambria"/>
          <w:sz w:val="24"/>
          <w:szCs w:val="24"/>
        </w:rPr>
        <w:t xml:space="preserve">U.S. Department of Education (Department) may provide </w:t>
      </w:r>
      <w:r w:rsidRPr="00486BD2" w:rsidR="0082784B">
        <w:rPr>
          <w:rFonts w:ascii="Cambria" w:hAnsi="Cambria"/>
          <w:sz w:val="24"/>
          <w:szCs w:val="24"/>
        </w:rPr>
        <w:t xml:space="preserve">the opportunity to renew </w:t>
      </w:r>
      <w:r w:rsidR="00507CD4">
        <w:rPr>
          <w:rFonts w:ascii="Cambria" w:hAnsi="Cambria"/>
          <w:sz w:val="24"/>
          <w:szCs w:val="24"/>
        </w:rPr>
        <w:t>an</w:t>
      </w:r>
      <w:r w:rsidRPr="00486BD2" w:rsidR="00507CD4">
        <w:rPr>
          <w:rFonts w:ascii="Cambria" w:hAnsi="Cambria"/>
          <w:sz w:val="24"/>
          <w:szCs w:val="24"/>
        </w:rPr>
        <w:t xml:space="preserve"> </w:t>
      </w:r>
      <w:r w:rsidRPr="00486BD2" w:rsidR="0082784B">
        <w:rPr>
          <w:rFonts w:ascii="Cambria" w:hAnsi="Cambria"/>
          <w:sz w:val="24"/>
          <w:szCs w:val="24"/>
        </w:rPr>
        <w:t xml:space="preserve">existing grant for an additional period of </w:t>
      </w:r>
      <w:r w:rsidRPr="00486BD2" w:rsidR="0087744B">
        <w:rPr>
          <w:rFonts w:ascii="Cambria" w:hAnsi="Cambria"/>
          <w:sz w:val="24"/>
          <w:szCs w:val="24"/>
        </w:rPr>
        <w:t xml:space="preserve">up to two years if </w:t>
      </w:r>
      <w:r w:rsidRPr="00486BD2" w:rsidR="00F27FA3">
        <w:rPr>
          <w:rFonts w:ascii="Cambria" w:hAnsi="Cambria"/>
          <w:sz w:val="24"/>
          <w:szCs w:val="24"/>
        </w:rPr>
        <w:t xml:space="preserve">a grantee demonstrates that </w:t>
      </w:r>
      <w:r w:rsidRPr="00486BD2" w:rsidR="00395A45">
        <w:rPr>
          <w:rFonts w:ascii="Cambria" w:hAnsi="Cambria"/>
          <w:sz w:val="24"/>
          <w:szCs w:val="24"/>
        </w:rPr>
        <w:t xml:space="preserve">the </w:t>
      </w:r>
      <w:r w:rsidRPr="00486BD2" w:rsidR="00F27FA3">
        <w:rPr>
          <w:rFonts w:ascii="Cambria" w:hAnsi="Cambria"/>
          <w:sz w:val="24"/>
          <w:szCs w:val="24"/>
        </w:rPr>
        <w:t>grantee is effectively using funds</w:t>
      </w:r>
      <w:r w:rsidRPr="00486BD2" w:rsidR="00063FB3">
        <w:rPr>
          <w:rFonts w:ascii="Cambria" w:hAnsi="Cambria"/>
          <w:sz w:val="24"/>
          <w:szCs w:val="24"/>
        </w:rPr>
        <w:t>.</w:t>
      </w:r>
      <w:r w:rsidR="00782378">
        <w:rPr>
          <w:rStyle w:val="FootnoteReference"/>
          <w:rFonts w:ascii="Cambria" w:hAnsi="Cambria"/>
          <w:sz w:val="24"/>
          <w:szCs w:val="24"/>
        </w:rPr>
        <w:footnoteReference w:id="2"/>
      </w:r>
      <w:r w:rsidRPr="00486BD2" w:rsidR="00633CC1">
        <w:rPr>
          <w:rFonts w:ascii="Cambria" w:hAnsi="Cambria"/>
          <w:sz w:val="24"/>
          <w:szCs w:val="24"/>
        </w:rPr>
        <w:t xml:space="preserve"> </w:t>
      </w:r>
      <w:r w:rsidRPr="00486BD2" w:rsidR="00B671D0">
        <w:rPr>
          <w:rFonts w:ascii="Cambria" w:hAnsi="Cambria"/>
          <w:sz w:val="24"/>
          <w:szCs w:val="24"/>
        </w:rPr>
        <w:t xml:space="preserve"> </w:t>
      </w:r>
    </w:p>
    <w:p w:rsidR="00CC40B5" w:rsidP="008F07E1" w:rsidRDefault="00CC40B5" w14:paraId="02D33B4D" w14:textId="77777777">
      <w:pPr>
        <w:pStyle w:val="ListParagraph"/>
        <w:spacing w:after="0" w:line="240" w:lineRule="auto"/>
        <w:ind w:left="0"/>
        <w:rPr>
          <w:rFonts w:ascii="Cambria" w:hAnsi="Cambria"/>
          <w:sz w:val="24"/>
          <w:szCs w:val="24"/>
        </w:rPr>
      </w:pPr>
    </w:p>
    <w:p w:rsidRPr="00486BD2" w:rsidR="00F27FA3" w:rsidP="008F07E1" w:rsidRDefault="00694570" w14:paraId="56DA1E61" w14:textId="07F8626C">
      <w:pPr>
        <w:pStyle w:val="ListParagraph"/>
        <w:spacing w:after="0" w:line="240" w:lineRule="auto"/>
        <w:ind w:left="0"/>
        <w:rPr>
          <w:rFonts w:ascii="Cambria" w:hAnsi="Cambria"/>
          <w:sz w:val="24"/>
          <w:szCs w:val="24"/>
        </w:rPr>
      </w:pPr>
      <w:r>
        <w:rPr>
          <w:rFonts w:ascii="Cambria" w:hAnsi="Cambria"/>
          <w:sz w:val="24"/>
          <w:szCs w:val="24"/>
        </w:rPr>
        <w:t xml:space="preserve">In </w:t>
      </w:r>
      <w:r w:rsidR="00C86641">
        <w:rPr>
          <w:rFonts w:ascii="Cambria" w:hAnsi="Cambria"/>
          <w:sz w:val="24"/>
          <w:szCs w:val="24"/>
        </w:rPr>
        <w:t xml:space="preserve">our </w:t>
      </w:r>
      <w:r w:rsidRPr="00486BD2" w:rsidR="00633CC1">
        <w:rPr>
          <w:rFonts w:ascii="Cambria" w:hAnsi="Cambria"/>
          <w:sz w:val="24"/>
          <w:szCs w:val="24"/>
        </w:rPr>
        <w:t xml:space="preserve">December 20, 2016 </w:t>
      </w:r>
      <w:r w:rsidRPr="00F3204E" w:rsidR="001403AC">
        <w:rPr>
          <w:rFonts w:ascii="Cambria" w:hAnsi="Cambria"/>
          <w:b/>
          <w:bCs/>
          <w:sz w:val="24"/>
          <w:szCs w:val="24"/>
          <w:highlight w:val="yellow"/>
        </w:rPr>
        <w:t>{</w:t>
      </w:r>
      <w:r w:rsidR="001403AC">
        <w:rPr>
          <w:rFonts w:ascii="Cambria" w:hAnsi="Cambria"/>
          <w:b/>
          <w:bCs/>
          <w:sz w:val="24"/>
          <w:szCs w:val="24"/>
          <w:highlight w:val="yellow"/>
        </w:rPr>
        <w:t>TSL/SEED/AHCA</w:t>
      </w:r>
      <w:r w:rsidRPr="00F3204E" w:rsidR="001403AC">
        <w:rPr>
          <w:rFonts w:ascii="Cambria" w:hAnsi="Cambria"/>
          <w:b/>
          <w:bCs/>
          <w:sz w:val="24"/>
          <w:szCs w:val="24"/>
          <w:highlight w:val="yellow"/>
        </w:rPr>
        <w:t>}</w:t>
      </w:r>
      <w:r w:rsidRPr="00486BD2" w:rsidR="001403AC">
        <w:rPr>
          <w:rFonts w:ascii="Cambria" w:hAnsi="Cambria"/>
          <w:sz w:val="24"/>
          <w:szCs w:val="24"/>
        </w:rPr>
        <w:t xml:space="preserve"> </w:t>
      </w:r>
      <w:r w:rsidRPr="00486BD2" w:rsidR="00633CC1">
        <w:rPr>
          <w:rFonts w:ascii="Cambria" w:hAnsi="Cambria"/>
          <w:sz w:val="24"/>
          <w:szCs w:val="24"/>
        </w:rPr>
        <w:t>competition Notice Inviting Applications (NIA)</w:t>
      </w:r>
      <w:r w:rsidR="00F01FEA">
        <w:rPr>
          <w:rFonts w:ascii="Cambria" w:hAnsi="Cambria"/>
          <w:sz w:val="24"/>
          <w:szCs w:val="24"/>
        </w:rPr>
        <w:t xml:space="preserve">, we </w:t>
      </w:r>
      <w:r w:rsidR="00A63BCB">
        <w:rPr>
          <w:rFonts w:ascii="Cambria" w:hAnsi="Cambria"/>
          <w:sz w:val="24"/>
          <w:szCs w:val="24"/>
        </w:rPr>
        <w:t>noted</w:t>
      </w:r>
      <w:r w:rsidR="00300B5A">
        <w:rPr>
          <w:rFonts w:ascii="Cambria" w:hAnsi="Cambria"/>
          <w:sz w:val="24"/>
          <w:szCs w:val="24"/>
        </w:rPr>
        <w:t xml:space="preserve"> this </w:t>
      </w:r>
      <w:r w:rsidR="00252651">
        <w:rPr>
          <w:rFonts w:ascii="Cambria" w:hAnsi="Cambria"/>
          <w:sz w:val="24"/>
          <w:szCs w:val="24"/>
        </w:rPr>
        <w:t>renewal provi</w:t>
      </w:r>
      <w:r w:rsidR="008224CF">
        <w:rPr>
          <w:rFonts w:ascii="Cambria" w:hAnsi="Cambria"/>
          <w:sz w:val="24"/>
          <w:szCs w:val="24"/>
        </w:rPr>
        <w:t xml:space="preserve">sion </w:t>
      </w:r>
      <w:r w:rsidR="00A63BCB">
        <w:rPr>
          <w:rFonts w:ascii="Cambria" w:hAnsi="Cambria"/>
          <w:sz w:val="24"/>
          <w:szCs w:val="24"/>
        </w:rPr>
        <w:t>for applicants</w:t>
      </w:r>
      <w:r w:rsidR="00DF563F">
        <w:rPr>
          <w:rFonts w:ascii="Cambria" w:hAnsi="Cambria"/>
          <w:sz w:val="24"/>
          <w:szCs w:val="24"/>
        </w:rPr>
        <w:t xml:space="preserve"> and </w:t>
      </w:r>
      <w:r w:rsidR="00F70361">
        <w:rPr>
          <w:rFonts w:ascii="Cambria" w:hAnsi="Cambria"/>
          <w:sz w:val="24"/>
          <w:szCs w:val="24"/>
        </w:rPr>
        <w:t xml:space="preserve">also </w:t>
      </w:r>
      <w:r w:rsidR="00223A24">
        <w:rPr>
          <w:rFonts w:ascii="Cambria" w:hAnsi="Cambria"/>
          <w:sz w:val="24"/>
          <w:szCs w:val="24"/>
        </w:rPr>
        <w:t xml:space="preserve">reminded all FY </w:t>
      </w:r>
      <w:r w:rsidRPr="00F3204E" w:rsidR="00D40B7B">
        <w:rPr>
          <w:rFonts w:ascii="Cambria" w:hAnsi="Cambria"/>
          <w:b/>
          <w:bCs/>
          <w:sz w:val="24"/>
          <w:szCs w:val="24"/>
          <w:highlight w:val="yellow"/>
        </w:rPr>
        <w:t>{Enter Fiscal Year}</w:t>
      </w:r>
      <w:r w:rsidRPr="00486BD2" w:rsidR="00D40B7B">
        <w:rPr>
          <w:rFonts w:ascii="Cambria" w:hAnsi="Cambria"/>
          <w:sz w:val="24"/>
          <w:szCs w:val="24"/>
        </w:rPr>
        <w:t xml:space="preserve"> </w:t>
      </w:r>
      <w:r w:rsidR="00223A24">
        <w:rPr>
          <w:rFonts w:ascii="Cambria" w:hAnsi="Cambria"/>
          <w:sz w:val="24"/>
          <w:szCs w:val="24"/>
        </w:rPr>
        <w:t>grantees of this renewal opportunity in our</w:t>
      </w:r>
      <w:r w:rsidR="00A63BCB">
        <w:rPr>
          <w:rFonts w:ascii="Cambria" w:hAnsi="Cambria"/>
          <w:sz w:val="24"/>
          <w:szCs w:val="24"/>
        </w:rPr>
        <w:t xml:space="preserve"> </w:t>
      </w:r>
      <w:r w:rsidR="00382782">
        <w:rPr>
          <w:rFonts w:ascii="Cambria" w:hAnsi="Cambria"/>
          <w:sz w:val="24"/>
          <w:szCs w:val="24"/>
        </w:rPr>
        <w:t>November 6</w:t>
      </w:r>
      <w:r w:rsidR="00A63BCB">
        <w:rPr>
          <w:rFonts w:ascii="Cambria" w:hAnsi="Cambria"/>
          <w:sz w:val="24"/>
          <w:szCs w:val="24"/>
        </w:rPr>
        <w:t>, 2019</w:t>
      </w:r>
      <w:r w:rsidR="00223A24">
        <w:rPr>
          <w:rFonts w:ascii="Cambria" w:hAnsi="Cambria"/>
          <w:sz w:val="24"/>
          <w:szCs w:val="24"/>
        </w:rPr>
        <w:t xml:space="preserve"> </w:t>
      </w:r>
      <w:r w:rsidRPr="00F3204E" w:rsidR="00432355">
        <w:rPr>
          <w:rFonts w:ascii="Cambria" w:hAnsi="Cambria"/>
          <w:b/>
          <w:bCs/>
          <w:sz w:val="24"/>
          <w:szCs w:val="24"/>
          <w:highlight w:val="yellow"/>
        </w:rPr>
        <w:t>{</w:t>
      </w:r>
      <w:r w:rsidR="00432355">
        <w:rPr>
          <w:rFonts w:ascii="Cambria" w:hAnsi="Cambria"/>
          <w:b/>
          <w:bCs/>
          <w:sz w:val="24"/>
          <w:szCs w:val="24"/>
          <w:highlight w:val="yellow"/>
        </w:rPr>
        <w:t>TSL/SEED/AHCA</w:t>
      </w:r>
      <w:r w:rsidRPr="00F3204E" w:rsidR="00432355">
        <w:rPr>
          <w:rFonts w:ascii="Cambria" w:hAnsi="Cambria"/>
          <w:b/>
          <w:bCs/>
          <w:sz w:val="24"/>
          <w:szCs w:val="24"/>
          <w:highlight w:val="yellow"/>
        </w:rPr>
        <w:t>}</w:t>
      </w:r>
      <w:r w:rsidRPr="00486BD2" w:rsidR="00432355">
        <w:rPr>
          <w:rFonts w:ascii="Cambria" w:hAnsi="Cambria"/>
          <w:sz w:val="24"/>
          <w:szCs w:val="24"/>
        </w:rPr>
        <w:t xml:space="preserve"> </w:t>
      </w:r>
      <w:r w:rsidR="00E33B45">
        <w:rPr>
          <w:rFonts w:ascii="Cambria" w:hAnsi="Cambria"/>
          <w:sz w:val="24"/>
          <w:szCs w:val="24"/>
        </w:rPr>
        <w:t>program colleague letter</w:t>
      </w:r>
      <w:r w:rsidR="007022B3">
        <w:rPr>
          <w:rFonts w:ascii="Cambria" w:hAnsi="Cambria"/>
          <w:sz w:val="24"/>
          <w:szCs w:val="24"/>
        </w:rPr>
        <w:t xml:space="preserve">. </w:t>
      </w:r>
      <w:r w:rsidR="00BB293B">
        <w:rPr>
          <w:rFonts w:ascii="Cambria" w:hAnsi="Cambria"/>
          <w:sz w:val="24"/>
          <w:szCs w:val="24"/>
        </w:rPr>
        <w:t xml:space="preserve">In that letter, we </w:t>
      </w:r>
      <w:r w:rsidR="00E47632">
        <w:rPr>
          <w:rFonts w:ascii="Cambria" w:hAnsi="Cambria"/>
          <w:sz w:val="24"/>
          <w:szCs w:val="24"/>
        </w:rPr>
        <w:t>noted</w:t>
      </w:r>
      <w:r w:rsidR="002D680B">
        <w:rPr>
          <w:rFonts w:ascii="Cambria" w:hAnsi="Cambria"/>
          <w:sz w:val="24"/>
          <w:szCs w:val="24"/>
        </w:rPr>
        <w:t xml:space="preserve"> that </w:t>
      </w:r>
      <w:r w:rsidR="00A82202">
        <w:rPr>
          <w:rFonts w:ascii="Cambria" w:hAnsi="Cambria"/>
          <w:sz w:val="24"/>
          <w:szCs w:val="24"/>
        </w:rPr>
        <w:t xml:space="preserve">we would provide </w:t>
      </w:r>
      <w:r w:rsidR="002D680B">
        <w:rPr>
          <w:rFonts w:ascii="Cambria" w:hAnsi="Cambria"/>
          <w:sz w:val="24"/>
          <w:szCs w:val="24"/>
        </w:rPr>
        <w:t>further details</w:t>
      </w:r>
      <w:r w:rsidR="005B2454">
        <w:rPr>
          <w:rFonts w:ascii="Cambria" w:hAnsi="Cambria"/>
          <w:sz w:val="24"/>
          <w:szCs w:val="24"/>
        </w:rPr>
        <w:t xml:space="preserve"> </w:t>
      </w:r>
      <w:r w:rsidRPr="00486BD2" w:rsidR="00F85334">
        <w:rPr>
          <w:rFonts w:ascii="Cambria" w:hAnsi="Cambria"/>
          <w:sz w:val="24"/>
          <w:szCs w:val="24"/>
        </w:rPr>
        <w:t xml:space="preserve">describing the </w:t>
      </w:r>
      <w:r w:rsidR="005B2454">
        <w:rPr>
          <w:rFonts w:ascii="Cambria" w:hAnsi="Cambria"/>
          <w:sz w:val="24"/>
          <w:szCs w:val="24"/>
        </w:rPr>
        <w:t xml:space="preserve">renewal </w:t>
      </w:r>
      <w:r w:rsidRPr="00486BD2" w:rsidR="00B56186">
        <w:rPr>
          <w:rFonts w:ascii="Cambria" w:hAnsi="Cambria"/>
          <w:sz w:val="24"/>
          <w:szCs w:val="24"/>
        </w:rPr>
        <w:t>process</w:t>
      </w:r>
      <w:r w:rsidR="00F30697">
        <w:rPr>
          <w:rFonts w:ascii="Cambria" w:hAnsi="Cambria"/>
          <w:sz w:val="24"/>
          <w:szCs w:val="24"/>
        </w:rPr>
        <w:t>,</w:t>
      </w:r>
      <w:r w:rsidRPr="00486BD2" w:rsidR="00B56186">
        <w:rPr>
          <w:rFonts w:ascii="Cambria" w:hAnsi="Cambria"/>
          <w:sz w:val="24"/>
          <w:szCs w:val="24"/>
        </w:rPr>
        <w:t xml:space="preserve"> </w:t>
      </w:r>
      <w:r w:rsidR="00192564">
        <w:rPr>
          <w:rFonts w:ascii="Cambria" w:hAnsi="Cambria"/>
          <w:sz w:val="24"/>
          <w:szCs w:val="24"/>
        </w:rPr>
        <w:t xml:space="preserve">including how to </w:t>
      </w:r>
      <w:r w:rsidR="008F3EA9">
        <w:rPr>
          <w:rFonts w:ascii="Cambria" w:hAnsi="Cambria"/>
          <w:sz w:val="24"/>
          <w:szCs w:val="24"/>
        </w:rPr>
        <w:t>apply</w:t>
      </w:r>
      <w:r w:rsidRPr="00486BD2" w:rsidR="00B56186">
        <w:rPr>
          <w:rFonts w:ascii="Cambria" w:hAnsi="Cambria"/>
          <w:sz w:val="24"/>
          <w:szCs w:val="24"/>
        </w:rPr>
        <w:t xml:space="preserve"> to renew your existing grant</w:t>
      </w:r>
      <w:r w:rsidR="00034106">
        <w:rPr>
          <w:rFonts w:ascii="Cambria" w:hAnsi="Cambria"/>
          <w:sz w:val="24"/>
          <w:szCs w:val="24"/>
        </w:rPr>
        <w:t xml:space="preserve"> </w:t>
      </w:r>
      <w:proofErr w:type="gramStart"/>
      <w:r w:rsidR="00034106">
        <w:rPr>
          <w:rFonts w:ascii="Cambria" w:hAnsi="Cambria"/>
          <w:sz w:val="24"/>
          <w:szCs w:val="24"/>
        </w:rPr>
        <w:t>in the near future</w:t>
      </w:r>
      <w:proofErr w:type="gramEnd"/>
      <w:r w:rsidRPr="00486BD2" w:rsidR="00B56186">
        <w:rPr>
          <w:rFonts w:ascii="Cambria" w:hAnsi="Cambria"/>
          <w:sz w:val="24"/>
          <w:szCs w:val="24"/>
        </w:rPr>
        <w:t>.</w:t>
      </w:r>
      <w:r w:rsidRPr="00486BD2" w:rsidR="001143C1">
        <w:rPr>
          <w:rFonts w:ascii="Cambria" w:hAnsi="Cambria"/>
          <w:sz w:val="24"/>
          <w:szCs w:val="24"/>
        </w:rPr>
        <w:t xml:space="preserve"> </w:t>
      </w:r>
      <w:r w:rsidR="005C508D">
        <w:rPr>
          <w:rFonts w:ascii="Cambria" w:hAnsi="Cambria"/>
          <w:sz w:val="24"/>
          <w:szCs w:val="24"/>
        </w:rPr>
        <w:t>W</w:t>
      </w:r>
      <w:r w:rsidRPr="00486BD2" w:rsidR="00063FB3">
        <w:rPr>
          <w:rFonts w:ascii="Cambria" w:hAnsi="Cambria"/>
          <w:sz w:val="24"/>
          <w:szCs w:val="24"/>
        </w:rPr>
        <w:t xml:space="preserve">e </w:t>
      </w:r>
      <w:r w:rsidR="00392368">
        <w:rPr>
          <w:rFonts w:ascii="Cambria" w:hAnsi="Cambria"/>
          <w:sz w:val="24"/>
          <w:szCs w:val="24"/>
        </w:rPr>
        <w:t xml:space="preserve">now </w:t>
      </w:r>
      <w:r w:rsidR="005C508D">
        <w:rPr>
          <w:rFonts w:ascii="Cambria" w:hAnsi="Cambria"/>
          <w:sz w:val="24"/>
          <w:szCs w:val="24"/>
        </w:rPr>
        <w:t>share the</w:t>
      </w:r>
      <w:r w:rsidR="00F35BD1">
        <w:rPr>
          <w:rFonts w:ascii="Cambria" w:hAnsi="Cambria"/>
          <w:sz w:val="24"/>
          <w:szCs w:val="24"/>
        </w:rPr>
        <w:t>se</w:t>
      </w:r>
      <w:r w:rsidR="005C508D">
        <w:rPr>
          <w:rFonts w:ascii="Cambria" w:hAnsi="Cambria"/>
          <w:sz w:val="24"/>
          <w:szCs w:val="24"/>
        </w:rPr>
        <w:t xml:space="preserve"> specific details</w:t>
      </w:r>
      <w:r w:rsidR="00FA5424">
        <w:rPr>
          <w:rFonts w:ascii="Cambria" w:hAnsi="Cambria"/>
          <w:sz w:val="24"/>
          <w:szCs w:val="24"/>
        </w:rPr>
        <w:t xml:space="preserve"> below</w:t>
      </w:r>
      <w:r w:rsidR="005C508D">
        <w:rPr>
          <w:rFonts w:ascii="Cambria" w:hAnsi="Cambria"/>
          <w:sz w:val="24"/>
          <w:szCs w:val="24"/>
        </w:rPr>
        <w:t xml:space="preserve"> </w:t>
      </w:r>
      <w:r w:rsidR="00FE44C8">
        <w:rPr>
          <w:rFonts w:ascii="Cambria" w:hAnsi="Cambria"/>
          <w:sz w:val="24"/>
          <w:szCs w:val="24"/>
        </w:rPr>
        <w:t xml:space="preserve">and </w:t>
      </w:r>
      <w:r w:rsidRPr="00486BD2" w:rsidR="00063FB3">
        <w:rPr>
          <w:rFonts w:ascii="Cambria" w:hAnsi="Cambria"/>
          <w:sz w:val="24"/>
          <w:szCs w:val="24"/>
        </w:rPr>
        <w:t xml:space="preserve">extend </w:t>
      </w:r>
      <w:r w:rsidRPr="00486BD2" w:rsidR="001143C1">
        <w:rPr>
          <w:rFonts w:ascii="Cambria" w:hAnsi="Cambria"/>
          <w:sz w:val="24"/>
          <w:szCs w:val="24"/>
        </w:rPr>
        <w:t xml:space="preserve">this opportunity to apply </w:t>
      </w:r>
      <w:r w:rsidRPr="00486BD2" w:rsidR="00694B36">
        <w:rPr>
          <w:rFonts w:ascii="Cambria" w:hAnsi="Cambria"/>
          <w:sz w:val="24"/>
          <w:szCs w:val="24"/>
        </w:rPr>
        <w:t xml:space="preserve">for up to a two-year grant renewal of your </w:t>
      </w:r>
      <w:r w:rsidRPr="00486BD2" w:rsidR="00C07B57">
        <w:rPr>
          <w:rFonts w:ascii="Cambria" w:hAnsi="Cambria"/>
          <w:sz w:val="24"/>
          <w:szCs w:val="24"/>
        </w:rPr>
        <w:t xml:space="preserve">FY </w:t>
      </w:r>
      <w:r w:rsidRPr="00F3204E" w:rsidR="00153128">
        <w:rPr>
          <w:rFonts w:ascii="Cambria" w:hAnsi="Cambria"/>
          <w:b/>
          <w:bCs/>
          <w:sz w:val="24"/>
          <w:szCs w:val="24"/>
          <w:highlight w:val="yellow"/>
        </w:rPr>
        <w:t>{Enter Fiscal Year}</w:t>
      </w:r>
      <w:r w:rsidRPr="00F3204E" w:rsidR="00153128">
        <w:rPr>
          <w:rFonts w:ascii="Cambria" w:hAnsi="Cambria"/>
          <w:b/>
          <w:bCs/>
          <w:sz w:val="24"/>
          <w:szCs w:val="24"/>
        </w:rPr>
        <w:t xml:space="preserve"> </w:t>
      </w:r>
      <w:r w:rsidRPr="00F3204E" w:rsidR="00432355">
        <w:rPr>
          <w:rFonts w:ascii="Cambria" w:hAnsi="Cambria"/>
          <w:b/>
          <w:bCs/>
          <w:sz w:val="24"/>
          <w:szCs w:val="24"/>
          <w:highlight w:val="yellow"/>
        </w:rPr>
        <w:t>{</w:t>
      </w:r>
      <w:r w:rsidR="00432355">
        <w:rPr>
          <w:rFonts w:ascii="Cambria" w:hAnsi="Cambria"/>
          <w:b/>
          <w:bCs/>
          <w:sz w:val="24"/>
          <w:szCs w:val="24"/>
          <w:highlight w:val="yellow"/>
        </w:rPr>
        <w:t>TSL/SEED/AHCA</w:t>
      </w:r>
      <w:r w:rsidRPr="00F3204E" w:rsidR="00432355">
        <w:rPr>
          <w:rFonts w:ascii="Cambria" w:hAnsi="Cambria"/>
          <w:b/>
          <w:bCs/>
          <w:sz w:val="24"/>
          <w:szCs w:val="24"/>
          <w:highlight w:val="yellow"/>
        </w:rPr>
        <w:t>}</w:t>
      </w:r>
      <w:r w:rsidRPr="00486BD2" w:rsidR="00432355">
        <w:rPr>
          <w:rFonts w:ascii="Cambria" w:hAnsi="Cambria"/>
          <w:sz w:val="24"/>
          <w:szCs w:val="24"/>
        </w:rPr>
        <w:t xml:space="preserve"> </w:t>
      </w:r>
      <w:r w:rsidRPr="00486BD2" w:rsidR="00BD7454">
        <w:rPr>
          <w:rFonts w:ascii="Cambria" w:hAnsi="Cambria"/>
          <w:sz w:val="24"/>
          <w:szCs w:val="24"/>
        </w:rPr>
        <w:t>grant.</w:t>
      </w:r>
    </w:p>
    <w:p w:rsidRPr="00486BD2" w:rsidR="00BD7454" w:rsidP="008F07E1" w:rsidRDefault="00BD7454" w14:paraId="63B86B8F" w14:textId="35032FA1">
      <w:pPr>
        <w:pStyle w:val="ListParagraph"/>
        <w:spacing w:after="0" w:line="240" w:lineRule="auto"/>
        <w:ind w:left="0"/>
        <w:rPr>
          <w:rFonts w:ascii="Cambria" w:hAnsi="Cambria"/>
          <w:sz w:val="24"/>
          <w:szCs w:val="24"/>
        </w:rPr>
      </w:pPr>
    </w:p>
    <w:p w:rsidRPr="00486BD2" w:rsidR="00BD7454" w:rsidP="00961021" w:rsidRDefault="00BD7454" w14:paraId="7500BF61" w14:textId="0F570889">
      <w:pPr>
        <w:pStyle w:val="ListParagraph"/>
        <w:numPr>
          <w:ilvl w:val="0"/>
          <w:numId w:val="1"/>
        </w:numPr>
        <w:spacing w:after="0" w:line="240" w:lineRule="auto"/>
        <w:rPr>
          <w:rFonts w:ascii="Cambria" w:hAnsi="Cambria"/>
          <w:b/>
          <w:bCs/>
          <w:sz w:val="24"/>
          <w:szCs w:val="24"/>
        </w:rPr>
      </w:pPr>
      <w:r w:rsidRPr="00486BD2">
        <w:rPr>
          <w:rFonts w:ascii="Cambria" w:hAnsi="Cambria"/>
          <w:b/>
          <w:bCs/>
          <w:sz w:val="24"/>
          <w:szCs w:val="24"/>
        </w:rPr>
        <w:t>Background</w:t>
      </w:r>
    </w:p>
    <w:p w:rsidRPr="00486BD2" w:rsidR="00BD7454" w:rsidP="00BD7454" w:rsidRDefault="00BD7454" w14:paraId="18EF37A1" w14:textId="3197D369">
      <w:pPr>
        <w:spacing w:after="0" w:line="240" w:lineRule="auto"/>
        <w:rPr>
          <w:rFonts w:ascii="Cambria" w:hAnsi="Cambria"/>
          <w:b/>
          <w:bCs/>
          <w:sz w:val="24"/>
          <w:szCs w:val="24"/>
        </w:rPr>
      </w:pPr>
    </w:p>
    <w:p w:rsidRPr="00486BD2" w:rsidR="00457918" w:rsidP="00BD7454" w:rsidRDefault="007F6DE4" w14:paraId="5B88CFDC" w14:textId="3E77FE7B">
      <w:pPr>
        <w:spacing w:after="0" w:line="240" w:lineRule="auto"/>
        <w:rPr>
          <w:rFonts w:ascii="Cambria" w:hAnsi="Cambria"/>
          <w:sz w:val="24"/>
          <w:szCs w:val="24"/>
        </w:rPr>
      </w:pPr>
      <w:r w:rsidRPr="00486BD2">
        <w:rPr>
          <w:rFonts w:ascii="Cambria" w:hAnsi="Cambria"/>
          <w:sz w:val="24"/>
          <w:szCs w:val="24"/>
        </w:rPr>
        <w:t>S</w:t>
      </w:r>
      <w:r w:rsidRPr="00486BD2" w:rsidR="007348AF">
        <w:rPr>
          <w:rFonts w:ascii="Cambria" w:hAnsi="Cambria"/>
          <w:sz w:val="24"/>
          <w:szCs w:val="24"/>
        </w:rPr>
        <w:t xml:space="preserve">ection 2212(b)(2) of the ESEA states that “[t]he Secretary may renew a </w:t>
      </w:r>
      <w:r w:rsidR="00432355">
        <w:rPr>
          <w:rFonts w:ascii="Cambria" w:hAnsi="Cambria"/>
          <w:sz w:val="24"/>
          <w:szCs w:val="24"/>
        </w:rPr>
        <w:t>[</w:t>
      </w:r>
      <w:r w:rsidRPr="00F3204E" w:rsidR="00432355">
        <w:rPr>
          <w:rFonts w:ascii="Cambria" w:hAnsi="Cambria"/>
          <w:b/>
          <w:bCs/>
          <w:sz w:val="24"/>
          <w:szCs w:val="24"/>
          <w:highlight w:val="yellow"/>
        </w:rPr>
        <w:t>{</w:t>
      </w:r>
      <w:r w:rsidR="00432355">
        <w:rPr>
          <w:rFonts w:ascii="Cambria" w:hAnsi="Cambria"/>
          <w:b/>
          <w:bCs/>
          <w:sz w:val="24"/>
          <w:szCs w:val="24"/>
          <w:highlight w:val="yellow"/>
        </w:rPr>
        <w:t>TSL/SEED/AHCA</w:t>
      </w:r>
      <w:r w:rsidRPr="00F3204E" w:rsidR="00432355">
        <w:rPr>
          <w:rFonts w:ascii="Cambria" w:hAnsi="Cambria"/>
          <w:b/>
          <w:bCs/>
          <w:sz w:val="24"/>
          <w:szCs w:val="24"/>
          <w:highlight w:val="yellow"/>
        </w:rPr>
        <w:t>}</w:t>
      </w:r>
      <w:r w:rsidRPr="00486BD2" w:rsidR="007348AF">
        <w:rPr>
          <w:rFonts w:ascii="Cambria" w:hAnsi="Cambria"/>
          <w:sz w:val="24"/>
          <w:szCs w:val="24"/>
        </w:rPr>
        <w:t>] grant…for a period of not more than 2 years if the grantee demonstrates to the Secretary that the grantee is effectively using funds.</w:t>
      </w:r>
      <w:r w:rsidRPr="00486BD2" w:rsidR="00457918">
        <w:rPr>
          <w:rFonts w:ascii="Cambria" w:hAnsi="Cambria"/>
          <w:sz w:val="24"/>
          <w:szCs w:val="24"/>
        </w:rPr>
        <w:t xml:space="preserve"> </w:t>
      </w:r>
      <w:r w:rsidRPr="00486BD2" w:rsidR="007348AF">
        <w:rPr>
          <w:rFonts w:ascii="Cambria" w:hAnsi="Cambria"/>
          <w:sz w:val="24"/>
          <w:szCs w:val="24"/>
        </w:rPr>
        <w:t>Such renewal may include allowing the grantee to scale up or replicate the successful program</w:t>
      </w:r>
      <w:r w:rsidR="000A7D21">
        <w:rPr>
          <w:rFonts w:ascii="Cambria" w:hAnsi="Cambria"/>
          <w:sz w:val="24"/>
          <w:szCs w:val="24"/>
        </w:rPr>
        <w:t>.</w:t>
      </w:r>
      <w:r w:rsidRPr="00486BD2" w:rsidR="007348AF">
        <w:rPr>
          <w:rFonts w:ascii="Cambria" w:hAnsi="Cambria"/>
          <w:sz w:val="24"/>
          <w:szCs w:val="24"/>
        </w:rPr>
        <w:t xml:space="preserve">”   </w:t>
      </w:r>
    </w:p>
    <w:p w:rsidRPr="00486BD2" w:rsidR="00FD4598" w:rsidP="00BD7454" w:rsidRDefault="00FD4598" w14:paraId="1D21F08C" w14:textId="3A15FCC2">
      <w:pPr>
        <w:spacing w:after="0" w:line="240" w:lineRule="auto"/>
        <w:rPr>
          <w:rFonts w:ascii="Cambria" w:hAnsi="Cambria"/>
          <w:sz w:val="24"/>
          <w:szCs w:val="24"/>
        </w:rPr>
      </w:pPr>
    </w:p>
    <w:p w:rsidRPr="00486BD2" w:rsidR="00FD4598" w:rsidP="00BD7454" w:rsidRDefault="004E33B3" w14:paraId="788E6668" w14:textId="3288BE3A">
      <w:pPr>
        <w:spacing w:after="0" w:line="240" w:lineRule="auto"/>
        <w:rPr>
          <w:rFonts w:ascii="Cambria" w:hAnsi="Cambria"/>
          <w:sz w:val="24"/>
          <w:szCs w:val="24"/>
        </w:rPr>
      </w:pPr>
      <w:r>
        <w:rPr>
          <w:rFonts w:ascii="Cambria" w:hAnsi="Cambria"/>
          <w:sz w:val="24"/>
          <w:szCs w:val="24"/>
        </w:rPr>
        <w:t xml:space="preserve">If you are interested in this renewal </w:t>
      </w:r>
      <w:r w:rsidRPr="00486BD2" w:rsidR="00FD4598">
        <w:rPr>
          <w:rFonts w:ascii="Cambria" w:hAnsi="Cambria"/>
          <w:sz w:val="24"/>
          <w:szCs w:val="24"/>
        </w:rPr>
        <w:t>opportunity</w:t>
      </w:r>
      <w:r w:rsidR="00474396">
        <w:rPr>
          <w:rFonts w:ascii="Cambria" w:hAnsi="Cambria"/>
          <w:sz w:val="24"/>
          <w:szCs w:val="24"/>
        </w:rPr>
        <w:t xml:space="preserve">, please </w:t>
      </w:r>
      <w:r w:rsidRPr="00486BD2" w:rsidR="00FD4598">
        <w:rPr>
          <w:rFonts w:ascii="Cambria" w:hAnsi="Cambria"/>
          <w:sz w:val="24"/>
          <w:szCs w:val="24"/>
        </w:rPr>
        <w:t xml:space="preserve">submit documentation demonstrating that you are effectively using </w:t>
      </w:r>
      <w:r w:rsidRPr="00F3204E" w:rsidR="00432355">
        <w:rPr>
          <w:rFonts w:ascii="Cambria" w:hAnsi="Cambria"/>
          <w:b/>
          <w:bCs/>
          <w:sz w:val="24"/>
          <w:szCs w:val="24"/>
          <w:highlight w:val="yellow"/>
        </w:rPr>
        <w:t>{</w:t>
      </w:r>
      <w:r w:rsidR="00432355">
        <w:rPr>
          <w:rFonts w:ascii="Cambria" w:hAnsi="Cambria"/>
          <w:b/>
          <w:bCs/>
          <w:sz w:val="24"/>
          <w:szCs w:val="24"/>
          <w:highlight w:val="yellow"/>
        </w:rPr>
        <w:t>TSL/SEED/AHCA</w:t>
      </w:r>
      <w:r w:rsidRPr="00F3204E" w:rsidR="00432355">
        <w:rPr>
          <w:rFonts w:ascii="Cambria" w:hAnsi="Cambria"/>
          <w:b/>
          <w:bCs/>
          <w:sz w:val="24"/>
          <w:szCs w:val="24"/>
          <w:highlight w:val="yellow"/>
        </w:rPr>
        <w:t>}</w:t>
      </w:r>
      <w:r w:rsidRPr="00486BD2" w:rsidR="00432355">
        <w:rPr>
          <w:rFonts w:ascii="Cambria" w:hAnsi="Cambria"/>
          <w:sz w:val="24"/>
          <w:szCs w:val="24"/>
        </w:rPr>
        <w:t xml:space="preserve"> </w:t>
      </w:r>
      <w:r w:rsidRPr="00486BD2" w:rsidR="00FD4598">
        <w:rPr>
          <w:rFonts w:ascii="Cambria" w:hAnsi="Cambria"/>
          <w:sz w:val="24"/>
          <w:szCs w:val="24"/>
        </w:rPr>
        <w:t>funds</w:t>
      </w:r>
      <w:r w:rsidR="007867FD">
        <w:rPr>
          <w:rFonts w:ascii="Cambria" w:hAnsi="Cambria"/>
          <w:sz w:val="24"/>
          <w:szCs w:val="24"/>
        </w:rPr>
        <w:t xml:space="preserve"> awarded under the FY </w:t>
      </w:r>
      <w:r w:rsidRPr="00F3204E" w:rsidR="00432355">
        <w:rPr>
          <w:rFonts w:ascii="Cambria" w:hAnsi="Cambria"/>
          <w:b/>
          <w:bCs/>
          <w:sz w:val="24"/>
          <w:szCs w:val="24"/>
          <w:highlight w:val="yellow"/>
        </w:rPr>
        <w:t>{Enter Fiscal Year}</w:t>
      </w:r>
      <w:r w:rsidRPr="00F3204E" w:rsidR="00432355">
        <w:rPr>
          <w:rFonts w:ascii="Cambria" w:hAnsi="Cambria"/>
          <w:b/>
          <w:bCs/>
          <w:sz w:val="24"/>
          <w:szCs w:val="24"/>
        </w:rPr>
        <w:t xml:space="preserve"> </w:t>
      </w:r>
      <w:r w:rsidR="007867FD">
        <w:rPr>
          <w:rFonts w:ascii="Cambria" w:hAnsi="Cambria"/>
          <w:sz w:val="24"/>
          <w:szCs w:val="24"/>
        </w:rPr>
        <w:t>grant competition</w:t>
      </w:r>
      <w:r w:rsidRPr="00486BD2" w:rsidR="00A7697A">
        <w:rPr>
          <w:rFonts w:ascii="Cambria" w:hAnsi="Cambria"/>
          <w:sz w:val="24"/>
          <w:szCs w:val="24"/>
        </w:rPr>
        <w:t xml:space="preserve">. Your </w:t>
      </w:r>
      <w:r w:rsidRPr="00486BD2" w:rsidR="000C7F2C">
        <w:rPr>
          <w:rFonts w:ascii="Cambria" w:hAnsi="Cambria"/>
          <w:sz w:val="24"/>
          <w:szCs w:val="24"/>
        </w:rPr>
        <w:t xml:space="preserve">thorough </w:t>
      </w:r>
      <w:r w:rsidRPr="00486BD2" w:rsidR="00A7697A">
        <w:rPr>
          <w:rFonts w:ascii="Cambria" w:hAnsi="Cambria"/>
          <w:sz w:val="24"/>
          <w:szCs w:val="24"/>
        </w:rPr>
        <w:t xml:space="preserve">responses to the questions below, along with </w:t>
      </w:r>
      <w:r w:rsidR="00CD412C">
        <w:rPr>
          <w:rFonts w:ascii="Cambria" w:hAnsi="Cambria"/>
          <w:sz w:val="24"/>
          <w:szCs w:val="24"/>
        </w:rPr>
        <w:t>all required</w:t>
      </w:r>
      <w:r w:rsidRPr="00486BD2" w:rsidR="00A7697A">
        <w:rPr>
          <w:rFonts w:ascii="Cambria" w:hAnsi="Cambria"/>
          <w:sz w:val="24"/>
          <w:szCs w:val="24"/>
        </w:rPr>
        <w:t xml:space="preserve"> </w:t>
      </w:r>
      <w:r w:rsidRPr="00486BD2" w:rsidR="000C7F2C">
        <w:rPr>
          <w:rFonts w:ascii="Cambria" w:hAnsi="Cambria"/>
          <w:sz w:val="24"/>
          <w:szCs w:val="24"/>
        </w:rPr>
        <w:t xml:space="preserve">grant </w:t>
      </w:r>
      <w:r w:rsidRPr="00486BD2" w:rsidR="008909C7">
        <w:rPr>
          <w:rFonts w:ascii="Cambria" w:hAnsi="Cambria"/>
          <w:sz w:val="24"/>
          <w:szCs w:val="24"/>
        </w:rPr>
        <w:t>performance information</w:t>
      </w:r>
      <w:r w:rsidRPr="00486BD2" w:rsidR="000C7F2C">
        <w:rPr>
          <w:rFonts w:ascii="Cambria" w:hAnsi="Cambria"/>
          <w:sz w:val="24"/>
          <w:szCs w:val="24"/>
        </w:rPr>
        <w:t xml:space="preserve">, </w:t>
      </w:r>
      <w:r w:rsidRPr="00486BD2" w:rsidR="008909C7">
        <w:rPr>
          <w:rFonts w:ascii="Cambria" w:hAnsi="Cambria"/>
          <w:sz w:val="24"/>
          <w:szCs w:val="24"/>
        </w:rPr>
        <w:t xml:space="preserve">will be evaluated by a panel of non-Federal peer reviewers to score your renewal </w:t>
      </w:r>
      <w:r w:rsidR="007867FD">
        <w:rPr>
          <w:rFonts w:ascii="Cambria" w:hAnsi="Cambria"/>
          <w:sz w:val="24"/>
          <w:szCs w:val="24"/>
        </w:rPr>
        <w:t>submission</w:t>
      </w:r>
      <w:r w:rsidRPr="00486BD2" w:rsidR="007867FD">
        <w:rPr>
          <w:rFonts w:ascii="Cambria" w:hAnsi="Cambria"/>
          <w:sz w:val="24"/>
          <w:szCs w:val="24"/>
        </w:rPr>
        <w:t xml:space="preserve"> </w:t>
      </w:r>
      <w:r w:rsidRPr="00486BD2" w:rsidR="008909C7">
        <w:rPr>
          <w:rFonts w:ascii="Cambria" w:hAnsi="Cambria"/>
          <w:sz w:val="24"/>
          <w:szCs w:val="24"/>
        </w:rPr>
        <w:t xml:space="preserve">and make </w:t>
      </w:r>
      <w:r w:rsidRPr="00486BD2" w:rsidR="000C7F2C">
        <w:rPr>
          <w:rFonts w:ascii="Cambria" w:hAnsi="Cambria"/>
          <w:sz w:val="24"/>
          <w:szCs w:val="24"/>
        </w:rPr>
        <w:t xml:space="preserve">renewal </w:t>
      </w:r>
      <w:r w:rsidRPr="00486BD2" w:rsidR="008909C7">
        <w:rPr>
          <w:rFonts w:ascii="Cambria" w:hAnsi="Cambria"/>
          <w:sz w:val="24"/>
          <w:szCs w:val="24"/>
        </w:rPr>
        <w:t>funding determinations.</w:t>
      </w:r>
      <w:r w:rsidR="00A000C9">
        <w:rPr>
          <w:rFonts w:ascii="Cambria" w:hAnsi="Cambria"/>
          <w:sz w:val="24"/>
          <w:szCs w:val="24"/>
        </w:rPr>
        <w:t xml:space="preserve">  </w:t>
      </w:r>
    </w:p>
    <w:p w:rsidRPr="00486BD2" w:rsidR="00233DBA" w:rsidP="00BD7454" w:rsidRDefault="00233DBA" w14:paraId="0FFF8503" w14:textId="589E89FF">
      <w:pPr>
        <w:spacing w:after="0" w:line="240" w:lineRule="auto"/>
        <w:rPr>
          <w:rFonts w:ascii="Cambria" w:hAnsi="Cambria"/>
          <w:sz w:val="24"/>
          <w:szCs w:val="24"/>
        </w:rPr>
      </w:pPr>
    </w:p>
    <w:p w:rsidR="0020438A" w:rsidP="007B6E7A" w:rsidRDefault="00233DBA" w14:paraId="6CE581DE" w14:textId="1F8D2633">
      <w:pPr>
        <w:spacing w:after="0" w:line="240" w:lineRule="auto"/>
        <w:rPr>
          <w:rFonts w:ascii="Cambria" w:hAnsi="Cambria"/>
          <w:sz w:val="24"/>
          <w:szCs w:val="24"/>
        </w:rPr>
      </w:pPr>
      <w:r w:rsidRPr="00486BD2">
        <w:rPr>
          <w:rFonts w:ascii="Cambria" w:hAnsi="Cambria"/>
          <w:sz w:val="24"/>
          <w:szCs w:val="24"/>
        </w:rPr>
        <w:lastRenderedPageBreak/>
        <w:t xml:space="preserve">Please note that this renewal </w:t>
      </w:r>
      <w:r w:rsidR="007867FD">
        <w:rPr>
          <w:rFonts w:ascii="Cambria" w:hAnsi="Cambria"/>
          <w:sz w:val="24"/>
          <w:szCs w:val="24"/>
        </w:rPr>
        <w:t xml:space="preserve">opportunity </w:t>
      </w:r>
      <w:r w:rsidRPr="00486BD2">
        <w:rPr>
          <w:rFonts w:ascii="Cambria" w:hAnsi="Cambria"/>
          <w:sz w:val="24"/>
          <w:szCs w:val="24"/>
        </w:rPr>
        <w:t>is a new provision in the ESEA and is distinct from the Department’s review when determining whether to grant continuation awards during the approved project period under the “substantial progress” standard established in 34 CFR §75.253.</w:t>
      </w:r>
      <w:r w:rsidRPr="007C21E9" w:rsidR="007C21E9">
        <w:rPr>
          <w:rFonts w:ascii="Cambria" w:hAnsi="Cambria"/>
          <w:sz w:val="24"/>
          <w:szCs w:val="24"/>
        </w:rPr>
        <w:t xml:space="preserve"> </w:t>
      </w:r>
      <w:r w:rsidR="007C21E9">
        <w:rPr>
          <w:rFonts w:ascii="Cambria" w:hAnsi="Cambria"/>
          <w:sz w:val="24"/>
          <w:szCs w:val="24"/>
        </w:rPr>
        <w:t xml:space="preserve"> </w:t>
      </w:r>
    </w:p>
    <w:p w:rsidR="005415A8" w:rsidP="007B6E7A" w:rsidRDefault="005415A8" w14:paraId="12DC9400" w14:textId="77777777">
      <w:pPr>
        <w:spacing w:after="0" w:line="240" w:lineRule="auto"/>
        <w:rPr>
          <w:rFonts w:ascii="Cambria" w:hAnsi="Cambria"/>
          <w:sz w:val="24"/>
          <w:szCs w:val="24"/>
        </w:rPr>
      </w:pPr>
    </w:p>
    <w:p w:rsidR="007B6E7A" w:rsidP="007B6E7A" w:rsidRDefault="007C21E9" w14:paraId="069086B0" w14:textId="6B2A1BEA">
      <w:pPr>
        <w:spacing w:after="0" w:line="240" w:lineRule="auto"/>
        <w:rPr>
          <w:rFonts w:ascii="Cambria" w:hAnsi="Cambria"/>
          <w:sz w:val="24"/>
          <w:szCs w:val="24"/>
        </w:rPr>
      </w:pPr>
      <w:r w:rsidRPr="0020438A">
        <w:rPr>
          <w:rFonts w:ascii="Cambria" w:hAnsi="Cambria"/>
          <w:b/>
          <w:sz w:val="24"/>
          <w:szCs w:val="24"/>
        </w:rPr>
        <w:t>Also note</w:t>
      </w:r>
      <w:r w:rsidRPr="0020438A" w:rsidR="0020438A">
        <w:rPr>
          <w:rFonts w:ascii="Cambria" w:hAnsi="Cambria"/>
          <w:b/>
          <w:sz w:val="24"/>
          <w:szCs w:val="24"/>
        </w:rPr>
        <w:t>:</w:t>
      </w:r>
      <w:r>
        <w:rPr>
          <w:rFonts w:ascii="Cambria" w:hAnsi="Cambria"/>
          <w:sz w:val="24"/>
          <w:szCs w:val="24"/>
        </w:rPr>
        <w:t xml:space="preserve"> </w:t>
      </w:r>
      <w:r w:rsidR="0020438A">
        <w:rPr>
          <w:rFonts w:ascii="Cambria" w:hAnsi="Cambria"/>
          <w:sz w:val="24"/>
          <w:szCs w:val="24"/>
        </w:rPr>
        <w:t>A</w:t>
      </w:r>
      <w:r>
        <w:rPr>
          <w:rFonts w:ascii="Cambria" w:hAnsi="Cambria"/>
          <w:sz w:val="24"/>
          <w:szCs w:val="24"/>
        </w:rPr>
        <w:t xml:space="preserve">ll grantees will not receive a renewal award. </w:t>
      </w:r>
      <w:r w:rsidR="00C563F4">
        <w:rPr>
          <w:rFonts w:ascii="Cambria" w:hAnsi="Cambria"/>
          <w:sz w:val="24"/>
          <w:szCs w:val="24"/>
        </w:rPr>
        <w:t xml:space="preserve"> We estimate </w:t>
      </w:r>
      <w:r w:rsidR="000E5B76">
        <w:rPr>
          <w:rFonts w:ascii="Cambria" w:hAnsi="Cambria"/>
          <w:sz w:val="24"/>
          <w:szCs w:val="24"/>
        </w:rPr>
        <w:t>approving 6-8 grantees for renewal awards.</w:t>
      </w:r>
    </w:p>
    <w:p w:rsidRPr="00146BEB" w:rsidR="00233DBA" w:rsidP="00146BEB" w:rsidRDefault="00565585" w14:paraId="6BE5E1CD" w14:textId="7BB94F5E">
      <w:pPr>
        <w:pStyle w:val="ListParagraph"/>
        <w:numPr>
          <w:ilvl w:val="0"/>
          <w:numId w:val="1"/>
        </w:numPr>
        <w:spacing w:after="0" w:line="240" w:lineRule="auto"/>
        <w:rPr>
          <w:rFonts w:ascii="Cambria" w:hAnsi="Cambria"/>
          <w:b/>
          <w:bCs/>
          <w:sz w:val="24"/>
          <w:szCs w:val="24"/>
        </w:rPr>
      </w:pPr>
      <w:r w:rsidRPr="00146BEB">
        <w:rPr>
          <w:rFonts w:ascii="Cambria" w:hAnsi="Cambria"/>
          <w:b/>
          <w:bCs/>
          <w:sz w:val="24"/>
          <w:szCs w:val="24"/>
        </w:rPr>
        <w:t>Indicating Your Interest in Renewing the Grant</w:t>
      </w:r>
    </w:p>
    <w:p w:rsidRPr="00486BD2" w:rsidR="00565585" w:rsidP="00565585" w:rsidRDefault="00565585" w14:paraId="4EE8D610" w14:textId="305A327C">
      <w:pPr>
        <w:spacing w:after="0" w:line="240" w:lineRule="auto"/>
        <w:rPr>
          <w:rFonts w:ascii="Cambria" w:hAnsi="Cambria"/>
          <w:b/>
          <w:bCs/>
          <w:sz w:val="24"/>
          <w:szCs w:val="24"/>
        </w:rPr>
      </w:pPr>
    </w:p>
    <w:p w:rsidR="00565585" w:rsidP="00565585" w:rsidRDefault="00C31F90" w14:paraId="3BE43E7F" w14:textId="60DC4C4F">
      <w:pPr>
        <w:spacing w:after="0" w:line="240" w:lineRule="auto"/>
        <w:rPr>
          <w:rFonts w:ascii="Cambria" w:hAnsi="Cambria"/>
          <w:sz w:val="24"/>
          <w:szCs w:val="24"/>
        </w:rPr>
      </w:pPr>
      <w:r>
        <w:rPr>
          <w:rFonts w:ascii="Cambria" w:hAnsi="Cambria"/>
          <w:sz w:val="24"/>
          <w:szCs w:val="24"/>
        </w:rPr>
        <w:t>I</w:t>
      </w:r>
      <w:r w:rsidRPr="00486BD2" w:rsidR="00497642">
        <w:rPr>
          <w:rFonts w:ascii="Cambria" w:hAnsi="Cambria"/>
          <w:sz w:val="24"/>
          <w:szCs w:val="24"/>
        </w:rPr>
        <w:t xml:space="preserve">f you intend to </w:t>
      </w:r>
      <w:r w:rsidR="007D5531">
        <w:rPr>
          <w:rFonts w:ascii="Cambria" w:hAnsi="Cambria"/>
          <w:sz w:val="24"/>
          <w:szCs w:val="24"/>
        </w:rPr>
        <w:t>respond to this</w:t>
      </w:r>
      <w:r w:rsidRPr="00486BD2" w:rsidR="00497642">
        <w:rPr>
          <w:rFonts w:ascii="Cambria" w:hAnsi="Cambria"/>
          <w:sz w:val="24"/>
          <w:szCs w:val="24"/>
        </w:rPr>
        <w:t xml:space="preserve"> </w:t>
      </w:r>
      <w:r w:rsidRPr="00486BD2" w:rsidR="009B6A69">
        <w:rPr>
          <w:rFonts w:ascii="Cambria" w:hAnsi="Cambria"/>
          <w:sz w:val="24"/>
          <w:szCs w:val="24"/>
        </w:rPr>
        <w:t>renewal</w:t>
      </w:r>
      <w:r w:rsidRPr="00486BD2" w:rsidR="00497642">
        <w:rPr>
          <w:rFonts w:ascii="Cambria" w:hAnsi="Cambria"/>
          <w:sz w:val="24"/>
          <w:szCs w:val="24"/>
        </w:rPr>
        <w:t xml:space="preserve"> </w:t>
      </w:r>
      <w:r w:rsidR="007D5531">
        <w:rPr>
          <w:rFonts w:ascii="Cambria" w:hAnsi="Cambria"/>
          <w:sz w:val="24"/>
          <w:szCs w:val="24"/>
        </w:rPr>
        <w:t>opportunity</w:t>
      </w:r>
      <w:r w:rsidRPr="00486BD2" w:rsidR="00497642">
        <w:rPr>
          <w:rFonts w:ascii="Cambria" w:hAnsi="Cambria"/>
          <w:sz w:val="24"/>
          <w:szCs w:val="24"/>
        </w:rPr>
        <w:t xml:space="preserve">, you </w:t>
      </w:r>
      <w:r w:rsidRPr="00486BD2" w:rsidR="005B39E9">
        <w:rPr>
          <w:rFonts w:ascii="Cambria" w:hAnsi="Cambria"/>
          <w:sz w:val="24"/>
          <w:szCs w:val="24"/>
        </w:rPr>
        <w:t xml:space="preserve">are strongly encouraged </w:t>
      </w:r>
      <w:r w:rsidR="00F65F6F">
        <w:rPr>
          <w:rFonts w:ascii="Cambria" w:hAnsi="Cambria"/>
          <w:sz w:val="24"/>
          <w:szCs w:val="24"/>
        </w:rPr>
        <w:t xml:space="preserve">to </w:t>
      </w:r>
      <w:r w:rsidRPr="00486BD2" w:rsidR="00497642">
        <w:rPr>
          <w:rFonts w:ascii="Cambria" w:hAnsi="Cambria"/>
          <w:sz w:val="24"/>
          <w:szCs w:val="24"/>
        </w:rPr>
        <w:t xml:space="preserve">email </w:t>
      </w:r>
      <w:r w:rsidR="00096D2D">
        <w:rPr>
          <w:rFonts w:ascii="Cambria" w:hAnsi="Cambria"/>
          <w:sz w:val="24"/>
          <w:szCs w:val="24"/>
        </w:rPr>
        <w:t xml:space="preserve">both your </w:t>
      </w:r>
      <w:r w:rsidRPr="00F3204E" w:rsidR="00B53846">
        <w:rPr>
          <w:rFonts w:ascii="Cambria" w:hAnsi="Cambria"/>
          <w:b/>
          <w:bCs/>
          <w:sz w:val="24"/>
          <w:szCs w:val="24"/>
          <w:highlight w:val="yellow"/>
        </w:rPr>
        <w:t>{</w:t>
      </w:r>
      <w:r w:rsidR="00B53846">
        <w:rPr>
          <w:rFonts w:ascii="Cambria" w:hAnsi="Cambria"/>
          <w:b/>
          <w:bCs/>
          <w:sz w:val="24"/>
          <w:szCs w:val="24"/>
          <w:highlight w:val="yellow"/>
        </w:rPr>
        <w:t>TSL/SEED/</w:t>
      </w:r>
      <w:proofErr w:type="gramStart"/>
      <w:r w:rsidR="00B53846">
        <w:rPr>
          <w:rFonts w:ascii="Cambria" w:hAnsi="Cambria"/>
          <w:b/>
          <w:bCs/>
          <w:sz w:val="24"/>
          <w:szCs w:val="24"/>
          <w:highlight w:val="yellow"/>
        </w:rPr>
        <w:t>AHCA</w:t>
      </w:r>
      <w:r w:rsidRPr="00F3204E" w:rsidR="00B53846">
        <w:rPr>
          <w:rFonts w:ascii="Cambria" w:hAnsi="Cambria"/>
          <w:b/>
          <w:bCs/>
          <w:sz w:val="24"/>
          <w:szCs w:val="24"/>
          <w:highlight w:val="yellow"/>
        </w:rPr>
        <w:t>}</w:t>
      </w:r>
      <w:r w:rsidRPr="00486BD2" w:rsidR="00B53846">
        <w:rPr>
          <w:rFonts w:ascii="Cambria" w:hAnsi="Cambria"/>
          <w:sz w:val="24"/>
          <w:szCs w:val="24"/>
        </w:rPr>
        <w:t xml:space="preserve"> </w:t>
      </w:r>
      <w:r w:rsidR="00096D2D">
        <w:rPr>
          <w:rFonts w:ascii="Cambria" w:hAnsi="Cambria"/>
          <w:sz w:val="24"/>
          <w:szCs w:val="24"/>
        </w:rPr>
        <w:t xml:space="preserve"> program</w:t>
      </w:r>
      <w:proofErr w:type="gramEnd"/>
      <w:r w:rsidR="00096D2D">
        <w:rPr>
          <w:rFonts w:ascii="Cambria" w:hAnsi="Cambria"/>
          <w:sz w:val="24"/>
          <w:szCs w:val="24"/>
        </w:rPr>
        <w:t xml:space="preserve"> officer and </w:t>
      </w:r>
      <w:r w:rsidRPr="00E242CD" w:rsidR="00E242CD">
        <w:rPr>
          <w:rFonts w:ascii="Cambria" w:hAnsi="Cambria"/>
          <w:b/>
          <w:bCs/>
          <w:sz w:val="24"/>
          <w:szCs w:val="24"/>
          <w:highlight w:val="yellow"/>
        </w:rPr>
        <w:t>{Enter Program Email}</w:t>
      </w:r>
      <w:r w:rsidRPr="00486BD2" w:rsidR="00497642">
        <w:rPr>
          <w:rFonts w:ascii="Cambria" w:hAnsi="Cambria"/>
          <w:sz w:val="24"/>
          <w:szCs w:val="24"/>
        </w:rPr>
        <w:t xml:space="preserve"> </w:t>
      </w:r>
      <w:r w:rsidRPr="00486BD2" w:rsidR="00873ADD">
        <w:rPr>
          <w:rFonts w:ascii="Cambria" w:hAnsi="Cambria"/>
          <w:sz w:val="24"/>
          <w:szCs w:val="24"/>
        </w:rPr>
        <w:t xml:space="preserve">expressing your intent </w:t>
      </w:r>
      <w:r w:rsidR="00096D2D">
        <w:rPr>
          <w:rFonts w:ascii="Cambria" w:hAnsi="Cambria"/>
          <w:sz w:val="24"/>
          <w:szCs w:val="24"/>
        </w:rPr>
        <w:t xml:space="preserve">by </w:t>
      </w:r>
      <w:r w:rsidRPr="007D3002" w:rsidR="00F3204E">
        <w:rPr>
          <w:rFonts w:ascii="Cambria" w:hAnsi="Cambria"/>
          <w:b/>
          <w:bCs/>
          <w:sz w:val="24"/>
          <w:szCs w:val="24"/>
          <w:highlight w:val="yellow"/>
        </w:rPr>
        <w:t>{Enter</w:t>
      </w:r>
      <w:r w:rsidRPr="007D3002" w:rsidR="007D3002">
        <w:rPr>
          <w:rFonts w:ascii="Cambria" w:hAnsi="Cambria"/>
          <w:b/>
          <w:bCs/>
          <w:sz w:val="24"/>
          <w:szCs w:val="24"/>
          <w:highlight w:val="yellow"/>
        </w:rPr>
        <w:t xml:space="preserve"> Intent Due Date</w:t>
      </w:r>
      <w:r w:rsidRPr="007D3002" w:rsidR="00F3204E">
        <w:rPr>
          <w:rFonts w:ascii="Cambria" w:hAnsi="Cambria"/>
          <w:b/>
          <w:bCs/>
          <w:sz w:val="24"/>
          <w:szCs w:val="24"/>
          <w:highlight w:val="yellow"/>
        </w:rPr>
        <w:t>}</w:t>
      </w:r>
      <w:r w:rsidRPr="00486BD2" w:rsidR="00873ADD">
        <w:rPr>
          <w:rFonts w:ascii="Cambria" w:hAnsi="Cambria"/>
          <w:sz w:val="24"/>
          <w:szCs w:val="24"/>
        </w:rPr>
        <w:t xml:space="preserve">.  </w:t>
      </w:r>
      <w:r w:rsidRPr="00486BD2" w:rsidR="002800E3">
        <w:rPr>
          <w:rFonts w:ascii="Cambria" w:hAnsi="Cambria"/>
          <w:sz w:val="24"/>
          <w:szCs w:val="24"/>
        </w:rPr>
        <w:t xml:space="preserve">  </w:t>
      </w:r>
    </w:p>
    <w:p w:rsidRPr="00486BD2" w:rsidR="000C7F2C" w:rsidP="00565585" w:rsidRDefault="000C7F2C" w14:paraId="17535259" w14:textId="77777777">
      <w:pPr>
        <w:spacing w:after="0" w:line="240" w:lineRule="auto"/>
        <w:rPr>
          <w:rFonts w:ascii="Cambria" w:hAnsi="Cambria"/>
          <w:sz w:val="24"/>
          <w:szCs w:val="24"/>
        </w:rPr>
      </w:pPr>
    </w:p>
    <w:p w:rsidRPr="00486BD2" w:rsidR="00BD7454" w:rsidP="00961021" w:rsidRDefault="00BD7454" w14:paraId="119F5778" w14:textId="6F4EB8B9">
      <w:pPr>
        <w:pStyle w:val="ListParagraph"/>
        <w:numPr>
          <w:ilvl w:val="0"/>
          <w:numId w:val="1"/>
        </w:numPr>
        <w:spacing w:after="0" w:line="240" w:lineRule="auto"/>
        <w:rPr>
          <w:rFonts w:ascii="Cambria" w:hAnsi="Cambria"/>
          <w:b/>
          <w:bCs/>
          <w:sz w:val="24"/>
          <w:szCs w:val="24"/>
        </w:rPr>
      </w:pPr>
      <w:r w:rsidRPr="00486BD2">
        <w:rPr>
          <w:rFonts w:ascii="Cambria" w:hAnsi="Cambria"/>
          <w:b/>
          <w:bCs/>
          <w:sz w:val="24"/>
          <w:szCs w:val="24"/>
        </w:rPr>
        <w:t xml:space="preserve">Renewal </w:t>
      </w:r>
      <w:r w:rsidR="0012253E">
        <w:rPr>
          <w:rFonts w:ascii="Cambria" w:hAnsi="Cambria"/>
          <w:b/>
          <w:bCs/>
          <w:sz w:val="24"/>
          <w:szCs w:val="24"/>
        </w:rPr>
        <w:t>Submission</w:t>
      </w:r>
      <w:r w:rsidRPr="00486BD2" w:rsidR="0012253E">
        <w:rPr>
          <w:rFonts w:ascii="Cambria" w:hAnsi="Cambria"/>
          <w:b/>
          <w:bCs/>
          <w:sz w:val="24"/>
          <w:szCs w:val="24"/>
        </w:rPr>
        <w:t xml:space="preserve"> </w:t>
      </w:r>
      <w:r w:rsidRPr="00486BD2">
        <w:rPr>
          <w:rFonts w:ascii="Cambria" w:hAnsi="Cambria"/>
          <w:b/>
          <w:bCs/>
          <w:sz w:val="24"/>
          <w:szCs w:val="24"/>
        </w:rPr>
        <w:t>Questions</w:t>
      </w:r>
    </w:p>
    <w:p w:rsidRPr="00486BD2" w:rsidR="0048119A" w:rsidP="0048119A" w:rsidRDefault="0048119A" w14:paraId="338B0B7F" w14:textId="40B23C02">
      <w:pPr>
        <w:spacing w:after="0" w:line="240" w:lineRule="auto"/>
        <w:rPr>
          <w:rFonts w:ascii="Cambria" w:hAnsi="Cambria"/>
          <w:b/>
          <w:bCs/>
          <w:sz w:val="24"/>
          <w:szCs w:val="24"/>
        </w:rPr>
      </w:pPr>
    </w:p>
    <w:p w:rsidRPr="00486BD2" w:rsidR="0048119A" w:rsidP="0048119A" w:rsidRDefault="00A55A17" w14:paraId="10B4FA83" w14:textId="46615E86">
      <w:pPr>
        <w:spacing w:after="0" w:line="240" w:lineRule="auto"/>
        <w:rPr>
          <w:rFonts w:ascii="Cambria" w:hAnsi="Cambria"/>
          <w:sz w:val="24"/>
          <w:szCs w:val="24"/>
        </w:rPr>
      </w:pPr>
      <w:r>
        <w:rPr>
          <w:rFonts w:ascii="Cambria" w:hAnsi="Cambria"/>
          <w:sz w:val="24"/>
          <w:szCs w:val="24"/>
        </w:rPr>
        <w:t xml:space="preserve">When considering whether to renew </w:t>
      </w:r>
      <w:r w:rsidR="008153E4">
        <w:rPr>
          <w:rFonts w:ascii="Cambria" w:hAnsi="Cambria"/>
          <w:sz w:val="24"/>
          <w:szCs w:val="24"/>
        </w:rPr>
        <w:t xml:space="preserve">your grant for up to an additional 2 years, the Department </w:t>
      </w:r>
      <w:r w:rsidR="00486BBB">
        <w:rPr>
          <w:rFonts w:ascii="Cambria" w:hAnsi="Cambria"/>
          <w:sz w:val="24"/>
          <w:szCs w:val="24"/>
        </w:rPr>
        <w:t xml:space="preserve">must determine that </w:t>
      </w:r>
      <w:r w:rsidRPr="00486BD2" w:rsidR="0032017C">
        <w:rPr>
          <w:rFonts w:ascii="Cambria" w:hAnsi="Cambria"/>
          <w:sz w:val="24"/>
          <w:szCs w:val="24"/>
        </w:rPr>
        <w:t xml:space="preserve">your </w:t>
      </w:r>
      <w:r w:rsidRPr="00F3204E" w:rsidR="00B53846">
        <w:rPr>
          <w:rFonts w:ascii="Cambria" w:hAnsi="Cambria"/>
          <w:b/>
          <w:bCs/>
          <w:sz w:val="24"/>
          <w:szCs w:val="24"/>
          <w:highlight w:val="yellow"/>
        </w:rPr>
        <w:t>{</w:t>
      </w:r>
      <w:r w:rsidR="00B53846">
        <w:rPr>
          <w:rFonts w:ascii="Cambria" w:hAnsi="Cambria"/>
          <w:b/>
          <w:bCs/>
          <w:sz w:val="24"/>
          <w:szCs w:val="24"/>
          <w:highlight w:val="yellow"/>
        </w:rPr>
        <w:t>TSL/SEED/AHCA</w:t>
      </w:r>
      <w:r w:rsidRPr="00F3204E" w:rsidR="00B53846">
        <w:rPr>
          <w:rFonts w:ascii="Cambria" w:hAnsi="Cambria"/>
          <w:b/>
          <w:bCs/>
          <w:sz w:val="24"/>
          <w:szCs w:val="24"/>
          <w:highlight w:val="yellow"/>
        </w:rPr>
        <w:t>}</w:t>
      </w:r>
      <w:r w:rsidRPr="00486BD2" w:rsidR="00B53846">
        <w:rPr>
          <w:rFonts w:ascii="Cambria" w:hAnsi="Cambria"/>
          <w:sz w:val="24"/>
          <w:szCs w:val="24"/>
        </w:rPr>
        <w:t xml:space="preserve"> </w:t>
      </w:r>
      <w:r w:rsidRPr="00486BD2" w:rsidR="0032017C">
        <w:rPr>
          <w:rFonts w:ascii="Cambria" w:hAnsi="Cambria"/>
          <w:sz w:val="24"/>
          <w:szCs w:val="24"/>
        </w:rPr>
        <w:t>project is effectively using funds</w:t>
      </w:r>
      <w:r w:rsidR="00486BBB">
        <w:rPr>
          <w:rFonts w:ascii="Cambria" w:hAnsi="Cambria"/>
          <w:sz w:val="24"/>
          <w:szCs w:val="24"/>
        </w:rPr>
        <w:t xml:space="preserve">.  Furthermore, </w:t>
      </w:r>
      <w:r w:rsidR="006756C8">
        <w:rPr>
          <w:rFonts w:ascii="Cambria" w:hAnsi="Cambria"/>
          <w:sz w:val="24"/>
          <w:szCs w:val="24"/>
        </w:rPr>
        <w:t xml:space="preserve">the Department may consider renewing </w:t>
      </w:r>
      <w:r w:rsidR="0013662A">
        <w:rPr>
          <w:rFonts w:ascii="Cambria" w:hAnsi="Cambria"/>
          <w:sz w:val="24"/>
          <w:szCs w:val="24"/>
        </w:rPr>
        <w:t xml:space="preserve">your </w:t>
      </w:r>
      <w:r w:rsidRPr="00F3204E" w:rsidR="00B53846">
        <w:rPr>
          <w:rFonts w:ascii="Cambria" w:hAnsi="Cambria"/>
          <w:b/>
          <w:bCs/>
          <w:sz w:val="24"/>
          <w:szCs w:val="24"/>
          <w:highlight w:val="yellow"/>
        </w:rPr>
        <w:t>{</w:t>
      </w:r>
      <w:r w:rsidR="00B53846">
        <w:rPr>
          <w:rFonts w:ascii="Cambria" w:hAnsi="Cambria"/>
          <w:b/>
          <w:bCs/>
          <w:sz w:val="24"/>
          <w:szCs w:val="24"/>
          <w:highlight w:val="yellow"/>
        </w:rPr>
        <w:t>TSL/SEED/AHCA</w:t>
      </w:r>
      <w:r w:rsidRPr="00F3204E" w:rsidR="00B53846">
        <w:rPr>
          <w:rFonts w:ascii="Cambria" w:hAnsi="Cambria"/>
          <w:b/>
          <w:bCs/>
          <w:sz w:val="24"/>
          <w:szCs w:val="24"/>
          <w:highlight w:val="yellow"/>
        </w:rPr>
        <w:t>}</w:t>
      </w:r>
      <w:r w:rsidRPr="00486BD2" w:rsidR="00B53846">
        <w:rPr>
          <w:rFonts w:ascii="Cambria" w:hAnsi="Cambria"/>
          <w:sz w:val="24"/>
          <w:szCs w:val="24"/>
        </w:rPr>
        <w:t xml:space="preserve"> </w:t>
      </w:r>
      <w:r w:rsidR="001E156F">
        <w:rPr>
          <w:rFonts w:ascii="Cambria" w:hAnsi="Cambria"/>
          <w:sz w:val="24"/>
          <w:szCs w:val="24"/>
        </w:rPr>
        <w:t xml:space="preserve">grant </w:t>
      </w:r>
      <w:r w:rsidRPr="00486BD2" w:rsidR="0032017C">
        <w:rPr>
          <w:rFonts w:ascii="Cambria" w:hAnsi="Cambria"/>
          <w:sz w:val="24"/>
          <w:szCs w:val="24"/>
        </w:rPr>
        <w:t>to scale up or replicate a successful program</w:t>
      </w:r>
      <w:r w:rsidRPr="00486BD2" w:rsidR="00DC066B">
        <w:rPr>
          <w:rFonts w:ascii="Cambria" w:hAnsi="Cambria"/>
          <w:sz w:val="24"/>
          <w:szCs w:val="24"/>
        </w:rPr>
        <w:t xml:space="preserve">.  </w:t>
      </w:r>
      <w:r w:rsidRPr="00486BD2" w:rsidR="00477760">
        <w:rPr>
          <w:rFonts w:ascii="Cambria" w:hAnsi="Cambria"/>
          <w:sz w:val="24"/>
          <w:szCs w:val="24"/>
        </w:rPr>
        <w:t>P</w:t>
      </w:r>
      <w:r w:rsidRPr="00486BD2" w:rsidR="00BA23A7">
        <w:rPr>
          <w:rFonts w:ascii="Cambria" w:hAnsi="Cambria"/>
          <w:sz w:val="24"/>
          <w:szCs w:val="24"/>
        </w:rPr>
        <w:t xml:space="preserve">lease provide thorough </w:t>
      </w:r>
      <w:r w:rsidRPr="00486BD2" w:rsidR="00376752">
        <w:rPr>
          <w:rFonts w:ascii="Cambria" w:hAnsi="Cambria"/>
          <w:sz w:val="24"/>
          <w:szCs w:val="24"/>
        </w:rPr>
        <w:t xml:space="preserve">and specific </w:t>
      </w:r>
      <w:r w:rsidRPr="00486BD2" w:rsidR="00BA23A7">
        <w:rPr>
          <w:rFonts w:ascii="Cambria" w:hAnsi="Cambria"/>
          <w:sz w:val="24"/>
          <w:szCs w:val="24"/>
        </w:rPr>
        <w:t>written responses to the following questions</w:t>
      </w:r>
      <w:r w:rsidR="00E41BEA">
        <w:rPr>
          <w:rFonts w:ascii="Cambria" w:hAnsi="Cambria"/>
          <w:sz w:val="24"/>
          <w:szCs w:val="24"/>
        </w:rPr>
        <w:t xml:space="preserve"> for our consideration</w:t>
      </w:r>
      <w:r w:rsidRPr="00486BD2" w:rsidR="00BA23A7">
        <w:rPr>
          <w:rFonts w:ascii="Cambria" w:hAnsi="Cambria"/>
          <w:sz w:val="24"/>
          <w:szCs w:val="24"/>
        </w:rPr>
        <w:t xml:space="preserve">. Please note that these questions are an approved Office of Management and Budget (OMB) information collection </w:t>
      </w:r>
      <w:r w:rsidRPr="00486BD2" w:rsidR="002D1F88">
        <w:rPr>
          <w:rFonts w:ascii="Cambria" w:hAnsi="Cambria"/>
          <w:sz w:val="24"/>
          <w:szCs w:val="24"/>
        </w:rPr>
        <w:t>extens</w:t>
      </w:r>
      <w:r w:rsidRPr="00486BD2" w:rsidR="00B242C6">
        <w:rPr>
          <w:rFonts w:ascii="Cambria" w:hAnsi="Cambria"/>
          <w:sz w:val="24"/>
          <w:szCs w:val="24"/>
        </w:rPr>
        <w:t xml:space="preserve">ion </w:t>
      </w:r>
      <w:r w:rsidRPr="00486BD2" w:rsidR="00BA23A7">
        <w:rPr>
          <w:rFonts w:ascii="Cambria" w:hAnsi="Cambria"/>
          <w:sz w:val="24"/>
          <w:szCs w:val="24"/>
        </w:rPr>
        <w:t>under 1894-</w:t>
      </w:r>
      <w:r w:rsidRPr="00486BD2" w:rsidR="002D1F88">
        <w:rPr>
          <w:rFonts w:ascii="Cambria" w:hAnsi="Cambria"/>
          <w:sz w:val="24"/>
          <w:szCs w:val="24"/>
        </w:rPr>
        <w:t>00</w:t>
      </w:r>
      <w:r w:rsidRPr="00486BD2" w:rsidR="00B242C6">
        <w:rPr>
          <w:rFonts w:ascii="Cambria" w:hAnsi="Cambria"/>
          <w:sz w:val="24"/>
          <w:szCs w:val="24"/>
        </w:rPr>
        <w:t>0</w:t>
      </w:r>
      <w:r w:rsidR="00676A73">
        <w:rPr>
          <w:rFonts w:ascii="Cambria" w:hAnsi="Cambria"/>
          <w:sz w:val="24"/>
          <w:szCs w:val="24"/>
        </w:rPr>
        <w:t>6</w:t>
      </w:r>
      <w:r w:rsidRPr="00486BD2" w:rsidR="007378DA">
        <w:rPr>
          <w:rFonts w:ascii="Cambria" w:hAnsi="Cambria"/>
          <w:sz w:val="24"/>
          <w:szCs w:val="24"/>
        </w:rPr>
        <w:t>.</w:t>
      </w:r>
      <w:r w:rsidRPr="00486BD2" w:rsidR="007378DA">
        <w:rPr>
          <w:rStyle w:val="FootnoteReference"/>
          <w:rFonts w:ascii="Cambria" w:hAnsi="Cambria"/>
          <w:sz w:val="24"/>
          <w:szCs w:val="24"/>
        </w:rPr>
        <w:footnoteReference w:id="3"/>
      </w:r>
    </w:p>
    <w:p w:rsidR="007378DA" w:rsidP="0048119A" w:rsidRDefault="007378DA" w14:paraId="43BD88ED" w14:textId="0DCD5BED">
      <w:pPr>
        <w:spacing w:after="0" w:line="240" w:lineRule="auto"/>
        <w:rPr>
          <w:rFonts w:ascii="Cambria" w:hAnsi="Cambria"/>
          <w:sz w:val="24"/>
          <w:szCs w:val="24"/>
        </w:rPr>
      </w:pPr>
    </w:p>
    <w:p w:rsidRPr="00857317" w:rsidR="00857317" w:rsidP="0048119A" w:rsidRDefault="00857317" w14:paraId="1A4C51AA" w14:textId="5584EB1F">
      <w:pPr>
        <w:spacing w:after="0" w:line="240" w:lineRule="auto"/>
        <w:rPr>
          <w:rFonts w:ascii="Cambria" w:hAnsi="Cambria"/>
          <w:sz w:val="24"/>
          <w:szCs w:val="24"/>
          <w:u w:val="single"/>
        </w:rPr>
      </w:pPr>
      <w:r w:rsidRPr="00857317">
        <w:rPr>
          <w:rFonts w:ascii="Cambria" w:hAnsi="Cambria"/>
          <w:sz w:val="24"/>
          <w:szCs w:val="24"/>
          <w:u w:val="single"/>
        </w:rPr>
        <w:t>Background and Implementation Progress To-Date</w:t>
      </w:r>
    </w:p>
    <w:p w:rsidRPr="00801DBE" w:rsidR="00D43B24" w:rsidP="00D43B24" w:rsidRDefault="00D60418" w14:paraId="425CA349" w14:textId="0AFEAA98">
      <w:pPr>
        <w:pStyle w:val="ListParagraph"/>
        <w:numPr>
          <w:ilvl w:val="0"/>
          <w:numId w:val="2"/>
        </w:numPr>
        <w:spacing w:after="0" w:line="240" w:lineRule="auto"/>
        <w:rPr>
          <w:rFonts w:ascii="Cambria" w:hAnsi="Cambria"/>
          <w:sz w:val="24"/>
          <w:szCs w:val="24"/>
        </w:rPr>
      </w:pPr>
      <w:r>
        <w:rPr>
          <w:rFonts w:ascii="Cambria" w:hAnsi="Cambria"/>
          <w:sz w:val="24"/>
          <w:szCs w:val="24"/>
        </w:rPr>
        <w:t xml:space="preserve">Please describe how </w:t>
      </w:r>
      <w:r w:rsidR="008F7C87">
        <w:rPr>
          <w:rFonts w:ascii="Cambria" w:hAnsi="Cambria"/>
          <w:sz w:val="24"/>
          <w:szCs w:val="24"/>
        </w:rPr>
        <w:t>you</w:t>
      </w:r>
      <w:r w:rsidR="006C7F63">
        <w:rPr>
          <w:rFonts w:ascii="Cambria" w:hAnsi="Cambria"/>
          <w:sz w:val="24"/>
          <w:szCs w:val="24"/>
        </w:rPr>
        <w:t xml:space="preserve"> effectively used TSL grant funds</w:t>
      </w:r>
      <w:r w:rsidR="00294F41">
        <w:rPr>
          <w:rFonts w:ascii="Cambria" w:hAnsi="Cambria"/>
          <w:sz w:val="24"/>
          <w:szCs w:val="24"/>
        </w:rPr>
        <w:t xml:space="preserve"> during </w:t>
      </w:r>
      <w:r w:rsidR="00B003A6">
        <w:rPr>
          <w:rFonts w:ascii="Cambria" w:hAnsi="Cambria"/>
          <w:sz w:val="24"/>
          <w:szCs w:val="24"/>
        </w:rPr>
        <w:t>y</w:t>
      </w:r>
      <w:r w:rsidR="00466FB2">
        <w:rPr>
          <w:rFonts w:ascii="Cambria" w:hAnsi="Cambria"/>
          <w:sz w:val="24"/>
          <w:szCs w:val="24"/>
        </w:rPr>
        <w:t>ears 1 through 3</w:t>
      </w:r>
      <w:r w:rsidR="006C7F63">
        <w:rPr>
          <w:rFonts w:ascii="Cambria" w:hAnsi="Cambria"/>
          <w:sz w:val="24"/>
          <w:szCs w:val="24"/>
        </w:rPr>
        <w:t xml:space="preserve">.   </w:t>
      </w:r>
    </w:p>
    <w:p w:rsidRPr="00486BD2" w:rsidR="00D2352C" w:rsidP="00961021" w:rsidRDefault="00274616" w14:paraId="3E5EE550" w14:textId="4FDAA7FD">
      <w:pPr>
        <w:pStyle w:val="ListParagraph"/>
        <w:numPr>
          <w:ilvl w:val="0"/>
          <w:numId w:val="2"/>
        </w:numPr>
        <w:spacing w:after="0" w:line="240" w:lineRule="auto"/>
        <w:rPr>
          <w:rFonts w:ascii="Cambria" w:hAnsi="Cambria"/>
          <w:sz w:val="24"/>
          <w:szCs w:val="24"/>
        </w:rPr>
      </w:pPr>
      <w:r w:rsidRPr="00486BD2">
        <w:rPr>
          <w:rFonts w:ascii="Cambria" w:hAnsi="Cambria"/>
          <w:sz w:val="24"/>
          <w:szCs w:val="24"/>
        </w:rPr>
        <w:t xml:space="preserve">What </w:t>
      </w:r>
      <w:r w:rsidRPr="00486BD2" w:rsidR="00C15291">
        <w:rPr>
          <w:rFonts w:ascii="Cambria" w:hAnsi="Cambria"/>
          <w:sz w:val="24"/>
          <w:szCs w:val="24"/>
        </w:rPr>
        <w:t xml:space="preserve">are </w:t>
      </w:r>
      <w:r w:rsidRPr="00486BD2" w:rsidR="00C13746">
        <w:rPr>
          <w:rFonts w:ascii="Cambria" w:hAnsi="Cambria"/>
          <w:sz w:val="24"/>
          <w:szCs w:val="24"/>
        </w:rPr>
        <w:t xml:space="preserve">the project’s </w:t>
      </w:r>
      <w:r w:rsidRPr="00486BD2" w:rsidR="00E7327E">
        <w:rPr>
          <w:rFonts w:ascii="Cambria" w:hAnsi="Cambria"/>
          <w:sz w:val="24"/>
          <w:szCs w:val="24"/>
        </w:rPr>
        <w:t xml:space="preserve">significant milestones, accomplishments, </w:t>
      </w:r>
      <w:r w:rsidRPr="00486BD2" w:rsidR="002669D1">
        <w:rPr>
          <w:rFonts w:ascii="Cambria" w:hAnsi="Cambria"/>
          <w:sz w:val="24"/>
          <w:szCs w:val="24"/>
        </w:rPr>
        <w:t xml:space="preserve">and </w:t>
      </w:r>
      <w:r w:rsidRPr="00486BD2" w:rsidR="00E7327E">
        <w:rPr>
          <w:rFonts w:ascii="Cambria" w:hAnsi="Cambria"/>
          <w:sz w:val="24"/>
          <w:szCs w:val="24"/>
        </w:rPr>
        <w:t xml:space="preserve">other </w:t>
      </w:r>
      <w:r w:rsidRPr="00486BD2" w:rsidR="002669D1">
        <w:rPr>
          <w:rFonts w:ascii="Cambria" w:hAnsi="Cambria"/>
          <w:sz w:val="24"/>
          <w:szCs w:val="24"/>
        </w:rPr>
        <w:t>notable</w:t>
      </w:r>
      <w:r w:rsidRPr="00486BD2" w:rsidR="00E7327E">
        <w:rPr>
          <w:rFonts w:ascii="Cambria" w:hAnsi="Cambria"/>
          <w:sz w:val="24"/>
          <w:szCs w:val="24"/>
        </w:rPr>
        <w:t xml:space="preserve"> aspects of </w:t>
      </w:r>
      <w:r w:rsidRPr="00486BD2" w:rsidR="0024202B">
        <w:rPr>
          <w:rFonts w:ascii="Cambria" w:hAnsi="Cambria"/>
          <w:sz w:val="24"/>
          <w:szCs w:val="24"/>
        </w:rPr>
        <w:t>its</w:t>
      </w:r>
      <w:r w:rsidRPr="00486BD2" w:rsidR="00E7327E">
        <w:rPr>
          <w:rFonts w:ascii="Cambria" w:hAnsi="Cambria"/>
          <w:sz w:val="24"/>
          <w:szCs w:val="24"/>
        </w:rPr>
        <w:t xml:space="preserve"> implementation during years 1 through 3? </w:t>
      </w:r>
      <w:r w:rsidRPr="00486BD2" w:rsidR="006F1E86">
        <w:rPr>
          <w:rFonts w:ascii="Cambria" w:hAnsi="Cambria"/>
          <w:sz w:val="24"/>
          <w:szCs w:val="24"/>
        </w:rPr>
        <w:t xml:space="preserve">Where did those significant </w:t>
      </w:r>
      <w:r w:rsidRPr="00486BD2" w:rsidR="002911AC">
        <w:rPr>
          <w:rFonts w:ascii="Cambria" w:hAnsi="Cambria"/>
          <w:sz w:val="24"/>
          <w:szCs w:val="24"/>
        </w:rPr>
        <w:t xml:space="preserve">milestones, accomplishments, or other </w:t>
      </w:r>
      <w:r w:rsidRPr="00486BD2" w:rsidR="002669D1">
        <w:rPr>
          <w:rFonts w:ascii="Cambria" w:hAnsi="Cambria"/>
          <w:sz w:val="24"/>
          <w:szCs w:val="24"/>
        </w:rPr>
        <w:t xml:space="preserve">notable </w:t>
      </w:r>
      <w:r w:rsidRPr="00486BD2" w:rsidR="002911AC">
        <w:rPr>
          <w:rFonts w:ascii="Cambria" w:hAnsi="Cambria"/>
          <w:sz w:val="24"/>
          <w:szCs w:val="24"/>
        </w:rPr>
        <w:t>aspects of the project’s implementation</w:t>
      </w:r>
      <w:r w:rsidRPr="00486BD2" w:rsidR="00E67459">
        <w:rPr>
          <w:rFonts w:ascii="Cambria" w:hAnsi="Cambria"/>
          <w:sz w:val="24"/>
          <w:szCs w:val="24"/>
        </w:rPr>
        <w:t xml:space="preserve"> exceed e</w:t>
      </w:r>
      <w:r w:rsidRPr="00486BD2" w:rsidR="0016667F">
        <w:rPr>
          <w:rFonts w:ascii="Cambria" w:hAnsi="Cambria"/>
          <w:sz w:val="24"/>
          <w:szCs w:val="24"/>
        </w:rPr>
        <w:t xml:space="preserve">xpectations </w:t>
      </w:r>
      <w:r w:rsidRPr="00486BD2" w:rsidR="005E09F5">
        <w:rPr>
          <w:rFonts w:ascii="Cambria" w:hAnsi="Cambria"/>
          <w:sz w:val="24"/>
          <w:szCs w:val="24"/>
        </w:rPr>
        <w:t>or planned-for outcomes?</w:t>
      </w:r>
    </w:p>
    <w:p w:rsidRPr="00486BD2" w:rsidR="0028749D" w:rsidP="00961021" w:rsidRDefault="00CF251E" w14:paraId="541DBDC3" w14:textId="6B1853C4">
      <w:pPr>
        <w:pStyle w:val="ListParagraph"/>
        <w:numPr>
          <w:ilvl w:val="0"/>
          <w:numId w:val="2"/>
        </w:numPr>
        <w:spacing w:after="0" w:line="240" w:lineRule="auto"/>
        <w:rPr>
          <w:rFonts w:ascii="Cambria" w:hAnsi="Cambria"/>
          <w:sz w:val="24"/>
          <w:szCs w:val="24"/>
        </w:rPr>
      </w:pPr>
      <w:r w:rsidRPr="00486BD2">
        <w:rPr>
          <w:rFonts w:ascii="Cambria" w:hAnsi="Cambria"/>
          <w:sz w:val="24"/>
          <w:szCs w:val="24"/>
        </w:rPr>
        <w:t>What</w:t>
      </w:r>
      <w:r w:rsidRPr="00486BD2" w:rsidR="00C15291">
        <w:rPr>
          <w:rFonts w:ascii="Cambria" w:hAnsi="Cambria"/>
          <w:sz w:val="24"/>
          <w:szCs w:val="24"/>
        </w:rPr>
        <w:t xml:space="preserve"> are </w:t>
      </w:r>
      <w:r w:rsidRPr="00486BD2" w:rsidR="004F0476">
        <w:rPr>
          <w:rFonts w:ascii="Cambria" w:hAnsi="Cambria"/>
          <w:sz w:val="24"/>
          <w:szCs w:val="24"/>
        </w:rPr>
        <w:t xml:space="preserve">areas where the </w:t>
      </w:r>
      <w:r w:rsidRPr="00486BD2" w:rsidR="005F31F6">
        <w:rPr>
          <w:rFonts w:ascii="Cambria" w:hAnsi="Cambria"/>
          <w:sz w:val="24"/>
          <w:szCs w:val="24"/>
        </w:rPr>
        <w:t xml:space="preserve">project’s design or planned implementation </w:t>
      </w:r>
      <w:r w:rsidRPr="00486BD2" w:rsidR="00E417D7">
        <w:rPr>
          <w:rFonts w:ascii="Cambria" w:hAnsi="Cambria"/>
          <w:sz w:val="24"/>
          <w:szCs w:val="24"/>
        </w:rPr>
        <w:t xml:space="preserve">have been </w:t>
      </w:r>
      <w:r w:rsidRPr="00486BD2" w:rsidR="005F31F6">
        <w:rPr>
          <w:rFonts w:ascii="Cambria" w:hAnsi="Cambria"/>
          <w:sz w:val="24"/>
          <w:szCs w:val="24"/>
        </w:rPr>
        <w:t>delayed or are not expected to meet intended project outcome</w:t>
      </w:r>
      <w:r w:rsidRPr="00486BD2" w:rsidR="00E417D7">
        <w:rPr>
          <w:rFonts w:ascii="Cambria" w:hAnsi="Cambria"/>
          <w:sz w:val="24"/>
          <w:szCs w:val="24"/>
        </w:rPr>
        <w:t>s</w:t>
      </w:r>
      <w:r w:rsidRPr="00486BD2" w:rsidR="005F31F6">
        <w:rPr>
          <w:rFonts w:ascii="Cambria" w:hAnsi="Cambria"/>
          <w:sz w:val="24"/>
          <w:szCs w:val="24"/>
        </w:rPr>
        <w:t>?</w:t>
      </w:r>
      <w:r w:rsidRPr="00486BD2" w:rsidR="00426DCA">
        <w:rPr>
          <w:rFonts w:ascii="Cambria" w:hAnsi="Cambria"/>
          <w:sz w:val="24"/>
          <w:szCs w:val="24"/>
        </w:rPr>
        <w:t xml:space="preserve"> What efforts, if any, </w:t>
      </w:r>
      <w:r w:rsidRPr="00486BD2" w:rsidR="00426DCA">
        <w:rPr>
          <w:rFonts w:ascii="Cambria" w:hAnsi="Cambria"/>
          <w:color w:val="000000"/>
          <w:sz w:val="24"/>
          <w:szCs w:val="24"/>
        </w:rPr>
        <w:t>have been undertaken to address these challenges</w:t>
      </w:r>
      <w:r w:rsidRPr="00486BD2" w:rsidR="00E417D7">
        <w:rPr>
          <w:rFonts w:ascii="Cambria" w:hAnsi="Cambria"/>
          <w:color w:val="000000"/>
          <w:sz w:val="24"/>
          <w:szCs w:val="24"/>
        </w:rPr>
        <w:t xml:space="preserve">? </w:t>
      </w:r>
    </w:p>
    <w:p w:rsidRPr="00857317" w:rsidR="005E09F5" w:rsidP="00961021" w:rsidRDefault="00E417D7" w14:paraId="10F6E589" w14:textId="673CD93A">
      <w:pPr>
        <w:pStyle w:val="ListParagraph"/>
        <w:numPr>
          <w:ilvl w:val="0"/>
          <w:numId w:val="2"/>
        </w:numPr>
        <w:spacing w:after="0" w:line="240" w:lineRule="auto"/>
        <w:rPr>
          <w:rFonts w:ascii="Cambria" w:hAnsi="Cambria"/>
          <w:sz w:val="24"/>
          <w:szCs w:val="24"/>
        </w:rPr>
      </w:pPr>
      <w:r w:rsidRPr="00486BD2">
        <w:rPr>
          <w:rFonts w:ascii="Cambria" w:hAnsi="Cambria"/>
          <w:color w:val="000000"/>
          <w:sz w:val="24"/>
          <w:szCs w:val="24"/>
        </w:rPr>
        <w:t xml:space="preserve">Please </w:t>
      </w:r>
      <w:r w:rsidRPr="00486BD2" w:rsidR="00426DCA">
        <w:rPr>
          <w:rFonts w:ascii="Cambria" w:hAnsi="Cambria"/>
          <w:color w:val="000000"/>
          <w:sz w:val="24"/>
          <w:szCs w:val="24"/>
        </w:rPr>
        <w:t xml:space="preserve">describe any significant, planned deviations from the project’s original, approved design that </w:t>
      </w:r>
      <w:r w:rsidRPr="00486BD2" w:rsidR="000C25CD">
        <w:rPr>
          <w:rFonts w:ascii="Cambria" w:hAnsi="Cambria"/>
          <w:color w:val="000000"/>
          <w:sz w:val="24"/>
          <w:szCs w:val="24"/>
        </w:rPr>
        <w:t xml:space="preserve">you </w:t>
      </w:r>
      <w:r w:rsidRPr="00486BD2" w:rsidR="00426DCA">
        <w:rPr>
          <w:rFonts w:ascii="Cambria" w:hAnsi="Cambria"/>
          <w:color w:val="000000"/>
          <w:sz w:val="24"/>
          <w:szCs w:val="24"/>
        </w:rPr>
        <w:t>intend to undertake in order to reposition the project for greater success if awarded additional funding</w:t>
      </w:r>
      <w:r w:rsidRPr="00486BD2" w:rsidR="000C25CD">
        <w:rPr>
          <w:rFonts w:ascii="Cambria" w:hAnsi="Cambria"/>
          <w:color w:val="000000"/>
          <w:sz w:val="24"/>
          <w:szCs w:val="24"/>
        </w:rPr>
        <w:t>.</w:t>
      </w:r>
    </w:p>
    <w:p w:rsidR="000B3F3A" w:rsidP="00857317" w:rsidRDefault="000B3F3A" w14:paraId="3768A031" w14:textId="77777777">
      <w:pPr>
        <w:spacing w:after="0" w:line="240" w:lineRule="auto"/>
        <w:rPr>
          <w:rFonts w:ascii="Cambria" w:hAnsi="Cambria"/>
          <w:sz w:val="24"/>
          <w:szCs w:val="24"/>
        </w:rPr>
      </w:pPr>
    </w:p>
    <w:p w:rsidRPr="00927F39" w:rsidR="00857317" w:rsidP="00857317" w:rsidRDefault="000B3F3A" w14:paraId="24668586" w14:textId="0DEB484C">
      <w:pPr>
        <w:spacing w:after="0" w:line="240" w:lineRule="auto"/>
        <w:rPr>
          <w:rFonts w:ascii="Cambria" w:hAnsi="Cambria"/>
          <w:sz w:val="24"/>
          <w:szCs w:val="24"/>
          <w:u w:val="single"/>
        </w:rPr>
      </w:pPr>
      <w:r w:rsidRPr="00927F39">
        <w:rPr>
          <w:rFonts w:ascii="Cambria" w:hAnsi="Cambria"/>
          <w:sz w:val="24"/>
          <w:szCs w:val="24"/>
          <w:u w:val="single"/>
        </w:rPr>
        <w:t xml:space="preserve">Proposed </w:t>
      </w:r>
      <w:r w:rsidR="00C220C9">
        <w:rPr>
          <w:rFonts w:ascii="Cambria" w:hAnsi="Cambria"/>
          <w:sz w:val="24"/>
          <w:szCs w:val="24"/>
          <w:u w:val="single"/>
        </w:rPr>
        <w:t>Renewal Period</w:t>
      </w:r>
      <w:r w:rsidRPr="00927F39" w:rsidR="00106924">
        <w:rPr>
          <w:rFonts w:ascii="Cambria" w:hAnsi="Cambria"/>
          <w:sz w:val="24"/>
          <w:szCs w:val="24"/>
          <w:u w:val="single"/>
        </w:rPr>
        <w:t xml:space="preserve"> </w:t>
      </w:r>
      <w:r w:rsidRPr="00927F39">
        <w:rPr>
          <w:rFonts w:ascii="Cambria" w:hAnsi="Cambria"/>
          <w:sz w:val="24"/>
          <w:szCs w:val="24"/>
          <w:u w:val="single"/>
        </w:rPr>
        <w:t>Act</w:t>
      </w:r>
      <w:r w:rsidR="00EC5F6C">
        <w:rPr>
          <w:rFonts w:ascii="Cambria" w:hAnsi="Cambria"/>
          <w:sz w:val="24"/>
          <w:szCs w:val="24"/>
          <w:u w:val="single"/>
        </w:rPr>
        <w:t>ivities</w:t>
      </w:r>
      <w:r w:rsidRPr="00927F39">
        <w:rPr>
          <w:rFonts w:ascii="Cambria" w:hAnsi="Cambria"/>
          <w:sz w:val="24"/>
          <w:szCs w:val="24"/>
          <w:u w:val="single"/>
        </w:rPr>
        <w:t xml:space="preserve"> </w:t>
      </w:r>
    </w:p>
    <w:p w:rsidRPr="00486BD2" w:rsidR="005F31F6" w:rsidP="003C1965" w:rsidRDefault="001010FF" w14:paraId="24765CD7" w14:textId="1DA288DB">
      <w:pPr>
        <w:pStyle w:val="ListParagraph"/>
        <w:numPr>
          <w:ilvl w:val="0"/>
          <w:numId w:val="14"/>
        </w:numPr>
        <w:spacing w:after="0" w:line="240" w:lineRule="auto"/>
        <w:rPr>
          <w:rFonts w:ascii="Cambria" w:hAnsi="Cambria"/>
          <w:sz w:val="24"/>
          <w:szCs w:val="24"/>
        </w:rPr>
      </w:pPr>
      <w:r w:rsidRPr="00486BD2">
        <w:rPr>
          <w:rFonts w:ascii="Cambria" w:hAnsi="Cambria"/>
          <w:sz w:val="24"/>
          <w:szCs w:val="24"/>
        </w:rPr>
        <w:lastRenderedPageBreak/>
        <w:t>What planned or ongoing efforts to study the impact of the approved project’s activities</w:t>
      </w:r>
      <w:r w:rsidRPr="00486BD2" w:rsidR="00465589">
        <w:rPr>
          <w:rFonts w:ascii="Cambria" w:hAnsi="Cambria"/>
          <w:sz w:val="24"/>
          <w:szCs w:val="24"/>
        </w:rPr>
        <w:t xml:space="preserve"> will you undertake if awarded additional funding?</w:t>
      </w:r>
    </w:p>
    <w:p w:rsidRPr="00486BD2" w:rsidR="001D676F" w:rsidP="003C1965" w:rsidRDefault="00257A67" w14:paraId="553A2387" w14:textId="3C29F621">
      <w:pPr>
        <w:pStyle w:val="ListParagraph"/>
        <w:numPr>
          <w:ilvl w:val="0"/>
          <w:numId w:val="14"/>
        </w:numPr>
        <w:spacing w:after="0" w:line="240" w:lineRule="auto"/>
        <w:rPr>
          <w:rFonts w:ascii="Cambria" w:hAnsi="Cambria"/>
          <w:sz w:val="24"/>
          <w:szCs w:val="24"/>
        </w:rPr>
      </w:pPr>
      <w:r w:rsidRPr="00486BD2">
        <w:rPr>
          <w:rFonts w:ascii="Cambria" w:hAnsi="Cambria"/>
          <w:sz w:val="24"/>
          <w:szCs w:val="24"/>
        </w:rPr>
        <w:t>What activities will</w:t>
      </w:r>
      <w:r w:rsidRPr="00486BD2" w:rsidR="001D676F">
        <w:rPr>
          <w:rFonts w:ascii="Cambria" w:hAnsi="Cambria"/>
          <w:sz w:val="24"/>
          <w:szCs w:val="24"/>
        </w:rPr>
        <w:t xml:space="preserve"> you undertake</w:t>
      </w:r>
      <w:r w:rsidRPr="00486BD2">
        <w:rPr>
          <w:rFonts w:ascii="Cambria" w:hAnsi="Cambria"/>
          <w:sz w:val="24"/>
          <w:szCs w:val="24"/>
        </w:rPr>
        <w:t xml:space="preserve"> </w:t>
      </w:r>
      <w:r w:rsidRPr="00486BD2" w:rsidR="002F0740">
        <w:rPr>
          <w:rFonts w:ascii="Cambria" w:hAnsi="Cambria"/>
          <w:sz w:val="24"/>
          <w:szCs w:val="24"/>
        </w:rPr>
        <w:t>to</w:t>
      </w:r>
      <w:r w:rsidRPr="00486BD2">
        <w:rPr>
          <w:rFonts w:ascii="Cambria" w:hAnsi="Cambria"/>
          <w:sz w:val="24"/>
          <w:szCs w:val="24"/>
        </w:rPr>
        <w:t xml:space="preserve"> </w:t>
      </w:r>
      <w:r w:rsidRPr="00486BD2" w:rsidR="001D676F">
        <w:rPr>
          <w:rFonts w:ascii="Cambria" w:hAnsi="Cambria"/>
          <w:sz w:val="24"/>
          <w:szCs w:val="24"/>
        </w:rPr>
        <w:t>continue to build upon the existing body of work related to the focus of the grant’s activities and share its results with the field?</w:t>
      </w:r>
    </w:p>
    <w:p w:rsidRPr="00486BD2" w:rsidR="00A83AD1" w:rsidP="003C1965" w:rsidRDefault="00A83AD1" w14:paraId="39F3E4EB" w14:textId="2D649207">
      <w:pPr>
        <w:pStyle w:val="ListParagraph"/>
        <w:numPr>
          <w:ilvl w:val="0"/>
          <w:numId w:val="14"/>
        </w:numPr>
        <w:spacing w:after="0" w:line="240" w:lineRule="auto"/>
        <w:rPr>
          <w:rFonts w:ascii="Cambria" w:hAnsi="Cambria"/>
          <w:sz w:val="24"/>
          <w:szCs w:val="24"/>
        </w:rPr>
      </w:pPr>
      <w:r w:rsidRPr="00486BD2">
        <w:rPr>
          <w:rFonts w:ascii="Cambria" w:hAnsi="Cambria"/>
          <w:sz w:val="24"/>
          <w:szCs w:val="24"/>
        </w:rPr>
        <w:t xml:space="preserve">What activities </w:t>
      </w:r>
      <w:r w:rsidRPr="00486BD2" w:rsidR="00505E05">
        <w:rPr>
          <w:rFonts w:ascii="Cambria" w:hAnsi="Cambria"/>
          <w:sz w:val="24"/>
          <w:szCs w:val="24"/>
        </w:rPr>
        <w:t xml:space="preserve">will you undertake to </w:t>
      </w:r>
      <w:r w:rsidRPr="00486BD2" w:rsidR="007573F6">
        <w:rPr>
          <w:rFonts w:ascii="Cambria" w:hAnsi="Cambria"/>
          <w:sz w:val="24"/>
          <w:szCs w:val="24"/>
        </w:rPr>
        <w:t>use renewal funds to build upon and scale successful aspects of the grant project to benefit a larger segment of educators and students at schools not included in the original project?</w:t>
      </w:r>
    </w:p>
    <w:p w:rsidR="002672CD" w:rsidP="003C1965" w:rsidRDefault="001B687D" w14:paraId="0642EC91" w14:textId="718BCAC7">
      <w:pPr>
        <w:pStyle w:val="ListParagraph"/>
        <w:numPr>
          <w:ilvl w:val="0"/>
          <w:numId w:val="14"/>
        </w:numPr>
        <w:spacing w:after="0" w:line="240" w:lineRule="auto"/>
        <w:rPr>
          <w:rFonts w:ascii="Cambria" w:hAnsi="Cambria"/>
          <w:sz w:val="24"/>
          <w:szCs w:val="24"/>
        </w:rPr>
      </w:pPr>
      <w:r w:rsidRPr="00486BD2">
        <w:rPr>
          <w:rFonts w:ascii="Cambria" w:hAnsi="Cambria"/>
          <w:sz w:val="24"/>
          <w:szCs w:val="24"/>
        </w:rPr>
        <w:t>How would your project use</w:t>
      </w:r>
      <w:r w:rsidRPr="00486BD2" w:rsidR="00B86DA6">
        <w:rPr>
          <w:rFonts w:ascii="Cambria" w:hAnsi="Cambria"/>
          <w:sz w:val="24"/>
          <w:szCs w:val="24"/>
        </w:rPr>
        <w:t xml:space="preserve"> renewal funding to develop or enhance capacity in the key areas (human, material, structural, and organizational) necessary to transition successful aspects of the project into system-wide improvements</w:t>
      </w:r>
      <w:r w:rsidRPr="00486BD2">
        <w:rPr>
          <w:rFonts w:ascii="Cambria" w:hAnsi="Cambria"/>
          <w:sz w:val="24"/>
          <w:szCs w:val="24"/>
        </w:rPr>
        <w:t>?</w:t>
      </w:r>
    </w:p>
    <w:p w:rsidR="007B6E7A" w:rsidP="007B6E7A" w:rsidRDefault="007B6E7A" w14:paraId="1AEF2104" w14:textId="69247365">
      <w:pPr>
        <w:spacing w:after="0" w:line="240" w:lineRule="auto"/>
        <w:rPr>
          <w:rFonts w:ascii="Cambria" w:hAnsi="Cambria"/>
          <w:sz w:val="24"/>
          <w:szCs w:val="24"/>
        </w:rPr>
      </w:pPr>
    </w:p>
    <w:p w:rsidRPr="00486BD2" w:rsidR="007573F6" w:rsidP="002672CD" w:rsidRDefault="007573F6" w14:paraId="39E8BF9B" w14:textId="3FB1C6CE">
      <w:pPr>
        <w:spacing w:after="0" w:line="240" w:lineRule="auto"/>
        <w:rPr>
          <w:rFonts w:ascii="Cambria" w:hAnsi="Cambria"/>
          <w:sz w:val="24"/>
          <w:szCs w:val="24"/>
        </w:rPr>
      </w:pPr>
    </w:p>
    <w:p w:rsidRPr="00486BD2" w:rsidR="00BD7454" w:rsidP="00961021" w:rsidRDefault="00BD7454" w14:paraId="002B39DD" w14:textId="5E3FE6BE">
      <w:pPr>
        <w:pStyle w:val="ListParagraph"/>
        <w:numPr>
          <w:ilvl w:val="0"/>
          <w:numId w:val="1"/>
        </w:numPr>
        <w:spacing w:after="0" w:line="240" w:lineRule="auto"/>
        <w:rPr>
          <w:rFonts w:ascii="Cambria" w:hAnsi="Cambria"/>
          <w:b/>
          <w:bCs/>
          <w:sz w:val="24"/>
          <w:szCs w:val="24"/>
        </w:rPr>
      </w:pPr>
      <w:r w:rsidRPr="00486BD2">
        <w:rPr>
          <w:rFonts w:ascii="Cambria" w:hAnsi="Cambria"/>
          <w:b/>
          <w:bCs/>
          <w:sz w:val="24"/>
          <w:szCs w:val="24"/>
        </w:rPr>
        <w:t>Renewal Application Scoring</w:t>
      </w:r>
    </w:p>
    <w:p w:rsidRPr="00486BD2" w:rsidR="00204683" w:rsidP="00204683" w:rsidRDefault="00204683" w14:paraId="5483EEE0" w14:textId="4E0F201D">
      <w:pPr>
        <w:spacing w:after="0" w:line="240" w:lineRule="auto"/>
        <w:rPr>
          <w:rFonts w:ascii="Cambria" w:hAnsi="Cambria"/>
          <w:b/>
          <w:bCs/>
          <w:sz w:val="24"/>
          <w:szCs w:val="24"/>
        </w:rPr>
      </w:pPr>
    </w:p>
    <w:p w:rsidRPr="00486BD2" w:rsidR="00204683" w:rsidP="00204683" w:rsidRDefault="0020638D" w14:paraId="354FD61F" w14:textId="23E1EEA0">
      <w:pPr>
        <w:spacing w:after="0" w:line="240" w:lineRule="auto"/>
        <w:rPr>
          <w:rFonts w:ascii="Cambria" w:hAnsi="Cambria"/>
          <w:sz w:val="24"/>
          <w:szCs w:val="24"/>
        </w:rPr>
      </w:pPr>
      <w:r>
        <w:rPr>
          <w:rFonts w:ascii="Cambria" w:hAnsi="Cambria"/>
          <w:sz w:val="24"/>
          <w:szCs w:val="24"/>
        </w:rPr>
        <w:t>The Department will consider</w:t>
      </w:r>
      <w:r w:rsidRPr="00486BD2" w:rsidR="006711A8">
        <w:rPr>
          <w:rFonts w:ascii="Cambria" w:hAnsi="Cambria"/>
          <w:sz w:val="24"/>
          <w:szCs w:val="24"/>
        </w:rPr>
        <w:t xml:space="preserve"> </w:t>
      </w:r>
      <w:r w:rsidR="00EF7DBE">
        <w:rPr>
          <w:rFonts w:ascii="Cambria" w:hAnsi="Cambria"/>
          <w:sz w:val="24"/>
          <w:szCs w:val="24"/>
        </w:rPr>
        <w:t xml:space="preserve">grant performance information and </w:t>
      </w:r>
      <w:r w:rsidR="00371CD0">
        <w:rPr>
          <w:rFonts w:ascii="Cambria" w:hAnsi="Cambria"/>
          <w:sz w:val="24"/>
          <w:szCs w:val="24"/>
        </w:rPr>
        <w:t xml:space="preserve">peer reviewers will use </w:t>
      </w:r>
      <w:r w:rsidRPr="00486BD2" w:rsidR="006711A8">
        <w:rPr>
          <w:rFonts w:ascii="Cambria" w:hAnsi="Cambria"/>
          <w:sz w:val="24"/>
          <w:szCs w:val="24"/>
        </w:rPr>
        <w:t>the following selection criteria, taken from</w:t>
      </w:r>
      <w:r w:rsidR="001446CF">
        <w:rPr>
          <w:rFonts w:ascii="Cambria" w:hAnsi="Cambria"/>
          <w:sz w:val="24"/>
          <w:szCs w:val="24"/>
        </w:rPr>
        <w:t xml:space="preserve"> </w:t>
      </w:r>
      <w:r w:rsidRPr="00486BD2" w:rsidR="001446CF">
        <w:rPr>
          <w:rFonts w:ascii="Cambria" w:hAnsi="Cambria"/>
          <w:sz w:val="24"/>
          <w:szCs w:val="24"/>
        </w:rPr>
        <w:t>34 CFR §75.2</w:t>
      </w:r>
      <w:r w:rsidR="001446CF">
        <w:rPr>
          <w:rFonts w:ascii="Cambria" w:hAnsi="Cambria"/>
          <w:sz w:val="24"/>
          <w:szCs w:val="24"/>
        </w:rPr>
        <w:t>10</w:t>
      </w:r>
      <w:r w:rsidRPr="00486BD2" w:rsidR="006711A8">
        <w:rPr>
          <w:rFonts w:ascii="Cambria" w:hAnsi="Cambria"/>
          <w:sz w:val="24"/>
          <w:szCs w:val="24"/>
        </w:rPr>
        <w:t xml:space="preserve">, </w:t>
      </w:r>
      <w:r>
        <w:rPr>
          <w:rFonts w:ascii="Cambria" w:hAnsi="Cambria"/>
          <w:sz w:val="24"/>
          <w:szCs w:val="24"/>
        </w:rPr>
        <w:t xml:space="preserve">when reviewing your </w:t>
      </w:r>
      <w:r w:rsidR="00B14C41">
        <w:rPr>
          <w:rFonts w:ascii="Cambria" w:hAnsi="Cambria"/>
          <w:sz w:val="24"/>
          <w:szCs w:val="24"/>
        </w:rPr>
        <w:t>renewal opportunity submission</w:t>
      </w:r>
      <w:r w:rsidRPr="00486BD2" w:rsidR="003B033E">
        <w:rPr>
          <w:rFonts w:ascii="Cambria" w:hAnsi="Cambria"/>
          <w:sz w:val="24"/>
          <w:szCs w:val="24"/>
        </w:rPr>
        <w:t xml:space="preserve">. Each selection </w:t>
      </w:r>
      <w:r w:rsidRPr="00486BD2" w:rsidR="003273F1">
        <w:rPr>
          <w:rFonts w:ascii="Cambria" w:hAnsi="Cambria"/>
          <w:sz w:val="24"/>
          <w:szCs w:val="24"/>
        </w:rPr>
        <w:t xml:space="preserve">criterion is </w:t>
      </w:r>
      <w:r w:rsidRPr="00486BD2" w:rsidR="003B033E">
        <w:rPr>
          <w:rFonts w:ascii="Cambria" w:hAnsi="Cambria"/>
          <w:sz w:val="24"/>
          <w:szCs w:val="24"/>
        </w:rPr>
        <w:t>weighted at 2</w:t>
      </w:r>
      <w:r w:rsidRPr="00486BD2" w:rsidR="00984E38">
        <w:rPr>
          <w:rFonts w:ascii="Cambria" w:hAnsi="Cambria"/>
          <w:sz w:val="24"/>
          <w:szCs w:val="24"/>
        </w:rPr>
        <w:t>5</w:t>
      </w:r>
      <w:r w:rsidRPr="00486BD2" w:rsidR="003B033E">
        <w:rPr>
          <w:rFonts w:ascii="Cambria" w:hAnsi="Cambria"/>
          <w:sz w:val="24"/>
          <w:szCs w:val="24"/>
        </w:rPr>
        <w:t xml:space="preserve"> possible points </w:t>
      </w:r>
      <w:r w:rsidRPr="00486BD2" w:rsidR="00465470">
        <w:rPr>
          <w:rFonts w:ascii="Cambria" w:hAnsi="Cambria"/>
          <w:sz w:val="24"/>
          <w:szCs w:val="24"/>
        </w:rPr>
        <w:t xml:space="preserve">each </w:t>
      </w:r>
      <w:r w:rsidRPr="00486BD2" w:rsidR="003B033E">
        <w:rPr>
          <w:rFonts w:ascii="Cambria" w:hAnsi="Cambria"/>
          <w:sz w:val="24"/>
          <w:szCs w:val="24"/>
        </w:rPr>
        <w:t xml:space="preserve">with a </w:t>
      </w:r>
      <w:r w:rsidRPr="00486BD2" w:rsidR="00193ACF">
        <w:rPr>
          <w:rFonts w:ascii="Cambria" w:hAnsi="Cambria"/>
          <w:sz w:val="24"/>
          <w:szCs w:val="24"/>
        </w:rPr>
        <w:t>maximum score of 100 points.</w:t>
      </w:r>
    </w:p>
    <w:p w:rsidRPr="00486BD2" w:rsidR="00E37BE5" w:rsidP="00204683" w:rsidRDefault="00E37BE5" w14:paraId="00F6A5B0" w14:textId="365A6D8F">
      <w:pPr>
        <w:spacing w:after="0" w:line="240" w:lineRule="auto"/>
        <w:rPr>
          <w:rFonts w:ascii="Cambria" w:hAnsi="Cambria"/>
          <w:sz w:val="24"/>
          <w:szCs w:val="24"/>
        </w:rPr>
      </w:pPr>
    </w:p>
    <w:tbl>
      <w:tblPr>
        <w:tblStyle w:val="TableGrid"/>
        <w:tblW w:w="8635" w:type="dxa"/>
        <w:tblLook w:val="04A0" w:firstRow="1" w:lastRow="0" w:firstColumn="1" w:lastColumn="0" w:noHBand="0" w:noVBand="1"/>
      </w:tblPr>
      <w:tblGrid>
        <w:gridCol w:w="1795"/>
        <w:gridCol w:w="6840"/>
      </w:tblGrid>
      <w:tr w:rsidRPr="00486BD2" w:rsidR="00C27362" w:rsidTr="003A5904" w14:paraId="4E6045C8" w14:textId="77777777">
        <w:tc>
          <w:tcPr>
            <w:tcW w:w="1795" w:type="dxa"/>
          </w:tcPr>
          <w:p w:rsidRPr="00486BD2" w:rsidR="00C27362" w:rsidP="00204683" w:rsidRDefault="006E10E0" w14:paraId="55CBDC7D" w14:textId="531DA1E3">
            <w:pPr>
              <w:spacing w:after="0" w:line="240" w:lineRule="auto"/>
              <w:rPr>
                <w:rFonts w:ascii="Cambria" w:hAnsi="Cambria" w:cstheme="minorHAnsi"/>
                <w:b/>
                <w:bCs/>
              </w:rPr>
            </w:pPr>
            <w:r w:rsidRPr="00486BD2">
              <w:rPr>
                <w:rFonts w:ascii="Cambria" w:hAnsi="Cambria" w:cstheme="minorHAnsi"/>
                <w:b/>
                <w:bCs/>
              </w:rPr>
              <w:t>Selection Criteria</w:t>
            </w:r>
          </w:p>
        </w:tc>
        <w:tc>
          <w:tcPr>
            <w:tcW w:w="6840" w:type="dxa"/>
          </w:tcPr>
          <w:p w:rsidRPr="00486BD2" w:rsidR="00C27362" w:rsidP="00204683" w:rsidRDefault="006E10E0" w14:paraId="08D68599" w14:textId="04B5C6BF">
            <w:pPr>
              <w:spacing w:after="0" w:line="240" w:lineRule="auto"/>
              <w:rPr>
                <w:rFonts w:ascii="Cambria" w:hAnsi="Cambria" w:cstheme="minorHAnsi"/>
                <w:b/>
                <w:bCs/>
              </w:rPr>
            </w:pPr>
            <w:r w:rsidRPr="00486BD2">
              <w:rPr>
                <w:rFonts w:ascii="Cambria" w:hAnsi="Cambria" w:cstheme="minorHAnsi"/>
                <w:b/>
                <w:bCs/>
              </w:rPr>
              <w:t>Factors</w:t>
            </w:r>
          </w:p>
        </w:tc>
      </w:tr>
      <w:tr w:rsidRPr="00486BD2" w:rsidR="00C27362" w:rsidTr="003A5904" w14:paraId="5ABD3074" w14:textId="77777777">
        <w:trPr>
          <w:trHeight w:val="1007"/>
        </w:trPr>
        <w:tc>
          <w:tcPr>
            <w:tcW w:w="1795" w:type="dxa"/>
            <w:vMerge w:val="restart"/>
          </w:tcPr>
          <w:p w:rsidRPr="00486BD2" w:rsidR="00C27362" w:rsidP="00204683" w:rsidRDefault="00C27362" w14:paraId="60C2502F" w14:textId="77777777">
            <w:pPr>
              <w:spacing w:after="0" w:line="240" w:lineRule="auto"/>
              <w:rPr>
                <w:rFonts w:ascii="Cambria" w:hAnsi="Cambria" w:cstheme="minorHAnsi"/>
                <w:b/>
                <w:bCs/>
              </w:rPr>
            </w:pPr>
            <w:r w:rsidRPr="00486BD2">
              <w:rPr>
                <w:rFonts w:ascii="Cambria" w:hAnsi="Cambria" w:cstheme="minorHAnsi"/>
                <w:b/>
                <w:bCs/>
              </w:rPr>
              <w:t>Quality of the Project Evaluation</w:t>
            </w:r>
          </w:p>
          <w:p w:rsidRPr="00486BD2" w:rsidR="00C27362" w:rsidP="00204683" w:rsidRDefault="00C27362" w14:paraId="03B45D3E" w14:textId="77777777">
            <w:pPr>
              <w:spacing w:after="0" w:line="240" w:lineRule="auto"/>
              <w:rPr>
                <w:rFonts w:ascii="Cambria" w:hAnsi="Cambria" w:cstheme="minorHAnsi"/>
              </w:rPr>
            </w:pPr>
          </w:p>
          <w:p w:rsidRPr="00486BD2" w:rsidR="00C27362" w:rsidP="00204683" w:rsidRDefault="00C27362" w14:paraId="5E61ED9C" w14:textId="5CE3DD43">
            <w:pPr>
              <w:spacing w:after="0" w:line="240" w:lineRule="auto"/>
              <w:rPr>
                <w:rFonts w:ascii="Cambria" w:hAnsi="Cambria" w:cstheme="minorHAnsi"/>
              </w:rPr>
            </w:pPr>
            <w:r w:rsidRPr="00486BD2">
              <w:rPr>
                <w:rFonts w:ascii="Cambria" w:hAnsi="Cambria" w:cstheme="minorHAnsi"/>
              </w:rPr>
              <w:t>(</w:t>
            </w:r>
            <w:r w:rsidR="00272BA6">
              <w:rPr>
                <w:rFonts w:ascii="Cambria" w:hAnsi="Cambria" w:cstheme="minorHAnsi"/>
              </w:rPr>
              <w:t xml:space="preserve">up to </w:t>
            </w:r>
            <w:r w:rsidRPr="00486BD2">
              <w:rPr>
                <w:rFonts w:ascii="Cambria" w:hAnsi="Cambria" w:cstheme="minorHAnsi"/>
              </w:rPr>
              <w:t>25 points)</w:t>
            </w:r>
          </w:p>
        </w:tc>
        <w:tc>
          <w:tcPr>
            <w:tcW w:w="6840" w:type="dxa"/>
          </w:tcPr>
          <w:p w:rsidRPr="00486BD2" w:rsidR="00C27362" w:rsidP="003A5904" w:rsidRDefault="00C27362" w14:paraId="6DE55F59" w14:textId="01A161E4">
            <w:pPr>
              <w:autoSpaceDE w:val="0"/>
              <w:autoSpaceDN w:val="0"/>
              <w:spacing w:before="150" w:after="150"/>
              <w:rPr>
                <w:rFonts w:ascii="Cambria" w:hAnsi="Cambria"/>
                <w:sz w:val="24"/>
                <w:szCs w:val="24"/>
              </w:rPr>
            </w:pPr>
            <w:r w:rsidRPr="00486BD2">
              <w:rPr>
                <w:rFonts w:ascii="Cambria" w:hAnsi="Cambria" w:eastAsia="Times New Roman" w:cstheme="minorHAnsi"/>
                <w:color w:val="000000" w:themeColor="text1"/>
                <w:lang w:val="en"/>
              </w:rPr>
              <w:t xml:space="preserve">The extent to which the methods of evaluation provide for examining the effectiveness of project implementation strategies.  </w:t>
            </w:r>
          </w:p>
        </w:tc>
      </w:tr>
      <w:tr w:rsidRPr="00486BD2" w:rsidR="00C27362" w:rsidTr="003A5904" w14:paraId="78F03871" w14:textId="77777777">
        <w:tc>
          <w:tcPr>
            <w:tcW w:w="1795" w:type="dxa"/>
            <w:vMerge/>
          </w:tcPr>
          <w:p w:rsidRPr="00486BD2" w:rsidR="00C27362" w:rsidP="00204683" w:rsidRDefault="00C27362" w14:paraId="26F8B533" w14:textId="77777777">
            <w:pPr>
              <w:spacing w:after="0" w:line="240" w:lineRule="auto"/>
              <w:rPr>
                <w:rFonts w:ascii="Cambria" w:hAnsi="Cambria" w:cstheme="minorHAnsi"/>
              </w:rPr>
            </w:pPr>
          </w:p>
        </w:tc>
        <w:tc>
          <w:tcPr>
            <w:tcW w:w="6840" w:type="dxa"/>
          </w:tcPr>
          <w:p w:rsidRPr="00486BD2" w:rsidR="00C27362" w:rsidP="003A5904" w:rsidRDefault="00C27362" w14:paraId="2E4C1DF3" w14:textId="06624A3A">
            <w:pPr>
              <w:autoSpaceDE w:val="0"/>
              <w:autoSpaceDN w:val="0"/>
              <w:spacing w:before="150" w:after="150"/>
              <w:rPr>
                <w:rFonts w:ascii="Cambria" w:hAnsi="Cambria"/>
                <w:sz w:val="24"/>
                <w:szCs w:val="24"/>
              </w:rPr>
            </w:pPr>
            <w:r w:rsidRPr="00486BD2">
              <w:rPr>
                <w:rFonts w:ascii="Cambria" w:hAnsi="Cambria" w:eastAsia="Times New Roman" w:cstheme="minorHAnsi"/>
                <w:color w:val="000000" w:themeColor="text1"/>
                <w:lang w:val="en"/>
              </w:rPr>
              <w:t xml:space="preserve">The extent to which the methods of evaluation include the use of objective performance measures that are clearly related to the intended outcomes of the project and will produce quantitative and qualitative data to the extent possible. </w:t>
            </w:r>
          </w:p>
        </w:tc>
      </w:tr>
      <w:tr w:rsidRPr="00486BD2" w:rsidR="00C27362" w:rsidTr="003A5904" w14:paraId="66FDA777" w14:textId="77777777">
        <w:trPr>
          <w:trHeight w:val="1322"/>
        </w:trPr>
        <w:tc>
          <w:tcPr>
            <w:tcW w:w="1795" w:type="dxa"/>
            <w:vMerge w:val="restart"/>
          </w:tcPr>
          <w:p w:rsidRPr="00486BD2" w:rsidR="00C27362" w:rsidP="00204683" w:rsidRDefault="007129FA" w14:paraId="21102C85" w14:textId="77777777">
            <w:pPr>
              <w:spacing w:after="0" w:line="240" w:lineRule="auto"/>
              <w:rPr>
                <w:rFonts w:ascii="Cambria" w:hAnsi="Cambria" w:cstheme="minorHAnsi"/>
                <w:b/>
                <w:bCs/>
              </w:rPr>
            </w:pPr>
            <w:r w:rsidRPr="00486BD2">
              <w:rPr>
                <w:rFonts w:ascii="Cambria" w:hAnsi="Cambria" w:cstheme="minorHAnsi"/>
                <w:b/>
                <w:bCs/>
              </w:rPr>
              <w:t>Quality of the Project Design</w:t>
            </w:r>
          </w:p>
          <w:p w:rsidRPr="00486BD2" w:rsidR="00625B71" w:rsidP="00204683" w:rsidRDefault="00625B71" w14:paraId="0BF9F9CE" w14:textId="77777777">
            <w:pPr>
              <w:spacing w:after="0" w:line="240" w:lineRule="auto"/>
              <w:rPr>
                <w:rFonts w:ascii="Cambria" w:hAnsi="Cambria" w:cstheme="minorHAnsi"/>
              </w:rPr>
            </w:pPr>
          </w:p>
          <w:p w:rsidRPr="00486BD2" w:rsidR="00625B71" w:rsidP="00204683" w:rsidRDefault="00625B71" w14:paraId="32B22E01" w14:textId="6A6A9080">
            <w:pPr>
              <w:spacing w:after="0" w:line="240" w:lineRule="auto"/>
              <w:rPr>
                <w:rFonts w:ascii="Cambria" w:hAnsi="Cambria" w:cstheme="minorHAnsi"/>
              </w:rPr>
            </w:pPr>
            <w:r w:rsidRPr="00486BD2">
              <w:rPr>
                <w:rFonts w:ascii="Cambria" w:hAnsi="Cambria" w:cstheme="minorHAnsi"/>
              </w:rPr>
              <w:t>(</w:t>
            </w:r>
            <w:r w:rsidR="00272BA6">
              <w:rPr>
                <w:rFonts w:ascii="Cambria" w:hAnsi="Cambria" w:cstheme="minorHAnsi"/>
              </w:rPr>
              <w:t xml:space="preserve">up to </w:t>
            </w:r>
            <w:r w:rsidRPr="00486BD2">
              <w:rPr>
                <w:rFonts w:ascii="Cambria" w:hAnsi="Cambria" w:cstheme="minorHAnsi"/>
              </w:rPr>
              <w:t>25 points)</w:t>
            </w:r>
          </w:p>
        </w:tc>
        <w:tc>
          <w:tcPr>
            <w:tcW w:w="6840" w:type="dxa"/>
          </w:tcPr>
          <w:p w:rsidRPr="00486BD2" w:rsidR="00C27362" w:rsidP="003A5904" w:rsidRDefault="009D6D4A" w14:paraId="789BA604" w14:textId="4F37D4B7">
            <w:pPr>
              <w:autoSpaceDE w:val="0"/>
              <w:autoSpaceDN w:val="0"/>
              <w:spacing w:after="150" w:line="240" w:lineRule="auto"/>
              <w:rPr>
                <w:rFonts w:ascii="Cambria" w:hAnsi="Cambria" w:eastAsia="Times New Roman" w:cstheme="minorHAnsi"/>
                <w:color w:val="000000" w:themeColor="text1"/>
                <w:lang w:val="en"/>
              </w:rPr>
            </w:pPr>
            <w:r w:rsidRPr="00486BD2">
              <w:rPr>
                <w:rFonts w:ascii="Cambria" w:hAnsi="Cambria" w:eastAsia="Times New Roman" w:cstheme="minorHAnsi"/>
                <w:color w:val="000000" w:themeColor="text1"/>
                <w:lang w:val="en"/>
              </w:rPr>
              <w:t xml:space="preserve">The extent to which the design for implementing and evaluating the proposed project will result in information to guide possible replication of project activities or strategies, including information about the effectiveness of the approach or strategies employed by the project. </w:t>
            </w:r>
          </w:p>
        </w:tc>
      </w:tr>
      <w:tr w:rsidRPr="00486BD2" w:rsidR="00C27362" w:rsidTr="003A5904" w14:paraId="43D5A0B3" w14:textId="77777777">
        <w:trPr>
          <w:trHeight w:val="1070"/>
        </w:trPr>
        <w:tc>
          <w:tcPr>
            <w:tcW w:w="1795" w:type="dxa"/>
            <w:vMerge/>
          </w:tcPr>
          <w:p w:rsidRPr="00486BD2" w:rsidR="00C27362" w:rsidP="00204683" w:rsidRDefault="00C27362" w14:paraId="2C0E7E90" w14:textId="77777777">
            <w:pPr>
              <w:spacing w:after="0" w:line="240" w:lineRule="auto"/>
              <w:rPr>
                <w:rFonts w:ascii="Cambria" w:hAnsi="Cambria"/>
                <w:sz w:val="24"/>
                <w:szCs w:val="24"/>
              </w:rPr>
            </w:pPr>
          </w:p>
        </w:tc>
        <w:tc>
          <w:tcPr>
            <w:tcW w:w="6840" w:type="dxa"/>
          </w:tcPr>
          <w:p w:rsidRPr="00486BD2" w:rsidR="00C27362" w:rsidP="003A5904" w:rsidRDefault="009D6D4A" w14:paraId="431A173B" w14:textId="23ACF12F">
            <w:pPr>
              <w:autoSpaceDE w:val="0"/>
              <w:autoSpaceDN w:val="0"/>
              <w:spacing w:after="150" w:line="240" w:lineRule="auto"/>
              <w:rPr>
                <w:rFonts w:ascii="Cambria" w:hAnsi="Cambria"/>
                <w:sz w:val="24"/>
                <w:szCs w:val="24"/>
              </w:rPr>
            </w:pPr>
            <w:r w:rsidRPr="00486BD2">
              <w:rPr>
                <w:rFonts w:ascii="Cambria" w:hAnsi="Cambria" w:eastAsia="Times New Roman" w:cstheme="minorHAnsi"/>
                <w:color w:val="000000" w:themeColor="text1"/>
                <w:lang w:val="en"/>
              </w:rPr>
              <w:t xml:space="preserve">The extent to which the proposed project is designed to build capacity and yield results that will extend beyond the period of Federal financial assistance. </w:t>
            </w:r>
          </w:p>
        </w:tc>
      </w:tr>
      <w:tr w:rsidRPr="00486BD2" w:rsidR="00C27362" w:rsidTr="003A5904" w14:paraId="1ABDF44F" w14:textId="77777777">
        <w:trPr>
          <w:trHeight w:val="998"/>
        </w:trPr>
        <w:tc>
          <w:tcPr>
            <w:tcW w:w="1795" w:type="dxa"/>
            <w:vMerge w:val="restart"/>
          </w:tcPr>
          <w:p w:rsidRPr="00486BD2" w:rsidR="00C27362" w:rsidP="00204683" w:rsidRDefault="003B406E" w14:paraId="61F89F08" w14:textId="77777777">
            <w:pPr>
              <w:spacing w:after="0" w:line="240" w:lineRule="auto"/>
              <w:rPr>
                <w:rFonts w:ascii="Cambria" w:hAnsi="Cambria" w:cstheme="minorHAnsi"/>
                <w:b/>
                <w:bCs/>
              </w:rPr>
            </w:pPr>
            <w:r w:rsidRPr="00486BD2">
              <w:rPr>
                <w:rFonts w:ascii="Cambria" w:hAnsi="Cambria" w:cstheme="minorHAnsi"/>
                <w:b/>
                <w:bCs/>
              </w:rPr>
              <w:t>Strategy to Scale</w:t>
            </w:r>
          </w:p>
          <w:p w:rsidRPr="00486BD2" w:rsidR="003B406E" w:rsidP="00204683" w:rsidRDefault="003B406E" w14:paraId="2194EDB0" w14:textId="77777777">
            <w:pPr>
              <w:spacing w:after="0" w:line="240" w:lineRule="auto"/>
              <w:rPr>
                <w:rFonts w:ascii="Cambria" w:hAnsi="Cambria" w:cstheme="minorHAnsi"/>
              </w:rPr>
            </w:pPr>
          </w:p>
          <w:p w:rsidRPr="00486BD2" w:rsidR="003B406E" w:rsidP="00204683" w:rsidRDefault="003B406E" w14:paraId="7582CA17" w14:textId="3B158F09">
            <w:pPr>
              <w:spacing w:after="0" w:line="240" w:lineRule="auto"/>
              <w:rPr>
                <w:rFonts w:ascii="Cambria" w:hAnsi="Cambria" w:cstheme="minorHAnsi"/>
              </w:rPr>
            </w:pPr>
            <w:r w:rsidRPr="00486BD2">
              <w:rPr>
                <w:rFonts w:ascii="Cambria" w:hAnsi="Cambria" w:cstheme="minorHAnsi"/>
              </w:rPr>
              <w:lastRenderedPageBreak/>
              <w:t>(</w:t>
            </w:r>
            <w:r w:rsidR="00272BA6">
              <w:rPr>
                <w:rFonts w:ascii="Cambria" w:hAnsi="Cambria" w:cstheme="minorHAnsi"/>
              </w:rPr>
              <w:t xml:space="preserve">up to </w:t>
            </w:r>
            <w:r w:rsidRPr="00486BD2">
              <w:rPr>
                <w:rFonts w:ascii="Cambria" w:hAnsi="Cambria" w:cstheme="minorHAnsi"/>
              </w:rPr>
              <w:t>25 points)</w:t>
            </w:r>
          </w:p>
        </w:tc>
        <w:tc>
          <w:tcPr>
            <w:tcW w:w="6840" w:type="dxa"/>
          </w:tcPr>
          <w:p w:rsidRPr="00486BD2" w:rsidR="00C27362" w:rsidP="003273F1" w:rsidRDefault="003B406E" w14:paraId="358FD71B" w14:textId="2218C82F">
            <w:pPr>
              <w:spacing w:after="0" w:line="240" w:lineRule="auto"/>
              <w:rPr>
                <w:rFonts w:ascii="Cambria" w:hAnsi="Cambria" w:eastAsia="Times New Roman" w:cstheme="minorHAnsi"/>
                <w:color w:val="000000" w:themeColor="text1"/>
                <w:lang w:val="en"/>
              </w:rPr>
            </w:pPr>
            <w:r w:rsidRPr="00486BD2">
              <w:rPr>
                <w:rFonts w:ascii="Cambria" w:hAnsi="Cambria" w:eastAsia="Times New Roman" w:cstheme="minorHAnsi"/>
                <w:color w:val="000000" w:themeColor="text1"/>
                <w:lang w:val="en"/>
              </w:rPr>
              <w:lastRenderedPageBreak/>
              <w:t>The feasibility of successful replication of the proposed project, if favorable results are obtained, in a variety of settings and with a variety of populations.</w:t>
            </w:r>
          </w:p>
        </w:tc>
      </w:tr>
      <w:tr w:rsidRPr="00486BD2" w:rsidR="00C27362" w:rsidTr="003A5904" w14:paraId="4705C25E" w14:textId="77777777">
        <w:trPr>
          <w:trHeight w:val="1070"/>
        </w:trPr>
        <w:tc>
          <w:tcPr>
            <w:tcW w:w="1795" w:type="dxa"/>
            <w:vMerge/>
          </w:tcPr>
          <w:p w:rsidRPr="00486BD2" w:rsidR="00C27362" w:rsidP="00204683" w:rsidRDefault="00C27362" w14:paraId="04522B2F" w14:textId="77777777">
            <w:pPr>
              <w:spacing w:after="0" w:line="240" w:lineRule="auto"/>
              <w:rPr>
                <w:rFonts w:ascii="Cambria" w:hAnsi="Cambria" w:cstheme="minorHAnsi"/>
              </w:rPr>
            </w:pPr>
          </w:p>
        </w:tc>
        <w:tc>
          <w:tcPr>
            <w:tcW w:w="6840" w:type="dxa"/>
          </w:tcPr>
          <w:p w:rsidRPr="00486BD2" w:rsidR="00C27362" w:rsidP="00204683" w:rsidRDefault="003B406E" w14:paraId="5F4F4B31" w14:textId="0E9FA744">
            <w:pPr>
              <w:spacing w:after="0" w:line="240" w:lineRule="auto"/>
              <w:rPr>
                <w:rFonts w:ascii="Cambria" w:hAnsi="Cambria" w:eastAsia="Times New Roman" w:cstheme="minorHAnsi"/>
                <w:color w:val="000000" w:themeColor="text1"/>
                <w:lang w:val="en"/>
              </w:rPr>
            </w:pPr>
            <w:r w:rsidRPr="00486BD2">
              <w:rPr>
                <w:rFonts w:ascii="Cambria" w:hAnsi="Cambria" w:eastAsia="Times New Roman" w:cstheme="minorHAnsi"/>
                <w:color w:val="000000" w:themeColor="text1"/>
                <w:lang w:val="en"/>
              </w:rPr>
              <w:t xml:space="preserve">The mechanisms the applicant will use to broadly disseminate information on its project </w:t>
            </w:r>
            <w:proofErr w:type="gramStart"/>
            <w:r w:rsidRPr="00486BD2">
              <w:rPr>
                <w:rFonts w:ascii="Cambria" w:hAnsi="Cambria" w:eastAsia="Times New Roman" w:cstheme="minorHAnsi"/>
                <w:color w:val="000000" w:themeColor="text1"/>
                <w:lang w:val="en"/>
              </w:rPr>
              <w:t>so as to</w:t>
            </w:r>
            <w:proofErr w:type="gramEnd"/>
            <w:r w:rsidRPr="00486BD2">
              <w:rPr>
                <w:rFonts w:ascii="Cambria" w:hAnsi="Cambria" w:eastAsia="Times New Roman" w:cstheme="minorHAnsi"/>
                <w:color w:val="000000" w:themeColor="text1"/>
                <w:lang w:val="en"/>
              </w:rPr>
              <w:t xml:space="preserve"> support further development or replication.</w:t>
            </w:r>
          </w:p>
        </w:tc>
      </w:tr>
      <w:tr w:rsidRPr="00486BD2" w:rsidR="00C27362" w:rsidTr="003A5904" w14:paraId="52DD5AF2" w14:textId="77777777">
        <w:trPr>
          <w:trHeight w:val="1070"/>
        </w:trPr>
        <w:tc>
          <w:tcPr>
            <w:tcW w:w="1795" w:type="dxa"/>
            <w:vMerge w:val="restart"/>
          </w:tcPr>
          <w:p w:rsidRPr="00486BD2" w:rsidR="00C27362" w:rsidP="00204683" w:rsidRDefault="003273F1" w14:paraId="2DF86923" w14:textId="77777777">
            <w:pPr>
              <w:spacing w:after="0" w:line="240" w:lineRule="auto"/>
              <w:rPr>
                <w:rFonts w:ascii="Cambria" w:hAnsi="Cambria" w:cstheme="minorHAnsi"/>
                <w:b/>
                <w:bCs/>
              </w:rPr>
            </w:pPr>
            <w:r w:rsidRPr="00486BD2">
              <w:rPr>
                <w:rFonts w:ascii="Cambria" w:hAnsi="Cambria" w:cstheme="minorHAnsi"/>
                <w:b/>
                <w:bCs/>
              </w:rPr>
              <w:t>Adequacy of Resources</w:t>
            </w:r>
          </w:p>
          <w:p w:rsidRPr="00486BD2" w:rsidR="003273F1" w:rsidP="00204683" w:rsidRDefault="003273F1" w14:paraId="70ACB21B" w14:textId="77777777">
            <w:pPr>
              <w:spacing w:after="0" w:line="240" w:lineRule="auto"/>
              <w:rPr>
                <w:rFonts w:ascii="Cambria" w:hAnsi="Cambria" w:cstheme="minorHAnsi"/>
              </w:rPr>
            </w:pPr>
          </w:p>
          <w:p w:rsidRPr="00486BD2" w:rsidR="003273F1" w:rsidP="00204683" w:rsidRDefault="003273F1" w14:paraId="42FE75AE" w14:textId="546D7027">
            <w:pPr>
              <w:spacing w:after="0" w:line="240" w:lineRule="auto"/>
              <w:rPr>
                <w:rFonts w:ascii="Cambria" w:hAnsi="Cambria" w:cstheme="minorHAnsi"/>
              </w:rPr>
            </w:pPr>
            <w:r w:rsidRPr="00486BD2">
              <w:rPr>
                <w:rFonts w:ascii="Cambria" w:hAnsi="Cambria" w:cstheme="minorHAnsi"/>
              </w:rPr>
              <w:t>(</w:t>
            </w:r>
            <w:r w:rsidR="00272BA6">
              <w:rPr>
                <w:rFonts w:ascii="Cambria" w:hAnsi="Cambria" w:cstheme="minorHAnsi"/>
              </w:rPr>
              <w:t xml:space="preserve">up to </w:t>
            </w:r>
            <w:r w:rsidRPr="00486BD2">
              <w:rPr>
                <w:rFonts w:ascii="Cambria" w:hAnsi="Cambria" w:cstheme="minorHAnsi"/>
              </w:rPr>
              <w:t>25 points)</w:t>
            </w:r>
          </w:p>
        </w:tc>
        <w:tc>
          <w:tcPr>
            <w:tcW w:w="6840" w:type="dxa"/>
          </w:tcPr>
          <w:p w:rsidRPr="00486BD2" w:rsidR="00C27362" w:rsidP="003A5904" w:rsidRDefault="003273F1" w14:paraId="36F55A45" w14:textId="1ED07A3E">
            <w:pPr>
              <w:autoSpaceDE w:val="0"/>
              <w:autoSpaceDN w:val="0"/>
              <w:spacing w:after="150" w:line="240" w:lineRule="auto"/>
              <w:rPr>
                <w:rFonts w:ascii="Cambria" w:hAnsi="Cambria" w:eastAsia="Times New Roman" w:cstheme="minorHAnsi"/>
                <w:color w:val="000000" w:themeColor="text1"/>
                <w:lang w:val="en"/>
              </w:rPr>
            </w:pPr>
            <w:r w:rsidRPr="00486BD2">
              <w:rPr>
                <w:rFonts w:ascii="Cambria" w:hAnsi="Cambria" w:eastAsia="Times New Roman" w:cstheme="minorHAnsi"/>
                <w:color w:val="000000" w:themeColor="text1"/>
                <w:lang w:val="en"/>
              </w:rPr>
              <w:t>The potential for continued support of the project after Federal funding ends, including, as appropriate, the demonstrated commitment of appropriate entities to such support.</w:t>
            </w:r>
          </w:p>
        </w:tc>
      </w:tr>
      <w:tr w:rsidRPr="00486BD2" w:rsidR="00C27362" w:rsidTr="003A5904" w14:paraId="183988F6" w14:textId="77777777">
        <w:trPr>
          <w:trHeight w:val="1070"/>
        </w:trPr>
        <w:tc>
          <w:tcPr>
            <w:tcW w:w="1795" w:type="dxa"/>
            <w:vMerge/>
          </w:tcPr>
          <w:p w:rsidRPr="00486BD2" w:rsidR="00C27362" w:rsidP="00204683" w:rsidRDefault="00C27362" w14:paraId="1C46D810" w14:textId="77777777">
            <w:pPr>
              <w:spacing w:after="0" w:line="240" w:lineRule="auto"/>
              <w:rPr>
                <w:rFonts w:ascii="Cambria" w:hAnsi="Cambria"/>
                <w:sz w:val="24"/>
                <w:szCs w:val="24"/>
              </w:rPr>
            </w:pPr>
          </w:p>
        </w:tc>
        <w:tc>
          <w:tcPr>
            <w:tcW w:w="6840" w:type="dxa"/>
          </w:tcPr>
          <w:p w:rsidRPr="00486BD2" w:rsidR="00C27362" w:rsidP="00204683" w:rsidRDefault="003273F1" w14:paraId="64DB909D" w14:textId="2C99E6D6">
            <w:pPr>
              <w:spacing w:after="0" w:line="240" w:lineRule="auto"/>
              <w:rPr>
                <w:rFonts w:ascii="Cambria" w:hAnsi="Cambria"/>
                <w:sz w:val="24"/>
                <w:szCs w:val="24"/>
              </w:rPr>
            </w:pPr>
            <w:r w:rsidRPr="00486BD2">
              <w:rPr>
                <w:rFonts w:ascii="Cambria" w:hAnsi="Cambria" w:eastAsia="Times New Roman" w:cstheme="minorHAnsi"/>
                <w:color w:val="000000" w:themeColor="text1"/>
                <w:lang w:val="en"/>
              </w:rPr>
              <w:t>The potential for the incorporation of project purposes, activities, or benefits into the ongoing program of the agency or organization at the end of Federal funding.</w:t>
            </w:r>
          </w:p>
        </w:tc>
      </w:tr>
    </w:tbl>
    <w:p w:rsidRPr="00486BD2" w:rsidR="00E37BE5" w:rsidP="00204683" w:rsidRDefault="00E37BE5" w14:paraId="4629C733" w14:textId="77777777">
      <w:pPr>
        <w:spacing w:after="0" w:line="240" w:lineRule="auto"/>
        <w:rPr>
          <w:rFonts w:ascii="Cambria" w:hAnsi="Cambria"/>
          <w:sz w:val="24"/>
          <w:szCs w:val="24"/>
        </w:rPr>
      </w:pPr>
    </w:p>
    <w:p w:rsidRPr="00486BD2" w:rsidR="006711A8" w:rsidP="00204683" w:rsidRDefault="006711A8" w14:paraId="5796A4AE" w14:textId="49389162">
      <w:pPr>
        <w:spacing w:after="0" w:line="240" w:lineRule="auto"/>
        <w:rPr>
          <w:rFonts w:ascii="Cambria" w:hAnsi="Cambria"/>
          <w:sz w:val="24"/>
          <w:szCs w:val="24"/>
        </w:rPr>
      </w:pPr>
    </w:p>
    <w:p w:rsidRPr="00486BD2" w:rsidR="000059F2" w:rsidP="00961021" w:rsidRDefault="0042709C" w14:paraId="75ADB83D" w14:textId="798D1B55">
      <w:pPr>
        <w:pStyle w:val="ListParagraph"/>
        <w:numPr>
          <w:ilvl w:val="0"/>
          <w:numId w:val="1"/>
        </w:numPr>
        <w:spacing w:after="0" w:line="240" w:lineRule="auto"/>
        <w:rPr>
          <w:rFonts w:ascii="Cambria" w:hAnsi="Cambria"/>
          <w:sz w:val="24"/>
          <w:szCs w:val="24"/>
        </w:rPr>
      </w:pPr>
      <w:r w:rsidRPr="00486BD2">
        <w:rPr>
          <w:rFonts w:ascii="Cambria" w:hAnsi="Cambria"/>
          <w:b/>
          <w:bCs/>
          <w:sz w:val="24"/>
          <w:szCs w:val="24"/>
        </w:rPr>
        <w:t>Submission</w:t>
      </w:r>
      <w:r w:rsidRPr="00486BD2" w:rsidR="008D682C">
        <w:rPr>
          <w:rFonts w:ascii="Cambria" w:hAnsi="Cambria"/>
          <w:b/>
          <w:bCs/>
          <w:sz w:val="24"/>
          <w:szCs w:val="24"/>
        </w:rPr>
        <w:t xml:space="preserve"> Instructions</w:t>
      </w:r>
    </w:p>
    <w:p w:rsidRPr="00486BD2" w:rsidR="000059F2" w:rsidP="00465470" w:rsidRDefault="000059F2" w14:paraId="286AFCBD" w14:textId="77777777">
      <w:pPr>
        <w:spacing w:after="0" w:line="240" w:lineRule="auto"/>
        <w:rPr>
          <w:rFonts w:ascii="Cambria" w:hAnsi="Cambria"/>
          <w:sz w:val="24"/>
          <w:szCs w:val="24"/>
        </w:rPr>
      </w:pPr>
    </w:p>
    <w:p w:rsidRPr="00486BD2" w:rsidR="00465470" w:rsidP="00465470" w:rsidRDefault="00045432" w14:paraId="5C3E6195" w14:textId="520FA9E7">
      <w:pPr>
        <w:spacing w:after="0" w:line="240" w:lineRule="auto"/>
        <w:rPr>
          <w:rFonts w:ascii="Cambria" w:hAnsi="Cambria"/>
          <w:sz w:val="24"/>
          <w:szCs w:val="24"/>
        </w:rPr>
      </w:pPr>
      <w:r w:rsidRPr="00486BD2">
        <w:rPr>
          <w:rFonts w:ascii="Cambria" w:hAnsi="Cambria"/>
          <w:sz w:val="24"/>
          <w:szCs w:val="24"/>
        </w:rPr>
        <w:t xml:space="preserve">Please submit your </w:t>
      </w:r>
      <w:r w:rsidRPr="00F3204E" w:rsidR="006E2462">
        <w:rPr>
          <w:rFonts w:ascii="Cambria" w:hAnsi="Cambria"/>
          <w:b/>
          <w:bCs/>
          <w:sz w:val="24"/>
          <w:szCs w:val="24"/>
          <w:highlight w:val="yellow"/>
        </w:rPr>
        <w:t>{</w:t>
      </w:r>
      <w:r w:rsidR="006E2462">
        <w:rPr>
          <w:rFonts w:ascii="Cambria" w:hAnsi="Cambria"/>
          <w:b/>
          <w:bCs/>
          <w:sz w:val="24"/>
          <w:szCs w:val="24"/>
          <w:highlight w:val="yellow"/>
        </w:rPr>
        <w:t>TSL/SEED/</w:t>
      </w:r>
      <w:proofErr w:type="gramStart"/>
      <w:r w:rsidR="006E2462">
        <w:rPr>
          <w:rFonts w:ascii="Cambria" w:hAnsi="Cambria"/>
          <w:b/>
          <w:bCs/>
          <w:sz w:val="24"/>
          <w:szCs w:val="24"/>
          <w:highlight w:val="yellow"/>
        </w:rPr>
        <w:t>AHCA</w:t>
      </w:r>
      <w:r w:rsidRPr="00F3204E" w:rsidR="006E2462">
        <w:rPr>
          <w:rFonts w:ascii="Cambria" w:hAnsi="Cambria"/>
          <w:b/>
          <w:bCs/>
          <w:sz w:val="24"/>
          <w:szCs w:val="24"/>
          <w:highlight w:val="yellow"/>
        </w:rPr>
        <w:t>}</w:t>
      </w:r>
      <w:r w:rsidRPr="00486BD2" w:rsidR="006E2462">
        <w:rPr>
          <w:rFonts w:ascii="Cambria" w:hAnsi="Cambria"/>
          <w:sz w:val="24"/>
          <w:szCs w:val="24"/>
        </w:rPr>
        <w:t xml:space="preserve"> </w:t>
      </w:r>
      <w:r w:rsidRPr="00486BD2">
        <w:rPr>
          <w:rFonts w:ascii="Cambria" w:hAnsi="Cambria"/>
          <w:sz w:val="24"/>
          <w:szCs w:val="24"/>
        </w:rPr>
        <w:t xml:space="preserve"> renewal</w:t>
      </w:r>
      <w:proofErr w:type="gramEnd"/>
      <w:r w:rsidRPr="00486BD2">
        <w:rPr>
          <w:rFonts w:ascii="Cambria" w:hAnsi="Cambria"/>
          <w:sz w:val="24"/>
          <w:szCs w:val="24"/>
        </w:rPr>
        <w:t xml:space="preserve"> application </w:t>
      </w:r>
      <w:r w:rsidRPr="00486BD2" w:rsidR="00235DF4">
        <w:rPr>
          <w:rFonts w:ascii="Cambria" w:hAnsi="Cambria"/>
          <w:sz w:val="24"/>
          <w:szCs w:val="24"/>
        </w:rPr>
        <w:t xml:space="preserve">to </w:t>
      </w:r>
      <w:r w:rsidRPr="00E242CD" w:rsidR="006E2462">
        <w:rPr>
          <w:rFonts w:ascii="Cambria" w:hAnsi="Cambria"/>
          <w:b/>
          <w:bCs/>
          <w:sz w:val="24"/>
          <w:szCs w:val="24"/>
          <w:highlight w:val="yellow"/>
        </w:rPr>
        <w:t>{Enter Program Email}</w:t>
      </w:r>
      <w:r w:rsidRPr="00486BD2" w:rsidR="006E2462">
        <w:rPr>
          <w:rFonts w:ascii="Cambria" w:hAnsi="Cambria"/>
          <w:sz w:val="24"/>
          <w:szCs w:val="24"/>
        </w:rPr>
        <w:t xml:space="preserve"> </w:t>
      </w:r>
      <w:r w:rsidRPr="00486BD2">
        <w:rPr>
          <w:rFonts w:ascii="Cambria" w:hAnsi="Cambria"/>
          <w:sz w:val="24"/>
          <w:szCs w:val="24"/>
        </w:rPr>
        <w:t xml:space="preserve">by 11:59 PM EST on </w:t>
      </w:r>
      <w:r w:rsidRPr="007D3002" w:rsidR="0003074C">
        <w:rPr>
          <w:rFonts w:ascii="Cambria" w:hAnsi="Cambria"/>
          <w:b/>
          <w:bCs/>
          <w:sz w:val="24"/>
          <w:szCs w:val="24"/>
          <w:highlight w:val="yellow"/>
        </w:rPr>
        <w:t xml:space="preserve">{Enter </w:t>
      </w:r>
      <w:r w:rsidR="0003074C">
        <w:rPr>
          <w:rFonts w:ascii="Cambria" w:hAnsi="Cambria"/>
          <w:b/>
          <w:bCs/>
          <w:sz w:val="24"/>
          <w:szCs w:val="24"/>
          <w:highlight w:val="yellow"/>
        </w:rPr>
        <w:t xml:space="preserve">Submission </w:t>
      </w:r>
      <w:r w:rsidRPr="007D3002" w:rsidR="0003074C">
        <w:rPr>
          <w:rFonts w:ascii="Cambria" w:hAnsi="Cambria"/>
          <w:b/>
          <w:bCs/>
          <w:sz w:val="24"/>
          <w:szCs w:val="24"/>
          <w:highlight w:val="yellow"/>
        </w:rPr>
        <w:t>Due Date}</w:t>
      </w:r>
      <w:r w:rsidRPr="00486BD2">
        <w:rPr>
          <w:rFonts w:ascii="Cambria" w:hAnsi="Cambria"/>
          <w:sz w:val="24"/>
          <w:szCs w:val="24"/>
        </w:rPr>
        <w:t>.</w:t>
      </w:r>
      <w:r w:rsidRPr="00486BD2" w:rsidR="00A44818">
        <w:rPr>
          <w:rFonts w:ascii="Cambria" w:hAnsi="Cambria"/>
          <w:sz w:val="24"/>
          <w:szCs w:val="24"/>
        </w:rPr>
        <w:t xml:space="preserve">  </w:t>
      </w:r>
      <w:r w:rsidRPr="00486BD2" w:rsidR="00022411">
        <w:rPr>
          <w:rFonts w:ascii="Cambria" w:hAnsi="Cambria"/>
          <w:sz w:val="24"/>
          <w:szCs w:val="24"/>
        </w:rPr>
        <w:t xml:space="preserve">In submitting your </w:t>
      </w:r>
      <w:r w:rsidR="009F4483">
        <w:rPr>
          <w:rFonts w:ascii="Cambria" w:hAnsi="Cambria"/>
          <w:sz w:val="24"/>
          <w:szCs w:val="24"/>
        </w:rPr>
        <w:t>request for a renewal</w:t>
      </w:r>
      <w:r w:rsidRPr="00486BD2" w:rsidR="00022411">
        <w:rPr>
          <w:rFonts w:ascii="Cambria" w:hAnsi="Cambria"/>
          <w:sz w:val="24"/>
          <w:szCs w:val="24"/>
        </w:rPr>
        <w:t>, please include the following documents</w:t>
      </w:r>
      <w:r w:rsidRPr="00486BD2" w:rsidR="000059F2">
        <w:rPr>
          <w:rFonts w:ascii="Cambria" w:hAnsi="Cambria"/>
          <w:sz w:val="24"/>
          <w:szCs w:val="24"/>
        </w:rPr>
        <w:t>:</w:t>
      </w:r>
    </w:p>
    <w:p w:rsidRPr="00486BD2" w:rsidR="000059F2" w:rsidP="00465470" w:rsidRDefault="000059F2" w14:paraId="6C6F6936" w14:textId="09242BAA">
      <w:pPr>
        <w:spacing w:after="0" w:line="240" w:lineRule="auto"/>
        <w:rPr>
          <w:rFonts w:ascii="Cambria" w:hAnsi="Cambria"/>
          <w:sz w:val="24"/>
          <w:szCs w:val="24"/>
        </w:rPr>
      </w:pPr>
    </w:p>
    <w:p w:rsidRPr="00486BD2" w:rsidR="000059F2" w:rsidP="00961021" w:rsidRDefault="00804865" w14:paraId="4BABD3BA" w14:textId="7674E323">
      <w:pPr>
        <w:pStyle w:val="ListParagraph"/>
        <w:numPr>
          <w:ilvl w:val="0"/>
          <w:numId w:val="3"/>
        </w:numPr>
        <w:rPr>
          <w:rFonts w:ascii="Cambria" w:hAnsi="Cambria"/>
          <w:sz w:val="24"/>
          <w:szCs w:val="24"/>
        </w:rPr>
      </w:pPr>
      <w:r w:rsidRPr="00486BD2">
        <w:rPr>
          <w:rFonts w:ascii="Cambria" w:hAnsi="Cambria"/>
          <w:sz w:val="24"/>
          <w:szCs w:val="24"/>
        </w:rPr>
        <w:t>Your thorough and detailed responses to the Renewal Questions in Section III, above</w:t>
      </w:r>
    </w:p>
    <w:p w:rsidRPr="00486BD2" w:rsidR="00727ACF" w:rsidP="00961021" w:rsidRDefault="00727ACF" w14:paraId="055D9DBA" w14:textId="7C1BD0EE">
      <w:pPr>
        <w:pStyle w:val="ListParagraph"/>
        <w:numPr>
          <w:ilvl w:val="0"/>
          <w:numId w:val="3"/>
        </w:numPr>
        <w:rPr>
          <w:rFonts w:ascii="Cambria" w:hAnsi="Cambria"/>
          <w:sz w:val="24"/>
          <w:szCs w:val="24"/>
        </w:rPr>
      </w:pPr>
      <w:r w:rsidRPr="00486BD2">
        <w:rPr>
          <w:rFonts w:ascii="Cambria" w:hAnsi="Cambria"/>
          <w:sz w:val="24"/>
          <w:szCs w:val="24"/>
        </w:rPr>
        <w:t xml:space="preserve">A revised budget </w:t>
      </w:r>
      <w:r w:rsidRPr="00486BD2" w:rsidR="003C10D9">
        <w:rPr>
          <w:rFonts w:ascii="Cambria" w:hAnsi="Cambria"/>
          <w:sz w:val="24"/>
          <w:szCs w:val="24"/>
        </w:rPr>
        <w:t>table</w:t>
      </w:r>
      <w:r w:rsidRPr="00486BD2" w:rsidR="002F2DE9">
        <w:rPr>
          <w:rFonts w:ascii="Cambria" w:hAnsi="Cambria"/>
          <w:sz w:val="24"/>
          <w:szCs w:val="24"/>
        </w:rPr>
        <w:t xml:space="preserve"> for </w:t>
      </w:r>
      <w:r w:rsidR="000E7B94">
        <w:rPr>
          <w:rFonts w:ascii="Cambria" w:hAnsi="Cambria"/>
          <w:sz w:val="24"/>
          <w:szCs w:val="24"/>
        </w:rPr>
        <w:t>the requested renewal period up to</w:t>
      </w:r>
      <w:r w:rsidR="00220C75">
        <w:rPr>
          <w:rFonts w:ascii="Cambria" w:hAnsi="Cambria"/>
          <w:sz w:val="24"/>
          <w:szCs w:val="24"/>
        </w:rPr>
        <w:t xml:space="preserve"> </w:t>
      </w:r>
      <w:r w:rsidRPr="00486BD2" w:rsidR="002F2DE9">
        <w:rPr>
          <w:rFonts w:ascii="Cambria" w:hAnsi="Cambria"/>
          <w:sz w:val="24"/>
          <w:szCs w:val="24"/>
        </w:rPr>
        <w:t>two-year</w:t>
      </w:r>
      <w:r w:rsidR="00220C75">
        <w:rPr>
          <w:rFonts w:ascii="Cambria" w:hAnsi="Cambria"/>
          <w:sz w:val="24"/>
          <w:szCs w:val="24"/>
        </w:rPr>
        <w:t>s</w:t>
      </w:r>
      <w:r w:rsidRPr="00486BD2" w:rsidR="002F2DE9">
        <w:rPr>
          <w:rFonts w:ascii="Cambria" w:hAnsi="Cambria"/>
          <w:sz w:val="24"/>
          <w:szCs w:val="24"/>
        </w:rPr>
        <w:t xml:space="preserve"> </w:t>
      </w:r>
      <w:r w:rsidRPr="00486BD2" w:rsidR="003C10D9">
        <w:rPr>
          <w:rFonts w:ascii="Cambria" w:hAnsi="Cambria"/>
          <w:sz w:val="24"/>
          <w:szCs w:val="24"/>
        </w:rPr>
        <w:t xml:space="preserve">(using the </w:t>
      </w:r>
      <w:hyperlink w:history="1" r:id="rId11">
        <w:r w:rsidRPr="00486BD2" w:rsidR="003C10D9">
          <w:rPr>
            <w:rStyle w:val="Hyperlink"/>
            <w:rFonts w:ascii="Cambria" w:hAnsi="Cambria"/>
            <w:sz w:val="24"/>
            <w:szCs w:val="24"/>
          </w:rPr>
          <w:t>ED 524 form</w:t>
        </w:r>
      </w:hyperlink>
      <w:r w:rsidRPr="00486BD2" w:rsidR="003C10D9">
        <w:rPr>
          <w:rFonts w:ascii="Cambria" w:hAnsi="Cambria"/>
          <w:sz w:val="24"/>
          <w:szCs w:val="24"/>
        </w:rPr>
        <w:t>)</w:t>
      </w:r>
    </w:p>
    <w:p w:rsidRPr="00486BD2" w:rsidR="0042709C" w:rsidP="00961021" w:rsidRDefault="00804865" w14:paraId="371FA10F" w14:textId="522B32CC">
      <w:pPr>
        <w:pStyle w:val="ListParagraph"/>
        <w:numPr>
          <w:ilvl w:val="0"/>
          <w:numId w:val="3"/>
        </w:numPr>
        <w:rPr>
          <w:rFonts w:ascii="Cambria" w:hAnsi="Cambria"/>
          <w:sz w:val="24"/>
          <w:szCs w:val="24"/>
        </w:rPr>
      </w:pPr>
      <w:r w:rsidRPr="00486BD2">
        <w:rPr>
          <w:rFonts w:ascii="Cambria" w:hAnsi="Cambria"/>
          <w:sz w:val="24"/>
          <w:szCs w:val="24"/>
        </w:rPr>
        <w:t xml:space="preserve">A revised </w:t>
      </w:r>
      <w:r w:rsidRPr="00486BD2" w:rsidR="00727ACF">
        <w:rPr>
          <w:rFonts w:ascii="Cambria" w:hAnsi="Cambria"/>
          <w:sz w:val="24"/>
          <w:szCs w:val="24"/>
        </w:rPr>
        <w:t>budget narrative</w:t>
      </w:r>
      <w:r w:rsidRPr="00486BD2" w:rsidR="00220124">
        <w:rPr>
          <w:rFonts w:ascii="Cambria" w:hAnsi="Cambria"/>
          <w:sz w:val="24"/>
          <w:szCs w:val="24"/>
        </w:rPr>
        <w:t xml:space="preserve"> providing detailed </w:t>
      </w:r>
      <w:r w:rsidRPr="00486BD2" w:rsidR="00E24F9D">
        <w:rPr>
          <w:rFonts w:ascii="Cambria" w:hAnsi="Cambria"/>
          <w:sz w:val="24"/>
          <w:szCs w:val="24"/>
        </w:rPr>
        <w:t xml:space="preserve">breakdown of </w:t>
      </w:r>
      <w:r w:rsidRPr="00486BD2" w:rsidR="00937358">
        <w:rPr>
          <w:rFonts w:ascii="Cambria" w:hAnsi="Cambria"/>
          <w:sz w:val="24"/>
          <w:szCs w:val="24"/>
        </w:rPr>
        <w:t>how award funds will be used during the renewal period</w:t>
      </w:r>
    </w:p>
    <w:p w:rsidRPr="00486BD2" w:rsidR="00210199" w:rsidP="00210199" w:rsidRDefault="004978A6" w14:paraId="4EF6C0FE" w14:textId="3DF5E4C6">
      <w:pPr>
        <w:rPr>
          <w:rFonts w:ascii="Cambria" w:hAnsi="Cambria"/>
          <w:sz w:val="24"/>
          <w:szCs w:val="24"/>
        </w:rPr>
      </w:pPr>
      <w:r w:rsidRPr="00486BD2">
        <w:rPr>
          <w:rFonts w:ascii="Cambria" w:hAnsi="Cambria"/>
          <w:sz w:val="24"/>
          <w:szCs w:val="24"/>
        </w:rPr>
        <w:t xml:space="preserve">To facilitate your submission, you may </w:t>
      </w:r>
      <w:r w:rsidRPr="00486BD2" w:rsidR="007F21FC">
        <w:rPr>
          <w:rFonts w:ascii="Cambria" w:hAnsi="Cambria"/>
          <w:sz w:val="24"/>
          <w:szCs w:val="24"/>
        </w:rPr>
        <w:t xml:space="preserve">use the enclosed </w:t>
      </w:r>
      <w:r w:rsidRPr="00F3204E" w:rsidR="006E2462">
        <w:rPr>
          <w:rFonts w:ascii="Cambria" w:hAnsi="Cambria"/>
          <w:b/>
          <w:bCs/>
          <w:sz w:val="24"/>
          <w:szCs w:val="24"/>
          <w:highlight w:val="yellow"/>
        </w:rPr>
        <w:t>{</w:t>
      </w:r>
      <w:r w:rsidR="006E2462">
        <w:rPr>
          <w:rFonts w:ascii="Cambria" w:hAnsi="Cambria"/>
          <w:b/>
          <w:bCs/>
          <w:sz w:val="24"/>
          <w:szCs w:val="24"/>
          <w:highlight w:val="yellow"/>
        </w:rPr>
        <w:t>TSL/SEED/AHCA</w:t>
      </w:r>
      <w:r w:rsidRPr="00F3204E" w:rsidR="006E2462">
        <w:rPr>
          <w:rFonts w:ascii="Cambria" w:hAnsi="Cambria"/>
          <w:b/>
          <w:bCs/>
          <w:sz w:val="24"/>
          <w:szCs w:val="24"/>
          <w:highlight w:val="yellow"/>
        </w:rPr>
        <w:t>}</w:t>
      </w:r>
      <w:r w:rsidRPr="00486BD2" w:rsidR="006E2462">
        <w:rPr>
          <w:rFonts w:ascii="Cambria" w:hAnsi="Cambria"/>
          <w:sz w:val="24"/>
          <w:szCs w:val="24"/>
        </w:rPr>
        <w:t xml:space="preserve"> </w:t>
      </w:r>
      <w:r w:rsidRPr="00486BD2" w:rsidR="00FC5822">
        <w:rPr>
          <w:rFonts w:ascii="Cambria" w:hAnsi="Cambria"/>
          <w:sz w:val="24"/>
          <w:szCs w:val="24"/>
        </w:rPr>
        <w:t xml:space="preserve">Renewal </w:t>
      </w:r>
      <w:r w:rsidRPr="00486BD2" w:rsidR="00096C5B">
        <w:rPr>
          <w:rFonts w:ascii="Cambria" w:hAnsi="Cambria"/>
          <w:sz w:val="24"/>
          <w:szCs w:val="24"/>
        </w:rPr>
        <w:t>Application Submission Template</w:t>
      </w:r>
      <w:r w:rsidRPr="00486BD2" w:rsidR="00C747C7">
        <w:rPr>
          <w:rFonts w:ascii="Cambria" w:hAnsi="Cambria"/>
          <w:sz w:val="24"/>
          <w:szCs w:val="24"/>
        </w:rPr>
        <w:t xml:space="preserve">.  </w:t>
      </w:r>
    </w:p>
    <w:p w:rsidRPr="00486BD2" w:rsidR="0042709C" w:rsidP="00961021" w:rsidRDefault="0042709C" w14:paraId="029185C8" w14:textId="6B56A95D">
      <w:pPr>
        <w:pStyle w:val="ListParagraph"/>
        <w:numPr>
          <w:ilvl w:val="0"/>
          <w:numId w:val="1"/>
        </w:numPr>
        <w:spacing w:after="0" w:line="240" w:lineRule="auto"/>
        <w:rPr>
          <w:rFonts w:ascii="Cambria" w:hAnsi="Cambria"/>
          <w:b/>
          <w:bCs/>
          <w:sz w:val="24"/>
          <w:szCs w:val="24"/>
        </w:rPr>
      </w:pPr>
      <w:r w:rsidRPr="00486BD2">
        <w:rPr>
          <w:rFonts w:ascii="Cambria" w:hAnsi="Cambria"/>
          <w:b/>
          <w:bCs/>
          <w:sz w:val="24"/>
          <w:szCs w:val="24"/>
        </w:rPr>
        <w:t>Conclusion</w:t>
      </w:r>
    </w:p>
    <w:p w:rsidRPr="00486BD2" w:rsidR="00210199" w:rsidP="00210199" w:rsidRDefault="00210199" w14:paraId="76AC4480" w14:textId="6B1D09B4">
      <w:pPr>
        <w:spacing w:after="0" w:line="240" w:lineRule="auto"/>
        <w:rPr>
          <w:rFonts w:ascii="Cambria" w:hAnsi="Cambria"/>
          <w:b/>
          <w:bCs/>
          <w:sz w:val="24"/>
          <w:szCs w:val="24"/>
        </w:rPr>
      </w:pPr>
    </w:p>
    <w:p w:rsidRPr="00486BD2" w:rsidR="00BF11DA" w:rsidP="00B22063" w:rsidRDefault="00B22063" w14:paraId="54FDF5DE" w14:textId="7076029B">
      <w:pPr>
        <w:spacing w:after="0" w:line="240" w:lineRule="auto"/>
        <w:rPr>
          <w:rFonts w:ascii="Cambria" w:hAnsi="Cambria"/>
          <w:sz w:val="24"/>
          <w:szCs w:val="24"/>
        </w:rPr>
      </w:pPr>
      <w:r w:rsidRPr="00486BD2">
        <w:rPr>
          <w:rFonts w:ascii="Cambria" w:hAnsi="Cambria"/>
          <w:sz w:val="24"/>
          <w:szCs w:val="24"/>
        </w:rPr>
        <w:t>We appreciate all the</w:t>
      </w:r>
      <w:r w:rsidRPr="00486BD2" w:rsidR="00DC7561">
        <w:rPr>
          <w:rFonts w:ascii="Cambria" w:hAnsi="Cambria"/>
          <w:sz w:val="24"/>
          <w:szCs w:val="24"/>
        </w:rPr>
        <w:t xml:space="preserve"> effort you have invested in implementing </w:t>
      </w:r>
      <w:r w:rsidRPr="00486BD2">
        <w:rPr>
          <w:rFonts w:ascii="Cambria" w:hAnsi="Cambria"/>
          <w:sz w:val="24"/>
          <w:szCs w:val="24"/>
        </w:rPr>
        <w:t xml:space="preserve">your </w:t>
      </w:r>
      <w:r w:rsidRPr="00F3204E" w:rsidR="006E2462">
        <w:rPr>
          <w:rFonts w:ascii="Cambria" w:hAnsi="Cambria"/>
          <w:b/>
          <w:bCs/>
          <w:sz w:val="24"/>
          <w:szCs w:val="24"/>
          <w:highlight w:val="yellow"/>
        </w:rPr>
        <w:t>{</w:t>
      </w:r>
      <w:r w:rsidR="006E2462">
        <w:rPr>
          <w:rFonts w:ascii="Cambria" w:hAnsi="Cambria"/>
          <w:b/>
          <w:bCs/>
          <w:sz w:val="24"/>
          <w:szCs w:val="24"/>
          <w:highlight w:val="yellow"/>
        </w:rPr>
        <w:t>TSL/SEED/AHCA</w:t>
      </w:r>
      <w:r w:rsidRPr="00F3204E" w:rsidR="006E2462">
        <w:rPr>
          <w:rFonts w:ascii="Cambria" w:hAnsi="Cambria"/>
          <w:b/>
          <w:bCs/>
          <w:sz w:val="24"/>
          <w:szCs w:val="24"/>
          <w:highlight w:val="yellow"/>
        </w:rPr>
        <w:t>}</w:t>
      </w:r>
      <w:r w:rsidRPr="00486BD2" w:rsidR="006E2462">
        <w:rPr>
          <w:rFonts w:ascii="Cambria" w:hAnsi="Cambria"/>
          <w:sz w:val="24"/>
          <w:szCs w:val="24"/>
        </w:rPr>
        <w:t xml:space="preserve"> </w:t>
      </w:r>
      <w:r w:rsidRPr="00486BD2">
        <w:rPr>
          <w:rFonts w:ascii="Cambria" w:hAnsi="Cambria"/>
          <w:sz w:val="24"/>
          <w:szCs w:val="24"/>
        </w:rPr>
        <w:t xml:space="preserve">grant projects to date and </w:t>
      </w:r>
      <w:r w:rsidR="00B80DF8">
        <w:rPr>
          <w:rFonts w:ascii="Cambria" w:hAnsi="Cambria"/>
          <w:sz w:val="24"/>
          <w:szCs w:val="24"/>
        </w:rPr>
        <w:t xml:space="preserve">we </w:t>
      </w:r>
      <w:r w:rsidRPr="00486BD2">
        <w:rPr>
          <w:rFonts w:ascii="Cambria" w:hAnsi="Cambria"/>
          <w:sz w:val="24"/>
          <w:szCs w:val="24"/>
        </w:rPr>
        <w:t xml:space="preserve">look forward to continued collaboration. If you have any questions, please </w:t>
      </w:r>
      <w:r w:rsidRPr="00486BD2" w:rsidR="00D30AEA">
        <w:rPr>
          <w:rFonts w:ascii="Cambria" w:hAnsi="Cambria"/>
          <w:sz w:val="24"/>
          <w:szCs w:val="24"/>
        </w:rPr>
        <w:t>contact</w:t>
      </w:r>
      <w:r w:rsidRPr="00486BD2">
        <w:rPr>
          <w:rFonts w:ascii="Cambria" w:hAnsi="Cambria"/>
          <w:sz w:val="24"/>
          <w:szCs w:val="24"/>
        </w:rPr>
        <w:t xml:space="preserve"> </w:t>
      </w:r>
      <w:r w:rsidRPr="00BD21DA" w:rsidR="00BD21DA">
        <w:rPr>
          <w:rFonts w:ascii="Cambria" w:hAnsi="Cambria"/>
          <w:b/>
          <w:bCs/>
          <w:sz w:val="24"/>
          <w:szCs w:val="24"/>
          <w:highlight w:val="yellow"/>
        </w:rPr>
        <w:t>{</w:t>
      </w:r>
      <w:r w:rsidR="00BD21DA">
        <w:rPr>
          <w:rFonts w:ascii="Cambria" w:hAnsi="Cambria"/>
          <w:b/>
          <w:bCs/>
          <w:sz w:val="24"/>
          <w:szCs w:val="24"/>
          <w:highlight w:val="yellow"/>
        </w:rPr>
        <w:t xml:space="preserve">Enter </w:t>
      </w:r>
      <w:r w:rsidR="002A5177">
        <w:rPr>
          <w:rFonts w:ascii="Cambria" w:hAnsi="Cambria"/>
          <w:b/>
          <w:bCs/>
          <w:sz w:val="24"/>
          <w:szCs w:val="24"/>
          <w:highlight w:val="yellow"/>
        </w:rPr>
        <w:t>Program Lead Name</w:t>
      </w:r>
      <w:r w:rsidRPr="00BD21DA" w:rsidR="00BD21DA">
        <w:rPr>
          <w:rFonts w:ascii="Cambria" w:hAnsi="Cambria"/>
          <w:b/>
          <w:bCs/>
          <w:sz w:val="24"/>
          <w:szCs w:val="24"/>
          <w:highlight w:val="yellow"/>
        </w:rPr>
        <w:t>}</w:t>
      </w:r>
      <w:r w:rsidRPr="00486BD2" w:rsidR="0014373E">
        <w:rPr>
          <w:rFonts w:ascii="Cambria" w:hAnsi="Cambria"/>
          <w:sz w:val="24"/>
          <w:szCs w:val="24"/>
        </w:rPr>
        <w:t xml:space="preserve">, </w:t>
      </w:r>
      <w:r w:rsidRPr="00F3204E" w:rsidR="006E2462">
        <w:rPr>
          <w:rFonts w:ascii="Cambria" w:hAnsi="Cambria"/>
          <w:b/>
          <w:bCs/>
          <w:sz w:val="24"/>
          <w:szCs w:val="24"/>
          <w:highlight w:val="yellow"/>
        </w:rPr>
        <w:t>{</w:t>
      </w:r>
      <w:r w:rsidR="006E2462">
        <w:rPr>
          <w:rFonts w:ascii="Cambria" w:hAnsi="Cambria"/>
          <w:b/>
          <w:bCs/>
          <w:sz w:val="24"/>
          <w:szCs w:val="24"/>
          <w:highlight w:val="yellow"/>
        </w:rPr>
        <w:t>TSL/SEED/</w:t>
      </w:r>
      <w:proofErr w:type="gramStart"/>
      <w:r w:rsidR="006E2462">
        <w:rPr>
          <w:rFonts w:ascii="Cambria" w:hAnsi="Cambria"/>
          <w:b/>
          <w:bCs/>
          <w:sz w:val="24"/>
          <w:szCs w:val="24"/>
          <w:highlight w:val="yellow"/>
        </w:rPr>
        <w:t>AHCA</w:t>
      </w:r>
      <w:r w:rsidRPr="00F3204E" w:rsidR="006E2462">
        <w:rPr>
          <w:rFonts w:ascii="Cambria" w:hAnsi="Cambria"/>
          <w:b/>
          <w:bCs/>
          <w:sz w:val="24"/>
          <w:szCs w:val="24"/>
          <w:highlight w:val="yellow"/>
        </w:rPr>
        <w:t>}</w:t>
      </w:r>
      <w:r w:rsidRPr="00486BD2" w:rsidR="006E2462">
        <w:rPr>
          <w:rFonts w:ascii="Cambria" w:hAnsi="Cambria"/>
          <w:sz w:val="24"/>
          <w:szCs w:val="24"/>
        </w:rPr>
        <w:t xml:space="preserve"> </w:t>
      </w:r>
      <w:r w:rsidRPr="00486BD2" w:rsidR="0014373E">
        <w:rPr>
          <w:rFonts w:ascii="Cambria" w:hAnsi="Cambria"/>
          <w:sz w:val="24"/>
          <w:szCs w:val="24"/>
        </w:rPr>
        <w:t xml:space="preserve"> </w:t>
      </w:r>
      <w:r w:rsidRPr="00486BD2" w:rsidR="0088047C">
        <w:rPr>
          <w:rFonts w:ascii="Cambria" w:hAnsi="Cambria"/>
          <w:sz w:val="24"/>
          <w:szCs w:val="24"/>
        </w:rPr>
        <w:t>Group</w:t>
      </w:r>
      <w:proofErr w:type="gramEnd"/>
      <w:r w:rsidRPr="00486BD2" w:rsidR="0088047C">
        <w:rPr>
          <w:rFonts w:ascii="Cambria" w:hAnsi="Cambria"/>
          <w:sz w:val="24"/>
          <w:szCs w:val="24"/>
        </w:rPr>
        <w:t xml:space="preserve"> Leader</w:t>
      </w:r>
      <w:r w:rsidRPr="00486BD2" w:rsidR="000A5201">
        <w:rPr>
          <w:rFonts w:ascii="Cambria" w:hAnsi="Cambria"/>
          <w:sz w:val="24"/>
          <w:szCs w:val="24"/>
        </w:rPr>
        <w:t xml:space="preserve"> </w:t>
      </w:r>
      <w:r w:rsidRPr="00486BD2" w:rsidR="0014373E">
        <w:rPr>
          <w:rFonts w:ascii="Cambria" w:hAnsi="Cambria"/>
          <w:sz w:val="24"/>
          <w:szCs w:val="24"/>
        </w:rPr>
        <w:t xml:space="preserve">via </w:t>
      </w:r>
      <w:r w:rsidRPr="00486BD2" w:rsidR="00C5781F">
        <w:rPr>
          <w:rFonts w:ascii="Cambria" w:hAnsi="Cambria"/>
          <w:sz w:val="24"/>
          <w:szCs w:val="24"/>
        </w:rPr>
        <w:t xml:space="preserve">email at </w:t>
      </w:r>
      <w:r w:rsidRPr="00BD21DA" w:rsidR="001A274A">
        <w:rPr>
          <w:rFonts w:ascii="Cambria" w:hAnsi="Cambria"/>
          <w:b/>
          <w:bCs/>
          <w:sz w:val="24"/>
          <w:szCs w:val="24"/>
          <w:highlight w:val="yellow"/>
        </w:rPr>
        <w:t>{</w:t>
      </w:r>
      <w:r w:rsidR="001A274A">
        <w:rPr>
          <w:rFonts w:ascii="Cambria" w:hAnsi="Cambria"/>
          <w:b/>
          <w:bCs/>
          <w:sz w:val="24"/>
          <w:szCs w:val="24"/>
          <w:highlight w:val="yellow"/>
        </w:rPr>
        <w:t>Enter Program Lead Email</w:t>
      </w:r>
      <w:r w:rsidRPr="00BD21DA" w:rsidR="001A274A">
        <w:rPr>
          <w:rFonts w:ascii="Cambria" w:hAnsi="Cambria"/>
          <w:b/>
          <w:bCs/>
          <w:sz w:val="24"/>
          <w:szCs w:val="24"/>
          <w:highlight w:val="yellow"/>
        </w:rPr>
        <w:t>}</w:t>
      </w:r>
      <w:r w:rsidRPr="00486BD2" w:rsidR="00466F85">
        <w:rPr>
          <w:rFonts w:ascii="Cambria" w:hAnsi="Cambria"/>
          <w:sz w:val="24"/>
          <w:szCs w:val="24"/>
        </w:rPr>
        <w:t xml:space="preserve"> or </w:t>
      </w:r>
      <w:r w:rsidRPr="00BD21DA" w:rsidR="001A274A">
        <w:rPr>
          <w:rFonts w:ascii="Cambria" w:hAnsi="Cambria"/>
          <w:b/>
          <w:bCs/>
          <w:sz w:val="24"/>
          <w:szCs w:val="24"/>
          <w:highlight w:val="yellow"/>
        </w:rPr>
        <w:t>{</w:t>
      </w:r>
      <w:r w:rsidR="001A274A">
        <w:rPr>
          <w:rFonts w:ascii="Cambria" w:hAnsi="Cambria"/>
          <w:b/>
          <w:bCs/>
          <w:sz w:val="24"/>
          <w:szCs w:val="24"/>
          <w:highlight w:val="yellow"/>
        </w:rPr>
        <w:t>Enter Program Lead Phone</w:t>
      </w:r>
      <w:r w:rsidRPr="00BD21DA" w:rsidR="001A274A">
        <w:rPr>
          <w:rFonts w:ascii="Cambria" w:hAnsi="Cambria"/>
          <w:b/>
          <w:bCs/>
          <w:sz w:val="24"/>
          <w:szCs w:val="24"/>
          <w:highlight w:val="yellow"/>
        </w:rPr>
        <w:t>}</w:t>
      </w:r>
      <w:r w:rsidRPr="00486BD2" w:rsidR="00BF11DA">
        <w:rPr>
          <w:rFonts w:ascii="Cambria" w:hAnsi="Cambria"/>
          <w:sz w:val="24"/>
          <w:szCs w:val="24"/>
        </w:rPr>
        <w:t>.</w:t>
      </w:r>
    </w:p>
    <w:p w:rsidRPr="00486BD2" w:rsidR="00BF11DA" w:rsidP="00B22063" w:rsidRDefault="00BF11DA" w14:paraId="5797F036" w14:textId="77777777">
      <w:pPr>
        <w:spacing w:after="0" w:line="240" w:lineRule="auto"/>
        <w:rPr>
          <w:rFonts w:ascii="Cambria" w:hAnsi="Cambria"/>
          <w:sz w:val="24"/>
          <w:szCs w:val="24"/>
        </w:rPr>
      </w:pPr>
    </w:p>
    <w:p w:rsidRPr="00486BD2" w:rsidR="00BF11DA" w:rsidP="00B22063" w:rsidRDefault="00BF11DA" w14:paraId="623AA429" w14:textId="77777777">
      <w:pPr>
        <w:spacing w:after="0" w:line="240" w:lineRule="auto"/>
        <w:rPr>
          <w:rFonts w:ascii="Cambria" w:hAnsi="Cambria"/>
          <w:sz w:val="24"/>
          <w:szCs w:val="24"/>
        </w:rPr>
      </w:pPr>
      <w:r w:rsidRPr="00486BD2">
        <w:rPr>
          <w:rFonts w:ascii="Cambria" w:hAnsi="Cambria"/>
          <w:sz w:val="24"/>
          <w:szCs w:val="24"/>
        </w:rPr>
        <w:t>Sincerely,</w:t>
      </w:r>
    </w:p>
    <w:p w:rsidRPr="00486BD2" w:rsidR="00BF11DA" w:rsidP="00B22063" w:rsidRDefault="00BF11DA" w14:paraId="0EDE4E8D" w14:textId="77777777">
      <w:pPr>
        <w:spacing w:after="0" w:line="240" w:lineRule="auto"/>
        <w:rPr>
          <w:rFonts w:ascii="Cambria" w:hAnsi="Cambria"/>
          <w:sz w:val="24"/>
          <w:szCs w:val="24"/>
        </w:rPr>
      </w:pPr>
    </w:p>
    <w:p w:rsidRPr="00486BD2" w:rsidR="002C7BE3" w:rsidP="002C7BE3" w:rsidRDefault="002C7BE3" w14:paraId="05C49C05" w14:textId="77777777">
      <w:pPr>
        <w:spacing w:after="0" w:line="240" w:lineRule="auto"/>
        <w:rPr>
          <w:rFonts w:ascii="Cambria" w:hAnsi="Cambria"/>
          <w:sz w:val="24"/>
          <w:szCs w:val="24"/>
        </w:rPr>
      </w:pPr>
    </w:p>
    <w:p w:rsidRPr="00486BD2" w:rsidR="002C7BE3" w:rsidP="002C7BE3" w:rsidRDefault="002C7BE3" w14:paraId="7A85CD58" w14:textId="073B0BBB">
      <w:pPr>
        <w:spacing w:after="0" w:line="240" w:lineRule="auto"/>
        <w:rPr>
          <w:rFonts w:ascii="Cambria" w:hAnsi="Cambria"/>
          <w:sz w:val="24"/>
          <w:szCs w:val="24"/>
        </w:rPr>
      </w:pPr>
      <w:proofErr w:type="spellStart"/>
      <w:r w:rsidRPr="00486BD2">
        <w:rPr>
          <w:rFonts w:ascii="Cambria" w:hAnsi="Cambria"/>
          <w:sz w:val="24"/>
          <w:szCs w:val="24"/>
        </w:rPr>
        <w:t>Venitia</w:t>
      </w:r>
      <w:proofErr w:type="spellEnd"/>
      <w:r w:rsidRPr="00486BD2">
        <w:rPr>
          <w:rFonts w:ascii="Cambria" w:hAnsi="Cambria"/>
          <w:sz w:val="24"/>
          <w:szCs w:val="24"/>
        </w:rPr>
        <w:t xml:space="preserve"> Richardson</w:t>
      </w:r>
    </w:p>
    <w:p w:rsidRPr="00486BD2" w:rsidR="002C7BE3" w:rsidP="002C7BE3" w:rsidRDefault="002C7BE3" w14:paraId="7A239AC8" w14:textId="77777777">
      <w:pPr>
        <w:spacing w:after="0" w:line="240" w:lineRule="auto"/>
        <w:rPr>
          <w:rFonts w:ascii="Cambria" w:hAnsi="Cambria"/>
          <w:sz w:val="24"/>
          <w:szCs w:val="24"/>
        </w:rPr>
      </w:pPr>
      <w:r w:rsidRPr="00486BD2">
        <w:rPr>
          <w:rFonts w:ascii="Cambria" w:hAnsi="Cambria"/>
          <w:sz w:val="24"/>
          <w:szCs w:val="24"/>
        </w:rPr>
        <w:t>Division Director</w:t>
      </w:r>
    </w:p>
    <w:p w:rsidRPr="00486BD2" w:rsidR="002C7BE3" w:rsidP="002C7BE3" w:rsidRDefault="002C7BE3" w14:paraId="42F5E790" w14:textId="0A3FF3E3">
      <w:pPr>
        <w:spacing w:after="0" w:line="240" w:lineRule="auto"/>
        <w:rPr>
          <w:rFonts w:ascii="Cambria" w:hAnsi="Cambria"/>
          <w:sz w:val="24"/>
          <w:szCs w:val="24"/>
        </w:rPr>
      </w:pPr>
      <w:r w:rsidRPr="00486BD2">
        <w:rPr>
          <w:rFonts w:ascii="Cambria" w:hAnsi="Cambria"/>
          <w:sz w:val="24"/>
          <w:szCs w:val="24"/>
        </w:rPr>
        <w:t>Effective Educator Development</w:t>
      </w:r>
      <w:r w:rsidRPr="00486BD2" w:rsidR="00C5781F">
        <w:rPr>
          <w:rFonts w:ascii="Cambria" w:hAnsi="Cambria"/>
          <w:sz w:val="24"/>
          <w:szCs w:val="24"/>
        </w:rPr>
        <w:t xml:space="preserve"> Division</w:t>
      </w:r>
    </w:p>
    <w:p w:rsidRPr="00486BD2" w:rsidR="002C7BE3" w:rsidP="002C7BE3" w:rsidRDefault="002C7BE3" w14:paraId="6EC1515B" w14:textId="77777777">
      <w:pPr>
        <w:spacing w:after="0" w:line="240" w:lineRule="auto"/>
        <w:rPr>
          <w:rFonts w:ascii="Cambria" w:hAnsi="Cambria"/>
          <w:sz w:val="24"/>
          <w:szCs w:val="24"/>
        </w:rPr>
      </w:pPr>
      <w:r w:rsidRPr="00486BD2">
        <w:rPr>
          <w:rFonts w:ascii="Cambria" w:hAnsi="Cambria"/>
          <w:sz w:val="24"/>
          <w:szCs w:val="24"/>
        </w:rPr>
        <w:t>Office of Elementary and Secondary Education</w:t>
      </w:r>
    </w:p>
    <w:p w:rsidRPr="00486BD2" w:rsidR="00D96A2A" w:rsidP="002C7BE3" w:rsidRDefault="002C7BE3" w14:paraId="540A312E" w14:textId="572DC917">
      <w:pPr>
        <w:spacing w:after="0" w:line="240" w:lineRule="auto"/>
        <w:rPr>
          <w:rFonts w:ascii="Cambria" w:hAnsi="Cambria"/>
          <w:sz w:val="24"/>
          <w:szCs w:val="24"/>
        </w:rPr>
      </w:pPr>
      <w:r w:rsidRPr="00486BD2">
        <w:rPr>
          <w:rFonts w:ascii="Cambria" w:hAnsi="Cambria"/>
          <w:sz w:val="24"/>
          <w:szCs w:val="24"/>
        </w:rPr>
        <w:t>U.S. Department of Education</w:t>
      </w:r>
    </w:p>
    <w:p w:rsidRPr="00486BD2" w:rsidR="00D96A2A" w:rsidRDefault="00D96A2A" w14:paraId="128867FA" w14:textId="77777777">
      <w:pPr>
        <w:spacing w:after="0" w:line="240" w:lineRule="auto"/>
        <w:rPr>
          <w:rFonts w:ascii="Cambria" w:hAnsi="Cambria"/>
          <w:sz w:val="24"/>
          <w:szCs w:val="24"/>
        </w:rPr>
      </w:pPr>
      <w:r w:rsidRPr="00486BD2">
        <w:rPr>
          <w:rFonts w:ascii="Cambria" w:hAnsi="Cambria"/>
          <w:sz w:val="24"/>
          <w:szCs w:val="24"/>
        </w:rPr>
        <w:lastRenderedPageBreak/>
        <w:br w:type="page"/>
      </w:r>
    </w:p>
    <w:p w:rsidRPr="00486BD2" w:rsidR="00D96A2A" w:rsidP="00D96A2A" w:rsidRDefault="00D96A2A" w14:paraId="16099586" w14:textId="77777777">
      <w:pPr>
        <w:rPr>
          <w:rFonts w:ascii="Cambria" w:hAnsi="Cambria"/>
          <w:b/>
          <w:bCs/>
          <w:sz w:val="24"/>
          <w:szCs w:val="24"/>
        </w:rPr>
      </w:pPr>
      <w:r w:rsidRPr="00486BD2">
        <w:rPr>
          <w:rFonts w:ascii="Cambria" w:hAnsi="Cambria"/>
          <w:b/>
          <w:bCs/>
          <w:sz w:val="24"/>
          <w:szCs w:val="24"/>
        </w:rPr>
        <w:lastRenderedPageBreak/>
        <w:t xml:space="preserve">U.S. Department of Education | Office of Elementary and Secondary Education (OESE) </w:t>
      </w:r>
    </w:p>
    <w:p w:rsidRPr="00486BD2" w:rsidR="00D96A2A" w:rsidP="00D96A2A" w:rsidRDefault="00D96A2A" w14:paraId="08B9F5E6" w14:textId="77777777">
      <w:pPr>
        <w:rPr>
          <w:rFonts w:ascii="Cambria" w:hAnsi="Cambria"/>
          <w:highlight w:val="yellow"/>
        </w:rPr>
      </w:pPr>
      <w:r w:rsidRPr="00486BD2">
        <w:rPr>
          <w:rFonts w:ascii="Cambria" w:hAnsi="Cambria"/>
          <w:b/>
          <w:bCs/>
          <w:sz w:val="24"/>
          <w:szCs w:val="24"/>
        </w:rPr>
        <w:t>Division of Effective Educator Development (EED)</w:t>
      </w:r>
      <w:r w:rsidRPr="00486BD2">
        <w:rPr>
          <w:rFonts w:ascii="Cambria" w:hAnsi="Cambria"/>
          <w:highlight w:val="yellow"/>
        </w:rPr>
        <w:t xml:space="preserve">  </w:t>
      </w:r>
    </w:p>
    <w:p w:rsidRPr="00486BD2" w:rsidR="00D96A2A" w:rsidP="00D96A2A" w:rsidRDefault="00D96A2A" w14:paraId="611B1F37" w14:textId="77777777">
      <w:pPr>
        <w:rPr>
          <w:rFonts w:ascii="Cambria" w:hAnsi="Cambria"/>
          <w:b/>
          <w:bCs/>
        </w:rPr>
      </w:pPr>
      <w:r w:rsidRPr="00486BD2">
        <w:rPr>
          <w:rFonts w:ascii="Cambria" w:hAnsi="Cambria"/>
          <w:highlight w:val="yellow"/>
        </w:rPr>
        <w:t>{INSERT PROGRAM NAME}</w:t>
      </w:r>
      <w:r w:rsidRPr="00486BD2">
        <w:rPr>
          <w:rFonts w:ascii="Cambria" w:hAnsi="Cambria"/>
        </w:rPr>
        <w:t xml:space="preserve"> </w:t>
      </w:r>
      <w:r w:rsidRPr="00486BD2">
        <w:rPr>
          <w:rFonts w:ascii="Cambria" w:hAnsi="Cambria"/>
          <w:highlight w:val="yellow"/>
        </w:rPr>
        <w:t>{INSERT FISCAL YEAR}</w:t>
      </w:r>
    </w:p>
    <w:p w:rsidRPr="00486BD2" w:rsidR="00D96A2A" w:rsidP="00D96A2A" w:rsidRDefault="00ED5EFD" w14:paraId="5B9F388B" w14:textId="152EDAE1">
      <w:pPr>
        <w:rPr>
          <w:rFonts w:ascii="Cambria" w:hAnsi="Cambria" w:cstheme="minorHAnsi"/>
          <w:b/>
          <w:bCs/>
        </w:rPr>
      </w:pPr>
      <w:r w:rsidRPr="00486BD2">
        <w:rPr>
          <w:rFonts w:ascii="Cambria" w:hAnsi="Cambria" w:cstheme="minorHAnsi"/>
          <w:b/>
          <w:bCs/>
          <w:sz w:val="24"/>
          <w:szCs w:val="24"/>
        </w:rPr>
        <w:t xml:space="preserve">Renewal </w:t>
      </w:r>
      <w:r w:rsidRPr="00486BD2" w:rsidDel="00792EA1">
        <w:rPr>
          <w:rFonts w:ascii="Cambria" w:hAnsi="Cambria" w:cstheme="minorHAnsi"/>
          <w:b/>
          <w:bCs/>
          <w:sz w:val="24"/>
          <w:szCs w:val="24"/>
        </w:rPr>
        <w:t xml:space="preserve">Application </w:t>
      </w:r>
      <w:r w:rsidRPr="00486BD2">
        <w:rPr>
          <w:rFonts w:ascii="Cambria" w:hAnsi="Cambria" w:cstheme="minorHAnsi"/>
          <w:b/>
          <w:bCs/>
          <w:sz w:val="24"/>
          <w:szCs w:val="24"/>
        </w:rPr>
        <w:t>Submission Template</w:t>
      </w:r>
    </w:p>
    <w:tbl>
      <w:tblPr>
        <w:tblStyle w:val="TableGrid"/>
        <w:tblW w:w="9445" w:type="dxa"/>
        <w:tblLook w:val="04A0" w:firstRow="1" w:lastRow="0" w:firstColumn="1" w:lastColumn="0" w:noHBand="0" w:noVBand="1"/>
      </w:tblPr>
      <w:tblGrid>
        <w:gridCol w:w="2785"/>
        <w:gridCol w:w="6660"/>
      </w:tblGrid>
      <w:tr w:rsidRPr="00486BD2" w:rsidR="00D96A2A" w:rsidTr="000500E5" w14:paraId="6158CDA4" w14:textId="77777777">
        <w:trPr>
          <w:trHeight w:val="458"/>
        </w:trPr>
        <w:tc>
          <w:tcPr>
            <w:tcW w:w="9445" w:type="dxa"/>
            <w:gridSpan w:val="2"/>
            <w:shd w:val="clear" w:color="auto" w:fill="000000" w:themeFill="text1"/>
            <w:vAlign w:val="center"/>
          </w:tcPr>
          <w:p w:rsidRPr="00D87B13" w:rsidR="00D96A2A" w:rsidP="00CF5584" w:rsidRDefault="00792EA1" w14:paraId="3D78E0E7" w14:textId="0B381F6A">
            <w:pPr>
              <w:rPr>
                <w:rFonts w:ascii="Cambria" w:hAnsi="Cambria"/>
                <w:b/>
                <w:bCs/>
                <w:color w:val="FFFFFF" w:themeColor="background1"/>
                <w:sz w:val="28"/>
                <w:szCs w:val="28"/>
              </w:rPr>
            </w:pPr>
            <w:proofErr w:type="spellStart"/>
            <w:r>
              <w:rPr>
                <w:rFonts w:ascii="Cambria" w:hAnsi="Cambria"/>
                <w:b/>
                <w:bCs/>
                <w:sz w:val="28"/>
                <w:szCs w:val="28"/>
              </w:rPr>
              <w:t>Grantee</w:t>
            </w:r>
            <w:r w:rsidRPr="00D87B13" w:rsidR="0098415B">
              <w:rPr>
                <w:rFonts w:ascii="Cambria" w:hAnsi="Cambria"/>
                <w:b/>
                <w:bCs/>
                <w:sz w:val="28"/>
                <w:szCs w:val="28"/>
              </w:rPr>
              <w:t>Information</w:t>
            </w:r>
            <w:proofErr w:type="spellEnd"/>
          </w:p>
        </w:tc>
      </w:tr>
      <w:tr w:rsidRPr="00486BD2" w:rsidR="00465863" w:rsidTr="000500E5" w14:paraId="5520B704" w14:textId="77777777">
        <w:trPr>
          <w:trHeight w:val="575"/>
        </w:trPr>
        <w:tc>
          <w:tcPr>
            <w:tcW w:w="2785" w:type="dxa"/>
            <w:shd w:val="clear" w:color="auto" w:fill="F2F2F2" w:themeFill="background1" w:themeFillShade="F2"/>
            <w:vAlign w:val="center"/>
          </w:tcPr>
          <w:p w:rsidRPr="00486BD2" w:rsidR="00465863" w:rsidP="002A6159" w:rsidRDefault="00465863" w14:paraId="541B50F8" w14:textId="77777777">
            <w:pPr>
              <w:rPr>
                <w:rFonts w:ascii="Cambria" w:hAnsi="Cambria"/>
                <w:sz w:val="24"/>
                <w:szCs w:val="24"/>
              </w:rPr>
            </w:pPr>
            <w:r w:rsidRPr="00486BD2">
              <w:rPr>
                <w:rFonts w:ascii="Cambria" w:hAnsi="Cambria"/>
                <w:sz w:val="24"/>
                <w:szCs w:val="24"/>
              </w:rPr>
              <w:t>Grantee Name</w:t>
            </w:r>
          </w:p>
        </w:tc>
        <w:tc>
          <w:tcPr>
            <w:tcW w:w="6660" w:type="dxa"/>
            <w:shd w:val="clear" w:color="auto" w:fill="FFFFFF" w:themeFill="background1"/>
            <w:vAlign w:val="center"/>
          </w:tcPr>
          <w:p w:rsidRPr="00486BD2" w:rsidR="00465863" w:rsidP="002A6159" w:rsidRDefault="00465863" w14:paraId="787C56F4" w14:textId="5AF1346A">
            <w:pPr>
              <w:rPr>
                <w:rFonts w:ascii="Cambria" w:hAnsi="Cambria"/>
                <w:sz w:val="24"/>
                <w:szCs w:val="24"/>
              </w:rPr>
            </w:pPr>
          </w:p>
        </w:tc>
      </w:tr>
      <w:tr w:rsidRPr="00486BD2" w:rsidR="00465863" w:rsidTr="000500E5" w14:paraId="0B18F288" w14:textId="77777777">
        <w:trPr>
          <w:trHeight w:val="575"/>
        </w:trPr>
        <w:tc>
          <w:tcPr>
            <w:tcW w:w="2785" w:type="dxa"/>
            <w:shd w:val="clear" w:color="auto" w:fill="F2F2F2" w:themeFill="background1" w:themeFillShade="F2"/>
            <w:vAlign w:val="center"/>
          </w:tcPr>
          <w:p w:rsidRPr="00486BD2" w:rsidR="00465863" w:rsidP="002A6159" w:rsidRDefault="00465863" w14:paraId="6E387BF7" w14:textId="10E9507A">
            <w:pPr>
              <w:rPr>
                <w:rFonts w:ascii="Cambria" w:hAnsi="Cambria"/>
                <w:sz w:val="24"/>
                <w:szCs w:val="24"/>
              </w:rPr>
            </w:pPr>
            <w:r w:rsidRPr="00486BD2">
              <w:rPr>
                <w:rFonts w:ascii="Cambria" w:hAnsi="Cambria"/>
                <w:sz w:val="24"/>
                <w:szCs w:val="24"/>
              </w:rPr>
              <w:t>PR Award#</w:t>
            </w:r>
          </w:p>
        </w:tc>
        <w:tc>
          <w:tcPr>
            <w:tcW w:w="6660" w:type="dxa"/>
            <w:shd w:val="clear" w:color="auto" w:fill="FFFFFF" w:themeFill="background1"/>
            <w:vAlign w:val="center"/>
          </w:tcPr>
          <w:p w:rsidRPr="00486BD2" w:rsidR="00465863" w:rsidP="002A6159" w:rsidRDefault="00465863" w14:paraId="6DF27FAD" w14:textId="77777777">
            <w:pPr>
              <w:rPr>
                <w:rFonts w:ascii="Cambria" w:hAnsi="Cambria"/>
                <w:sz w:val="24"/>
                <w:szCs w:val="24"/>
              </w:rPr>
            </w:pPr>
          </w:p>
        </w:tc>
      </w:tr>
      <w:tr w:rsidRPr="00486BD2" w:rsidR="001F08DE" w:rsidTr="000500E5" w14:paraId="64A6BECC" w14:textId="77777777">
        <w:trPr>
          <w:trHeight w:val="575"/>
        </w:trPr>
        <w:tc>
          <w:tcPr>
            <w:tcW w:w="2785" w:type="dxa"/>
            <w:shd w:val="clear" w:color="auto" w:fill="F2F2F2" w:themeFill="background1" w:themeFillShade="F2"/>
            <w:vAlign w:val="center"/>
          </w:tcPr>
          <w:p w:rsidRPr="00486BD2" w:rsidR="001F08DE" w:rsidP="002A6159" w:rsidRDefault="001F08DE" w14:paraId="3C9198A0" w14:textId="31127F3F">
            <w:pPr>
              <w:rPr>
                <w:rFonts w:ascii="Cambria" w:hAnsi="Cambria"/>
                <w:sz w:val="24"/>
                <w:szCs w:val="24"/>
              </w:rPr>
            </w:pPr>
            <w:r w:rsidRPr="00486BD2">
              <w:rPr>
                <w:rFonts w:ascii="Cambria" w:hAnsi="Cambria"/>
                <w:sz w:val="24"/>
                <w:szCs w:val="24"/>
              </w:rPr>
              <w:t>Project Title</w:t>
            </w:r>
          </w:p>
        </w:tc>
        <w:tc>
          <w:tcPr>
            <w:tcW w:w="6660" w:type="dxa"/>
            <w:shd w:val="clear" w:color="auto" w:fill="FFFFFF" w:themeFill="background1"/>
            <w:vAlign w:val="center"/>
          </w:tcPr>
          <w:p w:rsidRPr="00486BD2" w:rsidR="001F08DE" w:rsidP="002A6159" w:rsidRDefault="001F08DE" w14:paraId="318F61C6" w14:textId="77777777">
            <w:pPr>
              <w:rPr>
                <w:rFonts w:ascii="Cambria" w:hAnsi="Cambria"/>
                <w:sz w:val="24"/>
                <w:szCs w:val="24"/>
              </w:rPr>
            </w:pPr>
          </w:p>
        </w:tc>
      </w:tr>
      <w:tr w:rsidRPr="00486BD2" w:rsidR="004C5E84" w:rsidTr="000500E5" w14:paraId="55E720F0" w14:textId="77777777">
        <w:trPr>
          <w:trHeight w:val="1070"/>
        </w:trPr>
        <w:tc>
          <w:tcPr>
            <w:tcW w:w="2785" w:type="dxa"/>
            <w:shd w:val="clear" w:color="auto" w:fill="F2F2F2" w:themeFill="background1" w:themeFillShade="F2"/>
            <w:vAlign w:val="center"/>
          </w:tcPr>
          <w:p w:rsidRPr="00486BD2" w:rsidR="004C5E84" w:rsidP="002A6159" w:rsidRDefault="004C5E84" w14:paraId="25F5137E" w14:textId="787FD973">
            <w:pPr>
              <w:rPr>
                <w:rFonts w:ascii="Cambria" w:hAnsi="Cambria"/>
                <w:sz w:val="24"/>
                <w:szCs w:val="24"/>
              </w:rPr>
            </w:pPr>
            <w:r w:rsidRPr="00486BD2">
              <w:rPr>
                <w:rFonts w:ascii="Cambria" w:hAnsi="Cambria"/>
                <w:sz w:val="24"/>
                <w:szCs w:val="24"/>
              </w:rPr>
              <w:t>Project Director</w:t>
            </w:r>
            <w:r w:rsidRPr="00486BD2" w:rsidR="00426E4F">
              <w:rPr>
                <w:rFonts w:ascii="Cambria" w:hAnsi="Cambria"/>
                <w:sz w:val="24"/>
                <w:szCs w:val="24"/>
              </w:rPr>
              <w:t xml:space="preserve"> Name</w:t>
            </w:r>
            <w:r w:rsidRPr="00486BD2">
              <w:rPr>
                <w:rFonts w:ascii="Cambria" w:hAnsi="Cambria"/>
                <w:sz w:val="24"/>
                <w:szCs w:val="24"/>
              </w:rPr>
              <w:t>, Title</w:t>
            </w:r>
            <w:r w:rsidRPr="00486BD2" w:rsidR="00426E4F">
              <w:rPr>
                <w:rFonts w:ascii="Cambria" w:hAnsi="Cambria"/>
                <w:sz w:val="24"/>
                <w:szCs w:val="24"/>
              </w:rPr>
              <w:t xml:space="preserve">, </w:t>
            </w:r>
            <w:r w:rsidRPr="00486BD2" w:rsidR="00B7482F">
              <w:rPr>
                <w:rFonts w:ascii="Cambria" w:hAnsi="Cambria"/>
                <w:sz w:val="24"/>
                <w:szCs w:val="24"/>
              </w:rPr>
              <w:t>Email, Telephone</w:t>
            </w:r>
          </w:p>
        </w:tc>
        <w:tc>
          <w:tcPr>
            <w:tcW w:w="6660" w:type="dxa"/>
            <w:shd w:val="clear" w:color="auto" w:fill="FFFFFF" w:themeFill="background1"/>
            <w:vAlign w:val="center"/>
          </w:tcPr>
          <w:p w:rsidRPr="00486BD2" w:rsidR="004C5E84" w:rsidP="002A6159" w:rsidRDefault="004C5E84" w14:paraId="693FF6AC" w14:textId="3B4BCE98">
            <w:pPr>
              <w:rPr>
                <w:rFonts w:ascii="Cambria" w:hAnsi="Cambria"/>
                <w:sz w:val="24"/>
                <w:szCs w:val="24"/>
              </w:rPr>
            </w:pPr>
          </w:p>
        </w:tc>
      </w:tr>
      <w:tr w:rsidRPr="00486BD2" w:rsidR="004C5E84" w:rsidTr="000500E5" w14:paraId="1EF11AB3" w14:textId="77777777">
        <w:trPr>
          <w:trHeight w:val="575"/>
        </w:trPr>
        <w:tc>
          <w:tcPr>
            <w:tcW w:w="2785" w:type="dxa"/>
            <w:shd w:val="clear" w:color="auto" w:fill="F2F2F2" w:themeFill="background1" w:themeFillShade="F2"/>
            <w:vAlign w:val="center"/>
          </w:tcPr>
          <w:p w:rsidRPr="00486BD2" w:rsidR="004C5E84" w:rsidP="002A6159" w:rsidRDefault="004C5E84" w14:paraId="7F117EA4" w14:textId="10ED4960">
            <w:pPr>
              <w:rPr>
                <w:rFonts w:ascii="Cambria" w:hAnsi="Cambria"/>
                <w:sz w:val="24"/>
                <w:szCs w:val="24"/>
              </w:rPr>
            </w:pPr>
            <w:r w:rsidRPr="00486BD2">
              <w:rPr>
                <w:rFonts w:ascii="Cambria" w:hAnsi="Cambria"/>
                <w:sz w:val="24"/>
                <w:szCs w:val="24"/>
              </w:rPr>
              <w:t xml:space="preserve">Primary POC, </w:t>
            </w:r>
            <w:r w:rsidRPr="00486BD2" w:rsidR="00B7482F">
              <w:rPr>
                <w:rFonts w:ascii="Cambria" w:hAnsi="Cambria"/>
                <w:sz w:val="24"/>
                <w:szCs w:val="24"/>
              </w:rPr>
              <w:t xml:space="preserve">Name, Title, Email, Telephone </w:t>
            </w:r>
            <w:r w:rsidRPr="00486BD2">
              <w:rPr>
                <w:rFonts w:ascii="Cambria" w:hAnsi="Cambria"/>
                <w:i/>
                <w:iCs/>
                <w:sz w:val="24"/>
                <w:szCs w:val="24"/>
              </w:rPr>
              <w:t xml:space="preserve">(if not the </w:t>
            </w:r>
            <w:r w:rsidRPr="00486BD2" w:rsidR="003F250D">
              <w:rPr>
                <w:rFonts w:ascii="Cambria" w:hAnsi="Cambria"/>
                <w:i/>
                <w:iCs/>
                <w:sz w:val="24"/>
                <w:szCs w:val="24"/>
              </w:rPr>
              <w:t>P</w:t>
            </w:r>
            <w:r w:rsidRPr="00486BD2">
              <w:rPr>
                <w:rFonts w:ascii="Cambria" w:hAnsi="Cambria"/>
                <w:i/>
                <w:iCs/>
                <w:sz w:val="24"/>
                <w:szCs w:val="24"/>
              </w:rPr>
              <w:t>roject Director)</w:t>
            </w:r>
          </w:p>
        </w:tc>
        <w:tc>
          <w:tcPr>
            <w:tcW w:w="6660" w:type="dxa"/>
            <w:shd w:val="clear" w:color="auto" w:fill="FFFFFF" w:themeFill="background1"/>
            <w:vAlign w:val="center"/>
          </w:tcPr>
          <w:p w:rsidRPr="00486BD2" w:rsidR="004C5E84" w:rsidP="002A6159" w:rsidRDefault="004C5E84" w14:paraId="646201EF" w14:textId="77777777">
            <w:pPr>
              <w:rPr>
                <w:rFonts w:ascii="Cambria" w:hAnsi="Cambria"/>
                <w:b/>
                <w:bCs/>
                <w:sz w:val="24"/>
                <w:szCs w:val="24"/>
              </w:rPr>
            </w:pPr>
          </w:p>
        </w:tc>
      </w:tr>
    </w:tbl>
    <w:p w:rsidR="00210199" w:rsidP="00961021" w:rsidRDefault="00210199" w14:paraId="75A507EB" w14:textId="511C173F">
      <w:pPr>
        <w:spacing w:after="0" w:line="240" w:lineRule="auto"/>
        <w:rPr>
          <w:rFonts w:ascii="Cambria" w:hAnsi="Cambria"/>
          <w:sz w:val="24"/>
          <w:szCs w:val="24"/>
        </w:rPr>
      </w:pPr>
    </w:p>
    <w:p w:rsidR="00ED1D29" w:rsidP="00961021" w:rsidRDefault="00ED1D29" w14:paraId="3DB4ABCC" w14:textId="572F77C4">
      <w:pPr>
        <w:spacing w:after="0" w:line="240" w:lineRule="auto"/>
        <w:rPr>
          <w:rFonts w:ascii="Cambria" w:hAnsi="Cambria"/>
          <w:sz w:val="24"/>
          <w:szCs w:val="24"/>
        </w:rPr>
      </w:pPr>
    </w:p>
    <w:p w:rsidR="00ED1D29" w:rsidP="00961021" w:rsidRDefault="00ED1D29" w14:paraId="53127F0E" w14:textId="07A128A9">
      <w:pPr>
        <w:spacing w:after="0" w:line="240" w:lineRule="auto"/>
        <w:rPr>
          <w:rFonts w:ascii="Cambria" w:hAnsi="Cambria"/>
          <w:sz w:val="24"/>
          <w:szCs w:val="24"/>
        </w:rPr>
      </w:pPr>
    </w:p>
    <w:p w:rsidR="00ED1D29" w:rsidP="00961021" w:rsidRDefault="00ED1D29" w14:paraId="4CA19670" w14:textId="6E15259F">
      <w:pPr>
        <w:spacing w:after="0" w:line="240" w:lineRule="auto"/>
        <w:rPr>
          <w:rFonts w:ascii="Cambria" w:hAnsi="Cambria"/>
          <w:sz w:val="24"/>
          <w:szCs w:val="24"/>
        </w:rPr>
      </w:pPr>
    </w:p>
    <w:p w:rsidR="00ED1D29" w:rsidP="00961021" w:rsidRDefault="00ED1D29" w14:paraId="3C5123EC" w14:textId="0FDBE297">
      <w:pPr>
        <w:spacing w:after="0" w:line="240" w:lineRule="auto"/>
        <w:rPr>
          <w:rFonts w:ascii="Cambria" w:hAnsi="Cambria"/>
          <w:sz w:val="24"/>
          <w:szCs w:val="24"/>
        </w:rPr>
      </w:pPr>
    </w:p>
    <w:p w:rsidR="00ED1D29" w:rsidP="00961021" w:rsidRDefault="00ED1D29" w14:paraId="019063C5" w14:textId="1B5036CA">
      <w:pPr>
        <w:spacing w:after="0" w:line="240" w:lineRule="auto"/>
        <w:rPr>
          <w:rFonts w:ascii="Cambria" w:hAnsi="Cambria"/>
          <w:sz w:val="24"/>
          <w:szCs w:val="24"/>
        </w:rPr>
      </w:pPr>
    </w:p>
    <w:p w:rsidR="00ED1D29" w:rsidP="00961021" w:rsidRDefault="00ED1D29" w14:paraId="6F529C07" w14:textId="4F38AA2C">
      <w:pPr>
        <w:spacing w:after="0" w:line="240" w:lineRule="auto"/>
        <w:rPr>
          <w:rFonts w:ascii="Cambria" w:hAnsi="Cambria"/>
          <w:sz w:val="24"/>
          <w:szCs w:val="24"/>
        </w:rPr>
      </w:pPr>
    </w:p>
    <w:p w:rsidR="00ED1D29" w:rsidP="00961021" w:rsidRDefault="00ED1D29" w14:paraId="4BE53253" w14:textId="32C879E9">
      <w:pPr>
        <w:spacing w:after="0" w:line="240" w:lineRule="auto"/>
        <w:rPr>
          <w:rFonts w:ascii="Cambria" w:hAnsi="Cambria"/>
          <w:sz w:val="24"/>
          <w:szCs w:val="24"/>
        </w:rPr>
      </w:pPr>
    </w:p>
    <w:p w:rsidR="00ED1D29" w:rsidP="00961021" w:rsidRDefault="00ED1D29" w14:paraId="4FF9BEBA" w14:textId="3B16D2AB">
      <w:pPr>
        <w:spacing w:after="0" w:line="240" w:lineRule="auto"/>
        <w:rPr>
          <w:rFonts w:ascii="Cambria" w:hAnsi="Cambria"/>
          <w:sz w:val="24"/>
          <w:szCs w:val="24"/>
        </w:rPr>
      </w:pPr>
    </w:p>
    <w:p w:rsidR="00ED1D29" w:rsidP="00961021" w:rsidRDefault="00ED1D29" w14:paraId="759CAF94" w14:textId="1708A938">
      <w:pPr>
        <w:spacing w:after="0" w:line="240" w:lineRule="auto"/>
        <w:rPr>
          <w:rFonts w:ascii="Cambria" w:hAnsi="Cambria"/>
          <w:sz w:val="24"/>
          <w:szCs w:val="24"/>
        </w:rPr>
      </w:pPr>
    </w:p>
    <w:p w:rsidR="00ED1D29" w:rsidP="00961021" w:rsidRDefault="00ED1D29" w14:paraId="425084E9" w14:textId="2607C7FF">
      <w:pPr>
        <w:spacing w:after="0" w:line="240" w:lineRule="auto"/>
        <w:rPr>
          <w:rFonts w:ascii="Cambria" w:hAnsi="Cambria"/>
          <w:sz w:val="24"/>
          <w:szCs w:val="24"/>
        </w:rPr>
      </w:pPr>
    </w:p>
    <w:p w:rsidR="00ED1D29" w:rsidP="00961021" w:rsidRDefault="00ED1D29" w14:paraId="139043F4" w14:textId="208B919A">
      <w:pPr>
        <w:spacing w:after="0" w:line="240" w:lineRule="auto"/>
        <w:rPr>
          <w:rFonts w:ascii="Cambria" w:hAnsi="Cambria"/>
          <w:sz w:val="24"/>
          <w:szCs w:val="24"/>
        </w:rPr>
      </w:pPr>
    </w:p>
    <w:p w:rsidR="00ED1D29" w:rsidP="00961021" w:rsidRDefault="00ED1D29" w14:paraId="255D8FFF" w14:textId="1169F551">
      <w:pPr>
        <w:spacing w:after="0" w:line="240" w:lineRule="auto"/>
        <w:rPr>
          <w:rFonts w:ascii="Cambria" w:hAnsi="Cambria"/>
          <w:sz w:val="24"/>
          <w:szCs w:val="24"/>
        </w:rPr>
      </w:pPr>
    </w:p>
    <w:p w:rsidR="00ED1D29" w:rsidP="00961021" w:rsidRDefault="00ED1D29" w14:paraId="28F4E970" w14:textId="56AC2C54">
      <w:pPr>
        <w:spacing w:after="0" w:line="240" w:lineRule="auto"/>
        <w:rPr>
          <w:rFonts w:ascii="Cambria" w:hAnsi="Cambria"/>
          <w:sz w:val="24"/>
          <w:szCs w:val="24"/>
        </w:rPr>
      </w:pPr>
    </w:p>
    <w:p w:rsidR="00ED1D29" w:rsidP="00961021" w:rsidRDefault="00ED1D29" w14:paraId="262D66A9" w14:textId="36C83A8F">
      <w:pPr>
        <w:spacing w:after="0" w:line="240" w:lineRule="auto"/>
        <w:rPr>
          <w:rFonts w:ascii="Cambria" w:hAnsi="Cambria"/>
          <w:sz w:val="24"/>
          <w:szCs w:val="24"/>
        </w:rPr>
      </w:pPr>
    </w:p>
    <w:p w:rsidR="00ED1D29" w:rsidP="00961021" w:rsidRDefault="00ED1D29" w14:paraId="3A7B5FA2" w14:textId="2A10A1F8">
      <w:pPr>
        <w:spacing w:after="0" w:line="240" w:lineRule="auto"/>
        <w:rPr>
          <w:rFonts w:ascii="Cambria" w:hAnsi="Cambria"/>
          <w:sz w:val="24"/>
          <w:szCs w:val="24"/>
        </w:rPr>
      </w:pPr>
    </w:p>
    <w:p w:rsidR="00ED1D29" w:rsidP="00961021" w:rsidRDefault="00ED1D29" w14:paraId="5B2271F2" w14:textId="537A3C5C">
      <w:pPr>
        <w:spacing w:after="0" w:line="240" w:lineRule="auto"/>
        <w:rPr>
          <w:rFonts w:ascii="Cambria" w:hAnsi="Cambria"/>
          <w:sz w:val="24"/>
          <w:szCs w:val="24"/>
        </w:rPr>
      </w:pPr>
    </w:p>
    <w:p w:rsidR="00ED1D29" w:rsidP="00961021" w:rsidRDefault="00ED1D29" w14:paraId="136A8166" w14:textId="77F2CFB6">
      <w:pPr>
        <w:spacing w:after="0" w:line="240" w:lineRule="auto"/>
        <w:rPr>
          <w:rFonts w:ascii="Cambria" w:hAnsi="Cambria"/>
          <w:sz w:val="24"/>
          <w:szCs w:val="24"/>
        </w:rPr>
      </w:pPr>
    </w:p>
    <w:p w:rsidR="00ED1D29" w:rsidP="00961021" w:rsidRDefault="00ED1D29" w14:paraId="39177905" w14:textId="548A910D">
      <w:pPr>
        <w:spacing w:after="0" w:line="240" w:lineRule="auto"/>
        <w:rPr>
          <w:rFonts w:ascii="Cambria" w:hAnsi="Cambria"/>
          <w:sz w:val="24"/>
          <w:szCs w:val="24"/>
        </w:rPr>
      </w:pPr>
    </w:p>
    <w:p w:rsidR="00ED1D29" w:rsidP="00961021" w:rsidRDefault="00ED1D29" w14:paraId="62EB9090" w14:textId="0215D349">
      <w:pPr>
        <w:spacing w:after="0" w:line="240" w:lineRule="auto"/>
        <w:rPr>
          <w:rFonts w:ascii="Cambria" w:hAnsi="Cambria"/>
          <w:sz w:val="24"/>
          <w:szCs w:val="24"/>
        </w:rPr>
      </w:pPr>
    </w:p>
    <w:p w:rsidR="00ED1D29" w:rsidP="00961021" w:rsidRDefault="00ED1D29" w14:paraId="1A574B5F" w14:textId="21F349AB">
      <w:pPr>
        <w:spacing w:after="0" w:line="240" w:lineRule="auto"/>
        <w:rPr>
          <w:rFonts w:ascii="Cambria" w:hAnsi="Cambria"/>
          <w:sz w:val="24"/>
          <w:szCs w:val="24"/>
        </w:rPr>
      </w:pPr>
    </w:p>
    <w:tbl>
      <w:tblPr>
        <w:tblStyle w:val="TableGrid"/>
        <w:tblW w:w="9445" w:type="dxa"/>
        <w:tblLook w:val="04A0" w:firstRow="1" w:lastRow="0" w:firstColumn="1" w:lastColumn="0" w:noHBand="0" w:noVBand="1"/>
      </w:tblPr>
      <w:tblGrid>
        <w:gridCol w:w="9445"/>
      </w:tblGrid>
      <w:tr w:rsidR="0000768C" w:rsidTr="00D87B13" w14:paraId="7A9D8F7B" w14:textId="77777777">
        <w:trPr>
          <w:trHeight w:val="575"/>
        </w:trPr>
        <w:tc>
          <w:tcPr>
            <w:tcW w:w="9445" w:type="dxa"/>
            <w:shd w:val="clear" w:color="auto" w:fill="000000" w:themeFill="text1"/>
            <w:vAlign w:val="center"/>
          </w:tcPr>
          <w:p w:rsidRPr="00D87B13" w:rsidR="0000768C" w:rsidP="00CF5584" w:rsidRDefault="00D87B13" w14:paraId="5358395D" w14:textId="6616C4E2">
            <w:pPr>
              <w:rPr>
                <w:rFonts w:ascii="Cambria" w:hAnsi="Cambria"/>
                <w:b/>
                <w:bCs/>
                <w:color w:val="FFFFFF" w:themeColor="background1"/>
                <w:sz w:val="28"/>
                <w:szCs w:val="28"/>
              </w:rPr>
            </w:pPr>
            <w:r w:rsidRPr="00D87B13">
              <w:rPr>
                <w:rFonts w:ascii="Cambria" w:hAnsi="Cambria"/>
                <w:b/>
                <w:bCs/>
                <w:sz w:val="28"/>
                <w:szCs w:val="28"/>
              </w:rPr>
              <w:lastRenderedPageBreak/>
              <w:t>Response to Grant Renewal Questions</w:t>
            </w:r>
          </w:p>
        </w:tc>
      </w:tr>
      <w:tr w:rsidR="00CF1471" w:rsidTr="00E970D1" w14:paraId="35B08A02" w14:textId="77777777">
        <w:trPr>
          <w:trHeight w:val="575"/>
        </w:trPr>
        <w:tc>
          <w:tcPr>
            <w:tcW w:w="9445" w:type="dxa"/>
            <w:shd w:val="clear" w:color="auto" w:fill="BFBFBF" w:themeFill="background1" w:themeFillShade="BF"/>
            <w:vAlign w:val="center"/>
          </w:tcPr>
          <w:p w:rsidRPr="00E970D1" w:rsidR="00CF1471" w:rsidP="00CF5584" w:rsidRDefault="00CF1471" w14:paraId="5D91993C" w14:textId="1695F7AC">
            <w:pPr>
              <w:rPr>
                <w:rFonts w:ascii="Cambria" w:hAnsi="Cambria"/>
                <w:b/>
                <w:bCs/>
                <w:color w:val="FFFFFF" w:themeColor="background1"/>
                <w:sz w:val="24"/>
                <w:szCs w:val="24"/>
              </w:rPr>
            </w:pPr>
            <w:r w:rsidRPr="00E970D1">
              <w:rPr>
                <w:rFonts w:ascii="Cambria" w:hAnsi="Cambria"/>
                <w:b/>
                <w:bCs/>
                <w:sz w:val="24"/>
                <w:szCs w:val="24"/>
              </w:rPr>
              <w:t xml:space="preserve">Part I: </w:t>
            </w:r>
            <w:r w:rsidRPr="00E970D1" w:rsidR="00070015">
              <w:rPr>
                <w:rFonts w:ascii="Cambria" w:hAnsi="Cambria"/>
                <w:b/>
                <w:bCs/>
                <w:sz w:val="24"/>
                <w:szCs w:val="24"/>
              </w:rPr>
              <w:t>Background and</w:t>
            </w:r>
            <w:r w:rsidRPr="00E970D1">
              <w:rPr>
                <w:rFonts w:ascii="Cambria" w:hAnsi="Cambria"/>
                <w:b/>
                <w:bCs/>
                <w:sz w:val="24"/>
                <w:szCs w:val="24"/>
              </w:rPr>
              <w:t xml:space="preserve"> Implementation Progress</w:t>
            </w:r>
            <w:r w:rsidRPr="00E970D1" w:rsidR="00070015">
              <w:rPr>
                <w:rFonts w:ascii="Cambria" w:hAnsi="Cambria"/>
                <w:b/>
                <w:bCs/>
                <w:sz w:val="24"/>
                <w:szCs w:val="24"/>
              </w:rPr>
              <w:t xml:space="preserve"> To-Date</w:t>
            </w:r>
            <w:r w:rsidRPr="00E970D1">
              <w:rPr>
                <w:rFonts w:ascii="Cambria" w:hAnsi="Cambria"/>
                <w:b/>
                <w:bCs/>
                <w:sz w:val="24"/>
                <w:szCs w:val="24"/>
              </w:rPr>
              <w:t xml:space="preserve"> </w:t>
            </w:r>
            <w:r w:rsidRPr="00E970D1" w:rsidR="00C90362">
              <w:rPr>
                <w:rFonts w:ascii="Cambria" w:hAnsi="Cambria"/>
                <w:b/>
                <w:bCs/>
                <w:sz w:val="24"/>
                <w:szCs w:val="24"/>
              </w:rPr>
              <w:t>(Questions 1-3)</w:t>
            </w:r>
          </w:p>
        </w:tc>
      </w:tr>
      <w:tr w:rsidR="00801DBE" w:rsidTr="00E970D1" w14:paraId="3D0D4131" w14:textId="77777777">
        <w:trPr>
          <w:trHeight w:val="377"/>
        </w:trPr>
        <w:tc>
          <w:tcPr>
            <w:tcW w:w="9445" w:type="dxa"/>
            <w:shd w:val="clear" w:color="auto" w:fill="F2F2F2" w:themeFill="background1" w:themeFillShade="F2"/>
            <w:vAlign w:val="center"/>
          </w:tcPr>
          <w:p w:rsidRPr="00924F18" w:rsidR="00801DBE" w:rsidP="00801DBE" w:rsidRDefault="00801DBE" w14:paraId="408AD9A8" w14:textId="77777777">
            <w:pPr>
              <w:pStyle w:val="ListParagraph"/>
              <w:numPr>
                <w:ilvl w:val="0"/>
                <w:numId w:val="15"/>
              </w:numPr>
              <w:spacing w:after="0" w:line="240" w:lineRule="auto"/>
              <w:ind w:left="240" w:hanging="270"/>
              <w:rPr>
                <w:rFonts w:ascii="Cambria" w:hAnsi="Cambria"/>
                <w:sz w:val="24"/>
                <w:szCs w:val="24"/>
              </w:rPr>
            </w:pPr>
            <w:r>
              <w:rPr>
                <w:rFonts w:ascii="Cambria" w:hAnsi="Cambria"/>
                <w:sz w:val="24"/>
                <w:szCs w:val="24"/>
              </w:rPr>
              <w:t xml:space="preserve">Please describe how you effectively used TSL grant funds during years 1 through 3.   </w:t>
            </w:r>
          </w:p>
          <w:p w:rsidRPr="00E970D1" w:rsidR="00801DBE" w:rsidP="00801DBE" w:rsidRDefault="00801DBE" w14:paraId="11A68A1D" w14:textId="77777777">
            <w:pPr>
              <w:pStyle w:val="ListParagraph"/>
              <w:rPr>
                <w:rFonts w:ascii="Cambria" w:hAnsi="Cambria" w:cstheme="minorHAnsi"/>
              </w:rPr>
            </w:pPr>
          </w:p>
        </w:tc>
      </w:tr>
      <w:tr w:rsidR="00801DBE" w:rsidTr="00EC1F70" w14:paraId="5FA01E2F" w14:textId="77777777">
        <w:trPr>
          <w:trHeight w:val="2618"/>
        </w:trPr>
        <w:tc>
          <w:tcPr>
            <w:tcW w:w="9445" w:type="dxa"/>
            <w:shd w:val="clear" w:color="auto" w:fill="FFFFFF" w:themeFill="background1"/>
          </w:tcPr>
          <w:p w:rsidRPr="00723A81" w:rsidR="00801DBE" w:rsidP="00801DBE" w:rsidRDefault="00801DBE" w14:paraId="04EAE5D0" w14:textId="77777777">
            <w:pPr>
              <w:rPr>
                <w:i/>
                <w:iCs/>
              </w:rPr>
            </w:pPr>
            <w:r w:rsidRPr="00723A81">
              <w:rPr>
                <w:i/>
                <w:iCs/>
              </w:rPr>
              <w:t>Enter response:</w:t>
            </w:r>
          </w:p>
          <w:p w:rsidRPr="00E970D1" w:rsidR="00801DBE" w:rsidP="00801DBE" w:rsidRDefault="00801DBE" w14:paraId="10426EC4" w14:textId="77777777">
            <w:pPr>
              <w:pStyle w:val="ListParagraph"/>
              <w:ind w:left="240"/>
              <w:rPr>
                <w:rFonts w:ascii="Cambria" w:hAnsi="Cambria" w:cstheme="minorHAnsi"/>
              </w:rPr>
            </w:pPr>
          </w:p>
        </w:tc>
      </w:tr>
      <w:tr w:rsidR="00CF1471" w:rsidTr="00E970D1" w14:paraId="55FD54FE" w14:textId="77777777">
        <w:trPr>
          <w:trHeight w:val="377"/>
        </w:trPr>
        <w:tc>
          <w:tcPr>
            <w:tcW w:w="9445" w:type="dxa"/>
            <w:shd w:val="clear" w:color="auto" w:fill="F2F2F2" w:themeFill="background1" w:themeFillShade="F2"/>
            <w:vAlign w:val="center"/>
          </w:tcPr>
          <w:p w:rsidRPr="00E970D1" w:rsidR="00C7366D" w:rsidP="00764E03" w:rsidRDefault="00390A92" w14:paraId="50AB4831" w14:textId="3C395E62">
            <w:pPr>
              <w:pStyle w:val="ListParagraph"/>
              <w:numPr>
                <w:ilvl w:val="0"/>
                <w:numId w:val="15"/>
              </w:numPr>
              <w:ind w:left="240" w:hanging="270"/>
              <w:rPr>
                <w:rFonts w:ascii="Cambria" w:hAnsi="Cambria" w:cstheme="minorHAnsi"/>
              </w:rPr>
            </w:pPr>
            <w:r w:rsidRPr="00E970D1">
              <w:rPr>
                <w:rFonts w:ascii="Cambria" w:hAnsi="Cambria" w:cstheme="minorHAnsi"/>
              </w:rPr>
              <w:t>What are the project’s significant milestones, accomplishments, and other notable aspects of its implementation during years 1 through 3? Where did those significant milestones, accomplishments, or other notable aspects of the project’s implementation exceed expectations or planned-for outcomes?</w:t>
            </w:r>
          </w:p>
        </w:tc>
      </w:tr>
      <w:tr w:rsidR="00CF1471" w:rsidTr="005D4AB0" w14:paraId="0ECA3096" w14:textId="77777777">
        <w:trPr>
          <w:trHeight w:val="2978"/>
        </w:trPr>
        <w:tc>
          <w:tcPr>
            <w:tcW w:w="9445" w:type="dxa"/>
          </w:tcPr>
          <w:p w:rsidRPr="00723A81" w:rsidR="00723A81" w:rsidP="00723A81" w:rsidRDefault="00723A81" w14:paraId="5FDBD3EB" w14:textId="77777777">
            <w:pPr>
              <w:rPr>
                <w:i/>
                <w:iCs/>
              </w:rPr>
            </w:pPr>
            <w:r w:rsidRPr="00723A81">
              <w:rPr>
                <w:i/>
                <w:iCs/>
              </w:rPr>
              <w:t>Enter response:</w:t>
            </w:r>
          </w:p>
          <w:p w:rsidR="00ED1D29" w:rsidP="00CF5584" w:rsidRDefault="00ED1D29" w14:paraId="50EA6CDD" w14:textId="77777777">
            <w:pPr>
              <w:rPr>
                <w:b/>
                <w:bCs/>
              </w:rPr>
            </w:pPr>
          </w:p>
          <w:p w:rsidR="00ED1D29" w:rsidP="00CF5584" w:rsidRDefault="00ED1D29" w14:paraId="37D8AF4F" w14:textId="6437EF76">
            <w:pPr>
              <w:rPr>
                <w:b/>
                <w:bCs/>
              </w:rPr>
            </w:pPr>
          </w:p>
        </w:tc>
      </w:tr>
      <w:tr w:rsidR="00CF1471" w:rsidTr="00E970D1" w14:paraId="60DFCFE3" w14:textId="77777777">
        <w:trPr>
          <w:trHeight w:val="440"/>
        </w:trPr>
        <w:tc>
          <w:tcPr>
            <w:tcW w:w="9445" w:type="dxa"/>
            <w:shd w:val="clear" w:color="auto" w:fill="F2F2F2" w:themeFill="background1" w:themeFillShade="F2"/>
            <w:vAlign w:val="center"/>
          </w:tcPr>
          <w:p w:rsidRPr="005D4AB0" w:rsidR="00CF1471" w:rsidP="005D4AB0" w:rsidRDefault="005D4AB0" w14:paraId="7DB69785" w14:textId="039FC246">
            <w:pPr>
              <w:pStyle w:val="ListParagraph"/>
              <w:numPr>
                <w:ilvl w:val="0"/>
                <w:numId w:val="15"/>
              </w:numPr>
              <w:ind w:left="240" w:hanging="240"/>
              <w:rPr>
                <w:b/>
                <w:bCs/>
              </w:rPr>
            </w:pPr>
            <w:r w:rsidRPr="00486BD2">
              <w:rPr>
                <w:rFonts w:ascii="Cambria" w:hAnsi="Cambria" w:cstheme="minorHAnsi"/>
              </w:rPr>
              <w:t xml:space="preserve">What are areas where the project’s design or planned implementation have been delayed or are not expected to meet intended project outcomes? What efforts, if any, </w:t>
            </w:r>
            <w:r w:rsidRPr="00486BD2">
              <w:rPr>
                <w:rFonts w:ascii="Cambria" w:hAnsi="Cambria" w:cstheme="minorHAnsi"/>
                <w:color w:val="000000"/>
              </w:rPr>
              <w:t>have been undertaken to address these challenges?</w:t>
            </w:r>
          </w:p>
        </w:tc>
      </w:tr>
      <w:tr w:rsidR="00CF1471" w:rsidTr="005D4AB0" w14:paraId="5FA3D9A5" w14:textId="77777777">
        <w:trPr>
          <w:trHeight w:val="2960"/>
        </w:trPr>
        <w:tc>
          <w:tcPr>
            <w:tcW w:w="9445" w:type="dxa"/>
          </w:tcPr>
          <w:p w:rsidRPr="00723A81" w:rsidR="00723A81" w:rsidP="00723A81" w:rsidRDefault="00723A81" w14:paraId="387E49A3" w14:textId="77777777">
            <w:pPr>
              <w:rPr>
                <w:i/>
                <w:iCs/>
              </w:rPr>
            </w:pPr>
            <w:r w:rsidRPr="00723A81">
              <w:rPr>
                <w:i/>
                <w:iCs/>
              </w:rPr>
              <w:t>Enter response:</w:t>
            </w:r>
          </w:p>
          <w:p w:rsidR="00ED1D29" w:rsidP="00CF5584" w:rsidRDefault="00ED1D29" w14:paraId="22E1316D" w14:textId="77777777">
            <w:pPr>
              <w:rPr>
                <w:b/>
                <w:bCs/>
              </w:rPr>
            </w:pPr>
          </w:p>
          <w:p w:rsidR="00ED1D29" w:rsidP="00CF5584" w:rsidRDefault="00ED1D29" w14:paraId="7CF1B46E" w14:textId="36C79D10">
            <w:pPr>
              <w:rPr>
                <w:b/>
                <w:bCs/>
              </w:rPr>
            </w:pPr>
          </w:p>
        </w:tc>
      </w:tr>
      <w:tr w:rsidR="00CF1471" w:rsidTr="00E970D1" w14:paraId="0166935E" w14:textId="77777777">
        <w:trPr>
          <w:trHeight w:val="440"/>
        </w:trPr>
        <w:tc>
          <w:tcPr>
            <w:tcW w:w="9445" w:type="dxa"/>
            <w:shd w:val="clear" w:color="auto" w:fill="F2F2F2" w:themeFill="background1" w:themeFillShade="F2"/>
            <w:vAlign w:val="center"/>
          </w:tcPr>
          <w:p w:rsidRPr="005D4AB0" w:rsidR="00CF1471" w:rsidP="005D4AB0" w:rsidRDefault="005D4AB0" w14:paraId="2BE1682F" w14:textId="30EC31A7">
            <w:pPr>
              <w:pStyle w:val="ListParagraph"/>
              <w:numPr>
                <w:ilvl w:val="0"/>
                <w:numId w:val="15"/>
              </w:numPr>
              <w:ind w:left="330" w:hanging="330"/>
              <w:rPr>
                <w:b/>
                <w:bCs/>
              </w:rPr>
            </w:pPr>
            <w:r w:rsidRPr="005D4AB0">
              <w:rPr>
                <w:rFonts w:ascii="Cambria" w:hAnsi="Cambria" w:cstheme="minorHAnsi"/>
                <w:color w:val="000000"/>
              </w:rPr>
              <w:lastRenderedPageBreak/>
              <w:t>Please describe any significant, planned deviations from the project’s original, approved design that you intend to undertake in order to reposition the project for greater success if awarded additional funding.</w:t>
            </w:r>
          </w:p>
        </w:tc>
      </w:tr>
      <w:tr w:rsidR="00CF1471" w:rsidTr="005D4AB0" w14:paraId="44728B1F" w14:textId="77777777">
        <w:trPr>
          <w:trHeight w:val="3950"/>
        </w:trPr>
        <w:tc>
          <w:tcPr>
            <w:tcW w:w="9445" w:type="dxa"/>
            <w:shd w:val="clear" w:color="auto" w:fill="auto"/>
          </w:tcPr>
          <w:p w:rsidRPr="00723A81" w:rsidR="00723A81" w:rsidP="00723A81" w:rsidRDefault="00723A81" w14:paraId="666E8201" w14:textId="77777777">
            <w:pPr>
              <w:rPr>
                <w:i/>
                <w:iCs/>
              </w:rPr>
            </w:pPr>
            <w:r w:rsidRPr="00723A81">
              <w:rPr>
                <w:i/>
                <w:iCs/>
              </w:rPr>
              <w:t>Enter response:</w:t>
            </w:r>
          </w:p>
          <w:p w:rsidRPr="006F6EC0" w:rsidR="00ED1D29" w:rsidP="00CF5584" w:rsidRDefault="00ED1D29" w14:paraId="2C7CA27E" w14:textId="4885B2C3">
            <w:pPr>
              <w:rPr>
                <w:b/>
                <w:bCs/>
              </w:rPr>
            </w:pPr>
          </w:p>
        </w:tc>
      </w:tr>
    </w:tbl>
    <w:p w:rsidR="00CF1471" w:rsidP="00CF1471" w:rsidRDefault="00CF1471" w14:paraId="79500BCF" w14:textId="77777777">
      <w:r>
        <w:br w:type="page"/>
      </w:r>
    </w:p>
    <w:tbl>
      <w:tblPr>
        <w:tblStyle w:val="TableGrid"/>
        <w:tblW w:w="0" w:type="auto"/>
        <w:tblLook w:val="04A0" w:firstRow="1" w:lastRow="0" w:firstColumn="1" w:lastColumn="0" w:noHBand="0" w:noVBand="1"/>
      </w:tblPr>
      <w:tblGrid>
        <w:gridCol w:w="8630"/>
      </w:tblGrid>
      <w:tr w:rsidR="00FC0AC8" w:rsidTr="00D8296A" w14:paraId="0FF7F35C" w14:textId="77777777">
        <w:trPr>
          <w:trHeight w:val="530"/>
        </w:trPr>
        <w:tc>
          <w:tcPr>
            <w:tcW w:w="8630" w:type="dxa"/>
            <w:tcBorders>
              <w:bottom w:val="single" w:color="auto" w:sz="4" w:space="0"/>
            </w:tcBorders>
            <w:shd w:val="clear" w:color="auto" w:fill="BFBFBF" w:themeFill="background1" w:themeFillShade="BF"/>
            <w:vAlign w:val="center"/>
          </w:tcPr>
          <w:p w:rsidRPr="00AF7427" w:rsidR="00FC0AC8" w:rsidP="00E132A9" w:rsidRDefault="00FC0AC8" w14:paraId="0EE20574" w14:textId="1381BC74">
            <w:pPr>
              <w:rPr>
                <w:rFonts w:ascii="Cambria" w:hAnsi="Cambria"/>
                <w:b/>
                <w:bCs/>
              </w:rPr>
            </w:pPr>
            <w:r w:rsidRPr="00AF7427">
              <w:rPr>
                <w:rFonts w:ascii="Cambria" w:hAnsi="Cambria"/>
                <w:b/>
                <w:bCs/>
              </w:rPr>
              <w:lastRenderedPageBreak/>
              <w:t xml:space="preserve">Part II: </w:t>
            </w:r>
            <w:r w:rsidR="00C220C9">
              <w:rPr>
                <w:rFonts w:ascii="Cambria" w:hAnsi="Cambria"/>
                <w:b/>
                <w:bCs/>
              </w:rPr>
              <w:t>Proposed Renewal Period Activities</w:t>
            </w:r>
            <w:r w:rsidR="006A313F">
              <w:rPr>
                <w:rFonts w:ascii="Cambria" w:hAnsi="Cambria"/>
                <w:b/>
                <w:bCs/>
              </w:rPr>
              <w:t xml:space="preserve"> </w:t>
            </w:r>
            <w:r w:rsidRPr="00AF7427" w:rsidR="00E132A9">
              <w:rPr>
                <w:rFonts w:ascii="Cambria" w:hAnsi="Cambria"/>
                <w:b/>
                <w:bCs/>
              </w:rPr>
              <w:t>– 100 points possible</w:t>
            </w:r>
          </w:p>
        </w:tc>
      </w:tr>
      <w:tr w:rsidR="00FC0AC8" w:rsidTr="0095438C" w14:paraId="592F0FA5" w14:textId="77777777">
        <w:trPr>
          <w:trHeight w:val="2600"/>
        </w:trPr>
        <w:tc>
          <w:tcPr>
            <w:tcW w:w="8630" w:type="dxa"/>
            <w:tcBorders>
              <w:bottom w:val="dotted" w:color="auto" w:sz="4" w:space="0"/>
            </w:tcBorders>
            <w:shd w:val="clear" w:color="auto" w:fill="F2F2F2" w:themeFill="background1" w:themeFillShade="F2"/>
            <w:vAlign w:val="center"/>
          </w:tcPr>
          <w:p w:rsidRPr="0050146D" w:rsidR="003B7242" w:rsidP="00F95395" w:rsidRDefault="003B7242" w14:paraId="722B2991" w14:textId="6C07D2DD">
            <w:pPr>
              <w:pStyle w:val="ListParagraph"/>
              <w:numPr>
                <w:ilvl w:val="0"/>
                <w:numId w:val="17"/>
              </w:numPr>
              <w:ind w:left="240" w:hanging="270"/>
              <w:rPr>
                <w:rFonts w:ascii="Cambria" w:hAnsi="Cambria"/>
                <w:b/>
                <w:bCs/>
              </w:rPr>
            </w:pPr>
            <w:r w:rsidRPr="0050146D">
              <w:rPr>
                <w:rFonts w:ascii="Cambria" w:hAnsi="Cambria"/>
                <w:b/>
                <w:bCs/>
              </w:rPr>
              <w:t>Quality of the Project Evaluation (25 points)</w:t>
            </w:r>
          </w:p>
          <w:p w:rsidRPr="0050146D" w:rsidR="00F95395" w:rsidP="00F95395" w:rsidRDefault="00F95395" w14:paraId="4A37E7C2" w14:textId="77777777">
            <w:pPr>
              <w:pStyle w:val="ListParagraph"/>
              <w:ind w:left="240"/>
              <w:rPr>
                <w:rFonts w:ascii="Cambria" w:hAnsi="Cambria"/>
                <w:b/>
                <w:bCs/>
              </w:rPr>
            </w:pPr>
          </w:p>
          <w:p w:rsidRPr="0050146D" w:rsidR="003B7242" w:rsidP="00F95395" w:rsidRDefault="003B7242" w14:paraId="7CE68A38" w14:textId="77777777">
            <w:pPr>
              <w:pStyle w:val="ListParagraph"/>
              <w:numPr>
                <w:ilvl w:val="0"/>
                <w:numId w:val="18"/>
              </w:numPr>
              <w:autoSpaceDE w:val="0"/>
              <w:autoSpaceDN w:val="0"/>
              <w:spacing w:before="150" w:after="150"/>
              <w:rPr>
                <w:rFonts w:ascii="Cambria" w:hAnsi="Cambria" w:eastAsia="Times New Roman" w:cstheme="minorHAnsi"/>
                <w:i/>
                <w:iCs/>
                <w:color w:val="000000" w:themeColor="text1"/>
                <w:lang w:val="en"/>
              </w:rPr>
            </w:pPr>
            <w:r w:rsidRPr="0050146D">
              <w:rPr>
                <w:rFonts w:ascii="Cambria" w:hAnsi="Cambria" w:eastAsia="Times New Roman" w:cstheme="minorHAnsi"/>
                <w:i/>
                <w:iCs/>
                <w:color w:val="000000" w:themeColor="text1"/>
                <w:lang w:val="en"/>
              </w:rPr>
              <w:t xml:space="preserve">The extent to which the methods of evaluation provide for examining the effectiveness of project implementation strategies.  </w:t>
            </w:r>
          </w:p>
          <w:p w:rsidRPr="0050146D" w:rsidR="00FC0AC8" w:rsidP="00F95395" w:rsidRDefault="003B7242" w14:paraId="1CBB516A" w14:textId="132596ED">
            <w:pPr>
              <w:pStyle w:val="ListParagraph"/>
              <w:numPr>
                <w:ilvl w:val="0"/>
                <w:numId w:val="18"/>
              </w:numPr>
              <w:rPr>
                <w:rFonts w:ascii="Cambria" w:hAnsi="Cambria"/>
                <w:i/>
                <w:iCs/>
                <w:color w:val="000000"/>
              </w:rPr>
            </w:pPr>
            <w:r w:rsidRPr="0050146D">
              <w:rPr>
                <w:rFonts w:ascii="Cambria" w:hAnsi="Cambria" w:eastAsia="Times New Roman" w:cstheme="minorHAnsi"/>
                <w:i/>
                <w:iCs/>
                <w:color w:val="000000" w:themeColor="text1"/>
                <w:lang w:val="en"/>
              </w:rPr>
              <w:t>The extent to which the methods of evaluation include the use of objective performance measures that are clearly related to the intended outcomes of the project and will produce quantitative and qualitative data to the extent possible.</w:t>
            </w:r>
            <w:r w:rsidRPr="0050146D">
              <w:rPr>
                <w:rFonts w:ascii="Cambria" w:hAnsi="Cambria" w:eastAsia="Times New Roman" w:cstheme="minorHAnsi"/>
                <w:color w:val="000000" w:themeColor="text1"/>
                <w:lang w:val="en"/>
              </w:rPr>
              <w:t xml:space="preserve"> </w:t>
            </w:r>
          </w:p>
        </w:tc>
      </w:tr>
      <w:tr w:rsidR="00FC0AC8" w:rsidTr="0095438C" w14:paraId="0EF86004" w14:textId="77777777">
        <w:trPr>
          <w:trHeight w:val="1430"/>
        </w:trPr>
        <w:tc>
          <w:tcPr>
            <w:tcW w:w="8630" w:type="dxa"/>
            <w:tcBorders>
              <w:top w:val="dotted" w:color="auto" w:sz="4" w:space="0"/>
            </w:tcBorders>
            <w:shd w:val="clear" w:color="auto" w:fill="F2F2F2" w:themeFill="background1" w:themeFillShade="F2"/>
            <w:vAlign w:val="center"/>
          </w:tcPr>
          <w:p w:rsidRPr="0050146D" w:rsidR="00F95395" w:rsidP="00F95395" w:rsidRDefault="00F95395" w14:paraId="2F3026DC" w14:textId="1C29FE1F">
            <w:pPr>
              <w:rPr>
                <w:rFonts w:ascii="Cambria" w:hAnsi="Cambria"/>
                <w:b/>
                <w:color w:val="000000"/>
              </w:rPr>
            </w:pPr>
            <w:r w:rsidRPr="0050146D">
              <w:rPr>
                <w:rFonts w:ascii="Cambria" w:hAnsi="Cambria"/>
                <w:b/>
                <w:color w:val="000000"/>
              </w:rPr>
              <w:t xml:space="preserve">In responding to this selection criterion, the </w:t>
            </w:r>
            <w:r w:rsidR="006A7D77">
              <w:rPr>
                <w:rFonts w:ascii="Cambria" w:hAnsi="Cambria"/>
                <w:b/>
                <w:color w:val="000000"/>
              </w:rPr>
              <w:t>grantee</w:t>
            </w:r>
            <w:r w:rsidRPr="0050146D" w:rsidR="006A7D77">
              <w:rPr>
                <w:rFonts w:ascii="Cambria" w:hAnsi="Cambria"/>
                <w:b/>
                <w:color w:val="000000"/>
              </w:rPr>
              <w:t xml:space="preserve"> </w:t>
            </w:r>
            <w:r w:rsidRPr="0050146D">
              <w:rPr>
                <w:rFonts w:ascii="Cambria" w:hAnsi="Cambria"/>
                <w:b/>
                <w:color w:val="000000"/>
              </w:rPr>
              <w:t>must address the following:</w:t>
            </w:r>
          </w:p>
          <w:p w:rsidRPr="0050146D" w:rsidR="00FC0AC8" w:rsidP="0095438C" w:rsidRDefault="00F95395" w14:paraId="237307A1" w14:textId="1C5059B0">
            <w:pPr>
              <w:rPr>
                <w:rFonts w:ascii="Cambria" w:hAnsi="Cambria"/>
                <w:b/>
                <w:bCs/>
              </w:rPr>
            </w:pPr>
            <w:r w:rsidRPr="0050146D">
              <w:rPr>
                <w:rFonts w:ascii="Cambria" w:hAnsi="Cambria" w:cstheme="minorHAnsi"/>
                <w:bCs/>
              </w:rPr>
              <w:t>What planned or ongoing efforts to study the impact of the approved project’s activities will you undertake if awarded additional funding?</w:t>
            </w:r>
          </w:p>
        </w:tc>
      </w:tr>
      <w:tr w:rsidR="00FC0AC8" w:rsidTr="00D8296A" w14:paraId="43736AE0" w14:textId="77777777">
        <w:trPr>
          <w:trHeight w:val="2960"/>
        </w:trPr>
        <w:tc>
          <w:tcPr>
            <w:tcW w:w="8630" w:type="dxa"/>
            <w:tcBorders>
              <w:bottom w:val="single" w:color="auto" w:sz="4" w:space="0"/>
            </w:tcBorders>
            <w:shd w:val="clear" w:color="auto" w:fill="auto"/>
          </w:tcPr>
          <w:p w:rsidRPr="00723A81" w:rsidR="00FC0AC8" w:rsidP="00FC0AC8" w:rsidRDefault="00FC0AC8" w14:paraId="305D4DFD" w14:textId="09D94A0B">
            <w:pPr>
              <w:rPr>
                <w:i/>
                <w:iCs/>
              </w:rPr>
            </w:pPr>
            <w:r w:rsidRPr="00723A81">
              <w:rPr>
                <w:i/>
                <w:iCs/>
              </w:rPr>
              <w:t>Enter response:</w:t>
            </w:r>
          </w:p>
          <w:p w:rsidR="00FC0AC8" w:rsidP="00FC0AC8" w:rsidRDefault="00FC0AC8" w14:paraId="17A994A9" w14:textId="77777777">
            <w:pPr>
              <w:rPr>
                <w:b/>
                <w:bCs/>
              </w:rPr>
            </w:pPr>
          </w:p>
          <w:p w:rsidR="00FC0AC8" w:rsidP="00FC0AC8" w:rsidRDefault="00FC0AC8" w14:paraId="531A12D7" w14:textId="77777777">
            <w:pPr>
              <w:rPr>
                <w:b/>
                <w:bCs/>
              </w:rPr>
            </w:pPr>
          </w:p>
          <w:p w:rsidR="00FC0AC8" w:rsidP="00FC0AC8" w:rsidRDefault="00FC0AC8" w14:paraId="1B229EB2" w14:textId="77777777">
            <w:pPr>
              <w:rPr>
                <w:b/>
                <w:bCs/>
              </w:rPr>
            </w:pPr>
          </w:p>
          <w:p w:rsidR="00FC0AC8" w:rsidP="00FC0AC8" w:rsidRDefault="00FC0AC8" w14:paraId="126822BE" w14:textId="77777777">
            <w:pPr>
              <w:rPr>
                <w:b/>
                <w:bCs/>
              </w:rPr>
            </w:pPr>
          </w:p>
          <w:p w:rsidR="00FC0AC8" w:rsidP="00FC0AC8" w:rsidRDefault="00FC0AC8" w14:paraId="24AFB43C" w14:textId="77777777">
            <w:pPr>
              <w:rPr>
                <w:b/>
                <w:bCs/>
              </w:rPr>
            </w:pPr>
          </w:p>
          <w:p w:rsidR="00ED1D29" w:rsidP="00FC0AC8" w:rsidRDefault="00ED1D29" w14:paraId="0191B0FF" w14:textId="77777777">
            <w:pPr>
              <w:rPr>
                <w:b/>
                <w:bCs/>
              </w:rPr>
            </w:pPr>
          </w:p>
          <w:p w:rsidR="00ED1D29" w:rsidP="00FC0AC8" w:rsidRDefault="00ED1D29" w14:paraId="232138EC" w14:textId="77777777">
            <w:pPr>
              <w:rPr>
                <w:b/>
                <w:bCs/>
              </w:rPr>
            </w:pPr>
          </w:p>
          <w:p w:rsidR="00ED1D29" w:rsidP="00FC0AC8" w:rsidRDefault="00ED1D29" w14:paraId="0244655F" w14:textId="77777777">
            <w:pPr>
              <w:rPr>
                <w:b/>
                <w:bCs/>
              </w:rPr>
            </w:pPr>
          </w:p>
          <w:p w:rsidR="00ED1D29" w:rsidP="00FC0AC8" w:rsidRDefault="00ED1D29" w14:paraId="124A17A7" w14:textId="77777777">
            <w:pPr>
              <w:rPr>
                <w:b/>
                <w:bCs/>
              </w:rPr>
            </w:pPr>
          </w:p>
          <w:p w:rsidR="00ED1D29" w:rsidP="00FC0AC8" w:rsidRDefault="00ED1D29" w14:paraId="48F484D7" w14:textId="77777777">
            <w:pPr>
              <w:rPr>
                <w:b/>
                <w:bCs/>
              </w:rPr>
            </w:pPr>
          </w:p>
          <w:p w:rsidR="00ED1D29" w:rsidP="00FC0AC8" w:rsidRDefault="00ED1D29" w14:paraId="721342C7" w14:textId="77777777">
            <w:pPr>
              <w:rPr>
                <w:b/>
                <w:bCs/>
              </w:rPr>
            </w:pPr>
          </w:p>
          <w:p w:rsidR="00ED1D29" w:rsidP="00FC0AC8" w:rsidRDefault="00ED1D29" w14:paraId="58491D33" w14:textId="77777777">
            <w:pPr>
              <w:rPr>
                <w:b/>
                <w:bCs/>
              </w:rPr>
            </w:pPr>
          </w:p>
          <w:p w:rsidRPr="006F6EC0" w:rsidR="00ED1D29" w:rsidP="00FC0AC8" w:rsidRDefault="00ED1D29" w14:paraId="25BFA040" w14:textId="67F5B5B7">
            <w:pPr>
              <w:rPr>
                <w:b/>
                <w:bCs/>
              </w:rPr>
            </w:pPr>
          </w:p>
        </w:tc>
      </w:tr>
      <w:tr w:rsidR="00FC0AC8" w:rsidTr="001E3CB5" w14:paraId="780D7A72" w14:textId="77777777">
        <w:trPr>
          <w:trHeight w:val="2690"/>
        </w:trPr>
        <w:tc>
          <w:tcPr>
            <w:tcW w:w="8630" w:type="dxa"/>
            <w:tcBorders>
              <w:bottom w:val="dotted" w:color="auto" w:sz="4" w:space="0"/>
            </w:tcBorders>
            <w:shd w:val="clear" w:color="auto" w:fill="F2F2F2" w:themeFill="background1" w:themeFillShade="F2"/>
            <w:vAlign w:val="center"/>
          </w:tcPr>
          <w:p w:rsidRPr="0050146D" w:rsidR="00FC0AC8" w:rsidP="001E3CB5" w:rsidRDefault="003F7B27" w14:paraId="3FBD6328" w14:textId="7871C573">
            <w:pPr>
              <w:pStyle w:val="ListParagraph"/>
              <w:numPr>
                <w:ilvl w:val="0"/>
                <w:numId w:val="17"/>
              </w:numPr>
              <w:ind w:left="240" w:hanging="270"/>
              <w:rPr>
                <w:rFonts w:ascii="Cambria" w:hAnsi="Cambria"/>
                <w:b/>
                <w:bCs/>
                <w:iCs/>
                <w:color w:val="000000"/>
              </w:rPr>
            </w:pPr>
            <w:r w:rsidRPr="0050146D">
              <w:rPr>
                <w:rFonts w:ascii="Cambria" w:hAnsi="Cambria"/>
                <w:b/>
                <w:bCs/>
                <w:iCs/>
                <w:color w:val="000000"/>
              </w:rPr>
              <w:lastRenderedPageBreak/>
              <w:t>Quality of the Project Design (25 points)</w:t>
            </w:r>
          </w:p>
          <w:p w:rsidRPr="0050146D" w:rsidR="001E3CB5" w:rsidP="001E3CB5" w:rsidRDefault="001E3CB5" w14:paraId="3FB0D24D" w14:textId="77777777">
            <w:pPr>
              <w:pStyle w:val="ListParagraph"/>
              <w:rPr>
                <w:rFonts w:ascii="Cambria" w:hAnsi="Cambria"/>
                <w:b/>
                <w:bCs/>
                <w:iCs/>
                <w:color w:val="000000"/>
              </w:rPr>
            </w:pPr>
          </w:p>
          <w:p w:rsidRPr="0050146D" w:rsidR="001E3CB5" w:rsidP="00CF5584" w:rsidRDefault="001E3CB5" w14:paraId="1648B233" w14:textId="77777777">
            <w:pPr>
              <w:pStyle w:val="ListParagraph"/>
              <w:numPr>
                <w:ilvl w:val="0"/>
                <w:numId w:val="7"/>
              </w:numPr>
              <w:autoSpaceDE w:val="0"/>
              <w:autoSpaceDN w:val="0"/>
              <w:spacing w:after="150" w:line="240" w:lineRule="auto"/>
              <w:ind w:left="360" w:hanging="90"/>
              <w:rPr>
                <w:rFonts w:ascii="Cambria" w:hAnsi="Cambria"/>
                <w:bCs/>
                <w:i/>
                <w:iCs/>
                <w:color w:val="000000"/>
              </w:rPr>
            </w:pPr>
            <w:r w:rsidRPr="0050146D">
              <w:rPr>
                <w:rFonts w:ascii="Cambria" w:hAnsi="Cambria" w:eastAsia="Times New Roman" w:cstheme="minorHAnsi"/>
                <w:i/>
                <w:iCs/>
                <w:color w:val="000000" w:themeColor="text1"/>
                <w:lang w:val="en"/>
              </w:rPr>
              <w:t xml:space="preserve">The extent to which the design for implementing and evaluating the proposed project will result in information to guide possible replication of project activities or strategies, including information about the effectiveness of the approach or strategies employed by the project. </w:t>
            </w:r>
          </w:p>
          <w:p w:rsidRPr="0050146D" w:rsidR="00FC0AC8" w:rsidP="001E3CB5" w:rsidRDefault="001E3CB5" w14:paraId="0D119F00" w14:textId="31A85A15">
            <w:pPr>
              <w:pStyle w:val="ListParagraph"/>
              <w:numPr>
                <w:ilvl w:val="0"/>
                <w:numId w:val="7"/>
              </w:numPr>
              <w:autoSpaceDE w:val="0"/>
              <w:autoSpaceDN w:val="0"/>
              <w:spacing w:after="150" w:line="240" w:lineRule="auto"/>
              <w:ind w:left="360" w:hanging="90"/>
              <w:rPr>
                <w:rFonts w:ascii="Cambria" w:hAnsi="Cambria" w:cstheme="minorHAnsi"/>
                <w:bCs/>
              </w:rPr>
            </w:pPr>
            <w:r w:rsidRPr="0050146D">
              <w:rPr>
                <w:rFonts w:ascii="Cambria" w:hAnsi="Cambria" w:eastAsia="Times New Roman" w:cstheme="minorHAnsi"/>
                <w:i/>
                <w:iCs/>
                <w:color w:val="000000" w:themeColor="text1"/>
                <w:lang w:val="en"/>
              </w:rPr>
              <w:t>The extent to which the proposed project is designed to build capacity and yield results that will extend beyond the period of Federal financial assistance.</w:t>
            </w:r>
          </w:p>
        </w:tc>
      </w:tr>
      <w:tr w:rsidR="00FC0AC8" w:rsidTr="001E3CB5" w14:paraId="57D01EBF" w14:textId="77777777">
        <w:trPr>
          <w:trHeight w:val="1340"/>
        </w:trPr>
        <w:tc>
          <w:tcPr>
            <w:tcW w:w="8630" w:type="dxa"/>
            <w:tcBorders>
              <w:top w:val="dotted" w:color="auto" w:sz="4" w:space="0"/>
            </w:tcBorders>
            <w:shd w:val="clear" w:color="auto" w:fill="F2F2F2" w:themeFill="background1" w:themeFillShade="F2"/>
            <w:vAlign w:val="center"/>
          </w:tcPr>
          <w:p w:rsidRPr="0050146D" w:rsidR="001E3CB5" w:rsidP="001E3CB5" w:rsidRDefault="00FC0AC8" w14:paraId="2103DAFB" w14:textId="1206A9E8">
            <w:pPr>
              <w:rPr>
                <w:rFonts w:ascii="Cambria" w:hAnsi="Cambria"/>
                <w:b/>
                <w:color w:val="000000"/>
              </w:rPr>
            </w:pPr>
            <w:r w:rsidRPr="0050146D">
              <w:rPr>
                <w:rFonts w:ascii="Cambria" w:hAnsi="Cambria" w:eastAsia="Times New Roman" w:cstheme="minorHAnsi"/>
                <w:i/>
                <w:iCs/>
                <w:color w:val="000000" w:themeColor="text1"/>
                <w:lang w:val="en"/>
              </w:rPr>
              <w:t xml:space="preserve"> </w:t>
            </w:r>
            <w:r w:rsidRPr="0050146D" w:rsidR="001E3CB5">
              <w:rPr>
                <w:rFonts w:ascii="Cambria" w:hAnsi="Cambria"/>
                <w:b/>
                <w:color w:val="000000"/>
              </w:rPr>
              <w:t xml:space="preserve">In responding to this selection criterion, the </w:t>
            </w:r>
            <w:r w:rsidR="0076681B">
              <w:rPr>
                <w:rFonts w:ascii="Cambria" w:hAnsi="Cambria"/>
                <w:b/>
                <w:color w:val="000000"/>
              </w:rPr>
              <w:t>grantee</w:t>
            </w:r>
            <w:r w:rsidRPr="0050146D" w:rsidR="0076681B">
              <w:rPr>
                <w:rFonts w:ascii="Cambria" w:hAnsi="Cambria"/>
                <w:b/>
                <w:color w:val="000000"/>
              </w:rPr>
              <w:t xml:space="preserve"> </w:t>
            </w:r>
            <w:r w:rsidRPr="0050146D" w:rsidR="001E3CB5">
              <w:rPr>
                <w:rFonts w:ascii="Cambria" w:hAnsi="Cambria"/>
                <w:b/>
                <w:color w:val="000000"/>
              </w:rPr>
              <w:t>must address the following:</w:t>
            </w:r>
          </w:p>
          <w:p w:rsidRPr="0050146D" w:rsidR="00FC0AC8" w:rsidP="001E3CB5" w:rsidRDefault="001E3CB5" w14:paraId="405D569A" w14:textId="2BF4897B">
            <w:pPr>
              <w:autoSpaceDE w:val="0"/>
              <w:autoSpaceDN w:val="0"/>
              <w:spacing w:after="150" w:line="240" w:lineRule="auto"/>
              <w:rPr>
                <w:rFonts w:ascii="Cambria" w:hAnsi="Cambria" w:eastAsia="Times New Roman" w:cstheme="minorHAnsi"/>
                <w:i/>
                <w:iCs/>
                <w:color w:val="000000" w:themeColor="text1"/>
                <w:lang w:val="en"/>
              </w:rPr>
            </w:pPr>
            <w:r w:rsidRPr="0050146D">
              <w:rPr>
                <w:rFonts w:ascii="Cambria" w:hAnsi="Cambria" w:cstheme="minorHAnsi"/>
                <w:bCs/>
              </w:rPr>
              <w:t>What activities will you undertake to continue to build upon the existing body of work related to the focus of the grant’s activities and share its results with the field?</w:t>
            </w:r>
          </w:p>
        </w:tc>
      </w:tr>
      <w:tr w:rsidR="00FC0AC8" w:rsidTr="00D8296A" w14:paraId="1CB559B8" w14:textId="77777777">
        <w:trPr>
          <w:trHeight w:val="4760"/>
        </w:trPr>
        <w:tc>
          <w:tcPr>
            <w:tcW w:w="8630" w:type="dxa"/>
            <w:tcBorders>
              <w:bottom w:val="single" w:color="auto" w:sz="4" w:space="0"/>
            </w:tcBorders>
            <w:shd w:val="clear" w:color="auto" w:fill="auto"/>
          </w:tcPr>
          <w:p w:rsidRPr="00723A81" w:rsidR="00FC0AC8" w:rsidP="00FC0AC8" w:rsidRDefault="00FC0AC8" w14:paraId="6A587C2B" w14:textId="77777777">
            <w:pPr>
              <w:rPr>
                <w:i/>
                <w:iCs/>
              </w:rPr>
            </w:pPr>
            <w:r w:rsidRPr="00723A81">
              <w:rPr>
                <w:i/>
                <w:iCs/>
              </w:rPr>
              <w:t>Enter response:</w:t>
            </w:r>
          </w:p>
          <w:p w:rsidR="00FC0AC8" w:rsidP="00FC0AC8" w:rsidRDefault="00FC0AC8" w14:paraId="6A119E54" w14:textId="77777777">
            <w:pPr>
              <w:rPr>
                <w:b/>
                <w:bCs/>
              </w:rPr>
            </w:pPr>
          </w:p>
          <w:p w:rsidR="00ED1D29" w:rsidP="00FC0AC8" w:rsidRDefault="00ED1D29" w14:paraId="689AEE63" w14:textId="77777777">
            <w:pPr>
              <w:rPr>
                <w:b/>
                <w:bCs/>
              </w:rPr>
            </w:pPr>
          </w:p>
          <w:p w:rsidR="00ED1D29" w:rsidP="00FC0AC8" w:rsidRDefault="00ED1D29" w14:paraId="2A2C8C5B" w14:textId="77777777">
            <w:pPr>
              <w:rPr>
                <w:b/>
                <w:bCs/>
              </w:rPr>
            </w:pPr>
          </w:p>
          <w:p w:rsidR="00ED1D29" w:rsidP="00FC0AC8" w:rsidRDefault="00ED1D29" w14:paraId="559DABF6" w14:textId="77777777">
            <w:pPr>
              <w:rPr>
                <w:b/>
                <w:bCs/>
              </w:rPr>
            </w:pPr>
          </w:p>
          <w:p w:rsidR="00ED1D29" w:rsidP="00FC0AC8" w:rsidRDefault="00ED1D29" w14:paraId="11CBA744" w14:textId="77777777">
            <w:pPr>
              <w:rPr>
                <w:b/>
                <w:bCs/>
              </w:rPr>
            </w:pPr>
          </w:p>
          <w:p w:rsidR="00ED1D29" w:rsidP="00FC0AC8" w:rsidRDefault="00ED1D29" w14:paraId="45E078B3" w14:textId="77777777">
            <w:pPr>
              <w:rPr>
                <w:b/>
                <w:bCs/>
              </w:rPr>
            </w:pPr>
          </w:p>
          <w:p w:rsidR="00ED1D29" w:rsidP="00FC0AC8" w:rsidRDefault="00ED1D29" w14:paraId="7AB661A7" w14:textId="77777777">
            <w:pPr>
              <w:rPr>
                <w:b/>
                <w:bCs/>
              </w:rPr>
            </w:pPr>
          </w:p>
          <w:p w:rsidR="00ED1D29" w:rsidP="00FC0AC8" w:rsidRDefault="00ED1D29" w14:paraId="797E0185" w14:textId="77777777">
            <w:pPr>
              <w:rPr>
                <w:b/>
                <w:bCs/>
              </w:rPr>
            </w:pPr>
          </w:p>
          <w:p w:rsidR="00ED1D29" w:rsidP="00FC0AC8" w:rsidRDefault="00ED1D29" w14:paraId="001D416A" w14:textId="77777777">
            <w:pPr>
              <w:rPr>
                <w:b/>
                <w:bCs/>
              </w:rPr>
            </w:pPr>
          </w:p>
          <w:p w:rsidR="00ED1D29" w:rsidP="00FC0AC8" w:rsidRDefault="00ED1D29" w14:paraId="609F4B1E" w14:textId="77777777">
            <w:pPr>
              <w:rPr>
                <w:b/>
                <w:bCs/>
              </w:rPr>
            </w:pPr>
          </w:p>
          <w:p w:rsidR="00ED1D29" w:rsidP="00FC0AC8" w:rsidRDefault="00ED1D29" w14:paraId="71612F09" w14:textId="77777777">
            <w:pPr>
              <w:rPr>
                <w:b/>
                <w:bCs/>
              </w:rPr>
            </w:pPr>
          </w:p>
          <w:p w:rsidR="00ED1D29" w:rsidP="00FC0AC8" w:rsidRDefault="00ED1D29" w14:paraId="636753EA" w14:textId="77777777">
            <w:pPr>
              <w:rPr>
                <w:b/>
                <w:bCs/>
              </w:rPr>
            </w:pPr>
          </w:p>
          <w:p w:rsidR="00ED1D29" w:rsidP="00FC0AC8" w:rsidRDefault="00ED1D29" w14:paraId="5B259314" w14:textId="77777777">
            <w:pPr>
              <w:rPr>
                <w:b/>
                <w:bCs/>
              </w:rPr>
            </w:pPr>
          </w:p>
          <w:p w:rsidR="00ED1D29" w:rsidP="00FC0AC8" w:rsidRDefault="00ED1D29" w14:paraId="470CE697" w14:textId="77777777">
            <w:pPr>
              <w:rPr>
                <w:b/>
                <w:bCs/>
              </w:rPr>
            </w:pPr>
          </w:p>
          <w:p w:rsidR="00ED1D29" w:rsidP="00FC0AC8" w:rsidRDefault="00ED1D29" w14:paraId="23F00805" w14:textId="77777777">
            <w:pPr>
              <w:rPr>
                <w:b/>
                <w:bCs/>
              </w:rPr>
            </w:pPr>
          </w:p>
          <w:p w:rsidR="00ED1D29" w:rsidP="00FC0AC8" w:rsidRDefault="00ED1D29" w14:paraId="55A16471" w14:textId="77777777">
            <w:pPr>
              <w:rPr>
                <w:b/>
                <w:bCs/>
              </w:rPr>
            </w:pPr>
          </w:p>
          <w:p w:rsidRPr="006F6EC0" w:rsidR="00ED1D29" w:rsidP="00FC0AC8" w:rsidRDefault="00ED1D29" w14:paraId="66386631" w14:textId="4A706A0D">
            <w:pPr>
              <w:rPr>
                <w:b/>
                <w:bCs/>
              </w:rPr>
            </w:pPr>
          </w:p>
        </w:tc>
      </w:tr>
      <w:tr w:rsidR="00FC0AC8" w:rsidTr="00735F9A" w14:paraId="4C6CCF1E" w14:textId="77777777">
        <w:trPr>
          <w:trHeight w:val="2240"/>
        </w:trPr>
        <w:tc>
          <w:tcPr>
            <w:tcW w:w="8630" w:type="dxa"/>
            <w:tcBorders>
              <w:bottom w:val="dotted" w:color="auto" w:sz="4" w:space="0"/>
            </w:tcBorders>
            <w:shd w:val="clear" w:color="auto" w:fill="F2F2F2" w:themeFill="background1" w:themeFillShade="F2"/>
            <w:vAlign w:val="center"/>
          </w:tcPr>
          <w:p w:rsidRPr="0050146D" w:rsidR="00735F9A" w:rsidP="002E25EE" w:rsidRDefault="00735F9A" w14:paraId="73544DD8" w14:textId="104804F8">
            <w:pPr>
              <w:pStyle w:val="ListParagraph"/>
              <w:numPr>
                <w:ilvl w:val="0"/>
                <w:numId w:val="17"/>
              </w:numPr>
              <w:ind w:left="330" w:hanging="330"/>
              <w:rPr>
                <w:rFonts w:ascii="Cambria" w:hAnsi="Cambria"/>
                <w:b/>
                <w:bCs/>
                <w:i/>
                <w:iCs/>
              </w:rPr>
            </w:pPr>
            <w:r w:rsidRPr="0050146D">
              <w:rPr>
                <w:rFonts w:ascii="Cambria" w:hAnsi="Cambria"/>
                <w:b/>
                <w:bCs/>
                <w:i/>
                <w:iCs/>
              </w:rPr>
              <w:lastRenderedPageBreak/>
              <w:t>Strategy to Scale (25 points)</w:t>
            </w:r>
          </w:p>
          <w:p w:rsidRPr="0050146D" w:rsidR="002E25EE" w:rsidP="002E25EE" w:rsidRDefault="002E25EE" w14:paraId="35F3692C" w14:textId="77777777">
            <w:pPr>
              <w:pStyle w:val="ListParagraph"/>
              <w:ind w:left="330"/>
              <w:rPr>
                <w:rFonts w:ascii="Cambria" w:hAnsi="Cambria"/>
                <w:b/>
                <w:bCs/>
                <w:i/>
                <w:iCs/>
              </w:rPr>
            </w:pPr>
          </w:p>
          <w:p w:rsidRPr="0050146D" w:rsidR="00735F9A" w:rsidP="002E25EE" w:rsidRDefault="00735F9A" w14:paraId="043B4BB0" w14:textId="77777777">
            <w:pPr>
              <w:pStyle w:val="ListParagraph"/>
              <w:numPr>
                <w:ilvl w:val="0"/>
                <w:numId w:val="6"/>
              </w:numPr>
              <w:spacing w:after="0" w:line="240" w:lineRule="auto"/>
              <w:ind w:left="510" w:hanging="180"/>
              <w:rPr>
                <w:rFonts w:ascii="Cambria" w:hAnsi="Cambria" w:eastAsia="Times New Roman" w:cstheme="minorHAnsi"/>
                <w:i/>
                <w:iCs/>
                <w:color w:val="000000" w:themeColor="text1"/>
                <w:lang w:val="en"/>
              </w:rPr>
            </w:pPr>
            <w:r w:rsidRPr="0050146D">
              <w:rPr>
                <w:rFonts w:ascii="Cambria" w:hAnsi="Cambria" w:eastAsia="Times New Roman" w:cstheme="minorHAnsi"/>
                <w:i/>
                <w:iCs/>
                <w:color w:val="000000" w:themeColor="text1"/>
                <w:lang w:val="en"/>
              </w:rPr>
              <w:t>The feasibility of successful replication of the proposed project, if favorable results are obtained, in a variety of settings and with a variety of populations.</w:t>
            </w:r>
          </w:p>
          <w:p w:rsidRPr="0050146D" w:rsidR="00FC0AC8" w:rsidP="00735F9A" w:rsidRDefault="00735F9A" w14:paraId="4961EA78" w14:textId="3DBDDA98">
            <w:pPr>
              <w:pStyle w:val="ListParagraph"/>
              <w:numPr>
                <w:ilvl w:val="0"/>
                <w:numId w:val="6"/>
              </w:numPr>
              <w:spacing w:after="0" w:line="240" w:lineRule="auto"/>
              <w:ind w:left="510" w:hanging="180"/>
              <w:rPr>
                <w:rFonts w:ascii="Cambria" w:hAnsi="Cambria"/>
                <w:i/>
                <w:iCs/>
              </w:rPr>
            </w:pPr>
            <w:r w:rsidRPr="0050146D">
              <w:rPr>
                <w:rFonts w:ascii="Cambria" w:hAnsi="Cambria" w:eastAsia="Times New Roman" w:cstheme="minorHAnsi"/>
                <w:i/>
                <w:iCs/>
                <w:color w:val="000000" w:themeColor="text1"/>
                <w:lang w:val="en"/>
              </w:rPr>
              <w:t xml:space="preserve">The mechanisms the applicant will use to broadly disseminate information on its project </w:t>
            </w:r>
            <w:proofErr w:type="gramStart"/>
            <w:r w:rsidRPr="0050146D">
              <w:rPr>
                <w:rFonts w:ascii="Cambria" w:hAnsi="Cambria" w:eastAsia="Times New Roman" w:cstheme="minorHAnsi"/>
                <w:i/>
                <w:iCs/>
                <w:color w:val="000000" w:themeColor="text1"/>
                <w:lang w:val="en"/>
              </w:rPr>
              <w:t>so as to</w:t>
            </w:r>
            <w:proofErr w:type="gramEnd"/>
            <w:r w:rsidRPr="0050146D">
              <w:rPr>
                <w:rFonts w:ascii="Cambria" w:hAnsi="Cambria" w:eastAsia="Times New Roman" w:cstheme="minorHAnsi"/>
                <w:i/>
                <w:iCs/>
                <w:color w:val="000000" w:themeColor="text1"/>
                <w:lang w:val="en"/>
              </w:rPr>
              <w:t xml:space="preserve"> support further development or replication.</w:t>
            </w:r>
          </w:p>
        </w:tc>
      </w:tr>
      <w:tr w:rsidR="00FC0AC8" w:rsidTr="0067451F" w14:paraId="446FE827" w14:textId="77777777">
        <w:trPr>
          <w:trHeight w:val="1610"/>
        </w:trPr>
        <w:tc>
          <w:tcPr>
            <w:tcW w:w="8630" w:type="dxa"/>
            <w:tcBorders>
              <w:top w:val="dotted" w:color="auto" w:sz="4" w:space="0"/>
            </w:tcBorders>
            <w:shd w:val="clear" w:color="auto" w:fill="F2F2F2" w:themeFill="background1" w:themeFillShade="F2"/>
            <w:vAlign w:val="center"/>
          </w:tcPr>
          <w:p w:rsidRPr="0050146D" w:rsidR="00555F61" w:rsidP="00555F61" w:rsidRDefault="00555F61" w14:paraId="27783053" w14:textId="24B0D710">
            <w:pPr>
              <w:spacing w:after="0" w:line="240" w:lineRule="auto"/>
              <w:rPr>
                <w:rFonts w:ascii="Cambria" w:hAnsi="Cambria"/>
                <w:b/>
                <w:bCs/>
              </w:rPr>
            </w:pPr>
            <w:r w:rsidRPr="0050146D">
              <w:rPr>
                <w:rFonts w:ascii="Cambria" w:hAnsi="Cambria"/>
                <w:b/>
                <w:color w:val="000000"/>
              </w:rPr>
              <w:t xml:space="preserve">In responding to this selection criterion, the </w:t>
            </w:r>
            <w:r w:rsidR="00360BDE">
              <w:rPr>
                <w:rFonts w:ascii="Cambria" w:hAnsi="Cambria"/>
                <w:b/>
                <w:color w:val="000000"/>
              </w:rPr>
              <w:t>grantee</w:t>
            </w:r>
            <w:r w:rsidRPr="0050146D" w:rsidR="00360BDE">
              <w:rPr>
                <w:rFonts w:ascii="Cambria" w:hAnsi="Cambria"/>
                <w:b/>
                <w:color w:val="000000"/>
              </w:rPr>
              <w:t xml:space="preserve"> </w:t>
            </w:r>
            <w:r w:rsidRPr="0050146D">
              <w:rPr>
                <w:rFonts w:ascii="Cambria" w:hAnsi="Cambria"/>
                <w:b/>
                <w:color w:val="000000"/>
              </w:rPr>
              <w:t>must address the following:</w:t>
            </w:r>
          </w:p>
          <w:p w:rsidRPr="0050146D" w:rsidR="00555F61" w:rsidP="00555F61" w:rsidRDefault="00555F61" w14:paraId="3CB59A91" w14:textId="77777777">
            <w:pPr>
              <w:pStyle w:val="ListParagraph"/>
              <w:spacing w:after="0" w:line="240" w:lineRule="auto"/>
              <w:ind w:left="330"/>
              <w:rPr>
                <w:rFonts w:ascii="Cambria" w:hAnsi="Cambria"/>
                <w:b/>
                <w:bCs/>
              </w:rPr>
            </w:pPr>
          </w:p>
          <w:p w:rsidRPr="0050146D" w:rsidR="00735F9A" w:rsidP="0067451F" w:rsidRDefault="00735F9A" w14:paraId="7D80775B" w14:textId="4DA5CF93">
            <w:pPr>
              <w:spacing w:after="0" w:line="240" w:lineRule="auto"/>
              <w:rPr>
                <w:rFonts w:ascii="Cambria" w:hAnsi="Cambria"/>
                <w:i/>
                <w:iCs/>
              </w:rPr>
            </w:pPr>
            <w:r w:rsidRPr="0050146D">
              <w:rPr>
                <w:rFonts w:ascii="Cambria" w:hAnsi="Cambria" w:cstheme="minorHAnsi"/>
                <w:bCs/>
              </w:rPr>
              <w:t>What activities will you undertake to use renewal funds to build upon and scale successful aspects of the grant project to benefit a larger segment of educators and students at schools not included in the original project?</w:t>
            </w:r>
          </w:p>
        </w:tc>
      </w:tr>
      <w:tr w:rsidR="00FC0AC8" w:rsidTr="0067451F" w14:paraId="280FFFEB" w14:textId="77777777">
        <w:trPr>
          <w:trHeight w:val="3050"/>
        </w:trPr>
        <w:tc>
          <w:tcPr>
            <w:tcW w:w="8630" w:type="dxa"/>
            <w:shd w:val="clear" w:color="auto" w:fill="auto"/>
          </w:tcPr>
          <w:p w:rsidRPr="00723A81" w:rsidR="00FC0AC8" w:rsidP="00FC0AC8" w:rsidRDefault="00FC0AC8" w14:paraId="5FA07DE6" w14:textId="77777777">
            <w:pPr>
              <w:rPr>
                <w:i/>
                <w:iCs/>
              </w:rPr>
            </w:pPr>
            <w:r w:rsidRPr="00723A81">
              <w:rPr>
                <w:i/>
                <w:iCs/>
              </w:rPr>
              <w:t>Enter response:</w:t>
            </w:r>
          </w:p>
          <w:p w:rsidR="00FC0AC8" w:rsidP="00FC0AC8" w:rsidRDefault="00FC0AC8" w14:paraId="5E3C5402" w14:textId="77777777">
            <w:pPr>
              <w:rPr>
                <w:b/>
                <w:bCs/>
              </w:rPr>
            </w:pPr>
          </w:p>
          <w:p w:rsidR="00ED1D29" w:rsidP="00FC0AC8" w:rsidRDefault="00ED1D29" w14:paraId="19170A02" w14:textId="77777777">
            <w:pPr>
              <w:rPr>
                <w:b/>
                <w:bCs/>
              </w:rPr>
            </w:pPr>
          </w:p>
          <w:p w:rsidR="00ED1D29" w:rsidP="00FC0AC8" w:rsidRDefault="00ED1D29" w14:paraId="0CE3E16A" w14:textId="77777777">
            <w:pPr>
              <w:rPr>
                <w:b/>
                <w:bCs/>
              </w:rPr>
            </w:pPr>
          </w:p>
          <w:p w:rsidR="00ED1D29" w:rsidP="00FC0AC8" w:rsidRDefault="00ED1D29" w14:paraId="6CCCC9F3" w14:textId="77777777">
            <w:pPr>
              <w:rPr>
                <w:b/>
                <w:bCs/>
              </w:rPr>
            </w:pPr>
          </w:p>
          <w:p w:rsidR="00ED1D29" w:rsidP="00FC0AC8" w:rsidRDefault="00ED1D29" w14:paraId="6570B9D7" w14:textId="77777777">
            <w:pPr>
              <w:rPr>
                <w:b/>
                <w:bCs/>
              </w:rPr>
            </w:pPr>
          </w:p>
          <w:p w:rsidR="00ED1D29" w:rsidP="00FC0AC8" w:rsidRDefault="00ED1D29" w14:paraId="13B5FADA" w14:textId="77777777">
            <w:pPr>
              <w:rPr>
                <w:b/>
                <w:bCs/>
              </w:rPr>
            </w:pPr>
          </w:p>
          <w:p w:rsidR="00ED1D29" w:rsidP="00FC0AC8" w:rsidRDefault="00ED1D29" w14:paraId="10E65E34" w14:textId="77777777">
            <w:pPr>
              <w:rPr>
                <w:b/>
                <w:bCs/>
              </w:rPr>
            </w:pPr>
          </w:p>
          <w:p w:rsidR="00ED1D29" w:rsidP="00FC0AC8" w:rsidRDefault="00ED1D29" w14:paraId="74E5AE92" w14:textId="77777777">
            <w:pPr>
              <w:rPr>
                <w:b/>
                <w:bCs/>
              </w:rPr>
            </w:pPr>
          </w:p>
          <w:p w:rsidR="00ED1D29" w:rsidP="00FC0AC8" w:rsidRDefault="00ED1D29" w14:paraId="4D7553FB" w14:textId="77777777">
            <w:pPr>
              <w:rPr>
                <w:b/>
                <w:bCs/>
              </w:rPr>
            </w:pPr>
          </w:p>
          <w:p w:rsidR="00ED1D29" w:rsidP="00FC0AC8" w:rsidRDefault="00ED1D29" w14:paraId="568BFCB0" w14:textId="77777777">
            <w:pPr>
              <w:rPr>
                <w:b/>
                <w:bCs/>
              </w:rPr>
            </w:pPr>
          </w:p>
          <w:p w:rsidR="00ED1D29" w:rsidP="00FC0AC8" w:rsidRDefault="00ED1D29" w14:paraId="542D1234" w14:textId="77777777">
            <w:pPr>
              <w:rPr>
                <w:b/>
                <w:bCs/>
              </w:rPr>
            </w:pPr>
          </w:p>
          <w:p w:rsidR="00ED1D29" w:rsidP="00FC0AC8" w:rsidRDefault="00ED1D29" w14:paraId="51D23DE2" w14:textId="77777777">
            <w:pPr>
              <w:rPr>
                <w:b/>
                <w:bCs/>
              </w:rPr>
            </w:pPr>
          </w:p>
          <w:p w:rsidR="00ED1D29" w:rsidP="00FC0AC8" w:rsidRDefault="00ED1D29" w14:paraId="6470D812" w14:textId="77777777">
            <w:pPr>
              <w:rPr>
                <w:b/>
                <w:bCs/>
              </w:rPr>
            </w:pPr>
          </w:p>
          <w:p w:rsidR="00ED1D29" w:rsidP="00FC0AC8" w:rsidRDefault="00ED1D29" w14:paraId="16F8FC9B" w14:textId="77777777">
            <w:pPr>
              <w:rPr>
                <w:b/>
                <w:bCs/>
              </w:rPr>
            </w:pPr>
          </w:p>
          <w:p w:rsidR="00ED1D29" w:rsidP="00FC0AC8" w:rsidRDefault="00ED1D29" w14:paraId="2D17F85F" w14:textId="77777777">
            <w:pPr>
              <w:rPr>
                <w:b/>
                <w:bCs/>
              </w:rPr>
            </w:pPr>
          </w:p>
          <w:p w:rsidRPr="006F6EC0" w:rsidR="00ED1D29" w:rsidP="00FC0AC8" w:rsidRDefault="00ED1D29" w14:paraId="1429F105" w14:textId="68FF8180">
            <w:pPr>
              <w:rPr>
                <w:b/>
                <w:bCs/>
              </w:rPr>
            </w:pPr>
          </w:p>
        </w:tc>
      </w:tr>
    </w:tbl>
    <w:p w:rsidR="00AF58D3" w:rsidRDefault="00AF58D3" w14:paraId="1D21DF9C" w14:textId="77777777">
      <w:r>
        <w:br w:type="page"/>
      </w:r>
    </w:p>
    <w:tbl>
      <w:tblPr>
        <w:tblStyle w:val="TableGrid"/>
        <w:tblW w:w="0" w:type="auto"/>
        <w:tblLook w:val="04A0" w:firstRow="1" w:lastRow="0" w:firstColumn="1" w:lastColumn="0" w:noHBand="0" w:noVBand="1"/>
      </w:tblPr>
      <w:tblGrid>
        <w:gridCol w:w="8630"/>
      </w:tblGrid>
      <w:tr w:rsidR="00576887" w:rsidTr="0050146D" w14:paraId="4488F7F1" w14:textId="77777777">
        <w:trPr>
          <w:trHeight w:val="2510"/>
        </w:trPr>
        <w:tc>
          <w:tcPr>
            <w:tcW w:w="8630" w:type="dxa"/>
            <w:tcBorders>
              <w:bottom w:val="dotted" w:color="auto" w:sz="4" w:space="0"/>
            </w:tcBorders>
            <w:shd w:val="clear" w:color="auto" w:fill="F2F2F2" w:themeFill="background1" w:themeFillShade="F2"/>
          </w:tcPr>
          <w:p w:rsidRPr="0050146D" w:rsidR="00BA04E7" w:rsidP="00BA04E7" w:rsidRDefault="00BA04E7" w14:paraId="0B669F62" w14:textId="77777777">
            <w:pPr>
              <w:spacing w:after="0" w:line="240" w:lineRule="auto"/>
              <w:rPr>
                <w:rFonts w:ascii="Cambria" w:hAnsi="Cambria"/>
                <w:b/>
                <w:bCs/>
                <w:sz w:val="24"/>
                <w:szCs w:val="24"/>
              </w:rPr>
            </w:pPr>
          </w:p>
          <w:p w:rsidRPr="0050146D" w:rsidR="00D61613" w:rsidP="0050146D" w:rsidRDefault="00D61613" w14:paraId="3E130B25" w14:textId="55857E26">
            <w:pPr>
              <w:pStyle w:val="ListParagraph"/>
              <w:numPr>
                <w:ilvl w:val="0"/>
                <w:numId w:val="17"/>
              </w:numPr>
              <w:rPr>
                <w:rFonts w:ascii="Cambria" w:hAnsi="Cambria"/>
                <w:b/>
                <w:bCs/>
              </w:rPr>
            </w:pPr>
            <w:r w:rsidRPr="0050146D">
              <w:rPr>
                <w:rFonts w:ascii="Cambria" w:hAnsi="Cambria"/>
                <w:b/>
                <w:bCs/>
              </w:rPr>
              <w:t xml:space="preserve">Adequacy of Resources </w:t>
            </w:r>
            <w:r w:rsidRPr="0050146D">
              <w:rPr>
                <w:rFonts w:ascii="Cambria" w:hAnsi="Cambria"/>
                <w:b/>
                <w:bCs/>
                <w:i/>
                <w:iCs/>
              </w:rPr>
              <w:t>(25 points)</w:t>
            </w:r>
          </w:p>
          <w:p w:rsidRPr="0050146D" w:rsidR="0050146D" w:rsidP="0050146D" w:rsidRDefault="0050146D" w14:paraId="7D4569B1" w14:textId="77777777">
            <w:pPr>
              <w:pStyle w:val="ListParagraph"/>
              <w:rPr>
                <w:rFonts w:ascii="Cambria" w:hAnsi="Cambria"/>
                <w:b/>
                <w:bCs/>
              </w:rPr>
            </w:pPr>
          </w:p>
          <w:p w:rsidRPr="0050146D" w:rsidR="0050146D" w:rsidP="0050146D" w:rsidRDefault="00D61613" w14:paraId="2B62DC1E" w14:textId="77777777">
            <w:pPr>
              <w:pStyle w:val="ListParagraph"/>
              <w:numPr>
                <w:ilvl w:val="0"/>
                <w:numId w:val="4"/>
              </w:numPr>
              <w:autoSpaceDE w:val="0"/>
              <w:autoSpaceDN w:val="0"/>
              <w:spacing w:after="150" w:line="240" w:lineRule="auto"/>
              <w:ind w:left="690" w:hanging="180"/>
              <w:rPr>
                <w:rFonts w:ascii="Cambria" w:hAnsi="Cambria"/>
                <w:b/>
                <w:bCs/>
                <w:i/>
                <w:iCs/>
              </w:rPr>
            </w:pPr>
            <w:r w:rsidRPr="0050146D">
              <w:rPr>
                <w:rFonts w:ascii="Cambria" w:hAnsi="Cambria" w:eastAsia="Times New Roman" w:cstheme="minorHAnsi"/>
                <w:i/>
                <w:color w:val="000000" w:themeColor="text1"/>
                <w:lang w:val="en"/>
              </w:rPr>
              <w:t>The potential for continued support of the project after Federal funding ends, including, as appropriate, the demonstrated commitment of appropriate entities to such support.</w:t>
            </w:r>
          </w:p>
          <w:p w:rsidRPr="0050146D" w:rsidR="00576887" w:rsidP="0050146D" w:rsidRDefault="00D61613" w14:paraId="192F3ECD" w14:textId="0428C6E4">
            <w:pPr>
              <w:pStyle w:val="ListParagraph"/>
              <w:numPr>
                <w:ilvl w:val="0"/>
                <w:numId w:val="4"/>
              </w:numPr>
              <w:autoSpaceDE w:val="0"/>
              <w:autoSpaceDN w:val="0"/>
              <w:spacing w:after="150" w:line="240" w:lineRule="auto"/>
              <w:ind w:left="690" w:hanging="180"/>
              <w:rPr>
                <w:rFonts w:ascii="Cambria" w:hAnsi="Cambria"/>
                <w:b/>
                <w:bCs/>
                <w:i/>
                <w:iCs/>
              </w:rPr>
            </w:pPr>
            <w:r w:rsidRPr="0050146D">
              <w:rPr>
                <w:rFonts w:ascii="Cambria" w:hAnsi="Cambria" w:eastAsia="Times New Roman" w:cstheme="minorHAnsi"/>
                <w:i/>
                <w:color w:val="000000" w:themeColor="text1"/>
                <w:lang w:val="en"/>
              </w:rPr>
              <w:t>The potential for the incorporation of project purposes, activities, or benefits into the ongoing program of the agency or organization at the end of Federal funding.</w:t>
            </w:r>
          </w:p>
        </w:tc>
      </w:tr>
      <w:tr w:rsidR="00AF58D3" w:rsidTr="0050146D" w14:paraId="6F8330CB" w14:textId="77777777">
        <w:trPr>
          <w:trHeight w:val="1700"/>
        </w:trPr>
        <w:tc>
          <w:tcPr>
            <w:tcW w:w="8630" w:type="dxa"/>
            <w:tcBorders>
              <w:top w:val="dotted" w:color="auto" w:sz="4" w:space="0"/>
            </w:tcBorders>
            <w:shd w:val="clear" w:color="auto" w:fill="F2F2F2" w:themeFill="background1" w:themeFillShade="F2"/>
            <w:vAlign w:val="center"/>
          </w:tcPr>
          <w:p w:rsidRPr="0050146D" w:rsidR="00D61613" w:rsidP="00D61613" w:rsidRDefault="00D61613" w14:paraId="0E40EF2B" w14:textId="2F3759FB">
            <w:pPr>
              <w:spacing w:after="0" w:line="240" w:lineRule="auto"/>
              <w:rPr>
                <w:rFonts w:ascii="Cambria" w:hAnsi="Cambria"/>
                <w:b/>
                <w:color w:val="000000"/>
              </w:rPr>
            </w:pPr>
            <w:r w:rsidRPr="0050146D">
              <w:rPr>
                <w:rFonts w:ascii="Cambria" w:hAnsi="Cambria"/>
                <w:b/>
                <w:color w:val="000000"/>
              </w:rPr>
              <w:t xml:space="preserve">In responding to this selection criterion, the </w:t>
            </w:r>
            <w:r w:rsidR="00B82C9F">
              <w:rPr>
                <w:rFonts w:ascii="Cambria" w:hAnsi="Cambria"/>
                <w:b/>
                <w:color w:val="000000"/>
              </w:rPr>
              <w:t>grantee</w:t>
            </w:r>
            <w:r w:rsidRPr="0050146D" w:rsidR="00B82C9F">
              <w:rPr>
                <w:rFonts w:ascii="Cambria" w:hAnsi="Cambria"/>
                <w:b/>
                <w:color w:val="000000"/>
              </w:rPr>
              <w:t xml:space="preserve"> </w:t>
            </w:r>
            <w:r w:rsidRPr="0050146D">
              <w:rPr>
                <w:rFonts w:ascii="Cambria" w:hAnsi="Cambria"/>
                <w:b/>
                <w:color w:val="000000"/>
              </w:rPr>
              <w:t>must address the following:</w:t>
            </w:r>
          </w:p>
          <w:p w:rsidRPr="0050146D" w:rsidR="00D61613" w:rsidP="00D61613" w:rsidRDefault="00D61613" w14:paraId="578A91B6" w14:textId="77777777">
            <w:pPr>
              <w:spacing w:after="0" w:line="240" w:lineRule="auto"/>
              <w:rPr>
                <w:rFonts w:ascii="Cambria" w:hAnsi="Cambria"/>
                <w:color w:val="000000"/>
              </w:rPr>
            </w:pPr>
          </w:p>
          <w:p w:rsidRPr="0050146D" w:rsidR="00D61613" w:rsidP="00D61613" w:rsidRDefault="00D61613" w14:paraId="10865832" w14:textId="77777777">
            <w:pPr>
              <w:spacing w:after="0" w:line="240" w:lineRule="auto"/>
              <w:rPr>
                <w:rFonts w:ascii="Cambria" w:hAnsi="Cambria" w:cstheme="minorHAnsi"/>
                <w:bCs/>
              </w:rPr>
            </w:pPr>
            <w:r w:rsidRPr="0050146D">
              <w:rPr>
                <w:rFonts w:ascii="Cambria" w:hAnsi="Cambria" w:cstheme="minorHAnsi"/>
                <w:bCs/>
              </w:rPr>
              <w:t>How would your project use renewal funding to develop or enhance capacity in the key areas (human, material, structural, and organizational) necessary to transition successful aspects of the project into system-wide improvements?</w:t>
            </w:r>
          </w:p>
          <w:p w:rsidRPr="0050146D" w:rsidR="00AF58D3" w:rsidP="0050146D" w:rsidRDefault="00AF58D3" w14:paraId="27F14F7D" w14:textId="022422DE">
            <w:pPr>
              <w:autoSpaceDE w:val="0"/>
              <w:autoSpaceDN w:val="0"/>
              <w:spacing w:after="150" w:line="240" w:lineRule="auto"/>
              <w:rPr>
                <w:rFonts w:ascii="Cambria" w:hAnsi="Cambria"/>
                <w:b/>
                <w:bCs/>
              </w:rPr>
            </w:pPr>
          </w:p>
        </w:tc>
      </w:tr>
      <w:tr w:rsidR="00AF58D3" w:rsidTr="00AF58D3" w14:paraId="23E80F6C" w14:textId="77777777">
        <w:trPr>
          <w:trHeight w:val="3320"/>
        </w:trPr>
        <w:tc>
          <w:tcPr>
            <w:tcW w:w="8630" w:type="dxa"/>
            <w:shd w:val="clear" w:color="auto" w:fill="auto"/>
          </w:tcPr>
          <w:p w:rsidRPr="00723A81" w:rsidR="00723A81" w:rsidP="00723A81" w:rsidRDefault="00723A81" w14:paraId="2B0AB932" w14:textId="556F886E">
            <w:pPr>
              <w:rPr>
                <w:i/>
                <w:iCs/>
              </w:rPr>
            </w:pPr>
            <w:r w:rsidRPr="00723A81">
              <w:rPr>
                <w:i/>
                <w:iCs/>
              </w:rPr>
              <w:t>Enter response:</w:t>
            </w:r>
          </w:p>
          <w:p w:rsidR="00AF58D3" w:rsidP="00AF58D3" w:rsidRDefault="00AF58D3" w14:paraId="1AAEE96A" w14:textId="77777777">
            <w:pPr>
              <w:rPr>
                <w:b/>
                <w:bCs/>
              </w:rPr>
            </w:pPr>
          </w:p>
          <w:p w:rsidR="00ED1D29" w:rsidP="00AF58D3" w:rsidRDefault="00ED1D29" w14:paraId="20123B74" w14:textId="77777777">
            <w:pPr>
              <w:rPr>
                <w:b/>
                <w:bCs/>
              </w:rPr>
            </w:pPr>
          </w:p>
          <w:p w:rsidR="00ED1D29" w:rsidP="00AF58D3" w:rsidRDefault="00ED1D29" w14:paraId="1648C4FA" w14:textId="77777777">
            <w:pPr>
              <w:rPr>
                <w:b/>
                <w:bCs/>
              </w:rPr>
            </w:pPr>
          </w:p>
          <w:p w:rsidR="00ED1D29" w:rsidP="00AF58D3" w:rsidRDefault="00ED1D29" w14:paraId="640148A8" w14:textId="77777777">
            <w:pPr>
              <w:rPr>
                <w:b/>
                <w:bCs/>
              </w:rPr>
            </w:pPr>
          </w:p>
          <w:p w:rsidR="00ED1D29" w:rsidP="00AF58D3" w:rsidRDefault="00ED1D29" w14:paraId="4F089BBF" w14:textId="77777777">
            <w:pPr>
              <w:rPr>
                <w:b/>
                <w:bCs/>
              </w:rPr>
            </w:pPr>
          </w:p>
          <w:p w:rsidR="00ED1D29" w:rsidP="00AF58D3" w:rsidRDefault="00ED1D29" w14:paraId="2F7AFD2A" w14:textId="77777777">
            <w:pPr>
              <w:rPr>
                <w:b/>
                <w:bCs/>
              </w:rPr>
            </w:pPr>
          </w:p>
          <w:p w:rsidR="00ED1D29" w:rsidP="00AF58D3" w:rsidRDefault="00ED1D29" w14:paraId="1E305A07" w14:textId="77777777">
            <w:pPr>
              <w:rPr>
                <w:b/>
                <w:bCs/>
              </w:rPr>
            </w:pPr>
          </w:p>
          <w:p w:rsidR="00ED1D29" w:rsidP="00AF58D3" w:rsidRDefault="00ED1D29" w14:paraId="05EC5BE1" w14:textId="77777777">
            <w:pPr>
              <w:rPr>
                <w:b/>
                <w:bCs/>
              </w:rPr>
            </w:pPr>
          </w:p>
          <w:p w:rsidR="00ED1D29" w:rsidP="00AF58D3" w:rsidRDefault="00ED1D29" w14:paraId="6B5F6D16" w14:textId="77777777">
            <w:pPr>
              <w:rPr>
                <w:b/>
                <w:bCs/>
              </w:rPr>
            </w:pPr>
          </w:p>
          <w:p w:rsidR="00ED1D29" w:rsidP="00AF58D3" w:rsidRDefault="00ED1D29" w14:paraId="6F2666E9" w14:textId="77777777">
            <w:pPr>
              <w:rPr>
                <w:b/>
                <w:bCs/>
              </w:rPr>
            </w:pPr>
          </w:p>
          <w:p w:rsidR="00ED1D29" w:rsidP="00AF58D3" w:rsidRDefault="00ED1D29" w14:paraId="50FC0C32" w14:textId="77777777">
            <w:pPr>
              <w:rPr>
                <w:b/>
                <w:bCs/>
              </w:rPr>
            </w:pPr>
          </w:p>
          <w:p w:rsidR="00ED1D29" w:rsidP="00AF58D3" w:rsidRDefault="00ED1D29" w14:paraId="170B677A" w14:textId="77777777">
            <w:pPr>
              <w:rPr>
                <w:b/>
                <w:bCs/>
              </w:rPr>
            </w:pPr>
          </w:p>
          <w:p w:rsidR="00ED1D29" w:rsidP="00AF58D3" w:rsidRDefault="00ED1D29" w14:paraId="24717DAE" w14:textId="441C1A3A">
            <w:pPr>
              <w:rPr>
                <w:b/>
                <w:bCs/>
              </w:rPr>
            </w:pPr>
          </w:p>
          <w:p w:rsidR="00ED1D29" w:rsidP="00AF58D3" w:rsidRDefault="00ED1D29" w14:paraId="6577E86A" w14:textId="77777777">
            <w:pPr>
              <w:rPr>
                <w:b/>
                <w:bCs/>
              </w:rPr>
            </w:pPr>
          </w:p>
          <w:p w:rsidRPr="006F6EC0" w:rsidR="00ED1D29" w:rsidP="00AF58D3" w:rsidRDefault="00ED1D29" w14:paraId="16F3D967" w14:textId="30EF4006">
            <w:pPr>
              <w:rPr>
                <w:b/>
                <w:bCs/>
              </w:rPr>
            </w:pPr>
          </w:p>
        </w:tc>
      </w:tr>
    </w:tbl>
    <w:p w:rsidRPr="00D2653F" w:rsidR="00CF1471" w:rsidP="00CF1471" w:rsidRDefault="00CF1471" w14:paraId="18A47542" w14:textId="77777777">
      <w:pPr>
        <w:rPr>
          <w:b/>
          <w:bCs/>
        </w:rPr>
      </w:pPr>
    </w:p>
    <w:p w:rsidRPr="00486BD2" w:rsidR="00CF1471" w:rsidP="00961021" w:rsidRDefault="00CF1471" w14:paraId="0A1EE05A" w14:textId="77777777">
      <w:pPr>
        <w:spacing w:after="0" w:line="240" w:lineRule="auto"/>
        <w:rPr>
          <w:rFonts w:ascii="Cambria" w:hAnsi="Cambria"/>
          <w:sz w:val="24"/>
          <w:szCs w:val="24"/>
        </w:rPr>
      </w:pPr>
    </w:p>
    <w:sectPr w:rsidRPr="00486BD2" w:rsidR="00CF1471" w:rsidSect="00D15467">
      <w:footerReference w:type="default" r:id="rId12"/>
      <w:headerReference w:type="first" r:id="rId13"/>
      <w:footerReference w:type="first" r:id="rId14"/>
      <w:pgSz w:w="12240" w:h="15840" w:code="1"/>
      <w:pgMar w:top="1440" w:right="1800" w:bottom="1152" w:left="180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0C244" w14:textId="77777777" w:rsidR="00B06304" w:rsidRDefault="00B06304" w:rsidP="00430440">
      <w:pPr>
        <w:spacing w:after="0" w:line="240" w:lineRule="auto"/>
      </w:pPr>
      <w:r>
        <w:separator/>
      </w:r>
    </w:p>
  </w:endnote>
  <w:endnote w:type="continuationSeparator" w:id="0">
    <w:p w14:paraId="00819F8D" w14:textId="77777777" w:rsidR="00B06304" w:rsidRDefault="00B06304" w:rsidP="00430440">
      <w:pPr>
        <w:spacing w:after="0" w:line="240" w:lineRule="auto"/>
      </w:pPr>
      <w:r>
        <w:continuationSeparator/>
      </w:r>
    </w:p>
  </w:endnote>
  <w:endnote w:type="continuationNotice" w:id="1">
    <w:p w14:paraId="35BEF7F1" w14:textId="77777777" w:rsidR="00B06304" w:rsidRDefault="00B06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306972"/>
      <w:docPartObj>
        <w:docPartGallery w:val="Page Numbers (Bottom of Page)"/>
        <w:docPartUnique/>
      </w:docPartObj>
    </w:sdtPr>
    <w:sdtEndPr/>
    <w:sdtContent>
      <w:sdt>
        <w:sdtPr>
          <w:id w:val="-1769616900"/>
          <w:docPartObj>
            <w:docPartGallery w:val="Page Numbers (Top of Page)"/>
            <w:docPartUnique/>
          </w:docPartObj>
        </w:sdtPr>
        <w:sdtEndPr/>
        <w:sdtContent>
          <w:p w14:paraId="56541BFD" w14:textId="095C8EBF" w:rsidR="00105666" w:rsidRDefault="00105666">
            <w:pPr>
              <w:pStyle w:val="Footer"/>
              <w:jc w:val="right"/>
            </w:pPr>
            <w:r w:rsidRPr="00D674EB">
              <w:rPr>
                <w:rFonts w:ascii="Times New Roman" w:hAnsi="Times New Roman"/>
                <w:sz w:val="24"/>
                <w:szCs w:val="24"/>
              </w:rPr>
              <w:t xml:space="preserve">Page </w:t>
            </w:r>
            <w:r w:rsidRPr="00D674EB">
              <w:rPr>
                <w:rFonts w:ascii="Times New Roman" w:hAnsi="Times New Roman"/>
                <w:b/>
                <w:bCs/>
                <w:sz w:val="24"/>
                <w:szCs w:val="24"/>
              </w:rPr>
              <w:fldChar w:fldCharType="begin"/>
            </w:r>
            <w:r w:rsidRPr="00D674EB">
              <w:rPr>
                <w:rFonts w:ascii="Times New Roman" w:hAnsi="Times New Roman"/>
                <w:b/>
                <w:bCs/>
                <w:sz w:val="24"/>
                <w:szCs w:val="24"/>
              </w:rPr>
              <w:instrText xml:space="preserve"> PAGE </w:instrText>
            </w:r>
            <w:r w:rsidRPr="00D674EB">
              <w:rPr>
                <w:rFonts w:ascii="Times New Roman" w:hAnsi="Times New Roman"/>
                <w:b/>
                <w:bCs/>
                <w:sz w:val="24"/>
                <w:szCs w:val="24"/>
              </w:rPr>
              <w:fldChar w:fldCharType="separate"/>
            </w:r>
            <w:r w:rsidRPr="00D674EB">
              <w:rPr>
                <w:rFonts w:ascii="Times New Roman" w:hAnsi="Times New Roman"/>
                <w:b/>
                <w:bCs/>
                <w:noProof/>
                <w:sz w:val="24"/>
                <w:szCs w:val="24"/>
              </w:rPr>
              <w:t>2</w:t>
            </w:r>
            <w:r w:rsidRPr="00D674EB">
              <w:rPr>
                <w:rFonts w:ascii="Times New Roman" w:hAnsi="Times New Roman"/>
                <w:b/>
                <w:bCs/>
                <w:sz w:val="24"/>
                <w:szCs w:val="24"/>
              </w:rPr>
              <w:fldChar w:fldCharType="end"/>
            </w:r>
            <w:r w:rsidRPr="00D674EB">
              <w:rPr>
                <w:rFonts w:ascii="Times New Roman" w:hAnsi="Times New Roman"/>
                <w:sz w:val="24"/>
                <w:szCs w:val="24"/>
              </w:rPr>
              <w:t xml:space="preserve"> of </w:t>
            </w:r>
            <w:r w:rsidRPr="00D674EB">
              <w:rPr>
                <w:rFonts w:ascii="Times New Roman" w:hAnsi="Times New Roman"/>
                <w:b/>
                <w:bCs/>
                <w:sz w:val="24"/>
                <w:szCs w:val="24"/>
              </w:rPr>
              <w:fldChar w:fldCharType="begin"/>
            </w:r>
            <w:r w:rsidRPr="00D674EB">
              <w:rPr>
                <w:rFonts w:ascii="Times New Roman" w:hAnsi="Times New Roman"/>
                <w:b/>
                <w:bCs/>
                <w:sz w:val="24"/>
                <w:szCs w:val="24"/>
              </w:rPr>
              <w:instrText xml:space="preserve"> NUMPAGES  </w:instrText>
            </w:r>
            <w:r w:rsidRPr="00D674EB">
              <w:rPr>
                <w:rFonts w:ascii="Times New Roman" w:hAnsi="Times New Roman"/>
                <w:b/>
                <w:bCs/>
                <w:sz w:val="24"/>
                <w:szCs w:val="24"/>
              </w:rPr>
              <w:fldChar w:fldCharType="separate"/>
            </w:r>
            <w:r w:rsidRPr="00D674EB">
              <w:rPr>
                <w:rFonts w:ascii="Times New Roman" w:hAnsi="Times New Roman"/>
                <w:b/>
                <w:bCs/>
                <w:noProof/>
                <w:sz w:val="24"/>
                <w:szCs w:val="24"/>
              </w:rPr>
              <w:t>2</w:t>
            </w:r>
            <w:r w:rsidRPr="00D674EB">
              <w:rPr>
                <w:rFonts w:ascii="Times New Roman" w:hAnsi="Times New Roman"/>
                <w:b/>
                <w:bCs/>
                <w:sz w:val="24"/>
                <w:szCs w:val="24"/>
              </w:rPr>
              <w:fldChar w:fldCharType="end"/>
            </w:r>
          </w:p>
        </w:sdtContent>
      </w:sdt>
    </w:sdtContent>
  </w:sdt>
  <w:p w14:paraId="76F7481F" w14:textId="77777777" w:rsidR="00E532A3" w:rsidRDefault="00E532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FF7B" w14:textId="0C3659AF" w:rsidR="00E532A3" w:rsidRDefault="00E532A3">
    <w:pPr>
      <w:pStyle w:val="Footer"/>
      <w:jc w:val="center"/>
    </w:pPr>
  </w:p>
  <w:p w14:paraId="21DD7F5A" w14:textId="77777777" w:rsidR="00E532A3" w:rsidRDefault="00E532A3" w:rsidP="00B55F5A">
    <w:pPr>
      <w:pStyle w:val="Footer"/>
      <w:tabs>
        <w:tab w:val="clear" w:pos="4680"/>
        <w:tab w:val="clear" w:pos="9360"/>
        <w:tab w:val="left" w:pos="24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D1EE7" w14:textId="77777777" w:rsidR="00B06304" w:rsidRDefault="00B06304" w:rsidP="00430440">
      <w:pPr>
        <w:spacing w:after="0" w:line="240" w:lineRule="auto"/>
      </w:pPr>
      <w:r>
        <w:separator/>
      </w:r>
    </w:p>
  </w:footnote>
  <w:footnote w:type="continuationSeparator" w:id="0">
    <w:p w14:paraId="226C89EB" w14:textId="77777777" w:rsidR="00B06304" w:rsidRDefault="00B06304" w:rsidP="00430440">
      <w:pPr>
        <w:spacing w:after="0" w:line="240" w:lineRule="auto"/>
      </w:pPr>
      <w:r>
        <w:continuationSeparator/>
      </w:r>
    </w:p>
  </w:footnote>
  <w:footnote w:type="continuationNotice" w:id="1">
    <w:p w14:paraId="796B7575" w14:textId="77777777" w:rsidR="00B06304" w:rsidRDefault="00B06304">
      <w:pPr>
        <w:spacing w:after="0" w:line="240" w:lineRule="auto"/>
      </w:pPr>
    </w:p>
  </w:footnote>
  <w:footnote w:id="2">
    <w:p w14:paraId="0EE267C2" w14:textId="4A9677B8" w:rsidR="00782378" w:rsidRPr="00782378" w:rsidRDefault="00782378">
      <w:pPr>
        <w:pStyle w:val="FootnoteText"/>
      </w:pPr>
      <w:r w:rsidRPr="00782378">
        <w:rPr>
          <w:rStyle w:val="FootnoteReference"/>
        </w:rPr>
        <w:footnoteRef/>
      </w:r>
      <w:r w:rsidRPr="00782378">
        <w:t xml:space="preserve"> </w:t>
      </w:r>
      <w:r w:rsidRPr="00782378">
        <w:rPr>
          <w:rFonts w:ascii="Cambria" w:hAnsi="Cambria"/>
          <w:i/>
          <w:iCs/>
        </w:rPr>
        <w:t xml:space="preserve">See </w:t>
      </w:r>
      <w:r w:rsidRPr="00782378">
        <w:rPr>
          <w:rFonts w:ascii="Cambria" w:hAnsi="Cambria"/>
        </w:rPr>
        <w:t xml:space="preserve">section 2212(b)(2) of the Elementary and Secondary Education Act of 1965, as amended by </w:t>
      </w:r>
      <w:proofErr w:type="gramStart"/>
      <w:r w:rsidRPr="00782378">
        <w:rPr>
          <w:rFonts w:ascii="Cambria" w:hAnsi="Cambria"/>
        </w:rPr>
        <w:t>the Every</w:t>
      </w:r>
      <w:proofErr w:type="gramEnd"/>
      <w:r w:rsidRPr="00782378">
        <w:rPr>
          <w:rFonts w:ascii="Cambria" w:hAnsi="Cambria"/>
        </w:rPr>
        <w:t xml:space="preserve"> Student Succeeds Act (ESEA).  </w:t>
      </w:r>
    </w:p>
  </w:footnote>
  <w:footnote w:id="3">
    <w:p w14:paraId="4660450D" w14:textId="7AC7E06A" w:rsidR="007378DA" w:rsidRPr="00DE3E1D" w:rsidRDefault="007378DA" w:rsidP="007378DA">
      <w:pPr>
        <w:pStyle w:val="FootnoteText"/>
        <w:rPr>
          <w:rFonts w:ascii="Times New Roman" w:hAnsi="Times New Roman"/>
        </w:rPr>
      </w:pPr>
      <w:r w:rsidRPr="00DE3E1D">
        <w:rPr>
          <w:rStyle w:val="FootnoteReference"/>
          <w:rFonts w:ascii="Times New Roman" w:hAnsi="Times New Roman"/>
          <w:sz w:val="18"/>
          <w:szCs w:val="18"/>
        </w:rPr>
        <w:footnoteRef/>
      </w:r>
      <w:r w:rsidRPr="00DE3E1D">
        <w:rPr>
          <w:rFonts w:ascii="Times New Roman" w:hAnsi="Times New Roman"/>
          <w:sz w:val="18"/>
          <w:szCs w:val="18"/>
        </w:rPr>
        <w:t xml:space="preserve"> </w:t>
      </w:r>
      <w:r w:rsidRPr="00DE3E1D">
        <w:rPr>
          <w:rFonts w:ascii="Times New Roman" w:hAnsi="Times New Roman"/>
          <w:b/>
          <w:bCs/>
          <w:sz w:val="18"/>
          <w:szCs w:val="18"/>
        </w:rPr>
        <w:t>Paperwork Burden Statement</w:t>
      </w:r>
      <w:r w:rsidR="00DE3E1D" w:rsidRPr="00DE3E1D">
        <w:rPr>
          <w:rFonts w:ascii="Times New Roman" w:hAnsi="Times New Roman"/>
          <w:b/>
          <w:bCs/>
          <w:sz w:val="18"/>
          <w:szCs w:val="18"/>
        </w:rPr>
        <w:t>:</w:t>
      </w:r>
      <w:r w:rsidR="00DE3E1D" w:rsidRPr="00DE3E1D">
        <w:rPr>
          <w:rFonts w:ascii="Times New Roman" w:hAnsi="Times New Roman"/>
          <w:sz w:val="18"/>
          <w:szCs w:val="18"/>
        </w:rPr>
        <w:t xml:space="preserve"> </w:t>
      </w:r>
      <w:r w:rsidRPr="00DE3E1D">
        <w:rPr>
          <w:rFonts w:ascii="Times New Roman" w:hAnsi="Times New Roman"/>
          <w:sz w:val="18"/>
          <w:szCs w:val="18"/>
        </w:rPr>
        <w:t>According to the Paperwork Reduction Act of 1995, no persons are required to respond to a collection of information unless such collection displays a valid OMB control number. The valid OMB control number for this information collection is 1894-000</w:t>
      </w:r>
      <w:r w:rsidR="00676A73">
        <w:rPr>
          <w:rFonts w:ascii="Times New Roman" w:hAnsi="Times New Roman"/>
          <w:sz w:val="18"/>
          <w:szCs w:val="18"/>
        </w:rPr>
        <w:t>6</w:t>
      </w:r>
      <w:r w:rsidRPr="00DE3E1D">
        <w:rPr>
          <w:rFonts w:ascii="Times New Roman" w:hAnsi="Times New Roman"/>
          <w:sz w:val="18"/>
          <w:szCs w:val="18"/>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w:t>
      </w:r>
      <w:r w:rsidR="005733AC">
        <w:rPr>
          <w:rFonts w:ascii="Times New Roman" w:hAnsi="Times New Roman"/>
          <w:sz w:val="18"/>
          <w:szCs w:val="18"/>
        </w:rPr>
        <w:t xml:space="preserve"> </w:t>
      </w:r>
      <w:r w:rsidR="005733AC" w:rsidRPr="005733AC">
        <w:rPr>
          <w:rFonts w:ascii="Times New Roman" w:hAnsi="Times New Roman"/>
          <w:sz w:val="18"/>
          <w:szCs w:val="18"/>
        </w:rPr>
        <w:t>The obligation to respond to this collection is required</w:t>
      </w:r>
      <w:r w:rsidR="005733AC">
        <w:rPr>
          <w:rFonts w:ascii="Times New Roman" w:hAnsi="Times New Roman"/>
          <w:sz w:val="18"/>
          <w:szCs w:val="18"/>
        </w:rPr>
        <w:t xml:space="preserve"> under Section 6632 of the ESEA.</w:t>
      </w:r>
      <w:r w:rsidRPr="00DE3E1D">
        <w:rPr>
          <w:rFonts w:ascii="Times New Roman" w:hAnsi="Times New Roman"/>
          <w:sz w:val="18"/>
          <w:szCs w:val="18"/>
        </w:rPr>
        <w:t xml:space="preserve"> If you have comments or concerns regarding the status of your individual submission of this form, write directly to </w:t>
      </w:r>
      <w:r w:rsidR="00551BB5">
        <w:rPr>
          <w:rFonts w:ascii="Times New Roman" w:hAnsi="Times New Roman"/>
          <w:sz w:val="18"/>
          <w:szCs w:val="18"/>
        </w:rPr>
        <w:t xml:space="preserve">Orman </w:t>
      </w:r>
      <w:proofErr w:type="spellStart"/>
      <w:proofErr w:type="gramStart"/>
      <w:r w:rsidR="00551BB5">
        <w:rPr>
          <w:rFonts w:ascii="Times New Roman" w:hAnsi="Times New Roman"/>
          <w:sz w:val="18"/>
          <w:szCs w:val="18"/>
        </w:rPr>
        <w:t>Feres</w:t>
      </w:r>
      <w:proofErr w:type="spellEnd"/>
      <w:r w:rsidR="00551BB5">
        <w:rPr>
          <w:rFonts w:ascii="Times New Roman" w:hAnsi="Times New Roman"/>
          <w:sz w:val="18"/>
          <w:szCs w:val="18"/>
        </w:rPr>
        <w:t>,</w:t>
      </w:r>
      <w:r w:rsidRPr="00DE3E1D">
        <w:rPr>
          <w:rFonts w:ascii="Times New Roman" w:hAnsi="Times New Roman"/>
          <w:sz w:val="18"/>
          <w:szCs w:val="18"/>
        </w:rPr>
        <w:t xml:space="preserve"> </w:t>
      </w:r>
      <w:r w:rsidR="00551BB5">
        <w:rPr>
          <w:rFonts w:ascii="Times New Roman" w:hAnsi="Times New Roman"/>
          <w:sz w:val="18"/>
          <w:szCs w:val="18"/>
        </w:rPr>
        <w:t xml:space="preserve"> </w:t>
      </w:r>
      <w:r w:rsidRPr="00DE3E1D">
        <w:rPr>
          <w:rFonts w:ascii="Times New Roman" w:hAnsi="Times New Roman"/>
          <w:sz w:val="18"/>
          <w:szCs w:val="18"/>
        </w:rPr>
        <w:t>U.S.</w:t>
      </w:r>
      <w:proofErr w:type="gramEnd"/>
      <w:r w:rsidRPr="00DE3E1D">
        <w:rPr>
          <w:rFonts w:ascii="Times New Roman" w:hAnsi="Times New Roman"/>
          <w:sz w:val="18"/>
          <w:szCs w:val="18"/>
        </w:rPr>
        <w:t xml:space="preserve"> Department of Education,</w:t>
      </w:r>
      <w:r w:rsidR="00551BB5">
        <w:rPr>
          <w:rFonts w:ascii="Times New Roman" w:hAnsi="Times New Roman"/>
          <w:sz w:val="18"/>
          <w:szCs w:val="18"/>
        </w:rPr>
        <w:t xml:space="preserve"> </w:t>
      </w:r>
      <w:r w:rsidR="00551BB5" w:rsidRPr="00DE3E1D">
        <w:rPr>
          <w:rFonts w:ascii="Times New Roman" w:hAnsi="Times New Roman"/>
          <w:sz w:val="18"/>
          <w:szCs w:val="18"/>
        </w:rPr>
        <w:t>Office of Elementary and Secondary Education</w:t>
      </w:r>
      <w:r w:rsidR="00551BB5">
        <w:rPr>
          <w:rFonts w:ascii="Times New Roman" w:hAnsi="Times New Roman"/>
          <w:sz w:val="18"/>
          <w:szCs w:val="18"/>
        </w:rPr>
        <w:t>,</w:t>
      </w:r>
      <w:r w:rsidRPr="00DE3E1D">
        <w:rPr>
          <w:rFonts w:ascii="Times New Roman" w:hAnsi="Times New Roman"/>
          <w:sz w:val="18"/>
          <w:szCs w:val="18"/>
        </w:rPr>
        <w:t xml:space="preserve"> 400 Maryland Avenue, S.W.,</w:t>
      </w:r>
      <w:r w:rsidR="00551BB5">
        <w:rPr>
          <w:rFonts w:ascii="Times New Roman" w:hAnsi="Times New Roman"/>
          <w:sz w:val="18"/>
          <w:szCs w:val="18"/>
        </w:rPr>
        <w:t xml:space="preserve"> Room 3C140,</w:t>
      </w:r>
      <w:r w:rsidRPr="00DE3E1D">
        <w:rPr>
          <w:rFonts w:ascii="Times New Roman" w:hAnsi="Times New Roman"/>
          <w:sz w:val="18"/>
          <w:szCs w:val="18"/>
        </w:rPr>
        <w:t xml:space="preserve"> Washington, D.C. 20202</w:t>
      </w:r>
      <w:r w:rsidR="00551BB5">
        <w:rPr>
          <w:rFonts w:ascii="Times New Roman" w:hAnsi="Times New Roman"/>
          <w:sz w:val="18"/>
          <w:szCs w:val="18"/>
        </w:rPr>
        <w:t>-6450</w:t>
      </w:r>
      <w:r w:rsidRPr="00DE3E1D">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D016" w14:textId="77777777" w:rsidR="00E532A3" w:rsidRDefault="00E532A3" w:rsidP="00B55F5A">
    <w:pPr>
      <w:spacing w:after="0"/>
      <w:jc w:val="center"/>
      <w:rPr>
        <w:rFonts w:ascii="Times New Roman" w:hAnsi="Times New Roman"/>
        <w:b/>
        <w:color w:val="000080"/>
        <w:sz w:val="24"/>
      </w:rPr>
    </w:pPr>
  </w:p>
  <w:p w14:paraId="0166BADB" w14:textId="77777777" w:rsidR="00E532A3" w:rsidRDefault="00E532A3" w:rsidP="00B55F5A">
    <w:pPr>
      <w:spacing w:after="0"/>
      <w:jc w:val="center"/>
      <w:rPr>
        <w:rFonts w:ascii="Times New Roman" w:hAnsi="Times New Roman"/>
        <w:b/>
        <w:color w:val="000080"/>
        <w:sz w:val="24"/>
      </w:rPr>
    </w:pPr>
    <w:r w:rsidRPr="00B55F5A">
      <w:rPr>
        <w:rFonts w:ascii="Times New Roman" w:hAnsi="Times New Roman"/>
        <w:b/>
        <w:color w:val="000080"/>
        <w:sz w:val="10"/>
      </w:rPr>
      <w:br/>
    </w:r>
  </w:p>
  <w:p w14:paraId="5D1B1562" w14:textId="615C7693" w:rsidR="00E532A3" w:rsidRDefault="00E532A3" w:rsidP="00B55F5A">
    <w:pPr>
      <w:spacing w:after="0"/>
      <w:jc w:val="center"/>
      <w:rPr>
        <w:rFonts w:ascii="Times New Roman" w:hAnsi="Times New Roman"/>
        <w:b/>
        <w:color w:val="000080"/>
        <w:sz w:val="24"/>
      </w:rPr>
    </w:pPr>
    <w:r w:rsidRPr="00EF48C9">
      <w:rPr>
        <w:rFonts w:ascii="Times New Roman" w:hAnsi="Times New Roman"/>
        <w:b/>
        <w:color w:val="000080"/>
        <w:sz w:val="24"/>
      </w:rPr>
      <w:t>UNITED</w:t>
    </w:r>
    <w:r>
      <w:rPr>
        <w:rFonts w:ascii="Times New Roman" w:hAnsi="Times New Roman"/>
        <w:b/>
        <w:color w:val="000080"/>
        <w:sz w:val="24"/>
      </w:rPr>
      <w:t xml:space="preserve"> STATES DEPARTMENT OF EDUCATION</w:t>
    </w:r>
  </w:p>
  <w:p w14:paraId="333DC3D0" w14:textId="6C711EFD" w:rsidR="00BB5528" w:rsidRPr="00842F5B" w:rsidRDefault="00842F5B" w:rsidP="00B55F5A">
    <w:pPr>
      <w:spacing w:after="0"/>
      <w:jc w:val="center"/>
      <w:rPr>
        <w:rFonts w:ascii="Times New Roman" w:hAnsi="Times New Roman"/>
        <w:b/>
        <w:color w:val="000080"/>
        <w:sz w:val="20"/>
        <w:szCs w:val="18"/>
      </w:rPr>
    </w:pPr>
    <w:r w:rsidRPr="00842F5B">
      <w:rPr>
        <w:rFonts w:ascii="Times New Roman" w:hAnsi="Times New Roman"/>
        <w:b/>
        <w:color w:val="000080"/>
        <w:sz w:val="20"/>
        <w:szCs w:val="18"/>
      </w:rPr>
      <w:t xml:space="preserve">OFFICE OF </w:t>
    </w:r>
    <w:r w:rsidR="00EF1A80">
      <w:rPr>
        <w:rFonts w:ascii="Times New Roman" w:hAnsi="Times New Roman"/>
        <w:b/>
        <w:color w:val="000080"/>
        <w:sz w:val="20"/>
        <w:szCs w:val="18"/>
      </w:rPr>
      <w:t>ELEMENTARY AND SECONDARY EDUCATION</w:t>
    </w:r>
  </w:p>
  <w:p w14:paraId="5389B5E2" w14:textId="77777777" w:rsidR="00BB5528" w:rsidRDefault="00BB5528" w:rsidP="00B55F5A">
    <w:pPr>
      <w:spacing w:after="0"/>
      <w:jc w:val="center"/>
      <w:rPr>
        <w:rFonts w:ascii="Times New Roman" w:hAnsi="Times New Roman"/>
        <w:b/>
        <w:color w:val="000080"/>
        <w:sz w:val="24"/>
      </w:rPr>
    </w:pPr>
  </w:p>
  <w:p w14:paraId="52C539CF" w14:textId="77777777" w:rsidR="00E532A3" w:rsidRDefault="00E532A3">
    <w:pPr>
      <w:pStyle w:val="Header"/>
    </w:pPr>
    <w:r>
      <w:rPr>
        <w:noProof/>
      </w:rPr>
      <w:drawing>
        <wp:anchor distT="0" distB="6096" distL="114300" distR="116967" simplePos="0" relativeHeight="251658240" behindDoc="0" locked="1" layoutInCell="0" allowOverlap="1" wp14:anchorId="468F4999" wp14:editId="02073F8A">
          <wp:simplePos x="0" y="0"/>
          <wp:positionH relativeFrom="column">
            <wp:posOffset>-287655</wp:posOffset>
          </wp:positionH>
          <wp:positionV relativeFrom="paragraph">
            <wp:posOffset>-694055</wp:posOffset>
          </wp:positionV>
          <wp:extent cx="1045210" cy="1028065"/>
          <wp:effectExtent l="0" t="0" r="2540" b="635"/>
          <wp:wrapNone/>
          <wp:docPr id="1" name="Picture 1" descr="Untitle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Untitled-1"/>
                  <pic:cNvPicPr>
                    <a:picLocks noChangeAspect="1" noChangeArrowheads="1"/>
                  </pic:cNvPicPr>
                </pic:nvPicPr>
                <pic:blipFill>
                  <a:blip r:embed="rId1" cstate="print"/>
                  <a:srcRect/>
                  <a:stretch>
                    <a:fillRect/>
                  </a:stretch>
                </pic:blipFill>
                <pic:spPr bwMode="auto">
                  <a:xfrm>
                    <a:off x="0" y="0"/>
                    <a:ext cx="1045210" cy="1028065"/>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7881"/>
    <w:multiLevelType w:val="hybridMultilevel"/>
    <w:tmpl w:val="6B8C4946"/>
    <w:lvl w:ilvl="0" w:tplc="7A8A645C">
      <w:start w:val="1"/>
      <w:numFmt w:val="upperRoman"/>
      <w:lvlText w:val="%1."/>
      <w:lvlJc w:val="right"/>
      <w:pPr>
        <w:ind w:left="2160" w:hanging="360"/>
      </w:pPr>
      <w:rPr>
        <w:b w:val="0"/>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9E635C5"/>
    <w:multiLevelType w:val="hybridMultilevel"/>
    <w:tmpl w:val="EEB2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72178"/>
    <w:multiLevelType w:val="hybridMultilevel"/>
    <w:tmpl w:val="53962770"/>
    <w:lvl w:ilvl="0" w:tplc="6C48719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E0E1D"/>
    <w:multiLevelType w:val="hybridMultilevel"/>
    <w:tmpl w:val="AE7E9206"/>
    <w:lvl w:ilvl="0" w:tplc="64D6DCEE">
      <w:start w:val="1"/>
      <w:numFmt w:val="upperRoman"/>
      <w:lvlText w:val="%1."/>
      <w:lvlJc w:val="righ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A03E7"/>
    <w:multiLevelType w:val="hybridMultilevel"/>
    <w:tmpl w:val="9E56B1AC"/>
    <w:lvl w:ilvl="0" w:tplc="C8B09F3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95413"/>
    <w:multiLevelType w:val="hybridMultilevel"/>
    <w:tmpl w:val="2C869C06"/>
    <w:lvl w:ilvl="0" w:tplc="19E4A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F3933"/>
    <w:multiLevelType w:val="hybridMultilevel"/>
    <w:tmpl w:val="529811C8"/>
    <w:lvl w:ilvl="0" w:tplc="6B5405D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0E23EA"/>
    <w:multiLevelType w:val="hybridMultilevel"/>
    <w:tmpl w:val="B74A3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B1635"/>
    <w:multiLevelType w:val="hybridMultilevel"/>
    <w:tmpl w:val="28489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A0326"/>
    <w:multiLevelType w:val="hybridMultilevel"/>
    <w:tmpl w:val="423EB346"/>
    <w:lvl w:ilvl="0" w:tplc="10FAA17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435B3"/>
    <w:multiLevelType w:val="hybridMultilevel"/>
    <w:tmpl w:val="C81C60E4"/>
    <w:lvl w:ilvl="0" w:tplc="EC528F4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60A311D3"/>
    <w:multiLevelType w:val="hybridMultilevel"/>
    <w:tmpl w:val="9E2C6F30"/>
    <w:lvl w:ilvl="0" w:tplc="E5C2EB92">
      <w:start w:val="1"/>
      <w:numFmt w:val="upperRoman"/>
      <w:lvlText w:val="%1."/>
      <w:lvlJc w:val="righ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B35E2C"/>
    <w:multiLevelType w:val="hybridMultilevel"/>
    <w:tmpl w:val="32C63766"/>
    <w:lvl w:ilvl="0" w:tplc="5478D4F4">
      <w:start w:val="1"/>
      <w:numFmt w:val="decimal"/>
      <w:lvlText w:val="%1."/>
      <w:lvlJc w:val="left"/>
      <w:pPr>
        <w:ind w:left="720" w:hanging="360"/>
      </w:pPr>
      <w:rPr>
        <w:rFonts w:ascii="Cambria" w:hAnsi="Cambria" w:cstheme="minorHAns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793AB2"/>
    <w:multiLevelType w:val="hybridMultilevel"/>
    <w:tmpl w:val="D818C950"/>
    <w:lvl w:ilvl="0" w:tplc="04090013">
      <w:start w:val="1"/>
      <w:numFmt w:val="upperRoman"/>
      <w:lvlText w:val="%1."/>
      <w:lvlJc w:val="righ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14" w15:restartNumberingAfterBreak="0">
    <w:nsid w:val="756200B5"/>
    <w:multiLevelType w:val="hybridMultilevel"/>
    <w:tmpl w:val="AB0A4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732EC"/>
    <w:multiLevelType w:val="hybridMultilevel"/>
    <w:tmpl w:val="7E4A7126"/>
    <w:lvl w:ilvl="0" w:tplc="2FEA6C6E">
      <w:start w:val="1"/>
      <w:numFmt w:val="upperRoman"/>
      <w:lvlText w:val="%1."/>
      <w:lvlJc w:val="righ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7101B"/>
    <w:multiLevelType w:val="hybridMultilevel"/>
    <w:tmpl w:val="2C869C06"/>
    <w:lvl w:ilvl="0" w:tplc="19E4A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D3FA5"/>
    <w:multiLevelType w:val="hybridMultilevel"/>
    <w:tmpl w:val="9E56B1AC"/>
    <w:lvl w:ilvl="0" w:tplc="C8B09F3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7"/>
  </w:num>
  <w:num w:numId="6">
    <w:abstractNumId w:val="13"/>
  </w:num>
  <w:num w:numId="7">
    <w:abstractNumId w:val="11"/>
  </w:num>
  <w:num w:numId="8">
    <w:abstractNumId w:val="2"/>
  </w:num>
  <w:num w:numId="9">
    <w:abstractNumId w:val="9"/>
  </w:num>
  <w:num w:numId="10">
    <w:abstractNumId w:val="14"/>
  </w:num>
  <w:num w:numId="11">
    <w:abstractNumId w:val="15"/>
  </w:num>
  <w:num w:numId="12">
    <w:abstractNumId w:val="10"/>
  </w:num>
  <w:num w:numId="13">
    <w:abstractNumId w:val="12"/>
  </w:num>
  <w:num w:numId="14">
    <w:abstractNumId w:val="17"/>
  </w:num>
  <w:num w:numId="15">
    <w:abstractNumId w:val="5"/>
  </w:num>
  <w:num w:numId="16">
    <w:abstractNumId w:val="16"/>
  </w:num>
  <w:num w:numId="17">
    <w:abstractNumId w:val="8"/>
  </w:num>
  <w:num w:numId="1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FD"/>
    <w:rsid w:val="00000C23"/>
    <w:rsid w:val="000059F2"/>
    <w:rsid w:val="00006375"/>
    <w:rsid w:val="0000697F"/>
    <w:rsid w:val="0000768C"/>
    <w:rsid w:val="00010E04"/>
    <w:rsid w:val="00012848"/>
    <w:rsid w:val="00012EF5"/>
    <w:rsid w:val="000153FF"/>
    <w:rsid w:val="0001664B"/>
    <w:rsid w:val="00021554"/>
    <w:rsid w:val="000216AC"/>
    <w:rsid w:val="00022411"/>
    <w:rsid w:val="00022940"/>
    <w:rsid w:val="00022977"/>
    <w:rsid w:val="000268F8"/>
    <w:rsid w:val="0003074C"/>
    <w:rsid w:val="000311C0"/>
    <w:rsid w:val="0003129D"/>
    <w:rsid w:val="00033265"/>
    <w:rsid w:val="000334C1"/>
    <w:rsid w:val="000335C4"/>
    <w:rsid w:val="00034106"/>
    <w:rsid w:val="00034792"/>
    <w:rsid w:val="00035796"/>
    <w:rsid w:val="0003636C"/>
    <w:rsid w:val="00040437"/>
    <w:rsid w:val="00040BF8"/>
    <w:rsid w:val="0004169C"/>
    <w:rsid w:val="00041A12"/>
    <w:rsid w:val="000432C1"/>
    <w:rsid w:val="000444EB"/>
    <w:rsid w:val="00044742"/>
    <w:rsid w:val="00045432"/>
    <w:rsid w:val="000464BC"/>
    <w:rsid w:val="000500E5"/>
    <w:rsid w:val="00052EFD"/>
    <w:rsid w:val="00055094"/>
    <w:rsid w:val="00055DC2"/>
    <w:rsid w:val="0005714D"/>
    <w:rsid w:val="00057A15"/>
    <w:rsid w:val="0006093C"/>
    <w:rsid w:val="0006287A"/>
    <w:rsid w:val="00062F9C"/>
    <w:rsid w:val="0006321E"/>
    <w:rsid w:val="00063C51"/>
    <w:rsid w:val="00063FB3"/>
    <w:rsid w:val="00064B78"/>
    <w:rsid w:val="00065FEB"/>
    <w:rsid w:val="000661BA"/>
    <w:rsid w:val="00066AA4"/>
    <w:rsid w:val="00070015"/>
    <w:rsid w:val="0007165F"/>
    <w:rsid w:val="000720DA"/>
    <w:rsid w:val="0007473B"/>
    <w:rsid w:val="00074C9E"/>
    <w:rsid w:val="00080DFD"/>
    <w:rsid w:val="000812EA"/>
    <w:rsid w:val="000816AE"/>
    <w:rsid w:val="000816CA"/>
    <w:rsid w:val="000824D1"/>
    <w:rsid w:val="00083967"/>
    <w:rsid w:val="00084614"/>
    <w:rsid w:val="00085551"/>
    <w:rsid w:val="00086DFD"/>
    <w:rsid w:val="000929B8"/>
    <w:rsid w:val="00093D9E"/>
    <w:rsid w:val="000945F6"/>
    <w:rsid w:val="00096707"/>
    <w:rsid w:val="00096C5B"/>
    <w:rsid w:val="00096D2D"/>
    <w:rsid w:val="00097BE6"/>
    <w:rsid w:val="000A1857"/>
    <w:rsid w:val="000A5201"/>
    <w:rsid w:val="000A55FA"/>
    <w:rsid w:val="000A622D"/>
    <w:rsid w:val="000A708A"/>
    <w:rsid w:val="000A76E4"/>
    <w:rsid w:val="000A7D21"/>
    <w:rsid w:val="000B0FA4"/>
    <w:rsid w:val="000B326E"/>
    <w:rsid w:val="000B3F3A"/>
    <w:rsid w:val="000B53D5"/>
    <w:rsid w:val="000C0CBB"/>
    <w:rsid w:val="000C0DB6"/>
    <w:rsid w:val="000C11ED"/>
    <w:rsid w:val="000C25CD"/>
    <w:rsid w:val="000C3CED"/>
    <w:rsid w:val="000C5E01"/>
    <w:rsid w:val="000C7F2C"/>
    <w:rsid w:val="000D1290"/>
    <w:rsid w:val="000D5700"/>
    <w:rsid w:val="000E040B"/>
    <w:rsid w:val="000E2B22"/>
    <w:rsid w:val="000E5B76"/>
    <w:rsid w:val="000E6B69"/>
    <w:rsid w:val="000E706F"/>
    <w:rsid w:val="000E7B94"/>
    <w:rsid w:val="000E7DB7"/>
    <w:rsid w:val="000F171B"/>
    <w:rsid w:val="000F1FA0"/>
    <w:rsid w:val="000F2DCA"/>
    <w:rsid w:val="000F45AD"/>
    <w:rsid w:val="000F4DB1"/>
    <w:rsid w:val="000F63F8"/>
    <w:rsid w:val="000F64DB"/>
    <w:rsid w:val="001010FF"/>
    <w:rsid w:val="00101525"/>
    <w:rsid w:val="00102019"/>
    <w:rsid w:val="001036B1"/>
    <w:rsid w:val="00103B2F"/>
    <w:rsid w:val="00104122"/>
    <w:rsid w:val="00104C0C"/>
    <w:rsid w:val="001055B1"/>
    <w:rsid w:val="00105666"/>
    <w:rsid w:val="001060CD"/>
    <w:rsid w:val="001067C1"/>
    <w:rsid w:val="00106924"/>
    <w:rsid w:val="00106C63"/>
    <w:rsid w:val="001073EB"/>
    <w:rsid w:val="001079A7"/>
    <w:rsid w:val="001143C1"/>
    <w:rsid w:val="001143CF"/>
    <w:rsid w:val="00115A04"/>
    <w:rsid w:val="0012253E"/>
    <w:rsid w:val="00126AB1"/>
    <w:rsid w:val="0012732A"/>
    <w:rsid w:val="001278F4"/>
    <w:rsid w:val="00131624"/>
    <w:rsid w:val="0013271C"/>
    <w:rsid w:val="001336DC"/>
    <w:rsid w:val="001349FB"/>
    <w:rsid w:val="0013587A"/>
    <w:rsid w:val="0013662A"/>
    <w:rsid w:val="001403AC"/>
    <w:rsid w:val="00141D34"/>
    <w:rsid w:val="00143237"/>
    <w:rsid w:val="0014373E"/>
    <w:rsid w:val="001446CF"/>
    <w:rsid w:val="001467B4"/>
    <w:rsid w:val="00146BEB"/>
    <w:rsid w:val="00146DC8"/>
    <w:rsid w:val="00147A27"/>
    <w:rsid w:val="00147BA7"/>
    <w:rsid w:val="00152FD5"/>
    <w:rsid w:val="00153128"/>
    <w:rsid w:val="001533A4"/>
    <w:rsid w:val="0015353F"/>
    <w:rsid w:val="00153C90"/>
    <w:rsid w:val="00156496"/>
    <w:rsid w:val="001569FE"/>
    <w:rsid w:val="00161D50"/>
    <w:rsid w:val="00161FE7"/>
    <w:rsid w:val="0016285B"/>
    <w:rsid w:val="0016317F"/>
    <w:rsid w:val="00163BDE"/>
    <w:rsid w:val="00165171"/>
    <w:rsid w:val="001655F1"/>
    <w:rsid w:val="00166087"/>
    <w:rsid w:val="0016667F"/>
    <w:rsid w:val="00167B6D"/>
    <w:rsid w:val="00170DD7"/>
    <w:rsid w:val="00170F29"/>
    <w:rsid w:val="0017167E"/>
    <w:rsid w:val="00172426"/>
    <w:rsid w:val="00175DEB"/>
    <w:rsid w:val="00176440"/>
    <w:rsid w:val="00182781"/>
    <w:rsid w:val="00183C7A"/>
    <w:rsid w:val="00184CBD"/>
    <w:rsid w:val="0019008E"/>
    <w:rsid w:val="00190339"/>
    <w:rsid w:val="00190BF1"/>
    <w:rsid w:val="00191C43"/>
    <w:rsid w:val="00191E26"/>
    <w:rsid w:val="001920C9"/>
    <w:rsid w:val="00192564"/>
    <w:rsid w:val="0019329D"/>
    <w:rsid w:val="00193ACF"/>
    <w:rsid w:val="00194DEC"/>
    <w:rsid w:val="00194EB7"/>
    <w:rsid w:val="001977CE"/>
    <w:rsid w:val="00197AC2"/>
    <w:rsid w:val="001A03F2"/>
    <w:rsid w:val="001A274A"/>
    <w:rsid w:val="001A2EAD"/>
    <w:rsid w:val="001A37A3"/>
    <w:rsid w:val="001A7EED"/>
    <w:rsid w:val="001B0BD2"/>
    <w:rsid w:val="001B2908"/>
    <w:rsid w:val="001B6472"/>
    <w:rsid w:val="001B687D"/>
    <w:rsid w:val="001C05FE"/>
    <w:rsid w:val="001C346E"/>
    <w:rsid w:val="001C35AA"/>
    <w:rsid w:val="001C7709"/>
    <w:rsid w:val="001C7725"/>
    <w:rsid w:val="001D09A0"/>
    <w:rsid w:val="001D3693"/>
    <w:rsid w:val="001D429D"/>
    <w:rsid w:val="001D4586"/>
    <w:rsid w:val="001D4EDF"/>
    <w:rsid w:val="001D676F"/>
    <w:rsid w:val="001E156F"/>
    <w:rsid w:val="001E3CB5"/>
    <w:rsid w:val="001E3F24"/>
    <w:rsid w:val="001E41AC"/>
    <w:rsid w:val="001E723F"/>
    <w:rsid w:val="001F08DE"/>
    <w:rsid w:val="001F0A65"/>
    <w:rsid w:val="001F0F1C"/>
    <w:rsid w:val="001F1AB0"/>
    <w:rsid w:val="001F21C2"/>
    <w:rsid w:val="001F3EB6"/>
    <w:rsid w:val="001F488C"/>
    <w:rsid w:val="001F5599"/>
    <w:rsid w:val="001F6F65"/>
    <w:rsid w:val="001F7A0F"/>
    <w:rsid w:val="001F7A5C"/>
    <w:rsid w:val="002020C9"/>
    <w:rsid w:val="00202DC6"/>
    <w:rsid w:val="0020438A"/>
    <w:rsid w:val="00204683"/>
    <w:rsid w:val="00206263"/>
    <w:rsid w:val="0020638D"/>
    <w:rsid w:val="00210199"/>
    <w:rsid w:val="00210493"/>
    <w:rsid w:val="00213F9B"/>
    <w:rsid w:val="00215443"/>
    <w:rsid w:val="00215656"/>
    <w:rsid w:val="00215811"/>
    <w:rsid w:val="00220124"/>
    <w:rsid w:val="00220C75"/>
    <w:rsid w:val="002227A0"/>
    <w:rsid w:val="002233DE"/>
    <w:rsid w:val="002238B7"/>
    <w:rsid w:val="00223A24"/>
    <w:rsid w:val="0022485F"/>
    <w:rsid w:val="002251FA"/>
    <w:rsid w:val="00225955"/>
    <w:rsid w:val="00226734"/>
    <w:rsid w:val="00226BB5"/>
    <w:rsid w:val="00231501"/>
    <w:rsid w:val="0023164C"/>
    <w:rsid w:val="00232678"/>
    <w:rsid w:val="00232D69"/>
    <w:rsid w:val="00232DF4"/>
    <w:rsid w:val="00233DBA"/>
    <w:rsid w:val="00235DF4"/>
    <w:rsid w:val="0023662B"/>
    <w:rsid w:val="0023666D"/>
    <w:rsid w:val="0023670A"/>
    <w:rsid w:val="00236B1E"/>
    <w:rsid w:val="002371DA"/>
    <w:rsid w:val="00237448"/>
    <w:rsid w:val="002404CF"/>
    <w:rsid w:val="002408D6"/>
    <w:rsid w:val="0024202B"/>
    <w:rsid w:val="0024312A"/>
    <w:rsid w:val="00243B9A"/>
    <w:rsid w:val="0024537C"/>
    <w:rsid w:val="00245FDB"/>
    <w:rsid w:val="0024704E"/>
    <w:rsid w:val="002475AD"/>
    <w:rsid w:val="002503F1"/>
    <w:rsid w:val="00250590"/>
    <w:rsid w:val="00250F11"/>
    <w:rsid w:val="00251EE1"/>
    <w:rsid w:val="00252651"/>
    <w:rsid w:val="00254E79"/>
    <w:rsid w:val="0025754C"/>
    <w:rsid w:val="00257A67"/>
    <w:rsid w:val="00260A57"/>
    <w:rsid w:val="0026282E"/>
    <w:rsid w:val="002669D1"/>
    <w:rsid w:val="0026710C"/>
    <w:rsid w:val="002672CD"/>
    <w:rsid w:val="0026766C"/>
    <w:rsid w:val="00270777"/>
    <w:rsid w:val="00272A71"/>
    <w:rsid w:val="00272BA6"/>
    <w:rsid w:val="002735F5"/>
    <w:rsid w:val="00273D91"/>
    <w:rsid w:val="00274616"/>
    <w:rsid w:val="00274D37"/>
    <w:rsid w:val="00275408"/>
    <w:rsid w:val="00275643"/>
    <w:rsid w:val="00276774"/>
    <w:rsid w:val="00277CCC"/>
    <w:rsid w:val="00277FDD"/>
    <w:rsid w:val="002800E3"/>
    <w:rsid w:val="00280AFA"/>
    <w:rsid w:val="00280C47"/>
    <w:rsid w:val="0028242C"/>
    <w:rsid w:val="0028488C"/>
    <w:rsid w:val="002857D5"/>
    <w:rsid w:val="00286C0F"/>
    <w:rsid w:val="00286F04"/>
    <w:rsid w:val="002870AC"/>
    <w:rsid w:val="0028749D"/>
    <w:rsid w:val="0028758B"/>
    <w:rsid w:val="002911AC"/>
    <w:rsid w:val="00291507"/>
    <w:rsid w:val="00291ECE"/>
    <w:rsid w:val="0029380E"/>
    <w:rsid w:val="00293ECB"/>
    <w:rsid w:val="00294BCC"/>
    <w:rsid w:val="00294F41"/>
    <w:rsid w:val="002959D9"/>
    <w:rsid w:val="00296725"/>
    <w:rsid w:val="002A068C"/>
    <w:rsid w:val="002A1F29"/>
    <w:rsid w:val="002A23E3"/>
    <w:rsid w:val="002A26F6"/>
    <w:rsid w:val="002A2D83"/>
    <w:rsid w:val="002A3372"/>
    <w:rsid w:val="002A5177"/>
    <w:rsid w:val="002A6159"/>
    <w:rsid w:val="002B0491"/>
    <w:rsid w:val="002B199D"/>
    <w:rsid w:val="002B3350"/>
    <w:rsid w:val="002B7EDB"/>
    <w:rsid w:val="002C0BF7"/>
    <w:rsid w:val="002C2174"/>
    <w:rsid w:val="002C28A3"/>
    <w:rsid w:val="002C2A75"/>
    <w:rsid w:val="002C2C86"/>
    <w:rsid w:val="002C2E35"/>
    <w:rsid w:val="002C3E2D"/>
    <w:rsid w:val="002C637A"/>
    <w:rsid w:val="002C7A98"/>
    <w:rsid w:val="002C7BE3"/>
    <w:rsid w:val="002D0BED"/>
    <w:rsid w:val="002D1F88"/>
    <w:rsid w:val="002D28B5"/>
    <w:rsid w:val="002D5C48"/>
    <w:rsid w:val="002D5DC1"/>
    <w:rsid w:val="002D680B"/>
    <w:rsid w:val="002E0838"/>
    <w:rsid w:val="002E0F67"/>
    <w:rsid w:val="002E25EE"/>
    <w:rsid w:val="002E3376"/>
    <w:rsid w:val="002E53E6"/>
    <w:rsid w:val="002E78FE"/>
    <w:rsid w:val="002F0740"/>
    <w:rsid w:val="002F1219"/>
    <w:rsid w:val="002F20E3"/>
    <w:rsid w:val="002F2DE9"/>
    <w:rsid w:val="002F3E2E"/>
    <w:rsid w:val="002F3EC4"/>
    <w:rsid w:val="002F7716"/>
    <w:rsid w:val="002F778F"/>
    <w:rsid w:val="00300B5A"/>
    <w:rsid w:val="003014FC"/>
    <w:rsid w:val="00303D29"/>
    <w:rsid w:val="00304389"/>
    <w:rsid w:val="003071E4"/>
    <w:rsid w:val="003073C1"/>
    <w:rsid w:val="00311144"/>
    <w:rsid w:val="00311345"/>
    <w:rsid w:val="00313DDA"/>
    <w:rsid w:val="00315468"/>
    <w:rsid w:val="0031695B"/>
    <w:rsid w:val="003176BB"/>
    <w:rsid w:val="003177BF"/>
    <w:rsid w:val="00320124"/>
    <w:rsid w:val="0032017C"/>
    <w:rsid w:val="00323AB6"/>
    <w:rsid w:val="00323C61"/>
    <w:rsid w:val="0032409D"/>
    <w:rsid w:val="00325AB0"/>
    <w:rsid w:val="00326E43"/>
    <w:rsid w:val="003273F1"/>
    <w:rsid w:val="00330FDE"/>
    <w:rsid w:val="0033115E"/>
    <w:rsid w:val="003322D8"/>
    <w:rsid w:val="0033290E"/>
    <w:rsid w:val="00332DF8"/>
    <w:rsid w:val="00335715"/>
    <w:rsid w:val="003401D6"/>
    <w:rsid w:val="00342AD2"/>
    <w:rsid w:val="00342F1D"/>
    <w:rsid w:val="00351292"/>
    <w:rsid w:val="003515FE"/>
    <w:rsid w:val="00352D4B"/>
    <w:rsid w:val="00353659"/>
    <w:rsid w:val="003567D7"/>
    <w:rsid w:val="00356B08"/>
    <w:rsid w:val="00360BDE"/>
    <w:rsid w:val="00364AF7"/>
    <w:rsid w:val="003657C4"/>
    <w:rsid w:val="00365888"/>
    <w:rsid w:val="00366ABE"/>
    <w:rsid w:val="00370559"/>
    <w:rsid w:val="00371C1D"/>
    <w:rsid w:val="00371CD0"/>
    <w:rsid w:val="00372BB0"/>
    <w:rsid w:val="003745B5"/>
    <w:rsid w:val="00375F3A"/>
    <w:rsid w:val="00376752"/>
    <w:rsid w:val="0037792F"/>
    <w:rsid w:val="00380589"/>
    <w:rsid w:val="003818BE"/>
    <w:rsid w:val="00382782"/>
    <w:rsid w:val="00385B54"/>
    <w:rsid w:val="00385B59"/>
    <w:rsid w:val="00387768"/>
    <w:rsid w:val="00387D5C"/>
    <w:rsid w:val="00387EDF"/>
    <w:rsid w:val="00390A92"/>
    <w:rsid w:val="00390DE2"/>
    <w:rsid w:val="003919C9"/>
    <w:rsid w:val="00392368"/>
    <w:rsid w:val="00395A45"/>
    <w:rsid w:val="003977F5"/>
    <w:rsid w:val="003A20D3"/>
    <w:rsid w:val="003A321A"/>
    <w:rsid w:val="003A5904"/>
    <w:rsid w:val="003A66F4"/>
    <w:rsid w:val="003A68FC"/>
    <w:rsid w:val="003B033E"/>
    <w:rsid w:val="003B061D"/>
    <w:rsid w:val="003B06D2"/>
    <w:rsid w:val="003B0A2B"/>
    <w:rsid w:val="003B11CA"/>
    <w:rsid w:val="003B1404"/>
    <w:rsid w:val="003B2B80"/>
    <w:rsid w:val="003B356B"/>
    <w:rsid w:val="003B39D8"/>
    <w:rsid w:val="003B406E"/>
    <w:rsid w:val="003B4F39"/>
    <w:rsid w:val="003B68A8"/>
    <w:rsid w:val="003B7242"/>
    <w:rsid w:val="003C10D9"/>
    <w:rsid w:val="003C1965"/>
    <w:rsid w:val="003C2F46"/>
    <w:rsid w:val="003C317B"/>
    <w:rsid w:val="003C36F8"/>
    <w:rsid w:val="003C421A"/>
    <w:rsid w:val="003C5370"/>
    <w:rsid w:val="003C63BF"/>
    <w:rsid w:val="003C7172"/>
    <w:rsid w:val="003C72D9"/>
    <w:rsid w:val="003D0086"/>
    <w:rsid w:val="003D0E1B"/>
    <w:rsid w:val="003D10CD"/>
    <w:rsid w:val="003D423C"/>
    <w:rsid w:val="003D776E"/>
    <w:rsid w:val="003E0901"/>
    <w:rsid w:val="003E3446"/>
    <w:rsid w:val="003E4C75"/>
    <w:rsid w:val="003E6A12"/>
    <w:rsid w:val="003E70EA"/>
    <w:rsid w:val="003E7EB7"/>
    <w:rsid w:val="003F09CD"/>
    <w:rsid w:val="003F0CDA"/>
    <w:rsid w:val="003F250D"/>
    <w:rsid w:val="003F28E2"/>
    <w:rsid w:val="003F7B27"/>
    <w:rsid w:val="0040059B"/>
    <w:rsid w:val="0040170F"/>
    <w:rsid w:val="004019E8"/>
    <w:rsid w:val="00402254"/>
    <w:rsid w:val="0040587A"/>
    <w:rsid w:val="00406678"/>
    <w:rsid w:val="0040727F"/>
    <w:rsid w:val="00410A1A"/>
    <w:rsid w:val="004119EE"/>
    <w:rsid w:val="004125B3"/>
    <w:rsid w:val="00412B55"/>
    <w:rsid w:val="00417885"/>
    <w:rsid w:val="00417E87"/>
    <w:rsid w:val="004211C9"/>
    <w:rsid w:val="004222D9"/>
    <w:rsid w:val="00423B55"/>
    <w:rsid w:val="00425AF1"/>
    <w:rsid w:val="00426DCA"/>
    <w:rsid w:val="00426E4F"/>
    <w:rsid w:val="0042709C"/>
    <w:rsid w:val="00430440"/>
    <w:rsid w:val="00431BC6"/>
    <w:rsid w:val="00432355"/>
    <w:rsid w:val="00433751"/>
    <w:rsid w:val="0043436F"/>
    <w:rsid w:val="00436184"/>
    <w:rsid w:val="0043665D"/>
    <w:rsid w:val="00436C91"/>
    <w:rsid w:val="00437A5A"/>
    <w:rsid w:val="00437D39"/>
    <w:rsid w:val="004413D6"/>
    <w:rsid w:val="004416FD"/>
    <w:rsid w:val="00441BEE"/>
    <w:rsid w:val="00443813"/>
    <w:rsid w:val="0044689F"/>
    <w:rsid w:val="00447FB1"/>
    <w:rsid w:val="004508AF"/>
    <w:rsid w:val="004522B2"/>
    <w:rsid w:val="00453A20"/>
    <w:rsid w:val="00454546"/>
    <w:rsid w:val="00454F85"/>
    <w:rsid w:val="004555B6"/>
    <w:rsid w:val="00455E10"/>
    <w:rsid w:val="004572D1"/>
    <w:rsid w:val="00457918"/>
    <w:rsid w:val="0046179C"/>
    <w:rsid w:val="0046287C"/>
    <w:rsid w:val="00464ADC"/>
    <w:rsid w:val="00465470"/>
    <w:rsid w:val="00465589"/>
    <w:rsid w:val="00465863"/>
    <w:rsid w:val="00465AEA"/>
    <w:rsid w:val="00466571"/>
    <w:rsid w:val="00466F85"/>
    <w:rsid w:val="00466FB2"/>
    <w:rsid w:val="0047234F"/>
    <w:rsid w:val="00473350"/>
    <w:rsid w:val="0047342E"/>
    <w:rsid w:val="00474396"/>
    <w:rsid w:val="004743A4"/>
    <w:rsid w:val="004762CD"/>
    <w:rsid w:val="00477760"/>
    <w:rsid w:val="00477F37"/>
    <w:rsid w:val="004803D5"/>
    <w:rsid w:val="0048119A"/>
    <w:rsid w:val="00482029"/>
    <w:rsid w:val="00484FE4"/>
    <w:rsid w:val="00486BBB"/>
    <w:rsid w:val="00486BD2"/>
    <w:rsid w:val="00486D2C"/>
    <w:rsid w:val="00487585"/>
    <w:rsid w:val="00490146"/>
    <w:rsid w:val="00490491"/>
    <w:rsid w:val="00491579"/>
    <w:rsid w:val="00492191"/>
    <w:rsid w:val="004948F1"/>
    <w:rsid w:val="00495194"/>
    <w:rsid w:val="004953FA"/>
    <w:rsid w:val="00496212"/>
    <w:rsid w:val="004962DE"/>
    <w:rsid w:val="0049638A"/>
    <w:rsid w:val="00496761"/>
    <w:rsid w:val="0049716F"/>
    <w:rsid w:val="00497642"/>
    <w:rsid w:val="004978A6"/>
    <w:rsid w:val="004A2804"/>
    <w:rsid w:val="004A3498"/>
    <w:rsid w:val="004A4EA1"/>
    <w:rsid w:val="004A531E"/>
    <w:rsid w:val="004A5736"/>
    <w:rsid w:val="004A7A67"/>
    <w:rsid w:val="004A7AAB"/>
    <w:rsid w:val="004B1538"/>
    <w:rsid w:val="004B231C"/>
    <w:rsid w:val="004B2952"/>
    <w:rsid w:val="004B3698"/>
    <w:rsid w:val="004B394C"/>
    <w:rsid w:val="004B5FE9"/>
    <w:rsid w:val="004C0789"/>
    <w:rsid w:val="004C450D"/>
    <w:rsid w:val="004C4EDC"/>
    <w:rsid w:val="004C5E84"/>
    <w:rsid w:val="004C6318"/>
    <w:rsid w:val="004C6786"/>
    <w:rsid w:val="004D0FE6"/>
    <w:rsid w:val="004D182E"/>
    <w:rsid w:val="004D1EA8"/>
    <w:rsid w:val="004D2866"/>
    <w:rsid w:val="004D2F9E"/>
    <w:rsid w:val="004D31F5"/>
    <w:rsid w:val="004D353E"/>
    <w:rsid w:val="004D537D"/>
    <w:rsid w:val="004D66CB"/>
    <w:rsid w:val="004D6B1B"/>
    <w:rsid w:val="004E175B"/>
    <w:rsid w:val="004E33B3"/>
    <w:rsid w:val="004E38A4"/>
    <w:rsid w:val="004E5945"/>
    <w:rsid w:val="004F0476"/>
    <w:rsid w:val="004F2659"/>
    <w:rsid w:val="004F2A27"/>
    <w:rsid w:val="004F3117"/>
    <w:rsid w:val="004F5645"/>
    <w:rsid w:val="0050002C"/>
    <w:rsid w:val="005002A1"/>
    <w:rsid w:val="0050146D"/>
    <w:rsid w:val="00502C80"/>
    <w:rsid w:val="005030CD"/>
    <w:rsid w:val="005054D4"/>
    <w:rsid w:val="00505E05"/>
    <w:rsid w:val="00506C40"/>
    <w:rsid w:val="00506FB8"/>
    <w:rsid w:val="00507CD4"/>
    <w:rsid w:val="00510313"/>
    <w:rsid w:val="005108B3"/>
    <w:rsid w:val="0051133E"/>
    <w:rsid w:val="0051419D"/>
    <w:rsid w:val="00515EAD"/>
    <w:rsid w:val="005176B5"/>
    <w:rsid w:val="00517C13"/>
    <w:rsid w:val="00520C23"/>
    <w:rsid w:val="00520FD0"/>
    <w:rsid w:val="005225BE"/>
    <w:rsid w:val="00522BA0"/>
    <w:rsid w:val="00523272"/>
    <w:rsid w:val="005234AC"/>
    <w:rsid w:val="00525575"/>
    <w:rsid w:val="00525869"/>
    <w:rsid w:val="005306EB"/>
    <w:rsid w:val="005313B1"/>
    <w:rsid w:val="005315A6"/>
    <w:rsid w:val="00531C27"/>
    <w:rsid w:val="00533C16"/>
    <w:rsid w:val="0053552E"/>
    <w:rsid w:val="00535929"/>
    <w:rsid w:val="0053749C"/>
    <w:rsid w:val="005377BA"/>
    <w:rsid w:val="00540EF3"/>
    <w:rsid w:val="005415A8"/>
    <w:rsid w:val="00542168"/>
    <w:rsid w:val="00544BFA"/>
    <w:rsid w:val="00546972"/>
    <w:rsid w:val="005479DE"/>
    <w:rsid w:val="00551BB5"/>
    <w:rsid w:val="005537CE"/>
    <w:rsid w:val="005540C6"/>
    <w:rsid w:val="00555B54"/>
    <w:rsid w:val="00555F61"/>
    <w:rsid w:val="005560F0"/>
    <w:rsid w:val="00556245"/>
    <w:rsid w:val="005575A7"/>
    <w:rsid w:val="00560A1C"/>
    <w:rsid w:val="00564749"/>
    <w:rsid w:val="00565585"/>
    <w:rsid w:val="005662A7"/>
    <w:rsid w:val="005707C7"/>
    <w:rsid w:val="00571619"/>
    <w:rsid w:val="00572019"/>
    <w:rsid w:val="0057281D"/>
    <w:rsid w:val="005733AC"/>
    <w:rsid w:val="00573CF2"/>
    <w:rsid w:val="00573D58"/>
    <w:rsid w:val="00576887"/>
    <w:rsid w:val="00576F32"/>
    <w:rsid w:val="00577386"/>
    <w:rsid w:val="00577AEF"/>
    <w:rsid w:val="00577EC8"/>
    <w:rsid w:val="00580CFD"/>
    <w:rsid w:val="00581414"/>
    <w:rsid w:val="00582765"/>
    <w:rsid w:val="00583643"/>
    <w:rsid w:val="0058462D"/>
    <w:rsid w:val="005846B7"/>
    <w:rsid w:val="00584E84"/>
    <w:rsid w:val="00586B7E"/>
    <w:rsid w:val="00587692"/>
    <w:rsid w:val="00587D59"/>
    <w:rsid w:val="00591E5F"/>
    <w:rsid w:val="005926D8"/>
    <w:rsid w:val="00594620"/>
    <w:rsid w:val="005970C3"/>
    <w:rsid w:val="0059773E"/>
    <w:rsid w:val="005A0A4D"/>
    <w:rsid w:val="005A1183"/>
    <w:rsid w:val="005A16EF"/>
    <w:rsid w:val="005A43A4"/>
    <w:rsid w:val="005A4715"/>
    <w:rsid w:val="005A6F9E"/>
    <w:rsid w:val="005B18AA"/>
    <w:rsid w:val="005B1C60"/>
    <w:rsid w:val="005B2454"/>
    <w:rsid w:val="005B39E9"/>
    <w:rsid w:val="005B407E"/>
    <w:rsid w:val="005B4652"/>
    <w:rsid w:val="005B50C6"/>
    <w:rsid w:val="005C0263"/>
    <w:rsid w:val="005C1AD4"/>
    <w:rsid w:val="005C3359"/>
    <w:rsid w:val="005C349D"/>
    <w:rsid w:val="005C39F4"/>
    <w:rsid w:val="005C462A"/>
    <w:rsid w:val="005C4E79"/>
    <w:rsid w:val="005C508D"/>
    <w:rsid w:val="005C552F"/>
    <w:rsid w:val="005C56D1"/>
    <w:rsid w:val="005C7149"/>
    <w:rsid w:val="005C7653"/>
    <w:rsid w:val="005C7C77"/>
    <w:rsid w:val="005C7D54"/>
    <w:rsid w:val="005D0D81"/>
    <w:rsid w:val="005D4AB0"/>
    <w:rsid w:val="005D5887"/>
    <w:rsid w:val="005E00DB"/>
    <w:rsid w:val="005E02B5"/>
    <w:rsid w:val="005E09F5"/>
    <w:rsid w:val="005E1610"/>
    <w:rsid w:val="005E3CCF"/>
    <w:rsid w:val="005F1C07"/>
    <w:rsid w:val="005F21E7"/>
    <w:rsid w:val="005F311B"/>
    <w:rsid w:val="005F31F6"/>
    <w:rsid w:val="005F6DCC"/>
    <w:rsid w:val="005F7BEC"/>
    <w:rsid w:val="006074C4"/>
    <w:rsid w:val="00612A6A"/>
    <w:rsid w:val="0061380E"/>
    <w:rsid w:val="006144F3"/>
    <w:rsid w:val="0061493B"/>
    <w:rsid w:val="00615B3B"/>
    <w:rsid w:val="006207F6"/>
    <w:rsid w:val="006219BA"/>
    <w:rsid w:val="00623AFB"/>
    <w:rsid w:val="00625053"/>
    <w:rsid w:val="00625955"/>
    <w:rsid w:val="00625B71"/>
    <w:rsid w:val="0062626D"/>
    <w:rsid w:val="006264B2"/>
    <w:rsid w:val="0063065D"/>
    <w:rsid w:val="00630CC5"/>
    <w:rsid w:val="0063187A"/>
    <w:rsid w:val="00633CC1"/>
    <w:rsid w:val="0063506A"/>
    <w:rsid w:val="006364B9"/>
    <w:rsid w:val="006413C7"/>
    <w:rsid w:val="006420A8"/>
    <w:rsid w:val="0064485F"/>
    <w:rsid w:val="006452AE"/>
    <w:rsid w:val="0064545A"/>
    <w:rsid w:val="00645FA4"/>
    <w:rsid w:val="0064686D"/>
    <w:rsid w:val="00650573"/>
    <w:rsid w:val="006508F6"/>
    <w:rsid w:val="00651F5F"/>
    <w:rsid w:val="00653689"/>
    <w:rsid w:val="006548EE"/>
    <w:rsid w:val="00654D91"/>
    <w:rsid w:val="006562C2"/>
    <w:rsid w:val="0065715D"/>
    <w:rsid w:val="00657BD6"/>
    <w:rsid w:val="00662F3F"/>
    <w:rsid w:val="006631F9"/>
    <w:rsid w:val="0066320B"/>
    <w:rsid w:val="006635D1"/>
    <w:rsid w:val="0066524C"/>
    <w:rsid w:val="00666592"/>
    <w:rsid w:val="006711A8"/>
    <w:rsid w:val="006734E7"/>
    <w:rsid w:val="0067451F"/>
    <w:rsid w:val="006756C8"/>
    <w:rsid w:val="00675D96"/>
    <w:rsid w:val="0067691F"/>
    <w:rsid w:val="00676A15"/>
    <w:rsid w:val="00676A73"/>
    <w:rsid w:val="00680390"/>
    <w:rsid w:val="0068191A"/>
    <w:rsid w:val="006826B3"/>
    <w:rsid w:val="00682DA8"/>
    <w:rsid w:val="006842A8"/>
    <w:rsid w:val="00690382"/>
    <w:rsid w:val="00691512"/>
    <w:rsid w:val="00692111"/>
    <w:rsid w:val="00692806"/>
    <w:rsid w:val="00692E35"/>
    <w:rsid w:val="00694570"/>
    <w:rsid w:val="00694B36"/>
    <w:rsid w:val="00694F17"/>
    <w:rsid w:val="00694F80"/>
    <w:rsid w:val="0069550C"/>
    <w:rsid w:val="00695A75"/>
    <w:rsid w:val="006A014B"/>
    <w:rsid w:val="006A313F"/>
    <w:rsid w:val="006A36C4"/>
    <w:rsid w:val="006A37E1"/>
    <w:rsid w:val="006A5A93"/>
    <w:rsid w:val="006A7D77"/>
    <w:rsid w:val="006B0CB7"/>
    <w:rsid w:val="006B3D02"/>
    <w:rsid w:val="006B6B32"/>
    <w:rsid w:val="006B78D7"/>
    <w:rsid w:val="006C1B8A"/>
    <w:rsid w:val="006C3851"/>
    <w:rsid w:val="006C4BD8"/>
    <w:rsid w:val="006C7F63"/>
    <w:rsid w:val="006D00FC"/>
    <w:rsid w:val="006D03EC"/>
    <w:rsid w:val="006D0BCD"/>
    <w:rsid w:val="006D2F5A"/>
    <w:rsid w:val="006D4343"/>
    <w:rsid w:val="006D58CE"/>
    <w:rsid w:val="006D5DE6"/>
    <w:rsid w:val="006D5E01"/>
    <w:rsid w:val="006E10E0"/>
    <w:rsid w:val="006E11E5"/>
    <w:rsid w:val="006E199D"/>
    <w:rsid w:val="006E2462"/>
    <w:rsid w:val="006E3023"/>
    <w:rsid w:val="006F097B"/>
    <w:rsid w:val="006F0A00"/>
    <w:rsid w:val="006F1E86"/>
    <w:rsid w:val="006F3DF1"/>
    <w:rsid w:val="006F429C"/>
    <w:rsid w:val="006F49FE"/>
    <w:rsid w:val="006F4D13"/>
    <w:rsid w:val="006F538B"/>
    <w:rsid w:val="00701310"/>
    <w:rsid w:val="00702211"/>
    <w:rsid w:val="007022B3"/>
    <w:rsid w:val="007062F1"/>
    <w:rsid w:val="007070B9"/>
    <w:rsid w:val="007106FD"/>
    <w:rsid w:val="007129FA"/>
    <w:rsid w:val="00714D65"/>
    <w:rsid w:val="00714FA2"/>
    <w:rsid w:val="00715CF0"/>
    <w:rsid w:val="00715DDB"/>
    <w:rsid w:val="007168F7"/>
    <w:rsid w:val="007214DA"/>
    <w:rsid w:val="007217BA"/>
    <w:rsid w:val="007222BD"/>
    <w:rsid w:val="00722320"/>
    <w:rsid w:val="00723A81"/>
    <w:rsid w:val="00725550"/>
    <w:rsid w:val="00725660"/>
    <w:rsid w:val="00727ACF"/>
    <w:rsid w:val="00727E96"/>
    <w:rsid w:val="00730205"/>
    <w:rsid w:val="00731F63"/>
    <w:rsid w:val="00732177"/>
    <w:rsid w:val="00732E3B"/>
    <w:rsid w:val="0073356A"/>
    <w:rsid w:val="00733A9C"/>
    <w:rsid w:val="007348AF"/>
    <w:rsid w:val="007359A1"/>
    <w:rsid w:val="00735F9A"/>
    <w:rsid w:val="00736B81"/>
    <w:rsid w:val="0073781A"/>
    <w:rsid w:val="0073786D"/>
    <w:rsid w:val="007378DA"/>
    <w:rsid w:val="0074017B"/>
    <w:rsid w:val="00740811"/>
    <w:rsid w:val="00743DA5"/>
    <w:rsid w:val="00747BB8"/>
    <w:rsid w:val="00751E9F"/>
    <w:rsid w:val="0075268D"/>
    <w:rsid w:val="007541A6"/>
    <w:rsid w:val="00755617"/>
    <w:rsid w:val="00755D76"/>
    <w:rsid w:val="00756A85"/>
    <w:rsid w:val="007573F6"/>
    <w:rsid w:val="0075752C"/>
    <w:rsid w:val="0075798B"/>
    <w:rsid w:val="00760135"/>
    <w:rsid w:val="00760513"/>
    <w:rsid w:val="00761C27"/>
    <w:rsid w:val="00764BA5"/>
    <w:rsid w:val="00764E03"/>
    <w:rsid w:val="0076681B"/>
    <w:rsid w:val="00770BBC"/>
    <w:rsid w:val="0077125E"/>
    <w:rsid w:val="007754A7"/>
    <w:rsid w:val="007759C9"/>
    <w:rsid w:val="00780023"/>
    <w:rsid w:val="00780C08"/>
    <w:rsid w:val="00782378"/>
    <w:rsid w:val="00783186"/>
    <w:rsid w:val="0078483D"/>
    <w:rsid w:val="0078489B"/>
    <w:rsid w:val="007851C7"/>
    <w:rsid w:val="007867FD"/>
    <w:rsid w:val="00787871"/>
    <w:rsid w:val="007916F6"/>
    <w:rsid w:val="00792A51"/>
    <w:rsid w:val="00792EA1"/>
    <w:rsid w:val="007933F5"/>
    <w:rsid w:val="00793450"/>
    <w:rsid w:val="007939B5"/>
    <w:rsid w:val="00793D91"/>
    <w:rsid w:val="00794474"/>
    <w:rsid w:val="007A0981"/>
    <w:rsid w:val="007A1E1D"/>
    <w:rsid w:val="007A35B5"/>
    <w:rsid w:val="007A5671"/>
    <w:rsid w:val="007A57F0"/>
    <w:rsid w:val="007A7734"/>
    <w:rsid w:val="007B08FD"/>
    <w:rsid w:val="007B5FE3"/>
    <w:rsid w:val="007B639C"/>
    <w:rsid w:val="007B6E7A"/>
    <w:rsid w:val="007B7C64"/>
    <w:rsid w:val="007C21E9"/>
    <w:rsid w:val="007C26E5"/>
    <w:rsid w:val="007C7D77"/>
    <w:rsid w:val="007D0D5C"/>
    <w:rsid w:val="007D1C37"/>
    <w:rsid w:val="007D28D1"/>
    <w:rsid w:val="007D3002"/>
    <w:rsid w:val="007D3406"/>
    <w:rsid w:val="007D50E2"/>
    <w:rsid w:val="007D5531"/>
    <w:rsid w:val="007D5A07"/>
    <w:rsid w:val="007D5A66"/>
    <w:rsid w:val="007D5CF0"/>
    <w:rsid w:val="007E0383"/>
    <w:rsid w:val="007E0CA0"/>
    <w:rsid w:val="007E12A8"/>
    <w:rsid w:val="007E1599"/>
    <w:rsid w:val="007E3134"/>
    <w:rsid w:val="007E3D4B"/>
    <w:rsid w:val="007E4251"/>
    <w:rsid w:val="007E5A8A"/>
    <w:rsid w:val="007E7B73"/>
    <w:rsid w:val="007F04CB"/>
    <w:rsid w:val="007F21FC"/>
    <w:rsid w:val="007F2235"/>
    <w:rsid w:val="007F2494"/>
    <w:rsid w:val="007F3180"/>
    <w:rsid w:val="007F4827"/>
    <w:rsid w:val="007F4AFC"/>
    <w:rsid w:val="007F4E03"/>
    <w:rsid w:val="007F6687"/>
    <w:rsid w:val="007F6DE4"/>
    <w:rsid w:val="007F70FB"/>
    <w:rsid w:val="00800E71"/>
    <w:rsid w:val="00800F40"/>
    <w:rsid w:val="00801DBE"/>
    <w:rsid w:val="00804865"/>
    <w:rsid w:val="00804C91"/>
    <w:rsid w:val="00804EB5"/>
    <w:rsid w:val="0080566C"/>
    <w:rsid w:val="008137CE"/>
    <w:rsid w:val="008145CF"/>
    <w:rsid w:val="00814FD4"/>
    <w:rsid w:val="008153E4"/>
    <w:rsid w:val="00815A46"/>
    <w:rsid w:val="00817F0C"/>
    <w:rsid w:val="00817FC2"/>
    <w:rsid w:val="00820433"/>
    <w:rsid w:val="008208BC"/>
    <w:rsid w:val="00820C92"/>
    <w:rsid w:val="008224CF"/>
    <w:rsid w:val="00822534"/>
    <w:rsid w:val="008228F4"/>
    <w:rsid w:val="00822E71"/>
    <w:rsid w:val="0082554D"/>
    <w:rsid w:val="00826D55"/>
    <w:rsid w:val="008272FE"/>
    <w:rsid w:val="0082758C"/>
    <w:rsid w:val="0082784B"/>
    <w:rsid w:val="00831C4C"/>
    <w:rsid w:val="00832DBF"/>
    <w:rsid w:val="00834E9F"/>
    <w:rsid w:val="00834EA3"/>
    <w:rsid w:val="00835286"/>
    <w:rsid w:val="00837760"/>
    <w:rsid w:val="008406F5"/>
    <w:rsid w:val="00841892"/>
    <w:rsid w:val="0084197F"/>
    <w:rsid w:val="0084225C"/>
    <w:rsid w:val="00842E1C"/>
    <w:rsid w:val="00842F5B"/>
    <w:rsid w:val="008435FC"/>
    <w:rsid w:val="00855CEB"/>
    <w:rsid w:val="00855DAC"/>
    <w:rsid w:val="008560B1"/>
    <w:rsid w:val="00857317"/>
    <w:rsid w:val="00860FE3"/>
    <w:rsid w:val="00861E57"/>
    <w:rsid w:val="008628D3"/>
    <w:rsid w:val="00863231"/>
    <w:rsid w:val="008668EF"/>
    <w:rsid w:val="00867E7F"/>
    <w:rsid w:val="008711DD"/>
    <w:rsid w:val="00872306"/>
    <w:rsid w:val="00872507"/>
    <w:rsid w:val="00872841"/>
    <w:rsid w:val="00873ADD"/>
    <w:rsid w:val="00874873"/>
    <w:rsid w:val="00874CC9"/>
    <w:rsid w:val="00875468"/>
    <w:rsid w:val="008768C0"/>
    <w:rsid w:val="0087744B"/>
    <w:rsid w:val="0088047C"/>
    <w:rsid w:val="00881C84"/>
    <w:rsid w:val="00885B9F"/>
    <w:rsid w:val="00886069"/>
    <w:rsid w:val="008909C7"/>
    <w:rsid w:val="00891879"/>
    <w:rsid w:val="00895A90"/>
    <w:rsid w:val="00896D5E"/>
    <w:rsid w:val="00897C1D"/>
    <w:rsid w:val="008A0096"/>
    <w:rsid w:val="008A220D"/>
    <w:rsid w:val="008A3311"/>
    <w:rsid w:val="008A4E31"/>
    <w:rsid w:val="008A7605"/>
    <w:rsid w:val="008B01DF"/>
    <w:rsid w:val="008B2274"/>
    <w:rsid w:val="008C1DDE"/>
    <w:rsid w:val="008C2A74"/>
    <w:rsid w:val="008C2EEC"/>
    <w:rsid w:val="008C49F6"/>
    <w:rsid w:val="008C699B"/>
    <w:rsid w:val="008C6EB6"/>
    <w:rsid w:val="008C7310"/>
    <w:rsid w:val="008D094F"/>
    <w:rsid w:val="008D1A52"/>
    <w:rsid w:val="008D5401"/>
    <w:rsid w:val="008D62F1"/>
    <w:rsid w:val="008D682C"/>
    <w:rsid w:val="008D76C6"/>
    <w:rsid w:val="008E0881"/>
    <w:rsid w:val="008E1B2E"/>
    <w:rsid w:val="008E44B2"/>
    <w:rsid w:val="008E5873"/>
    <w:rsid w:val="008E6734"/>
    <w:rsid w:val="008E7533"/>
    <w:rsid w:val="008F07E1"/>
    <w:rsid w:val="008F1DD8"/>
    <w:rsid w:val="008F2211"/>
    <w:rsid w:val="008F24B0"/>
    <w:rsid w:val="008F3EA9"/>
    <w:rsid w:val="008F5C6A"/>
    <w:rsid w:val="008F6F75"/>
    <w:rsid w:val="008F7C87"/>
    <w:rsid w:val="008F7DD1"/>
    <w:rsid w:val="00902439"/>
    <w:rsid w:val="00903D29"/>
    <w:rsid w:val="009074AE"/>
    <w:rsid w:val="009074D2"/>
    <w:rsid w:val="00907DA5"/>
    <w:rsid w:val="00911543"/>
    <w:rsid w:val="00911B95"/>
    <w:rsid w:val="0091245B"/>
    <w:rsid w:val="00914B96"/>
    <w:rsid w:val="00915425"/>
    <w:rsid w:val="0091698B"/>
    <w:rsid w:val="009222B7"/>
    <w:rsid w:val="00922F73"/>
    <w:rsid w:val="009239DE"/>
    <w:rsid w:val="00926E45"/>
    <w:rsid w:val="00927F39"/>
    <w:rsid w:val="00933BB8"/>
    <w:rsid w:val="00934C97"/>
    <w:rsid w:val="009356B4"/>
    <w:rsid w:val="00936898"/>
    <w:rsid w:val="00937358"/>
    <w:rsid w:val="009403CC"/>
    <w:rsid w:val="00940BE6"/>
    <w:rsid w:val="009422AA"/>
    <w:rsid w:val="00943C14"/>
    <w:rsid w:val="00944110"/>
    <w:rsid w:val="00946108"/>
    <w:rsid w:val="00946477"/>
    <w:rsid w:val="009507BF"/>
    <w:rsid w:val="009515F9"/>
    <w:rsid w:val="00953CFC"/>
    <w:rsid w:val="0095438C"/>
    <w:rsid w:val="00955C7C"/>
    <w:rsid w:val="00956260"/>
    <w:rsid w:val="009577A5"/>
    <w:rsid w:val="00960974"/>
    <w:rsid w:val="00961021"/>
    <w:rsid w:val="00962FFF"/>
    <w:rsid w:val="00963568"/>
    <w:rsid w:val="00964D74"/>
    <w:rsid w:val="00964DD0"/>
    <w:rsid w:val="00965193"/>
    <w:rsid w:val="00966364"/>
    <w:rsid w:val="00966642"/>
    <w:rsid w:val="00966871"/>
    <w:rsid w:val="009671A1"/>
    <w:rsid w:val="00970222"/>
    <w:rsid w:val="00970865"/>
    <w:rsid w:val="00971849"/>
    <w:rsid w:val="00974B0D"/>
    <w:rsid w:val="0097570C"/>
    <w:rsid w:val="00976011"/>
    <w:rsid w:val="00981FD9"/>
    <w:rsid w:val="00982C26"/>
    <w:rsid w:val="0098415B"/>
    <w:rsid w:val="00984E38"/>
    <w:rsid w:val="00986C1B"/>
    <w:rsid w:val="00987CDA"/>
    <w:rsid w:val="00991912"/>
    <w:rsid w:val="00992261"/>
    <w:rsid w:val="009945D7"/>
    <w:rsid w:val="009958A8"/>
    <w:rsid w:val="00995F9A"/>
    <w:rsid w:val="00996057"/>
    <w:rsid w:val="009964D6"/>
    <w:rsid w:val="00997201"/>
    <w:rsid w:val="009A0C2F"/>
    <w:rsid w:val="009A20DF"/>
    <w:rsid w:val="009A422B"/>
    <w:rsid w:val="009A4938"/>
    <w:rsid w:val="009A5368"/>
    <w:rsid w:val="009B0B4B"/>
    <w:rsid w:val="009B1F1C"/>
    <w:rsid w:val="009B5BC1"/>
    <w:rsid w:val="009B6A69"/>
    <w:rsid w:val="009B7E77"/>
    <w:rsid w:val="009C07C0"/>
    <w:rsid w:val="009C088A"/>
    <w:rsid w:val="009C0E13"/>
    <w:rsid w:val="009C69B5"/>
    <w:rsid w:val="009C7125"/>
    <w:rsid w:val="009C7A76"/>
    <w:rsid w:val="009D04B7"/>
    <w:rsid w:val="009D0A30"/>
    <w:rsid w:val="009D1112"/>
    <w:rsid w:val="009D4649"/>
    <w:rsid w:val="009D6D4A"/>
    <w:rsid w:val="009D6F63"/>
    <w:rsid w:val="009E039D"/>
    <w:rsid w:val="009E1E51"/>
    <w:rsid w:val="009E2672"/>
    <w:rsid w:val="009E36BD"/>
    <w:rsid w:val="009E44F7"/>
    <w:rsid w:val="009E54BF"/>
    <w:rsid w:val="009E580F"/>
    <w:rsid w:val="009E7D8B"/>
    <w:rsid w:val="009E7F2B"/>
    <w:rsid w:val="009F0A56"/>
    <w:rsid w:val="009F0A9B"/>
    <w:rsid w:val="009F33F4"/>
    <w:rsid w:val="009F3919"/>
    <w:rsid w:val="009F3B50"/>
    <w:rsid w:val="009F4483"/>
    <w:rsid w:val="009F5C5C"/>
    <w:rsid w:val="009F7801"/>
    <w:rsid w:val="009F7DE5"/>
    <w:rsid w:val="00A000C9"/>
    <w:rsid w:val="00A000D2"/>
    <w:rsid w:val="00A0102B"/>
    <w:rsid w:val="00A019A3"/>
    <w:rsid w:val="00A0393C"/>
    <w:rsid w:val="00A05EA7"/>
    <w:rsid w:val="00A0612F"/>
    <w:rsid w:val="00A11D4C"/>
    <w:rsid w:val="00A12F1D"/>
    <w:rsid w:val="00A133FC"/>
    <w:rsid w:val="00A17E93"/>
    <w:rsid w:val="00A20867"/>
    <w:rsid w:val="00A215A1"/>
    <w:rsid w:val="00A23537"/>
    <w:rsid w:val="00A237B7"/>
    <w:rsid w:val="00A24883"/>
    <w:rsid w:val="00A26436"/>
    <w:rsid w:val="00A270B4"/>
    <w:rsid w:val="00A30E82"/>
    <w:rsid w:val="00A36852"/>
    <w:rsid w:val="00A40265"/>
    <w:rsid w:val="00A40665"/>
    <w:rsid w:val="00A4092A"/>
    <w:rsid w:val="00A42BC4"/>
    <w:rsid w:val="00A42DD1"/>
    <w:rsid w:val="00A42E4E"/>
    <w:rsid w:val="00A44818"/>
    <w:rsid w:val="00A45EBC"/>
    <w:rsid w:val="00A47BAC"/>
    <w:rsid w:val="00A50A91"/>
    <w:rsid w:val="00A50BBD"/>
    <w:rsid w:val="00A51966"/>
    <w:rsid w:val="00A52FF3"/>
    <w:rsid w:val="00A535C2"/>
    <w:rsid w:val="00A53E5B"/>
    <w:rsid w:val="00A55893"/>
    <w:rsid w:val="00A55A17"/>
    <w:rsid w:val="00A561C9"/>
    <w:rsid w:val="00A631FE"/>
    <w:rsid w:val="00A63BCB"/>
    <w:rsid w:val="00A63DB4"/>
    <w:rsid w:val="00A64AC8"/>
    <w:rsid w:val="00A64BC2"/>
    <w:rsid w:val="00A65914"/>
    <w:rsid w:val="00A66FDC"/>
    <w:rsid w:val="00A67BB4"/>
    <w:rsid w:val="00A70B46"/>
    <w:rsid w:val="00A71EF3"/>
    <w:rsid w:val="00A72931"/>
    <w:rsid w:val="00A75C58"/>
    <w:rsid w:val="00A7697A"/>
    <w:rsid w:val="00A778EC"/>
    <w:rsid w:val="00A8121D"/>
    <w:rsid w:val="00A82202"/>
    <w:rsid w:val="00A8319E"/>
    <w:rsid w:val="00A83AD1"/>
    <w:rsid w:val="00A85FC3"/>
    <w:rsid w:val="00A8676C"/>
    <w:rsid w:val="00A87BF0"/>
    <w:rsid w:val="00A90314"/>
    <w:rsid w:val="00A9180D"/>
    <w:rsid w:val="00A93310"/>
    <w:rsid w:val="00A94B30"/>
    <w:rsid w:val="00A95464"/>
    <w:rsid w:val="00A97C9D"/>
    <w:rsid w:val="00AA3ECA"/>
    <w:rsid w:val="00AA61E5"/>
    <w:rsid w:val="00AB026E"/>
    <w:rsid w:val="00AB0C9B"/>
    <w:rsid w:val="00AB158F"/>
    <w:rsid w:val="00AB4D14"/>
    <w:rsid w:val="00AB52ED"/>
    <w:rsid w:val="00AB628E"/>
    <w:rsid w:val="00AB65CD"/>
    <w:rsid w:val="00AC155E"/>
    <w:rsid w:val="00AC3FDD"/>
    <w:rsid w:val="00AC5129"/>
    <w:rsid w:val="00AC6200"/>
    <w:rsid w:val="00AC6450"/>
    <w:rsid w:val="00AC6520"/>
    <w:rsid w:val="00AC7DA3"/>
    <w:rsid w:val="00AD0921"/>
    <w:rsid w:val="00AD1F56"/>
    <w:rsid w:val="00AD2BAD"/>
    <w:rsid w:val="00AD31F9"/>
    <w:rsid w:val="00AD3CEC"/>
    <w:rsid w:val="00AD4FA2"/>
    <w:rsid w:val="00AD5BC9"/>
    <w:rsid w:val="00AD68E5"/>
    <w:rsid w:val="00AD7B97"/>
    <w:rsid w:val="00AE46CD"/>
    <w:rsid w:val="00AE6C82"/>
    <w:rsid w:val="00AE7647"/>
    <w:rsid w:val="00AE7D73"/>
    <w:rsid w:val="00AF0337"/>
    <w:rsid w:val="00AF0518"/>
    <w:rsid w:val="00AF1FEC"/>
    <w:rsid w:val="00AF1FF3"/>
    <w:rsid w:val="00AF302C"/>
    <w:rsid w:val="00AF3E26"/>
    <w:rsid w:val="00AF58D3"/>
    <w:rsid w:val="00AF7427"/>
    <w:rsid w:val="00AF7CDD"/>
    <w:rsid w:val="00B003A6"/>
    <w:rsid w:val="00B01442"/>
    <w:rsid w:val="00B0154C"/>
    <w:rsid w:val="00B0213B"/>
    <w:rsid w:val="00B02875"/>
    <w:rsid w:val="00B04073"/>
    <w:rsid w:val="00B06304"/>
    <w:rsid w:val="00B11209"/>
    <w:rsid w:val="00B115DC"/>
    <w:rsid w:val="00B11FE0"/>
    <w:rsid w:val="00B13631"/>
    <w:rsid w:val="00B1398C"/>
    <w:rsid w:val="00B13C08"/>
    <w:rsid w:val="00B14C41"/>
    <w:rsid w:val="00B1537E"/>
    <w:rsid w:val="00B155AD"/>
    <w:rsid w:val="00B16AF6"/>
    <w:rsid w:val="00B17B2E"/>
    <w:rsid w:val="00B21EDB"/>
    <w:rsid w:val="00B22063"/>
    <w:rsid w:val="00B22721"/>
    <w:rsid w:val="00B242C6"/>
    <w:rsid w:val="00B27619"/>
    <w:rsid w:val="00B30877"/>
    <w:rsid w:val="00B334C7"/>
    <w:rsid w:val="00B33D78"/>
    <w:rsid w:val="00B356A8"/>
    <w:rsid w:val="00B37EB9"/>
    <w:rsid w:val="00B40BFD"/>
    <w:rsid w:val="00B40EF9"/>
    <w:rsid w:val="00B46D35"/>
    <w:rsid w:val="00B47321"/>
    <w:rsid w:val="00B51226"/>
    <w:rsid w:val="00B52E1B"/>
    <w:rsid w:val="00B533E7"/>
    <w:rsid w:val="00B5345A"/>
    <w:rsid w:val="00B53846"/>
    <w:rsid w:val="00B53AD1"/>
    <w:rsid w:val="00B552F0"/>
    <w:rsid w:val="00B55F5A"/>
    <w:rsid w:val="00B560A5"/>
    <w:rsid w:val="00B56186"/>
    <w:rsid w:val="00B56881"/>
    <w:rsid w:val="00B56E89"/>
    <w:rsid w:val="00B57DF1"/>
    <w:rsid w:val="00B63483"/>
    <w:rsid w:val="00B6367B"/>
    <w:rsid w:val="00B639C3"/>
    <w:rsid w:val="00B671D0"/>
    <w:rsid w:val="00B67E14"/>
    <w:rsid w:val="00B70215"/>
    <w:rsid w:val="00B711C0"/>
    <w:rsid w:val="00B72D62"/>
    <w:rsid w:val="00B7482F"/>
    <w:rsid w:val="00B74EA1"/>
    <w:rsid w:val="00B80DF8"/>
    <w:rsid w:val="00B8296E"/>
    <w:rsid w:val="00B82C9F"/>
    <w:rsid w:val="00B8520C"/>
    <w:rsid w:val="00B86DA6"/>
    <w:rsid w:val="00B86FC4"/>
    <w:rsid w:val="00B86FFF"/>
    <w:rsid w:val="00B91FEE"/>
    <w:rsid w:val="00B9458E"/>
    <w:rsid w:val="00B96974"/>
    <w:rsid w:val="00B96B27"/>
    <w:rsid w:val="00B96F8F"/>
    <w:rsid w:val="00B97E30"/>
    <w:rsid w:val="00BA04E7"/>
    <w:rsid w:val="00BA1A4A"/>
    <w:rsid w:val="00BA23A7"/>
    <w:rsid w:val="00BA2BC8"/>
    <w:rsid w:val="00BA2EF0"/>
    <w:rsid w:val="00BA59DE"/>
    <w:rsid w:val="00BA6EF4"/>
    <w:rsid w:val="00BA792E"/>
    <w:rsid w:val="00BA7E92"/>
    <w:rsid w:val="00BA7F30"/>
    <w:rsid w:val="00BA7F90"/>
    <w:rsid w:val="00BB0714"/>
    <w:rsid w:val="00BB293B"/>
    <w:rsid w:val="00BB54B2"/>
    <w:rsid w:val="00BB5528"/>
    <w:rsid w:val="00BC0280"/>
    <w:rsid w:val="00BC362A"/>
    <w:rsid w:val="00BC3CA8"/>
    <w:rsid w:val="00BC439A"/>
    <w:rsid w:val="00BC57E4"/>
    <w:rsid w:val="00BC6224"/>
    <w:rsid w:val="00BC7DF6"/>
    <w:rsid w:val="00BD03A5"/>
    <w:rsid w:val="00BD05F4"/>
    <w:rsid w:val="00BD21DA"/>
    <w:rsid w:val="00BD2264"/>
    <w:rsid w:val="00BD3BBE"/>
    <w:rsid w:val="00BD4685"/>
    <w:rsid w:val="00BD5CC8"/>
    <w:rsid w:val="00BD646A"/>
    <w:rsid w:val="00BD6F1D"/>
    <w:rsid w:val="00BD7454"/>
    <w:rsid w:val="00BE27BA"/>
    <w:rsid w:val="00BE3A16"/>
    <w:rsid w:val="00BF09E7"/>
    <w:rsid w:val="00BF0AF3"/>
    <w:rsid w:val="00BF11DA"/>
    <w:rsid w:val="00BF3A33"/>
    <w:rsid w:val="00BF4D21"/>
    <w:rsid w:val="00BF609A"/>
    <w:rsid w:val="00BF7E0A"/>
    <w:rsid w:val="00C00CBD"/>
    <w:rsid w:val="00C07B57"/>
    <w:rsid w:val="00C10ECB"/>
    <w:rsid w:val="00C10EF8"/>
    <w:rsid w:val="00C13746"/>
    <w:rsid w:val="00C13D11"/>
    <w:rsid w:val="00C15291"/>
    <w:rsid w:val="00C17AF4"/>
    <w:rsid w:val="00C20627"/>
    <w:rsid w:val="00C20879"/>
    <w:rsid w:val="00C21543"/>
    <w:rsid w:val="00C218D3"/>
    <w:rsid w:val="00C220C9"/>
    <w:rsid w:val="00C231F3"/>
    <w:rsid w:val="00C2397C"/>
    <w:rsid w:val="00C24966"/>
    <w:rsid w:val="00C27362"/>
    <w:rsid w:val="00C30F61"/>
    <w:rsid w:val="00C3171F"/>
    <w:rsid w:val="00C31A68"/>
    <w:rsid w:val="00C31F90"/>
    <w:rsid w:val="00C33A71"/>
    <w:rsid w:val="00C33BC5"/>
    <w:rsid w:val="00C33DB5"/>
    <w:rsid w:val="00C34011"/>
    <w:rsid w:val="00C3431F"/>
    <w:rsid w:val="00C3479A"/>
    <w:rsid w:val="00C37C0A"/>
    <w:rsid w:val="00C4243D"/>
    <w:rsid w:val="00C501F4"/>
    <w:rsid w:val="00C542AF"/>
    <w:rsid w:val="00C55576"/>
    <w:rsid w:val="00C563F4"/>
    <w:rsid w:val="00C56897"/>
    <w:rsid w:val="00C568B2"/>
    <w:rsid w:val="00C5781F"/>
    <w:rsid w:val="00C6561A"/>
    <w:rsid w:val="00C704E6"/>
    <w:rsid w:val="00C7366D"/>
    <w:rsid w:val="00C747C7"/>
    <w:rsid w:val="00C74B31"/>
    <w:rsid w:val="00C74E7B"/>
    <w:rsid w:val="00C754F1"/>
    <w:rsid w:val="00C75AD6"/>
    <w:rsid w:val="00C80A64"/>
    <w:rsid w:val="00C84A0B"/>
    <w:rsid w:val="00C85438"/>
    <w:rsid w:val="00C86641"/>
    <w:rsid w:val="00C877CE"/>
    <w:rsid w:val="00C87CB6"/>
    <w:rsid w:val="00C90362"/>
    <w:rsid w:val="00C917E0"/>
    <w:rsid w:val="00C92603"/>
    <w:rsid w:val="00C936A6"/>
    <w:rsid w:val="00C9472A"/>
    <w:rsid w:val="00C95FE9"/>
    <w:rsid w:val="00CA0F9D"/>
    <w:rsid w:val="00CA2D71"/>
    <w:rsid w:val="00CA2FA0"/>
    <w:rsid w:val="00CA4F28"/>
    <w:rsid w:val="00CA6065"/>
    <w:rsid w:val="00CA75A3"/>
    <w:rsid w:val="00CB1381"/>
    <w:rsid w:val="00CB18F7"/>
    <w:rsid w:val="00CB1B55"/>
    <w:rsid w:val="00CB1FE9"/>
    <w:rsid w:val="00CB23F4"/>
    <w:rsid w:val="00CB35E9"/>
    <w:rsid w:val="00CB482E"/>
    <w:rsid w:val="00CB53C8"/>
    <w:rsid w:val="00CB6695"/>
    <w:rsid w:val="00CC0687"/>
    <w:rsid w:val="00CC0EF8"/>
    <w:rsid w:val="00CC10C4"/>
    <w:rsid w:val="00CC27C0"/>
    <w:rsid w:val="00CC2DD8"/>
    <w:rsid w:val="00CC2E2F"/>
    <w:rsid w:val="00CC40B5"/>
    <w:rsid w:val="00CC55D8"/>
    <w:rsid w:val="00CD341A"/>
    <w:rsid w:val="00CD412C"/>
    <w:rsid w:val="00CD472E"/>
    <w:rsid w:val="00CD4B7E"/>
    <w:rsid w:val="00CD5827"/>
    <w:rsid w:val="00CE0B5B"/>
    <w:rsid w:val="00CE5F2C"/>
    <w:rsid w:val="00CE7089"/>
    <w:rsid w:val="00CE7DC2"/>
    <w:rsid w:val="00CF0B0C"/>
    <w:rsid w:val="00CF10DE"/>
    <w:rsid w:val="00CF1471"/>
    <w:rsid w:val="00CF251E"/>
    <w:rsid w:val="00CF25E9"/>
    <w:rsid w:val="00CF32AC"/>
    <w:rsid w:val="00CF3E68"/>
    <w:rsid w:val="00CF517F"/>
    <w:rsid w:val="00CF5584"/>
    <w:rsid w:val="00CF75A8"/>
    <w:rsid w:val="00D01D84"/>
    <w:rsid w:val="00D0266D"/>
    <w:rsid w:val="00D04C3F"/>
    <w:rsid w:val="00D04D6D"/>
    <w:rsid w:val="00D10B5E"/>
    <w:rsid w:val="00D1238A"/>
    <w:rsid w:val="00D14D0E"/>
    <w:rsid w:val="00D15467"/>
    <w:rsid w:val="00D21EEA"/>
    <w:rsid w:val="00D2352C"/>
    <w:rsid w:val="00D23984"/>
    <w:rsid w:val="00D24372"/>
    <w:rsid w:val="00D24F22"/>
    <w:rsid w:val="00D30AEA"/>
    <w:rsid w:val="00D316CD"/>
    <w:rsid w:val="00D32E03"/>
    <w:rsid w:val="00D3350E"/>
    <w:rsid w:val="00D36018"/>
    <w:rsid w:val="00D36DAC"/>
    <w:rsid w:val="00D40B7B"/>
    <w:rsid w:val="00D43B24"/>
    <w:rsid w:val="00D45292"/>
    <w:rsid w:val="00D4752C"/>
    <w:rsid w:val="00D501FB"/>
    <w:rsid w:val="00D505F0"/>
    <w:rsid w:val="00D50E4C"/>
    <w:rsid w:val="00D519BF"/>
    <w:rsid w:val="00D52344"/>
    <w:rsid w:val="00D53809"/>
    <w:rsid w:val="00D53B18"/>
    <w:rsid w:val="00D55963"/>
    <w:rsid w:val="00D573CA"/>
    <w:rsid w:val="00D60418"/>
    <w:rsid w:val="00D61613"/>
    <w:rsid w:val="00D623B5"/>
    <w:rsid w:val="00D64ACA"/>
    <w:rsid w:val="00D674EB"/>
    <w:rsid w:val="00D67A62"/>
    <w:rsid w:val="00D702C6"/>
    <w:rsid w:val="00D70480"/>
    <w:rsid w:val="00D725A8"/>
    <w:rsid w:val="00D7456C"/>
    <w:rsid w:val="00D7779B"/>
    <w:rsid w:val="00D77B9A"/>
    <w:rsid w:val="00D80D0A"/>
    <w:rsid w:val="00D80F4A"/>
    <w:rsid w:val="00D82671"/>
    <w:rsid w:val="00D8296A"/>
    <w:rsid w:val="00D8402A"/>
    <w:rsid w:val="00D84441"/>
    <w:rsid w:val="00D87B13"/>
    <w:rsid w:val="00D92D9F"/>
    <w:rsid w:val="00D92EB9"/>
    <w:rsid w:val="00D96A2A"/>
    <w:rsid w:val="00D97890"/>
    <w:rsid w:val="00D97BB9"/>
    <w:rsid w:val="00DB2626"/>
    <w:rsid w:val="00DB4AAD"/>
    <w:rsid w:val="00DB7727"/>
    <w:rsid w:val="00DC0493"/>
    <w:rsid w:val="00DC066B"/>
    <w:rsid w:val="00DC2397"/>
    <w:rsid w:val="00DC4A7F"/>
    <w:rsid w:val="00DC5C8A"/>
    <w:rsid w:val="00DC7561"/>
    <w:rsid w:val="00DC7955"/>
    <w:rsid w:val="00DD00AD"/>
    <w:rsid w:val="00DD04D2"/>
    <w:rsid w:val="00DD3025"/>
    <w:rsid w:val="00DD46F1"/>
    <w:rsid w:val="00DD7348"/>
    <w:rsid w:val="00DD7BF8"/>
    <w:rsid w:val="00DD7CE4"/>
    <w:rsid w:val="00DD7F31"/>
    <w:rsid w:val="00DE030A"/>
    <w:rsid w:val="00DE10BC"/>
    <w:rsid w:val="00DE22B6"/>
    <w:rsid w:val="00DE2857"/>
    <w:rsid w:val="00DE2F1D"/>
    <w:rsid w:val="00DE3E1D"/>
    <w:rsid w:val="00DE3FCE"/>
    <w:rsid w:val="00DE4A94"/>
    <w:rsid w:val="00DE63ED"/>
    <w:rsid w:val="00DE7D93"/>
    <w:rsid w:val="00DE7EE2"/>
    <w:rsid w:val="00DF16C0"/>
    <w:rsid w:val="00DF36E1"/>
    <w:rsid w:val="00DF3CC5"/>
    <w:rsid w:val="00DF563F"/>
    <w:rsid w:val="00E03855"/>
    <w:rsid w:val="00E047F4"/>
    <w:rsid w:val="00E056C5"/>
    <w:rsid w:val="00E06588"/>
    <w:rsid w:val="00E123FB"/>
    <w:rsid w:val="00E12800"/>
    <w:rsid w:val="00E1302E"/>
    <w:rsid w:val="00E132A9"/>
    <w:rsid w:val="00E21424"/>
    <w:rsid w:val="00E21D97"/>
    <w:rsid w:val="00E242CD"/>
    <w:rsid w:val="00E24F9D"/>
    <w:rsid w:val="00E308F3"/>
    <w:rsid w:val="00E30B37"/>
    <w:rsid w:val="00E30E30"/>
    <w:rsid w:val="00E312A0"/>
    <w:rsid w:val="00E31610"/>
    <w:rsid w:val="00E31B02"/>
    <w:rsid w:val="00E33A6D"/>
    <w:rsid w:val="00E33B45"/>
    <w:rsid w:val="00E33E58"/>
    <w:rsid w:val="00E34333"/>
    <w:rsid w:val="00E35F93"/>
    <w:rsid w:val="00E36618"/>
    <w:rsid w:val="00E37BE5"/>
    <w:rsid w:val="00E417D7"/>
    <w:rsid w:val="00E41BEA"/>
    <w:rsid w:val="00E42444"/>
    <w:rsid w:val="00E42E85"/>
    <w:rsid w:val="00E43718"/>
    <w:rsid w:val="00E44157"/>
    <w:rsid w:val="00E45952"/>
    <w:rsid w:val="00E47632"/>
    <w:rsid w:val="00E51B32"/>
    <w:rsid w:val="00E532A3"/>
    <w:rsid w:val="00E54ACA"/>
    <w:rsid w:val="00E54EFA"/>
    <w:rsid w:val="00E560EF"/>
    <w:rsid w:val="00E56E93"/>
    <w:rsid w:val="00E61DEB"/>
    <w:rsid w:val="00E63096"/>
    <w:rsid w:val="00E63EFD"/>
    <w:rsid w:val="00E67364"/>
    <w:rsid w:val="00E67459"/>
    <w:rsid w:val="00E70414"/>
    <w:rsid w:val="00E70848"/>
    <w:rsid w:val="00E71279"/>
    <w:rsid w:val="00E72342"/>
    <w:rsid w:val="00E73041"/>
    <w:rsid w:val="00E7327E"/>
    <w:rsid w:val="00E759E0"/>
    <w:rsid w:val="00E7629D"/>
    <w:rsid w:val="00E77650"/>
    <w:rsid w:val="00E77EA8"/>
    <w:rsid w:val="00E817B0"/>
    <w:rsid w:val="00E82DDA"/>
    <w:rsid w:val="00E83977"/>
    <w:rsid w:val="00E85975"/>
    <w:rsid w:val="00E8742D"/>
    <w:rsid w:val="00E91A07"/>
    <w:rsid w:val="00E9206E"/>
    <w:rsid w:val="00E95C9B"/>
    <w:rsid w:val="00E970D1"/>
    <w:rsid w:val="00E974B4"/>
    <w:rsid w:val="00EA0BBA"/>
    <w:rsid w:val="00EA2102"/>
    <w:rsid w:val="00EA22FD"/>
    <w:rsid w:val="00EA2DE3"/>
    <w:rsid w:val="00EA6CBE"/>
    <w:rsid w:val="00EA6F2E"/>
    <w:rsid w:val="00EB061B"/>
    <w:rsid w:val="00EB29DC"/>
    <w:rsid w:val="00EB4506"/>
    <w:rsid w:val="00EB4AF1"/>
    <w:rsid w:val="00EB557C"/>
    <w:rsid w:val="00EB6818"/>
    <w:rsid w:val="00EC04E7"/>
    <w:rsid w:val="00EC189C"/>
    <w:rsid w:val="00EC1AEC"/>
    <w:rsid w:val="00EC1F70"/>
    <w:rsid w:val="00EC2B01"/>
    <w:rsid w:val="00EC5F6C"/>
    <w:rsid w:val="00EC67C8"/>
    <w:rsid w:val="00EC6AC1"/>
    <w:rsid w:val="00ED00C3"/>
    <w:rsid w:val="00ED1D29"/>
    <w:rsid w:val="00ED3E4C"/>
    <w:rsid w:val="00ED59FE"/>
    <w:rsid w:val="00ED5EFD"/>
    <w:rsid w:val="00EE0FFC"/>
    <w:rsid w:val="00EE3B91"/>
    <w:rsid w:val="00EE4F32"/>
    <w:rsid w:val="00EE5280"/>
    <w:rsid w:val="00EE6A9F"/>
    <w:rsid w:val="00EE6EB7"/>
    <w:rsid w:val="00EE7AC4"/>
    <w:rsid w:val="00EF0567"/>
    <w:rsid w:val="00EF05A0"/>
    <w:rsid w:val="00EF0CD3"/>
    <w:rsid w:val="00EF1A80"/>
    <w:rsid w:val="00EF5068"/>
    <w:rsid w:val="00EF65EA"/>
    <w:rsid w:val="00EF6C36"/>
    <w:rsid w:val="00EF7DBE"/>
    <w:rsid w:val="00F01CEA"/>
    <w:rsid w:val="00F01FEA"/>
    <w:rsid w:val="00F03654"/>
    <w:rsid w:val="00F044D1"/>
    <w:rsid w:val="00F056C7"/>
    <w:rsid w:val="00F079FD"/>
    <w:rsid w:val="00F104CD"/>
    <w:rsid w:val="00F1171E"/>
    <w:rsid w:val="00F12757"/>
    <w:rsid w:val="00F17741"/>
    <w:rsid w:val="00F201FF"/>
    <w:rsid w:val="00F22106"/>
    <w:rsid w:val="00F23245"/>
    <w:rsid w:val="00F247B2"/>
    <w:rsid w:val="00F27FA3"/>
    <w:rsid w:val="00F30697"/>
    <w:rsid w:val="00F31572"/>
    <w:rsid w:val="00F316E2"/>
    <w:rsid w:val="00F3204E"/>
    <w:rsid w:val="00F33652"/>
    <w:rsid w:val="00F3483D"/>
    <w:rsid w:val="00F35079"/>
    <w:rsid w:val="00F356AC"/>
    <w:rsid w:val="00F35BD1"/>
    <w:rsid w:val="00F366B4"/>
    <w:rsid w:val="00F36D02"/>
    <w:rsid w:val="00F419EC"/>
    <w:rsid w:val="00F4211B"/>
    <w:rsid w:val="00F439E2"/>
    <w:rsid w:val="00F46377"/>
    <w:rsid w:val="00F4785A"/>
    <w:rsid w:val="00F50482"/>
    <w:rsid w:val="00F50604"/>
    <w:rsid w:val="00F52202"/>
    <w:rsid w:val="00F5310B"/>
    <w:rsid w:val="00F54C87"/>
    <w:rsid w:val="00F57DE0"/>
    <w:rsid w:val="00F600B0"/>
    <w:rsid w:val="00F61850"/>
    <w:rsid w:val="00F61EBF"/>
    <w:rsid w:val="00F63F4C"/>
    <w:rsid w:val="00F642CE"/>
    <w:rsid w:val="00F65F6F"/>
    <w:rsid w:val="00F6731A"/>
    <w:rsid w:val="00F673EF"/>
    <w:rsid w:val="00F67619"/>
    <w:rsid w:val="00F70361"/>
    <w:rsid w:val="00F70742"/>
    <w:rsid w:val="00F738EC"/>
    <w:rsid w:val="00F752DC"/>
    <w:rsid w:val="00F75810"/>
    <w:rsid w:val="00F7605C"/>
    <w:rsid w:val="00F767C8"/>
    <w:rsid w:val="00F768F4"/>
    <w:rsid w:val="00F76B46"/>
    <w:rsid w:val="00F77194"/>
    <w:rsid w:val="00F8039D"/>
    <w:rsid w:val="00F80B49"/>
    <w:rsid w:val="00F80CFF"/>
    <w:rsid w:val="00F8250F"/>
    <w:rsid w:val="00F8475F"/>
    <w:rsid w:val="00F849B5"/>
    <w:rsid w:val="00F85334"/>
    <w:rsid w:val="00F85595"/>
    <w:rsid w:val="00F86D26"/>
    <w:rsid w:val="00F90285"/>
    <w:rsid w:val="00F923DF"/>
    <w:rsid w:val="00F925CC"/>
    <w:rsid w:val="00F95395"/>
    <w:rsid w:val="00F95425"/>
    <w:rsid w:val="00FA0168"/>
    <w:rsid w:val="00FA1DAC"/>
    <w:rsid w:val="00FA2841"/>
    <w:rsid w:val="00FA4CF4"/>
    <w:rsid w:val="00FA5424"/>
    <w:rsid w:val="00FA5747"/>
    <w:rsid w:val="00FA604C"/>
    <w:rsid w:val="00FA7FB2"/>
    <w:rsid w:val="00FB07DB"/>
    <w:rsid w:val="00FB13B1"/>
    <w:rsid w:val="00FB3644"/>
    <w:rsid w:val="00FB36CF"/>
    <w:rsid w:val="00FB4355"/>
    <w:rsid w:val="00FB5C0E"/>
    <w:rsid w:val="00FB747F"/>
    <w:rsid w:val="00FB7CC8"/>
    <w:rsid w:val="00FC0AC8"/>
    <w:rsid w:val="00FC1175"/>
    <w:rsid w:val="00FC332F"/>
    <w:rsid w:val="00FC5822"/>
    <w:rsid w:val="00FC7492"/>
    <w:rsid w:val="00FD143E"/>
    <w:rsid w:val="00FD1B6B"/>
    <w:rsid w:val="00FD4598"/>
    <w:rsid w:val="00FD4E75"/>
    <w:rsid w:val="00FD5D0F"/>
    <w:rsid w:val="00FE0342"/>
    <w:rsid w:val="00FE2ECB"/>
    <w:rsid w:val="00FE3B90"/>
    <w:rsid w:val="00FE44C8"/>
    <w:rsid w:val="00FE4A92"/>
    <w:rsid w:val="00FE4AD2"/>
    <w:rsid w:val="00FF1236"/>
    <w:rsid w:val="00FF34C5"/>
    <w:rsid w:val="00FF7B9F"/>
    <w:rsid w:val="08958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40247A"/>
  <w15:docId w15:val="{AA3FB27E-E7D7-427E-9396-96A958E8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55F5A"/>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link w:val="Heading4Char"/>
    <w:uiPriority w:val="9"/>
    <w:qFormat/>
    <w:rsid w:val="007106FD"/>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7106FD"/>
    <w:rPr>
      <w:rFonts w:ascii="Times New Roman" w:eastAsia="Times New Roman" w:hAnsi="Times New Roman"/>
      <w:b/>
      <w:bCs/>
      <w:sz w:val="24"/>
      <w:szCs w:val="24"/>
    </w:rPr>
  </w:style>
  <w:style w:type="paragraph" w:styleId="NormalWeb">
    <w:name w:val="Normal (Web)"/>
    <w:basedOn w:val="Normal"/>
    <w:uiPriority w:val="99"/>
    <w:semiHidden/>
    <w:unhideWhenUsed/>
    <w:rsid w:val="007106FD"/>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A7E92"/>
    <w:pPr>
      <w:ind w:left="720"/>
      <w:contextualSpacing/>
    </w:pPr>
  </w:style>
  <w:style w:type="character" w:styleId="Hyperlink">
    <w:name w:val="Hyperlink"/>
    <w:uiPriority w:val="99"/>
    <w:unhideWhenUsed/>
    <w:rsid w:val="00891879"/>
    <w:rPr>
      <w:color w:val="0000FF"/>
      <w:u w:val="single"/>
    </w:rPr>
  </w:style>
  <w:style w:type="character" w:styleId="CommentReference">
    <w:name w:val="annotation reference"/>
    <w:uiPriority w:val="99"/>
    <w:semiHidden/>
    <w:unhideWhenUsed/>
    <w:rsid w:val="00E33A6D"/>
    <w:rPr>
      <w:sz w:val="16"/>
      <w:szCs w:val="16"/>
    </w:rPr>
  </w:style>
  <w:style w:type="paragraph" w:styleId="CommentText">
    <w:name w:val="annotation text"/>
    <w:basedOn w:val="Normal"/>
    <w:link w:val="CommentTextChar"/>
    <w:uiPriority w:val="99"/>
    <w:semiHidden/>
    <w:unhideWhenUsed/>
    <w:rsid w:val="00E33A6D"/>
    <w:rPr>
      <w:sz w:val="20"/>
      <w:szCs w:val="20"/>
    </w:rPr>
  </w:style>
  <w:style w:type="character" w:customStyle="1" w:styleId="CommentTextChar">
    <w:name w:val="Comment Text Char"/>
    <w:basedOn w:val="DefaultParagraphFont"/>
    <w:link w:val="CommentText"/>
    <w:uiPriority w:val="99"/>
    <w:semiHidden/>
    <w:rsid w:val="00E33A6D"/>
  </w:style>
  <w:style w:type="paragraph" w:styleId="CommentSubject">
    <w:name w:val="annotation subject"/>
    <w:basedOn w:val="CommentText"/>
    <w:next w:val="CommentText"/>
    <w:link w:val="CommentSubjectChar"/>
    <w:uiPriority w:val="99"/>
    <w:semiHidden/>
    <w:unhideWhenUsed/>
    <w:rsid w:val="00E33A6D"/>
    <w:rPr>
      <w:b/>
      <w:bCs/>
    </w:rPr>
  </w:style>
  <w:style w:type="character" w:customStyle="1" w:styleId="CommentSubjectChar">
    <w:name w:val="Comment Subject Char"/>
    <w:link w:val="CommentSubject"/>
    <w:uiPriority w:val="99"/>
    <w:semiHidden/>
    <w:rsid w:val="00E33A6D"/>
    <w:rPr>
      <w:b/>
      <w:bCs/>
    </w:rPr>
  </w:style>
  <w:style w:type="paragraph" w:styleId="BalloonText">
    <w:name w:val="Balloon Text"/>
    <w:basedOn w:val="Normal"/>
    <w:link w:val="BalloonTextChar"/>
    <w:uiPriority w:val="99"/>
    <w:semiHidden/>
    <w:unhideWhenUsed/>
    <w:rsid w:val="00E33A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A6D"/>
    <w:rPr>
      <w:rFonts w:ascii="Tahoma" w:hAnsi="Tahoma" w:cs="Tahoma"/>
      <w:sz w:val="16"/>
      <w:szCs w:val="16"/>
    </w:rPr>
  </w:style>
  <w:style w:type="paragraph" w:styleId="PlainText">
    <w:name w:val="Plain Text"/>
    <w:basedOn w:val="Normal"/>
    <w:link w:val="PlainTextChar"/>
    <w:uiPriority w:val="99"/>
    <w:semiHidden/>
    <w:unhideWhenUsed/>
    <w:rsid w:val="00D14D0E"/>
    <w:pPr>
      <w:spacing w:after="0" w:line="240" w:lineRule="auto"/>
    </w:pPr>
    <w:rPr>
      <w:szCs w:val="21"/>
    </w:rPr>
  </w:style>
  <w:style w:type="character" w:customStyle="1" w:styleId="PlainTextChar">
    <w:name w:val="Plain Text Char"/>
    <w:link w:val="PlainText"/>
    <w:uiPriority w:val="99"/>
    <w:semiHidden/>
    <w:rsid w:val="00D14D0E"/>
    <w:rPr>
      <w:sz w:val="22"/>
      <w:szCs w:val="21"/>
    </w:rPr>
  </w:style>
  <w:style w:type="paragraph" w:styleId="Header">
    <w:name w:val="header"/>
    <w:basedOn w:val="Normal"/>
    <w:link w:val="HeaderChar"/>
    <w:uiPriority w:val="99"/>
    <w:unhideWhenUsed/>
    <w:rsid w:val="00430440"/>
    <w:pPr>
      <w:tabs>
        <w:tab w:val="center" w:pos="4680"/>
        <w:tab w:val="right" w:pos="9360"/>
      </w:tabs>
    </w:pPr>
  </w:style>
  <w:style w:type="character" w:customStyle="1" w:styleId="HeaderChar">
    <w:name w:val="Header Char"/>
    <w:link w:val="Header"/>
    <w:uiPriority w:val="99"/>
    <w:rsid w:val="00430440"/>
    <w:rPr>
      <w:sz w:val="22"/>
      <w:szCs w:val="22"/>
    </w:rPr>
  </w:style>
  <w:style w:type="paragraph" w:styleId="Footer">
    <w:name w:val="footer"/>
    <w:basedOn w:val="Normal"/>
    <w:link w:val="FooterChar"/>
    <w:uiPriority w:val="99"/>
    <w:unhideWhenUsed/>
    <w:rsid w:val="00430440"/>
    <w:pPr>
      <w:tabs>
        <w:tab w:val="center" w:pos="4680"/>
        <w:tab w:val="right" w:pos="9360"/>
      </w:tabs>
    </w:pPr>
  </w:style>
  <w:style w:type="character" w:customStyle="1" w:styleId="FooterChar">
    <w:name w:val="Footer Char"/>
    <w:link w:val="Footer"/>
    <w:uiPriority w:val="99"/>
    <w:rsid w:val="00430440"/>
    <w:rPr>
      <w:sz w:val="22"/>
      <w:szCs w:val="22"/>
    </w:rPr>
  </w:style>
  <w:style w:type="character" w:customStyle="1" w:styleId="Heading1Char">
    <w:name w:val="Heading 1 Char"/>
    <w:basedOn w:val="DefaultParagraphFont"/>
    <w:link w:val="Heading1"/>
    <w:uiPriority w:val="9"/>
    <w:rsid w:val="00B55F5A"/>
    <w:rPr>
      <w:rFonts w:asciiTheme="majorHAnsi" w:eastAsiaTheme="majorEastAsia" w:hAnsiTheme="majorHAnsi" w:cstheme="majorBidi"/>
      <w:b/>
      <w:bCs/>
      <w:kern w:val="32"/>
      <w:sz w:val="32"/>
      <w:szCs w:val="32"/>
    </w:rPr>
  </w:style>
  <w:style w:type="paragraph" w:styleId="NoSpacing">
    <w:name w:val="No Spacing"/>
    <w:uiPriority w:val="1"/>
    <w:qFormat/>
    <w:rsid w:val="00B55F5A"/>
    <w:rPr>
      <w:sz w:val="22"/>
      <w:szCs w:val="22"/>
    </w:rPr>
  </w:style>
  <w:style w:type="paragraph" w:styleId="HTMLPreformatted">
    <w:name w:val="HTML Preformatted"/>
    <w:basedOn w:val="Normal"/>
    <w:link w:val="HTMLPreformattedChar"/>
    <w:semiHidden/>
    <w:rsid w:val="00DD0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DD00AD"/>
    <w:rPr>
      <w:rFonts w:ascii="Arial Unicode MS" w:eastAsia="Arial Unicode MS" w:hAnsi="Arial Unicode MS" w:cs="Arial Unicode MS"/>
    </w:rPr>
  </w:style>
  <w:style w:type="paragraph" w:styleId="BodyTextIndent">
    <w:name w:val="Body Text Indent"/>
    <w:basedOn w:val="Normal"/>
    <w:link w:val="BodyTextIndentChar"/>
    <w:semiHidden/>
    <w:rsid w:val="00DD00AD"/>
    <w:pPr>
      <w:spacing w:after="0" w:line="240" w:lineRule="auto"/>
      <w:ind w:left="720"/>
    </w:pPr>
    <w:rPr>
      <w:rFonts w:ascii="Times New Roman" w:eastAsia="Times New Roman" w:hAnsi="Times New Roman"/>
      <w:b/>
      <w:bCs/>
      <w:sz w:val="24"/>
      <w:szCs w:val="24"/>
    </w:rPr>
  </w:style>
  <w:style w:type="character" w:customStyle="1" w:styleId="BodyTextIndentChar">
    <w:name w:val="Body Text Indent Char"/>
    <w:basedOn w:val="DefaultParagraphFont"/>
    <w:link w:val="BodyTextIndent"/>
    <w:semiHidden/>
    <w:rsid w:val="00DD00AD"/>
    <w:rPr>
      <w:rFonts w:ascii="Times New Roman" w:eastAsia="Times New Roman" w:hAnsi="Times New Roman"/>
      <w:b/>
      <w:bCs/>
      <w:sz w:val="24"/>
      <w:szCs w:val="24"/>
    </w:rPr>
  </w:style>
  <w:style w:type="character" w:styleId="PageNumber">
    <w:name w:val="page number"/>
    <w:basedOn w:val="DefaultParagraphFont"/>
    <w:semiHidden/>
    <w:rsid w:val="00DD00AD"/>
  </w:style>
  <w:style w:type="paragraph" w:styleId="BodyTextIndent2">
    <w:name w:val="Body Text Indent 2"/>
    <w:basedOn w:val="Normal"/>
    <w:link w:val="BodyTextIndent2Char"/>
    <w:uiPriority w:val="99"/>
    <w:semiHidden/>
    <w:unhideWhenUsed/>
    <w:rsid w:val="00DD00AD"/>
    <w:pPr>
      <w:spacing w:after="120" w:line="480" w:lineRule="auto"/>
      <w:ind w:left="360"/>
    </w:pPr>
  </w:style>
  <w:style w:type="character" w:customStyle="1" w:styleId="BodyTextIndent2Char">
    <w:name w:val="Body Text Indent 2 Char"/>
    <w:basedOn w:val="DefaultParagraphFont"/>
    <w:link w:val="BodyTextIndent2"/>
    <w:uiPriority w:val="99"/>
    <w:semiHidden/>
    <w:rsid w:val="00DD00AD"/>
    <w:rPr>
      <w:sz w:val="22"/>
      <w:szCs w:val="22"/>
    </w:rPr>
  </w:style>
  <w:style w:type="paragraph" w:styleId="BodyText">
    <w:name w:val="Body Text"/>
    <w:basedOn w:val="Normal"/>
    <w:link w:val="BodyTextChar"/>
    <w:uiPriority w:val="99"/>
    <w:unhideWhenUsed/>
    <w:rsid w:val="00176440"/>
    <w:pPr>
      <w:spacing w:after="120"/>
    </w:pPr>
  </w:style>
  <w:style w:type="character" w:customStyle="1" w:styleId="BodyTextChar">
    <w:name w:val="Body Text Char"/>
    <w:basedOn w:val="DefaultParagraphFont"/>
    <w:link w:val="BodyText"/>
    <w:uiPriority w:val="99"/>
    <w:rsid w:val="00176440"/>
    <w:rPr>
      <w:sz w:val="22"/>
      <w:szCs w:val="22"/>
    </w:rPr>
  </w:style>
  <w:style w:type="character" w:styleId="Strong">
    <w:name w:val="Strong"/>
    <w:basedOn w:val="DefaultParagraphFont"/>
    <w:uiPriority w:val="22"/>
    <w:qFormat/>
    <w:rsid w:val="00436184"/>
    <w:rPr>
      <w:b/>
      <w:bCs/>
    </w:rPr>
  </w:style>
  <w:style w:type="paragraph" w:styleId="Revision">
    <w:name w:val="Revision"/>
    <w:hidden/>
    <w:uiPriority w:val="99"/>
    <w:semiHidden/>
    <w:rsid w:val="00EE4F32"/>
    <w:rPr>
      <w:sz w:val="22"/>
      <w:szCs w:val="22"/>
    </w:rPr>
  </w:style>
  <w:style w:type="table" w:styleId="TableGrid">
    <w:name w:val="Table Grid"/>
    <w:basedOn w:val="TableNormal"/>
    <w:uiPriority w:val="39"/>
    <w:rsid w:val="009E4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84CBD"/>
    <w:rPr>
      <w:color w:val="605E5C"/>
      <w:shd w:val="clear" w:color="auto" w:fill="E1DFDD"/>
    </w:rPr>
  </w:style>
  <w:style w:type="table" w:styleId="ListTable3-Accent5">
    <w:name w:val="List Table 3 Accent 5"/>
    <w:basedOn w:val="TableNormal"/>
    <w:uiPriority w:val="48"/>
    <w:rsid w:val="00731F63"/>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FootnoteText">
    <w:name w:val="footnote text"/>
    <w:basedOn w:val="Normal"/>
    <w:link w:val="FootnoteTextChar"/>
    <w:uiPriority w:val="99"/>
    <w:semiHidden/>
    <w:unhideWhenUsed/>
    <w:rsid w:val="007378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8DA"/>
  </w:style>
  <w:style w:type="character" w:styleId="FootnoteReference">
    <w:name w:val="footnote reference"/>
    <w:basedOn w:val="DefaultParagraphFont"/>
    <w:uiPriority w:val="99"/>
    <w:semiHidden/>
    <w:unhideWhenUsed/>
    <w:rsid w:val="007378DA"/>
    <w:rPr>
      <w:vertAlign w:val="superscript"/>
    </w:rPr>
  </w:style>
  <w:style w:type="character" w:styleId="Mention">
    <w:name w:val="Mention"/>
    <w:basedOn w:val="DefaultParagraphFont"/>
    <w:uiPriority w:val="99"/>
    <w:unhideWhenUsed/>
    <w:rsid w:val="002756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89396">
      <w:bodyDiv w:val="1"/>
      <w:marLeft w:val="0"/>
      <w:marRight w:val="0"/>
      <w:marTop w:val="0"/>
      <w:marBottom w:val="0"/>
      <w:divBdr>
        <w:top w:val="none" w:sz="0" w:space="0" w:color="auto"/>
        <w:left w:val="none" w:sz="0" w:space="0" w:color="auto"/>
        <w:bottom w:val="none" w:sz="0" w:space="0" w:color="auto"/>
        <w:right w:val="none" w:sz="0" w:space="0" w:color="auto"/>
      </w:divBdr>
    </w:div>
    <w:div w:id="355617733">
      <w:bodyDiv w:val="1"/>
      <w:marLeft w:val="0"/>
      <w:marRight w:val="0"/>
      <w:marTop w:val="0"/>
      <w:marBottom w:val="0"/>
      <w:divBdr>
        <w:top w:val="none" w:sz="0" w:space="0" w:color="auto"/>
        <w:left w:val="none" w:sz="0" w:space="0" w:color="auto"/>
        <w:bottom w:val="none" w:sz="0" w:space="0" w:color="auto"/>
        <w:right w:val="none" w:sz="0" w:space="0" w:color="auto"/>
      </w:divBdr>
    </w:div>
    <w:div w:id="355934932">
      <w:bodyDiv w:val="1"/>
      <w:marLeft w:val="0"/>
      <w:marRight w:val="0"/>
      <w:marTop w:val="0"/>
      <w:marBottom w:val="0"/>
      <w:divBdr>
        <w:top w:val="none" w:sz="0" w:space="0" w:color="auto"/>
        <w:left w:val="none" w:sz="0" w:space="0" w:color="auto"/>
        <w:bottom w:val="none" w:sz="0" w:space="0" w:color="auto"/>
        <w:right w:val="none" w:sz="0" w:space="0" w:color="auto"/>
      </w:divBdr>
      <w:divsChild>
        <w:div w:id="853035117">
          <w:marLeft w:val="0"/>
          <w:marRight w:val="0"/>
          <w:marTop w:val="0"/>
          <w:marBottom w:val="0"/>
          <w:divBdr>
            <w:top w:val="none" w:sz="0" w:space="0" w:color="auto"/>
            <w:left w:val="none" w:sz="0" w:space="0" w:color="auto"/>
            <w:bottom w:val="none" w:sz="0" w:space="0" w:color="auto"/>
            <w:right w:val="none" w:sz="0" w:space="0" w:color="auto"/>
          </w:divBdr>
          <w:divsChild>
            <w:div w:id="939293612">
              <w:marLeft w:val="0"/>
              <w:marRight w:val="0"/>
              <w:marTop w:val="0"/>
              <w:marBottom w:val="0"/>
              <w:divBdr>
                <w:top w:val="none" w:sz="0" w:space="0" w:color="auto"/>
                <w:left w:val="none" w:sz="0" w:space="0" w:color="auto"/>
                <w:bottom w:val="none" w:sz="0" w:space="0" w:color="auto"/>
                <w:right w:val="none" w:sz="0" w:space="0" w:color="auto"/>
              </w:divBdr>
              <w:divsChild>
                <w:div w:id="1113475245">
                  <w:marLeft w:val="0"/>
                  <w:marRight w:val="0"/>
                  <w:marTop w:val="0"/>
                  <w:marBottom w:val="0"/>
                  <w:divBdr>
                    <w:top w:val="none" w:sz="0" w:space="0" w:color="auto"/>
                    <w:left w:val="none" w:sz="0" w:space="0" w:color="auto"/>
                    <w:bottom w:val="none" w:sz="0" w:space="0" w:color="auto"/>
                    <w:right w:val="none" w:sz="0" w:space="0" w:color="auto"/>
                  </w:divBdr>
                  <w:divsChild>
                    <w:div w:id="1732385659">
                      <w:marLeft w:val="0"/>
                      <w:marRight w:val="0"/>
                      <w:marTop w:val="0"/>
                      <w:marBottom w:val="0"/>
                      <w:divBdr>
                        <w:top w:val="none" w:sz="0" w:space="0" w:color="auto"/>
                        <w:left w:val="none" w:sz="0" w:space="0" w:color="auto"/>
                        <w:bottom w:val="none" w:sz="0" w:space="0" w:color="auto"/>
                        <w:right w:val="none" w:sz="0" w:space="0" w:color="auto"/>
                      </w:divBdr>
                      <w:divsChild>
                        <w:div w:id="410199949">
                          <w:marLeft w:val="0"/>
                          <w:marRight w:val="0"/>
                          <w:marTop w:val="0"/>
                          <w:marBottom w:val="0"/>
                          <w:divBdr>
                            <w:top w:val="none" w:sz="0" w:space="0" w:color="auto"/>
                            <w:left w:val="none" w:sz="0" w:space="0" w:color="auto"/>
                            <w:bottom w:val="none" w:sz="0" w:space="0" w:color="auto"/>
                            <w:right w:val="none" w:sz="0" w:space="0" w:color="auto"/>
                          </w:divBdr>
                          <w:divsChild>
                            <w:div w:id="696154324">
                              <w:marLeft w:val="0"/>
                              <w:marRight w:val="0"/>
                              <w:marTop w:val="0"/>
                              <w:marBottom w:val="0"/>
                              <w:divBdr>
                                <w:top w:val="none" w:sz="0" w:space="0" w:color="auto"/>
                                <w:left w:val="none" w:sz="0" w:space="0" w:color="auto"/>
                                <w:bottom w:val="none" w:sz="0" w:space="0" w:color="auto"/>
                                <w:right w:val="none" w:sz="0" w:space="0" w:color="auto"/>
                              </w:divBdr>
                              <w:divsChild>
                                <w:div w:id="19664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057386">
      <w:bodyDiv w:val="1"/>
      <w:marLeft w:val="0"/>
      <w:marRight w:val="0"/>
      <w:marTop w:val="0"/>
      <w:marBottom w:val="0"/>
      <w:divBdr>
        <w:top w:val="none" w:sz="0" w:space="0" w:color="auto"/>
        <w:left w:val="none" w:sz="0" w:space="0" w:color="auto"/>
        <w:bottom w:val="none" w:sz="0" w:space="0" w:color="auto"/>
        <w:right w:val="none" w:sz="0" w:space="0" w:color="auto"/>
      </w:divBdr>
    </w:div>
    <w:div w:id="1023480921">
      <w:bodyDiv w:val="1"/>
      <w:marLeft w:val="0"/>
      <w:marRight w:val="0"/>
      <w:marTop w:val="0"/>
      <w:marBottom w:val="0"/>
      <w:divBdr>
        <w:top w:val="none" w:sz="0" w:space="0" w:color="auto"/>
        <w:left w:val="none" w:sz="0" w:space="0" w:color="auto"/>
        <w:bottom w:val="none" w:sz="0" w:space="0" w:color="auto"/>
        <w:right w:val="none" w:sz="0" w:space="0" w:color="auto"/>
      </w:divBdr>
    </w:div>
    <w:div w:id="1379167048">
      <w:bodyDiv w:val="1"/>
      <w:marLeft w:val="0"/>
      <w:marRight w:val="0"/>
      <w:marTop w:val="0"/>
      <w:marBottom w:val="0"/>
      <w:divBdr>
        <w:top w:val="none" w:sz="0" w:space="0" w:color="auto"/>
        <w:left w:val="none" w:sz="0" w:space="0" w:color="auto"/>
        <w:bottom w:val="none" w:sz="0" w:space="0" w:color="auto"/>
        <w:right w:val="none" w:sz="0" w:space="0" w:color="auto"/>
      </w:divBdr>
    </w:div>
    <w:div w:id="1430393538">
      <w:bodyDiv w:val="1"/>
      <w:marLeft w:val="0"/>
      <w:marRight w:val="0"/>
      <w:marTop w:val="0"/>
      <w:marBottom w:val="0"/>
      <w:divBdr>
        <w:top w:val="none" w:sz="0" w:space="0" w:color="auto"/>
        <w:left w:val="none" w:sz="0" w:space="0" w:color="auto"/>
        <w:bottom w:val="none" w:sz="0" w:space="0" w:color="auto"/>
        <w:right w:val="none" w:sz="0" w:space="0" w:color="auto"/>
      </w:divBdr>
    </w:div>
    <w:div w:id="1437366937">
      <w:bodyDiv w:val="1"/>
      <w:marLeft w:val="0"/>
      <w:marRight w:val="0"/>
      <w:marTop w:val="0"/>
      <w:marBottom w:val="0"/>
      <w:divBdr>
        <w:top w:val="none" w:sz="0" w:space="0" w:color="auto"/>
        <w:left w:val="none" w:sz="0" w:space="0" w:color="auto"/>
        <w:bottom w:val="none" w:sz="0" w:space="0" w:color="auto"/>
        <w:right w:val="none" w:sz="0" w:space="0" w:color="auto"/>
      </w:divBdr>
    </w:div>
    <w:div w:id="1633629572">
      <w:bodyDiv w:val="1"/>
      <w:marLeft w:val="0"/>
      <w:marRight w:val="0"/>
      <w:marTop w:val="0"/>
      <w:marBottom w:val="0"/>
      <w:divBdr>
        <w:top w:val="none" w:sz="0" w:space="0" w:color="auto"/>
        <w:left w:val="none" w:sz="0" w:space="0" w:color="auto"/>
        <w:bottom w:val="none" w:sz="0" w:space="0" w:color="auto"/>
        <w:right w:val="none" w:sz="0" w:space="0" w:color="auto"/>
      </w:divBdr>
    </w:div>
    <w:div w:id="1785424070">
      <w:bodyDiv w:val="1"/>
      <w:marLeft w:val="0"/>
      <w:marRight w:val="0"/>
      <w:marTop w:val="0"/>
      <w:marBottom w:val="0"/>
      <w:divBdr>
        <w:top w:val="none" w:sz="0" w:space="0" w:color="auto"/>
        <w:left w:val="none" w:sz="0" w:space="0" w:color="auto"/>
        <w:bottom w:val="none" w:sz="0" w:space="0" w:color="auto"/>
        <w:right w:val="none" w:sz="0" w:space="0" w:color="auto"/>
      </w:divBdr>
    </w:div>
    <w:div w:id="1847818099">
      <w:bodyDiv w:val="1"/>
      <w:marLeft w:val="0"/>
      <w:marRight w:val="0"/>
      <w:marTop w:val="0"/>
      <w:marBottom w:val="0"/>
      <w:divBdr>
        <w:top w:val="none" w:sz="0" w:space="0" w:color="auto"/>
        <w:left w:val="none" w:sz="0" w:space="0" w:color="auto"/>
        <w:bottom w:val="none" w:sz="0" w:space="0" w:color="auto"/>
        <w:right w:val="none" w:sz="0" w:space="0" w:color="auto"/>
      </w:divBdr>
      <w:divsChild>
        <w:div w:id="1072198630">
          <w:marLeft w:val="0"/>
          <w:marRight w:val="0"/>
          <w:marTop w:val="0"/>
          <w:marBottom w:val="0"/>
          <w:divBdr>
            <w:top w:val="none" w:sz="0" w:space="0" w:color="auto"/>
            <w:left w:val="none" w:sz="0" w:space="0" w:color="auto"/>
            <w:bottom w:val="none" w:sz="0" w:space="0" w:color="auto"/>
            <w:right w:val="none" w:sz="0" w:space="0" w:color="auto"/>
          </w:divBdr>
          <w:divsChild>
            <w:div w:id="1730693407">
              <w:marLeft w:val="0"/>
              <w:marRight w:val="0"/>
              <w:marTop w:val="0"/>
              <w:marBottom w:val="0"/>
              <w:divBdr>
                <w:top w:val="none" w:sz="0" w:space="0" w:color="auto"/>
                <w:left w:val="none" w:sz="0" w:space="0" w:color="auto"/>
                <w:bottom w:val="none" w:sz="0" w:space="0" w:color="auto"/>
                <w:right w:val="none" w:sz="0" w:space="0" w:color="auto"/>
              </w:divBdr>
              <w:divsChild>
                <w:div w:id="1312634179">
                  <w:marLeft w:val="0"/>
                  <w:marRight w:val="0"/>
                  <w:marTop w:val="0"/>
                  <w:marBottom w:val="0"/>
                  <w:divBdr>
                    <w:top w:val="none" w:sz="0" w:space="0" w:color="auto"/>
                    <w:left w:val="none" w:sz="0" w:space="0" w:color="auto"/>
                    <w:bottom w:val="none" w:sz="0" w:space="0" w:color="auto"/>
                    <w:right w:val="none" w:sz="0" w:space="0" w:color="auto"/>
                  </w:divBdr>
                  <w:divsChild>
                    <w:div w:id="19879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fund/grant/apply/appforms/ed52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AABD7-996B-4C15-9EA5-C2EA33ADEDF7}">
  <ds:schemaRefs>
    <ds:schemaRef ds:uri="http://schemas.microsoft.com/sharepoint/v3/contenttype/forms"/>
  </ds:schemaRefs>
</ds:datastoreItem>
</file>

<file path=customXml/itemProps2.xml><?xml version="1.0" encoding="utf-8"?>
<ds:datastoreItem xmlns:ds="http://schemas.openxmlformats.org/officeDocument/2006/customXml" ds:itemID="{D1A2398C-5DD4-41F9-B538-B1CF25F6B262}">
  <ds:schemaRefs>
    <ds:schemaRef ds:uri="http://www.w3.org/XML/1998/namespace"/>
    <ds:schemaRef ds:uri="02e41e38-1731-4866-b09a-6257d8bc047f"/>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f87c7b8b-c0e7-4b77-a067-2c707fd1239f"/>
    <ds:schemaRef ds:uri="http://schemas.microsoft.com/office/2006/metadata/properties"/>
  </ds:schemaRefs>
</ds:datastoreItem>
</file>

<file path=customXml/itemProps3.xml><?xml version="1.0" encoding="utf-8"?>
<ds:datastoreItem xmlns:ds="http://schemas.openxmlformats.org/officeDocument/2006/customXml" ds:itemID="{4ED47FF5-7D1F-46AE-95FC-D88FAEB9E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621C33-EAC1-44FC-A3FF-DFC0AE3B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1842</Words>
  <Characters>10503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12321</CharactersWithSpaces>
  <SharedDoc>false</SharedDoc>
  <HLinks>
    <vt:vector size="42" baseType="variant">
      <vt:variant>
        <vt:i4>3080265</vt:i4>
      </vt:variant>
      <vt:variant>
        <vt:i4>9</vt:i4>
      </vt:variant>
      <vt:variant>
        <vt:i4>0</vt:i4>
      </vt:variant>
      <vt:variant>
        <vt:i4>5</vt:i4>
      </vt:variant>
      <vt:variant>
        <vt:lpwstr>mailto:Gillian.Cohen@ed.gov</vt:lpwstr>
      </vt:variant>
      <vt:variant>
        <vt:lpwstr/>
      </vt:variant>
      <vt:variant>
        <vt:i4>7602239</vt:i4>
      </vt:variant>
      <vt:variant>
        <vt:i4>6</vt:i4>
      </vt:variant>
      <vt:variant>
        <vt:i4>0</vt:i4>
      </vt:variant>
      <vt:variant>
        <vt:i4>5</vt:i4>
      </vt:variant>
      <vt:variant>
        <vt:lpwstr>https://www2.ed.gov/fund/grant/apply/appforms/ed524.pdf</vt:lpwstr>
      </vt:variant>
      <vt:variant>
        <vt:lpwstr/>
      </vt:variant>
      <vt:variant>
        <vt:i4>6160506</vt:i4>
      </vt:variant>
      <vt:variant>
        <vt:i4>3</vt:i4>
      </vt:variant>
      <vt:variant>
        <vt:i4>0</vt:i4>
      </vt:variant>
      <vt:variant>
        <vt:i4>5</vt:i4>
      </vt:variant>
      <vt:variant>
        <vt:lpwstr>mailto:TSL@ed.gov</vt:lpwstr>
      </vt:variant>
      <vt:variant>
        <vt:lpwstr/>
      </vt:variant>
      <vt:variant>
        <vt:i4>6160506</vt:i4>
      </vt:variant>
      <vt:variant>
        <vt:i4>0</vt:i4>
      </vt:variant>
      <vt:variant>
        <vt:i4>0</vt:i4>
      </vt:variant>
      <vt:variant>
        <vt:i4>5</vt:i4>
      </vt:variant>
      <vt:variant>
        <vt:lpwstr>mailto:TSL@ed.gov</vt:lpwstr>
      </vt:variant>
      <vt:variant>
        <vt:lpwstr/>
      </vt:variant>
      <vt:variant>
        <vt:i4>4587553</vt:i4>
      </vt:variant>
      <vt:variant>
        <vt:i4>6</vt:i4>
      </vt:variant>
      <vt:variant>
        <vt:i4>0</vt:i4>
      </vt:variant>
      <vt:variant>
        <vt:i4>5</vt:i4>
      </vt:variant>
      <vt:variant>
        <vt:lpwstr>mailto:Christine.Barlow@ed.gov</vt:lpwstr>
      </vt:variant>
      <vt:variant>
        <vt:lpwstr/>
      </vt:variant>
      <vt:variant>
        <vt:i4>4587553</vt:i4>
      </vt:variant>
      <vt:variant>
        <vt:i4>3</vt:i4>
      </vt:variant>
      <vt:variant>
        <vt:i4>0</vt:i4>
      </vt:variant>
      <vt:variant>
        <vt:i4>5</vt:i4>
      </vt:variant>
      <vt:variant>
        <vt:lpwstr>mailto:Christine.Barlow@ed.gov</vt:lpwstr>
      </vt:variant>
      <vt:variant>
        <vt:lpwstr/>
      </vt:variant>
      <vt:variant>
        <vt:i4>4587553</vt:i4>
      </vt:variant>
      <vt:variant>
        <vt:i4>0</vt:i4>
      </vt:variant>
      <vt:variant>
        <vt:i4>0</vt:i4>
      </vt:variant>
      <vt:variant>
        <vt:i4>5</vt:i4>
      </vt:variant>
      <vt:variant>
        <vt:lpwstr>mailto:Christine.Barlow@ed.gov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 Crowner</dc:creator>
  <cp:keywords/>
  <cp:lastModifiedBy>Mullan, Kate</cp:lastModifiedBy>
  <cp:revision>2</cp:revision>
  <cp:lastPrinted>2019-09-14T00:39:00Z</cp:lastPrinted>
  <dcterms:created xsi:type="dcterms:W3CDTF">2020-02-24T20:51:00Z</dcterms:created>
  <dcterms:modified xsi:type="dcterms:W3CDTF">2020-02-24T20:51:00Z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Order">
    <vt:r8>100</vt:r8>
  </property>
</Properties>
</file>