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A810C4" w:rsidRPr="00515ACE" w14:paraId="65CE1907" w14:textId="77777777" w:rsidTr="00A810C4">
        <w:tc>
          <w:tcPr>
            <w:tcW w:w="3192" w:type="dxa"/>
            <w:tcBorders>
              <w:top w:val="nil"/>
              <w:left w:val="nil"/>
              <w:bottom w:val="nil"/>
              <w:right w:val="nil"/>
            </w:tcBorders>
          </w:tcPr>
          <w:p w14:paraId="5171CDA5" w14:textId="77777777" w:rsidR="00A810C4" w:rsidRPr="00A810C4" w:rsidRDefault="00A810C4" w:rsidP="00A810C4">
            <w:pPr>
              <w:contextualSpacing/>
              <w:rPr>
                <w:rFonts w:ascii="Helvetica" w:hAnsi="Helvetica" w:cs="Arial"/>
                <w:b/>
              </w:rPr>
            </w:pPr>
            <w:r>
              <w:rPr>
                <w:rFonts w:ascii="Helvetica" w:hAnsi="Helvetica" w:cs="Arial"/>
                <w:b/>
              </w:rPr>
              <w:t xml:space="preserve">Survey Instructions and </w:t>
            </w:r>
            <w:r w:rsidR="00FD2D61">
              <w:rPr>
                <w:rFonts w:ascii="Helvetica" w:hAnsi="Helvetica" w:cs="Arial"/>
                <w:b/>
              </w:rPr>
              <w:t xml:space="preserve">Borrower’s </w:t>
            </w:r>
            <w:r>
              <w:rPr>
                <w:rFonts w:ascii="Helvetica" w:hAnsi="Helvetica" w:cs="Arial"/>
                <w:b/>
              </w:rPr>
              <w:t>Certification</w:t>
            </w:r>
          </w:p>
          <w:p w14:paraId="15EB0511" w14:textId="77777777" w:rsidR="00A810C4" w:rsidRPr="00A810C4" w:rsidRDefault="00A810C4" w:rsidP="00F02D75">
            <w:pPr>
              <w:contextualSpacing/>
              <w:rPr>
                <w:rFonts w:ascii="Helvetica" w:hAnsi="Helvetica" w:cs="Arial"/>
              </w:rPr>
            </w:pPr>
            <w:r w:rsidRPr="00A810C4">
              <w:rPr>
                <w:rFonts w:ascii="Helvetica" w:hAnsi="Helvetica" w:cs="Arial"/>
              </w:rPr>
              <w:t>Section 232</w:t>
            </w:r>
          </w:p>
        </w:tc>
        <w:tc>
          <w:tcPr>
            <w:tcW w:w="3192" w:type="dxa"/>
            <w:tcBorders>
              <w:top w:val="nil"/>
              <w:left w:val="nil"/>
              <w:bottom w:val="nil"/>
              <w:right w:val="nil"/>
            </w:tcBorders>
          </w:tcPr>
          <w:p w14:paraId="742E13A5" w14:textId="77777777" w:rsidR="002F4E41" w:rsidRDefault="002F4E41" w:rsidP="002F4E41">
            <w:pPr>
              <w:jc w:val="center"/>
              <w:rPr>
                <w:rFonts w:ascii="Helvetica" w:hAnsi="Helvetica" w:cs="Arial"/>
                <w:b/>
                <w:sz w:val="20"/>
              </w:rPr>
            </w:pPr>
            <w:r w:rsidRPr="00E2492A">
              <w:rPr>
                <w:rFonts w:ascii="Helvetica" w:hAnsi="Helvetica" w:cs="Arial"/>
                <w:b/>
                <w:sz w:val="20"/>
              </w:rPr>
              <w:t xml:space="preserve">U.S. Department of Housing </w:t>
            </w:r>
          </w:p>
          <w:p w14:paraId="26B4A32B" w14:textId="77777777" w:rsidR="002F4E41" w:rsidRPr="00E2492A" w:rsidRDefault="002F4E41" w:rsidP="002F4E41">
            <w:pPr>
              <w:jc w:val="center"/>
              <w:rPr>
                <w:rFonts w:ascii="Helvetica" w:hAnsi="Helvetica" w:cs="Arial"/>
                <w:b/>
                <w:sz w:val="20"/>
              </w:rPr>
            </w:pPr>
            <w:r w:rsidRPr="00E2492A">
              <w:rPr>
                <w:rFonts w:ascii="Helvetica" w:hAnsi="Helvetica" w:cs="Arial"/>
                <w:b/>
                <w:sz w:val="20"/>
              </w:rPr>
              <w:t>and Urban Development</w:t>
            </w:r>
          </w:p>
          <w:p w14:paraId="7AE4769E" w14:textId="77777777" w:rsidR="002F4E41" w:rsidRDefault="002F4E41" w:rsidP="002F4E41">
            <w:pPr>
              <w:jc w:val="center"/>
              <w:rPr>
                <w:rFonts w:ascii="Helvetica" w:hAnsi="Helvetica" w:cs="Arial"/>
                <w:sz w:val="20"/>
              </w:rPr>
            </w:pPr>
            <w:r>
              <w:rPr>
                <w:rFonts w:ascii="Helvetica" w:hAnsi="Helvetica" w:cs="Arial"/>
                <w:sz w:val="20"/>
              </w:rPr>
              <w:t xml:space="preserve">Office of Residential </w:t>
            </w:r>
          </w:p>
          <w:p w14:paraId="29A78EF9" w14:textId="77777777" w:rsidR="002F4E41" w:rsidRDefault="002F4E41" w:rsidP="002F4E41">
            <w:pPr>
              <w:jc w:val="center"/>
              <w:rPr>
                <w:rFonts w:ascii="Helvetica" w:hAnsi="Helvetica" w:cs="Arial"/>
                <w:b/>
                <w:sz w:val="16"/>
                <w:szCs w:val="16"/>
              </w:rPr>
            </w:pPr>
            <w:r>
              <w:rPr>
                <w:rFonts w:ascii="Helvetica" w:hAnsi="Helvetica" w:cs="Arial"/>
                <w:sz w:val="20"/>
              </w:rPr>
              <w:t>Care Facilities</w:t>
            </w:r>
          </w:p>
          <w:p w14:paraId="1C24BECD" w14:textId="77777777" w:rsidR="00A810C4" w:rsidRPr="00A810C4" w:rsidRDefault="00A810C4" w:rsidP="00A810C4">
            <w:pPr>
              <w:ind w:left="48"/>
              <w:contextualSpacing/>
              <w:jc w:val="center"/>
              <w:rPr>
                <w:rFonts w:ascii="Helvetica" w:hAnsi="Helvetica" w:cs="Arial"/>
              </w:rPr>
            </w:pPr>
          </w:p>
        </w:tc>
        <w:tc>
          <w:tcPr>
            <w:tcW w:w="3192" w:type="dxa"/>
            <w:tcBorders>
              <w:top w:val="nil"/>
              <w:left w:val="nil"/>
              <w:bottom w:val="nil"/>
              <w:right w:val="nil"/>
            </w:tcBorders>
          </w:tcPr>
          <w:p w14:paraId="48B877DE" w14:textId="77777777" w:rsidR="00A810C4" w:rsidRPr="00A810C4" w:rsidRDefault="00A810C4" w:rsidP="00A810C4">
            <w:pPr>
              <w:ind w:left="360"/>
              <w:contextualSpacing/>
              <w:jc w:val="right"/>
              <w:rPr>
                <w:rFonts w:ascii="Helvetica" w:hAnsi="Helvetica" w:cs="Arial"/>
                <w:sz w:val="18"/>
              </w:rPr>
            </w:pPr>
            <w:r w:rsidRPr="00A810C4">
              <w:rPr>
                <w:rFonts w:ascii="Helvetica" w:hAnsi="Helvetica" w:cs="Arial"/>
                <w:sz w:val="18"/>
              </w:rPr>
              <w:t>OMB Approval No. 9999-9999</w:t>
            </w:r>
          </w:p>
          <w:p w14:paraId="67DB5EBB" w14:textId="77777777" w:rsidR="00A810C4" w:rsidRPr="00A810C4" w:rsidRDefault="00A810C4" w:rsidP="00A810C4">
            <w:pPr>
              <w:ind w:left="360"/>
              <w:contextualSpacing/>
              <w:jc w:val="right"/>
              <w:rPr>
                <w:rFonts w:ascii="Helvetica" w:hAnsi="Helvetica" w:cs="Arial"/>
                <w:sz w:val="18"/>
              </w:rPr>
            </w:pPr>
            <w:r w:rsidRPr="00A810C4">
              <w:rPr>
                <w:rFonts w:ascii="Helvetica" w:hAnsi="Helvetica" w:cs="Arial"/>
                <w:sz w:val="18"/>
              </w:rPr>
              <w:t>(exp. mm/dd/yyyy)</w:t>
            </w:r>
          </w:p>
        </w:tc>
      </w:tr>
    </w:tbl>
    <w:p w14:paraId="2EA30D5E" w14:textId="77777777" w:rsidR="00A810C4" w:rsidRPr="00B31ED4" w:rsidRDefault="00A810C4" w:rsidP="00A810C4">
      <w:pPr>
        <w:rPr>
          <w:rFonts w:ascii="Helvetica" w:hAnsi="Helvetica"/>
        </w:rPr>
      </w:pPr>
    </w:p>
    <w:p w14:paraId="4044913C" w14:textId="53EF3DA6" w:rsidR="002F4E41" w:rsidRPr="00936877" w:rsidRDefault="002F4E41" w:rsidP="002F4E41">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sidR="007B3903">
        <w:rPr>
          <w:rFonts w:ascii="Helvetica" w:hAnsi="Helvetica" w:cs="Arial"/>
          <w:sz w:val="16"/>
          <w:szCs w:val="16"/>
        </w:rPr>
        <w:t>0.5</w:t>
      </w:r>
      <w:r w:rsidR="007B3903" w:rsidRPr="00936877">
        <w:rPr>
          <w:rFonts w:ascii="Helvetica" w:hAnsi="Helvetica" w:cs="Arial"/>
          <w:sz w:val="16"/>
          <w:szCs w:val="16"/>
        </w:rPr>
        <w:t xml:space="preserve"> </w:t>
      </w:r>
      <w:r w:rsidRPr="00936877">
        <w:rPr>
          <w:rFonts w:ascii="Helvetica" w:hAnsi="Helvetica" w:cs="Arial"/>
          <w:sz w:val="16"/>
          <w:szCs w:val="16"/>
        </w:rPr>
        <w:t>hour(s).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00F3228B">
        <w:rPr>
          <w:rFonts w:ascii="Helvetica" w:hAnsi="Helvetica" w:cs="Arial"/>
          <w:sz w:val="16"/>
          <w:szCs w:val="16"/>
        </w:rPr>
        <w:t xml:space="preserve">  </w:t>
      </w:r>
      <w:r w:rsidR="00F3228B" w:rsidRPr="007E15EF">
        <w:rPr>
          <w:rFonts w:ascii="Helvetica" w:hAnsi="Helvetica" w:cs="Arial"/>
          <w:sz w:val="16"/>
          <w:szCs w:val="16"/>
        </w:rPr>
        <w:t>This agency may not collect this information, and you are not required to complete this form unless it displays a currently valid OMB control number.</w:t>
      </w:r>
      <w:r w:rsidR="00F3228B" w:rsidRPr="00F54A5E">
        <w:rPr>
          <w:rFonts w:ascii="Helvetica" w:hAnsi="Helvetica" w:cs="Arial"/>
          <w:sz w:val="16"/>
          <w:szCs w:val="16"/>
        </w:rPr>
        <w:t> </w:t>
      </w:r>
      <w:bookmarkStart w:id="0" w:name="_GoBack"/>
      <w:bookmarkEnd w:id="0"/>
      <w:r w:rsidRPr="00936877">
        <w:rPr>
          <w:rFonts w:ascii="Helvetica" w:hAnsi="Helvetica" w:cs="Arial"/>
          <w:sz w:val="16"/>
          <w:szCs w:val="16"/>
        </w:rPr>
        <w:t xml:space="preserve">  </w:t>
      </w:r>
    </w:p>
    <w:p w14:paraId="21848C95" w14:textId="77777777" w:rsidR="002F4E41" w:rsidRPr="00936877" w:rsidRDefault="002F4E41" w:rsidP="002F4E41">
      <w:pPr>
        <w:rPr>
          <w:rFonts w:ascii="Helvetica" w:hAnsi="Helvetica" w:cs="Arial"/>
          <w:sz w:val="16"/>
          <w:szCs w:val="16"/>
        </w:rPr>
      </w:pPr>
    </w:p>
    <w:p w14:paraId="7511E52D" w14:textId="77777777" w:rsidR="002F4E41" w:rsidRDefault="002F4E41" w:rsidP="002F4E41">
      <w:pPr>
        <w:rPr>
          <w:rFonts w:ascii="Helvetica Narrow" w:hAnsi="Helvetica Narrow"/>
          <w:b/>
          <w:sz w:val="16"/>
          <w:szCs w:val="20"/>
          <w:u w:val="single"/>
        </w:rPr>
      </w:pPr>
    </w:p>
    <w:p w14:paraId="4A91E044" w14:textId="77777777" w:rsidR="002F4E41" w:rsidRDefault="002F4E41" w:rsidP="002F4E41">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0B1A8D">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5955605A" w14:textId="77777777" w:rsidR="00A810C4" w:rsidRDefault="00A810C4" w:rsidP="00A810C4">
      <w:pPr>
        <w:rPr>
          <w:rFonts w:ascii="Helvetica" w:hAnsi="Helvetica" w:cs="Arial"/>
          <w:sz w:val="16"/>
          <w:szCs w:val="16"/>
        </w:rPr>
      </w:pPr>
    </w:p>
    <w:p w14:paraId="3B5E39C2" w14:textId="77777777" w:rsidR="00A810C4" w:rsidRDefault="00A810C4" w:rsidP="00EE6B8A">
      <w:pPr>
        <w:ind w:right="720"/>
        <w:jc w:val="center"/>
        <w:rPr>
          <w:b/>
          <w:sz w:val="32"/>
          <w:szCs w:val="32"/>
        </w:rPr>
      </w:pPr>
    </w:p>
    <w:p w14:paraId="28DA91E2" w14:textId="77777777" w:rsidR="00EE6B8A" w:rsidRPr="009C00A6" w:rsidRDefault="00EE6B8A" w:rsidP="00EE6B8A">
      <w:pPr>
        <w:ind w:right="720"/>
        <w:jc w:val="center"/>
        <w:rPr>
          <w:b/>
        </w:rPr>
      </w:pPr>
      <w:r w:rsidRPr="009C00A6">
        <w:rPr>
          <w:b/>
          <w:sz w:val="32"/>
          <w:szCs w:val="32"/>
        </w:rPr>
        <w:t>Survey Instructions</w:t>
      </w:r>
    </w:p>
    <w:p w14:paraId="641B4CBD" w14:textId="77777777" w:rsidR="004F50C5" w:rsidRPr="009C00A6" w:rsidRDefault="004F50C5" w:rsidP="004F50C5">
      <w:pPr>
        <w:tabs>
          <w:tab w:val="left" w:pos="450"/>
        </w:tabs>
        <w:ind w:right="-180"/>
      </w:pPr>
    </w:p>
    <w:p w14:paraId="065BCD00" w14:textId="77777777" w:rsidR="00EE6B8A" w:rsidRPr="009C00A6" w:rsidRDefault="00EE6B8A" w:rsidP="00CC4B3C">
      <w:pPr>
        <w:numPr>
          <w:ilvl w:val="0"/>
          <w:numId w:val="12"/>
        </w:numPr>
        <w:ind w:right="-180"/>
      </w:pPr>
      <w:r w:rsidRPr="009C00A6">
        <w:rPr>
          <w:b/>
        </w:rPr>
        <w:t>Standards of Performance</w:t>
      </w:r>
    </w:p>
    <w:p w14:paraId="0AD4206A" w14:textId="5E962821" w:rsidR="00EE6B8A" w:rsidRDefault="00EE6B8A" w:rsidP="00CC4B3C">
      <w:pPr>
        <w:ind w:left="360" w:right="-180"/>
      </w:pPr>
      <w:r w:rsidRPr="009C00A6">
        <w:t xml:space="preserve">Surveys must be made in compliance with the </w:t>
      </w:r>
      <w:r w:rsidRPr="00812DB8">
        <w:rPr>
          <w:u w:val="single"/>
        </w:rPr>
        <w:t>Minimum Standard Detail Requirements for ALTA/ACSM Land Title Surveys (Effective February 23, 2011),</w:t>
      </w:r>
      <w:r w:rsidRPr="009C00A6">
        <w:t xml:space="preserve"> as adopted by the American Land Title Association and the American Congress on Surveying and Mapping</w:t>
      </w:r>
      <w:r w:rsidR="001D3820">
        <w:t xml:space="preserve"> (“Minimum Standard”)</w:t>
      </w:r>
      <w:r w:rsidR="00BE3BE8" w:rsidRPr="009C00A6">
        <w:t>.</w:t>
      </w:r>
      <w:r w:rsidR="00BE3BE8">
        <w:t xml:space="preserve">  </w:t>
      </w:r>
      <w:r w:rsidR="00287189">
        <w:t xml:space="preserve">The document referenced can be found at </w:t>
      </w:r>
      <w:hyperlink r:id="rId15" w:history="1">
        <w:r w:rsidR="00287189" w:rsidRPr="00E74E7C">
          <w:rPr>
            <w:rStyle w:val="Hyperlink"/>
          </w:rPr>
          <w:t>http://alta.org/forms</w:t>
        </w:r>
      </w:hyperlink>
      <w:r w:rsidR="001D3820">
        <w:t>.</w:t>
      </w:r>
    </w:p>
    <w:p w14:paraId="06EC4AD1" w14:textId="77777777" w:rsidR="00287189" w:rsidRPr="009C00A6" w:rsidRDefault="00287189" w:rsidP="00CC4B3C">
      <w:pPr>
        <w:ind w:left="360" w:right="-180"/>
        <w:rPr>
          <w:strike/>
        </w:rPr>
      </w:pPr>
    </w:p>
    <w:p w14:paraId="31FEF244" w14:textId="77777777" w:rsidR="00EE6B8A" w:rsidRPr="00CC4B3C" w:rsidRDefault="00EE6B8A" w:rsidP="00CC4B3C">
      <w:pPr>
        <w:ind w:left="360" w:right="-180"/>
      </w:pPr>
      <w:r w:rsidRPr="009C00A6">
        <w:t xml:space="preserve">Of the additional responsibilities enumerated within </w:t>
      </w:r>
      <w:r w:rsidRPr="00812DB8">
        <w:rPr>
          <w:u w:val="single"/>
        </w:rPr>
        <w:t>Table A - Optional Survey Responsibilities and Specifications</w:t>
      </w:r>
      <w:r w:rsidRPr="00CC4B3C">
        <w:t xml:space="preserve"> (pages 8 through 10 of the Minimum Standard), the survey will comply with the following items: </w:t>
      </w:r>
      <w:r w:rsidRPr="00812DB8">
        <w:rPr>
          <w:b/>
        </w:rPr>
        <w:t xml:space="preserve">1, 2, 3, 4, </w:t>
      </w:r>
      <w:r w:rsidR="003C5F47" w:rsidRPr="00812DB8">
        <w:rPr>
          <w:b/>
        </w:rPr>
        <w:t xml:space="preserve">6a, 6b, </w:t>
      </w:r>
      <w:r w:rsidRPr="00812DB8">
        <w:rPr>
          <w:b/>
        </w:rPr>
        <w:t>7a, 8, 9, 10a,</w:t>
      </w:r>
      <w:r w:rsidR="003C5F47" w:rsidRPr="00812DB8">
        <w:rPr>
          <w:b/>
        </w:rPr>
        <w:t xml:space="preserve"> 10b,</w:t>
      </w:r>
      <w:r w:rsidRPr="00812DB8">
        <w:rPr>
          <w:b/>
        </w:rPr>
        <w:t xml:space="preserve"> 11b, </w:t>
      </w:r>
      <w:r w:rsidR="003C5F47" w:rsidRPr="00812DB8">
        <w:rPr>
          <w:b/>
        </w:rPr>
        <w:t xml:space="preserve">12, </w:t>
      </w:r>
      <w:r w:rsidR="004F50C5" w:rsidRPr="00812DB8">
        <w:rPr>
          <w:b/>
        </w:rPr>
        <w:t>13, 16, 17, 18, 19,</w:t>
      </w:r>
      <w:r w:rsidRPr="00043C06">
        <w:t xml:space="preserve"> </w:t>
      </w:r>
      <w:r w:rsidR="00043C06" w:rsidRPr="00043C06">
        <w:t xml:space="preserve">and </w:t>
      </w:r>
      <w:r w:rsidRPr="00812DB8">
        <w:rPr>
          <w:b/>
        </w:rPr>
        <w:t>20a</w:t>
      </w:r>
      <w:r w:rsidRPr="00043C06">
        <w:t>.</w:t>
      </w:r>
    </w:p>
    <w:p w14:paraId="1CA0F957" w14:textId="77777777" w:rsidR="00EE6B8A" w:rsidRPr="00CC4B3C" w:rsidRDefault="00EE6B8A" w:rsidP="00CC4B3C">
      <w:pPr>
        <w:ind w:left="360" w:right="-180"/>
      </w:pPr>
    </w:p>
    <w:p w14:paraId="668A41E4" w14:textId="77777777" w:rsidR="00EE6B8A" w:rsidRPr="00CC4B3C" w:rsidRDefault="00EE6B8A" w:rsidP="00CC4B3C">
      <w:pPr>
        <w:ind w:left="360" w:right="-180"/>
      </w:pPr>
      <w:r w:rsidRPr="00CC4B3C">
        <w:t xml:space="preserve">In addition, the survey must comply with the following requirements </w:t>
      </w:r>
      <w:r w:rsidR="00671788">
        <w:t>when</w:t>
      </w:r>
      <w:r w:rsidRPr="00CC4B3C">
        <w:t xml:space="preserve"> applicable</w:t>
      </w:r>
      <w:r w:rsidR="009C00A6" w:rsidRPr="00CC4B3C">
        <w:t>:</w:t>
      </w:r>
      <w:r w:rsidRPr="00CC4B3C">
        <w:t xml:space="preserve"> </w:t>
      </w:r>
    </w:p>
    <w:p w14:paraId="610EA603" w14:textId="77777777" w:rsidR="00EE6B8A" w:rsidRPr="00CC4B3C" w:rsidRDefault="00EE6B8A" w:rsidP="00EE6B8A">
      <w:pPr>
        <w:ind w:right="-180"/>
      </w:pPr>
    </w:p>
    <w:p w14:paraId="0A03A74C" w14:textId="3EF6DA30" w:rsidR="00EE6B8A" w:rsidRPr="00CC4B3C" w:rsidRDefault="00EE6B8A" w:rsidP="00CC4B3C">
      <w:pPr>
        <w:numPr>
          <w:ilvl w:val="1"/>
          <w:numId w:val="4"/>
        </w:numPr>
        <w:tabs>
          <w:tab w:val="clear" w:pos="3780"/>
        </w:tabs>
        <w:ind w:left="1080" w:right="-180"/>
      </w:pPr>
      <w:r w:rsidRPr="00CC4B3C">
        <w:t>If</w:t>
      </w:r>
      <w:r w:rsidR="00DC4600" w:rsidRPr="00CC4B3C">
        <w:t xml:space="preserve"> a c</w:t>
      </w:r>
      <w:r w:rsidR="003C5F47" w:rsidRPr="00CC4B3C">
        <w:t xml:space="preserve">hange to the </w:t>
      </w:r>
      <w:r w:rsidR="00CC4B3C">
        <w:t>b</w:t>
      </w:r>
      <w:r w:rsidR="003C5F47" w:rsidRPr="00CC4B3C">
        <w:t xml:space="preserve">uilding’s </w:t>
      </w:r>
      <w:r w:rsidR="00CC4B3C">
        <w:t>f</w:t>
      </w:r>
      <w:r w:rsidR="003C5F47" w:rsidRPr="00CC4B3C">
        <w:t xml:space="preserve">ootprint is proposed, </w:t>
      </w:r>
      <w:r w:rsidR="00671788">
        <w:t>OR</w:t>
      </w:r>
      <w:r w:rsidR="003C5F47" w:rsidRPr="00CC4B3C">
        <w:t xml:space="preserve"> if any portion of the site </w:t>
      </w:r>
      <w:r w:rsidR="000F7A26" w:rsidRPr="00CC4B3C">
        <w:t xml:space="preserve">contains </w:t>
      </w:r>
      <w:r w:rsidR="00671788">
        <w:t xml:space="preserve">a </w:t>
      </w:r>
      <w:r w:rsidR="00C076B6">
        <w:t>Special or Moderate</w:t>
      </w:r>
      <w:r w:rsidR="00C076B6" w:rsidRPr="00CC4B3C">
        <w:t xml:space="preserve"> flood hazard</w:t>
      </w:r>
      <w:r w:rsidR="00C076B6">
        <w:t xml:space="preserve"> area</w:t>
      </w:r>
      <w:r w:rsidR="000F7A26" w:rsidRPr="00CC4B3C">
        <w:t xml:space="preserve"> (including 500-year), wetland, or Coastal </w:t>
      </w:r>
      <w:r w:rsidR="00671788">
        <w:t>High Hazard Area</w:t>
      </w:r>
      <w:r w:rsidR="00CC4B3C" w:rsidRPr="00CC4B3C">
        <w:t>,</w:t>
      </w:r>
      <w:r w:rsidR="00DC4600" w:rsidRPr="00CC4B3C">
        <w:t xml:space="preserve"> the survey must also </w:t>
      </w:r>
      <w:r w:rsidRPr="00CC4B3C">
        <w:t xml:space="preserve">comply with </w:t>
      </w:r>
      <w:r w:rsidRPr="006D29C4">
        <w:rPr>
          <w:u w:val="single"/>
        </w:rPr>
        <w:t>Table A</w:t>
      </w:r>
      <w:r w:rsidRPr="006D29C4">
        <w:t xml:space="preserve">, </w:t>
      </w:r>
      <w:r w:rsidRPr="00812DB8">
        <w:rPr>
          <w:b/>
        </w:rPr>
        <w:t>item 5</w:t>
      </w:r>
      <w:r w:rsidR="00BE3BE8" w:rsidRPr="00CC4B3C">
        <w:t xml:space="preserve">.  </w:t>
      </w:r>
      <w:r w:rsidRPr="00CC4B3C">
        <w:t>Contours may not exceed 1-foot vertical intervals, except that 2-foot and 5-foot vertical intervals may be used where the mean site gradient exceeds 5 percent and 10 percent, respectively</w:t>
      </w:r>
      <w:r w:rsidR="00BE3BE8" w:rsidRPr="00CC4B3C">
        <w:t xml:space="preserve">.  </w:t>
      </w:r>
      <w:r w:rsidRPr="00CC4B3C">
        <w:t>Where curbs and/or gutters exist, show top of curb and flow line elevations.</w:t>
      </w:r>
    </w:p>
    <w:p w14:paraId="4935B8CB" w14:textId="77777777" w:rsidR="00EE6B8A" w:rsidRPr="00CC4B3C" w:rsidRDefault="00EE6B8A" w:rsidP="00EE6B8A">
      <w:pPr>
        <w:ind w:right="-180"/>
      </w:pPr>
    </w:p>
    <w:p w14:paraId="2CFF27B4" w14:textId="77777777" w:rsidR="00EE6B8A" w:rsidRPr="00CC4B3C" w:rsidRDefault="00CC4B3C" w:rsidP="00CC4B3C">
      <w:pPr>
        <w:numPr>
          <w:ilvl w:val="1"/>
          <w:numId w:val="4"/>
        </w:numPr>
        <w:tabs>
          <w:tab w:val="clear" w:pos="3780"/>
        </w:tabs>
        <w:ind w:left="1080" w:right="-180"/>
      </w:pPr>
      <w:r>
        <w:t xml:space="preserve">If </w:t>
      </w:r>
      <w:r w:rsidR="00EE6B8A" w:rsidRPr="00CC4B3C">
        <w:t xml:space="preserve">any portion of the site is </w:t>
      </w:r>
      <w:r w:rsidR="00C076B6" w:rsidRPr="000E0E88">
        <w:t xml:space="preserve">in </w:t>
      </w:r>
      <w:r w:rsidR="00C076B6">
        <w:t>a Special or Moderate</w:t>
      </w:r>
      <w:r w:rsidR="00EE6B8A" w:rsidRPr="00CC4B3C">
        <w:t xml:space="preserve"> flood hazard</w:t>
      </w:r>
      <w:r w:rsidR="00C076B6">
        <w:t xml:space="preserve"> area</w:t>
      </w:r>
      <w:r w:rsidR="00EE6B8A" w:rsidRPr="00CC4B3C">
        <w:t>, the survey will:</w:t>
      </w:r>
    </w:p>
    <w:p w14:paraId="53A2E3B4" w14:textId="77777777" w:rsidR="00EE6B8A" w:rsidRDefault="00EE6B8A" w:rsidP="00CC4B3C">
      <w:pPr>
        <w:pStyle w:val="ListParagraph"/>
        <w:numPr>
          <w:ilvl w:val="3"/>
          <w:numId w:val="7"/>
        </w:numPr>
        <w:ind w:left="1800" w:right="-180"/>
      </w:pPr>
      <w:r w:rsidRPr="00CC4B3C">
        <w:t xml:space="preserve">show </w:t>
      </w:r>
      <w:r w:rsidR="00A34941">
        <w:t>the boundaries</w:t>
      </w:r>
      <w:r w:rsidR="00684BDC">
        <w:t xml:space="preserve"> of</w:t>
      </w:r>
      <w:r w:rsidR="00A34941">
        <w:t xml:space="preserve"> </w:t>
      </w:r>
      <w:r w:rsidRPr="00CC4B3C">
        <w:t>the</w:t>
      </w:r>
      <w:r w:rsidRPr="009C00A6">
        <w:t xml:space="preserve"> </w:t>
      </w:r>
      <w:r w:rsidR="00C076B6">
        <w:t>1</w:t>
      </w:r>
      <w:r w:rsidR="00C076B6" w:rsidRPr="00C305E3">
        <w:t xml:space="preserve"> percent annual chance flood area</w:t>
      </w:r>
      <w:r w:rsidR="00C076B6" w:rsidRPr="009C00A6">
        <w:t xml:space="preserve"> </w:t>
      </w:r>
      <w:r w:rsidR="00C076B6">
        <w:t>(</w:t>
      </w:r>
      <w:r w:rsidRPr="009C00A6">
        <w:t>100</w:t>
      </w:r>
      <w:r w:rsidR="00F97408">
        <w:t>-</w:t>
      </w:r>
      <w:r w:rsidRPr="009C00A6">
        <w:t>year</w:t>
      </w:r>
      <w:r w:rsidR="00C076B6">
        <w:t>),</w:t>
      </w:r>
      <w:r w:rsidR="00006A56">
        <w:t xml:space="preserve"> </w:t>
      </w:r>
      <w:r w:rsidR="00C076B6">
        <w:t>0</w:t>
      </w:r>
      <w:r w:rsidR="00C076B6" w:rsidRPr="00C305E3">
        <w:t>.2 percent annual chance flood area</w:t>
      </w:r>
      <w:r w:rsidR="00C076B6" w:rsidRPr="009C00A6">
        <w:t xml:space="preserve"> </w:t>
      </w:r>
      <w:r w:rsidR="00C076B6">
        <w:t>(</w:t>
      </w:r>
      <w:r w:rsidRPr="009C00A6">
        <w:t>500</w:t>
      </w:r>
      <w:r w:rsidR="00F97408">
        <w:t>-</w:t>
      </w:r>
      <w:r w:rsidRPr="009C00A6">
        <w:t>year</w:t>
      </w:r>
      <w:r w:rsidR="00C076B6">
        <w:t>)</w:t>
      </w:r>
      <w:r w:rsidR="00006A56">
        <w:t>, floodways, and coastal high hazard areas on site,</w:t>
      </w:r>
      <w:r w:rsidR="00006A56" w:rsidRPr="009C00A6" w:rsidDel="00006A56">
        <w:t xml:space="preserve"> </w:t>
      </w:r>
      <w:r w:rsidRPr="009C00A6">
        <w:t>and</w:t>
      </w:r>
    </w:p>
    <w:p w14:paraId="2B065CE3" w14:textId="77777777" w:rsidR="00A34941" w:rsidRPr="009C00A6" w:rsidRDefault="00684BDC" w:rsidP="00CC4B3C">
      <w:pPr>
        <w:pStyle w:val="ListParagraph"/>
        <w:numPr>
          <w:ilvl w:val="3"/>
          <w:numId w:val="7"/>
        </w:numPr>
        <w:ind w:left="1800" w:right="-180"/>
      </w:pPr>
      <w:r>
        <w:t>i</w:t>
      </w:r>
      <w:r w:rsidR="00A34941">
        <w:t>ndicate flood</w:t>
      </w:r>
      <w:r w:rsidR="00C076B6">
        <w:t>plain</w:t>
      </w:r>
      <w:r w:rsidR="00A34941">
        <w:t xml:space="preserve"> elevation, and</w:t>
      </w:r>
    </w:p>
    <w:p w14:paraId="2E264AE8" w14:textId="77777777" w:rsidR="00EE6B8A" w:rsidRPr="009C00A6" w:rsidRDefault="00EE6B8A" w:rsidP="00CC4B3C">
      <w:pPr>
        <w:pStyle w:val="ListParagraph"/>
        <w:numPr>
          <w:ilvl w:val="3"/>
          <w:numId w:val="7"/>
        </w:numPr>
        <w:ind w:left="1800" w:right="-180"/>
      </w:pPr>
      <w:r w:rsidRPr="009C00A6">
        <w:t xml:space="preserve">show the site elevation at the building entrances, lowest habitable finished floor, and basement for each primary building. </w:t>
      </w:r>
    </w:p>
    <w:p w14:paraId="0E1462FA" w14:textId="16871E6D" w:rsidR="00EE6B8A" w:rsidRPr="00CC4B3C" w:rsidRDefault="00EE6B8A" w:rsidP="00CC4B3C">
      <w:pPr>
        <w:ind w:left="1080" w:right="-180"/>
      </w:pPr>
      <w:r w:rsidRPr="009C00A6">
        <w:t>Take flood hazard elevations from the applicable Federal Flood Insurance Rate Map</w:t>
      </w:r>
      <w:r w:rsidR="00BE3BE8" w:rsidRPr="009C00A6">
        <w:t xml:space="preserve">.  </w:t>
      </w:r>
      <w:r w:rsidRPr="009C00A6">
        <w:t xml:space="preserve">Where such is not available, take the elevations from available </w:t>
      </w:r>
      <w:r w:rsidRPr="00CC4B3C">
        <w:t xml:space="preserve">State or local equivalent data, or when not available, work in conjunction with </w:t>
      </w:r>
      <w:r w:rsidR="00287189">
        <w:t>borrower</w:t>
      </w:r>
      <w:r w:rsidR="00287189" w:rsidRPr="00CC4B3C">
        <w:t xml:space="preserve">'s </w:t>
      </w:r>
      <w:r w:rsidRPr="00CC4B3C">
        <w:t>engineer</w:t>
      </w:r>
      <w:r w:rsidR="00995222">
        <w:t xml:space="preserve"> to determine</w:t>
      </w:r>
      <w:r w:rsidR="00BE3BE8" w:rsidRPr="00CC4B3C">
        <w:t>.</w:t>
      </w:r>
      <w:r w:rsidR="00BE3BE8">
        <w:t xml:space="preserve">  </w:t>
      </w:r>
      <w:r w:rsidR="004237C4">
        <w:t>223f refinances need not show the 500-year flood elevations.</w:t>
      </w:r>
    </w:p>
    <w:p w14:paraId="3F25C93E" w14:textId="77777777" w:rsidR="00EE6B8A" w:rsidRPr="00CC4B3C" w:rsidRDefault="00EE6B8A" w:rsidP="00EE6B8A">
      <w:pPr>
        <w:ind w:right="-180"/>
      </w:pPr>
    </w:p>
    <w:p w14:paraId="27A620BF" w14:textId="77777777" w:rsidR="00EE6B8A" w:rsidRPr="00CC4B3C" w:rsidRDefault="00CC4B3C" w:rsidP="00CC4B3C">
      <w:pPr>
        <w:numPr>
          <w:ilvl w:val="1"/>
          <w:numId w:val="4"/>
        </w:numPr>
        <w:tabs>
          <w:tab w:val="clear" w:pos="3780"/>
        </w:tabs>
        <w:ind w:left="1080" w:right="-180"/>
      </w:pPr>
      <w:r>
        <w:t>If a b</w:t>
      </w:r>
      <w:r w:rsidR="00EE6B8A" w:rsidRPr="00CC4B3C">
        <w:t xml:space="preserve">lanket </w:t>
      </w:r>
      <w:r>
        <w:t>e</w:t>
      </w:r>
      <w:r w:rsidR="00EE6B8A" w:rsidRPr="00CC4B3C">
        <w:t xml:space="preserve">asement </w:t>
      </w:r>
      <w:r w:rsidR="00536DF9">
        <w:t>covers the subject property</w:t>
      </w:r>
      <w:r w:rsidR="004237C4">
        <w:t xml:space="preserve"> (e.g. a utility easement with an unspecified location)</w:t>
      </w:r>
      <w:r>
        <w:t>, s</w:t>
      </w:r>
      <w:r w:rsidR="00EE6B8A" w:rsidRPr="00CC4B3C">
        <w:t xml:space="preserve">how on the map/plat the location of </w:t>
      </w:r>
      <w:r w:rsidR="004237C4">
        <w:t>the current</w:t>
      </w:r>
      <w:r w:rsidR="00EE6B8A" w:rsidRPr="00CC4B3C">
        <w:t xml:space="preserve"> </w:t>
      </w:r>
      <w:r w:rsidR="00812DB8">
        <w:t>installation</w:t>
      </w:r>
      <w:r w:rsidR="00EE6B8A" w:rsidRPr="00CC4B3C">
        <w:t xml:space="preserve"> that is located within or traverses the property under provisions of a blanket easement.</w:t>
      </w:r>
      <w:r w:rsidR="00536DF9">
        <w:t xml:space="preserve">  </w:t>
      </w:r>
      <w:r w:rsidR="00600F1D">
        <w:t>To the extent a b</w:t>
      </w:r>
      <w:r w:rsidR="00536DF9">
        <w:t xml:space="preserve">lanket easement </w:t>
      </w:r>
      <w:r w:rsidR="00600F1D">
        <w:t>covers more than the subject property, the portions of that blanket easement that extend beyond the bounds of the subject property need not be shown on the map/plat.</w:t>
      </w:r>
    </w:p>
    <w:p w14:paraId="2B431555" w14:textId="77777777" w:rsidR="00EE6B8A" w:rsidRPr="00CC4B3C" w:rsidRDefault="00EE6B8A" w:rsidP="00EE6B8A">
      <w:pPr>
        <w:ind w:right="-180"/>
      </w:pPr>
    </w:p>
    <w:p w14:paraId="47961E78" w14:textId="77777777" w:rsidR="00EE6B8A" w:rsidRPr="00CC4B3C" w:rsidRDefault="00EE6B8A" w:rsidP="00CC4B3C">
      <w:pPr>
        <w:numPr>
          <w:ilvl w:val="1"/>
          <w:numId w:val="4"/>
        </w:numPr>
        <w:tabs>
          <w:tab w:val="clear" w:pos="3780"/>
        </w:tabs>
        <w:ind w:left="1080" w:right="-180"/>
      </w:pPr>
      <w:r w:rsidRPr="00CC4B3C">
        <w:t>Indicate the following basic information:</w:t>
      </w:r>
    </w:p>
    <w:p w14:paraId="651BAB19" w14:textId="77777777" w:rsidR="009924DE" w:rsidRDefault="009924DE" w:rsidP="005F2086">
      <w:pPr>
        <w:numPr>
          <w:ilvl w:val="0"/>
          <w:numId w:val="5"/>
        </w:numPr>
        <w:tabs>
          <w:tab w:val="clear" w:pos="2520"/>
        </w:tabs>
        <w:ind w:left="1800" w:right="86"/>
        <w:jc w:val="both"/>
      </w:pPr>
      <w:r>
        <w:t>Project Name</w:t>
      </w:r>
    </w:p>
    <w:p w14:paraId="717FBF30" w14:textId="77777777" w:rsidR="00EE6B8A" w:rsidRPr="00CC4B3C" w:rsidRDefault="00F26E0F" w:rsidP="005F2086">
      <w:pPr>
        <w:numPr>
          <w:ilvl w:val="0"/>
          <w:numId w:val="5"/>
        </w:numPr>
        <w:tabs>
          <w:tab w:val="clear" w:pos="2520"/>
        </w:tabs>
        <w:ind w:left="1800" w:right="86"/>
        <w:jc w:val="both"/>
      </w:pPr>
      <w:r w:rsidRPr="00CC4B3C">
        <w:t>N</w:t>
      </w:r>
      <w:r w:rsidR="00EE6B8A" w:rsidRPr="00CC4B3C">
        <w:t>ame of the jurisdiction in which the project is located,</w:t>
      </w:r>
    </w:p>
    <w:p w14:paraId="4CD67DDC" w14:textId="77777777" w:rsidR="00EE6B8A" w:rsidRPr="009C00A6" w:rsidRDefault="00F26E0F" w:rsidP="005F2086">
      <w:pPr>
        <w:numPr>
          <w:ilvl w:val="0"/>
          <w:numId w:val="5"/>
        </w:numPr>
        <w:tabs>
          <w:tab w:val="clear" w:pos="2520"/>
        </w:tabs>
        <w:ind w:left="1800" w:right="86"/>
        <w:jc w:val="both"/>
      </w:pPr>
      <w:r w:rsidRPr="00CC4B3C">
        <w:t>A</w:t>
      </w:r>
      <w:r w:rsidR="00EE6B8A" w:rsidRPr="00CC4B3C">
        <w:t>rea of</w:t>
      </w:r>
      <w:r w:rsidR="00EE6B8A" w:rsidRPr="009C00A6">
        <w:t xml:space="preserve"> the site, in both acres and square feet,</w:t>
      </w:r>
    </w:p>
    <w:p w14:paraId="5BA750A3" w14:textId="77777777" w:rsidR="00EE6B8A" w:rsidRPr="009C00A6" w:rsidRDefault="00F26E0F" w:rsidP="005F2086">
      <w:pPr>
        <w:numPr>
          <w:ilvl w:val="0"/>
          <w:numId w:val="5"/>
        </w:numPr>
        <w:tabs>
          <w:tab w:val="clear" w:pos="2520"/>
        </w:tabs>
        <w:ind w:left="1800" w:right="86"/>
        <w:jc w:val="both"/>
      </w:pPr>
      <w:r w:rsidRPr="009C00A6">
        <w:t>W</w:t>
      </w:r>
      <w:r w:rsidR="00EE6B8A" w:rsidRPr="009C00A6">
        <w:t>hether adjacent streets are public or private,</w:t>
      </w:r>
    </w:p>
    <w:p w14:paraId="3CCD76C0" w14:textId="77777777" w:rsidR="00EE6B8A" w:rsidRDefault="00F26E0F" w:rsidP="005F2086">
      <w:pPr>
        <w:numPr>
          <w:ilvl w:val="0"/>
          <w:numId w:val="5"/>
        </w:numPr>
        <w:tabs>
          <w:tab w:val="clear" w:pos="2520"/>
        </w:tabs>
        <w:ind w:left="1800" w:right="86"/>
        <w:jc w:val="both"/>
      </w:pPr>
      <w:r w:rsidRPr="009C00A6">
        <w:t>L</w:t>
      </w:r>
      <w:r w:rsidR="00EE6B8A" w:rsidRPr="009C00A6">
        <w:t>egal description</w:t>
      </w:r>
      <w:r w:rsidR="00684BDC">
        <w:t>, and</w:t>
      </w:r>
    </w:p>
    <w:p w14:paraId="31516F0E" w14:textId="77777777" w:rsidR="00536DF9" w:rsidRPr="009C00A6" w:rsidRDefault="00536DF9" w:rsidP="005F2086">
      <w:pPr>
        <w:numPr>
          <w:ilvl w:val="0"/>
          <w:numId w:val="5"/>
        </w:numPr>
        <w:tabs>
          <w:tab w:val="clear" w:pos="2520"/>
        </w:tabs>
        <w:ind w:left="1800" w:right="86"/>
        <w:jc w:val="both"/>
      </w:pPr>
      <w:r>
        <w:t>Ownership of adjacent parcels</w:t>
      </w:r>
      <w:r w:rsidR="00684BDC">
        <w:t>.</w:t>
      </w:r>
    </w:p>
    <w:p w14:paraId="1C1E349E" w14:textId="77777777" w:rsidR="00EE6B8A" w:rsidRPr="009C00A6" w:rsidRDefault="00EE6B8A" w:rsidP="00EE6B8A">
      <w:pPr>
        <w:ind w:right="86"/>
        <w:jc w:val="both"/>
      </w:pPr>
    </w:p>
    <w:p w14:paraId="4DD564A5" w14:textId="77777777" w:rsidR="000F7A26" w:rsidRPr="009C00A6" w:rsidRDefault="00F26E0F" w:rsidP="00CC4B3C">
      <w:pPr>
        <w:numPr>
          <w:ilvl w:val="1"/>
          <w:numId w:val="4"/>
        </w:numPr>
        <w:tabs>
          <w:tab w:val="clear" w:pos="3780"/>
        </w:tabs>
        <w:ind w:left="1080" w:right="-180"/>
      </w:pPr>
      <w:r w:rsidRPr="009C00A6">
        <w:t>T</w:t>
      </w:r>
      <w:r w:rsidR="00EE6B8A" w:rsidRPr="009C00A6">
        <w:t>he survey must show the entire site.</w:t>
      </w:r>
      <w:r w:rsidR="000B5D09">
        <w:t xml:space="preserve">  If the project includes offsite beneficial easements or licenses, please consult with the Office of Residential Care Facilities </w:t>
      </w:r>
      <w:r w:rsidR="00684BDC">
        <w:t xml:space="preserve">(“ORCF”) </w:t>
      </w:r>
      <w:r w:rsidR="000B5D09">
        <w:t>for the applicable survey requirements.</w:t>
      </w:r>
    </w:p>
    <w:p w14:paraId="0E82E037" w14:textId="77777777" w:rsidR="000F7A26" w:rsidRPr="009C00A6" w:rsidRDefault="000F7A26" w:rsidP="000F7A26">
      <w:pPr>
        <w:tabs>
          <w:tab w:val="left" w:pos="1080"/>
        </w:tabs>
        <w:ind w:right="-180"/>
      </w:pPr>
    </w:p>
    <w:p w14:paraId="4DE06264" w14:textId="77777777" w:rsidR="000F7A26" w:rsidRPr="009C00A6" w:rsidRDefault="000F7A26" w:rsidP="00CC4B3C">
      <w:pPr>
        <w:numPr>
          <w:ilvl w:val="1"/>
          <w:numId w:val="4"/>
        </w:numPr>
        <w:tabs>
          <w:tab w:val="clear" w:pos="3780"/>
        </w:tabs>
        <w:ind w:left="1080" w:right="-180"/>
      </w:pPr>
      <w:r w:rsidRPr="009C00A6">
        <w:t xml:space="preserve">The </w:t>
      </w:r>
      <w:r w:rsidR="00DF2394" w:rsidRPr="009C00A6">
        <w:t>standard c</w:t>
      </w:r>
      <w:r w:rsidRPr="009C00A6">
        <w:t xml:space="preserve">ertification required </w:t>
      </w:r>
      <w:r w:rsidR="00DF2394" w:rsidRPr="009C00A6">
        <w:t xml:space="preserve">as part of the </w:t>
      </w:r>
      <w:r w:rsidRPr="009C00A6">
        <w:t xml:space="preserve">Minimum Standard will include </w:t>
      </w:r>
      <w:r w:rsidR="00DF2394" w:rsidRPr="009C00A6">
        <w:t xml:space="preserve">by name </w:t>
      </w:r>
      <w:r w:rsidRPr="009C00A6">
        <w:t>the U.S. Department of Housing and Urban Development (HUD)</w:t>
      </w:r>
      <w:r w:rsidR="00DF2394" w:rsidRPr="009C00A6">
        <w:t>,</w:t>
      </w:r>
      <w:r w:rsidRPr="009C00A6">
        <w:t xml:space="preserve"> in the space entitled “(names of other</w:t>
      </w:r>
      <w:r w:rsidR="00DF2394" w:rsidRPr="009C00A6">
        <w:t>s</w:t>
      </w:r>
      <w:r w:rsidRPr="009C00A6">
        <w:t xml:space="preserve"> as negotiated with the client)”</w:t>
      </w:r>
      <w:r w:rsidR="00DF2394" w:rsidRPr="009C00A6">
        <w:t>.</w:t>
      </w:r>
    </w:p>
    <w:p w14:paraId="342B69F3" w14:textId="77777777" w:rsidR="004F50C5" w:rsidRPr="009C00A6" w:rsidRDefault="004F50C5" w:rsidP="00EE6B8A">
      <w:pPr>
        <w:ind w:right="-180"/>
      </w:pPr>
    </w:p>
    <w:p w14:paraId="008C5E08" w14:textId="77777777" w:rsidR="00EE6B8A" w:rsidRPr="009C00A6" w:rsidRDefault="00EE6B8A" w:rsidP="00CC4B3C">
      <w:pPr>
        <w:numPr>
          <w:ilvl w:val="0"/>
          <w:numId w:val="12"/>
        </w:numPr>
        <w:ind w:right="-180"/>
        <w:rPr>
          <w:b/>
        </w:rPr>
      </w:pPr>
      <w:r w:rsidRPr="009C00A6">
        <w:rPr>
          <w:b/>
        </w:rPr>
        <w:t>Date of the Survey</w:t>
      </w:r>
      <w:r w:rsidR="00475ADA">
        <w:rPr>
          <w:b/>
        </w:rPr>
        <w:t xml:space="preserve"> and </w:t>
      </w:r>
      <w:r w:rsidR="00FD2D61">
        <w:rPr>
          <w:b/>
        </w:rPr>
        <w:t xml:space="preserve">Borrower’s </w:t>
      </w:r>
      <w:r w:rsidR="00475ADA">
        <w:rPr>
          <w:b/>
        </w:rPr>
        <w:t>Survey Certification</w:t>
      </w:r>
    </w:p>
    <w:p w14:paraId="240008B6" w14:textId="12FCCEDD" w:rsidR="00EE6B8A" w:rsidRPr="009C00A6" w:rsidRDefault="00EE6B8A" w:rsidP="00CC4B3C">
      <w:pPr>
        <w:ind w:left="360" w:right="-180"/>
      </w:pPr>
      <w:r w:rsidRPr="009C00A6">
        <w:t>Current surveys are required for all mortgage insurance programs</w:t>
      </w:r>
      <w:r w:rsidR="00BE3BE8" w:rsidRPr="009C00A6">
        <w:t xml:space="preserve">.  </w:t>
      </w:r>
      <w:r w:rsidRPr="009C00A6">
        <w:t>The date of the survey (or most recent update) must be within 120 days prior to the closing date, except when permitted to use a preexisting survey as outlined herein</w:t>
      </w:r>
      <w:r w:rsidR="00BE3BE8" w:rsidRPr="009C00A6">
        <w:t xml:space="preserve">.  </w:t>
      </w:r>
      <w:r w:rsidRPr="009C00A6">
        <w:t>Whether prepared for HUD originally or not, a preexisting survey may be submitted in lieu of a new survey when all of the following conditions are met:</w:t>
      </w:r>
    </w:p>
    <w:p w14:paraId="305B039D" w14:textId="77777777" w:rsidR="00EE6B8A" w:rsidRPr="009C00A6" w:rsidRDefault="00EE6B8A" w:rsidP="00EE6B8A">
      <w:pPr>
        <w:ind w:left="720" w:right="-180"/>
      </w:pPr>
    </w:p>
    <w:p w14:paraId="2EA666AE" w14:textId="77777777" w:rsidR="00EE6B8A" w:rsidRPr="009C00A6" w:rsidRDefault="00EE6B8A" w:rsidP="00CC4B3C">
      <w:pPr>
        <w:numPr>
          <w:ilvl w:val="0"/>
          <w:numId w:val="14"/>
        </w:numPr>
        <w:ind w:left="1080" w:right="-180"/>
      </w:pPr>
      <w:r w:rsidRPr="009C00A6">
        <w:t xml:space="preserve">The title company will </w:t>
      </w:r>
      <w:r w:rsidR="001B2EF6" w:rsidRPr="001B2EF6">
        <w:t>accept the prior survey in issuing the policy of title insurance</w:t>
      </w:r>
      <w:r w:rsidR="001B2EF6">
        <w:t xml:space="preserve"> and exclude any </w:t>
      </w:r>
      <w:r w:rsidRPr="009C00A6">
        <w:t>title policy survey exception.</w:t>
      </w:r>
    </w:p>
    <w:p w14:paraId="40BDEBBA" w14:textId="77777777" w:rsidR="00EE6B8A" w:rsidRPr="009C00A6" w:rsidRDefault="00EE6B8A" w:rsidP="00CC4B3C">
      <w:pPr>
        <w:numPr>
          <w:ilvl w:val="0"/>
          <w:numId w:val="14"/>
        </w:numPr>
        <w:ind w:left="1080" w:right="-180"/>
      </w:pPr>
      <w:r w:rsidRPr="009C00A6">
        <w:t>There has not been a material change in the legal description of the property since the date of the existing survey (e.g. due to a partial release, the addition of property or both).</w:t>
      </w:r>
    </w:p>
    <w:p w14:paraId="51091DD7" w14:textId="77777777" w:rsidR="00EE6B8A" w:rsidRPr="009C00A6" w:rsidRDefault="00EE6B8A" w:rsidP="00CC4B3C">
      <w:pPr>
        <w:numPr>
          <w:ilvl w:val="0"/>
          <w:numId w:val="14"/>
        </w:numPr>
        <w:ind w:left="1080" w:right="-180"/>
      </w:pPr>
      <w:r w:rsidRPr="009C00A6">
        <w:t>No new easements or recorded agreements affecting the property have been granted since the date of the existing survey (other than blanket easements or other easements that clearly do not conflict with use of project facilities, as determined by HUD on a case by case basis).</w:t>
      </w:r>
      <w:r w:rsidR="00684BDC">
        <w:t xml:space="preserve">  If new beneficial easements or licenses have been accepted, please consult with ORCF about the need for a new survey.</w:t>
      </w:r>
    </w:p>
    <w:p w14:paraId="65CAAC7A" w14:textId="77777777" w:rsidR="00EE6B8A" w:rsidRPr="009C00A6" w:rsidRDefault="00EE6B8A" w:rsidP="00CC4B3C">
      <w:pPr>
        <w:numPr>
          <w:ilvl w:val="0"/>
          <w:numId w:val="14"/>
        </w:numPr>
        <w:ind w:left="1080" w:right="-180"/>
      </w:pPr>
      <w:r w:rsidRPr="009C00A6">
        <w:t>No additional improvements (including driveways and parking areas) have been constructed on the property since the date of the existing survey.</w:t>
      </w:r>
    </w:p>
    <w:p w14:paraId="2B47A953" w14:textId="77777777" w:rsidR="00EE6B8A" w:rsidRPr="009C00A6" w:rsidRDefault="00EE6B8A" w:rsidP="00CC4B3C">
      <w:pPr>
        <w:numPr>
          <w:ilvl w:val="0"/>
          <w:numId w:val="14"/>
        </w:numPr>
        <w:ind w:left="1080" w:right="-180"/>
      </w:pPr>
      <w:r w:rsidRPr="009C00A6">
        <w:t xml:space="preserve">Copies of the most recently signed and certified as-built survey </w:t>
      </w:r>
      <w:r w:rsidR="00C02B92">
        <w:t>are</w:t>
      </w:r>
      <w:r w:rsidRPr="009C00A6">
        <w:t xml:space="preserve"> </w:t>
      </w:r>
      <w:r w:rsidR="00B6793D">
        <w:t>supplied</w:t>
      </w:r>
      <w:r w:rsidRPr="009C00A6">
        <w:t xml:space="preserve"> (need not be originals).</w:t>
      </w:r>
    </w:p>
    <w:p w14:paraId="7737A94B" w14:textId="77777777" w:rsidR="00EE6B8A" w:rsidRPr="009C00A6" w:rsidRDefault="00EE6B8A" w:rsidP="00CC4B3C">
      <w:pPr>
        <w:numPr>
          <w:ilvl w:val="0"/>
          <w:numId w:val="14"/>
        </w:numPr>
        <w:ind w:left="1080" w:right="-180"/>
      </w:pPr>
      <w:r w:rsidRPr="009C00A6">
        <w:t>There are no new encroachments either way across the property lines.</w:t>
      </w:r>
    </w:p>
    <w:p w14:paraId="2D66A1C7" w14:textId="77777777" w:rsidR="00EE6B8A" w:rsidRPr="009C00A6" w:rsidRDefault="00EE6B8A" w:rsidP="00CC4B3C">
      <w:pPr>
        <w:numPr>
          <w:ilvl w:val="0"/>
          <w:numId w:val="14"/>
        </w:numPr>
        <w:ind w:left="1080" w:right="-180"/>
      </w:pPr>
      <w:r w:rsidRPr="009C00A6">
        <w:lastRenderedPageBreak/>
        <w:t xml:space="preserve">A signed </w:t>
      </w:r>
      <w:r w:rsidR="00FD2D61">
        <w:rPr>
          <w:u w:val="single"/>
        </w:rPr>
        <w:t>Borrower</w:t>
      </w:r>
      <w:r w:rsidR="00FD2D61" w:rsidRPr="009C00A6">
        <w:rPr>
          <w:u w:val="single"/>
        </w:rPr>
        <w:t xml:space="preserve">’s </w:t>
      </w:r>
      <w:r w:rsidR="00DF2EFE" w:rsidRPr="009C00A6">
        <w:rPr>
          <w:u w:val="single"/>
        </w:rPr>
        <w:t xml:space="preserve">Survey </w:t>
      </w:r>
      <w:r w:rsidRPr="009C00A6">
        <w:rPr>
          <w:u w:val="single"/>
        </w:rPr>
        <w:t>Certification</w:t>
      </w:r>
      <w:r w:rsidRPr="009C00A6">
        <w:t xml:space="preserve"> is submitted to HUD in the form attached hereto.</w:t>
      </w:r>
    </w:p>
    <w:p w14:paraId="5559089D" w14:textId="48D47E20" w:rsidR="00C02B92" w:rsidRDefault="00EE6B8A" w:rsidP="00CC4B3C">
      <w:pPr>
        <w:numPr>
          <w:ilvl w:val="0"/>
          <w:numId w:val="14"/>
        </w:numPr>
        <w:ind w:left="1080" w:right="-180"/>
      </w:pPr>
      <w:r w:rsidRPr="009C00A6">
        <w:t xml:space="preserve">The Standards of Performance listed under item I </w:t>
      </w:r>
      <w:r w:rsidR="00525750" w:rsidRPr="009C00A6">
        <w:t>above are</w:t>
      </w:r>
      <w:r w:rsidRPr="009C00A6">
        <w:t xml:space="preserve"> met.</w:t>
      </w:r>
      <w:r w:rsidR="004D3DCB">
        <w:t xml:space="preserve">  </w:t>
      </w:r>
      <w:r w:rsidR="008E1A1C">
        <w:t>ORCF can</w:t>
      </w:r>
      <w:r w:rsidR="004D3DCB">
        <w:t xml:space="preserve"> accept surveys dated prior to February 23, 2011 </w:t>
      </w:r>
      <w:r w:rsidR="00684BDC">
        <w:t xml:space="preserve">which </w:t>
      </w:r>
      <w:r w:rsidR="008E1A1C">
        <w:t>conform</w:t>
      </w:r>
      <w:r w:rsidR="003E337E">
        <w:t xml:space="preserve"> to</w:t>
      </w:r>
      <w:r w:rsidR="008E1A1C">
        <w:t xml:space="preserve"> survey instructions in place at the time the survey was conducted</w:t>
      </w:r>
      <w:r w:rsidR="00BE3BE8">
        <w:t xml:space="preserve">.  </w:t>
      </w:r>
      <w:r w:rsidR="008E1A1C">
        <w:t xml:space="preserve">HUD-92457 (now obsolete) is a good indicator of the rules in place at the time of 2005 </w:t>
      </w:r>
      <w:r w:rsidR="005A1B9C">
        <w:t>ALTA</w:t>
      </w:r>
      <w:r w:rsidR="008E1A1C">
        <w:t xml:space="preserve">/ACSM requirements. </w:t>
      </w:r>
    </w:p>
    <w:p w14:paraId="53AC4726" w14:textId="77777777" w:rsidR="00C02B92" w:rsidRPr="009C00A6" w:rsidRDefault="00C02B92" w:rsidP="00C02B92">
      <w:pPr>
        <w:ind w:right="-180"/>
      </w:pPr>
    </w:p>
    <w:p w14:paraId="13326E06" w14:textId="77777777" w:rsidR="00C02B92" w:rsidRPr="009C00A6" w:rsidRDefault="00C02B92" w:rsidP="00CC4B3C">
      <w:pPr>
        <w:numPr>
          <w:ilvl w:val="0"/>
          <w:numId w:val="12"/>
        </w:numPr>
        <w:ind w:right="-180"/>
        <w:rPr>
          <w:b/>
        </w:rPr>
      </w:pPr>
      <w:r>
        <w:rPr>
          <w:b/>
        </w:rPr>
        <w:t>Exceptions</w:t>
      </w:r>
    </w:p>
    <w:p w14:paraId="10B3A144" w14:textId="77777777" w:rsidR="00EE6B8A" w:rsidRPr="009C00A6" w:rsidRDefault="00EE6B8A" w:rsidP="007E1320">
      <w:pPr>
        <w:ind w:left="360" w:right="-180"/>
      </w:pPr>
      <w:r w:rsidRPr="009C00A6">
        <w:t xml:space="preserve">Notwithstanding the above, and provided that the title company will </w:t>
      </w:r>
      <w:r w:rsidR="008D6F40" w:rsidRPr="008D6F40">
        <w:t>accept the prior survey in issuing the policy of title insurance otherwise required at endorsement by HUD</w:t>
      </w:r>
      <w:r w:rsidR="008D6F40">
        <w:t xml:space="preserve">, and </w:t>
      </w:r>
      <w:r w:rsidRPr="009C00A6">
        <w:t xml:space="preserve">delete the title policy survey exception, </w:t>
      </w:r>
    </w:p>
    <w:p w14:paraId="563E734F" w14:textId="77777777" w:rsidR="00EE6B8A" w:rsidRDefault="00EE6B8A" w:rsidP="007E1320">
      <w:pPr>
        <w:numPr>
          <w:ilvl w:val="0"/>
          <w:numId w:val="8"/>
        </w:numPr>
        <w:tabs>
          <w:tab w:val="clear" w:pos="3060"/>
        </w:tabs>
        <w:ind w:left="1080" w:right="-180"/>
      </w:pPr>
      <w:r w:rsidRPr="009C00A6">
        <w:t xml:space="preserve">HUD </w:t>
      </w:r>
      <w:r w:rsidR="00E35782">
        <w:t xml:space="preserve"> </w:t>
      </w:r>
      <w:r w:rsidRPr="009C00A6">
        <w:t xml:space="preserve">may determine that a survey will not be required with respect to a project if HUD determines that the failure to obtain a current survey will not adversely affect HUD's interest, and </w:t>
      </w:r>
    </w:p>
    <w:p w14:paraId="34DA9416" w14:textId="77777777" w:rsidR="007E1320" w:rsidRPr="009C00A6" w:rsidRDefault="007E1320" w:rsidP="007E1320">
      <w:pPr>
        <w:ind w:right="-180"/>
      </w:pPr>
    </w:p>
    <w:p w14:paraId="406FE988" w14:textId="77777777" w:rsidR="00EE6B8A" w:rsidRPr="009C00A6" w:rsidRDefault="00525750" w:rsidP="007E1320">
      <w:pPr>
        <w:numPr>
          <w:ilvl w:val="0"/>
          <w:numId w:val="8"/>
        </w:numPr>
        <w:tabs>
          <w:tab w:val="clear" w:pos="3060"/>
        </w:tabs>
        <w:ind w:left="1080" w:right="-180"/>
      </w:pPr>
      <w:r w:rsidRPr="009C00A6">
        <w:t>Where</w:t>
      </w:r>
      <w:r w:rsidR="00EE6B8A" w:rsidRPr="009C00A6">
        <w:t xml:space="preserve"> HUD determines it to be appropriate, HUD may accept a survey that is not prepared to the ALTA/ACSM Land Title Survey Standards identified </w:t>
      </w:r>
      <w:r w:rsidR="002D4FFB">
        <w:t>above</w:t>
      </w:r>
      <w:r w:rsidR="00EE6B8A" w:rsidRPr="009C00A6">
        <w:t xml:space="preserve"> (</w:t>
      </w:r>
      <w:r w:rsidR="00EE6B8A" w:rsidRPr="009C00A6">
        <w:rPr>
          <w:i/>
        </w:rPr>
        <w:t>e.g.</w:t>
      </w:r>
      <w:r w:rsidR="00EE6B8A" w:rsidRPr="009C00A6">
        <w:t xml:space="preserve"> the project involves scattered sites and the cost of obtaining current ALTA/ACSM surveys is significant in the context of the size of the transaction).</w:t>
      </w:r>
    </w:p>
    <w:p w14:paraId="205EE292" w14:textId="77777777" w:rsidR="003749E8" w:rsidRPr="009C00A6" w:rsidRDefault="003749E8" w:rsidP="00EE6B8A">
      <w:pPr>
        <w:sectPr w:rsidR="003749E8" w:rsidRPr="009C00A6" w:rsidSect="003749E8">
          <w:footerReference w:type="default" r:id="rId16"/>
          <w:pgSz w:w="12240" w:h="15840"/>
          <w:pgMar w:top="1440" w:right="1440" w:bottom="1440" w:left="1440" w:header="720" w:footer="720" w:gutter="0"/>
          <w:cols w:space="720"/>
          <w:docGrid w:linePitch="360"/>
        </w:sect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7B3903" w:rsidRPr="00515ACE" w14:paraId="2008D8DE" w14:textId="77777777" w:rsidTr="007B3903">
        <w:tc>
          <w:tcPr>
            <w:tcW w:w="3192" w:type="dxa"/>
            <w:tcBorders>
              <w:top w:val="nil"/>
              <w:left w:val="nil"/>
              <w:bottom w:val="nil"/>
              <w:right w:val="nil"/>
            </w:tcBorders>
          </w:tcPr>
          <w:p w14:paraId="7326BE8C" w14:textId="77777777" w:rsidR="007B3903" w:rsidRPr="00A810C4" w:rsidRDefault="007B3903" w:rsidP="004E0DB9">
            <w:pPr>
              <w:contextualSpacing/>
              <w:rPr>
                <w:rFonts w:ascii="Helvetica" w:hAnsi="Helvetica" w:cs="Arial"/>
                <w:b/>
              </w:rPr>
            </w:pPr>
            <w:r>
              <w:rPr>
                <w:rFonts w:ascii="Helvetica" w:hAnsi="Helvetica" w:cs="Arial"/>
                <w:b/>
              </w:rPr>
              <w:t>Survey Instructions and Borrower’s Certification</w:t>
            </w:r>
          </w:p>
          <w:p w14:paraId="3068F3F3" w14:textId="77777777" w:rsidR="007B3903" w:rsidRPr="00A810C4" w:rsidRDefault="007B3903" w:rsidP="004E0DB9">
            <w:pPr>
              <w:contextualSpacing/>
              <w:rPr>
                <w:rFonts w:ascii="Helvetica" w:hAnsi="Helvetica" w:cs="Arial"/>
              </w:rPr>
            </w:pPr>
            <w:r w:rsidRPr="00A810C4">
              <w:rPr>
                <w:rFonts w:ascii="Helvetica" w:hAnsi="Helvetica" w:cs="Arial"/>
              </w:rPr>
              <w:t>Section 232</w:t>
            </w:r>
          </w:p>
        </w:tc>
        <w:tc>
          <w:tcPr>
            <w:tcW w:w="3192" w:type="dxa"/>
            <w:tcBorders>
              <w:top w:val="nil"/>
              <w:left w:val="nil"/>
              <w:bottom w:val="nil"/>
              <w:right w:val="nil"/>
            </w:tcBorders>
          </w:tcPr>
          <w:p w14:paraId="45638B1E" w14:textId="77777777" w:rsidR="007B3903" w:rsidRDefault="007B3903" w:rsidP="004E0DB9">
            <w:pPr>
              <w:jc w:val="center"/>
              <w:rPr>
                <w:rFonts w:ascii="Helvetica" w:hAnsi="Helvetica" w:cs="Arial"/>
                <w:b/>
                <w:sz w:val="20"/>
              </w:rPr>
            </w:pPr>
            <w:r w:rsidRPr="00E2492A">
              <w:rPr>
                <w:rFonts w:ascii="Helvetica" w:hAnsi="Helvetica" w:cs="Arial"/>
                <w:b/>
                <w:sz w:val="20"/>
              </w:rPr>
              <w:t xml:space="preserve">U.S. Department of Housing </w:t>
            </w:r>
          </w:p>
          <w:p w14:paraId="16DCCF93" w14:textId="77777777" w:rsidR="007B3903" w:rsidRPr="00E2492A" w:rsidRDefault="007B3903" w:rsidP="004E0DB9">
            <w:pPr>
              <w:jc w:val="center"/>
              <w:rPr>
                <w:rFonts w:ascii="Helvetica" w:hAnsi="Helvetica" w:cs="Arial"/>
                <w:b/>
                <w:sz w:val="20"/>
              </w:rPr>
            </w:pPr>
            <w:r w:rsidRPr="00E2492A">
              <w:rPr>
                <w:rFonts w:ascii="Helvetica" w:hAnsi="Helvetica" w:cs="Arial"/>
                <w:b/>
                <w:sz w:val="20"/>
              </w:rPr>
              <w:t>and Urban Development</w:t>
            </w:r>
          </w:p>
          <w:p w14:paraId="3013ED6E" w14:textId="77777777" w:rsidR="007B3903" w:rsidRDefault="007B3903" w:rsidP="004E0DB9">
            <w:pPr>
              <w:jc w:val="center"/>
              <w:rPr>
                <w:rFonts w:ascii="Helvetica" w:hAnsi="Helvetica" w:cs="Arial"/>
                <w:sz w:val="20"/>
              </w:rPr>
            </w:pPr>
            <w:r>
              <w:rPr>
                <w:rFonts w:ascii="Helvetica" w:hAnsi="Helvetica" w:cs="Arial"/>
                <w:sz w:val="20"/>
              </w:rPr>
              <w:t xml:space="preserve">Office of Residential </w:t>
            </w:r>
          </w:p>
          <w:p w14:paraId="07886331" w14:textId="77777777" w:rsidR="007B3903" w:rsidRDefault="007B3903" w:rsidP="004E0DB9">
            <w:pPr>
              <w:jc w:val="center"/>
              <w:rPr>
                <w:rFonts w:ascii="Helvetica" w:hAnsi="Helvetica" w:cs="Arial"/>
                <w:b/>
                <w:sz w:val="16"/>
                <w:szCs w:val="16"/>
              </w:rPr>
            </w:pPr>
            <w:r>
              <w:rPr>
                <w:rFonts w:ascii="Helvetica" w:hAnsi="Helvetica" w:cs="Arial"/>
                <w:sz w:val="20"/>
              </w:rPr>
              <w:t>Care Facilities</w:t>
            </w:r>
          </w:p>
          <w:p w14:paraId="1651F431" w14:textId="77777777" w:rsidR="007B3903" w:rsidRPr="00A810C4" w:rsidRDefault="007B3903" w:rsidP="004E0DB9">
            <w:pPr>
              <w:ind w:left="48"/>
              <w:contextualSpacing/>
              <w:jc w:val="center"/>
              <w:rPr>
                <w:rFonts w:ascii="Helvetica" w:hAnsi="Helvetica" w:cs="Arial"/>
              </w:rPr>
            </w:pPr>
          </w:p>
        </w:tc>
        <w:tc>
          <w:tcPr>
            <w:tcW w:w="3192" w:type="dxa"/>
            <w:tcBorders>
              <w:top w:val="nil"/>
              <w:left w:val="nil"/>
              <w:bottom w:val="nil"/>
              <w:right w:val="nil"/>
            </w:tcBorders>
          </w:tcPr>
          <w:p w14:paraId="6111C7C7" w14:textId="77777777" w:rsidR="007B3903" w:rsidRPr="00A810C4" w:rsidRDefault="007B3903" w:rsidP="004E0DB9">
            <w:pPr>
              <w:ind w:left="360"/>
              <w:contextualSpacing/>
              <w:jc w:val="right"/>
              <w:rPr>
                <w:rFonts w:ascii="Helvetica" w:hAnsi="Helvetica" w:cs="Arial"/>
                <w:sz w:val="18"/>
              </w:rPr>
            </w:pPr>
            <w:r w:rsidRPr="00A810C4">
              <w:rPr>
                <w:rFonts w:ascii="Helvetica" w:hAnsi="Helvetica" w:cs="Arial"/>
                <w:sz w:val="18"/>
              </w:rPr>
              <w:t>OMB Approval No. 9999-9999</w:t>
            </w:r>
          </w:p>
          <w:p w14:paraId="0229FE2E" w14:textId="77777777" w:rsidR="007B3903" w:rsidRPr="00A810C4" w:rsidRDefault="007B3903" w:rsidP="004E0DB9">
            <w:pPr>
              <w:ind w:left="360"/>
              <w:contextualSpacing/>
              <w:jc w:val="right"/>
              <w:rPr>
                <w:rFonts w:ascii="Helvetica" w:hAnsi="Helvetica" w:cs="Arial"/>
                <w:sz w:val="18"/>
              </w:rPr>
            </w:pPr>
            <w:r w:rsidRPr="00A810C4">
              <w:rPr>
                <w:rFonts w:ascii="Helvetica" w:hAnsi="Helvetica" w:cs="Arial"/>
                <w:sz w:val="18"/>
              </w:rPr>
              <w:t>(exp. mm/dd/yyyy)</w:t>
            </w:r>
          </w:p>
        </w:tc>
      </w:tr>
    </w:tbl>
    <w:p w14:paraId="0E74924C" w14:textId="77777777" w:rsidR="007B3903" w:rsidRPr="00936877" w:rsidRDefault="007B3903" w:rsidP="007B3903">
      <w:pPr>
        <w:ind w:left="-450" w:right="-450"/>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Pr>
          <w:rFonts w:ascii="Helvetica" w:hAnsi="Helvetica" w:cs="Arial"/>
          <w:sz w:val="16"/>
          <w:szCs w:val="16"/>
        </w:rPr>
        <w:t>0.5</w:t>
      </w:r>
      <w:r w:rsidRPr="00936877">
        <w:rPr>
          <w:rFonts w:ascii="Helvetica" w:hAnsi="Helvetica" w:cs="Arial"/>
          <w:sz w:val="16"/>
          <w:szCs w:val="16"/>
        </w:rPr>
        <w:t xml:space="preserve"> hour(s).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w:t>
      </w:r>
    </w:p>
    <w:p w14:paraId="291D2954" w14:textId="77777777" w:rsidR="007B3903" w:rsidRDefault="007B3903" w:rsidP="007B3903">
      <w:pPr>
        <w:ind w:left="-450" w:right="-450"/>
        <w:rPr>
          <w:rFonts w:ascii="Helvetica" w:hAnsi="Helvetica" w:cs="Arial"/>
          <w:b/>
          <w:sz w:val="16"/>
          <w:szCs w:val="16"/>
        </w:rPr>
      </w:pPr>
    </w:p>
    <w:p w14:paraId="5EC74C70" w14:textId="77777777" w:rsidR="007B3903" w:rsidRDefault="007B3903" w:rsidP="007B3903">
      <w:pPr>
        <w:ind w:left="-450" w:right="-450"/>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in subject to criminal penalties, civil liability, and administrative sanctions.  </w:t>
      </w:r>
    </w:p>
    <w:p w14:paraId="1ECC451F" w14:textId="77777777" w:rsidR="007B3903" w:rsidRDefault="007B3903" w:rsidP="008E6CE9">
      <w:pPr>
        <w:ind w:left="-270" w:right="-360"/>
        <w:jc w:val="both"/>
        <w:rPr>
          <w:sz w:val="20"/>
          <w:szCs w:val="20"/>
          <w:u w:val="single"/>
        </w:rPr>
      </w:pPr>
    </w:p>
    <w:p w14:paraId="1D848756" w14:textId="77777777" w:rsidR="007B3903" w:rsidRPr="007B3903" w:rsidRDefault="007B3903" w:rsidP="008E6CE9">
      <w:pPr>
        <w:ind w:left="-270" w:right="-360"/>
        <w:jc w:val="both"/>
        <w:rPr>
          <w:b/>
          <w:sz w:val="20"/>
          <w:szCs w:val="20"/>
          <w:u w:val="single"/>
        </w:rPr>
      </w:pPr>
      <w:r w:rsidRPr="007B3903">
        <w:rPr>
          <w:b/>
          <w:sz w:val="20"/>
        </w:rPr>
        <w:t>Re: To be used when submitting a preexisting or expired survey</w:t>
      </w:r>
    </w:p>
    <w:p w14:paraId="0048B641" w14:textId="77777777" w:rsidR="007B3903" w:rsidRDefault="007B3903" w:rsidP="008E6CE9">
      <w:pPr>
        <w:ind w:left="-270" w:right="-360"/>
        <w:jc w:val="both"/>
        <w:rPr>
          <w:sz w:val="20"/>
          <w:szCs w:val="20"/>
          <w:u w:val="single"/>
        </w:rPr>
      </w:pPr>
    </w:p>
    <w:tbl>
      <w:tblPr>
        <w:tblW w:w="0" w:type="auto"/>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050"/>
      </w:tblGrid>
      <w:tr w:rsidR="007B3903" w:rsidRPr="004E0DB9" w14:paraId="01FF4F69" w14:textId="77777777" w:rsidTr="004E0DB9">
        <w:tc>
          <w:tcPr>
            <w:tcW w:w="4518" w:type="dxa"/>
            <w:shd w:val="clear" w:color="auto" w:fill="auto"/>
          </w:tcPr>
          <w:p w14:paraId="00847E16" w14:textId="77777777" w:rsidR="0032339C" w:rsidRPr="004E0DB9" w:rsidRDefault="0032339C" w:rsidP="004E0DB9">
            <w:pPr>
              <w:ind w:right="-360"/>
              <w:jc w:val="both"/>
              <w:rPr>
                <w:sz w:val="20"/>
                <w:szCs w:val="22"/>
              </w:rPr>
            </w:pPr>
            <w:r w:rsidRPr="004E0DB9">
              <w:rPr>
                <w:sz w:val="20"/>
                <w:szCs w:val="22"/>
              </w:rPr>
              <w:t xml:space="preserve">To: U.S. Department of Housing and Urban </w:t>
            </w:r>
          </w:p>
          <w:p w14:paraId="75E5B462" w14:textId="77777777" w:rsidR="0032339C" w:rsidRPr="004E0DB9" w:rsidRDefault="0032339C" w:rsidP="004E0DB9">
            <w:pPr>
              <w:ind w:right="-360"/>
              <w:jc w:val="both"/>
              <w:rPr>
                <w:sz w:val="18"/>
                <w:szCs w:val="20"/>
                <w:u w:val="single"/>
              </w:rPr>
            </w:pPr>
            <w:r w:rsidRPr="004E0DB9">
              <w:rPr>
                <w:sz w:val="20"/>
                <w:szCs w:val="22"/>
              </w:rPr>
              <w:t>Development ("HUD")</w:t>
            </w:r>
          </w:p>
        </w:tc>
        <w:tc>
          <w:tcPr>
            <w:tcW w:w="4050" w:type="dxa"/>
            <w:shd w:val="clear" w:color="auto" w:fill="auto"/>
          </w:tcPr>
          <w:p w14:paraId="08460A21" w14:textId="77777777" w:rsidR="007B3903" w:rsidRPr="004E0DB9" w:rsidRDefault="007B3903" w:rsidP="004E0DB9">
            <w:pPr>
              <w:ind w:right="-360"/>
              <w:jc w:val="both"/>
              <w:rPr>
                <w:sz w:val="20"/>
                <w:szCs w:val="20"/>
                <w:u w:val="single"/>
              </w:rPr>
            </w:pPr>
            <w:r w:rsidRPr="004E0DB9">
              <w:rPr>
                <w:sz w:val="20"/>
                <w:szCs w:val="22"/>
              </w:rPr>
              <w:t>Project Name:</w:t>
            </w:r>
            <w:r w:rsidR="0032339C" w:rsidRPr="004E0DB9">
              <w:rPr>
                <w:sz w:val="20"/>
                <w:szCs w:val="22"/>
              </w:rPr>
              <w:t xml:space="preserve">  </w:t>
            </w:r>
            <w:r w:rsidR="0032339C" w:rsidRPr="004E0DB9">
              <w:rPr>
                <w:sz w:val="20"/>
                <w:szCs w:val="22"/>
                <w:u w:val="single"/>
              </w:rPr>
              <w:fldChar w:fldCharType="begin">
                <w:ffData>
                  <w:name w:val="Text1"/>
                  <w:enabled/>
                  <w:calcOnExit w:val="0"/>
                  <w:textInput/>
                </w:ffData>
              </w:fldChar>
            </w:r>
            <w:r w:rsidR="0032339C" w:rsidRPr="004E0DB9">
              <w:rPr>
                <w:sz w:val="20"/>
                <w:szCs w:val="22"/>
                <w:u w:val="single"/>
              </w:rPr>
              <w:instrText xml:space="preserve"> FORMTEXT </w:instrText>
            </w:r>
            <w:r w:rsidR="0032339C" w:rsidRPr="004E0DB9">
              <w:rPr>
                <w:sz w:val="20"/>
                <w:szCs w:val="22"/>
                <w:u w:val="single"/>
              </w:rPr>
            </w:r>
            <w:r w:rsidR="0032339C" w:rsidRPr="004E0DB9">
              <w:rPr>
                <w:sz w:val="20"/>
                <w:szCs w:val="22"/>
                <w:u w:val="single"/>
              </w:rPr>
              <w:fldChar w:fldCharType="separate"/>
            </w:r>
            <w:r w:rsidR="0032339C" w:rsidRPr="004E0DB9">
              <w:rPr>
                <w:noProof/>
                <w:sz w:val="20"/>
                <w:szCs w:val="22"/>
                <w:u w:val="single"/>
              </w:rPr>
              <w:t> </w:t>
            </w:r>
            <w:r w:rsidR="0032339C" w:rsidRPr="004E0DB9">
              <w:rPr>
                <w:noProof/>
                <w:sz w:val="20"/>
                <w:szCs w:val="22"/>
                <w:u w:val="single"/>
              </w:rPr>
              <w:t> </w:t>
            </w:r>
            <w:r w:rsidR="0032339C" w:rsidRPr="004E0DB9">
              <w:rPr>
                <w:noProof/>
                <w:sz w:val="20"/>
                <w:szCs w:val="22"/>
                <w:u w:val="single"/>
              </w:rPr>
              <w:t> </w:t>
            </w:r>
            <w:r w:rsidR="0032339C" w:rsidRPr="004E0DB9">
              <w:rPr>
                <w:noProof/>
                <w:sz w:val="20"/>
                <w:szCs w:val="22"/>
                <w:u w:val="single"/>
              </w:rPr>
              <w:t> </w:t>
            </w:r>
            <w:r w:rsidR="0032339C" w:rsidRPr="004E0DB9">
              <w:rPr>
                <w:noProof/>
                <w:sz w:val="20"/>
                <w:szCs w:val="22"/>
                <w:u w:val="single"/>
              </w:rPr>
              <w:t> </w:t>
            </w:r>
            <w:r w:rsidR="0032339C" w:rsidRPr="004E0DB9">
              <w:rPr>
                <w:sz w:val="20"/>
                <w:szCs w:val="22"/>
                <w:u w:val="single"/>
              </w:rPr>
              <w:fldChar w:fldCharType="end"/>
            </w:r>
          </w:p>
        </w:tc>
      </w:tr>
      <w:tr w:rsidR="007B3903" w:rsidRPr="004E0DB9" w14:paraId="28ACE56C" w14:textId="77777777" w:rsidTr="004E0DB9">
        <w:tc>
          <w:tcPr>
            <w:tcW w:w="4518" w:type="dxa"/>
            <w:shd w:val="clear" w:color="auto" w:fill="auto"/>
          </w:tcPr>
          <w:p w14:paraId="3A962432" w14:textId="77777777" w:rsidR="007B3903" w:rsidRPr="004E0DB9" w:rsidRDefault="0032339C" w:rsidP="004E0DB9">
            <w:pPr>
              <w:pStyle w:val="para3"/>
              <w:rPr>
                <w:sz w:val="20"/>
                <w:u w:val="single"/>
              </w:rPr>
            </w:pPr>
            <w:r w:rsidRPr="004E0DB9">
              <w:rPr>
                <w:rFonts w:ascii="Times New Roman" w:hAnsi="Times New Roman"/>
                <w:sz w:val="20"/>
                <w:szCs w:val="22"/>
              </w:rPr>
              <w:t>And to:</w:t>
            </w:r>
            <w:bookmarkStart w:id="1" w:name="Text1"/>
            <w:r w:rsidRPr="004E0DB9">
              <w:rPr>
                <w:rFonts w:ascii="Times New Roman" w:hAnsi="Times New Roman"/>
                <w:sz w:val="20"/>
                <w:szCs w:val="22"/>
              </w:rPr>
              <w:t xml:space="preserve">  </w:t>
            </w:r>
            <w:r w:rsidRPr="004E0DB9">
              <w:rPr>
                <w:rFonts w:ascii="Times New Roman" w:hAnsi="Times New Roman"/>
                <w:sz w:val="20"/>
                <w:szCs w:val="22"/>
                <w:u w:val="single"/>
              </w:rPr>
              <w:fldChar w:fldCharType="begin">
                <w:ffData>
                  <w:name w:val="Text1"/>
                  <w:enabled/>
                  <w:calcOnExit w:val="0"/>
                  <w:textInput/>
                </w:ffData>
              </w:fldChar>
            </w:r>
            <w:r w:rsidRPr="004E0DB9">
              <w:rPr>
                <w:rFonts w:ascii="Times New Roman" w:hAnsi="Times New Roman"/>
                <w:sz w:val="20"/>
                <w:szCs w:val="22"/>
                <w:u w:val="single"/>
              </w:rPr>
              <w:instrText xml:space="preserve"> FORMTEXT </w:instrText>
            </w:r>
            <w:r w:rsidRPr="004E0DB9">
              <w:rPr>
                <w:rFonts w:ascii="Times New Roman" w:hAnsi="Times New Roman"/>
                <w:sz w:val="20"/>
                <w:szCs w:val="22"/>
                <w:u w:val="single"/>
              </w:rPr>
            </w:r>
            <w:r w:rsidRPr="004E0DB9">
              <w:rPr>
                <w:rFonts w:ascii="Times New Roman" w:hAnsi="Times New Roman"/>
                <w:sz w:val="20"/>
                <w:szCs w:val="22"/>
                <w:u w:val="single"/>
              </w:rPr>
              <w:fldChar w:fldCharType="separate"/>
            </w:r>
            <w:r w:rsidRPr="004E0DB9">
              <w:rPr>
                <w:rFonts w:ascii="Times New Roman" w:hAnsi="Times New Roman"/>
                <w:noProof/>
                <w:sz w:val="20"/>
                <w:szCs w:val="22"/>
                <w:u w:val="single"/>
              </w:rPr>
              <w:t> </w:t>
            </w:r>
            <w:r w:rsidRPr="004E0DB9">
              <w:rPr>
                <w:rFonts w:ascii="Times New Roman" w:hAnsi="Times New Roman"/>
                <w:noProof/>
                <w:sz w:val="20"/>
                <w:szCs w:val="22"/>
                <w:u w:val="single"/>
              </w:rPr>
              <w:t> </w:t>
            </w:r>
            <w:r w:rsidRPr="004E0DB9">
              <w:rPr>
                <w:rFonts w:ascii="Times New Roman" w:hAnsi="Times New Roman"/>
                <w:noProof/>
                <w:sz w:val="20"/>
                <w:szCs w:val="22"/>
                <w:u w:val="single"/>
              </w:rPr>
              <w:t> </w:t>
            </w:r>
            <w:r w:rsidRPr="004E0DB9">
              <w:rPr>
                <w:rFonts w:ascii="Times New Roman" w:hAnsi="Times New Roman"/>
                <w:noProof/>
                <w:sz w:val="20"/>
                <w:szCs w:val="22"/>
                <w:u w:val="single"/>
              </w:rPr>
              <w:t> </w:t>
            </w:r>
            <w:r w:rsidRPr="004E0DB9">
              <w:rPr>
                <w:rFonts w:ascii="Times New Roman" w:hAnsi="Times New Roman"/>
                <w:noProof/>
                <w:sz w:val="20"/>
                <w:szCs w:val="22"/>
                <w:u w:val="single"/>
              </w:rPr>
              <w:t> </w:t>
            </w:r>
            <w:r w:rsidRPr="004E0DB9">
              <w:rPr>
                <w:rFonts w:ascii="Times New Roman" w:hAnsi="Times New Roman"/>
                <w:sz w:val="20"/>
                <w:szCs w:val="22"/>
                <w:u w:val="single"/>
              </w:rPr>
              <w:fldChar w:fldCharType="end"/>
            </w:r>
            <w:bookmarkEnd w:id="1"/>
            <w:r w:rsidRPr="004E0DB9">
              <w:rPr>
                <w:rFonts w:ascii="Times New Roman" w:hAnsi="Times New Roman"/>
                <w:b/>
                <w:sz w:val="20"/>
                <w:szCs w:val="22"/>
              </w:rPr>
              <w:t>("Lender")</w:t>
            </w:r>
          </w:p>
        </w:tc>
        <w:tc>
          <w:tcPr>
            <w:tcW w:w="4050" w:type="dxa"/>
            <w:shd w:val="clear" w:color="auto" w:fill="auto"/>
          </w:tcPr>
          <w:p w14:paraId="2CF75CB9" w14:textId="77777777" w:rsidR="007B3903" w:rsidRPr="004E0DB9" w:rsidRDefault="007B3903" w:rsidP="004E0DB9">
            <w:pPr>
              <w:ind w:right="-360"/>
              <w:jc w:val="both"/>
              <w:rPr>
                <w:sz w:val="20"/>
                <w:szCs w:val="20"/>
                <w:u w:val="single"/>
              </w:rPr>
            </w:pPr>
            <w:r w:rsidRPr="004E0DB9">
              <w:rPr>
                <w:sz w:val="20"/>
                <w:szCs w:val="22"/>
              </w:rPr>
              <w:t>FHA Project Number:</w:t>
            </w:r>
            <w:r w:rsidR="0032339C" w:rsidRPr="004E0DB9">
              <w:rPr>
                <w:sz w:val="20"/>
                <w:szCs w:val="22"/>
              </w:rPr>
              <w:t xml:space="preserve">  </w:t>
            </w:r>
            <w:r w:rsidR="0032339C" w:rsidRPr="004E0DB9">
              <w:rPr>
                <w:sz w:val="20"/>
                <w:szCs w:val="22"/>
                <w:u w:val="single"/>
              </w:rPr>
              <w:fldChar w:fldCharType="begin">
                <w:ffData>
                  <w:name w:val="Text1"/>
                  <w:enabled/>
                  <w:calcOnExit w:val="0"/>
                  <w:textInput/>
                </w:ffData>
              </w:fldChar>
            </w:r>
            <w:r w:rsidR="0032339C" w:rsidRPr="004E0DB9">
              <w:rPr>
                <w:sz w:val="20"/>
                <w:szCs w:val="22"/>
                <w:u w:val="single"/>
              </w:rPr>
              <w:instrText xml:space="preserve"> FORMTEXT </w:instrText>
            </w:r>
            <w:r w:rsidR="0032339C" w:rsidRPr="004E0DB9">
              <w:rPr>
                <w:sz w:val="20"/>
                <w:szCs w:val="22"/>
                <w:u w:val="single"/>
              </w:rPr>
            </w:r>
            <w:r w:rsidR="0032339C" w:rsidRPr="004E0DB9">
              <w:rPr>
                <w:sz w:val="20"/>
                <w:szCs w:val="22"/>
                <w:u w:val="single"/>
              </w:rPr>
              <w:fldChar w:fldCharType="separate"/>
            </w:r>
            <w:r w:rsidR="0032339C" w:rsidRPr="004E0DB9">
              <w:rPr>
                <w:noProof/>
                <w:sz w:val="20"/>
                <w:szCs w:val="22"/>
                <w:u w:val="single"/>
              </w:rPr>
              <w:t> </w:t>
            </w:r>
            <w:r w:rsidR="0032339C" w:rsidRPr="004E0DB9">
              <w:rPr>
                <w:noProof/>
                <w:sz w:val="20"/>
                <w:szCs w:val="22"/>
                <w:u w:val="single"/>
              </w:rPr>
              <w:t> </w:t>
            </w:r>
            <w:r w:rsidR="0032339C" w:rsidRPr="004E0DB9">
              <w:rPr>
                <w:noProof/>
                <w:sz w:val="20"/>
                <w:szCs w:val="22"/>
                <w:u w:val="single"/>
              </w:rPr>
              <w:t> </w:t>
            </w:r>
            <w:r w:rsidR="0032339C" w:rsidRPr="004E0DB9">
              <w:rPr>
                <w:noProof/>
                <w:sz w:val="20"/>
                <w:szCs w:val="22"/>
                <w:u w:val="single"/>
              </w:rPr>
              <w:t> </w:t>
            </w:r>
            <w:r w:rsidR="0032339C" w:rsidRPr="004E0DB9">
              <w:rPr>
                <w:noProof/>
                <w:sz w:val="20"/>
                <w:szCs w:val="22"/>
                <w:u w:val="single"/>
              </w:rPr>
              <w:t> </w:t>
            </w:r>
            <w:r w:rsidR="0032339C" w:rsidRPr="004E0DB9">
              <w:rPr>
                <w:sz w:val="20"/>
                <w:szCs w:val="22"/>
                <w:u w:val="single"/>
              </w:rPr>
              <w:fldChar w:fldCharType="end"/>
            </w:r>
          </w:p>
        </w:tc>
      </w:tr>
    </w:tbl>
    <w:p w14:paraId="0BEA2D44" w14:textId="77777777" w:rsidR="007B3903" w:rsidRDefault="007B3903" w:rsidP="008E6CE9">
      <w:pPr>
        <w:ind w:left="-270" w:right="-360"/>
        <w:jc w:val="both"/>
        <w:rPr>
          <w:sz w:val="20"/>
          <w:szCs w:val="20"/>
          <w:u w:val="single"/>
        </w:rPr>
      </w:pPr>
    </w:p>
    <w:p w14:paraId="31D732B1" w14:textId="77777777" w:rsidR="00EE6B8A" w:rsidRPr="009C00A6" w:rsidRDefault="00EE6B8A" w:rsidP="008E6CE9">
      <w:pPr>
        <w:ind w:left="-270" w:right="-360"/>
        <w:jc w:val="both"/>
        <w:rPr>
          <w:sz w:val="20"/>
          <w:szCs w:val="20"/>
        </w:rPr>
      </w:pPr>
      <w:r w:rsidRPr="009C00A6">
        <w:rPr>
          <w:sz w:val="20"/>
          <w:szCs w:val="20"/>
          <w:u w:val="single"/>
        </w:rPr>
        <w:t xml:space="preserve">                                                          </w:t>
      </w:r>
      <w:r w:rsidRPr="009C00A6">
        <w:rPr>
          <w:sz w:val="20"/>
          <w:szCs w:val="20"/>
        </w:rPr>
        <w:t>, a(n)</w:t>
      </w:r>
      <w:r w:rsidRPr="009C00A6">
        <w:rPr>
          <w:sz w:val="20"/>
          <w:szCs w:val="20"/>
          <w:u w:val="single"/>
        </w:rPr>
        <w:t xml:space="preserve">                           </w:t>
      </w:r>
      <w:r w:rsidRPr="009C00A6">
        <w:rPr>
          <w:sz w:val="20"/>
          <w:szCs w:val="20"/>
        </w:rPr>
        <w:t xml:space="preserve"> organized and existing under the laws of </w:t>
      </w:r>
      <w:r w:rsidRPr="009C00A6">
        <w:rPr>
          <w:sz w:val="20"/>
          <w:szCs w:val="20"/>
          <w:u w:val="single"/>
        </w:rPr>
        <w:t xml:space="preserve"> </w:t>
      </w:r>
      <w:r w:rsidR="000E032D">
        <w:rPr>
          <w:sz w:val="20"/>
          <w:szCs w:val="20"/>
          <w:u w:val="single"/>
        </w:rPr>
        <w:t xml:space="preserve">         </w:t>
      </w:r>
      <w:r w:rsidRPr="009C00A6">
        <w:rPr>
          <w:sz w:val="20"/>
          <w:szCs w:val="20"/>
          <w:u w:val="single"/>
        </w:rPr>
        <w:t xml:space="preserve">           </w:t>
      </w:r>
      <w:r w:rsidRPr="009C00A6">
        <w:rPr>
          <w:sz w:val="20"/>
          <w:szCs w:val="20"/>
        </w:rPr>
        <w:t>, (the "</w:t>
      </w:r>
      <w:r w:rsidR="00FD2D61">
        <w:rPr>
          <w:sz w:val="20"/>
          <w:szCs w:val="20"/>
        </w:rPr>
        <w:t>Borrower</w:t>
      </w:r>
      <w:r w:rsidRPr="009C00A6">
        <w:rPr>
          <w:sz w:val="20"/>
          <w:szCs w:val="20"/>
        </w:rPr>
        <w:t xml:space="preserve">"), the </w:t>
      </w:r>
      <w:r w:rsidR="00FD2D61">
        <w:rPr>
          <w:sz w:val="20"/>
          <w:szCs w:val="20"/>
        </w:rPr>
        <w:t>borrower</w:t>
      </w:r>
      <w:r w:rsidRPr="009C00A6">
        <w:rPr>
          <w:sz w:val="20"/>
          <w:szCs w:val="20"/>
        </w:rPr>
        <w:t xml:space="preserve"> of the above-referenced project (the "Project") located </w:t>
      </w:r>
      <w:r w:rsidR="00A942BA">
        <w:rPr>
          <w:sz w:val="20"/>
          <w:szCs w:val="20"/>
        </w:rPr>
        <w:t>i</w:t>
      </w:r>
      <w:r w:rsidR="000E032D">
        <w:rPr>
          <w:sz w:val="20"/>
          <w:szCs w:val="20"/>
        </w:rPr>
        <w:t xml:space="preserve">n </w:t>
      </w:r>
      <w:r w:rsidR="000E032D" w:rsidRPr="000E032D">
        <w:rPr>
          <w:sz w:val="20"/>
          <w:szCs w:val="20"/>
          <w:u w:val="single"/>
        </w:rPr>
        <w:t xml:space="preserve">          </w:t>
      </w:r>
      <w:r w:rsidR="000E032D">
        <w:rPr>
          <w:sz w:val="20"/>
          <w:szCs w:val="20"/>
          <w:u w:val="single"/>
        </w:rPr>
        <w:t xml:space="preserve"> </w:t>
      </w:r>
      <w:r w:rsidRPr="009C00A6">
        <w:rPr>
          <w:sz w:val="20"/>
          <w:szCs w:val="20"/>
        </w:rPr>
        <w:t xml:space="preserve">, </w:t>
      </w:r>
      <w:r w:rsidR="00684BDC">
        <w:rPr>
          <w:sz w:val="20"/>
          <w:szCs w:val="20"/>
        </w:rPr>
        <w:t>________</w:t>
      </w:r>
      <w:r w:rsidRPr="009C00A6">
        <w:rPr>
          <w:sz w:val="20"/>
          <w:szCs w:val="20"/>
        </w:rPr>
        <w:t xml:space="preserve">County, </w:t>
      </w:r>
      <w:r w:rsidRPr="009C00A6">
        <w:rPr>
          <w:sz w:val="20"/>
          <w:szCs w:val="20"/>
          <w:u w:val="single"/>
        </w:rPr>
        <w:t xml:space="preserve">                           </w:t>
      </w:r>
      <w:r w:rsidR="00684BDC">
        <w:rPr>
          <w:sz w:val="20"/>
          <w:szCs w:val="20"/>
          <w:u w:val="single"/>
        </w:rPr>
        <w:t>________</w:t>
      </w:r>
      <w:r w:rsidRPr="009C00A6">
        <w:rPr>
          <w:sz w:val="20"/>
          <w:szCs w:val="20"/>
        </w:rPr>
        <w:t>, (the "Property"), hereby certifies to HUD and Lender as follows:</w:t>
      </w:r>
    </w:p>
    <w:p w14:paraId="27C0717D" w14:textId="77777777" w:rsidR="00EE6B8A" w:rsidRPr="009C00A6" w:rsidRDefault="00EE6B8A" w:rsidP="008E6CE9">
      <w:pPr>
        <w:ind w:left="-270" w:right="-360"/>
        <w:jc w:val="both"/>
        <w:rPr>
          <w:sz w:val="20"/>
          <w:szCs w:val="20"/>
        </w:rPr>
      </w:pPr>
    </w:p>
    <w:p w14:paraId="1CCEA34D" w14:textId="11602C59" w:rsidR="00EE6B8A" w:rsidRPr="009C00A6" w:rsidRDefault="00EE6B8A" w:rsidP="008E6CE9">
      <w:pPr>
        <w:ind w:left="-270" w:right="-360" w:hanging="270"/>
        <w:jc w:val="both"/>
        <w:rPr>
          <w:sz w:val="20"/>
          <w:szCs w:val="20"/>
        </w:rPr>
      </w:pPr>
      <w:r w:rsidRPr="009C00A6">
        <w:rPr>
          <w:sz w:val="20"/>
          <w:szCs w:val="20"/>
        </w:rPr>
        <w:t>1.</w:t>
      </w:r>
      <w:r w:rsidRPr="009C00A6">
        <w:rPr>
          <w:sz w:val="20"/>
          <w:szCs w:val="20"/>
        </w:rPr>
        <w:tab/>
        <w:t xml:space="preserve">The Project will be financed with the proceeds of a mortgage loan (the "Loan") from the Lender to the </w:t>
      </w:r>
      <w:r w:rsidR="00FD2D61">
        <w:rPr>
          <w:sz w:val="20"/>
          <w:szCs w:val="20"/>
        </w:rPr>
        <w:t>Borrower</w:t>
      </w:r>
      <w:r w:rsidRPr="009C00A6">
        <w:rPr>
          <w:sz w:val="20"/>
          <w:szCs w:val="20"/>
        </w:rPr>
        <w:t>, which Loan will be insured by HUD under Section _____________ of the National Housing Act, as amended</w:t>
      </w:r>
      <w:r w:rsidR="00BE3BE8" w:rsidRPr="009C00A6">
        <w:rPr>
          <w:sz w:val="20"/>
          <w:szCs w:val="20"/>
        </w:rPr>
        <w:t xml:space="preserve">.  </w:t>
      </w:r>
      <w:r w:rsidRPr="009C00A6">
        <w:rPr>
          <w:sz w:val="20"/>
          <w:szCs w:val="20"/>
        </w:rPr>
        <w:t xml:space="preserve">This </w:t>
      </w:r>
      <w:r w:rsidR="00FD2D61">
        <w:rPr>
          <w:sz w:val="20"/>
          <w:szCs w:val="20"/>
        </w:rPr>
        <w:t>Borrower</w:t>
      </w:r>
      <w:r w:rsidR="00FD2D61" w:rsidRPr="009C00A6">
        <w:rPr>
          <w:sz w:val="20"/>
          <w:szCs w:val="20"/>
        </w:rPr>
        <w:t xml:space="preserve">'s </w:t>
      </w:r>
      <w:r w:rsidRPr="009C00A6">
        <w:rPr>
          <w:sz w:val="20"/>
          <w:szCs w:val="20"/>
        </w:rPr>
        <w:t>Certification is given in order to induce (i) the Lender to make the Loan and (ii) HUD to provide mortgage insurance with respect to the Loan.</w:t>
      </w:r>
    </w:p>
    <w:p w14:paraId="3E5B811D" w14:textId="77777777" w:rsidR="00EE6B8A" w:rsidRPr="009C00A6" w:rsidRDefault="00EE6B8A" w:rsidP="008E6CE9">
      <w:pPr>
        <w:ind w:left="-270" w:right="-360" w:hanging="270"/>
        <w:jc w:val="both"/>
        <w:rPr>
          <w:sz w:val="20"/>
          <w:szCs w:val="20"/>
        </w:rPr>
      </w:pPr>
      <w:r w:rsidRPr="009C00A6">
        <w:rPr>
          <w:sz w:val="20"/>
          <w:szCs w:val="20"/>
        </w:rPr>
        <w:t>2.</w:t>
      </w:r>
      <w:r w:rsidRPr="009C00A6">
        <w:rPr>
          <w:sz w:val="20"/>
          <w:szCs w:val="20"/>
        </w:rPr>
        <w:tab/>
      </w:r>
      <w:r w:rsidR="00E35782">
        <w:rPr>
          <w:sz w:val="20"/>
          <w:szCs w:val="20"/>
        </w:rPr>
        <w:t xml:space="preserve">The </w:t>
      </w:r>
      <w:r w:rsidRPr="009C00A6">
        <w:rPr>
          <w:sz w:val="20"/>
          <w:szCs w:val="20"/>
        </w:rPr>
        <w:t xml:space="preserve">as-built survey of the Property </w:t>
      </w:r>
      <w:r w:rsidR="00E35782">
        <w:rPr>
          <w:sz w:val="20"/>
          <w:szCs w:val="20"/>
        </w:rPr>
        <w:t xml:space="preserve">was </w:t>
      </w:r>
      <w:r w:rsidRPr="009C00A6">
        <w:rPr>
          <w:sz w:val="20"/>
          <w:szCs w:val="20"/>
        </w:rPr>
        <w:t>prepared by</w:t>
      </w:r>
      <w:r w:rsidRPr="009C00A6">
        <w:rPr>
          <w:sz w:val="20"/>
          <w:szCs w:val="20"/>
          <w:u w:val="single"/>
        </w:rPr>
        <w:t xml:space="preserve">                               </w:t>
      </w:r>
      <w:r w:rsidRPr="009C00A6">
        <w:rPr>
          <w:sz w:val="20"/>
          <w:szCs w:val="20"/>
        </w:rPr>
        <w:t xml:space="preserve">, dated as of </w:t>
      </w:r>
      <w:r w:rsidRPr="009C00A6">
        <w:rPr>
          <w:sz w:val="20"/>
          <w:szCs w:val="20"/>
          <w:u w:val="single"/>
        </w:rPr>
        <w:t xml:space="preserve">                     </w:t>
      </w:r>
      <w:r w:rsidRPr="009C00A6">
        <w:rPr>
          <w:sz w:val="20"/>
          <w:szCs w:val="20"/>
        </w:rPr>
        <w:t>, 20</w:t>
      </w:r>
      <w:r w:rsidRPr="009C00A6">
        <w:rPr>
          <w:sz w:val="20"/>
          <w:szCs w:val="20"/>
          <w:u w:val="single"/>
        </w:rPr>
        <w:t xml:space="preserve">     </w:t>
      </w:r>
      <w:r w:rsidRPr="009C00A6">
        <w:rPr>
          <w:sz w:val="20"/>
          <w:szCs w:val="20"/>
        </w:rPr>
        <w:t xml:space="preserve"> (the "Existing Survey")</w:t>
      </w:r>
      <w:r w:rsidR="00E35782">
        <w:rPr>
          <w:sz w:val="20"/>
          <w:szCs w:val="20"/>
        </w:rPr>
        <w:t xml:space="preserve">. </w:t>
      </w:r>
    </w:p>
    <w:p w14:paraId="5774FB98" w14:textId="77777777" w:rsidR="002838F6" w:rsidRDefault="00EE6B8A" w:rsidP="008E6CE9">
      <w:pPr>
        <w:numPr>
          <w:ilvl w:val="0"/>
          <w:numId w:val="11"/>
        </w:numPr>
        <w:ind w:left="-270" w:right="-360" w:hanging="270"/>
        <w:jc w:val="both"/>
        <w:rPr>
          <w:sz w:val="20"/>
          <w:szCs w:val="20"/>
        </w:rPr>
      </w:pPr>
      <w:r w:rsidRPr="009C00A6">
        <w:rPr>
          <w:sz w:val="20"/>
          <w:szCs w:val="20"/>
        </w:rPr>
        <w:t>There has been no material change in the legal description of the Property since the date of the Existing Survey.</w:t>
      </w:r>
    </w:p>
    <w:p w14:paraId="3DE4C9B0" w14:textId="6A741330" w:rsidR="002838F6" w:rsidRPr="009C00A6" w:rsidRDefault="002838F6" w:rsidP="008E6CE9">
      <w:pPr>
        <w:numPr>
          <w:ilvl w:val="0"/>
          <w:numId w:val="11"/>
        </w:numPr>
        <w:ind w:left="-270" w:right="-360" w:hanging="270"/>
        <w:jc w:val="both"/>
        <w:rPr>
          <w:sz w:val="20"/>
          <w:szCs w:val="20"/>
        </w:rPr>
      </w:pPr>
      <w:r w:rsidRPr="009C00A6">
        <w:rPr>
          <w:sz w:val="20"/>
          <w:szCs w:val="20"/>
        </w:rPr>
        <w:t xml:space="preserve">The floodplain, wetland, and Coastal </w:t>
      </w:r>
      <w:r>
        <w:rPr>
          <w:sz w:val="20"/>
          <w:szCs w:val="20"/>
        </w:rPr>
        <w:t>High Hazard</w:t>
      </w:r>
      <w:r w:rsidRPr="009C00A6">
        <w:rPr>
          <w:sz w:val="20"/>
          <w:szCs w:val="20"/>
        </w:rPr>
        <w:t xml:space="preserve"> </w:t>
      </w:r>
      <w:r>
        <w:rPr>
          <w:sz w:val="20"/>
          <w:szCs w:val="20"/>
        </w:rPr>
        <w:t>Area</w:t>
      </w:r>
      <w:r w:rsidRPr="009C00A6">
        <w:rPr>
          <w:sz w:val="20"/>
          <w:szCs w:val="20"/>
        </w:rPr>
        <w:t xml:space="preserve"> designations on the survey are still correct</w:t>
      </w:r>
      <w:r w:rsidR="00BE3BE8" w:rsidRPr="009C00A6">
        <w:rPr>
          <w:sz w:val="20"/>
          <w:szCs w:val="20"/>
        </w:rPr>
        <w:t>.</w:t>
      </w:r>
      <w:r w:rsidR="00BE3BE8">
        <w:rPr>
          <w:sz w:val="20"/>
          <w:szCs w:val="20"/>
        </w:rPr>
        <w:t xml:space="preserve">  </w:t>
      </w:r>
      <w:r w:rsidR="00A942BA">
        <w:rPr>
          <w:sz w:val="20"/>
          <w:szCs w:val="20"/>
        </w:rPr>
        <w:t>If they have changed an updat</w:t>
      </w:r>
      <w:r w:rsidR="00D04DBD">
        <w:rPr>
          <w:sz w:val="20"/>
          <w:szCs w:val="20"/>
        </w:rPr>
        <w:t>ed survey will be required</w:t>
      </w:r>
      <w:r w:rsidR="00BE3BE8">
        <w:rPr>
          <w:sz w:val="20"/>
          <w:szCs w:val="20"/>
        </w:rPr>
        <w:t xml:space="preserve">.  </w:t>
      </w:r>
      <w:r w:rsidR="00D04DBD">
        <w:rPr>
          <w:sz w:val="20"/>
          <w:szCs w:val="20"/>
        </w:rPr>
        <w:t>Identify Flood Map and effective date used in this determination:</w:t>
      </w:r>
      <w:r w:rsidR="00D04DBD">
        <w:rPr>
          <w:sz w:val="20"/>
          <w:szCs w:val="20"/>
          <w:u w:val="single"/>
        </w:rPr>
        <w:t xml:space="preserve"> [Map number &amp; date].</w:t>
      </w:r>
      <w:r w:rsidR="00D04DBD" w:rsidRPr="00D04DBD">
        <w:rPr>
          <w:sz w:val="20"/>
          <w:szCs w:val="20"/>
          <w:u w:val="single"/>
        </w:rPr>
        <w:t xml:space="preserve">  </w:t>
      </w:r>
    </w:p>
    <w:p w14:paraId="0D1A4C1E" w14:textId="77777777" w:rsidR="00EE6B8A" w:rsidRPr="009C00A6" w:rsidRDefault="00EE6B8A" w:rsidP="008E6CE9">
      <w:pPr>
        <w:numPr>
          <w:ilvl w:val="0"/>
          <w:numId w:val="11"/>
        </w:numPr>
        <w:ind w:left="-270" w:right="-360" w:hanging="270"/>
        <w:jc w:val="both"/>
        <w:rPr>
          <w:sz w:val="20"/>
          <w:szCs w:val="20"/>
        </w:rPr>
      </w:pPr>
      <w:r w:rsidRPr="009C00A6">
        <w:rPr>
          <w:sz w:val="20"/>
          <w:szCs w:val="20"/>
        </w:rPr>
        <w:t xml:space="preserve">Except as set forth in </w:t>
      </w:r>
      <w:r w:rsidR="000E3C1D">
        <w:rPr>
          <w:sz w:val="20"/>
          <w:szCs w:val="20"/>
        </w:rPr>
        <w:t xml:space="preserve">an </w:t>
      </w:r>
      <w:r w:rsidRPr="009C00A6">
        <w:rPr>
          <w:sz w:val="20"/>
          <w:szCs w:val="20"/>
        </w:rPr>
        <w:t>attachment to this document, to be entitled Exhibit A:</w:t>
      </w:r>
    </w:p>
    <w:p w14:paraId="44E6D2F2" w14:textId="77777777" w:rsidR="00EE6B8A" w:rsidRPr="009C00A6" w:rsidRDefault="00EE6B8A" w:rsidP="008E6CE9">
      <w:pPr>
        <w:numPr>
          <w:ilvl w:val="1"/>
          <w:numId w:val="11"/>
        </w:numPr>
        <w:ind w:left="450" w:right="-360" w:hanging="270"/>
        <w:jc w:val="both"/>
        <w:rPr>
          <w:sz w:val="20"/>
          <w:szCs w:val="20"/>
        </w:rPr>
      </w:pPr>
      <w:r w:rsidRPr="009C00A6">
        <w:rPr>
          <w:sz w:val="20"/>
          <w:szCs w:val="20"/>
        </w:rPr>
        <w:t xml:space="preserve">No new easements </w:t>
      </w:r>
      <w:r w:rsidR="00475ADA">
        <w:rPr>
          <w:sz w:val="20"/>
          <w:szCs w:val="20"/>
        </w:rPr>
        <w:t xml:space="preserve">or other recorded property use restrictions </w:t>
      </w:r>
      <w:r w:rsidRPr="009C00A6">
        <w:rPr>
          <w:sz w:val="20"/>
          <w:szCs w:val="20"/>
        </w:rPr>
        <w:t>affecting the Property have been granted since the date of the Existing Survey.</w:t>
      </w:r>
    </w:p>
    <w:p w14:paraId="663762A8" w14:textId="77777777" w:rsidR="00EE6B8A" w:rsidRDefault="00EE6B8A" w:rsidP="008E6CE9">
      <w:pPr>
        <w:numPr>
          <w:ilvl w:val="1"/>
          <w:numId w:val="11"/>
        </w:numPr>
        <w:ind w:left="450" w:right="-360" w:hanging="270"/>
        <w:jc w:val="both"/>
        <w:rPr>
          <w:sz w:val="20"/>
          <w:szCs w:val="20"/>
        </w:rPr>
      </w:pPr>
      <w:r w:rsidRPr="009C00A6">
        <w:rPr>
          <w:sz w:val="20"/>
          <w:szCs w:val="20"/>
        </w:rPr>
        <w:t>No additional improvements (including driveways and parking areas) have been constructed on the Property since the date of the Existing Survey.</w:t>
      </w:r>
    </w:p>
    <w:p w14:paraId="75D0B194" w14:textId="77777777" w:rsidR="00B80BD2" w:rsidRPr="00B80BD2" w:rsidRDefault="00B80BD2" w:rsidP="008E6CE9">
      <w:pPr>
        <w:numPr>
          <w:ilvl w:val="1"/>
          <w:numId w:val="11"/>
        </w:numPr>
        <w:ind w:left="450" w:right="-360" w:hanging="270"/>
        <w:jc w:val="both"/>
        <w:rPr>
          <w:sz w:val="20"/>
          <w:szCs w:val="20"/>
        </w:rPr>
      </w:pPr>
      <w:r w:rsidRPr="003E337E">
        <w:rPr>
          <w:sz w:val="20"/>
          <w:szCs w:val="20"/>
        </w:rPr>
        <w:t>No improvements have been removed.</w:t>
      </w:r>
    </w:p>
    <w:p w14:paraId="62395FD8" w14:textId="77777777" w:rsidR="003E337E" w:rsidRDefault="00EE6B8A" w:rsidP="008E6CE9">
      <w:pPr>
        <w:numPr>
          <w:ilvl w:val="1"/>
          <w:numId w:val="11"/>
        </w:numPr>
        <w:ind w:left="450" w:right="-360" w:hanging="270"/>
        <w:jc w:val="both"/>
        <w:rPr>
          <w:sz w:val="20"/>
          <w:szCs w:val="20"/>
        </w:rPr>
      </w:pPr>
      <w:r w:rsidRPr="009C00A6">
        <w:rPr>
          <w:sz w:val="20"/>
          <w:szCs w:val="20"/>
        </w:rPr>
        <w:t>There are no new encroachments either way across the property lines.</w:t>
      </w:r>
    </w:p>
    <w:p w14:paraId="4E1EBCA8" w14:textId="77777777" w:rsidR="003E337E" w:rsidRDefault="003E337E" w:rsidP="008E6CE9">
      <w:pPr>
        <w:numPr>
          <w:ilvl w:val="1"/>
          <w:numId w:val="11"/>
        </w:numPr>
        <w:ind w:left="450" w:right="-360" w:hanging="270"/>
        <w:jc w:val="both"/>
        <w:rPr>
          <w:sz w:val="20"/>
          <w:szCs w:val="20"/>
        </w:rPr>
      </w:pPr>
      <w:r>
        <w:rPr>
          <w:sz w:val="20"/>
          <w:szCs w:val="20"/>
        </w:rPr>
        <w:t>No illegal dumping has occurred on the site</w:t>
      </w:r>
      <w:r w:rsidR="00A45272">
        <w:rPr>
          <w:sz w:val="20"/>
          <w:szCs w:val="20"/>
        </w:rPr>
        <w:t xml:space="preserve"> since the creation of the survey</w:t>
      </w:r>
      <w:r>
        <w:rPr>
          <w:sz w:val="20"/>
          <w:szCs w:val="20"/>
        </w:rPr>
        <w:t>.</w:t>
      </w:r>
    </w:p>
    <w:p w14:paraId="0C38550C" w14:textId="77777777" w:rsidR="00536DF9" w:rsidRPr="003E337E" w:rsidRDefault="00536DF9" w:rsidP="008E6CE9">
      <w:pPr>
        <w:numPr>
          <w:ilvl w:val="1"/>
          <w:numId w:val="11"/>
        </w:numPr>
        <w:ind w:left="450" w:right="-360" w:hanging="270"/>
        <w:jc w:val="both"/>
        <w:rPr>
          <w:sz w:val="20"/>
          <w:szCs w:val="20"/>
        </w:rPr>
      </w:pPr>
      <w:r>
        <w:rPr>
          <w:sz w:val="20"/>
          <w:szCs w:val="20"/>
        </w:rPr>
        <w:t>No new recorded property agreements affecting the property have been granted since the date of the Existing Survey.</w:t>
      </w:r>
    </w:p>
    <w:p w14:paraId="682362EE" w14:textId="77777777" w:rsidR="00EE6B8A" w:rsidRPr="009C00A6" w:rsidRDefault="00EE6B8A" w:rsidP="008E6CE9">
      <w:pPr>
        <w:numPr>
          <w:ilvl w:val="0"/>
          <w:numId w:val="11"/>
        </w:numPr>
        <w:ind w:left="-270" w:right="-360" w:hanging="270"/>
        <w:jc w:val="both"/>
        <w:rPr>
          <w:sz w:val="20"/>
          <w:szCs w:val="20"/>
        </w:rPr>
      </w:pPr>
      <w:r w:rsidRPr="009C00A6">
        <w:rPr>
          <w:sz w:val="20"/>
          <w:szCs w:val="20"/>
        </w:rPr>
        <w:t xml:space="preserve">If at any point prior to final closing a newer land survey is produced, updated, or revised, the undersigned agrees to supply HUD with a copy of such. </w:t>
      </w:r>
    </w:p>
    <w:p w14:paraId="30973FCB" w14:textId="77777777" w:rsidR="00663831" w:rsidRPr="009C00A6" w:rsidRDefault="00663831" w:rsidP="008E6CE9">
      <w:pPr>
        <w:ind w:left="-270" w:right="-360"/>
        <w:jc w:val="both"/>
        <w:rPr>
          <w:sz w:val="20"/>
          <w:szCs w:val="20"/>
        </w:rPr>
      </w:pPr>
    </w:p>
    <w:p w14:paraId="357727D6" w14:textId="77777777" w:rsidR="00B25251" w:rsidRPr="00B25251" w:rsidRDefault="00B25251" w:rsidP="008E6CE9">
      <w:pPr>
        <w:ind w:left="-270" w:right="-360"/>
        <w:rPr>
          <w:sz w:val="20"/>
          <w:szCs w:val="20"/>
        </w:rPr>
      </w:pPr>
      <w:r>
        <w:rPr>
          <w:sz w:val="20"/>
          <w:szCs w:val="20"/>
        </w:rPr>
        <w:t xml:space="preserve">These statements have </w:t>
      </w:r>
      <w:r w:rsidRPr="00B25251">
        <w:rPr>
          <w:sz w:val="20"/>
          <w:szCs w:val="20"/>
        </w:rPr>
        <w:t>been made, presented, and delivered for the purpose of influencing an official action of the FHA, and of the Commissioner, and may be relied upon by the Commissioner as a true statement of the facts contained therein.</w:t>
      </w:r>
    </w:p>
    <w:p w14:paraId="37401575" w14:textId="77777777" w:rsidR="00B25251" w:rsidRPr="009C00A6" w:rsidRDefault="00B25251" w:rsidP="008E6CE9">
      <w:pPr>
        <w:ind w:left="-270" w:right="-360" w:hanging="720"/>
        <w:jc w:val="both"/>
        <w:rPr>
          <w:sz w:val="20"/>
          <w:szCs w:val="20"/>
        </w:rPr>
      </w:pPr>
    </w:p>
    <w:p w14:paraId="308405BE" w14:textId="77777777" w:rsidR="00EE6B8A" w:rsidRPr="009C00A6" w:rsidRDefault="00EE6B8A" w:rsidP="008E6CE9">
      <w:pPr>
        <w:tabs>
          <w:tab w:val="left" w:pos="3600"/>
        </w:tabs>
        <w:ind w:left="-270" w:right="-360" w:hanging="360"/>
        <w:jc w:val="both"/>
        <w:rPr>
          <w:sz w:val="20"/>
          <w:szCs w:val="20"/>
        </w:rPr>
      </w:pPr>
      <w:r w:rsidRPr="009C00A6">
        <w:rPr>
          <w:sz w:val="20"/>
          <w:szCs w:val="20"/>
        </w:rPr>
        <w:t>Date:</w:t>
      </w:r>
      <w:r w:rsidRPr="009C00A6">
        <w:rPr>
          <w:sz w:val="20"/>
          <w:szCs w:val="20"/>
          <w:u w:val="single"/>
        </w:rPr>
        <w:t xml:space="preserve">                    </w:t>
      </w:r>
      <w:r w:rsidRPr="009C00A6">
        <w:rPr>
          <w:sz w:val="20"/>
          <w:szCs w:val="20"/>
        </w:rPr>
        <w:t>,</w:t>
      </w:r>
      <w:r w:rsidRPr="009C00A6">
        <w:rPr>
          <w:b/>
          <w:sz w:val="20"/>
          <w:szCs w:val="20"/>
        </w:rPr>
        <w:t xml:space="preserve"> </w:t>
      </w:r>
      <w:r w:rsidRPr="009C00A6">
        <w:rPr>
          <w:sz w:val="20"/>
          <w:szCs w:val="20"/>
          <w:u w:val="single"/>
        </w:rPr>
        <w:t xml:space="preserve">20          </w:t>
      </w:r>
      <w:r w:rsidRPr="009C00A6">
        <w:rPr>
          <w:b/>
          <w:sz w:val="20"/>
          <w:szCs w:val="20"/>
        </w:rPr>
        <w:tab/>
      </w:r>
      <w:r w:rsidR="005A5716" w:rsidRPr="009C00A6">
        <w:rPr>
          <w:b/>
          <w:sz w:val="20"/>
          <w:szCs w:val="20"/>
        </w:rPr>
        <w:tab/>
      </w:r>
      <w:r w:rsidR="005A5716" w:rsidRPr="009C00A6">
        <w:rPr>
          <w:b/>
          <w:sz w:val="20"/>
          <w:szCs w:val="20"/>
        </w:rPr>
        <w:tab/>
      </w:r>
      <w:r w:rsidR="00FD2D61">
        <w:rPr>
          <w:b/>
          <w:sz w:val="20"/>
          <w:szCs w:val="20"/>
        </w:rPr>
        <w:t>BORROWER</w:t>
      </w:r>
    </w:p>
    <w:tbl>
      <w:tblPr>
        <w:tblW w:w="4950" w:type="dxa"/>
        <w:tblInd w:w="5058" w:type="dxa"/>
        <w:tblLayout w:type="fixed"/>
        <w:tblLook w:val="0000" w:firstRow="0" w:lastRow="0" w:firstColumn="0" w:lastColumn="0" w:noHBand="0" w:noVBand="0"/>
      </w:tblPr>
      <w:tblGrid>
        <w:gridCol w:w="4950"/>
      </w:tblGrid>
      <w:tr w:rsidR="00523E15" w:rsidRPr="009C00A6" w14:paraId="6ABEE0C8" w14:textId="77777777" w:rsidTr="00AF4E2C">
        <w:tc>
          <w:tcPr>
            <w:tcW w:w="4950" w:type="dxa"/>
          </w:tcPr>
          <w:p w14:paraId="53DD1480" w14:textId="77777777" w:rsidR="00523E15" w:rsidRPr="009C00A6" w:rsidRDefault="00523E15" w:rsidP="00AF4E2C">
            <w:pPr>
              <w:pStyle w:val="para6"/>
              <w:spacing w:line="360" w:lineRule="auto"/>
              <w:rPr>
                <w:u w:val="single"/>
              </w:rPr>
            </w:pPr>
            <w:r w:rsidRPr="009C00A6">
              <w:rPr>
                <w:u w:val="single"/>
              </w:rPr>
              <w:tab/>
            </w:r>
            <w:r w:rsidRPr="009C00A6">
              <w:rPr>
                <w:u w:val="single"/>
              </w:rPr>
              <w:tab/>
            </w:r>
            <w:r w:rsidRPr="009C00A6">
              <w:rPr>
                <w:u w:val="single"/>
              </w:rPr>
              <w:tab/>
            </w:r>
            <w:r w:rsidRPr="009C00A6">
              <w:rPr>
                <w:u w:val="single"/>
              </w:rPr>
              <w:tab/>
            </w:r>
            <w:r w:rsidRPr="009C00A6">
              <w:rPr>
                <w:u w:val="single"/>
              </w:rPr>
              <w:tab/>
            </w:r>
            <w:r w:rsidRPr="009C00A6">
              <w:rPr>
                <w:u w:val="single"/>
              </w:rPr>
              <w:tab/>
            </w:r>
            <w:r w:rsidRPr="009C00A6">
              <w:rPr>
                <w:u w:val="single"/>
              </w:rPr>
              <w:tab/>
            </w:r>
          </w:p>
          <w:p w14:paraId="63686178" w14:textId="77777777" w:rsidR="00523E15" w:rsidRPr="009C00A6" w:rsidRDefault="00523E15" w:rsidP="00AF4E2C">
            <w:pPr>
              <w:pStyle w:val="para6"/>
              <w:spacing w:line="360" w:lineRule="auto"/>
            </w:pPr>
            <w:r w:rsidRPr="009C00A6">
              <w:rPr>
                <w:u w:val="single"/>
              </w:rPr>
              <w:t>a(n)</w:t>
            </w:r>
            <w:r w:rsidRPr="009C00A6">
              <w:rPr>
                <w:u w:val="single"/>
              </w:rPr>
              <w:tab/>
            </w:r>
            <w:r w:rsidRPr="009C00A6">
              <w:rPr>
                <w:u w:val="single"/>
              </w:rPr>
              <w:tab/>
            </w:r>
            <w:r w:rsidRPr="009C00A6">
              <w:rPr>
                <w:u w:val="single"/>
              </w:rPr>
              <w:tab/>
            </w:r>
            <w:r w:rsidRPr="009C00A6">
              <w:rPr>
                <w:u w:val="single"/>
              </w:rPr>
              <w:tab/>
            </w:r>
            <w:r w:rsidRPr="009C00A6">
              <w:rPr>
                <w:u w:val="single"/>
              </w:rPr>
              <w:tab/>
            </w:r>
            <w:r w:rsidRPr="009C00A6">
              <w:rPr>
                <w:u w:val="single"/>
              </w:rPr>
              <w:tab/>
            </w:r>
            <w:r w:rsidRPr="009C00A6">
              <w:rPr>
                <w:u w:val="single"/>
              </w:rPr>
              <w:tab/>
            </w:r>
          </w:p>
          <w:p w14:paraId="367012CF" w14:textId="77777777" w:rsidR="00523E15" w:rsidRPr="009C00A6" w:rsidRDefault="00523E15" w:rsidP="00AF4E2C">
            <w:pPr>
              <w:pStyle w:val="para6"/>
              <w:spacing w:line="360" w:lineRule="auto"/>
              <w:jc w:val="left"/>
            </w:pPr>
            <w:r w:rsidRPr="009C00A6">
              <w:t xml:space="preserve">By: </w:t>
            </w:r>
            <w:r w:rsidRPr="009C00A6">
              <w:rPr>
                <w:u w:val="single"/>
              </w:rPr>
              <w:tab/>
            </w:r>
            <w:r w:rsidRPr="009C00A6">
              <w:rPr>
                <w:u w:val="single"/>
              </w:rPr>
              <w:tab/>
            </w:r>
            <w:r w:rsidRPr="009C00A6">
              <w:rPr>
                <w:u w:val="single"/>
              </w:rPr>
              <w:tab/>
            </w:r>
            <w:r w:rsidRPr="009C00A6">
              <w:rPr>
                <w:u w:val="single"/>
              </w:rPr>
              <w:tab/>
            </w:r>
            <w:r w:rsidRPr="009C00A6">
              <w:rPr>
                <w:u w:val="single"/>
              </w:rPr>
              <w:tab/>
            </w:r>
            <w:r w:rsidRPr="009C00A6">
              <w:rPr>
                <w:u w:val="single"/>
              </w:rPr>
              <w:tab/>
            </w:r>
            <w:r w:rsidRPr="009C00A6">
              <w:rPr>
                <w:u w:val="single"/>
              </w:rPr>
              <w:tab/>
            </w:r>
          </w:p>
          <w:p w14:paraId="048E5D5A" w14:textId="77777777" w:rsidR="00523E15" w:rsidRPr="009C00A6" w:rsidRDefault="00523E15" w:rsidP="00AF4E2C">
            <w:pPr>
              <w:pStyle w:val="para6"/>
              <w:spacing w:line="360" w:lineRule="auto"/>
              <w:rPr>
                <w:u w:val="single"/>
              </w:rPr>
            </w:pPr>
            <w:r w:rsidRPr="009C00A6">
              <w:t>Name:</w:t>
            </w:r>
            <w:r w:rsidRPr="009C00A6">
              <w:rPr>
                <w:u w:val="single"/>
              </w:rPr>
              <w:tab/>
            </w:r>
            <w:r w:rsidRPr="009C00A6">
              <w:rPr>
                <w:u w:val="single"/>
              </w:rPr>
              <w:tab/>
            </w:r>
            <w:r w:rsidRPr="009C00A6">
              <w:rPr>
                <w:u w:val="single"/>
              </w:rPr>
              <w:tab/>
            </w:r>
            <w:r w:rsidRPr="009C00A6">
              <w:rPr>
                <w:u w:val="single"/>
              </w:rPr>
              <w:tab/>
            </w:r>
            <w:r w:rsidRPr="009C00A6">
              <w:rPr>
                <w:u w:val="single"/>
              </w:rPr>
              <w:tab/>
            </w:r>
            <w:r w:rsidRPr="009C00A6">
              <w:rPr>
                <w:u w:val="single"/>
              </w:rPr>
              <w:tab/>
            </w:r>
          </w:p>
          <w:p w14:paraId="64A00A7A" w14:textId="77777777" w:rsidR="00523E15" w:rsidRPr="009C00A6" w:rsidRDefault="00523E15" w:rsidP="00AF4E2C">
            <w:pPr>
              <w:pStyle w:val="para6"/>
              <w:spacing w:line="360" w:lineRule="auto"/>
            </w:pPr>
            <w:r w:rsidRPr="009C00A6">
              <w:t>Title:</w:t>
            </w:r>
            <w:r w:rsidRPr="009C00A6">
              <w:rPr>
                <w:u w:val="single"/>
              </w:rPr>
              <w:tab/>
            </w:r>
            <w:r w:rsidRPr="009C00A6">
              <w:rPr>
                <w:u w:val="single"/>
              </w:rPr>
              <w:tab/>
            </w:r>
            <w:r w:rsidRPr="009C00A6">
              <w:rPr>
                <w:u w:val="single"/>
              </w:rPr>
              <w:tab/>
            </w:r>
            <w:r w:rsidRPr="009C00A6">
              <w:rPr>
                <w:u w:val="single"/>
              </w:rPr>
              <w:tab/>
            </w:r>
            <w:r w:rsidRPr="009C00A6">
              <w:rPr>
                <w:u w:val="single"/>
              </w:rPr>
              <w:tab/>
            </w:r>
            <w:r w:rsidRPr="009C00A6">
              <w:rPr>
                <w:u w:val="single"/>
              </w:rPr>
              <w:tab/>
            </w:r>
          </w:p>
        </w:tc>
      </w:tr>
    </w:tbl>
    <w:p w14:paraId="37C2392A" w14:textId="77777777" w:rsidR="000E032D" w:rsidRDefault="000E032D" w:rsidP="008E6CE9">
      <w:pPr>
        <w:ind w:left="-270" w:right="-360"/>
        <w:rPr>
          <w:rFonts w:ascii="Helvetica" w:hAnsi="Helvetica" w:cs="Arial"/>
          <w:sz w:val="16"/>
          <w:szCs w:val="16"/>
        </w:rPr>
      </w:pPr>
    </w:p>
    <w:sectPr w:rsidR="000E032D" w:rsidSect="00CA3B9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1C1B1F" w14:textId="77777777" w:rsidR="004E0DB9" w:rsidRDefault="004E0DB9" w:rsidP="00CA3B98">
      <w:r>
        <w:separator/>
      </w:r>
    </w:p>
  </w:endnote>
  <w:endnote w:type="continuationSeparator" w:id="0">
    <w:p w14:paraId="0CB2F130" w14:textId="77777777" w:rsidR="004E0DB9" w:rsidRDefault="004E0DB9" w:rsidP="00CA3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8CEDE" w14:textId="023B1E22" w:rsidR="00684BDC" w:rsidRDefault="004841FC" w:rsidP="00A810C4">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728" behindDoc="0" locked="0" layoutInCell="1" allowOverlap="1" wp14:anchorId="255B6E10" wp14:editId="1E06B42F">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14:paraId="5E74EA25" w14:textId="77777777" w:rsidR="00684BDC" w:rsidRPr="00A810C4" w:rsidRDefault="00684BDC" w:rsidP="00A810C4">
    <w:pPr>
      <w:pStyle w:val="Footer"/>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F3228B">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F3228B">
      <w:rPr>
        <w:rFonts w:ascii="Helvetica" w:hAnsi="Helvetica" w:cs="Arial"/>
        <w:b/>
        <w:noProof/>
        <w:sz w:val="18"/>
        <w:szCs w:val="18"/>
      </w:rPr>
      <w:t>4</w:t>
    </w:r>
    <w:r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sidR="002F4E41">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002F4E41">
      <w:rPr>
        <w:rFonts w:ascii="Helvetica" w:hAnsi="Helvetica" w:cs="Arial"/>
        <w:b/>
        <w:sz w:val="18"/>
        <w:szCs w:val="18"/>
      </w:rPr>
      <w:t>91111-ORCF</w:t>
    </w:r>
    <w:r w:rsidRPr="00515ACE">
      <w:rPr>
        <w:rFonts w:ascii="Helvetica" w:hAnsi="Helvetica" w:cs="Arial"/>
        <w:sz w:val="18"/>
        <w:szCs w:val="18"/>
      </w:rPr>
      <w:t xml:space="preserve"> (mm/dd/yyyy</w:t>
    </w:r>
    <w:r w:rsidRPr="00515ACE">
      <w:rPr>
        <w:rFonts w:ascii="Helvetica" w:hAnsi="Helvetica"/>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17D84D" w14:textId="77777777" w:rsidR="004E0DB9" w:rsidRDefault="004E0DB9" w:rsidP="00CA3B98">
      <w:r>
        <w:separator/>
      </w:r>
    </w:p>
  </w:footnote>
  <w:footnote w:type="continuationSeparator" w:id="0">
    <w:p w14:paraId="5CA05220" w14:textId="77777777" w:rsidR="004E0DB9" w:rsidRDefault="004E0DB9" w:rsidP="00CA3B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4022200"/>
    <w:lvl w:ilvl="0">
      <w:start w:val="1"/>
      <w:numFmt w:val="decimal"/>
      <w:pStyle w:val="ListNumber"/>
      <w:lvlText w:val="%1."/>
      <w:lvlJc w:val="left"/>
      <w:pPr>
        <w:tabs>
          <w:tab w:val="num" w:pos="540"/>
        </w:tabs>
        <w:ind w:left="540" w:hanging="360"/>
      </w:pPr>
      <w:rPr>
        <w:b w:val="0"/>
      </w:rPr>
    </w:lvl>
  </w:abstractNum>
  <w:abstractNum w:abstractNumId="1">
    <w:nsid w:val="FFFFFF89"/>
    <w:multiLevelType w:val="singleLevel"/>
    <w:tmpl w:val="63F65DD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F0E2CC8"/>
    <w:multiLevelType w:val="hybridMultilevel"/>
    <w:tmpl w:val="631EFAC0"/>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196E4ECB"/>
    <w:multiLevelType w:val="hybridMultilevel"/>
    <w:tmpl w:val="FF68D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6B307F"/>
    <w:multiLevelType w:val="hybridMultilevel"/>
    <w:tmpl w:val="4B64CE5C"/>
    <w:lvl w:ilvl="0" w:tplc="25B4C488">
      <w:start w:val="3"/>
      <w:numFmt w:val="decimal"/>
      <w:lvlText w:val="%1."/>
      <w:lvlJc w:val="left"/>
      <w:pPr>
        <w:ind w:left="1800" w:hanging="360"/>
      </w:pPr>
      <w:rPr>
        <w:rFonts w:hint="default"/>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A4C5C8B"/>
    <w:multiLevelType w:val="hybridMultilevel"/>
    <w:tmpl w:val="8F88C610"/>
    <w:lvl w:ilvl="0" w:tplc="04090015">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C38171C"/>
    <w:multiLevelType w:val="hybridMultilevel"/>
    <w:tmpl w:val="40EABA3E"/>
    <w:lvl w:ilvl="0" w:tplc="F234376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996422"/>
    <w:multiLevelType w:val="hybridMultilevel"/>
    <w:tmpl w:val="BD061F58"/>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D9D5552"/>
    <w:multiLevelType w:val="hybridMultilevel"/>
    <w:tmpl w:val="5E36D0DE"/>
    <w:lvl w:ilvl="0" w:tplc="62D62238">
      <w:start w:val="1"/>
      <w:numFmt w:val="upperRoman"/>
      <w:lvlText w:val="%1."/>
      <w:lvlJc w:val="righ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DBB1ECA"/>
    <w:multiLevelType w:val="hybridMultilevel"/>
    <w:tmpl w:val="860AD600"/>
    <w:lvl w:ilvl="0" w:tplc="04090015">
      <w:start w:val="1"/>
      <w:numFmt w:val="upperLetter"/>
      <w:lvlText w:val="%1."/>
      <w:lvlJc w:val="left"/>
      <w:pPr>
        <w:tabs>
          <w:tab w:val="num" w:pos="3060"/>
        </w:tabs>
        <w:ind w:left="3060" w:hanging="360"/>
      </w:pPr>
      <w:rPr>
        <w:rFonts w:hint="default"/>
      </w:rPr>
    </w:lvl>
    <w:lvl w:ilvl="1" w:tplc="A6102784">
      <w:start w:val="1"/>
      <w:numFmt w:val="decimal"/>
      <w:lvlText w:val="%2."/>
      <w:lvlJc w:val="left"/>
      <w:pPr>
        <w:tabs>
          <w:tab w:val="num" w:pos="3780"/>
        </w:tabs>
        <w:ind w:left="3780" w:hanging="360"/>
      </w:pPr>
      <w:rPr>
        <w:rFonts w:hint="default"/>
        <w:strike w:val="0"/>
      </w:rPr>
    </w:lvl>
    <w:lvl w:ilvl="2" w:tplc="0409001B">
      <w:start w:val="1"/>
      <w:numFmt w:val="lowerRoman"/>
      <w:lvlText w:val="%3."/>
      <w:lvlJc w:val="right"/>
      <w:pPr>
        <w:ind w:left="4500" w:hanging="180"/>
      </w:pPr>
    </w:lvl>
    <w:lvl w:ilvl="3" w:tplc="1C9E4E08">
      <w:start w:val="1"/>
      <w:numFmt w:val="lowerLetter"/>
      <w:lvlText w:val="(%4)"/>
      <w:lvlJc w:val="left"/>
      <w:pPr>
        <w:ind w:left="5220" w:hanging="360"/>
      </w:pPr>
      <w:rPr>
        <w:rFonts w:hint="default"/>
      </w:r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0">
    <w:nsid w:val="60376D7B"/>
    <w:multiLevelType w:val="singleLevel"/>
    <w:tmpl w:val="0409000F"/>
    <w:lvl w:ilvl="0">
      <w:start w:val="1"/>
      <w:numFmt w:val="decimal"/>
      <w:lvlText w:val="%1."/>
      <w:lvlJc w:val="left"/>
      <w:pPr>
        <w:tabs>
          <w:tab w:val="num" w:pos="360"/>
        </w:tabs>
        <w:ind w:left="360" w:hanging="360"/>
      </w:pPr>
    </w:lvl>
  </w:abstractNum>
  <w:abstractNum w:abstractNumId="11">
    <w:nsid w:val="70E71B04"/>
    <w:multiLevelType w:val="hybridMultilevel"/>
    <w:tmpl w:val="1A6E487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2">
    <w:nsid w:val="71397542"/>
    <w:multiLevelType w:val="hybridMultilevel"/>
    <w:tmpl w:val="5A388364"/>
    <w:lvl w:ilvl="0" w:tplc="04090019">
      <w:start w:val="1"/>
      <w:numFmt w:val="lowerLetter"/>
      <w:lvlText w:val="%1."/>
      <w:lvlJc w:val="left"/>
      <w:pPr>
        <w:ind w:left="2921" w:hanging="360"/>
      </w:pPr>
    </w:lvl>
    <w:lvl w:ilvl="1" w:tplc="04090019" w:tentative="1">
      <w:start w:val="1"/>
      <w:numFmt w:val="lowerLetter"/>
      <w:lvlText w:val="%2."/>
      <w:lvlJc w:val="left"/>
      <w:pPr>
        <w:ind w:left="3641" w:hanging="360"/>
      </w:pPr>
    </w:lvl>
    <w:lvl w:ilvl="2" w:tplc="0409001B" w:tentative="1">
      <w:start w:val="1"/>
      <w:numFmt w:val="lowerRoman"/>
      <w:lvlText w:val="%3."/>
      <w:lvlJc w:val="right"/>
      <w:pPr>
        <w:ind w:left="4361" w:hanging="180"/>
      </w:pPr>
    </w:lvl>
    <w:lvl w:ilvl="3" w:tplc="F2462ED2">
      <w:start w:val="1"/>
      <w:numFmt w:val="decimal"/>
      <w:lvlText w:val="%4."/>
      <w:lvlJc w:val="left"/>
      <w:pPr>
        <w:ind w:left="5081" w:hanging="360"/>
      </w:pPr>
      <w:rPr>
        <w:rFonts w:hint="default"/>
        <w:color w:val="auto"/>
      </w:rPr>
    </w:lvl>
    <w:lvl w:ilvl="4" w:tplc="04090019" w:tentative="1">
      <w:start w:val="1"/>
      <w:numFmt w:val="lowerLetter"/>
      <w:lvlText w:val="%5."/>
      <w:lvlJc w:val="left"/>
      <w:pPr>
        <w:ind w:left="5801" w:hanging="360"/>
      </w:pPr>
    </w:lvl>
    <w:lvl w:ilvl="5" w:tplc="0409001B" w:tentative="1">
      <w:start w:val="1"/>
      <w:numFmt w:val="lowerRoman"/>
      <w:lvlText w:val="%6."/>
      <w:lvlJc w:val="right"/>
      <w:pPr>
        <w:ind w:left="6521" w:hanging="180"/>
      </w:pPr>
    </w:lvl>
    <w:lvl w:ilvl="6" w:tplc="0409000F" w:tentative="1">
      <w:start w:val="1"/>
      <w:numFmt w:val="decimal"/>
      <w:lvlText w:val="%7."/>
      <w:lvlJc w:val="left"/>
      <w:pPr>
        <w:ind w:left="7241" w:hanging="360"/>
      </w:pPr>
    </w:lvl>
    <w:lvl w:ilvl="7" w:tplc="04090019" w:tentative="1">
      <w:start w:val="1"/>
      <w:numFmt w:val="lowerLetter"/>
      <w:lvlText w:val="%8."/>
      <w:lvlJc w:val="left"/>
      <w:pPr>
        <w:ind w:left="7961" w:hanging="360"/>
      </w:pPr>
    </w:lvl>
    <w:lvl w:ilvl="8" w:tplc="0409001B" w:tentative="1">
      <w:start w:val="1"/>
      <w:numFmt w:val="lowerRoman"/>
      <w:lvlText w:val="%9."/>
      <w:lvlJc w:val="right"/>
      <w:pPr>
        <w:ind w:left="8681" w:hanging="180"/>
      </w:pPr>
    </w:lvl>
  </w:abstractNum>
  <w:abstractNum w:abstractNumId="13">
    <w:nsid w:val="731F2FBD"/>
    <w:multiLevelType w:val="hybridMultilevel"/>
    <w:tmpl w:val="C4360920"/>
    <w:lvl w:ilvl="0" w:tplc="ACBC46F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781F197D"/>
    <w:multiLevelType w:val="hybridMultilevel"/>
    <w:tmpl w:val="A4641420"/>
    <w:lvl w:ilvl="0" w:tplc="0409000F">
      <w:start w:val="1"/>
      <w:numFmt w:val="decimal"/>
      <w:lvlText w:val="%1."/>
      <w:lvlJc w:val="left"/>
      <w:pPr>
        <w:tabs>
          <w:tab w:val="num" w:pos="3060"/>
        </w:tabs>
        <w:ind w:left="3060" w:hanging="360"/>
      </w:pPr>
      <w:rPr>
        <w:rFonts w:hint="default"/>
      </w:rPr>
    </w:lvl>
    <w:lvl w:ilvl="1" w:tplc="04090015">
      <w:start w:val="1"/>
      <w:numFmt w:val="upperLetter"/>
      <w:lvlText w:val="%2."/>
      <w:lvlJc w:val="left"/>
      <w:pPr>
        <w:tabs>
          <w:tab w:val="num" w:pos="3780"/>
        </w:tabs>
        <w:ind w:left="3780" w:hanging="360"/>
      </w:pPr>
      <w:rPr>
        <w:rFonts w:hint="default"/>
        <w:strike w:val="0"/>
      </w:rPr>
    </w:lvl>
    <w:lvl w:ilvl="2" w:tplc="0409001B">
      <w:start w:val="1"/>
      <w:numFmt w:val="lowerRoman"/>
      <w:lvlText w:val="%3."/>
      <w:lvlJc w:val="right"/>
      <w:pPr>
        <w:ind w:left="4500" w:hanging="180"/>
      </w:pPr>
    </w:lvl>
    <w:lvl w:ilvl="3" w:tplc="1C9E4E08">
      <w:start w:val="1"/>
      <w:numFmt w:val="lowerLetter"/>
      <w:lvlText w:val="(%4)"/>
      <w:lvlJc w:val="left"/>
      <w:pPr>
        <w:ind w:left="5220" w:hanging="360"/>
      </w:pPr>
      <w:rPr>
        <w:rFonts w:hint="default"/>
      </w:r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num w:numId="1">
    <w:abstractNumId w:val="1"/>
  </w:num>
  <w:num w:numId="2">
    <w:abstractNumId w:val="7"/>
  </w:num>
  <w:num w:numId="3">
    <w:abstractNumId w:val="0"/>
  </w:num>
  <w:num w:numId="4">
    <w:abstractNumId w:val="14"/>
  </w:num>
  <w:num w:numId="5">
    <w:abstractNumId w:val="11"/>
  </w:num>
  <w:num w:numId="6">
    <w:abstractNumId w:val="5"/>
  </w:num>
  <w:num w:numId="7">
    <w:abstractNumId w:val="12"/>
  </w:num>
  <w:num w:numId="8">
    <w:abstractNumId w:val="9"/>
  </w:num>
  <w:num w:numId="9">
    <w:abstractNumId w:val="10"/>
  </w:num>
  <w:num w:numId="10">
    <w:abstractNumId w:val="13"/>
  </w:num>
  <w:num w:numId="11">
    <w:abstractNumId w:val="4"/>
  </w:num>
  <w:num w:numId="12">
    <w:abstractNumId w:val="8"/>
  </w:num>
  <w:num w:numId="13">
    <w:abstractNumId w:val="6"/>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2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B8A"/>
    <w:rsid w:val="000006DD"/>
    <w:rsid w:val="00005A17"/>
    <w:rsid w:val="000064A5"/>
    <w:rsid w:val="00006A56"/>
    <w:rsid w:val="000279E0"/>
    <w:rsid w:val="00040E03"/>
    <w:rsid w:val="00041328"/>
    <w:rsid w:val="00043C06"/>
    <w:rsid w:val="000476AA"/>
    <w:rsid w:val="000757C7"/>
    <w:rsid w:val="00094DAA"/>
    <w:rsid w:val="000B1A8D"/>
    <w:rsid w:val="000B4C63"/>
    <w:rsid w:val="000B5D09"/>
    <w:rsid w:val="000B7F8C"/>
    <w:rsid w:val="000C35BB"/>
    <w:rsid w:val="000C4969"/>
    <w:rsid w:val="000D6087"/>
    <w:rsid w:val="000E032D"/>
    <w:rsid w:val="000E3C1D"/>
    <w:rsid w:val="000F7A26"/>
    <w:rsid w:val="00111358"/>
    <w:rsid w:val="0012022E"/>
    <w:rsid w:val="00136414"/>
    <w:rsid w:val="00146133"/>
    <w:rsid w:val="00165011"/>
    <w:rsid w:val="001824CF"/>
    <w:rsid w:val="0018277E"/>
    <w:rsid w:val="00182D32"/>
    <w:rsid w:val="001B2EF6"/>
    <w:rsid w:val="001D3820"/>
    <w:rsid w:val="001E1F02"/>
    <w:rsid w:val="001F1476"/>
    <w:rsid w:val="00205AF1"/>
    <w:rsid w:val="0020624D"/>
    <w:rsid w:val="00215510"/>
    <w:rsid w:val="00241A12"/>
    <w:rsid w:val="00262BBA"/>
    <w:rsid w:val="00264D4C"/>
    <w:rsid w:val="002838F6"/>
    <w:rsid w:val="00285276"/>
    <w:rsid w:val="00287189"/>
    <w:rsid w:val="00291FA9"/>
    <w:rsid w:val="002A625A"/>
    <w:rsid w:val="002B2089"/>
    <w:rsid w:val="002B6914"/>
    <w:rsid w:val="002D4FFB"/>
    <w:rsid w:val="002E613C"/>
    <w:rsid w:val="002F4E41"/>
    <w:rsid w:val="00311442"/>
    <w:rsid w:val="00322218"/>
    <w:rsid w:val="0032339C"/>
    <w:rsid w:val="0035406E"/>
    <w:rsid w:val="003570DB"/>
    <w:rsid w:val="00363729"/>
    <w:rsid w:val="00364982"/>
    <w:rsid w:val="003749E8"/>
    <w:rsid w:val="00385483"/>
    <w:rsid w:val="00390BB2"/>
    <w:rsid w:val="00397649"/>
    <w:rsid w:val="003B4815"/>
    <w:rsid w:val="003B75F7"/>
    <w:rsid w:val="003C1140"/>
    <w:rsid w:val="003C5F47"/>
    <w:rsid w:val="003D7E3E"/>
    <w:rsid w:val="003E0047"/>
    <w:rsid w:val="003E337E"/>
    <w:rsid w:val="003F6C20"/>
    <w:rsid w:val="00401DBE"/>
    <w:rsid w:val="004237C4"/>
    <w:rsid w:val="00425C45"/>
    <w:rsid w:val="00430DF1"/>
    <w:rsid w:val="0046082A"/>
    <w:rsid w:val="0046177E"/>
    <w:rsid w:val="00462C4B"/>
    <w:rsid w:val="00474F11"/>
    <w:rsid w:val="00475ADA"/>
    <w:rsid w:val="00482232"/>
    <w:rsid w:val="004841FC"/>
    <w:rsid w:val="004935CA"/>
    <w:rsid w:val="004A12CC"/>
    <w:rsid w:val="004C074C"/>
    <w:rsid w:val="004C71DF"/>
    <w:rsid w:val="004D3DCB"/>
    <w:rsid w:val="004D5183"/>
    <w:rsid w:val="004E0DB9"/>
    <w:rsid w:val="004E5571"/>
    <w:rsid w:val="004E5CD8"/>
    <w:rsid w:val="004F50C5"/>
    <w:rsid w:val="0050711A"/>
    <w:rsid w:val="00510A61"/>
    <w:rsid w:val="00523E15"/>
    <w:rsid w:val="00525750"/>
    <w:rsid w:val="0053191A"/>
    <w:rsid w:val="00536DF9"/>
    <w:rsid w:val="00541DF9"/>
    <w:rsid w:val="00552DF6"/>
    <w:rsid w:val="005676E4"/>
    <w:rsid w:val="005824D7"/>
    <w:rsid w:val="005A1B9C"/>
    <w:rsid w:val="005A5716"/>
    <w:rsid w:val="005D7750"/>
    <w:rsid w:val="005F023B"/>
    <w:rsid w:val="005F0877"/>
    <w:rsid w:val="005F2086"/>
    <w:rsid w:val="005F3A61"/>
    <w:rsid w:val="00600F1D"/>
    <w:rsid w:val="0060373A"/>
    <w:rsid w:val="0062474D"/>
    <w:rsid w:val="00627BC0"/>
    <w:rsid w:val="006435A3"/>
    <w:rsid w:val="0064610F"/>
    <w:rsid w:val="0065683D"/>
    <w:rsid w:val="00661117"/>
    <w:rsid w:val="00663831"/>
    <w:rsid w:val="00663FE3"/>
    <w:rsid w:val="00671788"/>
    <w:rsid w:val="00684BDC"/>
    <w:rsid w:val="006D29C4"/>
    <w:rsid w:val="006D630C"/>
    <w:rsid w:val="006E2A6B"/>
    <w:rsid w:val="006F4E3D"/>
    <w:rsid w:val="00744BAA"/>
    <w:rsid w:val="00766D6D"/>
    <w:rsid w:val="00776641"/>
    <w:rsid w:val="00780D26"/>
    <w:rsid w:val="00782259"/>
    <w:rsid w:val="007A7C9F"/>
    <w:rsid w:val="007B3903"/>
    <w:rsid w:val="007B5CC5"/>
    <w:rsid w:val="007C136F"/>
    <w:rsid w:val="007D5C3E"/>
    <w:rsid w:val="007E052E"/>
    <w:rsid w:val="007E1320"/>
    <w:rsid w:val="007F3F96"/>
    <w:rsid w:val="00812DB8"/>
    <w:rsid w:val="00815130"/>
    <w:rsid w:val="00820E7A"/>
    <w:rsid w:val="00854D0F"/>
    <w:rsid w:val="008554BB"/>
    <w:rsid w:val="008806DC"/>
    <w:rsid w:val="00885249"/>
    <w:rsid w:val="00892742"/>
    <w:rsid w:val="008A49D4"/>
    <w:rsid w:val="008C1D65"/>
    <w:rsid w:val="008C6011"/>
    <w:rsid w:val="008D02B3"/>
    <w:rsid w:val="008D4995"/>
    <w:rsid w:val="008D6F40"/>
    <w:rsid w:val="008E1A1C"/>
    <w:rsid w:val="008E6CE9"/>
    <w:rsid w:val="00925B27"/>
    <w:rsid w:val="00932FC7"/>
    <w:rsid w:val="00934894"/>
    <w:rsid w:val="00987B10"/>
    <w:rsid w:val="009924DE"/>
    <w:rsid w:val="00995222"/>
    <w:rsid w:val="009A49CD"/>
    <w:rsid w:val="009B196C"/>
    <w:rsid w:val="009C00A6"/>
    <w:rsid w:val="009E2B01"/>
    <w:rsid w:val="009F077C"/>
    <w:rsid w:val="00A064E0"/>
    <w:rsid w:val="00A34941"/>
    <w:rsid w:val="00A451FA"/>
    <w:rsid w:val="00A45272"/>
    <w:rsid w:val="00A46FD4"/>
    <w:rsid w:val="00A479E1"/>
    <w:rsid w:val="00A63679"/>
    <w:rsid w:val="00A810C4"/>
    <w:rsid w:val="00A83409"/>
    <w:rsid w:val="00A93429"/>
    <w:rsid w:val="00A9382E"/>
    <w:rsid w:val="00A942BA"/>
    <w:rsid w:val="00AE6A69"/>
    <w:rsid w:val="00AF387C"/>
    <w:rsid w:val="00AF4E2C"/>
    <w:rsid w:val="00AF52E0"/>
    <w:rsid w:val="00B1514B"/>
    <w:rsid w:val="00B17C98"/>
    <w:rsid w:val="00B25251"/>
    <w:rsid w:val="00B27EA1"/>
    <w:rsid w:val="00B34CF0"/>
    <w:rsid w:val="00B35AE0"/>
    <w:rsid w:val="00B42584"/>
    <w:rsid w:val="00B536D8"/>
    <w:rsid w:val="00B6793D"/>
    <w:rsid w:val="00B80BD2"/>
    <w:rsid w:val="00B828DC"/>
    <w:rsid w:val="00B87F30"/>
    <w:rsid w:val="00B974DA"/>
    <w:rsid w:val="00BA0E5B"/>
    <w:rsid w:val="00BB72D8"/>
    <w:rsid w:val="00BC5E05"/>
    <w:rsid w:val="00BD0EF5"/>
    <w:rsid w:val="00BE3BE8"/>
    <w:rsid w:val="00BF2343"/>
    <w:rsid w:val="00C02104"/>
    <w:rsid w:val="00C02B92"/>
    <w:rsid w:val="00C076B6"/>
    <w:rsid w:val="00C23AFF"/>
    <w:rsid w:val="00C256AD"/>
    <w:rsid w:val="00C65184"/>
    <w:rsid w:val="00C72527"/>
    <w:rsid w:val="00C80E01"/>
    <w:rsid w:val="00C919D3"/>
    <w:rsid w:val="00C9678B"/>
    <w:rsid w:val="00C97D89"/>
    <w:rsid w:val="00CA2FED"/>
    <w:rsid w:val="00CA3B98"/>
    <w:rsid w:val="00CC2720"/>
    <w:rsid w:val="00CC4B3C"/>
    <w:rsid w:val="00CD11D1"/>
    <w:rsid w:val="00CE4B4A"/>
    <w:rsid w:val="00D04DBD"/>
    <w:rsid w:val="00D22FA5"/>
    <w:rsid w:val="00D50465"/>
    <w:rsid w:val="00D5662B"/>
    <w:rsid w:val="00D62473"/>
    <w:rsid w:val="00D95573"/>
    <w:rsid w:val="00D97AD7"/>
    <w:rsid w:val="00DB5763"/>
    <w:rsid w:val="00DC4600"/>
    <w:rsid w:val="00DC5AD4"/>
    <w:rsid w:val="00DC64BF"/>
    <w:rsid w:val="00DD265F"/>
    <w:rsid w:val="00DD32C5"/>
    <w:rsid w:val="00DD3CD9"/>
    <w:rsid w:val="00DD6B37"/>
    <w:rsid w:val="00DE3C0B"/>
    <w:rsid w:val="00DE6320"/>
    <w:rsid w:val="00DF060C"/>
    <w:rsid w:val="00DF2394"/>
    <w:rsid w:val="00DF2EFE"/>
    <w:rsid w:val="00DF5A17"/>
    <w:rsid w:val="00E21000"/>
    <w:rsid w:val="00E30CDF"/>
    <w:rsid w:val="00E35782"/>
    <w:rsid w:val="00E37A56"/>
    <w:rsid w:val="00E42078"/>
    <w:rsid w:val="00E7165F"/>
    <w:rsid w:val="00EB2B38"/>
    <w:rsid w:val="00EB62B9"/>
    <w:rsid w:val="00EC11AD"/>
    <w:rsid w:val="00EC5813"/>
    <w:rsid w:val="00EE6B8A"/>
    <w:rsid w:val="00EF11B9"/>
    <w:rsid w:val="00F02D75"/>
    <w:rsid w:val="00F047AB"/>
    <w:rsid w:val="00F07B33"/>
    <w:rsid w:val="00F13220"/>
    <w:rsid w:val="00F16884"/>
    <w:rsid w:val="00F2089A"/>
    <w:rsid w:val="00F216E7"/>
    <w:rsid w:val="00F22170"/>
    <w:rsid w:val="00F26E0F"/>
    <w:rsid w:val="00F3228B"/>
    <w:rsid w:val="00F426EF"/>
    <w:rsid w:val="00F473B7"/>
    <w:rsid w:val="00F52C0B"/>
    <w:rsid w:val="00F5693A"/>
    <w:rsid w:val="00F63CF2"/>
    <w:rsid w:val="00F87996"/>
    <w:rsid w:val="00F95C70"/>
    <w:rsid w:val="00F97408"/>
    <w:rsid w:val="00FA15B0"/>
    <w:rsid w:val="00FA60F9"/>
    <w:rsid w:val="00FB4E72"/>
    <w:rsid w:val="00FD2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16040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B8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EE6B8A"/>
    <w:pPr>
      <w:numPr>
        <w:numId w:val="1"/>
      </w:numPr>
      <w:contextualSpacing/>
    </w:pPr>
    <w:rPr>
      <w:szCs w:val="20"/>
    </w:rPr>
  </w:style>
  <w:style w:type="paragraph" w:styleId="ListNumber">
    <w:name w:val="List Number"/>
    <w:basedOn w:val="Normal"/>
    <w:rsid w:val="00EE6B8A"/>
    <w:pPr>
      <w:numPr>
        <w:numId w:val="3"/>
      </w:numPr>
      <w:contextualSpacing/>
    </w:pPr>
    <w:rPr>
      <w:szCs w:val="20"/>
    </w:rPr>
  </w:style>
  <w:style w:type="paragraph" w:styleId="ListParagraph">
    <w:name w:val="List Paragraph"/>
    <w:basedOn w:val="Normal"/>
    <w:uiPriority w:val="34"/>
    <w:qFormat/>
    <w:rsid w:val="00EE6B8A"/>
    <w:pPr>
      <w:ind w:left="720"/>
      <w:contextualSpacing/>
    </w:pPr>
  </w:style>
  <w:style w:type="paragraph" w:customStyle="1" w:styleId="para1">
    <w:name w:val="para1"/>
    <w:rsid w:val="00EE6B8A"/>
    <w:pPr>
      <w:suppressLineNumbers/>
    </w:pPr>
    <w:rPr>
      <w:rFonts w:ascii="Times" w:eastAsia="Times New Roman" w:hAnsi="Times"/>
      <w:b/>
      <w:sz w:val="24"/>
    </w:rPr>
  </w:style>
  <w:style w:type="paragraph" w:customStyle="1" w:styleId="para2">
    <w:name w:val="para2"/>
    <w:rsid w:val="00EE6B8A"/>
    <w:pPr>
      <w:suppressLineNumbers/>
    </w:pPr>
    <w:rPr>
      <w:rFonts w:ascii="Times" w:eastAsia="Times New Roman" w:hAnsi="Times"/>
      <w:b/>
      <w:sz w:val="18"/>
    </w:rPr>
  </w:style>
  <w:style w:type="paragraph" w:customStyle="1" w:styleId="para3">
    <w:name w:val="para3"/>
    <w:rsid w:val="00EE6B8A"/>
    <w:pPr>
      <w:suppressLineNumbers/>
    </w:pPr>
    <w:rPr>
      <w:rFonts w:ascii="Times" w:eastAsia="Times New Roman" w:hAnsi="Times"/>
      <w:sz w:val="18"/>
    </w:rPr>
  </w:style>
  <w:style w:type="paragraph" w:customStyle="1" w:styleId="para6">
    <w:name w:val="para6"/>
    <w:rsid w:val="00EE6B8A"/>
    <w:pPr>
      <w:suppressLineNumbers/>
      <w:tabs>
        <w:tab w:val="left" w:pos="420"/>
      </w:tabs>
      <w:ind w:left="420" w:hanging="420"/>
      <w:jc w:val="both"/>
    </w:pPr>
    <w:rPr>
      <w:rFonts w:ascii="Times" w:eastAsia="Times New Roman" w:hAnsi="Times"/>
    </w:rPr>
  </w:style>
  <w:style w:type="paragraph" w:styleId="Header">
    <w:name w:val="header"/>
    <w:basedOn w:val="Normal"/>
    <w:link w:val="HeaderChar"/>
    <w:uiPriority w:val="99"/>
    <w:semiHidden/>
    <w:unhideWhenUsed/>
    <w:rsid w:val="00CA3B98"/>
    <w:pPr>
      <w:tabs>
        <w:tab w:val="center" w:pos="4680"/>
        <w:tab w:val="right" w:pos="9360"/>
      </w:tabs>
    </w:pPr>
  </w:style>
  <w:style w:type="character" w:customStyle="1" w:styleId="HeaderChar">
    <w:name w:val="Header Char"/>
    <w:link w:val="Header"/>
    <w:uiPriority w:val="99"/>
    <w:semiHidden/>
    <w:rsid w:val="00CA3B9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A3B98"/>
    <w:pPr>
      <w:tabs>
        <w:tab w:val="center" w:pos="4680"/>
        <w:tab w:val="right" w:pos="9360"/>
      </w:tabs>
    </w:pPr>
  </w:style>
  <w:style w:type="character" w:customStyle="1" w:styleId="FooterChar">
    <w:name w:val="Footer Char"/>
    <w:link w:val="Footer"/>
    <w:uiPriority w:val="99"/>
    <w:rsid w:val="00CA3B9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E337E"/>
    <w:rPr>
      <w:rFonts w:ascii="Tahoma" w:hAnsi="Tahoma" w:cs="Tahoma"/>
      <w:sz w:val="16"/>
      <w:szCs w:val="16"/>
    </w:rPr>
  </w:style>
  <w:style w:type="character" w:customStyle="1" w:styleId="BalloonTextChar">
    <w:name w:val="Balloon Text Char"/>
    <w:link w:val="BalloonText"/>
    <w:uiPriority w:val="99"/>
    <w:semiHidden/>
    <w:rsid w:val="003E337E"/>
    <w:rPr>
      <w:rFonts w:ascii="Tahoma" w:eastAsia="Times New Roman" w:hAnsi="Tahoma" w:cs="Tahoma"/>
      <w:sz w:val="16"/>
      <w:szCs w:val="16"/>
    </w:rPr>
  </w:style>
  <w:style w:type="character" w:styleId="CommentReference">
    <w:name w:val="annotation reference"/>
    <w:uiPriority w:val="99"/>
    <w:semiHidden/>
    <w:unhideWhenUsed/>
    <w:rsid w:val="00475ADA"/>
    <w:rPr>
      <w:sz w:val="16"/>
      <w:szCs w:val="16"/>
    </w:rPr>
  </w:style>
  <w:style w:type="paragraph" w:styleId="CommentText">
    <w:name w:val="annotation text"/>
    <w:basedOn w:val="Normal"/>
    <w:link w:val="CommentTextChar"/>
    <w:uiPriority w:val="99"/>
    <w:semiHidden/>
    <w:unhideWhenUsed/>
    <w:rsid w:val="00475ADA"/>
    <w:rPr>
      <w:sz w:val="20"/>
      <w:szCs w:val="20"/>
    </w:rPr>
  </w:style>
  <w:style w:type="character" w:customStyle="1" w:styleId="CommentTextChar">
    <w:name w:val="Comment Text Char"/>
    <w:link w:val="CommentText"/>
    <w:uiPriority w:val="99"/>
    <w:semiHidden/>
    <w:rsid w:val="00475ADA"/>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75ADA"/>
    <w:rPr>
      <w:b/>
      <w:bCs/>
    </w:rPr>
  </w:style>
  <w:style w:type="character" w:customStyle="1" w:styleId="CommentSubjectChar">
    <w:name w:val="Comment Subject Char"/>
    <w:link w:val="CommentSubject"/>
    <w:uiPriority w:val="99"/>
    <w:semiHidden/>
    <w:rsid w:val="00475ADA"/>
    <w:rPr>
      <w:rFonts w:ascii="Times New Roman" w:eastAsia="Times New Roman" w:hAnsi="Times New Roman"/>
      <w:b/>
      <w:bCs/>
    </w:rPr>
  </w:style>
  <w:style w:type="table" w:styleId="TableGrid">
    <w:name w:val="Table Grid"/>
    <w:basedOn w:val="TableNormal"/>
    <w:uiPriority w:val="59"/>
    <w:rsid w:val="00A810C4"/>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287189"/>
    <w:rPr>
      <w:color w:val="0000FF"/>
      <w:u w:val="single"/>
    </w:rPr>
  </w:style>
  <w:style w:type="paragraph" w:styleId="Revision">
    <w:name w:val="Revision"/>
    <w:hidden/>
    <w:uiPriority w:val="99"/>
    <w:semiHidden/>
    <w:rsid w:val="00684BDC"/>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B8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EE6B8A"/>
    <w:pPr>
      <w:numPr>
        <w:numId w:val="1"/>
      </w:numPr>
      <w:contextualSpacing/>
    </w:pPr>
    <w:rPr>
      <w:szCs w:val="20"/>
    </w:rPr>
  </w:style>
  <w:style w:type="paragraph" w:styleId="ListNumber">
    <w:name w:val="List Number"/>
    <w:basedOn w:val="Normal"/>
    <w:rsid w:val="00EE6B8A"/>
    <w:pPr>
      <w:numPr>
        <w:numId w:val="3"/>
      </w:numPr>
      <w:contextualSpacing/>
    </w:pPr>
    <w:rPr>
      <w:szCs w:val="20"/>
    </w:rPr>
  </w:style>
  <w:style w:type="paragraph" w:styleId="ListParagraph">
    <w:name w:val="List Paragraph"/>
    <w:basedOn w:val="Normal"/>
    <w:uiPriority w:val="34"/>
    <w:qFormat/>
    <w:rsid w:val="00EE6B8A"/>
    <w:pPr>
      <w:ind w:left="720"/>
      <w:contextualSpacing/>
    </w:pPr>
  </w:style>
  <w:style w:type="paragraph" w:customStyle="1" w:styleId="para1">
    <w:name w:val="para1"/>
    <w:rsid w:val="00EE6B8A"/>
    <w:pPr>
      <w:suppressLineNumbers/>
    </w:pPr>
    <w:rPr>
      <w:rFonts w:ascii="Times" w:eastAsia="Times New Roman" w:hAnsi="Times"/>
      <w:b/>
      <w:sz w:val="24"/>
    </w:rPr>
  </w:style>
  <w:style w:type="paragraph" w:customStyle="1" w:styleId="para2">
    <w:name w:val="para2"/>
    <w:rsid w:val="00EE6B8A"/>
    <w:pPr>
      <w:suppressLineNumbers/>
    </w:pPr>
    <w:rPr>
      <w:rFonts w:ascii="Times" w:eastAsia="Times New Roman" w:hAnsi="Times"/>
      <w:b/>
      <w:sz w:val="18"/>
    </w:rPr>
  </w:style>
  <w:style w:type="paragraph" w:customStyle="1" w:styleId="para3">
    <w:name w:val="para3"/>
    <w:rsid w:val="00EE6B8A"/>
    <w:pPr>
      <w:suppressLineNumbers/>
    </w:pPr>
    <w:rPr>
      <w:rFonts w:ascii="Times" w:eastAsia="Times New Roman" w:hAnsi="Times"/>
      <w:sz w:val="18"/>
    </w:rPr>
  </w:style>
  <w:style w:type="paragraph" w:customStyle="1" w:styleId="para6">
    <w:name w:val="para6"/>
    <w:rsid w:val="00EE6B8A"/>
    <w:pPr>
      <w:suppressLineNumbers/>
      <w:tabs>
        <w:tab w:val="left" w:pos="420"/>
      </w:tabs>
      <w:ind w:left="420" w:hanging="420"/>
      <w:jc w:val="both"/>
    </w:pPr>
    <w:rPr>
      <w:rFonts w:ascii="Times" w:eastAsia="Times New Roman" w:hAnsi="Times"/>
    </w:rPr>
  </w:style>
  <w:style w:type="paragraph" w:styleId="Header">
    <w:name w:val="header"/>
    <w:basedOn w:val="Normal"/>
    <w:link w:val="HeaderChar"/>
    <w:uiPriority w:val="99"/>
    <w:semiHidden/>
    <w:unhideWhenUsed/>
    <w:rsid w:val="00CA3B98"/>
    <w:pPr>
      <w:tabs>
        <w:tab w:val="center" w:pos="4680"/>
        <w:tab w:val="right" w:pos="9360"/>
      </w:tabs>
    </w:pPr>
  </w:style>
  <w:style w:type="character" w:customStyle="1" w:styleId="HeaderChar">
    <w:name w:val="Header Char"/>
    <w:link w:val="Header"/>
    <w:uiPriority w:val="99"/>
    <w:semiHidden/>
    <w:rsid w:val="00CA3B9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A3B98"/>
    <w:pPr>
      <w:tabs>
        <w:tab w:val="center" w:pos="4680"/>
        <w:tab w:val="right" w:pos="9360"/>
      </w:tabs>
    </w:pPr>
  </w:style>
  <w:style w:type="character" w:customStyle="1" w:styleId="FooterChar">
    <w:name w:val="Footer Char"/>
    <w:link w:val="Footer"/>
    <w:uiPriority w:val="99"/>
    <w:rsid w:val="00CA3B9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E337E"/>
    <w:rPr>
      <w:rFonts w:ascii="Tahoma" w:hAnsi="Tahoma" w:cs="Tahoma"/>
      <w:sz w:val="16"/>
      <w:szCs w:val="16"/>
    </w:rPr>
  </w:style>
  <w:style w:type="character" w:customStyle="1" w:styleId="BalloonTextChar">
    <w:name w:val="Balloon Text Char"/>
    <w:link w:val="BalloonText"/>
    <w:uiPriority w:val="99"/>
    <w:semiHidden/>
    <w:rsid w:val="003E337E"/>
    <w:rPr>
      <w:rFonts w:ascii="Tahoma" w:eastAsia="Times New Roman" w:hAnsi="Tahoma" w:cs="Tahoma"/>
      <w:sz w:val="16"/>
      <w:szCs w:val="16"/>
    </w:rPr>
  </w:style>
  <w:style w:type="character" w:styleId="CommentReference">
    <w:name w:val="annotation reference"/>
    <w:uiPriority w:val="99"/>
    <w:semiHidden/>
    <w:unhideWhenUsed/>
    <w:rsid w:val="00475ADA"/>
    <w:rPr>
      <w:sz w:val="16"/>
      <w:szCs w:val="16"/>
    </w:rPr>
  </w:style>
  <w:style w:type="paragraph" w:styleId="CommentText">
    <w:name w:val="annotation text"/>
    <w:basedOn w:val="Normal"/>
    <w:link w:val="CommentTextChar"/>
    <w:uiPriority w:val="99"/>
    <w:semiHidden/>
    <w:unhideWhenUsed/>
    <w:rsid w:val="00475ADA"/>
    <w:rPr>
      <w:sz w:val="20"/>
      <w:szCs w:val="20"/>
    </w:rPr>
  </w:style>
  <w:style w:type="character" w:customStyle="1" w:styleId="CommentTextChar">
    <w:name w:val="Comment Text Char"/>
    <w:link w:val="CommentText"/>
    <w:uiPriority w:val="99"/>
    <w:semiHidden/>
    <w:rsid w:val="00475ADA"/>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75ADA"/>
    <w:rPr>
      <w:b/>
      <w:bCs/>
    </w:rPr>
  </w:style>
  <w:style w:type="character" w:customStyle="1" w:styleId="CommentSubjectChar">
    <w:name w:val="Comment Subject Char"/>
    <w:link w:val="CommentSubject"/>
    <w:uiPriority w:val="99"/>
    <w:semiHidden/>
    <w:rsid w:val="00475ADA"/>
    <w:rPr>
      <w:rFonts w:ascii="Times New Roman" w:eastAsia="Times New Roman" w:hAnsi="Times New Roman"/>
      <w:b/>
      <w:bCs/>
    </w:rPr>
  </w:style>
  <w:style w:type="table" w:styleId="TableGrid">
    <w:name w:val="Table Grid"/>
    <w:basedOn w:val="TableNormal"/>
    <w:uiPriority w:val="59"/>
    <w:rsid w:val="00A810C4"/>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287189"/>
    <w:rPr>
      <w:color w:val="0000FF"/>
      <w:u w:val="single"/>
    </w:rPr>
  </w:style>
  <w:style w:type="paragraph" w:styleId="Revision">
    <w:name w:val="Revision"/>
    <w:hidden/>
    <w:uiPriority w:val="99"/>
    <w:semiHidden/>
    <w:rsid w:val="00684BD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alta.org/forms" TargetMode="Externa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CC114D10040C4C8E96E5BE845FAAC8" ma:contentTypeVersion="2" ma:contentTypeDescription="Create a new document." ma:contentTypeScope="" ma:versionID="92e4de77aadd183272fbda6991bf2b8f">
  <xsd:schema xmlns:xsd="http://www.w3.org/2001/XMLSchema" xmlns:xs="http://www.w3.org/2001/XMLSchema" xmlns:p="http://schemas.microsoft.com/office/2006/metadata/properties" xmlns:ns2="890e4778-6dda-4922-9cbb-844e3833891c" targetNamespace="http://schemas.microsoft.com/office/2006/metadata/properties" ma:root="true" ma:fieldsID="c0f06fc115ed9bc558695823ea58ea4a" ns2:_="">
    <xsd:import namespace="890e4778-6dda-4922-9cbb-844e3833891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e4778-6dda-4922-9cbb-844e3833891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90e4778-6dda-4922-9cbb-844e3833891c">HUDIHCF2-29-2029</_dlc_DocId>
    <_dlc_DocIdUrl xmlns="890e4778-6dda-4922-9cbb-844e3833891c">
      <Url>http://hudsharepoint.hud.gov/sites/IHCF2/DEVL/pp/_layouts/DocIdRedir.aspx?ID=HUDIHCF2-29-2029</Url>
      <Description>HUDIHCF2-29-2029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BEDDB-4C65-4BF5-B0E1-861028CF4FDE}">
  <ds:schemaRefs>
    <ds:schemaRef ds:uri="http://schemas.microsoft.com/office/2006/metadata/longProperties"/>
  </ds:schemaRefs>
</ds:datastoreItem>
</file>

<file path=customXml/itemProps2.xml><?xml version="1.0" encoding="utf-8"?>
<ds:datastoreItem xmlns:ds="http://schemas.openxmlformats.org/officeDocument/2006/customXml" ds:itemID="{F6EE465D-7668-453B-A698-024B6D2BD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e4778-6dda-4922-9cbb-844e38338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809552-4DF5-4F8A-8ACE-7D63C7CC5B65}">
  <ds:schemaRefs>
    <ds:schemaRef ds:uri="http://schemas.microsoft.com/sharepoint/events"/>
  </ds:schemaRefs>
</ds:datastoreItem>
</file>

<file path=customXml/itemProps4.xml><?xml version="1.0" encoding="utf-8"?>
<ds:datastoreItem xmlns:ds="http://schemas.openxmlformats.org/officeDocument/2006/customXml" ds:itemID="{8CC81579-F692-4A83-BD02-32FD901D5377}">
  <ds:schemaRefs>
    <ds:schemaRef ds:uri="http://purl.org/dc/dcmitype/"/>
    <ds:schemaRef ds:uri="http://purl.org/dc/terms/"/>
    <ds:schemaRef ds:uri="http://purl.org/dc/elements/1.1/"/>
    <ds:schemaRef ds:uri="http://schemas.microsoft.com/office/2006/documentManagement/types"/>
    <ds:schemaRef ds:uri="890e4778-6dda-4922-9cbb-844e3833891c"/>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D68985FC-70CB-41BB-8A08-AAE034AA16E0}">
  <ds:schemaRefs>
    <ds:schemaRef ds:uri="http://schemas.microsoft.com/sharepoint/v3/contenttype/forms"/>
  </ds:schemaRefs>
</ds:datastoreItem>
</file>

<file path=customXml/itemProps6.xml><?xml version="1.0" encoding="utf-8"?>
<ds:datastoreItem xmlns:ds="http://schemas.openxmlformats.org/officeDocument/2006/customXml" ds:itemID="{71E00C0B-D29D-4735-AA5D-36FF6D0A8B19}">
  <ds:schemaRefs>
    <ds:schemaRef ds:uri="http://schemas.openxmlformats.org/officeDocument/2006/bibliography"/>
  </ds:schemaRefs>
</ds:datastoreItem>
</file>

<file path=customXml/itemProps7.xml><?xml version="1.0" encoding="utf-8"?>
<ds:datastoreItem xmlns:ds="http://schemas.openxmlformats.org/officeDocument/2006/customXml" ds:itemID="{2EFCCB14-DAC5-4BB4-86F6-59EDFE487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1612</Words>
  <Characters>9192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10783</CharactersWithSpaces>
  <SharedDoc>false</SharedDoc>
  <HLinks>
    <vt:vector size="6" baseType="variant">
      <vt:variant>
        <vt:i4>5177368</vt:i4>
      </vt:variant>
      <vt:variant>
        <vt:i4>0</vt:i4>
      </vt:variant>
      <vt:variant>
        <vt:i4>0</vt:i4>
      </vt:variant>
      <vt:variant>
        <vt:i4>5</vt:i4>
      </vt:variant>
      <vt:variant>
        <vt:lpwstr>http://alta.org/forms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h18769</dc:creator>
  <cp:keywords/>
  <dc:description/>
  <cp:lastModifiedBy>H22192</cp:lastModifiedBy>
  <cp:revision>5</cp:revision>
  <cp:lastPrinted>2012-07-26T19:24:00Z</cp:lastPrinted>
  <dcterms:created xsi:type="dcterms:W3CDTF">2013-02-11T19:32:00Z</dcterms:created>
  <dcterms:modified xsi:type="dcterms:W3CDTF">2013-02-20T18:42:00Z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-741191057</vt:i4>
  </property>
  <property fmtid="{D5CDD505-2E9C-101B-9397-08002B2CF9AE}" pid="3" name="_NewReviewCycle">
    <vt:lpwstr/>
  </property>
  <property fmtid="{D5CDD505-2E9C-101B-9397-08002B2CF9AE}" pid="4" name="_EmailSubject">
    <vt:lpwstr>Email Blast</vt:lpwstr>
  </property>
  <property fmtid="{D5CDD505-2E9C-101B-9397-08002B2CF9AE}" pid="5" name="_AuthorEmail">
    <vt:lpwstr>tim.p.gruenes@hud.gov</vt:lpwstr>
  </property>
  <property fmtid="{D5CDD505-2E9C-101B-9397-08002B2CF9AE}" pid="6" name="_AuthorEmailDisplayName">
    <vt:lpwstr>Gruenes, Tim P</vt:lpwstr>
  </property>
  <property fmtid="{D5CDD505-2E9C-101B-9397-08002B2CF9AE}" pid="7" name="_PreviousAdHocReviewCycleID">
    <vt:i4>-999891259</vt:i4>
  </property>
  <property fmtid="{D5CDD505-2E9C-101B-9397-08002B2CF9AE}" pid="8" name="_ReviewingToolsShownOnce">
    <vt:lpwstr/>
  </property>
  <property fmtid="{D5CDD505-2E9C-101B-9397-08002B2CF9AE}" pid="9" name="ContentType">
    <vt:lpwstr>Document</vt:lpwstr>
  </property>
  <property fmtid="{D5CDD505-2E9C-101B-9397-08002B2CF9AE}" pid="10" name="_dlc_DocId">
    <vt:lpwstr>HUDIHCF2-29-1775</vt:lpwstr>
  </property>
  <property fmtid="{D5CDD505-2E9C-101B-9397-08002B2CF9AE}" pid="11" name="_dlc_DocIdItemGuid">
    <vt:lpwstr>708f4bea-cb77-4f1c-ae78-e7124f7a33d2</vt:lpwstr>
  </property>
  <property fmtid="{D5CDD505-2E9C-101B-9397-08002B2CF9AE}" pid="12" name="_dlc_DocIdUrl">
    <vt:lpwstr>http://hudsharepoint.hud.gov/sites/IHCF2/DEVL/pp/_layouts/DocIdRedir.aspx?ID=HUDIHCF2-29-1775, HUDIHCF2-29-1775</vt:lpwstr>
  </property>
  <property fmtid="{D5CDD505-2E9C-101B-9397-08002B2CF9AE}" pid="13" name="ContentTypeId">
    <vt:lpwstr>0x010100ACCC114D10040C4C8E96E5BE845FAAC8</vt:lpwstr>
  </property>
</Properties>
</file>