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197703">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061E01D7" w14:textId="77777777" w:rsidR="00E171B0" w:rsidRDefault="00197703" w:rsidP="00197703">
      <w:r>
        <w:t xml:space="preserve">Restored Entitlement Program for Survivors (REPS) benefits are payable to certain surviving spouses and children of veterans who died in service prior to August 13, 1981 or who died as a result of a service-connected disability incurred or aggravated prior to August 13, 1981.  </w:t>
      </w:r>
      <w:r>
        <w:rPr>
          <w:snapToGrid w:val="0"/>
        </w:rPr>
        <w:t xml:space="preserve">Child beneficiaries over age 18 and under age 23 must be enrolled full-time in an approved post-secondary school.  </w:t>
      </w:r>
    </w:p>
    <w:p w14:paraId="1E7B4367" w14:textId="2143941C" w:rsidR="00197703" w:rsidRDefault="00E171B0" w:rsidP="00197703">
      <w:pPr>
        <w:rPr>
          <w:snapToGrid w:val="0"/>
        </w:rPr>
      </w:pPr>
      <w:r>
        <w:t xml:space="preserve">Executive Order 12436 “Payment of Certain Benefits to Survivors of Persons Who Died </w:t>
      </w:r>
      <w:r w:rsidR="005C68DF">
        <w:t>In or</w:t>
      </w:r>
      <w:r>
        <w:t xml:space="preserve"> As A Result of Military Service” (found at </w:t>
      </w:r>
      <w:r w:rsidR="001F0C8F">
        <w:t xml:space="preserve">42 </w:t>
      </w:r>
      <w:r>
        <w:t>U.S.C. § 402 (Note)) directs VA administer the provisions of Public Law 97-377 Section 156.</w:t>
      </w:r>
      <w:r w:rsidR="005C68DF">
        <w:t xml:space="preserve">  VA codified this </w:t>
      </w:r>
      <w:r w:rsidR="00197703">
        <w:t xml:space="preserve">authority </w:t>
      </w:r>
      <w:r w:rsidR="0074590C">
        <w:t>at</w:t>
      </w:r>
      <w:r w:rsidR="00197703">
        <w:t xml:space="preserve"> 38 </w:t>
      </w:r>
      <w:r w:rsidR="00197703">
        <w:rPr>
          <w:snapToGrid w:val="0"/>
        </w:rPr>
        <w:t xml:space="preserve">CFR </w:t>
      </w:r>
      <w:r w:rsidR="005C68DF">
        <w:rPr>
          <w:snapToGrid w:val="0"/>
        </w:rPr>
        <w:t>§</w:t>
      </w:r>
      <w:r w:rsidR="00197703">
        <w:rPr>
          <w:snapToGrid w:val="0"/>
        </w:rPr>
        <w:t xml:space="preserve">3.812. </w:t>
      </w:r>
    </w:p>
    <w:p w14:paraId="0A795837" w14:textId="0A43F333" w:rsidR="006826D6" w:rsidRDefault="006826D6" w:rsidP="00197703">
      <w:pPr>
        <w:rPr>
          <w:snapToGrid w:val="0"/>
        </w:rPr>
      </w:pPr>
      <w:r>
        <w:rPr>
          <w:snapToGrid w:val="0"/>
        </w:rPr>
        <w:t xml:space="preserve">This form number has been updated to “21P-8926” from “21-8926” to reflect change of ownership of the form to VBA’s Pension and Fiduciary Service.  </w:t>
      </w:r>
    </w:p>
    <w:p w14:paraId="061141DE" w14:textId="5D7D9BB5" w:rsidR="00EA47EF" w:rsidRDefault="00A34282" w:rsidP="00197703">
      <w:pPr>
        <w:rPr>
          <w:snapToGrid w:val="0"/>
        </w:rPr>
      </w:pPr>
      <w:r>
        <w:rPr>
          <w:snapToGrid w:val="0"/>
        </w:rPr>
        <w:t>VBA did not initiate renewal of this form more than 90-day prior to the expiration date of the latest Office of Management and Budget (OMB) authorization.  Therefore, this submission is a “Reinstatement with change of a previously approved collection.”</w:t>
      </w:r>
    </w:p>
    <w:p w14:paraId="2334CD5B" w14:textId="79D5959D"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06FB8DB4" w14:textId="0356CEF2" w:rsidR="00B957BA" w:rsidRDefault="00B957BA" w:rsidP="00B957BA">
      <w:r>
        <w:t>VBA uses VA Form 21-8926 to verify that a beneficiary who is receiving REPS benefits based on schoolchild status is enrolled full-time in an approved school and is otherwise eligible for continued benefits.  VBA has used the information collected to make such benefit eligibility determinations and ensure REPS payments are issued properly.</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lastRenderedPageBreak/>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6D897849" w14:textId="305C2093" w:rsidR="00D1762F" w:rsidRDefault="005B6FE6" w:rsidP="00D1762F">
      <w:r>
        <w:t xml:space="preserve">If this collection is not conducted, </w:t>
      </w:r>
      <w:r w:rsidR="00E52A6C">
        <w:t xml:space="preserve">VBA will not be able to adequately evaluate the </w:t>
      </w:r>
      <w:r w:rsidR="00DF06A9">
        <w:t>schoolchild status of REPS beneficiaries, causing both overpayment and underpayment of REPS benefits.</w:t>
      </w:r>
      <w:r w:rsidR="00D1762F" w:rsidRPr="00ED00F6">
        <w:t xml:space="preserve">  </w:t>
      </w:r>
      <w:r w:rsidR="00B85DB7">
        <w:t xml:space="preserve"> </w:t>
      </w:r>
    </w:p>
    <w:p w14:paraId="7DED0014" w14:textId="26FD3A6E" w:rsidR="005B6FE6" w:rsidRPr="00AF0540" w:rsidRDefault="005B6FE6" w:rsidP="00AF0540">
      <w:r>
        <w:t>The information is collected on an ad hoc basis,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7BBA20F8" w:rsidR="00EE6A5D" w:rsidRDefault="00EE6A5D" w:rsidP="00EE6A5D">
      <w:r>
        <w:t xml:space="preserve">The sponsor’s notice was published in the Federal Register on </w:t>
      </w:r>
      <w:r w:rsidR="009C7F46">
        <w:t>September 27, 2017</w:t>
      </w:r>
      <w:r w:rsidR="004C47D1">
        <w:t>,</w:t>
      </w:r>
      <w:r>
        <w:t xml:space="preserve"> soliciting comments on the information collection</w:t>
      </w:r>
      <w:r w:rsidR="009C7F46">
        <w:t xml:space="preserve"> (82 FR 45112)</w:t>
      </w:r>
      <w:r>
        <w:t xml:space="preserve">.  </w:t>
      </w:r>
      <w:r w:rsidR="004C47D1">
        <w:t>VBA received no public 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xml:space="preserve">, clarity of instructions and recordkeeping, disclosure </w:t>
      </w:r>
      <w:r w:rsidRPr="00D17368">
        <w:lastRenderedPageBreak/>
        <w:t>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7DC93B64" w:rsidR="006A0F5F" w:rsidRPr="005918D2"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6E7AC4">
        <w:t>1,2</w:t>
      </w:r>
      <w:r w:rsidR="00BB10DD">
        <w:t>00</w:t>
      </w:r>
    </w:p>
    <w:p w14:paraId="2334CD75" w14:textId="6279C962"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6E7AC4">
        <w:t>Annual</w:t>
      </w:r>
    </w:p>
    <w:p w14:paraId="2EBBE334" w14:textId="667AC208"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6E7AC4">
        <w:t>3</w:t>
      </w:r>
      <w:r w:rsidR="00BB10DD">
        <w:t>00</w:t>
      </w:r>
      <w:r w:rsidR="00172997">
        <w:t xml:space="preserve"> hours</w:t>
      </w:r>
    </w:p>
    <w:p w14:paraId="2334CD76" w14:textId="195F12B0"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B10DD">
        <w:t>0.</w:t>
      </w:r>
      <w:r w:rsidR="006E7AC4">
        <w:t>25</w:t>
      </w:r>
      <w:r w:rsidR="00B54B46">
        <w:t xml:space="preserve"> hours (</w:t>
      </w:r>
      <w:r w:rsidR="006E7AC4">
        <w:t>15</w:t>
      </w:r>
      <w:r w:rsidR="00BB10DD">
        <w:t xml:space="preserve"> </w:t>
      </w:r>
      <w:r w:rsidR="00172997">
        <w:t>minutes)</w:t>
      </w:r>
    </w:p>
    <w:p w14:paraId="55380E32" w14:textId="22064C16" w:rsidR="00887FF6" w:rsidRPr="00477C29" w:rsidRDefault="00E05BE9" w:rsidP="00887FF6">
      <w:pPr>
        <w:pStyle w:val="ListParagraph"/>
        <w:numPr>
          <w:ilvl w:val="0"/>
          <w:numId w:val="13"/>
        </w:numPr>
        <w:spacing w:after="240"/>
        <w:contextualSpacing w:val="0"/>
      </w:pPr>
      <w:r w:rsidRPr="00E05BE9">
        <w:t>The population of respondents include</w:t>
      </w:r>
      <w:r w:rsidR="008767B1">
        <w:t>s</w:t>
      </w:r>
      <w:r w:rsidRPr="00E05BE9">
        <w:t xml:space="preserve"> </w:t>
      </w:r>
      <w:r w:rsidR="006E7AC4">
        <w:t xml:space="preserve">school children, </w:t>
      </w:r>
      <w:r w:rsidRPr="00E05BE9">
        <w:t>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225E2F">
        <w:rPr>
          <w:szCs w:val="24"/>
        </w:rPr>
        <w:t xml:space="preserve">The Bureau of Labor Statistics (BLS) gathers information on full-time wage and salary workers.  According to the latest available BLS data, the median weekly earnings of full-time wage and salary </w:t>
      </w:r>
      <w:r w:rsidR="00225E2F" w:rsidRPr="00225E2F">
        <w:t>workers are $954.40.  Assuming a forty (40) hour work week, the mean hourly wage is $23.86 based on</w:t>
      </w:r>
      <w:r w:rsidR="00225E2F">
        <w:rPr>
          <w:szCs w:val="24"/>
        </w:rPr>
        <w:t xml:space="preserve"> the BLS wage code – “00-0000 All Occupations.”  This information was taken from the following website:  (</w:t>
      </w:r>
      <w:hyperlink r:id="rId11" w:anchor="00-0000" w:history="1">
        <w:r w:rsidR="00225E2F">
          <w:rPr>
            <w:rStyle w:val="Hyperlink"/>
            <w:szCs w:val="24"/>
          </w:rPr>
          <w:t>http://www.bls.gov/oes/current/oes_nat.htm#00-0000</w:t>
        </w:r>
      </w:hyperlink>
      <w:r w:rsidR="00225E2F">
        <w:rPr>
          <w:szCs w:val="24"/>
        </w:rPr>
        <w:t xml:space="preserve">, </w:t>
      </w:r>
      <w:r w:rsidR="00225E2F" w:rsidRPr="00225E2F">
        <w:t>May 2016</w:t>
      </w:r>
      <w:r w:rsidR="00225E2F">
        <w:rPr>
          <w:szCs w:val="24"/>
        </w:rPr>
        <w:t>)</w:t>
      </w:r>
      <w:r w:rsidR="00887FF6" w:rsidRPr="004D00C4">
        <w:t>.</w:t>
      </w:r>
      <w:r w:rsidR="00887FF6">
        <w:br/>
      </w:r>
      <w:r w:rsidR="00887FF6">
        <w:br/>
      </w:r>
      <w:r w:rsidR="00887FF6"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w:t>
      </w:r>
      <w:r w:rsidR="00225E2F">
        <w:t>95,440.00 (</w:t>
      </w:r>
      <w:r w:rsidR="006E7AC4">
        <w:t>1,2</w:t>
      </w:r>
      <w:r w:rsidR="00225E2F">
        <w:t>00 burden hours x $23.86 per hour)</w:t>
      </w:r>
      <w:r w:rsidR="00887FF6">
        <w:t>.</w:t>
      </w:r>
      <w:r w:rsidR="00887FF6">
        <w:br/>
      </w:r>
      <w:r w:rsidR="00887FF6">
        <w:br/>
        <w:t>Median Weekly Wage = $</w:t>
      </w:r>
      <w:r w:rsidR="00225E2F">
        <w:t>954.40</w:t>
      </w:r>
      <w:r w:rsidR="00887FF6">
        <w:t>.00/week</w:t>
      </w:r>
      <w:r w:rsidR="00887FF6">
        <w:br/>
        <w:t>Median Hour Wage = $</w:t>
      </w:r>
      <w:r w:rsidR="00225E2F">
        <w:t>954.40</w:t>
      </w:r>
      <w:r w:rsidR="00887FF6">
        <w:t>/week x 40hrs/week = $</w:t>
      </w:r>
      <w:r w:rsidR="00225E2F">
        <w:t>23.86</w:t>
      </w:r>
      <w:r w:rsidR="00887FF6">
        <w:t>/</w:t>
      </w:r>
      <w:r w:rsidR="00502D64">
        <w:t>hr.</w:t>
      </w:r>
      <w:r w:rsidR="00502D64">
        <w:br/>
        <w:t xml:space="preserve">Burden Hours per Response = </w:t>
      </w:r>
      <w:r w:rsidR="00225E2F">
        <w:t>0.</w:t>
      </w:r>
      <w:r w:rsidR="006E7AC4">
        <w:t>2</w:t>
      </w:r>
      <w:r w:rsidR="00225E2F">
        <w:t>5</w:t>
      </w:r>
      <w:r w:rsidR="00887FF6">
        <w:t xml:space="preserve"> hrs</w:t>
      </w:r>
      <w:r w:rsidR="00502D64">
        <w:t>.</w:t>
      </w:r>
      <w:r w:rsidR="00887FF6">
        <w:br/>
        <w:t>Cost per Response = $2</w:t>
      </w:r>
      <w:r w:rsidR="00225E2F">
        <w:t>3.86</w:t>
      </w:r>
      <w:r w:rsidR="00887FF6">
        <w:t>/hr</w:t>
      </w:r>
      <w:r w:rsidR="00502D64">
        <w:t>.</w:t>
      </w:r>
      <w:r w:rsidR="00887FF6">
        <w:t xml:space="preserve"> x </w:t>
      </w:r>
      <w:r w:rsidR="00225E2F">
        <w:t>0.</w:t>
      </w:r>
      <w:r w:rsidR="006E7AC4">
        <w:t>2</w:t>
      </w:r>
      <w:r w:rsidR="00225E2F">
        <w:t>5</w:t>
      </w:r>
      <w:r w:rsidR="00887FF6">
        <w:t xml:space="preserve"> hrs</w:t>
      </w:r>
      <w:r w:rsidR="00502D64">
        <w:t>.</w:t>
      </w:r>
      <w:r w:rsidR="00887FF6">
        <w:t xml:space="preserve"> = $</w:t>
      </w:r>
      <w:r w:rsidR="006E7AC4">
        <w:t>5.965</w:t>
      </w:r>
      <w:r w:rsidR="00887FF6">
        <w:br/>
        <w:t>Total Burden Estimate = $</w:t>
      </w:r>
      <w:r w:rsidR="006E7AC4">
        <w:t>5.965</w:t>
      </w:r>
      <w:r w:rsidR="00887FF6">
        <w:t xml:space="preserve">/Response x </w:t>
      </w:r>
      <w:r w:rsidR="006E7AC4">
        <w:t>1,2</w:t>
      </w:r>
      <w:r w:rsidR="00521E25">
        <w:t>00</w:t>
      </w:r>
      <w:r w:rsidR="00887FF6">
        <w:t xml:space="preserve"> Responses = </w:t>
      </w:r>
      <w:r w:rsidR="00887FF6" w:rsidRPr="007A6DC8">
        <w:t>$</w:t>
      </w:r>
      <w:r w:rsidR="006E7AC4">
        <w:t>7,158.00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070"/>
        <w:gridCol w:w="1282"/>
        <w:gridCol w:w="1165"/>
        <w:gridCol w:w="1230"/>
        <w:gridCol w:w="1638"/>
      </w:tblGrid>
      <w:tr w:rsidR="008F7ACA" w14:paraId="2A449843" w14:textId="77777777" w:rsidTr="00A66DB4">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2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A66DB4">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3ECB5A5F" w:rsidR="008F7ACA" w:rsidRDefault="00A66DB4"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1A56C415" w:rsidR="008F7ACA" w:rsidRDefault="00A66DB4"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0DAD1DBE" w:rsidR="008F7ACA" w:rsidRDefault="00A66DB4" w:rsidP="008F7ACA">
            <w:pPr>
              <w:pStyle w:val="NoSpacing"/>
              <w:jc w:val="right"/>
              <w:rPr>
                <w:rFonts w:eastAsiaTheme="minorHAnsi"/>
                <w:sz w:val="22"/>
                <w:szCs w:val="22"/>
              </w:rPr>
            </w:pPr>
            <w:r>
              <w:rPr>
                <w:rFonts w:eastAsiaTheme="minorHAnsi"/>
                <w:sz w:val="22"/>
                <w:szCs w:val="22"/>
              </w:rPr>
              <w:t>15 Min.</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455AB9C5" w:rsidR="008F7ACA" w:rsidRDefault="00A66DB4" w:rsidP="008F7ACA">
            <w:pPr>
              <w:pStyle w:val="NoSpacing"/>
              <w:jc w:val="right"/>
              <w:rPr>
                <w:rFonts w:eastAsiaTheme="minorHAnsi"/>
                <w:sz w:val="22"/>
                <w:szCs w:val="22"/>
              </w:rPr>
            </w:pPr>
            <w:r>
              <w:rPr>
                <w:rFonts w:eastAsiaTheme="minorHAnsi"/>
                <w:sz w:val="22"/>
                <w:szCs w:val="22"/>
              </w:rPr>
              <w:t>0.25 Hrs</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449599CD" w:rsidR="008F7ACA" w:rsidRDefault="00A66DB4" w:rsidP="008F7ACA">
            <w:pPr>
              <w:pStyle w:val="NoSpacing"/>
              <w:jc w:val="right"/>
              <w:rPr>
                <w:rFonts w:eastAsiaTheme="minorHAnsi"/>
                <w:sz w:val="22"/>
                <w:szCs w:val="22"/>
              </w:rPr>
            </w:pPr>
            <w:r>
              <w:rPr>
                <w:rFonts w:eastAsiaTheme="minorHAnsi"/>
                <w:sz w:val="22"/>
                <w:szCs w:val="22"/>
              </w:rPr>
              <w:t>$22.11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3A3A2224" w:rsidR="008F7ACA" w:rsidRDefault="00A66DB4" w:rsidP="008F7ACA">
            <w:pPr>
              <w:pStyle w:val="NoSpacing"/>
              <w:jc w:val="right"/>
              <w:rPr>
                <w:rFonts w:eastAsiaTheme="minorHAnsi"/>
                <w:sz w:val="22"/>
                <w:szCs w:val="22"/>
              </w:rPr>
            </w:pPr>
            <w:r>
              <w:rPr>
                <w:rFonts w:eastAsiaTheme="minorHAnsi"/>
                <w:sz w:val="22"/>
                <w:szCs w:val="22"/>
              </w:rPr>
              <w:t>$5.5275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633CA2A8" w:rsidR="008F7ACA" w:rsidRDefault="00A66DB4" w:rsidP="008F7ACA">
            <w:pPr>
              <w:pStyle w:val="NoSpacing"/>
              <w:jc w:val="right"/>
              <w:rPr>
                <w:rFonts w:eastAsiaTheme="minorHAnsi"/>
                <w:sz w:val="22"/>
                <w:szCs w:val="22"/>
              </w:rPr>
            </w:pPr>
            <w:r>
              <w:rPr>
                <w:rFonts w:eastAsiaTheme="minorHAnsi"/>
                <w:sz w:val="22"/>
                <w:szCs w:val="22"/>
              </w:rPr>
              <w:t>1,200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2838F03B" w:rsidR="008F7ACA" w:rsidRDefault="00A66DB4" w:rsidP="007F78BC">
            <w:pPr>
              <w:pStyle w:val="NoSpacing"/>
              <w:jc w:val="right"/>
              <w:rPr>
                <w:rFonts w:eastAsiaTheme="minorHAnsi"/>
                <w:sz w:val="22"/>
                <w:szCs w:val="22"/>
              </w:rPr>
            </w:pPr>
            <w:r>
              <w:rPr>
                <w:rFonts w:eastAsiaTheme="minorHAnsi"/>
                <w:sz w:val="22"/>
                <w:szCs w:val="22"/>
              </w:rPr>
              <w:t>$6,633.00</w:t>
            </w:r>
          </w:p>
        </w:tc>
      </w:tr>
      <w:tr w:rsidR="008F7ACA"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8F7ACA" w:rsidRDefault="008F7ACA" w:rsidP="008F7ACA">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2B64E22C" w:rsidR="008F7ACA" w:rsidRDefault="00A66DB4" w:rsidP="007F78BC">
            <w:pPr>
              <w:pStyle w:val="NoSpacing"/>
              <w:jc w:val="right"/>
              <w:rPr>
                <w:rFonts w:eastAsiaTheme="minorHAnsi"/>
                <w:sz w:val="22"/>
                <w:szCs w:val="22"/>
              </w:rPr>
            </w:pPr>
            <w:r>
              <w:rPr>
                <w:rFonts w:eastAsiaTheme="minorHAnsi"/>
                <w:sz w:val="22"/>
                <w:szCs w:val="22"/>
              </w:rPr>
              <w:t>$6,633.00</w:t>
            </w:r>
          </w:p>
        </w:tc>
      </w:tr>
      <w:tr w:rsidR="008F7ACA"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8F7ACA" w:rsidRDefault="008F7ACA" w:rsidP="008F7ACA">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8F7ACA" w:rsidRDefault="008F7ACA" w:rsidP="007F78BC">
            <w:pPr>
              <w:pStyle w:val="NoSpacing"/>
              <w:jc w:val="right"/>
              <w:rPr>
                <w:rFonts w:eastAsiaTheme="minorHAnsi"/>
                <w:sz w:val="22"/>
                <w:szCs w:val="22"/>
              </w:rPr>
            </w:pPr>
          </w:p>
        </w:tc>
      </w:tr>
      <w:tr w:rsidR="008F7ACA"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8F7ACA" w:rsidRDefault="008F7ACA" w:rsidP="008F7ACA">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678F0DAF" w:rsidR="008F7ACA" w:rsidRDefault="00A66DB4" w:rsidP="00A66DB4">
            <w:pPr>
              <w:pStyle w:val="NoSpacing"/>
              <w:jc w:val="right"/>
              <w:rPr>
                <w:rFonts w:eastAsiaTheme="minorHAnsi"/>
                <w:sz w:val="22"/>
                <w:szCs w:val="22"/>
              </w:rPr>
            </w:pPr>
            <w:r>
              <w:rPr>
                <w:rFonts w:eastAsiaTheme="minorHAnsi"/>
                <w:sz w:val="22"/>
                <w:szCs w:val="22"/>
              </w:rPr>
              <w:t>$13,266.00</w:t>
            </w:r>
          </w:p>
        </w:tc>
      </w:tr>
      <w:tr w:rsidR="008F7ACA"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8F7ACA" w:rsidRDefault="008F7ACA" w:rsidP="008F7ACA">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7EE11185" w:rsidR="008F7ACA" w:rsidRDefault="00A66DB4" w:rsidP="007F78BC">
            <w:pPr>
              <w:pStyle w:val="NoSpacing"/>
              <w:jc w:val="right"/>
              <w:rPr>
                <w:rFonts w:eastAsiaTheme="minorHAnsi"/>
                <w:sz w:val="22"/>
                <w:szCs w:val="22"/>
              </w:rPr>
            </w:pPr>
            <w:r>
              <w:rPr>
                <w:rFonts w:eastAsiaTheme="minorHAnsi"/>
                <w:sz w:val="22"/>
                <w:szCs w:val="22"/>
              </w:rPr>
              <w:t>$0.00</w:t>
            </w:r>
          </w:p>
        </w:tc>
      </w:tr>
      <w:tr w:rsidR="008F7ACA" w14:paraId="16BBAF82" w14:textId="77777777" w:rsidTr="00A66DB4">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8F7ACA" w:rsidRDefault="008F7ACA" w:rsidP="008F7ACA">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48C509" w14:textId="760CE9EF" w:rsidR="008F7ACA" w:rsidRDefault="00A66DB4" w:rsidP="007F78BC">
            <w:pPr>
              <w:pStyle w:val="NoSpacing"/>
              <w:jc w:val="right"/>
              <w:rPr>
                <w:rFonts w:eastAsiaTheme="minorHAnsi"/>
                <w:sz w:val="22"/>
                <w:szCs w:val="22"/>
              </w:rPr>
            </w:pPr>
            <w:r>
              <w:rPr>
                <w:rFonts w:eastAsiaTheme="minorHAnsi"/>
                <w:sz w:val="22"/>
                <w:szCs w:val="22"/>
              </w:rPr>
              <w:t>$13,266.00</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77777777" w:rsidR="008F7ACA" w:rsidRDefault="008F7ACA" w:rsidP="008F7ACA">
      <w:r>
        <w:t xml:space="preserve">Note: The hourly wage information above is based on the hourly </w:t>
      </w:r>
      <w:r>
        <w:rPr>
          <w:highlight w:val="yellow"/>
        </w:rPr>
        <w:t>2017</w:t>
      </w:r>
      <w:r>
        <w:t xml:space="preserve"> General Schedule (Base) Pay (</w:t>
      </w:r>
      <w:hyperlink r:id="rId12" w:history="1">
        <w:r>
          <w:rPr>
            <w:rStyle w:val="Hyperlink"/>
            <w:szCs w:val="24"/>
          </w:rPr>
          <w:t>https://www.opm.gov/policy-data-oversight/pay-leave/salaries-wages/salary-tables/pdf/2017/GS_h.pdf</w:t>
        </w:r>
      </w:hyperlink>
      <w:r>
        <w:t xml:space="preserve"> ).  This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289ED29F" w14:textId="7AB03FFD" w:rsidR="00A21538" w:rsidRDefault="003F296C" w:rsidP="0005798A">
      <w:r>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t>, which is detailed in item 12 of this document</w:t>
      </w:r>
      <w:r>
        <w:t>.</w:t>
      </w:r>
    </w:p>
    <w:p w14:paraId="13E66518" w14:textId="72414B30" w:rsidR="00D74451" w:rsidRDefault="00D74451" w:rsidP="0005798A">
      <w:r>
        <w:t>This submission is classified as a “reinstatement without change of a previously approved collection” because the sponsor’s notice was not published in the Federal Register more than 90-day prior to the collection’s expiration date of September 30, 2017.</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033797">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033797">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0A9C5776" w:rsidR="0068206F" w:rsidRPr="0068206F" w:rsidRDefault="00E9339F" w:rsidP="0068206F">
    <w:pPr>
      <w:pStyle w:val="Heading1"/>
      <w:tabs>
        <w:tab w:val="clear" w:pos="10267"/>
        <w:tab w:val="left" w:pos="11070"/>
      </w:tabs>
      <w:spacing w:after="120"/>
      <w:rPr>
        <w:bCs/>
        <w:szCs w:val="22"/>
      </w:rPr>
    </w:pPr>
    <w:r>
      <w:rPr>
        <w:bCs/>
        <w:szCs w:val="22"/>
      </w:rPr>
      <w:t>Certification of School Attendance – REPS (VA Form 21P-8926)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7A89AB34" w:rsidR="00F462E6" w:rsidRPr="00F32324" w:rsidRDefault="00E9339F" w:rsidP="00EA17B1">
    <w:pPr>
      <w:pStyle w:val="HeaderTitle"/>
      <w:rPr>
        <w:b w:val="0"/>
        <w:bCs w:val="0"/>
        <w:color w:val="auto"/>
      </w:rPr>
    </w:pPr>
    <w:r>
      <w:t>Certification of School Attendance – REPS</w:t>
    </w:r>
    <w:r w:rsidR="00B43DDD">
      <w:br/>
    </w:r>
    <w:r w:rsidR="00B43DDD" w:rsidRPr="00B43DDD">
      <w:t>(VA Form 21P</w:t>
    </w:r>
    <w:r>
      <w:t>-8926</w:t>
    </w:r>
    <w:r w:rsidR="00B43DDD" w:rsidRPr="00B43DDD">
      <w:t>)</w:t>
    </w:r>
    <w:r w:rsidR="00A737E7">
      <w:t xml:space="preserve"> </w:t>
    </w:r>
    <w:r w:rsidR="00B43DDD">
      <w:br/>
    </w:r>
    <w:r w:rsidR="00F462E6" w:rsidRPr="00F32324">
      <w:rPr>
        <w:color w:val="auto"/>
      </w:rPr>
      <w:t>OMB 2900-</w:t>
    </w:r>
    <w:r>
      <w:rPr>
        <w:color w:val="auto"/>
      </w:rPr>
      <w:t>0394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33797"/>
    <w:rsid w:val="00045955"/>
    <w:rsid w:val="00055442"/>
    <w:rsid w:val="0005798A"/>
    <w:rsid w:val="000636A4"/>
    <w:rsid w:val="00071C8C"/>
    <w:rsid w:val="00072975"/>
    <w:rsid w:val="00075B8E"/>
    <w:rsid w:val="00080080"/>
    <w:rsid w:val="00086594"/>
    <w:rsid w:val="00092440"/>
    <w:rsid w:val="000A5BAF"/>
    <w:rsid w:val="000B59A6"/>
    <w:rsid w:val="000B6A17"/>
    <w:rsid w:val="000B7228"/>
    <w:rsid w:val="000C7894"/>
    <w:rsid w:val="000D5AC7"/>
    <w:rsid w:val="000D5C70"/>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C093E"/>
    <w:rsid w:val="001C637B"/>
    <w:rsid w:val="001D72E5"/>
    <w:rsid w:val="001E7AA6"/>
    <w:rsid w:val="001E7B54"/>
    <w:rsid w:val="001F0C8F"/>
    <w:rsid w:val="001F124D"/>
    <w:rsid w:val="001F29F3"/>
    <w:rsid w:val="001F3760"/>
    <w:rsid w:val="001F5E0B"/>
    <w:rsid w:val="001F6B92"/>
    <w:rsid w:val="001F6F32"/>
    <w:rsid w:val="001F6F94"/>
    <w:rsid w:val="00211BD3"/>
    <w:rsid w:val="002120DF"/>
    <w:rsid w:val="00217224"/>
    <w:rsid w:val="0022071A"/>
    <w:rsid w:val="00221D49"/>
    <w:rsid w:val="00222F72"/>
    <w:rsid w:val="00224176"/>
    <w:rsid w:val="00225E2F"/>
    <w:rsid w:val="00225E71"/>
    <w:rsid w:val="00227212"/>
    <w:rsid w:val="002406E3"/>
    <w:rsid w:val="00241961"/>
    <w:rsid w:val="00247584"/>
    <w:rsid w:val="00254A5F"/>
    <w:rsid w:val="0026047A"/>
    <w:rsid w:val="00267F6E"/>
    <w:rsid w:val="00271158"/>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02AE"/>
    <w:rsid w:val="002F1D4C"/>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4130"/>
    <w:rsid w:val="003B60AE"/>
    <w:rsid w:val="003C3487"/>
    <w:rsid w:val="003D56F0"/>
    <w:rsid w:val="003D6582"/>
    <w:rsid w:val="003E00B7"/>
    <w:rsid w:val="003F296C"/>
    <w:rsid w:val="00403D37"/>
    <w:rsid w:val="0040601C"/>
    <w:rsid w:val="0040699F"/>
    <w:rsid w:val="0041041A"/>
    <w:rsid w:val="00415D17"/>
    <w:rsid w:val="00423C86"/>
    <w:rsid w:val="00425625"/>
    <w:rsid w:val="004307F3"/>
    <w:rsid w:val="00433C77"/>
    <w:rsid w:val="00434772"/>
    <w:rsid w:val="00446D53"/>
    <w:rsid w:val="0045081C"/>
    <w:rsid w:val="004540C3"/>
    <w:rsid w:val="004562C6"/>
    <w:rsid w:val="00467534"/>
    <w:rsid w:val="0047016E"/>
    <w:rsid w:val="00471E2C"/>
    <w:rsid w:val="00476ED9"/>
    <w:rsid w:val="00477C29"/>
    <w:rsid w:val="00481791"/>
    <w:rsid w:val="0049326A"/>
    <w:rsid w:val="0049589A"/>
    <w:rsid w:val="004A357B"/>
    <w:rsid w:val="004A42A0"/>
    <w:rsid w:val="004B17E0"/>
    <w:rsid w:val="004B2B55"/>
    <w:rsid w:val="004B392D"/>
    <w:rsid w:val="004B4D86"/>
    <w:rsid w:val="004B6D46"/>
    <w:rsid w:val="004B7B69"/>
    <w:rsid w:val="004C47D1"/>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6FE6"/>
    <w:rsid w:val="005C6716"/>
    <w:rsid w:val="005C68DF"/>
    <w:rsid w:val="005D0978"/>
    <w:rsid w:val="006031B0"/>
    <w:rsid w:val="006071D7"/>
    <w:rsid w:val="0061023D"/>
    <w:rsid w:val="006148BA"/>
    <w:rsid w:val="00615F91"/>
    <w:rsid w:val="00624117"/>
    <w:rsid w:val="0062611D"/>
    <w:rsid w:val="006268E4"/>
    <w:rsid w:val="00630D30"/>
    <w:rsid w:val="00640FE4"/>
    <w:rsid w:val="006441CD"/>
    <w:rsid w:val="00645324"/>
    <w:rsid w:val="00657359"/>
    <w:rsid w:val="00661239"/>
    <w:rsid w:val="006628C1"/>
    <w:rsid w:val="0066319F"/>
    <w:rsid w:val="006735E3"/>
    <w:rsid w:val="00676A0E"/>
    <w:rsid w:val="0068206F"/>
    <w:rsid w:val="006826D6"/>
    <w:rsid w:val="006835A6"/>
    <w:rsid w:val="006942A8"/>
    <w:rsid w:val="006A0F5F"/>
    <w:rsid w:val="006A5B8A"/>
    <w:rsid w:val="006B6E95"/>
    <w:rsid w:val="006C34EA"/>
    <w:rsid w:val="006C635F"/>
    <w:rsid w:val="006D122E"/>
    <w:rsid w:val="006E1F76"/>
    <w:rsid w:val="006E7AC4"/>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4590C"/>
    <w:rsid w:val="00746BBA"/>
    <w:rsid w:val="00753FF1"/>
    <w:rsid w:val="0075622B"/>
    <w:rsid w:val="00765613"/>
    <w:rsid w:val="00766876"/>
    <w:rsid w:val="00776B71"/>
    <w:rsid w:val="00776DFE"/>
    <w:rsid w:val="00782B96"/>
    <w:rsid w:val="007927C8"/>
    <w:rsid w:val="007A147A"/>
    <w:rsid w:val="007A4E1E"/>
    <w:rsid w:val="007B4157"/>
    <w:rsid w:val="007C67CF"/>
    <w:rsid w:val="007D1214"/>
    <w:rsid w:val="007D236D"/>
    <w:rsid w:val="007D3F4B"/>
    <w:rsid w:val="007E7816"/>
    <w:rsid w:val="007F4CD3"/>
    <w:rsid w:val="007F65B1"/>
    <w:rsid w:val="007F6F2A"/>
    <w:rsid w:val="007F78BC"/>
    <w:rsid w:val="00803070"/>
    <w:rsid w:val="00806711"/>
    <w:rsid w:val="00820450"/>
    <w:rsid w:val="00824CB9"/>
    <w:rsid w:val="00830556"/>
    <w:rsid w:val="00832A66"/>
    <w:rsid w:val="0083558B"/>
    <w:rsid w:val="0084038C"/>
    <w:rsid w:val="00841FF8"/>
    <w:rsid w:val="008447B4"/>
    <w:rsid w:val="00847ECF"/>
    <w:rsid w:val="008542AD"/>
    <w:rsid w:val="00855D7E"/>
    <w:rsid w:val="008601DF"/>
    <w:rsid w:val="00866F86"/>
    <w:rsid w:val="00873DA6"/>
    <w:rsid w:val="0087495F"/>
    <w:rsid w:val="008767B1"/>
    <w:rsid w:val="00881714"/>
    <w:rsid w:val="00882600"/>
    <w:rsid w:val="00887FF6"/>
    <w:rsid w:val="0089368A"/>
    <w:rsid w:val="008A3075"/>
    <w:rsid w:val="008B1073"/>
    <w:rsid w:val="008B52B6"/>
    <w:rsid w:val="008C1375"/>
    <w:rsid w:val="008C2706"/>
    <w:rsid w:val="008C41E7"/>
    <w:rsid w:val="008C4C9F"/>
    <w:rsid w:val="008C7D0B"/>
    <w:rsid w:val="008D1159"/>
    <w:rsid w:val="008D34FF"/>
    <w:rsid w:val="008E08C1"/>
    <w:rsid w:val="008E08E9"/>
    <w:rsid w:val="008E3A5C"/>
    <w:rsid w:val="008E4128"/>
    <w:rsid w:val="008F6C00"/>
    <w:rsid w:val="008F7ACA"/>
    <w:rsid w:val="00901CD9"/>
    <w:rsid w:val="009027DB"/>
    <w:rsid w:val="00905B35"/>
    <w:rsid w:val="00927A92"/>
    <w:rsid w:val="00933C49"/>
    <w:rsid w:val="009359AC"/>
    <w:rsid w:val="00936FF9"/>
    <w:rsid w:val="009447F5"/>
    <w:rsid w:val="00944F96"/>
    <w:rsid w:val="00953719"/>
    <w:rsid w:val="00953A00"/>
    <w:rsid w:val="009619AE"/>
    <w:rsid w:val="00965626"/>
    <w:rsid w:val="00967332"/>
    <w:rsid w:val="0098135A"/>
    <w:rsid w:val="009879A5"/>
    <w:rsid w:val="00987DA9"/>
    <w:rsid w:val="00990AD5"/>
    <w:rsid w:val="009A1918"/>
    <w:rsid w:val="009A298C"/>
    <w:rsid w:val="009A6663"/>
    <w:rsid w:val="009A7CCB"/>
    <w:rsid w:val="009B02A0"/>
    <w:rsid w:val="009B08AA"/>
    <w:rsid w:val="009B5940"/>
    <w:rsid w:val="009C388F"/>
    <w:rsid w:val="009C3C70"/>
    <w:rsid w:val="009C7F46"/>
    <w:rsid w:val="009D1AEB"/>
    <w:rsid w:val="009D6D14"/>
    <w:rsid w:val="009E1DB5"/>
    <w:rsid w:val="009E4AD2"/>
    <w:rsid w:val="009E5578"/>
    <w:rsid w:val="009F18EA"/>
    <w:rsid w:val="00A0278E"/>
    <w:rsid w:val="00A06849"/>
    <w:rsid w:val="00A1010C"/>
    <w:rsid w:val="00A21538"/>
    <w:rsid w:val="00A32D7A"/>
    <w:rsid w:val="00A34282"/>
    <w:rsid w:val="00A34FD8"/>
    <w:rsid w:val="00A354CB"/>
    <w:rsid w:val="00A41292"/>
    <w:rsid w:val="00A66DB4"/>
    <w:rsid w:val="00A737E7"/>
    <w:rsid w:val="00A7565A"/>
    <w:rsid w:val="00A80441"/>
    <w:rsid w:val="00A871F5"/>
    <w:rsid w:val="00A87C94"/>
    <w:rsid w:val="00A93613"/>
    <w:rsid w:val="00AA5B5A"/>
    <w:rsid w:val="00AA5E22"/>
    <w:rsid w:val="00AB7550"/>
    <w:rsid w:val="00AC56C6"/>
    <w:rsid w:val="00AD423A"/>
    <w:rsid w:val="00AE0D75"/>
    <w:rsid w:val="00AE6687"/>
    <w:rsid w:val="00AF0540"/>
    <w:rsid w:val="00AF15D8"/>
    <w:rsid w:val="00AF3377"/>
    <w:rsid w:val="00B1003B"/>
    <w:rsid w:val="00B13E69"/>
    <w:rsid w:val="00B235C5"/>
    <w:rsid w:val="00B43DDD"/>
    <w:rsid w:val="00B44686"/>
    <w:rsid w:val="00B44817"/>
    <w:rsid w:val="00B54B46"/>
    <w:rsid w:val="00B62CCA"/>
    <w:rsid w:val="00B63012"/>
    <w:rsid w:val="00B63573"/>
    <w:rsid w:val="00B64642"/>
    <w:rsid w:val="00B8008E"/>
    <w:rsid w:val="00B81811"/>
    <w:rsid w:val="00B85173"/>
    <w:rsid w:val="00B85DB7"/>
    <w:rsid w:val="00B87CAE"/>
    <w:rsid w:val="00B9479E"/>
    <w:rsid w:val="00B957BA"/>
    <w:rsid w:val="00B9713A"/>
    <w:rsid w:val="00B9788C"/>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578C"/>
    <w:rsid w:val="00C77132"/>
    <w:rsid w:val="00C775F5"/>
    <w:rsid w:val="00C82191"/>
    <w:rsid w:val="00C900DE"/>
    <w:rsid w:val="00CA2BE0"/>
    <w:rsid w:val="00CA751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1762F"/>
    <w:rsid w:val="00D24B5E"/>
    <w:rsid w:val="00D54600"/>
    <w:rsid w:val="00D54D2F"/>
    <w:rsid w:val="00D552EA"/>
    <w:rsid w:val="00D55837"/>
    <w:rsid w:val="00D67B9C"/>
    <w:rsid w:val="00D67E77"/>
    <w:rsid w:val="00D74451"/>
    <w:rsid w:val="00D81555"/>
    <w:rsid w:val="00D90F4A"/>
    <w:rsid w:val="00D91CA2"/>
    <w:rsid w:val="00D92F50"/>
    <w:rsid w:val="00D957D6"/>
    <w:rsid w:val="00DA1235"/>
    <w:rsid w:val="00DA16C9"/>
    <w:rsid w:val="00DB0957"/>
    <w:rsid w:val="00DC1CC8"/>
    <w:rsid w:val="00DC1F90"/>
    <w:rsid w:val="00DD09DC"/>
    <w:rsid w:val="00DD7AC9"/>
    <w:rsid w:val="00DE79B8"/>
    <w:rsid w:val="00DF06A9"/>
    <w:rsid w:val="00DF4A25"/>
    <w:rsid w:val="00DF732F"/>
    <w:rsid w:val="00E031BC"/>
    <w:rsid w:val="00E0565B"/>
    <w:rsid w:val="00E05BE9"/>
    <w:rsid w:val="00E114F7"/>
    <w:rsid w:val="00E171B0"/>
    <w:rsid w:val="00E3042E"/>
    <w:rsid w:val="00E332E6"/>
    <w:rsid w:val="00E418BD"/>
    <w:rsid w:val="00E4264D"/>
    <w:rsid w:val="00E46297"/>
    <w:rsid w:val="00E508C1"/>
    <w:rsid w:val="00E50B6C"/>
    <w:rsid w:val="00E51058"/>
    <w:rsid w:val="00E52A6C"/>
    <w:rsid w:val="00E6124C"/>
    <w:rsid w:val="00E63E10"/>
    <w:rsid w:val="00E866F6"/>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402F5"/>
    <w:rsid w:val="00F43735"/>
    <w:rsid w:val="00F462E6"/>
    <w:rsid w:val="00F71849"/>
    <w:rsid w:val="00F72DF3"/>
    <w:rsid w:val="00F872C4"/>
    <w:rsid w:val="00F91B38"/>
    <w:rsid w:val="00FA048D"/>
    <w:rsid w:val="00FA2737"/>
    <w:rsid w:val="00FA2E23"/>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FA708-77B3-4642-B5E4-29BB8A28862C}">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15731</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2017-12-07T16:54:00Z</dcterms:created>
  <dcterms:modified xsi:type="dcterms:W3CDTF">2017-12-07T16:54:00Z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