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EE" w:rsidRPr="00F258A4" w:rsidRDefault="00BB16EE" w:rsidP="00042148">
      <w:pPr>
        <w:jc w:val="center"/>
        <w:rPr>
          <w:b/>
        </w:rPr>
      </w:pPr>
      <w:bookmarkStart w:id="0" w:name="_GoBack"/>
      <w:bookmarkEnd w:id="0"/>
      <w:r w:rsidRPr="00F258A4">
        <w:rPr>
          <w:b/>
        </w:rPr>
        <w:t>SUPPORTING STATEMENT FOR INFORMATION COLLECTION BY THE CENTERS FOR EPIDEMIOLOGY AND ANIMAL HEALTH</w:t>
      </w:r>
      <w:r w:rsidR="001227B0" w:rsidRPr="00F258A4">
        <w:rPr>
          <w:b/>
        </w:rPr>
        <w:t xml:space="preserve"> (CEAH)</w:t>
      </w:r>
      <w:r w:rsidRPr="00F258A4">
        <w:rPr>
          <w:b/>
        </w:rPr>
        <w:t>,</w:t>
      </w:r>
    </w:p>
    <w:p w:rsidR="00BB16EE" w:rsidRPr="00F258A4" w:rsidRDefault="00BB16EE" w:rsidP="00145A68">
      <w:pPr>
        <w:jc w:val="center"/>
        <w:rPr>
          <w:b/>
        </w:rPr>
      </w:pPr>
      <w:r w:rsidRPr="00F258A4">
        <w:rPr>
          <w:b/>
        </w:rPr>
        <w:t xml:space="preserve">NATIONAL </w:t>
      </w:r>
      <w:r w:rsidR="00E833F1" w:rsidRPr="00F258A4">
        <w:rPr>
          <w:b/>
        </w:rPr>
        <w:t xml:space="preserve">ANIMAL HEALTH </w:t>
      </w:r>
      <w:r w:rsidR="00B55438">
        <w:rPr>
          <w:b/>
        </w:rPr>
        <w:t xml:space="preserve">MONITORING </w:t>
      </w:r>
      <w:r w:rsidRPr="00F258A4">
        <w:rPr>
          <w:b/>
        </w:rPr>
        <w:t>S</w:t>
      </w:r>
      <w:r w:rsidR="00B55438">
        <w:rPr>
          <w:b/>
        </w:rPr>
        <w:t>YSTEM</w:t>
      </w:r>
      <w:r w:rsidR="00AE713D" w:rsidRPr="00F258A4">
        <w:rPr>
          <w:b/>
        </w:rPr>
        <w:t xml:space="preserve"> (NAH</w:t>
      </w:r>
      <w:r w:rsidR="00B55438">
        <w:rPr>
          <w:b/>
        </w:rPr>
        <w:t>M</w:t>
      </w:r>
      <w:r w:rsidR="00AE713D" w:rsidRPr="00F258A4">
        <w:rPr>
          <w:b/>
        </w:rPr>
        <w:t>S)</w:t>
      </w:r>
      <w:r w:rsidRPr="00F258A4">
        <w:rPr>
          <w:rStyle w:val="FootnoteReference"/>
          <w:b/>
        </w:rPr>
        <w:footnoteReference w:id="1"/>
      </w:r>
    </w:p>
    <w:p w:rsidR="00BB16EE" w:rsidRDefault="00BB16EE" w:rsidP="00042148">
      <w:pPr>
        <w:jc w:val="center"/>
        <w:rPr>
          <w:b/>
        </w:rPr>
      </w:pPr>
      <w:r w:rsidRPr="00F258A4">
        <w:rPr>
          <w:b/>
        </w:rPr>
        <w:t>OMB NUMBER 0579-</w:t>
      </w:r>
      <w:r w:rsidR="00972E74">
        <w:rPr>
          <w:b/>
        </w:rPr>
        <w:t>0376</w:t>
      </w:r>
    </w:p>
    <w:p w:rsidR="00B2601F" w:rsidRPr="00F258A4" w:rsidRDefault="00B2601F" w:rsidP="00042148">
      <w:pPr>
        <w:jc w:val="center"/>
        <w:rPr>
          <w:b/>
        </w:rPr>
      </w:pPr>
    </w:p>
    <w:p w:rsidR="00BB16EE" w:rsidRPr="00F258A4" w:rsidRDefault="00811E7B" w:rsidP="00042148">
      <w:pPr>
        <w:jc w:val="center"/>
        <w:rPr>
          <w:b/>
        </w:rPr>
      </w:pPr>
      <w:r w:rsidRPr="00F258A4">
        <w:rPr>
          <w:b/>
        </w:rPr>
        <w:t xml:space="preserve">NAHMS </w:t>
      </w:r>
      <w:r w:rsidR="00054124">
        <w:rPr>
          <w:b/>
        </w:rPr>
        <w:t>Emergency</w:t>
      </w:r>
      <w:r w:rsidR="00FA4D4B">
        <w:rPr>
          <w:b/>
        </w:rPr>
        <w:t xml:space="preserve"> Epidemi</w:t>
      </w:r>
      <w:r w:rsidR="00FA39E4">
        <w:rPr>
          <w:b/>
        </w:rPr>
        <w:t>ologi</w:t>
      </w:r>
      <w:r w:rsidR="00FA4D4B">
        <w:rPr>
          <w:b/>
        </w:rPr>
        <w:t xml:space="preserve">c </w:t>
      </w:r>
      <w:r w:rsidR="00844986">
        <w:rPr>
          <w:b/>
        </w:rPr>
        <w:t>Investigation</w:t>
      </w:r>
      <w:r w:rsidR="00FA4D4B">
        <w:rPr>
          <w:b/>
        </w:rPr>
        <w:t>s</w:t>
      </w:r>
    </w:p>
    <w:p w:rsidR="00CA77AA" w:rsidRPr="00F258A4" w:rsidRDefault="00A87B6B" w:rsidP="00CA77AA">
      <w:pPr>
        <w:jc w:val="right"/>
        <w:rPr>
          <w:b/>
        </w:rPr>
      </w:pPr>
      <w:r>
        <w:rPr>
          <w:b/>
        </w:rPr>
        <w:t>September 2017</w:t>
      </w:r>
    </w:p>
    <w:p w:rsidR="00CA77AA" w:rsidRPr="00F258A4" w:rsidRDefault="00CA77AA" w:rsidP="00CA77AA">
      <w:pPr>
        <w:jc w:val="right"/>
        <w:rPr>
          <w:b/>
        </w:rPr>
      </w:pPr>
    </w:p>
    <w:p w:rsidR="00BB16EE" w:rsidRDefault="00BB16EE" w:rsidP="0004713A">
      <w:pPr>
        <w:pStyle w:val="Heading1"/>
        <w:numPr>
          <w:ilvl w:val="0"/>
          <w:numId w:val="13"/>
        </w:numPr>
        <w:tabs>
          <w:tab w:val="clear" w:pos="720"/>
          <w:tab w:val="num" w:pos="360"/>
        </w:tabs>
        <w:ind w:hanging="720"/>
        <w:rPr>
          <w:rFonts w:ascii="Times New Roman" w:hAnsi="Times New Roman" w:cs="Times New Roman"/>
          <w:sz w:val="28"/>
          <w:szCs w:val="28"/>
        </w:rPr>
      </w:pPr>
      <w:bookmarkStart w:id="1" w:name="_Toc143941114"/>
      <w:r w:rsidRPr="00F258A4">
        <w:rPr>
          <w:rFonts w:ascii="Times New Roman" w:hAnsi="Times New Roman" w:cs="Times New Roman"/>
          <w:sz w:val="28"/>
          <w:szCs w:val="28"/>
        </w:rPr>
        <w:t>J</w:t>
      </w:r>
      <w:bookmarkEnd w:id="1"/>
      <w:r w:rsidR="00CA483B">
        <w:rPr>
          <w:rFonts w:ascii="Times New Roman" w:hAnsi="Times New Roman" w:cs="Times New Roman"/>
          <w:sz w:val="28"/>
          <w:szCs w:val="28"/>
        </w:rPr>
        <w:t>ustification</w:t>
      </w:r>
    </w:p>
    <w:p w:rsidR="007F40C9" w:rsidRPr="007F40C9" w:rsidRDefault="007F40C9" w:rsidP="007F40C9"/>
    <w:p w:rsidR="008E45AE" w:rsidRPr="0083042C" w:rsidRDefault="00365124" w:rsidP="00EC5A06">
      <w:pPr>
        <w:numPr>
          <w:ilvl w:val="0"/>
          <w:numId w:val="27"/>
        </w:numPr>
        <w:ind w:hanging="720"/>
        <w:rPr>
          <w:b/>
        </w:rPr>
      </w:pPr>
      <w:r w:rsidRPr="0083042C">
        <w:rPr>
          <w:b/>
        </w:rPr>
        <w:t xml:space="preserve">Explain </w:t>
      </w:r>
      <w:r w:rsidR="0083042C" w:rsidRPr="0083042C">
        <w:rPr>
          <w:b/>
        </w:rPr>
        <w:t>the circumstances that make t</w:t>
      </w:r>
      <w:r w:rsidRPr="0083042C">
        <w:rPr>
          <w:b/>
        </w:rPr>
        <w:t>he collection of</w:t>
      </w:r>
      <w:r w:rsidR="0083042C" w:rsidRPr="0083042C">
        <w:rPr>
          <w:b/>
        </w:rPr>
        <w:t xml:space="preserve"> information </w:t>
      </w:r>
      <w:r w:rsidRPr="0083042C">
        <w:rPr>
          <w:b/>
        </w:rPr>
        <w:t>necessary</w:t>
      </w:r>
      <w:r w:rsidR="0083042C" w:rsidRPr="0083042C">
        <w:rPr>
          <w:b/>
        </w:rPr>
        <w:t>. Identify any legal or administrative requirements that necessitate the collection.</w:t>
      </w:r>
    </w:p>
    <w:p w:rsidR="007F40C9" w:rsidRPr="0083042C" w:rsidRDefault="007F40C9" w:rsidP="007F40C9">
      <w:pPr>
        <w:ind w:left="720"/>
        <w:rPr>
          <w:b/>
        </w:rPr>
      </w:pPr>
    </w:p>
    <w:p w:rsidR="00EC5A06" w:rsidRDefault="00EC5A06" w:rsidP="00EC5A06">
      <w:r w:rsidRPr="00F258A4">
        <w:t xml:space="preserve">Collection and dissemination of animal health data and information is mandated by </w:t>
      </w:r>
    </w:p>
    <w:p w:rsidR="00EC5A06" w:rsidRDefault="00EC5A06" w:rsidP="00EC5A06">
      <w:r w:rsidRPr="00F258A4">
        <w:t>7 U.S.C. § 391, the Animal Industry Act of 1884</w:t>
      </w:r>
      <w:r>
        <w:t>,</w:t>
      </w:r>
      <w:r>
        <w:rPr>
          <w:rStyle w:val="FootnoteReference"/>
        </w:rPr>
        <w:footnoteReference w:id="2"/>
      </w:r>
      <w:r w:rsidRPr="00F258A4">
        <w:t xml:space="preserve"> which established the precursor of APHIS, Veterinary Services, and the Bureau</w:t>
      </w:r>
      <w:r>
        <w:t xml:space="preserve"> of Animal Industry.  </w:t>
      </w:r>
      <w:r w:rsidRPr="00F258A4">
        <w:t>Legal requirements for examining and reporting on animal disease control methods were further mandated by 7 U.S.C. § 8308</w:t>
      </w:r>
      <w:r>
        <w:t>, 8314</w:t>
      </w:r>
      <w:r w:rsidRPr="00F258A4">
        <w:t xml:space="preserve"> of the Animal Health Protection Act, “Detection, Control, and Eradication of Diseases and Pests,” May 13, 2002</w:t>
      </w:r>
      <w:r w:rsidRPr="005E5E58">
        <w:rPr>
          <w:rFonts w:ascii="Times New (W1)" w:hAnsi="Times New (W1)"/>
          <w:vertAlign w:val="superscript"/>
        </w:rPr>
        <w:t>3</w:t>
      </w:r>
      <w:r>
        <w:t>.  This statute allows NAHMS to collect information through epidemiologic investigations.</w:t>
      </w:r>
    </w:p>
    <w:p w:rsidR="00EC5A06" w:rsidRDefault="00EC5A06" w:rsidP="00EC5A06"/>
    <w:p w:rsidR="00760CD4" w:rsidRDefault="00942DBF" w:rsidP="00EC5A06">
      <w:r w:rsidRPr="00F258A4">
        <w:t xml:space="preserve">This submission is </w:t>
      </w:r>
      <w:r w:rsidR="007F40C9">
        <w:t xml:space="preserve">a </w:t>
      </w:r>
      <w:r w:rsidRPr="00F258A4">
        <w:t xml:space="preserve">request for approval to </w:t>
      </w:r>
      <w:r w:rsidR="007F40C9">
        <w:t>continue</w:t>
      </w:r>
      <w:r w:rsidRPr="00F258A4">
        <w:t xml:space="preserve"> the National Animal Health Monitoring System’s (NAHM</w:t>
      </w:r>
      <w:r w:rsidR="0086646D" w:rsidRPr="00F258A4">
        <w:t>S</w:t>
      </w:r>
      <w:r w:rsidR="000235E7" w:rsidRPr="00F258A4">
        <w:t xml:space="preserve">) </w:t>
      </w:r>
      <w:r w:rsidR="00365124">
        <w:t>e</w:t>
      </w:r>
      <w:r w:rsidR="00054124">
        <w:t>mergency</w:t>
      </w:r>
      <w:r w:rsidR="00FA4D4B">
        <w:t xml:space="preserve"> </w:t>
      </w:r>
      <w:r w:rsidR="00365124">
        <w:t>e</w:t>
      </w:r>
      <w:r w:rsidR="00FA4D4B">
        <w:t>pidemiologic</w:t>
      </w:r>
      <w:r w:rsidR="00FA39E4">
        <w:t xml:space="preserve"> </w:t>
      </w:r>
      <w:r w:rsidR="00365124">
        <w:t>i</w:t>
      </w:r>
      <w:r w:rsidR="00844986">
        <w:t>nvestigations</w:t>
      </w:r>
      <w:r w:rsidR="00AB0469">
        <w:t xml:space="preserve"> program</w:t>
      </w:r>
      <w:r w:rsidR="000B7C7D" w:rsidRPr="00F258A4">
        <w:t>, an</w:t>
      </w:r>
      <w:r w:rsidRPr="00F258A4">
        <w:t xml:space="preserve"> information collection </w:t>
      </w:r>
      <w:r w:rsidR="00D514DB">
        <w:t xml:space="preserve">activity performed </w:t>
      </w:r>
      <w:r w:rsidRPr="00F258A4">
        <w:t>by the Animal and Plant Health Inspection Service (APHIS</w:t>
      </w:r>
      <w:r w:rsidR="00BB16EE" w:rsidRPr="002234F8">
        <w:t xml:space="preserve">). </w:t>
      </w:r>
      <w:r w:rsidR="00054124">
        <w:t>Early recognition of a</w:t>
      </w:r>
      <w:r w:rsidR="00D514DB">
        <w:t>nimal disease</w:t>
      </w:r>
      <w:r w:rsidR="00054124">
        <w:t xml:space="preserve"> conditions and </w:t>
      </w:r>
      <w:r w:rsidR="003A16A3">
        <w:t xml:space="preserve">the </w:t>
      </w:r>
      <w:r w:rsidR="00054124">
        <w:t xml:space="preserve">rapid application of prevention and control measures are fundamental to the Veterinary Services </w:t>
      </w:r>
      <w:r w:rsidR="00F76699">
        <w:t xml:space="preserve">(VS) </w:t>
      </w:r>
      <w:r w:rsidR="00054124">
        <w:t>mission o</w:t>
      </w:r>
      <w:r w:rsidR="00FA39E4">
        <w:t>f Safeguarding Animal Health.  Disease outbreaks</w:t>
      </w:r>
      <w:r w:rsidR="00054124">
        <w:t xml:space="preserve"> and natural disasters create extraordinary demands for animal health services.  Because of the immediacy, complexity, and resource</w:t>
      </w:r>
      <w:r w:rsidR="00365124">
        <w:t>s required to respond t</w:t>
      </w:r>
      <w:r w:rsidR="00054124">
        <w:t>o these events</w:t>
      </w:r>
      <w:r w:rsidR="00365124">
        <w:t>,</w:t>
      </w:r>
      <w:r w:rsidR="00054124">
        <w:t xml:space="preserve"> </w:t>
      </w:r>
      <w:r w:rsidR="00565100">
        <w:t>S</w:t>
      </w:r>
      <w:r w:rsidR="00054124">
        <w:t xml:space="preserve">tates </w:t>
      </w:r>
      <w:r w:rsidR="00365124">
        <w:t xml:space="preserve">and industry </w:t>
      </w:r>
      <w:r w:rsidR="00054124">
        <w:t>look to VS for short-term epidemiologic and laboratory expertise in a broad variety of disease</w:t>
      </w:r>
      <w:r w:rsidR="002B6295">
        <w:t xml:space="preserve"> </w:t>
      </w:r>
      <w:r w:rsidR="00054124">
        <w:t>s</w:t>
      </w:r>
      <w:r w:rsidR="002B6295">
        <w:t>ituations</w:t>
      </w:r>
      <w:r w:rsidR="00054124">
        <w:t xml:space="preserve"> and conditions, as well as expertise in dealing with rare or foreign animal diseases.</w:t>
      </w:r>
      <w:r w:rsidR="00FA4D4B">
        <w:t xml:space="preserve"> </w:t>
      </w:r>
      <w:r w:rsidR="009E2B24">
        <w:t xml:space="preserve">The primary objective of these </w:t>
      </w:r>
      <w:r w:rsidR="00F61732">
        <w:t>investigation</w:t>
      </w:r>
      <w:r w:rsidR="009E2B24">
        <w:t xml:space="preserve">s is to quickly discover the </w:t>
      </w:r>
      <w:r w:rsidR="00054124">
        <w:t xml:space="preserve">etiology and </w:t>
      </w:r>
      <w:r w:rsidR="00990D45">
        <w:t xml:space="preserve">mode(s) of </w:t>
      </w:r>
      <w:r w:rsidR="00054124">
        <w:t xml:space="preserve">transmission of diseases so that prevention and control measures can be rapidly instituted. </w:t>
      </w:r>
      <w:r w:rsidR="00365124">
        <w:t>VS employees (veterinarians, laborator</w:t>
      </w:r>
      <w:r w:rsidR="00990D45">
        <w:t>ians</w:t>
      </w:r>
      <w:r w:rsidR="00365124">
        <w:t xml:space="preserve">, </w:t>
      </w:r>
      <w:r w:rsidR="00D43C85">
        <w:t xml:space="preserve">epidemiologists, </w:t>
      </w:r>
      <w:r w:rsidR="00365124">
        <w:t>etc.) work collaboratively with the state or local animal health authorities during most emergency situations.</w:t>
      </w:r>
      <w:r w:rsidR="003A16A3">
        <w:t xml:space="preserve">  </w:t>
      </w:r>
    </w:p>
    <w:p w:rsidR="00FF389C" w:rsidRDefault="00FF389C" w:rsidP="00D574BF"/>
    <w:p w:rsidR="00760CD4" w:rsidRDefault="00760CD4" w:rsidP="00D574BF">
      <w:r>
        <w:t>The circumstances</w:t>
      </w:r>
      <w:r w:rsidR="00D514DB">
        <w:t xml:space="preserve"> that</w:t>
      </w:r>
      <w:r>
        <w:t xml:space="preserve"> emergency data collection authority </w:t>
      </w:r>
      <w:r w:rsidR="00AB0469">
        <w:t>will be</w:t>
      </w:r>
      <w:r>
        <w:t xml:space="preserve"> used include</w:t>
      </w:r>
      <w:r w:rsidR="00D514DB">
        <w:t xml:space="preserve"> those where</w:t>
      </w:r>
      <w:r>
        <w:t xml:space="preserve">: </w:t>
      </w:r>
    </w:p>
    <w:p w:rsidR="00760CD4" w:rsidRDefault="00760CD4" w:rsidP="00760CD4">
      <w:pPr>
        <w:numPr>
          <w:ilvl w:val="0"/>
          <w:numId w:val="28"/>
        </w:numPr>
      </w:pPr>
      <w:r>
        <w:t>The agent is unknown, and VS must provide assistance in collectin</w:t>
      </w:r>
      <w:r w:rsidR="00D43C85">
        <w:t>g</w:t>
      </w:r>
      <w:r>
        <w:t xml:space="preserve"> and analyzing data on the conditions surrounding and preceding the onset of the problem</w:t>
      </w:r>
    </w:p>
    <w:p w:rsidR="003A16A3" w:rsidRDefault="003A16A3" w:rsidP="00760CD4">
      <w:pPr>
        <w:numPr>
          <w:ilvl w:val="0"/>
          <w:numId w:val="28"/>
        </w:numPr>
      </w:pPr>
      <w:r>
        <w:t xml:space="preserve">The agent is known but </w:t>
      </w:r>
      <w:r w:rsidR="003901E2">
        <w:t xml:space="preserve">exhibits </w:t>
      </w:r>
      <w:r>
        <w:t>uncharac</w:t>
      </w:r>
      <w:r w:rsidR="003901E2">
        <w:t>teristic morbidity or mortality</w:t>
      </w:r>
    </w:p>
    <w:p w:rsidR="00760CD4" w:rsidRDefault="00760CD4" w:rsidP="00760CD4">
      <w:pPr>
        <w:numPr>
          <w:ilvl w:val="0"/>
          <w:numId w:val="28"/>
        </w:numPr>
      </w:pPr>
      <w:r>
        <w:t xml:space="preserve">The outbreak involves more than one state and uniform data </w:t>
      </w:r>
      <w:r w:rsidR="00D54370">
        <w:t xml:space="preserve">are </w:t>
      </w:r>
      <w:r>
        <w:t>needed</w:t>
      </w:r>
    </w:p>
    <w:p w:rsidR="00F76699" w:rsidRDefault="00AB0469" w:rsidP="000528A8">
      <w:pPr>
        <w:numPr>
          <w:ilvl w:val="0"/>
          <w:numId w:val="28"/>
        </w:numPr>
      </w:pPr>
      <w:r>
        <w:lastRenderedPageBreak/>
        <w:t>The outbreak is considered to be an emerging</w:t>
      </w:r>
      <w:r w:rsidR="00F76699">
        <w:t xml:space="preserve">, zoonotic, </w:t>
      </w:r>
      <w:r>
        <w:t>or a foreign animal disease</w:t>
      </w:r>
    </w:p>
    <w:p w:rsidR="00760CD4" w:rsidRDefault="00760CD4" w:rsidP="00760CD4">
      <w:pPr>
        <w:numPr>
          <w:ilvl w:val="0"/>
          <w:numId w:val="28"/>
        </w:numPr>
      </w:pPr>
      <w:r>
        <w:t>A delay in data collection would result in the loss of epidemiologic information essential to assist laboratory investigations</w:t>
      </w:r>
      <w:r w:rsidR="00AB0469">
        <w:t xml:space="preserve"> and/or disease control efforts</w:t>
      </w:r>
    </w:p>
    <w:p w:rsidR="00054124" w:rsidRDefault="00054124" w:rsidP="00D574BF"/>
    <w:p w:rsidR="007F40C9" w:rsidRDefault="007F40C9" w:rsidP="007F40C9">
      <w:r>
        <w:t xml:space="preserve">APHIS is </w:t>
      </w:r>
      <w:r w:rsidR="00A87B6B">
        <w:t xml:space="preserve">asking OMB to </w:t>
      </w:r>
      <w:r w:rsidR="00FC40D4">
        <w:t xml:space="preserve">approve </w:t>
      </w:r>
      <w:r>
        <w:t xml:space="preserve">a 3-year </w:t>
      </w:r>
      <w:r w:rsidR="00FF389C">
        <w:t>extension</w:t>
      </w:r>
      <w:r>
        <w:t xml:space="preserve"> </w:t>
      </w:r>
      <w:r w:rsidR="00FC40D4">
        <w:t xml:space="preserve">of this information collection </w:t>
      </w:r>
      <w:r>
        <w:t xml:space="preserve">to collect epidemiologic data during these time sensitive situations.  </w:t>
      </w:r>
    </w:p>
    <w:p w:rsidR="00760CD4" w:rsidRDefault="00760CD4" w:rsidP="00D574BF"/>
    <w:p w:rsidR="00760CD4" w:rsidRPr="0083042C" w:rsidRDefault="00760CD4" w:rsidP="00EC5A06">
      <w:pPr>
        <w:pStyle w:val="Heading2"/>
        <w:numPr>
          <w:ilvl w:val="0"/>
          <w:numId w:val="27"/>
        </w:numPr>
        <w:ind w:hanging="720"/>
        <w:rPr>
          <w:rFonts w:ascii="Times New Roman" w:hAnsi="Times New Roman" w:cs="Times New Roman"/>
          <w:i w:val="0"/>
          <w:sz w:val="24"/>
          <w:szCs w:val="24"/>
          <w:u w:val="single"/>
        </w:rPr>
      </w:pPr>
      <w:r w:rsidRPr="0083042C">
        <w:rPr>
          <w:rFonts w:ascii="Times New Roman" w:hAnsi="Times New Roman" w:cs="Times New Roman"/>
          <w:i w:val="0"/>
          <w:sz w:val="24"/>
          <w:szCs w:val="24"/>
        </w:rPr>
        <w:t>Indicate how, by whom, and for what purpose the information is to be used. Indicate the actual use the Agency has made of the information received from the current collection.</w:t>
      </w:r>
      <w:r w:rsidRPr="0083042C">
        <w:rPr>
          <w:rFonts w:ascii="Times New Roman" w:hAnsi="Times New Roman" w:cs="Times New Roman"/>
          <w:i w:val="0"/>
          <w:sz w:val="24"/>
          <w:szCs w:val="24"/>
          <w:u w:val="single"/>
        </w:rPr>
        <w:t xml:space="preserve"> </w:t>
      </w:r>
    </w:p>
    <w:p w:rsidR="007F40C9" w:rsidRPr="007F40C9" w:rsidRDefault="007F40C9" w:rsidP="007F40C9"/>
    <w:p w:rsidR="00760CD4" w:rsidRDefault="00D55687" w:rsidP="00760CD4">
      <w:r>
        <w:t>T</w:t>
      </w:r>
      <w:r w:rsidR="00760CD4">
        <w:t xml:space="preserve">he </w:t>
      </w:r>
      <w:r>
        <w:t xml:space="preserve">primary </w:t>
      </w:r>
      <w:r w:rsidR="00760CD4">
        <w:t xml:space="preserve">objective of </w:t>
      </w:r>
      <w:r w:rsidR="002D264C">
        <w:t>NAHM</w:t>
      </w:r>
      <w:r w:rsidR="00AB0469">
        <w:t>S’</w:t>
      </w:r>
      <w:r w:rsidR="00760CD4">
        <w:t xml:space="preserve"> </w:t>
      </w:r>
      <w:r w:rsidR="003901E2">
        <w:t xml:space="preserve">emergency </w:t>
      </w:r>
      <w:r w:rsidR="00FA39E4">
        <w:t>epidemiologic</w:t>
      </w:r>
      <w:r w:rsidR="00760CD4">
        <w:t xml:space="preserve"> investigations is to provide for the prevention and control of </w:t>
      </w:r>
      <w:r w:rsidR="00FA39E4">
        <w:t>animal disease</w:t>
      </w:r>
      <w:r w:rsidR="00760CD4">
        <w:t xml:space="preserve"> </w:t>
      </w:r>
      <w:r w:rsidR="00D54370">
        <w:t xml:space="preserve">conditions </w:t>
      </w:r>
      <w:r w:rsidR="00760CD4">
        <w:t xml:space="preserve">and protect the U.S. </w:t>
      </w:r>
      <w:r w:rsidR="003A16A3">
        <w:t>livestock</w:t>
      </w:r>
      <w:r w:rsidR="00760CD4">
        <w:t xml:space="preserve"> population from the introduction and spread of domestic</w:t>
      </w:r>
      <w:r w:rsidR="00AB0469">
        <w:t>, emerging,</w:t>
      </w:r>
      <w:r w:rsidR="00760CD4">
        <w:t xml:space="preserve"> </w:t>
      </w:r>
      <w:r w:rsidR="00F76699">
        <w:t xml:space="preserve">zoonotic, </w:t>
      </w:r>
      <w:r w:rsidR="00760CD4">
        <w:t xml:space="preserve">and foreign animal diseases. </w:t>
      </w:r>
      <w:r w:rsidR="003A16A3">
        <w:t>APHIS</w:t>
      </w:r>
      <w:r w:rsidR="00760CD4">
        <w:t xml:space="preserve"> meets this objective by maintaining laboratory capabilities for identifying potential </w:t>
      </w:r>
      <w:r w:rsidR="00FA39E4">
        <w:t>disease agents</w:t>
      </w:r>
      <w:r w:rsidR="00760CD4">
        <w:t>, collecting and analyzing data</w:t>
      </w:r>
      <w:r w:rsidR="003921DE">
        <w:t xml:space="preserve"> to track disease </w:t>
      </w:r>
      <w:r w:rsidR="00F76699">
        <w:t>occurrence</w:t>
      </w:r>
      <w:r w:rsidR="00760CD4">
        <w:t xml:space="preserve">, and recommending appropriate actions </w:t>
      </w:r>
      <w:r>
        <w:t xml:space="preserve">for </w:t>
      </w:r>
      <w:r w:rsidR="00FA39E4">
        <w:t>livestock owners</w:t>
      </w:r>
      <w:r w:rsidR="002D264C">
        <w:t xml:space="preserve">, </w:t>
      </w:r>
      <w:r w:rsidR="00FA39E4">
        <w:t>managers</w:t>
      </w:r>
      <w:r w:rsidR="002D264C">
        <w:t>, and animal health officials</w:t>
      </w:r>
      <w:r>
        <w:t xml:space="preserve"> </w:t>
      </w:r>
      <w:r w:rsidR="00760CD4">
        <w:t>to protect</w:t>
      </w:r>
      <w:r w:rsidR="006B30E0">
        <w:t xml:space="preserve"> human and</w:t>
      </w:r>
      <w:r w:rsidR="00760CD4">
        <w:t xml:space="preserve"> </w:t>
      </w:r>
      <w:r w:rsidR="00D846CD">
        <w:t xml:space="preserve">animal </w:t>
      </w:r>
      <w:r w:rsidR="00760CD4">
        <w:t>health.  Data on the conditions surrounding and preceding the onset of a</w:t>
      </w:r>
      <w:r w:rsidR="003A16A3">
        <w:t>n outbreak</w:t>
      </w:r>
      <w:r w:rsidR="00760CD4">
        <w:t xml:space="preserve"> must be collected in a timely fashion so that information can be used to </w:t>
      </w:r>
      <w:r w:rsidR="008053BA">
        <w:t xml:space="preserve">identify the cause of the outbreak, to interrupt disease transmission, and to </w:t>
      </w:r>
      <w:r w:rsidR="00760CD4">
        <w:t xml:space="preserve">develop control </w:t>
      </w:r>
      <w:r w:rsidR="008053BA">
        <w:t>strategies</w:t>
      </w:r>
      <w:r w:rsidR="00D846CD">
        <w:t>.</w:t>
      </w:r>
      <w:r w:rsidR="002D264C">
        <w:t xml:space="preserve">  Data may also be used to make recommendations to the public health community to support human health in the </w:t>
      </w:r>
      <w:r w:rsidR="009B43BE">
        <w:t>event</w:t>
      </w:r>
      <w:r w:rsidR="002D264C">
        <w:t xml:space="preserve"> of a zoonotic disease.</w:t>
      </w:r>
    </w:p>
    <w:p w:rsidR="00760CD4" w:rsidRDefault="00760CD4" w:rsidP="00760CD4">
      <w:pPr>
        <w:ind w:left="1800"/>
      </w:pPr>
    </w:p>
    <w:p w:rsidR="00760CD4" w:rsidRDefault="00760CD4" w:rsidP="00760CD4">
      <w:r>
        <w:t xml:space="preserve">In general, </w:t>
      </w:r>
      <w:r w:rsidR="00F76699">
        <w:t>VS</w:t>
      </w:r>
      <w:r w:rsidR="00D846CD">
        <w:t xml:space="preserve"> </w:t>
      </w:r>
      <w:r>
        <w:t>is the</w:t>
      </w:r>
      <w:r w:rsidR="00565100">
        <w:t xml:space="preserve"> F</w:t>
      </w:r>
      <w:r>
        <w:t xml:space="preserve">ederal agency most likely to receive the request to assist </w:t>
      </w:r>
      <w:r w:rsidR="003A16A3">
        <w:t xml:space="preserve">with an </w:t>
      </w:r>
      <w:r>
        <w:t>investigati</w:t>
      </w:r>
      <w:r w:rsidR="003A16A3">
        <w:t>o</w:t>
      </w:r>
      <w:r>
        <w:t>n</w:t>
      </w:r>
      <w:r w:rsidR="00D846CD">
        <w:t xml:space="preserve"> </w:t>
      </w:r>
      <w:r w:rsidR="003A16A3">
        <w:t>regarding livestock</w:t>
      </w:r>
      <w:r w:rsidR="00D846CD">
        <w:t xml:space="preserve"> health events in</w:t>
      </w:r>
      <w:r>
        <w:t xml:space="preserve"> unusual clusters of morbidity or mortality, large outbreaks, and inc</w:t>
      </w:r>
      <w:r w:rsidR="00F56855">
        <w:t>idents affecting more than one S</w:t>
      </w:r>
      <w:r>
        <w:t xml:space="preserve">tate.  </w:t>
      </w:r>
      <w:r w:rsidR="00F76699">
        <w:t>V</w:t>
      </w:r>
      <w:r w:rsidR="008F7339">
        <w:t xml:space="preserve">S may also </w:t>
      </w:r>
      <w:r w:rsidR="006B30E0">
        <w:t xml:space="preserve">be asked to </w:t>
      </w:r>
      <w:r w:rsidR="008F7339">
        <w:t xml:space="preserve">assist the public health community in the event of a zoonotic disease event. </w:t>
      </w:r>
      <w:r w:rsidR="00793FD0">
        <w:t xml:space="preserve"> </w:t>
      </w:r>
      <w:r w:rsidRPr="00F258A4">
        <w:t>APHIS will use the data collected to:</w:t>
      </w:r>
    </w:p>
    <w:p w:rsidR="00AE494A" w:rsidRPr="00F258A4" w:rsidRDefault="00AE494A" w:rsidP="00760CD4"/>
    <w:p w:rsidR="005825E7" w:rsidRDefault="005825E7" w:rsidP="005825E7">
      <w:pPr>
        <w:numPr>
          <w:ilvl w:val="0"/>
          <w:numId w:val="6"/>
        </w:numPr>
      </w:pPr>
      <w:r>
        <w:t>Identify the scope of the problem</w:t>
      </w:r>
      <w:r w:rsidR="00565100">
        <w:t>.</w:t>
      </w:r>
    </w:p>
    <w:p w:rsidR="005825E7" w:rsidRDefault="005825E7" w:rsidP="00760CD4">
      <w:pPr>
        <w:numPr>
          <w:ilvl w:val="0"/>
          <w:numId w:val="6"/>
        </w:numPr>
        <w:tabs>
          <w:tab w:val="clear" w:pos="720"/>
          <w:tab w:val="num" w:pos="360"/>
        </w:tabs>
      </w:pPr>
      <w:r>
        <w:t>Define and describe the affected population and the susceptible population</w:t>
      </w:r>
      <w:r w:rsidR="00565100">
        <w:t>.</w:t>
      </w:r>
    </w:p>
    <w:p w:rsidR="00760CD4" w:rsidRPr="00AA031D" w:rsidRDefault="00760CD4" w:rsidP="00760CD4">
      <w:pPr>
        <w:numPr>
          <w:ilvl w:val="0"/>
          <w:numId w:val="6"/>
        </w:numPr>
        <w:tabs>
          <w:tab w:val="clear" w:pos="720"/>
          <w:tab w:val="num" w:pos="360"/>
        </w:tabs>
      </w:pPr>
      <w:r w:rsidRPr="00AA031D">
        <w:t xml:space="preserve">Predict or detect trends in disease </w:t>
      </w:r>
      <w:r w:rsidR="00930D11">
        <w:t>occurrence</w:t>
      </w:r>
      <w:r w:rsidR="00780342" w:rsidRPr="00AA031D">
        <w:t xml:space="preserve"> </w:t>
      </w:r>
      <w:r w:rsidRPr="00AA031D">
        <w:t>and movement</w:t>
      </w:r>
      <w:r w:rsidR="00565100">
        <w:t>.</w:t>
      </w:r>
    </w:p>
    <w:p w:rsidR="00760CD4" w:rsidRDefault="005825E7" w:rsidP="005825E7">
      <w:pPr>
        <w:numPr>
          <w:ilvl w:val="0"/>
          <w:numId w:val="40"/>
        </w:numPr>
      </w:pPr>
      <w:r>
        <w:t>Understand the risk factors for disease</w:t>
      </w:r>
      <w:r w:rsidR="00565100">
        <w:t>.</w:t>
      </w:r>
    </w:p>
    <w:p w:rsidR="005825E7" w:rsidRDefault="005825E7" w:rsidP="005825E7">
      <w:pPr>
        <w:numPr>
          <w:ilvl w:val="0"/>
          <w:numId w:val="40"/>
        </w:numPr>
      </w:pPr>
      <w:r>
        <w:t>Estimate the cost of disease control and develop intervention options</w:t>
      </w:r>
      <w:r w:rsidR="00565100">
        <w:t>.</w:t>
      </w:r>
    </w:p>
    <w:p w:rsidR="00760CD4" w:rsidRDefault="00760CD4" w:rsidP="001D46DE">
      <w:pPr>
        <w:numPr>
          <w:ilvl w:val="0"/>
          <w:numId w:val="40"/>
        </w:numPr>
        <w:autoSpaceDE w:val="0"/>
        <w:autoSpaceDN w:val="0"/>
        <w:adjustRightInd w:val="0"/>
        <w:spacing w:line="240" w:lineRule="atLeast"/>
        <w:rPr>
          <w:color w:val="000000"/>
        </w:rPr>
      </w:pPr>
      <w:r>
        <w:rPr>
          <w:color w:val="000000"/>
        </w:rPr>
        <w:t xml:space="preserve">Provide parameters for </w:t>
      </w:r>
      <w:r w:rsidR="00780342">
        <w:rPr>
          <w:color w:val="000000"/>
        </w:rPr>
        <w:t xml:space="preserve">mathematical models of </w:t>
      </w:r>
      <w:r>
        <w:rPr>
          <w:color w:val="000000"/>
        </w:rPr>
        <w:t xml:space="preserve">animal disease </w:t>
      </w:r>
      <w:r w:rsidR="00780342">
        <w:rPr>
          <w:color w:val="000000"/>
        </w:rPr>
        <w:t>to evaluate potential control scenarios</w:t>
      </w:r>
      <w:r w:rsidR="00565100">
        <w:rPr>
          <w:color w:val="000000"/>
        </w:rPr>
        <w:t>.</w:t>
      </w:r>
    </w:p>
    <w:p w:rsidR="00793FD0" w:rsidRPr="00AA031D" w:rsidRDefault="00793FD0" w:rsidP="00793FD0">
      <w:pPr>
        <w:numPr>
          <w:ilvl w:val="0"/>
          <w:numId w:val="40"/>
        </w:numPr>
      </w:pPr>
      <w:r>
        <w:t>Make recommendations for disease control</w:t>
      </w:r>
      <w:r w:rsidR="00565100">
        <w:t>.</w:t>
      </w:r>
    </w:p>
    <w:p w:rsidR="005825E7" w:rsidRDefault="005825E7" w:rsidP="00760CD4">
      <w:pPr>
        <w:numPr>
          <w:ilvl w:val="0"/>
          <w:numId w:val="14"/>
        </w:numPr>
        <w:autoSpaceDE w:val="0"/>
        <w:autoSpaceDN w:val="0"/>
        <w:adjustRightInd w:val="0"/>
        <w:spacing w:line="240" w:lineRule="atLeast"/>
        <w:rPr>
          <w:color w:val="000000"/>
        </w:rPr>
      </w:pPr>
      <w:r>
        <w:rPr>
          <w:color w:val="000000"/>
        </w:rPr>
        <w:t xml:space="preserve">Provide lessons learned and guidance on </w:t>
      </w:r>
      <w:r w:rsidR="00C2321D">
        <w:rPr>
          <w:color w:val="000000"/>
        </w:rPr>
        <w:t xml:space="preserve">the </w:t>
      </w:r>
      <w:r>
        <w:rPr>
          <w:color w:val="000000"/>
        </w:rPr>
        <w:t xml:space="preserve">best </w:t>
      </w:r>
      <w:r w:rsidR="00793FD0">
        <w:rPr>
          <w:color w:val="000000"/>
        </w:rPr>
        <w:t xml:space="preserve">methods </w:t>
      </w:r>
      <w:r>
        <w:rPr>
          <w:color w:val="000000"/>
        </w:rPr>
        <w:t>to avoid future outbreaks based on thorough analysis of data from current outbreak(s)</w:t>
      </w:r>
      <w:r w:rsidR="00565100">
        <w:rPr>
          <w:color w:val="000000"/>
        </w:rPr>
        <w:t>.</w:t>
      </w:r>
    </w:p>
    <w:p w:rsidR="00930D11" w:rsidRPr="00F258A4" w:rsidRDefault="00930D11" w:rsidP="00760CD4">
      <w:pPr>
        <w:numPr>
          <w:ilvl w:val="0"/>
          <w:numId w:val="14"/>
        </w:numPr>
        <w:autoSpaceDE w:val="0"/>
        <w:autoSpaceDN w:val="0"/>
        <w:adjustRightInd w:val="0"/>
        <w:spacing w:line="240" w:lineRule="atLeast"/>
        <w:rPr>
          <w:color w:val="000000"/>
        </w:rPr>
      </w:pPr>
      <w:r>
        <w:rPr>
          <w:color w:val="000000"/>
        </w:rPr>
        <w:t xml:space="preserve">Identify areas for further research </w:t>
      </w:r>
      <w:r w:rsidR="00793FD0">
        <w:rPr>
          <w:color w:val="000000"/>
        </w:rPr>
        <w:t xml:space="preserve">e.g. </w:t>
      </w:r>
      <w:r>
        <w:rPr>
          <w:color w:val="000000"/>
        </w:rPr>
        <w:t>mechanisms of disease</w:t>
      </w:r>
      <w:r w:rsidR="00793FD0">
        <w:rPr>
          <w:color w:val="000000"/>
        </w:rPr>
        <w:t xml:space="preserve"> transfer</w:t>
      </w:r>
      <w:r>
        <w:rPr>
          <w:color w:val="000000"/>
        </w:rPr>
        <w:t xml:space="preserve">, vaccine </w:t>
      </w:r>
      <w:r w:rsidR="00793FD0">
        <w:rPr>
          <w:color w:val="000000"/>
        </w:rPr>
        <w:t>technology</w:t>
      </w:r>
      <w:r>
        <w:rPr>
          <w:color w:val="000000"/>
        </w:rPr>
        <w:t xml:space="preserve">, </w:t>
      </w:r>
      <w:r w:rsidR="00793FD0">
        <w:rPr>
          <w:color w:val="000000"/>
        </w:rPr>
        <w:t xml:space="preserve">and </w:t>
      </w:r>
      <w:r>
        <w:rPr>
          <w:color w:val="000000"/>
        </w:rPr>
        <w:t>diagnostic test</w:t>
      </w:r>
      <w:r w:rsidR="00793FD0">
        <w:rPr>
          <w:color w:val="000000"/>
        </w:rPr>
        <w:t>ing</w:t>
      </w:r>
      <w:r>
        <w:rPr>
          <w:color w:val="000000"/>
        </w:rPr>
        <w:t xml:space="preserve"> needs. </w:t>
      </w:r>
    </w:p>
    <w:p w:rsidR="006E049D" w:rsidRDefault="006E049D" w:rsidP="00D574BF"/>
    <w:p w:rsidR="0064187B" w:rsidRDefault="0064187B" w:rsidP="00D574BF"/>
    <w:p w:rsidR="00056549" w:rsidRPr="0083042C" w:rsidRDefault="00056549" w:rsidP="00EC5A06">
      <w:pPr>
        <w:pStyle w:val="Heading2"/>
        <w:numPr>
          <w:ilvl w:val="0"/>
          <w:numId w:val="18"/>
        </w:numPr>
        <w:tabs>
          <w:tab w:val="clear" w:pos="720"/>
        </w:tabs>
        <w:ind w:hanging="720"/>
        <w:rPr>
          <w:rFonts w:ascii="Times New Roman" w:hAnsi="Times New Roman" w:cs="Times New Roman"/>
          <w:i w:val="0"/>
          <w:sz w:val="24"/>
          <w:szCs w:val="24"/>
        </w:rPr>
      </w:pPr>
      <w:bookmarkStart w:id="2" w:name="_Toc120517329"/>
      <w:bookmarkStart w:id="3" w:name="_Toc133308555"/>
      <w:bookmarkStart w:id="4" w:name="_Toc143941118"/>
      <w:r w:rsidRPr="0083042C">
        <w:rPr>
          <w:rFonts w:ascii="Times New Roman" w:hAnsi="Times New Roman" w:cs="Times New Roman"/>
          <w:i w:val="0"/>
          <w:sz w:val="24"/>
          <w:szCs w:val="24"/>
        </w:rPr>
        <w:lastRenderedPageBreak/>
        <w:t xml:space="preserve">Describe whether, and to what extent, the collection of information involves the use of automated, electronic, mechanical, or other </w:t>
      </w:r>
      <w:r w:rsidR="0083042C">
        <w:rPr>
          <w:rFonts w:ascii="Times New Roman" w:hAnsi="Times New Roman" w:cs="Times New Roman"/>
          <w:i w:val="0"/>
          <w:sz w:val="24"/>
          <w:szCs w:val="24"/>
        </w:rPr>
        <w:t>forms of information t</w:t>
      </w:r>
      <w:r w:rsidRPr="0083042C">
        <w:rPr>
          <w:rFonts w:ascii="Times New Roman" w:hAnsi="Times New Roman" w:cs="Times New Roman"/>
          <w:i w:val="0"/>
          <w:sz w:val="24"/>
          <w:szCs w:val="24"/>
        </w:rPr>
        <w:t>echnology</w:t>
      </w:r>
      <w:bookmarkEnd w:id="2"/>
      <w:r w:rsidR="0083042C">
        <w:rPr>
          <w:rFonts w:ascii="Times New Roman" w:hAnsi="Times New Roman" w:cs="Times New Roman"/>
          <w:i w:val="0"/>
          <w:sz w:val="24"/>
          <w:szCs w:val="24"/>
        </w:rPr>
        <w:t>, e.g., permitting electronic submission of responses, and the bases for the decision for adopting this means of collection.  Also, describe any consideration of using information technology to reduce burden.</w:t>
      </w:r>
      <w:bookmarkEnd w:id="3"/>
      <w:bookmarkEnd w:id="4"/>
    </w:p>
    <w:p w:rsidR="007F40C9" w:rsidRPr="007F40C9" w:rsidRDefault="007F40C9" w:rsidP="007F40C9"/>
    <w:p w:rsidR="00DC3A78" w:rsidRDefault="00D846CD" w:rsidP="00CF3416">
      <w:pPr>
        <w:tabs>
          <w:tab w:val="num" w:pos="0"/>
        </w:tabs>
      </w:pPr>
      <w:r>
        <w:t>The majority of these information collections will be performed via direct interview</w:t>
      </w:r>
      <w:r w:rsidR="000C13EA">
        <w:t xml:space="preserve">, </w:t>
      </w:r>
      <w:r>
        <w:t>written questionnaire</w:t>
      </w:r>
      <w:r w:rsidR="00172FAF">
        <w:t>s</w:t>
      </w:r>
      <w:r w:rsidR="00F56855">
        <w:t xml:space="preserve"> on-</w:t>
      </w:r>
      <w:r w:rsidR="00C578B7">
        <w:t>farm</w:t>
      </w:r>
      <w:r w:rsidR="000C13EA">
        <w:t>, or telephone interview</w:t>
      </w:r>
      <w:r>
        <w:t xml:space="preserve">.  Interviews are designed to be as unobtrusive as possible, and only the minimum amount of information </w:t>
      </w:r>
      <w:r w:rsidR="00C028EC">
        <w:t xml:space="preserve">necessary is collected.  </w:t>
      </w:r>
      <w:r w:rsidR="005B66A2">
        <w:t xml:space="preserve">Respondents </w:t>
      </w:r>
      <w:r w:rsidR="00B2601F">
        <w:t xml:space="preserve">will complete paper </w:t>
      </w:r>
      <w:r w:rsidR="005B66A2">
        <w:t xml:space="preserve">surveys </w:t>
      </w:r>
      <w:r w:rsidR="00B2601F">
        <w:t>for these studies.</w:t>
      </w:r>
    </w:p>
    <w:p w:rsidR="00CA483B" w:rsidRPr="00F258A4" w:rsidRDefault="00CA483B" w:rsidP="00CF3416">
      <w:pPr>
        <w:tabs>
          <w:tab w:val="num" w:pos="0"/>
        </w:tabs>
      </w:pPr>
    </w:p>
    <w:p w:rsidR="00056549" w:rsidRPr="0083042C" w:rsidRDefault="00056549" w:rsidP="00EC5A06">
      <w:pPr>
        <w:pStyle w:val="Heading2"/>
        <w:numPr>
          <w:ilvl w:val="0"/>
          <w:numId w:val="18"/>
        </w:numPr>
        <w:tabs>
          <w:tab w:val="clear" w:pos="720"/>
        </w:tabs>
        <w:ind w:hanging="720"/>
        <w:rPr>
          <w:rFonts w:ascii="Times New Roman" w:hAnsi="Times New Roman" w:cs="Times New Roman"/>
          <w:i w:val="0"/>
          <w:sz w:val="24"/>
          <w:szCs w:val="24"/>
        </w:rPr>
      </w:pPr>
      <w:bookmarkStart w:id="5" w:name="_Toc120517330"/>
      <w:bookmarkStart w:id="6" w:name="_Toc133308556"/>
      <w:bookmarkStart w:id="7" w:name="_Toc143941119"/>
      <w:r w:rsidRPr="0083042C">
        <w:rPr>
          <w:rFonts w:ascii="Times New Roman" w:hAnsi="Times New Roman" w:cs="Times New Roman"/>
          <w:i w:val="0"/>
          <w:sz w:val="24"/>
          <w:szCs w:val="24"/>
        </w:rPr>
        <w:t>Describe efforts to identify duplication.</w:t>
      </w:r>
      <w:bookmarkEnd w:id="5"/>
      <w:bookmarkEnd w:id="6"/>
      <w:bookmarkEnd w:id="7"/>
      <w:r w:rsidR="0083042C">
        <w:rPr>
          <w:rFonts w:ascii="Times New Roman" w:hAnsi="Times New Roman" w:cs="Times New Roman"/>
          <w:i w:val="0"/>
          <w:sz w:val="24"/>
          <w:szCs w:val="24"/>
        </w:rPr>
        <w:t xml:space="preserve"> Show specifically why any similar information already available cannot be used or modified for use for the purpose described in item 2 above.</w:t>
      </w:r>
    </w:p>
    <w:p w:rsidR="007F40C9" w:rsidRPr="007F40C9" w:rsidRDefault="007F40C9" w:rsidP="007F40C9"/>
    <w:p w:rsidR="00DC3A78" w:rsidRDefault="008C3949" w:rsidP="00CF3416">
      <w:pPr>
        <w:tabs>
          <w:tab w:val="num" w:pos="0"/>
        </w:tabs>
      </w:pPr>
      <w:r w:rsidRPr="00F258A4">
        <w:t xml:space="preserve">Literature searches </w:t>
      </w:r>
      <w:r w:rsidR="00C028EC">
        <w:t xml:space="preserve">and discussions with </w:t>
      </w:r>
      <w:r w:rsidR="00D55687">
        <w:t xml:space="preserve">industry, </w:t>
      </w:r>
      <w:r w:rsidR="00F56855">
        <w:t>S</w:t>
      </w:r>
      <w:r w:rsidR="00C028EC">
        <w:t xml:space="preserve">tate, local, and </w:t>
      </w:r>
      <w:r w:rsidR="00D55687">
        <w:t xml:space="preserve">academic </w:t>
      </w:r>
      <w:r w:rsidR="00C028EC">
        <w:t>official</w:t>
      </w:r>
      <w:r w:rsidR="00D55687">
        <w:t>s</w:t>
      </w:r>
      <w:r w:rsidR="00C028EC">
        <w:t xml:space="preserve"> will be conducted to determine the extent of existing information.  </w:t>
      </w:r>
      <w:r w:rsidR="00F56855">
        <w:t>For i</w:t>
      </w:r>
      <w:r w:rsidR="00D7348F">
        <w:t xml:space="preserve">nvestigations carried out </w:t>
      </w:r>
      <w:r w:rsidR="00866D2D">
        <w:t xml:space="preserve">during the deployment of </w:t>
      </w:r>
      <w:r w:rsidR="00D7348F">
        <w:t>a National I</w:t>
      </w:r>
      <w:r w:rsidR="00F56855">
        <w:t xml:space="preserve">ncident </w:t>
      </w:r>
      <w:r w:rsidR="00D7348F">
        <w:t>M</w:t>
      </w:r>
      <w:r w:rsidR="00F56855">
        <w:t xml:space="preserve">anagement </w:t>
      </w:r>
      <w:r w:rsidR="00D7348F">
        <w:t>S</w:t>
      </w:r>
      <w:r w:rsidR="00F56855">
        <w:t>ystem</w:t>
      </w:r>
      <w:r w:rsidR="00D7348F">
        <w:t xml:space="preserve"> (NIMS) team</w:t>
      </w:r>
      <w:r w:rsidR="00F56855">
        <w:t xml:space="preserve">, </w:t>
      </w:r>
      <w:r w:rsidR="00563605">
        <w:t>the lia</w:t>
      </w:r>
      <w:r w:rsidR="00D7348F">
        <w:t>i</w:t>
      </w:r>
      <w:r w:rsidR="00563605">
        <w:t xml:space="preserve">son officer has responsibility for coordinating Federal activities with State counterparts and other stakeholders.  This liaison officer will be consulted to determine if the potential for duplication exists.  </w:t>
      </w:r>
      <w:r w:rsidR="00C028EC">
        <w:t xml:space="preserve">Emergency situations generally require the collection of data specific to </w:t>
      </w:r>
      <w:r w:rsidR="00F56855">
        <w:t>a</w:t>
      </w:r>
      <w:r w:rsidR="00C028EC">
        <w:t xml:space="preserve"> particular </w:t>
      </w:r>
      <w:r w:rsidR="00F56855" w:rsidRPr="005F48D7">
        <w:t>outbreak</w:t>
      </w:r>
      <w:r w:rsidR="00C028EC">
        <w:t xml:space="preserve">, because each </w:t>
      </w:r>
      <w:r w:rsidR="00F56855">
        <w:t xml:space="preserve">occurrence </w:t>
      </w:r>
      <w:r w:rsidR="00C028EC">
        <w:t>is unique in many aspects</w:t>
      </w:r>
      <w:r w:rsidR="00D7348F">
        <w:t xml:space="preserve"> and thus contributes to the stated objectives</w:t>
      </w:r>
      <w:r w:rsidR="00C028EC">
        <w:t>.</w:t>
      </w:r>
      <w:r w:rsidR="00D7348F">
        <w:t xml:space="preserve"> </w:t>
      </w:r>
      <w:r w:rsidR="00C028EC">
        <w:t xml:space="preserve"> </w:t>
      </w:r>
      <w:r w:rsidR="00AA3EAC">
        <w:t>Typically, n</w:t>
      </w:r>
      <w:r w:rsidR="00CD3AC8" w:rsidRPr="00F258A4">
        <w:t xml:space="preserve">o other entity/source is collecting and analyzing this type of information on </w:t>
      </w:r>
      <w:r w:rsidR="00C028EC">
        <w:t xml:space="preserve">animal </w:t>
      </w:r>
      <w:r w:rsidR="00F56855">
        <w:t xml:space="preserve">disease </w:t>
      </w:r>
      <w:r w:rsidR="00F56855" w:rsidRPr="005F48D7">
        <w:t>outbreaks</w:t>
      </w:r>
      <w:r w:rsidR="00C028EC">
        <w:t xml:space="preserve"> within the United States.</w:t>
      </w:r>
    </w:p>
    <w:p w:rsidR="00D6074D" w:rsidRPr="00F258A4" w:rsidRDefault="00D6074D" w:rsidP="00CF3416">
      <w:pPr>
        <w:tabs>
          <w:tab w:val="num" w:pos="0"/>
        </w:tabs>
      </w:pPr>
    </w:p>
    <w:p w:rsidR="00056549" w:rsidRPr="0083042C" w:rsidRDefault="00056549" w:rsidP="00EC5A06">
      <w:pPr>
        <w:pStyle w:val="Heading2"/>
        <w:numPr>
          <w:ilvl w:val="0"/>
          <w:numId w:val="18"/>
        </w:numPr>
        <w:tabs>
          <w:tab w:val="clear" w:pos="720"/>
        </w:tabs>
        <w:ind w:hanging="720"/>
        <w:rPr>
          <w:rFonts w:ascii="Times New Roman" w:hAnsi="Times New Roman" w:cs="Times New Roman"/>
          <w:i w:val="0"/>
          <w:sz w:val="24"/>
          <w:szCs w:val="24"/>
        </w:rPr>
      </w:pPr>
      <w:bookmarkStart w:id="8" w:name="_Toc120517331"/>
      <w:bookmarkStart w:id="9" w:name="_Toc133308557"/>
      <w:bookmarkStart w:id="10" w:name="_Toc143941120"/>
      <w:r w:rsidRPr="0083042C">
        <w:rPr>
          <w:rFonts w:ascii="Times New Roman" w:hAnsi="Times New Roman" w:cs="Times New Roman"/>
          <w:i w:val="0"/>
          <w:sz w:val="24"/>
          <w:szCs w:val="24"/>
        </w:rPr>
        <w:t>If the collection of information impacts small business or other small entities</w:t>
      </w:r>
      <w:r w:rsidR="00E13880" w:rsidRPr="0083042C">
        <w:rPr>
          <w:rFonts w:ascii="Times New Roman" w:hAnsi="Times New Roman" w:cs="Times New Roman"/>
          <w:i w:val="0"/>
          <w:sz w:val="24"/>
          <w:szCs w:val="24"/>
        </w:rPr>
        <w:t>, d</w:t>
      </w:r>
      <w:r w:rsidRPr="0083042C">
        <w:rPr>
          <w:rFonts w:ascii="Times New Roman" w:hAnsi="Times New Roman" w:cs="Times New Roman"/>
          <w:i w:val="0"/>
          <w:sz w:val="24"/>
          <w:szCs w:val="24"/>
        </w:rPr>
        <w:t>escribe the methods used to minimize burden.</w:t>
      </w:r>
      <w:bookmarkEnd w:id="8"/>
      <w:bookmarkEnd w:id="9"/>
      <w:bookmarkEnd w:id="10"/>
    </w:p>
    <w:p w:rsidR="007F40C9" w:rsidRPr="007F40C9" w:rsidRDefault="007F40C9" w:rsidP="007F40C9"/>
    <w:p w:rsidR="00972E74" w:rsidRDefault="00AA3EAC" w:rsidP="00FA2A53">
      <w:r>
        <w:t>S</w:t>
      </w:r>
      <w:r w:rsidR="008C3949" w:rsidRPr="00F258A4">
        <w:t>urvey</w:t>
      </w:r>
      <w:r w:rsidR="0020439F">
        <w:t>s</w:t>
      </w:r>
      <w:r w:rsidR="008C3949" w:rsidRPr="00F258A4">
        <w:t xml:space="preserve"> </w:t>
      </w:r>
      <w:r w:rsidR="0020439F">
        <w:t>are</w:t>
      </w:r>
      <w:r w:rsidR="008C3949" w:rsidRPr="00F258A4">
        <w:t xml:space="preserve"> designed to collect the minimum amount of data required </w:t>
      </w:r>
      <w:r w:rsidR="00C028EC">
        <w:t xml:space="preserve">to respond to the emergency or </w:t>
      </w:r>
      <w:r w:rsidR="00563605" w:rsidRPr="005F48D7">
        <w:t>outbreak</w:t>
      </w:r>
      <w:r w:rsidR="00C028EC">
        <w:t xml:space="preserve"> situation.  All emergency </w:t>
      </w:r>
      <w:r w:rsidR="00B91111">
        <w:t>e</w:t>
      </w:r>
      <w:r w:rsidR="00B91111">
        <w:rPr>
          <w:rStyle w:val="InitialStyle"/>
        </w:rPr>
        <w:t>pidemiologic</w:t>
      </w:r>
      <w:r w:rsidR="00C028EC">
        <w:t xml:space="preserve"> investigations are </w:t>
      </w:r>
      <w:r w:rsidR="008D3DCC" w:rsidRPr="00F258A4">
        <w:t>voluntary</w:t>
      </w:r>
      <w:r w:rsidR="00520812" w:rsidRPr="00F258A4">
        <w:t>;</w:t>
      </w:r>
      <w:r w:rsidR="008C3949" w:rsidRPr="00F258A4">
        <w:t xml:space="preserve"> it is at the discretion of the </w:t>
      </w:r>
      <w:r>
        <w:t>producer</w:t>
      </w:r>
      <w:r w:rsidR="00E64BD2">
        <w:t xml:space="preserve"> </w:t>
      </w:r>
      <w:r w:rsidR="008C3949" w:rsidRPr="00F258A4">
        <w:t>to decide whether or not it is desirable to partic</w:t>
      </w:r>
      <w:r w:rsidR="008D3DCC" w:rsidRPr="00F258A4">
        <w:t>ipate</w:t>
      </w:r>
      <w:r w:rsidR="008C3949" w:rsidRPr="00F258A4">
        <w:t xml:space="preserve">.  </w:t>
      </w:r>
      <w:r w:rsidR="00076E94">
        <w:t xml:space="preserve">Less than </w:t>
      </w:r>
    </w:p>
    <w:p w:rsidR="00076E94" w:rsidRDefault="00076E94" w:rsidP="00FA2A53">
      <w:r>
        <w:t>5</w:t>
      </w:r>
      <w:r w:rsidR="00972E74">
        <w:t xml:space="preserve"> percent</w:t>
      </w:r>
      <w:r>
        <w:t xml:space="preserve"> of the respondents will be from small operations.</w:t>
      </w:r>
    </w:p>
    <w:p w:rsidR="00557643" w:rsidRPr="00F258A4" w:rsidRDefault="00557643" w:rsidP="00FA2A53"/>
    <w:p w:rsidR="00056549" w:rsidRPr="0083042C" w:rsidRDefault="00056549" w:rsidP="00EC5A06">
      <w:pPr>
        <w:pStyle w:val="Heading2"/>
        <w:numPr>
          <w:ilvl w:val="0"/>
          <w:numId w:val="18"/>
        </w:numPr>
        <w:tabs>
          <w:tab w:val="clear" w:pos="720"/>
        </w:tabs>
        <w:ind w:hanging="720"/>
        <w:rPr>
          <w:rFonts w:ascii="Times New Roman" w:hAnsi="Times New Roman" w:cs="Times New Roman"/>
          <w:i w:val="0"/>
          <w:sz w:val="24"/>
          <w:szCs w:val="24"/>
        </w:rPr>
      </w:pPr>
      <w:bookmarkStart w:id="11" w:name="_Toc120517332"/>
      <w:bookmarkStart w:id="12" w:name="_Toc133308558"/>
      <w:bookmarkStart w:id="13" w:name="_Toc143941121"/>
      <w:r w:rsidRPr="0083042C">
        <w:rPr>
          <w:rFonts w:ascii="Times New Roman" w:hAnsi="Times New Roman" w:cs="Times New Roman"/>
          <w:i w:val="0"/>
          <w:sz w:val="24"/>
          <w:szCs w:val="24"/>
        </w:rPr>
        <w:t>Describe the consequences to Federal program or policy activities if the collection is not conducted or conducted less frequently, as well as any technical or legal obstacles to reducing burden.</w:t>
      </w:r>
      <w:bookmarkEnd w:id="11"/>
      <w:bookmarkEnd w:id="12"/>
      <w:bookmarkEnd w:id="13"/>
    </w:p>
    <w:p w:rsidR="007F40C9" w:rsidRPr="007F40C9" w:rsidRDefault="007F40C9" w:rsidP="007F40C9"/>
    <w:p w:rsidR="00D777B8" w:rsidRPr="00F258A4" w:rsidRDefault="00312A4F" w:rsidP="00D777B8">
      <w:pPr>
        <w:pStyle w:val="DefaultText"/>
      </w:pPr>
      <w:r w:rsidRPr="00F258A4">
        <w:rPr>
          <w:rStyle w:val="InitialStyle"/>
        </w:rPr>
        <w:t xml:space="preserve">Without this type of </w:t>
      </w:r>
      <w:r w:rsidR="00AA3EAC">
        <w:rPr>
          <w:rStyle w:val="InitialStyle"/>
        </w:rPr>
        <w:t>activity</w:t>
      </w:r>
      <w:r w:rsidRPr="00F258A4">
        <w:rPr>
          <w:rStyle w:val="InitialStyle"/>
        </w:rPr>
        <w:t xml:space="preserve"> </w:t>
      </w:r>
      <w:r w:rsidR="00D7348F">
        <w:rPr>
          <w:rStyle w:val="InitialStyle"/>
        </w:rPr>
        <w:t>V</w:t>
      </w:r>
      <w:r w:rsidR="00FB2AF0">
        <w:rPr>
          <w:rStyle w:val="InitialStyle"/>
        </w:rPr>
        <w:t xml:space="preserve">S’ </w:t>
      </w:r>
      <w:r w:rsidRPr="00F258A4">
        <w:rPr>
          <w:rStyle w:val="InitialStyle"/>
        </w:rPr>
        <w:t xml:space="preserve">ability to </w:t>
      </w:r>
      <w:r w:rsidR="00D777B8">
        <w:rPr>
          <w:rStyle w:val="InitialStyle"/>
        </w:rPr>
        <w:t xml:space="preserve">determine the </w:t>
      </w:r>
      <w:r w:rsidR="00FB2AF0">
        <w:rPr>
          <w:rStyle w:val="InitialStyle"/>
        </w:rPr>
        <w:t xml:space="preserve">etiology and </w:t>
      </w:r>
      <w:r w:rsidR="009421A9">
        <w:rPr>
          <w:rStyle w:val="InitialStyle"/>
        </w:rPr>
        <w:t xml:space="preserve">mode(s) of </w:t>
      </w:r>
      <w:r w:rsidR="00930D11">
        <w:rPr>
          <w:rStyle w:val="InitialStyle"/>
        </w:rPr>
        <w:t xml:space="preserve">disease </w:t>
      </w:r>
      <w:r w:rsidR="00FB2AF0">
        <w:rPr>
          <w:rStyle w:val="InitialStyle"/>
        </w:rPr>
        <w:t>transmission</w:t>
      </w:r>
      <w:r w:rsidR="00D777B8">
        <w:rPr>
          <w:rStyle w:val="InitialStyle"/>
        </w:rPr>
        <w:t xml:space="preserve"> would be </w:t>
      </w:r>
      <w:r w:rsidR="00552EFE">
        <w:rPr>
          <w:rStyle w:val="InitialStyle"/>
        </w:rPr>
        <w:t>severely diminished</w:t>
      </w:r>
      <w:r w:rsidR="00D777B8">
        <w:rPr>
          <w:rStyle w:val="InitialStyle"/>
        </w:rPr>
        <w:t>.  E</w:t>
      </w:r>
      <w:r w:rsidR="00552EFE">
        <w:rPr>
          <w:rStyle w:val="InitialStyle"/>
        </w:rPr>
        <w:t>mergency e</w:t>
      </w:r>
      <w:r w:rsidR="00D777B8">
        <w:rPr>
          <w:rStyle w:val="InitialStyle"/>
        </w:rPr>
        <w:t>pidemi</w:t>
      </w:r>
      <w:r w:rsidR="00690B3A">
        <w:rPr>
          <w:rStyle w:val="InitialStyle"/>
        </w:rPr>
        <w:t>ologic</w:t>
      </w:r>
      <w:r w:rsidR="00D777B8">
        <w:rPr>
          <w:rStyle w:val="InitialStyle"/>
        </w:rPr>
        <w:t xml:space="preserve"> </w:t>
      </w:r>
      <w:r w:rsidR="00552EFE">
        <w:rPr>
          <w:rStyle w:val="InitialStyle"/>
        </w:rPr>
        <w:t>investigations</w:t>
      </w:r>
      <w:r w:rsidR="00D777B8">
        <w:rPr>
          <w:rStyle w:val="InitialStyle"/>
        </w:rPr>
        <w:t xml:space="preserve"> </w:t>
      </w:r>
      <w:r w:rsidR="009863A3">
        <w:rPr>
          <w:rStyle w:val="InitialStyle"/>
        </w:rPr>
        <w:t xml:space="preserve">will </w:t>
      </w:r>
      <w:r w:rsidR="00D777B8">
        <w:rPr>
          <w:rStyle w:val="InitialStyle"/>
        </w:rPr>
        <w:t xml:space="preserve">allow </w:t>
      </w:r>
      <w:r w:rsidR="00D7348F">
        <w:rPr>
          <w:rStyle w:val="InitialStyle"/>
        </w:rPr>
        <w:t>V</w:t>
      </w:r>
      <w:r w:rsidR="00552EFE">
        <w:rPr>
          <w:rStyle w:val="InitialStyle"/>
        </w:rPr>
        <w:t>S officials to</w:t>
      </w:r>
      <w:r w:rsidR="00D777B8">
        <w:rPr>
          <w:rStyle w:val="InitialStyle"/>
        </w:rPr>
        <w:t xml:space="preserve"> </w:t>
      </w:r>
      <w:r w:rsidR="00552EFE">
        <w:rPr>
          <w:rStyle w:val="InitialStyle"/>
        </w:rPr>
        <w:t>rapidly implement prevention and control measures</w:t>
      </w:r>
      <w:r w:rsidR="009863A3">
        <w:rPr>
          <w:rStyle w:val="InitialStyle"/>
        </w:rPr>
        <w:t xml:space="preserve">, keep the public informed to reduce fear or panic, and keep international </w:t>
      </w:r>
      <w:r w:rsidR="00866D2D">
        <w:rPr>
          <w:rStyle w:val="InitialStyle"/>
        </w:rPr>
        <w:t xml:space="preserve">markets open by informing </w:t>
      </w:r>
      <w:r w:rsidR="009863A3">
        <w:rPr>
          <w:rStyle w:val="InitialStyle"/>
        </w:rPr>
        <w:t>trading partners</w:t>
      </w:r>
      <w:r w:rsidR="00552EFE">
        <w:rPr>
          <w:rStyle w:val="InitialStyle"/>
        </w:rPr>
        <w:t xml:space="preserve">. </w:t>
      </w:r>
      <w:r w:rsidR="00D777B8">
        <w:rPr>
          <w:rStyle w:val="InitialStyle"/>
        </w:rPr>
        <w:t xml:space="preserve">Timely </w:t>
      </w:r>
      <w:r w:rsidR="00552EFE">
        <w:rPr>
          <w:rStyle w:val="InitialStyle"/>
        </w:rPr>
        <w:t>recognition</w:t>
      </w:r>
      <w:r w:rsidR="00D777B8">
        <w:rPr>
          <w:rStyle w:val="InitialStyle"/>
        </w:rPr>
        <w:t xml:space="preserve"> and </w:t>
      </w:r>
      <w:r w:rsidR="00D7348F">
        <w:rPr>
          <w:rStyle w:val="InitialStyle"/>
        </w:rPr>
        <w:t>response</w:t>
      </w:r>
      <w:r w:rsidR="00D777B8">
        <w:rPr>
          <w:rStyle w:val="InitialStyle"/>
        </w:rPr>
        <w:t xml:space="preserve"> </w:t>
      </w:r>
      <w:r w:rsidR="00552EFE">
        <w:rPr>
          <w:rStyle w:val="InitialStyle"/>
        </w:rPr>
        <w:t xml:space="preserve">to animal health epidemics </w:t>
      </w:r>
      <w:r w:rsidR="00D777B8">
        <w:rPr>
          <w:rStyle w:val="InitialStyle"/>
        </w:rPr>
        <w:t>is critical to reducing disease spread</w:t>
      </w:r>
      <w:r w:rsidR="00690B3A">
        <w:rPr>
          <w:rStyle w:val="InitialStyle"/>
        </w:rPr>
        <w:t xml:space="preserve">, </w:t>
      </w:r>
      <w:r w:rsidR="00D7348F">
        <w:rPr>
          <w:rStyle w:val="InitialStyle"/>
        </w:rPr>
        <w:t>minimizing</w:t>
      </w:r>
      <w:r w:rsidR="00690B3A">
        <w:rPr>
          <w:rStyle w:val="InitialStyle"/>
        </w:rPr>
        <w:t xml:space="preserve"> the public health risk for zoonotic diseases, alleviating animal suffering,</w:t>
      </w:r>
      <w:r w:rsidR="00D777B8">
        <w:rPr>
          <w:rStyle w:val="InitialStyle"/>
        </w:rPr>
        <w:t xml:space="preserve"> and preserving market access</w:t>
      </w:r>
      <w:r w:rsidR="00D7348F">
        <w:rPr>
          <w:rStyle w:val="InitialStyle"/>
        </w:rPr>
        <w:t xml:space="preserve"> which has the potential to </w:t>
      </w:r>
      <w:r w:rsidR="00D777B8">
        <w:rPr>
          <w:rStyle w:val="InitialStyle"/>
        </w:rPr>
        <w:t>reduc</w:t>
      </w:r>
      <w:r w:rsidR="00D7348F">
        <w:rPr>
          <w:rStyle w:val="InitialStyle"/>
        </w:rPr>
        <w:t>e</w:t>
      </w:r>
      <w:r w:rsidR="00D777B8">
        <w:rPr>
          <w:rStyle w:val="InitialStyle"/>
        </w:rPr>
        <w:t xml:space="preserve"> the </w:t>
      </w:r>
      <w:r w:rsidR="00D777B8" w:rsidRPr="00F258A4">
        <w:rPr>
          <w:rStyle w:val="InitialStyle"/>
        </w:rPr>
        <w:t xml:space="preserve">impact </w:t>
      </w:r>
      <w:r w:rsidR="00D777B8">
        <w:rPr>
          <w:rStyle w:val="InitialStyle"/>
        </w:rPr>
        <w:t xml:space="preserve">of </w:t>
      </w:r>
      <w:r w:rsidR="00D7348F">
        <w:rPr>
          <w:rStyle w:val="InitialStyle"/>
        </w:rPr>
        <w:t>an outbreak</w:t>
      </w:r>
      <w:r w:rsidR="00D777B8">
        <w:rPr>
          <w:rStyle w:val="InitialStyle"/>
        </w:rPr>
        <w:t xml:space="preserve"> event on </w:t>
      </w:r>
      <w:r w:rsidR="00D777B8" w:rsidRPr="00F258A4">
        <w:rPr>
          <w:rStyle w:val="InitialStyle"/>
        </w:rPr>
        <w:t xml:space="preserve">the global marketability of animals, </w:t>
      </w:r>
      <w:r w:rsidR="00C578B7">
        <w:rPr>
          <w:rStyle w:val="InitialStyle"/>
        </w:rPr>
        <w:t xml:space="preserve">animal byproducts, and </w:t>
      </w:r>
      <w:r w:rsidR="00D777B8" w:rsidRPr="00F258A4">
        <w:rPr>
          <w:rStyle w:val="InitialStyle"/>
        </w:rPr>
        <w:t>meat</w:t>
      </w:r>
      <w:r w:rsidR="00D777B8">
        <w:rPr>
          <w:rStyle w:val="InitialStyle"/>
        </w:rPr>
        <w:t xml:space="preserve">. </w:t>
      </w:r>
      <w:r w:rsidR="00C578B7">
        <w:rPr>
          <w:rStyle w:val="InitialStyle"/>
        </w:rPr>
        <w:t>Investigations</w:t>
      </w:r>
      <w:r w:rsidR="00D777B8">
        <w:rPr>
          <w:rStyle w:val="InitialStyle"/>
        </w:rPr>
        <w:t xml:space="preserve"> may also be performed retrospectively to help formulate strategies for preventing future outbreaks and discover risk factors that may be critical to preventing future outbreaks. These assessments </w:t>
      </w:r>
      <w:r w:rsidR="00C578B7">
        <w:rPr>
          <w:rStyle w:val="InitialStyle"/>
        </w:rPr>
        <w:t xml:space="preserve">may </w:t>
      </w:r>
      <w:r w:rsidR="00D777B8">
        <w:rPr>
          <w:rStyle w:val="InitialStyle"/>
        </w:rPr>
        <w:t>also prov</w:t>
      </w:r>
      <w:r w:rsidR="00D7348F">
        <w:rPr>
          <w:rStyle w:val="InitialStyle"/>
        </w:rPr>
        <w:t>ide valuable parameters for V</w:t>
      </w:r>
      <w:r w:rsidR="00D777B8">
        <w:rPr>
          <w:rStyle w:val="InitialStyle"/>
        </w:rPr>
        <w:t xml:space="preserve">S to simulate disease spread </w:t>
      </w:r>
      <w:r w:rsidR="00C578B7">
        <w:rPr>
          <w:rStyle w:val="InitialStyle"/>
        </w:rPr>
        <w:t xml:space="preserve">using </w:t>
      </w:r>
      <w:r w:rsidR="009421A9">
        <w:rPr>
          <w:rStyle w:val="InitialStyle"/>
        </w:rPr>
        <w:t xml:space="preserve">mathematical </w:t>
      </w:r>
      <w:r w:rsidR="00D777B8">
        <w:rPr>
          <w:rStyle w:val="InitialStyle"/>
        </w:rPr>
        <w:t>models</w:t>
      </w:r>
      <w:r w:rsidR="009863A3">
        <w:rPr>
          <w:rStyle w:val="InitialStyle"/>
        </w:rPr>
        <w:t xml:space="preserve"> and identify areas for further research (e.g. vaccine or diagnostic test)</w:t>
      </w:r>
      <w:r w:rsidR="00D777B8">
        <w:rPr>
          <w:rStyle w:val="InitialStyle"/>
        </w:rPr>
        <w:t xml:space="preserve">. </w:t>
      </w:r>
    </w:p>
    <w:p w:rsidR="00AA3EAC" w:rsidRPr="00F258A4" w:rsidRDefault="00AA3EAC" w:rsidP="00D777B8">
      <w:r w:rsidRPr="00F258A4">
        <w:t xml:space="preserve"> </w:t>
      </w:r>
    </w:p>
    <w:p w:rsidR="00056549" w:rsidRPr="0083042C" w:rsidRDefault="00056549" w:rsidP="00EC5A06">
      <w:pPr>
        <w:pStyle w:val="Heading2"/>
        <w:numPr>
          <w:ilvl w:val="0"/>
          <w:numId w:val="19"/>
        </w:numPr>
        <w:tabs>
          <w:tab w:val="clear" w:pos="360"/>
        </w:tabs>
        <w:ind w:left="720" w:hanging="720"/>
        <w:rPr>
          <w:rFonts w:ascii="Times New Roman" w:hAnsi="Times New Roman" w:cs="Times New Roman"/>
          <w:i w:val="0"/>
          <w:sz w:val="24"/>
        </w:rPr>
      </w:pPr>
      <w:bookmarkStart w:id="14" w:name="_Toc120517333"/>
      <w:bookmarkStart w:id="15" w:name="_Toc133308559"/>
      <w:bookmarkStart w:id="16" w:name="_Toc143941122"/>
      <w:r w:rsidRPr="0083042C">
        <w:rPr>
          <w:rFonts w:ascii="Times New Roman" w:hAnsi="Times New Roman" w:cs="Times New Roman"/>
          <w:i w:val="0"/>
          <w:sz w:val="24"/>
        </w:rPr>
        <w:t>Explain any special circumstances that would cause an information collection to be conducted in a manner</w:t>
      </w:r>
      <w:r w:rsidR="00E13880" w:rsidRPr="0083042C">
        <w:rPr>
          <w:rFonts w:ascii="Times New Roman" w:hAnsi="Times New Roman" w:cs="Times New Roman"/>
          <w:i w:val="0"/>
          <w:sz w:val="24"/>
        </w:rPr>
        <w:t xml:space="preserve"> inconsistent with the general information collection guidelines in 5 CFR 1320.5.</w:t>
      </w:r>
      <w:bookmarkEnd w:id="14"/>
      <w:bookmarkEnd w:id="15"/>
      <w:bookmarkEnd w:id="16"/>
    </w:p>
    <w:p w:rsidR="00565100" w:rsidRDefault="00565100" w:rsidP="00565100">
      <w:pPr>
        <w:numPr>
          <w:ilvl w:val="0"/>
          <w:numId w:val="41"/>
        </w:numPr>
        <w:tabs>
          <w:tab w:val="clear" w:pos="360"/>
        </w:tabs>
        <w:spacing w:after="80"/>
        <w:ind w:left="1170" w:hanging="450"/>
        <w:rPr>
          <w:b/>
        </w:rPr>
      </w:pPr>
      <w:r>
        <w:rPr>
          <w:b/>
        </w:rPr>
        <w:t>requiring respondents to report informa</w:t>
      </w:r>
      <w:r>
        <w:rPr>
          <w:b/>
        </w:rPr>
        <w:softHyphen/>
        <w:t>tion to the agency more often than quarterly;</w:t>
      </w:r>
    </w:p>
    <w:p w:rsidR="00565100" w:rsidRDefault="00565100" w:rsidP="00565100">
      <w:pPr>
        <w:numPr>
          <w:ilvl w:val="0"/>
          <w:numId w:val="4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565100" w:rsidRDefault="00565100" w:rsidP="00565100">
      <w:pPr>
        <w:numPr>
          <w:ilvl w:val="0"/>
          <w:numId w:val="43"/>
        </w:numPr>
        <w:tabs>
          <w:tab w:val="clear" w:pos="360"/>
        </w:tabs>
        <w:spacing w:after="80"/>
        <w:ind w:left="1170" w:hanging="450"/>
        <w:rPr>
          <w:b/>
        </w:rPr>
      </w:pPr>
      <w:r>
        <w:rPr>
          <w:b/>
        </w:rPr>
        <w:t>requiring respondents to submit more than an original and two copies of any docu</w:t>
      </w:r>
      <w:r>
        <w:rPr>
          <w:b/>
        </w:rPr>
        <w:softHyphen/>
        <w:t>ment;</w:t>
      </w:r>
    </w:p>
    <w:p w:rsidR="00565100" w:rsidRDefault="00565100" w:rsidP="00565100">
      <w:pPr>
        <w:numPr>
          <w:ilvl w:val="0"/>
          <w:numId w:val="4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565100" w:rsidRDefault="00565100" w:rsidP="00565100">
      <w:pPr>
        <w:numPr>
          <w:ilvl w:val="0"/>
          <w:numId w:val="4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565100" w:rsidRDefault="00565100" w:rsidP="00565100">
      <w:pPr>
        <w:numPr>
          <w:ilvl w:val="0"/>
          <w:numId w:val="4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565100" w:rsidRDefault="00565100" w:rsidP="00565100">
      <w:pPr>
        <w:numPr>
          <w:ilvl w:val="0"/>
          <w:numId w:val="4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65100" w:rsidRDefault="00565100" w:rsidP="00565100">
      <w:pPr>
        <w:numPr>
          <w:ilvl w:val="0"/>
          <w:numId w:val="48"/>
        </w:numPr>
        <w:tabs>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65100" w:rsidRDefault="00565100" w:rsidP="00565100">
      <w:pPr>
        <w:ind w:left="360" w:hanging="360"/>
      </w:pPr>
    </w:p>
    <w:p w:rsidR="00EC5A06" w:rsidRDefault="0083042C" w:rsidP="0083042C">
      <w:r>
        <w:t>No special circumstances exist that would require t</w:t>
      </w:r>
      <w:r w:rsidR="00565100" w:rsidRPr="00F258A4">
        <w:t xml:space="preserve">his collection </w:t>
      </w:r>
      <w:r>
        <w:t>to be conducted in a manner inconsistent</w:t>
      </w:r>
      <w:r w:rsidR="00565100" w:rsidRPr="00F258A4">
        <w:t xml:space="preserve"> with </w:t>
      </w:r>
      <w:r w:rsidR="00FF389C">
        <w:t>the</w:t>
      </w:r>
      <w:r>
        <w:t xml:space="preserve"> general information collection</w:t>
      </w:r>
      <w:r w:rsidR="00FF389C">
        <w:t xml:space="preserve"> </w:t>
      </w:r>
      <w:r w:rsidR="00565100" w:rsidRPr="00F258A4">
        <w:t>guidelines in 5 CFR 1320.5.</w:t>
      </w:r>
    </w:p>
    <w:p w:rsidR="00FF389C" w:rsidRPr="0083042C" w:rsidRDefault="00EC5A06" w:rsidP="00EC5A06">
      <w:pPr>
        <w:numPr>
          <w:ilvl w:val="0"/>
          <w:numId w:val="19"/>
        </w:numPr>
        <w:ind w:hanging="720"/>
        <w:rPr>
          <w:b/>
        </w:rPr>
      </w:pPr>
      <w:r>
        <w:br w:type="page"/>
      </w:r>
      <w:bookmarkStart w:id="17" w:name="_Toc143941123"/>
      <w:bookmarkStart w:id="18" w:name="_Toc133308560"/>
      <w:r w:rsidR="006A2C7F" w:rsidRPr="0083042C">
        <w:rPr>
          <w:b/>
        </w:rPr>
        <w:t>Describe efforts to consult with persons outside the agency to obtain their views on the availability of data, frequency of collection, the clarity of instructions and recordkeeping, disclosure, or reporting form, and on the data elements to be re</w:t>
      </w:r>
      <w:r w:rsidR="008B0CE7" w:rsidRPr="0083042C">
        <w:rPr>
          <w:b/>
        </w:rPr>
        <w:t>corded, disclosed, or reported.</w:t>
      </w:r>
      <w:r w:rsidR="006A2C7F" w:rsidRPr="0083042C">
        <w:rPr>
          <w:b/>
        </w:rPr>
        <w:t xml:space="preserve"> If applicable, </w:t>
      </w:r>
      <w:r w:rsidR="00056549" w:rsidRPr="0083042C">
        <w:rPr>
          <w:b/>
        </w:rPr>
        <w:t>provide a copy and identify the date and page number of publication in the Federal Register of the agency’s notice</w:t>
      </w:r>
      <w:r w:rsidR="006A2C7F" w:rsidRPr="0083042C">
        <w:rPr>
          <w:b/>
        </w:rPr>
        <w:t xml:space="preserve">, </w:t>
      </w:r>
      <w:r w:rsidR="00056549" w:rsidRPr="0083042C">
        <w:rPr>
          <w:b/>
        </w:rPr>
        <w:t>soliciting comments on the information collection prior to submission to OMB.</w:t>
      </w:r>
      <w:bookmarkEnd w:id="17"/>
      <w:r w:rsidR="00056549" w:rsidRPr="0083042C">
        <w:rPr>
          <w:b/>
        </w:rPr>
        <w:t xml:space="preserve"> </w:t>
      </w:r>
    </w:p>
    <w:p w:rsidR="00B2720F" w:rsidRPr="00F258A4" w:rsidRDefault="00056549" w:rsidP="00FF389C">
      <w:pPr>
        <w:pStyle w:val="Heading2"/>
        <w:spacing w:before="0" w:after="0"/>
        <w:ind w:left="720"/>
        <w:rPr>
          <w:rFonts w:ascii="Times New Roman" w:hAnsi="Times New Roman" w:cs="Times New Roman"/>
          <w:sz w:val="24"/>
        </w:rPr>
      </w:pPr>
      <w:r w:rsidRPr="00F258A4">
        <w:rPr>
          <w:rFonts w:ascii="Times New Roman" w:hAnsi="Times New Roman" w:cs="Times New Roman"/>
          <w:sz w:val="24"/>
        </w:rPr>
        <w:t xml:space="preserve"> </w:t>
      </w:r>
      <w:bookmarkEnd w:id="18"/>
    </w:p>
    <w:p w:rsidR="00A84B8F" w:rsidRDefault="00A84B8F" w:rsidP="00FA2A53">
      <w:pPr>
        <w:pStyle w:val="300"/>
        <w:rPr>
          <w:sz w:val="24"/>
          <w:szCs w:val="24"/>
        </w:rPr>
      </w:pPr>
      <w:r>
        <w:rPr>
          <w:sz w:val="24"/>
          <w:szCs w:val="24"/>
        </w:rPr>
        <w:t xml:space="preserve">APHIS consulted with the following individuals concerning </w:t>
      </w:r>
      <w:r w:rsidR="00C434F3">
        <w:rPr>
          <w:sz w:val="24"/>
          <w:szCs w:val="24"/>
        </w:rPr>
        <w:t>epidemiologic investigations</w:t>
      </w:r>
      <w:r>
        <w:rPr>
          <w:sz w:val="24"/>
          <w:szCs w:val="24"/>
        </w:rPr>
        <w:t>:</w:t>
      </w:r>
    </w:p>
    <w:p w:rsidR="007F40C9" w:rsidRDefault="007F40C9" w:rsidP="00FA2A53">
      <w:pPr>
        <w:pStyle w:val="300"/>
        <w:rPr>
          <w:sz w:val="24"/>
          <w:szCs w:val="24"/>
        </w:rPr>
      </w:pPr>
    </w:p>
    <w:p w:rsidR="005C477F" w:rsidRPr="007006EB" w:rsidRDefault="005C477F" w:rsidP="005C477F">
      <w:pPr>
        <w:pStyle w:val="300"/>
        <w:rPr>
          <w:sz w:val="24"/>
          <w:szCs w:val="24"/>
        </w:rPr>
      </w:pPr>
      <w:r w:rsidRPr="007006EB">
        <w:rPr>
          <w:sz w:val="24"/>
          <w:szCs w:val="24"/>
        </w:rPr>
        <w:t>Beth Thompson</w:t>
      </w:r>
    </w:p>
    <w:p w:rsidR="005C477F" w:rsidRPr="007006EB" w:rsidRDefault="005C477F" w:rsidP="005C477F">
      <w:pPr>
        <w:pStyle w:val="Default"/>
      </w:pPr>
      <w:r w:rsidRPr="007006EB">
        <w:t xml:space="preserve">Minnesota Board of Animal Health </w:t>
      </w:r>
    </w:p>
    <w:p w:rsidR="005C477F" w:rsidRPr="007006EB" w:rsidRDefault="005C477F" w:rsidP="005C477F">
      <w:pPr>
        <w:pStyle w:val="Default"/>
      </w:pPr>
      <w:r w:rsidRPr="007006EB">
        <w:t xml:space="preserve">625 Robert St N. </w:t>
      </w:r>
    </w:p>
    <w:p w:rsidR="005C477F" w:rsidRPr="007006EB" w:rsidRDefault="005C477F" w:rsidP="005C477F">
      <w:pPr>
        <w:pStyle w:val="Default"/>
      </w:pPr>
      <w:r w:rsidRPr="007006EB">
        <w:t xml:space="preserve">St. Paul, MN 55155 </w:t>
      </w:r>
    </w:p>
    <w:p w:rsidR="005C477F" w:rsidRPr="007006EB" w:rsidRDefault="005C477F" w:rsidP="005C477F">
      <w:pPr>
        <w:pStyle w:val="Default"/>
      </w:pPr>
      <w:r w:rsidRPr="007006EB">
        <w:t xml:space="preserve">(651) 201-6844 </w:t>
      </w:r>
    </w:p>
    <w:p w:rsidR="005C477F" w:rsidRPr="007006EB" w:rsidRDefault="005C477F" w:rsidP="005C477F">
      <w:pPr>
        <w:pStyle w:val="Default"/>
      </w:pPr>
      <w:r>
        <w:rPr>
          <w:bCs/>
        </w:rPr>
        <w:t>(</w:t>
      </w:r>
      <w:r w:rsidRPr="007006EB">
        <w:rPr>
          <w:bCs/>
        </w:rPr>
        <w:t>651</w:t>
      </w:r>
      <w:r>
        <w:rPr>
          <w:rFonts w:ascii="Cambria Math" w:hAnsi="Cambria Math" w:cs="Cambria Math"/>
          <w:bCs/>
        </w:rPr>
        <w:t xml:space="preserve">) </w:t>
      </w:r>
      <w:r w:rsidRPr="007006EB">
        <w:rPr>
          <w:bCs/>
        </w:rPr>
        <w:t>296</w:t>
      </w:r>
      <w:r w:rsidRPr="007006EB">
        <w:rPr>
          <w:rFonts w:ascii="Cambria Math" w:hAnsi="Cambria Math" w:cs="Cambria Math"/>
          <w:bCs/>
        </w:rPr>
        <w:t>‐</w:t>
      </w:r>
      <w:r w:rsidRPr="007006EB">
        <w:rPr>
          <w:bCs/>
        </w:rPr>
        <w:t>7417</w:t>
      </w:r>
      <w:r w:rsidRPr="007006EB">
        <w:t xml:space="preserve"> fax </w:t>
      </w:r>
    </w:p>
    <w:p w:rsidR="005C477F" w:rsidRDefault="00F22E98" w:rsidP="005C477F">
      <w:pPr>
        <w:pStyle w:val="Default"/>
      </w:pPr>
      <w:hyperlink r:id="rId9" w:history="1">
        <w:r w:rsidR="005C477F" w:rsidRPr="00E332C4">
          <w:rPr>
            <w:rStyle w:val="Hyperlink"/>
          </w:rPr>
          <w:t>Beth.Thompson@bah.state.mn.us</w:t>
        </w:r>
      </w:hyperlink>
    </w:p>
    <w:p w:rsidR="005C477F" w:rsidRDefault="005C477F" w:rsidP="005C477F">
      <w:pPr>
        <w:pStyle w:val="Default"/>
      </w:pPr>
    </w:p>
    <w:p w:rsidR="005C477F" w:rsidRPr="002157AC" w:rsidRDefault="005C477F" w:rsidP="005C477F">
      <w:r w:rsidRPr="002157AC">
        <w:t>Dr. Mike Strain</w:t>
      </w:r>
    </w:p>
    <w:p w:rsidR="005C477F" w:rsidRPr="002157AC" w:rsidRDefault="005C477F" w:rsidP="005C477F">
      <w:r w:rsidRPr="002157AC">
        <w:t>Louisiana Department of Agriculture and Forestry</w:t>
      </w:r>
    </w:p>
    <w:p w:rsidR="005C477F" w:rsidRPr="002157AC" w:rsidRDefault="005C477F" w:rsidP="005C477F">
      <w:r w:rsidRPr="002157AC">
        <w:t>5825 Florida Blvd</w:t>
      </w:r>
    </w:p>
    <w:p w:rsidR="005C477F" w:rsidRPr="002157AC" w:rsidRDefault="005C477F" w:rsidP="005C477F">
      <w:r w:rsidRPr="002157AC">
        <w:t>Baton Rouge, LA 70806</w:t>
      </w:r>
    </w:p>
    <w:p w:rsidR="005C477F" w:rsidRPr="002157AC" w:rsidRDefault="005C477F" w:rsidP="005C477F">
      <w:pPr>
        <w:pStyle w:val="300"/>
        <w:rPr>
          <w:sz w:val="24"/>
          <w:szCs w:val="24"/>
        </w:rPr>
      </w:pPr>
      <w:r w:rsidRPr="002157AC">
        <w:rPr>
          <w:sz w:val="24"/>
          <w:szCs w:val="24"/>
        </w:rPr>
        <w:t>225-922-1233</w:t>
      </w:r>
    </w:p>
    <w:p w:rsidR="005C477F" w:rsidRPr="002157AC" w:rsidRDefault="005C477F" w:rsidP="005C477F">
      <w:pPr>
        <w:pStyle w:val="300"/>
        <w:rPr>
          <w:sz w:val="24"/>
          <w:szCs w:val="24"/>
        </w:rPr>
      </w:pPr>
      <w:r w:rsidRPr="002157AC">
        <w:rPr>
          <w:sz w:val="24"/>
          <w:szCs w:val="24"/>
        </w:rPr>
        <w:t>Mike.strain@ldaf.state.la.us</w:t>
      </w:r>
    </w:p>
    <w:p w:rsidR="005C477F" w:rsidRDefault="005C477F" w:rsidP="005C477F">
      <w:pPr>
        <w:pStyle w:val="Default"/>
      </w:pPr>
    </w:p>
    <w:p w:rsidR="005C477F" w:rsidRPr="007006EB" w:rsidRDefault="005C477F" w:rsidP="005C477F">
      <w:pPr>
        <w:shd w:val="clear" w:color="auto" w:fill="FFFFFF"/>
        <w:rPr>
          <w:color w:val="392F1C"/>
        </w:rPr>
      </w:pPr>
      <w:r w:rsidRPr="007006EB">
        <w:rPr>
          <w:bCs/>
          <w:color w:val="392F1C"/>
        </w:rPr>
        <w:t>Dustin Oedekoven, DVM</w:t>
      </w:r>
      <w:r w:rsidRPr="007006EB">
        <w:rPr>
          <w:color w:val="392F1C"/>
        </w:rPr>
        <w:br/>
        <w:t>State Veterinarian</w:t>
      </w:r>
    </w:p>
    <w:p w:rsidR="005C477F" w:rsidRPr="007006EB" w:rsidRDefault="005C477F" w:rsidP="005C477F">
      <w:pPr>
        <w:shd w:val="clear" w:color="auto" w:fill="FFFFFF"/>
        <w:rPr>
          <w:color w:val="392F1C"/>
        </w:rPr>
      </w:pPr>
      <w:r w:rsidRPr="007006EB">
        <w:rPr>
          <w:color w:val="392F1C"/>
        </w:rPr>
        <w:t>411 South Fort Street</w:t>
      </w:r>
      <w:r w:rsidRPr="007006EB">
        <w:rPr>
          <w:color w:val="392F1C"/>
        </w:rPr>
        <w:br/>
        <w:t>Pierre, South Dakota 57501</w:t>
      </w:r>
      <w:r w:rsidRPr="007006EB">
        <w:rPr>
          <w:color w:val="392F1C"/>
        </w:rPr>
        <w:br/>
        <w:t>Phone: 605-773-3321</w:t>
      </w:r>
      <w:r w:rsidRPr="007006EB">
        <w:rPr>
          <w:color w:val="392F1C"/>
        </w:rPr>
        <w:br/>
        <w:t>Fax: 605-773-5459</w:t>
      </w:r>
    </w:p>
    <w:p w:rsidR="00EC5A06" w:rsidRDefault="00EC5A06" w:rsidP="00FA2A53">
      <w:pPr>
        <w:pStyle w:val="300"/>
        <w:rPr>
          <w:sz w:val="22"/>
          <w:szCs w:val="22"/>
        </w:rPr>
      </w:pPr>
    </w:p>
    <w:p w:rsidR="00A84B8F" w:rsidRDefault="00A84B8F" w:rsidP="00FA2A53">
      <w:pPr>
        <w:pStyle w:val="300"/>
        <w:rPr>
          <w:sz w:val="22"/>
          <w:szCs w:val="22"/>
        </w:rPr>
      </w:pPr>
    </w:p>
    <w:p w:rsidR="00C434F3" w:rsidRDefault="00C434F3" w:rsidP="00FA2A53">
      <w:pPr>
        <w:pStyle w:val="300"/>
        <w:rPr>
          <w:sz w:val="22"/>
          <w:szCs w:val="22"/>
        </w:rPr>
      </w:pPr>
      <w:r>
        <w:rPr>
          <w:sz w:val="22"/>
          <w:szCs w:val="22"/>
        </w:rPr>
        <w:t xml:space="preserve">Knowledgeable individuals in academia and industry will continue to be consulted on emergency investigations as they occur.  </w:t>
      </w:r>
    </w:p>
    <w:p w:rsidR="00C434F3" w:rsidRPr="00A84B8F" w:rsidRDefault="00C434F3" w:rsidP="00FA2A53">
      <w:pPr>
        <w:pStyle w:val="300"/>
        <w:rPr>
          <w:sz w:val="22"/>
          <w:szCs w:val="22"/>
        </w:rPr>
      </w:pPr>
    </w:p>
    <w:p w:rsidR="0083042C" w:rsidRDefault="00396DB3" w:rsidP="007167C0">
      <w:pPr>
        <w:pStyle w:val="DefaultText"/>
      </w:pPr>
      <w:r>
        <w:t xml:space="preserve">On Tuesday, July 25, 2017, page 34472, APHIS published in the Federal Register, a 60-Day Notice seeking public comments on its plans to request a 3-year renewal of this information collection.  During that comment period, APHIS received two comments. </w:t>
      </w:r>
      <w:r w:rsidR="0068189A">
        <w:t xml:space="preserve">One comment, from a concerned citizen, described concerns over killing animals, but didn’t directly relate to the purpose of this information collection. The other comment received, from the American Farm Bureau Federation, supported this information collection and the necessity to collect and utilize information to prepare and respond to disease outbreaks. </w:t>
      </w:r>
    </w:p>
    <w:p w:rsidR="0083042C" w:rsidRDefault="0083042C" w:rsidP="007167C0">
      <w:pPr>
        <w:pStyle w:val="DefaultText"/>
      </w:pPr>
    </w:p>
    <w:p w:rsidR="00FF389C" w:rsidRDefault="00FF389C" w:rsidP="007167C0">
      <w:pPr>
        <w:pStyle w:val="DefaultText"/>
      </w:pPr>
    </w:p>
    <w:p w:rsidR="003A4CC6" w:rsidRPr="0083042C" w:rsidRDefault="00056549" w:rsidP="00EC5A06">
      <w:pPr>
        <w:keepNext/>
        <w:numPr>
          <w:ilvl w:val="0"/>
          <w:numId w:val="19"/>
        </w:numPr>
        <w:tabs>
          <w:tab w:val="clear" w:pos="360"/>
          <w:tab w:val="num" w:pos="-2520"/>
        </w:tabs>
        <w:spacing w:before="240" w:after="60"/>
        <w:ind w:left="720" w:hanging="720"/>
        <w:outlineLvl w:val="1"/>
      </w:pPr>
      <w:bookmarkStart w:id="19" w:name="_Toc120517334"/>
      <w:bookmarkStart w:id="20" w:name="_Toc133308561"/>
      <w:bookmarkStart w:id="21" w:name="_Toc143941124"/>
      <w:r w:rsidRPr="0083042C">
        <w:rPr>
          <w:rStyle w:val="Heading2Char"/>
          <w:rFonts w:ascii="Times New Roman" w:hAnsi="Times New Roman" w:cs="Times New Roman"/>
          <w:i w:val="0"/>
          <w:sz w:val="24"/>
        </w:rPr>
        <w:t>Explain any decision to provide any payment or gift</w:t>
      </w:r>
      <w:r w:rsidR="006A2C7F" w:rsidRPr="0083042C">
        <w:rPr>
          <w:rStyle w:val="Heading2Char"/>
          <w:rFonts w:ascii="Times New Roman" w:hAnsi="Times New Roman" w:cs="Times New Roman"/>
          <w:i w:val="0"/>
          <w:sz w:val="24"/>
        </w:rPr>
        <w:t>s</w:t>
      </w:r>
      <w:r w:rsidRPr="0083042C">
        <w:rPr>
          <w:rStyle w:val="Heading2Char"/>
          <w:rFonts w:ascii="Times New Roman" w:hAnsi="Times New Roman" w:cs="Times New Roman"/>
          <w:i w:val="0"/>
          <w:sz w:val="24"/>
        </w:rPr>
        <w:t xml:space="preserve"> to respondents, other than remuneration of contractors or grantees</w:t>
      </w:r>
      <w:r w:rsidRPr="0083042C">
        <w:rPr>
          <w:rStyle w:val="Heading2Char"/>
          <w:rFonts w:ascii="Times New Roman" w:hAnsi="Times New Roman" w:cs="Times New Roman"/>
          <w:i w:val="0"/>
          <w:sz w:val="24"/>
          <w:szCs w:val="24"/>
        </w:rPr>
        <w:t>.</w:t>
      </w:r>
      <w:bookmarkEnd w:id="19"/>
      <w:bookmarkEnd w:id="20"/>
      <w:bookmarkEnd w:id="21"/>
      <w:r w:rsidRPr="0083042C">
        <w:t xml:space="preserve"> </w:t>
      </w:r>
    </w:p>
    <w:p w:rsidR="00AE494A" w:rsidRPr="0083042C" w:rsidRDefault="00AE494A" w:rsidP="00F72B29"/>
    <w:p w:rsidR="00F72B29" w:rsidRDefault="003901E2" w:rsidP="00F72B29">
      <w:r>
        <w:t>Free diagnostic testing for disease identification may be</w:t>
      </w:r>
      <w:r w:rsidR="00A07903">
        <w:t xml:space="preserve"> used during emergency epidemi</w:t>
      </w:r>
      <w:r w:rsidR="00690B3A">
        <w:t>ologi</w:t>
      </w:r>
      <w:r w:rsidR="00A07903">
        <w:t xml:space="preserve">c investigations.  </w:t>
      </w:r>
      <w:r>
        <w:t xml:space="preserve">If a herd/flock is found to have a regulatory disease (Foot and Mouth Disease, High Path Avian Influenza, Q Fever, etc.) APHIS is authorized to euthanize infected and at risk animals and compensate producers with indemnity payments. </w:t>
      </w:r>
    </w:p>
    <w:p w:rsidR="00FF389C" w:rsidRDefault="00FF389C" w:rsidP="00F72B29"/>
    <w:p w:rsidR="00056549" w:rsidRPr="009B7079" w:rsidRDefault="00056549" w:rsidP="00EC5A06">
      <w:pPr>
        <w:pStyle w:val="Heading2"/>
        <w:numPr>
          <w:ilvl w:val="0"/>
          <w:numId w:val="19"/>
        </w:numPr>
        <w:tabs>
          <w:tab w:val="clear" w:pos="360"/>
        </w:tabs>
        <w:ind w:left="720" w:hanging="720"/>
        <w:rPr>
          <w:rFonts w:ascii="Times New Roman" w:hAnsi="Times New Roman" w:cs="Times New Roman"/>
          <w:i w:val="0"/>
          <w:sz w:val="24"/>
        </w:rPr>
      </w:pPr>
      <w:bookmarkStart w:id="22" w:name="_Toc133308562"/>
      <w:bookmarkStart w:id="23" w:name="_Toc143941125"/>
      <w:r w:rsidRPr="009B7079">
        <w:rPr>
          <w:rFonts w:ascii="Times New Roman" w:hAnsi="Times New Roman" w:cs="Times New Roman"/>
          <w:i w:val="0"/>
          <w:sz w:val="24"/>
        </w:rPr>
        <w:t>Describe any assurance of confidentiality provided to respondents and the basis for the assurance in statute, regulation or agency policy.</w:t>
      </w:r>
      <w:bookmarkEnd w:id="22"/>
      <w:bookmarkEnd w:id="23"/>
    </w:p>
    <w:p w:rsidR="007F40C9" w:rsidRPr="007F40C9" w:rsidRDefault="007F40C9" w:rsidP="007F40C9"/>
    <w:p w:rsidR="00D846CD" w:rsidRDefault="006A469F" w:rsidP="00094930">
      <w:r>
        <w:t xml:space="preserve">NAHMS </w:t>
      </w:r>
      <w:r w:rsidR="00EC5A06">
        <w:t>does not</w:t>
      </w:r>
      <w:r>
        <w:t xml:space="preserve"> provide respondents with </w:t>
      </w:r>
      <w:r w:rsidR="00CB2191">
        <w:t>any assurance of confidentiality</w:t>
      </w:r>
      <w:r>
        <w:t xml:space="preserve">.  </w:t>
      </w:r>
      <w:r w:rsidR="00DD7839">
        <w:t xml:space="preserve">Information on an individual operation may be disclosed if regulatory action is necessary.  Whenever possible, NAHMS will attempt to </w:t>
      </w:r>
      <w:r w:rsidR="00B2469F">
        <w:t>ensure that a</w:t>
      </w:r>
      <w:r w:rsidR="000F1A06">
        <w:t xml:space="preserve">ny findings </w:t>
      </w:r>
      <w:r w:rsidR="006E049D">
        <w:t xml:space="preserve">released </w:t>
      </w:r>
      <w:r w:rsidR="00B2469F">
        <w:t xml:space="preserve">publicly </w:t>
      </w:r>
      <w:r w:rsidR="000F1A06">
        <w:t>will be</w:t>
      </w:r>
      <w:r w:rsidR="00D55687">
        <w:t xml:space="preserve"> </w:t>
      </w:r>
      <w:r w:rsidR="00094930" w:rsidRPr="00A07903">
        <w:t>bas</w:t>
      </w:r>
      <w:r w:rsidR="00A518D9">
        <w:t>ed on summary estimates</w:t>
      </w:r>
      <w:r w:rsidR="008B0CE7" w:rsidRPr="00A07903">
        <w:t xml:space="preserve">. </w:t>
      </w:r>
      <w:r w:rsidR="000F1A06">
        <w:t xml:space="preserve"> </w:t>
      </w:r>
      <w:r w:rsidR="00094930" w:rsidRPr="00A07903">
        <w:t>All completed survey forms will be stored securely in a limited</w:t>
      </w:r>
      <w:r w:rsidR="008B0CE7" w:rsidRPr="00A07903">
        <w:t>-access records vault</w:t>
      </w:r>
      <w:r w:rsidR="000F1A06">
        <w:t>.</w:t>
      </w:r>
      <w:r w:rsidR="009B7079">
        <w:t xml:space="preserve"> Any and all</w:t>
      </w:r>
      <w:r w:rsidR="00094930" w:rsidRPr="00F258A4">
        <w:t xml:space="preserve"> </w:t>
      </w:r>
      <w:r w:rsidR="009B7079">
        <w:t>information obtained in this collection will not be disclosed except in accordance with U.S.C. 552a.</w:t>
      </w:r>
    </w:p>
    <w:p w:rsidR="00FF389C" w:rsidRPr="00F258A4" w:rsidRDefault="00FF389C" w:rsidP="00094930"/>
    <w:p w:rsidR="00056549" w:rsidRPr="009B7079" w:rsidRDefault="002B67F3" w:rsidP="00EC5A06">
      <w:pPr>
        <w:pStyle w:val="Heading2"/>
        <w:numPr>
          <w:ilvl w:val="0"/>
          <w:numId w:val="19"/>
        </w:numPr>
        <w:tabs>
          <w:tab w:val="clear" w:pos="360"/>
          <w:tab w:val="num" w:pos="-3510"/>
        </w:tabs>
        <w:ind w:left="720" w:hanging="720"/>
        <w:rPr>
          <w:rFonts w:ascii="Times New Roman" w:hAnsi="Times New Roman" w:cs="Times New Roman"/>
          <w:i w:val="0"/>
          <w:sz w:val="24"/>
        </w:rPr>
      </w:pPr>
      <w:bookmarkStart w:id="24" w:name="_Toc120517336"/>
      <w:bookmarkStart w:id="25" w:name="_Toc133308563"/>
      <w:bookmarkStart w:id="26" w:name="_Toc143941126"/>
      <w:r w:rsidRPr="00F258A4">
        <w:rPr>
          <w:rFonts w:ascii="Times New Roman" w:hAnsi="Times New Roman" w:cs="Times New Roman"/>
          <w:sz w:val="24"/>
        </w:rPr>
        <w:t xml:space="preserve"> </w:t>
      </w:r>
      <w:r w:rsidR="00921646" w:rsidRPr="009B7079">
        <w:rPr>
          <w:rFonts w:ascii="Times New Roman" w:hAnsi="Times New Roman" w:cs="Times New Roman"/>
          <w:i w:val="0"/>
          <w:sz w:val="24"/>
        </w:rPr>
        <w:t>P</w:t>
      </w:r>
      <w:r w:rsidR="00056549" w:rsidRPr="009B7079">
        <w:rPr>
          <w:rFonts w:ascii="Times New Roman" w:hAnsi="Times New Roman" w:cs="Times New Roman"/>
          <w:i w:val="0"/>
          <w:sz w:val="24"/>
        </w:rPr>
        <w:t>rovide additional justification for any questions of a sensitive nature</w:t>
      </w:r>
      <w:bookmarkEnd w:id="24"/>
      <w:r w:rsidR="00056549" w:rsidRPr="009B7079">
        <w:rPr>
          <w:rFonts w:ascii="Times New Roman" w:hAnsi="Times New Roman" w:cs="Times New Roman"/>
          <w:i w:val="0"/>
          <w:sz w:val="24"/>
        </w:rPr>
        <w:t>.</w:t>
      </w:r>
      <w:bookmarkEnd w:id="25"/>
      <w:bookmarkEnd w:id="26"/>
    </w:p>
    <w:p w:rsidR="007F40C9" w:rsidRPr="009B7079" w:rsidRDefault="007F40C9" w:rsidP="007F40C9"/>
    <w:p w:rsidR="007F40C9" w:rsidRDefault="000F1A06" w:rsidP="00FA2A53">
      <w:r>
        <w:t xml:space="preserve">Questions that might be considered sensitive such as breeding practices, drug use, and </w:t>
      </w:r>
      <w:r w:rsidR="00A400E3">
        <w:t xml:space="preserve">the </w:t>
      </w:r>
    </w:p>
    <w:p w:rsidR="00CA483B" w:rsidRDefault="00A400E3" w:rsidP="00FA2A53">
      <w:r>
        <w:t xml:space="preserve">monetary value of </w:t>
      </w:r>
      <w:r w:rsidR="000F1A06">
        <w:t>animal</w:t>
      </w:r>
      <w:r>
        <w:t>s</w:t>
      </w:r>
      <w:r w:rsidR="000F1A06">
        <w:t xml:space="preserve"> may be included when considered necessary for the particular outbreak or emergency situation being investigated.  Before administering questionnaires or interviews, </w:t>
      </w:r>
      <w:r w:rsidR="00DD4463">
        <w:t>V</w:t>
      </w:r>
      <w:r>
        <w:t>S designated data collectors</w:t>
      </w:r>
      <w:r w:rsidR="000F1A06">
        <w:t xml:space="preserve"> </w:t>
      </w:r>
      <w:r>
        <w:t xml:space="preserve">will </w:t>
      </w:r>
      <w:r w:rsidR="000F1A06">
        <w:t xml:space="preserve">inform respondents (either verbally or in writing) </w:t>
      </w:r>
      <w:r w:rsidR="0068189A">
        <w:t xml:space="preserve">about their participation. </w:t>
      </w:r>
    </w:p>
    <w:p w:rsidR="00FF389C" w:rsidRDefault="00FF389C" w:rsidP="00FA2A53"/>
    <w:p w:rsidR="009B7079" w:rsidRDefault="000A1D08" w:rsidP="00EC5A06">
      <w:pPr>
        <w:pStyle w:val="Heading2"/>
        <w:numPr>
          <w:ilvl w:val="0"/>
          <w:numId w:val="19"/>
        </w:numPr>
        <w:tabs>
          <w:tab w:val="clear" w:pos="360"/>
        </w:tabs>
        <w:ind w:left="-1440" w:firstLine="1440"/>
        <w:rPr>
          <w:rFonts w:ascii="Times New Roman" w:hAnsi="Times New Roman" w:cs="Times New Roman"/>
          <w:i w:val="0"/>
          <w:sz w:val="24"/>
        </w:rPr>
      </w:pPr>
      <w:bookmarkStart w:id="27" w:name="_Toc120517337"/>
      <w:bookmarkStart w:id="28" w:name="_Toc133308564"/>
      <w:bookmarkStart w:id="29" w:name="_Toc143941127"/>
      <w:r w:rsidRPr="009B7079">
        <w:rPr>
          <w:rFonts w:ascii="Times New Roman" w:hAnsi="Times New Roman" w:cs="Times New Roman"/>
          <w:i w:val="0"/>
          <w:sz w:val="24"/>
        </w:rPr>
        <w:t>Provide estimates of the hour burden of the collection</w:t>
      </w:r>
      <w:bookmarkEnd w:id="27"/>
      <w:r w:rsidRPr="009B7079">
        <w:rPr>
          <w:rFonts w:ascii="Times New Roman" w:hAnsi="Times New Roman" w:cs="Times New Roman"/>
          <w:i w:val="0"/>
          <w:sz w:val="24"/>
        </w:rPr>
        <w:t xml:space="preserve"> of information</w:t>
      </w:r>
      <w:bookmarkEnd w:id="28"/>
      <w:r w:rsidR="006A2C7F" w:rsidRPr="009B7079">
        <w:rPr>
          <w:rFonts w:ascii="Times New Roman" w:hAnsi="Times New Roman" w:cs="Times New Roman"/>
          <w:i w:val="0"/>
          <w:sz w:val="24"/>
        </w:rPr>
        <w:t>.</w:t>
      </w:r>
      <w:bookmarkEnd w:id="29"/>
      <w:r w:rsidR="006A2C7F" w:rsidRPr="009B7079">
        <w:rPr>
          <w:rFonts w:ascii="Times New Roman" w:hAnsi="Times New Roman" w:cs="Times New Roman"/>
          <w:i w:val="0"/>
          <w:sz w:val="24"/>
        </w:rPr>
        <w:t xml:space="preserve"> </w:t>
      </w:r>
    </w:p>
    <w:p w:rsidR="000A1D08" w:rsidRDefault="009B7079" w:rsidP="009B7079">
      <w:pPr>
        <w:pStyle w:val="Heading2"/>
        <w:numPr>
          <w:ilvl w:val="0"/>
          <w:numId w:val="48"/>
        </w:numPr>
        <w:ind w:left="1440" w:hanging="720"/>
        <w:rPr>
          <w:rFonts w:ascii="Times New Roman" w:hAnsi="Times New Roman" w:cs="Times New Roman"/>
          <w:i w:val="0"/>
          <w:sz w:val="24"/>
        </w:rPr>
      </w:pPr>
      <w:r>
        <w:rPr>
          <w:rFonts w:ascii="Times New Roman" w:hAnsi="Times New Roman" w:cs="Times New Roman"/>
          <w:i w:val="0"/>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F40C9" w:rsidRPr="007F40C9" w:rsidRDefault="007F40C9" w:rsidP="007F40C9"/>
    <w:p w:rsidR="00627451" w:rsidRDefault="008437B6" w:rsidP="009B7079">
      <w:pPr>
        <w:ind w:left="720"/>
      </w:pPr>
      <w:r w:rsidRPr="00F258A4">
        <w:t xml:space="preserve">A total of </w:t>
      </w:r>
      <w:r w:rsidR="0068189A">
        <w:t xml:space="preserve">5,798 burden hours are estimated </w:t>
      </w:r>
      <w:r w:rsidRPr="00F258A4">
        <w:t xml:space="preserve">to complete </w:t>
      </w:r>
      <w:r w:rsidR="00A07903">
        <w:t xml:space="preserve">emergency </w:t>
      </w:r>
      <w:r w:rsidR="008925AB">
        <w:t>epidemi</w:t>
      </w:r>
      <w:r w:rsidR="00DD7839">
        <w:t>ologi</w:t>
      </w:r>
      <w:r w:rsidR="008925AB">
        <w:t xml:space="preserve">c </w:t>
      </w:r>
      <w:r w:rsidR="00A07903">
        <w:t>investigations o</w:t>
      </w:r>
      <w:r w:rsidR="008925AB">
        <w:t xml:space="preserve">ver the </w:t>
      </w:r>
      <w:r w:rsidR="00561D44">
        <w:t>3-</w:t>
      </w:r>
      <w:r w:rsidR="008925AB">
        <w:t xml:space="preserve">year clearance period for this </w:t>
      </w:r>
      <w:r w:rsidRPr="00F258A4">
        <w:t>in</w:t>
      </w:r>
      <w:r w:rsidR="008B0CE7">
        <w:t>formation collect</w:t>
      </w:r>
      <w:r w:rsidR="00A07903">
        <w:t>ion</w:t>
      </w:r>
      <w:r w:rsidR="008B0CE7">
        <w:t xml:space="preserve">. </w:t>
      </w:r>
      <w:r w:rsidRPr="00F258A4">
        <w:t>A detailed burden estimate has been included on the enclosed APHIS 71 Form.</w:t>
      </w:r>
    </w:p>
    <w:p w:rsidR="00EC5A06" w:rsidRDefault="00EC5A06" w:rsidP="00EC5A06">
      <w:pPr>
        <w:tabs>
          <w:tab w:val="num" w:pos="900"/>
        </w:tabs>
        <w:ind w:left="900"/>
      </w:pPr>
    </w:p>
    <w:p w:rsidR="009B7079" w:rsidRPr="009B7079" w:rsidRDefault="009B7079" w:rsidP="009B7079">
      <w:pPr>
        <w:numPr>
          <w:ilvl w:val="1"/>
          <w:numId w:val="19"/>
        </w:numPr>
        <w:tabs>
          <w:tab w:val="clear" w:pos="1440"/>
        </w:tabs>
        <w:ind w:hanging="720"/>
      </w:pPr>
      <w:r>
        <w:rPr>
          <w:b/>
        </w:rPr>
        <w:t>Provide estimates of annualized cost to respondents for the hour burdens for collections of information, identifying and using appropriate wage rate categories.</w:t>
      </w:r>
    </w:p>
    <w:p w:rsidR="008437B6" w:rsidRDefault="008B0CE7" w:rsidP="009B7079">
      <w:pPr>
        <w:ind w:left="1440"/>
      </w:pPr>
      <w:r>
        <w:t xml:space="preserve">Respondent costs: </w:t>
      </w:r>
      <w:r w:rsidR="007A382B" w:rsidRPr="00F258A4">
        <w:t xml:space="preserve">Estimated respondent costs for the information collection proposed </w:t>
      </w:r>
      <w:r w:rsidR="00A668ED">
        <w:t>are</w:t>
      </w:r>
      <w:r w:rsidR="00A668ED" w:rsidRPr="00F258A4">
        <w:t xml:space="preserve"> </w:t>
      </w:r>
      <w:r w:rsidR="007A382B" w:rsidRPr="00F258A4">
        <w:t>calculated based on a</w:t>
      </w:r>
      <w:r w:rsidR="00F72B29">
        <w:t xml:space="preserve"> </w:t>
      </w:r>
      <w:r w:rsidR="007A382B" w:rsidRPr="00F258A4">
        <w:t xml:space="preserve">data collection estimate of </w:t>
      </w:r>
      <w:r w:rsidR="007A382B" w:rsidRPr="004A512B">
        <w:t>$</w:t>
      </w:r>
      <w:r w:rsidR="002E4BE4">
        <w:t>13.25</w:t>
      </w:r>
      <w:r w:rsidR="007A382B" w:rsidRPr="00F258A4">
        <w:t xml:space="preserve"> per hour</w:t>
      </w:r>
      <w:r>
        <w:t>.</w:t>
      </w:r>
      <w:r w:rsidR="007A382B" w:rsidRPr="00F258A4">
        <w:rPr>
          <w:rStyle w:val="FootnoteReference"/>
        </w:rPr>
        <w:footnoteReference w:id="3"/>
      </w:r>
      <w:r>
        <w:t xml:space="preserve"> </w:t>
      </w:r>
      <w:r w:rsidR="001C309D" w:rsidRPr="00F258A4">
        <w:t xml:space="preserve">The total respondent cost for </w:t>
      </w:r>
      <w:r w:rsidR="008925AB">
        <w:t xml:space="preserve">performing </w:t>
      </w:r>
      <w:r w:rsidR="00A07903">
        <w:t xml:space="preserve">emergency </w:t>
      </w:r>
      <w:r w:rsidR="008925AB">
        <w:t>epidemi</w:t>
      </w:r>
      <w:r w:rsidR="00DD7839">
        <w:t>ologi</w:t>
      </w:r>
      <w:r w:rsidR="008925AB">
        <w:t>c assessments</w:t>
      </w:r>
      <w:r w:rsidR="001C309D" w:rsidRPr="008D4F57">
        <w:t xml:space="preserve"> is </w:t>
      </w:r>
      <w:r w:rsidR="001C309D" w:rsidRPr="004A512B">
        <w:t>$</w:t>
      </w:r>
      <w:r w:rsidR="00D15800">
        <w:t>76,824</w:t>
      </w:r>
      <w:r w:rsidR="004A512B">
        <w:t xml:space="preserve"> </w:t>
      </w:r>
      <w:r w:rsidR="008925AB">
        <w:t>(</w:t>
      </w:r>
      <w:r w:rsidR="00D15800">
        <w:t>5,798</w:t>
      </w:r>
      <w:r w:rsidR="00DB72A0" w:rsidRPr="00F258A4">
        <w:t xml:space="preserve"> </w:t>
      </w:r>
      <w:r w:rsidR="005D7FAD" w:rsidRPr="008D4F57">
        <w:t>hours *</w:t>
      </w:r>
      <w:r w:rsidR="0099401E" w:rsidRPr="008D4F57">
        <w:t xml:space="preserve"> </w:t>
      </w:r>
      <w:r w:rsidR="004A512B">
        <w:t>$</w:t>
      </w:r>
      <w:r w:rsidR="002E4BE4">
        <w:t>13.25</w:t>
      </w:r>
      <w:r w:rsidR="005D7FAD" w:rsidRPr="008D4F57">
        <w:t>)</w:t>
      </w:r>
      <w:r w:rsidR="007A382B" w:rsidRPr="008D4F57">
        <w:t>.</w:t>
      </w:r>
    </w:p>
    <w:p w:rsidR="00AE494A" w:rsidRDefault="00AE494A" w:rsidP="00AE494A">
      <w:pPr>
        <w:ind w:left="900"/>
      </w:pPr>
    </w:p>
    <w:p w:rsidR="00C01CE7" w:rsidRPr="00BF414A" w:rsidRDefault="00E1348B" w:rsidP="00EC5A06">
      <w:pPr>
        <w:pStyle w:val="Heading2"/>
        <w:numPr>
          <w:ilvl w:val="0"/>
          <w:numId w:val="19"/>
        </w:numPr>
        <w:tabs>
          <w:tab w:val="clear" w:pos="360"/>
        </w:tabs>
        <w:ind w:left="720" w:hanging="720"/>
        <w:rPr>
          <w:rFonts w:ascii="Times New Roman" w:hAnsi="Times New Roman" w:cs="Times New Roman"/>
          <w:i w:val="0"/>
          <w:sz w:val="24"/>
        </w:rPr>
      </w:pPr>
      <w:bookmarkStart w:id="30" w:name="_Toc120517338"/>
      <w:bookmarkStart w:id="31" w:name="_Toc133308565"/>
      <w:bookmarkStart w:id="32" w:name="_Toc143941128"/>
      <w:r w:rsidRPr="00BF414A">
        <w:rPr>
          <w:rFonts w:ascii="Times New Roman" w:hAnsi="Times New Roman" w:cs="Times New Roman"/>
          <w:i w:val="0"/>
          <w:sz w:val="24"/>
        </w:rPr>
        <w:t>Provide an estimate of the total annual cost burden to respondents or record keepers resulting from the collection of information (do not include any hour burden shown in items 12 and 14).</w:t>
      </w:r>
      <w:bookmarkEnd w:id="30"/>
      <w:bookmarkEnd w:id="31"/>
      <w:bookmarkEnd w:id="32"/>
      <w:r w:rsidR="00BF414A">
        <w:rPr>
          <w:rFonts w:ascii="Times New Roman" w:hAnsi="Times New Roman" w:cs="Times New Roman"/>
          <w:i w:val="0"/>
          <w:sz w:val="24"/>
        </w:rPr>
        <w:t xml:space="preserve"> The cost estimates should be split into two components: (a) a total capital and start-up cost component annualized over its expected useful life; and (b) a total operation and maintenance and purchase of services component.</w:t>
      </w:r>
    </w:p>
    <w:p w:rsidR="007F40C9" w:rsidRPr="007F40C9" w:rsidRDefault="007F40C9" w:rsidP="007F40C9"/>
    <w:p w:rsidR="00627451" w:rsidRDefault="005803F7" w:rsidP="00FA2A53">
      <w:r w:rsidRPr="00F258A4">
        <w:t>There are no capital/start</w:t>
      </w:r>
      <w:r w:rsidR="008B0CE7">
        <w:t>-</w:t>
      </w:r>
      <w:r w:rsidRPr="00F258A4">
        <w:t>up costs or ongoing operations and maintenance costs associated with this information collection.</w:t>
      </w:r>
    </w:p>
    <w:p w:rsidR="00BF414A" w:rsidRDefault="00BF414A" w:rsidP="00FA2A53"/>
    <w:p w:rsidR="00E1348B" w:rsidRPr="00BF414A" w:rsidRDefault="00E1348B" w:rsidP="00EC5A06">
      <w:pPr>
        <w:keepNext/>
        <w:numPr>
          <w:ilvl w:val="0"/>
          <w:numId w:val="19"/>
        </w:numPr>
        <w:tabs>
          <w:tab w:val="clear" w:pos="360"/>
        </w:tabs>
        <w:spacing w:before="240" w:after="60"/>
        <w:ind w:left="720" w:hanging="720"/>
        <w:outlineLvl w:val="1"/>
        <w:rPr>
          <w:rStyle w:val="Heading2Char"/>
          <w:rFonts w:ascii="Times New Roman" w:hAnsi="Times New Roman" w:cs="Times New Roman"/>
          <w:bCs w:val="0"/>
          <w:i w:val="0"/>
          <w:iCs w:val="0"/>
          <w:sz w:val="24"/>
          <w:szCs w:val="24"/>
        </w:rPr>
      </w:pPr>
      <w:bookmarkStart w:id="33" w:name="_Toc120517339"/>
      <w:bookmarkStart w:id="34" w:name="_Toc133308566"/>
      <w:bookmarkStart w:id="35" w:name="_Toc143941129"/>
      <w:r w:rsidRPr="00BF414A">
        <w:rPr>
          <w:rStyle w:val="Heading2Char"/>
          <w:rFonts w:ascii="Times New Roman" w:hAnsi="Times New Roman" w:cs="Times New Roman"/>
          <w:i w:val="0"/>
          <w:sz w:val="24"/>
          <w:szCs w:val="24"/>
        </w:rPr>
        <w:t xml:space="preserve">Provide an estimate of annualized cost to the </w:t>
      </w:r>
      <w:r w:rsidR="00BF414A" w:rsidRPr="00BF414A">
        <w:rPr>
          <w:rStyle w:val="Heading2Char"/>
          <w:rFonts w:ascii="Times New Roman" w:hAnsi="Times New Roman" w:cs="Times New Roman"/>
          <w:i w:val="0"/>
          <w:sz w:val="24"/>
          <w:szCs w:val="24"/>
        </w:rPr>
        <w:t>F</w:t>
      </w:r>
      <w:r w:rsidRPr="00BF414A">
        <w:rPr>
          <w:rStyle w:val="Heading2Char"/>
          <w:rFonts w:ascii="Times New Roman" w:hAnsi="Times New Roman" w:cs="Times New Roman"/>
          <w:i w:val="0"/>
          <w:sz w:val="24"/>
          <w:szCs w:val="24"/>
        </w:rPr>
        <w:t>ederal government.</w:t>
      </w:r>
      <w:bookmarkEnd w:id="33"/>
      <w:bookmarkEnd w:id="34"/>
      <w:bookmarkEnd w:id="35"/>
      <w:r w:rsidR="00BF414A">
        <w:rPr>
          <w:rStyle w:val="Heading2Char"/>
          <w:rFonts w:ascii="Times New Roman" w:hAnsi="Times New Roman" w:cs="Times New Roman"/>
          <w:i w:val="0"/>
          <w:sz w:val="24"/>
          <w:szCs w:val="24"/>
        </w:rPr>
        <w:t xml:space="preserve"> Provide a description of the method used to estimate cost and any other expense that would not have been incurred without this collection information.</w:t>
      </w:r>
    </w:p>
    <w:p w:rsidR="00EC5A06" w:rsidRPr="00BF414A" w:rsidRDefault="00EC5A06" w:rsidP="00FA2A53"/>
    <w:p w:rsidR="00627451" w:rsidRDefault="005803F7" w:rsidP="00FA2A53">
      <w:r w:rsidRPr="00F258A4">
        <w:t xml:space="preserve">The estimated cost to the Federal Government </w:t>
      </w:r>
      <w:r w:rsidRPr="008D4F57">
        <w:t xml:space="preserve">is </w:t>
      </w:r>
      <w:r w:rsidRPr="004A512B">
        <w:t>$</w:t>
      </w:r>
      <w:r w:rsidR="00D15800">
        <w:t>275,377.85</w:t>
      </w:r>
      <w:r w:rsidR="008B0CE7">
        <w:t xml:space="preserve">. </w:t>
      </w:r>
      <w:r w:rsidR="009C1485" w:rsidRPr="00F258A4">
        <w:t>For more specific information,</w:t>
      </w:r>
      <w:r w:rsidRPr="00F258A4">
        <w:t xml:space="preserve"> please see the enclosed APHIS 79 form.</w:t>
      </w:r>
    </w:p>
    <w:p w:rsidR="00CA483B" w:rsidRPr="00F258A4" w:rsidRDefault="00CA483B" w:rsidP="00FA2A53"/>
    <w:p w:rsidR="00E1348B" w:rsidRPr="00BF414A" w:rsidRDefault="00E1348B" w:rsidP="00557643">
      <w:pPr>
        <w:pStyle w:val="Heading2"/>
        <w:numPr>
          <w:ilvl w:val="0"/>
          <w:numId w:val="19"/>
        </w:numPr>
        <w:tabs>
          <w:tab w:val="clear" w:pos="360"/>
        </w:tabs>
        <w:ind w:left="720" w:hanging="720"/>
        <w:rPr>
          <w:rFonts w:ascii="Times New Roman" w:hAnsi="Times New Roman" w:cs="Times New Roman"/>
          <w:i w:val="0"/>
          <w:sz w:val="24"/>
        </w:rPr>
      </w:pPr>
      <w:bookmarkStart w:id="36" w:name="_Toc120517340"/>
      <w:bookmarkStart w:id="37" w:name="_Toc133308567"/>
      <w:bookmarkStart w:id="38" w:name="_Toc143941130"/>
      <w:r w:rsidRPr="00BF414A">
        <w:rPr>
          <w:rFonts w:ascii="Times New Roman" w:hAnsi="Times New Roman" w:cs="Times New Roman"/>
          <w:i w:val="0"/>
          <w:sz w:val="24"/>
        </w:rPr>
        <w:t>Explain the reasons for any program changes or adjustments reported in items 13 or 14 of the OMB form 83-I.</w:t>
      </w:r>
      <w:bookmarkEnd w:id="36"/>
      <w:bookmarkEnd w:id="37"/>
      <w:bookmarkEnd w:id="38"/>
    </w:p>
    <w:p w:rsidR="007F40C9" w:rsidRPr="007F40C9" w:rsidRDefault="007F40C9" w:rsidP="007F40C9"/>
    <w:p w:rsidR="00FF389C" w:rsidRDefault="006948BD" w:rsidP="00FA2A53">
      <w:r w:rsidRPr="006948BD">
        <w:t xml:space="preserve">This renewal is requesting 8,000 respondents/ responses and 5,798 hours  with a program change of -279 burden hours due to a correction in the calculation of non-responses from the previous submission of this information collection to carry out epidemiologic investigations in the next 3 years to provide for the prevention and control of animal disease conditions and protect the U.S. livestock population from the introduction and spread of domestic, emerging, zoonotic, and foreign animal diseases. APHIS will meet this objective by maintaining laboratory capabilities for identifying potential disease agents, collecting and analyzing data to track disease occurrence, and recommending appropriate actions for livestock owners, managers, and animal health officials to protect human and animal health. </w:t>
      </w:r>
    </w:p>
    <w:p w:rsidR="006948BD" w:rsidRDefault="006948BD" w:rsidP="00FA2A53"/>
    <w:p w:rsidR="00E1348B" w:rsidRPr="00BF414A" w:rsidRDefault="00E1348B" w:rsidP="00557643">
      <w:pPr>
        <w:pStyle w:val="Heading2"/>
        <w:numPr>
          <w:ilvl w:val="0"/>
          <w:numId w:val="19"/>
        </w:numPr>
        <w:tabs>
          <w:tab w:val="clear" w:pos="360"/>
        </w:tabs>
        <w:ind w:left="720" w:hanging="720"/>
        <w:rPr>
          <w:rFonts w:ascii="Times New Roman" w:hAnsi="Times New Roman" w:cs="Times New Roman"/>
          <w:i w:val="0"/>
          <w:sz w:val="24"/>
        </w:rPr>
      </w:pPr>
      <w:bookmarkStart w:id="39" w:name="_Toc120517341"/>
      <w:bookmarkStart w:id="40" w:name="_Toc133308568"/>
      <w:bookmarkStart w:id="41" w:name="_Toc143941131"/>
      <w:r w:rsidRPr="00BF414A">
        <w:rPr>
          <w:rFonts w:ascii="Times New Roman" w:hAnsi="Times New Roman" w:cs="Times New Roman"/>
          <w:i w:val="0"/>
          <w:sz w:val="24"/>
        </w:rPr>
        <w:t>For collections of information whose results are planned to be published, outline plans for tabulation and publication.</w:t>
      </w:r>
      <w:bookmarkEnd w:id="39"/>
      <w:bookmarkEnd w:id="40"/>
      <w:bookmarkEnd w:id="41"/>
    </w:p>
    <w:p w:rsidR="00AE494A" w:rsidRPr="00AE494A" w:rsidRDefault="00AE494A" w:rsidP="00AE494A"/>
    <w:p w:rsidR="00E04BD3" w:rsidRDefault="00B47EE7" w:rsidP="00B47EE7">
      <w:pPr>
        <w:pStyle w:val="BodyTextIndent3"/>
        <w:tabs>
          <w:tab w:val="left" w:pos="1080"/>
        </w:tabs>
        <w:ind w:left="0"/>
      </w:pPr>
      <w:r>
        <w:t xml:space="preserve">The </w:t>
      </w:r>
      <w:r w:rsidR="00673A8C">
        <w:t xml:space="preserve">primary use of </w:t>
      </w:r>
      <w:r w:rsidR="00625035">
        <w:t xml:space="preserve">epidemiologic </w:t>
      </w:r>
      <w:r>
        <w:t xml:space="preserve">data will </w:t>
      </w:r>
      <w:r w:rsidR="00673A8C">
        <w:t xml:space="preserve">be to </w:t>
      </w:r>
      <w:r>
        <w:t xml:space="preserve">provide information necessary for controlling an animal health </w:t>
      </w:r>
      <w:r w:rsidR="00625035" w:rsidRPr="005F48D7">
        <w:t>outbreak</w:t>
      </w:r>
      <w:r>
        <w:t xml:space="preserve"> or </w:t>
      </w:r>
      <w:r w:rsidR="00625035">
        <w:t xml:space="preserve">other </w:t>
      </w:r>
      <w:r w:rsidR="001D46DE">
        <w:t xml:space="preserve">animal health </w:t>
      </w:r>
      <w:r>
        <w:t xml:space="preserve">emergency </w:t>
      </w:r>
      <w:r w:rsidR="00A518D9">
        <w:t xml:space="preserve">in order to </w:t>
      </w:r>
      <w:r>
        <w:t xml:space="preserve">prevent </w:t>
      </w:r>
      <w:r w:rsidR="00A518D9">
        <w:t>the loss of</w:t>
      </w:r>
      <w:r>
        <w:t xml:space="preserve"> livestock. </w:t>
      </w:r>
      <w:r w:rsidR="00673A8C">
        <w:t xml:space="preserve">Data may be used </w:t>
      </w:r>
      <w:r w:rsidR="00D55687">
        <w:t xml:space="preserve">after an event </w:t>
      </w:r>
      <w:r w:rsidR="00673A8C">
        <w:t>in presentations or academic/journal articles.</w:t>
      </w:r>
      <w:r>
        <w:t xml:space="preserve"> Data analysis will be performed pri</w:t>
      </w:r>
      <w:r w:rsidR="00D15800">
        <w:t>marily by NAHMS staff;</w:t>
      </w:r>
      <w:r w:rsidR="00625035">
        <w:t xml:space="preserve"> however</w:t>
      </w:r>
      <w:r w:rsidR="00D15800">
        <w:rPr>
          <w:lang w:val="en-US"/>
        </w:rPr>
        <w:t>,</w:t>
      </w:r>
      <w:r w:rsidR="00625035">
        <w:t xml:space="preserve"> S</w:t>
      </w:r>
      <w:r>
        <w:t>tate, local, academic, and industry representatives may be involved</w:t>
      </w:r>
      <w:r w:rsidR="00D15800">
        <w:rPr>
          <w:lang w:val="en-US"/>
        </w:rPr>
        <w:t>,</w:t>
      </w:r>
      <w:r>
        <w:t xml:space="preserve"> as needed.  Any publication of data derived from</w:t>
      </w:r>
      <w:r w:rsidR="00625035">
        <w:t xml:space="preserve"> epidemiological</w:t>
      </w:r>
      <w:r>
        <w:t xml:space="preserve"> studies may be subject to review by these parties. Any published data will be</w:t>
      </w:r>
      <w:r w:rsidR="00312A4F" w:rsidRPr="00312EF1">
        <w:t xml:space="preserve"> available at </w:t>
      </w:r>
      <w:r w:rsidR="005F48D7" w:rsidRPr="00923A70">
        <w:rPr>
          <w:color w:val="0000FF"/>
        </w:rPr>
        <w:t>http://www.aphis.usda.gov/animal_health/nahms/index.shtml</w:t>
      </w:r>
      <w:r w:rsidR="00312A4F" w:rsidRPr="00312EF1">
        <w:t>.</w:t>
      </w:r>
      <w:r w:rsidR="00312A4F" w:rsidRPr="00F258A4">
        <w:t xml:space="preserve">  </w:t>
      </w:r>
    </w:p>
    <w:p w:rsidR="00FF389C" w:rsidRPr="00F258A4" w:rsidRDefault="00FF389C" w:rsidP="00B47EE7">
      <w:pPr>
        <w:pStyle w:val="BodyTextIndent3"/>
        <w:tabs>
          <w:tab w:val="left" w:pos="1080"/>
        </w:tabs>
        <w:ind w:left="0"/>
      </w:pPr>
    </w:p>
    <w:p w:rsidR="00E1348B" w:rsidRPr="00BF414A" w:rsidRDefault="00E1348B" w:rsidP="00557643">
      <w:pPr>
        <w:pStyle w:val="Heading2"/>
        <w:numPr>
          <w:ilvl w:val="0"/>
          <w:numId w:val="19"/>
        </w:numPr>
        <w:tabs>
          <w:tab w:val="clear" w:pos="360"/>
          <w:tab w:val="num" w:pos="-1890"/>
        </w:tabs>
        <w:ind w:left="720" w:hanging="720"/>
        <w:rPr>
          <w:rFonts w:ascii="Times New Roman" w:hAnsi="Times New Roman" w:cs="Times New Roman"/>
          <w:i w:val="0"/>
          <w:sz w:val="24"/>
        </w:rPr>
      </w:pPr>
      <w:bookmarkStart w:id="42" w:name="_Toc120517342"/>
      <w:bookmarkStart w:id="43" w:name="_Toc133308569"/>
      <w:bookmarkStart w:id="44" w:name="_Toc143941132"/>
      <w:r w:rsidRPr="00BF414A">
        <w:rPr>
          <w:rFonts w:ascii="Times New Roman" w:hAnsi="Times New Roman" w:cs="Times New Roman"/>
          <w:i w:val="0"/>
          <w:sz w:val="24"/>
        </w:rPr>
        <w:t>If seeking approval to not display the expiration date for OMB approval of the information collection, explain the reasons that display would be inappropriate.</w:t>
      </w:r>
      <w:bookmarkEnd w:id="42"/>
      <w:bookmarkEnd w:id="43"/>
      <w:bookmarkEnd w:id="44"/>
    </w:p>
    <w:p w:rsidR="00AE494A" w:rsidRPr="00AE494A" w:rsidRDefault="00AE494A" w:rsidP="00557643">
      <w:pPr>
        <w:tabs>
          <w:tab w:val="num" w:pos="-1890"/>
        </w:tabs>
        <w:ind w:left="720" w:hanging="720"/>
      </w:pPr>
    </w:p>
    <w:p w:rsidR="00916DB8" w:rsidRDefault="00D15800" w:rsidP="00FA2A53">
      <w:r>
        <w:t xml:space="preserve">Not applicable. APHIS will display the expiration date. </w:t>
      </w:r>
    </w:p>
    <w:p w:rsidR="00CA483B" w:rsidRDefault="00CA483B" w:rsidP="00FA2A53"/>
    <w:p w:rsidR="00826A6C" w:rsidRPr="00BF414A" w:rsidRDefault="00E1348B" w:rsidP="00557643">
      <w:pPr>
        <w:pStyle w:val="Heading2"/>
        <w:numPr>
          <w:ilvl w:val="0"/>
          <w:numId w:val="19"/>
        </w:numPr>
        <w:tabs>
          <w:tab w:val="clear" w:pos="360"/>
          <w:tab w:val="num" w:pos="-3240"/>
        </w:tabs>
        <w:ind w:left="720" w:hanging="720"/>
        <w:rPr>
          <w:rFonts w:ascii="Times New Roman" w:hAnsi="Times New Roman" w:cs="Times New Roman"/>
          <w:i w:val="0"/>
          <w:sz w:val="24"/>
        </w:rPr>
      </w:pPr>
      <w:bookmarkStart w:id="45" w:name="_Toc120517343"/>
      <w:bookmarkStart w:id="46" w:name="_Toc133308570"/>
      <w:bookmarkStart w:id="47" w:name="_Toc143941133"/>
      <w:r w:rsidRPr="00BF414A">
        <w:rPr>
          <w:rFonts w:ascii="Times New Roman" w:hAnsi="Times New Roman" w:cs="Times New Roman"/>
          <w:i w:val="0"/>
          <w:sz w:val="24"/>
        </w:rPr>
        <w:t xml:space="preserve">Explain each exception to the certification statement identified </w:t>
      </w:r>
      <w:r w:rsidR="00B2601F" w:rsidRPr="00BF414A">
        <w:rPr>
          <w:rFonts w:ascii="Times New Roman" w:hAnsi="Times New Roman" w:cs="Times New Roman"/>
          <w:i w:val="0"/>
          <w:sz w:val="24"/>
        </w:rPr>
        <w:t>under</w:t>
      </w:r>
      <w:r w:rsidRPr="00BF414A">
        <w:rPr>
          <w:rFonts w:ascii="Times New Roman" w:hAnsi="Times New Roman" w:cs="Times New Roman"/>
          <w:i w:val="0"/>
          <w:sz w:val="24"/>
        </w:rPr>
        <w:t xml:space="preserve"> “Certification for Paperwork Reduction Act.”</w:t>
      </w:r>
      <w:bookmarkEnd w:id="45"/>
      <w:bookmarkEnd w:id="46"/>
      <w:bookmarkEnd w:id="47"/>
    </w:p>
    <w:p w:rsidR="00AE494A" w:rsidRPr="00AE494A" w:rsidRDefault="00AE494A" w:rsidP="00AE494A"/>
    <w:p w:rsidR="00946341" w:rsidRDefault="00CB62DE" w:rsidP="00020B17">
      <w:r w:rsidRPr="00F258A4">
        <w:t xml:space="preserve">APHIS is able to certify compliance with all provisions </w:t>
      </w:r>
      <w:r w:rsidR="00B2601F">
        <w:t>in the Act.</w:t>
      </w:r>
    </w:p>
    <w:p w:rsidR="00496488" w:rsidRDefault="00496488" w:rsidP="00B2601F">
      <w:pPr>
        <w:pStyle w:val="DefaultText"/>
      </w:pPr>
      <w:r>
        <w:t xml:space="preserve"> </w:t>
      </w:r>
    </w:p>
    <w:p w:rsidR="00CA483B" w:rsidRDefault="00CA483B" w:rsidP="00020B17"/>
    <w:p w:rsidR="00CA483B" w:rsidRDefault="00CA483B" w:rsidP="00020B17"/>
    <w:p w:rsidR="00B47EE7" w:rsidRDefault="00B47EE7" w:rsidP="00020B17"/>
    <w:p w:rsidR="00B47EE7" w:rsidRPr="00F258A4" w:rsidRDefault="00B47EE7" w:rsidP="00020B17"/>
    <w:sectPr w:rsidR="00B47EE7" w:rsidRPr="00F258A4" w:rsidSect="008B47F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3B" w:rsidRDefault="0057263B">
      <w:r>
        <w:separator/>
      </w:r>
    </w:p>
  </w:endnote>
  <w:endnote w:type="continuationSeparator" w:id="0">
    <w:p w:rsidR="0057263B" w:rsidRDefault="0057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h B">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06" w:rsidRDefault="00EC5A06" w:rsidP="008C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A06" w:rsidRDefault="00EC5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06" w:rsidRDefault="00EC5A06" w:rsidP="0004713A">
    <w:pPr>
      <w:pStyle w:val="Footer"/>
      <w:tabs>
        <w:tab w:val="clear" w:pos="8640"/>
        <w:tab w:val="right" w:pos="9180"/>
      </w:tabs>
    </w:pPr>
    <w:r>
      <w:tab/>
      <w:t xml:space="preserve">Page </w:t>
    </w:r>
    <w:r>
      <w:fldChar w:fldCharType="begin"/>
    </w:r>
    <w:r>
      <w:instrText xml:space="preserve"> PAGE </w:instrText>
    </w:r>
    <w:r>
      <w:fldChar w:fldCharType="separate"/>
    </w:r>
    <w:r w:rsidR="00F22E98">
      <w:rPr>
        <w:noProof/>
      </w:rPr>
      <w:t>1</w:t>
    </w:r>
    <w: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3B" w:rsidRDefault="0057263B">
      <w:r>
        <w:separator/>
      </w:r>
    </w:p>
  </w:footnote>
  <w:footnote w:type="continuationSeparator" w:id="0">
    <w:p w:rsidR="0057263B" w:rsidRDefault="0057263B">
      <w:r>
        <w:continuationSeparator/>
      </w:r>
    </w:p>
  </w:footnote>
  <w:footnote w:id="1">
    <w:p w:rsidR="00EC5A06" w:rsidRDefault="00EC5A06">
      <w:pPr>
        <w:pStyle w:val="FootnoteText"/>
      </w:pPr>
      <w:r>
        <w:rPr>
          <w:rStyle w:val="FootnoteReference"/>
        </w:rPr>
        <w:footnoteRef/>
      </w:r>
      <w:r>
        <w:t xml:space="preserve"> The National Animal Health Monitoring System is responsible for collecting national data on animal health and productivity from voluntary participants.</w:t>
      </w:r>
    </w:p>
  </w:footnote>
  <w:footnote w:id="2">
    <w:p w:rsidR="00EC5A06" w:rsidRDefault="00EC5A06" w:rsidP="00EC5A06">
      <w:pPr>
        <w:pStyle w:val="FootnoteText"/>
      </w:pPr>
      <w:r>
        <w:rPr>
          <w:rStyle w:val="FootnoteReference"/>
        </w:rPr>
        <w:footnoteRef/>
      </w:r>
      <w:r>
        <w:t xml:space="preserve"> United States Code </w:t>
      </w:r>
      <w:r w:rsidRPr="00F258A4">
        <w:t>§</w:t>
      </w:r>
      <w:r>
        <w:t xml:space="preserve"> 391, and 7 U.S.C. </w:t>
      </w:r>
      <w:r w:rsidRPr="00F258A4">
        <w:t>§</w:t>
      </w:r>
      <w:r>
        <w:t xml:space="preserve"> 8308 are available upon request.</w:t>
      </w:r>
    </w:p>
  </w:footnote>
  <w:footnote w:id="3">
    <w:p w:rsidR="0056324B" w:rsidRDefault="00EC5A06" w:rsidP="007A382B">
      <w:pPr>
        <w:pStyle w:val="FootnoteText"/>
      </w:pPr>
      <w:r>
        <w:rPr>
          <w:rStyle w:val="FootnoteReference"/>
        </w:rPr>
        <w:footnoteRef/>
      </w:r>
      <w:r>
        <w:t xml:space="preserve"> NASS Farm Labor, published report for </w:t>
      </w:r>
      <w:r w:rsidR="002E4BE4">
        <w:t xml:space="preserve">October </w:t>
      </w:r>
      <w:r w:rsidR="0056324B">
        <w:t>201</w:t>
      </w:r>
      <w:r w:rsidR="002E4BE4">
        <w:t>6</w:t>
      </w:r>
      <w:r>
        <w:t xml:space="preserve">, released </w:t>
      </w:r>
      <w:r w:rsidR="002E4BE4">
        <w:t>November</w:t>
      </w:r>
      <w:r w:rsidR="0056324B">
        <w:t>, 201</w:t>
      </w:r>
      <w:r w:rsidR="002E4BE4">
        <w:t>6</w:t>
      </w:r>
      <w:r w:rsidR="0056324B">
        <w:t>:</w:t>
      </w:r>
    </w:p>
    <w:p w:rsidR="00EC5A06" w:rsidRDefault="002E4BE4" w:rsidP="007A382B">
      <w:pPr>
        <w:pStyle w:val="FootnoteText"/>
      </w:pPr>
      <w:r w:rsidRPr="002E4BE4">
        <w:t>http://usda.mannlib.cornell.edu/usda/current/FarmLabo/FarmLabo-11-17-2016.pdf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C6D4A8"/>
    <w:lvl w:ilvl="0">
      <w:numFmt w:val="bullet"/>
      <w:lvlText w:val="*"/>
      <w:lvlJc w:val="left"/>
    </w:lvl>
  </w:abstractNum>
  <w:abstractNum w:abstractNumId="1">
    <w:nsid w:val="026C1F4D"/>
    <w:multiLevelType w:val="hybridMultilevel"/>
    <w:tmpl w:val="00ECC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E963CF"/>
    <w:multiLevelType w:val="hybridMultilevel"/>
    <w:tmpl w:val="B3C8A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068"/>
    <w:multiLevelType w:val="hybridMultilevel"/>
    <w:tmpl w:val="8BF01E3A"/>
    <w:lvl w:ilvl="0" w:tplc="2C1699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6">
    <w:nsid w:val="107F1396"/>
    <w:multiLevelType w:val="hybridMultilevel"/>
    <w:tmpl w:val="3970D89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184875"/>
    <w:multiLevelType w:val="hybridMultilevel"/>
    <w:tmpl w:val="BA26CD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0210F7"/>
    <w:multiLevelType w:val="hybridMultilevel"/>
    <w:tmpl w:val="1BC6C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5E72F9"/>
    <w:multiLevelType w:val="hybridMultilevel"/>
    <w:tmpl w:val="90DE1ADA"/>
    <w:lvl w:ilvl="0" w:tplc="04090001">
      <w:start w:val="1"/>
      <w:numFmt w:val="bullet"/>
      <w:lvlText w:val=""/>
      <w:lvlJc w:val="left"/>
      <w:pPr>
        <w:tabs>
          <w:tab w:val="num" w:pos="1386"/>
        </w:tabs>
        <w:ind w:left="1386" w:hanging="360"/>
      </w:pPr>
      <w:rPr>
        <w:rFonts w:ascii="Symbol" w:hAnsi="Symbol" w:hint="default"/>
      </w:rPr>
    </w:lvl>
    <w:lvl w:ilvl="1" w:tplc="04090003" w:tentative="1">
      <w:start w:val="1"/>
      <w:numFmt w:val="bullet"/>
      <w:lvlText w:val="o"/>
      <w:lvlJc w:val="left"/>
      <w:pPr>
        <w:tabs>
          <w:tab w:val="num" w:pos="2106"/>
        </w:tabs>
        <w:ind w:left="2106" w:hanging="360"/>
      </w:pPr>
      <w:rPr>
        <w:rFonts w:ascii="Courier New" w:hAnsi="Courier New" w:cs="Courier New" w:hint="default"/>
      </w:rPr>
    </w:lvl>
    <w:lvl w:ilvl="2" w:tplc="04090005" w:tentative="1">
      <w:start w:val="1"/>
      <w:numFmt w:val="bullet"/>
      <w:lvlText w:val=""/>
      <w:lvlJc w:val="left"/>
      <w:pPr>
        <w:tabs>
          <w:tab w:val="num" w:pos="2826"/>
        </w:tabs>
        <w:ind w:left="2826" w:hanging="360"/>
      </w:pPr>
      <w:rPr>
        <w:rFonts w:ascii="Wingdings" w:hAnsi="Wingdings" w:hint="default"/>
      </w:rPr>
    </w:lvl>
    <w:lvl w:ilvl="3" w:tplc="04090001" w:tentative="1">
      <w:start w:val="1"/>
      <w:numFmt w:val="bullet"/>
      <w:lvlText w:val=""/>
      <w:lvlJc w:val="left"/>
      <w:pPr>
        <w:tabs>
          <w:tab w:val="num" w:pos="3546"/>
        </w:tabs>
        <w:ind w:left="3546" w:hanging="360"/>
      </w:pPr>
      <w:rPr>
        <w:rFonts w:ascii="Symbol" w:hAnsi="Symbol" w:hint="default"/>
      </w:rPr>
    </w:lvl>
    <w:lvl w:ilvl="4" w:tplc="04090003" w:tentative="1">
      <w:start w:val="1"/>
      <w:numFmt w:val="bullet"/>
      <w:lvlText w:val="o"/>
      <w:lvlJc w:val="left"/>
      <w:pPr>
        <w:tabs>
          <w:tab w:val="num" w:pos="4266"/>
        </w:tabs>
        <w:ind w:left="4266" w:hanging="360"/>
      </w:pPr>
      <w:rPr>
        <w:rFonts w:ascii="Courier New" w:hAnsi="Courier New" w:cs="Courier New" w:hint="default"/>
      </w:rPr>
    </w:lvl>
    <w:lvl w:ilvl="5" w:tplc="04090005" w:tentative="1">
      <w:start w:val="1"/>
      <w:numFmt w:val="bullet"/>
      <w:lvlText w:val=""/>
      <w:lvlJc w:val="left"/>
      <w:pPr>
        <w:tabs>
          <w:tab w:val="num" w:pos="4986"/>
        </w:tabs>
        <w:ind w:left="4986" w:hanging="360"/>
      </w:pPr>
      <w:rPr>
        <w:rFonts w:ascii="Wingdings" w:hAnsi="Wingdings" w:hint="default"/>
      </w:rPr>
    </w:lvl>
    <w:lvl w:ilvl="6" w:tplc="04090001" w:tentative="1">
      <w:start w:val="1"/>
      <w:numFmt w:val="bullet"/>
      <w:lvlText w:val=""/>
      <w:lvlJc w:val="left"/>
      <w:pPr>
        <w:tabs>
          <w:tab w:val="num" w:pos="5706"/>
        </w:tabs>
        <w:ind w:left="5706" w:hanging="360"/>
      </w:pPr>
      <w:rPr>
        <w:rFonts w:ascii="Symbol" w:hAnsi="Symbol" w:hint="default"/>
      </w:rPr>
    </w:lvl>
    <w:lvl w:ilvl="7" w:tplc="04090003" w:tentative="1">
      <w:start w:val="1"/>
      <w:numFmt w:val="bullet"/>
      <w:lvlText w:val="o"/>
      <w:lvlJc w:val="left"/>
      <w:pPr>
        <w:tabs>
          <w:tab w:val="num" w:pos="6426"/>
        </w:tabs>
        <w:ind w:left="6426" w:hanging="360"/>
      </w:pPr>
      <w:rPr>
        <w:rFonts w:ascii="Courier New" w:hAnsi="Courier New" w:cs="Courier New" w:hint="default"/>
      </w:rPr>
    </w:lvl>
    <w:lvl w:ilvl="8" w:tplc="04090005" w:tentative="1">
      <w:start w:val="1"/>
      <w:numFmt w:val="bullet"/>
      <w:lvlText w:val=""/>
      <w:lvlJc w:val="left"/>
      <w:pPr>
        <w:tabs>
          <w:tab w:val="num" w:pos="7146"/>
        </w:tabs>
        <w:ind w:left="7146" w:hanging="360"/>
      </w:pPr>
      <w:rPr>
        <w:rFonts w:ascii="Wingdings" w:hAnsi="Wingdings" w:hint="default"/>
      </w:rPr>
    </w:lvl>
  </w:abstractNum>
  <w:abstractNum w:abstractNumId="11">
    <w:nsid w:val="199E7D9A"/>
    <w:multiLevelType w:val="hybridMultilevel"/>
    <w:tmpl w:val="9F5C3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5">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1044A9"/>
    <w:multiLevelType w:val="hybridMultilevel"/>
    <w:tmpl w:val="1EBEB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C9A2886"/>
    <w:multiLevelType w:val="hybridMultilevel"/>
    <w:tmpl w:val="40EC0610"/>
    <w:lvl w:ilvl="0" w:tplc="5A3A00B4">
      <w:start w:val="7"/>
      <w:numFmt w:val="decimal"/>
      <w:lvlText w:val="%1."/>
      <w:lvlJc w:val="left"/>
      <w:pPr>
        <w:tabs>
          <w:tab w:val="num" w:pos="360"/>
        </w:tabs>
        <w:ind w:left="36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864"/>
        </w:tabs>
        <w:ind w:left="86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8">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A663DA"/>
    <w:multiLevelType w:val="hybridMultilevel"/>
    <w:tmpl w:val="B5CE4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6">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9">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483C66"/>
    <w:multiLevelType w:val="hybridMultilevel"/>
    <w:tmpl w:val="A88E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5"/>
  </w:num>
  <w:num w:numId="3">
    <w:abstractNumId w:val="38"/>
  </w:num>
  <w:num w:numId="4">
    <w:abstractNumId w:val="35"/>
  </w:num>
  <w:num w:numId="5">
    <w:abstractNumId w:val="14"/>
  </w:num>
  <w:num w:numId="6">
    <w:abstractNumId w:val="4"/>
  </w:num>
  <w:num w:numId="7">
    <w:abstractNumId w:val="32"/>
  </w:num>
  <w:num w:numId="8">
    <w:abstractNumId w:val="12"/>
  </w:num>
  <w:num w:numId="9">
    <w:abstractNumId w:val="29"/>
  </w:num>
  <w:num w:numId="10">
    <w:abstractNumId w:val="21"/>
  </w:num>
  <w:num w:numId="11">
    <w:abstractNumId w:val="41"/>
  </w:num>
  <w:num w:numId="12">
    <w:abstractNumId w:val="33"/>
  </w:num>
  <w:num w:numId="13">
    <w:abstractNumId w:val="24"/>
  </w:num>
  <w:num w:numId="14">
    <w:abstractNumId w:val="39"/>
  </w:num>
  <w:num w:numId="15">
    <w:abstractNumId w:val="1"/>
  </w:num>
  <w:num w:numId="16">
    <w:abstractNumId w:val="6"/>
  </w:num>
  <w:num w:numId="17">
    <w:abstractNumId w:val="31"/>
  </w:num>
  <w:num w:numId="18">
    <w:abstractNumId w:val="28"/>
  </w:num>
  <w:num w:numId="19">
    <w:abstractNumId w:val="18"/>
  </w:num>
  <w:num w:numId="20">
    <w:abstractNumId w:val="26"/>
  </w:num>
  <w:num w:numId="21">
    <w:abstractNumId w:val="34"/>
  </w:num>
  <w:num w:numId="22">
    <w:abstractNumId w:val="10"/>
  </w:num>
  <w:num w:numId="23">
    <w:abstractNumId w:val="11"/>
  </w:num>
  <w:num w:numId="24">
    <w:abstractNumId w:val="2"/>
  </w:num>
  <w:num w:numId="25">
    <w:abstractNumId w:val="9"/>
  </w:num>
  <w:num w:numId="26">
    <w:abstractNumId w:val="42"/>
  </w:num>
  <w:num w:numId="27">
    <w:abstractNumId w:val="16"/>
  </w:num>
  <w:num w:numId="28">
    <w:abstractNumId w:val="30"/>
  </w:num>
  <w:num w:numId="29">
    <w:abstractNumId w:val="3"/>
  </w:num>
  <w:num w:numId="30">
    <w:abstractNumId w:val="22"/>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4"/>
  </w:num>
  <w:num w:numId="3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 w:ilvl="0">
        <w:numFmt w:val="bullet"/>
        <w:lvlText w:val=""/>
        <w:legacy w:legacy="1" w:legacySpace="0" w:legacyIndent="0"/>
        <w:lvlJc w:val="left"/>
        <w:rPr>
          <w:rFonts w:ascii="Math B" w:hAnsi="Math B" w:hint="default"/>
          <w:sz w:val="24"/>
        </w:rPr>
      </w:lvl>
    </w:lvlOverride>
  </w:num>
  <w:num w:numId="40">
    <w:abstractNumId w:val="7"/>
  </w:num>
  <w:num w:numId="41">
    <w:abstractNumId w:val="20"/>
  </w:num>
  <w:num w:numId="42">
    <w:abstractNumId w:val="19"/>
  </w:num>
  <w:num w:numId="43">
    <w:abstractNumId w:val="43"/>
  </w:num>
  <w:num w:numId="44">
    <w:abstractNumId w:val="37"/>
  </w:num>
  <w:num w:numId="45">
    <w:abstractNumId w:val="25"/>
  </w:num>
  <w:num w:numId="46">
    <w:abstractNumId w:val="13"/>
  </w:num>
  <w:num w:numId="47">
    <w:abstractNumId w:val="23"/>
  </w:num>
  <w:num w:numId="4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EE"/>
    <w:rsid w:val="0000300E"/>
    <w:rsid w:val="000079E1"/>
    <w:rsid w:val="0001209A"/>
    <w:rsid w:val="0001237D"/>
    <w:rsid w:val="00014385"/>
    <w:rsid w:val="00016339"/>
    <w:rsid w:val="000206E3"/>
    <w:rsid w:val="00020B17"/>
    <w:rsid w:val="000235E7"/>
    <w:rsid w:val="0002365E"/>
    <w:rsid w:val="00025369"/>
    <w:rsid w:val="000256BA"/>
    <w:rsid w:val="00025925"/>
    <w:rsid w:val="000269DA"/>
    <w:rsid w:val="00027DEC"/>
    <w:rsid w:val="00030553"/>
    <w:rsid w:val="00035839"/>
    <w:rsid w:val="00035897"/>
    <w:rsid w:val="000407B1"/>
    <w:rsid w:val="00040D23"/>
    <w:rsid w:val="00042148"/>
    <w:rsid w:val="00043771"/>
    <w:rsid w:val="000446DF"/>
    <w:rsid w:val="00046578"/>
    <w:rsid w:val="000468CD"/>
    <w:rsid w:val="0004713A"/>
    <w:rsid w:val="000510ED"/>
    <w:rsid w:val="00051420"/>
    <w:rsid w:val="0005268E"/>
    <w:rsid w:val="000528A8"/>
    <w:rsid w:val="000530C7"/>
    <w:rsid w:val="00054124"/>
    <w:rsid w:val="0005623A"/>
    <w:rsid w:val="00056549"/>
    <w:rsid w:val="000568B0"/>
    <w:rsid w:val="00057041"/>
    <w:rsid w:val="0006031E"/>
    <w:rsid w:val="00061F73"/>
    <w:rsid w:val="00061FB3"/>
    <w:rsid w:val="00062104"/>
    <w:rsid w:val="00062DB1"/>
    <w:rsid w:val="000630EB"/>
    <w:rsid w:val="00064BC3"/>
    <w:rsid w:val="00072AF6"/>
    <w:rsid w:val="00076E94"/>
    <w:rsid w:val="0007718E"/>
    <w:rsid w:val="000803E2"/>
    <w:rsid w:val="00082FF9"/>
    <w:rsid w:val="00083799"/>
    <w:rsid w:val="00085034"/>
    <w:rsid w:val="000851D3"/>
    <w:rsid w:val="00087013"/>
    <w:rsid w:val="00094930"/>
    <w:rsid w:val="00094B61"/>
    <w:rsid w:val="00096158"/>
    <w:rsid w:val="0009712B"/>
    <w:rsid w:val="000974C7"/>
    <w:rsid w:val="000A1D08"/>
    <w:rsid w:val="000A5520"/>
    <w:rsid w:val="000A68B3"/>
    <w:rsid w:val="000B3147"/>
    <w:rsid w:val="000B3E76"/>
    <w:rsid w:val="000B7C7D"/>
    <w:rsid w:val="000C10C1"/>
    <w:rsid w:val="000C13EA"/>
    <w:rsid w:val="000C32E1"/>
    <w:rsid w:val="000C37C6"/>
    <w:rsid w:val="000C4D1A"/>
    <w:rsid w:val="000C4D6A"/>
    <w:rsid w:val="000C6F7A"/>
    <w:rsid w:val="000D107A"/>
    <w:rsid w:val="000D59F5"/>
    <w:rsid w:val="000D63ED"/>
    <w:rsid w:val="000E0F69"/>
    <w:rsid w:val="000E3687"/>
    <w:rsid w:val="000E7C43"/>
    <w:rsid w:val="000F1A06"/>
    <w:rsid w:val="000F237B"/>
    <w:rsid w:val="000F3378"/>
    <w:rsid w:val="000F54AC"/>
    <w:rsid w:val="000F7D08"/>
    <w:rsid w:val="00102E75"/>
    <w:rsid w:val="00102EB6"/>
    <w:rsid w:val="00105065"/>
    <w:rsid w:val="0011194E"/>
    <w:rsid w:val="00113FEC"/>
    <w:rsid w:val="0011437A"/>
    <w:rsid w:val="00114A59"/>
    <w:rsid w:val="00117150"/>
    <w:rsid w:val="001227B0"/>
    <w:rsid w:val="00126844"/>
    <w:rsid w:val="0012775A"/>
    <w:rsid w:val="00127C46"/>
    <w:rsid w:val="00130FC2"/>
    <w:rsid w:val="00132BE0"/>
    <w:rsid w:val="00133339"/>
    <w:rsid w:val="00133397"/>
    <w:rsid w:val="0013351A"/>
    <w:rsid w:val="00136BAD"/>
    <w:rsid w:val="00144B39"/>
    <w:rsid w:val="00145A68"/>
    <w:rsid w:val="00150C74"/>
    <w:rsid w:val="00151F70"/>
    <w:rsid w:val="00152DFE"/>
    <w:rsid w:val="001536ED"/>
    <w:rsid w:val="00154DD7"/>
    <w:rsid w:val="001551DB"/>
    <w:rsid w:val="00157B91"/>
    <w:rsid w:val="0016008B"/>
    <w:rsid w:val="001627D8"/>
    <w:rsid w:val="00163F39"/>
    <w:rsid w:val="00165BD9"/>
    <w:rsid w:val="00165DC5"/>
    <w:rsid w:val="0016665B"/>
    <w:rsid w:val="001720C5"/>
    <w:rsid w:val="00172FAF"/>
    <w:rsid w:val="00173C5C"/>
    <w:rsid w:val="00180A66"/>
    <w:rsid w:val="00181DF6"/>
    <w:rsid w:val="00181E0A"/>
    <w:rsid w:val="00182F6C"/>
    <w:rsid w:val="00185487"/>
    <w:rsid w:val="0018740C"/>
    <w:rsid w:val="0018796A"/>
    <w:rsid w:val="00190322"/>
    <w:rsid w:val="00190D75"/>
    <w:rsid w:val="001917D9"/>
    <w:rsid w:val="001926C1"/>
    <w:rsid w:val="00193218"/>
    <w:rsid w:val="001A03BC"/>
    <w:rsid w:val="001A156E"/>
    <w:rsid w:val="001A1610"/>
    <w:rsid w:val="001A1BBB"/>
    <w:rsid w:val="001A2496"/>
    <w:rsid w:val="001A4D25"/>
    <w:rsid w:val="001A6571"/>
    <w:rsid w:val="001A676B"/>
    <w:rsid w:val="001A772A"/>
    <w:rsid w:val="001B189A"/>
    <w:rsid w:val="001B19CD"/>
    <w:rsid w:val="001B38FD"/>
    <w:rsid w:val="001B53CF"/>
    <w:rsid w:val="001B564D"/>
    <w:rsid w:val="001B781E"/>
    <w:rsid w:val="001C0434"/>
    <w:rsid w:val="001C06D8"/>
    <w:rsid w:val="001C2092"/>
    <w:rsid w:val="001C309D"/>
    <w:rsid w:val="001C5B76"/>
    <w:rsid w:val="001C6C21"/>
    <w:rsid w:val="001D0811"/>
    <w:rsid w:val="001D1A4D"/>
    <w:rsid w:val="001D4127"/>
    <w:rsid w:val="001D4154"/>
    <w:rsid w:val="001D46DE"/>
    <w:rsid w:val="001D4CF5"/>
    <w:rsid w:val="001E123C"/>
    <w:rsid w:val="001E4234"/>
    <w:rsid w:val="001E68A1"/>
    <w:rsid w:val="001F03C4"/>
    <w:rsid w:val="001F294F"/>
    <w:rsid w:val="001F308B"/>
    <w:rsid w:val="001F7450"/>
    <w:rsid w:val="002004F5"/>
    <w:rsid w:val="00203BD1"/>
    <w:rsid w:val="0020439F"/>
    <w:rsid w:val="00204E19"/>
    <w:rsid w:val="00206E92"/>
    <w:rsid w:val="00206F86"/>
    <w:rsid w:val="00210B97"/>
    <w:rsid w:val="00210CF2"/>
    <w:rsid w:val="00210ED2"/>
    <w:rsid w:val="0021231B"/>
    <w:rsid w:val="0021490D"/>
    <w:rsid w:val="00217F49"/>
    <w:rsid w:val="00222BEC"/>
    <w:rsid w:val="002234F8"/>
    <w:rsid w:val="00226983"/>
    <w:rsid w:val="0022755A"/>
    <w:rsid w:val="00227E79"/>
    <w:rsid w:val="002316A3"/>
    <w:rsid w:val="00232FF4"/>
    <w:rsid w:val="00233B98"/>
    <w:rsid w:val="00234C26"/>
    <w:rsid w:val="00235F74"/>
    <w:rsid w:val="002360D0"/>
    <w:rsid w:val="0023745F"/>
    <w:rsid w:val="00242F19"/>
    <w:rsid w:val="00243A36"/>
    <w:rsid w:val="00244493"/>
    <w:rsid w:val="002502D7"/>
    <w:rsid w:val="00250348"/>
    <w:rsid w:val="002517FA"/>
    <w:rsid w:val="00254C6E"/>
    <w:rsid w:val="00261846"/>
    <w:rsid w:val="00261C5A"/>
    <w:rsid w:val="002654EE"/>
    <w:rsid w:val="00265852"/>
    <w:rsid w:val="00273059"/>
    <w:rsid w:val="0027389B"/>
    <w:rsid w:val="0027688A"/>
    <w:rsid w:val="002769D1"/>
    <w:rsid w:val="00281188"/>
    <w:rsid w:val="002813E1"/>
    <w:rsid w:val="00281E97"/>
    <w:rsid w:val="0028384C"/>
    <w:rsid w:val="002856FF"/>
    <w:rsid w:val="00290E0B"/>
    <w:rsid w:val="0029382E"/>
    <w:rsid w:val="0029425D"/>
    <w:rsid w:val="00294965"/>
    <w:rsid w:val="00297101"/>
    <w:rsid w:val="002A0C55"/>
    <w:rsid w:val="002A293C"/>
    <w:rsid w:val="002A2AF9"/>
    <w:rsid w:val="002A3985"/>
    <w:rsid w:val="002A3CDE"/>
    <w:rsid w:val="002B029D"/>
    <w:rsid w:val="002B0838"/>
    <w:rsid w:val="002B6295"/>
    <w:rsid w:val="002B6480"/>
    <w:rsid w:val="002B67F3"/>
    <w:rsid w:val="002B6B79"/>
    <w:rsid w:val="002B763C"/>
    <w:rsid w:val="002B777E"/>
    <w:rsid w:val="002C1628"/>
    <w:rsid w:val="002C3C9E"/>
    <w:rsid w:val="002C4007"/>
    <w:rsid w:val="002D0542"/>
    <w:rsid w:val="002D264C"/>
    <w:rsid w:val="002E071D"/>
    <w:rsid w:val="002E095B"/>
    <w:rsid w:val="002E3751"/>
    <w:rsid w:val="002E4BE4"/>
    <w:rsid w:val="002E61B3"/>
    <w:rsid w:val="002E6378"/>
    <w:rsid w:val="002E7DDD"/>
    <w:rsid w:val="002F6FE4"/>
    <w:rsid w:val="002F78DE"/>
    <w:rsid w:val="00300032"/>
    <w:rsid w:val="00300A62"/>
    <w:rsid w:val="00300F2C"/>
    <w:rsid w:val="0030555B"/>
    <w:rsid w:val="0031038D"/>
    <w:rsid w:val="003105A6"/>
    <w:rsid w:val="00311923"/>
    <w:rsid w:val="00312A4F"/>
    <w:rsid w:val="00312EF1"/>
    <w:rsid w:val="00313D1C"/>
    <w:rsid w:val="003143A7"/>
    <w:rsid w:val="00316B0C"/>
    <w:rsid w:val="0032148B"/>
    <w:rsid w:val="00321CAC"/>
    <w:rsid w:val="00322E69"/>
    <w:rsid w:val="0032559B"/>
    <w:rsid w:val="00325F59"/>
    <w:rsid w:val="00326267"/>
    <w:rsid w:val="00326D13"/>
    <w:rsid w:val="0033696E"/>
    <w:rsid w:val="00336C81"/>
    <w:rsid w:val="00342042"/>
    <w:rsid w:val="003425F4"/>
    <w:rsid w:val="00343897"/>
    <w:rsid w:val="00346C9E"/>
    <w:rsid w:val="003477C6"/>
    <w:rsid w:val="0035146B"/>
    <w:rsid w:val="00351648"/>
    <w:rsid w:val="003537E5"/>
    <w:rsid w:val="00354BE2"/>
    <w:rsid w:val="00355C28"/>
    <w:rsid w:val="003562B7"/>
    <w:rsid w:val="00357DA6"/>
    <w:rsid w:val="00360CC7"/>
    <w:rsid w:val="00361FF6"/>
    <w:rsid w:val="00363F6D"/>
    <w:rsid w:val="00364152"/>
    <w:rsid w:val="00364D6F"/>
    <w:rsid w:val="00365124"/>
    <w:rsid w:val="00366BFE"/>
    <w:rsid w:val="0037065F"/>
    <w:rsid w:val="00370C95"/>
    <w:rsid w:val="00374DC6"/>
    <w:rsid w:val="00375FCC"/>
    <w:rsid w:val="00384AB8"/>
    <w:rsid w:val="003901E2"/>
    <w:rsid w:val="00391C01"/>
    <w:rsid w:val="003921DE"/>
    <w:rsid w:val="00394A29"/>
    <w:rsid w:val="00396DB3"/>
    <w:rsid w:val="003A16A3"/>
    <w:rsid w:val="003A1E5C"/>
    <w:rsid w:val="003A2C05"/>
    <w:rsid w:val="003A3EA4"/>
    <w:rsid w:val="003A3EDD"/>
    <w:rsid w:val="003A4CC6"/>
    <w:rsid w:val="003A62C8"/>
    <w:rsid w:val="003B12DD"/>
    <w:rsid w:val="003B1FF5"/>
    <w:rsid w:val="003B262C"/>
    <w:rsid w:val="003B34E5"/>
    <w:rsid w:val="003B3CE9"/>
    <w:rsid w:val="003B6520"/>
    <w:rsid w:val="003B6532"/>
    <w:rsid w:val="003C6127"/>
    <w:rsid w:val="003C6305"/>
    <w:rsid w:val="003D2EC8"/>
    <w:rsid w:val="003D447A"/>
    <w:rsid w:val="003E0242"/>
    <w:rsid w:val="003E2384"/>
    <w:rsid w:val="003E2B39"/>
    <w:rsid w:val="003E3F58"/>
    <w:rsid w:val="003E43AB"/>
    <w:rsid w:val="003E599D"/>
    <w:rsid w:val="003E5D26"/>
    <w:rsid w:val="003F3F01"/>
    <w:rsid w:val="003F41C3"/>
    <w:rsid w:val="003F6400"/>
    <w:rsid w:val="00401A9B"/>
    <w:rsid w:val="00401EDA"/>
    <w:rsid w:val="00404B9B"/>
    <w:rsid w:val="004065CF"/>
    <w:rsid w:val="00407158"/>
    <w:rsid w:val="00411403"/>
    <w:rsid w:val="0041282C"/>
    <w:rsid w:val="00414917"/>
    <w:rsid w:val="00415364"/>
    <w:rsid w:val="0041662C"/>
    <w:rsid w:val="00422C98"/>
    <w:rsid w:val="00423A53"/>
    <w:rsid w:val="00424F5D"/>
    <w:rsid w:val="0042654D"/>
    <w:rsid w:val="00426DD6"/>
    <w:rsid w:val="00427E4D"/>
    <w:rsid w:val="0043011B"/>
    <w:rsid w:val="00431172"/>
    <w:rsid w:val="00432737"/>
    <w:rsid w:val="00434917"/>
    <w:rsid w:val="00434BDF"/>
    <w:rsid w:val="0043597F"/>
    <w:rsid w:val="004361C5"/>
    <w:rsid w:val="00436B93"/>
    <w:rsid w:val="00440AFC"/>
    <w:rsid w:val="00444154"/>
    <w:rsid w:val="00444E33"/>
    <w:rsid w:val="004471C5"/>
    <w:rsid w:val="00451877"/>
    <w:rsid w:val="00451D02"/>
    <w:rsid w:val="0045382F"/>
    <w:rsid w:val="00456287"/>
    <w:rsid w:val="00456981"/>
    <w:rsid w:val="00457617"/>
    <w:rsid w:val="00465BCE"/>
    <w:rsid w:val="00466E80"/>
    <w:rsid w:val="00472B1E"/>
    <w:rsid w:val="004737D6"/>
    <w:rsid w:val="004738BE"/>
    <w:rsid w:val="00474B7F"/>
    <w:rsid w:val="004765DA"/>
    <w:rsid w:val="00476AC8"/>
    <w:rsid w:val="00487803"/>
    <w:rsid w:val="00490C20"/>
    <w:rsid w:val="00491662"/>
    <w:rsid w:val="004946C8"/>
    <w:rsid w:val="00496488"/>
    <w:rsid w:val="00496A74"/>
    <w:rsid w:val="004A0C6A"/>
    <w:rsid w:val="004A125D"/>
    <w:rsid w:val="004A18DE"/>
    <w:rsid w:val="004A304C"/>
    <w:rsid w:val="004A3BE6"/>
    <w:rsid w:val="004A512B"/>
    <w:rsid w:val="004A5670"/>
    <w:rsid w:val="004A60BD"/>
    <w:rsid w:val="004A6D48"/>
    <w:rsid w:val="004B2FA3"/>
    <w:rsid w:val="004B3578"/>
    <w:rsid w:val="004B3B6C"/>
    <w:rsid w:val="004B4E9F"/>
    <w:rsid w:val="004C51EF"/>
    <w:rsid w:val="004D0E10"/>
    <w:rsid w:val="004D2B24"/>
    <w:rsid w:val="004D2BE7"/>
    <w:rsid w:val="004E0FB3"/>
    <w:rsid w:val="004E12B6"/>
    <w:rsid w:val="004E2D04"/>
    <w:rsid w:val="004E4CCE"/>
    <w:rsid w:val="004E66B9"/>
    <w:rsid w:val="004E783C"/>
    <w:rsid w:val="004F0B18"/>
    <w:rsid w:val="004F359C"/>
    <w:rsid w:val="005069C9"/>
    <w:rsid w:val="00512C48"/>
    <w:rsid w:val="0051477B"/>
    <w:rsid w:val="0051618C"/>
    <w:rsid w:val="0051634B"/>
    <w:rsid w:val="00517C2C"/>
    <w:rsid w:val="00520812"/>
    <w:rsid w:val="005214D2"/>
    <w:rsid w:val="0052259D"/>
    <w:rsid w:val="00522CAE"/>
    <w:rsid w:val="00525D9B"/>
    <w:rsid w:val="00527501"/>
    <w:rsid w:val="00530372"/>
    <w:rsid w:val="00530A59"/>
    <w:rsid w:val="005315DE"/>
    <w:rsid w:val="00531A59"/>
    <w:rsid w:val="00531D03"/>
    <w:rsid w:val="00532F8F"/>
    <w:rsid w:val="00541F7A"/>
    <w:rsid w:val="00543404"/>
    <w:rsid w:val="005461DC"/>
    <w:rsid w:val="00552EFE"/>
    <w:rsid w:val="005562F5"/>
    <w:rsid w:val="00557643"/>
    <w:rsid w:val="00557C64"/>
    <w:rsid w:val="00560A4E"/>
    <w:rsid w:val="00561D44"/>
    <w:rsid w:val="0056324B"/>
    <w:rsid w:val="00563605"/>
    <w:rsid w:val="00565100"/>
    <w:rsid w:val="0056566A"/>
    <w:rsid w:val="005712CE"/>
    <w:rsid w:val="0057196F"/>
    <w:rsid w:val="005723CF"/>
    <w:rsid w:val="0057263B"/>
    <w:rsid w:val="00573AEA"/>
    <w:rsid w:val="0057490B"/>
    <w:rsid w:val="005803F7"/>
    <w:rsid w:val="005816EA"/>
    <w:rsid w:val="005825E7"/>
    <w:rsid w:val="00583D89"/>
    <w:rsid w:val="005860B5"/>
    <w:rsid w:val="00586A46"/>
    <w:rsid w:val="005926B6"/>
    <w:rsid w:val="005951F1"/>
    <w:rsid w:val="0059660F"/>
    <w:rsid w:val="005A0027"/>
    <w:rsid w:val="005A0338"/>
    <w:rsid w:val="005A09EA"/>
    <w:rsid w:val="005A2B47"/>
    <w:rsid w:val="005A48EC"/>
    <w:rsid w:val="005A5369"/>
    <w:rsid w:val="005B026C"/>
    <w:rsid w:val="005B4207"/>
    <w:rsid w:val="005B457E"/>
    <w:rsid w:val="005B66A2"/>
    <w:rsid w:val="005C1360"/>
    <w:rsid w:val="005C14C7"/>
    <w:rsid w:val="005C20CE"/>
    <w:rsid w:val="005C2A3A"/>
    <w:rsid w:val="005C477F"/>
    <w:rsid w:val="005C7B17"/>
    <w:rsid w:val="005D6739"/>
    <w:rsid w:val="005D6D72"/>
    <w:rsid w:val="005D7FAD"/>
    <w:rsid w:val="005E1ADB"/>
    <w:rsid w:val="005E26EF"/>
    <w:rsid w:val="005E3DCD"/>
    <w:rsid w:val="005E50D1"/>
    <w:rsid w:val="005E5E58"/>
    <w:rsid w:val="005F48D7"/>
    <w:rsid w:val="005F6B8E"/>
    <w:rsid w:val="00600625"/>
    <w:rsid w:val="00601492"/>
    <w:rsid w:val="006021B2"/>
    <w:rsid w:val="00604489"/>
    <w:rsid w:val="0061105B"/>
    <w:rsid w:val="00611DF5"/>
    <w:rsid w:val="00616A6A"/>
    <w:rsid w:val="0061776C"/>
    <w:rsid w:val="00617B8E"/>
    <w:rsid w:val="00624CBA"/>
    <w:rsid w:val="00625020"/>
    <w:rsid w:val="00625035"/>
    <w:rsid w:val="006255E6"/>
    <w:rsid w:val="00626012"/>
    <w:rsid w:val="00627451"/>
    <w:rsid w:val="00627BAE"/>
    <w:rsid w:val="00630729"/>
    <w:rsid w:val="00631035"/>
    <w:rsid w:val="006315F6"/>
    <w:rsid w:val="00633394"/>
    <w:rsid w:val="006363C6"/>
    <w:rsid w:val="006401E8"/>
    <w:rsid w:val="00640261"/>
    <w:rsid w:val="006408E4"/>
    <w:rsid w:val="0064187B"/>
    <w:rsid w:val="00642EF8"/>
    <w:rsid w:val="00644F43"/>
    <w:rsid w:val="00645BC5"/>
    <w:rsid w:val="006461CF"/>
    <w:rsid w:val="00650209"/>
    <w:rsid w:val="00650C24"/>
    <w:rsid w:val="00653733"/>
    <w:rsid w:val="006625C4"/>
    <w:rsid w:val="006630F6"/>
    <w:rsid w:val="006658FC"/>
    <w:rsid w:val="00666E32"/>
    <w:rsid w:val="00673A8C"/>
    <w:rsid w:val="00673D74"/>
    <w:rsid w:val="006741E1"/>
    <w:rsid w:val="006745C3"/>
    <w:rsid w:val="00675962"/>
    <w:rsid w:val="006803CE"/>
    <w:rsid w:val="0068068B"/>
    <w:rsid w:val="0068189A"/>
    <w:rsid w:val="00682DB2"/>
    <w:rsid w:val="0068344A"/>
    <w:rsid w:val="00683CA8"/>
    <w:rsid w:val="0068678A"/>
    <w:rsid w:val="00690B3A"/>
    <w:rsid w:val="006948BD"/>
    <w:rsid w:val="00694B99"/>
    <w:rsid w:val="00695C17"/>
    <w:rsid w:val="006A0644"/>
    <w:rsid w:val="006A0688"/>
    <w:rsid w:val="006A2C7F"/>
    <w:rsid w:val="006A4528"/>
    <w:rsid w:val="006A469F"/>
    <w:rsid w:val="006A46EB"/>
    <w:rsid w:val="006A723A"/>
    <w:rsid w:val="006B01F8"/>
    <w:rsid w:val="006B1388"/>
    <w:rsid w:val="006B30E0"/>
    <w:rsid w:val="006B58E5"/>
    <w:rsid w:val="006C2672"/>
    <w:rsid w:val="006D10ED"/>
    <w:rsid w:val="006D6D4A"/>
    <w:rsid w:val="006D7A35"/>
    <w:rsid w:val="006E049D"/>
    <w:rsid w:val="006E0F81"/>
    <w:rsid w:val="006E14D2"/>
    <w:rsid w:val="006E1CF4"/>
    <w:rsid w:val="006E2A7B"/>
    <w:rsid w:val="006E2B66"/>
    <w:rsid w:val="006F0BDA"/>
    <w:rsid w:val="006F1F9F"/>
    <w:rsid w:val="006F27CB"/>
    <w:rsid w:val="006F2DEB"/>
    <w:rsid w:val="006F38C6"/>
    <w:rsid w:val="006F507D"/>
    <w:rsid w:val="006F5DBE"/>
    <w:rsid w:val="006F6DFB"/>
    <w:rsid w:val="007009C3"/>
    <w:rsid w:val="00701732"/>
    <w:rsid w:val="0070464C"/>
    <w:rsid w:val="00704D86"/>
    <w:rsid w:val="00705738"/>
    <w:rsid w:val="00707E3C"/>
    <w:rsid w:val="00711822"/>
    <w:rsid w:val="00713240"/>
    <w:rsid w:val="00713BE2"/>
    <w:rsid w:val="007142EA"/>
    <w:rsid w:val="007143F7"/>
    <w:rsid w:val="007144BE"/>
    <w:rsid w:val="007167C0"/>
    <w:rsid w:val="007212E7"/>
    <w:rsid w:val="0072143A"/>
    <w:rsid w:val="00721FA5"/>
    <w:rsid w:val="007222AC"/>
    <w:rsid w:val="00727B5F"/>
    <w:rsid w:val="00731C5D"/>
    <w:rsid w:val="0073507B"/>
    <w:rsid w:val="00741BDD"/>
    <w:rsid w:val="00746562"/>
    <w:rsid w:val="007540FF"/>
    <w:rsid w:val="00754CEB"/>
    <w:rsid w:val="0075507D"/>
    <w:rsid w:val="00760CD4"/>
    <w:rsid w:val="007639F8"/>
    <w:rsid w:val="00766B5D"/>
    <w:rsid w:val="00770813"/>
    <w:rsid w:val="00771866"/>
    <w:rsid w:val="00772343"/>
    <w:rsid w:val="00773AD2"/>
    <w:rsid w:val="00775C90"/>
    <w:rsid w:val="00780342"/>
    <w:rsid w:val="0078048C"/>
    <w:rsid w:val="007828B6"/>
    <w:rsid w:val="0078344C"/>
    <w:rsid w:val="00784826"/>
    <w:rsid w:val="00785408"/>
    <w:rsid w:val="00786E7B"/>
    <w:rsid w:val="0079106F"/>
    <w:rsid w:val="00793DD6"/>
    <w:rsid w:val="00793FD0"/>
    <w:rsid w:val="00794E04"/>
    <w:rsid w:val="00795F45"/>
    <w:rsid w:val="007A3605"/>
    <w:rsid w:val="007A382B"/>
    <w:rsid w:val="007A4011"/>
    <w:rsid w:val="007A47ED"/>
    <w:rsid w:val="007A65F8"/>
    <w:rsid w:val="007B1DAB"/>
    <w:rsid w:val="007B2828"/>
    <w:rsid w:val="007B479D"/>
    <w:rsid w:val="007B5230"/>
    <w:rsid w:val="007C587E"/>
    <w:rsid w:val="007C7E11"/>
    <w:rsid w:val="007D16E2"/>
    <w:rsid w:val="007D391F"/>
    <w:rsid w:val="007D503B"/>
    <w:rsid w:val="007D5DD0"/>
    <w:rsid w:val="007D68E8"/>
    <w:rsid w:val="007E23B2"/>
    <w:rsid w:val="007E28B3"/>
    <w:rsid w:val="007E30BC"/>
    <w:rsid w:val="007E36E3"/>
    <w:rsid w:val="007E745A"/>
    <w:rsid w:val="007E74F3"/>
    <w:rsid w:val="007F0E05"/>
    <w:rsid w:val="007F40C9"/>
    <w:rsid w:val="007F4126"/>
    <w:rsid w:val="007F52A8"/>
    <w:rsid w:val="007F66D4"/>
    <w:rsid w:val="007F702C"/>
    <w:rsid w:val="007F73D9"/>
    <w:rsid w:val="008053BA"/>
    <w:rsid w:val="00806FAF"/>
    <w:rsid w:val="00811E7B"/>
    <w:rsid w:val="00813B84"/>
    <w:rsid w:val="00816A45"/>
    <w:rsid w:val="00824C70"/>
    <w:rsid w:val="008251FC"/>
    <w:rsid w:val="008262F8"/>
    <w:rsid w:val="00826A6C"/>
    <w:rsid w:val="00826D95"/>
    <w:rsid w:val="0082722C"/>
    <w:rsid w:val="00827A8A"/>
    <w:rsid w:val="008301F8"/>
    <w:rsid w:val="0083042C"/>
    <w:rsid w:val="00842310"/>
    <w:rsid w:val="00842AE9"/>
    <w:rsid w:val="008437B6"/>
    <w:rsid w:val="00844986"/>
    <w:rsid w:val="00845305"/>
    <w:rsid w:val="00854608"/>
    <w:rsid w:val="00854B93"/>
    <w:rsid w:val="00855875"/>
    <w:rsid w:val="00855FCD"/>
    <w:rsid w:val="00857810"/>
    <w:rsid w:val="008604F6"/>
    <w:rsid w:val="00860FAE"/>
    <w:rsid w:val="0086432F"/>
    <w:rsid w:val="0086646D"/>
    <w:rsid w:val="00866D2D"/>
    <w:rsid w:val="00867978"/>
    <w:rsid w:val="00873CD5"/>
    <w:rsid w:val="008749C7"/>
    <w:rsid w:val="00875EFC"/>
    <w:rsid w:val="00876505"/>
    <w:rsid w:val="00880943"/>
    <w:rsid w:val="00883699"/>
    <w:rsid w:val="00887547"/>
    <w:rsid w:val="008913BA"/>
    <w:rsid w:val="008925AB"/>
    <w:rsid w:val="008A07EF"/>
    <w:rsid w:val="008A1625"/>
    <w:rsid w:val="008A577F"/>
    <w:rsid w:val="008A6AF0"/>
    <w:rsid w:val="008A7360"/>
    <w:rsid w:val="008B0CE7"/>
    <w:rsid w:val="008B2681"/>
    <w:rsid w:val="008B3708"/>
    <w:rsid w:val="008B47F1"/>
    <w:rsid w:val="008C3949"/>
    <w:rsid w:val="008C5AC8"/>
    <w:rsid w:val="008C7418"/>
    <w:rsid w:val="008C7568"/>
    <w:rsid w:val="008D20AC"/>
    <w:rsid w:val="008D2A46"/>
    <w:rsid w:val="008D3DCC"/>
    <w:rsid w:val="008D40F8"/>
    <w:rsid w:val="008D4150"/>
    <w:rsid w:val="008D4F57"/>
    <w:rsid w:val="008D68DB"/>
    <w:rsid w:val="008D793C"/>
    <w:rsid w:val="008E0479"/>
    <w:rsid w:val="008E0584"/>
    <w:rsid w:val="008E09BC"/>
    <w:rsid w:val="008E45AE"/>
    <w:rsid w:val="008E49EE"/>
    <w:rsid w:val="008E654C"/>
    <w:rsid w:val="008F6AAB"/>
    <w:rsid w:val="008F7339"/>
    <w:rsid w:val="008F736B"/>
    <w:rsid w:val="008F76B5"/>
    <w:rsid w:val="009007E2"/>
    <w:rsid w:val="00900E8C"/>
    <w:rsid w:val="009049C8"/>
    <w:rsid w:val="00907635"/>
    <w:rsid w:val="00907B61"/>
    <w:rsid w:val="00910031"/>
    <w:rsid w:val="0091061E"/>
    <w:rsid w:val="00915678"/>
    <w:rsid w:val="0091696D"/>
    <w:rsid w:val="00916DB8"/>
    <w:rsid w:val="00917C2E"/>
    <w:rsid w:val="0092061D"/>
    <w:rsid w:val="00921646"/>
    <w:rsid w:val="00922F15"/>
    <w:rsid w:val="00925704"/>
    <w:rsid w:val="00926E6B"/>
    <w:rsid w:val="00930D11"/>
    <w:rsid w:val="009337F5"/>
    <w:rsid w:val="009351F4"/>
    <w:rsid w:val="00936A45"/>
    <w:rsid w:val="009376D0"/>
    <w:rsid w:val="0094009A"/>
    <w:rsid w:val="00940CF0"/>
    <w:rsid w:val="00941BB1"/>
    <w:rsid w:val="009421A9"/>
    <w:rsid w:val="00942B57"/>
    <w:rsid w:val="00942DBF"/>
    <w:rsid w:val="00946341"/>
    <w:rsid w:val="00950D6F"/>
    <w:rsid w:val="00952A7D"/>
    <w:rsid w:val="00953AE3"/>
    <w:rsid w:val="009564AF"/>
    <w:rsid w:val="009644BE"/>
    <w:rsid w:val="00971D7E"/>
    <w:rsid w:val="00972E74"/>
    <w:rsid w:val="00973B46"/>
    <w:rsid w:val="0097586F"/>
    <w:rsid w:val="00980330"/>
    <w:rsid w:val="009804D9"/>
    <w:rsid w:val="00981E25"/>
    <w:rsid w:val="00982B45"/>
    <w:rsid w:val="00983560"/>
    <w:rsid w:val="00985D44"/>
    <w:rsid w:val="009863A3"/>
    <w:rsid w:val="009871C7"/>
    <w:rsid w:val="00990893"/>
    <w:rsid w:val="00990D45"/>
    <w:rsid w:val="0099327A"/>
    <w:rsid w:val="0099401E"/>
    <w:rsid w:val="00995433"/>
    <w:rsid w:val="0099612F"/>
    <w:rsid w:val="00996748"/>
    <w:rsid w:val="00997F50"/>
    <w:rsid w:val="009A2C70"/>
    <w:rsid w:val="009A35D8"/>
    <w:rsid w:val="009A6EC1"/>
    <w:rsid w:val="009A7C3D"/>
    <w:rsid w:val="009B113A"/>
    <w:rsid w:val="009B43BE"/>
    <w:rsid w:val="009B55C7"/>
    <w:rsid w:val="009B63E6"/>
    <w:rsid w:val="009B7079"/>
    <w:rsid w:val="009B7E65"/>
    <w:rsid w:val="009C0D35"/>
    <w:rsid w:val="009C0FD4"/>
    <w:rsid w:val="009C1485"/>
    <w:rsid w:val="009C1C82"/>
    <w:rsid w:val="009C3E16"/>
    <w:rsid w:val="009C70A4"/>
    <w:rsid w:val="009D24E9"/>
    <w:rsid w:val="009D2ED7"/>
    <w:rsid w:val="009D76E8"/>
    <w:rsid w:val="009E1C90"/>
    <w:rsid w:val="009E1FB6"/>
    <w:rsid w:val="009E2304"/>
    <w:rsid w:val="009E2B24"/>
    <w:rsid w:val="009E3594"/>
    <w:rsid w:val="009E35EE"/>
    <w:rsid w:val="009E3608"/>
    <w:rsid w:val="009E3A89"/>
    <w:rsid w:val="009F1D50"/>
    <w:rsid w:val="009F3A1C"/>
    <w:rsid w:val="009F4390"/>
    <w:rsid w:val="009F51D9"/>
    <w:rsid w:val="00A02BF9"/>
    <w:rsid w:val="00A03648"/>
    <w:rsid w:val="00A0681E"/>
    <w:rsid w:val="00A07903"/>
    <w:rsid w:val="00A07B24"/>
    <w:rsid w:val="00A11FBD"/>
    <w:rsid w:val="00A12A57"/>
    <w:rsid w:val="00A15F0B"/>
    <w:rsid w:val="00A2655F"/>
    <w:rsid w:val="00A358FA"/>
    <w:rsid w:val="00A400E3"/>
    <w:rsid w:val="00A45025"/>
    <w:rsid w:val="00A45A89"/>
    <w:rsid w:val="00A4794F"/>
    <w:rsid w:val="00A5184F"/>
    <w:rsid w:val="00A518D9"/>
    <w:rsid w:val="00A52E89"/>
    <w:rsid w:val="00A56B17"/>
    <w:rsid w:val="00A56E19"/>
    <w:rsid w:val="00A65C6A"/>
    <w:rsid w:val="00A668ED"/>
    <w:rsid w:val="00A7257F"/>
    <w:rsid w:val="00A72789"/>
    <w:rsid w:val="00A733BE"/>
    <w:rsid w:val="00A8136B"/>
    <w:rsid w:val="00A8373D"/>
    <w:rsid w:val="00A84B8F"/>
    <w:rsid w:val="00A87B6B"/>
    <w:rsid w:val="00A95824"/>
    <w:rsid w:val="00A9606B"/>
    <w:rsid w:val="00A96374"/>
    <w:rsid w:val="00AA031D"/>
    <w:rsid w:val="00AA336E"/>
    <w:rsid w:val="00AA3C55"/>
    <w:rsid w:val="00AA3EAC"/>
    <w:rsid w:val="00AA5865"/>
    <w:rsid w:val="00AA665E"/>
    <w:rsid w:val="00AA779C"/>
    <w:rsid w:val="00AB03B4"/>
    <w:rsid w:val="00AB0469"/>
    <w:rsid w:val="00AB084D"/>
    <w:rsid w:val="00AB1119"/>
    <w:rsid w:val="00AB2228"/>
    <w:rsid w:val="00AB4A53"/>
    <w:rsid w:val="00AB7027"/>
    <w:rsid w:val="00AB7412"/>
    <w:rsid w:val="00AB7525"/>
    <w:rsid w:val="00AB7E04"/>
    <w:rsid w:val="00AC6802"/>
    <w:rsid w:val="00AD0FF1"/>
    <w:rsid w:val="00AD1E96"/>
    <w:rsid w:val="00AD2D16"/>
    <w:rsid w:val="00AD3EE0"/>
    <w:rsid w:val="00AD4890"/>
    <w:rsid w:val="00AD4A53"/>
    <w:rsid w:val="00AD6E4D"/>
    <w:rsid w:val="00AD7623"/>
    <w:rsid w:val="00AE0BF3"/>
    <w:rsid w:val="00AE2E2C"/>
    <w:rsid w:val="00AE44AF"/>
    <w:rsid w:val="00AE494A"/>
    <w:rsid w:val="00AE607D"/>
    <w:rsid w:val="00AE6C0F"/>
    <w:rsid w:val="00AE713D"/>
    <w:rsid w:val="00AE79DE"/>
    <w:rsid w:val="00AF149D"/>
    <w:rsid w:val="00AF4CAA"/>
    <w:rsid w:val="00AF6363"/>
    <w:rsid w:val="00AF6F26"/>
    <w:rsid w:val="00AF76BA"/>
    <w:rsid w:val="00AF79BC"/>
    <w:rsid w:val="00B00CEF"/>
    <w:rsid w:val="00B02CBA"/>
    <w:rsid w:val="00B067FE"/>
    <w:rsid w:val="00B06C98"/>
    <w:rsid w:val="00B114F6"/>
    <w:rsid w:val="00B153C2"/>
    <w:rsid w:val="00B20A58"/>
    <w:rsid w:val="00B21E11"/>
    <w:rsid w:val="00B23065"/>
    <w:rsid w:val="00B24567"/>
    <w:rsid w:val="00B2469F"/>
    <w:rsid w:val="00B2601F"/>
    <w:rsid w:val="00B2720F"/>
    <w:rsid w:val="00B27FC9"/>
    <w:rsid w:val="00B32AFB"/>
    <w:rsid w:val="00B32B8F"/>
    <w:rsid w:val="00B33A8D"/>
    <w:rsid w:val="00B34824"/>
    <w:rsid w:val="00B356D4"/>
    <w:rsid w:val="00B35742"/>
    <w:rsid w:val="00B45078"/>
    <w:rsid w:val="00B46518"/>
    <w:rsid w:val="00B47EE7"/>
    <w:rsid w:val="00B51A55"/>
    <w:rsid w:val="00B55438"/>
    <w:rsid w:val="00B5673A"/>
    <w:rsid w:val="00B56E76"/>
    <w:rsid w:val="00B63E2A"/>
    <w:rsid w:val="00B72010"/>
    <w:rsid w:val="00B760C1"/>
    <w:rsid w:val="00B767CC"/>
    <w:rsid w:val="00B8048E"/>
    <w:rsid w:val="00B85048"/>
    <w:rsid w:val="00B91111"/>
    <w:rsid w:val="00B9726B"/>
    <w:rsid w:val="00BB1174"/>
    <w:rsid w:val="00BB162B"/>
    <w:rsid w:val="00BB16EE"/>
    <w:rsid w:val="00BB248A"/>
    <w:rsid w:val="00BB256A"/>
    <w:rsid w:val="00BB4241"/>
    <w:rsid w:val="00BB6B60"/>
    <w:rsid w:val="00BC1699"/>
    <w:rsid w:val="00BC7A66"/>
    <w:rsid w:val="00BD6136"/>
    <w:rsid w:val="00BD7945"/>
    <w:rsid w:val="00BE647C"/>
    <w:rsid w:val="00BE67FB"/>
    <w:rsid w:val="00BE742E"/>
    <w:rsid w:val="00BE788E"/>
    <w:rsid w:val="00BF414A"/>
    <w:rsid w:val="00BF5C38"/>
    <w:rsid w:val="00BF7666"/>
    <w:rsid w:val="00C01CE7"/>
    <w:rsid w:val="00C028EC"/>
    <w:rsid w:val="00C02C2B"/>
    <w:rsid w:val="00C03666"/>
    <w:rsid w:val="00C06EF2"/>
    <w:rsid w:val="00C07057"/>
    <w:rsid w:val="00C07635"/>
    <w:rsid w:val="00C0765C"/>
    <w:rsid w:val="00C119D3"/>
    <w:rsid w:val="00C171C7"/>
    <w:rsid w:val="00C17B4D"/>
    <w:rsid w:val="00C17DD4"/>
    <w:rsid w:val="00C2210C"/>
    <w:rsid w:val="00C2321D"/>
    <w:rsid w:val="00C23BD6"/>
    <w:rsid w:val="00C24721"/>
    <w:rsid w:val="00C2658C"/>
    <w:rsid w:val="00C26850"/>
    <w:rsid w:val="00C27AC5"/>
    <w:rsid w:val="00C34F13"/>
    <w:rsid w:val="00C3549B"/>
    <w:rsid w:val="00C3721B"/>
    <w:rsid w:val="00C41D60"/>
    <w:rsid w:val="00C43084"/>
    <w:rsid w:val="00C434F3"/>
    <w:rsid w:val="00C46CEA"/>
    <w:rsid w:val="00C470D4"/>
    <w:rsid w:val="00C52542"/>
    <w:rsid w:val="00C530BF"/>
    <w:rsid w:val="00C53AD3"/>
    <w:rsid w:val="00C54F48"/>
    <w:rsid w:val="00C578B7"/>
    <w:rsid w:val="00C57CF0"/>
    <w:rsid w:val="00C64CF2"/>
    <w:rsid w:val="00C65DCA"/>
    <w:rsid w:val="00C6710E"/>
    <w:rsid w:val="00C70361"/>
    <w:rsid w:val="00C711DD"/>
    <w:rsid w:val="00C74DA8"/>
    <w:rsid w:val="00C76F54"/>
    <w:rsid w:val="00C82B74"/>
    <w:rsid w:val="00C847BB"/>
    <w:rsid w:val="00C9030F"/>
    <w:rsid w:val="00C938AE"/>
    <w:rsid w:val="00C93CFC"/>
    <w:rsid w:val="00C94720"/>
    <w:rsid w:val="00C96748"/>
    <w:rsid w:val="00CA2DB5"/>
    <w:rsid w:val="00CA342B"/>
    <w:rsid w:val="00CA483B"/>
    <w:rsid w:val="00CA51D5"/>
    <w:rsid w:val="00CA5640"/>
    <w:rsid w:val="00CA6F34"/>
    <w:rsid w:val="00CA7288"/>
    <w:rsid w:val="00CA77AA"/>
    <w:rsid w:val="00CB2191"/>
    <w:rsid w:val="00CB2E06"/>
    <w:rsid w:val="00CB3650"/>
    <w:rsid w:val="00CB3922"/>
    <w:rsid w:val="00CB5F76"/>
    <w:rsid w:val="00CB62DE"/>
    <w:rsid w:val="00CB70A8"/>
    <w:rsid w:val="00CB70D5"/>
    <w:rsid w:val="00CC0152"/>
    <w:rsid w:val="00CC0705"/>
    <w:rsid w:val="00CC3896"/>
    <w:rsid w:val="00CC3FFF"/>
    <w:rsid w:val="00CC4D87"/>
    <w:rsid w:val="00CC5DA4"/>
    <w:rsid w:val="00CD36C2"/>
    <w:rsid w:val="00CD3AC8"/>
    <w:rsid w:val="00CD44F3"/>
    <w:rsid w:val="00CD5457"/>
    <w:rsid w:val="00CD679C"/>
    <w:rsid w:val="00CD692A"/>
    <w:rsid w:val="00CE0FE4"/>
    <w:rsid w:val="00CE617C"/>
    <w:rsid w:val="00CF101A"/>
    <w:rsid w:val="00CF1D4E"/>
    <w:rsid w:val="00CF2714"/>
    <w:rsid w:val="00CF2DF0"/>
    <w:rsid w:val="00CF3416"/>
    <w:rsid w:val="00CF39D2"/>
    <w:rsid w:val="00CF6A0F"/>
    <w:rsid w:val="00CF7524"/>
    <w:rsid w:val="00D00197"/>
    <w:rsid w:val="00D00C1D"/>
    <w:rsid w:val="00D01D0D"/>
    <w:rsid w:val="00D01FA9"/>
    <w:rsid w:val="00D03075"/>
    <w:rsid w:val="00D06DBB"/>
    <w:rsid w:val="00D071BE"/>
    <w:rsid w:val="00D07737"/>
    <w:rsid w:val="00D102CC"/>
    <w:rsid w:val="00D11792"/>
    <w:rsid w:val="00D15800"/>
    <w:rsid w:val="00D16D9B"/>
    <w:rsid w:val="00D22039"/>
    <w:rsid w:val="00D264A6"/>
    <w:rsid w:val="00D3181D"/>
    <w:rsid w:val="00D326EE"/>
    <w:rsid w:val="00D3302E"/>
    <w:rsid w:val="00D35961"/>
    <w:rsid w:val="00D36DE1"/>
    <w:rsid w:val="00D37D26"/>
    <w:rsid w:val="00D40043"/>
    <w:rsid w:val="00D41694"/>
    <w:rsid w:val="00D42D33"/>
    <w:rsid w:val="00D435AB"/>
    <w:rsid w:val="00D4366B"/>
    <w:rsid w:val="00D43C85"/>
    <w:rsid w:val="00D43E75"/>
    <w:rsid w:val="00D4548B"/>
    <w:rsid w:val="00D454E3"/>
    <w:rsid w:val="00D45F78"/>
    <w:rsid w:val="00D475D9"/>
    <w:rsid w:val="00D47E05"/>
    <w:rsid w:val="00D47F53"/>
    <w:rsid w:val="00D514DB"/>
    <w:rsid w:val="00D52EAB"/>
    <w:rsid w:val="00D53A3C"/>
    <w:rsid w:val="00D54370"/>
    <w:rsid w:val="00D55687"/>
    <w:rsid w:val="00D55FC5"/>
    <w:rsid w:val="00D574BF"/>
    <w:rsid w:val="00D60577"/>
    <w:rsid w:val="00D6074D"/>
    <w:rsid w:val="00D61AF6"/>
    <w:rsid w:val="00D65919"/>
    <w:rsid w:val="00D674C3"/>
    <w:rsid w:val="00D731AD"/>
    <w:rsid w:val="00D7348F"/>
    <w:rsid w:val="00D74F6B"/>
    <w:rsid w:val="00D77087"/>
    <w:rsid w:val="00D777B8"/>
    <w:rsid w:val="00D8007A"/>
    <w:rsid w:val="00D814C4"/>
    <w:rsid w:val="00D817B9"/>
    <w:rsid w:val="00D81ECA"/>
    <w:rsid w:val="00D846CD"/>
    <w:rsid w:val="00D86A2A"/>
    <w:rsid w:val="00D905C8"/>
    <w:rsid w:val="00D9072C"/>
    <w:rsid w:val="00D93799"/>
    <w:rsid w:val="00D963FE"/>
    <w:rsid w:val="00DA0785"/>
    <w:rsid w:val="00DA1201"/>
    <w:rsid w:val="00DA4A06"/>
    <w:rsid w:val="00DA66A0"/>
    <w:rsid w:val="00DA7E10"/>
    <w:rsid w:val="00DB0588"/>
    <w:rsid w:val="00DB3C5A"/>
    <w:rsid w:val="00DB72A0"/>
    <w:rsid w:val="00DC1A1D"/>
    <w:rsid w:val="00DC34C0"/>
    <w:rsid w:val="00DC3666"/>
    <w:rsid w:val="00DC3A78"/>
    <w:rsid w:val="00DD0431"/>
    <w:rsid w:val="00DD0F14"/>
    <w:rsid w:val="00DD13B1"/>
    <w:rsid w:val="00DD385A"/>
    <w:rsid w:val="00DD3947"/>
    <w:rsid w:val="00DD4463"/>
    <w:rsid w:val="00DD7839"/>
    <w:rsid w:val="00DE1D3D"/>
    <w:rsid w:val="00DE5780"/>
    <w:rsid w:val="00DE697C"/>
    <w:rsid w:val="00DE74B9"/>
    <w:rsid w:val="00DF2FD6"/>
    <w:rsid w:val="00DF5220"/>
    <w:rsid w:val="00DF5D95"/>
    <w:rsid w:val="00E04BD3"/>
    <w:rsid w:val="00E06251"/>
    <w:rsid w:val="00E11552"/>
    <w:rsid w:val="00E1348B"/>
    <w:rsid w:val="00E13880"/>
    <w:rsid w:val="00E1534F"/>
    <w:rsid w:val="00E20AF7"/>
    <w:rsid w:val="00E24490"/>
    <w:rsid w:val="00E274A1"/>
    <w:rsid w:val="00E304E5"/>
    <w:rsid w:val="00E313A1"/>
    <w:rsid w:val="00E31ABF"/>
    <w:rsid w:val="00E35494"/>
    <w:rsid w:val="00E40383"/>
    <w:rsid w:val="00E40A6B"/>
    <w:rsid w:val="00E40E81"/>
    <w:rsid w:val="00E42A35"/>
    <w:rsid w:val="00E4424F"/>
    <w:rsid w:val="00E47A14"/>
    <w:rsid w:val="00E47D14"/>
    <w:rsid w:val="00E47DEE"/>
    <w:rsid w:val="00E571F8"/>
    <w:rsid w:val="00E606B1"/>
    <w:rsid w:val="00E647D6"/>
    <w:rsid w:val="00E64BD2"/>
    <w:rsid w:val="00E661FD"/>
    <w:rsid w:val="00E67B3E"/>
    <w:rsid w:val="00E709CC"/>
    <w:rsid w:val="00E72645"/>
    <w:rsid w:val="00E72700"/>
    <w:rsid w:val="00E72B8A"/>
    <w:rsid w:val="00E817F9"/>
    <w:rsid w:val="00E833F1"/>
    <w:rsid w:val="00E8359A"/>
    <w:rsid w:val="00E835B0"/>
    <w:rsid w:val="00E83908"/>
    <w:rsid w:val="00E842AB"/>
    <w:rsid w:val="00E8594A"/>
    <w:rsid w:val="00E87492"/>
    <w:rsid w:val="00E90393"/>
    <w:rsid w:val="00E96C9C"/>
    <w:rsid w:val="00E96E69"/>
    <w:rsid w:val="00EA44ED"/>
    <w:rsid w:val="00EA47B3"/>
    <w:rsid w:val="00EA6153"/>
    <w:rsid w:val="00EA74A5"/>
    <w:rsid w:val="00EB3885"/>
    <w:rsid w:val="00EB4AF2"/>
    <w:rsid w:val="00EB5473"/>
    <w:rsid w:val="00EB62BA"/>
    <w:rsid w:val="00EB700F"/>
    <w:rsid w:val="00EC029E"/>
    <w:rsid w:val="00EC3131"/>
    <w:rsid w:val="00EC38BE"/>
    <w:rsid w:val="00EC43D9"/>
    <w:rsid w:val="00EC4577"/>
    <w:rsid w:val="00EC4AC0"/>
    <w:rsid w:val="00EC4C39"/>
    <w:rsid w:val="00EC5A06"/>
    <w:rsid w:val="00ED007F"/>
    <w:rsid w:val="00ED0231"/>
    <w:rsid w:val="00ED23B4"/>
    <w:rsid w:val="00ED3158"/>
    <w:rsid w:val="00ED36A2"/>
    <w:rsid w:val="00ED5BA2"/>
    <w:rsid w:val="00EE0554"/>
    <w:rsid w:val="00EE0732"/>
    <w:rsid w:val="00EE399D"/>
    <w:rsid w:val="00EE57A1"/>
    <w:rsid w:val="00EE5A4B"/>
    <w:rsid w:val="00EF2333"/>
    <w:rsid w:val="00EF4C67"/>
    <w:rsid w:val="00EF53BA"/>
    <w:rsid w:val="00EF7210"/>
    <w:rsid w:val="00F0058F"/>
    <w:rsid w:val="00F068EC"/>
    <w:rsid w:val="00F069EB"/>
    <w:rsid w:val="00F06AB6"/>
    <w:rsid w:val="00F07FD5"/>
    <w:rsid w:val="00F1690D"/>
    <w:rsid w:val="00F2060F"/>
    <w:rsid w:val="00F21BE6"/>
    <w:rsid w:val="00F21F32"/>
    <w:rsid w:val="00F2249B"/>
    <w:rsid w:val="00F22E98"/>
    <w:rsid w:val="00F258A4"/>
    <w:rsid w:val="00F33A7F"/>
    <w:rsid w:val="00F363EC"/>
    <w:rsid w:val="00F36413"/>
    <w:rsid w:val="00F40E3F"/>
    <w:rsid w:val="00F412AB"/>
    <w:rsid w:val="00F47A67"/>
    <w:rsid w:val="00F501DD"/>
    <w:rsid w:val="00F5153F"/>
    <w:rsid w:val="00F5155C"/>
    <w:rsid w:val="00F52243"/>
    <w:rsid w:val="00F53C60"/>
    <w:rsid w:val="00F54CF1"/>
    <w:rsid w:val="00F56855"/>
    <w:rsid w:val="00F57BD4"/>
    <w:rsid w:val="00F614ED"/>
    <w:rsid w:val="00F61732"/>
    <w:rsid w:val="00F637F7"/>
    <w:rsid w:val="00F63C54"/>
    <w:rsid w:val="00F63F63"/>
    <w:rsid w:val="00F65FFB"/>
    <w:rsid w:val="00F71414"/>
    <w:rsid w:val="00F72B29"/>
    <w:rsid w:val="00F73DE5"/>
    <w:rsid w:val="00F76699"/>
    <w:rsid w:val="00F779B1"/>
    <w:rsid w:val="00F77D60"/>
    <w:rsid w:val="00F83E6A"/>
    <w:rsid w:val="00F85653"/>
    <w:rsid w:val="00F85A05"/>
    <w:rsid w:val="00F863EE"/>
    <w:rsid w:val="00F87DE7"/>
    <w:rsid w:val="00F90467"/>
    <w:rsid w:val="00F90C41"/>
    <w:rsid w:val="00F95486"/>
    <w:rsid w:val="00F95C9C"/>
    <w:rsid w:val="00F95DD3"/>
    <w:rsid w:val="00F964B1"/>
    <w:rsid w:val="00F97E99"/>
    <w:rsid w:val="00FA2A53"/>
    <w:rsid w:val="00FA2BF4"/>
    <w:rsid w:val="00FA39E4"/>
    <w:rsid w:val="00FA46FE"/>
    <w:rsid w:val="00FA4CF2"/>
    <w:rsid w:val="00FA4D4B"/>
    <w:rsid w:val="00FA663D"/>
    <w:rsid w:val="00FB2AF0"/>
    <w:rsid w:val="00FB420B"/>
    <w:rsid w:val="00FB5398"/>
    <w:rsid w:val="00FB6459"/>
    <w:rsid w:val="00FB6CE3"/>
    <w:rsid w:val="00FB7FA6"/>
    <w:rsid w:val="00FC175C"/>
    <w:rsid w:val="00FC2437"/>
    <w:rsid w:val="00FC33E7"/>
    <w:rsid w:val="00FC40D4"/>
    <w:rsid w:val="00FC4A6B"/>
    <w:rsid w:val="00FC70B5"/>
    <w:rsid w:val="00FD017D"/>
    <w:rsid w:val="00FD37C7"/>
    <w:rsid w:val="00FE0E05"/>
    <w:rsid w:val="00FE2269"/>
    <w:rsid w:val="00FE37F1"/>
    <w:rsid w:val="00FE572F"/>
    <w:rsid w:val="00FE6642"/>
    <w:rsid w:val="00FE78A1"/>
    <w:rsid w:val="00FF389C"/>
    <w:rsid w:val="00FF3D00"/>
    <w:rsid w:val="00FF40A4"/>
    <w:rsid w:val="00FF68FE"/>
    <w:rsid w:val="00FF7113"/>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35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35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235E7"/>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0235E7"/>
    <w:rPr>
      <w:rFonts w:ascii="Arial" w:hAnsi="Arial" w:cs="Arial"/>
      <w:b/>
      <w:bCs/>
      <w:i/>
      <w:iCs/>
      <w:sz w:val="28"/>
      <w:szCs w:val="28"/>
      <w:lang w:val="en-US" w:eastAsia="en-US" w:bidi="ar-SA"/>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727B5F"/>
    <w:rPr>
      <w:rFonts w:ascii="Arial" w:hAnsi="Arial" w:cs="Arial"/>
      <w:b/>
      <w:bCs/>
      <w:kern w:val="32"/>
      <w:sz w:val="32"/>
      <w:szCs w:val="32"/>
      <w:lang w:val="en-US" w:eastAsia="en-US" w:bidi="ar-SA"/>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BodyTextIndent3">
    <w:name w:val="Body Text Indent 3"/>
    <w:basedOn w:val="Normal"/>
    <w:link w:val="BodyTextIndent3Char"/>
    <w:rsid w:val="00B47EE7"/>
    <w:pPr>
      <w:tabs>
        <w:tab w:val="left" w:pos="1800"/>
      </w:tabs>
      <w:ind w:left="2340"/>
    </w:pPr>
    <w:rPr>
      <w:lang w:val="x-none" w:eastAsia="x-none"/>
    </w:rPr>
  </w:style>
  <w:style w:type="character" w:customStyle="1" w:styleId="BodyTextIndent3Char">
    <w:name w:val="Body Text Indent 3 Char"/>
    <w:link w:val="BodyTextIndent3"/>
    <w:rsid w:val="00B47EE7"/>
    <w:rPr>
      <w:sz w:val="24"/>
      <w:szCs w:val="24"/>
    </w:rPr>
  </w:style>
  <w:style w:type="character" w:customStyle="1" w:styleId="Heading3Char">
    <w:name w:val="Heading 3 Char"/>
    <w:link w:val="Heading3"/>
    <w:rsid w:val="00CA483B"/>
    <w:rPr>
      <w:rFonts w:ascii="Arial" w:hAnsi="Arial" w:cs="Arial"/>
      <w:b/>
      <w:bCs/>
      <w:sz w:val="26"/>
      <w:szCs w:val="26"/>
    </w:rPr>
  </w:style>
  <w:style w:type="character" w:styleId="Emphasis">
    <w:name w:val="Emphasis"/>
    <w:uiPriority w:val="20"/>
    <w:qFormat/>
    <w:rsid w:val="00414917"/>
    <w:rPr>
      <w:b/>
      <w:bCs/>
      <w:i w:val="0"/>
      <w:iCs w:val="0"/>
    </w:rPr>
  </w:style>
  <w:style w:type="character" w:customStyle="1" w:styleId="st">
    <w:name w:val="st"/>
    <w:rsid w:val="00414917"/>
  </w:style>
  <w:style w:type="paragraph" w:customStyle="1" w:styleId="Default">
    <w:name w:val="Default"/>
    <w:rsid w:val="005C477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35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35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235E7"/>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0235E7"/>
    <w:rPr>
      <w:rFonts w:ascii="Arial" w:hAnsi="Arial" w:cs="Arial"/>
      <w:b/>
      <w:bCs/>
      <w:i/>
      <w:iCs/>
      <w:sz w:val="28"/>
      <w:szCs w:val="28"/>
      <w:lang w:val="en-US" w:eastAsia="en-US" w:bidi="ar-SA"/>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727B5F"/>
    <w:rPr>
      <w:rFonts w:ascii="Arial" w:hAnsi="Arial" w:cs="Arial"/>
      <w:b/>
      <w:bCs/>
      <w:kern w:val="32"/>
      <w:sz w:val="32"/>
      <w:szCs w:val="32"/>
      <w:lang w:val="en-US" w:eastAsia="en-US" w:bidi="ar-SA"/>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BodyTextIndent3">
    <w:name w:val="Body Text Indent 3"/>
    <w:basedOn w:val="Normal"/>
    <w:link w:val="BodyTextIndent3Char"/>
    <w:rsid w:val="00B47EE7"/>
    <w:pPr>
      <w:tabs>
        <w:tab w:val="left" w:pos="1800"/>
      </w:tabs>
      <w:ind w:left="2340"/>
    </w:pPr>
    <w:rPr>
      <w:lang w:val="x-none" w:eastAsia="x-none"/>
    </w:rPr>
  </w:style>
  <w:style w:type="character" w:customStyle="1" w:styleId="BodyTextIndent3Char">
    <w:name w:val="Body Text Indent 3 Char"/>
    <w:link w:val="BodyTextIndent3"/>
    <w:rsid w:val="00B47EE7"/>
    <w:rPr>
      <w:sz w:val="24"/>
      <w:szCs w:val="24"/>
    </w:rPr>
  </w:style>
  <w:style w:type="character" w:customStyle="1" w:styleId="Heading3Char">
    <w:name w:val="Heading 3 Char"/>
    <w:link w:val="Heading3"/>
    <w:rsid w:val="00CA483B"/>
    <w:rPr>
      <w:rFonts w:ascii="Arial" w:hAnsi="Arial" w:cs="Arial"/>
      <w:b/>
      <w:bCs/>
      <w:sz w:val="26"/>
      <w:szCs w:val="26"/>
    </w:rPr>
  </w:style>
  <w:style w:type="character" w:styleId="Emphasis">
    <w:name w:val="Emphasis"/>
    <w:uiPriority w:val="20"/>
    <w:qFormat/>
    <w:rsid w:val="00414917"/>
    <w:rPr>
      <w:b/>
      <w:bCs/>
      <w:i w:val="0"/>
      <w:iCs w:val="0"/>
    </w:rPr>
  </w:style>
  <w:style w:type="character" w:customStyle="1" w:styleId="st">
    <w:name w:val="st"/>
    <w:rsid w:val="00414917"/>
  </w:style>
  <w:style w:type="paragraph" w:customStyle="1" w:styleId="Default">
    <w:name w:val="Default"/>
    <w:rsid w:val="005C47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488">
      <w:bodyDiv w:val="1"/>
      <w:marLeft w:val="0"/>
      <w:marRight w:val="0"/>
      <w:marTop w:val="0"/>
      <w:marBottom w:val="0"/>
      <w:divBdr>
        <w:top w:val="none" w:sz="0" w:space="0" w:color="auto"/>
        <w:left w:val="none" w:sz="0" w:space="0" w:color="auto"/>
        <w:bottom w:val="none" w:sz="0" w:space="0" w:color="auto"/>
        <w:right w:val="none" w:sz="0" w:space="0" w:color="auto"/>
      </w:divBdr>
    </w:div>
    <w:div w:id="1134516800">
      <w:bodyDiv w:val="1"/>
      <w:marLeft w:val="0"/>
      <w:marRight w:val="0"/>
      <w:marTop w:val="0"/>
      <w:marBottom w:val="0"/>
      <w:divBdr>
        <w:top w:val="none" w:sz="0" w:space="0" w:color="auto"/>
        <w:left w:val="none" w:sz="0" w:space="0" w:color="auto"/>
        <w:bottom w:val="none" w:sz="0" w:space="0" w:color="auto"/>
        <w:right w:val="none" w:sz="0" w:space="0" w:color="auto"/>
      </w:divBdr>
    </w:div>
    <w:div w:id="1382367004">
      <w:bodyDiv w:val="1"/>
      <w:marLeft w:val="0"/>
      <w:marRight w:val="0"/>
      <w:marTop w:val="0"/>
      <w:marBottom w:val="0"/>
      <w:divBdr>
        <w:top w:val="none" w:sz="0" w:space="0" w:color="auto"/>
        <w:left w:val="none" w:sz="0" w:space="0" w:color="auto"/>
        <w:bottom w:val="none" w:sz="0" w:space="0" w:color="auto"/>
        <w:right w:val="none" w:sz="0" w:space="0" w:color="auto"/>
      </w:divBdr>
    </w:div>
    <w:div w:id="1387871922">
      <w:bodyDiv w:val="1"/>
      <w:marLeft w:val="0"/>
      <w:marRight w:val="0"/>
      <w:marTop w:val="0"/>
      <w:marBottom w:val="0"/>
      <w:divBdr>
        <w:top w:val="none" w:sz="0" w:space="0" w:color="auto"/>
        <w:left w:val="none" w:sz="0" w:space="0" w:color="auto"/>
        <w:bottom w:val="none" w:sz="0" w:space="0" w:color="auto"/>
        <w:right w:val="none" w:sz="0" w:space="0" w:color="auto"/>
      </w:divBdr>
    </w:div>
    <w:div w:id="1575580668">
      <w:bodyDiv w:val="1"/>
      <w:marLeft w:val="0"/>
      <w:marRight w:val="0"/>
      <w:marTop w:val="0"/>
      <w:marBottom w:val="0"/>
      <w:divBdr>
        <w:top w:val="none" w:sz="0" w:space="0" w:color="auto"/>
        <w:left w:val="none" w:sz="0" w:space="0" w:color="auto"/>
        <w:bottom w:val="none" w:sz="0" w:space="0" w:color="auto"/>
        <w:right w:val="none" w:sz="0" w:space="0" w:color="auto"/>
      </w:divBdr>
    </w:div>
    <w:div w:id="1593394501">
      <w:bodyDiv w:val="1"/>
      <w:marLeft w:val="0"/>
      <w:marRight w:val="0"/>
      <w:marTop w:val="0"/>
      <w:marBottom w:val="0"/>
      <w:divBdr>
        <w:top w:val="none" w:sz="0" w:space="0" w:color="auto"/>
        <w:left w:val="none" w:sz="0" w:space="0" w:color="auto"/>
        <w:bottom w:val="none" w:sz="0" w:space="0" w:color="auto"/>
        <w:right w:val="none" w:sz="0" w:space="0" w:color="auto"/>
      </w:divBdr>
    </w:div>
    <w:div w:id="1754626919">
      <w:bodyDiv w:val="1"/>
      <w:marLeft w:val="0"/>
      <w:marRight w:val="0"/>
      <w:marTop w:val="0"/>
      <w:marBottom w:val="0"/>
      <w:divBdr>
        <w:top w:val="none" w:sz="0" w:space="0" w:color="auto"/>
        <w:left w:val="none" w:sz="0" w:space="0" w:color="auto"/>
        <w:bottom w:val="none" w:sz="0" w:space="0" w:color="auto"/>
        <w:right w:val="none" w:sz="0" w:space="0" w:color="auto"/>
      </w:divBdr>
    </w:div>
    <w:div w:id="21169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th.Thompson@ba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C007-8577-437E-BEB0-7FD2EBDA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17705</CharactersWithSpaces>
  <SharedDoc>false</SharedDoc>
  <HLinks>
    <vt:vector size="12" baseType="variant">
      <vt:variant>
        <vt:i4>6946892</vt:i4>
      </vt:variant>
      <vt:variant>
        <vt:i4>3</vt:i4>
      </vt:variant>
      <vt:variant>
        <vt:i4>0</vt:i4>
      </vt:variant>
      <vt:variant>
        <vt:i4>5</vt:i4>
      </vt:variant>
      <vt:variant>
        <vt:lpwstr>mailto:lunn@colostate.edu</vt:lpwstr>
      </vt:variant>
      <vt:variant>
        <vt:lpwstr/>
      </vt:variant>
      <vt:variant>
        <vt:i4>5963831</vt:i4>
      </vt:variant>
      <vt:variant>
        <vt:i4>0</vt:i4>
      </vt:variant>
      <vt:variant>
        <vt:i4>0</vt:i4>
      </vt:variant>
      <vt:variant>
        <vt:i4>5</vt:i4>
      </vt:variant>
      <vt:variant>
        <vt:lpwstr>mailto:Paul.Morley@colostate.edu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subject/>
  <dc:creator>cquatrano</dc:creator>
  <cp:keywords/>
  <cp:lastModifiedBy>SYSTEM</cp:lastModifiedBy>
  <cp:revision>2</cp:revision>
  <cp:lastPrinted>2014-07-28T16:40:00Z</cp:lastPrinted>
  <dcterms:created xsi:type="dcterms:W3CDTF">2017-09-27T22:32:00Z</dcterms:created>
  <dcterms:modified xsi:type="dcterms:W3CDTF">2017-09-27T22:32:00Z</dcterms:modified>
</cp:coreProperties>
</file>