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B3070" w14:textId="77777777" w:rsidR="00A56DFC" w:rsidRPr="00610A9D" w:rsidRDefault="00A56DFC" w:rsidP="00E1163E">
      <w:pPr>
        <w:spacing w:after="60" w:line="360" w:lineRule="exact"/>
        <w:jc w:val="center"/>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20DD6BD9" w14:textId="77777777" w:rsidR="00E1163E" w:rsidRDefault="00A56DFC" w:rsidP="00E1163E">
      <w:pPr>
        <w:spacing w:after="60" w:line="360" w:lineRule="exact"/>
        <w:jc w:val="center"/>
        <w:rPr>
          <w:rFonts w:ascii="Lucida Sans" w:hAnsi="Lucida Sans"/>
          <w:b/>
          <w:sz w:val="22"/>
          <w:szCs w:val="22"/>
        </w:rPr>
      </w:pPr>
      <w:r>
        <w:rPr>
          <w:rFonts w:ascii="Lucida Sans" w:hAnsi="Lucida Sans"/>
          <w:b/>
          <w:sz w:val="22"/>
          <w:szCs w:val="22"/>
        </w:rPr>
        <w:t>Appendix 11</w:t>
      </w:r>
      <w:bookmarkStart w:id="2" w:name="RepTitle"/>
      <w:bookmarkStart w:id="3" w:name="RepType"/>
      <w:bookmarkStart w:id="4" w:name="DateMark"/>
      <w:bookmarkEnd w:id="2"/>
      <w:bookmarkEnd w:id="3"/>
      <w:bookmarkEnd w:id="4"/>
    </w:p>
    <w:p w14:paraId="77CD1E79" w14:textId="697F15A8" w:rsidR="00A56DFC" w:rsidRDefault="00A56DFC" w:rsidP="00E1163E">
      <w:pPr>
        <w:spacing w:after="60" w:line="360" w:lineRule="exact"/>
        <w:jc w:val="center"/>
        <w:rPr>
          <w:rFonts w:ascii="Lucida Sans" w:hAnsi="Lucida Sans"/>
          <w:b/>
          <w:sz w:val="22"/>
          <w:szCs w:val="22"/>
        </w:rPr>
      </w:pPr>
      <w:r>
        <w:rPr>
          <w:rFonts w:ascii="Lucida Sans" w:hAnsi="Lucida Sans"/>
          <w:b/>
          <w:sz w:val="22"/>
          <w:szCs w:val="22"/>
        </w:rPr>
        <w:t>District Interview</w:t>
      </w:r>
    </w:p>
    <w:p w14:paraId="0B9EFB7E" w14:textId="0774C575" w:rsidR="00A56DFC" w:rsidRPr="007C49C0" w:rsidRDefault="00A56DFC" w:rsidP="00A56DFC">
      <w:pPr>
        <w:spacing w:after="160" w:line="259" w:lineRule="auto"/>
        <w:rPr>
          <w:rFonts w:ascii="Lucida Sans" w:hAnsi="Lucida Sans"/>
          <w:sz w:val="22"/>
          <w:szCs w:val="22"/>
        </w:rPr>
      </w:pPr>
      <w:r>
        <w:rPr>
          <w:rFonts w:ascii="Lucida Sans" w:hAnsi="Lucida Sans"/>
          <w:sz w:val="22"/>
          <w:szCs w:val="22"/>
        </w:rPr>
        <w:br w:type="page"/>
      </w:r>
    </w:p>
    <w:bookmarkEnd w:id="0"/>
    <w:p w14:paraId="725F4425" w14:textId="77777777" w:rsidR="00A56DFC" w:rsidRDefault="00A56DFC"/>
    <w:p w14:paraId="581C4CDA" w14:textId="498F5B8F" w:rsidR="00B25EF7" w:rsidRPr="0017485B" w:rsidRDefault="002B1C23" w:rsidP="00CA4D88">
      <w:pPr>
        <w:pStyle w:val="QCOVERPAGE"/>
        <w:spacing w:before="1560"/>
        <w:rPr>
          <w:color w:val="auto"/>
        </w:rPr>
      </w:pPr>
      <w:r>
        <w:rPr>
          <w:noProof/>
          <w:color w:val="auto"/>
        </w:rPr>
        <w:drawing>
          <wp:anchor distT="0" distB="0" distL="114300" distR="114300" simplePos="0" relativeHeight="251665408" behindDoc="0" locked="0" layoutInCell="1" allowOverlap="1" wp14:anchorId="30EF2CDE" wp14:editId="0B9AC7D3">
            <wp:simplePos x="0" y="0"/>
            <wp:positionH relativeFrom="column">
              <wp:posOffset>4705350</wp:posOffset>
            </wp:positionH>
            <wp:positionV relativeFrom="paragraph">
              <wp:posOffset>-3175</wp:posOffset>
            </wp:positionV>
            <wp:extent cx="1242695" cy="3657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2695" cy="365760"/>
                    </a:xfrm>
                    <a:prstGeom prst="rect">
                      <a:avLst/>
                    </a:prstGeom>
                  </pic:spPr>
                </pic:pic>
              </a:graphicData>
            </a:graphic>
          </wp:anchor>
        </w:drawing>
      </w:r>
      <w:r w:rsidR="00524FC3" w:rsidRPr="00524FC3">
        <w:rPr>
          <w:noProof/>
          <w:color w:val="auto"/>
        </w:rPr>
        <mc:AlternateContent>
          <mc:Choice Requires="wps">
            <w:drawing>
              <wp:anchor distT="0" distB="0" distL="114300" distR="114300" simplePos="0" relativeHeight="251667456" behindDoc="0" locked="0" layoutInCell="1" allowOverlap="1" wp14:anchorId="268002FF" wp14:editId="064FF5F0">
                <wp:simplePos x="0" y="0"/>
                <wp:positionH relativeFrom="column">
                  <wp:posOffset>-419100</wp:posOffset>
                </wp:positionH>
                <wp:positionV relativeFrom="paragraph">
                  <wp:posOffset>0</wp:posOffset>
                </wp:positionV>
                <wp:extent cx="3256008" cy="1403985"/>
                <wp:effectExtent l="0" t="0" r="1905"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008" cy="1403985"/>
                        </a:xfrm>
                        <a:prstGeom prst="rect">
                          <a:avLst/>
                        </a:prstGeom>
                        <a:solidFill>
                          <a:srgbClr val="FFFFFF"/>
                        </a:solidFill>
                        <a:ln w="9525">
                          <a:noFill/>
                          <a:miter lim="800000"/>
                          <a:headEnd/>
                          <a:tailEnd/>
                        </a:ln>
                      </wps:spPr>
                      <wps:txbx>
                        <w:txbxContent>
                          <w:p w14:paraId="7865810A" w14:textId="3307BB1B" w:rsidR="00524FC3" w:rsidRPr="0017263E" w:rsidRDefault="00524FC3" w:rsidP="00524FC3">
                            <w:pPr>
                              <w:tabs>
                                <w:tab w:val="center" w:pos="4680"/>
                                <w:tab w:val="left" w:pos="6765"/>
                                <w:tab w:val="right" w:pos="9360"/>
                              </w:tabs>
                              <w:spacing w:after="0"/>
                              <w:rPr>
                                <w:rFonts w:cs="Arial"/>
                                <w:snapToGrid w:val="0"/>
                              </w:rPr>
                            </w:pPr>
                            <w:r>
                              <w:rPr>
                                <w:rFonts w:cs="Arial"/>
                                <w:snapToGrid w:val="0"/>
                                <w:highlight w:val="yellow"/>
                              </w:rPr>
                              <w:t>OM</w:t>
                            </w:r>
                            <w:r w:rsidRPr="00CE3FF9">
                              <w:rPr>
                                <w:rFonts w:cs="Arial"/>
                                <w:snapToGrid w:val="0"/>
                                <w:highlight w:val="yellow"/>
                              </w:rPr>
                              <w:t xml:space="preserve">B No.: </w:t>
                            </w:r>
                            <w:r w:rsidR="002B1C23">
                              <w:rPr>
                                <w:rFonts w:cs="Arial"/>
                                <w:snapToGrid w:val="0"/>
                                <w:highlight w:val="yellow"/>
                              </w:rPr>
                              <w:t>0584</w:t>
                            </w:r>
                            <w:r w:rsidRPr="00CE3FF9">
                              <w:rPr>
                                <w:rFonts w:cs="Arial"/>
                                <w:snapToGrid w:val="0"/>
                                <w:highlight w:val="yellow"/>
                              </w:rPr>
                              <w:t>-xxxx</w:t>
                            </w:r>
                          </w:p>
                          <w:p w14:paraId="0269108D" w14:textId="53440046" w:rsidR="00524FC3" w:rsidRPr="00524FC3" w:rsidRDefault="00524FC3" w:rsidP="00524FC3">
                            <w:pPr>
                              <w:spacing w:after="0"/>
                              <w:rPr>
                                <w:rFonts w:cs="Arial"/>
                              </w:rPr>
                            </w:pPr>
                            <w:r w:rsidRPr="00CE3FF9">
                              <w:rPr>
                                <w:rFonts w:cs="Arial"/>
                                <w:highlight w:val="yellow"/>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pt;margin-top:0;width:256.4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BDIwIAAB4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" stroked="f">
                <v:textbox style="mso-fit-shape-to-text:t">
                  <w:txbxContent>
                    <w:p w14:paraId="7865810A" w14:textId="3307BB1B" w:rsidR="00524FC3" w:rsidRPr="0017263E" w:rsidRDefault="00524FC3" w:rsidP="00524FC3">
                      <w:pPr>
                        <w:tabs>
                          <w:tab w:val="center" w:pos="4680"/>
                          <w:tab w:val="left" w:pos="6765"/>
                          <w:tab w:val="right" w:pos="9360"/>
                        </w:tabs>
                        <w:spacing w:after="0"/>
                        <w:rPr>
                          <w:rFonts w:cs="Arial"/>
                          <w:snapToGrid w:val="0"/>
                        </w:rPr>
                      </w:pPr>
                      <w:r>
                        <w:rPr>
                          <w:rFonts w:cs="Arial"/>
                          <w:snapToGrid w:val="0"/>
                          <w:highlight w:val="yellow"/>
                        </w:rPr>
                        <w:t>OM</w:t>
                      </w:r>
                      <w:r w:rsidRPr="00CE3FF9">
                        <w:rPr>
                          <w:rFonts w:cs="Arial"/>
                          <w:snapToGrid w:val="0"/>
                          <w:highlight w:val="yellow"/>
                        </w:rPr>
                        <w:t xml:space="preserve">B No.: </w:t>
                      </w:r>
                      <w:r w:rsidR="002B1C23">
                        <w:rPr>
                          <w:rFonts w:cs="Arial"/>
                          <w:snapToGrid w:val="0"/>
                          <w:highlight w:val="yellow"/>
                        </w:rPr>
                        <w:t>0584</w:t>
                      </w:r>
                      <w:r w:rsidRPr="00CE3FF9">
                        <w:rPr>
                          <w:rFonts w:cs="Arial"/>
                          <w:snapToGrid w:val="0"/>
                          <w:highlight w:val="yellow"/>
                        </w:rPr>
                        <w:t>-xxxx</w:t>
                      </w:r>
                    </w:p>
                    <w:p w14:paraId="0269108D" w14:textId="53440046" w:rsidR="00524FC3" w:rsidRPr="00524FC3" w:rsidRDefault="00524FC3" w:rsidP="00524FC3">
                      <w:pPr>
                        <w:spacing w:after="0"/>
                        <w:rPr>
                          <w:rFonts w:cs="Arial"/>
                        </w:rPr>
                      </w:pPr>
                      <w:r w:rsidRPr="00CE3FF9">
                        <w:rPr>
                          <w:rFonts w:cs="Arial"/>
                          <w:highlight w:val="yellow"/>
                        </w:rPr>
                        <w:t>Expiration Date: xx/xx/xxxx</w:t>
                      </w:r>
                    </w:p>
                  </w:txbxContent>
                </v:textbox>
              </v:shape>
            </w:pict>
          </mc:Fallback>
        </mc:AlternateContent>
      </w:r>
      <w:r w:rsidR="00B818E9" w:rsidRPr="0017485B">
        <w:rPr>
          <w:color w:val="auto"/>
        </w:rPr>
        <w:t xml:space="preserve">School Meal Application Study </w:t>
      </w:r>
      <w:r w:rsidR="00C92F65">
        <w:rPr>
          <w:color w:val="auto"/>
        </w:rPr>
        <w:br/>
      </w:r>
      <w:r w:rsidR="00D712A4">
        <w:rPr>
          <w:color w:val="auto"/>
        </w:rPr>
        <w:t>District Interview</w:t>
      </w:r>
    </w:p>
    <w:p w14:paraId="0397BD36" w14:textId="77777777" w:rsidR="00B818E9" w:rsidRDefault="00B818E9" w:rsidP="00E54165">
      <w:pPr>
        <w:pStyle w:val="INTRO"/>
        <w:tabs>
          <w:tab w:val="left" w:leader="underscore" w:pos="8640"/>
        </w:tabs>
        <w:spacing w:before="1200"/>
      </w:pPr>
      <w:r>
        <w:t>Name</w:t>
      </w:r>
      <w:r w:rsidR="00CA4D88">
        <w:t>:</w:t>
      </w:r>
      <w:r w:rsidR="00CA4D88">
        <w:tab/>
      </w:r>
    </w:p>
    <w:p w14:paraId="63D6E99B" w14:textId="77777777" w:rsidR="00B818E9" w:rsidRDefault="00B818E9" w:rsidP="00E54165">
      <w:pPr>
        <w:pStyle w:val="INTRO"/>
        <w:tabs>
          <w:tab w:val="left" w:leader="underscore" w:pos="8640"/>
        </w:tabs>
        <w:spacing w:before="720"/>
      </w:pPr>
      <w:r>
        <w:t>School District</w:t>
      </w:r>
      <w:r w:rsidR="00CA4D88">
        <w:t xml:space="preserve">: </w:t>
      </w:r>
      <w:r w:rsidR="00CA4D88">
        <w:tab/>
      </w:r>
    </w:p>
    <w:p w14:paraId="36FEB771" w14:textId="77777777" w:rsidR="00B818E9" w:rsidRDefault="00B818E9" w:rsidP="00E54165">
      <w:pPr>
        <w:pStyle w:val="INTRO"/>
        <w:tabs>
          <w:tab w:val="left" w:leader="underscore" w:pos="8640"/>
        </w:tabs>
        <w:spacing w:before="720"/>
      </w:pPr>
      <w:r>
        <w:t>Phone #</w:t>
      </w:r>
      <w:r w:rsidR="00CA4D88">
        <w:t xml:space="preserve">: </w:t>
      </w:r>
      <w:r w:rsidR="00CA4D88">
        <w:tab/>
      </w:r>
    </w:p>
    <w:p w14:paraId="2115B415" w14:textId="2C30B799" w:rsidR="00BB53EC" w:rsidRDefault="0027475B" w:rsidP="00E54165">
      <w:pPr>
        <w:pStyle w:val="INTRO"/>
        <w:tabs>
          <w:tab w:val="left" w:leader="underscore" w:pos="8640"/>
        </w:tabs>
        <w:spacing w:before="720"/>
      </w:pPr>
      <w:r>
        <w:t>Did</w:t>
      </w:r>
      <w:r w:rsidR="00043DE5">
        <w:t xml:space="preserve"> the</w:t>
      </w:r>
      <w:r>
        <w:t xml:space="preserve"> SFA select any applications for </w:t>
      </w:r>
      <w:r w:rsidR="0099290F">
        <w:t xml:space="preserve">verification for </w:t>
      </w:r>
      <w:r>
        <w:t xml:space="preserve">cause during Fall 2017? </w:t>
      </w:r>
    </w:p>
    <w:p w14:paraId="1A43F4F4" w14:textId="2C2E742B" w:rsidR="00BB53EC" w:rsidRDefault="00BB53EC" w:rsidP="00BB53EC">
      <w:pPr>
        <w:pStyle w:val="AnswerCategory"/>
      </w:pPr>
      <w:r>
        <w:rPr>
          <w:sz w:val="12"/>
          <w:szCs w:val="12"/>
        </w:rPr>
        <w:t>1</w:t>
      </w:r>
      <w:r w:rsidRPr="00D003E1">
        <w:rPr>
          <w:sz w:val="12"/>
          <w:szCs w:val="12"/>
        </w:rPr>
        <w:tab/>
      </w:r>
      <w:r w:rsidRPr="00781725">
        <w:rPr>
          <w:sz w:val="28"/>
          <w:szCs w:val="28"/>
        </w:rPr>
        <w:t>□</w:t>
      </w:r>
      <w:r>
        <w:rPr>
          <w:sz w:val="28"/>
          <w:szCs w:val="28"/>
        </w:rPr>
        <w:tab/>
      </w:r>
      <w:r>
        <w:t>Yes</w:t>
      </w:r>
    </w:p>
    <w:p w14:paraId="3C18E233" w14:textId="26933458" w:rsidR="00BB53EC" w:rsidRDefault="00BB53EC" w:rsidP="00BB53EC">
      <w:pPr>
        <w:pStyle w:val="AnswerCategory"/>
        <w:tabs>
          <w:tab w:val="left" w:pos="2340"/>
        </w:tabs>
      </w:pPr>
      <w:r>
        <w:rPr>
          <w:sz w:val="12"/>
          <w:szCs w:val="12"/>
        </w:rPr>
        <w:t>0</w:t>
      </w:r>
      <w:r w:rsidRPr="00D003E1">
        <w:rPr>
          <w:sz w:val="12"/>
          <w:szCs w:val="12"/>
        </w:rPr>
        <w:tab/>
      </w:r>
      <w:r w:rsidRPr="00781725">
        <w:rPr>
          <w:sz w:val="28"/>
          <w:szCs w:val="28"/>
        </w:rPr>
        <w:t>□</w:t>
      </w:r>
      <w:r>
        <w:rPr>
          <w:sz w:val="28"/>
          <w:szCs w:val="28"/>
        </w:rPr>
        <w:tab/>
      </w:r>
      <w:r>
        <w:t>No</w:t>
      </w:r>
    </w:p>
    <w:tbl>
      <w:tblPr>
        <w:tblStyle w:val="TableGrid1"/>
        <w:tblpPr w:leftFromText="180" w:rightFromText="180" w:vertAnchor="text" w:horzAnchor="margin" w:tblpY="3505"/>
        <w:tblW w:w="5000" w:type="pct"/>
        <w:tblLook w:val="04A0" w:firstRow="1" w:lastRow="0" w:firstColumn="1" w:lastColumn="0" w:noHBand="0" w:noVBand="1"/>
      </w:tblPr>
      <w:tblGrid>
        <w:gridCol w:w="9576"/>
      </w:tblGrid>
      <w:tr w:rsidR="00C31C1F" w:rsidRPr="003F0B2C" w14:paraId="4D47FC87" w14:textId="77777777" w:rsidTr="00C31C1F">
        <w:tc>
          <w:tcPr>
            <w:tcW w:w="5000" w:type="pct"/>
          </w:tcPr>
          <w:p w14:paraId="348AD632" w14:textId="47768BB6" w:rsidR="00C31C1F" w:rsidRPr="003F0B2C" w:rsidRDefault="00C31C1F" w:rsidP="002B1C23">
            <w:pPr>
              <w:spacing w:before="60" w:after="60"/>
              <w:rPr>
                <w:rFonts w:cs="Arial"/>
                <w:sz w:val="16"/>
                <w:szCs w:val="16"/>
              </w:rPr>
            </w:pPr>
            <w:r w:rsidRPr="003F0B2C">
              <w:rPr>
                <w:rFonts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w:t>
            </w:r>
            <w:r w:rsidR="002B1C23">
              <w:rPr>
                <w:rFonts w:cs="Arial"/>
                <w:sz w:val="16"/>
                <w:szCs w:val="16"/>
              </w:rPr>
              <w:t xml:space="preserve">this information collection is </w:t>
            </w:r>
            <w:r w:rsidR="002B1C23">
              <w:rPr>
                <w:rStyle w:val="PageNumber"/>
                <w:rFonts w:cs="Arial"/>
                <w:sz w:val="16"/>
                <w:szCs w:val="16"/>
                <w:highlight w:val="yellow"/>
              </w:rPr>
              <w:t>0584-XXXX</w:t>
            </w:r>
            <w:r w:rsidRPr="003F0B2C">
              <w:rPr>
                <w:rFonts w:cs="Arial"/>
                <w:sz w:val="16"/>
                <w:szCs w:val="16"/>
              </w:rPr>
              <w:t xml:space="preserve">.  The time required to complete this information collection is estimated to average </w:t>
            </w:r>
            <w:r>
              <w:rPr>
                <w:rFonts w:cs="Arial"/>
                <w:sz w:val="16"/>
                <w:szCs w:val="16"/>
              </w:rPr>
              <w:t>20 minutes</w:t>
            </w:r>
            <w:r w:rsidRPr="003F0B2C">
              <w:rPr>
                <w:rFonts w:cs="Arial"/>
                <w:sz w:val="16"/>
                <w:szCs w:val="16"/>
              </w:rPr>
              <w:t xml:space="preserve"> per response, including the time for reviewing instructions, searching existing data sources, gathering and maintaining the data needed, and completing and reviewing the collection of information.</w:t>
            </w:r>
          </w:p>
        </w:tc>
      </w:tr>
    </w:tbl>
    <w:p w14:paraId="3DA3FE31" w14:textId="77777777" w:rsidR="00B818E9" w:rsidRDefault="00B818E9" w:rsidP="009D401E">
      <w:pPr>
        <w:pStyle w:val="INTRO"/>
      </w:pPr>
    </w:p>
    <w:p w14:paraId="575B7EE9" w14:textId="77777777" w:rsidR="00B818E9" w:rsidRDefault="00B818E9" w:rsidP="009D401E">
      <w:pPr>
        <w:pStyle w:val="INTRO"/>
        <w:sectPr w:rsidR="00B818E9">
          <w:pgSz w:w="12240" w:h="15840"/>
          <w:pgMar w:top="1440" w:right="1440" w:bottom="1440" w:left="1440" w:header="720" w:footer="720" w:gutter="0"/>
          <w:cols w:space="720"/>
          <w:docGrid w:linePitch="360"/>
        </w:sectPr>
      </w:pPr>
    </w:p>
    <w:p w14:paraId="6C208AB5" w14:textId="77777777" w:rsidR="009D401E" w:rsidRDefault="009D401E" w:rsidP="00181EE9">
      <w:pPr>
        <w:pStyle w:val="INTRO"/>
        <w:spacing w:before="120"/>
      </w:pPr>
      <w:r w:rsidRPr="00E50895">
        <w:lastRenderedPageBreak/>
        <w:t>During this interview, we will talk about your verification process and reasons for selecting applications for cause.</w:t>
      </w:r>
      <w:r w:rsidR="006E5E50">
        <w:t xml:space="preserve"> Even if your SFA did not verify any applications for cause this year, we would still like to ask you questions about your verification for cause process. </w:t>
      </w:r>
    </w:p>
    <w:p w14:paraId="37762855" w14:textId="77777777" w:rsidR="009D401E" w:rsidRPr="00E54165" w:rsidRDefault="009D401E" w:rsidP="00AA7823">
      <w:pPr>
        <w:pStyle w:val="PRobe"/>
        <w:ind w:left="990"/>
        <w:rPr>
          <w:b/>
          <w:i/>
        </w:rPr>
      </w:pPr>
      <w:r w:rsidRPr="00E54165">
        <w:rPr>
          <w:i/>
        </w:rPr>
        <w:t xml:space="preserve">PROBE: </w:t>
      </w:r>
      <w:r w:rsidR="00CA4D88" w:rsidRPr="00E54165">
        <w:rPr>
          <w:b/>
          <w:i/>
        </w:rPr>
        <w:tab/>
      </w:r>
      <w:r w:rsidRPr="00E54165">
        <w:rPr>
          <w:b/>
          <w:i/>
        </w:rPr>
        <w:t>SFAs have an obligation to verify all questionable applications. This is known as “verification for cause.” Such verification efforts cannot delay the approval of applications. If an application is complete and indicates that the child is eligible for free or reduced-price meals, the application must be approved at face value. Only after determin</w:t>
      </w:r>
      <w:r w:rsidR="00F64203" w:rsidRPr="00E54165">
        <w:rPr>
          <w:b/>
          <w:i/>
        </w:rPr>
        <w:t>ing</w:t>
      </w:r>
      <w:r w:rsidRPr="00E54165">
        <w:rPr>
          <w:b/>
          <w:i/>
        </w:rPr>
        <w:t xml:space="preserve"> eligibility can the school begin the </w:t>
      </w:r>
      <w:r w:rsidR="00E6269C" w:rsidRPr="00E54165">
        <w:rPr>
          <w:b/>
          <w:i/>
        </w:rPr>
        <w:t>“</w:t>
      </w:r>
      <w:r w:rsidRPr="00E54165">
        <w:rPr>
          <w:b/>
          <w:i/>
        </w:rPr>
        <w:t>verification for cause</w:t>
      </w:r>
      <w:r w:rsidR="00E6269C" w:rsidRPr="00E54165">
        <w:rPr>
          <w:b/>
          <w:i/>
        </w:rPr>
        <w:t>”</w:t>
      </w:r>
      <w:r w:rsidRPr="00E54165">
        <w:rPr>
          <w:b/>
          <w:i/>
        </w:rPr>
        <w:t xml:space="preserve"> process.</w:t>
      </w:r>
    </w:p>
    <w:p w14:paraId="4AF611FB" w14:textId="77777777" w:rsidR="00FC019C" w:rsidRDefault="006A0E26" w:rsidP="00CA4D88">
      <w:pPr>
        <w:pStyle w:val="INTRO"/>
        <w:jc w:val="center"/>
        <w:rPr>
          <w:rFonts w:ascii="Arial Black" w:hAnsi="Arial Black"/>
          <w:b w:val="0"/>
          <w:sz w:val="28"/>
          <w:szCs w:val="28"/>
        </w:rPr>
      </w:pPr>
      <w:r>
        <w:rPr>
          <w:rFonts w:ascii="Arial Black" w:hAnsi="Arial Black"/>
          <w:b w:val="0"/>
          <w:sz w:val="28"/>
          <w:szCs w:val="28"/>
        </w:rPr>
        <w:t xml:space="preserve">Section A: </w:t>
      </w:r>
      <w:r w:rsidR="00FC019C">
        <w:rPr>
          <w:rFonts w:ascii="Arial Black" w:hAnsi="Arial Black"/>
          <w:b w:val="0"/>
          <w:sz w:val="28"/>
          <w:szCs w:val="28"/>
        </w:rPr>
        <w:t>Selecting Applications for Verification</w:t>
      </w:r>
    </w:p>
    <w:p w14:paraId="5D1CA080" w14:textId="77777777" w:rsidR="00E04C2C" w:rsidRPr="00E04C2C" w:rsidRDefault="00E04C2C" w:rsidP="00E04C2C">
      <w:pPr>
        <w:pStyle w:val="INTRO"/>
      </w:pPr>
      <w:r w:rsidRPr="00E04C2C">
        <w:t xml:space="preserve">Before we discuss your district’s </w:t>
      </w:r>
      <w:r>
        <w:t>“</w:t>
      </w:r>
      <w:r w:rsidRPr="00E04C2C">
        <w:t>verification for cause</w:t>
      </w:r>
      <w:r>
        <w:t>”</w:t>
      </w:r>
      <w:r w:rsidRPr="00E04C2C">
        <w:t xml:space="preserve"> process, we will talk about your district’s process for selecting applications for verification. </w:t>
      </w:r>
    </w:p>
    <w:p w14:paraId="2686694F" w14:textId="3AB365FD" w:rsidR="002A04B1" w:rsidRDefault="002A04B1" w:rsidP="002A04B1">
      <w:pPr>
        <w:pStyle w:val="INTRO"/>
        <w:ind w:left="720" w:hanging="720"/>
      </w:pPr>
      <w:r w:rsidRPr="002A04B1">
        <w:t>1</w:t>
      </w:r>
      <w:r w:rsidR="009F4C0D">
        <w:t>a</w:t>
      </w:r>
      <w:r w:rsidRPr="002A04B1">
        <w:t xml:space="preserve">. </w:t>
      </w:r>
      <w:r w:rsidR="00AA7823">
        <w:tab/>
      </w:r>
      <w:r w:rsidR="00D146AE">
        <w:t xml:space="preserve">How long does your SFA continue to contact households before they are marked as </w:t>
      </w:r>
      <w:r w:rsidR="00F6565E">
        <w:t>a non-response household?</w:t>
      </w:r>
    </w:p>
    <w:p w14:paraId="0D82D145" w14:textId="56787D86" w:rsidR="002A04B1" w:rsidRPr="00E54165" w:rsidRDefault="002A04B1" w:rsidP="002A04B1">
      <w:pPr>
        <w:pStyle w:val="INTRO"/>
        <w:ind w:left="720" w:hanging="720"/>
        <w:rPr>
          <w:b w:val="0"/>
          <w:smallCaps/>
        </w:rPr>
      </w:pPr>
      <w:r w:rsidRPr="00E54165">
        <w:rPr>
          <w:b w:val="0"/>
        </w:rPr>
        <w:tab/>
      </w:r>
      <w:r w:rsidR="00E54165" w:rsidRPr="00E54165">
        <w:rPr>
          <w:b w:val="0"/>
        </w:rPr>
        <w:t>|</w:t>
      </w:r>
      <w:r w:rsidR="00E54165" w:rsidRPr="00E54165">
        <w:rPr>
          <w:b w:val="0"/>
          <w:u w:val="single"/>
        </w:rPr>
        <w:t xml:space="preserve">     </w:t>
      </w:r>
      <w:r w:rsidR="00E54165" w:rsidRPr="00E54165">
        <w:rPr>
          <w:b w:val="0"/>
        </w:rPr>
        <w:t>|</w:t>
      </w:r>
      <w:r w:rsidR="00E54165" w:rsidRPr="00E54165">
        <w:rPr>
          <w:b w:val="0"/>
          <w:u w:val="single"/>
        </w:rPr>
        <w:t xml:space="preserve">     </w:t>
      </w:r>
      <w:r w:rsidR="00E54165" w:rsidRPr="00E54165">
        <w:rPr>
          <w:b w:val="0"/>
        </w:rPr>
        <w:t xml:space="preserve">| </w:t>
      </w:r>
      <w:r w:rsidR="00E54165">
        <w:rPr>
          <w:b w:val="0"/>
        </w:rPr>
        <w:t xml:space="preserve"> </w:t>
      </w:r>
      <w:r w:rsidR="00AA7823" w:rsidRPr="00E54165">
        <w:rPr>
          <w:b w:val="0"/>
          <w:smallCaps/>
        </w:rPr>
        <w:t>number of days</w:t>
      </w:r>
    </w:p>
    <w:p w14:paraId="7F7D8474" w14:textId="2DD245B6" w:rsidR="002A04B1" w:rsidRDefault="002A04B1" w:rsidP="002A04B1">
      <w:pPr>
        <w:pStyle w:val="INTRO"/>
        <w:ind w:left="720" w:hanging="720"/>
      </w:pPr>
      <w:r>
        <w:t>1</w:t>
      </w:r>
      <w:r w:rsidR="009F4C0D">
        <w:t>b</w:t>
      </w:r>
      <w:r>
        <w:t xml:space="preserve">. </w:t>
      </w:r>
      <w:r w:rsidR="00AA7823">
        <w:tab/>
      </w:r>
      <w:r w:rsidR="009F4C0D">
        <w:t xml:space="preserve">Before households are marked as non-responsive, can you please tell me: </w:t>
      </w:r>
    </w:p>
    <w:p w14:paraId="0D4F5BBE" w14:textId="22136B60" w:rsidR="002A04B1" w:rsidRPr="00E54165" w:rsidRDefault="000304C2" w:rsidP="000304C2">
      <w:pPr>
        <w:pStyle w:val="AnswerCategory"/>
        <w:tabs>
          <w:tab w:val="clear" w:pos="1080"/>
          <w:tab w:val="clear" w:pos="1440"/>
          <w:tab w:val="left" w:pos="8640"/>
        </w:tabs>
        <w:spacing w:before="240"/>
        <w:ind w:left="1170" w:right="0" w:hanging="360"/>
        <w:rPr>
          <w:b/>
        </w:rPr>
      </w:pPr>
      <w:r>
        <w:t>1.</w:t>
      </w:r>
      <w:r>
        <w:tab/>
      </w:r>
      <w:r w:rsidR="00AA7823" w:rsidRPr="00E54165">
        <w:rPr>
          <w:b/>
        </w:rPr>
        <w:t>T</w:t>
      </w:r>
      <w:r w:rsidR="002A04B1" w:rsidRPr="00E54165">
        <w:rPr>
          <w:b/>
        </w:rPr>
        <w:t xml:space="preserve">he number </w:t>
      </w:r>
      <w:r>
        <w:rPr>
          <w:b/>
        </w:rPr>
        <w:t xml:space="preserve">of </w:t>
      </w:r>
      <w:r w:rsidR="002A04B1" w:rsidRPr="00E54165">
        <w:rPr>
          <w:b/>
        </w:rPr>
        <w:t>letters that yo</w:t>
      </w:r>
      <w:r w:rsidR="00F67A32">
        <w:rPr>
          <w:b/>
        </w:rPr>
        <w:t>ur SFA will send per household?</w:t>
      </w:r>
      <w:r w:rsidR="00F67A32">
        <w:rPr>
          <w:b/>
        </w:rPr>
        <w:tab/>
      </w:r>
      <w:r w:rsidR="00F67A32" w:rsidRPr="00F67A32">
        <w:t>|</w:t>
      </w:r>
      <w:r w:rsidR="00F67A32" w:rsidRPr="00F67A32">
        <w:rPr>
          <w:u w:val="single"/>
        </w:rPr>
        <w:t xml:space="preserve">     </w:t>
      </w:r>
      <w:r w:rsidR="00F67A32" w:rsidRPr="00F67A32">
        <w:t>|</w:t>
      </w:r>
      <w:r w:rsidR="00F67A32" w:rsidRPr="00F67A32">
        <w:rPr>
          <w:u w:val="single"/>
        </w:rPr>
        <w:t xml:space="preserve">     </w:t>
      </w:r>
      <w:r w:rsidR="00F67A32" w:rsidRPr="00F67A32">
        <w:t>|</w:t>
      </w:r>
    </w:p>
    <w:p w14:paraId="387F3668" w14:textId="5E0B0A54" w:rsidR="002A04B1" w:rsidRPr="00E54165" w:rsidRDefault="000304C2" w:rsidP="000304C2">
      <w:pPr>
        <w:pStyle w:val="AnswerCategory"/>
        <w:tabs>
          <w:tab w:val="clear" w:pos="1080"/>
          <w:tab w:val="clear" w:pos="1440"/>
          <w:tab w:val="left" w:pos="8640"/>
        </w:tabs>
        <w:spacing w:before="360"/>
        <w:ind w:left="1170" w:right="0" w:hanging="360"/>
        <w:rPr>
          <w:b/>
        </w:rPr>
      </w:pPr>
      <w:r>
        <w:t>2.</w:t>
      </w:r>
      <w:r>
        <w:tab/>
      </w:r>
      <w:r w:rsidR="00AA7823" w:rsidRPr="00E54165">
        <w:rPr>
          <w:b/>
        </w:rPr>
        <w:t>T</w:t>
      </w:r>
      <w:r w:rsidR="002A04B1" w:rsidRPr="00E54165">
        <w:rPr>
          <w:b/>
        </w:rPr>
        <w:t>he number of emails that your SFA will send per household?</w:t>
      </w:r>
      <w:r w:rsidR="00F67A32">
        <w:rPr>
          <w:b/>
        </w:rPr>
        <w:tab/>
      </w:r>
      <w:r w:rsidRPr="00F67A32">
        <w:t>|</w:t>
      </w:r>
      <w:r w:rsidRPr="00F67A32">
        <w:rPr>
          <w:u w:val="single"/>
        </w:rPr>
        <w:t xml:space="preserve">     </w:t>
      </w:r>
      <w:r w:rsidRPr="00F67A32">
        <w:t>|</w:t>
      </w:r>
      <w:r w:rsidRPr="00F67A32">
        <w:rPr>
          <w:u w:val="single"/>
        </w:rPr>
        <w:t xml:space="preserve">     </w:t>
      </w:r>
      <w:r w:rsidRPr="00F67A32">
        <w:t>|</w:t>
      </w:r>
    </w:p>
    <w:p w14:paraId="5063F882" w14:textId="4CE08884" w:rsidR="00D146AE" w:rsidRDefault="00F67A32" w:rsidP="000304C2">
      <w:pPr>
        <w:pStyle w:val="AnswerCategory"/>
        <w:tabs>
          <w:tab w:val="clear" w:pos="1080"/>
          <w:tab w:val="clear" w:pos="1440"/>
          <w:tab w:val="left" w:pos="8640"/>
        </w:tabs>
        <w:spacing w:before="360"/>
        <w:ind w:left="1170" w:right="-630" w:hanging="360"/>
      </w:pPr>
      <w:r>
        <w:t xml:space="preserve">3. </w:t>
      </w:r>
      <w:r w:rsidR="000304C2">
        <w:tab/>
      </w:r>
      <w:r w:rsidR="00E54165" w:rsidRPr="00E54165">
        <w:rPr>
          <w:b/>
        </w:rPr>
        <w:t>T</w:t>
      </w:r>
      <w:r w:rsidR="002A04B1" w:rsidRPr="00E54165">
        <w:rPr>
          <w:b/>
        </w:rPr>
        <w:t>he number of follow-up phone calls that your SFA will make per household?</w:t>
      </w:r>
      <w:r w:rsidRPr="00F67A32">
        <w:rPr>
          <w:rFonts w:cs="Times New Roman"/>
        </w:rPr>
        <w:t xml:space="preserve"> </w:t>
      </w:r>
      <w:r>
        <w:rPr>
          <w:rFonts w:cs="Times New Roman"/>
        </w:rPr>
        <w:tab/>
      </w:r>
      <w:r w:rsidRPr="00F67A32">
        <w:t>|</w:t>
      </w:r>
      <w:r w:rsidRPr="00F67A32">
        <w:rPr>
          <w:u w:val="single"/>
        </w:rPr>
        <w:t xml:space="preserve">     </w:t>
      </w:r>
      <w:r w:rsidRPr="00F67A32">
        <w:t>|</w:t>
      </w:r>
      <w:r w:rsidRPr="00F67A32">
        <w:rPr>
          <w:u w:val="single"/>
        </w:rPr>
        <w:t xml:space="preserve">     </w:t>
      </w:r>
      <w:r w:rsidRPr="00F67A32">
        <w:t>|</w:t>
      </w:r>
      <w:r w:rsidRPr="00F67A32">
        <w:tab/>
      </w:r>
    </w:p>
    <w:p w14:paraId="29FC8E5E" w14:textId="5CE219FA" w:rsidR="00E7350B" w:rsidRDefault="00D146AE" w:rsidP="000304C2">
      <w:pPr>
        <w:pStyle w:val="AnswerCategory"/>
        <w:tabs>
          <w:tab w:val="clear" w:pos="1080"/>
          <w:tab w:val="clear" w:pos="1440"/>
          <w:tab w:val="left" w:pos="8640"/>
        </w:tabs>
        <w:spacing w:before="360"/>
        <w:ind w:left="1170" w:right="-630" w:hanging="360"/>
        <w:rPr>
          <w:b/>
        </w:rPr>
      </w:pPr>
      <w:r w:rsidRPr="000304C2">
        <w:t xml:space="preserve">4. </w:t>
      </w:r>
      <w:r w:rsidR="000304C2">
        <w:rPr>
          <w:b/>
        </w:rPr>
        <w:tab/>
      </w:r>
      <w:r w:rsidRPr="0010141F">
        <w:rPr>
          <w:b/>
        </w:rPr>
        <w:t xml:space="preserve">The number of text messages that your SFA will make per household </w:t>
      </w:r>
      <w:r w:rsidRPr="0010141F">
        <w:rPr>
          <w:b/>
        </w:rPr>
        <w:tab/>
      </w:r>
      <w:r w:rsidR="00BB53EC" w:rsidRPr="00F67A32">
        <w:t>|</w:t>
      </w:r>
      <w:r w:rsidR="00BB53EC" w:rsidRPr="00F67A32">
        <w:rPr>
          <w:u w:val="single"/>
        </w:rPr>
        <w:t xml:space="preserve">     </w:t>
      </w:r>
      <w:r w:rsidR="00BB53EC" w:rsidRPr="00F67A32">
        <w:t>|</w:t>
      </w:r>
      <w:r w:rsidR="00BB53EC" w:rsidRPr="00F67A32">
        <w:rPr>
          <w:u w:val="single"/>
        </w:rPr>
        <w:t xml:space="preserve">     </w:t>
      </w:r>
      <w:r w:rsidR="00BB53EC" w:rsidRPr="00F67A32">
        <w:t>|</w:t>
      </w:r>
      <w:r w:rsidR="00BB53EC" w:rsidRPr="00F67A32">
        <w:tab/>
      </w:r>
    </w:p>
    <w:p w14:paraId="2EDB0EE1" w14:textId="5AEB3B94" w:rsidR="009F4C0D" w:rsidRPr="009F4C0D" w:rsidRDefault="009F4C0D" w:rsidP="006E473B">
      <w:pPr>
        <w:pStyle w:val="QUESTION"/>
        <w:spacing w:before="240"/>
      </w:pPr>
      <w:r w:rsidRPr="009F4C0D">
        <w:t>1</w:t>
      </w:r>
      <w:r>
        <w:t>c</w:t>
      </w:r>
      <w:r w:rsidRPr="009F4C0D">
        <w:t>.</w:t>
      </w:r>
      <w:r w:rsidRPr="009F4C0D">
        <w:tab/>
        <w:t>When contacting households, does your district attempt to use the household’s preferred language to communicate?</w:t>
      </w:r>
    </w:p>
    <w:p w14:paraId="4F87CB30" w14:textId="77777777" w:rsidR="00BB53EC" w:rsidRDefault="00BB53EC" w:rsidP="00BB53EC">
      <w:pPr>
        <w:pStyle w:val="AnswerCategory"/>
      </w:pPr>
      <w:r>
        <w:rPr>
          <w:sz w:val="12"/>
          <w:szCs w:val="12"/>
        </w:rPr>
        <w:t>1</w:t>
      </w:r>
      <w:r w:rsidRPr="00D003E1">
        <w:rPr>
          <w:sz w:val="12"/>
          <w:szCs w:val="12"/>
        </w:rPr>
        <w:tab/>
      </w:r>
      <w:r w:rsidRPr="00781725">
        <w:rPr>
          <w:sz w:val="28"/>
          <w:szCs w:val="28"/>
        </w:rPr>
        <w:t>□</w:t>
      </w:r>
      <w:r>
        <w:rPr>
          <w:sz w:val="28"/>
          <w:szCs w:val="28"/>
        </w:rPr>
        <w:tab/>
      </w:r>
      <w:r>
        <w:t>Yes</w:t>
      </w:r>
    </w:p>
    <w:p w14:paraId="278ADE0F" w14:textId="0028E834" w:rsidR="00BB53EC" w:rsidRDefault="006E473B" w:rsidP="00BB53EC">
      <w:pPr>
        <w:pStyle w:val="AnswerCategory"/>
        <w:tabs>
          <w:tab w:val="left" w:pos="2340"/>
        </w:tabs>
      </w:pPr>
      <w:r>
        <w:rPr>
          <w:sz w:val="12"/>
          <w:szCs w:val="12"/>
        </w:rPr>
        <w:t>2</w:t>
      </w:r>
      <w:r w:rsidR="00BB53EC" w:rsidRPr="00D003E1">
        <w:rPr>
          <w:sz w:val="12"/>
          <w:szCs w:val="12"/>
        </w:rPr>
        <w:tab/>
      </w:r>
      <w:r w:rsidR="00BB53EC" w:rsidRPr="00781725">
        <w:rPr>
          <w:sz w:val="28"/>
          <w:szCs w:val="28"/>
        </w:rPr>
        <w:t>□</w:t>
      </w:r>
      <w:r w:rsidR="00BB53EC">
        <w:rPr>
          <w:sz w:val="28"/>
          <w:szCs w:val="28"/>
        </w:rPr>
        <w:tab/>
      </w:r>
      <w:r>
        <w:t>To the extent possible</w:t>
      </w:r>
    </w:p>
    <w:p w14:paraId="6E762340" w14:textId="77777777" w:rsidR="006E473B" w:rsidRDefault="006E473B" w:rsidP="006E473B">
      <w:pPr>
        <w:pStyle w:val="AnswerCategory"/>
        <w:tabs>
          <w:tab w:val="left" w:pos="2340"/>
        </w:tabs>
      </w:pPr>
      <w:r>
        <w:rPr>
          <w:sz w:val="12"/>
          <w:szCs w:val="12"/>
        </w:rPr>
        <w:t>0</w:t>
      </w:r>
      <w:r w:rsidRPr="00D003E1">
        <w:rPr>
          <w:sz w:val="12"/>
          <w:szCs w:val="12"/>
        </w:rPr>
        <w:tab/>
      </w:r>
      <w:r w:rsidRPr="00781725">
        <w:rPr>
          <w:sz w:val="28"/>
          <w:szCs w:val="28"/>
        </w:rPr>
        <w:t>□</w:t>
      </w:r>
      <w:r>
        <w:rPr>
          <w:sz w:val="28"/>
          <w:szCs w:val="28"/>
        </w:rPr>
        <w:tab/>
      </w:r>
      <w:r>
        <w:t>No</w:t>
      </w:r>
    </w:p>
    <w:p w14:paraId="45332E15" w14:textId="48682CE9" w:rsidR="006E473B" w:rsidRDefault="006E473B" w:rsidP="006E473B">
      <w:pPr>
        <w:pStyle w:val="AnswerCategory"/>
        <w:tabs>
          <w:tab w:val="left" w:pos="2340"/>
        </w:tabs>
      </w:pPr>
      <w:r>
        <w:rPr>
          <w:sz w:val="12"/>
          <w:szCs w:val="12"/>
        </w:rPr>
        <w:t>d</w:t>
      </w:r>
      <w:r w:rsidRPr="00D003E1">
        <w:rPr>
          <w:sz w:val="12"/>
          <w:szCs w:val="12"/>
        </w:rPr>
        <w:tab/>
      </w:r>
      <w:r w:rsidRPr="00781725">
        <w:rPr>
          <w:sz w:val="28"/>
          <w:szCs w:val="28"/>
        </w:rPr>
        <w:t>□</w:t>
      </w:r>
      <w:r>
        <w:rPr>
          <w:sz w:val="28"/>
          <w:szCs w:val="28"/>
        </w:rPr>
        <w:tab/>
      </w:r>
      <w:r>
        <w:t>Don’t know</w:t>
      </w:r>
    </w:p>
    <w:p w14:paraId="0F9EB3D5" w14:textId="4881C5FE" w:rsidR="00E7350B" w:rsidRPr="00BB53EC" w:rsidRDefault="00520AEF" w:rsidP="006E473B">
      <w:pPr>
        <w:pStyle w:val="QUESTION"/>
        <w:spacing w:before="240"/>
      </w:pPr>
      <w:r>
        <w:t xml:space="preserve">1d. </w:t>
      </w:r>
      <w:r w:rsidR="00BB53EC">
        <w:tab/>
      </w:r>
      <w:r>
        <w:t>Does your SFA use the “</w:t>
      </w:r>
      <w:r w:rsidR="00120A57">
        <w:t>We Must Check You</w:t>
      </w:r>
      <w:r w:rsidR="00DA4027">
        <w:t>r</w:t>
      </w:r>
      <w:r w:rsidR="00120A57">
        <w:t xml:space="preserve"> Application</w:t>
      </w:r>
      <w:r>
        <w:t>”</w:t>
      </w:r>
      <w:r w:rsidR="00C5308B">
        <w:t xml:space="preserve"> letter</w:t>
      </w:r>
      <w:r>
        <w:t xml:space="preserve"> template drafted by FNS? </w:t>
      </w:r>
    </w:p>
    <w:p w14:paraId="1575B553" w14:textId="77777777" w:rsidR="00BB53EC" w:rsidRDefault="00BB53EC" w:rsidP="00BB53EC">
      <w:pPr>
        <w:pStyle w:val="AnswerCategory"/>
      </w:pPr>
      <w:r>
        <w:rPr>
          <w:sz w:val="12"/>
          <w:szCs w:val="12"/>
        </w:rPr>
        <w:t>1</w:t>
      </w:r>
      <w:r w:rsidRPr="00D003E1">
        <w:rPr>
          <w:sz w:val="12"/>
          <w:szCs w:val="12"/>
        </w:rPr>
        <w:tab/>
      </w:r>
      <w:r w:rsidRPr="00781725">
        <w:rPr>
          <w:sz w:val="28"/>
          <w:szCs w:val="28"/>
        </w:rPr>
        <w:t>□</w:t>
      </w:r>
      <w:r>
        <w:rPr>
          <w:sz w:val="28"/>
          <w:szCs w:val="28"/>
        </w:rPr>
        <w:tab/>
      </w:r>
      <w:r>
        <w:t>Yes</w:t>
      </w:r>
    </w:p>
    <w:p w14:paraId="5FB9FCC1" w14:textId="77777777" w:rsidR="00BB53EC" w:rsidRDefault="00BB53EC" w:rsidP="00BB53EC">
      <w:pPr>
        <w:pStyle w:val="AnswerCategory"/>
        <w:tabs>
          <w:tab w:val="left" w:pos="2340"/>
        </w:tabs>
      </w:pPr>
      <w:r>
        <w:rPr>
          <w:sz w:val="12"/>
          <w:szCs w:val="12"/>
        </w:rPr>
        <w:t>0</w:t>
      </w:r>
      <w:r w:rsidRPr="00D003E1">
        <w:rPr>
          <w:sz w:val="12"/>
          <w:szCs w:val="12"/>
        </w:rPr>
        <w:tab/>
      </w:r>
      <w:r w:rsidRPr="00781725">
        <w:rPr>
          <w:sz w:val="28"/>
          <w:szCs w:val="28"/>
        </w:rPr>
        <w:t>□</w:t>
      </w:r>
      <w:r>
        <w:rPr>
          <w:sz w:val="28"/>
          <w:szCs w:val="28"/>
        </w:rPr>
        <w:tab/>
      </w:r>
      <w:r>
        <w:t>No</w:t>
      </w:r>
    </w:p>
    <w:p w14:paraId="63FE2B1F" w14:textId="77777777" w:rsidR="006E473B" w:rsidRDefault="006E473B" w:rsidP="006E473B">
      <w:pPr>
        <w:pStyle w:val="AnswerCategory"/>
        <w:tabs>
          <w:tab w:val="left" w:pos="2340"/>
        </w:tabs>
      </w:pPr>
      <w:r>
        <w:rPr>
          <w:sz w:val="12"/>
          <w:szCs w:val="12"/>
        </w:rPr>
        <w:t>d</w:t>
      </w:r>
      <w:r w:rsidRPr="00D003E1">
        <w:rPr>
          <w:sz w:val="12"/>
          <w:szCs w:val="12"/>
        </w:rPr>
        <w:tab/>
      </w:r>
      <w:r w:rsidRPr="00781725">
        <w:rPr>
          <w:sz w:val="28"/>
          <w:szCs w:val="28"/>
        </w:rPr>
        <w:t>□</w:t>
      </w:r>
      <w:r>
        <w:rPr>
          <w:sz w:val="28"/>
          <w:szCs w:val="28"/>
        </w:rPr>
        <w:tab/>
      </w:r>
      <w:r>
        <w:t>Don’t know</w:t>
      </w:r>
    </w:p>
    <w:p w14:paraId="5665BB6F" w14:textId="6AB28E9D" w:rsidR="00E7350B" w:rsidRDefault="00E7350B" w:rsidP="00E7350B">
      <w:pPr>
        <w:pStyle w:val="QUESTION"/>
      </w:pPr>
      <w:r>
        <w:t>1</w:t>
      </w:r>
      <w:r w:rsidR="00120A57">
        <w:t>e.</w:t>
      </w:r>
      <w:r>
        <w:tab/>
      </w:r>
      <w:r w:rsidRPr="00037490">
        <w:rPr>
          <w:b w:val="0"/>
        </w:rPr>
        <w:t xml:space="preserve">IF THE DISTRICT SENDS A LETTER/EMAIL/TEXT MESSAGE: </w:t>
      </w:r>
      <w:r>
        <w:t>Can you provide us with the letter, email, and/or text message that your district sends to households?</w:t>
      </w:r>
    </w:p>
    <w:p w14:paraId="17D46EFD" w14:textId="77777777" w:rsidR="00E7350B" w:rsidRDefault="00E7350B" w:rsidP="00E7350B">
      <w:pPr>
        <w:pStyle w:val="QUESTION"/>
        <w:spacing w:before="120"/>
      </w:pPr>
      <w:r>
        <w:tab/>
      </w:r>
      <w:r w:rsidRPr="00037490">
        <w:rPr>
          <w:b w:val="0"/>
        </w:rPr>
        <w:t xml:space="preserve">IF NO: </w:t>
      </w:r>
      <w:r>
        <w:t xml:space="preserve">Ok, no problem. </w:t>
      </w:r>
    </w:p>
    <w:p w14:paraId="3A73A3CF" w14:textId="28C92140" w:rsidR="00207CF2" w:rsidRDefault="00E7350B" w:rsidP="006E473B">
      <w:pPr>
        <w:pStyle w:val="QUESTION"/>
        <w:spacing w:before="120"/>
      </w:pPr>
      <w:r>
        <w:tab/>
      </w:r>
      <w:r w:rsidRPr="00037490">
        <w:rPr>
          <w:b w:val="0"/>
        </w:rPr>
        <w:t xml:space="preserve">IF YES: </w:t>
      </w:r>
      <w:r>
        <w:t xml:space="preserve">Great, can you please send this letter, email, and/or text message to me after we have completed the interview? </w:t>
      </w:r>
      <w:r w:rsidR="00D146AE" w:rsidRPr="0010141F">
        <w:tab/>
      </w:r>
      <w:r w:rsidR="00C35E35">
        <w:br w:type="page"/>
      </w:r>
    </w:p>
    <w:p w14:paraId="01601751" w14:textId="77777777" w:rsidR="009D401E" w:rsidRDefault="00C07503" w:rsidP="00F072B7">
      <w:pPr>
        <w:spacing w:after="120" w:line="259" w:lineRule="auto"/>
        <w:jc w:val="center"/>
        <w:rPr>
          <w:rFonts w:ascii="Arial Black" w:hAnsi="Arial Black"/>
          <w:sz w:val="28"/>
          <w:szCs w:val="28"/>
        </w:rPr>
      </w:pPr>
      <w:r w:rsidRPr="00CA4D88">
        <w:rPr>
          <w:rFonts w:ascii="Arial Black" w:hAnsi="Arial Black"/>
          <w:sz w:val="28"/>
          <w:szCs w:val="28"/>
        </w:rPr>
        <w:t xml:space="preserve">Section </w:t>
      </w:r>
      <w:r w:rsidR="006A0E26">
        <w:rPr>
          <w:rFonts w:ascii="Arial Black" w:hAnsi="Arial Black"/>
          <w:sz w:val="28"/>
          <w:szCs w:val="28"/>
        </w:rPr>
        <w:t>B</w:t>
      </w:r>
      <w:r w:rsidRPr="00CA4D88">
        <w:rPr>
          <w:rFonts w:ascii="Arial Black" w:hAnsi="Arial Black"/>
          <w:sz w:val="28"/>
          <w:szCs w:val="28"/>
        </w:rPr>
        <w:t xml:space="preserve">: </w:t>
      </w:r>
      <w:r w:rsidR="009D401E" w:rsidRPr="00CA4D88">
        <w:rPr>
          <w:rFonts w:ascii="Arial Black" w:hAnsi="Arial Black"/>
          <w:sz w:val="28"/>
          <w:szCs w:val="28"/>
        </w:rPr>
        <w:t>Selecting Applications for Cause</w:t>
      </w:r>
    </w:p>
    <w:p w14:paraId="6608F7CE" w14:textId="6AF8657B" w:rsidR="004B3354" w:rsidRDefault="004B3354" w:rsidP="00F072B7">
      <w:pPr>
        <w:pStyle w:val="QUESTION"/>
        <w:spacing w:before="120"/>
        <w:ind w:left="0" w:firstLine="0"/>
      </w:pPr>
      <w:r w:rsidRPr="00E54165">
        <w:rPr>
          <w:b w:val="0"/>
        </w:rPr>
        <w:t>IF SFA SELECTED APPLICATIONS “FOR CAUSE”:</w:t>
      </w:r>
      <w:r>
        <w:t xml:space="preserve">  </w:t>
      </w:r>
      <w:r w:rsidR="00207CF2" w:rsidRPr="00207CF2">
        <w:t>Now</w:t>
      </w:r>
      <w:r w:rsidR="00207CF2">
        <w:t>,</w:t>
      </w:r>
      <w:r w:rsidR="00207CF2" w:rsidRPr="00207CF2">
        <w:t xml:space="preserve"> we will talk about how your SFA </w:t>
      </w:r>
      <w:r w:rsidR="00DA4027">
        <w:t>selects applications “for cause</w:t>
      </w:r>
      <w:r w:rsidR="00207CF2" w:rsidRPr="00207CF2">
        <w:t>”</w:t>
      </w:r>
      <w:r w:rsidR="00DA4027">
        <w:t>.</w:t>
      </w:r>
    </w:p>
    <w:p w14:paraId="5E6B2D1B" w14:textId="67847F1A" w:rsidR="00207CF2" w:rsidRDefault="00764AEF" w:rsidP="00E54165">
      <w:pPr>
        <w:pStyle w:val="QUESTION"/>
        <w:spacing w:before="240"/>
        <w:ind w:left="0" w:firstLine="0"/>
      </w:pPr>
      <w:r w:rsidRPr="00E54165">
        <w:rPr>
          <w:b w:val="0"/>
        </w:rPr>
        <w:t xml:space="preserve">IF SFA DID NOT SELECT ANY APPLICATIONS </w:t>
      </w:r>
      <w:r w:rsidR="004B3354" w:rsidRPr="00E54165">
        <w:rPr>
          <w:b w:val="0"/>
        </w:rPr>
        <w:t>“</w:t>
      </w:r>
      <w:r w:rsidRPr="00E54165">
        <w:rPr>
          <w:b w:val="0"/>
        </w:rPr>
        <w:t>FOR CAUSE</w:t>
      </w:r>
      <w:r w:rsidR="004B3354" w:rsidRPr="00E54165">
        <w:rPr>
          <w:b w:val="0"/>
        </w:rPr>
        <w:t>”</w:t>
      </w:r>
      <w:r w:rsidRPr="00E54165">
        <w:rPr>
          <w:b w:val="0"/>
        </w:rPr>
        <w:t xml:space="preserve"> DURING SY 2017-2018: </w:t>
      </w:r>
      <w:r>
        <w:t xml:space="preserve">Our records show that you may not have selected applications for verification </w:t>
      </w:r>
      <w:r w:rsidR="004B3354">
        <w:t>“</w:t>
      </w:r>
      <w:r>
        <w:t>for cause</w:t>
      </w:r>
      <w:r w:rsidR="004B3354">
        <w:t>”</w:t>
      </w:r>
      <w:r>
        <w:t xml:space="preserve"> </w:t>
      </w:r>
      <w:r w:rsidR="0027475B">
        <w:t xml:space="preserve">during Fall 2017, but we would still like to speak with you about your SFA’s general process when you select applications </w:t>
      </w:r>
      <w:r w:rsidR="004B3354">
        <w:t>“</w:t>
      </w:r>
      <w:r w:rsidR="0027475B">
        <w:t>for cause</w:t>
      </w:r>
      <w:r w:rsidR="00123748">
        <w:t>.</w:t>
      </w:r>
      <w:r w:rsidR="004B3354">
        <w:t>”</w:t>
      </w:r>
    </w:p>
    <w:p w14:paraId="50AE44DE" w14:textId="65E9C0B2" w:rsidR="009D401E" w:rsidRPr="00D003E1" w:rsidRDefault="009D401E" w:rsidP="00EC4052">
      <w:pPr>
        <w:pStyle w:val="QUESTION"/>
        <w:spacing w:before="240"/>
        <w:rPr>
          <w:b w:val="0"/>
          <w:bCs/>
          <w:sz w:val="18"/>
          <w:szCs w:val="18"/>
        </w:rPr>
      </w:pPr>
      <w:r>
        <w:t>1</w:t>
      </w:r>
      <w:r w:rsidR="006E473B">
        <w:t>f</w:t>
      </w:r>
      <w:r>
        <w:t>.</w:t>
      </w:r>
      <w:r>
        <w:tab/>
      </w:r>
      <w:r w:rsidRPr="00A46F2F">
        <w:t xml:space="preserve">When does your SFA </w:t>
      </w:r>
      <w:r>
        <w:t>select</w:t>
      </w:r>
      <w:r w:rsidRPr="00A46F2F">
        <w:t xml:space="preserve"> applications for "verification for cause</w:t>
      </w:r>
      <w:r w:rsidR="00EC4052">
        <w:t>”</w:t>
      </w:r>
      <w:r w:rsidRPr="00A46F2F">
        <w:t>?</w:t>
      </w:r>
      <w:r>
        <w:t xml:space="preserve"> </w:t>
      </w:r>
    </w:p>
    <w:p w14:paraId="5F7E1533" w14:textId="77777777" w:rsidR="00DA4027" w:rsidRDefault="00DA4027" w:rsidP="00DA4027">
      <w:pPr>
        <w:pStyle w:val="Open-endedanswer"/>
        <w:spacing w:before="320"/>
      </w:pPr>
      <w:r>
        <w:tab/>
      </w:r>
    </w:p>
    <w:p w14:paraId="03001F25" w14:textId="77777777" w:rsidR="00DA4027" w:rsidRDefault="00DA4027" w:rsidP="00DA4027">
      <w:pPr>
        <w:pStyle w:val="Open-endedanswer"/>
        <w:spacing w:before="320"/>
      </w:pPr>
      <w:r>
        <w:tab/>
      </w:r>
    </w:p>
    <w:p w14:paraId="36B78B36" w14:textId="77777777" w:rsidR="00DA4027" w:rsidRPr="000A76ED" w:rsidRDefault="00DA4027" w:rsidP="00DA4027">
      <w:pPr>
        <w:pStyle w:val="Open-endedanswer"/>
        <w:spacing w:before="320"/>
      </w:pPr>
      <w:r>
        <w:tab/>
      </w:r>
    </w:p>
    <w:p w14:paraId="6F2B6EF1" w14:textId="2E45AD6C" w:rsidR="009D401E" w:rsidRDefault="009D401E" w:rsidP="009D401E">
      <w:pPr>
        <w:pStyle w:val="QUESTION"/>
        <w:spacing w:before="240"/>
      </w:pPr>
      <w:r>
        <w:t>1</w:t>
      </w:r>
      <w:r w:rsidR="006E473B">
        <w:t>g</w:t>
      </w:r>
      <w:r>
        <w:t>.</w:t>
      </w:r>
      <w:r>
        <w:tab/>
        <w:t>How often does your SFA select applications for “verification for cause</w:t>
      </w:r>
      <w:r w:rsidR="00EC4052">
        <w:t>”</w:t>
      </w:r>
      <w:r>
        <w:t>?</w:t>
      </w:r>
    </w:p>
    <w:p w14:paraId="704C00DE" w14:textId="5A6EB9A6" w:rsidR="00830F2A" w:rsidRPr="00B25EF7" w:rsidRDefault="00EA321E" w:rsidP="00E54165">
      <w:pPr>
        <w:pStyle w:val="PRobe"/>
        <w:ind w:left="720" w:firstLine="0"/>
        <w:rPr>
          <w:b/>
          <w:bCs/>
          <w:i/>
          <w:sz w:val="18"/>
          <w:szCs w:val="18"/>
        </w:rPr>
      </w:pPr>
      <w:r w:rsidRPr="00E54165">
        <w:rPr>
          <w:i/>
        </w:rPr>
        <w:t xml:space="preserve">IF NOT MENTIONED, </w:t>
      </w:r>
      <w:r w:rsidR="009D401E" w:rsidRPr="00E54165">
        <w:rPr>
          <w:i/>
        </w:rPr>
        <w:t>P</w:t>
      </w:r>
      <w:r w:rsidR="00D26AAB" w:rsidRPr="00E54165">
        <w:rPr>
          <w:i/>
        </w:rPr>
        <w:t>ROBE</w:t>
      </w:r>
      <w:r w:rsidR="009D401E" w:rsidRPr="00E54165">
        <w:rPr>
          <w:i/>
        </w:rPr>
        <w:t xml:space="preserve">: </w:t>
      </w:r>
      <w:r w:rsidR="00B25EF7" w:rsidRPr="00E54165">
        <w:rPr>
          <w:i/>
        </w:rPr>
        <w:tab/>
      </w:r>
      <w:r w:rsidR="009D401E" w:rsidRPr="00B25EF7">
        <w:rPr>
          <w:b/>
          <w:i/>
        </w:rPr>
        <w:t>Does your SFA select applications on a rolling basis or just once</w:t>
      </w:r>
      <w:r w:rsidR="00B33D30" w:rsidRPr="00B25EF7">
        <w:rPr>
          <w:b/>
          <w:i/>
        </w:rPr>
        <w:t xml:space="preserve"> or twice</w:t>
      </w:r>
      <w:r w:rsidR="009D401E" w:rsidRPr="00B25EF7">
        <w:rPr>
          <w:b/>
          <w:i/>
        </w:rPr>
        <w:t xml:space="preserve"> a school year?</w:t>
      </w:r>
    </w:p>
    <w:p w14:paraId="2ECA4574" w14:textId="77777777" w:rsidR="00830F2A" w:rsidRDefault="00830F2A" w:rsidP="00DA4027">
      <w:pPr>
        <w:pStyle w:val="Open-endedanswer"/>
        <w:spacing w:before="320"/>
      </w:pPr>
      <w:r>
        <w:tab/>
      </w:r>
    </w:p>
    <w:p w14:paraId="0529656A" w14:textId="202449E8" w:rsidR="00181EE9" w:rsidRDefault="00181EE9" w:rsidP="00DA4027">
      <w:pPr>
        <w:pStyle w:val="Open-endedanswer"/>
        <w:spacing w:before="320"/>
      </w:pPr>
      <w:r>
        <w:tab/>
      </w:r>
    </w:p>
    <w:p w14:paraId="20D72FE9" w14:textId="77777777" w:rsidR="00830F2A" w:rsidRPr="000A76ED" w:rsidRDefault="00830F2A" w:rsidP="00DA4027">
      <w:pPr>
        <w:pStyle w:val="Open-endedanswer"/>
        <w:spacing w:before="320"/>
      </w:pPr>
      <w:r>
        <w:tab/>
      </w:r>
    </w:p>
    <w:p w14:paraId="7A55BD08" w14:textId="77777777" w:rsidR="009D401E" w:rsidRDefault="009D401E" w:rsidP="00037490">
      <w:pPr>
        <w:pStyle w:val="QUESTION"/>
        <w:spacing w:before="240" w:after="0"/>
      </w:pPr>
      <w:r>
        <w:t>2.</w:t>
      </w:r>
      <w:r>
        <w:tab/>
      </w:r>
      <w:r w:rsidRPr="00A46F2F">
        <w:t xml:space="preserve">Does your SFA have </w:t>
      </w:r>
      <w:r>
        <w:t xml:space="preserve">formal written </w:t>
      </w:r>
      <w:r w:rsidRPr="00A46F2F">
        <w:t>criteria</w:t>
      </w:r>
      <w:r w:rsidR="009F229D">
        <w:t>, or a related policy,</w:t>
      </w:r>
      <w:r w:rsidRPr="00A46F2F">
        <w:t xml:space="preserve"> that you use to identify applications for </w:t>
      </w:r>
      <w:r>
        <w:t>“</w:t>
      </w:r>
      <w:r w:rsidRPr="00A46F2F">
        <w:t>verification for cause</w:t>
      </w:r>
      <w:r w:rsidR="00EC4052">
        <w:t>”</w:t>
      </w:r>
      <w:r w:rsidRPr="00A46F2F">
        <w:t>?</w:t>
      </w:r>
    </w:p>
    <w:p w14:paraId="4641CF5F" w14:textId="57EFFC0F" w:rsidR="009D401E" w:rsidRDefault="00DA4027" w:rsidP="009D401E">
      <w:pPr>
        <w:pStyle w:val="AnswerCategory"/>
      </w:pPr>
      <w:r>
        <w:rPr>
          <w:noProof/>
          <w:sz w:val="12"/>
          <w:szCs w:val="12"/>
        </w:rPr>
        <mc:AlternateContent>
          <mc:Choice Requires="wpg">
            <w:drawing>
              <wp:anchor distT="0" distB="0" distL="114300" distR="114300" simplePos="0" relativeHeight="251654144" behindDoc="0" locked="0" layoutInCell="1" allowOverlap="1" wp14:anchorId="2CA5BE04" wp14:editId="449ABAF3">
                <wp:simplePos x="0" y="0"/>
                <wp:positionH relativeFrom="column">
                  <wp:posOffset>40943</wp:posOffset>
                </wp:positionH>
                <wp:positionV relativeFrom="paragraph">
                  <wp:posOffset>158162</wp:posOffset>
                </wp:positionV>
                <wp:extent cx="307750" cy="368490"/>
                <wp:effectExtent l="76200" t="0" r="16510" b="5080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750" cy="368490"/>
                          <a:chOff x="9504" y="1152"/>
                          <a:chExt cx="486" cy="576"/>
                        </a:xfrm>
                      </wpg:grpSpPr>
                      <wps:wsp>
                        <wps:cNvPr id="25" name="Line 3"/>
                        <wps:cNvCnPr>
                          <a:cxnSpLocks noChangeShapeType="1"/>
                        </wps:cNvCnPr>
                        <wps:spPr bwMode="auto">
                          <a:xfrm flipH="1">
                            <a:off x="9504" y="1152"/>
                            <a:ext cx="4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24" o:spid="_x0000_s1026" style="position:absolute;margin-left:3.2pt;margin-top:12.45pt;width:24.25pt;height:29pt;z-index:251654144;mso-height-relative:margin" coordorigin="9504,1152" coordsize="48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">
                <v:line id="Line 3" o:spid="_x0000_s1027" style="position:absolute;flip:x;visibility:visible;mso-wrap-style:square" from="9504,1152" to="9990,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P8cQAAADbAAAADwAAAGRycy9kb3ducmV2LnhtbESPQWvCQBSE74X+h+UVequbCm1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8/xxAAAANsAAAAPAAAAAAAAAAAA&#10;AAAAAKECAABkcnMvZG93bnJldi54bWxQSwUGAAAAAAQABAD5AAAAkgMAAAAA&#10;" strokeweight="1.25pt"/>
                <v:line id="Line 4"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xzcMAAADbAAAADwAAAGRycy9kb3ducmV2LnhtbESPT2sCMRTE74LfITyhN03cg8jWKEVU&#10;injRCra3x+btH3bzsiSprt++KRR6HGbmN8xqM9hO3MmHxrGG+UyBIC6cabjScP3YT5cgQkQ22Dkm&#10;DU8KsFmPRyvMjXvwme6XWIkE4ZCjhjrGPpcyFDVZDDPXEyevdN5iTNJX0nh8JLjtZKbUQlpsOC3U&#10;2NO2pqK9fFsN8nlQx6zafZmTv53a+bEtP0ul9ctkeHsFEWmI/+G/9rvRkC3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88c3DAAAA2wAAAA8AAAAAAAAAAAAA&#10;AAAAoQIAAGRycy9kb3ducmV2LnhtbFBLBQYAAAAABAAEAPkAAACRAwAAAAA=&#10;" strokeweight="1.25pt">
                  <v:stroke endarrow="open" endarrowwidth="narrow" endarrowlength="short"/>
                </v:line>
              </v:group>
            </w:pict>
          </mc:Fallback>
        </mc:AlternateContent>
      </w:r>
      <w:r w:rsidR="00C92F65">
        <w:rPr>
          <w:sz w:val="12"/>
          <w:szCs w:val="12"/>
        </w:rPr>
        <w:t xml:space="preserve"> </w:t>
      </w:r>
      <w:r w:rsidR="009D401E">
        <w:rPr>
          <w:sz w:val="12"/>
          <w:szCs w:val="12"/>
        </w:rPr>
        <w:t>1</w:t>
      </w:r>
      <w:r w:rsidR="009D401E" w:rsidRPr="00D003E1">
        <w:rPr>
          <w:sz w:val="12"/>
          <w:szCs w:val="12"/>
        </w:rPr>
        <w:tab/>
      </w:r>
      <w:r w:rsidR="009D401E" w:rsidRPr="00781725">
        <w:rPr>
          <w:sz w:val="28"/>
          <w:szCs w:val="28"/>
        </w:rPr>
        <w:t>□</w:t>
      </w:r>
      <w:r w:rsidR="009D401E">
        <w:rPr>
          <w:sz w:val="28"/>
          <w:szCs w:val="28"/>
        </w:rPr>
        <w:tab/>
      </w:r>
      <w:r w:rsidR="009D401E">
        <w:t>Yes</w:t>
      </w:r>
    </w:p>
    <w:p w14:paraId="65BD45E7" w14:textId="02A985C1" w:rsidR="009D401E" w:rsidRDefault="00DA4027" w:rsidP="009D401E">
      <w:pPr>
        <w:pStyle w:val="AnswerCategory"/>
        <w:tabs>
          <w:tab w:val="left" w:pos="2340"/>
        </w:tabs>
      </w:pPr>
      <w:r>
        <w:rPr>
          <w:noProof/>
          <w:sz w:val="12"/>
          <w:szCs w:val="12"/>
        </w:rPr>
        <mc:AlternateContent>
          <mc:Choice Requires="wps">
            <w:drawing>
              <wp:anchor distT="0" distB="0" distL="114300" distR="114300" simplePos="0" relativeHeight="251655168" behindDoc="0" locked="0" layoutInCell="1" allowOverlap="1" wp14:anchorId="3C7CFB87" wp14:editId="7F02D00B">
                <wp:simplePos x="0" y="0"/>
                <wp:positionH relativeFrom="column">
                  <wp:posOffset>1193343</wp:posOffset>
                </wp:positionH>
                <wp:positionV relativeFrom="paragraph">
                  <wp:posOffset>148819</wp:posOffset>
                </wp:positionV>
                <wp:extent cx="182370" cy="0"/>
                <wp:effectExtent l="0" t="76200" r="27305" b="95250"/>
                <wp:wrapNone/>
                <wp:docPr id="27" name="Straight Connector 2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Straight Connector 27" o:spid="_x0000_s1026" alt="arrow pointing to"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93.95pt,11.7pt" to="108.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" strokeweight="1.25pt">
                <v:stroke endarrow="open" endarrowwidth="narrow" endarrowlength="short"/>
              </v:line>
            </w:pict>
          </mc:Fallback>
        </mc:AlternateContent>
      </w:r>
      <w:r w:rsidR="00C92F65">
        <w:rPr>
          <w:sz w:val="12"/>
          <w:szCs w:val="12"/>
        </w:rPr>
        <w:t xml:space="preserve"> </w:t>
      </w:r>
      <w:r w:rsidR="009D401E">
        <w:rPr>
          <w:sz w:val="12"/>
          <w:szCs w:val="12"/>
        </w:rPr>
        <w:t>0</w:t>
      </w:r>
      <w:r w:rsidR="009D401E" w:rsidRPr="00D003E1">
        <w:rPr>
          <w:sz w:val="12"/>
          <w:szCs w:val="12"/>
        </w:rPr>
        <w:tab/>
      </w:r>
      <w:r w:rsidR="009D401E" w:rsidRPr="00781725">
        <w:rPr>
          <w:sz w:val="28"/>
          <w:szCs w:val="28"/>
        </w:rPr>
        <w:t>□</w:t>
      </w:r>
      <w:r w:rsidR="009D401E">
        <w:rPr>
          <w:sz w:val="28"/>
          <w:szCs w:val="28"/>
        </w:rPr>
        <w:tab/>
      </w:r>
      <w:r w:rsidR="009D401E">
        <w:t>No</w:t>
      </w:r>
      <w:r w:rsidR="009D401E">
        <w:tab/>
      </w:r>
      <w:r w:rsidR="009D401E" w:rsidRPr="00CF766F">
        <w:rPr>
          <w:rStyle w:val="SKIPINSTRUCTIONS"/>
        </w:rPr>
        <w:t>GO TO Q4</w:t>
      </w:r>
    </w:p>
    <w:p w14:paraId="292F9951" w14:textId="77777777" w:rsidR="009D401E" w:rsidRDefault="009D401E" w:rsidP="00AA7823">
      <w:pPr>
        <w:pStyle w:val="QUESTION"/>
        <w:spacing w:before="120"/>
      </w:pPr>
      <w:r>
        <w:t>3.</w:t>
      </w:r>
      <w:r>
        <w:tab/>
      </w:r>
      <w:r w:rsidRPr="00A46F2F">
        <w:t>What</w:t>
      </w:r>
      <w:r>
        <w:t xml:space="preserve"> formal </w:t>
      </w:r>
      <w:r w:rsidRPr="00A46F2F">
        <w:t xml:space="preserve">criteria does your SFA use to identify applications for </w:t>
      </w:r>
      <w:r>
        <w:t>“</w:t>
      </w:r>
      <w:r w:rsidRPr="00A46F2F">
        <w:t>ver</w:t>
      </w:r>
      <w:r>
        <w:t>i</w:t>
      </w:r>
      <w:r w:rsidRPr="00A46F2F">
        <w:t>fication for cause</w:t>
      </w:r>
      <w:r w:rsidR="00EC4052">
        <w:t>”</w:t>
      </w:r>
      <w:r w:rsidRPr="00A46F2F">
        <w:t>?</w:t>
      </w:r>
    </w:p>
    <w:p w14:paraId="22198F92" w14:textId="507D4EBC" w:rsidR="009D401E" w:rsidRPr="0017485B" w:rsidRDefault="009D401E" w:rsidP="0017485B">
      <w:pPr>
        <w:pStyle w:val="PRobe"/>
        <w:rPr>
          <w:b/>
          <w:i/>
        </w:rPr>
      </w:pPr>
      <w:r w:rsidRPr="00E54165">
        <w:rPr>
          <w:i/>
        </w:rPr>
        <w:t xml:space="preserve">PROBE: </w:t>
      </w:r>
      <w:r w:rsidR="00CA4D88" w:rsidRPr="00E54165">
        <w:rPr>
          <w:i/>
        </w:rPr>
        <w:tab/>
      </w:r>
      <w:r w:rsidRPr="0017485B">
        <w:rPr>
          <w:b/>
          <w:i/>
        </w:rPr>
        <w:t>Here we just want to talk about any set standards that your SFA uses to identify questionable applications.</w:t>
      </w:r>
      <w:r w:rsidRPr="0017485B" w:rsidDel="00623B11">
        <w:rPr>
          <w:b/>
          <w:i/>
        </w:rPr>
        <w:t xml:space="preserve"> </w:t>
      </w:r>
      <w:r w:rsidRPr="0017485B">
        <w:rPr>
          <w:b/>
          <w:i/>
        </w:rPr>
        <w:t xml:space="preserve">We are interested in your written standards. </w:t>
      </w:r>
    </w:p>
    <w:p w14:paraId="50A43ABE" w14:textId="77777777" w:rsidR="00DA4027" w:rsidRDefault="00DA4027" w:rsidP="00DA4027">
      <w:pPr>
        <w:pStyle w:val="Open-endedanswer"/>
        <w:spacing w:before="320"/>
      </w:pPr>
      <w:r>
        <w:tab/>
      </w:r>
    </w:p>
    <w:p w14:paraId="476E665C" w14:textId="77777777" w:rsidR="00DA4027" w:rsidRDefault="00DA4027" w:rsidP="00DA4027">
      <w:pPr>
        <w:pStyle w:val="Open-endedanswer"/>
        <w:spacing w:before="320"/>
      </w:pPr>
      <w:r>
        <w:tab/>
      </w:r>
    </w:p>
    <w:p w14:paraId="7159C15E" w14:textId="77777777" w:rsidR="00DA4027" w:rsidRPr="000A76ED" w:rsidRDefault="00DA4027" w:rsidP="00DA4027">
      <w:pPr>
        <w:pStyle w:val="Open-endedanswer"/>
        <w:spacing w:before="320"/>
      </w:pPr>
      <w:r>
        <w:tab/>
      </w:r>
    </w:p>
    <w:p w14:paraId="3A645602" w14:textId="77777777" w:rsidR="00DA4027" w:rsidRDefault="00DA4027" w:rsidP="00DA4027">
      <w:pPr>
        <w:pStyle w:val="Open-endedanswer"/>
        <w:spacing w:before="320"/>
      </w:pPr>
      <w:r>
        <w:tab/>
      </w:r>
    </w:p>
    <w:p w14:paraId="36446ED5" w14:textId="77777777" w:rsidR="00DA4027" w:rsidRDefault="00DA4027" w:rsidP="00DA4027">
      <w:pPr>
        <w:pStyle w:val="Open-endedanswer"/>
        <w:spacing w:before="320"/>
      </w:pPr>
      <w:r>
        <w:tab/>
      </w:r>
    </w:p>
    <w:p w14:paraId="37220928" w14:textId="05EEEDA8" w:rsidR="00AA7823" w:rsidRDefault="00181EE9" w:rsidP="00181EE9">
      <w:pPr>
        <w:pStyle w:val="Open-endedanswer"/>
        <w:spacing w:before="300"/>
      </w:pPr>
      <w:r>
        <w:tab/>
      </w:r>
      <w:r w:rsidR="00AA7823">
        <w:br w:type="page"/>
      </w:r>
    </w:p>
    <w:p w14:paraId="2FC615E1" w14:textId="77777777" w:rsidR="0011411D" w:rsidRDefault="0011411D" w:rsidP="009D401E">
      <w:pPr>
        <w:pStyle w:val="QUESTION"/>
        <w:spacing w:before="240"/>
      </w:pPr>
      <w:r>
        <w:t xml:space="preserve">3a. </w:t>
      </w:r>
      <w:r w:rsidR="00037490">
        <w:tab/>
      </w:r>
      <w:r>
        <w:t xml:space="preserve">Is there any written documentation that you can share that outlines these criteria? </w:t>
      </w:r>
    </w:p>
    <w:p w14:paraId="5D42241D" w14:textId="77777777" w:rsidR="0011411D" w:rsidRDefault="0011411D" w:rsidP="009D401E">
      <w:pPr>
        <w:pStyle w:val="QUESTION"/>
        <w:spacing w:before="240"/>
      </w:pPr>
      <w:r>
        <w:tab/>
      </w:r>
      <w:r w:rsidRPr="00037490">
        <w:rPr>
          <w:b w:val="0"/>
        </w:rPr>
        <w:t>IF “NO” SAY:</w:t>
      </w:r>
      <w:r>
        <w:t xml:space="preserve"> Ok, no problem. </w:t>
      </w:r>
    </w:p>
    <w:p w14:paraId="4D706266" w14:textId="77777777" w:rsidR="0011411D" w:rsidRDefault="0011411D" w:rsidP="009D401E">
      <w:pPr>
        <w:pStyle w:val="QUESTION"/>
        <w:spacing w:before="240"/>
      </w:pPr>
      <w:r w:rsidRPr="00037490">
        <w:rPr>
          <w:b w:val="0"/>
        </w:rPr>
        <w:tab/>
        <w:t>IF “YES” SAY:</w:t>
      </w:r>
      <w:r>
        <w:t xml:space="preserve"> Great! Can you please send this to us after we complete the interview? </w:t>
      </w:r>
    </w:p>
    <w:p w14:paraId="6B7BB22D" w14:textId="49D24031" w:rsidR="009D401E" w:rsidRDefault="009D401E" w:rsidP="009D401E">
      <w:pPr>
        <w:pStyle w:val="QUESTION"/>
        <w:spacing w:before="240"/>
      </w:pPr>
      <w:r>
        <w:t>4.</w:t>
      </w:r>
      <w:r>
        <w:tab/>
      </w:r>
      <w:r w:rsidR="00037490" w:rsidRPr="00037490">
        <w:rPr>
          <w:b w:val="0"/>
        </w:rPr>
        <w:t xml:space="preserve">IF “NO” IN QUESTION 2: </w:t>
      </w:r>
      <w:r w:rsidR="00CC7395">
        <w:t xml:space="preserve">What method(s) </w:t>
      </w:r>
      <w:r w:rsidR="000322D2">
        <w:t xml:space="preserve">do </w:t>
      </w:r>
      <w:r w:rsidR="00CC7395">
        <w:t>you use to identify applications to verify for a cause</w:t>
      </w:r>
      <w:r w:rsidR="00AB7CEF">
        <w:t>?</w:t>
      </w:r>
    </w:p>
    <w:p w14:paraId="036F615C" w14:textId="77777777" w:rsidR="009D401E" w:rsidRDefault="009D401E" w:rsidP="009D401E">
      <w:pPr>
        <w:pStyle w:val="QUESTION"/>
        <w:spacing w:before="240"/>
      </w:pPr>
      <w:r>
        <w:tab/>
        <w:t>OR</w:t>
      </w:r>
    </w:p>
    <w:p w14:paraId="62F6C762" w14:textId="77777777" w:rsidR="009D401E" w:rsidRDefault="00037490" w:rsidP="009D401E">
      <w:pPr>
        <w:pStyle w:val="QUESTIONsecondline"/>
        <w:spacing w:before="240"/>
      </w:pPr>
      <w:r w:rsidRPr="00037490">
        <w:rPr>
          <w:b w:val="0"/>
        </w:rPr>
        <w:t>IF “YES” IN QUESTION 2:</w:t>
      </w:r>
      <w:r w:rsidR="009D401E" w:rsidRPr="00816588">
        <w:t xml:space="preserve"> Are there any other </w:t>
      </w:r>
      <w:r w:rsidR="009D401E">
        <w:t xml:space="preserve">(informal) </w:t>
      </w:r>
      <w:r w:rsidR="009D401E" w:rsidRPr="00816588">
        <w:t>reasons why you</w:t>
      </w:r>
      <w:r w:rsidR="00FD4520">
        <w:t>r SFA</w:t>
      </w:r>
      <w:r w:rsidR="009D401E" w:rsidRPr="00816588">
        <w:t xml:space="preserve"> may identify an application </w:t>
      </w:r>
      <w:r w:rsidR="00FD4520">
        <w:t>for “verification for cause”</w:t>
      </w:r>
      <w:r w:rsidR="009D401E" w:rsidRPr="00816588">
        <w:t>?</w:t>
      </w:r>
    </w:p>
    <w:p w14:paraId="304BE6F3" w14:textId="77777777" w:rsidR="009D401E" w:rsidRPr="0017485B" w:rsidRDefault="009D401E" w:rsidP="0017485B">
      <w:pPr>
        <w:pStyle w:val="PRobe"/>
        <w:rPr>
          <w:b/>
          <w:i/>
        </w:rPr>
      </w:pPr>
      <w:r w:rsidRPr="00F072B7">
        <w:rPr>
          <w:i/>
        </w:rPr>
        <w:t>P</w:t>
      </w:r>
      <w:r w:rsidR="00290EC9" w:rsidRPr="00F072B7">
        <w:rPr>
          <w:i/>
        </w:rPr>
        <w:t>ROBE</w:t>
      </w:r>
      <w:r w:rsidRPr="00F072B7">
        <w:rPr>
          <w:i/>
        </w:rPr>
        <w:t xml:space="preserve">: </w:t>
      </w:r>
      <w:r w:rsidR="00CA4D88" w:rsidRPr="00F072B7">
        <w:rPr>
          <w:i/>
        </w:rPr>
        <w:tab/>
      </w:r>
      <w:r w:rsidR="00B33D30" w:rsidRPr="0017485B">
        <w:rPr>
          <w:b/>
          <w:i/>
        </w:rPr>
        <w:t>Informal reasons</w:t>
      </w:r>
      <w:r w:rsidRPr="0017485B">
        <w:rPr>
          <w:b/>
          <w:i/>
        </w:rPr>
        <w:t xml:space="preserve"> may include any reasons generally understood as standards that may </w:t>
      </w:r>
      <w:r w:rsidR="00B33D30" w:rsidRPr="0017485B">
        <w:rPr>
          <w:b/>
          <w:i/>
        </w:rPr>
        <w:t xml:space="preserve">or may </w:t>
      </w:r>
      <w:r w:rsidRPr="0017485B">
        <w:rPr>
          <w:b/>
          <w:i/>
        </w:rPr>
        <w:t xml:space="preserve">not be documented in writing. </w:t>
      </w:r>
    </w:p>
    <w:p w14:paraId="6AE7C4C7" w14:textId="77777777" w:rsidR="009D401E" w:rsidRDefault="009D401E" w:rsidP="009D401E">
      <w:pPr>
        <w:pStyle w:val="Open-endedanswer"/>
        <w:spacing w:before="300"/>
      </w:pPr>
      <w:r>
        <w:tab/>
      </w:r>
    </w:p>
    <w:p w14:paraId="5874F197" w14:textId="77777777" w:rsidR="009D401E" w:rsidRDefault="009D401E" w:rsidP="009D401E">
      <w:pPr>
        <w:pStyle w:val="Open-endedanswer"/>
        <w:spacing w:before="300"/>
      </w:pPr>
      <w:r>
        <w:tab/>
      </w:r>
    </w:p>
    <w:p w14:paraId="19650BE5" w14:textId="77777777" w:rsidR="009D401E" w:rsidRDefault="009D401E" w:rsidP="009D401E">
      <w:pPr>
        <w:pStyle w:val="Open-endedanswer"/>
        <w:spacing w:before="300"/>
      </w:pPr>
      <w:r>
        <w:tab/>
      </w:r>
    </w:p>
    <w:p w14:paraId="54860218" w14:textId="77777777" w:rsidR="009D401E" w:rsidRDefault="009D401E" w:rsidP="009D401E">
      <w:pPr>
        <w:pStyle w:val="Open-endedanswer"/>
        <w:spacing w:before="300"/>
      </w:pPr>
      <w:r w:rsidRPr="003338BF">
        <w:tab/>
      </w:r>
    </w:p>
    <w:p w14:paraId="340B2B83" w14:textId="77777777" w:rsidR="009D401E" w:rsidRDefault="009D401E" w:rsidP="009D401E">
      <w:pPr>
        <w:pStyle w:val="Open-endedanswer"/>
        <w:spacing w:before="300"/>
      </w:pPr>
      <w:r w:rsidRPr="003338BF">
        <w:tab/>
      </w:r>
    </w:p>
    <w:p w14:paraId="2B90FD6F" w14:textId="77777777" w:rsidR="009D401E" w:rsidRDefault="009D401E" w:rsidP="009D401E">
      <w:pPr>
        <w:pStyle w:val="Open-endedanswer"/>
        <w:spacing w:before="300"/>
      </w:pPr>
      <w:r w:rsidRPr="003338BF">
        <w:tab/>
      </w:r>
    </w:p>
    <w:p w14:paraId="745751AE" w14:textId="77777777" w:rsidR="009D401E" w:rsidRPr="003338BF" w:rsidRDefault="009D401E" w:rsidP="009D401E">
      <w:pPr>
        <w:pStyle w:val="Open-endedanswer"/>
        <w:spacing w:before="300"/>
      </w:pPr>
      <w:r w:rsidRPr="003338BF">
        <w:tab/>
      </w:r>
    </w:p>
    <w:p w14:paraId="54E56F8E" w14:textId="77777777" w:rsidR="009D401E" w:rsidRPr="003338BF" w:rsidRDefault="009D401E" w:rsidP="009D401E">
      <w:pPr>
        <w:pStyle w:val="Open-endedanswer"/>
        <w:spacing w:before="300"/>
      </w:pPr>
      <w:r w:rsidRPr="003338BF">
        <w:tab/>
      </w:r>
    </w:p>
    <w:p w14:paraId="00F5716F" w14:textId="77777777" w:rsidR="009D401E" w:rsidRPr="003338BF" w:rsidRDefault="009D401E" w:rsidP="009D401E">
      <w:pPr>
        <w:pStyle w:val="Open-endedanswer"/>
        <w:spacing w:before="300"/>
      </w:pPr>
      <w:r w:rsidRPr="003338BF">
        <w:tab/>
      </w:r>
    </w:p>
    <w:p w14:paraId="630D5071" w14:textId="77777777" w:rsidR="009D401E" w:rsidRDefault="009D401E" w:rsidP="009D401E">
      <w:pPr>
        <w:pStyle w:val="Open-endedanswer"/>
        <w:spacing w:before="300"/>
      </w:pPr>
      <w:r w:rsidRPr="003338BF">
        <w:tab/>
      </w:r>
    </w:p>
    <w:p w14:paraId="10D3E3D5" w14:textId="77777777" w:rsidR="009D401E" w:rsidRPr="003338BF" w:rsidRDefault="009D401E" w:rsidP="009D401E">
      <w:pPr>
        <w:pStyle w:val="Open-endedanswer"/>
        <w:spacing w:before="300"/>
      </w:pPr>
      <w:r w:rsidRPr="003338BF">
        <w:tab/>
      </w:r>
    </w:p>
    <w:p w14:paraId="2BD82D15" w14:textId="77777777" w:rsidR="009D401E" w:rsidRPr="003338BF" w:rsidRDefault="009D401E" w:rsidP="009D401E">
      <w:pPr>
        <w:pStyle w:val="Open-endedanswer"/>
      </w:pPr>
    </w:p>
    <w:p w14:paraId="1F465C24" w14:textId="77777777" w:rsidR="00B25EF7" w:rsidRDefault="00B25EF7">
      <w:pPr>
        <w:spacing w:after="160" w:line="259" w:lineRule="auto"/>
        <w:rPr>
          <w:rFonts w:cs="Arial"/>
        </w:rPr>
      </w:pPr>
      <w:r>
        <w:rPr>
          <w:rFonts w:cs="Arial"/>
        </w:rPr>
        <w:br w:type="page"/>
      </w:r>
    </w:p>
    <w:p w14:paraId="69499EED" w14:textId="77777777" w:rsidR="009D401E" w:rsidRDefault="009D401E" w:rsidP="0057433C">
      <w:pPr>
        <w:spacing w:after="0"/>
        <w:rPr>
          <w:rFonts w:cs="Arial"/>
        </w:rPr>
      </w:pPr>
    </w:p>
    <w:tbl>
      <w:tblPr>
        <w:tblStyle w:val="TableGrid"/>
        <w:tblW w:w="10080" w:type="dxa"/>
        <w:tblLayout w:type="fixed"/>
        <w:tblLook w:val="04A0" w:firstRow="1" w:lastRow="0" w:firstColumn="1" w:lastColumn="0" w:noHBand="0" w:noVBand="1"/>
      </w:tblPr>
      <w:tblGrid>
        <w:gridCol w:w="5940"/>
        <w:gridCol w:w="633"/>
        <w:gridCol w:w="634"/>
        <w:gridCol w:w="2873"/>
      </w:tblGrid>
      <w:tr w:rsidR="00F072B7" w14:paraId="462409BF" w14:textId="494B4069" w:rsidTr="00F072B7">
        <w:trPr>
          <w:trHeight w:val="495"/>
        </w:trPr>
        <w:tc>
          <w:tcPr>
            <w:tcW w:w="5940" w:type="dxa"/>
            <w:vMerge w:val="restart"/>
            <w:tcBorders>
              <w:top w:val="nil"/>
              <w:left w:val="nil"/>
              <w:right w:val="nil"/>
            </w:tcBorders>
          </w:tcPr>
          <w:p w14:paraId="4862DFBC" w14:textId="2C423D89" w:rsidR="00F072B7" w:rsidRPr="0057433C" w:rsidRDefault="00F072B7" w:rsidP="0072210E">
            <w:pPr>
              <w:pStyle w:val="INTRO"/>
              <w:spacing w:before="60" w:after="60"/>
              <w:rPr>
                <w:b w:val="0"/>
                <w:i/>
              </w:rPr>
            </w:pPr>
            <w:r w:rsidRPr="0057433C">
              <w:rPr>
                <w:b w:val="0"/>
                <w:i/>
              </w:rPr>
              <w:t xml:space="preserve">INTERVIEWER: </w:t>
            </w:r>
            <w:r w:rsidRPr="0057433C">
              <w:rPr>
                <w:b w:val="0"/>
                <w:i/>
                <w:caps/>
              </w:rPr>
              <w:t>Address the following questions if not covered in respondent's answers above:</w:t>
            </w:r>
          </w:p>
        </w:tc>
        <w:tc>
          <w:tcPr>
            <w:tcW w:w="1267" w:type="dxa"/>
            <w:gridSpan w:val="2"/>
            <w:tcBorders>
              <w:top w:val="nil"/>
              <w:left w:val="nil"/>
              <w:bottom w:val="single" w:sz="4" w:space="0" w:color="auto"/>
              <w:right w:val="single" w:sz="4" w:space="0" w:color="auto"/>
            </w:tcBorders>
          </w:tcPr>
          <w:p w14:paraId="142E0FE2" w14:textId="77777777" w:rsidR="00F072B7" w:rsidRPr="00E12A75" w:rsidRDefault="00F072B7" w:rsidP="00F072B7">
            <w:pPr>
              <w:pStyle w:val="INTRO"/>
              <w:spacing w:before="40" w:after="40"/>
              <w:jc w:val="center"/>
              <w:rPr>
                <w:rFonts w:ascii="Arial Narrow" w:hAnsi="Arial Narrow"/>
                <w:b w:val="0"/>
                <w:sz w:val="18"/>
                <w:szCs w:val="18"/>
              </w:rPr>
            </w:pPr>
            <w:r w:rsidRPr="00E12A75">
              <w:rPr>
                <w:rFonts w:ascii="Arial Narrow" w:hAnsi="Arial Narrow"/>
                <w:b w:val="0"/>
                <w:sz w:val="18"/>
                <w:szCs w:val="18"/>
              </w:rPr>
              <w:t>MARK ONE PER ROW</w:t>
            </w:r>
          </w:p>
        </w:tc>
        <w:tc>
          <w:tcPr>
            <w:tcW w:w="2873" w:type="dxa"/>
            <w:vMerge w:val="restart"/>
            <w:tcBorders>
              <w:top w:val="single" w:sz="4" w:space="0" w:color="auto"/>
              <w:left w:val="single" w:sz="4" w:space="0" w:color="auto"/>
              <w:right w:val="single" w:sz="4" w:space="0" w:color="auto"/>
            </w:tcBorders>
            <w:vAlign w:val="bottom"/>
          </w:tcPr>
          <w:p w14:paraId="66F2C546" w14:textId="4CB2712B" w:rsidR="00F072B7" w:rsidRPr="00E12A75" w:rsidRDefault="00520AEF" w:rsidP="00520AEF">
            <w:pPr>
              <w:pStyle w:val="INTRO"/>
              <w:spacing w:before="120" w:after="60"/>
              <w:ind w:right="-108"/>
              <w:jc w:val="center"/>
              <w:rPr>
                <w:rFonts w:ascii="Arial Narrow" w:hAnsi="Arial Narrow"/>
                <w:b w:val="0"/>
                <w:sz w:val="18"/>
                <w:szCs w:val="18"/>
              </w:rPr>
            </w:pPr>
            <w:r>
              <w:rPr>
                <w:b w:val="0"/>
              </w:rPr>
              <w:t xml:space="preserve">INTERVIEWER: IF RESPONDENT VOLUNTEERS WHY THEY DO NOT USE A CRITERIA THEN CODE THE ANSWER HERE. IF THE RESPONSE IS NOT VOLUNTEERED THEN LEAVE BLANK: </w:t>
            </w:r>
            <w:r w:rsidR="00F072B7">
              <w:t>Why does</w:t>
            </w:r>
            <w:r w:rsidR="00F67A32">
              <w:t xml:space="preserve"> your SFA not use this criteria?</w:t>
            </w:r>
          </w:p>
        </w:tc>
      </w:tr>
      <w:tr w:rsidR="00F072B7" w14:paraId="677363BA" w14:textId="0A86F310" w:rsidTr="00F072B7">
        <w:trPr>
          <w:trHeight w:val="161"/>
        </w:trPr>
        <w:tc>
          <w:tcPr>
            <w:tcW w:w="5940" w:type="dxa"/>
            <w:vMerge/>
            <w:tcBorders>
              <w:left w:val="nil"/>
              <w:bottom w:val="nil"/>
              <w:right w:val="single" w:sz="4" w:space="0" w:color="auto"/>
            </w:tcBorders>
          </w:tcPr>
          <w:p w14:paraId="6F96CA83" w14:textId="77777777" w:rsidR="00F072B7" w:rsidRPr="003B3486" w:rsidRDefault="00F072B7" w:rsidP="0072210E">
            <w:pPr>
              <w:pStyle w:val="INTRO"/>
              <w:spacing w:before="60" w:after="60"/>
            </w:pPr>
          </w:p>
        </w:tc>
        <w:tc>
          <w:tcPr>
            <w:tcW w:w="633" w:type="dxa"/>
            <w:tcBorders>
              <w:top w:val="single" w:sz="4" w:space="0" w:color="auto"/>
              <w:left w:val="single" w:sz="4" w:space="0" w:color="auto"/>
              <w:bottom w:val="single" w:sz="4" w:space="0" w:color="auto"/>
              <w:right w:val="single" w:sz="4" w:space="0" w:color="auto"/>
            </w:tcBorders>
            <w:vAlign w:val="center"/>
          </w:tcPr>
          <w:p w14:paraId="06E3F389" w14:textId="77777777" w:rsidR="00F072B7" w:rsidRPr="003B3486" w:rsidRDefault="00F072B7" w:rsidP="00CA4D88">
            <w:pPr>
              <w:pStyle w:val="INTRO"/>
              <w:spacing w:before="60" w:after="60"/>
              <w:jc w:val="center"/>
              <w:rPr>
                <w:b w:val="0"/>
                <w:sz w:val="18"/>
                <w:szCs w:val="18"/>
              </w:rPr>
            </w:pPr>
            <w:r w:rsidRPr="003B3486">
              <w:rPr>
                <w:b w:val="0"/>
                <w:sz w:val="18"/>
                <w:szCs w:val="18"/>
              </w:rPr>
              <w:t>YES</w:t>
            </w:r>
          </w:p>
        </w:tc>
        <w:tc>
          <w:tcPr>
            <w:tcW w:w="634" w:type="dxa"/>
            <w:tcBorders>
              <w:top w:val="single" w:sz="4" w:space="0" w:color="auto"/>
              <w:left w:val="single" w:sz="4" w:space="0" w:color="auto"/>
              <w:bottom w:val="single" w:sz="4" w:space="0" w:color="auto"/>
              <w:right w:val="single" w:sz="4" w:space="0" w:color="auto"/>
            </w:tcBorders>
            <w:vAlign w:val="center"/>
          </w:tcPr>
          <w:p w14:paraId="720290A1" w14:textId="77777777" w:rsidR="00F072B7" w:rsidRPr="003B3486" w:rsidRDefault="00F072B7" w:rsidP="00CA4D88">
            <w:pPr>
              <w:pStyle w:val="INTRO"/>
              <w:spacing w:before="60" w:after="60"/>
              <w:jc w:val="center"/>
              <w:rPr>
                <w:b w:val="0"/>
                <w:sz w:val="18"/>
                <w:szCs w:val="18"/>
              </w:rPr>
            </w:pPr>
            <w:r w:rsidRPr="003B3486">
              <w:rPr>
                <w:b w:val="0"/>
                <w:sz w:val="18"/>
                <w:szCs w:val="18"/>
              </w:rPr>
              <w:t>NO</w:t>
            </w:r>
          </w:p>
        </w:tc>
        <w:tc>
          <w:tcPr>
            <w:tcW w:w="2873" w:type="dxa"/>
            <w:vMerge/>
            <w:tcBorders>
              <w:left w:val="single" w:sz="4" w:space="0" w:color="auto"/>
              <w:bottom w:val="single" w:sz="4" w:space="0" w:color="auto"/>
              <w:right w:val="single" w:sz="4" w:space="0" w:color="auto"/>
            </w:tcBorders>
          </w:tcPr>
          <w:p w14:paraId="76275E1D" w14:textId="77777777" w:rsidR="00F072B7" w:rsidRPr="003B3486" w:rsidRDefault="00F072B7" w:rsidP="00CA4D88">
            <w:pPr>
              <w:pStyle w:val="INTRO"/>
              <w:spacing w:before="60" w:after="60"/>
              <w:jc w:val="center"/>
              <w:rPr>
                <w:b w:val="0"/>
                <w:sz w:val="18"/>
                <w:szCs w:val="18"/>
              </w:rPr>
            </w:pPr>
          </w:p>
        </w:tc>
      </w:tr>
      <w:tr w:rsidR="00E54165" w14:paraId="1A719BC6" w14:textId="5F526C4E" w:rsidTr="00F072B7">
        <w:tc>
          <w:tcPr>
            <w:tcW w:w="5940" w:type="dxa"/>
            <w:tcBorders>
              <w:top w:val="nil"/>
              <w:left w:val="nil"/>
              <w:bottom w:val="nil"/>
              <w:right w:val="single" w:sz="4" w:space="0" w:color="auto"/>
            </w:tcBorders>
            <w:shd w:val="clear" w:color="auto" w:fill="E8E8E8"/>
          </w:tcPr>
          <w:p w14:paraId="50C5BE7F" w14:textId="77777777" w:rsidR="00E54165" w:rsidRPr="00022C25" w:rsidRDefault="00E54165" w:rsidP="00F072B7">
            <w:pPr>
              <w:pStyle w:val="INTRO"/>
              <w:tabs>
                <w:tab w:val="left" w:leader="dot" w:pos="5631"/>
              </w:tabs>
              <w:spacing w:before="100" w:after="100"/>
              <w:ind w:left="288" w:right="93" w:hanging="288"/>
              <w:rPr>
                <w:b w:val="0"/>
              </w:rPr>
            </w:pPr>
            <w:r>
              <w:rPr>
                <w:b w:val="0"/>
              </w:rPr>
              <w:t>a.</w:t>
            </w:r>
            <w:r>
              <w:rPr>
                <w:b w:val="0"/>
              </w:rPr>
              <w:tab/>
            </w:r>
            <w:r w:rsidRPr="00022C25">
              <w:rPr>
                <w:b w:val="0"/>
              </w:rPr>
              <w:t>Does your SFA automatically “verify for cause” all non-responders from the previous school year?</w:t>
            </w:r>
            <w:r>
              <w:rPr>
                <w:b w:val="0"/>
              </w:rPr>
              <w:tab/>
            </w:r>
          </w:p>
        </w:tc>
        <w:tc>
          <w:tcPr>
            <w:tcW w:w="633" w:type="dxa"/>
            <w:tcBorders>
              <w:top w:val="single" w:sz="4" w:space="0" w:color="auto"/>
              <w:left w:val="single" w:sz="4" w:space="0" w:color="auto"/>
              <w:bottom w:val="nil"/>
              <w:right w:val="nil"/>
            </w:tcBorders>
            <w:shd w:val="clear" w:color="auto" w:fill="E8E8E8"/>
            <w:vAlign w:val="bottom"/>
          </w:tcPr>
          <w:p w14:paraId="4D29E581" w14:textId="77777777" w:rsidR="00E54165" w:rsidRPr="003B3486" w:rsidRDefault="00E54165" w:rsidP="0072210E">
            <w:pPr>
              <w:pStyle w:val="INTRO"/>
              <w:spacing w:before="100" w:after="100"/>
              <w:jc w:val="center"/>
              <w:rPr>
                <w:b w:val="0"/>
              </w:rPr>
            </w:pPr>
            <w:r w:rsidRPr="003B3486">
              <w:rPr>
                <w:b w:val="0"/>
                <w:sz w:val="12"/>
                <w:szCs w:val="12"/>
              </w:rPr>
              <w:t>1</w:t>
            </w:r>
            <w:r>
              <w:rPr>
                <w:b w:val="0"/>
                <w:sz w:val="12"/>
                <w:szCs w:val="12"/>
              </w:rPr>
              <w:t xml:space="preserve"> </w:t>
            </w:r>
            <w:r w:rsidRPr="003B3486">
              <w:rPr>
                <w:b w:val="0"/>
                <w:sz w:val="28"/>
                <w:szCs w:val="28"/>
              </w:rPr>
              <w:t>□</w:t>
            </w:r>
          </w:p>
        </w:tc>
        <w:tc>
          <w:tcPr>
            <w:tcW w:w="634" w:type="dxa"/>
            <w:tcBorders>
              <w:top w:val="single" w:sz="4" w:space="0" w:color="auto"/>
              <w:left w:val="nil"/>
              <w:bottom w:val="nil"/>
              <w:right w:val="single" w:sz="4" w:space="0" w:color="auto"/>
            </w:tcBorders>
            <w:shd w:val="clear" w:color="auto" w:fill="E8E8E8"/>
            <w:vAlign w:val="bottom"/>
          </w:tcPr>
          <w:p w14:paraId="5B5657C2" w14:textId="77777777" w:rsidR="00E54165" w:rsidRPr="00022C25" w:rsidRDefault="00E54165" w:rsidP="0072210E">
            <w:pPr>
              <w:pStyle w:val="INTRO"/>
              <w:spacing w:before="100" w:after="100"/>
              <w:jc w:val="center"/>
              <w:rPr>
                <w:b w:val="0"/>
              </w:rPr>
            </w:pPr>
            <w:r>
              <w:rPr>
                <w:b w:val="0"/>
                <w:sz w:val="12"/>
                <w:szCs w:val="12"/>
              </w:rPr>
              <w:t xml:space="preserve">0 </w:t>
            </w:r>
            <w:r w:rsidRPr="003B3486">
              <w:rPr>
                <w:b w:val="0"/>
                <w:sz w:val="28"/>
                <w:szCs w:val="28"/>
              </w:rPr>
              <w:t>□</w:t>
            </w:r>
          </w:p>
        </w:tc>
        <w:tc>
          <w:tcPr>
            <w:tcW w:w="2873" w:type="dxa"/>
            <w:tcBorders>
              <w:top w:val="single" w:sz="4" w:space="0" w:color="auto"/>
              <w:left w:val="nil"/>
              <w:bottom w:val="nil"/>
              <w:right w:val="single" w:sz="4" w:space="0" w:color="auto"/>
            </w:tcBorders>
            <w:shd w:val="clear" w:color="auto" w:fill="E8E8E8"/>
            <w:vAlign w:val="bottom"/>
          </w:tcPr>
          <w:p w14:paraId="7811CA38" w14:textId="77777777" w:rsidR="00E54165" w:rsidRPr="00F072B7" w:rsidRDefault="00E54165" w:rsidP="00F072B7">
            <w:pPr>
              <w:pStyle w:val="INTRO"/>
              <w:spacing w:before="100" w:after="100"/>
              <w:rPr>
                <w:b w:val="0"/>
              </w:rPr>
            </w:pPr>
          </w:p>
        </w:tc>
      </w:tr>
      <w:tr w:rsidR="00E54165" w14:paraId="76F11073" w14:textId="5D87B709" w:rsidTr="00F072B7">
        <w:tc>
          <w:tcPr>
            <w:tcW w:w="5940" w:type="dxa"/>
            <w:tcBorders>
              <w:top w:val="nil"/>
              <w:left w:val="nil"/>
              <w:bottom w:val="nil"/>
              <w:right w:val="single" w:sz="4" w:space="0" w:color="auto"/>
            </w:tcBorders>
          </w:tcPr>
          <w:p w14:paraId="1371BCCB" w14:textId="77777777" w:rsidR="00E54165" w:rsidRPr="00022C25" w:rsidRDefault="00E54165" w:rsidP="00F072B7">
            <w:pPr>
              <w:pStyle w:val="INTRO"/>
              <w:tabs>
                <w:tab w:val="left" w:leader="dot" w:pos="5631"/>
              </w:tabs>
              <w:spacing w:before="100" w:after="40"/>
              <w:ind w:left="288" w:right="93" w:hanging="288"/>
              <w:rPr>
                <w:b w:val="0"/>
              </w:rPr>
            </w:pPr>
            <w:r>
              <w:rPr>
                <w:b w:val="0"/>
              </w:rPr>
              <w:t>b.</w:t>
            </w:r>
            <w:r>
              <w:rPr>
                <w:b w:val="0"/>
              </w:rPr>
              <w:tab/>
            </w:r>
            <w:r w:rsidRPr="00022C25">
              <w:rPr>
                <w:b w:val="0"/>
              </w:rPr>
              <w:t>Does your SFA flag all error</w:t>
            </w:r>
            <w:r>
              <w:rPr>
                <w:b w:val="0"/>
              </w:rPr>
              <w:t>-</w:t>
            </w:r>
            <w:r w:rsidRPr="00022C25">
              <w:rPr>
                <w:b w:val="0"/>
              </w:rPr>
              <w:t>prone applications and verify them for cause?</w:t>
            </w:r>
            <w:r>
              <w:rPr>
                <w:b w:val="0"/>
              </w:rPr>
              <w:tab/>
            </w:r>
          </w:p>
          <w:p w14:paraId="0D6484A0" w14:textId="77777777" w:rsidR="00E54165" w:rsidRPr="003B3486" w:rsidRDefault="00E54165" w:rsidP="00F072B7">
            <w:pPr>
              <w:pStyle w:val="INTRO"/>
              <w:tabs>
                <w:tab w:val="left" w:leader="dot" w:pos="5631"/>
              </w:tabs>
              <w:spacing w:before="40" w:after="40"/>
              <w:ind w:left="288" w:right="-108"/>
              <w:rPr>
                <w:b w:val="0"/>
                <w:i/>
              </w:rPr>
            </w:pPr>
            <w:r w:rsidRPr="003B3486">
              <w:rPr>
                <w:b w:val="0"/>
                <w:i/>
              </w:rPr>
              <w:t>PROBE: Error</w:t>
            </w:r>
            <w:r>
              <w:rPr>
                <w:b w:val="0"/>
                <w:i/>
              </w:rPr>
              <w:t>-</w:t>
            </w:r>
            <w:r w:rsidRPr="003B3486">
              <w:rPr>
                <w:b w:val="0"/>
                <w:i/>
              </w:rPr>
              <w:t xml:space="preserve">prone refers to </w:t>
            </w:r>
            <w:r>
              <w:rPr>
                <w:b w:val="0"/>
                <w:i/>
              </w:rPr>
              <w:t xml:space="preserve">those </w:t>
            </w:r>
            <w:r w:rsidRPr="003B3486">
              <w:rPr>
                <w:b w:val="0"/>
                <w:i/>
              </w:rPr>
              <w:t>applications</w:t>
            </w:r>
            <w:r w:rsidRPr="00334CBC">
              <w:rPr>
                <w:b w:val="0"/>
              </w:rPr>
              <w:t xml:space="preserve"> </w:t>
            </w:r>
            <w:r w:rsidRPr="00334CBC">
              <w:rPr>
                <w:b w:val="0"/>
                <w:i/>
              </w:rPr>
              <w:t xml:space="preserve">with an income listed within $100/month ($1,200/year) above or below the eligibility limit </w:t>
            </w:r>
            <w:r>
              <w:rPr>
                <w:b w:val="0"/>
                <w:i/>
              </w:rPr>
              <w:t xml:space="preserve">for </w:t>
            </w:r>
            <w:r w:rsidRPr="00334CBC">
              <w:rPr>
                <w:b w:val="0"/>
                <w:i/>
              </w:rPr>
              <w:t>free</w:t>
            </w:r>
            <w:r>
              <w:rPr>
                <w:b w:val="0"/>
                <w:i/>
              </w:rPr>
              <w:t xml:space="preserve"> meals</w:t>
            </w:r>
            <w:r w:rsidRPr="00334CBC">
              <w:rPr>
                <w:b w:val="0"/>
                <w:i/>
              </w:rPr>
              <w:t xml:space="preserve"> or $100/month ($1,200/year) below </w:t>
            </w:r>
            <w:r>
              <w:rPr>
                <w:b w:val="0"/>
                <w:i/>
              </w:rPr>
              <w:t>the eligibility limit</w:t>
            </w:r>
            <w:r w:rsidRPr="00334CBC">
              <w:rPr>
                <w:b w:val="0"/>
                <w:i/>
              </w:rPr>
              <w:t xml:space="preserve"> </w:t>
            </w:r>
            <w:r>
              <w:rPr>
                <w:b w:val="0"/>
                <w:i/>
              </w:rPr>
              <w:t xml:space="preserve">for </w:t>
            </w:r>
            <w:r w:rsidRPr="00334CBC">
              <w:rPr>
                <w:b w:val="0"/>
                <w:i/>
              </w:rPr>
              <w:t>re</w:t>
            </w:r>
            <w:r>
              <w:rPr>
                <w:b w:val="0"/>
                <w:i/>
              </w:rPr>
              <w:t>duced-price meals.</w:t>
            </w:r>
          </w:p>
        </w:tc>
        <w:tc>
          <w:tcPr>
            <w:tcW w:w="633" w:type="dxa"/>
            <w:tcBorders>
              <w:top w:val="nil"/>
              <w:left w:val="single" w:sz="4" w:space="0" w:color="auto"/>
              <w:bottom w:val="nil"/>
              <w:right w:val="nil"/>
            </w:tcBorders>
            <w:vAlign w:val="bottom"/>
          </w:tcPr>
          <w:p w14:paraId="6440AF89" w14:textId="77777777" w:rsidR="00E54165" w:rsidRPr="00022C25" w:rsidRDefault="00E54165" w:rsidP="0072210E">
            <w:pPr>
              <w:pStyle w:val="INTRO"/>
              <w:spacing w:before="100" w:after="100"/>
              <w:jc w:val="center"/>
              <w:rPr>
                <w:b w:val="0"/>
              </w:rPr>
            </w:pPr>
            <w:r w:rsidRPr="003B3486">
              <w:rPr>
                <w:b w:val="0"/>
                <w:sz w:val="12"/>
                <w:szCs w:val="12"/>
              </w:rPr>
              <w:t>1</w:t>
            </w:r>
            <w:r>
              <w:rPr>
                <w:b w:val="0"/>
                <w:sz w:val="12"/>
                <w:szCs w:val="12"/>
              </w:rPr>
              <w:t xml:space="preserve"> </w:t>
            </w:r>
            <w:r w:rsidRPr="003B3486">
              <w:rPr>
                <w:b w:val="0"/>
                <w:sz w:val="28"/>
                <w:szCs w:val="28"/>
              </w:rPr>
              <w:t>□</w:t>
            </w:r>
          </w:p>
        </w:tc>
        <w:tc>
          <w:tcPr>
            <w:tcW w:w="634" w:type="dxa"/>
            <w:tcBorders>
              <w:top w:val="nil"/>
              <w:left w:val="nil"/>
              <w:bottom w:val="nil"/>
              <w:right w:val="single" w:sz="4" w:space="0" w:color="auto"/>
            </w:tcBorders>
            <w:vAlign w:val="bottom"/>
          </w:tcPr>
          <w:p w14:paraId="209B0A91" w14:textId="77777777" w:rsidR="00E54165" w:rsidRPr="00022C25" w:rsidRDefault="00E54165" w:rsidP="0072210E">
            <w:pPr>
              <w:pStyle w:val="INTRO"/>
              <w:spacing w:before="100" w:after="100"/>
              <w:jc w:val="center"/>
              <w:rPr>
                <w:b w:val="0"/>
              </w:rPr>
            </w:pPr>
            <w:r>
              <w:rPr>
                <w:b w:val="0"/>
                <w:sz w:val="12"/>
                <w:szCs w:val="12"/>
              </w:rPr>
              <w:t xml:space="preserve">0 </w:t>
            </w:r>
            <w:r w:rsidRPr="003B3486">
              <w:rPr>
                <w:b w:val="0"/>
                <w:sz w:val="28"/>
                <w:szCs w:val="28"/>
              </w:rPr>
              <w:t>□</w:t>
            </w:r>
          </w:p>
        </w:tc>
        <w:tc>
          <w:tcPr>
            <w:tcW w:w="2873" w:type="dxa"/>
            <w:tcBorders>
              <w:top w:val="nil"/>
              <w:left w:val="nil"/>
              <w:bottom w:val="nil"/>
              <w:right w:val="single" w:sz="4" w:space="0" w:color="auto"/>
            </w:tcBorders>
            <w:vAlign w:val="bottom"/>
          </w:tcPr>
          <w:p w14:paraId="3A85B54D" w14:textId="77777777" w:rsidR="00E54165" w:rsidRPr="00F072B7" w:rsidRDefault="00E54165" w:rsidP="00F072B7">
            <w:pPr>
              <w:pStyle w:val="INTRO"/>
              <w:spacing w:before="100" w:after="100"/>
              <w:rPr>
                <w:b w:val="0"/>
              </w:rPr>
            </w:pPr>
          </w:p>
        </w:tc>
      </w:tr>
      <w:tr w:rsidR="00E54165" w14:paraId="701260CB" w14:textId="36892D6E" w:rsidTr="00F072B7">
        <w:tc>
          <w:tcPr>
            <w:tcW w:w="5940" w:type="dxa"/>
            <w:tcBorders>
              <w:top w:val="nil"/>
              <w:left w:val="nil"/>
              <w:bottom w:val="nil"/>
              <w:right w:val="single" w:sz="4" w:space="0" w:color="auto"/>
            </w:tcBorders>
            <w:shd w:val="clear" w:color="auto" w:fill="E8E8E8"/>
          </w:tcPr>
          <w:p w14:paraId="1910F953" w14:textId="77777777" w:rsidR="00E54165" w:rsidRPr="00022C25" w:rsidRDefault="00E54165" w:rsidP="00F072B7">
            <w:pPr>
              <w:pStyle w:val="INTRO"/>
              <w:tabs>
                <w:tab w:val="left" w:leader="dot" w:pos="5631"/>
              </w:tabs>
              <w:spacing w:before="100" w:after="100"/>
              <w:ind w:left="288" w:right="93" w:hanging="288"/>
              <w:rPr>
                <w:b w:val="0"/>
              </w:rPr>
            </w:pPr>
            <w:r>
              <w:rPr>
                <w:b w:val="0"/>
              </w:rPr>
              <w:t>c.</w:t>
            </w:r>
            <w:r>
              <w:rPr>
                <w:b w:val="0"/>
              </w:rPr>
              <w:tab/>
            </w:r>
            <w:r w:rsidRPr="00022C25">
              <w:rPr>
                <w:b w:val="0"/>
              </w:rPr>
              <w:t xml:space="preserve">Does your SFA verify all applications </w:t>
            </w:r>
            <w:r>
              <w:rPr>
                <w:b w:val="0"/>
              </w:rPr>
              <w:t xml:space="preserve">that repeatedly list total income as $0 on the </w:t>
            </w:r>
            <w:r w:rsidRPr="00022C25">
              <w:rPr>
                <w:b w:val="0"/>
              </w:rPr>
              <w:t>application</w:t>
            </w:r>
            <w:r>
              <w:rPr>
                <w:b w:val="0"/>
              </w:rPr>
              <w:t xml:space="preserve"> each year</w:t>
            </w:r>
            <w:r w:rsidRPr="00022C25">
              <w:rPr>
                <w:b w:val="0"/>
              </w:rPr>
              <w:t>?</w:t>
            </w:r>
            <w:r>
              <w:rPr>
                <w:b w:val="0"/>
              </w:rPr>
              <w:tab/>
            </w:r>
          </w:p>
        </w:tc>
        <w:tc>
          <w:tcPr>
            <w:tcW w:w="633" w:type="dxa"/>
            <w:tcBorders>
              <w:top w:val="nil"/>
              <w:left w:val="single" w:sz="4" w:space="0" w:color="auto"/>
              <w:bottom w:val="nil"/>
              <w:right w:val="nil"/>
            </w:tcBorders>
            <w:shd w:val="clear" w:color="auto" w:fill="E8E8E8"/>
            <w:vAlign w:val="bottom"/>
          </w:tcPr>
          <w:p w14:paraId="3B39AE35" w14:textId="77777777" w:rsidR="00E54165" w:rsidRPr="00022C25" w:rsidRDefault="00E54165" w:rsidP="0072210E">
            <w:pPr>
              <w:pStyle w:val="INTRO"/>
              <w:spacing w:before="100" w:after="100"/>
              <w:jc w:val="center"/>
              <w:rPr>
                <w:b w:val="0"/>
              </w:rPr>
            </w:pPr>
            <w:r w:rsidRPr="003B3486">
              <w:rPr>
                <w:b w:val="0"/>
                <w:sz w:val="12"/>
                <w:szCs w:val="12"/>
              </w:rPr>
              <w:t>1</w:t>
            </w:r>
            <w:r>
              <w:rPr>
                <w:b w:val="0"/>
                <w:sz w:val="12"/>
                <w:szCs w:val="12"/>
              </w:rPr>
              <w:t xml:space="preserve"> </w:t>
            </w:r>
            <w:r w:rsidRPr="003B3486">
              <w:rPr>
                <w:b w:val="0"/>
                <w:sz w:val="28"/>
                <w:szCs w:val="28"/>
              </w:rPr>
              <w:t>□</w:t>
            </w:r>
          </w:p>
        </w:tc>
        <w:tc>
          <w:tcPr>
            <w:tcW w:w="634" w:type="dxa"/>
            <w:tcBorders>
              <w:top w:val="nil"/>
              <w:left w:val="nil"/>
              <w:bottom w:val="nil"/>
              <w:right w:val="single" w:sz="4" w:space="0" w:color="auto"/>
            </w:tcBorders>
            <w:shd w:val="clear" w:color="auto" w:fill="E8E8E8"/>
            <w:vAlign w:val="bottom"/>
          </w:tcPr>
          <w:p w14:paraId="2EDD04EA" w14:textId="77777777" w:rsidR="00E54165" w:rsidRPr="00022C25" w:rsidRDefault="00E54165" w:rsidP="0072210E">
            <w:pPr>
              <w:pStyle w:val="INTRO"/>
              <w:spacing w:before="100" w:after="100"/>
              <w:jc w:val="center"/>
              <w:rPr>
                <w:b w:val="0"/>
              </w:rPr>
            </w:pPr>
            <w:r>
              <w:rPr>
                <w:b w:val="0"/>
                <w:sz w:val="12"/>
                <w:szCs w:val="12"/>
              </w:rPr>
              <w:t xml:space="preserve">0 </w:t>
            </w:r>
            <w:r w:rsidRPr="003B3486">
              <w:rPr>
                <w:b w:val="0"/>
                <w:sz w:val="28"/>
                <w:szCs w:val="28"/>
              </w:rPr>
              <w:t>□</w:t>
            </w:r>
          </w:p>
        </w:tc>
        <w:tc>
          <w:tcPr>
            <w:tcW w:w="2873" w:type="dxa"/>
            <w:tcBorders>
              <w:top w:val="nil"/>
              <w:left w:val="nil"/>
              <w:bottom w:val="nil"/>
              <w:right w:val="single" w:sz="4" w:space="0" w:color="auto"/>
            </w:tcBorders>
            <w:shd w:val="clear" w:color="auto" w:fill="E8E8E8"/>
            <w:vAlign w:val="bottom"/>
          </w:tcPr>
          <w:p w14:paraId="47A0A25D" w14:textId="77777777" w:rsidR="00E54165" w:rsidRPr="00F072B7" w:rsidRDefault="00E54165" w:rsidP="00F072B7">
            <w:pPr>
              <w:pStyle w:val="INTRO"/>
              <w:spacing w:before="100" w:after="100"/>
              <w:rPr>
                <w:b w:val="0"/>
              </w:rPr>
            </w:pPr>
          </w:p>
        </w:tc>
      </w:tr>
      <w:tr w:rsidR="00E54165" w14:paraId="4F72EC74" w14:textId="7881959C" w:rsidTr="00F072B7">
        <w:tc>
          <w:tcPr>
            <w:tcW w:w="5940" w:type="dxa"/>
            <w:tcBorders>
              <w:top w:val="nil"/>
              <w:left w:val="nil"/>
              <w:bottom w:val="nil"/>
              <w:right w:val="single" w:sz="4" w:space="0" w:color="auto"/>
            </w:tcBorders>
          </w:tcPr>
          <w:p w14:paraId="0C183925" w14:textId="77777777" w:rsidR="00E54165" w:rsidRPr="00022C25" w:rsidRDefault="00E54165" w:rsidP="00F072B7">
            <w:pPr>
              <w:pStyle w:val="INTRO"/>
              <w:tabs>
                <w:tab w:val="left" w:leader="dot" w:pos="5631"/>
              </w:tabs>
              <w:spacing w:before="100" w:after="100"/>
              <w:ind w:left="288" w:right="93" w:hanging="288"/>
              <w:rPr>
                <w:b w:val="0"/>
              </w:rPr>
            </w:pPr>
            <w:r>
              <w:rPr>
                <w:b w:val="0"/>
              </w:rPr>
              <w:t>d.</w:t>
            </w:r>
            <w:r>
              <w:rPr>
                <w:b w:val="0"/>
              </w:rPr>
              <w:tab/>
            </w:r>
            <w:r w:rsidRPr="00022C25">
              <w:rPr>
                <w:b w:val="0"/>
              </w:rPr>
              <w:t xml:space="preserve">Does your SFA use </w:t>
            </w:r>
            <w:r>
              <w:rPr>
                <w:b w:val="0"/>
              </w:rPr>
              <w:t xml:space="preserve">available </w:t>
            </w:r>
            <w:r w:rsidRPr="00022C25">
              <w:rPr>
                <w:b w:val="0"/>
              </w:rPr>
              <w:t>salary information to identify questionable applications for school district employees?</w:t>
            </w:r>
            <w:r>
              <w:rPr>
                <w:b w:val="0"/>
              </w:rPr>
              <w:tab/>
            </w:r>
          </w:p>
        </w:tc>
        <w:tc>
          <w:tcPr>
            <w:tcW w:w="633" w:type="dxa"/>
            <w:tcBorders>
              <w:top w:val="nil"/>
              <w:left w:val="single" w:sz="4" w:space="0" w:color="auto"/>
              <w:bottom w:val="nil"/>
              <w:right w:val="nil"/>
            </w:tcBorders>
            <w:vAlign w:val="bottom"/>
          </w:tcPr>
          <w:p w14:paraId="1854FB6A" w14:textId="77777777" w:rsidR="00E54165" w:rsidRPr="00022C25" w:rsidRDefault="00E54165" w:rsidP="0072210E">
            <w:pPr>
              <w:pStyle w:val="INTRO"/>
              <w:spacing w:before="100" w:after="100"/>
              <w:jc w:val="center"/>
              <w:rPr>
                <w:b w:val="0"/>
              </w:rPr>
            </w:pPr>
            <w:r w:rsidRPr="003B3486">
              <w:rPr>
                <w:b w:val="0"/>
                <w:sz w:val="12"/>
                <w:szCs w:val="12"/>
              </w:rPr>
              <w:t>1</w:t>
            </w:r>
            <w:r>
              <w:rPr>
                <w:b w:val="0"/>
                <w:sz w:val="12"/>
                <w:szCs w:val="12"/>
              </w:rPr>
              <w:t xml:space="preserve"> </w:t>
            </w:r>
            <w:r w:rsidRPr="003B3486">
              <w:rPr>
                <w:b w:val="0"/>
                <w:sz w:val="28"/>
                <w:szCs w:val="28"/>
              </w:rPr>
              <w:t>□</w:t>
            </w:r>
          </w:p>
        </w:tc>
        <w:tc>
          <w:tcPr>
            <w:tcW w:w="634" w:type="dxa"/>
            <w:tcBorders>
              <w:top w:val="nil"/>
              <w:left w:val="nil"/>
              <w:bottom w:val="nil"/>
              <w:right w:val="single" w:sz="4" w:space="0" w:color="auto"/>
            </w:tcBorders>
            <w:vAlign w:val="bottom"/>
          </w:tcPr>
          <w:p w14:paraId="0F3DC31D" w14:textId="77777777" w:rsidR="00E54165" w:rsidRPr="00022C25" w:rsidRDefault="00E54165" w:rsidP="0072210E">
            <w:pPr>
              <w:pStyle w:val="INTRO"/>
              <w:spacing w:before="100" w:after="100"/>
              <w:jc w:val="center"/>
              <w:rPr>
                <w:b w:val="0"/>
              </w:rPr>
            </w:pPr>
            <w:r>
              <w:rPr>
                <w:b w:val="0"/>
                <w:sz w:val="12"/>
                <w:szCs w:val="12"/>
              </w:rPr>
              <w:t xml:space="preserve">0 </w:t>
            </w:r>
            <w:r w:rsidRPr="003B3486">
              <w:rPr>
                <w:b w:val="0"/>
                <w:sz w:val="28"/>
                <w:szCs w:val="28"/>
              </w:rPr>
              <w:t>□</w:t>
            </w:r>
          </w:p>
        </w:tc>
        <w:tc>
          <w:tcPr>
            <w:tcW w:w="2873" w:type="dxa"/>
            <w:tcBorders>
              <w:top w:val="nil"/>
              <w:left w:val="nil"/>
              <w:bottom w:val="nil"/>
              <w:right w:val="single" w:sz="4" w:space="0" w:color="auto"/>
            </w:tcBorders>
            <w:vAlign w:val="bottom"/>
          </w:tcPr>
          <w:p w14:paraId="1E557AFC" w14:textId="77777777" w:rsidR="00E54165" w:rsidRPr="00F072B7" w:rsidRDefault="00E54165" w:rsidP="00F072B7">
            <w:pPr>
              <w:pStyle w:val="INTRO"/>
              <w:spacing w:before="100" w:after="100"/>
              <w:rPr>
                <w:b w:val="0"/>
              </w:rPr>
            </w:pPr>
          </w:p>
        </w:tc>
      </w:tr>
      <w:tr w:rsidR="00E54165" w14:paraId="237FD9A4" w14:textId="505BCC05" w:rsidTr="00F072B7">
        <w:tc>
          <w:tcPr>
            <w:tcW w:w="5940" w:type="dxa"/>
            <w:tcBorders>
              <w:top w:val="nil"/>
              <w:left w:val="nil"/>
              <w:bottom w:val="nil"/>
              <w:right w:val="single" w:sz="4" w:space="0" w:color="auto"/>
            </w:tcBorders>
            <w:shd w:val="clear" w:color="auto" w:fill="E8E8E8"/>
          </w:tcPr>
          <w:p w14:paraId="06E5EB78" w14:textId="77777777" w:rsidR="00E54165" w:rsidRPr="00022C25" w:rsidRDefault="00E54165" w:rsidP="00F072B7">
            <w:pPr>
              <w:pStyle w:val="INTRO"/>
              <w:tabs>
                <w:tab w:val="left" w:leader="dot" w:pos="5631"/>
              </w:tabs>
              <w:spacing w:before="100" w:after="100"/>
              <w:ind w:left="288" w:right="93" w:hanging="288"/>
              <w:rPr>
                <w:b w:val="0"/>
              </w:rPr>
            </w:pPr>
            <w:r>
              <w:rPr>
                <w:b w:val="0"/>
              </w:rPr>
              <w:t>e.</w:t>
            </w:r>
            <w:r>
              <w:rPr>
                <w:b w:val="0"/>
              </w:rPr>
              <w:tab/>
            </w:r>
            <w:r w:rsidRPr="003B3486">
              <w:rPr>
                <w:b w:val="0"/>
              </w:rPr>
              <w:t>Does your SFA verify for cause when there are multiple application submissions with different information</w:t>
            </w:r>
            <w:r>
              <w:rPr>
                <w:b w:val="0"/>
              </w:rPr>
              <w:t>?</w:t>
            </w:r>
            <w:r>
              <w:rPr>
                <w:b w:val="0"/>
              </w:rPr>
              <w:tab/>
            </w:r>
          </w:p>
        </w:tc>
        <w:tc>
          <w:tcPr>
            <w:tcW w:w="633" w:type="dxa"/>
            <w:tcBorders>
              <w:top w:val="nil"/>
              <w:left w:val="single" w:sz="4" w:space="0" w:color="auto"/>
              <w:bottom w:val="single" w:sz="4" w:space="0" w:color="auto"/>
              <w:right w:val="nil"/>
            </w:tcBorders>
            <w:shd w:val="clear" w:color="auto" w:fill="E8E8E8"/>
            <w:vAlign w:val="bottom"/>
          </w:tcPr>
          <w:p w14:paraId="3D871F74" w14:textId="77777777" w:rsidR="00E54165" w:rsidRPr="00022C25" w:rsidRDefault="00E54165" w:rsidP="0072210E">
            <w:pPr>
              <w:pStyle w:val="INTRO"/>
              <w:spacing w:before="100" w:after="100"/>
              <w:jc w:val="center"/>
              <w:rPr>
                <w:b w:val="0"/>
              </w:rPr>
            </w:pPr>
            <w:r w:rsidRPr="003B3486">
              <w:rPr>
                <w:b w:val="0"/>
                <w:sz w:val="12"/>
                <w:szCs w:val="12"/>
              </w:rPr>
              <w:t>1</w:t>
            </w:r>
            <w:r>
              <w:rPr>
                <w:b w:val="0"/>
                <w:sz w:val="12"/>
                <w:szCs w:val="12"/>
              </w:rPr>
              <w:t xml:space="preserve"> </w:t>
            </w:r>
            <w:r w:rsidRPr="003B3486">
              <w:rPr>
                <w:b w:val="0"/>
                <w:sz w:val="28"/>
                <w:szCs w:val="28"/>
              </w:rPr>
              <w:t>□</w:t>
            </w:r>
          </w:p>
        </w:tc>
        <w:tc>
          <w:tcPr>
            <w:tcW w:w="634" w:type="dxa"/>
            <w:tcBorders>
              <w:top w:val="nil"/>
              <w:left w:val="nil"/>
              <w:bottom w:val="single" w:sz="4" w:space="0" w:color="auto"/>
              <w:right w:val="single" w:sz="4" w:space="0" w:color="auto"/>
            </w:tcBorders>
            <w:shd w:val="clear" w:color="auto" w:fill="E8E8E8"/>
            <w:vAlign w:val="bottom"/>
          </w:tcPr>
          <w:p w14:paraId="03CE7C36" w14:textId="77777777" w:rsidR="00E54165" w:rsidRPr="00022C25" w:rsidRDefault="00E54165" w:rsidP="0072210E">
            <w:pPr>
              <w:pStyle w:val="INTRO"/>
              <w:spacing w:before="100" w:after="100"/>
              <w:jc w:val="center"/>
              <w:rPr>
                <w:b w:val="0"/>
              </w:rPr>
            </w:pPr>
            <w:r>
              <w:rPr>
                <w:b w:val="0"/>
                <w:sz w:val="12"/>
                <w:szCs w:val="12"/>
              </w:rPr>
              <w:t xml:space="preserve">0 </w:t>
            </w:r>
            <w:r w:rsidRPr="003B3486">
              <w:rPr>
                <w:b w:val="0"/>
                <w:sz w:val="28"/>
                <w:szCs w:val="28"/>
              </w:rPr>
              <w:t>□</w:t>
            </w:r>
          </w:p>
        </w:tc>
        <w:tc>
          <w:tcPr>
            <w:tcW w:w="2873" w:type="dxa"/>
            <w:tcBorders>
              <w:top w:val="nil"/>
              <w:left w:val="nil"/>
              <w:bottom w:val="single" w:sz="4" w:space="0" w:color="auto"/>
              <w:right w:val="single" w:sz="4" w:space="0" w:color="auto"/>
            </w:tcBorders>
            <w:shd w:val="clear" w:color="auto" w:fill="E8E8E8"/>
            <w:vAlign w:val="bottom"/>
          </w:tcPr>
          <w:p w14:paraId="6CAEB7AD" w14:textId="77777777" w:rsidR="00E54165" w:rsidRPr="00F072B7" w:rsidRDefault="00E54165" w:rsidP="00F072B7">
            <w:pPr>
              <w:pStyle w:val="INTRO"/>
              <w:spacing w:before="100" w:after="100"/>
              <w:rPr>
                <w:b w:val="0"/>
              </w:rPr>
            </w:pPr>
          </w:p>
        </w:tc>
      </w:tr>
    </w:tbl>
    <w:p w14:paraId="3D985F0B" w14:textId="77665639" w:rsidR="004D41BD" w:rsidRPr="0057433C" w:rsidRDefault="004D41BD" w:rsidP="0057433C">
      <w:pPr>
        <w:pStyle w:val="AnswerCategory"/>
        <w:spacing w:before="0"/>
        <w:ind w:right="720"/>
      </w:pPr>
    </w:p>
    <w:p w14:paraId="19830922" w14:textId="1F4AF0F1" w:rsidR="00334CBC" w:rsidRDefault="00123748" w:rsidP="004D41BD">
      <w:pPr>
        <w:pStyle w:val="BodyTextIndent"/>
        <w:tabs>
          <w:tab w:val="clear" w:pos="576"/>
          <w:tab w:val="left" w:pos="720"/>
          <w:tab w:val="left" w:pos="1800"/>
        </w:tabs>
        <w:spacing w:before="240"/>
        <w:ind w:left="720" w:hanging="720"/>
      </w:pPr>
      <w:r>
        <w:t>5</w:t>
      </w:r>
      <w:r w:rsidR="00334CBC">
        <w:t>.</w:t>
      </w:r>
      <w:r w:rsidR="00334CBC">
        <w:tab/>
      </w:r>
      <w:r w:rsidR="00147935">
        <w:t>Once you have selected a household to be verified for cause, what steps do</w:t>
      </w:r>
      <w:r w:rsidR="00F67A32">
        <w:t>es your SFA take to verify this</w:t>
      </w:r>
      <w:r w:rsidR="00147935">
        <w:t xml:space="preserve"> application? </w:t>
      </w:r>
    </w:p>
    <w:p w14:paraId="5302128D" w14:textId="3AD5DB88" w:rsidR="00FD4520" w:rsidRPr="0017485B" w:rsidRDefault="00EA321E" w:rsidP="0017485B">
      <w:pPr>
        <w:pStyle w:val="PRobe"/>
        <w:rPr>
          <w:b/>
          <w:i/>
        </w:rPr>
      </w:pPr>
      <w:r w:rsidRPr="0057433C">
        <w:rPr>
          <w:i/>
        </w:rPr>
        <w:t xml:space="preserve">IF NOT MENTIONED, </w:t>
      </w:r>
      <w:r w:rsidR="00FD4520" w:rsidRPr="0057433C">
        <w:rPr>
          <w:i/>
        </w:rPr>
        <w:t xml:space="preserve">PROBE: </w:t>
      </w:r>
      <w:r w:rsidR="00CA4D88" w:rsidRPr="0057433C">
        <w:rPr>
          <w:i/>
        </w:rPr>
        <w:tab/>
      </w:r>
      <w:r w:rsidR="00005242">
        <w:rPr>
          <w:b/>
          <w:i/>
        </w:rPr>
        <w:t>W</w:t>
      </w:r>
      <w:r w:rsidR="00FD4520" w:rsidRPr="0017485B">
        <w:rPr>
          <w:b/>
          <w:i/>
        </w:rPr>
        <w:t>hat are the main activities in each of these steps?</w:t>
      </w:r>
    </w:p>
    <w:p w14:paraId="118E83B7" w14:textId="77777777" w:rsidR="00334CBC" w:rsidRDefault="00334CBC" w:rsidP="00334CBC">
      <w:pPr>
        <w:pStyle w:val="Open-endedanswer"/>
        <w:spacing w:before="300"/>
      </w:pPr>
      <w:r w:rsidRPr="00DB53BA">
        <w:tab/>
      </w:r>
    </w:p>
    <w:p w14:paraId="235FCAD0" w14:textId="77777777" w:rsidR="00334CBC" w:rsidRDefault="00334CBC" w:rsidP="00334CBC">
      <w:pPr>
        <w:pStyle w:val="Open-endedanswer"/>
        <w:spacing w:before="300"/>
      </w:pPr>
      <w:r w:rsidRPr="00DB53BA">
        <w:tab/>
      </w:r>
    </w:p>
    <w:p w14:paraId="2CF46468" w14:textId="77777777" w:rsidR="00334CBC" w:rsidRPr="00DB53BA" w:rsidRDefault="00334CBC" w:rsidP="00334CBC">
      <w:pPr>
        <w:pStyle w:val="Open-endedanswer"/>
        <w:spacing w:before="300"/>
      </w:pPr>
      <w:r w:rsidRPr="00DB53BA">
        <w:tab/>
      </w:r>
    </w:p>
    <w:p w14:paraId="36BCB144" w14:textId="77777777" w:rsidR="00334CBC" w:rsidRPr="00DB53BA" w:rsidRDefault="00334CBC" w:rsidP="00334CBC">
      <w:pPr>
        <w:pStyle w:val="Open-endedanswer"/>
        <w:spacing w:before="300"/>
      </w:pPr>
      <w:r w:rsidRPr="00DB53BA">
        <w:tab/>
      </w:r>
    </w:p>
    <w:p w14:paraId="7FE93C1D" w14:textId="77777777" w:rsidR="00334CBC" w:rsidRDefault="00334CBC" w:rsidP="00334CBC">
      <w:pPr>
        <w:pStyle w:val="Open-endedanswer"/>
        <w:spacing w:before="300"/>
      </w:pPr>
      <w:r w:rsidRPr="00DB53BA">
        <w:tab/>
      </w:r>
    </w:p>
    <w:p w14:paraId="31B43081" w14:textId="77777777" w:rsidR="00334CBC" w:rsidRPr="00DB53BA" w:rsidRDefault="00334CBC" w:rsidP="00334CBC">
      <w:pPr>
        <w:pStyle w:val="Open-endedanswer"/>
        <w:spacing w:before="300"/>
      </w:pPr>
      <w:r w:rsidRPr="00DB53BA">
        <w:tab/>
      </w:r>
    </w:p>
    <w:p w14:paraId="1696DF1B" w14:textId="77777777" w:rsidR="00CA4D88" w:rsidRDefault="00CA4D88">
      <w:pPr>
        <w:spacing w:after="160" w:line="259" w:lineRule="auto"/>
        <w:rPr>
          <w:rFonts w:cs="Arial"/>
        </w:rPr>
      </w:pPr>
      <w:r>
        <w:br w:type="page"/>
      </w:r>
    </w:p>
    <w:p w14:paraId="34F9CB20" w14:textId="77777777" w:rsidR="00334CBC" w:rsidRPr="00DB53BA" w:rsidRDefault="00334CBC" w:rsidP="00334CBC">
      <w:pPr>
        <w:pStyle w:val="Open-endedanswer"/>
        <w:spacing w:before="300"/>
      </w:pPr>
    </w:p>
    <w:p w14:paraId="0849CC4B" w14:textId="0FC3685F" w:rsidR="00EC7624" w:rsidRPr="00F67A32" w:rsidRDefault="00123748" w:rsidP="0057433C">
      <w:pPr>
        <w:pStyle w:val="QUESTION"/>
        <w:keepNext w:val="0"/>
        <w:spacing w:before="120"/>
      </w:pPr>
      <w:r>
        <w:t>6</w:t>
      </w:r>
      <w:r w:rsidR="00EC7624">
        <w:t>.</w:t>
      </w:r>
      <w:r w:rsidR="00EC7624">
        <w:tab/>
        <w:t xml:space="preserve">How many staff </w:t>
      </w:r>
      <w:r w:rsidR="00F558C8">
        <w:t>were</w:t>
      </w:r>
      <w:r w:rsidR="00EC7624">
        <w:t xml:space="preserve"> involved with the </w:t>
      </w:r>
      <w:r w:rsidR="00FD4520">
        <w:t>“</w:t>
      </w:r>
      <w:r w:rsidR="00EC7624">
        <w:t>verification</w:t>
      </w:r>
      <w:r w:rsidR="00290EC9">
        <w:t xml:space="preserve"> for cause</w:t>
      </w:r>
      <w:r w:rsidR="00FD4520">
        <w:t>”</w:t>
      </w:r>
      <w:r w:rsidR="00EC7624">
        <w:t xml:space="preserve"> process</w:t>
      </w:r>
      <w:r w:rsidR="00F558C8">
        <w:t xml:space="preserve"> in SY 2017-2018</w:t>
      </w:r>
      <w:r w:rsidR="00EC7624">
        <w:t>?</w:t>
      </w:r>
      <w:r w:rsidR="00147935">
        <w:t xml:space="preserve"> </w:t>
      </w:r>
      <w:r w:rsidR="00147935" w:rsidRPr="00F67A32">
        <w:t>Please include all staff who are involved in the process, including secretarial and clerical staff needed to produce materials and send out requests.</w:t>
      </w:r>
    </w:p>
    <w:p w14:paraId="122F0708" w14:textId="77777777" w:rsidR="00EC7624" w:rsidRDefault="00C92F65" w:rsidP="00EC7624">
      <w:pPr>
        <w:pStyle w:val="AnswerCategory"/>
      </w:pPr>
      <w:r>
        <w:rPr>
          <w:sz w:val="12"/>
          <w:szCs w:val="12"/>
        </w:rPr>
        <w:t xml:space="preserve"> </w:t>
      </w:r>
      <w:r w:rsidR="00EC7624">
        <w:rPr>
          <w:sz w:val="12"/>
          <w:szCs w:val="12"/>
        </w:rPr>
        <w:t>1</w:t>
      </w:r>
      <w:r w:rsidR="00EC7624" w:rsidRPr="00D003E1">
        <w:rPr>
          <w:sz w:val="12"/>
          <w:szCs w:val="12"/>
        </w:rPr>
        <w:tab/>
      </w:r>
      <w:r w:rsidR="00EC7624" w:rsidRPr="00781725">
        <w:rPr>
          <w:sz w:val="28"/>
          <w:szCs w:val="28"/>
        </w:rPr>
        <w:t>□</w:t>
      </w:r>
      <w:r w:rsidR="00EC7624">
        <w:tab/>
        <w:t>1 to 3</w:t>
      </w:r>
    </w:p>
    <w:p w14:paraId="312D70B5" w14:textId="77777777" w:rsidR="00EC7624" w:rsidRDefault="00C92F65" w:rsidP="00EC7624">
      <w:pPr>
        <w:pStyle w:val="AnswerCategory"/>
      </w:pPr>
      <w:r>
        <w:rPr>
          <w:sz w:val="12"/>
          <w:szCs w:val="12"/>
        </w:rPr>
        <w:t xml:space="preserve"> </w:t>
      </w:r>
      <w:r w:rsidR="00EC7624">
        <w:rPr>
          <w:sz w:val="12"/>
          <w:szCs w:val="12"/>
        </w:rPr>
        <w:t>2</w:t>
      </w:r>
      <w:r w:rsidR="00EC7624" w:rsidRPr="00D003E1">
        <w:rPr>
          <w:sz w:val="12"/>
          <w:szCs w:val="12"/>
        </w:rPr>
        <w:tab/>
      </w:r>
      <w:r w:rsidR="00EC7624" w:rsidRPr="00781725">
        <w:rPr>
          <w:sz w:val="28"/>
          <w:szCs w:val="28"/>
        </w:rPr>
        <w:t>□</w:t>
      </w:r>
      <w:r w:rsidR="00EC7624">
        <w:tab/>
        <w:t>4 to 6</w:t>
      </w:r>
    </w:p>
    <w:p w14:paraId="3749AF70" w14:textId="77777777" w:rsidR="00EC7624" w:rsidRDefault="00C92F65" w:rsidP="00EC7624">
      <w:pPr>
        <w:pStyle w:val="AnswerCategory"/>
      </w:pPr>
      <w:r>
        <w:rPr>
          <w:sz w:val="12"/>
          <w:szCs w:val="12"/>
        </w:rPr>
        <w:t xml:space="preserve"> </w:t>
      </w:r>
      <w:r w:rsidR="00EC7624">
        <w:rPr>
          <w:sz w:val="12"/>
          <w:szCs w:val="12"/>
        </w:rPr>
        <w:t>3</w:t>
      </w:r>
      <w:r w:rsidR="00EC7624" w:rsidRPr="00D003E1">
        <w:rPr>
          <w:sz w:val="12"/>
          <w:szCs w:val="12"/>
        </w:rPr>
        <w:tab/>
      </w:r>
      <w:r w:rsidR="00EC7624" w:rsidRPr="00781725">
        <w:rPr>
          <w:sz w:val="28"/>
          <w:szCs w:val="28"/>
        </w:rPr>
        <w:t>□</w:t>
      </w:r>
      <w:r w:rsidR="00EC7624">
        <w:tab/>
        <w:t>7 to 9</w:t>
      </w:r>
    </w:p>
    <w:p w14:paraId="20DC33CE" w14:textId="77777777" w:rsidR="00EC7624" w:rsidRDefault="00C92F65" w:rsidP="00EC7624">
      <w:pPr>
        <w:pStyle w:val="AnswerCategory"/>
      </w:pPr>
      <w:r>
        <w:rPr>
          <w:sz w:val="12"/>
          <w:szCs w:val="12"/>
        </w:rPr>
        <w:t xml:space="preserve"> </w:t>
      </w:r>
      <w:r w:rsidR="00EC7624">
        <w:rPr>
          <w:sz w:val="12"/>
          <w:szCs w:val="12"/>
        </w:rPr>
        <w:t>4</w:t>
      </w:r>
      <w:r w:rsidR="00EC7624" w:rsidRPr="00D003E1">
        <w:rPr>
          <w:sz w:val="12"/>
          <w:szCs w:val="12"/>
        </w:rPr>
        <w:tab/>
      </w:r>
      <w:r w:rsidR="00EC7624" w:rsidRPr="00781725">
        <w:rPr>
          <w:sz w:val="28"/>
          <w:szCs w:val="28"/>
        </w:rPr>
        <w:t>□</w:t>
      </w:r>
      <w:r w:rsidR="00EC7624">
        <w:tab/>
        <w:t>10 or more</w:t>
      </w:r>
    </w:p>
    <w:p w14:paraId="3ABC30B1" w14:textId="3194F470" w:rsidR="00E70467" w:rsidRDefault="00123748" w:rsidP="00E70467">
      <w:pPr>
        <w:pStyle w:val="QUESTION"/>
      </w:pPr>
      <w:r>
        <w:t>7</w:t>
      </w:r>
      <w:r w:rsidR="00E70467">
        <w:t>.</w:t>
      </w:r>
      <w:r w:rsidR="00E70467">
        <w:tab/>
      </w:r>
      <w:r w:rsidR="00226665">
        <w:t>How does your</w:t>
      </w:r>
      <w:r w:rsidR="00E70467">
        <w:t xml:space="preserve"> SFA ensure that the person </w:t>
      </w:r>
      <w:r w:rsidR="00E70467" w:rsidRPr="00123748">
        <w:rPr>
          <w:u w:val="single"/>
        </w:rPr>
        <w:t>w</w:t>
      </w:r>
      <w:r w:rsidR="00E70467" w:rsidRPr="00764AEF">
        <w:rPr>
          <w:u w:val="single"/>
        </w:rPr>
        <w:t>h</w:t>
      </w:r>
      <w:r w:rsidR="00E70467" w:rsidRPr="00226665">
        <w:rPr>
          <w:u w:val="single"/>
        </w:rPr>
        <w:t>o approved the applications</w:t>
      </w:r>
      <w:r w:rsidR="00520AEF">
        <w:rPr>
          <w:u w:val="single"/>
        </w:rPr>
        <w:t xml:space="preserve"> during the certification process</w:t>
      </w:r>
      <w:r w:rsidR="00E70467">
        <w:t xml:space="preserve"> does not</w:t>
      </w:r>
      <w:r w:rsidR="00226665">
        <w:t xml:space="preserve"> also</w:t>
      </w:r>
      <w:r w:rsidR="00E70467">
        <w:t xml:space="preserve"> conduct </w:t>
      </w:r>
      <w:r w:rsidR="00E70467" w:rsidRPr="003B5556">
        <w:t xml:space="preserve">the </w:t>
      </w:r>
      <w:r w:rsidR="00E70467" w:rsidRPr="00764AEF">
        <w:rPr>
          <w:u w:val="single"/>
        </w:rPr>
        <w:t>confirmation of the applications</w:t>
      </w:r>
      <w:r w:rsidR="00E70467">
        <w:t xml:space="preserve"> selected for verification? </w:t>
      </w:r>
    </w:p>
    <w:p w14:paraId="60A4BB62" w14:textId="77777777" w:rsidR="00E70467" w:rsidRDefault="00E70467" w:rsidP="00E70467">
      <w:pPr>
        <w:pStyle w:val="Open-endedanswer"/>
        <w:spacing w:before="300"/>
      </w:pPr>
      <w:r>
        <w:tab/>
      </w:r>
    </w:p>
    <w:p w14:paraId="2AB58A93" w14:textId="77777777" w:rsidR="00E70467" w:rsidRDefault="00E70467" w:rsidP="00E70467">
      <w:pPr>
        <w:pStyle w:val="Open-endedanswer"/>
        <w:spacing w:before="300"/>
      </w:pPr>
      <w:r>
        <w:tab/>
      </w:r>
    </w:p>
    <w:p w14:paraId="1191F96E" w14:textId="77777777" w:rsidR="00E70467" w:rsidRDefault="00E70467" w:rsidP="00E70467">
      <w:pPr>
        <w:pStyle w:val="Open-endedanswer"/>
        <w:spacing w:before="300"/>
      </w:pPr>
      <w:r>
        <w:tab/>
      </w:r>
    </w:p>
    <w:p w14:paraId="281AA424" w14:textId="77777777" w:rsidR="00E70467" w:rsidRDefault="00E70467" w:rsidP="00E70467">
      <w:pPr>
        <w:pStyle w:val="Open-endedanswer"/>
        <w:spacing w:before="300"/>
      </w:pPr>
      <w:r>
        <w:tab/>
      </w:r>
    </w:p>
    <w:p w14:paraId="2117AEE1" w14:textId="77777777" w:rsidR="000C5EAD" w:rsidRDefault="000C5EAD" w:rsidP="000C5EAD">
      <w:pPr>
        <w:pStyle w:val="Open-endedanswer"/>
        <w:spacing w:before="300"/>
      </w:pPr>
      <w:r>
        <w:tab/>
      </w:r>
    </w:p>
    <w:p w14:paraId="249CB140" w14:textId="77777777" w:rsidR="000C5EAD" w:rsidRDefault="000C5EAD" w:rsidP="000C5EAD">
      <w:pPr>
        <w:pStyle w:val="Open-endedanswer"/>
        <w:spacing w:before="300"/>
      </w:pPr>
      <w:r>
        <w:tab/>
      </w:r>
    </w:p>
    <w:p w14:paraId="2A48B0FA" w14:textId="77777777" w:rsidR="000C5EAD" w:rsidRDefault="000C5EAD" w:rsidP="000C5EAD">
      <w:pPr>
        <w:pStyle w:val="Open-endedanswer"/>
        <w:spacing w:before="300"/>
      </w:pPr>
      <w:r>
        <w:tab/>
      </w:r>
    </w:p>
    <w:p w14:paraId="41BA40A9" w14:textId="77777777" w:rsidR="000C5EAD" w:rsidRDefault="000C5EAD" w:rsidP="000C5EAD">
      <w:pPr>
        <w:pStyle w:val="Open-endedanswer"/>
        <w:spacing w:before="300"/>
      </w:pPr>
      <w:r>
        <w:tab/>
      </w:r>
    </w:p>
    <w:p w14:paraId="214F6512" w14:textId="02B4B9DE" w:rsidR="00E70467" w:rsidRDefault="00123748" w:rsidP="00E70467">
      <w:pPr>
        <w:pStyle w:val="QUESTION"/>
      </w:pPr>
      <w:r>
        <w:t>8</w:t>
      </w:r>
      <w:r w:rsidR="003A7EA6">
        <w:t>.</w:t>
      </w:r>
      <w:r w:rsidR="00E70467">
        <w:tab/>
        <w:t>What steps does your SFA take to ensure employees are not approving their own household’s applications or verif</w:t>
      </w:r>
      <w:r w:rsidR="00127E2F">
        <w:t>ying</w:t>
      </w:r>
      <w:r w:rsidR="00E70467">
        <w:t xml:space="preserve"> their own applications?</w:t>
      </w:r>
    </w:p>
    <w:p w14:paraId="7DE51690" w14:textId="77777777" w:rsidR="00E70467" w:rsidRDefault="00E70467" w:rsidP="00E70467">
      <w:pPr>
        <w:pStyle w:val="Open-endedanswer"/>
        <w:spacing w:before="240"/>
      </w:pPr>
      <w:r>
        <w:tab/>
      </w:r>
    </w:p>
    <w:p w14:paraId="589F86E6" w14:textId="77777777" w:rsidR="00E70467" w:rsidRDefault="00E70467" w:rsidP="00E70467">
      <w:pPr>
        <w:pStyle w:val="Open-endedanswer"/>
        <w:spacing w:before="240"/>
      </w:pPr>
      <w:r>
        <w:tab/>
      </w:r>
    </w:p>
    <w:p w14:paraId="7B0717AB" w14:textId="77777777" w:rsidR="00E70467" w:rsidRDefault="00E70467" w:rsidP="00E70467">
      <w:pPr>
        <w:pStyle w:val="Open-endedanswer"/>
        <w:spacing w:before="240"/>
      </w:pPr>
      <w:r>
        <w:tab/>
      </w:r>
    </w:p>
    <w:p w14:paraId="5A23ED76" w14:textId="77777777" w:rsidR="00E70467" w:rsidRDefault="00E70467" w:rsidP="00E70467">
      <w:pPr>
        <w:pStyle w:val="Open-endedanswer"/>
        <w:spacing w:before="240"/>
      </w:pPr>
      <w:r>
        <w:tab/>
      </w:r>
    </w:p>
    <w:p w14:paraId="0587CEB5" w14:textId="593070B0" w:rsidR="00F072B7" w:rsidRDefault="0057433C" w:rsidP="00F072B7">
      <w:pPr>
        <w:pStyle w:val="Open-endedanswer"/>
        <w:spacing w:before="240"/>
      </w:pPr>
      <w:r>
        <w:tab/>
      </w:r>
    </w:p>
    <w:p w14:paraId="325FF05F" w14:textId="25953D96" w:rsidR="00F072B7" w:rsidRDefault="00F072B7" w:rsidP="00F072B7">
      <w:pPr>
        <w:pStyle w:val="Open-endedanswer"/>
        <w:spacing w:before="240"/>
      </w:pPr>
      <w:r>
        <w:tab/>
      </w:r>
    </w:p>
    <w:p w14:paraId="69686B7F" w14:textId="65F0D654" w:rsidR="00F072B7" w:rsidRDefault="00F072B7" w:rsidP="00F072B7">
      <w:pPr>
        <w:pStyle w:val="Open-endedanswer"/>
        <w:spacing w:before="240"/>
      </w:pPr>
      <w:r>
        <w:tab/>
      </w:r>
    </w:p>
    <w:p w14:paraId="635B43A2" w14:textId="77777777" w:rsidR="00F072B7" w:rsidRPr="00F072B7" w:rsidRDefault="00F072B7" w:rsidP="00F072B7">
      <w:pPr>
        <w:pStyle w:val="Open-endedanswer"/>
        <w:spacing w:before="240"/>
        <w:rPr>
          <w:b/>
        </w:rPr>
      </w:pPr>
    </w:p>
    <w:p w14:paraId="1DB16203" w14:textId="77777777" w:rsidR="00B25EF7" w:rsidRDefault="00B25EF7">
      <w:pPr>
        <w:spacing w:after="160" w:line="259" w:lineRule="auto"/>
        <w:rPr>
          <w:b/>
        </w:rPr>
      </w:pPr>
      <w:r>
        <w:br w:type="page"/>
      </w:r>
    </w:p>
    <w:p w14:paraId="3909DA7E" w14:textId="77777777" w:rsidR="000E210F" w:rsidRPr="00CA4D88" w:rsidRDefault="00E04C2C" w:rsidP="00CA4D88">
      <w:pPr>
        <w:pStyle w:val="INTRO"/>
        <w:jc w:val="center"/>
        <w:rPr>
          <w:rFonts w:ascii="Arial Black" w:hAnsi="Arial Black"/>
          <w:b w:val="0"/>
          <w:sz w:val="28"/>
          <w:szCs w:val="28"/>
        </w:rPr>
      </w:pPr>
      <w:r>
        <w:rPr>
          <w:rFonts w:ascii="Arial Black" w:hAnsi="Arial Black"/>
          <w:b w:val="0"/>
          <w:sz w:val="28"/>
          <w:szCs w:val="28"/>
        </w:rPr>
        <w:t>Section C</w:t>
      </w:r>
      <w:r w:rsidR="000E210F" w:rsidRPr="00CA4D88">
        <w:rPr>
          <w:rFonts w:ascii="Arial Black" w:hAnsi="Arial Black"/>
          <w:b w:val="0"/>
          <w:sz w:val="28"/>
          <w:szCs w:val="28"/>
        </w:rPr>
        <w:t>: Direct Verification</w:t>
      </w:r>
    </w:p>
    <w:p w14:paraId="4A0FDF9A" w14:textId="77777777" w:rsidR="00D601F9" w:rsidRDefault="00D601F9" w:rsidP="000E210F">
      <w:pPr>
        <w:pStyle w:val="INTRO"/>
      </w:pPr>
      <w:r>
        <w:t>Let’s talk about direct verification of applications</w:t>
      </w:r>
      <w:r w:rsidR="00B955C4">
        <w:t xml:space="preserve"> that have been selected for cause</w:t>
      </w:r>
      <w:r>
        <w:t>.</w:t>
      </w:r>
    </w:p>
    <w:p w14:paraId="5E01E9E4" w14:textId="432E5AB9" w:rsidR="001320C3" w:rsidRDefault="00123748" w:rsidP="00AE6379">
      <w:pPr>
        <w:pStyle w:val="QUESTION"/>
        <w:spacing w:before="240"/>
      </w:pPr>
      <w:r>
        <w:t>9</w:t>
      </w:r>
      <w:r w:rsidR="00AE6379">
        <w:t>.</w:t>
      </w:r>
      <w:r w:rsidR="00AE6379">
        <w:tab/>
        <w:t>Does your SFA conduct direct verification</w:t>
      </w:r>
      <w:r w:rsidR="00957D12">
        <w:t xml:space="preserve"> as part of </w:t>
      </w:r>
      <w:r w:rsidR="00DB57A8">
        <w:t>“</w:t>
      </w:r>
      <w:r w:rsidR="00957D12">
        <w:t>verification for cause</w:t>
      </w:r>
      <w:r w:rsidR="00DB57A8">
        <w:t>?”</w:t>
      </w:r>
    </w:p>
    <w:p w14:paraId="0A76AC98" w14:textId="702C1558" w:rsidR="00207CF2" w:rsidRDefault="00F072B7" w:rsidP="00207CF2">
      <w:pPr>
        <w:pStyle w:val="AnswerCategory"/>
      </w:pPr>
      <w:r>
        <w:rPr>
          <w:noProof/>
          <w:sz w:val="12"/>
          <w:szCs w:val="12"/>
        </w:rPr>
        <mc:AlternateContent>
          <mc:Choice Requires="wpg">
            <w:drawing>
              <wp:anchor distT="0" distB="0" distL="114300" distR="114300" simplePos="0" relativeHeight="251662336" behindDoc="0" locked="0" layoutInCell="1" allowOverlap="1" wp14:anchorId="663BCC60" wp14:editId="29F4390C">
                <wp:simplePos x="0" y="0"/>
                <wp:positionH relativeFrom="column">
                  <wp:posOffset>95534</wp:posOffset>
                </wp:positionH>
                <wp:positionV relativeFrom="paragraph">
                  <wp:posOffset>126953</wp:posOffset>
                </wp:positionV>
                <wp:extent cx="1220110" cy="395785"/>
                <wp:effectExtent l="76200" t="0" r="0" b="61595"/>
                <wp:wrapNone/>
                <wp:docPr id="7" name="Group 7"/>
                <wp:cNvGraphicFramePr/>
                <a:graphic xmlns:a="http://schemas.openxmlformats.org/drawingml/2006/main">
                  <a:graphicData uri="http://schemas.microsoft.com/office/word/2010/wordprocessingGroup">
                    <wpg:wgp>
                      <wpg:cNvGrpSpPr/>
                      <wpg:grpSpPr>
                        <a:xfrm>
                          <a:off x="0" y="0"/>
                          <a:ext cx="1220110" cy="395785"/>
                          <a:chOff x="0" y="0"/>
                          <a:chExt cx="1220110" cy="395785"/>
                        </a:xfrm>
                      </wpg:grpSpPr>
                      <wpg:grpSp>
                        <wpg:cNvPr id="3" name="Group 72"/>
                        <wpg:cNvGrpSpPr>
                          <a:grpSpLocks/>
                        </wpg:cNvGrpSpPr>
                        <wpg:grpSpPr bwMode="auto">
                          <a:xfrm>
                            <a:off x="0" y="0"/>
                            <a:ext cx="294640" cy="395785"/>
                            <a:chOff x="9504" y="1152"/>
                            <a:chExt cx="288" cy="576"/>
                          </a:xfrm>
                        </wpg:grpSpPr>
                        <wps:wsp>
                          <wps:cNvPr id="4"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 name="Line 75"/>
                        <wps:cNvCnPr>
                          <a:cxnSpLocks noChangeShapeType="1"/>
                        </wps:cNvCnPr>
                        <wps:spPr bwMode="auto">
                          <a:xfrm>
                            <a:off x="1037230" y="21154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7" o:spid="_x0000_s1026" style="position:absolute;margin-left:7.5pt;margin-top:10pt;width:96.05pt;height:31.15pt;z-index:251662336" coordsize="12201,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">
                <v:group id="Group 72" o:spid="_x0000_s1027" style="position:absolute;width:2946;height:3957"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73"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VDtsMAAADaAAAADwAAAGRycy9kb3ducmV2LnhtbESPQWvCQBSE7wX/w/IEb3WjiNXUVbRQ&#10;KNgejII9vmZfk2D2bci+mvjvu4WCx2FmvmFWm97V6kptqDwbmIwTUMS5txUXBk7H18cFqCDIFmvP&#10;ZOBGATbrwcMKU+s7PtA1k0JFCIcUDZQiTap1yEtyGMa+IY7et28dSpRtoW2LXYS7Wk+TZK4dVhwX&#10;SmzopaT8kv04A8He+Ou8eD93u9PnRaqnD+n3S2NGw377DEqol3v4v/1mDczg70q8AX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VQ7bDAAAA2gAAAA8AAAAAAAAAAAAA&#10;AAAAoQIAAGRycy9kb3ducmV2LnhtbFBLBQYAAAAABAAEAPkAAACRAwAAAAA=&#10;" strokeweight="1.25pt"/>
                  <v:line id="Line 74"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s7icIAAADaAAAADwAAAGRycy9kb3ducmV2LnhtbESPT2sCMRTE70K/Q3iF3jRRaJ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9s7icIAAADaAAAADwAAAAAAAAAAAAAA&#10;AAChAgAAZHJzL2Rvd25yZXYueG1sUEsFBgAAAAAEAAQA+QAAAJADAAAAAA==&#10;" strokeweight="1.25pt">
                    <v:stroke endarrow="open" endarrowwidth="narrow" endarrowlength="short"/>
                  </v:line>
                </v:group>
                <v:line id="Line 75" o:spid="_x0000_s1030" style="position:absolute;visibility:visible;mso-wrap-style:square" from="10372,2115" to="1220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ml/sIAAADaAAAADwAAAGRycy9kb3ducmV2LnhtbESPzWsCMRTE74X+D+EVequJHkS2RhFR&#10;EfHiB1hvj83bD3bzsiRR1/++KRQ8DjPzG2Y6720r7uRD7VjDcKBAEOfO1FxqOJ/WXxMQISIbbB2T&#10;hicFmM/e36aYGffgA92PsRQJwiFDDVWMXSZlyCuyGAauI05e4bzFmKQvpfH4SHDbypFSY2mx5rRQ&#10;YUfLivLmeLMa5HOjdqNydTV7f9k3w11T/BRK68+PfvENIlIfX+H/9tZoGMPflXQD5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ml/sIAAADaAAAADwAAAAAAAAAAAAAA&#10;AAChAgAAZHJzL2Rvd25yZXYueG1sUEsFBgAAAAAEAAQA+QAAAJADAAAAAA==&#10;" strokeweight="1.25pt">
                  <v:stroke endarrow="open" endarrowwidth="narrow" endarrowlength="short"/>
                </v:line>
              </v:group>
            </w:pict>
          </mc:Fallback>
        </mc:AlternateContent>
      </w:r>
      <w:r w:rsidR="00207CF2">
        <w:rPr>
          <w:sz w:val="12"/>
          <w:szCs w:val="12"/>
        </w:rPr>
        <w:t>1</w:t>
      </w:r>
      <w:r w:rsidR="00207CF2" w:rsidRPr="00D003E1">
        <w:rPr>
          <w:sz w:val="12"/>
          <w:szCs w:val="12"/>
        </w:rPr>
        <w:tab/>
      </w:r>
      <w:r w:rsidR="00207CF2" w:rsidRPr="00781725">
        <w:rPr>
          <w:sz w:val="28"/>
          <w:szCs w:val="28"/>
        </w:rPr>
        <w:t>□</w:t>
      </w:r>
      <w:r w:rsidR="00207CF2">
        <w:rPr>
          <w:sz w:val="28"/>
          <w:szCs w:val="28"/>
        </w:rPr>
        <w:tab/>
      </w:r>
      <w:r w:rsidR="00207CF2">
        <w:t>Yes</w:t>
      </w:r>
    </w:p>
    <w:p w14:paraId="05C7F1C1" w14:textId="55337ECE" w:rsidR="00207CF2" w:rsidRDefault="00207CF2" w:rsidP="00207CF2">
      <w:pPr>
        <w:pStyle w:val="AnswerCategory"/>
        <w:tabs>
          <w:tab w:val="left" w:pos="2340"/>
        </w:tabs>
      </w:pPr>
      <w:r>
        <w:rPr>
          <w:sz w:val="12"/>
          <w:szCs w:val="12"/>
        </w:rPr>
        <w:t xml:space="preserve"> 0</w:t>
      </w:r>
      <w:r w:rsidRPr="00D003E1">
        <w:rPr>
          <w:sz w:val="12"/>
          <w:szCs w:val="12"/>
        </w:rPr>
        <w:tab/>
      </w:r>
      <w:r w:rsidRPr="00781725">
        <w:rPr>
          <w:sz w:val="28"/>
          <w:szCs w:val="28"/>
        </w:rPr>
        <w:t>□</w:t>
      </w:r>
      <w:r>
        <w:rPr>
          <w:sz w:val="28"/>
          <w:szCs w:val="28"/>
        </w:rPr>
        <w:tab/>
      </w:r>
      <w:r w:rsidR="00B07917">
        <w:t xml:space="preserve">No         </w:t>
      </w:r>
      <w:r w:rsidR="003B5556">
        <w:rPr>
          <w:rStyle w:val="SKIPINSTRUCTIONS"/>
        </w:rPr>
        <w:t>GO TO Q10</w:t>
      </w:r>
    </w:p>
    <w:p w14:paraId="1B9D5BDA" w14:textId="1B3C2506" w:rsidR="00B07917" w:rsidRDefault="003B5556" w:rsidP="00F072B7">
      <w:pPr>
        <w:pStyle w:val="QUESTION"/>
        <w:spacing w:before="120"/>
      </w:pPr>
      <w:r>
        <w:t>9</w:t>
      </w:r>
      <w:r w:rsidR="00B07917">
        <w:t>a</w:t>
      </w:r>
      <w:r w:rsidR="0057433C">
        <w:t>.</w:t>
      </w:r>
      <w:r w:rsidR="0057433C">
        <w:tab/>
      </w:r>
      <w:r w:rsidR="001320C3">
        <w:t>How does your SFA conduct direct verification</w:t>
      </w:r>
      <w:r w:rsidR="00590CEE">
        <w:t xml:space="preserve"> as a part of </w:t>
      </w:r>
      <w:r w:rsidR="00DB57A8">
        <w:t>“</w:t>
      </w:r>
      <w:r w:rsidR="00590CEE">
        <w:t>verification for cause</w:t>
      </w:r>
      <w:r w:rsidR="001320C3">
        <w:t>?</w:t>
      </w:r>
      <w:r w:rsidR="00DB57A8">
        <w:t>”</w:t>
      </w:r>
      <w:r w:rsidR="001320C3">
        <w:t xml:space="preserve"> </w:t>
      </w:r>
    </w:p>
    <w:p w14:paraId="7ED96FB1" w14:textId="180C13CE" w:rsidR="00B07917" w:rsidRPr="00B07917" w:rsidRDefault="001C1E2D" w:rsidP="00B07917">
      <w:pPr>
        <w:pStyle w:val="QUESTION"/>
        <w:spacing w:before="240"/>
        <w:ind w:firstLine="0"/>
        <w:rPr>
          <w:i/>
        </w:rPr>
      </w:pPr>
      <w:r w:rsidRPr="0057433C">
        <w:rPr>
          <w:b w:val="0"/>
          <w:i/>
        </w:rPr>
        <w:t>IF NOT MENTIONED, PROBE</w:t>
      </w:r>
      <w:r w:rsidR="00590CEE" w:rsidRPr="0057433C">
        <w:rPr>
          <w:b w:val="0"/>
          <w:i/>
        </w:rPr>
        <w:t>:</w:t>
      </w:r>
      <w:r w:rsidR="00B07917" w:rsidRPr="0057433C">
        <w:rPr>
          <w:b w:val="0"/>
          <w:i/>
        </w:rPr>
        <w:t xml:space="preserve"> </w:t>
      </w:r>
      <w:r w:rsidR="00B07917" w:rsidRPr="00B07917">
        <w:rPr>
          <w:i/>
        </w:rPr>
        <w:t>How often does your SFA conduct direct verification as part of verification for cause?</w:t>
      </w:r>
    </w:p>
    <w:p w14:paraId="769ECDA9" w14:textId="77777777" w:rsidR="00B07917" w:rsidRDefault="00B07917" w:rsidP="00B07917">
      <w:pPr>
        <w:pStyle w:val="Open-endedanswer"/>
        <w:spacing w:before="300"/>
      </w:pPr>
      <w:r w:rsidRPr="00DB53BA">
        <w:tab/>
      </w:r>
    </w:p>
    <w:p w14:paraId="4544D00B" w14:textId="77777777" w:rsidR="00B07917" w:rsidRDefault="00B07917" w:rsidP="00B07917">
      <w:pPr>
        <w:pStyle w:val="Open-endedanswer"/>
        <w:spacing w:before="300"/>
      </w:pPr>
      <w:r w:rsidRPr="00DB53BA">
        <w:tab/>
      </w:r>
    </w:p>
    <w:p w14:paraId="7BEE1560" w14:textId="77777777" w:rsidR="00B07917" w:rsidRPr="00DB53BA" w:rsidRDefault="00B07917" w:rsidP="00B07917">
      <w:pPr>
        <w:pStyle w:val="Open-endedanswer"/>
        <w:spacing w:before="300"/>
      </w:pPr>
      <w:r w:rsidRPr="00DB53BA">
        <w:tab/>
      </w:r>
    </w:p>
    <w:p w14:paraId="77B70CD7" w14:textId="77777777" w:rsidR="00B07917" w:rsidRPr="00DB53BA" w:rsidRDefault="00B07917" w:rsidP="00B07917">
      <w:pPr>
        <w:pStyle w:val="Open-endedanswer"/>
        <w:spacing w:before="300"/>
      </w:pPr>
      <w:r w:rsidRPr="00DB53BA">
        <w:tab/>
      </w:r>
    </w:p>
    <w:p w14:paraId="410ACEDD" w14:textId="2BE0C77C" w:rsidR="005B5FC2" w:rsidRPr="005B5FC2" w:rsidRDefault="00123748" w:rsidP="0057433C">
      <w:pPr>
        <w:pStyle w:val="QUESTION"/>
        <w:spacing w:before="240"/>
      </w:pPr>
      <w:r>
        <w:t>9</w:t>
      </w:r>
      <w:r w:rsidR="005B5FC2">
        <w:t>b</w:t>
      </w:r>
      <w:r w:rsidR="005B5FC2" w:rsidRPr="005B5FC2">
        <w:t>.</w:t>
      </w:r>
      <w:r w:rsidR="0057433C">
        <w:tab/>
      </w:r>
      <w:r w:rsidR="005B5FC2" w:rsidRPr="005B5FC2">
        <w:t xml:space="preserve">Does the direct verification process that your SFA conducts as part of verification for cause differ from the </w:t>
      </w:r>
      <w:r w:rsidR="005B5FC2" w:rsidRPr="00226665">
        <w:rPr>
          <w:u w:val="single"/>
        </w:rPr>
        <w:t>regular</w:t>
      </w:r>
      <w:r w:rsidR="005B5FC2" w:rsidRPr="005B5FC2">
        <w:t xml:space="preserve"> direct verification process used for other applications</w:t>
      </w:r>
      <w:r w:rsidR="00226665">
        <w:t xml:space="preserve"> not being verified for cause</w:t>
      </w:r>
      <w:r w:rsidR="005B5FC2" w:rsidRPr="005B5FC2">
        <w:t>? If so, how?</w:t>
      </w:r>
    </w:p>
    <w:p w14:paraId="37E15D4C" w14:textId="77777777" w:rsidR="0057433C" w:rsidRDefault="0057433C" w:rsidP="0057433C">
      <w:pPr>
        <w:pStyle w:val="Open-endedanswer"/>
        <w:spacing w:before="300"/>
      </w:pPr>
      <w:r w:rsidRPr="00DB53BA">
        <w:tab/>
      </w:r>
    </w:p>
    <w:p w14:paraId="5BC4F750" w14:textId="77777777" w:rsidR="0057433C" w:rsidRDefault="0057433C" w:rsidP="0057433C">
      <w:pPr>
        <w:pStyle w:val="Open-endedanswer"/>
        <w:spacing w:before="300"/>
      </w:pPr>
      <w:r w:rsidRPr="00DB53BA">
        <w:tab/>
      </w:r>
    </w:p>
    <w:p w14:paraId="2E509593" w14:textId="77777777" w:rsidR="0057433C" w:rsidRPr="00DB53BA" w:rsidRDefault="0057433C" w:rsidP="0057433C">
      <w:pPr>
        <w:pStyle w:val="Open-endedanswer"/>
        <w:spacing w:before="300"/>
      </w:pPr>
      <w:r w:rsidRPr="00DB53BA">
        <w:tab/>
      </w:r>
    </w:p>
    <w:p w14:paraId="6486F640" w14:textId="77777777" w:rsidR="0057433C" w:rsidRPr="00DB53BA" w:rsidRDefault="0057433C" w:rsidP="0057433C">
      <w:pPr>
        <w:pStyle w:val="Open-endedanswer"/>
        <w:spacing w:before="300"/>
      </w:pPr>
      <w:r w:rsidRPr="00DB53BA">
        <w:tab/>
      </w:r>
    </w:p>
    <w:p w14:paraId="47A3E9DC" w14:textId="15720863" w:rsidR="002D4AA9" w:rsidRDefault="00123748" w:rsidP="0057433C">
      <w:pPr>
        <w:pStyle w:val="QUESTION"/>
        <w:spacing w:before="240"/>
      </w:pPr>
      <w:r>
        <w:t>10</w:t>
      </w:r>
      <w:r w:rsidR="0057433C">
        <w:t>.</w:t>
      </w:r>
      <w:r w:rsidR="0057433C">
        <w:tab/>
      </w:r>
      <w:r w:rsidR="001320C3">
        <w:t>Why doesn’t your SFA conduct direct verification</w:t>
      </w:r>
      <w:r w:rsidR="00957D12">
        <w:t xml:space="preserve"> as part of </w:t>
      </w:r>
      <w:r w:rsidR="00DB57A8">
        <w:t>“</w:t>
      </w:r>
      <w:r w:rsidR="00957D12">
        <w:t>verification for cause</w:t>
      </w:r>
      <w:r w:rsidR="001320C3">
        <w:t>?</w:t>
      </w:r>
      <w:r w:rsidR="00DB57A8">
        <w:t>”</w:t>
      </w:r>
    </w:p>
    <w:p w14:paraId="54156775" w14:textId="542ED4AF" w:rsidR="0057433C" w:rsidRDefault="0057433C" w:rsidP="00AE6379">
      <w:pPr>
        <w:pStyle w:val="Open-endedanswer"/>
        <w:spacing w:before="300"/>
      </w:pPr>
      <w:r>
        <w:tab/>
      </w:r>
    </w:p>
    <w:p w14:paraId="65863782" w14:textId="77777777" w:rsidR="00AE6379" w:rsidRDefault="00AE6379" w:rsidP="00AE6379">
      <w:pPr>
        <w:pStyle w:val="Open-endedanswer"/>
        <w:spacing w:before="300"/>
      </w:pPr>
      <w:r w:rsidRPr="00DB53BA">
        <w:tab/>
      </w:r>
    </w:p>
    <w:p w14:paraId="690C63D8" w14:textId="77777777" w:rsidR="00AE6379" w:rsidRPr="00DB53BA" w:rsidRDefault="00AE6379" w:rsidP="00AE6379">
      <w:pPr>
        <w:pStyle w:val="Open-endedanswer"/>
        <w:spacing w:before="300"/>
      </w:pPr>
      <w:r w:rsidRPr="00DB53BA">
        <w:tab/>
      </w:r>
    </w:p>
    <w:p w14:paraId="1B5F4BB5" w14:textId="77777777" w:rsidR="00AE6379" w:rsidRDefault="00AE6379" w:rsidP="00AE6379">
      <w:pPr>
        <w:pStyle w:val="Open-endedanswer"/>
        <w:spacing w:before="300"/>
      </w:pPr>
      <w:r w:rsidRPr="00DB53BA">
        <w:tab/>
      </w:r>
    </w:p>
    <w:p w14:paraId="0A96B20E" w14:textId="4DFE9A54" w:rsidR="00F072B7" w:rsidRPr="00DB53BA" w:rsidRDefault="00F072B7" w:rsidP="00AE6379">
      <w:pPr>
        <w:pStyle w:val="Open-endedanswer"/>
        <w:spacing w:before="300"/>
      </w:pPr>
      <w:r>
        <w:tab/>
      </w:r>
    </w:p>
    <w:p w14:paraId="72E0048E" w14:textId="23A22DF8" w:rsidR="0057433C" w:rsidRDefault="0057433C">
      <w:pPr>
        <w:spacing w:after="160" w:line="259" w:lineRule="auto"/>
        <w:rPr>
          <w:b/>
        </w:rPr>
      </w:pPr>
      <w:r>
        <w:br w:type="page"/>
      </w:r>
    </w:p>
    <w:p w14:paraId="6E52517F" w14:textId="2E42B231" w:rsidR="00E0214F" w:rsidRDefault="00E04C2C" w:rsidP="00CA4D88">
      <w:pPr>
        <w:pStyle w:val="INTRO"/>
        <w:jc w:val="center"/>
        <w:rPr>
          <w:rFonts w:ascii="Arial Black" w:hAnsi="Arial Black"/>
          <w:b w:val="0"/>
          <w:sz w:val="28"/>
          <w:szCs w:val="28"/>
        </w:rPr>
      </w:pPr>
      <w:r>
        <w:rPr>
          <w:rFonts w:ascii="Arial Black" w:hAnsi="Arial Black"/>
          <w:b w:val="0"/>
          <w:sz w:val="28"/>
          <w:szCs w:val="28"/>
        </w:rPr>
        <w:t>Section D</w:t>
      </w:r>
      <w:r w:rsidR="009B4245" w:rsidRPr="00CA4D88">
        <w:rPr>
          <w:rFonts w:ascii="Arial Black" w:hAnsi="Arial Black"/>
          <w:b w:val="0"/>
          <w:sz w:val="28"/>
          <w:szCs w:val="28"/>
        </w:rPr>
        <w:t>: Notifying Households</w:t>
      </w:r>
    </w:p>
    <w:p w14:paraId="543C6F27" w14:textId="5F529F91" w:rsidR="0072264B" w:rsidRDefault="0072264B" w:rsidP="0057433C">
      <w:pPr>
        <w:pStyle w:val="INTRO"/>
      </w:pPr>
      <w:r w:rsidRPr="0072264B">
        <w:t xml:space="preserve">Now let’s talk about your SFA’s procedures for notifying households about their applications being </w:t>
      </w:r>
      <w:r w:rsidRPr="00120A57">
        <w:rPr>
          <w:u w:val="single"/>
        </w:rPr>
        <w:t>verified for cause</w:t>
      </w:r>
      <w:r w:rsidRPr="0072264B">
        <w:t>.</w:t>
      </w:r>
    </w:p>
    <w:p w14:paraId="55233C5C" w14:textId="66910BED" w:rsidR="00C5308B" w:rsidRDefault="00C5308B" w:rsidP="0057433C">
      <w:pPr>
        <w:pStyle w:val="INTRO"/>
      </w:pPr>
      <w:r>
        <w:t xml:space="preserve">IF RESPONDENT INDICATES THAT THEIR PROCESS FOR NOTIFYING HOUSEHOLDS ABOUT THEIR APPLICATIONS BEING VERIFIED FOR CAUSE IS THE SAME AS THEIR NOTIFICATION PROCESS FOR VERIFICATION THEN CHECK THE BOX, FILL IN THE APPROPRIATE ANSWERS FROM SECTION A, AND SKIP TO QUESTION </w:t>
      </w:r>
      <w:r w:rsidR="003648BC">
        <w:t>11d</w:t>
      </w:r>
      <w:r>
        <w:t xml:space="preserve">. </w:t>
      </w:r>
    </w:p>
    <w:p w14:paraId="421AE525" w14:textId="127178DB" w:rsidR="006E473B" w:rsidRPr="002C2329" w:rsidRDefault="002C2329" w:rsidP="002C2329">
      <w:pPr>
        <w:pStyle w:val="INTRO"/>
        <w:spacing w:before="0"/>
        <w:rPr>
          <w:sz w:val="24"/>
          <w:szCs w:val="24"/>
        </w:rPr>
      </w:pPr>
      <w:r w:rsidRPr="002C2329">
        <w:rPr>
          <w:sz w:val="52"/>
          <w:szCs w:val="52"/>
        </w:rPr>
        <w:t>□</w:t>
      </w:r>
      <w:r w:rsidR="005F4D83">
        <w:rPr>
          <w:sz w:val="52"/>
          <w:szCs w:val="52"/>
        </w:rPr>
        <w:t xml:space="preserve"> </w:t>
      </w:r>
      <w:r w:rsidR="005F4D83">
        <w:t>S</w:t>
      </w:r>
      <w:r w:rsidR="005F4D83" w:rsidRPr="005F4D83">
        <w:t>AME PROCESS AS VERIFICATION</w:t>
      </w:r>
    </w:p>
    <w:p w14:paraId="2CDB3BFF" w14:textId="73C7950F" w:rsidR="00C5308B" w:rsidRDefault="00C5308B" w:rsidP="00C5308B">
      <w:pPr>
        <w:pStyle w:val="INTRO"/>
        <w:ind w:left="720" w:hanging="720"/>
      </w:pPr>
      <w:r w:rsidRPr="002A04B1">
        <w:t>1</w:t>
      </w:r>
      <w:r w:rsidR="0071379E">
        <w:t>1</w:t>
      </w:r>
      <w:r>
        <w:t>a</w:t>
      </w:r>
      <w:r w:rsidRPr="002A04B1">
        <w:t xml:space="preserve">. </w:t>
      </w:r>
      <w:r>
        <w:tab/>
        <w:t>How long does your SFA continue to contact households before they are marked as a non-response household?</w:t>
      </w:r>
    </w:p>
    <w:p w14:paraId="719965FF" w14:textId="77777777" w:rsidR="00C5308B" w:rsidRPr="00E54165" w:rsidRDefault="00C5308B" w:rsidP="00C5308B">
      <w:pPr>
        <w:pStyle w:val="INTRO"/>
        <w:ind w:left="720" w:hanging="720"/>
        <w:rPr>
          <w:b w:val="0"/>
          <w:smallCaps/>
        </w:rPr>
      </w:pPr>
      <w:r w:rsidRPr="00E54165">
        <w:rPr>
          <w:b w:val="0"/>
        </w:rPr>
        <w:tab/>
        <w:t>|</w:t>
      </w:r>
      <w:r w:rsidRPr="00E54165">
        <w:rPr>
          <w:b w:val="0"/>
          <w:u w:val="single"/>
        </w:rPr>
        <w:t xml:space="preserve">     </w:t>
      </w:r>
      <w:r w:rsidRPr="00E54165">
        <w:rPr>
          <w:b w:val="0"/>
        </w:rPr>
        <w:t>|</w:t>
      </w:r>
      <w:r w:rsidRPr="00E54165">
        <w:rPr>
          <w:b w:val="0"/>
          <w:u w:val="single"/>
        </w:rPr>
        <w:t xml:space="preserve">     </w:t>
      </w:r>
      <w:r w:rsidRPr="00E54165">
        <w:rPr>
          <w:b w:val="0"/>
        </w:rPr>
        <w:t xml:space="preserve">| </w:t>
      </w:r>
      <w:r>
        <w:rPr>
          <w:b w:val="0"/>
        </w:rPr>
        <w:t xml:space="preserve"> </w:t>
      </w:r>
      <w:r w:rsidRPr="00E54165">
        <w:rPr>
          <w:b w:val="0"/>
          <w:smallCaps/>
        </w:rPr>
        <w:t>number of days</w:t>
      </w:r>
    </w:p>
    <w:p w14:paraId="24EAE8F7" w14:textId="4AAE557D" w:rsidR="00C5308B" w:rsidRDefault="00C5308B" w:rsidP="00C5308B">
      <w:pPr>
        <w:pStyle w:val="INTRO"/>
        <w:ind w:left="720" w:hanging="720"/>
      </w:pPr>
      <w:r>
        <w:t>1</w:t>
      </w:r>
      <w:r w:rsidR="0071379E">
        <w:t>1</w:t>
      </w:r>
      <w:r>
        <w:t xml:space="preserve">b. </w:t>
      </w:r>
      <w:r>
        <w:tab/>
        <w:t xml:space="preserve">Before households are marked as non-responsive, can you please tell me: </w:t>
      </w:r>
    </w:p>
    <w:p w14:paraId="71B5C368" w14:textId="542ECA4A" w:rsidR="000304C2" w:rsidRPr="00E54165" w:rsidRDefault="000304C2" w:rsidP="000304C2">
      <w:pPr>
        <w:pStyle w:val="AnswerCategory"/>
        <w:tabs>
          <w:tab w:val="clear" w:pos="1080"/>
          <w:tab w:val="clear" w:pos="1440"/>
          <w:tab w:val="left" w:pos="8640"/>
        </w:tabs>
        <w:spacing w:before="240"/>
        <w:ind w:left="1170" w:right="0" w:hanging="360"/>
        <w:rPr>
          <w:b/>
        </w:rPr>
      </w:pPr>
      <w:r>
        <w:t>1.</w:t>
      </w:r>
      <w:r>
        <w:tab/>
      </w:r>
      <w:r w:rsidRPr="00E54165">
        <w:rPr>
          <w:b/>
        </w:rPr>
        <w:t xml:space="preserve">The number </w:t>
      </w:r>
      <w:r>
        <w:rPr>
          <w:b/>
        </w:rPr>
        <w:t xml:space="preserve">of </w:t>
      </w:r>
      <w:r w:rsidRPr="00E54165">
        <w:rPr>
          <w:b/>
        </w:rPr>
        <w:t>letters that yo</w:t>
      </w:r>
      <w:r>
        <w:rPr>
          <w:b/>
        </w:rPr>
        <w:t>ur SFA will send per household?</w:t>
      </w:r>
      <w:r>
        <w:rPr>
          <w:b/>
        </w:rPr>
        <w:tab/>
      </w:r>
      <w:r w:rsidRPr="00F67A32">
        <w:t>|</w:t>
      </w:r>
      <w:r w:rsidRPr="00F67A32">
        <w:rPr>
          <w:u w:val="single"/>
        </w:rPr>
        <w:t xml:space="preserve">     </w:t>
      </w:r>
      <w:r w:rsidRPr="00F67A32">
        <w:t>|</w:t>
      </w:r>
      <w:r w:rsidRPr="00F67A32">
        <w:rPr>
          <w:u w:val="single"/>
        </w:rPr>
        <w:t xml:space="preserve">     </w:t>
      </w:r>
      <w:r w:rsidRPr="00F67A32">
        <w:t>|</w:t>
      </w:r>
    </w:p>
    <w:p w14:paraId="65166C28" w14:textId="77777777" w:rsidR="000304C2" w:rsidRPr="00E54165" w:rsidRDefault="000304C2" w:rsidP="000304C2">
      <w:pPr>
        <w:pStyle w:val="AnswerCategory"/>
        <w:tabs>
          <w:tab w:val="clear" w:pos="1080"/>
          <w:tab w:val="clear" w:pos="1440"/>
          <w:tab w:val="left" w:pos="8640"/>
        </w:tabs>
        <w:spacing w:before="360"/>
        <w:ind w:left="1170" w:right="0" w:hanging="360"/>
        <w:rPr>
          <w:b/>
        </w:rPr>
      </w:pPr>
      <w:r>
        <w:t>2.</w:t>
      </w:r>
      <w:r>
        <w:tab/>
      </w:r>
      <w:r w:rsidRPr="00E54165">
        <w:rPr>
          <w:b/>
        </w:rPr>
        <w:t>The number of emails that your SFA will send per household?</w:t>
      </w:r>
      <w:r>
        <w:rPr>
          <w:b/>
        </w:rPr>
        <w:t xml:space="preserve">   </w:t>
      </w:r>
      <w:r>
        <w:rPr>
          <w:b/>
        </w:rPr>
        <w:tab/>
      </w:r>
      <w:r w:rsidRPr="00F67A32">
        <w:t>|</w:t>
      </w:r>
      <w:r w:rsidRPr="00F67A32">
        <w:rPr>
          <w:u w:val="single"/>
        </w:rPr>
        <w:t xml:space="preserve">     </w:t>
      </w:r>
      <w:r w:rsidRPr="00F67A32">
        <w:t>|</w:t>
      </w:r>
      <w:r w:rsidRPr="00F67A32">
        <w:rPr>
          <w:u w:val="single"/>
        </w:rPr>
        <w:t xml:space="preserve">     </w:t>
      </w:r>
      <w:r w:rsidRPr="00F67A32">
        <w:t>|</w:t>
      </w:r>
    </w:p>
    <w:p w14:paraId="284032A5" w14:textId="77777777" w:rsidR="000304C2" w:rsidRDefault="000304C2" w:rsidP="000304C2">
      <w:pPr>
        <w:pStyle w:val="AnswerCategory"/>
        <w:tabs>
          <w:tab w:val="clear" w:pos="1080"/>
          <w:tab w:val="clear" w:pos="1440"/>
          <w:tab w:val="left" w:pos="8640"/>
        </w:tabs>
        <w:spacing w:before="360"/>
        <w:ind w:left="1170" w:right="-630" w:hanging="360"/>
      </w:pPr>
      <w:r>
        <w:t xml:space="preserve">3. </w:t>
      </w:r>
      <w:r>
        <w:tab/>
      </w:r>
      <w:r w:rsidRPr="00E54165">
        <w:rPr>
          <w:b/>
        </w:rPr>
        <w:t>The number of follow-up phone calls that your SFA will make per household?</w:t>
      </w:r>
      <w:r w:rsidRPr="00F67A32">
        <w:rPr>
          <w:rFonts w:cs="Times New Roman"/>
        </w:rPr>
        <w:t xml:space="preserve"> </w:t>
      </w:r>
      <w:r>
        <w:rPr>
          <w:rFonts w:cs="Times New Roman"/>
        </w:rPr>
        <w:tab/>
      </w:r>
      <w:r w:rsidRPr="00F67A32">
        <w:t>|</w:t>
      </w:r>
      <w:r w:rsidRPr="00F67A32">
        <w:rPr>
          <w:u w:val="single"/>
        </w:rPr>
        <w:t xml:space="preserve">     </w:t>
      </w:r>
      <w:r w:rsidRPr="00F67A32">
        <w:t>|</w:t>
      </w:r>
      <w:r w:rsidRPr="00F67A32">
        <w:rPr>
          <w:u w:val="single"/>
        </w:rPr>
        <w:t xml:space="preserve">     </w:t>
      </w:r>
      <w:r w:rsidRPr="00F67A32">
        <w:t>|</w:t>
      </w:r>
      <w:r w:rsidRPr="00F67A32">
        <w:tab/>
      </w:r>
    </w:p>
    <w:p w14:paraId="41E39DF0" w14:textId="77777777" w:rsidR="000304C2" w:rsidRDefault="000304C2" w:rsidP="000304C2">
      <w:pPr>
        <w:pStyle w:val="AnswerCategory"/>
        <w:tabs>
          <w:tab w:val="clear" w:pos="1080"/>
          <w:tab w:val="clear" w:pos="1440"/>
          <w:tab w:val="left" w:pos="8640"/>
        </w:tabs>
        <w:spacing w:before="360"/>
        <w:ind w:left="1170" w:right="-630" w:hanging="360"/>
        <w:rPr>
          <w:b/>
        </w:rPr>
      </w:pPr>
      <w:r w:rsidRPr="000304C2">
        <w:t xml:space="preserve">4. </w:t>
      </w:r>
      <w:r>
        <w:rPr>
          <w:b/>
        </w:rPr>
        <w:tab/>
      </w:r>
      <w:r w:rsidRPr="0010141F">
        <w:rPr>
          <w:b/>
        </w:rPr>
        <w:t xml:space="preserve">The number of text messages that your SFA will make per household </w:t>
      </w:r>
      <w:r w:rsidRPr="0010141F">
        <w:rPr>
          <w:b/>
        </w:rPr>
        <w:tab/>
      </w:r>
      <w:r w:rsidRPr="00F67A32">
        <w:t>|</w:t>
      </w:r>
      <w:r w:rsidRPr="00F67A32">
        <w:rPr>
          <w:u w:val="single"/>
        </w:rPr>
        <w:t xml:space="preserve">     </w:t>
      </w:r>
      <w:r w:rsidRPr="00F67A32">
        <w:t>|</w:t>
      </w:r>
      <w:r w:rsidRPr="00F67A32">
        <w:rPr>
          <w:u w:val="single"/>
        </w:rPr>
        <w:t xml:space="preserve">     </w:t>
      </w:r>
      <w:r w:rsidRPr="00F67A32">
        <w:t>|</w:t>
      </w:r>
      <w:r w:rsidRPr="00F67A32">
        <w:tab/>
      </w:r>
    </w:p>
    <w:p w14:paraId="03781563" w14:textId="0BAA9A78" w:rsidR="00C5308B" w:rsidRPr="009F4C0D" w:rsidRDefault="00C5308B" w:rsidP="000304C2">
      <w:pPr>
        <w:pStyle w:val="INTRO"/>
        <w:ind w:left="720" w:hanging="720"/>
        <w:rPr>
          <w:b w:val="0"/>
        </w:rPr>
      </w:pPr>
      <w:r w:rsidRPr="009F4C0D">
        <w:t>1</w:t>
      </w:r>
      <w:r w:rsidR="00171213">
        <w:t>1</w:t>
      </w:r>
      <w:r>
        <w:t>c</w:t>
      </w:r>
      <w:r w:rsidRPr="009F4C0D">
        <w:t>.</w:t>
      </w:r>
      <w:r w:rsidRPr="009F4C0D">
        <w:tab/>
        <w:t>When contacting households, does your district attempt to use the household’s preferred language to communicate?</w:t>
      </w:r>
    </w:p>
    <w:p w14:paraId="46B45F21" w14:textId="77777777" w:rsidR="000304C2" w:rsidRDefault="000304C2" w:rsidP="002C2329">
      <w:pPr>
        <w:pStyle w:val="AnswerCategory"/>
        <w:spacing w:before="0"/>
      </w:pPr>
      <w:r>
        <w:rPr>
          <w:sz w:val="12"/>
          <w:szCs w:val="12"/>
        </w:rPr>
        <w:t>1</w:t>
      </w:r>
      <w:r w:rsidRPr="00D003E1">
        <w:rPr>
          <w:sz w:val="12"/>
          <w:szCs w:val="12"/>
        </w:rPr>
        <w:tab/>
      </w:r>
      <w:r w:rsidRPr="00781725">
        <w:rPr>
          <w:sz w:val="28"/>
          <w:szCs w:val="28"/>
        </w:rPr>
        <w:t>□</w:t>
      </w:r>
      <w:r>
        <w:rPr>
          <w:sz w:val="28"/>
          <w:szCs w:val="28"/>
        </w:rPr>
        <w:tab/>
      </w:r>
      <w:r>
        <w:t>Yes</w:t>
      </w:r>
    </w:p>
    <w:p w14:paraId="10B24949" w14:textId="77777777" w:rsidR="000304C2" w:rsidRDefault="000304C2" w:rsidP="002C2329">
      <w:pPr>
        <w:pStyle w:val="AnswerCategory"/>
        <w:tabs>
          <w:tab w:val="left" w:pos="2340"/>
        </w:tabs>
        <w:spacing w:before="0"/>
      </w:pPr>
      <w:r>
        <w:rPr>
          <w:sz w:val="12"/>
          <w:szCs w:val="12"/>
        </w:rPr>
        <w:t>2</w:t>
      </w:r>
      <w:r w:rsidRPr="00D003E1">
        <w:rPr>
          <w:sz w:val="12"/>
          <w:szCs w:val="12"/>
        </w:rPr>
        <w:tab/>
      </w:r>
      <w:r w:rsidRPr="00781725">
        <w:rPr>
          <w:sz w:val="28"/>
          <w:szCs w:val="28"/>
        </w:rPr>
        <w:t>□</w:t>
      </w:r>
      <w:r>
        <w:rPr>
          <w:sz w:val="28"/>
          <w:szCs w:val="28"/>
        </w:rPr>
        <w:tab/>
      </w:r>
      <w:r>
        <w:t>To the extent possible</w:t>
      </w:r>
    </w:p>
    <w:p w14:paraId="22B23642" w14:textId="77777777" w:rsidR="000304C2" w:rsidRDefault="000304C2" w:rsidP="002C2329">
      <w:pPr>
        <w:pStyle w:val="AnswerCategory"/>
        <w:tabs>
          <w:tab w:val="left" w:pos="2340"/>
        </w:tabs>
        <w:spacing w:before="0"/>
      </w:pPr>
      <w:r>
        <w:rPr>
          <w:sz w:val="12"/>
          <w:szCs w:val="12"/>
        </w:rPr>
        <w:t>0</w:t>
      </w:r>
      <w:r w:rsidRPr="00D003E1">
        <w:rPr>
          <w:sz w:val="12"/>
          <w:szCs w:val="12"/>
        </w:rPr>
        <w:tab/>
      </w:r>
      <w:r w:rsidRPr="00781725">
        <w:rPr>
          <w:sz w:val="28"/>
          <w:szCs w:val="28"/>
        </w:rPr>
        <w:t>□</w:t>
      </w:r>
      <w:r>
        <w:rPr>
          <w:sz w:val="28"/>
          <w:szCs w:val="28"/>
        </w:rPr>
        <w:tab/>
      </w:r>
      <w:r>
        <w:t>No</w:t>
      </w:r>
    </w:p>
    <w:p w14:paraId="29D8596B" w14:textId="77777777" w:rsidR="000304C2" w:rsidRDefault="000304C2" w:rsidP="002C2329">
      <w:pPr>
        <w:pStyle w:val="AnswerCategory"/>
        <w:tabs>
          <w:tab w:val="left" w:pos="2340"/>
        </w:tabs>
        <w:spacing w:before="0"/>
      </w:pPr>
      <w:r>
        <w:rPr>
          <w:sz w:val="12"/>
          <w:szCs w:val="12"/>
        </w:rPr>
        <w:t>d</w:t>
      </w:r>
      <w:r w:rsidRPr="00D003E1">
        <w:rPr>
          <w:sz w:val="12"/>
          <w:szCs w:val="12"/>
        </w:rPr>
        <w:tab/>
      </w:r>
      <w:r w:rsidRPr="00781725">
        <w:rPr>
          <w:sz w:val="28"/>
          <w:szCs w:val="28"/>
        </w:rPr>
        <w:t>□</w:t>
      </w:r>
      <w:r>
        <w:rPr>
          <w:sz w:val="28"/>
          <w:szCs w:val="28"/>
        </w:rPr>
        <w:tab/>
      </w:r>
      <w:r>
        <w:t>Don’t know</w:t>
      </w:r>
    </w:p>
    <w:p w14:paraId="13334E41" w14:textId="77777777" w:rsidR="000304C2" w:rsidRDefault="00C5308B" w:rsidP="000304C2">
      <w:pPr>
        <w:pStyle w:val="INTRO"/>
        <w:ind w:left="720" w:hanging="720"/>
      </w:pPr>
      <w:r>
        <w:t>1</w:t>
      </w:r>
      <w:r w:rsidR="00171213">
        <w:t>1</w:t>
      </w:r>
      <w:r>
        <w:t xml:space="preserve">d. </w:t>
      </w:r>
      <w:r w:rsidR="000304C2">
        <w:tab/>
      </w:r>
      <w:r w:rsidR="003648BC">
        <w:t xml:space="preserve">IF THE PROCESS IS THE SAME AS THE VERIFICATION FOR CAUSE PROCESS: Does your SFA use the same letter that is used for verification to notify households that their application has been selected to be verified for cause? </w:t>
      </w:r>
    </w:p>
    <w:p w14:paraId="1685903C" w14:textId="45657EC6" w:rsidR="002C2329" w:rsidRDefault="002C2329" w:rsidP="002C2329">
      <w:pPr>
        <w:pStyle w:val="AnswerCategory"/>
        <w:spacing w:before="0"/>
      </w:pPr>
      <w:r>
        <w:rPr>
          <w:sz w:val="12"/>
          <w:szCs w:val="12"/>
        </w:rPr>
        <w:t>1</w:t>
      </w:r>
      <w:r w:rsidRPr="00D003E1">
        <w:rPr>
          <w:sz w:val="12"/>
          <w:szCs w:val="12"/>
        </w:rPr>
        <w:tab/>
      </w:r>
      <w:r w:rsidRPr="00781725">
        <w:rPr>
          <w:sz w:val="28"/>
          <w:szCs w:val="28"/>
        </w:rPr>
        <w:t>□</w:t>
      </w:r>
      <w:r>
        <w:rPr>
          <w:sz w:val="28"/>
          <w:szCs w:val="28"/>
        </w:rPr>
        <w:tab/>
      </w:r>
      <w:r>
        <w:t>Yes</w:t>
      </w:r>
    </w:p>
    <w:p w14:paraId="6441A50B" w14:textId="77777777" w:rsidR="002C2329" w:rsidRDefault="002C2329" w:rsidP="002C2329">
      <w:pPr>
        <w:pStyle w:val="AnswerCategory"/>
        <w:tabs>
          <w:tab w:val="left" w:pos="2340"/>
        </w:tabs>
        <w:spacing w:before="0"/>
      </w:pPr>
      <w:r>
        <w:rPr>
          <w:sz w:val="12"/>
          <w:szCs w:val="12"/>
        </w:rPr>
        <w:t>0</w:t>
      </w:r>
      <w:r w:rsidRPr="00D003E1">
        <w:rPr>
          <w:sz w:val="12"/>
          <w:szCs w:val="12"/>
        </w:rPr>
        <w:tab/>
      </w:r>
      <w:r w:rsidRPr="00781725">
        <w:rPr>
          <w:sz w:val="28"/>
          <w:szCs w:val="28"/>
        </w:rPr>
        <w:t>□</w:t>
      </w:r>
      <w:r>
        <w:rPr>
          <w:sz w:val="28"/>
          <w:szCs w:val="28"/>
        </w:rPr>
        <w:tab/>
      </w:r>
      <w:r>
        <w:t>No</w:t>
      </w:r>
    </w:p>
    <w:p w14:paraId="676F4723" w14:textId="05974D5A" w:rsidR="00C5308B" w:rsidRDefault="002C2329" w:rsidP="000304C2">
      <w:pPr>
        <w:pStyle w:val="INTRO"/>
        <w:ind w:left="720" w:hanging="720"/>
        <w:rPr>
          <w:b w:val="0"/>
        </w:rPr>
      </w:pPr>
      <w:r>
        <w:tab/>
      </w:r>
      <w:r w:rsidR="003648BC">
        <w:t xml:space="preserve">IF A LETTER IS NOT SENT DURING VERIFICATION: </w:t>
      </w:r>
      <w:r w:rsidR="00C5308B">
        <w:t>Does your SFA use the “</w:t>
      </w:r>
      <w:r w:rsidR="003648BC">
        <w:t>We Must Ch</w:t>
      </w:r>
      <w:r>
        <w:t>e</w:t>
      </w:r>
      <w:r w:rsidR="003648BC">
        <w:t>ck You</w:t>
      </w:r>
      <w:r>
        <w:t>r</w:t>
      </w:r>
      <w:r w:rsidR="003648BC">
        <w:t xml:space="preserve"> Application</w:t>
      </w:r>
      <w:r w:rsidR="00C5308B">
        <w:t xml:space="preserve">” letter template drafted by FNS? </w:t>
      </w:r>
    </w:p>
    <w:p w14:paraId="7F28020A" w14:textId="77777777" w:rsidR="002C2329" w:rsidRDefault="002C2329" w:rsidP="002C2329">
      <w:pPr>
        <w:pStyle w:val="AnswerCategory"/>
        <w:spacing w:before="0"/>
      </w:pPr>
      <w:r>
        <w:rPr>
          <w:sz w:val="12"/>
          <w:szCs w:val="12"/>
        </w:rPr>
        <w:t>1</w:t>
      </w:r>
      <w:r w:rsidRPr="00D003E1">
        <w:rPr>
          <w:sz w:val="12"/>
          <w:szCs w:val="12"/>
        </w:rPr>
        <w:tab/>
      </w:r>
      <w:r w:rsidRPr="00781725">
        <w:rPr>
          <w:sz w:val="28"/>
          <w:szCs w:val="28"/>
        </w:rPr>
        <w:t>□</w:t>
      </w:r>
      <w:r>
        <w:rPr>
          <w:sz w:val="28"/>
          <w:szCs w:val="28"/>
        </w:rPr>
        <w:tab/>
      </w:r>
      <w:r>
        <w:t>Yes</w:t>
      </w:r>
    </w:p>
    <w:p w14:paraId="3CE32FB8" w14:textId="77777777" w:rsidR="002C2329" w:rsidRDefault="002C2329" w:rsidP="002C2329">
      <w:pPr>
        <w:pStyle w:val="AnswerCategory"/>
        <w:tabs>
          <w:tab w:val="left" w:pos="2340"/>
        </w:tabs>
        <w:spacing w:before="0"/>
      </w:pPr>
      <w:r>
        <w:rPr>
          <w:sz w:val="12"/>
          <w:szCs w:val="12"/>
        </w:rPr>
        <w:t>0</w:t>
      </w:r>
      <w:r w:rsidRPr="00D003E1">
        <w:rPr>
          <w:sz w:val="12"/>
          <w:szCs w:val="12"/>
        </w:rPr>
        <w:tab/>
      </w:r>
      <w:r w:rsidRPr="00781725">
        <w:rPr>
          <w:sz w:val="28"/>
          <w:szCs w:val="28"/>
        </w:rPr>
        <w:t>□</w:t>
      </w:r>
      <w:r>
        <w:rPr>
          <w:sz w:val="28"/>
          <w:szCs w:val="28"/>
        </w:rPr>
        <w:tab/>
      </w:r>
      <w:r>
        <w:t>No</w:t>
      </w:r>
    </w:p>
    <w:p w14:paraId="74B0211B" w14:textId="5E89CF1E" w:rsidR="00C5308B" w:rsidRDefault="00C5308B" w:rsidP="00C5308B">
      <w:pPr>
        <w:pStyle w:val="QUESTION"/>
      </w:pPr>
      <w:r>
        <w:t>1</w:t>
      </w:r>
      <w:r w:rsidR="00171213">
        <w:t>1</w:t>
      </w:r>
      <w:r w:rsidR="005F4D83">
        <w:t>e</w:t>
      </w:r>
      <w:r w:rsidR="00120A57">
        <w:t>.</w:t>
      </w:r>
      <w:r>
        <w:tab/>
      </w:r>
      <w:r w:rsidRPr="00037490">
        <w:rPr>
          <w:b w:val="0"/>
        </w:rPr>
        <w:t xml:space="preserve">IF THE DISTRICT SENDS A LETTER/EMAIL/TEXT MESSAGE: </w:t>
      </w:r>
      <w:r>
        <w:t>Can you provide us with the letter, email, and/or text message that your district sends to households?</w:t>
      </w:r>
    </w:p>
    <w:p w14:paraId="23F2EF3D" w14:textId="77777777" w:rsidR="00C5308B" w:rsidRDefault="00C5308B" w:rsidP="00C5308B">
      <w:pPr>
        <w:pStyle w:val="QUESTION"/>
        <w:spacing w:before="120"/>
      </w:pPr>
      <w:r>
        <w:tab/>
      </w:r>
      <w:r w:rsidRPr="00037490">
        <w:rPr>
          <w:b w:val="0"/>
        </w:rPr>
        <w:t xml:space="preserve">IF NO: </w:t>
      </w:r>
      <w:r>
        <w:t xml:space="preserve">Ok, no problem. </w:t>
      </w:r>
    </w:p>
    <w:p w14:paraId="39D0B653" w14:textId="77777777" w:rsidR="00C5308B" w:rsidRDefault="00C5308B" w:rsidP="00C5308B">
      <w:pPr>
        <w:pStyle w:val="QUESTION"/>
        <w:spacing w:before="120"/>
      </w:pPr>
      <w:r>
        <w:tab/>
      </w:r>
      <w:r w:rsidRPr="00037490">
        <w:rPr>
          <w:b w:val="0"/>
        </w:rPr>
        <w:t xml:space="preserve">IF YES: </w:t>
      </w:r>
      <w:r>
        <w:t xml:space="preserve">Great, can you please send this letter, email, and/or text message to me after we have completed the interview? </w:t>
      </w:r>
    </w:p>
    <w:p w14:paraId="3B3FEEAB" w14:textId="242B9F07" w:rsidR="001858A6" w:rsidRDefault="00717046" w:rsidP="001858A6">
      <w:pPr>
        <w:pStyle w:val="QUESTION"/>
      </w:pPr>
      <w:r>
        <w:t>1</w:t>
      </w:r>
      <w:r w:rsidR="00123748">
        <w:t>2</w:t>
      </w:r>
      <w:r w:rsidR="001858A6">
        <w:t>.</w:t>
      </w:r>
      <w:r w:rsidR="001858A6">
        <w:tab/>
      </w:r>
      <w:r w:rsidR="00B65FD0">
        <w:t>After select</w:t>
      </w:r>
      <w:r w:rsidR="003A2676">
        <w:t>ing an</w:t>
      </w:r>
      <w:r w:rsidR="00B65FD0">
        <w:t xml:space="preserve"> </w:t>
      </w:r>
      <w:r w:rsidR="003A2676">
        <w:t xml:space="preserve">application </w:t>
      </w:r>
      <w:r w:rsidR="00B65FD0">
        <w:t xml:space="preserve">for </w:t>
      </w:r>
      <w:r w:rsidR="00DB57A8">
        <w:t>“</w:t>
      </w:r>
      <w:r w:rsidR="00B65FD0">
        <w:t>verification</w:t>
      </w:r>
      <w:r w:rsidR="002E190C">
        <w:t xml:space="preserve"> for cause</w:t>
      </w:r>
      <w:r w:rsidR="00DB57A8">
        <w:t>”</w:t>
      </w:r>
      <w:r w:rsidR="00B65FD0">
        <w:t>, h</w:t>
      </w:r>
      <w:r w:rsidR="001858A6">
        <w:t xml:space="preserve">ow long does it take </w:t>
      </w:r>
      <w:r w:rsidR="00B65FD0">
        <w:t xml:space="preserve">your SFA to initially notify a </w:t>
      </w:r>
      <w:r w:rsidR="001858A6">
        <w:t xml:space="preserve">household that </w:t>
      </w:r>
      <w:r w:rsidR="00350D88">
        <w:t xml:space="preserve">its </w:t>
      </w:r>
      <w:r w:rsidR="001858A6">
        <w:t>application has been selected for verification?</w:t>
      </w:r>
    </w:p>
    <w:p w14:paraId="1EB3D9C9" w14:textId="77777777" w:rsidR="0056252B" w:rsidRPr="00C35E35" w:rsidRDefault="0056252B" w:rsidP="00C35E35">
      <w:pPr>
        <w:pStyle w:val="PRobe"/>
        <w:rPr>
          <w:b/>
          <w:i/>
        </w:rPr>
      </w:pPr>
      <w:r w:rsidRPr="00F072B7">
        <w:rPr>
          <w:i/>
        </w:rPr>
        <w:t xml:space="preserve">PROBE: </w:t>
      </w:r>
      <w:r w:rsidR="00C35E35" w:rsidRPr="00F072B7">
        <w:rPr>
          <w:i/>
        </w:rPr>
        <w:tab/>
      </w:r>
      <w:r w:rsidRPr="00C35E35">
        <w:rPr>
          <w:b/>
          <w:i/>
        </w:rPr>
        <w:t>How many days, weeks, months?</w:t>
      </w:r>
    </w:p>
    <w:p w14:paraId="74B6A851" w14:textId="77777777" w:rsidR="002E190C" w:rsidRDefault="002E190C" w:rsidP="002E190C">
      <w:pPr>
        <w:pStyle w:val="Open-endedanswer"/>
        <w:spacing w:before="300"/>
      </w:pPr>
      <w:r>
        <w:tab/>
      </w:r>
    </w:p>
    <w:p w14:paraId="1E642363" w14:textId="77777777" w:rsidR="002E190C" w:rsidRDefault="002E190C" w:rsidP="002E190C">
      <w:pPr>
        <w:pStyle w:val="Open-endedanswer"/>
        <w:spacing w:before="300"/>
      </w:pPr>
      <w:r>
        <w:tab/>
      </w:r>
    </w:p>
    <w:p w14:paraId="02AE5F77" w14:textId="77777777" w:rsidR="002E190C" w:rsidRDefault="002E190C" w:rsidP="002E190C">
      <w:pPr>
        <w:pStyle w:val="Open-endedanswer"/>
        <w:spacing w:before="300"/>
      </w:pPr>
      <w:r>
        <w:tab/>
      </w:r>
    </w:p>
    <w:p w14:paraId="76910B2E" w14:textId="77777777" w:rsidR="002E190C" w:rsidRDefault="002E190C" w:rsidP="002E190C">
      <w:pPr>
        <w:pStyle w:val="Open-endedanswer"/>
      </w:pPr>
    </w:p>
    <w:p w14:paraId="6FD6F0B3" w14:textId="77777777" w:rsidR="002C2329" w:rsidRDefault="002C2329">
      <w:pPr>
        <w:spacing w:after="160" w:line="259" w:lineRule="auto"/>
        <w:rPr>
          <w:rFonts w:ascii="Arial Black" w:hAnsi="Arial Black"/>
          <w:sz w:val="28"/>
          <w:szCs w:val="28"/>
        </w:rPr>
      </w:pPr>
      <w:r>
        <w:rPr>
          <w:rFonts w:ascii="Arial Black" w:hAnsi="Arial Black"/>
          <w:b/>
          <w:sz w:val="28"/>
          <w:szCs w:val="28"/>
        </w:rPr>
        <w:br w:type="page"/>
      </w:r>
    </w:p>
    <w:p w14:paraId="23DCEC74" w14:textId="77777777" w:rsidR="002C2329" w:rsidRDefault="002C2329" w:rsidP="00CA4D88">
      <w:pPr>
        <w:pStyle w:val="INTRO"/>
        <w:jc w:val="center"/>
        <w:rPr>
          <w:rFonts w:ascii="Arial Black" w:hAnsi="Arial Black"/>
          <w:b w:val="0"/>
          <w:sz w:val="28"/>
          <w:szCs w:val="28"/>
        </w:rPr>
      </w:pPr>
    </w:p>
    <w:p w14:paraId="2BDD71A4" w14:textId="6E453389" w:rsidR="0072264B" w:rsidRDefault="00E04C2C" w:rsidP="00CA4D88">
      <w:pPr>
        <w:pStyle w:val="INTRO"/>
        <w:jc w:val="center"/>
        <w:rPr>
          <w:rFonts w:ascii="Arial Black" w:hAnsi="Arial Black"/>
          <w:b w:val="0"/>
          <w:sz w:val="28"/>
          <w:szCs w:val="28"/>
        </w:rPr>
      </w:pPr>
      <w:r>
        <w:rPr>
          <w:rFonts w:ascii="Arial Black" w:hAnsi="Arial Black"/>
          <w:b w:val="0"/>
          <w:sz w:val="28"/>
          <w:szCs w:val="28"/>
        </w:rPr>
        <w:t>Section E</w:t>
      </w:r>
      <w:r w:rsidR="001858A6" w:rsidRPr="00CA4D88">
        <w:rPr>
          <w:rFonts w:ascii="Arial Black" w:hAnsi="Arial Black"/>
          <w:b w:val="0"/>
          <w:sz w:val="28"/>
          <w:szCs w:val="28"/>
        </w:rPr>
        <w:t xml:space="preserve">: Assessing Household </w:t>
      </w:r>
      <w:r w:rsidR="00134EC6" w:rsidRPr="00CA4D88">
        <w:rPr>
          <w:rFonts w:ascii="Arial Black" w:hAnsi="Arial Black"/>
          <w:b w:val="0"/>
          <w:sz w:val="28"/>
          <w:szCs w:val="28"/>
        </w:rPr>
        <w:t>Information</w:t>
      </w:r>
    </w:p>
    <w:p w14:paraId="424396FE" w14:textId="695D68CF" w:rsidR="0072264B" w:rsidRPr="0072264B" w:rsidRDefault="0072264B" w:rsidP="00181EE9">
      <w:pPr>
        <w:pStyle w:val="INTRO"/>
        <w:rPr>
          <w:rFonts w:ascii="Arial Black" w:hAnsi="Arial Black"/>
          <w:b w:val="0"/>
          <w:sz w:val="28"/>
          <w:szCs w:val="28"/>
        </w:rPr>
      </w:pPr>
      <w:r w:rsidRPr="00F706BE">
        <w:t xml:space="preserve">Let’s talk about how your SFA assesses household information. </w:t>
      </w:r>
    </w:p>
    <w:p w14:paraId="5585E137" w14:textId="11070D8A" w:rsidR="00134EC6" w:rsidRDefault="00134EC6" w:rsidP="00181EE9">
      <w:pPr>
        <w:pStyle w:val="QUESTION"/>
      </w:pPr>
      <w:r>
        <w:t>1</w:t>
      </w:r>
      <w:r w:rsidR="0071379E">
        <w:t>3</w:t>
      </w:r>
      <w:r>
        <w:t xml:space="preserve">. </w:t>
      </w:r>
      <w:r>
        <w:tab/>
        <w:t xml:space="preserve">Does your SFA have any special procedures </w:t>
      </w:r>
      <w:r w:rsidR="00B65FD0">
        <w:t xml:space="preserve">for </w:t>
      </w:r>
      <w:r>
        <w:t>siblings or children living at the same address in</w:t>
      </w:r>
      <w:r w:rsidR="00B65FD0">
        <w:t xml:space="preserve"> </w:t>
      </w:r>
      <w:r>
        <w:t>your “verification for cause” process?</w:t>
      </w:r>
      <w:r w:rsidR="003F0235">
        <w:t xml:space="preserve"> </w:t>
      </w:r>
      <w:r w:rsidR="00EA321E">
        <w:t xml:space="preserve"> If so, what are they?</w:t>
      </w:r>
    </w:p>
    <w:p w14:paraId="6FB98B1D" w14:textId="77777777" w:rsidR="00134EC6" w:rsidRDefault="00134EC6" w:rsidP="00134EC6">
      <w:pPr>
        <w:pStyle w:val="Open-endedanswer"/>
        <w:spacing w:before="300"/>
      </w:pPr>
      <w:r>
        <w:tab/>
      </w:r>
    </w:p>
    <w:p w14:paraId="3C1AC95A" w14:textId="77777777" w:rsidR="00134EC6" w:rsidRDefault="00134EC6" w:rsidP="00134EC6">
      <w:pPr>
        <w:pStyle w:val="Open-endedanswer"/>
        <w:spacing w:before="300"/>
      </w:pPr>
      <w:r>
        <w:tab/>
      </w:r>
    </w:p>
    <w:p w14:paraId="6AAB583C" w14:textId="77777777" w:rsidR="00134EC6" w:rsidRPr="00A710B0" w:rsidRDefault="00134EC6" w:rsidP="00134EC6">
      <w:pPr>
        <w:pStyle w:val="Open-endedanswer"/>
        <w:spacing w:before="300"/>
      </w:pPr>
      <w:r>
        <w:tab/>
      </w:r>
    </w:p>
    <w:p w14:paraId="4A64EE22" w14:textId="569F31AF" w:rsidR="00134EC6" w:rsidRDefault="009B4245" w:rsidP="00F072B7">
      <w:pPr>
        <w:pStyle w:val="QUESTION"/>
        <w:ind w:right="-360"/>
      </w:pPr>
      <w:r>
        <w:t>1</w:t>
      </w:r>
      <w:r w:rsidR="0071379E">
        <w:t>4</w:t>
      </w:r>
      <w:r>
        <w:t xml:space="preserve">. </w:t>
      </w:r>
      <w:r>
        <w:tab/>
      </w:r>
      <w:r w:rsidR="00E236FA">
        <w:t xml:space="preserve">What steps are taken when a household does not respond to the </w:t>
      </w:r>
      <w:r w:rsidR="002E190C">
        <w:t>“</w:t>
      </w:r>
      <w:r w:rsidR="003F0235">
        <w:t xml:space="preserve">verification </w:t>
      </w:r>
      <w:r w:rsidR="002E190C">
        <w:t xml:space="preserve">for cause” </w:t>
      </w:r>
      <w:r w:rsidR="00E236FA">
        <w:t>request?</w:t>
      </w:r>
    </w:p>
    <w:p w14:paraId="1D105D41" w14:textId="77777777" w:rsidR="009B4245" w:rsidRDefault="009B4245" w:rsidP="009B4245">
      <w:pPr>
        <w:pStyle w:val="Open-endedanswer"/>
        <w:spacing w:before="300"/>
      </w:pPr>
      <w:r>
        <w:tab/>
      </w:r>
    </w:p>
    <w:p w14:paraId="17D6445B" w14:textId="77777777" w:rsidR="009B4245" w:rsidRPr="00766428" w:rsidRDefault="009B4245" w:rsidP="009B4245">
      <w:pPr>
        <w:pStyle w:val="Open-endedanswer"/>
        <w:spacing w:before="300"/>
      </w:pPr>
      <w:r w:rsidRPr="00766428">
        <w:tab/>
      </w:r>
    </w:p>
    <w:p w14:paraId="12092450" w14:textId="77777777" w:rsidR="009B4245" w:rsidRDefault="009B4245" w:rsidP="009B4245">
      <w:pPr>
        <w:pStyle w:val="Open-endedanswer"/>
        <w:spacing w:before="300"/>
      </w:pPr>
      <w:r w:rsidRPr="00766428">
        <w:tab/>
      </w:r>
    </w:p>
    <w:p w14:paraId="03C2CEF5" w14:textId="77777777" w:rsidR="00CA4D88" w:rsidRDefault="00CA4D88" w:rsidP="00CA4D88">
      <w:pPr>
        <w:pStyle w:val="Open-endedanswer"/>
        <w:spacing w:before="300"/>
      </w:pPr>
      <w:r w:rsidRPr="00766428">
        <w:tab/>
      </w:r>
    </w:p>
    <w:p w14:paraId="638A41D4" w14:textId="3441FC83" w:rsidR="00134EC6" w:rsidRDefault="00134EC6" w:rsidP="00134EC6">
      <w:pPr>
        <w:pStyle w:val="QUESTION"/>
      </w:pPr>
      <w:r>
        <w:t>1</w:t>
      </w:r>
      <w:r w:rsidR="0071379E">
        <w:t>5</w:t>
      </w:r>
      <w:r>
        <w:t xml:space="preserve">. </w:t>
      </w:r>
      <w:r>
        <w:tab/>
      </w:r>
      <w:r w:rsidR="00E236FA">
        <w:t>What steps are taken when a household submits incomplete or incorrect documentation/</w:t>
      </w:r>
      <w:r w:rsidR="00F072B7">
        <w:t xml:space="preserve"> </w:t>
      </w:r>
      <w:r w:rsidR="00E236FA">
        <w:t>information</w:t>
      </w:r>
      <w:r w:rsidR="002E190C">
        <w:t xml:space="preserve"> during the “verification for cause” process</w:t>
      </w:r>
      <w:r w:rsidRPr="00A710B0">
        <w:t>?</w:t>
      </w:r>
    </w:p>
    <w:p w14:paraId="4A0C3E07" w14:textId="77777777" w:rsidR="00134EC6" w:rsidRDefault="00134EC6" w:rsidP="00134EC6">
      <w:pPr>
        <w:pStyle w:val="Open-endedanswer"/>
        <w:spacing w:before="260"/>
      </w:pPr>
      <w:r>
        <w:tab/>
      </w:r>
    </w:p>
    <w:p w14:paraId="52B46E7B" w14:textId="77777777" w:rsidR="00134EC6" w:rsidRDefault="00134EC6" w:rsidP="00134EC6">
      <w:pPr>
        <w:pStyle w:val="Open-endedanswer"/>
        <w:spacing w:before="260"/>
      </w:pPr>
      <w:r>
        <w:tab/>
      </w:r>
    </w:p>
    <w:p w14:paraId="6EFF39A6" w14:textId="77777777" w:rsidR="00134EC6" w:rsidRDefault="00134EC6" w:rsidP="00134EC6">
      <w:pPr>
        <w:pStyle w:val="Open-endedanswer"/>
        <w:spacing w:before="260"/>
      </w:pPr>
      <w:r>
        <w:tab/>
      </w:r>
    </w:p>
    <w:p w14:paraId="505394C2" w14:textId="77777777" w:rsidR="00134EC6" w:rsidRDefault="00134EC6" w:rsidP="00134EC6">
      <w:pPr>
        <w:pStyle w:val="Open-endedanswer"/>
        <w:spacing w:before="260"/>
      </w:pPr>
      <w:r>
        <w:tab/>
      </w:r>
    </w:p>
    <w:p w14:paraId="317EAF45" w14:textId="77777777" w:rsidR="00134EC6" w:rsidRDefault="00134EC6" w:rsidP="00134EC6">
      <w:pPr>
        <w:pStyle w:val="Open-endedanswer"/>
        <w:spacing w:before="260"/>
      </w:pPr>
      <w:r w:rsidRPr="00DB53BA">
        <w:tab/>
      </w:r>
    </w:p>
    <w:p w14:paraId="6416A6E8" w14:textId="77777777" w:rsidR="00134EC6" w:rsidRPr="00DB53BA" w:rsidRDefault="00134EC6" w:rsidP="00134EC6">
      <w:pPr>
        <w:pStyle w:val="Open-endedanswer"/>
        <w:spacing w:before="260"/>
      </w:pPr>
      <w:r w:rsidRPr="00DB53BA">
        <w:tab/>
      </w:r>
    </w:p>
    <w:p w14:paraId="540DFF00" w14:textId="77777777" w:rsidR="00134EC6" w:rsidRPr="00DB53BA" w:rsidRDefault="00134EC6" w:rsidP="00134EC6">
      <w:pPr>
        <w:pStyle w:val="Open-endedanswer"/>
        <w:spacing w:before="260"/>
      </w:pPr>
      <w:r w:rsidRPr="00DB53BA">
        <w:tab/>
      </w:r>
    </w:p>
    <w:p w14:paraId="37FC9258" w14:textId="77777777" w:rsidR="00134EC6" w:rsidRPr="00DB53BA" w:rsidRDefault="00134EC6" w:rsidP="00134EC6">
      <w:pPr>
        <w:pStyle w:val="Open-endedanswer"/>
        <w:spacing w:before="260"/>
      </w:pPr>
      <w:r w:rsidRPr="00DB53BA">
        <w:tab/>
      </w:r>
    </w:p>
    <w:p w14:paraId="6F8710A9" w14:textId="77777777" w:rsidR="00CA4D88" w:rsidRPr="000C5EAD" w:rsidRDefault="00CA4D88" w:rsidP="000C5EAD">
      <w:pPr>
        <w:spacing w:after="160" w:line="259" w:lineRule="auto"/>
        <w:rPr>
          <w:b/>
        </w:rPr>
      </w:pPr>
      <w:r>
        <w:br w:type="page"/>
      </w:r>
    </w:p>
    <w:p w14:paraId="464DF080" w14:textId="77777777" w:rsidR="00181EE9" w:rsidRDefault="00181EE9" w:rsidP="00CA4D88">
      <w:pPr>
        <w:pStyle w:val="QUESTION"/>
        <w:spacing w:before="120"/>
      </w:pPr>
    </w:p>
    <w:p w14:paraId="2B97034E" w14:textId="628103AE" w:rsidR="00134EC6" w:rsidRDefault="00134EC6" w:rsidP="00CA4D88">
      <w:pPr>
        <w:pStyle w:val="QUESTION"/>
        <w:spacing w:before="120"/>
      </w:pPr>
      <w:r>
        <w:t>1</w:t>
      </w:r>
      <w:r w:rsidR="0071379E">
        <w:t>6</w:t>
      </w:r>
      <w:r>
        <w:t>.</w:t>
      </w:r>
      <w:r>
        <w:tab/>
        <w:t xml:space="preserve">What do you do if a household submits another application after </w:t>
      </w:r>
      <w:r w:rsidR="0070226E">
        <w:t xml:space="preserve">its </w:t>
      </w:r>
      <w:r>
        <w:t>child(ren)’s certification status has been terminated due to non-response in the same school year?</w:t>
      </w:r>
    </w:p>
    <w:p w14:paraId="5B668DFE" w14:textId="77777777" w:rsidR="00134EC6" w:rsidRDefault="00134EC6" w:rsidP="00134EC6">
      <w:pPr>
        <w:pStyle w:val="Open-endedanswer"/>
        <w:spacing w:before="300"/>
      </w:pPr>
      <w:r>
        <w:tab/>
      </w:r>
    </w:p>
    <w:p w14:paraId="08622E21" w14:textId="77777777" w:rsidR="00134EC6" w:rsidRDefault="00134EC6" w:rsidP="00134EC6">
      <w:pPr>
        <w:pStyle w:val="Open-endedanswer"/>
        <w:spacing w:before="300"/>
      </w:pPr>
      <w:r>
        <w:tab/>
      </w:r>
    </w:p>
    <w:p w14:paraId="39906E32" w14:textId="77777777" w:rsidR="00134EC6" w:rsidRDefault="00134EC6" w:rsidP="00134EC6">
      <w:pPr>
        <w:pStyle w:val="Open-endedanswer"/>
        <w:spacing w:before="300"/>
      </w:pPr>
      <w:r>
        <w:tab/>
      </w:r>
    </w:p>
    <w:p w14:paraId="74E05591" w14:textId="77777777" w:rsidR="00134EC6" w:rsidRDefault="00134EC6" w:rsidP="00134EC6">
      <w:pPr>
        <w:pStyle w:val="Open-endedanswer"/>
        <w:spacing w:before="300"/>
      </w:pPr>
      <w:r>
        <w:tab/>
      </w:r>
    </w:p>
    <w:p w14:paraId="5D3FA0F9" w14:textId="77777777" w:rsidR="00134EC6" w:rsidRDefault="00134EC6" w:rsidP="00134EC6">
      <w:pPr>
        <w:pStyle w:val="Open-endedanswer"/>
        <w:spacing w:before="300"/>
      </w:pPr>
      <w:r w:rsidRPr="00DB53BA">
        <w:tab/>
      </w:r>
    </w:p>
    <w:p w14:paraId="6D0F4FB0" w14:textId="77777777" w:rsidR="00134EC6" w:rsidRDefault="00134EC6" w:rsidP="00134EC6">
      <w:pPr>
        <w:pStyle w:val="Open-endedanswer"/>
        <w:spacing w:before="300"/>
      </w:pPr>
      <w:r w:rsidRPr="00DB53BA">
        <w:tab/>
      </w:r>
    </w:p>
    <w:p w14:paraId="7F710DF7" w14:textId="77777777" w:rsidR="00134EC6" w:rsidRPr="00DB53BA" w:rsidRDefault="00134EC6" w:rsidP="00134EC6">
      <w:pPr>
        <w:pStyle w:val="Open-endedanswer"/>
        <w:spacing w:before="300"/>
      </w:pPr>
      <w:r w:rsidRPr="00DB53BA">
        <w:tab/>
      </w:r>
    </w:p>
    <w:p w14:paraId="2F31C6D3" w14:textId="77777777" w:rsidR="00B25EF7" w:rsidRDefault="00B25EF7">
      <w:pPr>
        <w:spacing w:after="160" w:line="259" w:lineRule="auto"/>
        <w:rPr>
          <w:b/>
        </w:rPr>
      </w:pPr>
      <w:r>
        <w:br w:type="page"/>
      </w:r>
    </w:p>
    <w:p w14:paraId="23A55D81" w14:textId="28347227" w:rsidR="00CB5D17" w:rsidRDefault="00E04C2C" w:rsidP="00CA4D88">
      <w:pPr>
        <w:pStyle w:val="INTRO"/>
        <w:jc w:val="center"/>
        <w:rPr>
          <w:rFonts w:ascii="Arial Black" w:hAnsi="Arial Black"/>
          <w:b w:val="0"/>
          <w:sz w:val="28"/>
          <w:szCs w:val="28"/>
        </w:rPr>
      </w:pPr>
      <w:r>
        <w:rPr>
          <w:rFonts w:ascii="Arial Black" w:hAnsi="Arial Black"/>
          <w:b w:val="0"/>
          <w:sz w:val="28"/>
          <w:szCs w:val="28"/>
        </w:rPr>
        <w:t>Section F</w:t>
      </w:r>
      <w:r w:rsidR="00CB5D17" w:rsidRPr="00CA4D88">
        <w:rPr>
          <w:rFonts w:ascii="Arial Black" w:hAnsi="Arial Black"/>
          <w:b w:val="0"/>
          <w:sz w:val="28"/>
          <w:szCs w:val="28"/>
        </w:rPr>
        <w:t xml:space="preserve">: Finalizing the </w:t>
      </w:r>
      <w:r w:rsidR="00DB57A8">
        <w:rPr>
          <w:rFonts w:ascii="Arial Black" w:hAnsi="Arial Black"/>
          <w:b w:val="0"/>
          <w:sz w:val="28"/>
          <w:szCs w:val="28"/>
        </w:rPr>
        <w:t>“</w:t>
      </w:r>
      <w:r w:rsidR="00CB5D17" w:rsidRPr="00CA4D88">
        <w:rPr>
          <w:rFonts w:ascii="Arial Black" w:hAnsi="Arial Black"/>
          <w:b w:val="0"/>
          <w:sz w:val="28"/>
          <w:szCs w:val="28"/>
        </w:rPr>
        <w:t>Verification for Cause</w:t>
      </w:r>
      <w:r w:rsidR="00DB57A8">
        <w:rPr>
          <w:rFonts w:ascii="Arial Black" w:hAnsi="Arial Black"/>
          <w:b w:val="0"/>
          <w:sz w:val="28"/>
          <w:szCs w:val="28"/>
        </w:rPr>
        <w:t>”</w:t>
      </w:r>
      <w:r w:rsidR="00CB5D17" w:rsidRPr="00CA4D88">
        <w:rPr>
          <w:rFonts w:ascii="Arial Black" w:hAnsi="Arial Black"/>
          <w:b w:val="0"/>
          <w:sz w:val="28"/>
          <w:szCs w:val="28"/>
        </w:rPr>
        <w:t xml:space="preserve"> Process</w:t>
      </w:r>
    </w:p>
    <w:p w14:paraId="6BBD66CA" w14:textId="464E7EE4" w:rsidR="00C27146" w:rsidRPr="00C27146" w:rsidRDefault="00C27146" w:rsidP="00C27146">
      <w:pPr>
        <w:pStyle w:val="INTRO"/>
        <w:jc w:val="center"/>
      </w:pPr>
      <w:r w:rsidRPr="00C27146">
        <w:t xml:space="preserve">In this last section, we will talk about how your SFA finalizes the </w:t>
      </w:r>
      <w:r w:rsidR="00DB57A8">
        <w:t>“</w:t>
      </w:r>
      <w:r w:rsidRPr="00C27146">
        <w:t>verification for cause</w:t>
      </w:r>
      <w:r w:rsidR="00DB57A8">
        <w:t>”</w:t>
      </w:r>
      <w:r w:rsidRPr="00C27146">
        <w:t xml:space="preserve"> process.</w:t>
      </w:r>
    </w:p>
    <w:p w14:paraId="1A00D0F8" w14:textId="0A771F1A" w:rsidR="00CB5D17" w:rsidRDefault="00F23289" w:rsidP="00CB5D17">
      <w:pPr>
        <w:pStyle w:val="QUESTION"/>
      </w:pPr>
      <w:r>
        <w:t>1</w:t>
      </w:r>
      <w:r w:rsidR="0071379E">
        <w:t>7</w:t>
      </w:r>
      <w:r w:rsidR="00CB5D17">
        <w:t xml:space="preserve">. </w:t>
      </w:r>
      <w:r w:rsidR="00CB5D17">
        <w:tab/>
        <w:t>After the household’s information has been reviewed, how does your SFA communicate the results of the review to the household?</w:t>
      </w:r>
    </w:p>
    <w:p w14:paraId="2C5D68ED" w14:textId="17571735" w:rsidR="00CB5D17" w:rsidRPr="0017485B" w:rsidRDefault="00EE3E75" w:rsidP="00181EE9">
      <w:pPr>
        <w:pStyle w:val="PRobe"/>
        <w:ind w:left="720" w:firstLine="0"/>
        <w:rPr>
          <w:b/>
          <w:i/>
        </w:rPr>
      </w:pPr>
      <w:r w:rsidRPr="00181EE9">
        <w:rPr>
          <w:i/>
        </w:rPr>
        <w:t>IF NOT MENTIONED, PROBE</w:t>
      </w:r>
      <w:r w:rsidR="00CB5D17" w:rsidRPr="00181EE9">
        <w:rPr>
          <w:i/>
        </w:rPr>
        <w:t xml:space="preserve">: </w:t>
      </w:r>
      <w:r w:rsidR="00CA4D88" w:rsidRPr="00181EE9">
        <w:rPr>
          <w:i/>
        </w:rPr>
        <w:tab/>
      </w:r>
      <w:r w:rsidR="00CB5D17" w:rsidRPr="0017485B">
        <w:rPr>
          <w:b/>
          <w:i/>
        </w:rPr>
        <w:t xml:space="preserve">Does your SFA send a “Your Application Has Been Reviewed” </w:t>
      </w:r>
      <w:r w:rsidR="0070226E">
        <w:rPr>
          <w:b/>
          <w:i/>
        </w:rPr>
        <w:t>l</w:t>
      </w:r>
      <w:r w:rsidR="00CB5D17" w:rsidRPr="0017485B">
        <w:rPr>
          <w:b/>
          <w:i/>
        </w:rPr>
        <w:t>etter</w:t>
      </w:r>
      <w:r w:rsidR="00132658">
        <w:rPr>
          <w:b/>
          <w:i/>
        </w:rPr>
        <w:t xml:space="preserve"> and/or email</w:t>
      </w:r>
      <w:r w:rsidR="00CB5D17" w:rsidRPr="0017485B">
        <w:rPr>
          <w:b/>
          <w:i/>
        </w:rPr>
        <w:t xml:space="preserve">? If so, </w:t>
      </w:r>
      <w:r w:rsidR="00E342F6" w:rsidRPr="00E342F6">
        <w:rPr>
          <w:b/>
          <w:i/>
        </w:rPr>
        <w:t>how soon after the household’s information has been reviewed do you send a letter and/or email</w:t>
      </w:r>
      <w:r w:rsidR="00CB5D17" w:rsidRPr="0017485B">
        <w:rPr>
          <w:b/>
          <w:i/>
        </w:rPr>
        <w:t>?</w:t>
      </w:r>
      <w:r w:rsidR="00D201B8" w:rsidRPr="0017485B">
        <w:rPr>
          <w:b/>
          <w:i/>
        </w:rPr>
        <w:t xml:space="preserve"> What </w:t>
      </w:r>
      <w:r w:rsidR="0070226E">
        <w:rPr>
          <w:b/>
          <w:i/>
        </w:rPr>
        <w:t>does</w:t>
      </w:r>
      <w:r w:rsidR="0070226E" w:rsidRPr="0017485B">
        <w:rPr>
          <w:b/>
          <w:i/>
        </w:rPr>
        <w:t xml:space="preserve"> </w:t>
      </w:r>
      <w:r w:rsidR="00D201B8" w:rsidRPr="0017485B">
        <w:rPr>
          <w:b/>
          <w:i/>
        </w:rPr>
        <w:t>the letter</w:t>
      </w:r>
      <w:r w:rsidR="00132658">
        <w:rPr>
          <w:b/>
          <w:i/>
        </w:rPr>
        <w:t xml:space="preserve"> and/or email</w:t>
      </w:r>
      <w:r w:rsidR="0070226E">
        <w:rPr>
          <w:b/>
          <w:i/>
        </w:rPr>
        <w:t xml:space="preserve"> </w:t>
      </w:r>
      <w:r w:rsidR="001A7BD2">
        <w:rPr>
          <w:b/>
          <w:i/>
        </w:rPr>
        <w:t>include</w:t>
      </w:r>
      <w:r w:rsidR="00D201B8" w:rsidRPr="0017485B">
        <w:rPr>
          <w:b/>
          <w:i/>
        </w:rPr>
        <w:t>?</w:t>
      </w:r>
    </w:p>
    <w:p w14:paraId="168F13BB" w14:textId="77777777" w:rsidR="00CB5D17" w:rsidRDefault="00CB5D17" w:rsidP="00CB5D17">
      <w:pPr>
        <w:pStyle w:val="Open-endedanswer"/>
        <w:spacing w:before="300"/>
      </w:pPr>
      <w:r>
        <w:tab/>
      </w:r>
    </w:p>
    <w:p w14:paraId="09F4B94A" w14:textId="77777777" w:rsidR="00CB5D17" w:rsidRPr="00766428" w:rsidRDefault="00CB5D17" w:rsidP="00CB5D17">
      <w:pPr>
        <w:pStyle w:val="Open-endedanswer"/>
        <w:spacing w:before="300"/>
      </w:pPr>
      <w:r w:rsidRPr="00766428">
        <w:tab/>
      </w:r>
    </w:p>
    <w:p w14:paraId="0C7502E2" w14:textId="77777777" w:rsidR="00CB5D17" w:rsidRPr="00766428" w:rsidRDefault="00CB5D17" w:rsidP="00CB5D17">
      <w:pPr>
        <w:pStyle w:val="Open-endedanswer"/>
        <w:spacing w:before="300"/>
      </w:pPr>
      <w:r w:rsidRPr="00766428">
        <w:tab/>
      </w:r>
    </w:p>
    <w:p w14:paraId="7FFC5803" w14:textId="16F0E9B6" w:rsidR="002460C8" w:rsidRDefault="00123748" w:rsidP="00181EE9">
      <w:pPr>
        <w:pStyle w:val="QUESTION"/>
      </w:pPr>
      <w:r>
        <w:t>1</w:t>
      </w:r>
      <w:r w:rsidR="0071379E">
        <w:t>8</w:t>
      </w:r>
      <w:r w:rsidR="00E70467">
        <w:t>.</w:t>
      </w:r>
      <w:r w:rsidR="00F07012">
        <w:tab/>
        <w:t xml:space="preserve">How does your SFA report the results </w:t>
      </w:r>
      <w:r w:rsidR="00434B9C">
        <w:t xml:space="preserve">of the </w:t>
      </w:r>
      <w:r w:rsidR="002E190C">
        <w:t>“</w:t>
      </w:r>
      <w:r w:rsidR="00434B9C">
        <w:t>verification</w:t>
      </w:r>
      <w:r w:rsidR="002E190C">
        <w:t xml:space="preserve"> for cause”</w:t>
      </w:r>
      <w:r w:rsidR="00434B9C">
        <w:t xml:space="preserve"> process </w:t>
      </w:r>
      <w:r w:rsidR="00F07012">
        <w:t xml:space="preserve">to </w:t>
      </w:r>
      <w:r w:rsidR="00902EBF">
        <w:t xml:space="preserve">your </w:t>
      </w:r>
      <w:r w:rsidR="00ED17B2">
        <w:t>s</w:t>
      </w:r>
      <w:r w:rsidR="00902EBF">
        <w:t>tate agency</w:t>
      </w:r>
      <w:r w:rsidR="00F07012">
        <w:t>?</w:t>
      </w:r>
      <w:r w:rsidR="002460C8" w:rsidRPr="002460C8">
        <w:t xml:space="preserve"> </w:t>
      </w:r>
    </w:p>
    <w:p w14:paraId="0EC968F9" w14:textId="77777777" w:rsidR="002460C8" w:rsidRPr="0017485B" w:rsidRDefault="002460C8" w:rsidP="0017485B">
      <w:pPr>
        <w:pStyle w:val="PRobe"/>
        <w:rPr>
          <w:b/>
          <w:i/>
        </w:rPr>
      </w:pPr>
      <w:r w:rsidRPr="00181EE9">
        <w:rPr>
          <w:i/>
        </w:rPr>
        <w:t>P</w:t>
      </w:r>
      <w:r w:rsidR="00F23289" w:rsidRPr="00181EE9">
        <w:rPr>
          <w:i/>
        </w:rPr>
        <w:t>ROBE</w:t>
      </w:r>
      <w:r w:rsidRPr="00181EE9">
        <w:rPr>
          <w:i/>
        </w:rPr>
        <w:t xml:space="preserve">: </w:t>
      </w:r>
      <w:r w:rsidR="00CA4D88">
        <w:rPr>
          <w:b/>
          <w:i/>
        </w:rPr>
        <w:tab/>
      </w:r>
      <w:r w:rsidRPr="0017485B">
        <w:rPr>
          <w:b/>
          <w:i/>
        </w:rPr>
        <w:t>How do</w:t>
      </w:r>
      <w:r w:rsidR="00D201B8" w:rsidRPr="0017485B">
        <w:rPr>
          <w:b/>
          <w:i/>
        </w:rPr>
        <w:t xml:space="preserve">es your SFA use the data collected during the verification period to report to </w:t>
      </w:r>
      <w:r w:rsidR="00ED17B2">
        <w:rPr>
          <w:b/>
          <w:i/>
        </w:rPr>
        <w:t>your state agency</w:t>
      </w:r>
      <w:r w:rsidRPr="0017485B">
        <w:rPr>
          <w:b/>
          <w:i/>
        </w:rPr>
        <w:t>?</w:t>
      </w:r>
      <w:r w:rsidR="00D201B8" w:rsidRPr="0017485B">
        <w:rPr>
          <w:b/>
          <w:i/>
        </w:rPr>
        <w:t xml:space="preserve"> What does your SFA report to </w:t>
      </w:r>
      <w:r w:rsidR="00ED17B2">
        <w:rPr>
          <w:b/>
          <w:i/>
        </w:rPr>
        <w:t>your state agency</w:t>
      </w:r>
      <w:r w:rsidR="00D201B8" w:rsidRPr="0017485B">
        <w:rPr>
          <w:b/>
          <w:i/>
        </w:rPr>
        <w:t>?</w:t>
      </w:r>
      <w:r w:rsidRPr="0017485B">
        <w:rPr>
          <w:b/>
          <w:i/>
        </w:rPr>
        <w:t xml:space="preserve"> </w:t>
      </w:r>
    </w:p>
    <w:p w14:paraId="5FCCD1ED" w14:textId="77777777" w:rsidR="002460C8" w:rsidRDefault="002460C8" w:rsidP="002460C8">
      <w:pPr>
        <w:pStyle w:val="Open-endedanswer"/>
        <w:spacing w:before="300"/>
      </w:pPr>
      <w:r>
        <w:tab/>
      </w:r>
    </w:p>
    <w:p w14:paraId="4F9E5726" w14:textId="77777777" w:rsidR="002460C8" w:rsidRDefault="002460C8" w:rsidP="002460C8">
      <w:pPr>
        <w:pStyle w:val="Open-endedanswer"/>
        <w:spacing w:before="300"/>
      </w:pPr>
      <w:r>
        <w:tab/>
      </w:r>
    </w:p>
    <w:p w14:paraId="0655FF7E" w14:textId="77777777" w:rsidR="002460C8" w:rsidRDefault="002460C8" w:rsidP="002460C8">
      <w:pPr>
        <w:pStyle w:val="Open-endedanswer"/>
        <w:spacing w:before="300"/>
      </w:pPr>
      <w:r>
        <w:tab/>
      </w:r>
    </w:p>
    <w:p w14:paraId="5C4C4B7A" w14:textId="75F85E16" w:rsidR="00181EE9" w:rsidRDefault="00181EE9" w:rsidP="002460C8">
      <w:pPr>
        <w:pStyle w:val="Open-endedanswer"/>
        <w:spacing w:before="300"/>
      </w:pPr>
      <w:r>
        <w:tab/>
      </w:r>
    </w:p>
    <w:p w14:paraId="543E58DE" w14:textId="76E4259F" w:rsidR="00181EE9" w:rsidRDefault="00181EE9" w:rsidP="002460C8">
      <w:pPr>
        <w:pStyle w:val="Open-endedanswer"/>
        <w:spacing w:before="300"/>
      </w:pPr>
      <w:r>
        <w:tab/>
      </w:r>
    </w:p>
    <w:p w14:paraId="298430F6" w14:textId="4F570BEF" w:rsidR="00181EE9" w:rsidRDefault="00181EE9" w:rsidP="002460C8">
      <w:pPr>
        <w:pStyle w:val="Open-endedanswer"/>
        <w:spacing w:before="300"/>
      </w:pPr>
      <w:r>
        <w:tab/>
      </w:r>
    </w:p>
    <w:p w14:paraId="3C2A9D81" w14:textId="1EFE910E" w:rsidR="00434B9C" w:rsidRDefault="0071379E" w:rsidP="00434B9C">
      <w:pPr>
        <w:pStyle w:val="QUESTION"/>
      </w:pPr>
      <w:r>
        <w:t>19</w:t>
      </w:r>
      <w:r w:rsidR="00434B9C">
        <w:t>.</w:t>
      </w:r>
      <w:r w:rsidR="00434B9C" w:rsidRPr="008435D9">
        <w:tab/>
      </w:r>
      <w:r w:rsidR="00434B9C">
        <w:t>What data</w:t>
      </w:r>
      <w:r w:rsidR="002E190C">
        <w:t xml:space="preserve"> from the “verification for cause” process</w:t>
      </w:r>
      <w:r w:rsidR="00434B9C">
        <w:t xml:space="preserve"> </w:t>
      </w:r>
      <w:r w:rsidR="00060864">
        <w:t xml:space="preserve">are </w:t>
      </w:r>
      <w:r w:rsidR="00434B9C">
        <w:t xml:space="preserve">you required to report to </w:t>
      </w:r>
      <w:r w:rsidR="00ED17B2">
        <w:t>your s</w:t>
      </w:r>
      <w:r w:rsidR="00902EBF">
        <w:t>tate agency</w:t>
      </w:r>
      <w:r w:rsidR="00434B9C">
        <w:t>?</w:t>
      </w:r>
      <w:r w:rsidR="00434B9C" w:rsidRPr="002460C8">
        <w:t xml:space="preserve"> </w:t>
      </w:r>
    </w:p>
    <w:p w14:paraId="49E94304" w14:textId="77777777" w:rsidR="00434B9C" w:rsidRDefault="00434B9C" w:rsidP="00434B9C">
      <w:pPr>
        <w:pStyle w:val="Open-endedanswer"/>
        <w:spacing w:before="300"/>
      </w:pPr>
      <w:r>
        <w:tab/>
      </w:r>
    </w:p>
    <w:p w14:paraId="14BCD28A" w14:textId="77777777" w:rsidR="00434B9C" w:rsidRDefault="00434B9C" w:rsidP="00434B9C">
      <w:pPr>
        <w:pStyle w:val="Open-endedanswer"/>
        <w:spacing w:before="300"/>
      </w:pPr>
      <w:r>
        <w:tab/>
      </w:r>
    </w:p>
    <w:p w14:paraId="2AE5A2B2" w14:textId="77777777" w:rsidR="00434B9C" w:rsidRDefault="00434B9C" w:rsidP="00434B9C">
      <w:pPr>
        <w:pStyle w:val="Open-endedanswer"/>
        <w:spacing w:before="300"/>
      </w:pPr>
      <w:r>
        <w:tab/>
      </w:r>
    </w:p>
    <w:p w14:paraId="469F40BC" w14:textId="77777777" w:rsidR="00434B9C" w:rsidRDefault="00434B9C" w:rsidP="00434B9C">
      <w:pPr>
        <w:pStyle w:val="Open-endedanswer"/>
        <w:spacing w:before="300"/>
      </w:pPr>
      <w:r>
        <w:tab/>
      </w:r>
    </w:p>
    <w:p w14:paraId="59719D00" w14:textId="76A0E648" w:rsidR="00181EE9" w:rsidRDefault="00181EE9" w:rsidP="00434B9C">
      <w:pPr>
        <w:pStyle w:val="Open-endedanswer"/>
        <w:spacing w:before="300"/>
      </w:pPr>
      <w:r>
        <w:tab/>
      </w:r>
    </w:p>
    <w:p w14:paraId="56B2B483" w14:textId="595208C9" w:rsidR="00181EE9" w:rsidRDefault="00181EE9" w:rsidP="00434B9C">
      <w:pPr>
        <w:pStyle w:val="Open-endedanswer"/>
        <w:spacing w:before="300"/>
      </w:pPr>
      <w:r>
        <w:tab/>
      </w:r>
    </w:p>
    <w:p w14:paraId="3B27E5CE" w14:textId="77777777" w:rsidR="00181EE9" w:rsidRDefault="00181EE9">
      <w:pPr>
        <w:spacing w:after="160" w:line="259" w:lineRule="auto"/>
        <w:rPr>
          <w:rFonts w:cs="Arial"/>
        </w:rPr>
      </w:pPr>
      <w:r>
        <w:br w:type="page"/>
      </w:r>
    </w:p>
    <w:p w14:paraId="2473035B" w14:textId="270F8C85" w:rsidR="00134EC6" w:rsidRDefault="00F23289" w:rsidP="00CB5D17">
      <w:pPr>
        <w:pStyle w:val="QUESTION"/>
      </w:pPr>
      <w:r>
        <w:t>2</w:t>
      </w:r>
      <w:r w:rsidR="0071379E">
        <w:t>0</w:t>
      </w:r>
      <w:r w:rsidR="00E70467">
        <w:t>.</w:t>
      </w:r>
      <w:r w:rsidR="002460C8">
        <w:tab/>
        <w:t xml:space="preserve">What information from the </w:t>
      </w:r>
      <w:r w:rsidR="002E190C">
        <w:t>“</w:t>
      </w:r>
      <w:r w:rsidR="002460C8">
        <w:t xml:space="preserve">verification </w:t>
      </w:r>
      <w:r w:rsidR="002E190C">
        <w:t xml:space="preserve">for cause” </w:t>
      </w:r>
      <w:r w:rsidR="002460C8">
        <w:t xml:space="preserve">process </w:t>
      </w:r>
      <w:r w:rsidR="001A7BD2">
        <w:t xml:space="preserve">do you </w:t>
      </w:r>
      <w:r w:rsidR="002460C8">
        <w:t>retain?</w:t>
      </w:r>
    </w:p>
    <w:p w14:paraId="6B547F97" w14:textId="77777777" w:rsidR="002460C8" w:rsidRDefault="00F23289" w:rsidP="00F072B7">
      <w:pPr>
        <w:pStyle w:val="QUESTION"/>
        <w:spacing w:before="240"/>
      </w:pPr>
      <w:r>
        <w:tab/>
        <w:t>Where/how do</w:t>
      </w:r>
      <w:r w:rsidR="002460C8">
        <w:t xml:space="preserve"> you store this information?</w:t>
      </w:r>
    </w:p>
    <w:p w14:paraId="23AFB347" w14:textId="77777777" w:rsidR="002460C8" w:rsidRDefault="002460C8" w:rsidP="002460C8">
      <w:pPr>
        <w:pStyle w:val="Open-endedanswer"/>
        <w:spacing w:before="300"/>
      </w:pPr>
      <w:r>
        <w:tab/>
      </w:r>
    </w:p>
    <w:p w14:paraId="267D622B" w14:textId="77777777" w:rsidR="002460C8" w:rsidRDefault="002460C8" w:rsidP="002460C8">
      <w:pPr>
        <w:pStyle w:val="Open-endedanswer"/>
        <w:spacing w:before="300"/>
      </w:pPr>
      <w:r>
        <w:tab/>
      </w:r>
    </w:p>
    <w:p w14:paraId="332BC804" w14:textId="77777777" w:rsidR="002460C8" w:rsidRDefault="002460C8" w:rsidP="002460C8">
      <w:pPr>
        <w:pStyle w:val="Open-endedanswer"/>
        <w:spacing w:before="300"/>
      </w:pPr>
      <w:r>
        <w:tab/>
      </w:r>
    </w:p>
    <w:p w14:paraId="31A5045E" w14:textId="77777777" w:rsidR="002460C8" w:rsidRDefault="002460C8" w:rsidP="002460C8">
      <w:pPr>
        <w:pStyle w:val="Open-endedanswer"/>
        <w:spacing w:before="300"/>
      </w:pPr>
      <w:r>
        <w:tab/>
      </w:r>
    </w:p>
    <w:p w14:paraId="37B52652" w14:textId="3B8BF17B" w:rsidR="00181EE9" w:rsidRDefault="00181EE9" w:rsidP="002460C8">
      <w:pPr>
        <w:pStyle w:val="Open-endedanswer"/>
        <w:spacing w:before="300"/>
      </w:pPr>
      <w:r>
        <w:tab/>
      </w:r>
    </w:p>
    <w:p w14:paraId="02BBD66D" w14:textId="7B1DC5CC" w:rsidR="00181EE9" w:rsidRDefault="00181EE9" w:rsidP="002460C8">
      <w:pPr>
        <w:pStyle w:val="Open-endedanswer"/>
        <w:spacing w:before="300"/>
      </w:pPr>
      <w:r>
        <w:tab/>
      </w:r>
    </w:p>
    <w:p w14:paraId="403A17C6" w14:textId="0FAEF0A8" w:rsidR="00181EE9" w:rsidRDefault="00181EE9" w:rsidP="002460C8">
      <w:pPr>
        <w:pStyle w:val="Open-endedanswer"/>
        <w:spacing w:before="300"/>
      </w:pPr>
      <w:r>
        <w:tab/>
      </w:r>
    </w:p>
    <w:p w14:paraId="45531BD2" w14:textId="205F295F" w:rsidR="00181EE9" w:rsidRDefault="00181EE9" w:rsidP="002460C8">
      <w:pPr>
        <w:pStyle w:val="Open-endedanswer"/>
        <w:spacing w:before="300"/>
      </w:pPr>
      <w:r>
        <w:tab/>
      </w:r>
    </w:p>
    <w:p w14:paraId="5B5679B6" w14:textId="77777777" w:rsidR="00F558C8" w:rsidRPr="008435D9" w:rsidRDefault="00B25EF7" w:rsidP="00F558C8">
      <w:pPr>
        <w:pStyle w:val="INTRO"/>
      </w:pPr>
      <w:r>
        <w:t xml:space="preserve">Thank you for your time. </w:t>
      </w:r>
      <w:r w:rsidR="00230B09">
        <w:t>Let me give you my contact information so you can send me the letters/emails/text messages</w:t>
      </w:r>
      <w:r w:rsidR="00F558C8">
        <w:t xml:space="preserve"> and/or formal documentation</w:t>
      </w:r>
      <w:r w:rsidR="00F558C8" w:rsidRPr="00A44DCD">
        <w:t xml:space="preserve"> </w:t>
      </w:r>
      <w:r w:rsidR="00F558C8">
        <w:t>of processes used</w:t>
      </w:r>
      <w:r w:rsidR="00F558C8" w:rsidRPr="00A46F2F">
        <w:t xml:space="preserve"> to identify applications for </w:t>
      </w:r>
      <w:r w:rsidR="00F558C8">
        <w:t>“</w:t>
      </w:r>
      <w:r w:rsidR="00F558C8" w:rsidRPr="00A46F2F">
        <w:t>verification for cause</w:t>
      </w:r>
      <w:r w:rsidR="00F558C8">
        <w:t>”.</w:t>
      </w:r>
    </w:p>
    <w:p w14:paraId="68F0889B" w14:textId="1A8E9A44" w:rsidR="00B25EF7" w:rsidRDefault="00B25EF7" w:rsidP="00F072B7">
      <w:pPr>
        <w:pStyle w:val="INTRO"/>
        <w:spacing w:before="720"/>
        <w:ind w:right="1530"/>
      </w:pPr>
    </w:p>
    <w:sectPr w:rsidR="00B25EF7" w:rsidSect="00181EE9">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4F485" w14:textId="77777777" w:rsidR="00F86F89" w:rsidRDefault="00F86F89" w:rsidP="0017485B">
      <w:pPr>
        <w:spacing w:after="0"/>
      </w:pPr>
      <w:r>
        <w:separator/>
      </w:r>
    </w:p>
  </w:endnote>
  <w:endnote w:type="continuationSeparator" w:id="0">
    <w:p w14:paraId="448F4421" w14:textId="77777777" w:rsidR="00F86F89" w:rsidRDefault="00F86F89" w:rsidP="001748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F461D" w14:textId="77777777" w:rsidR="00F86F89" w:rsidRDefault="00F86F89" w:rsidP="0017485B">
      <w:pPr>
        <w:spacing w:after="0"/>
      </w:pPr>
      <w:r>
        <w:separator/>
      </w:r>
    </w:p>
  </w:footnote>
  <w:footnote w:type="continuationSeparator" w:id="0">
    <w:p w14:paraId="6C0FA46F" w14:textId="77777777" w:rsidR="00F86F89" w:rsidRDefault="00F86F89" w:rsidP="0017485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E76AC1"/>
    <w:multiLevelType w:val="hybridMultilevel"/>
    <w:tmpl w:val="8FEA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1E"/>
    <w:rsid w:val="00005242"/>
    <w:rsid w:val="000304C2"/>
    <w:rsid w:val="000322D2"/>
    <w:rsid w:val="00037490"/>
    <w:rsid w:val="0003769D"/>
    <w:rsid w:val="00037E52"/>
    <w:rsid w:val="00043DE5"/>
    <w:rsid w:val="00060864"/>
    <w:rsid w:val="00075A09"/>
    <w:rsid w:val="00093C48"/>
    <w:rsid w:val="00094066"/>
    <w:rsid w:val="000B37B8"/>
    <w:rsid w:val="000C5EAD"/>
    <w:rsid w:val="000E210F"/>
    <w:rsid w:val="000E355E"/>
    <w:rsid w:val="0010141F"/>
    <w:rsid w:val="001124D3"/>
    <w:rsid w:val="0011411D"/>
    <w:rsid w:val="00120A57"/>
    <w:rsid w:val="00123748"/>
    <w:rsid w:val="00126E6A"/>
    <w:rsid w:val="001276DB"/>
    <w:rsid w:val="00127E2F"/>
    <w:rsid w:val="001320C3"/>
    <w:rsid w:val="0013262B"/>
    <w:rsid w:val="00132658"/>
    <w:rsid w:val="00134EC6"/>
    <w:rsid w:val="0014229F"/>
    <w:rsid w:val="001432F6"/>
    <w:rsid w:val="00147935"/>
    <w:rsid w:val="00160CCB"/>
    <w:rsid w:val="00171213"/>
    <w:rsid w:val="0017485B"/>
    <w:rsid w:val="00181EE9"/>
    <w:rsid w:val="001858A6"/>
    <w:rsid w:val="001A7BD2"/>
    <w:rsid w:val="001C1E2D"/>
    <w:rsid w:val="001C2CBD"/>
    <w:rsid w:val="001D66EA"/>
    <w:rsid w:val="001D6C96"/>
    <w:rsid w:val="001E2878"/>
    <w:rsid w:val="001E585E"/>
    <w:rsid w:val="00207CF2"/>
    <w:rsid w:val="002126B6"/>
    <w:rsid w:val="00225D02"/>
    <w:rsid w:val="00226665"/>
    <w:rsid w:val="00230B09"/>
    <w:rsid w:val="002372D3"/>
    <w:rsid w:val="002460C8"/>
    <w:rsid w:val="002568FF"/>
    <w:rsid w:val="0027475B"/>
    <w:rsid w:val="00275489"/>
    <w:rsid w:val="00290EC9"/>
    <w:rsid w:val="002A04B1"/>
    <w:rsid w:val="002B1AAF"/>
    <w:rsid w:val="002B1C23"/>
    <w:rsid w:val="002C2329"/>
    <w:rsid w:val="002D4AA9"/>
    <w:rsid w:val="002D525E"/>
    <w:rsid w:val="002E190C"/>
    <w:rsid w:val="002E6F3C"/>
    <w:rsid w:val="003056FF"/>
    <w:rsid w:val="003107D6"/>
    <w:rsid w:val="00312AFA"/>
    <w:rsid w:val="003149F6"/>
    <w:rsid w:val="00327C1B"/>
    <w:rsid w:val="00334CBC"/>
    <w:rsid w:val="00350D88"/>
    <w:rsid w:val="003648BC"/>
    <w:rsid w:val="00373998"/>
    <w:rsid w:val="00383176"/>
    <w:rsid w:val="003919B7"/>
    <w:rsid w:val="00394598"/>
    <w:rsid w:val="003A0607"/>
    <w:rsid w:val="003A2676"/>
    <w:rsid w:val="003A7EA6"/>
    <w:rsid w:val="003B5556"/>
    <w:rsid w:val="003E14D9"/>
    <w:rsid w:val="003F0235"/>
    <w:rsid w:val="003F2DD1"/>
    <w:rsid w:val="004040FC"/>
    <w:rsid w:val="00422460"/>
    <w:rsid w:val="00434B9C"/>
    <w:rsid w:val="0043738B"/>
    <w:rsid w:val="00456B56"/>
    <w:rsid w:val="004628D7"/>
    <w:rsid w:val="00472AAB"/>
    <w:rsid w:val="004844B1"/>
    <w:rsid w:val="004B3354"/>
    <w:rsid w:val="004D41BD"/>
    <w:rsid w:val="00520AEF"/>
    <w:rsid w:val="00524FC3"/>
    <w:rsid w:val="005522E8"/>
    <w:rsid w:val="00553CE4"/>
    <w:rsid w:val="00554C4C"/>
    <w:rsid w:val="00561F3C"/>
    <w:rsid w:val="0056252B"/>
    <w:rsid w:val="0057433C"/>
    <w:rsid w:val="00582705"/>
    <w:rsid w:val="00590CEE"/>
    <w:rsid w:val="005A0583"/>
    <w:rsid w:val="005B5FC2"/>
    <w:rsid w:val="005C456C"/>
    <w:rsid w:val="005F4D38"/>
    <w:rsid w:val="005F4D83"/>
    <w:rsid w:val="00611152"/>
    <w:rsid w:val="00633897"/>
    <w:rsid w:val="00683BE0"/>
    <w:rsid w:val="00684F81"/>
    <w:rsid w:val="006A0E26"/>
    <w:rsid w:val="006D0EF7"/>
    <w:rsid w:val="006E473B"/>
    <w:rsid w:val="006E5E50"/>
    <w:rsid w:val="006F320C"/>
    <w:rsid w:val="0070226E"/>
    <w:rsid w:val="0071379E"/>
    <w:rsid w:val="00717046"/>
    <w:rsid w:val="0072264B"/>
    <w:rsid w:val="00734658"/>
    <w:rsid w:val="00754CAD"/>
    <w:rsid w:val="00764AEF"/>
    <w:rsid w:val="0076545F"/>
    <w:rsid w:val="007670C5"/>
    <w:rsid w:val="00785DFB"/>
    <w:rsid w:val="007A542E"/>
    <w:rsid w:val="007A6A5F"/>
    <w:rsid w:val="007B3B35"/>
    <w:rsid w:val="007E1F80"/>
    <w:rsid w:val="007F78A0"/>
    <w:rsid w:val="00823CEA"/>
    <w:rsid w:val="00830F2A"/>
    <w:rsid w:val="00860933"/>
    <w:rsid w:val="00874EDB"/>
    <w:rsid w:val="00882800"/>
    <w:rsid w:val="00886747"/>
    <w:rsid w:val="008B55A6"/>
    <w:rsid w:val="008C3101"/>
    <w:rsid w:val="008F16D6"/>
    <w:rsid w:val="00900D8A"/>
    <w:rsid w:val="00902EBF"/>
    <w:rsid w:val="009170E9"/>
    <w:rsid w:val="00920556"/>
    <w:rsid w:val="00925F8F"/>
    <w:rsid w:val="00957D12"/>
    <w:rsid w:val="00974738"/>
    <w:rsid w:val="00983817"/>
    <w:rsid w:val="0099290F"/>
    <w:rsid w:val="009A3839"/>
    <w:rsid w:val="009B4245"/>
    <w:rsid w:val="009C1B75"/>
    <w:rsid w:val="009D401E"/>
    <w:rsid w:val="009E0649"/>
    <w:rsid w:val="009E1621"/>
    <w:rsid w:val="009E4631"/>
    <w:rsid w:val="009F229D"/>
    <w:rsid w:val="009F4C0D"/>
    <w:rsid w:val="00A332A9"/>
    <w:rsid w:val="00A41F35"/>
    <w:rsid w:val="00A5141B"/>
    <w:rsid w:val="00A51D42"/>
    <w:rsid w:val="00A56DFC"/>
    <w:rsid w:val="00A95F2B"/>
    <w:rsid w:val="00AA7823"/>
    <w:rsid w:val="00AB1B6D"/>
    <w:rsid w:val="00AB7CEF"/>
    <w:rsid w:val="00AE6379"/>
    <w:rsid w:val="00AE6F05"/>
    <w:rsid w:val="00AF2626"/>
    <w:rsid w:val="00B07917"/>
    <w:rsid w:val="00B25EF7"/>
    <w:rsid w:val="00B33D30"/>
    <w:rsid w:val="00B65FD0"/>
    <w:rsid w:val="00B818E9"/>
    <w:rsid w:val="00B87994"/>
    <w:rsid w:val="00B955C4"/>
    <w:rsid w:val="00BB53EC"/>
    <w:rsid w:val="00BF313C"/>
    <w:rsid w:val="00C07503"/>
    <w:rsid w:val="00C16294"/>
    <w:rsid w:val="00C27146"/>
    <w:rsid w:val="00C31C1F"/>
    <w:rsid w:val="00C35E35"/>
    <w:rsid w:val="00C370DC"/>
    <w:rsid w:val="00C5308B"/>
    <w:rsid w:val="00C74958"/>
    <w:rsid w:val="00C846B2"/>
    <w:rsid w:val="00C92F65"/>
    <w:rsid w:val="00CA4D88"/>
    <w:rsid w:val="00CA5768"/>
    <w:rsid w:val="00CB3983"/>
    <w:rsid w:val="00CB5D17"/>
    <w:rsid w:val="00CC13F1"/>
    <w:rsid w:val="00CC41FE"/>
    <w:rsid w:val="00CC7395"/>
    <w:rsid w:val="00CD49AD"/>
    <w:rsid w:val="00CE1856"/>
    <w:rsid w:val="00CE59FE"/>
    <w:rsid w:val="00CE77C4"/>
    <w:rsid w:val="00D02FD1"/>
    <w:rsid w:val="00D1328E"/>
    <w:rsid w:val="00D146AE"/>
    <w:rsid w:val="00D201B8"/>
    <w:rsid w:val="00D26AAB"/>
    <w:rsid w:val="00D27398"/>
    <w:rsid w:val="00D50CDE"/>
    <w:rsid w:val="00D532E1"/>
    <w:rsid w:val="00D55411"/>
    <w:rsid w:val="00D601F9"/>
    <w:rsid w:val="00D712A4"/>
    <w:rsid w:val="00D81BEE"/>
    <w:rsid w:val="00D84877"/>
    <w:rsid w:val="00D931BA"/>
    <w:rsid w:val="00DA4027"/>
    <w:rsid w:val="00DB57A8"/>
    <w:rsid w:val="00DD3492"/>
    <w:rsid w:val="00DE0E21"/>
    <w:rsid w:val="00DE14F2"/>
    <w:rsid w:val="00E0214F"/>
    <w:rsid w:val="00E04C2C"/>
    <w:rsid w:val="00E1163E"/>
    <w:rsid w:val="00E236FA"/>
    <w:rsid w:val="00E342F6"/>
    <w:rsid w:val="00E54165"/>
    <w:rsid w:val="00E6269C"/>
    <w:rsid w:val="00E70467"/>
    <w:rsid w:val="00E7350B"/>
    <w:rsid w:val="00E7359D"/>
    <w:rsid w:val="00EA30F2"/>
    <w:rsid w:val="00EA321E"/>
    <w:rsid w:val="00EC28E0"/>
    <w:rsid w:val="00EC39C4"/>
    <w:rsid w:val="00EC4052"/>
    <w:rsid w:val="00EC7624"/>
    <w:rsid w:val="00ED17B2"/>
    <w:rsid w:val="00EE3E75"/>
    <w:rsid w:val="00F07012"/>
    <w:rsid w:val="00F072B7"/>
    <w:rsid w:val="00F23289"/>
    <w:rsid w:val="00F31786"/>
    <w:rsid w:val="00F51AB7"/>
    <w:rsid w:val="00F558C8"/>
    <w:rsid w:val="00F64203"/>
    <w:rsid w:val="00F6565E"/>
    <w:rsid w:val="00F67A32"/>
    <w:rsid w:val="00F706BE"/>
    <w:rsid w:val="00F72751"/>
    <w:rsid w:val="00F84760"/>
    <w:rsid w:val="00F86F89"/>
    <w:rsid w:val="00FA6461"/>
    <w:rsid w:val="00FC019C"/>
    <w:rsid w:val="00FD22CC"/>
    <w:rsid w:val="00FD4520"/>
    <w:rsid w:val="00FF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C2C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01E"/>
    <w:pPr>
      <w:spacing w:after="24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401E"/>
    <w:rPr>
      <w:sz w:val="16"/>
      <w:szCs w:val="16"/>
    </w:rPr>
  </w:style>
  <w:style w:type="paragraph" w:styleId="CommentText">
    <w:name w:val="annotation text"/>
    <w:basedOn w:val="Normal"/>
    <w:link w:val="CommentTextChar"/>
    <w:uiPriority w:val="99"/>
    <w:semiHidden/>
    <w:unhideWhenUsed/>
    <w:rsid w:val="009D401E"/>
  </w:style>
  <w:style w:type="character" w:customStyle="1" w:styleId="CommentTextChar">
    <w:name w:val="Comment Text Char"/>
    <w:basedOn w:val="DefaultParagraphFont"/>
    <w:link w:val="CommentText"/>
    <w:uiPriority w:val="99"/>
    <w:semiHidden/>
    <w:rsid w:val="009D401E"/>
    <w:rPr>
      <w:rFonts w:ascii="Arial" w:eastAsia="Times New Roman" w:hAnsi="Arial" w:cs="Times New Roman"/>
      <w:sz w:val="20"/>
      <w:szCs w:val="20"/>
    </w:rPr>
  </w:style>
  <w:style w:type="paragraph" w:customStyle="1" w:styleId="AnswerCategory">
    <w:name w:val="Answer Category"/>
    <w:basedOn w:val="Normal"/>
    <w:qFormat/>
    <w:rsid w:val="009D401E"/>
    <w:pPr>
      <w:tabs>
        <w:tab w:val="left" w:pos="1080"/>
        <w:tab w:val="left" w:pos="1440"/>
      </w:tabs>
      <w:spacing w:before="40" w:after="0"/>
      <w:ind w:left="1440" w:right="2880" w:hanging="630"/>
    </w:pPr>
    <w:rPr>
      <w:rFonts w:cs="Arial"/>
    </w:rPr>
  </w:style>
  <w:style w:type="character" w:customStyle="1" w:styleId="SKIPINSTRUCTIONS">
    <w:name w:val="SKIP INSTRUCTIONS"/>
    <w:basedOn w:val="DefaultParagraphFont"/>
    <w:uiPriority w:val="1"/>
    <w:qFormat/>
    <w:rsid w:val="009D401E"/>
    <w:rPr>
      <w:b/>
      <w:sz w:val="18"/>
    </w:rPr>
  </w:style>
  <w:style w:type="table" w:styleId="TableGrid">
    <w:name w:val="Table Grid"/>
    <w:basedOn w:val="TableNormal"/>
    <w:uiPriority w:val="59"/>
    <w:rsid w:val="009D401E"/>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9D401E"/>
    <w:pPr>
      <w:keepNext/>
      <w:spacing w:before="360" w:after="120"/>
      <w:ind w:left="720" w:hanging="720"/>
    </w:pPr>
    <w:rPr>
      <w:b/>
    </w:rPr>
  </w:style>
  <w:style w:type="paragraph" w:styleId="BodyTextIndent">
    <w:name w:val="Body Text Indent"/>
    <w:basedOn w:val="Normal"/>
    <w:link w:val="BodyTextIndentChar"/>
    <w:semiHidden/>
    <w:rsid w:val="009D401E"/>
    <w:pPr>
      <w:tabs>
        <w:tab w:val="left" w:pos="576"/>
      </w:tabs>
      <w:spacing w:before="120" w:after="120"/>
      <w:ind w:left="576" w:hanging="576"/>
    </w:pPr>
    <w:rPr>
      <w:b/>
      <w:bCs/>
    </w:rPr>
  </w:style>
  <w:style w:type="character" w:customStyle="1" w:styleId="BodyTextIndentChar">
    <w:name w:val="Body Text Indent Char"/>
    <w:basedOn w:val="DefaultParagraphFont"/>
    <w:link w:val="BodyTextIndent"/>
    <w:semiHidden/>
    <w:rsid w:val="009D401E"/>
    <w:rPr>
      <w:rFonts w:ascii="Arial" w:eastAsia="Times New Roman" w:hAnsi="Arial" w:cs="Times New Roman"/>
      <w:b/>
      <w:bCs/>
      <w:sz w:val="20"/>
      <w:szCs w:val="20"/>
    </w:rPr>
  </w:style>
  <w:style w:type="paragraph" w:customStyle="1" w:styleId="INTRO">
    <w:name w:val="!INTRO"/>
    <w:basedOn w:val="Normal"/>
    <w:qFormat/>
    <w:rsid w:val="009D401E"/>
    <w:pPr>
      <w:spacing w:before="240" w:after="120"/>
    </w:pPr>
    <w:rPr>
      <w:b/>
    </w:rPr>
  </w:style>
  <w:style w:type="paragraph" w:customStyle="1" w:styleId="Open-endedanswer">
    <w:name w:val="Open-ended answer"/>
    <w:basedOn w:val="AnswerCategory"/>
    <w:qFormat/>
    <w:rsid w:val="009D401E"/>
    <w:pPr>
      <w:tabs>
        <w:tab w:val="clear" w:pos="1080"/>
        <w:tab w:val="clear" w:pos="1440"/>
        <w:tab w:val="left" w:leader="underscore" w:pos="9360"/>
      </w:tabs>
      <w:ind w:left="720" w:firstLine="0"/>
    </w:pPr>
  </w:style>
  <w:style w:type="paragraph" w:customStyle="1" w:styleId="QUESTIONsecondline">
    <w:name w:val="!QUESTION (second line)"/>
    <w:basedOn w:val="QUESTION"/>
    <w:qFormat/>
    <w:rsid w:val="009D401E"/>
    <w:pPr>
      <w:spacing w:before="0"/>
      <w:ind w:firstLine="0"/>
    </w:pPr>
  </w:style>
  <w:style w:type="paragraph" w:styleId="BalloonText">
    <w:name w:val="Balloon Text"/>
    <w:basedOn w:val="Normal"/>
    <w:link w:val="BalloonTextChar"/>
    <w:uiPriority w:val="99"/>
    <w:semiHidden/>
    <w:unhideWhenUsed/>
    <w:rsid w:val="009D40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01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C13F1"/>
    <w:rPr>
      <w:b/>
      <w:bCs/>
    </w:rPr>
  </w:style>
  <w:style w:type="character" w:customStyle="1" w:styleId="CommentSubjectChar">
    <w:name w:val="Comment Subject Char"/>
    <w:basedOn w:val="CommentTextChar"/>
    <w:link w:val="CommentSubject"/>
    <w:uiPriority w:val="99"/>
    <w:semiHidden/>
    <w:rsid w:val="00CC13F1"/>
    <w:rPr>
      <w:rFonts w:ascii="Arial" w:eastAsia="Times New Roman" w:hAnsi="Arial" w:cs="Times New Roman"/>
      <w:b/>
      <w:bCs/>
      <w:sz w:val="20"/>
      <w:szCs w:val="20"/>
    </w:rPr>
  </w:style>
  <w:style w:type="paragraph" w:customStyle="1" w:styleId="PRobe">
    <w:name w:val="!PRobe"/>
    <w:basedOn w:val="QUESTION"/>
    <w:qFormat/>
    <w:rsid w:val="00B25EF7"/>
    <w:pPr>
      <w:spacing w:before="120"/>
      <w:ind w:left="1710" w:hanging="990"/>
    </w:pPr>
    <w:rPr>
      <w:rFonts w:cs="Arial"/>
      <w:b w:val="0"/>
    </w:rPr>
  </w:style>
  <w:style w:type="paragraph" w:customStyle="1" w:styleId="QCOVERPAGE">
    <w:name w:val="Q COVER PAGE"/>
    <w:basedOn w:val="Normal"/>
    <w:qFormat/>
    <w:rsid w:val="0017485B"/>
    <w:pPr>
      <w:tabs>
        <w:tab w:val="left" w:pos="432"/>
      </w:tabs>
      <w:spacing w:before="2280" w:after="360"/>
      <w:jc w:val="center"/>
    </w:pPr>
    <w:rPr>
      <w:rFonts w:ascii="Arial Black" w:hAnsi="Arial Black" w:cs="Arial"/>
      <w:color w:val="FF0000"/>
      <w:sz w:val="44"/>
      <w:szCs w:val="36"/>
    </w:rPr>
  </w:style>
  <w:style w:type="paragraph" w:styleId="Header">
    <w:name w:val="header"/>
    <w:basedOn w:val="Normal"/>
    <w:link w:val="HeaderChar"/>
    <w:uiPriority w:val="99"/>
    <w:unhideWhenUsed/>
    <w:rsid w:val="0017485B"/>
    <w:pPr>
      <w:tabs>
        <w:tab w:val="center" w:pos="4680"/>
        <w:tab w:val="right" w:pos="9360"/>
      </w:tabs>
      <w:spacing w:after="0"/>
    </w:pPr>
  </w:style>
  <w:style w:type="character" w:customStyle="1" w:styleId="HeaderChar">
    <w:name w:val="Header Char"/>
    <w:basedOn w:val="DefaultParagraphFont"/>
    <w:link w:val="Header"/>
    <w:uiPriority w:val="99"/>
    <w:rsid w:val="0017485B"/>
    <w:rPr>
      <w:rFonts w:ascii="Arial" w:eastAsia="Times New Roman" w:hAnsi="Arial" w:cs="Times New Roman"/>
      <w:sz w:val="20"/>
      <w:szCs w:val="20"/>
    </w:rPr>
  </w:style>
  <w:style w:type="paragraph" w:styleId="Footer">
    <w:name w:val="footer"/>
    <w:basedOn w:val="Normal"/>
    <w:link w:val="FooterChar"/>
    <w:uiPriority w:val="99"/>
    <w:unhideWhenUsed/>
    <w:rsid w:val="0017485B"/>
    <w:pPr>
      <w:tabs>
        <w:tab w:val="center" w:pos="4680"/>
        <w:tab w:val="right" w:pos="9360"/>
      </w:tabs>
      <w:spacing w:after="0"/>
    </w:pPr>
  </w:style>
  <w:style w:type="character" w:customStyle="1" w:styleId="FooterChar">
    <w:name w:val="Footer Char"/>
    <w:basedOn w:val="DefaultParagraphFont"/>
    <w:link w:val="Footer"/>
    <w:uiPriority w:val="99"/>
    <w:rsid w:val="0017485B"/>
    <w:rPr>
      <w:rFonts w:ascii="Arial" w:eastAsia="Times New Roman" w:hAnsi="Arial" w:cs="Times New Roman"/>
      <w:sz w:val="20"/>
      <w:szCs w:val="20"/>
    </w:rPr>
  </w:style>
  <w:style w:type="paragraph" w:customStyle="1" w:styleId="Q1-FirstLevelQuestion">
    <w:name w:val="Q1-First Level Question"/>
    <w:rsid w:val="004628D7"/>
    <w:pPr>
      <w:tabs>
        <w:tab w:val="left" w:pos="720"/>
      </w:tabs>
      <w:spacing w:after="0" w:line="240" w:lineRule="atLeast"/>
      <w:ind w:left="720" w:hanging="720"/>
      <w:jc w:val="both"/>
    </w:pPr>
    <w:rPr>
      <w:rFonts w:ascii="Arial" w:eastAsia="Times New Roman" w:hAnsi="Arial" w:cs="Times New Roman"/>
      <w:sz w:val="20"/>
      <w:szCs w:val="20"/>
    </w:rPr>
  </w:style>
  <w:style w:type="character" w:styleId="Hyperlink">
    <w:name w:val="Hyperlink"/>
    <w:basedOn w:val="DefaultParagraphFont"/>
    <w:uiPriority w:val="99"/>
    <w:unhideWhenUsed/>
    <w:rsid w:val="000E355E"/>
    <w:rPr>
      <w:color w:val="0563C1" w:themeColor="hyperlink"/>
      <w:u w:val="single"/>
    </w:rPr>
  </w:style>
  <w:style w:type="paragraph" w:styleId="ListParagraph">
    <w:name w:val="List Paragraph"/>
    <w:basedOn w:val="Normal"/>
    <w:uiPriority w:val="34"/>
    <w:qFormat/>
    <w:rsid w:val="00553CE4"/>
    <w:pPr>
      <w:spacing w:after="160" w:line="259" w:lineRule="auto"/>
      <w:ind w:left="720"/>
      <w:contextualSpacing/>
    </w:pPr>
    <w:rPr>
      <w:rFonts w:asciiTheme="minorHAnsi" w:eastAsiaTheme="minorHAnsi" w:hAnsiTheme="minorHAnsi" w:cstheme="minorBidi"/>
      <w:sz w:val="22"/>
      <w:szCs w:val="22"/>
    </w:rPr>
  </w:style>
  <w:style w:type="paragraph" w:customStyle="1" w:styleId="SELECTONEMARKALL">
    <w:name w:val="SELECT ONE/MARK ALL"/>
    <w:basedOn w:val="Normal"/>
    <w:link w:val="SELECTONEMARKALLChar"/>
    <w:qFormat/>
    <w:rsid w:val="00C35E35"/>
    <w:pPr>
      <w:spacing w:after="40"/>
      <w:ind w:left="810"/>
    </w:pPr>
    <w:rPr>
      <w:rFonts w:cs="Arial"/>
      <w:bCs/>
      <w:caps/>
      <w:sz w:val="18"/>
      <w:szCs w:val="18"/>
    </w:rPr>
  </w:style>
  <w:style w:type="character" w:customStyle="1" w:styleId="SELECTONEMARKALLChar">
    <w:name w:val="SELECT ONE/MARK ALL Char"/>
    <w:basedOn w:val="DefaultParagraphFont"/>
    <w:link w:val="SELECTONEMARKALL"/>
    <w:rsid w:val="00C35E35"/>
    <w:rPr>
      <w:rFonts w:ascii="Arial" w:eastAsia="Times New Roman" w:hAnsi="Arial" w:cs="Arial"/>
      <w:bCs/>
      <w:caps/>
      <w:sz w:val="18"/>
      <w:szCs w:val="18"/>
    </w:rPr>
  </w:style>
  <w:style w:type="character" w:styleId="FollowedHyperlink">
    <w:name w:val="FollowedHyperlink"/>
    <w:basedOn w:val="DefaultParagraphFont"/>
    <w:uiPriority w:val="99"/>
    <w:semiHidden/>
    <w:unhideWhenUsed/>
    <w:rsid w:val="00171213"/>
    <w:rPr>
      <w:color w:val="954F72" w:themeColor="followedHyperlink"/>
      <w:u w:val="single"/>
    </w:rPr>
  </w:style>
  <w:style w:type="paragraph" w:styleId="Revision">
    <w:name w:val="Revision"/>
    <w:hidden/>
    <w:uiPriority w:val="99"/>
    <w:semiHidden/>
    <w:rsid w:val="002C2329"/>
    <w:pPr>
      <w:spacing w:after="0" w:line="240" w:lineRule="auto"/>
    </w:pPr>
    <w:rPr>
      <w:rFonts w:ascii="Arial" w:eastAsia="Times New Roman" w:hAnsi="Arial" w:cs="Times New Roman"/>
      <w:sz w:val="20"/>
      <w:szCs w:val="20"/>
    </w:rPr>
  </w:style>
  <w:style w:type="table" w:customStyle="1" w:styleId="TableGrid1">
    <w:name w:val="Table Grid1"/>
    <w:basedOn w:val="TableNormal"/>
    <w:next w:val="TableGrid"/>
    <w:uiPriority w:val="59"/>
    <w:rsid w:val="00C31C1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rsid w:val="002B1C23"/>
    <w:rPr>
      <w:rFonts w:ascii="Arial" w:hAnsi="Arial"/>
      <w:color w:val="auto"/>
      <w:sz w:val="20"/>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01E"/>
    <w:pPr>
      <w:spacing w:after="24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401E"/>
    <w:rPr>
      <w:sz w:val="16"/>
      <w:szCs w:val="16"/>
    </w:rPr>
  </w:style>
  <w:style w:type="paragraph" w:styleId="CommentText">
    <w:name w:val="annotation text"/>
    <w:basedOn w:val="Normal"/>
    <w:link w:val="CommentTextChar"/>
    <w:uiPriority w:val="99"/>
    <w:semiHidden/>
    <w:unhideWhenUsed/>
    <w:rsid w:val="009D401E"/>
  </w:style>
  <w:style w:type="character" w:customStyle="1" w:styleId="CommentTextChar">
    <w:name w:val="Comment Text Char"/>
    <w:basedOn w:val="DefaultParagraphFont"/>
    <w:link w:val="CommentText"/>
    <w:uiPriority w:val="99"/>
    <w:semiHidden/>
    <w:rsid w:val="009D401E"/>
    <w:rPr>
      <w:rFonts w:ascii="Arial" w:eastAsia="Times New Roman" w:hAnsi="Arial" w:cs="Times New Roman"/>
      <w:sz w:val="20"/>
      <w:szCs w:val="20"/>
    </w:rPr>
  </w:style>
  <w:style w:type="paragraph" w:customStyle="1" w:styleId="AnswerCategory">
    <w:name w:val="Answer Category"/>
    <w:basedOn w:val="Normal"/>
    <w:qFormat/>
    <w:rsid w:val="009D401E"/>
    <w:pPr>
      <w:tabs>
        <w:tab w:val="left" w:pos="1080"/>
        <w:tab w:val="left" w:pos="1440"/>
      </w:tabs>
      <w:spacing w:before="40" w:after="0"/>
      <w:ind w:left="1440" w:right="2880" w:hanging="630"/>
    </w:pPr>
    <w:rPr>
      <w:rFonts w:cs="Arial"/>
    </w:rPr>
  </w:style>
  <w:style w:type="character" w:customStyle="1" w:styleId="SKIPINSTRUCTIONS">
    <w:name w:val="SKIP INSTRUCTIONS"/>
    <w:basedOn w:val="DefaultParagraphFont"/>
    <w:uiPriority w:val="1"/>
    <w:qFormat/>
    <w:rsid w:val="009D401E"/>
    <w:rPr>
      <w:b/>
      <w:sz w:val="18"/>
    </w:rPr>
  </w:style>
  <w:style w:type="table" w:styleId="TableGrid">
    <w:name w:val="Table Grid"/>
    <w:basedOn w:val="TableNormal"/>
    <w:uiPriority w:val="59"/>
    <w:rsid w:val="009D401E"/>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9D401E"/>
    <w:pPr>
      <w:keepNext/>
      <w:spacing w:before="360" w:after="120"/>
      <w:ind w:left="720" w:hanging="720"/>
    </w:pPr>
    <w:rPr>
      <w:b/>
    </w:rPr>
  </w:style>
  <w:style w:type="paragraph" w:styleId="BodyTextIndent">
    <w:name w:val="Body Text Indent"/>
    <w:basedOn w:val="Normal"/>
    <w:link w:val="BodyTextIndentChar"/>
    <w:semiHidden/>
    <w:rsid w:val="009D401E"/>
    <w:pPr>
      <w:tabs>
        <w:tab w:val="left" w:pos="576"/>
      </w:tabs>
      <w:spacing w:before="120" w:after="120"/>
      <w:ind w:left="576" w:hanging="576"/>
    </w:pPr>
    <w:rPr>
      <w:b/>
      <w:bCs/>
    </w:rPr>
  </w:style>
  <w:style w:type="character" w:customStyle="1" w:styleId="BodyTextIndentChar">
    <w:name w:val="Body Text Indent Char"/>
    <w:basedOn w:val="DefaultParagraphFont"/>
    <w:link w:val="BodyTextIndent"/>
    <w:semiHidden/>
    <w:rsid w:val="009D401E"/>
    <w:rPr>
      <w:rFonts w:ascii="Arial" w:eastAsia="Times New Roman" w:hAnsi="Arial" w:cs="Times New Roman"/>
      <w:b/>
      <w:bCs/>
      <w:sz w:val="20"/>
      <w:szCs w:val="20"/>
    </w:rPr>
  </w:style>
  <w:style w:type="paragraph" w:customStyle="1" w:styleId="INTRO">
    <w:name w:val="!INTRO"/>
    <w:basedOn w:val="Normal"/>
    <w:qFormat/>
    <w:rsid w:val="009D401E"/>
    <w:pPr>
      <w:spacing w:before="240" w:after="120"/>
    </w:pPr>
    <w:rPr>
      <w:b/>
    </w:rPr>
  </w:style>
  <w:style w:type="paragraph" w:customStyle="1" w:styleId="Open-endedanswer">
    <w:name w:val="Open-ended answer"/>
    <w:basedOn w:val="AnswerCategory"/>
    <w:qFormat/>
    <w:rsid w:val="009D401E"/>
    <w:pPr>
      <w:tabs>
        <w:tab w:val="clear" w:pos="1080"/>
        <w:tab w:val="clear" w:pos="1440"/>
        <w:tab w:val="left" w:leader="underscore" w:pos="9360"/>
      </w:tabs>
      <w:ind w:left="720" w:firstLine="0"/>
    </w:pPr>
  </w:style>
  <w:style w:type="paragraph" w:customStyle="1" w:styleId="QUESTIONsecondline">
    <w:name w:val="!QUESTION (second line)"/>
    <w:basedOn w:val="QUESTION"/>
    <w:qFormat/>
    <w:rsid w:val="009D401E"/>
    <w:pPr>
      <w:spacing w:before="0"/>
      <w:ind w:firstLine="0"/>
    </w:pPr>
  </w:style>
  <w:style w:type="paragraph" w:styleId="BalloonText">
    <w:name w:val="Balloon Text"/>
    <w:basedOn w:val="Normal"/>
    <w:link w:val="BalloonTextChar"/>
    <w:uiPriority w:val="99"/>
    <w:semiHidden/>
    <w:unhideWhenUsed/>
    <w:rsid w:val="009D40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01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C13F1"/>
    <w:rPr>
      <w:b/>
      <w:bCs/>
    </w:rPr>
  </w:style>
  <w:style w:type="character" w:customStyle="1" w:styleId="CommentSubjectChar">
    <w:name w:val="Comment Subject Char"/>
    <w:basedOn w:val="CommentTextChar"/>
    <w:link w:val="CommentSubject"/>
    <w:uiPriority w:val="99"/>
    <w:semiHidden/>
    <w:rsid w:val="00CC13F1"/>
    <w:rPr>
      <w:rFonts w:ascii="Arial" w:eastAsia="Times New Roman" w:hAnsi="Arial" w:cs="Times New Roman"/>
      <w:b/>
      <w:bCs/>
      <w:sz w:val="20"/>
      <w:szCs w:val="20"/>
    </w:rPr>
  </w:style>
  <w:style w:type="paragraph" w:customStyle="1" w:styleId="PRobe">
    <w:name w:val="!PRobe"/>
    <w:basedOn w:val="QUESTION"/>
    <w:qFormat/>
    <w:rsid w:val="00B25EF7"/>
    <w:pPr>
      <w:spacing w:before="120"/>
      <w:ind w:left="1710" w:hanging="990"/>
    </w:pPr>
    <w:rPr>
      <w:rFonts w:cs="Arial"/>
      <w:b w:val="0"/>
    </w:rPr>
  </w:style>
  <w:style w:type="paragraph" w:customStyle="1" w:styleId="QCOVERPAGE">
    <w:name w:val="Q COVER PAGE"/>
    <w:basedOn w:val="Normal"/>
    <w:qFormat/>
    <w:rsid w:val="0017485B"/>
    <w:pPr>
      <w:tabs>
        <w:tab w:val="left" w:pos="432"/>
      </w:tabs>
      <w:spacing w:before="2280" w:after="360"/>
      <w:jc w:val="center"/>
    </w:pPr>
    <w:rPr>
      <w:rFonts w:ascii="Arial Black" w:hAnsi="Arial Black" w:cs="Arial"/>
      <w:color w:val="FF0000"/>
      <w:sz w:val="44"/>
      <w:szCs w:val="36"/>
    </w:rPr>
  </w:style>
  <w:style w:type="paragraph" w:styleId="Header">
    <w:name w:val="header"/>
    <w:basedOn w:val="Normal"/>
    <w:link w:val="HeaderChar"/>
    <w:uiPriority w:val="99"/>
    <w:unhideWhenUsed/>
    <w:rsid w:val="0017485B"/>
    <w:pPr>
      <w:tabs>
        <w:tab w:val="center" w:pos="4680"/>
        <w:tab w:val="right" w:pos="9360"/>
      </w:tabs>
      <w:spacing w:after="0"/>
    </w:pPr>
  </w:style>
  <w:style w:type="character" w:customStyle="1" w:styleId="HeaderChar">
    <w:name w:val="Header Char"/>
    <w:basedOn w:val="DefaultParagraphFont"/>
    <w:link w:val="Header"/>
    <w:uiPriority w:val="99"/>
    <w:rsid w:val="0017485B"/>
    <w:rPr>
      <w:rFonts w:ascii="Arial" w:eastAsia="Times New Roman" w:hAnsi="Arial" w:cs="Times New Roman"/>
      <w:sz w:val="20"/>
      <w:szCs w:val="20"/>
    </w:rPr>
  </w:style>
  <w:style w:type="paragraph" w:styleId="Footer">
    <w:name w:val="footer"/>
    <w:basedOn w:val="Normal"/>
    <w:link w:val="FooterChar"/>
    <w:uiPriority w:val="99"/>
    <w:unhideWhenUsed/>
    <w:rsid w:val="0017485B"/>
    <w:pPr>
      <w:tabs>
        <w:tab w:val="center" w:pos="4680"/>
        <w:tab w:val="right" w:pos="9360"/>
      </w:tabs>
      <w:spacing w:after="0"/>
    </w:pPr>
  </w:style>
  <w:style w:type="character" w:customStyle="1" w:styleId="FooterChar">
    <w:name w:val="Footer Char"/>
    <w:basedOn w:val="DefaultParagraphFont"/>
    <w:link w:val="Footer"/>
    <w:uiPriority w:val="99"/>
    <w:rsid w:val="0017485B"/>
    <w:rPr>
      <w:rFonts w:ascii="Arial" w:eastAsia="Times New Roman" w:hAnsi="Arial" w:cs="Times New Roman"/>
      <w:sz w:val="20"/>
      <w:szCs w:val="20"/>
    </w:rPr>
  </w:style>
  <w:style w:type="paragraph" w:customStyle="1" w:styleId="Q1-FirstLevelQuestion">
    <w:name w:val="Q1-First Level Question"/>
    <w:rsid w:val="004628D7"/>
    <w:pPr>
      <w:tabs>
        <w:tab w:val="left" w:pos="720"/>
      </w:tabs>
      <w:spacing w:after="0" w:line="240" w:lineRule="atLeast"/>
      <w:ind w:left="720" w:hanging="720"/>
      <w:jc w:val="both"/>
    </w:pPr>
    <w:rPr>
      <w:rFonts w:ascii="Arial" w:eastAsia="Times New Roman" w:hAnsi="Arial" w:cs="Times New Roman"/>
      <w:sz w:val="20"/>
      <w:szCs w:val="20"/>
    </w:rPr>
  </w:style>
  <w:style w:type="character" w:styleId="Hyperlink">
    <w:name w:val="Hyperlink"/>
    <w:basedOn w:val="DefaultParagraphFont"/>
    <w:uiPriority w:val="99"/>
    <w:unhideWhenUsed/>
    <w:rsid w:val="000E355E"/>
    <w:rPr>
      <w:color w:val="0563C1" w:themeColor="hyperlink"/>
      <w:u w:val="single"/>
    </w:rPr>
  </w:style>
  <w:style w:type="paragraph" w:styleId="ListParagraph">
    <w:name w:val="List Paragraph"/>
    <w:basedOn w:val="Normal"/>
    <w:uiPriority w:val="34"/>
    <w:qFormat/>
    <w:rsid w:val="00553CE4"/>
    <w:pPr>
      <w:spacing w:after="160" w:line="259" w:lineRule="auto"/>
      <w:ind w:left="720"/>
      <w:contextualSpacing/>
    </w:pPr>
    <w:rPr>
      <w:rFonts w:asciiTheme="minorHAnsi" w:eastAsiaTheme="minorHAnsi" w:hAnsiTheme="minorHAnsi" w:cstheme="minorBidi"/>
      <w:sz w:val="22"/>
      <w:szCs w:val="22"/>
    </w:rPr>
  </w:style>
  <w:style w:type="paragraph" w:customStyle="1" w:styleId="SELECTONEMARKALL">
    <w:name w:val="SELECT ONE/MARK ALL"/>
    <w:basedOn w:val="Normal"/>
    <w:link w:val="SELECTONEMARKALLChar"/>
    <w:qFormat/>
    <w:rsid w:val="00C35E35"/>
    <w:pPr>
      <w:spacing w:after="40"/>
      <w:ind w:left="810"/>
    </w:pPr>
    <w:rPr>
      <w:rFonts w:cs="Arial"/>
      <w:bCs/>
      <w:caps/>
      <w:sz w:val="18"/>
      <w:szCs w:val="18"/>
    </w:rPr>
  </w:style>
  <w:style w:type="character" w:customStyle="1" w:styleId="SELECTONEMARKALLChar">
    <w:name w:val="SELECT ONE/MARK ALL Char"/>
    <w:basedOn w:val="DefaultParagraphFont"/>
    <w:link w:val="SELECTONEMARKALL"/>
    <w:rsid w:val="00C35E35"/>
    <w:rPr>
      <w:rFonts w:ascii="Arial" w:eastAsia="Times New Roman" w:hAnsi="Arial" w:cs="Arial"/>
      <w:bCs/>
      <w:caps/>
      <w:sz w:val="18"/>
      <w:szCs w:val="18"/>
    </w:rPr>
  </w:style>
  <w:style w:type="character" w:styleId="FollowedHyperlink">
    <w:name w:val="FollowedHyperlink"/>
    <w:basedOn w:val="DefaultParagraphFont"/>
    <w:uiPriority w:val="99"/>
    <w:semiHidden/>
    <w:unhideWhenUsed/>
    <w:rsid w:val="00171213"/>
    <w:rPr>
      <w:color w:val="954F72" w:themeColor="followedHyperlink"/>
      <w:u w:val="single"/>
    </w:rPr>
  </w:style>
  <w:style w:type="paragraph" w:styleId="Revision">
    <w:name w:val="Revision"/>
    <w:hidden/>
    <w:uiPriority w:val="99"/>
    <w:semiHidden/>
    <w:rsid w:val="002C2329"/>
    <w:pPr>
      <w:spacing w:after="0" w:line="240" w:lineRule="auto"/>
    </w:pPr>
    <w:rPr>
      <w:rFonts w:ascii="Arial" w:eastAsia="Times New Roman" w:hAnsi="Arial" w:cs="Times New Roman"/>
      <w:sz w:val="20"/>
      <w:szCs w:val="20"/>
    </w:rPr>
  </w:style>
  <w:style w:type="table" w:customStyle="1" w:styleId="TableGrid1">
    <w:name w:val="Table Grid1"/>
    <w:basedOn w:val="TableNormal"/>
    <w:next w:val="TableGrid"/>
    <w:uiPriority w:val="59"/>
    <w:rsid w:val="00C31C1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rsid w:val="002B1C23"/>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839652">
      <w:bodyDiv w:val="1"/>
      <w:marLeft w:val="0"/>
      <w:marRight w:val="0"/>
      <w:marTop w:val="0"/>
      <w:marBottom w:val="0"/>
      <w:divBdr>
        <w:top w:val="none" w:sz="0" w:space="0" w:color="auto"/>
        <w:left w:val="none" w:sz="0" w:space="0" w:color="auto"/>
        <w:bottom w:val="none" w:sz="0" w:space="0" w:color="auto"/>
        <w:right w:val="none" w:sz="0" w:space="0" w:color="auto"/>
      </w:divBdr>
    </w:div>
    <w:div w:id="130064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AVNR SEMI STRUCTURED</vt:lpstr>
    </vt:vector>
  </TitlesOfParts>
  <Company>Mathematica, Inc.</Company>
  <LinksUpToDate>false</LinksUpToDate>
  <CharactersWithSpaces>11671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SEMI STRUCTURED</dc:title>
  <dc:subject>PAPI</dc:subject>
  <dc:creator>MATHEMATICA</dc:creator>
  <cp:keywords>AVNR SEMI STRUCTURED</cp:keywords>
  <cp:lastModifiedBy>SYSTEM</cp:lastModifiedBy>
  <cp:revision>2</cp:revision>
  <cp:lastPrinted>2017-03-10T18:23:00Z</cp:lastPrinted>
  <dcterms:created xsi:type="dcterms:W3CDTF">2017-09-15T14:40:00Z</dcterms:created>
  <dcterms:modified xsi:type="dcterms:W3CDTF">2017-09-15T14:40:00Z</dcterms:modified>
</cp:coreProperties>
</file>