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6DC548" w14:textId="77777777" w:rsidR="000839FF" w:rsidRPr="000839FF" w:rsidRDefault="000839FF" w:rsidP="000839FF">
      <w:pPr>
        <w:widowControl w:val="0"/>
        <w:tabs>
          <w:tab w:val="left" w:pos="450"/>
        </w:tabs>
        <w:spacing w:after="0" w:line="240" w:lineRule="auto"/>
        <w:jc w:val="center"/>
        <w:rPr>
          <w:rFonts w:cstheme="minorHAnsi"/>
          <w:b/>
          <w:sz w:val="28"/>
          <w:szCs w:val="28"/>
        </w:rPr>
      </w:pPr>
      <w:r w:rsidRPr="000839FF">
        <w:rPr>
          <w:rFonts w:cstheme="minorHAnsi"/>
          <w:b/>
          <w:sz w:val="28"/>
          <w:szCs w:val="28"/>
        </w:rPr>
        <w:t xml:space="preserve">Attachment G. Request for Approval under Generic Clearance for </w:t>
      </w:r>
      <w:r w:rsidR="00906EDA">
        <w:rPr>
          <w:rFonts w:cstheme="minorHAnsi"/>
          <w:b/>
          <w:sz w:val="28"/>
          <w:szCs w:val="28"/>
        </w:rPr>
        <w:t>CASPER</w:t>
      </w:r>
      <w:r w:rsidRPr="000839FF">
        <w:rPr>
          <w:rFonts w:cstheme="minorHAnsi"/>
          <w:b/>
          <w:sz w:val="28"/>
          <w:szCs w:val="28"/>
        </w:rPr>
        <w:t xml:space="preserve"> Data Collections</w:t>
      </w:r>
    </w:p>
    <w:p w14:paraId="0E360F9C" w14:textId="77777777" w:rsidR="000839FF" w:rsidRDefault="000839FF" w:rsidP="000839FF">
      <w:pPr>
        <w:spacing w:after="0" w:line="240" w:lineRule="auto"/>
        <w:jc w:val="center"/>
        <w:rPr>
          <w:rFonts w:cstheme="minorHAnsi"/>
          <w:b/>
          <w:sz w:val="24"/>
          <w:szCs w:val="24"/>
        </w:rPr>
      </w:pPr>
    </w:p>
    <w:p w14:paraId="4B018CD8" w14:textId="77777777" w:rsidR="000839FF" w:rsidRDefault="000839FF" w:rsidP="000839FF">
      <w:pPr>
        <w:spacing w:after="0" w:line="240" w:lineRule="auto"/>
        <w:jc w:val="center"/>
        <w:rPr>
          <w:rFonts w:cstheme="minorHAnsi"/>
          <w:b/>
          <w:sz w:val="24"/>
          <w:szCs w:val="24"/>
        </w:rPr>
      </w:pPr>
    </w:p>
    <w:p w14:paraId="15851027" w14:textId="737F8789" w:rsidR="000839FF" w:rsidRPr="000839FF" w:rsidRDefault="000839FF" w:rsidP="000839FF">
      <w:pPr>
        <w:spacing w:after="0" w:line="240" w:lineRule="auto"/>
        <w:jc w:val="center"/>
        <w:rPr>
          <w:rFonts w:cstheme="minorHAnsi"/>
          <w:b/>
          <w:sz w:val="24"/>
          <w:szCs w:val="24"/>
        </w:rPr>
      </w:pPr>
      <w:r>
        <w:rPr>
          <w:rFonts w:cstheme="minorHAnsi"/>
          <w:b/>
          <w:sz w:val="24"/>
          <w:szCs w:val="24"/>
        </w:rPr>
        <w:t xml:space="preserve">REQUEST FOR APPROVAL UNDER THE GENERIC CLEARANCE FOR COMMUNITY ASSESSMENT FOR PUBLIC HEALTH EMERGENCY RESPONSE </w:t>
      </w:r>
      <w:r w:rsidR="004050A4">
        <w:rPr>
          <w:rFonts w:cstheme="minorHAnsi"/>
          <w:b/>
          <w:sz w:val="24"/>
          <w:szCs w:val="24"/>
        </w:rPr>
        <w:t xml:space="preserve">(CASPER) </w:t>
      </w:r>
      <w:r>
        <w:rPr>
          <w:rFonts w:cstheme="minorHAnsi"/>
          <w:b/>
          <w:sz w:val="24"/>
          <w:szCs w:val="24"/>
        </w:rPr>
        <w:t>DATA COLLECTIONS (0920-</w:t>
      </w:r>
      <w:r w:rsidR="008D18DE">
        <w:rPr>
          <w:rFonts w:cstheme="minorHAnsi"/>
          <w:b/>
          <w:sz w:val="24"/>
          <w:szCs w:val="24"/>
        </w:rPr>
        <w:t>1036</w:t>
      </w:r>
      <w:r>
        <w:rPr>
          <w:rFonts w:cstheme="minorHAnsi"/>
          <w:b/>
          <w:sz w:val="24"/>
          <w:szCs w:val="24"/>
        </w:rPr>
        <w:t>)</w:t>
      </w:r>
    </w:p>
    <w:p w14:paraId="2CC96383" w14:textId="77777777" w:rsidR="00773486" w:rsidRPr="006C549B" w:rsidRDefault="00773486" w:rsidP="00773486">
      <w:pPr>
        <w:widowControl w:val="0"/>
        <w:spacing w:after="0" w:line="240" w:lineRule="auto"/>
        <w:rPr>
          <w:rFonts w:eastAsia="Times New Roman" w:cstheme="minorHAnsi"/>
        </w:rPr>
      </w:pPr>
      <w:r w:rsidRPr="006C549B">
        <w:rPr>
          <w:rFonts w:eastAsia="Times New Roman" w:cstheme="minorHAnsi"/>
          <w:noProof/>
        </w:rPr>
        <mc:AlternateContent>
          <mc:Choice Requires="wps">
            <w:drawing>
              <wp:anchor distT="0" distB="0" distL="114300" distR="114300" simplePos="0" relativeHeight="251659264" behindDoc="0" locked="0" layoutInCell="1" allowOverlap="1" wp14:anchorId="3AFB88B9" wp14:editId="5EB8F666">
                <wp:simplePos x="0" y="0"/>
                <wp:positionH relativeFrom="column">
                  <wp:posOffset>-114300</wp:posOffset>
                </wp:positionH>
                <wp:positionV relativeFrom="paragraph">
                  <wp:posOffset>48260</wp:posOffset>
                </wp:positionV>
                <wp:extent cx="5943600" cy="0"/>
                <wp:effectExtent l="0" t="0" r="0" b="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37B257" id="Line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3.8pt" to="459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lgiEQ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" strokeweight="1.5pt"/>
            </w:pict>
          </mc:Fallback>
        </mc:AlternateContent>
      </w:r>
    </w:p>
    <w:p w14:paraId="44FB6D09" w14:textId="77777777" w:rsidR="00773486" w:rsidRPr="006C549B" w:rsidRDefault="00773486" w:rsidP="00773486">
      <w:pPr>
        <w:widowControl w:val="0"/>
        <w:spacing w:after="0" w:line="240" w:lineRule="auto"/>
        <w:rPr>
          <w:rFonts w:eastAsia="Times New Roman" w:cstheme="minorHAnsi"/>
          <w:i/>
        </w:rPr>
      </w:pPr>
      <w:r w:rsidRPr="006C549B">
        <w:rPr>
          <w:rFonts w:eastAsia="Times New Roman" w:cstheme="minorHAnsi"/>
          <w:i/>
        </w:rPr>
        <w:t xml:space="preserve">Instruction: This form should be completed by the primary contact person from the CDC CIO that will be sponsoring the investigation. </w:t>
      </w:r>
    </w:p>
    <w:p w14:paraId="7C92C0F1" w14:textId="77777777" w:rsidR="00773486" w:rsidRPr="006C549B" w:rsidRDefault="00773486" w:rsidP="00773486">
      <w:pPr>
        <w:widowControl w:val="0"/>
        <w:spacing w:after="0" w:line="240" w:lineRule="auto"/>
        <w:rPr>
          <w:rFonts w:eastAsia="Times New Roman" w:cstheme="minorHAnsi"/>
          <w:i/>
        </w:rPr>
      </w:pPr>
    </w:p>
    <w:p w14:paraId="2500D31E" w14:textId="77777777" w:rsidR="00773486" w:rsidRDefault="00773486" w:rsidP="00773486">
      <w:pPr>
        <w:widowControl w:val="0"/>
        <w:spacing w:after="0" w:line="240" w:lineRule="auto"/>
        <w:rPr>
          <w:rFonts w:eastAsia="Times New Roman" w:cstheme="minorHAnsi"/>
          <w:i/>
        </w:rPr>
      </w:pPr>
      <w:r w:rsidRPr="006C549B">
        <w:rPr>
          <w:rFonts w:eastAsia="Times New Roman" w:cstheme="minorHAnsi"/>
          <w:b/>
        </w:rPr>
        <w:t xml:space="preserve">DETERMINE IF YOUR INVESTIGATION IS APPROPRIATE FOR THIS GENERIC CLEARANCE MECHANISM: </w:t>
      </w:r>
      <w:r w:rsidRPr="006C549B">
        <w:rPr>
          <w:rFonts w:eastAsia="Times New Roman" w:cstheme="minorHAnsi"/>
          <w:i/>
        </w:rPr>
        <w:t xml:space="preserve">Instruction: Before completing and submitting this form, determine first if the proposed investigation is appropriate for the </w:t>
      </w:r>
      <w:r w:rsidR="00557DB2">
        <w:rPr>
          <w:rFonts w:eastAsia="Times New Roman" w:cstheme="minorHAnsi"/>
          <w:i/>
        </w:rPr>
        <w:t>CASPER</w:t>
      </w:r>
      <w:r w:rsidRPr="006C549B">
        <w:rPr>
          <w:rFonts w:eastAsia="Times New Roman" w:cstheme="minorHAnsi"/>
          <w:i/>
        </w:rPr>
        <w:t xml:space="preserve"> Generic ICR mechanism.  Complete the checklist below.  If you select “yes” to all criteria </w:t>
      </w:r>
      <w:r w:rsidR="00557DB2">
        <w:rPr>
          <w:rFonts w:eastAsia="Times New Roman" w:cstheme="minorHAnsi"/>
          <w:i/>
        </w:rPr>
        <w:t>below</w:t>
      </w:r>
      <w:r w:rsidRPr="006C549B">
        <w:rPr>
          <w:rFonts w:eastAsia="Times New Roman" w:cstheme="minorHAnsi"/>
          <w:i/>
        </w:rPr>
        <w:t xml:space="preserve">, the </w:t>
      </w:r>
      <w:r w:rsidR="00557DB2">
        <w:rPr>
          <w:rFonts w:eastAsia="Times New Roman" w:cstheme="minorHAnsi"/>
          <w:i/>
        </w:rPr>
        <w:t>CASPER</w:t>
      </w:r>
      <w:r w:rsidRPr="006C549B">
        <w:rPr>
          <w:rFonts w:eastAsia="Times New Roman" w:cstheme="minorHAnsi"/>
          <w:i/>
        </w:rPr>
        <w:t xml:space="preserve"> Generic I</w:t>
      </w:r>
      <w:r w:rsidR="00966CFF">
        <w:rPr>
          <w:rFonts w:eastAsia="Times New Roman" w:cstheme="minorHAnsi"/>
          <w:i/>
        </w:rPr>
        <w:t>C</w:t>
      </w:r>
      <w:r w:rsidRPr="006C549B">
        <w:rPr>
          <w:rFonts w:eastAsia="Times New Roman" w:cstheme="minorHAnsi"/>
          <w:i/>
        </w:rPr>
        <w:t xml:space="preserve">R mechanism </w:t>
      </w:r>
      <w:r w:rsidRPr="006C549B">
        <w:rPr>
          <w:rFonts w:eastAsia="Times New Roman" w:cstheme="minorHAnsi"/>
          <w:i/>
          <w:u w:val="single"/>
        </w:rPr>
        <w:t>can</w:t>
      </w:r>
      <w:r w:rsidRPr="006C549B">
        <w:rPr>
          <w:rFonts w:eastAsia="Times New Roman" w:cstheme="minorHAnsi"/>
          <w:i/>
        </w:rPr>
        <w:t xml:space="preserve"> be used.  </w:t>
      </w:r>
    </w:p>
    <w:p w14:paraId="2BAFD93A" w14:textId="77777777" w:rsidR="00557DB2" w:rsidRPr="006C549B" w:rsidRDefault="00557DB2" w:rsidP="00773486">
      <w:pPr>
        <w:widowControl w:val="0"/>
        <w:spacing w:after="0" w:line="240" w:lineRule="auto"/>
        <w:rPr>
          <w:rFonts w:eastAsia="Times New Roman" w:cstheme="minorHAnsi"/>
          <w:b/>
        </w:rPr>
      </w:pPr>
    </w:p>
    <w:tbl>
      <w:tblPr>
        <w:tblStyle w:val="TableGrid"/>
        <w:tblW w:w="0" w:type="auto"/>
        <w:jc w:val="center"/>
        <w:tblLook w:val="04A0" w:firstRow="1" w:lastRow="0" w:firstColumn="1" w:lastColumn="0" w:noHBand="0" w:noVBand="1"/>
      </w:tblPr>
      <w:tblGrid>
        <w:gridCol w:w="4788"/>
      </w:tblGrid>
      <w:tr w:rsidR="00557DB2" w:rsidRPr="006C549B" w14:paraId="28754578" w14:textId="77777777" w:rsidTr="00557DB2">
        <w:trPr>
          <w:jc w:val="center"/>
        </w:trPr>
        <w:tc>
          <w:tcPr>
            <w:tcW w:w="4788" w:type="dxa"/>
          </w:tcPr>
          <w:p w14:paraId="142D49CF" w14:textId="77777777" w:rsidR="00557DB2" w:rsidRPr="006C549B" w:rsidRDefault="00557DB2" w:rsidP="00773486">
            <w:pPr>
              <w:widowControl w:val="0"/>
              <w:rPr>
                <w:rFonts w:asciiTheme="minorHAnsi" w:hAnsiTheme="minorHAnsi" w:cstheme="minorHAnsi"/>
                <w:b/>
                <w:sz w:val="22"/>
                <w:szCs w:val="22"/>
              </w:rPr>
            </w:pPr>
            <w:r>
              <w:rPr>
                <w:rFonts w:asciiTheme="minorHAnsi" w:hAnsiTheme="minorHAnsi" w:cstheme="minorHAnsi"/>
                <w:b/>
                <w:sz w:val="22"/>
                <w:szCs w:val="22"/>
              </w:rPr>
              <w:t>Criteria</w:t>
            </w:r>
          </w:p>
        </w:tc>
      </w:tr>
      <w:tr w:rsidR="00F3493E" w:rsidRPr="006C549B" w14:paraId="013E2D12" w14:textId="77777777" w:rsidTr="00557DB2">
        <w:trPr>
          <w:jc w:val="center"/>
        </w:trPr>
        <w:tc>
          <w:tcPr>
            <w:tcW w:w="4788" w:type="dxa"/>
          </w:tcPr>
          <w:p w14:paraId="35F6DA12" w14:textId="77777777" w:rsidR="00F3493E" w:rsidRDefault="00F3493E" w:rsidP="007644D8">
            <w:pPr>
              <w:outlineLvl w:val="0"/>
              <w:rPr>
                <w:rFonts w:asciiTheme="minorHAnsi" w:eastAsia="Arial Unicode MS" w:hAnsiTheme="minorHAnsi" w:cstheme="minorHAnsi"/>
                <w:color w:val="000000"/>
                <w:sz w:val="22"/>
                <w:szCs w:val="22"/>
                <w:u w:color="000000"/>
              </w:rPr>
            </w:pPr>
            <w:r>
              <w:rPr>
                <w:rFonts w:asciiTheme="minorHAnsi" w:eastAsia="Arial Unicode MS" w:hAnsiTheme="minorHAnsi" w:cstheme="minorHAnsi"/>
                <w:color w:val="000000"/>
                <w:sz w:val="22"/>
                <w:szCs w:val="22"/>
                <w:u w:color="000000"/>
              </w:rPr>
              <w:t>Request is for a Community Assessment for Public Health Emergency Response (CASPER).</w:t>
            </w:r>
          </w:p>
          <w:p w14:paraId="5A18B755" w14:textId="77777777" w:rsidR="00F3493E" w:rsidRPr="00F3493E" w:rsidRDefault="00F3493E" w:rsidP="004F3D9C">
            <w:pPr>
              <w:outlineLvl w:val="0"/>
              <w:rPr>
                <w:rFonts w:asciiTheme="minorHAnsi" w:eastAsia="Arial Unicode MS" w:hAnsiTheme="minorHAnsi" w:cstheme="minorHAnsi"/>
                <w:color w:val="000000"/>
                <w:sz w:val="22"/>
                <w:szCs w:val="22"/>
                <w:u w:color="000000"/>
              </w:rPr>
            </w:pPr>
            <w:r>
              <w:rPr>
                <w:rFonts w:asciiTheme="minorHAnsi" w:eastAsia="Arial Unicode MS" w:hAnsiTheme="minorHAnsi" w:cstheme="minorHAnsi"/>
                <w:color w:val="000000"/>
                <w:sz w:val="22"/>
                <w:szCs w:val="22"/>
                <w:u w:color="000000"/>
              </w:rPr>
              <w:t>[</w:t>
            </w:r>
            <w:r w:rsidR="004F3D9C">
              <w:rPr>
                <w:rFonts w:asciiTheme="minorHAnsi" w:eastAsia="Arial Unicode MS" w:hAnsiTheme="minorHAnsi" w:cstheme="minorHAnsi"/>
                <w:color w:val="000000"/>
                <w:sz w:val="22"/>
                <w:szCs w:val="22"/>
                <w:u w:color="000000"/>
              </w:rPr>
              <w:t>X</w:t>
            </w:r>
            <w:r>
              <w:rPr>
                <w:rFonts w:asciiTheme="minorHAnsi" w:eastAsia="Arial Unicode MS" w:hAnsiTheme="minorHAnsi" w:cstheme="minorHAnsi"/>
                <w:color w:val="000000"/>
                <w:sz w:val="22"/>
                <w:szCs w:val="22"/>
                <w:u w:color="000000"/>
              </w:rPr>
              <w:t>] Yes   [   ] No</w:t>
            </w:r>
          </w:p>
        </w:tc>
      </w:tr>
      <w:tr w:rsidR="00F3493E" w:rsidRPr="006C549B" w14:paraId="48B1B9AB" w14:textId="77777777" w:rsidTr="00557DB2">
        <w:trPr>
          <w:jc w:val="center"/>
        </w:trPr>
        <w:tc>
          <w:tcPr>
            <w:tcW w:w="4788" w:type="dxa"/>
          </w:tcPr>
          <w:p w14:paraId="4953C250" w14:textId="77777777" w:rsidR="00F3493E" w:rsidRDefault="00F3493E" w:rsidP="00773486">
            <w:pPr>
              <w:outlineLvl w:val="0"/>
              <w:rPr>
                <w:rFonts w:asciiTheme="minorHAnsi" w:eastAsia="Arial Unicode MS" w:hAnsiTheme="minorHAnsi" w:cstheme="minorHAnsi"/>
                <w:color w:val="000000"/>
                <w:sz w:val="22"/>
                <w:szCs w:val="22"/>
                <w:u w:color="000000"/>
              </w:rPr>
            </w:pPr>
            <w:r>
              <w:rPr>
                <w:rFonts w:asciiTheme="minorHAnsi" w:eastAsia="Arial Unicode MS" w:hAnsiTheme="minorHAnsi" w:cstheme="minorHAnsi"/>
                <w:color w:val="000000"/>
                <w:sz w:val="22"/>
                <w:szCs w:val="22"/>
                <w:u w:color="000000"/>
              </w:rPr>
              <w:t>CASPER methodology (</w:t>
            </w:r>
            <w:r w:rsidRPr="00321FE0">
              <w:rPr>
                <w:rFonts w:asciiTheme="minorHAnsi" w:hAnsiTheme="minorHAnsi" w:cstheme="minorHAnsi"/>
                <w:sz w:val="22"/>
                <w:szCs w:val="22"/>
              </w:rPr>
              <w:t>probability-b</w:t>
            </w:r>
            <w:r>
              <w:rPr>
                <w:rFonts w:asciiTheme="minorHAnsi" w:hAnsiTheme="minorHAnsi" w:cstheme="minorHAnsi"/>
                <w:sz w:val="22"/>
                <w:szCs w:val="22"/>
              </w:rPr>
              <w:t xml:space="preserve">ased, two stage </w:t>
            </w:r>
            <w:r w:rsidRPr="00321FE0">
              <w:rPr>
                <w:rFonts w:asciiTheme="minorHAnsi" w:hAnsiTheme="minorHAnsi" w:cstheme="minorHAnsi"/>
                <w:sz w:val="22"/>
                <w:szCs w:val="22"/>
              </w:rPr>
              <w:t>30x7 cluster sampling methodology</w:t>
            </w:r>
            <w:r w:rsidR="00392C67">
              <w:rPr>
                <w:rFonts w:asciiTheme="minorHAnsi" w:hAnsiTheme="minorHAnsi" w:cstheme="minorHAnsi"/>
                <w:sz w:val="22"/>
                <w:szCs w:val="22"/>
              </w:rPr>
              <w:t xml:space="preserve"> and administration of the questionnaire at the household level</w:t>
            </w:r>
            <w:r w:rsidRPr="00321FE0">
              <w:rPr>
                <w:rFonts w:asciiTheme="minorHAnsi" w:hAnsiTheme="minorHAnsi" w:cstheme="minorHAnsi"/>
                <w:sz w:val="22"/>
                <w:szCs w:val="22"/>
              </w:rPr>
              <w:t>)</w:t>
            </w:r>
            <w:r>
              <w:rPr>
                <w:rFonts w:asciiTheme="minorHAnsi" w:hAnsiTheme="minorHAnsi" w:cstheme="minorHAnsi"/>
                <w:sz w:val="22"/>
                <w:szCs w:val="22"/>
              </w:rPr>
              <w:t xml:space="preserve"> </w:t>
            </w:r>
            <w:r>
              <w:rPr>
                <w:rFonts w:asciiTheme="minorHAnsi" w:eastAsia="Arial Unicode MS" w:hAnsiTheme="minorHAnsi" w:cstheme="minorHAnsi"/>
                <w:color w:val="000000"/>
                <w:sz w:val="22"/>
                <w:szCs w:val="22"/>
                <w:u w:color="000000"/>
              </w:rPr>
              <w:t>for sample selection and data collection, or an approved alternative (</w:t>
            </w:r>
            <w:r w:rsidRPr="00F3493E">
              <w:rPr>
                <w:rFonts w:asciiTheme="minorHAnsi" w:hAnsiTheme="minorHAnsi" w:cstheme="minorHAnsi"/>
                <w:sz w:val="22"/>
                <w:szCs w:val="22"/>
              </w:rPr>
              <w:t>e.g., oversampling</w:t>
            </w:r>
            <w:r w:rsidR="008E03C3">
              <w:rPr>
                <w:rFonts w:asciiTheme="minorHAnsi" w:hAnsiTheme="minorHAnsi" w:cstheme="minorHAnsi"/>
                <w:sz w:val="22"/>
                <w:szCs w:val="22"/>
              </w:rPr>
              <w:t xml:space="preserve">, </w:t>
            </w:r>
            <w:r w:rsidRPr="00F3493E">
              <w:rPr>
                <w:rFonts w:asciiTheme="minorHAnsi" w:hAnsiTheme="minorHAnsi" w:cstheme="minorHAnsi"/>
                <w:sz w:val="22"/>
                <w:szCs w:val="22"/>
              </w:rPr>
              <w:t>s</w:t>
            </w:r>
            <w:r w:rsidR="008E03C3">
              <w:rPr>
                <w:rFonts w:asciiTheme="minorHAnsi" w:hAnsiTheme="minorHAnsi" w:cstheme="minorHAnsi"/>
                <w:sz w:val="22"/>
                <w:szCs w:val="22"/>
              </w:rPr>
              <w:t xml:space="preserve">electing more than </w:t>
            </w:r>
            <w:r w:rsidRPr="00F3493E">
              <w:rPr>
                <w:rFonts w:asciiTheme="minorHAnsi" w:hAnsiTheme="minorHAnsi" w:cstheme="minorHAnsi"/>
                <w:sz w:val="22"/>
                <w:szCs w:val="22"/>
              </w:rPr>
              <w:t>30 clusters</w:t>
            </w:r>
            <w:r w:rsidR="00F122BF">
              <w:rPr>
                <w:rFonts w:asciiTheme="minorHAnsi" w:hAnsiTheme="minorHAnsi" w:cstheme="minorHAnsi"/>
                <w:sz w:val="22"/>
                <w:szCs w:val="22"/>
              </w:rPr>
              <w:t>,</w:t>
            </w:r>
            <w:r w:rsidR="008E03C3">
              <w:rPr>
                <w:rFonts w:asciiTheme="minorHAnsi" w:hAnsiTheme="minorHAnsi" w:cstheme="minorHAnsi"/>
                <w:sz w:val="22"/>
                <w:szCs w:val="22"/>
              </w:rPr>
              <w:t xml:space="preserve"> or census</w:t>
            </w:r>
            <w:r>
              <w:rPr>
                <w:rFonts w:asciiTheme="minorHAnsi" w:hAnsiTheme="minorHAnsi" w:cstheme="minorHAnsi"/>
                <w:sz w:val="22"/>
                <w:szCs w:val="22"/>
              </w:rPr>
              <w:t>)</w:t>
            </w:r>
            <w:r>
              <w:rPr>
                <w:rFonts w:asciiTheme="minorHAnsi" w:eastAsia="Arial Unicode MS" w:hAnsiTheme="minorHAnsi" w:cstheme="minorHAnsi"/>
                <w:color w:val="000000"/>
                <w:sz w:val="22"/>
                <w:szCs w:val="22"/>
                <w:u w:color="000000"/>
              </w:rPr>
              <w:t xml:space="preserve"> will be utilized.</w:t>
            </w:r>
          </w:p>
          <w:p w14:paraId="2D524870" w14:textId="77777777" w:rsidR="00F3493E" w:rsidRPr="00F3493E" w:rsidRDefault="00F3493E" w:rsidP="004F3D9C">
            <w:pPr>
              <w:outlineLvl w:val="0"/>
              <w:rPr>
                <w:rFonts w:asciiTheme="minorHAnsi" w:eastAsia="Arial Unicode MS" w:hAnsiTheme="minorHAnsi" w:cstheme="minorHAnsi"/>
                <w:color w:val="000000"/>
                <w:sz w:val="22"/>
                <w:szCs w:val="22"/>
                <w:u w:color="000000"/>
              </w:rPr>
            </w:pPr>
            <w:r>
              <w:rPr>
                <w:rFonts w:asciiTheme="minorHAnsi" w:eastAsia="Arial Unicode MS" w:hAnsiTheme="minorHAnsi" w:cstheme="minorHAnsi"/>
                <w:color w:val="000000"/>
                <w:sz w:val="22"/>
                <w:szCs w:val="22"/>
                <w:u w:color="000000"/>
              </w:rPr>
              <w:t>[</w:t>
            </w:r>
            <w:r w:rsidR="004F3D9C">
              <w:rPr>
                <w:rFonts w:asciiTheme="minorHAnsi" w:eastAsia="Arial Unicode MS" w:hAnsiTheme="minorHAnsi" w:cstheme="minorHAnsi"/>
                <w:color w:val="000000"/>
                <w:sz w:val="22"/>
                <w:szCs w:val="22"/>
                <w:u w:color="000000"/>
              </w:rPr>
              <w:t>X</w:t>
            </w:r>
            <w:r>
              <w:rPr>
                <w:rFonts w:asciiTheme="minorHAnsi" w:eastAsia="Arial Unicode MS" w:hAnsiTheme="minorHAnsi" w:cstheme="minorHAnsi"/>
                <w:color w:val="000000"/>
                <w:sz w:val="22"/>
                <w:szCs w:val="22"/>
                <w:u w:color="000000"/>
              </w:rPr>
              <w:t xml:space="preserve">] Yes   [   ] No </w:t>
            </w:r>
          </w:p>
        </w:tc>
      </w:tr>
      <w:tr w:rsidR="00F3493E" w:rsidRPr="006C549B" w14:paraId="03122A9E" w14:textId="77777777" w:rsidTr="00557DB2">
        <w:trPr>
          <w:jc w:val="center"/>
        </w:trPr>
        <w:tc>
          <w:tcPr>
            <w:tcW w:w="4788" w:type="dxa"/>
          </w:tcPr>
          <w:p w14:paraId="652CABD0" w14:textId="77777777" w:rsidR="00F3493E" w:rsidRPr="006C549B" w:rsidRDefault="00F3493E" w:rsidP="00773486">
            <w:pPr>
              <w:outlineLvl w:val="0"/>
              <w:rPr>
                <w:rFonts w:asciiTheme="minorHAnsi" w:eastAsia="Arial Unicode MS" w:hAnsiTheme="minorHAnsi" w:cstheme="minorHAnsi"/>
                <w:color w:val="000000"/>
                <w:sz w:val="22"/>
                <w:szCs w:val="22"/>
                <w:u w:color="000000"/>
              </w:rPr>
            </w:pPr>
            <w:r w:rsidRPr="006C549B">
              <w:rPr>
                <w:rFonts w:asciiTheme="minorHAnsi" w:eastAsia="Arial Unicode MS" w:hAnsiTheme="minorHAnsi" w:cstheme="minorHAnsi"/>
                <w:color w:val="000000"/>
                <w:sz w:val="22"/>
                <w:szCs w:val="22"/>
                <w:u w:color="000000"/>
              </w:rPr>
              <w:t xml:space="preserve">CDC assistance is requested by one or more external partners (e.g., local, state, tribal, military, port, other federal agency, or international health authority or other partner organization). </w:t>
            </w:r>
          </w:p>
          <w:p w14:paraId="7DC82A78" w14:textId="77777777" w:rsidR="00F3493E" w:rsidRPr="006C549B" w:rsidRDefault="00F3493E" w:rsidP="004F3D9C">
            <w:pPr>
              <w:outlineLvl w:val="0"/>
              <w:rPr>
                <w:rFonts w:asciiTheme="minorHAnsi" w:eastAsia="Arial Unicode MS" w:hAnsiTheme="minorHAnsi" w:cstheme="minorHAnsi"/>
                <w:color w:val="000000"/>
                <w:sz w:val="22"/>
                <w:szCs w:val="22"/>
                <w:u w:color="000000"/>
              </w:rPr>
            </w:pPr>
            <w:r w:rsidRPr="006C549B">
              <w:rPr>
                <w:rFonts w:asciiTheme="minorHAnsi" w:eastAsia="Arial Unicode MS" w:hAnsiTheme="minorHAnsi" w:cstheme="minorHAnsi"/>
                <w:color w:val="000000"/>
                <w:sz w:val="22"/>
                <w:szCs w:val="22"/>
                <w:u w:color="000000"/>
              </w:rPr>
              <w:t>[</w:t>
            </w:r>
            <w:r w:rsidR="004F3D9C">
              <w:rPr>
                <w:rFonts w:asciiTheme="minorHAnsi" w:eastAsia="Arial Unicode MS" w:hAnsiTheme="minorHAnsi" w:cstheme="minorHAnsi"/>
                <w:color w:val="000000"/>
                <w:sz w:val="22"/>
                <w:szCs w:val="22"/>
                <w:u w:color="000000"/>
              </w:rPr>
              <w:t>X</w:t>
            </w:r>
            <w:r w:rsidRPr="006C549B">
              <w:rPr>
                <w:rFonts w:asciiTheme="minorHAnsi" w:eastAsia="Arial Unicode MS" w:hAnsiTheme="minorHAnsi" w:cstheme="minorHAnsi"/>
                <w:color w:val="000000"/>
                <w:sz w:val="22"/>
                <w:szCs w:val="22"/>
                <w:u w:color="000000"/>
              </w:rPr>
              <w:t>] Yes    [   ] No</w:t>
            </w:r>
          </w:p>
        </w:tc>
      </w:tr>
      <w:tr w:rsidR="00F3493E" w:rsidRPr="006C549B" w14:paraId="46EA1DA5" w14:textId="77777777" w:rsidTr="00557DB2">
        <w:trPr>
          <w:jc w:val="center"/>
        </w:trPr>
        <w:tc>
          <w:tcPr>
            <w:tcW w:w="4788" w:type="dxa"/>
          </w:tcPr>
          <w:p w14:paraId="6AF9ADF6" w14:textId="77777777" w:rsidR="00F3493E" w:rsidRPr="006C549B" w:rsidRDefault="00F3493E" w:rsidP="00773486">
            <w:pPr>
              <w:widowControl w:val="0"/>
              <w:rPr>
                <w:rFonts w:asciiTheme="minorHAnsi" w:hAnsiTheme="minorHAnsi" w:cstheme="minorHAnsi"/>
                <w:sz w:val="22"/>
                <w:szCs w:val="22"/>
              </w:rPr>
            </w:pPr>
            <w:r w:rsidRPr="006C549B">
              <w:rPr>
                <w:rFonts w:asciiTheme="minorHAnsi" w:hAnsiTheme="minorHAnsi" w:cstheme="minorHAnsi"/>
                <w:sz w:val="22"/>
                <w:szCs w:val="22"/>
              </w:rPr>
              <w:t>One or more CDC staff (including trainees and fellows) will be deployed to the field.</w:t>
            </w:r>
          </w:p>
          <w:p w14:paraId="0793A9EA" w14:textId="77777777" w:rsidR="00F3493E" w:rsidRPr="006C549B" w:rsidRDefault="004F3D9C" w:rsidP="004F3D9C">
            <w:pPr>
              <w:widowControl w:val="0"/>
              <w:rPr>
                <w:rFonts w:asciiTheme="minorHAnsi" w:hAnsiTheme="minorHAnsi" w:cstheme="minorHAnsi"/>
                <w:sz w:val="22"/>
                <w:szCs w:val="22"/>
              </w:rPr>
            </w:pPr>
            <w:r>
              <w:rPr>
                <w:rFonts w:asciiTheme="minorHAnsi" w:hAnsiTheme="minorHAnsi" w:cstheme="minorHAnsi"/>
                <w:sz w:val="22"/>
                <w:szCs w:val="22"/>
              </w:rPr>
              <w:t>[X</w:t>
            </w:r>
            <w:r w:rsidR="00F3493E" w:rsidRPr="006C549B">
              <w:rPr>
                <w:rFonts w:asciiTheme="minorHAnsi" w:hAnsiTheme="minorHAnsi" w:cstheme="minorHAnsi"/>
                <w:sz w:val="22"/>
                <w:szCs w:val="22"/>
              </w:rPr>
              <w:t>] Yes    [   ] No</w:t>
            </w:r>
          </w:p>
        </w:tc>
      </w:tr>
      <w:tr w:rsidR="00F3493E" w:rsidRPr="006C549B" w14:paraId="21436AFD" w14:textId="77777777" w:rsidTr="00557DB2">
        <w:trPr>
          <w:jc w:val="center"/>
        </w:trPr>
        <w:tc>
          <w:tcPr>
            <w:tcW w:w="4788" w:type="dxa"/>
          </w:tcPr>
          <w:p w14:paraId="1E802028" w14:textId="77777777" w:rsidR="00F3493E" w:rsidRPr="006C549B" w:rsidRDefault="00F3493E" w:rsidP="00773486">
            <w:pPr>
              <w:widowControl w:val="0"/>
              <w:rPr>
                <w:rFonts w:asciiTheme="minorHAnsi" w:hAnsiTheme="minorHAnsi" w:cstheme="minorHAnsi"/>
                <w:sz w:val="22"/>
                <w:szCs w:val="22"/>
              </w:rPr>
            </w:pPr>
            <w:r w:rsidRPr="006C549B">
              <w:rPr>
                <w:rFonts w:asciiTheme="minorHAnsi" w:hAnsiTheme="minorHAnsi" w:cstheme="minorHAnsi"/>
                <w:sz w:val="22"/>
                <w:szCs w:val="22"/>
              </w:rPr>
              <w:t>Data co</w:t>
            </w:r>
            <w:r>
              <w:rPr>
                <w:rFonts w:asciiTheme="minorHAnsi" w:hAnsiTheme="minorHAnsi" w:cstheme="minorHAnsi"/>
                <w:sz w:val="22"/>
                <w:szCs w:val="22"/>
              </w:rPr>
              <w:t>llection will be completed in 180</w:t>
            </w:r>
            <w:r w:rsidRPr="006C549B">
              <w:rPr>
                <w:rFonts w:asciiTheme="minorHAnsi" w:hAnsiTheme="minorHAnsi" w:cstheme="minorHAnsi"/>
                <w:sz w:val="22"/>
                <w:szCs w:val="22"/>
              </w:rPr>
              <w:t xml:space="preserve"> days or </w:t>
            </w:r>
            <w:r w:rsidRPr="006C549B">
              <w:rPr>
                <w:rFonts w:asciiTheme="minorHAnsi" w:hAnsiTheme="minorHAnsi" w:cstheme="minorHAnsi"/>
                <w:sz w:val="22"/>
                <w:szCs w:val="22"/>
              </w:rPr>
              <w:lastRenderedPageBreak/>
              <w:t>less.</w:t>
            </w:r>
          </w:p>
          <w:p w14:paraId="345E5082" w14:textId="77777777" w:rsidR="00F3493E" w:rsidRPr="006C549B" w:rsidRDefault="00F3493E" w:rsidP="004F3D9C">
            <w:pPr>
              <w:widowControl w:val="0"/>
              <w:rPr>
                <w:rFonts w:asciiTheme="minorHAnsi" w:hAnsiTheme="minorHAnsi" w:cstheme="minorHAnsi"/>
                <w:sz w:val="22"/>
                <w:szCs w:val="22"/>
              </w:rPr>
            </w:pPr>
            <w:r w:rsidRPr="006C549B">
              <w:rPr>
                <w:rFonts w:asciiTheme="minorHAnsi" w:hAnsiTheme="minorHAnsi" w:cstheme="minorHAnsi"/>
                <w:sz w:val="22"/>
                <w:szCs w:val="22"/>
              </w:rPr>
              <w:t>[</w:t>
            </w:r>
            <w:r w:rsidR="004F3D9C">
              <w:rPr>
                <w:rFonts w:asciiTheme="minorHAnsi" w:hAnsiTheme="minorHAnsi" w:cstheme="minorHAnsi"/>
                <w:sz w:val="22"/>
                <w:szCs w:val="22"/>
              </w:rPr>
              <w:t>X</w:t>
            </w:r>
            <w:r w:rsidRPr="006C549B">
              <w:rPr>
                <w:rFonts w:asciiTheme="minorHAnsi" w:hAnsiTheme="minorHAnsi" w:cstheme="minorHAnsi"/>
                <w:sz w:val="22"/>
                <w:szCs w:val="22"/>
              </w:rPr>
              <w:t>] Yes    [   ] No</w:t>
            </w:r>
          </w:p>
        </w:tc>
      </w:tr>
      <w:tr w:rsidR="00F3493E" w:rsidRPr="006C549B" w14:paraId="41033CF3" w14:textId="77777777" w:rsidTr="00557DB2">
        <w:trPr>
          <w:jc w:val="center"/>
        </w:trPr>
        <w:tc>
          <w:tcPr>
            <w:tcW w:w="4788" w:type="dxa"/>
          </w:tcPr>
          <w:p w14:paraId="326C24A2" w14:textId="77777777" w:rsidR="00F3493E" w:rsidRDefault="00F3493E" w:rsidP="00773486">
            <w:pPr>
              <w:widowControl w:val="0"/>
              <w:rPr>
                <w:rFonts w:asciiTheme="minorHAnsi" w:hAnsiTheme="minorHAnsi" w:cstheme="minorHAnsi"/>
                <w:sz w:val="22"/>
                <w:szCs w:val="22"/>
              </w:rPr>
            </w:pPr>
            <w:r>
              <w:rPr>
                <w:rFonts w:asciiTheme="minorHAnsi" w:hAnsiTheme="minorHAnsi" w:cstheme="minorHAnsi"/>
                <w:sz w:val="22"/>
                <w:szCs w:val="22"/>
              </w:rPr>
              <w:lastRenderedPageBreak/>
              <w:t xml:space="preserve">The data collection instruments can and will be administered </w:t>
            </w:r>
            <w:r w:rsidR="002521D6">
              <w:rPr>
                <w:rFonts w:asciiTheme="minorHAnsi" w:hAnsiTheme="minorHAnsi" w:cstheme="minorHAnsi"/>
                <w:sz w:val="22"/>
                <w:szCs w:val="22"/>
              </w:rPr>
              <w:t>in</w:t>
            </w:r>
            <w:r w:rsidR="00345C4D">
              <w:rPr>
                <w:rFonts w:asciiTheme="minorHAnsi" w:hAnsiTheme="minorHAnsi" w:cstheme="minorHAnsi"/>
                <w:sz w:val="22"/>
                <w:szCs w:val="22"/>
              </w:rPr>
              <w:t>-</w:t>
            </w:r>
            <w:r w:rsidR="002521D6">
              <w:rPr>
                <w:rFonts w:asciiTheme="minorHAnsi" w:hAnsiTheme="minorHAnsi" w:cstheme="minorHAnsi"/>
                <w:sz w:val="22"/>
                <w:szCs w:val="22"/>
              </w:rPr>
              <w:t>person</w:t>
            </w:r>
            <w:r>
              <w:rPr>
                <w:rFonts w:asciiTheme="minorHAnsi" w:hAnsiTheme="minorHAnsi" w:cstheme="minorHAnsi"/>
                <w:sz w:val="22"/>
                <w:szCs w:val="22"/>
              </w:rPr>
              <w:t>.</w:t>
            </w:r>
          </w:p>
          <w:p w14:paraId="79C62195" w14:textId="77777777" w:rsidR="00F3493E" w:rsidRPr="00F16B16" w:rsidRDefault="00F3493E" w:rsidP="004F3D9C">
            <w:pPr>
              <w:widowControl w:val="0"/>
              <w:rPr>
                <w:rFonts w:asciiTheme="minorHAnsi" w:hAnsiTheme="minorHAnsi" w:cstheme="minorHAnsi"/>
                <w:sz w:val="22"/>
                <w:szCs w:val="22"/>
              </w:rPr>
            </w:pPr>
            <w:r>
              <w:rPr>
                <w:rFonts w:asciiTheme="minorHAnsi" w:hAnsiTheme="minorHAnsi" w:cstheme="minorHAnsi"/>
                <w:sz w:val="22"/>
                <w:szCs w:val="22"/>
              </w:rPr>
              <w:t>[</w:t>
            </w:r>
            <w:r w:rsidR="004F3D9C">
              <w:rPr>
                <w:rFonts w:asciiTheme="minorHAnsi" w:hAnsiTheme="minorHAnsi" w:cstheme="minorHAnsi"/>
                <w:sz w:val="22"/>
                <w:szCs w:val="22"/>
              </w:rPr>
              <w:t>X</w:t>
            </w:r>
            <w:r>
              <w:rPr>
                <w:rFonts w:asciiTheme="minorHAnsi" w:hAnsiTheme="minorHAnsi" w:cstheme="minorHAnsi"/>
                <w:sz w:val="22"/>
                <w:szCs w:val="22"/>
              </w:rPr>
              <w:t>] Yes    [   ] No</w:t>
            </w:r>
          </w:p>
        </w:tc>
      </w:tr>
    </w:tbl>
    <w:p w14:paraId="34461ECE" w14:textId="77777777" w:rsidR="00773486" w:rsidRPr="006C549B" w:rsidRDefault="00773486" w:rsidP="00773486">
      <w:pPr>
        <w:widowControl w:val="0"/>
        <w:spacing w:after="0" w:line="240" w:lineRule="auto"/>
        <w:rPr>
          <w:rFonts w:eastAsia="Times New Roman" w:cstheme="minorHAnsi"/>
          <w:b/>
        </w:rPr>
      </w:pPr>
    </w:p>
    <w:p w14:paraId="0118873A" w14:textId="77777777" w:rsidR="00773486" w:rsidRPr="006C549B" w:rsidRDefault="00773486" w:rsidP="00773486">
      <w:pPr>
        <w:widowControl w:val="0"/>
        <w:spacing w:after="0" w:line="240" w:lineRule="auto"/>
        <w:rPr>
          <w:rFonts w:eastAsia="Times New Roman" w:cstheme="minorHAnsi"/>
        </w:rPr>
      </w:pPr>
      <w:r w:rsidRPr="006C549B">
        <w:rPr>
          <w:rFonts w:eastAsia="Times New Roman" w:cstheme="minorHAnsi"/>
        </w:rPr>
        <w:t xml:space="preserve">Did you select “Yes” to </w:t>
      </w:r>
      <w:r w:rsidRPr="006C549B">
        <w:rPr>
          <w:rFonts w:eastAsia="Times New Roman" w:cstheme="minorHAnsi"/>
          <w:u w:val="single"/>
        </w:rPr>
        <w:t>all</w:t>
      </w:r>
      <w:r w:rsidRPr="006C549B">
        <w:rPr>
          <w:rFonts w:eastAsia="Times New Roman" w:cstheme="minorHAnsi"/>
        </w:rPr>
        <w:t xml:space="preserve"> criteria</w:t>
      </w:r>
      <w:r w:rsidR="00557DB2">
        <w:rPr>
          <w:rFonts w:eastAsia="Times New Roman" w:cstheme="minorHAnsi"/>
        </w:rPr>
        <w:t xml:space="preserve"> above</w:t>
      </w:r>
      <w:r w:rsidRPr="006C549B">
        <w:rPr>
          <w:rFonts w:eastAsia="Times New Roman" w:cstheme="minorHAnsi"/>
        </w:rPr>
        <w:t xml:space="preserve">? </w:t>
      </w:r>
      <w:r w:rsidR="004F3D9C">
        <w:rPr>
          <w:rFonts w:eastAsia="Times New Roman" w:cstheme="minorHAnsi"/>
        </w:rPr>
        <w:t xml:space="preserve"> Yes</w:t>
      </w:r>
    </w:p>
    <w:p w14:paraId="25086D00" w14:textId="77777777" w:rsidR="00557DB2" w:rsidRDefault="00557DB2" w:rsidP="00773486">
      <w:pPr>
        <w:widowControl w:val="0"/>
        <w:spacing w:after="0" w:line="240" w:lineRule="auto"/>
        <w:ind w:left="450"/>
        <w:rPr>
          <w:rFonts w:eastAsia="Times New Roman" w:cstheme="minorHAnsi"/>
        </w:rPr>
      </w:pPr>
    </w:p>
    <w:p w14:paraId="4F4A63EE" w14:textId="77777777" w:rsidR="00773486" w:rsidRPr="006C549B" w:rsidRDefault="00773486" w:rsidP="00773486">
      <w:pPr>
        <w:widowControl w:val="0"/>
        <w:spacing w:after="0" w:line="240" w:lineRule="auto"/>
        <w:ind w:left="450"/>
        <w:rPr>
          <w:rFonts w:eastAsia="Times New Roman" w:cstheme="minorHAnsi"/>
        </w:rPr>
      </w:pPr>
      <w:r w:rsidRPr="006C549B">
        <w:rPr>
          <w:rFonts w:eastAsia="Times New Roman" w:cstheme="minorHAnsi"/>
        </w:rPr>
        <w:t xml:space="preserve">If yes, the </w:t>
      </w:r>
      <w:r w:rsidR="00557DB2">
        <w:rPr>
          <w:rFonts w:eastAsia="Times New Roman" w:cstheme="minorHAnsi"/>
        </w:rPr>
        <w:t>CASPER</w:t>
      </w:r>
      <w:r w:rsidRPr="006C549B">
        <w:rPr>
          <w:rFonts w:eastAsia="Times New Roman" w:cstheme="minorHAnsi"/>
        </w:rPr>
        <w:t xml:space="preserve"> Generic</w:t>
      </w:r>
      <w:r w:rsidR="00130F73">
        <w:rPr>
          <w:rFonts w:eastAsia="Times New Roman" w:cstheme="minorHAnsi"/>
        </w:rPr>
        <w:t xml:space="preserve"> Clearance</w:t>
      </w:r>
      <w:r w:rsidRPr="006C549B">
        <w:rPr>
          <w:rFonts w:eastAsia="Times New Roman" w:cstheme="minorHAnsi"/>
        </w:rPr>
        <w:t xml:space="preserve"> ICR m</w:t>
      </w:r>
      <w:r w:rsidR="00966CFF">
        <w:rPr>
          <w:rFonts w:eastAsia="Times New Roman" w:cstheme="minorHAnsi"/>
        </w:rPr>
        <w:t>ight</w:t>
      </w:r>
      <w:r w:rsidRPr="006C549B">
        <w:rPr>
          <w:rFonts w:eastAsia="Times New Roman" w:cstheme="minorHAnsi"/>
        </w:rPr>
        <w:t xml:space="preserve"> be appropriate for your investigation. → You may proceed with this form.</w:t>
      </w:r>
    </w:p>
    <w:p w14:paraId="73E87903" w14:textId="77777777" w:rsidR="00773486" w:rsidRPr="006C549B" w:rsidRDefault="00773486" w:rsidP="00773486">
      <w:pPr>
        <w:widowControl w:val="0"/>
        <w:spacing w:after="0" w:line="240" w:lineRule="auto"/>
        <w:rPr>
          <w:rFonts w:eastAsia="Times New Roman" w:cstheme="minorHAnsi"/>
        </w:rPr>
      </w:pPr>
    </w:p>
    <w:p w14:paraId="38775EA1" w14:textId="77777777" w:rsidR="00557DB2" w:rsidRPr="001403D5" w:rsidRDefault="00557DB2" w:rsidP="001403D5">
      <w:pPr>
        <w:widowControl w:val="0"/>
        <w:spacing w:after="0" w:line="240" w:lineRule="auto"/>
        <w:ind w:left="450"/>
        <w:rPr>
          <w:rFonts w:eastAsia="Times New Roman" w:cstheme="minorHAnsi"/>
        </w:rPr>
      </w:pPr>
      <w:r>
        <w:rPr>
          <w:rFonts w:eastAsia="Times New Roman" w:cstheme="minorHAnsi"/>
        </w:rPr>
        <w:t>If no</w:t>
      </w:r>
      <w:r w:rsidR="00773486" w:rsidRPr="006C549B">
        <w:rPr>
          <w:rFonts w:eastAsia="Times New Roman" w:cstheme="minorHAnsi"/>
        </w:rPr>
        <w:t xml:space="preserve">, the </w:t>
      </w:r>
      <w:r>
        <w:rPr>
          <w:rFonts w:eastAsia="Times New Roman" w:cstheme="minorHAnsi"/>
        </w:rPr>
        <w:t>CASPER</w:t>
      </w:r>
      <w:r w:rsidR="00773486" w:rsidRPr="006C549B">
        <w:rPr>
          <w:rFonts w:eastAsia="Times New Roman" w:cstheme="minorHAnsi"/>
        </w:rPr>
        <w:t xml:space="preserve"> Generic ICR is not appropriate for your investigation. → Stop completing this form now.</w:t>
      </w:r>
    </w:p>
    <w:p w14:paraId="567607C0" w14:textId="77777777" w:rsidR="00557DB2" w:rsidRDefault="00557DB2" w:rsidP="00773486">
      <w:pPr>
        <w:widowControl w:val="0"/>
        <w:spacing w:before="120" w:after="0" w:line="240" w:lineRule="auto"/>
        <w:rPr>
          <w:rFonts w:eastAsia="Times New Roman" w:cstheme="minorHAnsi"/>
          <w:b/>
        </w:rPr>
      </w:pPr>
    </w:p>
    <w:p w14:paraId="0914329C" w14:textId="77777777" w:rsidR="004F3D9C" w:rsidRDefault="00773486" w:rsidP="004F3D9C">
      <w:pPr>
        <w:widowControl w:val="0"/>
        <w:spacing w:before="120" w:after="0" w:line="240" w:lineRule="auto"/>
        <w:rPr>
          <w:rFonts w:eastAsia="Times New Roman" w:cstheme="minorHAnsi"/>
        </w:rPr>
      </w:pPr>
      <w:r w:rsidRPr="006C549B">
        <w:rPr>
          <w:rFonts w:eastAsia="Times New Roman" w:cstheme="minorHAnsi"/>
          <w:b/>
        </w:rPr>
        <w:t>TITLE OF INFORMATION COLLECTION:</w:t>
      </w:r>
      <w:r w:rsidRPr="006C549B">
        <w:rPr>
          <w:rFonts w:eastAsia="Times New Roman" w:cstheme="minorHAnsi"/>
        </w:rPr>
        <w:t xml:space="preserve">  </w:t>
      </w:r>
      <w:r w:rsidR="004F3D9C">
        <w:rPr>
          <w:rFonts w:eastAsia="Times New Roman" w:cstheme="minorHAnsi"/>
        </w:rPr>
        <w:t>Undetermined health effects among persons affected by flooding – West Virginia, 2016</w:t>
      </w:r>
    </w:p>
    <w:p w14:paraId="66E646B0" w14:textId="77777777" w:rsidR="004F3D9C" w:rsidRPr="006C549B" w:rsidRDefault="004F3D9C" w:rsidP="00773486">
      <w:pPr>
        <w:widowControl w:val="0"/>
        <w:spacing w:after="0" w:line="240" w:lineRule="auto"/>
        <w:rPr>
          <w:rFonts w:eastAsia="Times New Roman" w:cstheme="minorHAnsi"/>
        </w:rPr>
      </w:pPr>
    </w:p>
    <w:p w14:paraId="2B32BABC" w14:textId="77777777" w:rsidR="00773486" w:rsidRPr="006C549B" w:rsidRDefault="00773486" w:rsidP="00773486">
      <w:pPr>
        <w:widowControl w:val="0"/>
        <w:spacing w:after="120" w:line="240" w:lineRule="auto"/>
        <w:rPr>
          <w:rFonts w:eastAsia="Times New Roman" w:cstheme="minorHAnsi"/>
        </w:rPr>
      </w:pPr>
      <w:r w:rsidRPr="006C549B">
        <w:rPr>
          <w:rFonts w:eastAsia="Times New Roman" w:cstheme="minorHAnsi"/>
          <w:b/>
        </w:rPr>
        <w:t>DESCRIPTION OF THIS SPECIFIC COLLECTION</w:t>
      </w:r>
      <w:r w:rsidRPr="006C549B">
        <w:rPr>
          <w:rFonts w:eastAsia="Times New Roman" w:cstheme="minorHAnsi"/>
        </w:rPr>
        <w:t xml:space="preserve"> </w:t>
      </w:r>
    </w:p>
    <w:p w14:paraId="54328E3F" w14:textId="77777777" w:rsidR="00773486" w:rsidRPr="00EF6934" w:rsidRDefault="00773486" w:rsidP="00EF6934">
      <w:pPr>
        <w:widowControl w:val="0"/>
        <w:numPr>
          <w:ilvl w:val="0"/>
          <w:numId w:val="1"/>
        </w:numPr>
        <w:spacing w:after="0" w:line="240" w:lineRule="auto"/>
        <w:ind w:left="360"/>
        <w:jc w:val="both"/>
        <w:rPr>
          <w:rFonts w:eastAsia="Times New Roman" w:cstheme="minorHAnsi"/>
          <w:color w:val="000000"/>
        </w:rPr>
      </w:pPr>
      <w:r w:rsidRPr="00E66B6F">
        <w:rPr>
          <w:rFonts w:eastAsia="Times New Roman" w:cstheme="minorHAnsi"/>
          <w:u w:val="single"/>
        </w:rPr>
        <w:t>Problem to be Investigated</w:t>
      </w:r>
      <w:r w:rsidRPr="006C549B">
        <w:rPr>
          <w:rFonts w:eastAsia="Times New Roman" w:cstheme="minorHAnsi"/>
        </w:rPr>
        <w:t xml:space="preserve">:  </w:t>
      </w:r>
      <w:r w:rsidR="004F3D9C" w:rsidRPr="00EF6934">
        <w:rPr>
          <w:rFonts w:eastAsia="Times New Roman" w:cstheme="minorHAnsi"/>
          <w:color w:val="000000"/>
        </w:rPr>
        <w:t>On June 23, 2016, a band of severe thunderstorms and heavy rain throughout the state of West Virginia overwhelmed numerous rivers and streams, causing extensive flooding throughout the state. A state of emergency was declared in 44 counties, and a federal disaster declaration was granted for 12 of these counties. Twenty-three lives were lost and 3,800 homes were damaged or destroyed, with more than 230 businesses impacted. Approximately 3,500 persons were displaced and living with family,</w:t>
      </w:r>
      <w:r w:rsidR="00CB3347">
        <w:rPr>
          <w:rFonts w:eastAsia="Times New Roman" w:cstheme="minorHAnsi"/>
          <w:color w:val="000000"/>
        </w:rPr>
        <w:t xml:space="preserve"> in group shelters, or in tents</w:t>
      </w:r>
      <w:r w:rsidR="004F3D9C" w:rsidRPr="00EF6934">
        <w:rPr>
          <w:rFonts w:eastAsia="Times New Roman" w:cstheme="minorHAnsi"/>
          <w:color w:val="000000"/>
        </w:rPr>
        <w:t>. Extensive damage to critical infrastructure hampered some early response efforts. Over 10,000 doses of tetanus toxoid vaccine were requested to meet initial demand for tetanus prophylaxis. Currently, the affected population’s access to routine health care and public health systems, information sources, water sources, and health impacts due to flooding and flood damage is unclear. There is an urgent need for information on the aforementioned topics to focus ongoing</w:t>
      </w:r>
      <w:r w:rsidR="00EF6934" w:rsidRPr="00EF6934">
        <w:rPr>
          <w:rFonts w:eastAsia="Times New Roman" w:cstheme="minorHAnsi"/>
          <w:color w:val="000000"/>
        </w:rPr>
        <w:t xml:space="preserve"> public health</w:t>
      </w:r>
      <w:r w:rsidR="004F3D9C" w:rsidRPr="00EF6934">
        <w:rPr>
          <w:rFonts w:eastAsia="Times New Roman" w:cstheme="minorHAnsi"/>
          <w:color w:val="000000"/>
        </w:rPr>
        <w:t xml:space="preserve"> </w:t>
      </w:r>
      <w:r w:rsidR="00EF6934" w:rsidRPr="00EF6934">
        <w:rPr>
          <w:rFonts w:eastAsia="Times New Roman" w:cstheme="minorHAnsi"/>
          <w:color w:val="000000"/>
        </w:rPr>
        <w:t>re</w:t>
      </w:r>
      <w:r w:rsidR="00EF6934" w:rsidRPr="00EF6934">
        <w:rPr>
          <w:rFonts w:eastAsia="Times New Roman" w:cstheme="minorHAnsi"/>
          <w:color w:val="000000"/>
        </w:rPr>
        <w:lastRenderedPageBreak/>
        <w:t xml:space="preserve">sponse </w:t>
      </w:r>
      <w:r w:rsidR="004F3D9C" w:rsidRPr="00EF6934">
        <w:rPr>
          <w:rFonts w:eastAsia="Times New Roman" w:cstheme="minorHAnsi"/>
          <w:color w:val="000000"/>
        </w:rPr>
        <w:t>efforts in the affected communities.  The West Virginia Department of Health and Human Services, Bureau for Public Health requests assistance from the Centers for Disease Control and Prevention (CDC) in conducting a Community Assessment for Public Health Emergency Response (CASPER) in the affected communities</w:t>
      </w:r>
      <w:r w:rsidR="00EF6934" w:rsidRPr="00EF6934">
        <w:rPr>
          <w:rFonts w:eastAsia="Times New Roman" w:cstheme="minorHAnsi"/>
          <w:color w:val="000000"/>
        </w:rPr>
        <w:t xml:space="preserve">. Data from the CASPER will be used to inform the continued response activities including </w:t>
      </w:r>
      <w:r w:rsidR="00EF6934">
        <w:rPr>
          <w:rFonts w:eastAsia="Times New Roman" w:cstheme="minorHAnsi"/>
          <w:color w:val="000000"/>
        </w:rPr>
        <w:t>access to health care; communication and messaging regarding water sources, cleanup activities, and other response-related activities;</w:t>
      </w:r>
      <w:r w:rsidR="00CB3347">
        <w:rPr>
          <w:rFonts w:eastAsia="Times New Roman" w:cstheme="minorHAnsi"/>
          <w:color w:val="000000"/>
        </w:rPr>
        <w:t xml:space="preserve"> and allocation of public health resources</w:t>
      </w:r>
      <w:r w:rsidR="00EF6934" w:rsidRPr="00EF6934">
        <w:rPr>
          <w:rFonts w:eastAsia="Times New Roman" w:cstheme="minorHAnsi"/>
          <w:color w:val="000000"/>
        </w:rPr>
        <w:t>.</w:t>
      </w:r>
    </w:p>
    <w:p w14:paraId="3287D975" w14:textId="77777777" w:rsidR="004F3D9C" w:rsidRPr="006C549B" w:rsidRDefault="004F3D9C" w:rsidP="00773486">
      <w:pPr>
        <w:widowControl w:val="0"/>
        <w:tabs>
          <w:tab w:val="num" w:pos="360"/>
        </w:tabs>
        <w:spacing w:after="0" w:line="240" w:lineRule="auto"/>
        <w:jc w:val="both"/>
        <w:rPr>
          <w:rFonts w:eastAsia="Times New Roman" w:cstheme="minorHAnsi"/>
          <w:color w:val="000000"/>
        </w:rPr>
      </w:pPr>
    </w:p>
    <w:p w14:paraId="20AE3DCA" w14:textId="77777777" w:rsidR="00773486" w:rsidRDefault="00773486" w:rsidP="00773486">
      <w:pPr>
        <w:widowControl w:val="0"/>
        <w:numPr>
          <w:ilvl w:val="0"/>
          <w:numId w:val="1"/>
        </w:numPr>
        <w:spacing w:after="0" w:line="240" w:lineRule="auto"/>
        <w:ind w:left="360"/>
        <w:rPr>
          <w:rFonts w:eastAsia="Times New Roman" w:cstheme="minorHAnsi"/>
        </w:rPr>
      </w:pPr>
      <w:r w:rsidRPr="00E66B6F">
        <w:rPr>
          <w:rFonts w:eastAsia="Times New Roman" w:cstheme="minorHAnsi"/>
          <w:u w:val="single"/>
        </w:rPr>
        <w:t xml:space="preserve">Characteristics of </w:t>
      </w:r>
      <w:r w:rsidR="00587A4A" w:rsidRPr="00E66B6F">
        <w:rPr>
          <w:rFonts w:eastAsia="Times New Roman" w:cstheme="minorHAnsi"/>
          <w:u w:val="single"/>
        </w:rPr>
        <w:t>the A</w:t>
      </w:r>
      <w:r w:rsidR="00F16B16" w:rsidRPr="00E66B6F">
        <w:rPr>
          <w:rFonts w:eastAsia="Times New Roman" w:cstheme="minorHAnsi"/>
          <w:u w:val="single"/>
        </w:rPr>
        <w:t>ssessment</w:t>
      </w:r>
      <w:r w:rsidR="00A24C30">
        <w:rPr>
          <w:rFonts w:eastAsia="Times New Roman" w:cstheme="minorHAnsi"/>
        </w:rPr>
        <w:t>:</w:t>
      </w:r>
    </w:p>
    <w:p w14:paraId="57853184" w14:textId="77777777" w:rsidR="00B24F70" w:rsidRPr="001403D5" w:rsidRDefault="00B24F70" w:rsidP="00B24F70">
      <w:pPr>
        <w:widowControl w:val="0"/>
        <w:spacing w:after="0" w:line="240" w:lineRule="auto"/>
        <w:rPr>
          <w:rFonts w:eastAsia="Times New Roman" w:cstheme="minorHAnsi"/>
        </w:rPr>
      </w:pPr>
    </w:p>
    <w:p w14:paraId="2BC98B91" w14:textId="77777777" w:rsidR="00AC723A" w:rsidRDefault="00AC723A" w:rsidP="00AC723A">
      <w:pPr>
        <w:widowControl w:val="0"/>
        <w:tabs>
          <w:tab w:val="num" w:pos="360"/>
        </w:tabs>
        <w:spacing w:after="0" w:line="240" w:lineRule="auto"/>
        <w:ind w:left="360"/>
        <w:rPr>
          <w:rFonts w:eastAsia="Times New Roman" w:cstheme="minorHAnsi"/>
          <w:bCs/>
        </w:rPr>
      </w:pPr>
      <w:r>
        <w:rPr>
          <w:rFonts w:cstheme="minorHAnsi"/>
        </w:rPr>
        <w:t>[</w:t>
      </w:r>
      <w:r w:rsidR="00055E1F">
        <w:rPr>
          <w:rFonts w:cstheme="minorHAnsi"/>
        </w:rPr>
        <w:t xml:space="preserve">  </w:t>
      </w:r>
      <w:r>
        <w:rPr>
          <w:rFonts w:cstheme="minorHAnsi"/>
        </w:rPr>
        <w:t xml:space="preserve">] </w:t>
      </w:r>
      <w:r>
        <w:rPr>
          <w:rFonts w:eastAsia="Times New Roman" w:cstheme="minorHAnsi"/>
          <w:bCs/>
        </w:rPr>
        <w:t>24 hour approval is requested for this assessment.</w:t>
      </w:r>
    </w:p>
    <w:p w14:paraId="6DFC01C1" w14:textId="77777777" w:rsidR="00773486" w:rsidRDefault="00AC723A" w:rsidP="00773486">
      <w:pPr>
        <w:widowControl w:val="0"/>
        <w:tabs>
          <w:tab w:val="num" w:pos="360"/>
        </w:tabs>
        <w:spacing w:after="0" w:line="240" w:lineRule="auto"/>
        <w:ind w:left="360"/>
        <w:rPr>
          <w:rFonts w:eastAsia="Times New Roman" w:cstheme="minorHAnsi"/>
          <w:bCs/>
        </w:rPr>
      </w:pPr>
      <w:r>
        <w:rPr>
          <w:rFonts w:cstheme="minorHAnsi"/>
        </w:rPr>
        <w:t xml:space="preserve">[ </w:t>
      </w:r>
      <w:r w:rsidR="00055E1F">
        <w:rPr>
          <w:rFonts w:cstheme="minorHAnsi"/>
        </w:rPr>
        <w:t>x</w:t>
      </w:r>
      <w:r>
        <w:rPr>
          <w:rFonts w:cstheme="minorHAnsi"/>
        </w:rPr>
        <w:t xml:space="preserve"> ] </w:t>
      </w:r>
      <w:r w:rsidR="00A24C30">
        <w:rPr>
          <w:rFonts w:eastAsia="Times New Roman" w:cstheme="minorHAnsi"/>
          <w:bCs/>
        </w:rPr>
        <w:t>72 hour approval</w:t>
      </w:r>
      <w:r>
        <w:rPr>
          <w:rFonts w:eastAsia="Times New Roman" w:cstheme="minorHAnsi"/>
          <w:bCs/>
        </w:rPr>
        <w:t xml:space="preserve"> </w:t>
      </w:r>
      <w:r w:rsidR="00A24C30">
        <w:rPr>
          <w:rFonts w:eastAsia="Times New Roman" w:cstheme="minorHAnsi"/>
          <w:bCs/>
        </w:rPr>
        <w:t>is requested for this assessment.</w:t>
      </w:r>
    </w:p>
    <w:p w14:paraId="77DC3F46" w14:textId="77777777" w:rsidR="00AC723A" w:rsidRPr="001403D5" w:rsidRDefault="00AC723A" w:rsidP="00773486">
      <w:pPr>
        <w:widowControl w:val="0"/>
        <w:tabs>
          <w:tab w:val="num" w:pos="360"/>
        </w:tabs>
        <w:spacing w:after="0" w:line="240" w:lineRule="auto"/>
        <w:ind w:left="360"/>
        <w:rPr>
          <w:rFonts w:eastAsia="Times New Roman" w:cstheme="minorHAnsi"/>
        </w:rPr>
      </w:pPr>
      <w:r>
        <w:rPr>
          <w:rFonts w:cstheme="minorHAnsi"/>
        </w:rPr>
        <w:t>[   ] Standard approval</w:t>
      </w:r>
      <w:r w:rsidR="00BC553E">
        <w:rPr>
          <w:rFonts w:cstheme="minorHAnsi"/>
        </w:rPr>
        <w:t xml:space="preserve"> </w:t>
      </w:r>
      <w:r w:rsidR="00BC553E" w:rsidRPr="00A16503">
        <w:rPr>
          <w:rFonts w:cstheme="minorHAnsi"/>
        </w:rPr>
        <w:t>(</w:t>
      </w:r>
      <w:r w:rsidR="000B5471">
        <w:rPr>
          <w:rFonts w:cstheme="minorHAnsi"/>
        </w:rPr>
        <w:t>within 5 business days</w:t>
      </w:r>
      <w:r w:rsidR="00BC553E" w:rsidRPr="009462F6">
        <w:rPr>
          <w:rFonts w:cstheme="minorHAnsi"/>
        </w:rPr>
        <w:t>)</w:t>
      </w:r>
      <w:r w:rsidRPr="009462F6">
        <w:rPr>
          <w:rFonts w:cstheme="minorHAnsi"/>
        </w:rPr>
        <w:t xml:space="preserve"> is</w:t>
      </w:r>
      <w:r>
        <w:rPr>
          <w:rFonts w:cstheme="minorHAnsi"/>
        </w:rPr>
        <w:t xml:space="preserve"> requested for this assessment.</w:t>
      </w:r>
    </w:p>
    <w:p w14:paraId="57744B80" w14:textId="77777777" w:rsidR="00773486" w:rsidRDefault="00773486" w:rsidP="00773486">
      <w:pPr>
        <w:widowControl w:val="0"/>
        <w:tabs>
          <w:tab w:val="num" w:pos="360"/>
        </w:tabs>
        <w:spacing w:after="0" w:line="240" w:lineRule="auto"/>
        <w:rPr>
          <w:rFonts w:eastAsia="Times New Roman" w:cstheme="minorHAnsi"/>
        </w:rPr>
      </w:pPr>
    </w:p>
    <w:p w14:paraId="23815D12" w14:textId="77777777" w:rsidR="00CB3347" w:rsidRDefault="002521D6" w:rsidP="00773486">
      <w:pPr>
        <w:widowControl w:val="0"/>
        <w:tabs>
          <w:tab w:val="num" w:pos="360"/>
        </w:tabs>
        <w:spacing w:after="0" w:line="240" w:lineRule="auto"/>
        <w:rPr>
          <w:rFonts w:eastAsia="Times New Roman" w:cstheme="minorHAnsi"/>
          <w:i/>
        </w:rPr>
      </w:pPr>
      <w:r w:rsidRPr="00B83587">
        <w:rPr>
          <w:rFonts w:eastAsia="Times New Roman" w:cstheme="minorHAnsi"/>
          <w:i/>
        </w:rPr>
        <w:t xml:space="preserve">Instruction: If a 24- or 72-hour approval is requested, an explanation must be provided as to why it is needed.  Specifically, CDC must make a case as to why collection must begin within 24 to 72 hours, and it must be related to a public health need.  </w:t>
      </w:r>
    </w:p>
    <w:p w14:paraId="34DC40C6" w14:textId="77777777" w:rsidR="002521D6" w:rsidRDefault="002521D6" w:rsidP="00773486">
      <w:pPr>
        <w:widowControl w:val="0"/>
        <w:tabs>
          <w:tab w:val="num" w:pos="360"/>
        </w:tabs>
        <w:spacing w:after="0" w:line="240" w:lineRule="auto"/>
        <w:rPr>
          <w:rFonts w:eastAsia="Times New Roman" w:cstheme="minorHAnsi"/>
        </w:rPr>
      </w:pPr>
      <w:r>
        <w:rPr>
          <w:rFonts w:eastAsia="Times New Roman" w:cstheme="minorHAnsi"/>
          <w:i/>
        </w:rPr>
        <w:br/>
      </w:r>
      <w:r w:rsidR="00055E1F">
        <w:rPr>
          <w:rFonts w:eastAsia="Times New Roman" w:cstheme="minorHAnsi"/>
        </w:rPr>
        <w:t>A 72</w:t>
      </w:r>
      <w:r w:rsidR="00CB3347">
        <w:rPr>
          <w:rFonts w:eastAsia="Times New Roman" w:cstheme="minorHAnsi"/>
        </w:rPr>
        <w:t xml:space="preserve">-hour approval is requested due to the need for rapid data collection to inform the current response efforts. </w:t>
      </w:r>
      <w:r w:rsidR="00CB3347" w:rsidRPr="00CB3347">
        <w:rPr>
          <w:rFonts w:eastAsia="Times New Roman" w:cstheme="minorHAnsi"/>
        </w:rPr>
        <w:t>Currently, the affected population’s access to routine health care and public health systems, information sources, water sources, and health impacts due to flooding and flood damage is unclear</w:t>
      </w:r>
      <w:r w:rsidR="00CB3347">
        <w:rPr>
          <w:rFonts w:eastAsia="Times New Roman" w:cstheme="minorHAnsi"/>
        </w:rPr>
        <w:t>. These poses a public health threat to the community and data is needed to inform the response efforts to address these issues. The CA</w:t>
      </w:r>
      <w:r w:rsidR="00DD4E8E">
        <w:rPr>
          <w:rFonts w:eastAsia="Times New Roman" w:cstheme="minorHAnsi"/>
        </w:rPr>
        <w:t>SPER is set to begin August 1</w:t>
      </w:r>
      <w:r w:rsidR="00CB3347">
        <w:rPr>
          <w:rFonts w:eastAsia="Times New Roman" w:cstheme="minorHAnsi"/>
        </w:rPr>
        <w:t xml:space="preserve">, 2016 to </w:t>
      </w:r>
      <w:r w:rsidR="009D36B6">
        <w:rPr>
          <w:rFonts w:eastAsia="Times New Roman" w:cstheme="minorHAnsi"/>
        </w:rPr>
        <w:t>help inform the rapid response of the public health department in meeting the needs of the community.</w:t>
      </w:r>
    </w:p>
    <w:p w14:paraId="00ADBF7B" w14:textId="77777777" w:rsidR="00CB3347" w:rsidRPr="00CB3347" w:rsidRDefault="00CB3347" w:rsidP="00773486">
      <w:pPr>
        <w:widowControl w:val="0"/>
        <w:tabs>
          <w:tab w:val="num" w:pos="360"/>
        </w:tabs>
        <w:spacing w:after="0" w:line="240" w:lineRule="auto"/>
        <w:rPr>
          <w:rFonts w:eastAsia="Times New Roman" w:cstheme="minorHAnsi"/>
        </w:rPr>
      </w:pPr>
    </w:p>
    <w:p w14:paraId="2497731B" w14:textId="77777777" w:rsidR="00773486" w:rsidRPr="00B24F70" w:rsidRDefault="00773486" w:rsidP="0035171D">
      <w:pPr>
        <w:widowControl w:val="0"/>
        <w:numPr>
          <w:ilvl w:val="0"/>
          <w:numId w:val="1"/>
        </w:numPr>
        <w:spacing w:after="0" w:line="240" w:lineRule="auto"/>
        <w:ind w:left="360"/>
        <w:rPr>
          <w:rFonts w:eastAsia="Times New Roman" w:cstheme="minorHAnsi"/>
        </w:rPr>
      </w:pPr>
      <w:r w:rsidRPr="00E66B6F">
        <w:rPr>
          <w:rFonts w:eastAsia="Times New Roman" w:cstheme="minorHAnsi"/>
          <w:u w:val="single"/>
        </w:rPr>
        <w:t xml:space="preserve">Location of </w:t>
      </w:r>
      <w:r w:rsidR="0035171D" w:rsidRPr="00E66B6F">
        <w:rPr>
          <w:rFonts w:eastAsia="Times New Roman" w:cstheme="minorHAnsi"/>
          <w:u w:val="single"/>
        </w:rPr>
        <w:t>Assessment</w:t>
      </w:r>
      <w:r w:rsidRPr="006C549B">
        <w:rPr>
          <w:rFonts w:eastAsia="Times New Roman" w:cstheme="minorHAnsi"/>
        </w:rPr>
        <w:t xml:space="preserve">: </w:t>
      </w:r>
      <w:r w:rsidRPr="006C549B">
        <w:rPr>
          <w:rFonts w:eastAsia="Times New Roman" w:cstheme="minorHAnsi"/>
          <w:i/>
        </w:rPr>
        <w:t xml:space="preserve">Instruction: Indicate location where </w:t>
      </w:r>
      <w:r w:rsidR="0035171D">
        <w:rPr>
          <w:rFonts w:eastAsia="Times New Roman" w:cstheme="minorHAnsi"/>
          <w:i/>
        </w:rPr>
        <w:t>assessment</w:t>
      </w:r>
      <w:r w:rsidRPr="006C549B">
        <w:rPr>
          <w:rFonts w:eastAsia="Times New Roman" w:cstheme="minorHAnsi"/>
          <w:i/>
        </w:rPr>
        <w:t xml:space="preserve"> will occur.  If multiple locations, specify each one.</w:t>
      </w:r>
    </w:p>
    <w:p w14:paraId="612786BC" w14:textId="77777777" w:rsidR="00B24F70" w:rsidRPr="006C549B" w:rsidRDefault="00B24F70" w:rsidP="00B24F70">
      <w:pPr>
        <w:widowControl w:val="0"/>
        <w:spacing w:after="0" w:line="240" w:lineRule="auto"/>
        <w:ind w:left="360"/>
        <w:rPr>
          <w:rFonts w:eastAsia="Times New Roman" w:cstheme="minorHAnsi"/>
        </w:rPr>
      </w:pPr>
    </w:p>
    <w:p w14:paraId="4468BAEB" w14:textId="77777777" w:rsidR="00773486" w:rsidRPr="006C549B" w:rsidRDefault="00773486" w:rsidP="00773486">
      <w:pPr>
        <w:widowControl w:val="0"/>
        <w:spacing w:after="0" w:line="240" w:lineRule="auto"/>
        <w:rPr>
          <w:rFonts w:eastAsia="Times New Roman" w:cstheme="minorHAnsi"/>
        </w:rPr>
      </w:pPr>
      <w:r w:rsidRPr="006C549B">
        <w:rPr>
          <w:rFonts w:eastAsia="Times New Roman" w:cstheme="minorHAnsi"/>
        </w:rPr>
        <w:lastRenderedPageBreak/>
        <w:t xml:space="preserve">      </w:t>
      </w:r>
      <w:r w:rsidR="0035171D">
        <w:rPr>
          <w:rFonts w:eastAsia="Times New Roman" w:cstheme="minorHAnsi"/>
        </w:rPr>
        <w:t xml:space="preserve"> </w:t>
      </w:r>
      <w:r w:rsidRPr="006C549B">
        <w:rPr>
          <w:rFonts w:eastAsia="Times New Roman" w:cstheme="minorHAnsi"/>
        </w:rPr>
        <w:t xml:space="preserve">State: </w:t>
      </w:r>
      <w:r w:rsidR="009D36B6">
        <w:rPr>
          <w:rFonts w:eastAsia="Times New Roman" w:cstheme="minorHAnsi"/>
        </w:rPr>
        <w:t>West Virginia</w:t>
      </w:r>
    </w:p>
    <w:p w14:paraId="00D798A6" w14:textId="77777777" w:rsidR="00773486" w:rsidRPr="006C549B" w:rsidRDefault="0035171D" w:rsidP="0035171D">
      <w:pPr>
        <w:widowControl w:val="0"/>
        <w:spacing w:after="0" w:line="240" w:lineRule="auto"/>
        <w:rPr>
          <w:rFonts w:eastAsia="Times New Roman" w:cstheme="minorHAnsi"/>
        </w:rPr>
      </w:pPr>
      <w:r>
        <w:rPr>
          <w:rFonts w:eastAsia="Times New Roman" w:cstheme="minorHAnsi"/>
        </w:rPr>
        <w:t xml:space="preserve">       </w:t>
      </w:r>
      <w:r w:rsidR="00773486" w:rsidRPr="00D0178A">
        <w:rPr>
          <w:rFonts w:eastAsia="Times New Roman" w:cstheme="minorHAnsi"/>
        </w:rPr>
        <w:t>City/County (if applicable</w:t>
      </w:r>
      <w:r w:rsidR="00773486" w:rsidRPr="006C549B">
        <w:rPr>
          <w:rFonts w:eastAsia="Times New Roman" w:cstheme="minorHAnsi"/>
        </w:rPr>
        <w:t xml:space="preserve">): </w:t>
      </w:r>
    </w:p>
    <w:p w14:paraId="6A07D286" w14:textId="77777777" w:rsidR="00773486" w:rsidRPr="006C549B" w:rsidRDefault="0035171D" w:rsidP="0035171D">
      <w:pPr>
        <w:widowControl w:val="0"/>
        <w:spacing w:after="0" w:line="240" w:lineRule="auto"/>
        <w:rPr>
          <w:rFonts w:eastAsia="Times New Roman" w:cstheme="minorHAnsi"/>
        </w:rPr>
      </w:pPr>
      <w:r>
        <w:rPr>
          <w:rFonts w:eastAsia="Times New Roman" w:cstheme="minorHAnsi"/>
        </w:rPr>
        <w:t xml:space="preserve">       </w:t>
      </w:r>
      <w:r w:rsidR="00773486" w:rsidRPr="006C549B">
        <w:rPr>
          <w:rFonts w:eastAsia="Times New Roman" w:cstheme="minorHAnsi"/>
        </w:rPr>
        <w:t>Country:</w:t>
      </w:r>
      <w:r w:rsidR="009D36B6">
        <w:rPr>
          <w:rFonts w:eastAsia="Times New Roman" w:cstheme="minorHAnsi"/>
        </w:rPr>
        <w:t xml:space="preserve"> United States</w:t>
      </w:r>
    </w:p>
    <w:p w14:paraId="49243DB1" w14:textId="77777777" w:rsidR="00773486" w:rsidRPr="006C549B" w:rsidRDefault="00773486" w:rsidP="00773486">
      <w:pPr>
        <w:widowControl w:val="0"/>
        <w:spacing w:after="0" w:line="240" w:lineRule="auto"/>
        <w:ind w:firstLine="360"/>
        <w:rPr>
          <w:rFonts w:eastAsia="Times New Roman" w:cstheme="minorHAnsi"/>
        </w:rPr>
      </w:pPr>
    </w:p>
    <w:p w14:paraId="0E5F7A88" w14:textId="77777777" w:rsidR="00773486" w:rsidRDefault="00C942B2" w:rsidP="0035171D">
      <w:pPr>
        <w:pStyle w:val="ListParagraph"/>
        <w:widowControl w:val="0"/>
        <w:numPr>
          <w:ilvl w:val="0"/>
          <w:numId w:val="1"/>
        </w:numPr>
        <w:tabs>
          <w:tab w:val="left" w:pos="360"/>
        </w:tabs>
        <w:spacing w:after="0" w:line="240" w:lineRule="auto"/>
        <w:rPr>
          <w:rFonts w:eastAsia="Times New Roman" w:cstheme="minorHAnsi"/>
        </w:rPr>
      </w:pPr>
      <w:r w:rsidRPr="00E66B6F">
        <w:rPr>
          <w:rFonts w:eastAsia="Times New Roman" w:cstheme="minorHAnsi"/>
          <w:u w:val="single"/>
        </w:rPr>
        <w:t xml:space="preserve">Agency Requesting </w:t>
      </w:r>
      <w:r w:rsidR="00773486" w:rsidRPr="00E66B6F">
        <w:rPr>
          <w:rFonts w:eastAsia="Times New Roman" w:cstheme="minorHAnsi"/>
          <w:u w:val="single"/>
        </w:rPr>
        <w:t>Assistance/Name and Position Title of Requestor</w:t>
      </w:r>
      <w:r w:rsidR="00E66B6F">
        <w:rPr>
          <w:rFonts w:eastAsia="Times New Roman" w:cstheme="minorHAnsi"/>
        </w:rPr>
        <w:t>:</w:t>
      </w:r>
    </w:p>
    <w:p w14:paraId="7FEC74F7" w14:textId="77777777" w:rsidR="00B24F70" w:rsidRPr="0035171D" w:rsidRDefault="00B24F70" w:rsidP="00B24F70">
      <w:pPr>
        <w:pStyle w:val="ListParagraph"/>
        <w:widowControl w:val="0"/>
        <w:tabs>
          <w:tab w:val="left" w:pos="360"/>
        </w:tabs>
        <w:spacing w:after="0" w:line="240" w:lineRule="auto"/>
        <w:ind w:left="450"/>
        <w:rPr>
          <w:rFonts w:eastAsia="Times New Roman" w:cstheme="minorHAnsi"/>
        </w:rPr>
      </w:pPr>
    </w:p>
    <w:p w14:paraId="2D502576" w14:textId="77777777" w:rsidR="00773486" w:rsidRPr="006C549B" w:rsidRDefault="00773486" w:rsidP="0035171D">
      <w:pPr>
        <w:widowControl w:val="0"/>
        <w:tabs>
          <w:tab w:val="num" w:pos="360"/>
        </w:tabs>
        <w:spacing w:after="0" w:line="240" w:lineRule="auto"/>
        <w:rPr>
          <w:rFonts w:eastAsia="Times New Roman" w:cstheme="minorHAnsi"/>
        </w:rPr>
      </w:pPr>
      <w:r w:rsidRPr="006C549B">
        <w:rPr>
          <w:rFonts w:eastAsia="Times New Roman" w:cstheme="minorHAnsi"/>
        </w:rPr>
        <w:tab/>
        <w:t>Agency:</w:t>
      </w:r>
      <w:r w:rsidR="009D36B6">
        <w:rPr>
          <w:rFonts w:eastAsia="Times New Roman" w:cstheme="minorHAnsi"/>
        </w:rPr>
        <w:t xml:space="preserve"> West Virginia Bureau for Public Health</w:t>
      </w:r>
    </w:p>
    <w:p w14:paraId="76B9F1E9" w14:textId="77777777" w:rsidR="00773486" w:rsidRPr="006C549B" w:rsidRDefault="00773486" w:rsidP="00773486">
      <w:pPr>
        <w:widowControl w:val="0"/>
        <w:tabs>
          <w:tab w:val="num" w:pos="360"/>
        </w:tabs>
        <w:spacing w:after="0" w:line="240" w:lineRule="auto"/>
        <w:rPr>
          <w:rFonts w:eastAsia="Times New Roman" w:cstheme="minorHAnsi"/>
        </w:rPr>
      </w:pPr>
      <w:r w:rsidRPr="006C549B">
        <w:rPr>
          <w:rFonts w:eastAsia="Times New Roman" w:cstheme="minorHAnsi"/>
        </w:rPr>
        <w:t xml:space="preserve">      </w:t>
      </w:r>
      <w:r w:rsidR="0035171D">
        <w:rPr>
          <w:rFonts w:eastAsia="Times New Roman" w:cstheme="minorHAnsi"/>
        </w:rPr>
        <w:t xml:space="preserve"> </w:t>
      </w:r>
      <w:r w:rsidRPr="006C549B">
        <w:rPr>
          <w:rFonts w:eastAsia="Times New Roman" w:cstheme="minorHAnsi"/>
        </w:rPr>
        <w:t>Name:</w:t>
      </w:r>
      <w:r w:rsidR="009D36B6">
        <w:rPr>
          <w:rFonts w:eastAsia="Times New Roman" w:cstheme="minorHAnsi"/>
        </w:rPr>
        <w:t xml:space="preserve"> Dr. Loretta E. Haddy</w:t>
      </w:r>
    </w:p>
    <w:p w14:paraId="568273E0" w14:textId="77777777" w:rsidR="00773486" w:rsidRPr="006C549B" w:rsidRDefault="00773486" w:rsidP="00773486">
      <w:pPr>
        <w:widowControl w:val="0"/>
        <w:tabs>
          <w:tab w:val="num" w:pos="360"/>
        </w:tabs>
        <w:spacing w:after="0" w:line="240" w:lineRule="auto"/>
        <w:rPr>
          <w:rFonts w:eastAsia="Times New Roman" w:cstheme="minorHAnsi"/>
        </w:rPr>
      </w:pPr>
      <w:r w:rsidRPr="006C549B">
        <w:rPr>
          <w:rFonts w:eastAsia="Times New Roman" w:cstheme="minorHAnsi"/>
        </w:rPr>
        <w:t xml:space="preserve">     </w:t>
      </w:r>
      <w:r w:rsidR="0035171D">
        <w:rPr>
          <w:rFonts w:eastAsia="Times New Roman" w:cstheme="minorHAnsi"/>
        </w:rPr>
        <w:t xml:space="preserve"> </w:t>
      </w:r>
      <w:r w:rsidRPr="006C549B">
        <w:rPr>
          <w:rFonts w:eastAsia="Times New Roman" w:cstheme="minorHAnsi"/>
        </w:rPr>
        <w:t xml:space="preserve"> Position Title:</w:t>
      </w:r>
      <w:r w:rsidR="009D36B6">
        <w:rPr>
          <w:rFonts w:eastAsia="Times New Roman" w:cstheme="minorHAnsi"/>
        </w:rPr>
        <w:t xml:space="preserve"> State Epidemiologist and Director, Office of Epidemiology and Prevention Services</w:t>
      </w:r>
    </w:p>
    <w:p w14:paraId="65A43882" w14:textId="77777777" w:rsidR="00773486" w:rsidRPr="006C549B" w:rsidRDefault="00773486" w:rsidP="00773486">
      <w:pPr>
        <w:widowControl w:val="0"/>
        <w:tabs>
          <w:tab w:val="num" w:pos="360"/>
        </w:tabs>
        <w:spacing w:after="0" w:line="240" w:lineRule="auto"/>
        <w:rPr>
          <w:rFonts w:eastAsia="Times New Roman" w:cstheme="minorHAnsi"/>
        </w:rPr>
      </w:pPr>
    </w:p>
    <w:p w14:paraId="6818AEC9" w14:textId="77777777" w:rsidR="00773486" w:rsidRPr="006C549B" w:rsidRDefault="00773486" w:rsidP="00773486">
      <w:pPr>
        <w:widowControl w:val="0"/>
        <w:tabs>
          <w:tab w:val="num" w:pos="360"/>
        </w:tabs>
        <w:spacing w:after="0" w:line="240" w:lineRule="auto"/>
        <w:ind w:left="360" w:hanging="360"/>
        <w:rPr>
          <w:rFonts w:eastAsia="Times New Roman" w:cstheme="minorHAnsi"/>
          <w:b/>
        </w:rPr>
      </w:pPr>
      <w:r w:rsidRPr="006C549B">
        <w:rPr>
          <w:rFonts w:eastAsia="Times New Roman" w:cstheme="minorHAnsi"/>
          <w:i/>
        </w:rPr>
        <w:tab/>
      </w:r>
      <w:r w:rsidRPr="00D0178A">
        <w:rPr>
          <w:rFonts w:eastAsia="Times New Roman" w:cstheme="minorHAnsi"/>
          <w:i/>
        </w:rPr>
        <w:t>Note: Attach</w:t>
      </w:r>
      <w:r w:rsidRPr="006C549B">
        <w:rPr>
          <w:rFonts w:eastAsia="Times New Roman" w:cstheme="minorHAnsi"/>
          <w:i/>
        </w:rPr>
        <w:t xml:space="preserve"> the Letter of Invitation requesting support. The letter should include the following information: 1) background on the event </w:t>
      </w:r>
      <w:r w:rsidR="00A24C30">
        <w:rPr>
          <w:rFonts w:eastAsia="Times New Roman" w:cstheme="minorHAnsi"/>
          <w:i/>
        </w:rPr>
        <w:t>and 2</w:t>
      </w:r>
      <w:r w:rsidRPr="006C549B">
        <w:rPr>
          <w:rFonts w:eastAsia="Times New Roman" w:cstheme="minorHAnsi"/>
          <w:i/>
        </w:rPr>
        <w:t>) request for CDC assistance</w:t>
      </w:r>
      <w:r w:rsidR="00AC723A">
        <w:rPr>
          <w:rFonts w:eastAsia="Times New Roman" w:cstheme="minorHAnsi"/>
          <w:i/>
        </w:rPr>
        <w:t>.</w:t>
      </w:r>
      <w:r w:rsidR="00A24C30" w:rsidRPr="006C549B" w:rsidDel="00A24C30">
        <w:rPr>
          <w:rFonts w:eastAsia="Times New Roman" w:cstheme="minorHAnsi"/>
          <w:i/>
        </w:rPr>
        <w:t xml:space="preserve"> </w:t>
      </w:r>
      <w:r w:rsidRPr="006C549B">
        <w:rPr>
          <w:rFonts w:eastAsia="Times New Roman" w:cstheme="minorHAnsi"/>
          <w:i/>
        </w:rPr>
        <w:t>Sensitive information in the Letter of Invitation not appropriate for public dissemination should be redacted.</w:t>
      </w:r>
    </w:p>
    <w:p w14:paraId="15F653E0" w14:textId="77777777" w:rsidR="00773486" w:rsidRPr="006C549B" w:rsidRDefault="00773486" w:rsidP="00773486">
      <w:pPr>
        <w:widowControl w:val="0"/>
        <w:tabs>
          <w:tab w:val="num" w:pos="360"/>
        </w:tabs>
        <w:spacing w:after="0" w:line="240" w:lineRule="auto"/>
        <w:rPr>
          <w:rFonts w:eastAsia="Times New Roman" w:cstheme="minorHAnsi"/>
          <w:b/>
        </w:rPr>
      </w:pPr>
    </w:p>
    <w:p w14:paraId="25FC7FB5" w14:textId="77777777" w:rsidR="00773486" w:rsidRPr="004F6CC3" w:rsidRDefault="00773486" w:rsidP="00B76690">
      <w:pPr>
        <w:widowControl w:val="0"/>
        <w:numPr>
          <w:ilvl w:val="0"/>
          <w:numId w:val="1"/>
        </w:numPr>
        <w:spacing w:after="0" w:line="240" w:lineRule="auto"/>
        <w:ind w:left="360" w:hanging="270"/>
        <w:rPr>
          <w:rFonts w:eastAsia="Times New Roman" w:cstheme="minorHAnsi"/>
          <w:bCs/>
        </w:rPr>
      </w:pPr>
      <w:r w:rsidRPr="004F6CC3">
        <w:rPr>
          <w:rFonts w:eastAsia="Times New Roman" w:cstheme="minorHAnsi"/>
          <w:u w:val="single"/>
        </w:rPr>
        <w:t>Respondents</w:t>
      </w:r>
      <w:r w:rsidRPr="004F6CC3">
        <w:rPr>
          <w:rFonts w:eastAsia="Times New Roman" w:cstheme="minorHAnsi"/>
          <w:b/>
          <w:u w:val="single"/>
        </w:rPr>
        <w:t>:</w:t>
      </w:r>
      <w:r w:rsidRPr="004F6CC3">
        <w:rPr>
          <w:rFonts w:eastAsia="Times New Roman" w:cstheme="minorHAnsi"/>
          <w:b/>
          <w:i/>
        </w:rPr>
        <w:t xml:space="preserve"> </w:t>
      </w:r>
      <w:r w:rsidRPr="004F6CC3">
        <w:rPr>
          <w:rFonts w:eastAsia="Times New Roman" w:cstheme="minorHAnsi"/>
          <w:i/>
        </w:rPr>
        <w:t xml:space="preserve">Instruction:  </w:t>
      </w:r>
      <w:r w:rsidR="00B76690" w:rsidRPr="004F6CC3">
        <w:rPr>
          <w:rFonts w:eastAsia="Times New Roman" w:cstheme="minorHAnsi"/>
          <w:i/>
        </w:rPr>
        <w:t>P</w:t>
      </w:r>
      <w:r w:rsidRPr="004F6CC3">
        <w:rPr>
          <w:rFonts w:eastAsia="Times New Roman" w:cstheme="minorHAnsi"/>
          <w:i/>
        </w:rPr>
        <w:t>rovide</w:t>
      </w:r>
      <w:r w:rsidRPr="004F6CC3">
        <w:rPr>
          <w:rFonts w:eastAsia="Times New Roman" w:cstheme="minorHAnsi"/>
        </w:rPr>
        <w:t xml:space="preserve"> </w:t>
      </w:r>
      <w:r w:rsidRPr="004F6CC3">
        <w:rPr>
          <w:rFonts w:eastAsia="Times New Roman" w:cstheme="minorHAnsi"/>
          <w:i/>
        </w:rPr>
        <w:t>a brief description</w:t>
      </w:r>
      <w:r w:rsidR="00B76690" w:rsidRPr="004F6CC3">
        <w:rPr>
          <w:rFonts w:eastAsia="Times New Roman" w:cstheme="minorHAnsi"/>
          <w:i/>
        </w:rPr>
        <w:t xml:space="preserve"> of your respondent population. </w:t>
      </w:r>
    </w:p>
    <w:p w14:paraId="62BC1998" w14:textId="77777777" w:rsidR="00587A4A" w:rsidRDefault="00587A4A" w:rsidP="00587A4A">
      <w:pPr>
        <w:widowControl w:val="0"/>
        <w:spacing w:after="0" w:line="240" w:lineRule="auto"/>
        <w:ind w:left="360"/>
        <w:rPr>
          <w:rFonts w:eastAsia="Times New Roman" w:cstheme="minorHAnsi"/>
          <w:bCs/>
        </w:rPr>
      </w:pPr>
    </w:p>
    <w:p w14:paraId="652ECA10" w14:textId="77777777" w:rsidR="00336F88" w:rsidRPr="00747012" w:rsidRDefault="00336F88" w:rsidP="00336F88">
      <w:pPr>
        <w:widowControl w:val="0"/>
        <w:ind w:left="360"/>
        <w:rPr>
          <w:rFonts w:cstheme="minorHAnsi"/>
        </w:rPr>
      </w:pPr>
      <w:r w:rsidRPr="00747012">
        <w:rPr>
          <w:rFonts w:cstheme="minorHAnsi"/>
        </w:rPr>
        <w:t>The respondent universe is comprised of any member of a household within the chosen geographic area of interest (sampling frame)</w:t>
      </w:r>
      <w:r w:rsidR="00D0178A">
        <w:rPr>
          <w:rFonts w:cstheme="minorHAnsi"/>
        </w:rPr>
        <w:t xml:space="preserve"> who is aged 18 years or older</w:t>
      </w:r>
      <w:r w:rsidR="009D36B6">
        <w:rPr>
          <w:rFonts w:cstheme="minorHAnsi"/>
        </w:rPr>
        <w:t xml:space="preserve">. </w:t>
      </w:r>
      <w:r w:rsidR="00D0178A">
        <w:rPr>
          <w:rFonts w:cstheme="minorHAnsi"/>
        </w:rPr>
        <w:t>The sampling frame for the CASPER includes the flood affected communities in</w:t>
      </w:r>
      <w:r w:rsidR="005C0A9E">
        <w:rPr>
          <w:rFonts w:cstheme="minorHAnsi"/>
        </w:rPr>
        <w:t xml:space="preserve"> one county in</w:t>
      </w:r>
      <w:r w:rsidR="00D0178A">
        <w:rPr>
          <w:rFonts w:cstheme="minorHAnsi"/>
        </w:rPr>
        <w:t xml:space="preserve"> West Virginia. </w:t>
      </w:r>
    </w:p>
    <w:p w14:paraId="4F0AAC97" w14:textId="77777777" w:rsidR="00587A4A" w:rsidRPr="00587A4A" w:rsidRDefault="00336F88" w:rsidP="00336F88">
      <w:pPr>
        <w:widowControl w:val="0"/>
        <w:spacing w:after="0" w:line="240" w:lineRule="auto"/>
        <w:ind w:left="360"/>
        <w:rPr>
          <w:rFonts w:eastAsia="Times New Roman" w:cstheme="minorHAnsi"/>
          <w:bCs/>
        </w:rPr>
      </w:pPr>
      <w:r>
        <w:rPr>
          <w:rFonts w:cstheme="minorHAnsi"/>
          <w:i/>
        </w:rPr>
        <w:t>Note: Define sampling frame.</w:t>
      </w:r>
    </w:p>
    <w:p w14:paraId="678C0275" w14:textId="77777777" w:rsidR="00B76690" w:rsidRPr="006C549B" w:rsidRDefault="00B76690" w:rsidP="00B76690">
      <w:pPr>
        <w:widowControl w:val="0"/>
        <w:spacing w:after="0" w:line="240" w:lineRule="auto"/>
        <w:ind w:left="360"/>
        <w:rPr>
          <w:rFonts w:eastAsia="Times New Roman" w:cstheme="minorHAnsi"/>
          <w:bCs/>
        </w:rPr>
      </w:pPr>
    </w:p>
    <w:p w14:paraId="01472809" w14:textId="77777777" w:rsidR="00773486" w:rsidRPr="00747012" w:rsidRDefault="00773486" w:rsidP="00B76690">
      <w:pPr>
        <w:widowControl w:val="0"/>
        <w:numPr>
          <w:ilvl w:val="0"/>
          <w:numId w:val="1"/>
        </w:numPr>
        <w:spacing w:after="0" w:line="240" w:lineRule="auto"/>
        <w:rPr>
          <w:rFonts w:eastAsia="Times New Roman" w:cstheme="minorHAnsi"/>
        </w:rPr>
      </w:pPr>
      <w:r w:rsidRPr="00E66B6F">
        <w:rPr>
          <w:rFonts w:eastAsia="Times New Roman" w:cstheme="minorHAnsi"/>
          <w:u w:val="single"/>
        </w:rPr>
        <w:t>Selection of Respondents</w:t>
      </w:r>
      <w:r w:rsidRPr="006C549B">
        <w:rPr>
          <w:rFonts w:eastAsia="Times New Roman" w:cstheme="minorHAnsi"/>
        </w:rPr>
        <w:t xml:space="preserve">: </w:t>
      </w:r>
      <w:r w:rsidRPr="006C549B">
        <w:rPr>
          <w:rFonts w:eastAsia="Times New Roman" w:cstheme="minorHAnsi"/>
          <w:i/>
        </w:rPr>
        <w:t>Instruction: Provide a brief description of how respondents will be identified and selected. Use as much space as necessary for the description.</w:t>
      </w:r>
    </w:p>
    <w:p w14:paraId="21D79978" w14:textId="77777777" w:rsidR="00747012" w:rsidRDefault="00747012" w:rsidP="00747012">
      <w:pPr>
        <w:widowControl w:val="0"/>
        <w:spacing w:after="0" w:line="240" w:lineRule="auto"/>
        <w:rPr>
          <w:rFonts w:eastAsia="Times New Roman" w:cstheme="minorHAnsi"/>
          <w:i/>
        </w:rPr>
      </w:pPr>
    </w:p>
    <w:tbl>
      <w:tblPr>
        <w:tblStyle w:val="TableGrid"/>
        <w:tblW w:w="0" w:type="auto"/>
        <w:tblInd w:w="378" w:type="dxa"/>
        <w:tblLook w:val="04A0" w:firstRow="1" w:lastRow="0" w:firstColumn="1" w:lastColumn="0" w:noHBand="0" w:noVBand="1"/>
      </w:tblPr>
      <w:tblGrid>
        <w:gridCol w:w="4230"/>
        <w:gridCol w:w="4410"/>
      </w:tblGrid>
      <w:tr w:rsidR="00747012" w:rsidRPr="00747012" w14:paraId="4A865437" w14:textId="77777777" w:rsidTr="00747012">
        <w:tc>
          <w:tcPr>
            <w:tcW w:w="4230" w:type="dxa"/>
          </w:tcPr>
          <w:p w14:paraId="67274CE9" w14:textId="77777777" w:rsidR="00747012" w:rsidRPr="00747012" w:rsidRDefault="00747012" w:rsidP="00747012">
            <w:pPr>
              <w:widowControl w:val="0"/>
              <w:rPr>
                <w:rFonts w:asciiTheme="minorHAnsi" w:hAnsiTheme="minorHAnsi" w:cstheme="minorHAnsi"/>
                <w:i/>
                <w:sz w:val="22"/>
                <w:szCs w:val="22"/>
              </w:rPr>
            </w:pPr>
            <w:r w:rsidRPr="00747012">
              <w:rPr>
                <w:rFonts w:asciiTheme="minorHAnsi" w:hAnsiTheme="minorHAnsi" w:cstheme="minorHAnsi"/>
                <w:i/>
                <w:sz w:val="22"/>
                <w:szCs w:val="22"/>
              </w:rPr>
              <w:t>Standard</w:t>
            </w:r>
            <w:r>
              <w:rPr>
                <w:rFonts w:asciiTheme="minorHAnsi" w:hAnsiTheme="minorHAnsi" w:cstheme="minorHAnsi"/>
                <w:i/>
                <w:sz w:val="22"/>
                <w:szCs w:val="22"/>
              </w:rPr>
              <w:t xml:space="preserve"> CASPER Selection Methodology</w:t>
            </w:r>
          </w:p>
        </w:tc>
        <w:tc>
          <w:tcPr>
            <w:tcW w:w="4410" w:type="dxa"/>
          </w:tcPr>
          <w:p w14:paraId="69BE7473" w14:textId="77777777" w:rsidR="00747012" w:rsidRPr="00747012" w:rsidRDefault="00747012" w:rsidP="00747012">
            <w:pPr>
              <w:widowControl w:val="0"/>
              <w:rPr>
                <w:rFonts w:asciiTheme="minorHAnsi" w:hAnsiTheme="minorHAnsi" w:cstheme="minorHAnsi"/>
                <w:i/>
                <w:sz w:val="22"/>
                <w:szCs w:val="22"/>
              </w:rPr>
            </w:pPr>
            <w:r>
              <w:rPr>
                <w:rFonts w:asciiTheme="minorHAnsi" w:hAnsiTheme="minorHAnsi" w:cstheme="minorHAnsi"/>
                <w:i/>
                <w:sz w:val="22"/>
                <w:szCs w:val="22"/>
              </w:rPr>
              <w:t>Other</w:t>
            </w:r>
            <w:r w:rsidRPr="00747012">
              <w:rPr>
                <w:rFonts w:asciiTheme="minorHAnsi" w:hAnsiTheme="minorHAnsi" w:cstheme="minorHAnsi"/>
                <w:i/>
                <w:sz w:val="22"/>
                <w:szCs w:val="22"/>
              </w:rPr>
              <w:t xml:space="preserve"> CASPER Selection </w:t>
            </w:r>
            <w:r>
              <w:rPr>
                <w:rFonts w:asciiTheme="minorHAnsi" w:hAnsiTheme="minorHAnsi" w:cstheme="minorHAnsi"/>
                <w:i/>
                <w:sz w:val="22"/>
                <w:szCs w:val="22"/>
              </w:rPr>
              <w:t>Methodology</w:t>
            </w:r>
          </w:p>
        </w:tc>
      </w:tr>
      <w:tr w:rsidR="00747012" w:rsidRPr="00747012" w14:paraId="7CE292C1" w14:textId="77777777" w:rsidTr="00747012">
        <w:tc>
          <w:tcPr>
            <w:tcW w:w="4230" w:type="dxa"/>
          </w:tcPr>
          <w:p w14:paraId="1E59A629" w14:textId="77777777" w:rsidR="00747012" w:rsidRDefault="00747012" w:rsidP="004F6CC3">
            <w:pPr>
              <w:widowControl w:val="0"/>
              <w:rPr>
                <w:rFonts w:asciiTheme="minorHAnsi" w:hAnsiTheme="minorHAnsi" w:cstheme="minorHAnsi"/>
                <w:sz w:val="22"/>
                <w:szCs w:val="22"/>
              </w:rPr>
            </w:pPr>
            <w:r w:rsidRPr="00321FE0">
              <w:rPr>
                <w:rFonts w:asciiTheme="minorHAnsi" w:hAnsiTheme="minorHAnsi" w:cstheme="minorHAnsi"/>
                <w:sz w:val="22"/>
                <w:szCs w:val="22"/>
              </w:rPr>
              <w:t xml:space="preserve">The preferred sampling method for CASPER is a probability-based, two stage cluster design (30x7 cluster sampling methodology). In the first stage of </w:t>
            </w:r>
            <w:r w:rsidRPr="00321FE0">
              <w:rPr>
                <w:rFonts w:asciiTheme="minorHAnsi" w:hAnsiTheme="minorHAnsi" w:cstheme="minorHAnsi"/>
                <w:sz w:val="22"/>
                <w:szCs w:val="22"/>
              </w:rPr>
              <w:lastRenderedPageBreak/>
              <w:t>selection, 30 clusters</w:t>
            </w:r>
            <w:r w:rsidR="00321FE0">
              <w:rPr>
                <w:rFonts w:asciiTheme="minorHAnsi" w:hAnsiTheme="minorHAnsi" w:cstheme="minorHAnsi"/>
                <w:sz w:val="22"/>
                <w:szCs w:val="22"/>
              </w:rPr>
              <w:t xml:space="preserve"> (e.g., census blocks)</w:t>
            </w:r>
            <w:r w:rsidRPr="00321FE0">
              <w:rPr>
                <w:rFonts w:asciiTheme="minorHAnsi" w:hAnsiTheme="minorHAnsi" w:cstheme="minorHAnsi"/>
                <w:sz w:val="22"/>
                <w:szCs w:val="22"/>
              </w:rPr>
              <w:t xml:space="preserve"> </w:t>
            </w:r>
            <w:r w:rsidR="00321FE0" w:rsidRPr="00321FE0">
              <w:rPr>
                <w:rFonts w:asciiTheme="minorHAnsi" w:hAnsiTheme="minorHAnsi" w:cstheme="minorHAnsi"/>
                <w:sz w:val="22"/>
                <w:szCs w:val="22"/>
              </w:rPr>
              <w:t>within the sampling frame are selected, with their probability for being chosen proportional to the estimated number of housing units in each cluster.</w:t>
            </w:r>
            <w:r w:rsidR="004F6CC3">
              <w:rPr>
                <w:rFonts w:asciiTheme="minorHAnsi" w:hAnsiTheme="minorHAnsi" w:cstheme="minorHAnsi"/>
                <w:sz w:val="22"/>
                <w:szCs w:val="22"/>
              </w:rPr>
              <w:t xml:space="preserve"> </w:t>
            </w:r>
            <w:r w:rsidR="004F6CC3" w:rsidRPr="004F6CC3">
              <w:rPr>
                <w:rFonts w:asciiTheme="minorHAnsi" w:hAnsiTheme="minorHAnsi" w:cstheme="minorHAnsi"/>
                <w:sz w:val="22"/>
                <w:szCs w:val="22"/>
              </w:rPr>
              <w:t xml:space="preserve">In the second stage, each trained, two-person interview team </w:t>
            </w:r>
            <w:r w:rsidR="008E03C3">
              <w:rPr>
                <w:rFonts w:asciiTheme="minorHAnsi" w:hAnsiTheme="minorHAnsi" w:cstheme="minorHAnsi"/>
                <w:sz w:val="22"/>
                <w:szCs w:val="22"/>
              </w:rPr>
              <w:t xml:space="preserve">applies systematic </w:t>
            </w:r>
            <w:r w:rsidR="004F6CC3" w:rsidRPr="004F6CC3">
              <w:rPr>
                <w:rFonts w:asciiTheme="minorHAnsi" w:hAnsiTheme="minorHAnsi" w:cstheme="minorHAnsi"/>
                <w:sz w:val="22"/>
                <w:szCs w:val="22"/>
              </w:rPr>
              <w:t>random</w:t>
            </w:r>
            <w:r w:rsidR="008E03C3">
              <w:rPr>
                <w:rFonts w:asciiTheme="minorHAnsi" w:hAnsiTheme="minorHAnsi" w:cstheme="minorHAnsi"/>
                <w:sz w:val="22"/>
                <w:szCs w:val="22"/>
              </w:rPr>
              <w:t xml:space="preserve"> sampling to</w:t>
            </w:r>
            <w:r w:rsidR="004F6CC3" w:rsidRPr="004F6CC3">
              <w:rPr>
                <w:rFonts w:asciiTheme="minorHAnsi" w:hAnsiTheme="minorHAnsi" w:cstheme="minorHAnsi"/>
                <w:sz w:val="22"/>
                <w:szCs w:val="22"/>
              </w:rPr>
              <w:t xml:space="preserve"> select seven housing units for the purpose of conducting interviews in each of the 30 clusters.</w:t>
            </w:r>
            <w:r w:rsidR="004F6CC3">
              <w:rPr>
                <w:rFonts w:asciiTheme="minorHAnsi" w:hAnsiTheme="minorHAnsi" w:cstheme="minorHAnsi"/>
                <w:sz w:val="22"/>
                <w:szCs w:val="22"/>
              </w:rPr>
              <w:t xml:space="preserve"> </w:t>
            </w:r>
          </w:p>
          <w:p w14:paraId="7048471C" w14:textId="77777777" w:rsidR="004F6CC3" w:rsidRPr="004F6CC3" w:rsidRDefault="004F6CC3" w:rsidP="004F6CC3">
            <w:pPr>
              <w:widowControl w:val="0"/>
              <w:rPr>
                <w:rFonts w:asciiTheme="minorHAnsi" w:hAnsiTheme="minorHAnsi" w:cstheme="minorHAnsi"/>
                <w:i/>
                <w:sz w:val="22"/>
                <w:szCs w:val="22"/>
              </w:rPr>
            </w:pPr>
          </w:p>
        </w:tc>
        <w:tc>
          <w:tcPr>
            <w:tcW w:w="4410" w:type="dxa"/>
          </w:tcPr>
          <w:p w14:paraId="1FDD03AC" w14:textId="77777777" w:rsidR="00747012" w:rsidRPr="004F6CC3" w:rsidRDefault="004F6CC3" w:rsidP="00747012">
            <w:pPr>
              <w:widowControl w:val="0"/>
              <w:rPr>
                <w:rFonts w:asciiTheme="minorHAnsi" w:hAnsiTheme="minorHAnsi" w:cstheme="minorHAnsi"/>
                <w:i/>
                <w:sz w:val="22"/>
                <w:szCs w:val="22"/>
              </w:rPr>
            </w:pPr>
            <w:r w:rsidRPr="004F6CC3">
              <w:rPr>
                <w:rFonts w:asciiTheme="minorHAnsi" w:hAnsiTheme="minorHAnsi" w:cstheme="minorHAnsi"/>
                <w:i/>
                <w:sz w:val="22"/>
                <w:szCs w:val="22"/>
              </w:rPr>
              <w:lastRenderedPageBreak/>
              <w:t>Please describe approved alterations (e.g., oversampling</w:t>
            </w:r>
            <w:r w:rsidR="008E03C3">
              <w:rPr>
                <w:rFonts w:asciiTheme="minorHAnsi" w:hAnsiTheme="minorHAnsi" w:cstheme="minorHAnsi"/>
                <w:i/>
                <w:sz w:val="22"/>
                <w:szCs w:val="22"/>
              </w:rPr>
              <w:t>, selecting more than</w:t>
            </w:r>
            <w:r w:rsidR="0079131D">
              <w:rPr>
                <w:rFonts w:asciiTheme="minorHAnsi" w:hAnsiTheme="minorHAnsi" w:cstheme="minorHAnsi"/>
                <w:i/>
                <w:sz w:val="22"/>
                <w:szCs w:val="22"/>
              </w:rPr>
              <w:t xml:space="preserve"> </w:t>
            </w:r>
            <w:r w:rsidRPr="004F6CC3">
              <w:rPr>
                <w:rFonts w:asciiTheme="minorHAnsi" w:hAnsiTheme="minorHAnsi" w:cstheme="minorHAnsi"/>
                <w:i/>
                <w:sz w:val="22"/>
                <w:szCs w:val="22"/>
              </w:rPr>
              <w:t>30 clusters</w:t>
            </w:r>
            <w:r w:rsidR="008E03C3">
              <w:rPr>
                <w:rFonts w:asciiTheme="minorHAnsi" w:hAnsiTheme="minorHAnsi" w:cstheme="minorHAnsi"/>
                <w:i/>
                <w:sz w:val="22"/>
                <w:szCs w:val="22"/>
              </w:rPr>
              <w:t xml:space="preserve"> or census</w:t>
            </w:r>
            <w:r w:rsidRPr="004F6CC3">
              <w:rPr>
                <w:rFonts w:asciiTheme="minorHAnsi" w:hAnsiTheme="minorHAnsi" w:cstheme="minorHAnsi"/>
                <w:i/>
                <w:sz w:val="22"/>
                <w:szCs w:val="22"/>
              </w:rPr>
              <w:t xml:space="preserve">) in CASPER selection methodology used. </w:t>
            </w:r>
          </w:p>
        </w:tc>
      </w:tr>
    </w:tbl>
    <w:p w14:paraId="1B24FBF0" w14:textId="77777777" w:rsidR="00747012" w:rsidRPr="006C549B" w:rsidRDefault="00747012" w:rsidP="00747012">
      <w:pPr>
        <w:widowControl w:val="0"/>
        <w:spacing w:after="0" w:line="240" w:lineRule="auto"/>
        <w:rPr>
          <w:rFonts w:eastAsia="Times New Roman" w:cstheme="minorHAnsi"/>
        </w:rPr>
      </w:pPr>
    </w:p>
    <w:p w14:paraId="74E1E98C" w14:textId="77777777" w:rsidR="00773486" w:rsidRDefault="009D36B6" w:rsidP="00773486">
      <w:pPr>
        <w:widowControl w:val="0"/>
        <w:tabs>
          <w:tab w:val="num" w:pos="360"/>
        </w:tabs>
        <w:spacing w:after="0" w:line="240" w:lineRule="auto"/>
        <w:rPr>
          <w:rFonts w:eastAsia="Times New Roman" w:cstheme="minorHAnsi"/>
        </w:rPr>
      </w:pPr>
      <w:r>
        <w:rPr>
          <w:rFonts w:eastAsia="Times New Roman" w:cstheme="minorHAnsi"/>
        </w:rPr>
        <w:t>The standard CASPER selection methodology</w:t>
      </w:r>
      <w:r w:rsidR="00A45D72">
        <w:rPr>
          <w:rFonts w:eastAsia="Times New Roman" w:cstheme="minorHAnsi"/>
        </w:rPr>
        <w:t>, a probability-based two-stage cluster design,</w:t>
      </w:r>
      <w:r>
        <w:rPr>
          <w:rFonts w:eastAsia="Times New Roman" w:cstheme="minorHAnsi"/>
        </w:rPr>
        <w:t xml:space="preserve"> will be employed.  </w:t>
      </w:r>
      <w:r w:rsidR="00A45D72" w:rsidRPr="00A45D72">
        <w:rPr>
          <w:rFonts w:eastAsia="Times New Roman" w:cstheme="minorHAnsi"/>
        </w:rPr>
        <w:t xml:space="preserve">In the first stage of selection, 30 clusters (e.g., census blocks) within the sampling frame </w:t>
      </w:r>
      <w:r w:rsidR="00A45D72">
        <w:rPr>
          <w:rFonts w:eastAsia="Times New Roman" w:cstheme="minorHAnsi"/>
        </w:rPr>
        <w:t>were</w:t>
      </w:r>
      <w:r w:rsidR="00A45D72" w:rsidRPr="00A45D72">
        <w:rPr>
          <w:rFonts w:eastAsia="Times New Roman" w:cstheme="minorHAnsi"/>
        </w:rPr>
        <w:t xml:space="preserve"> selected, with their probability for being chosen proportional to the estimated number of </w:t>
      </w:r>
      <w:r w:rsidR="00A45D72">
        <w:rPr>
          <w:rFonts w:eastAsia="Times New Roman" w:cstheme="minorHAnsi"/>
        </w:rPr>
        <w:t>households</w:t>
      </w:r>
      <w:r w:rsidR="00A45D72" w:rsidRPr="00A45D72">
        <w:rPr>
          <w:rFonts w:eastAsia="Times New Roman" w:cstheme="minorHAnsi"/>
        </w:rPr>
        <w:t xml:space="preserve"> in each cluster. In the second stage, each trained, two-person interview team applies systematic random sampling to select seven </w:t>
      </w:r>
      <w:r w:rsidR="00A45D72">
        <w:rPr>
          <w:rFonts w:eastAsia="Times New Roman" w:cstheme="minorHAnsi"/>
        </w:rPr>
        <w:t>households</w:t>
      </w:r>
      <w:r w:rsidR="00A45D72" w:rsidRPr="00A45D72">
        <w:rPr>
          <w:rFonts w:eastAsia="Times New Roman" w:cstheme="minorHAnsi"/>
        </w:rPr>
        <w:t xml:space="preserve"> for the purpose of conducting interviews in each of the 30 clusters.</w:t>
      </w:r>
      <w:r w:rsidR="00A45D72">
        <w:rPr>
          <w:rFonts w:eastAsia="Times New Roman" w:cstheme="minorHAnsi"/>
        </w:rPr>
        <w:t xml:space="preserve"> The goal is 210 interviews. </w:t>
      </w:r>
    </w:p>
    <w:p w14:paraId="19C98504" w14:textId="77777777" w:rsidR="00A45D72" w:rsidRPr="006C549B" w:rsidRDefault="00A45D72" w:rsidP="00773486">
      <w:pPr>
        <w:widowControl w:val="0"/>
        <w:tabs>
          <w:tab w:val="num" w:pos="360"/>
        </w:tabs>
        <w:spacing w:after="0" w:line="240" w:lineRule="auto"/>
        <w:rPr>
          <w:rFonts w:eastAsia="Times New Roman" w:cstheme="minorHAnsi"/>
        </w:rPr>
      </w:pPr>
    </w:p>
    <w:p w14:paraId="6300A652" w14:textId="77777777" w:rsidR="00747012" w:rsidRDefault="00A24C30" w:rsidP="001403D5">
      <w:pPr>
        <w:widowControl w:val="0"/>
        <w:tabs>
          <w:tab w:val="num" w:pos="360"/>
        </w:tabs>
        <w:spacing w:after="0" w:line="240" w:lineRule="auto"/>
        <w:ind w:left="360" w:hanging="360"/>
        <w:rPr>
          <w:rFonts w:eastAsia="Times New Roman" w:cstheme="minorHAnsi"/>
        </w:rPr>
      </w:pPr>
      <w:r>
        <w:rPr>
          <w:rFonts w:eastAsia="Times New Roman" w:cstheme="minorHAnsi"/>
        </w:rPr>
        <w:t>7</w:t>
      </w:r>
      <w:r w:rsidR="00773486" w:rsidRPr="006C549B">
        <w:rPr>
          <w:rFonts w:eastAsia="Times New Roman" w:cstheme="minorHAnsi"/>
        </w:rPr>
        <w:t xml:space="preserve">.   </w:t>
      </w:r>
      <w:r w:rsidR="00773486" w:rsidRPr="00B24F70">
        <w:rPr>
          <w:rFonts w:eastAsia="Times New Roman" w:cstheme="minorHAnsi"/>
          <w:u w:val="single"/>
        </w:rPr>
        <w:t>Data Collection Mode</w:t>
      </w:r>
      <w:r w:rsidR="00773486" w:rsidRPr="006C549B">
        <w:rPr>
          <w:rFonts w:eastAsia="Times New Roman" w:cstheme="minorHAnsi"/>
        </w:rPr>
        <w:t xml:space="preserve">:  </w:t>
      </w:r>
    </w:p>
    <w:p w14:paraId="2AF976A6" w14:textId="77777777" w:rsidR="00747012" w:rsidRDefault="00747012" w:rsidP="001403D5">
      <w:pPr>
        <w:widowControl w:val="0"/>
        <w:tabs>
          <w:tab w:val="num" w:pos="360"/>
        </w:tabs>
        <w:spacing w:after="0" w:line="240" w:lineRule="auto"/>
        <w:ind w:left="360" w:hanging="360"/>
        <w:rPr>
          <w:rFonts w:eastAsia="Times New Roman" w:cstheme="minorHAnsi"/>
        </w:rPr>
      </w:pPr>
    </w:p>
    <w:p w14:paraId="3F49967F" w14:textId="3EED1A57" w:rsidR="00A85F6E" w:rsidRDefault="00747012" w:rsidP="001403D5">
      <w:pPr>
        <w:widowControl w:val="0"/>
        <w:tabs>
          <w:tab w:val="num" w:pos="360"/>
        </w:tabs>
        <w:spacing w:after="0" w:line="240" w:lineRule="auto"/>
        <w:ind w:left="360" w:hanging="360"/>
        <w:rPr>
          <w:rFonts w:eastAsia="Times New Roman" w:cstheme="minorHAnsi"/>
        </w:rPr>
      </w:pPr>
      <w:r>
        <w:rPr>
          <w:rFonts w:eastAsia="Times New Roman" w:cstheme="minorHAnsi"/>
        </w:rPr>
        <w:tab/>
        <w:t>T</w:t>
      </w:r>
      <w:r w:rsidR="001355B7">
        <w:rPr>
          <w:rFonts w:eastAsia="Times New Roman" w:cstheme="minorHAnsi"/>
        </w:rPr>
        <w:t xml:space="preserve">he survey </w:t>
      </w:r>
      <w:r w:rsidR="00A32B25">
        <w:rPr>
          <w:rFonts w:eastAsia="Times New Roman" w:cstheme="minorHAnsi"/>
        </w:rPr>
        <w:t>methodology used for a</w:t>
      </w:r>
      <w:r w:rsidR="001355B7">
        <w:rPr>
          <w:rFonts w:eastAsia="Times New Roman" w:cstheme="minorHAnsi"/>
        </w:rPr>
        <w:t xml:space="preserve"> </w:t>
      </w:r>
      <w:r>
        <w:rPr>
          <w:rFonts w:eastAsia="Times New Roman" w:cstheme="minorHAnsi"/>
        </w:rPr>
        <w:t xml:space="preserve">CASPER </w:t>
      </w:r>
      <w:r w:rsidR="001355B7">
        <w:rPr>
          <w:rFonts w:eastAsia="Times New Roman" w:cstheme="minorHAnsi"/>
        </w:rPr>
        <w:t xml:space="preserve">lends itself to only one </w:t>
      </w:r>
      <w:r w:rsidR="00A32B25">
        <w:rPr>
          <w:rFonts w:eastAsia="Times New Roman" w:cstheme="minorHAnsi"/>
        </w:rPr>
        <w:t xml:space="preserve">main </w:t>
      </w:r>
      <w:r w:rsidR="001355B7">
        <w:rPr>
          <w:rFonts w:eastAsia="Times New Roman" w:cstheme="minorHAnsi"/>
        </w:rPr>
        <w:t xml:space="preserve">mode of data collection, the </w:t>
      </w:r>
      <w:r w:rsidR="002521D6">
        <w:rPr>
          <w:rFonts w:eastAsia="Times New Roman" w:cstheme="minorHAnsi"/>
        </w:rPr>
        <w:t xml:space="preserve">in-person </w:t>
      </w:r>
      <w:r w:rsidR="001355B7">
        <w:rPr>
          <w:rFonts w:eastAsia="Times New Roman" w:cstheme="minorHAnsi"/>
        </w:rPr>
        <w:t xml:space="preserve">interview. Trained </w:t>
      </w:r>
      <w:r w:rsidR="00ED3397">
        <w:rPr>
          <w:rFonts w:eastAsia="Times New Roman" w:cstheme="minorHAnsi"/>
        </w:rPr>
        <w:t>interview teams</w:t>
      </w:r>
      <w:r w:rsidR="00A32B25">
        <w:rPr>
          <w:rFonts w:eastAsia="Times New Roman" w:cstheme="minorHAnsi"/>
        </w:rPr>
        <w:t xml:space="preserve"> deploy into the field to</w:t>
      </w:r>
      <w:r w:rsidR="00ED3397">
        <w:rPr>
          <w:rFonts w:eastAsia="Times New Roman" w:cstheme="minorHAnsi"/>
        </w:rPr>
        <w:t xml:space="preserve"> select households within each cluster</w:t>
      </w:r>
      <w:r w:rsidR="001355B7">
        <w:rPr>
          <w:rFonts w:eastAsia="Times New Roman" w:cstheme="minorHAnsi"/>
        </w:rPr>
        <w:t xml:space="preserve"> and obtain verbal consent from one resident aged 18 years or older</w:t>
      </w:r>
      <w:r w:rsidR="00ED3397">
        <w:rPr>
          <w:rFonts w:eastAsia="Times New Roman" w:cstheme="minorHAnsi"/>
        </w:rPr>
        <w:t xml:space="preserve"> in each selected household. After verbal consent is given, the interviewer reads the questions from the questionnaire aloud to the interviewee and records the interviewee’s responses on a paper. The m</w:t>
      </w:r>
      <w:r w:rsidR="00A85F6E">
        <w:rPr>
          <w:rFonts w:eastAsia="Times New Roman" w:cstheme="minorHAnsi"/>
        </w:rPr>
        <w:t>ajority of questions are close-</w:t>
      </w:r>
      <w:r w:rsidR="00ED3397">
        <w:rPr>
          <w:rFonts w:eastAsia="Times New Roman" w:cstheme="minorHAnsi"/>
        </w:rPr>
        <w:t>ended (e.g., yes/no, multiple choice</w:t>
      </w:r>
      <w:r w:rsidR="00A85F6E">
        <w:rPr>
          <w:rFonts w:eastAsia="Times New Roman" w:cstheme="minorHAnsi"/>
        </w:rPr>
        <w:t>), but a few are open-</w:t>
      </w:r>
      <w:r w:rsidR="00ED3397">
        <w:rPr>
          <w:rFonts w:eastAsia="Times New Roman" w:cstheme="minorHAnsi"/>
        </w:rPr>
        <w:t>ended allowing for free text answers.</w:t>
      </w:r>
      <w:r w:rsidR="00A32B25">
        <w:rPr>
          <w:rFonts w:eastAsia="Times New Roman" w:cstheme="minorHAnsi"/>
        </w:rPr>
        <w:t xml:space="preserve"> The average length of an interview </w:t>
      </w:r>
      <w:r w:rsidR="00A32B25" w:rsidRPr="002670C5">
        <w:rPr>
          <w:rFonts w:eastAsia="Times New Roman" w:cstheme="minorHAnsi"/>
        </w:rPr>
        <w:t xml:space="preserve">is </w:t>
      </w:r>
      <w:r w:rsidR="002670C5">
        <w:rPr>
          <w:rFonts w:eastAsia="Times New Roman" w:cstheme="minorHAnsi"/>
        </w:rPr>
        <w:t xml:space="preserve">30 </w:t>
      </w:r>
      <w:r w:rsidR="00A32B25">
        <w:rPr>
          <w:rFonts w:eastAsia="Times New Roman" w:cstheme="minorHAnsi"/>
        </w:rPr>
        <w:t xml:space="preserve">minutes. After returning from the field, data are entered into a database (Epi Info) for cleaning and analysis. </w:t>
      </w:r>
      <w:r w:rsidR="00ED3397">
        <w:rPr>
          <w:rFonts w:eastAsia="Times New Roman" w:cstheme="minorHAnsi"/>
        </w:rPr>
        <w:t xml:space="preserve"> </w:t>
      </w:r>
    </w:p>
    <w:p w14:paraId="051F57F6" w14:textId="77777777" w:rsidR="00A85F6E" w:rsidRDefault="00A85F6E" w:rsidP="001403D5">
      <w:pPr>
        <w:widowControl w:val="0"/>
        <w:tabs>
          <w:tab w:val="num" w:pos="360"/>
        </w:tabs>
        <w:spacing w:after="0" w:line="240" w:lineRule="auto"/>
        <w:ind w:left="360" w:hanging="360"/>
        <w:rPr>
          <w:rFonts w:eastAsia="Times New Roman" w:cstheme="minorHAnsi"/>
        </w:rPr>
      </w:pPr>
    </w:p>
    <w:p w14:paraId="1E7E3955" w14:textId="77777777" w:rsidR="00AB7C25" w:rsidRDefault="00AB7C25" w:rsidP="00AB7C25">
      <w:pPr>
        <w:widowControl w:val="0"/>
        <w:tabs>
          <w:tab w:val="num" w:pos="360"/>
        </w:tabs>
        <w:spacing w:after="0" w:line="240" w:lineRule="auto"/>
        <w:ind w:left="360"/>
        <w:rPr>
          <w:rFonts w:eastAsia="Times New Roman" w:cstheme="minorHAnsi"/>
          <w:bCs/>
        </w:rPr>
      </w:pPr>
      <w:r>
        <w:rPr>
          <w:rFonts w:cstheme="minorHAnsi"/>
        </w:rPr>
        <w:t>[</w:t>
      </w:r>
      <w:r w:rsidR="00A45D72">
        <w:rPr>
          <w:rFonts w:cstheme="minorHAnsi"/>
        </w:rPr>
        <w:t>X</w:t>
      </w:r>
      <w:r>
        <w:rPr>
          <w:rFonts w:cstheme="minorHAnsi"/>
        </w:rPr>
        <w:t xml:space="preserve">] </w:t>
      </w:r>
      <w:r>
        <w:rPr>
          <w:rFonts w:eastAsia="Times New Roman" w:cstheme="minorHAnsi"/>
          <w:bCs/>
        </w:rPr>
        <w:t>Questionnaire responses will be collected on paper</w:t>
      </w:r>
      <w:r w:rsidR="00301502">
        <w:rPr>
          <w:rFonts w:eastAsia="Times New Roman" w:cstheme="minorHAnsi"/>
          <w:bCs/>
        </w:rPr>
        <w:t xml:space="preserve"> forms</w:t>
      </w:r>
      <w:r>
        <w:rPr>
          <w:rFonts w:eastAsia="Times New Roman" w:cstheme="minorHAnsi"/>
          <w:bCs/>
        </w:rPr>
        <w:t>.</w:t>
      </w:r>
    </w:p>
    <w:p w14:paraId="6B6A37DC" w14:textId="77777777" w:rsidR="00AB7C25" w:rsidRDefault="00AB7C25" w:rsidP="00AB7C25">
      <w:pPr>
        <w:widowControl w:val="0"/>
        <w:tabs>
          <w:tab w:val="num" w:pos="360"/>
        </w:tabs>
        <w:spacing w:after="0" w:line="240" w:lineRule="auto"/>
        <w:ind w:left="360"/>
        <w:rPr>
          <w:rFonts w:eastAsia="Times New Roman" w:cstheme="minorHAnsi"/>
          <w:bCs/>
        </w:rPr>
      </w:pPr>
      <w:r>
        <w:rPr>
          <w:rFonts w:cstheme="minorHAnsi"/>
        </w:rPr>
        <w:t xml:space="preserve">[   ] </w:t>
      </w:r>
      <w:r>
        <w:rPr>
          <w:rFonts w:eastAsia="Times New Roman" w:cstheme="minorHAnsi"/>
          <w:bCs/>
        </w:rPr>
        <w:t xml:space="preserve">Questionnaire </w:t>
      </w:r>
      <w:r w:rsidR="00301502">
        <w:rPr>
          <w:rFonts w:eastAsia="Times New Roman" w:cstheme="minorHAnsi"/>
          <w:bCs/>
        </w:rPr>
        <w:t>responses will be collected on electronic forms</w:t>
      </w:r>
      <w:r>
        <w:rPr>
          <w:rFonts w:eastAsia="Times New Roman" w:cstheme="minorHAnsi"/>
          <w:bCs/>
        </w:rPr>
        <w:t xml:space="preserve"> </w:t>
      </w:r>
      <w:r>
        <w:rPr>
          <w:rFonts w:eastAsia="Times New Roman" w:cstheme="minorHAnsi"/>
          <w:bCs/>
          <w:i/>
        </w:rPr>
        <w:lastRenderedPageBreak/>
        <w:t>(Please specify, e.g., laptops)</w:t>
      </w:r>
      <w:r>
        <w:rPr>
          <w:rFonts w:eastAsia="Times New Roman" w:cstheme="minorHAnsi"/>
          <w:bCs/>
        </w:rPr>
        <w:t>.</w:t>
      </w:r>
    </w:p>
    <w:p w14:paraId="64EDE5C9" w14:textId="77777777" w:rsidR="00AB7C25" w:rsidRDefault="00AB7C25" w:rsidP="001403D5">
      <w:pPr>
        <w:widowControl w:val="0"/>
        <w:tabs>
          <w:tab w:val="num" w:pos="360"/>
        </w:tabs>
        <w:spacing w:after="0" w:line="240" w:lineRule="auto"/>
        <w:ind w:left="360" w:hanging="360"/>
        <w:rPr>
          <w:rFonts w:eastAsia="Times New Roman" w:cstheme="minorHAnsi"/>
        </w:rPr>
      </w:pPr>
    </w:p>
    <w:p w14:paraId="15953B65" w14:textId="77777777" w:rsidR="00773486" w:rsidRPr="006C549B" w:rsidRDefault="00773486" w:rsidP="00773486">
      <w:pPr>
        <w:widowControl w:val="0"/>
        <w:tabs>
          <w:tab w:val="num" w:pos="360"/>
        </w:tabs>
        <w:spacing w:after="0" w:line="240" w:lineRule="auto"/>
        <w:rPr>
          <w:rFonts w:eastAsia="Times New Roman" w:cstheme="minorHAnsi"/>
          <w:bCs/>
        </w:rPr>
      </w:pPr>
    </w:p>
    <w:p w14:paraId="19145056" w14:textId="77777777" w:rsidR="00773486" w:rsidRPr="006C549B" w:rsidRDefault="00A24C30" w:rsidP="00A24C30">
      <w:pPr>
        <w:widowControl w:val="0"/>
        <w:tabs>
          <w:tab w:val="num" w:pos="360"/>
        </w:tabs>
        <w:spacing w:after="0" w:line="240" w:lineRule="auto"/>
        <w:rPr>
          <w:rFonts w:eastAsia="Times New Roman" w:cstheme="minorHAnsi"/>
          <w:i/>
        </w:rPr>
      </w:pPr>
      <w:r>
        <w:rPr>
          <w:rFonts w:eastAsia="Times New Roman" w:cstheme="minorHAnsi"/>
          <w:bCs/>
        </w:rPr>
        <w:t>8</w:t>
      </w:r>
      <w:r w:rsidR="00773486" w:rsidRPr="006C549B">
        <w:rPr>
          <w:rFonts w:eastAsia="Times New Roman" w:cstheme="minorHAnsi"/>
          <w:bCs/>
        </w:rPr>
        <w:t xml:space="preserve">. </w:t>
      </w:r>
      <w:r w:rsidR="00773486" w:rsidRPr="00B24F70">
        <w:rPr>
          <w:rFonts w:eastAsia="Times New Roman" w:cstheme="minorHAnsi"/>
          <w:bCs/>
          <w:u w:val="single"/>
        </w:rPr>
        <w:t>Type of Information to be Collected</w:t>
      </w:r>
      <w:r w:rsidR="00773486" w:rsidRPr="006C549B">
        <w:rPr>
          <w:rFonts w:eastAsia="Times New Roman" w:cstheme="minorHAnsi"/>
          <w:bCs/>
        </w:rPr>
        <w:t xml:space="preserve">: </w:t>
      </w:r>
      <w:r w:rsidR="00773486" w:rsidRPr="006C549B">
        <w:rPr>
          <w:rFonts w:eastAsia="Times New Roman" w:cstheme="minorHAnsi"/>
          <w:bCs/>
          <w:i/>
        </w:rPr>
        <w:t xml:space="preserve">Instruction: </w:t>
      </w:r>
      <w:r>
        <w:rPr>
          <w:rFonts w:eastAsia="Times New Roman" w:cstheme="minorHAnsi"/>
          <w:bCs/>
          <w:i/>
        </w:rPr>
        <w:t>Please a</w:t>
      </w:r>
      <w:r w:rsidR="00F028FB">
        <w:rPr>
          <w:rFonts w:eastAsia="Times New Roman" w:cstheme="minorHAnsi"/>
          <w:bCs/>
          <w:i/>
        </w:rPr>
        <w:t xml:space="preserve">ttach </w:t>
      </w:r>
      <w:r w:rsidR="002521D6">
        <w:rPr>
          <w:rFonts w:eastAsia="Times New Roman" w:cstheme="minorHAnsi"/>
          <w:bCs/>
          <w:i/>
        </w:rPr>
        <w:t xml:space="preserve">(draft) </w:t>
      </w:r>
      <w:r w:rsidR="00F028FB">
        <w:rPr>
          <w:rFonts w:eastAsia="Times New Roman" w:cstheme="minorHAnsi"/>
          <w:bCs/>
          <w:i/>
        </w:rPr>
        <w:t>data collection forms (i.e</w:t>
      </w:r>
      <w:r>
        <w:rPr>
          <w:rFonts w:eastAsia="Times New Roman" w:cstheme="minorHAnsi"/>
          <w:bCs/>
          <w:i/>
        </w:rPr>
        <w:t>., questionnaire)</w:t>
      </w:r>
      <w:r w:rsidR="00773486" w:rsidRPr="006C549B">
        <w:rPr>
          <w:rFonts w:eastAsia="Times New Roman" w:cstheme="minorHAnsi"/>
          <w:i/>
        </w:rPr>
        <w:t>.</w:t>
      </w:r>
    </w:p>
    <w:p w14:paraId="3B5AA106" w14:textId="77777777" w:rsidR="00773486" w:rsidRPr="006C549B" w:rsidRDefault="00A45D72" w:rsidP="00747012">
      <w:pPr>
        <w:widowControl w:val="0"/>
        <w:tabs>
          <w:tab w:val="num" w:pos="360"/>
        </w:tabs>
        <w:spacing w:after="0" w:line="240" w:lineRule="auto"/>
        <w:rPr>
          <w:rFonts w:eastAsia="Times New Roman" w:cstheme="minorHAnsi"/>
          <w:bCs/>
        </w:rPr>
      </w:pPr>
      <w:r>
        <w:rPr>
          <w:rFonts w:eastAsia="Times New Roman" w:cstheme="minorHAnsi"/>
          <w:bCs/>
        </w:rPr>
        <w:t xml:space="preserve">See attached draft forms. </w:t>
      </w:r>
    </w:p>
    <w:p w14:paraId="1EE03C59" w14:textId="77777777" w:rsidR="00773486" w:rsidRPr="006C549B" w:rsidRDefault="00773486" w:rsidP="00747012">
      <w:pPr>
        <w:widowControl w:val="0"/>
        <w:tabs>
          <w:tab w:val="num" w:pos="360"/>
        </w:tabs>
        <w:spacing w:after="0" w:line="240" w:lineRule="auto"/>
        <w:rPr>
          <w:rFonts w:eastAsia="Times New Roman" w:cstheme="minorHAnsi"/>
          <w:bCs/>
        </w:rPr>
      </w:pPr>
    </w:p>
    <w:p w14:paraId="1B77DBA8" w14:textId="77777777" w:rsidR="00773486" w:rsidRPr="006C549B" w:rsidRDefault="00773486" w:rsidP="00773486">
      <w:pPr>
        <w:widowControl w:val="0"/>
        <w:tabs>
          <w:tab w:val="num" w:pos="360"/>
        </w:tabs>
        <w:spacing w:after="0" w:line="240" w:lineRule="auto"/>
        <w:rPr>
          <w:rFonts w:eastAsia="Times New Roman" w:cstheme="minorHAnsi"/>
          <w:bCs/>
        </w:rPr>
      </w:pPr>
    </w:p>
    <w:p w14:paraId="60326DC8" w14:textId="77777777" w:rsidR="00A319FC" w:rsidRDefault="00A24C30" w:rsidP="00773486">
      <w:pPr>
        <w:widowControl w:val="0"/>
        <w:tabs>
          <w:tab w:val="num" w:pos="360"/>
        </w:tabs>
        <w:spacing w:after="0" w:line="240" w:lineRule="auto"/>
        <w:rPr>
          <w:rFonts w:eastAsia="Times New Roman" w:cstheme="minorHAnsi"/>
          <w:bCs/>
        </w:rPr>
      </w:pPr>
      <w:r>
        <w:rPr>
          <w:rFonts w:eastAsia="Times New Roman" w:cstheme="minorHAnsi"/>
          <w:bCs/>
        </w:rPr>
        <w:t>9</w:t>
      </w:r>
      <w:r w:rsidR="00773486" w:rsidRPr="006C549B">
        <w:rPr>
          <w:rFonts w:eastAsia="Times New Roman" w:cstheme="minorHAnsi"/>
          <w:bCs/>
        </w:rPr>
        <w:t xml:space="preserve">. </w:t>
      </w:r>
      <w:r w:rsidR="00773486" w:rsidRPr="00B83587">
        <w:rPr>
          <w:rFonts w:eastAsia="Times New Roman" w:cstheme="minorHAnsi"/>
          <w:bCs/>
          <w:u w:val="single"/>
        </w:rPr>
        <w:t xml:space="preserve">Duration of Data Collection (number of </w:t>
      </w:r>
      <w:r w:rsidR="001355B7" w:rsidRPr="00B83587">
        <w:rPr>
          <w:rFonts w:eastAsia="Times New Roman" w:cstheme="minorHAnsi"/>
          <w:bCs/>
          <w:u w:val="single"/>
        </w:rPr>
        <w:t>days</w:t>
      </w:r>
      <w:r w:rsidR="00773486" w:rsidRPr="00B83587">
        <w:rPr>
          <w:rFonts w:eastAsia="Times New Roman" w:cstheme="minorHAnsi"/>
          <w:bCs/>
          <w:u w:val="single"/>
        </w:rPr>
        <w:t>)</w:t>
      </w:r>
      <w:r w:rsidR="00773486" w:rsidRPr="006C549B">
        <w:rPr>
          <w:rFonts w:eastAsia="Times New Roman" w:cstheme="minorHAnsi"/>
          <w:bCs/>
        </w:rPr>
        <w:t>:</w:t>
      </w:r>
      <w:r w:rsidR="00A45D72">
        <w:rPr>
          <w:rFonts w:eastAsia="Times New Roman" w:cstheme="minorHAnsi"/>
          <w:bCs/>
        </w:rPr>
        <w:t xml:space="preserve"> 3 days</w:t>
      </w:r>
    </w:p>
    <w:p w14:paraId="09AA82E0" w14:textId="77777777" w:rsidR="00A319FC" w:rsidRDefault="00A319FC" w:rsidP="00773486">
      <w:pPr>
        <w:widowControl w:val="0"/>
        <w:tabs>
          <w:tab w:val="num" w:pos="360"/>
        </w:tabs>
        <w:spacing w:after="0" w:line="240" w:lineRule="auto"/>
        <w:rPr>
          <w:rFonts w:eastAsia="Times New Roman" w:cstheme="minorHAnsi"/>
          <w:bCs/>
        </w:rPr>
      </w:pPr>
    </w:p>
    <w:p w14:paraId="6D6B9075" w14:textId="77777777" w:rsidR="00A319FC" w:rsidRDefault="00A319FC" w:rsidP="00773486">
      <w:pPr>
        <w:widowControl w:val="0"/>
        <w:tabs>
          <w:tab w:val="num" w:pos="360"/>
        </w:tabs>
        <w:spacing w:after="0" w:line="240" w:lineRule="auto"/>
        <w:rPr>
          <w:rFonts w:eastAsia="Times New Roman" w:cstheme="minorHAnsi"/>
          <w:bCs/>
        </w:rPr>
      </w:pPr>
    </w:p>
    <w:p w14:paraId="5291C47A" w14:textId="77777777" w:rsidR="00773486" w:rsidRDefault="00A319FC" w:rsidP="00773486">
      <w:pPr>
        <w:widowControl w:val="0"/>
        <w:tabs>
          <w:tab w:val="num" w:pos="360"/>
        </w:tabs>
        <w:spacing w:after="0" w:line="240" w:lineRule="auto"/>
        <w:rPr>
          <w:rFonts w:eastAsia="Times New Roman" w:cstheme="minorHAnsi"/>
          <w:u w:val="single"/>
        </w:rPr>
      </w:pPr>
      <w:r w:rsidRPr="00BC5FAF">
        <w:rPr>
          <w:rFonts w:eastAsia="Times New Roman" w:cstheme="minorHAnsi"/>
          <w:bCs/>
        </w:rPr>
        <w:t>1</w:t>
      </w:r>
      <w:r>
        <w:rPr>
          <w:rFonts w:eastAsia="Times New Roman" w:cstheme="minorHAnsi"/>
        </w:rPr>
        <w:t xml:space="preserve">0. </w:t>
      </w:r>
      <w:r>
        <w:rPr>
          <w:rFonts w:eastAsia="Times New Roman" w:cstheme="minorHAnsi"/>
          <w:u w:val="single"/>
        </w:rPr>
        <w:t>FEMA Coordination:</w:t>
      </w:r>
    </w:p>
    <w:p w14:paraId="3D2B4C6B" w14:textId="77777777" w:rsidR="00A319FC" w:rsidRDefault="00A319FC" w:rsidP="00773486">
      <w:pPr>
        <w:widowControl w:val="0"/>
        <w:tabs>
          <w:tab w:val="num" w:pos="360"/>
        </w:tabs>
        <w:spacing w:after="0" w:line="240" w:lineRule="auto"/>
        <w:rPr>
          <w:rFonts w:eastAsia="Times New Roman" w:cstheme="minorHAnsi"/>
          <w:u w:val="single"/>
        </w:rPr>
      </w:pPr>
    </w:p>
    <w:p w14:paraId="411F8561" w14:textId="77777777" w:rsidR="00C06B3B" w:rsidRDefault="00A319FC" w:rsidP="00773486">
      <w:pPr>
        <w:widowControl w:val="0"/>
        <w:tabs>
          <w:tab w:val="num" w:pos="360"/>
        </w:tabs>
        <w:spacing w:after="0" w:line="240" w:lineRule="auto"/>
        <w:rPr>
          <w:rFonts w:eastAsia="Times New Roman" w:cstheme="minorHAnsi"/>
        </w:rPr>
      </w:pPr>
      <w:r>
        <w:rPr>
          <w:rFonts w:eastAsia="Times New Roman" w:cstheme="minorHAnsi"/>
        </w:rPr>
        <w:tab/>
      </w:r>
      <w:r w:rsidR="00C06B3B">
        <w:rPr>
          <w:rFonts w:eastAsia="Times New Roman" w:cstheme="minorHAnsi"/>
        </w:rPr>
        <w:t xml:space="preserve">State Emergency Operations Center (EOC) is activated: </w:t>
      </w:r>
      <w:r w:rsidR="00C06B3B">
        <w:rPr>
          <w:rFonts w:cstheme="minorHAnsi"/>
        </w:rPr>
        <w:t xml:space="preserve">[   ] </w:t>
      </w:r>
      <w:r w:rsidR="00C06B3B">
        <w:rPr>
          <w:rFonts w:eastAsia="Times New Roman" w:cstheme="minorHAnsi"/>
          <w:bCs/>
        </w:rPr>
        <w:t xml:space="preserve">Yes   </w:t>
      </w:r>
      <w:r w:rsidR="00C06B3B">
        <w:rPr>
          <w:rFonts w:cstheme="minorHAnsi"/>
        </w:rPr>
        <w:t>[</w:t>
      </w:r>
      <w:r w:rsidR="00A45D72">
        <w:rPr>
          <w:rFonts w:cstheme="minorHAnsi"/>
        </w:rPr>
        <w:t>X</w:t>
      </w:r>
      <w:r w:rsidR="00C06B3B">
        <w:rPr>
          <w:rFonts w:cstheme="minorHAnsi"/>
        </w:rPr>
        <w:t xml:space="preserve">] </w:t>
      </w:r>
      <w:r w:rsidR="00C06B3B">
        <w:rPr>
          <w:rFonts w:eastAsia="Times New Roman" w:cstheme="minorHAnsi"/>
          <w:bCs/>
        </w:rPr>
        <w:t>No</w:t>
      </w:r>
    </w:p>
    <w:p w14:paraId="714CB247" w14:textId="77777777" w:rsidR="00773486" w:rsidRPr="006C549B" w:rsidRDefault="00C06B3B" w:rsidP="00773486">
      <w:pPr>
        <w:widowControl w:val="0"/>
        <w:tabs>
          <w:tab w:val="num" w:pos="360"/>
        </w:tabs>
        <w:spacing w:after="0" w:line="240" w:lineRule="auto"/>
        <w:rPr>
          <w:rFonts w:eastAsia="Times New Roman" w:cstheme="minorHAnsi"/>
          <w:bCs/>
        </w:rPr>
      </w:pPr>
      <w:r>
        <w:rPr>
          <w:rFonts w:eastAsia="Times New Roman" w:cstheme="minorHAnsi"/>
        </w:rPr>
        <w:tab/>
      </w:r>
      <w:r>
        <w:rPr>
          <w:rFonts w:eastAsia="Times New Roman" w:cstheme="minorHAnsi"/>
        </w:rPr>
        <w:tab/>
        <w:t>If yes, FEMA is involved in the disaster/emergency</w:t>
      </w:r>
      <w:r w:rsidR="00A319FC">
        <w:rPr>
          <w:rFonts w:eastAsia="Times New Roman" w:cstheme="minorHAnsi"/>
        </w:rPr>
        <w:t xml:space="preserve">: </w:t>
      </w:r>
      <w:r w:rsidR="00A319FC">
        <w:rPr>
          <w:rFonts w:cstheme="minorHAnsi"/>
        </w:rPr>
        <w:t xml:space="preserve">[   ] </w:t>
      </w:r>
      <w:r w:rsidR="00A319FC">
        <w:rPr>
          <w:rFonts w:eastAsia="Times New Roman" w:cstheme="minorHAnsi"/>
          <w:bCs/>
        </w:rPr>
        <w:t xml:space="preserve">Yes   </w:t>
      </w:r>
      <w:r w:rsidR="00A319FC">
        <w:rPr>
          <w:rFonts w:cstheme="minorHAnsi"/>
        </w:rPr>
        <w:t>[</w:t>
      </w:r>
      <w:r w:rsidR="00A45D72">
        <w:rPr>
          <w:rFonts w:cstheme="minorHAnsi"/>
        </w:rPr>
        <w:t>X</w:t>
      </w:r>
      <w:r w:rsidR="00A319FC">
        <w:rPr>
          <w:rFonts w:cstheme="minorHAnsi"/>
        </w:rPr>
        <w:t xml:space="preserve">] </w:t>
      </w:r>
      <w:r w:rsidR="00A319FC">
        <w:rPr>
          <w:rFonts w:eastAsia="Times New Roman" w:cstheme="minorHAnsi"/>
          <w:bCs/>
        </w:rPr>
        <w:t>No</w:t>
      </w:r>
    </w:p>
    <w:p w14:paraId="2660380B" w14:textId="77777777" w:rsidR="00A319FC" w:rsidRDefault="00C06B3B" w:rsidP="00773486">
      <w:pPr>
        <w:widowControl w:val="0"/>
        <w:tabs>
          <w:tab w:val="num" w:pos="360"/>
        </w:tabs>
        <w:spacing w:after="0" w:line="240" w:lineRule="auto"/>
        <w:rPr>
          <w:rFonts w:eastAsia="Times New Roman" w:cstheme="minorHAnsi"/>
        </w:rPr>
      </w:pPr>
      <w:r>
        <w:rPr>
          <w:rFonts w:eastAsia="Times New Roman" w:cstheme="minorHAnsi"/>
        </w:rPr>
        <w:tab/>
      </w:r>
      <w:r>
        <w:rPr>
          <w:rFonts w:eastAsia="Times New Roman" w:cstheme="minorHAnsi"/>
        </w:rPr>
        <w:tab/>
      </w:r>
      <w:r>
        <w:rPr>
          <w:rFonts w:eastAsia="Times New Roman" w:cstheme="minorHAnsi"/>
        </w:rPr>
        <w:tab/>
        <w:t>If yes, provide State public health department EOC liaison contact</w:t>
      </w:r>
      <w:r w:rsidR="00A319FC">
        <w:rPr>
          <w:rFonts w:eastAsia="Times New Roman" w:cstheme="minorHAnsi"/>
        </w:rPr>
        <w:t>:</w:t>
      </w:r>
    </w:p>
    <w:p w14:paraId="5452C75A" w14:textId="77777777" w:rsidR="00A319FC" w:rsidRDefault="00A319FC" w:rsidP="00773486">
      <w:pPr>
        <w:widowControl w:val="0"/>
        <w:tabs>
          <w:tab w:val="num" w:pos="360"/>
        </w:tabs>
        <w:spacing w:after="0" w:line="240" w:lineRule="auto"/>
        <w:rPr>
          <w:rFonts w:eastAsia="Times New Roman" w:cstheme="minorHAnsi"/>
        </w:rPr>
      </w:pPr>
      <w:r>
        <w:rPr>
          <w:rFonts w:eastAsia="Times New Roman" w:cstheme="minorHAnsi"/>
        </w:rPr>
        <w:tab/>
      </w:r>
      <w:r>
        <w:rPr>
          <w:rFonts w:eastAsia="Times New Roman" w:cstheme="minorHAnsi"/>
        </w:rPr>
        <w:tab/>
      </w:r>
      <w:r w:rsidR="00C06B3B">
        <w:rPr>
          <w:rFonts w:eastAsia="Times New Roman" w:cstheme="minorHAnsi"/>
        </w:rPr>
        <w:tab/>
      </w:r>
      <w:r w:rsidR="00C06B3B">
        <w:rPr>
          <w:rFonts w:eastAsia="Times New Roman" w:cstheme="minorHAnsi"/>
        </w:rPr>
        <w:tab/>
      </w:r>
      <w:r>
        <w:rPr>
          <w:rFonts w:eastAsia="Times New Roman" w:cstheme="minorHAnsi"/>
        </w:rPr>
        <w:t>Name:</w:t>
      </w:r>
    </w:p>
    <w:p w14:paraId="06B69ADF" w14:textId="77777777" w:rsidR="00A319FC" w:rsidRDefault="00A319FC" w:rsidP="00773486">
      <w:pPr>
        <w:widowControl w:val="0"/>
        <w:tabs>
          <w:tab w:val="num" w:pos="360"/>
        </w:tabs>
        <w:spacing w:after="0" w:line="240" w:lineRule="auto"/>
        <w:rPr>
          <w:rFonts w:eastAsia="Times New Roman" w:cstheme="minorHAnsi"/>
        </w:rPr>
      </w:pPr>
      <w:r>
        <w:rPr>
          <w:rFonts w:eastAsia="Times New Roman" w:cstheme="minorHAnsi"/>
        </w:rPr>
        <w:tab/>
      </w:r>
      <w:r>
        <w:rPr>
          <w:rFonts w:eastAsia="Times New Roman" w:cstheme="minorHAnsi"/>
        </w:rPr>
        <w:tab/>
      </w:r>
      <w:r w:rsidR="00C06B3B">
        <w:rPr>
          <w:rFonts w:eastAsia="Times New Roman" w:cstheme="minorHAnsi"/>
        </w:rPr>
        <w:tab/>
      </w:r>
      <w:r w:rsidR="00C06B3B">
        <w:rPr>
          <w:rFonts w:eastAsia="Times New Roman" w:cstheme="minorHAnsi"/>
        </w:rPr>
        <w:tab/>
      </w:r>
      <w:r>
        <w:rPr>
          <w:rFonts w:eastAsia="Times New Roman" w:cstheme="minorHAnsi"/>
        </w:rPr>
        <w:t>Title:</w:t>
      </w:r>
    </w:p>
    <w:p w14:paraId="266001F4" w14:textId="77777777" w:rsidR="00A319FC" w:rsidRDefault="00A319FC" w:rsidP="00773486">
      <w:pPr>
        <w:widowControl w:val="0"/>
        <w:tabs>
          <w:tab w:val="num" w:pos="360"/>
        </w:tabs>
        <w:spacing w:after="0" w:line="240" w:lineRule="auto"/>
        <w:rPr>
          <w:rFonts w:eastAsia="Times New Roman" w:cstheme="minorHAnsi"/>
        </w:rPr>
      </w:pPr>
      <w:r>
        <w:rPr>
          <w:rFonts w:eastAsia="Times New Roman" w:cstheme="minorHAnsi"/>
        </w:rPr>
        <w:tab/>
      </w:r>
      <w:r>
        <w:rPr>
          <w:rFonts w:eastAsia="Times New Roman" w:cstheme="minorHAnsi"/>
        </w:rPr>
        <w:tab/>
      </w:r>
      <w:r w:rsidR="00C06B3B">
        <w:rPr>
          <w:rFonts w:eastAsia="Times New Roman" w:cstheme="minorHAnsi"/>
        </w:rPr>
        <w:tab/>
      </w:r>
      <w:r w:rsidR="00C06B3B">
        <w:rPr>
          <w:rFonts w:eastAsia="Times New Roman" w:cstheme="minorHAnsi"/>
        </w:rPr>
        <w:tab/>
      </w:r>
      <w:r>
        <w:rPr>
          <w:rFonts w:eastAsia="Times New Roman" w:cstheme="minorHAnsi"/>
        </w:rPr>
        <w:t>Contact:</w:t>
      </w:r>
    </w:p>
    <w:p w14:paraId="4C37B62C" w14:textId="77777777" w:rsidR="00A319FC" w:rsidRPr="006C549B" w:rsidRDefault="00A319FC" w:rsidP="00773486">
      <w:pPr>
        <w:widowControl w:val="0"/>
        <w:tabs>
          <w:tab w:val="num" w:pos="360"/>
        </w:tabs>
        <w:spacing w:after="0" w:line="240" w:lineRule="auto"/>
        <w:rPr>
          <w:rFonts w:eastAsia="Times New Roman" w:cstheme="minorHAnsi"/>
        </w:rPr>
      </w:pPr>
    </w:p>
    <w:p w14:paraId="1054893C" w14:textId="77777777" w:rsidR="00773486" w:rsidRPr="006C549B" w:rsidRDefault="00773486" w:rsidP="00773486">
      <w:pPr>
        <w:widowControl w:val="0"/>
        <w:spacing w:after="0" w:line="240" w:lineRule="auto"/>
        <w:rPr>
          <w:rFonts w:eastAsia="Times New Roman" w:cstheme="minorHAnsi"/>
        </w:rPr>
      </w:pPr>
      <w:r w:rsidRPr="006C549B">
        <w:rPr>
          <w:rFonts w:eastAsia="Times New Roman" w:cstheme="minorHAnsi"/>
          <w:b/>
        </w:rPr>
        <w:t xml:space="preserve">INVESTIGATION LEAD:   </w:t>
      </w:r>
      <w:r w:rsidRPr="006C549B">
        <w:rPr>
          <w:rFonts w:eastAsia="Times New Roman" w:cstheme="minorHAnsi"/>
          <w:i/>
        </w:rPr>
        <w:t>Instruction: Indicate the name, title, and affiliation of the person who will be leading the investigation.</w:t>
      </w:r>
    </w:p>
    <w:p w14:paraId="16216EB5" w14:textId="77777777" w:rsidR="00B24F70" w:rsidRDefault="00B24F70" w:rsidP="00773486">
      <w:pPr>
        <w:widowControl w:val="0"/>
        <w:spacing w:after="0" w:line="240" w:lineRule="auto"/>
        <w:rPr>
          <w:rFonts w:eastAsia="Times New Roman" w:cstheme="minorHAnsi"/>
        </w:rPr>
      </w:pPr>
    </w:p>
    <w:p w14:paraId="1BA0DA2A" w14:textId="77777777" w:rsidR="00773486" w:rsidRPr="006C549B" w:rsidRDefault="00773486" w:rsidP="00773486">
      <w:pPr>
        <w:widowControl w:val="0"/>
        <w:spacing w:after="0" w:line="240" w:lineRule="auto"/>
        <w:rPr>
          <w:rFonts w:eastAsia="Times New Roman" w:cstheme="minorHAnsi"/>
        </w:rPr>
      </w:pPr>
      <w:r w:rsidRPr="006C549B">
        <w:rPr>
          <w:rFonts w:eastAsia="Times New Roman" w:cstheme="minorHAnsi"/>
        </w:rPr>
        <w:t xml:space="preserve">Name: </w:t>
      </w:r>
      <w:r w:rsidR="00A45D72">
        <w:rPr>
          <w:rFonts w:eastAsia="Times New Roman" w:cstheme="minorHAnsi"/>
        </w:rPr>
        <w:t xml:space="preserve">Joel Massey, MD </w:t>
      </w:r>
    </w:p>
    <w:p w14:paraId="04DE50E2" w14:textId="77777777" w:rsidR="00773486" w:rsidRPr="006C549B" w:rsidRDefault="00773486" w:rsidP="00773486">
      <w:pPr>
        <w:widowControl w:val="0"/>
        <w:spacing w:after="0" w:line="240" w:lineRule="auto"/>
        <w:rPr>
          <w:rFonts w:eastAsia="Times New Roman" w:cstheme="minorHAnsi"/>
        </w:rPr>
      </w:pPr>
      <w:r w:rsidRPr="006C549B">
        <w:rPr>
          <w:rFonts w:eastAsia="Times New Roman" w:cstheme="minorHAnsi"/>
        </w:rPr>
        <w:t xml:space="preserve">Title: </w:t>
      </w:r>
      <w:r w:rsidR="00A45D72">
        <w:rPr>
          <w:rFonts w:eastAsia="Times New Roman" w:cstheme="minorHAnsi"/>
        </w:rPr>
        <w:t>Epidemic Intelligen</w:t>
      </w:r>
      <w:r w:rsidR="00B1599D">
        <w:rPr>
          <w:rFonts w:eastAsia="Times New Roman" w:cstheme="minorHAnsi"/>
        </w:rPr>
        <w:t>ce</w:t>
      </w:r>
      <w:r w:rsidR="00A45D72">
        <w:rPr>
          <w:rFonts w:eastAsia="Times New Roman" w:cstheme="minorHAnsi"/>
        </w:rPr>
        <w:t xml:space="preserve"> Service Officer (EISO) </w:t>
      </w:r>
    </w:p>
    <w:p w14:paraId="5FD1967C" w14:textId="77777777" w:rsidR="00773486" w:rsidRPr="006C549B" w:rsidRDefault="00773486" w:rsidP="00773486">
      <w:pPr>
        <w:widowControl w:val="0"/>
        <w:spacing w:after="0" w:line="240" w:lineRule="auto"/>
        <w:rPr>
          <w:rFonts w:eastAsia="Times New Roman" w:cstheme="minorHAnsi"/>
        </w:rPr>
      </w:pPr>
      <w:r w:rsidRPr="006C549B">
        <w:rPr>
          <w:rFonts w:eastAsia="Times New Roman" w:cstheme="minorHAnsi"/>
        </w:rPr>
        <w:t xml:space="preserve">Affiliation: </w:t>
      </w:r>
      <w:r w:rsidR="00B1599D">
        <w:rPr>
          <w:rFonts w:eastAsia="Times New Roman" w:cstheme="minorHAnsi"/>
        </w:rPr>
        <w:t xml:space="preserve">CDC EISO assigned to West Virginia Bureau for Public Health </w:t>
      </w:r>
    </w:p>
    <w:p w14:paraId="06870F95" w14:textId="77777777" w:rsidR="00773486" w:rsidRPr="006C549B" w:rsidRDefault="00773486" w:rsidP="00773486">
      <w:pPr>
        <w:widowControl w:val="0"/>
        <w:spacing w:after="0" w:line="240" w:lineRule="auto"/>
        <w:rPr>
          <w:rFonts w:eastAsia="Times New Roman" w:cstheme="minorHAnsi"/>
        </w:rPr>
      </w:pPr>
    </w:p>
    <w:p w14:paraId="066D7643" w14:textId="77777777" w:rsidR="00773486" w:rsidRPr="006C549B" w:rsidRDefault="00773486" w:rsidP="00773486">
      <w:pPr>
        <w:widowControl w:val="0"/>
        <w:spacing w:after="0" w:line="240" w:lineRule="auto"/>
        <w:rPr>
          <w:rFonts w:eastAsia="Times New Roman" w:cstheme="minorHAnsi"/>
        </w:rPr>
      </w:pPr>
      <w:r w:rsidRPr="006C549B">
        <w:rPr>
          <w:rFonts w:eastAsia="Times New Roman" w:cstheme="minorHAnsi"/>
          <w:b/>
        </w:rPr>
        <w:t xml:space="preserve">CDC SPONSORING PROGAM AND PRIMARY CONTACT PERSON: </w:t>
      </w:r>
      <w:r w:rsidRPr="006C549B">
        <w:rPr>
          <w:rFonts w:eastAsia="Times New Roman" w:cstheme="minorHAnsi"/>
          <w:i/>
        </w:rPr>
        <w:t xml:space="preserve">Instruction: Indicate the sponsoring CIO/Division/Branch for this investigation.  Indicate the name, title, and contact information of the CDC Primary Contact Person for this investigation.  Indicate the preferred method of contact during the OMB approval process. Note, contact person or a designee </w:t>
      </w:r>
      <w:r w:rsidRPr="006C549B">
        <w:rPr>
          <w:rFonts w:eastAsia="Times New Roman" w:cstheme="minorHAnsi"/>
          <w:i/>
          <w:u w:val="single"/>
        </w:rPr>
        <w:t>must</w:t>
      </w:r>
      <w:r w:rsidRPr="006C549B">
        <w:rPr>
          <w:rFonts w:eastAsia="Times New Roman" w:cstheme="minorHAnsi"/>
          <w:i/>
        </w:rPr>
        <w:t xml:space="preserve"> be available during the OMB approval process in case questions arise.</w:t>
      </w:r>
    </w:p>
    <w:p w14:paraId="305EA57C" w14:textId="77777777" w:rsidR="00773486" w:rsidRPr="006C549B" w:rsidRDefault="00773486" w:rsidP="00773486">
      <w:pPr>
        <w:widowControl w:val="0"/>
        <w:spacing w:after="0" w:line="240" w:lineRule="auto"/>
        <w:rPr>
          <w:rFonts w:eastAsia="Times New Roman" w:cstheme="minorHAnsi"/>
          <w:b/>
        </w:rPr>
      </w:pPr>
    </w:p>
    <w:p w14:paraId="39FF41EA" w14:textId="77777777" w:rsidR="00773486" w:rsidRPr="006C549B" w:rsidRDefault="00773486" w:rsidP="00773486">
      <w:pPr>
        <w:widowControl w:val="0"/>
        <w:spacing w:after="0" w:line="240" w:lineRule="auto"/>
        <w:rPr>
          <w:rFonts w:eastAsia="Times New Roman" w:cstheme="minorHAnsi"/>
        </w:rPr>
      </w:pPr>
      <w:r w:rsidRPr="006C549B">
        <w:rPr>
          <w:rFonts w:eastAsia="Times New Roman" w:cstheme="minorHAnsi"/>
        </w:rPr>
        <w:t>CIO/Division/Branch:</w:t>
      </w:r>
      <w:r w:rsidR="00B1599D">
        <w:rPr>
          <w:rFonts w:eastAsia="Times New Roman" w:cstheme="minorHAnsi"/>
        </w:rPr>
        <w:t xml:space="preserve"> NCEH/DEHHE/HSB</w:t>
      </w:r>
    </w:p>
    <w:p w14:paraId="10908CDF" w14:textId="77777777" w:rsidR="00773486" w:rsidRPr="006C549B" w:rsidRDefault="00773486" w:rsidP="00773486">
      <w:pPr>
        <w:widowControl w:val="0"/>
        <w:spacing w:after="0" w:line="240" w:lineRule="auto"/>
        <w:rPr>
          <w:rFonts w:eastAsia="Times New Roman" w:cstheme="minorHAnsi"/>
        </w:rPr>
      </w:pPr>
      <w:r w:rsidRPr="006C549B">
        <w:rPr>
          <w:rFonts w:eastAsia="Times New Roman" w:cstheme="minorHAnsi"/>
        </w:rPr>
        <w:t xml:space="preserve">Name of CDC Sponsoring Program Primary Contact Person: </w:t>
      </w:r>
      <w:r w:rsidR="00B1599D">
        <w:rPr>
          <w:rFonts w:eastAsia="Times New Roman" w:cstheme="minorHAnsi"/>
        </w:rPr>
        <w:t>Amy Helene Schnall, MPH</w:t>
      </w:r>
    </w:p>
    <w:p w14:paraId="1478F8D8" w14:textId="77777777" w:rsidR="00773486" w:rsidRPr="006C549B" w:rsidRDefault="00773486" w:rsidP="00773486">
      <w:pPr>
        <w:widowControl w:val="0"/>
        <w:spacing w:after="0" w:line="240" w:lineRule="auto"/>
        <w:rPr>
          <w:rFonts w:eastAsia="Times New Roman" w:cstheme="minorHAnsi"/>
        </w:rPr>
      </w:pPr>
      <w:r w:rsidRPr="006C549B">
        <w:rPr>
          <w:rFonts w:eastAsia="Times New Roman" w:cstheme="minorHAnsi"/>
        </w:rPr>
        <w:t xml:space="preserve">Title of CDC Sponsoring Program Primary Contact Person: </w:t>
      </w:r>
      <w:r w:rsidR="00B1599D">
        <w:rPr>
          <w:rFonts w:eastAsia="Times New Roman" w:cstheme="minorHAnsi"/>
        </w:rPr>
        <w:t>Staff Epidemiologist</w:t>
      </w:r>
    </w:p>
    <w:p w14:paraId="7FEF21EC" w14:textId="77777777" w:rsidR="00773486" w:rsidRPr="006C549B" w:rsidRDefault="00773486" w:rsidP="00773486">
      <w:pPr>
        <w:widowControl w:val="0"/>
        <w:spacing w:after="0" w:line="240" w:lineRule="auto"/>
        <w:rPr>
          <w:rFonts w:eastAsia="Times New Roman" w:cstheme="minorHAnsi"/>
          <w:bCs/>
        </w:rPr>
      </w:pPr>
      <w:r w:rsidRPr="006C549B">
        <w:rPr>
          <w:rFonts w:eastAsia="Times New Roman" w:cstheme="minorHAnsi"/>
        </w:rPr>
        <w:t xml:space="preserve">Contact Information: </w:t>
      </w:r>
      <w:r w:rsidRPr="006C549B">
        <w:rPr>
          <w:rFonts w:eastAsia="Times New Roman" w:cstheme="minorHAnsi"/>
          <w:i/>
        </w:rPr>
        <w:t>Provide complete contact information. Check box for preferred method(s) of contact during the OMB approval process.</w:t>
      </w:r>
    </w:p>
    <w:p w14:paraId="13F5686D" w14:textId="77777777" w:rsidR="00773486" w:rsidRPr="006C549B" w:rsidRDefault="00773486" w:rsidP="00773486">
      <w:pPr>
        <w:widowControl w:val="0"/>
        <w:spacing w:after="0" w:line="240" w:lineRule="auto"/>
        <w:ind w:left="360"/>
        <w:rPr>
          <w:rFonts w:eastAsia="Times New Roman" w:cstheme="minorHAnsi"/>
        </w:rPr>
      </w:pPr>
      <w:r w:rsidRPr="006C549B">
        <w:rPr>
          <w:rFonts w:eastAsia="Times New Roman" w:cstheme="minorHAnsi"/>
          <w:bCs/>
        </w:rPr>
        <w:t>[</w:t>
      </w:r>
      <w:r w:rsidR="00B1599D">
        <w:rPr>
          <w:rFonts w:eastAsia="Times New Roman" w:cstheme="minorHAnsi"/>
          <w:bCs/>
        </w:rPr>
        <w:t>X</w:t>
      </w:r>
      <w:r w:rsidRPr="006C549B">
        <w:rPr>
          <w:rFonts w:eastAsia="Times New Roman" w:cstheme="minorHAnsi"/>
          <w:bCs/>
        </w:rPr>
        <w:t xml:space="preserve">] </w:t>
      </w:r>
      <w:r w:rsidRPr="006C549B">
        <w:rPr>
          <w:rFonts w:eastAsia="Times New Roman" w:cstheme="minorHAnsi"/>
        </w:rPr>
        <w:t xml:space="preserve">Office phone: </w:t>
      </w:r>
      <w:r w:rsidR="00B1599D">
        <w:rPr>
          <w:rFonts w:eastAsia="Times New Roman" w:cstheme="minorHAnsi"/>
        </w:rPr>
        <w:t>770.488.3422</w:t>
      </w:r>
    </w:p>
    <w:p w14:paraId="48B3E3A8" w14:textId="77777777" w:rsidR="00773486" w:rsidRPr="006C549B" w:rsidRDefault="00773486" w:rsidP="00773486">
      <w:pPr>
        <w:widowControl w:val="0"/>
        <w:spacing w:after="0" w:line="240" w:lineRule="auto"/>
        <w:ind w:left="360"/>
        <w:rPr>
          <w:rFonts w:eastAsia="Times New Roman" w:cstheme="minorHAnsi"/>
        </w:rPr>
      </w:pPr>
      <w:r w:rsidRPr="006C549B">
        <w:rPr>
          <w:rFonts w:eastAsia="Times New Roman" w:cstheme="minorHAnsi"/>
          <w:bCs/>
        </w:rPr>
        <w:t xml:space="preserve">[  ] </w:t>
      </w:r>
      <w:r w:rsidRPr="006C549B">
        <w:rPr>
          <w:rFonts w:eastAsia="Times New Roman" w:cstheme="minorHAnsi"/>
        </w:rPr>
        <w:t xml:space="preserve">Home phone: </w:t>
      </w:r>
    </w:p>
    <w:p w14:paraId="38317781" w14:textId="77777777" w:rsidR="00773486" w:rsidRPr="006C549B" w:rsidRDefault="00773486" w:rsidP="00773486">
      <w:pPr>
        <w:widowControl w:val="0"/>
        <w:spacing w:after="0" w:line="240" w:lineRule="auto"/>
        <w:ind w:left="360"/>
        <w:rPr>
          <w:rFonts w:eastAsia="Times New Roman" w:cstheme="minorHAnsi"/>
        </w:rPr>
      </w:pPr>
      <w:r w:rsidRPr="006C549B">
        <w:rPr>
          <w:rFonts w:eastAsia="Times New Roman" w:cstheme="minorHAnsi"/>
          <w:bCs/>
        </w:rPr>
        <w:t xml:space="preserve">[  ] </w:t>
      </w:r>
      <w:r w:rsidRPr="006C549B">
        <w:rPr>
          <w:rFonts w:eastAsia="Times New Roman" w:cstheme="minorHAnsi"/>
        </w:rPr>
        <w:t xml:space="preserve">Cell phone/Blackberry: </w:t>
      </w:r>
    </w:p>
    <w:p w14:paraId="5CC250AD" w14:textId="77777777" w:rsidR="00773486" w:rsidRPr="006C549B" w:rsidRDefault="00773486" w:rsidP="00773486">
      <w:pPr>
        <w:widowControl w:val="0"/>
        <w:spacing w:after="0" w:line="240" w:lineRule="auto"/>
        <w:ind w:left="360"/>
        <w:rPr>
          <w:rFonts w:eastAsia="Times New Roman" w:cstheme="minorHAnsi"/>
        </w:rPr>
      </w:pPr>
      <w:r w:rsidRPr="006C549B">
        <w:rPr>
          <w:rFonts w:eastAsia="Times New Roman" w:cstheme="minorHAnsi"/>
          <w:bCs/>
        </w:rPr>
        <w:t>[</w:t>
      </w:r>
      <w:r w:rsidR="00B1599D">
        <w:rPr>
          <w:rFonts w:eastAsia="Times New Roman" w:cstheme="minorHAnsi"/>
          <w:bCs/>
        </w:rPr>
        <w:t>X</w:t>
      </w:r>
      <w:r w:rsidRPr="006C549B">
        <w:rPr>
          <w:rFonts w:eastAsia="Times New Roman" w:cstheme="minorHAnsi"/>
          <w:bCs/>
        </w:rPr>
        <w:t xml:space="preserve">] </w:t>
      </w:r>
      <w:r w:rsidRPr="006C549B">
        <w:rPr>
          <w:rFonts w:eastAsia="Times New Roman" w:cstheme="minorHAnsi"/>
        </w:rPr>
        <w:t xml:space="preserve">E-mail: </w:t>
      </w:r>
      <w:r w:rsidR="00B1599D">
        <w:rPr>
          <w:rFonts w:eastAsia="Times New Roman" w:cstheme="minorHAnsi"/>
        </w:rPr>
        <w:t>GHU5@cdc.gov</w:t>
      </w:r>
    </w:p>
    <w:p w14:paraId="259DDB42" w14:textId="77777777" w:rsidR="00773486" w:rsidRPr="006C549B" w:rsidRDefault="00773486" w:rsidP="00773486">
      <w:pPr>
        <w:widowControl w:val="0"/>
        <w:spacing w:after="0" w:line="240" w:lineRule="auto"/>
        <w:ind w:left="360"/>
        <w:rPr>
          <w:rFonts w:eastAsia="Times New Roman" w:cstheme="minorHAnsi"/>
        </w:rPr>
      </w:pPr>
      <w:r w:rsidRPr="006C549B">
        <w:rPr>
          <w:rFonts w:eastAsia="Times New Roman" w:cstheme="minorHAnsi"/>
          <w:bCs/>
        </w:rPr>
        <w:t xml:space="preserve">[  ] </w:t>
      </w:r>
      <w:r w:rsidRPr="006C549B">
        <w:rPr>
          <w:rFonts w:eastAsia="Times New Roman" w:cstheme="minorHAnsi"/>
        </w:rPr>
        <w:t xml:space="preserve">Other: </w:t>
      </w:r>
    </w:p>
    <w:p w14:paraId="33F147B9" w14:textId="77777777" w:rsidR="00773486" w:rsidRPr="006C549B" w:rsidRDefault="00773486" w:rsidP="00773486">
      <w:pPr>
        <w:widowControl w:val="0"/>
        <w:tabs>
          <w:tab w:val="left" w:pos="5670"/>
        </w:tabs>
        <w:spacing w:after="0" w:line="240" w:lineRule="auto"/>
        <w:rPr>
          <w:rFonts w:eastAsia="Times New Roman" w:cstheme="minorHAnsi"/>
          <w:b/>
        </w:rPr>
      </w:pPr>
    </w:p>
    <w:p w14:paraId="4A594864" w14:textId="77777777" w:rsidR="00773486" w:rsidRPr="006C549B" w:rsidRDefault="00773486" w:rsidP="00773486">
      <w:pPr>
        <w:widowControl w:val="0"/>
        <w:pBdr>
          <w:top w:val="single" w:sz="4" w:space="1" w:color="auto"/>
          <w:bottom w:val="single" w:sz="4" w:space="1" w:color="auto"/>
        </w:pBdr>
        <w:spacing w:after="0" w:line="240" w:lineRule="auto"/>
        <w:rPr>
          <w:rFonts w:eastAsia="Times New Roman" w:cstheme="minorHAnsi"/>
          <w:b/>
        </w:rPr>
      </w:pPr>
      <w:r w:rsidRPr="006C549B">
        <w:rPr>
          <w:rFonts w:eastAsia="Times New Roman" w:cstheme="minorHAnsi"/>
          <w:b/>
        </w:rPr>
        <w:t xml:space="preserve">CERTIFICATION: </w:t>
      </w:r>
      <w:r w:rsidRPr="006C549B">
        <w:rPr>
          <w:rFonts w:eastAsia="Times New Roman" w:cstheme="minorHAnsi"/>
          <w:i/>
        </w:rPr>
        <w:t>Please read the certification carefully.  Type your name to validate that you are providing certification. Note: If you incorrectly certify, the collection will be returned as improperly submitted or it will be disapproved.  Certification should be signed by the CDC Primary Contact Person for this Investigation.</w:t>
      </w:r>
    </w:p>
    <w:p w14:paraId="5E3B0968" w14:textId="77777777" w:rsidR="00773486" w:rsidRPr="006C549B" w:rsidRDefault="00773486" w:rsidP="00773486">
      <w:pPr>
        <w:widowControl w:val="0"/>
        <w:pBdr>
          <w:top w:val="single" w:sz="4" w:space="1" w:color="auto"/>
          <w:bottom w:val="single" w:sz="4" w:space="1" w:color="auto"/>
        </w:pBdr>
        <w:spacing w:after="0" w:line="240" w:lineRule="auto"/>
        <w:rPr>
          <w:rFonts w:eastAsia="Times New Roman" w:cstheme="minorHAnsi"/>
        </w:rPr>
      </w:pPr>
    </w:p>
    <w:p w14:paraId="19E4B5E6" w14:textId="77777777" w:rsidR="00773486" w:rsidRPr="006C549B" w:rsidRDefault="00773486" w:rsidP="00773486">
      <w:pPr>
        <w:widowControl w:val="0"/>
        <w:pBdr>
          <w:top w:val="single" w:sz="4" w:space="1" w:color="auto"/>
          <w:bottom w:val="single" w:sz="4" w:space="1" w:color="auto"/>
        </w:pBdr>
        <w:spacing w:after="0" w:line="240" w:lineRule="auto"/>
        <w:rPr>
          <w:rFonts w:eastAsia="Times New Roman" w:cstheme="minorHAnsi"/>
        </w:rPr>
      </w:pPr>
      <w:r w:rsidRPr="006C549B">
        <w:rPr>
          <w:rFonts w:eastAsia="Times New Roman" w:cstheme="minorHAnsi"/>
        </w:rPr>
        <w:t xml:space="preserve">I, [INSERT NAME OF CDC SPONSORING PROGRAM CONTACT], certify the following to be true: </w:t>
      </w:r>
    </w:p>
    <w:p w14:paraId="7622E73B" w14:textId="77777777" w:rsidR="00773486" w:rsidRPr="006C549B" w:rsidRDefault="00773486" w:rsidP="00773486">
      <w:pPr>
        <w:widowControl w:val="0"/>
        <w:numPr>
          <w:ilvl w:val="0"/>
          <w:numId w:val="2"/>
        </w:numPr>
        <w:pBdr>
          <w:top w:val="single" w:sz="4" w:space="1" w:color="auto"/>
          <w:bottom w:val="single" w:sz="4" w:space="1" w:color="auto"/>
        </w:pBdr>
        <w:spacing w:after="0" w:line="240" w:lineRule="auto"/>
        <w:rPr>
          <w:rFonts w:eastAsia="Times New Roman" w:cstheme="minorHAnsi"/>
        </w:rPr>
      </w:pPr>
      <w:r w:rsidRPr="006C549B">
        <w:rPr>
          <w:rFonts w:eastAsia="Times New Roman" w:cstheme="minorHAnsi"/>
        </w:rPr>
        <w:t xml:space="preserve">The collection is voluntary. </w:t>
      </w:r>
    </w:p>
    <w:p w14:paraId="340DC8DB" w14:textId="77777777" w:rsidR="00773486" w:rsidRPr="006C549B" w:rsidRDefault="00773486" w:rsidP="00773486">
      <w:pPr>
        <w:widowControl w:val="0"/>
        <w:numPr>
          <w:ilvl w:val="0"/>
          <w:numId w:val="2"/>
        </w:numPr>
        <w:pBdr>
          <w:top w:val="single" w:sz="4" w:space="1" w:color="auto"/>
          <w:bottom w:val="single" w:sz="4" w:space="1" w:color="auto"/>
        </w:pBdr>
        <w:spacing w:after="0" w:line="240" w:lineRule="auto"/>
        <w:rPr>
          <w:rFonts w:eastAsia="Times New Roman" w:cstheme="minorHAnsi"/>
        </w:rPr>
      </w:pPr>
      <w:r w:rsidRPr="006C549B">
        <w:rPr>
          <w:rFonts w:eastAsia="Times New Roman" w:cstheme="minorHAnsi"/>
        </w:rPr>
        <w:t>Respondents will not be personally identified in any published reports of the study.</w:t>
      </w:r>
    </w:p>
    <w:p w14:paraId="0FDF4E4E" w14:textId="77777777" w:rsidR="00773486" w:rsidRDefault="00773486" w:rsidP="00773486">
      <w:pPr>
        <w:widowControl w:val="0"/>
        <w:numPr>
          <w:ilvl w:val="0"/>
          <w:numId w:val="2"/>
        </w:numPr>
        <w:pBdr>
          <w:top w:val="single" w:sz="4" w:space="1" w:color="auto"/>
          <w:bottom w:val="single" w:sz="4" w:space="1" w:color="auto"/>
        </w:pBdr>
        <w:spacing w:after="0" w:line="240" w:lineRule="auto"/>
        <w:rPr>
          <w:rFonts w:eastAsia="Times New Roman" w:cstheme="minorHAnsi"/>
        </w:rPr>
      </w:pPr>
      <w:r w:rsidRPr="006C549B">
        <w:rPr>
          <w:rFonts w:eastAsia="Times New Roman" w:cstheme="minorHAnsi"/>
        </w:rPr>
        <w:t xml:space="preserve">Information gathered will be primarily used to inform effective </w:t>
      </w:r>
      <w:r w:rsidR="00E22C19" w:rsidRPr="00E22C19">
        <w:rPr>
          <w:rFonts w:eastAsia="Times New Roman" w:cstheme="minorHAnsi"/>
        </w:rPr>
        <w:t>response, recovery,</w:t>
      </w:r>
      <w:r w:rsidR="001403D5">
        <w:rPr>
          <w:rFonts w:eastAsia="Times New Roman" w:cstheme="minorHAnsi"/>
        </w:rPr>
        <w:t xml:space="preserve"> </w:t>
      </w:r>
      <w:r w:rsidR="00E22C19" w:rsidRPr="00E22C19">
        <w:rPr>
          <w:rFonts w:eastAsia="Times New Roman" w:cstheme="minorHAnsi"/>
        </w:rPr>
        <w:t>preparedness</w:t>
      </w:r>
      <w:r w:rsidR="001403D5">
        <w:rPr>
          <w:rFonts w:eastAsia="Times New Roman" w:cstheme="minorHAnsi"/>
        </w:rPr>
        <w:t>, or mitigation</w:t>
      </w:r>
      <w:r w:rsidR="00E22C19" w:rsidRPr="00E22C19">
        <w:rPr>
          <w:rFonts w:eastAsia="Times New Roman" w:cstheme="minorHAnsi"/>
        </w:rPr>
        <w:t xml:space="preserve"> measures</w:t>
      </w:r>
      <w:r w:rsidRPr="006C549B">
        <w:rPr>
          <w:rFonts w:eastAsia="Times New Roman" w:cstheme="minorHAnsi"/>
        </w:rPr>
        <w:t xml:space="preserve">.  </w:t>
      </w:r>
    </w:p>
    <w:p w14:paraId="04CBCA86" w14:textId="77777777" w:rsidR="002521D6" w:rsidRPr="006C549B" w:rsidRDefault="002521D6" w:rsidP="00773486">
      <w:pPr>
        <w:widowControl w:val="0"/>
        <w:numPr>
          <w:ilvl w:val="0"/>
          <w:numId w:val="2"/>
        </w:numPr>
        <w:pBdr>
          <w:top w:val="single" w:sz="4" w:space="1" w:color="auto"/>
          <w:bottom w:val="single" w:sz="4" w:space="1" w:color="auto"/>
        </w:pBdr>
        <w:spacing w:after="0" w:line="240" w:lineRule="auto"/>
        <w:rPr>
          <w:rFonts w:eastAsia="Times New Roman" w:cstheme="minorHAnsi"/>
        </w:rPr>
      </w:pPr>
      <w:r>
        <w:rPr>
          <w:rFonts w:eastAsia="Times New Roman" w:cstheme="minorHAnsi"/>
        </w:rPr>
        <w:t>No representative statistics will be collected.</w:t>
      </w:r>
    </w:p>
    <w:p w14:paraId="19253566" w14:textId="77777777" w:rsidR="00773486" w:rsidRPr="006C549B" w:rsidRDefault="00773486" w:rsidP="00773486">
      <w:pPr>
        <w:widowControl w:val="0"/>
        <w:pBdr>
          <w:top w:val="single" w:sz="4" w:space="1" w:color="auto"/>
          <w:bottom w:val="single" w:sz="4" w:space="1" w:color="auto"/>
        </w:pBdr>
        <w:spacing w:after="0" w:line="240" w:lineRule="auto"/>
        <w:rPr>
          <w:rFonts w:eastAsia="Times New Roman" w:cstheme="minorHAnsi"/>
        </w:rPr>
      </w:pPr>
    </w:p>
    <w:p w14:paraId="437E3ECE" w14:textId="77777777" w:rsidR="00773486" w:rsidRPr="006C549B" w:rsidRDefault="00773486" w:rsidP="00773486">
      <w:pPr>
        <w:widowControl w:val="0"/>
        <w:pBdr>
          <w:top w:val="single" w:sz="4" w:space="1" w:color="auto"/>
          <w:bottom w:val="single" w:sz="4" w:space="1" w:color="auto"/>
        </w:pBdr>
        <w:spacing w:after="0" w:line="240" w:lineRule="auto"/>
        <w:rPr>
          <w:rFonts w:eastAsia="Times New Roman" w:cstheme="minorHAnsi"/>
        </w:rPr>
      </w:pPr>
      <w:r w:rsidRPr="006C549B">
        <w:rPr>
          <w:rFonts w:eastAsia="Times New Roman" w:cstheme="minorHAnsi"/>
        </w:rPr>
        <w:t>CDC Sponsoring Program Primary Contact Name:</w:t>
      </w:r>
      <w:r w:rsidR="00B1599D">
        <w:rPr>
          <w:rFonts w:eastAsia="Times New Roman" w:cstheme="minorHAnsi"/>
        </w:rPr>
        <w:t xml:space="preserve"> Amy Helene Schnall, MPH</w:t>
      </w:r>
      <w:r w:rsidRPr="006C549B">
        <w:rPr>
          <w:rFonts w:eastAsia="Times New Roman" w:cstheme="minorHAnsi"/>
        </w:rPr>
        <w:tab/>
      </w:r>
      <w:r w:rsidRPr="006C549B">
        <w:rPr>
          <w:rFonts w:eastAsia="Times New Roman" w:cstheme="minorHAnsi"/>
        </w:rPr>
        <w:tab/>
        <w:t xml:space="preserve">                               </w:t>
      </w:r>
    </w:p>
    <w:p w14:paraId="5D3C39E1" w14:textId="77777777" w:rsidR="00773486" w:rsidRPr="006C549B" w:rsidRDefault="00773486" w:rsidP="00773486">
      <w:pPr>
        <w:widowControl w:val="0"/>
        <w:pBdr>
          <w:top w:val="single" w:sz="4" w:space="1" w:color="auto"/>
          <w:bottom w:val="single" w:sz="4" w:space="1" w:color="auto"/>
        </w:pBdr>
        <w:spacing w:after="0" w:line="240" w:lineRule="auto"/>
        <w:rPr>
          <w:rFonts w:eastAsia="Times New Roman" w:cstheme="minorHAnsi"/>
        </w:rPr>
      </w:pPr>
      <w:r w:rsidRPr="006C549B">
        <w:rPr>
          <w:rFonts w:eastAsia="Times New Roman" w:cstheme="minorHAnsi"/>
        </w:rPr>
        <w:t>Date of Certification:</w:t>
      </w:r>
      <w:r w:rsidR="00B1599D">
        <w:rPr>
          <w:rFonts w:eastAsia="Times New Roman" w:cstheme="minorHAnsi"/>
        </w:rPr>
        <w:t xml:space="preserve"> 7/16/16</w:t>
      </w:r>
    </w:p>
    <w:p w14:paraId="6A854CCB" w14:textId="77777777" w:rsidR="00773486" w:rsidRPr="006C549B" w:rsidRDefault="00773486" w:rsidP="00773486">
      <w:pPr>
        <w:widowControl w:val="0"/>
        <w:spacing w:after="0" w:line="240" w:lineRule="auto"/>
        <w:rPr>
          <w:rFonts w:eastAsia="Times New Roman" w:cstheme="minorHAnsi"/>
          <w:b/>
        </w:rPr>
      </w:pPr>
    </w:p>
    <w:p w14:paraId="16E002B5" w14:textId="77777777" w:rsidR="00773486" w:rsidRPr="00B1599D" w:rsidRDefault="00773486" w:rsidP="00773486">
      <w:pPr>
        <w:widowControl w:val="0"/>
        <w:spacing w:after="0" w:line="240" w:lineRule="auto"/>
        <w:rPr>
          <w:rFonts w:eastAsia="Times New Roman" w:cstheme="minorHAnsi"/>
          <w:b/>
        </w:rPr>
      </w:pPr>
      <w:r w:rsidRPr="006C549B">
        <w:rPr>
          <w:rFonts w:eastAsia="Times New Roman" w:cstheme="minorHAnsi"/>
          <w:b/>
        </w:rPr>
        <w:t>REQUESTED APPROVAL DATE (MM/DD/YYYY):</w:t>
      </w:r>
      <w:r w:rsidRPr="006C549B">
        <w:rPr>
          <w:rFonts w:eastAsia="Times New Roman" w:cstheme="minorHAnsi"/>
          <w:i/>
        </w:rPr>
        <w:t xml:space="preserve"> </w:t>
      </w:r>
      <w:r w:rsidR="005C0A9E">
        <w:rPr>
          <w:rFonts w:eastAsia="Times New Roman" w:cstheme="minorHAnsi"/>
        </w:rPr>
        <w:t>7/25</w:t>
      </w:r>
      <w:r w:rsidR="00B1599D">
        <w:rPr>
          <w:rFonts w:eastAsia="Times New Roman" w:cstheme="minorHAnsi"/>
        </w:rPr>
        <w:t>/16</w:t>
      </w:r>
    </w:p>
    <w:p w14:paraId="2AD49001" w14:textId="77777777" w:rsidR="00773486" w:rsidRPr="006C549B" w:rsidRDefault="00773486" w:rsidP="00773486">
      <w:pPr>
        <w:widowControl w:val="0"/>
        <w:spacing w:after="0" w:line="240" w:lineRule="auto"/>
        <w:rPr>
          <w:rFonts w:eastAsia="Times New Roman" w:cstheme="minorHAnsi"/>
          <w:b/>
        </w:rPr>
      </w:pPr>
    </w:p>
    <w:p w14:paraId="37A53D52" w14:textId="71B5236D" w:rsidR="00773486" w:rsidRPr="006C549B" w:rsidRDefault="00773486" w:rsidP="00773486">
      <w:pPr>
        <w:widowControl w:val="0"/>
        <w:spacing w:after="0" w:line="240" w:lineRule="auto"/>
        <w:rPr>
          <w:rFonts w:eastAsia="Times New Roman" w:cstheme="minorHAnsi"/>
          <w:i/>
        </w:rPr>
      </w:pPr>
      <w:r w:rsidRPr="006C549B">
        <w:rPr>
          <w:rFonts w:eastAsia="Times New Roman" w:cstheme="minorHAnsi"/>
          <w:b/>
        </w:rPr>
        <w:t xml:space="preserve">DATE SUBMITTED TO INFORMATION COLLECTION REQUEST LIAISON (MM/DD/YYYY): </w:t>
      </w:r>
      <w:bookmarkStart w:id="0" w:name="_GoBack"/>
      <w:r w:rsidR="00411033" w:rsidRPr="00411033">
        <w:rPr>
          <w:rFonts w:eastAsia="Times New Roman" w:cstheme="minorHAnsi"/>
        </w:rPr>
        <w:t>7/20/2016</w:t>
      </w:r>
      <w:bookmarkEnd w:id="0"/>
    </w:p>
    <w:p w14:paraId="592E4D27" w14:textId="77777777" w:rsidR="00773486" w:rsidRPr="006C549B" w:rsidRDefault="00773486" w:rsidP="00773486">
      <w:pPr>
        <w:widowControl w:val="0"/>
        <w:spacing w:after="0" w:line="240" w:lineRule="auto"/>
        <w:rPr>
          <w:rFonts w:eastAsia="Times New Roman" w:cstheme="minorHAnsi"/>
          <w:b/>
        </w:rPr>
      </w:pPr>
    </w:p>
    <w:p w14:paraId="6052AD41" w14:textId="77777777" w:rsidR="00773486" w:rsidRPr="006C549B" w:rsidRDefault="00773486" w:rsidP="00773486">
      <w:pPr>
        <w:widowControl w:val="0"/>
        <w:tabs>
          <w:tab w:val="left" w:pos="5670"/>
        </w:tabs>
        <w:spacing w:after="0" w:line="240" w:lineRule="auto"/>
        <w:rPr>
          <w:rFonts w:eastAsia="Times New Roman" w:cstheme="minorHAnsi"/>
          <w:b/>
        </w:rPr>
      </w:pPr>
    </w:p>
    <w:p w14:paraId="5ECD7984" w14:textId="77777777" w:rsidR="00773486" w:rsidRPr="006C549B" w:rsidRDefault="00773486" w:rsidP="00773486">
      <w:pPr>
        <w:widowControl w:val="0"/>
        <w:tabs>
          <w:tab w:val="left" w:pos="5670"/>
        </w:tabs>
        <w:spacing w:after="0" w:line="240" w:lineRule="auto"/>
        <w:rPr>
          <w:rFonts w:eastAsia="Times New Roman" w:cstheme="minorHAnsi"/>
          <w:b/>
        </w:rPr>
      </w:pPr>
      <w:r w:rsidRPr="006C549B">
        <w:rPr>
          <w:rFonts w:eastAsia="Times New Roman" w:cstheme="minorHAnsi"/>
          <w:b/>
        </w:rPr>
        <w:t xml:space="preserve">E-mail the completed form to the Information Collection Request Liaison (ICRL), </w:t>
      </w:r>
      <w:r w:rsidR="007A585C">
        <w:rPr>
          <w:rFonts w:eastAsia="Times New Roman" w:cstheme="minorHAnsi"/>
          <w:b/>
        </w:rPr>
        <w:t>Stephanie I. Davis</w:t>
      </w:r>
      <w:r w:rsidRPr="006C549B">
        <w:rPr>
          <w:rFonts w:eastAsia="Times New Roman" w:cstheme="minorHAnsi"/>
          <w:b/>
        </w:rPr>
        <w:t xml:space="preserve">, at </w:t>
      </w:r>
      <w:hyperlink r:id="rId8" w:history="1">
        <w:r w:rsidR="007A585C" w:rsidRPr="00AB7C25">
          <w:rPr>
            <w:rStyle w:val="Hyperlink"/>
            <w:rFonts w:eastAsia="Times New Roman" w:cstheme="minorHAnsi"/>
            <w:b/>
          </w:rPr>
          <w:t>ncehomb@cdc.gov</w:t>
        </w:r>
      </w:hyperlink>
      <w:r w:rsidR="007A585C" w:rsidRPr="00AB7C25">
        <w:rPr>
          <w:rFonts w:eastAsia="Times New Roman" w:cstheme="minorHAnsi"/>
          <w:b/>
          <w:color w:val="0000FF"/>
          <w:u w:val="single"/>
        </w:rPr>
        <w:t xml:space="preserve"> and sgd8@cdc.gov</w:t>
      </w:r>
      <w:r w:rsidRPr="00AB7C25">
        <w:rPr>
          <w:rFonts w:eastAsia="Times New Roman" w:cstheme="minorHAnsi"/>
          <w:b/>
        </w:rPr>
        <w:t>.</w:t>
      </w:r>
      <w:r w:rsidRPr="006C549B">
        <w:rPr>
          <w:rFonts w:eastAsia="Times New Roman" w:cstheme="minorHAnsi"/>
          <w:b/>
        </w:rPr>
        <w:t xml:space="preserve">  If submitting outside business hours and immediate approval is needed, call </w:t>
      </w:r>
      <w:r w:rsidR="007A585C">
        <w:rPr>
          <w:rFonts w:eastAsia="Times New Roman" w:cstheme="minorHAnsi"/>
          <w:b/>
        </w:rPr>
        <w:t>404-213-2967</w:t>
      </w:r>
      <w:r w:rsidRPr="006C549B">
        <w:rPr>
          <w:rFonts w:eastAsia="Times New Roman" w:cstheme="minorHAnsi"/>
          <w:b/>
        </w:rPr>
        <w:t xml:space="preserve"> to notify the ICRL of the submission. </w:t>
      </w:r>
    </w:p>
    <w:p w14:paraId="0BBBB42B" w14:textId="77777777" w:rsidR="00212491" w:rsidRPr="006C549B" w:rsidRDefault="00212491">
      <w:pPr>
        <w:rPr>
          <w:rFonts w:cstheme="minorHAnsi"/>
        </w:rPr>
      </w:pPr>
    </w:p>
    <w:sectPr w:rsidR="00212491" w:rsidRPr="006C549B" w:rsidSect="0077348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45626A" w14:textId="77777777" w:rsidR="00AC6C0A" w:rsidRDefault="00AC6C0A" w:rsidP="00773486">
      <w:pPr>
        <w:spacing w:after="0" w:line="240" w:lineRule="auto"/>
      </w:pPr>
      <w:r>
        <w:separator/>
      </w:r>
    </w:p>
  </w:endnote>
  <w:endnote w:type="continuationSeparator" w:id="0">
    <w:p w14:paraId="3C94850B" w14:textId="77777777" w:rsidR="00AC6C0A" w:rsidRDefault="00AC6C0A" w:rsidP="007734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E9CE7D" w14:textId="77777777" w:rsidR="00AC6C0A" w:rsidRDefault="00AC6C0A" w:rsidP="00773486">
      <w:pPr>
        <w:spacing w:after="0" w:line="240" w:lineRule="auto"/>
      </w:pPr>
      <w:r>
        <w:separator/>
      </w:r>
    </w:p>
  </w:footnote>
  <w:footnote w:type="continuationSeparator" w:id="0">
    <w:p w14:paraId="695F130B" w14:textId="77777777" w:rsidR="00AC6C0A" w:rsidRDefault="00AC6C0A" w:rsidP="0077348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6F7E79"/>
    <w:multiLevelType w:val="hybridMultilevel"/>
    <w:tmpl w:val="60D062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C0D07D9"/>
    <w:multiLevelType w:val="hybridMultilevel"/>
    <w:tmpl w:val="C4C6569E"/>
    <w:lvl w:ilvl="0" w:tplc="EC40D40A">
      <w:start w:val="1"/>
      <w:numFmt w:val="decimal"/>
      <w:lvlText w:val="%1."/>
      <w:lvlJc w:val="left"/>
      <w:pPr>
        <w:tabs>
          <w:tab w:val="num" w:pos="450"/>
        </w:tabs>
        <w:ind w:left="450" w:hanging="360"/>
      </w:pPr>
      <w:rPr>
        <w:b w:val="0"/>
        <w:i w:val="0"/>
      </w:rPr>
    </w:lvl>
    <w:lvl w:ilvl="1" w:tplc="04090019">
      <w:start w:val="1"/>
      <w:numFmt w:val="lowerLetter"/>
      <w:lvlText w:val="%2."/>
      <w:lvlJc w:val="left"/>
      <w:pPr>
        <w:tabs>
          <w:tab w:val="num" w:pos="1566"/>
        </w:tabs>
        <w:ind w:left="1566" w:hanging="360"/>
      </w:pPr>
    </w:lvl>
    <w:lvl w:ilvl="2" w:tplc="0409001B" w:tentative="1">
      <w:start w:val="1"/>
      <w:numFmt w:val="lowerRoman"/>
      <w:lvlText w:val="%3."/>
      <w:lvlJc w:val="right"/>
      <w:pPr>
        <w:tabs>
          <w:tab w:val="num" w:pos="2286"/>
        </w:tabs>
        <w:ind w:left="2286" w:hanging="180"/>
      </w:pPr>
    </w:lvl>
    <w:lvl w:ilvl="3" w:tplc="0409000F" w:tentative="1">
      <w:start w:val="1"/>
      <w:numFmt w:val="decimal"/>
      <w:lvlText w:val="%4."/>
      <w:lvlJc w:val="left"/>
      <w:pPr>
        <w:tabs>
          <w:tab w:val="num" w:pos="3006"/>
        </w:tabs>
        <w:ind w:left="3006" w:hanging="360"/>
      </w:pPr>
    </w:lvl>
    <w:lvl w:ilvl="4" w:tplc="04090019" w:tentative="1">
      <w:start w:val="1"/>
      <w:numFmt w:val="lowerLetter"/>
      <w:lvlText w:val="%5."/>
      <w:lvlJc w:val="left"/>
      <w:pPr>
        <w:tabs>
          <w:tab w:val="num" w:pos="3726"/>
        </w:tabs>
        <w:ind w:left="3726" w:hanging="360"/>
      </w:pPr>
    </w:lvl>
    <w:lvl w:ilvl="5" w:tplc="0409001B" w:tentative="1">
      <w:start w:val="1"/>
      <w:numFmt w:val="lowerRoman"/>
      <w:lvlText w:val="%6."/>
      <w:lvlJc w:val="right"/>
      <w:pPr>
        <w:tabs>
          <w:tab w:val="num" w:pos="4446"/>
        </w:tabs>
        <w:ind w:left="4446" w:hanging="180"/>
      </w:pPr>
    </w:lvl>
    <w:lvl w:ilvl="6" w:tplc="0409000F" w:tentative="1">
      <w:start w:val="1"/>
      <w:numFmt w:val="decimal"/>
      <w:lvlText w:val="%7."/>
      <w:lvlJc w:val="left"/>
      <w:pPr>
        <w:tabs>
          <w:tab w:val="num" w:pos="5166"/>
        </w:tabs>
        <w:ind w:left="5166" w:hanging="360"/>
      </w:pPr>
    </w:lvl>
    <w:lvl w:ilvl="7" w:tplc="04090019" w:tentative="1">
      <w:start w:val="1"/>
      <w:numFmt w:val="lowerLetter"/>
      <w:lvlText w:val="%8."/>
      <w:lvlJc w:val="left"/>
      <w:pPr>
        <w:tabs>
          <w:tab w:val="num" w:pos="5886"/>
        </w:tabs>
        <w:ind w:left="5886" w:hanging="360"/>
      </w:pPr>
    </w:lvl>
    <w:lvl w:ilvl="8" w:tplc="0409001B" w:tentative="1">
      <w:start w:val="1"/>
      <w:numFmt w:val="lowerRoman"/>
      <w:lvlText w:val="%9."/>
      <w:lvlJc w:val="right"/>
      <w:pPr>
        <w:tabs>
          <w:tab w:val="num" w:pos="6606"/>
        </w:tabs>
        <w:ind w:left="6606" w:hanging="180"/>
      </w:pPr>
    </w:lvl>
  </w:abstractNum>
  <w:abstractNum w:abstractNumId="2" w15:restartNumberingAfterBreak="0">
    <w:nsid w:val="746221AE"/>
    <w:multiLevelType w:val="hybridMultilevel"/>
    <w:tmpl w:val="9FA4EFC0"/>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3486"/>
    <w:rsid w:val="00016CF5"/>
    <w:rsid w:val="00055E1F"/>
    <w:rsid w:val="00062DC7"/>
    <w:rsid w:val="000839FF"/>
    <w:rsid w:val="000B5471"/>
    <w:rsid w:val="000D6336"/>
    <w:rsid w:val="000E296C"/>
    <w:rsid w:val="00130F73"/>
    <w:rsid w:val="001355B7"/>
    <w:rsid w:val="00136E18"/>
    <w:rsid w:val="001403D5"/>
    <w:rsid w:val="001E6ACD"/>
    <w:rsid w:val="001F196F"/>
    <w:rsid w:val="0020167E"/>
    <w:rsid w:val="002120FD"/>
    <w:rsid w:val="00212491"/>
    <w:rsid w:val="00221FA8"/>
    <w:rsid w:val="002521D6"/>
    <w:rsid w:val="002670C5"/>
    <w:rsid w:val="002C5596"/>
    <w:rsid w:val="002D0D40"/>
    <w:rsid w:val="00301502"/>
    <w:rsid w:val="00314A16"/>
    <w:rsid w:val="00321FE0"/>
    <w:rsid w:val="00323566"/>
    <w:rsid w:val="00336F88"/>
    <w:rsid w:val="00345C4D"/>
    <w:rsid w:val="0035171D"/>
    <w:rsid w:val="0035306D"/>
    <w:rsid w:val="00354438"/>
    <w:rsid w:val="00392C67"/>
    <w:rsid w:val="00393FEE"/>
    <w:rsid w:val="00396FC8"/>
    <w:rsid w:val="003B6B59"/>
    <w:rsid w:val="00403B41"/>
    <w:rsid w:val="004050A4"/>
    <w:rsid w:val="00411033"/>
    <w:rsid w:val="0041241E"/>
    <w:rsid w:val="0046376C"/>
    <w:rsid w:val="004B6661"/>
    <w:rsid w:val="004C1893"/>
    <w:rsid w:val="004F3D9C"/>
    <w:rsid w:val="004F6CC3"/>
    <w:rsid w:val="00500D19"/>
    <w:rsid w:val="00505257"/>
    <w:rsid w:val="005524AA"/>
    <w:rsid w:val="00557DB2"/>
    <w:rsid w:val="00587A4A"/>
    <w:rsid w:val="005C0A9E"/>
    <w:rsid w:val="00655C8A"/>
    <w:rsid w:val="00693D1F"/>
    <w:rsid w:val="006B0E99"/>
    <w:rsid w:val="006C549B"/>
    <w:rsid w:val="006D7B0D"/>
    <w:rsid w:val="006F13B8"/>
    <w:rsid w:val="00747012"/>
    <w:rsid w:val="007644D8"/>
    <w:rsid w:val="00773486"/>
    <w:rsid w:val="00775BD6"/>
    <w:rsid w:val="0079131D"/>
    <w:rsid w:val="00793D2B"/>
    <w:rsid w:val="007A585C"/>
    <w:rsid w:val="007B28F6"/>
    <w:rsid w:val="007C1EB8"/>
    <w:rsid w:val="007C6A44"/>
    <w:rsid w:val="007D3351"/>
    <w:rsid w:val="007E59B0"/>
    <w:rsid w:val="00834B5F"/>
    <w:rsid w:val="00870230"/>
    <w:rsid w:val="00883D13"/>
    <w:rsid w:val="008947E9"/>
    <w:rsid w:val="008B2D78"/>
    <w:rsid w:val="008D18DE"/>
    <w:rsid w:val="008E03C3"/>
    <w:rsid w:val="0090443B"/>
    <w:rsid w:val="00906EDA"/>
    <w:rsid w:val="009462F6"/>
    <w:rsid w:val="00966CFF"/>
    <w:rsid w:val="00974C31"/>
    <w:rsid w:val="0099269E"/>
    <w:rsid w:val="009A1D6B"/>
    <w:rsid w:val="009D36B6"/>
    <w:rsid w:val="009D61A9"/>
    <w:rsid w:val="00A0183A"/>
    <w:rsid w:val="00A06A9F"/>
    <w:rsid w:val="00A16503"/>
    <w:rsid w:val="00A24C30"/>
    <w:rsid w:val="00A319FC"/>
    <w:rsid w:val="00A32B25"/>
    <w:rsid w:val="00A4237A"/>
    <w:rsid w:val="00A45D72"/>
    <w:rsid w:val="00A825A9"/>
    <w:rsid w:val="00A85F6E"/>
    <w:rsid w:val="00AB7C25"/>
    <w:rsid w:val="00AC6C0A"/>
    <w:rsid w:val="00AC723A"/>
    <w:rsid w:val="00AE1982"/>
    <w:rsid w:val="00AF2B73"/>
    <w:rsid w:val="00B1599D"/>
    <w:rsid w:val="00B24F70"/>
    <w:rsid w:val="00B37BBE"/>
    <w:rsid w:val="00B73467"/>
    <w:rsid w:val="00B74BB5"/>
    <w:rsid w:val="00B76690"/>
    <w:rsid w:val="00B83587"/>
    <w:rsid w:val="00BC553E"/>
    <w:rsid w:val="00BC5FAF"/>
    <w:rsid w:val="00C06B3B"/>
    <w:rsid w:val="00C43A99"/>
    <w:rsid w:val="00C942B2"/>
    <w:rsid w:val="00CA349A"/>
    <w:rsid w:val="00CB3347"/>
    <w:rsid w:val="00CF0A0E"/>
    <w:rsid w:val="00D0178A"/>
    <w:rsid w:val="00D4253D"/>
    <w:rsid w:val="00D640B6"/>
    <w:rsid w:val="00D96269"/>
    <w:rsid w:val="00DC0973"/>
    <w:rsid w:val="00DD4E8E"/>
    <w:rsid w:val="00E22C19"/>
    <w:rsid w:val="00E66B6F"/>
    <w:rsid w:val="00E85630"/>
    <w:rsid w:val="00ED3397"/>
    <w:rsid w:val="00EE2C4D"/>
    <w:rsid w:val="00EF6934"/>
    <w:rsid w:val="00F003CC"/>
    <w:rsid w:val="00F028FB"/>
    <w:rsid w:val="00F122BF"/>
    <w:rsid w:val="00F154CF"/>
    <w:rsid w:val="00F16B16"/>
    <w:rsid w:val="00F3493E"/>
    <w:rsid w:val="00FC7F0D"/>
    <w:rsid w:val="00FF48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D87DA"/>
  <w15:docId w15:val="{BC7CC92A-6C64-4082-A553-B87E217E9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34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3486"/>
  </w:style>
  <w:style w:type="paragraph" w:styleId="Footer">
    <w:name w:val="footer"/>
    <w:basedOn w:val="Normal"/>
    <w:link w:val="FooterChar"/>
    <w:uiPriority w:val="99"/>
    <w:unhideWhenUsed/>
    <w:rsid w:val="007734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3486"/>
  </w:style>
  <w:style w:type="table" w:styleId="TableGrid">
    <w:name w:val="Table Grid"/>
    <w:basedOn w:val="TableNormal"/>
    <w:uiPriority w:val="59"/>
    <w:rsid w:val="0077348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57DB2"/>
    <w:rPr>
      <w:sz w:val="16"/>
      <w:szCs w:val="16"/>
    </w:rPr>
  </w:style>
  <w:style w:type="paragraph" w:styleId="CommentText">
    <w:name w:val="annotation text"/>
    <w:basedOn w:val="Normal"/>
    <w:link w:val="CommentTextChar"/>
    <w:uiPriority w:val="99"/>
    <w:semiHidden/>
    <w:unhideWhenUsed/>
    <w:rsid w:val="00557DB2"/>
    <w:pPr>
      <w:spacing w:line="240" w:lineRule="auto"/>
    </w:pPr>
    <w:rPr>
      <w:sz w:val="20"/>
      <w:szCs w:val="20"/>
    </w:rPr>
  </w:style>
  <w:style w:type="character" w:customStyle="1" w:styleId="CommentTextChar">
    <w:name w:val="Comment Text Char"/>
    <w:basedOn w:val="DefaultParagraphFont"/>
    <w:link w:val="CommentText"/>
    <w:uiPriority w:val="99"/>
    <w:semiHidden/>
    <w:rsid w:val="00557DB2"/>
    <w:rPr>
      <w:sz w:val="20"/>
      <w:szCs w:val="20"/>
    </w:rPr>
  </w:style>
  <w:style w:type="paragraph" w:styleId="CommentSubject">
    <w:name w:val="annotation subject"/>
    <w:basedOn w:val="CommentText"/>
    <w:next w:val="CommentText"/>
    <w:link w:val="CommentSubjectChar"/>
    <w:uiPriority w:val="99"/>
    <w:semiHidden/>
    <w:unhideWhenUsed/>
    <w:rsid w:val="00557DB2"/>
    <w:rPr>
      <w:b/>
      <w:bCs/>
    </w:rPr>
  </w:style>
  <w:style w:type="character" w:customStyle="1" w:styleId="CommentSubjectChar">
    <w:name w:val="Comment Subject Char"/>
    <w:basedOn w:val="CommentTextChar"/>
    <w:link w:val="CommentSubject"/>
    <w:uiPriority w:val="99"/>
    <w:semiHidden/>
    <w:rsid w:val="00557DB2"/>
    <w:rPr>
      <w:b/>
      <w:bCs/>
      <w:sz w:val="20"/>
      <w:szCs w:val="20"/>
    </w:rPr>
  </w:style>
  <w:style w:type="paragraph" w:styleId="BalloonText">
    <w:name w:val="Balloon Text"/>
    <w:basedOn w:val="Normal"/>
    <w:link w:val="BalloonTextChar"/>
    <w:uiPriority w:val="99"/>
    <w:semiHidden/>
    <w:unhideWhenUsed/>
    <w:rsid w:val="00557D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7DB2"/>
    <w:rPr>
      <w:rFonts w:ascii="Tahoma" w:hAnsi="Tahoma" w:cs="Tahoma"/>
      <w:sz w:val="16"/>
      <w:szCs w:val="16"/>
    </w:rPr>
  </w:style>
  <w:style w:type="paragraph" w:styleId="ListParagraph">
    <w:name w:val="List Paragraph"/>
    <w:basedOn w:val="Normal"/>
    <w:uiPriority w:val="34"/>
    <w:qFormat/>
    <w:rsid w:val="0035171D"/>
    <w:pPr>
      <w:ind w:left="720"/>
      <w:contextualSpacing/>
    </w:pPr>
  </w:style>
  <w:style w:type="character" w:styleId="Hyperlink">
    <w:name w:val="Hyperlink"/>
    <w:basedOn w:val="DefaultParagraphFont"/>
    <w:uiPriority w:val="99"/>
    <w:unhideWhenUsed/>
    <w:rsid w:val="007A585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cehomb@cdc.go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E3078F-53A5-4586-9982-888B827A6F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1685</Words>
  <Characters>9611</Characters>
  <Application>Microsoft Office Word</Application>
  <DocSecurity>4</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11274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CDC User</dc:creator>
  <cp:lastModifiedBy>Etheredge, Alisha (CDC/ONDIEH/NCEH)</cp:lastModifiedBy>
  <cp:revision>2</cp:revision>
  <dcterms:created xsi:type="dcterms:W3CDTF">2016-07-20T21:10:00Z</dcterms:created>
  <dcterms:modified xsi:type="dcterms:W3CDTF">2016-07-20T21:10:00Z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