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56" w:rsidRDefault="00380E56" w:rsidP="00380E56">
      <w:pPr>
        <w:tabs>
          <w:tab w:val="left" w:pos="3600"/>
        </w:tabs>
        <w:spacing w:after="120" w:line="240" w:lineRule="auto"/>
      </w:pPr>
      <w:bookmarkStart w:id="0" w:name="_GoBack"/>
      <w:bookmarkEnd w:id="0"/>
      <w:r>
        <w:rPr>
          <w:sz w:val="24"/>
          <w:szCs w:val="24"/>
        </w:rPr>
        <w:t>M</w:t>
      </w:r>
      <w:r>
        <w:t>EMORANDUM FOR:</w:t>
      </w:r>
      <w:r>
        <w:tab/>
        <w:t>Reviewer of 1220-0042</w:t>
      </w:r>
    </w:p>
    <w:p w:rsidR="0003778B" w:rsidRDefault="0003778B" w:rsidP="00380E56">
      <w:pPr>
        <w:spacing w:after="0" w:line="240" w:lineRule="auto"/>
      </w:pPr>
    </w:p>
    <w:p w:rsidR="00380E56" w:rsidRDefault="00380E56" w:rsidP="00380E56">
      <w:pPr>
        <w:spacing w:after="0" w:line="240" w:lineRule="auto"/>
      </w:pPr>
      <w:r>
        <w:t>FROM:</w:t>
      </w:r>
      <w:r>
        <w:tab/>
      </w:r>
      <w:r>
        <w:tab/>
      </w:r>
      <w:r>
        <w:tab/>
      </w:r>
      <w:r>
        <w:tab/>
      </w:r>
      <w:r>
        <w:tab/>
        <w:t>Jeff Holt</w:t>
      </w:r>
    </w:p>
    <w:p w:rsidR="00380E56" w:rsidRDefault="00380E56" w:rsidP="00380E56">
      <w:pPr>
        <w:spacing w:after="0" w:line="240" w:lineRule="auto"/>
        <w:ind w:left="3600"/>
      </w:pPr>
      <w:r>
        <w:t>Bureau of Labor Statistics</w:t>
      </w:r>
    </w:p>
    <w:p w:rsidR="00380E56" w:rsidRDefault="00380E56" w:rsidP="00380E56">
      <w:pPr>
        <w:spacing w:after="0" w:line="240" w:lineRule="auto"/>
        <w:ind w:left="3600"/>
      </w:pPr>
      <w:r>
        <w:t>Office of Occupational Statistics and Employment Projections</w:t>
      </w:r>
    </w:p>
    <w:p w:rsidR="00380E56" w:rsidRDefault="00380E56" w:rsidP="00380E56">
      <w:pPr>
        <w:spacing w:after="120" w:line="240" w:lineRule="auto"/>
        <w:ind w:left="3600"/>
        <w:rPr>
          <w:rFonts w:ascii="Arial" w:hAnsi="Arial" w:cs="Arial"/>
          <w:b/>
          <w:bCs/>
        </w:rPr>
      </w:pPr>
      <w:r>
        <w:t>Division of Occupational Employment Statistics</w:t>
      </w:r>
    </w:p>
    <w:p w:rsidR="0003778B" w:rsidRDefault="0003778B" w:rsidP="00380E56">
      <w:pPr>
        <w:spacing w:after="0" w:line="240" w:lineRule="auto"/>
      </w:pPr>
    </w:p>
    <w:p w:rsidR="00380E56" w:rsidRDefault="00380E56" w:rsidP="00380E56">
      <w:pPr>
        <w:spacing w:after="0" w:line="240" w:lineRule="auto"/>
      </w:pPr>
      <w:r>
        <w:t>SUBJECT:</w:t>
      </w:r>
      <w:r>
        <w:tab/>
      </w:r>
      <w:r>
        <w:tab/>
      </w:r>
      <w:r>
        <w:tab/>
      </w:r>
      <w:r>
        <w:tab/>
      </w:r>
      <w:r w:rsidR="00381549">
        <w:t xml:space="preserve">Revised </w:t>
      </w:r>
      <w:r w:rsidR="00803928">
        <w:t xml:space="preserve">mandatory and voluntary statements on </w:t>
      </w:r>
      <w:r w:rsidR="00E42048">
        <w:t>OES form</w:t>
      </w:r>
    </w:p>
    <w:p w:rsidR="00380E56" w:rsidRDefault="00380E56" w:rsidP="00380E56">
      <w:pPr>
        <w:spacing w:after="0" w:line="240" w:lineRule="auto"/>
      </w:pPr>
    </w:p>
    <w:p w:rsidR="00380E56" w:rsidRDefault="00380E56" w:rsidP="00380E56">
      <w:pPr>
        <w:spacing w:after="0" w:line="240" w:lineRule="auto"/>
      </w:pPr>
    </w:p>
    <w:p w:rsidR="0003778B" w:rsidRDefault="0003778B" w:rsidP="0003778B">
      <w:pPr>
        <w:spacing w:after="0" w:line="360" w:lineRule="auto"/>
      </w:pPr>
    </w:p>
    <w:p w:rsidR="00E42048" w:rsidRDefault="0075770F" w:rsidP="00037D14">
      <w:pPr>
        <w:spacing w:after="0" w:line="360" w:lineRule="auto"/>
      </w:pPr>
      <w:r>
        <w:t>In October 2016, The Occupational Employment Statistics (OES) program renewal was approved the Office of Management and Budget (OMB</w:t>
      </w:r>
      <w:r w:rsidR="00473082">
        <w:t>)</w:t>
      </w:r>
      <w:r>
        <w:t xml:space="preserve">.  </w:t>
      </w:r>
      <w:r w:rsidR="00803928">
        <w:t>When the OES program was granted its OMB clearance renewal, we received approval to use a mandatory/voluntary statement</w:t>
      </w:r>
      <w:r w:rsidR="00E42048">
        <w:t xml:space="preserve"> on our paper form</w:t>
      </w:r>
      <w:r w:rsidR="001A5805">
        <w:t xml:space="preserve"> which</w:t>
      </w:r>
      <w:r w:rsidR="00F53F19">
        <w:t xml:space="preserve"> noted that the Federal obligation to respond is voluntary, but </w:t>
      </w:r>
      <w:r w:rsidR="001A5805">
        <w:t>listed all of the mandatory States</w:t>
      </w:r>
      <w:r w:rsidR="00473082">
        <w:t>.  The statement read</w:t>
      </w:r>
      <w:r w:rsidR="00803928">
        <w:t>:</w:t>
      </w:r>
    </w:p>
    <w:p w:rsidR="00037D14" w:rsidRDefault="00037D14" w:rsidP="00E42048">
      <w:pPr>
        <w:spacing w:after="0" w:line="240" w:lineRule="auto"/>
      </w:pPr>
    </w:p>
    <w:p w:rsidR="00803928" w:rsidRDefault="00803928" w:rsidP="00A83DF9">
      <w:pPr>
        <w:spacing w:after="0" w:line="240" w:lineRule="auto"/>
        <w:ind w:left="720"/>
      </w:pPr>
      <w:r w:rsidRPr="00803928">
        <w:t>“Your voluntary cooperation is needed to make the results of this report comprehensive, accurate, and timely. However, in some states this report is mandatory; these states include Colorado, the District of Columbia, Georgia, Hawaii, New Hampshire, North Carolina, Oklahoma, Oregon, Vermont, and Wyoming.”</w:t>
      </w:r>
    </w:p>
    <w:p w:rsidR="00803928" w:rsidRDefault="00803928" w:rsidP="00E42048">
      <w:pPr>
        <w:spacing w:after="0" w:line="360" w:lineRule="auto"/>
      </w:pPr>
    </w:p>
    <w:p w:rsidR="00E42048" w:rsidRDefault="00803928" w:rsidP="00E42048">
      <w:pPr>
        <w:spacing w:line="360" w:lineRule="auto"/>
      </w:pPr>
      <w:r w:rsidRPr="002C77C4">
        <w:rPr>
          <w:rFonts w:cstheme="minorHAnsi"/>
        </w:rPr>
        <w:t xml:space="preserve">This </w:t>
      </w:r>
      <w:r w:rsidR="00473082">
        <w:rPr>
          <w:rFonts w:cstheme="minorHAnsi"/>
        </w:rPr>
        <w:t xml:space="preserve">change </w:t>
      </w:r>
      <w:r w:rsidRPr="002C77C4">
        <w:rPr>
          <w:rFonts w:cstheme="minorHAnsi"/>
        </w:rPr>
        <w:t xml:space="preserve">was </w:t>
      </w:r>
      <w:r w:rsidR="00473082">
        <w:rPr>
          <w:rFonts w:cstheme="minorHAnsi"/>
        </w:rPr>
        <w:t xml:space="preserve">necessary </w:t>
      </w:r>
      <w:r w:rsidRPr="002C77C4">
        <w:rPr>
          <w:rFonts w:cstheme="minorHAnsi"/>
        </w:rPr>
        <w:t xml:space="preserve">due to limitations </w:t>
      </w:r>
      <w:r w:rsidR="00E42048">
        <w:rPr>
          <w:rFonts w:cstheme="minorHAnsi"/>
        </w:rPr>
        <w:t>in</w:t>
      </w:r>
      <w:r w:rsidRPr="002C77C4">
        <w:rPr>
          <w:rFonts w:cstheme="minorHAnsi"/>
        </w:rPr>
        <w:t xml:space="preserve"> our curren</w:t>
      </w:r>
      <w:r w:rsidR="00037D14">
        <w:rPr>
          <w:rFonts w:cstheme="minorHAnsi"/>
        </w:rPr>
        <w:t>t print contact</w:t>
      </w:r>
      <w:r w:rsidR="00E42048">
        <w:rPr>
          <w:rFonts w:cstheme="minorHAnsi"/>
        </w:rPr>
        <w:t xml:space="preserve">.  </w:t>
      </w:r>
      <w:r w:rsidR="00E42048">
        <w:t>After researching this with our central printer, we have found a cost effective solution to providing respondents with the correct</w:t>
      </w:r>
      <w:r w:rsidR="00F40703">
        <w:t xml:space="preserve"> State-specific mandatory</w:t>
      </w:r>
      <w:r w:rsidR="00E42048">
        <w:t xml:space="preserve"> statement.  Beginning with the November 2017 panel, we will print our previous</w:t>
      </w:r>
      <w:r w:rsidR="00473082">
        <w:t xml:space="preserve">ly approved </w:t>
      </w:r>
      <w:r w:rsidR="00E42048">
        <w:t xml:space="preserve">statement </w:t>
      </w:r>
      <w:r w:rsidR="00A115FF">
        <w:t xml:space="preserve">(below) </w:t>
      </w:r>
      <w:r w:rsidR="00E42048">
        <w:t xml:space="preserve">on the forms, </w:t>
      </w:r>
      <w:r w:rsidR="00473082">
        <w:t xml:space="preserve">noting that the Federal obligation is voluntary, </w:t>
      </w:r>
      <w:r w:rsidR="00E42048">
        <w:t xml:space="preserve">and </w:t>
      </w:r>
      <w:r w:rsidR="00473082">
        <w:t xml:space="preserve">provide </w:t>
      </w:r>
      <w:r w:rsidR="00E42048">
        <w:t>the State-specific mandatory</w:t>
      </w:r>
      <w:r w:rsidR="00473082">
        <w:t>/voluntary</w:t>
      </w:r>
      <w:r w:rsidR="00E42048">
        <w:t xml:space="preserve"> statements in two places:</w:t>
      </w:r>
    </w:p>
    <w:p w:rsidR="00E42048" w:rsidRDefault="00E42048" w:rsidP="00E42048">
      <w:pPr>
        <w:pStyle w:val="ListParagraph"/>
        <w:numPr>
          <w:ilvl w:val="0"/>
          <w:numId w:val="2"/>
        </w:numPr>
        <w:spacing w:after="0" w:line="360" w:lineRule="auto"/>
        <w:contextualSpacing w:val="0"/>
      </w:pPr>
      <w:r>
        <w:t>On the front of the form, underneath the State address information</w:t>
      </w:r>
    </w:p>
    <w:p w:rsidR="00E42048" w:rsidRDefault="00E42048" w:rsidP="00E42048">
      <w:pPr>
        <w:pStyle w:val="ListParagraph"/>
        <w:numPr>
          <w:ilvl w:val="0"/>
          <w:numId w:val="2"/>
        </w:numPr>
        <w:spacing w:after="0" w:line="360" w:lineRule="auto"/>
        <w:contextualSpacing w:val="0"/>
      </w:pPr>
      <w:r>
        <w:t>In the State-specific letter that accompanies the form.</w:t>
      </w:r>
    </w:p>
    <w:p w:rsidR="00037D14" w:rsidRDefault="00037D14" w:rsidP="00E42048">
      <w:pPr>
        <w:autoSpaceDE w:val="0"/>
        <w:autoSpaceDN w:val="0"/>
        <w:spacing w:line="240" w:lineRule="auto"/>
      </w:pPr>
    </w:p>
    <w:p w:rsidR="00473082" w:rsidRDefault="00473082" w:rsidP="00E42048">
      <w:pPr>
        <w:autoSpaceDE w:val="0"/>
        <w:autoSpaceDN w:val="0"/>
        <w:spacing w:line="240" w:lineRule="auto"/>
      </w:pPr>
      <w:r>
        <w:t xml:space="preserve">The </w:t>
      </w:r>
      <w:r w:rsidR="00F53F19">
        <w:t>full Paperwork Reduction Act Statement on the forms will read:</w:t>
      </w:r>
    </w:p>
    <w:p w:rsidR="00E42048" w:rsidRDefault="00E42048" w:rsidP="00A83DF9">
      <w:pPr>
        <w:autoSpaceDE w:val="0"/>
        <w:autoSpaceDN w:val="0"/>
        <w:spacing w:line="240" w:lineRule="auto"/>
        <w:ind w:left="720"/>
      </w:pPr>
      <w:r>
        <w:t xml:space="preserve">“We estimate that it will vary from 10 minutes to 2 hours to complete this report.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Your voluntary cooperation is needed to make the results of this report comprehensive, </w:t>
      </w:r>
      <w:r>
        <w:lastRenderedPageBreak/>
        <w:t>accurate, and timely.  You do not have to complete this questionnaire if it does not display a currently valid OMB control number. Form Approved, O.M.B. No. 1220-0042.”</w:t>
      </w:r>
    </w:p>
    <w:p w:rsidR="00E42048" w:rsidRDefault="00E42048" w:rsidP="00E42048">
      <w:pPr>
        <w:spacing w:after="0" w:line="360" w:lineRule="auto"/>
        <w:rPr>
          <w:rFonts w:cstheme="minorHAnsi"/>
        </w:rPr>
      </w:pPr>
    </w:p>
    <w:p w:rsidR="002C77C4" w:rsidRPr="002C77C4" w:rsidRDefault="002C77C4" w:rsidP="0003778B">
      <w:pPr>
        <w:spacing w:after="0" w:line="360" w:lineRule="auto"/>
        <w:rPr>
          <w:rFonts w:cstheme="minorHAnsi"/>
        </w:rPr>
      </w:pPr>
    </w:p>
    <w:sectPr w:rsidR="002C77C4" w:rsidRPr="002C7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185"/>
    <w:multiLevelType w:val="hybridMultilevel"/>
    <w:tmpl w:val="3D5C6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805C1"/>
    <w:multiLevelType w:val="hybridMultilevel"/>
    <w:tmpl w:val="B9BE5B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F8"/>
    <w:rsid w:val="0003778B"/>
    <w:rsid w:val="00037D14"/>
    <w:rsid w:val="001A5805"/>
    <w:rsid w:val="002879EE"/>
    <w:rsid w:val="002C77C4"/>
    <w:rsid w:val="003738F8"/>
    <w:rsid w:val="00380E56"/>
    <w:rsid w:val="00381549"/>
    <w:rsid w:val="003B2B2C"/>
    <w:rsid w:val="003B5BBA"/>
    <w:rsid w:val="00473082"/>
    <w:rsid w:val="005270DE"/>
    <w:rsid w:val="005C7AEF"/>
    <w:rsid w:val="0075770F"/>
    <w:rsid w:val="007E15AD"/>
    <w:rsid w:val="007E5ED6"/>
    <w:rsid w:val="00803928"/>
    <w:rsid w:val="008F08CA"/>
    <w:rsid w:val="00947327"/>
    <w:rsid w:val="00A115FF"/>
    <w:rsid w:val="00A83DF9"/>
    <w:rsid w:val="00DA2A5E"/>
    <w:rsid w:val="00DE6A24"/>
    <w:rsid w:val="00E13582"/>
    <w:rsid w:val="00E42048"/>
    <w:rsid w:val="00ED1E39"/>
    <w:rsid w:val="00F40594"/>
    <w:rsid w:val="00F40703"/>
    <w:rsid w:val="00F5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Revision">
    <w:name w:val="Revision"/>
    <w:hidden/>
    <w:uiPriority w:val="99"/>
    <w:semiHidden/>
    <w:rsid w:val="00473082"/>
    <w:pPr>
      <w:spacing w:after="0" w:line="240" w:lineRule="auto"/>
    </w:pPr>
  </w:style>
  <w:style w:type="paragraph" w:styleId="BalloonText">
    <w:name w:val="Balloon Text"/>
    <w:basedOn w:val="Normal"/>
    <w:link w:val="BalloonTextChar"/>
    <w:uiPriority w:val="99"/>
    <w:semiHidden/>
    <w:unhideWhenUsed/>
    <w:rsid w:val="00473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0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Revision">
    <w:name w:val="Revision"/>
    <w:hidden/>
    <w:uiPriority w:val="99"/>
    <w:semiHidden/>
    <w:rsid w:val="00473082"/>
    <w:pPr>
      <w:spacing w:after="0" w:line="240" w:lineRule="auto"/>
    </w:pPr>
  </w:style>
  <w:style w:type="paragraph" w:styleId="BalloonText">
    <w:name w:val="Balloon Text"/>
    <w:basedOn w:val="Normal"/>
    <w:link w:val="BalloonTextChar"/>
    <w:uiPriority w:val="99"/>
    <w:semiHidden/>
    <w:unhideWhenUsed/>
    <w:rsid w:val="00473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5709">
      <w:bodyDiv w:val="1"/>
      <w:marLeft w:val="0"/>
      <w:marRight w:val="0"/>
      <w:marTop w:val="0"/>
      <w:marBottom w:val="0"/>
      <w:divBdr>
        <w:top w:val="none" w:sz="0" w:space="0" w:color="auto"/>
        <w:left w:val="none" w:sz="0" w:space="0" w:color="auto"/>
        <w:bottom w:val="none" w:sz="0" w:space="0" w:color="auto"/>
        <w:right w:val="none" w:sz="0" w:space="0" w:color="auto"/>
      </w:divBdr>
    </w:div>
    <w:div w:id="841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SYSTEM</cp:lastModifiedBy>
  <cp:revision>2</cp:revision>
  <dcterms:created xsi:type="dcterms:W3CDTF">2017-10-12T16:09:00Z</dcterms:created>
  <dcterms:modified xsi:type="dcterms:W3CDTF">2017-10-12T16:09:00Z</dcterms:modified>
</cp:coreProperties>
</file>