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55" w:rsidRDefault="00565565" w:rsidP="00A36592">
      <w:pPr>
        <w:tabs>
          <w:tab w:val="right" w:pos="10080"/>
        </w:tabs>
        <w:spacing w:before="240" w:after="0"/>
        <w:rPr>
          <w:rFonts w:ascii="Times New Roman" w:hAnsi="Times New Roman"/>
          <w:sz w:val="24"/>
          <w:szCs w:val="24"/>
        </w:rPr>
      </w:pPr>
      <w:r w:rsidRPr="00F4129F">
        <w:rPr>
          <w:rFonts w:ascii="Times New Roman" w:hAnsi="Times New Roman"/>
          <w:sz w:val="24"/>
          <w:szCs w:val="24"/>
        </w:rPr>
        <w:tab/>
      </w:r>
      <w:r w:rsidR="00ED13B0">
        <w:rPr>
          <w:rFonts w:ascii="Times New Roman" w:hAnsi="Times New Roman"/>
          <w:sz w:val="24"/>
          <w:szCs w:val="24"/>
        </w:rPr>
        <w:t xml:space="preserve">April </w:t>
      </w:r>
      <w:r w:rsidR="0067774F">
        <w:rPr>
          <w:rFonts w:ascii="Times New Roman" w:hAnsi="Times New Roman"/>
          <w:sz w:val="24"/>
          <w:szCs w:val="24"/>
        </w:rPr>
        <w:t>5</w:t>
      </w:r>
      <w:r w:rsidR="002C0F81" w:rsidRPr="00D7698D">
        <w:rPr>
          <w:rFonts w:ascii="Times New Roman" w:hAnsi="Times New Roman"/>
          <w:sz w:val="24"/>
          <w:szCs w:val="24"/>
        </w:rPr>
        <w:t>, 2017</w:t>
      </w:r>
    </w:p>
    <w:p w:rsidR="00A36592" w:rsidRPr="00D7698D" w:rsidRDefault="00A36592" w:rsidP="00A36592">
      <w:pPr>
        <w:tabs>
          <w:tab w:val="right" w:pos="10080"/>
        </w:tabs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revised</w:t>
      </w:r>
      <w:proofErr w:type="gramEnd"/>
      <w:r>
        <w:rPr>
          <w:rFonts w:ascii="Times New Roman" w:hAnsi="Times New Roman"/>
          <w:sz w:val="24"/>
          <w:szCs w:val="24"/>
        </w:rPr>
        <w:t xml:space="preserve"> May 11, 2017</w:t>
      </w:r>
    </w:p>
    <w:p w:rsidR="00BE4155" w:rsidRPr="00D7698D" w:rsidRDefault="00BE4155" w:rsidP="00BE4155">
      <w:pPr>
        <w:outlineLvl w:val="0"/>
        <w:rPr>
          <w:rFonts w:ascii="Times New Roman" w:hAnsi="Times New Roman"/>
          <w:b/>
          <w:sz w:val="24"/>
          <w:szCs w:val="24"/>
        </w:rPr>
      </w:pPr>
      <w:r w:rsidRPr="00D7698D">
        <w:rPr>
          <w:rFonts w:ascii="Times New Roman" w:hAnsi="Times New Roman"/>
          <w:b/>
          <w:sz w:val="24"/>
          <w:szCs w:val="24"/>
        </w:rPr>
        <w:t>MEMORANDUM</w:t>
      </w:r>
    </w:p>
    <w:p w:rsidR="00BE4155" w:rsidRPr="00D7698D" w:rsidRDefault="00BE4155" w:rsidP="002267D6">
      <w:pPr>
        <w:pStyle w:val="MessageHeaderFirst"/>
        <w:tabs>
          <w:tab w:val="left" w:pos="1260"/>
        </w:tabs>
        <w:spacing w:line="360" w:lineRule="auto"/>
        <w:ind w:left="0" w:firstLine="0"/>
        <w:outlineLvl w:val="0"/>
        <w:rPr>
          <w:sz w:val="24"/>
          <w:szCs w:val="24"/>
        </w:rPr>
      </w:pPr>
      <w:r w:rsidRPr="00D7698D">
        <w:rPr>
          <w:rStyle w:val="MessageHeaderLabel"/>
          <w:rFonts w:ascii="Times New Roman" w:hAnsi="Times New Roman" w:cs="Times New Roman"/>
          <w:spacing w:val="-20"/>
          <w:sz w:val="24"/>
          <w:szCs w:val="24"/>
        </w:rPr>
        <w:t>T</w:t>
      </w:r>
      <w:r w:rsidRPr="00D7698D">
        <w:rPr>
          <w:rStyle w:val="MessageHeaderLabel"/>
          <w:rFonts w:ascii="Times New Roman" w:hAnsi="Times New Roman" w:cs="Times New Roman"/>
          <w:sz w:val="24"/>
          <w:szCs w:val="24"/>
        </w:rPr>
        <w:t>o:</w:t>
      </w:r>
      <w:r w:rsidRPr="00D7698D">
        <w:rPr>
          <w:sz w:val="24"/>
          <w:szCs w:val="24"/>
        </w:rPr>
        <w:tab/>
      </w:r>
      <w:r w:rsidR="00395C77" w:rsidRPr="00D7698D">
        <w:rPr>
          <w:sz w:val="24"/>
          <w:szCs w:val="24"/>
        </w:rPr>
        <w:t xml:space="preserve">Robert </w:t>
      </w:r>
      <w:proofErr w:type="spellStart"/>
      <w:r w:rsidR="00395C77" w:rsidRPr="00D7698D">
        <w:rPr>
          <w:sz w:val="24"/>
          <w:szCs w:val="24"/>
        </w:rPr>
        <w:t>Sivinski</w:t>
      </w:r>
      <w:proofErr w:type="spellEnd"/>
      <w:r w:rsidR="00395C77" w:rsidRPr="00D7698D">
        <w:rPr>
          <w:sz w:val="24"/>
          <w:szCs w:val="24"/>
        </w:rPr>
        <w:t xml:space="preserve"> and E. Ann Carson</w:t>
      </w:r>
      <w:r w:rsidR="003C68E4" w:rsidRPr="00D7698D">
        <w:rPr>
          <w:sz w:val="24"/>
          <w:szCs w:val="24"/>
        </w:rPr>
        <w:t>, OMB</w:t>
      </w:r>
    </w:p>
    <w:p w:rsidR="00BE4155" w:rsidRPr="00D7698D" w:rsidRDefault="00BE4155" w:rsidP="002267D6">
      <w:pPr>
        <w:pStyle w:val="MessageHeader"/>
        <w:tabs>
          <w:tab w:val="left" w:pos="1260"/>
        </w:tabs>
        <w:spacing w:line="360" w:lineRule="auto"/>
        <w:ind w:left="0" w:firstLine="0"/>
        <w:outlineLvl w:val="0"/>
        <w:rPr>
          <w:sz w:val="24"/>
          <w:szCs w:val="24"/>
        </w:rPr>
      </w:pPr>
      <w:r w:rsidRPr="00D7698D">
        <w:rPr>
          <w:rStyle w:val="MessageHeaderLabel"/>
          <w:rFonts w:ascii="Times New Roman" w:hAnsi="Times New Roman" w:cs="Times New Roman"/>
          <w:sz w:val="24"/>
          <w:szCs w:val="24"/>
        </w:rPr>
        <w:t>From:</w:t>
      </w:r>
      <w:r w:rsidRPr="00D7698D">
        <w:rPr>
          <w:sz w:val="24"/>
          <w:szCs w:val="24"/>
        </w:rPr>
        <w:tab/>
      </w:r>
      <w:r w:rsidR="00D02494" w:rsidRPr="00D02494">
        <w:rPr>
          <w:sz w:val="24"/>
          <w:szCs w:val="24"/>
        </w:rPr>
        <w:t>Linda Hamilton</w:t>
      </w:r>
      <w:r w:rsidR="00A76613" w:rsidRPr="00D7698D">
        <w:rPr>
          <w:sz w:val="24"/>
          <w:szCs w:val="24"/>
        </w:rPr>
        <w:t xml:space="preserve">, </w:t>
      </w:r>
      <w:r w:rsidR="002267D6" w:rsidRPr="00D7698D">
        <w:rPr>
          <w:sz w:val="24"/>
          <w:szCs w:val="24"/>
        </w:rPr>
        <w:t>NCES</w:t>
      </w:r>
    </w:p>
    <w:p w:rsidR="002267D6" w:rsidRPr="00D7698D" w:rsidRDefault="002267D6" w:rsidP="002267D6">
      <w:pPr>
        <w:pStyle w:val="MessageHeader"/>
        <w:tabs>
          <w:tab w:val="left" w:pos="1260"/>
        </w:tabs>
        <w:spacing w:line="360" w:lineRule="auto"/>
        <w:ind w:left="0" w:firstLine="0"/>
        <w:outlineLvl w:val="0"/>
        <w:rPr>
          <w:sz w:val="24"/>
          <w:szCs w:val="24"/>
        </w:rPr>
      </w:pPr>
      <w:r w:rsidRPr="00D7698D">
        <w:rPr>
          <w:rStyle w:val="MessageHeaderLabel"/>
          <w:rFonts w:ascii="Times New Roman" w:hAnsi="Times New Roman" w:cs="Times New Roman"/>
          <w:sz w:val="24"/>
          <w:szCs w:val="24"/>
        </w:rPr>
        <w:t>Through:</w:t>
      </w:r>
      <w:r w:rsidRPr="00D7698D">
        <w:rPr>
          <w:sz w:val="24"/>
          <w:szCs w:val="24"/>
        </w:rPr>
        <w:tab/>
        <w:t>Kashka Kubzdela, NCES</w:t>
      </w:r>
    </w:p>
    <w:p w:rsidR="00BE4155" w:rsidRPr="00D7698D" w:rsidRDefault="00BE4155" w:rsidP="00B36147">
      <w:pPr>
        <w:pBdr>
          <w:bottom w:val="single" w:sz="6" w:space="1" w:color="auto"/>
        </w:pBdr>
        <w:tabs>
          <w:tab w:val="left" w:pos="1260"/>
        </w:tabs>
        <w:spacing w:after="0" w:line="240" w:lineRule="auto"/>
        <w:ind w:left="1267" w:hanging="1267"/>
        <w:rPr>
          <w:rFonts w:ascii="Times New Roman" w:hAnsi="Times New Roman"/>
          <w:sz w:val="24"/>
          <w:szCs w:val="24"/>
        </w:rPr>
      </w:pPr>
      <w:r w:rsidRPr="00D7698D">
        <w:rPr>
          <w:rStyle w:val="MessageHeaderLabel"/>
          <w:rFonts w:ascii="Times New Roman" w:hAnsi="Times New Roman" w:cs="Times New Roman"/>
          <w:sz w:val="24"/>
          <w:szCs w:val="24"/>
        </w:rPr>
        <w:t>Re:</w:t>
      </w:r>
      <w:r w:rsidRPr="00D7698D">
        <w:rPr>
          <w:rFonts w:ascii="Times New Roman" w:hAnsi="Times New Roman"/>
          <w:sz w:val="24"/>
          <w:szCs w:val="24"/>
        </w:rPr>
        <w:tab/>
      </w:r>
      <w:r w:rsidR="00D02494" w:rsidRPr="00D02494">
        <w:rPr>
          <w:rFonts w:ascii="Times New Roman" w:hAnsi="Times New Roman"/>
          <w:sz w:val="24"/>
          <w:szCs w:val="24"/>
        </w:rPr>
        <w:t>National Assessment of Educational Progress (NAEP) 2018 and 2019</w:t>
      </w:r>
      <w:r w:rsidR="00D02494">
        <w:rPr>
          <w:rFonts w:ascii="Times New Roman" w:hAnsi="Times New Roman"/>
          <w:sz w:val="24"/>
          <w:szCs w:val="24"/>
        </w:rPr>
        <w:t xml:space="preserve"> Changes to Materials </w:t>
      </w:r>
      <w:r w:rsidR="002267D6" w:rsidRPr="00D7698D">
        <w:rPr>
          <w:rFonts w:ascii="Times New Roman" w:hAnsi="Times New Roman"/>
          <w:sz w:val="24"/>
          <w:szCs w:val="24"/>
        </w:rPr>
        <w:t xml:space="preserve">(OMB# </w:t>
      </w:r>
      <w:r w:rsidR="00D02494" w:rsidRPr="00D02494">
        <w:rPr>
          <w:rFonts w:ascii="Times New Roman" w:hAnsi="Times New Roman"/>
          <w:sz w:val="24"/>
          <w:szCs w:val="24"/>
        </w:rPr>
        <w:t>1850-0928 v.5</w:t>
      </w:r>
      <w:r w:rsidR="002267D6" w:rsidRPr="00D7698D">
        <w:rPr>
          <w:rFonts w:ascii="Times New Roman" w:hAnsi="Times New Roman"/>
          <w:sz w:val="24"/>
          <w:szCs w:val="24"/>
        </w:rPr>
        <w:t>)</w:t>
      </w:r>
    </w:p>
    <w:p w:rsidR="00565565" w:rsidRPr="00AE0494" w:rsidRDefault="005655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44A" w:rsidRPr="00AE0494" w:rsidRDefault="001D744A" w:rsidP="00D469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494" w:rsidRDefault="00AE0494" w:rsidP="00AE0494">
      <w:pPr>
        <w:widowControl w:val="0"/>
        <w:rPr>
          <w:rFonts w:ascii="Times New Roman" w:hAnsi="Times New Roman"/>
          <w:sz w:val="24"/>
          <w:szCs w:val="24"/>
        </w:rPr>
      </w:pPr>
      <w:r w:rsidRPr="00AE0494">
        <w:rPr>
          <w:rFonts w:ascii="Times New Roman" w:hAnsi="Times New Roman"/>
          <w:sz w:val="24"/>
          <w:szCs w:val="24"/>
        </w:rPr>
        <w:t>This request update</w:t>
      </w:r>
      <w:r w:rsidR="00251E04">
        <w:rPr>
          <w:rFonts w:ascii="Times New Roman" w:hAnsi="Times New Roman"/>
          <w:sz w:val="24"/>
          <w:szCs w:val="24"/>
        </w:rPr>
        <w:t xml:space="preserve">s the scope, sampling, procedures, and materials to be used in </w:t>
      </w:r>
      <w:r w:rsidR="00251E04" w:rsidRPr="00251E04">
        <w:rPr>
          <w:rFonts w:ascii="Times New Roman" w:hAnsi="Times New Roman"/>
          <w:sz w:val="24"/>
          <w:szCs w:val="24"/>
        </w:rPr>
        <w:t>NAEP in 2018 and 2019, including operational assessments, pilot tests, and special studies</w:t>
      </w:r>
      <w:r w:rsidRPr="00AE0494">
        <w:rPr>
          <w:rFonts w:ascii="Times New Roman" w:hAnsi="Times New Roman"/>
          <w:sz w:val="24"/>
          <w:szCs w:val="24"/>
        </w:rPr>
        <w:t xml:space="preserve"> </w:t>
      </w:r>
      <w:r w:rsidR="00251E04">
        <w:rPr>
          <w:rFonts w:ascii="Times New Roman" w:hAnsi="Times New Roman"/>
          <w:sz w:val="24"/>
          <w:szCs w:val="24"/>
        </w:rPr>
        <w:t xml:space="preserve">from those originally approved in August 2016, with change requests approved in September 2016, for </w:t>
      </w:r>
      <w:r w:rsidR="00251E04" w:rsidRPr="00251E04">
        <w:rPr>
          <w:rFonts w:ascii="Times New Roman" w:hAnsi="Times New Roman"/>
          <w:sz w:val="24"/>
          <w:szCs w:val="24"/>
        </w:rPr>
        <w:t>NAEP 2017-2019</w:t>
      </w:r>
      <w:r w:rsidR="00251E04">
        <w:rPr>
          <w:rFonts w:ascii="Times New Roman" w:hAnsi="Times New Roman"/>
          <w:sz w:val="24"/>
          <w:szCs w:val="24"/>
        </w:rPr>
        <w:t xml:space="preserve"> (</w:t>
      </w:r>
      <w:r w:rsidR="00251E04" w:rsidRPr="00D7698D">
        <w:rPr>
          <w:rFonts w:ascii="Times New Roman" w:hAnsi="Times New Roman"/>
          <w:sz w:val="24"/>
          <w:szCs w:val="24"/>
        </w:rPr>
        <w:t xml:space="preserve">OMB# </w:t>
      </w:r>
      <w:r w:rsidR="00251E04">
        <w:rPr>
          <w:rFonts w:ascii="Times New Roman" w:hAnsi="Times New Roman"/>
          <w:sz w:val="24"/>
          <w:szCs w:val="24"/>
        </w:rPr>
        <w:t>1850-0928 v.1-3)</w:t>
      </w:r>
      <w:r w:rsidRPr="00AE0494">
        <w:rPr>
          <w:rFonts w:ascii="Times New Roman" w:hAnsi="Times New Roman"/>
          <w:sz w:val="24"/>
          <w:szCs w:val="24"/>
        </w:rPr>
        <w:t>.</w:t>
      </w:r>
    </w:p>
    <w:p w:rsidR="00A36592" w:rsidRPr="00AE0494" w:rsidRDefault="00A36592" w:rsidP="00AE0494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note that </w:t>
      </w:r>
      <w:r w:rsidRPr="00A36592">
        <w:rPr>
          <w:rFonts w:ascii="Times New Roman" w:hAnsi="Times New Roman"/>
          <w:sz w:val="24"/>
          <w:szCs w:val="24"/>
        </w:rPr>
        <w:t>Appendix F of this submission provides the library of possible items to be used in the NAEP 2018 and 2019 questionnaires, and Appendix D provides the full, draft set of possible communication and recruitment materials to be used in NAEP 2018 and 2019. Non-substantive wording changes to the questionnaire items (based on cognitive and pilot testing results), if any are made; the final selection of which items will be used in the final versions of the NAEP 2018 and 2019 questionnaires (future Appendix I); and the final versions of the communication and recruitment materials that will be used in NAEP 2018 and 2019 (future Appendix J) will be submitted to OMB for approval as a non-substantive change request by October 2017 for NAEP 2018 and by October 2018 for NAEP 2019</w:t>
      </w:r>
      <w:r>
        <w:rPr>
          <w:rFonts w:ascii="Times New Roman" w:hAnsi="Times New Roman"/>
          <w:sz w:val="24"/>
          <w:szCs w:val="24"/>
        </w:rPr>
        <w:t>.</w:t>
      </w:r>
    </w:p>
    <w:p w:rsidR="00AE0494" w:rsidRPr="00AE0494" w:rsidRDefault="00AE0494" w:rsidP="00AE0494">
      <w:pPr>
        <w:widowControl w:val="0"/>
        <w:rPr>
          <w:rFonts w:ascii="Times New Roman" w:hAnsi="Times New Roman"/>
          <w:sz w:val="24"/>
          <w:szCs w:val="24"/>
        </w:rPr>
      </w:pPr>
      <w:r w:rsidRPr="00AE0494">
        <w:rPr>
          <w:rFonts w:ascii="Times New Roman" w:hAnsi="Times New Roman"/>
          <w:sz w:val="24"/>
          <w:szCs w:val="24"/>
        </w:rPr>
        <w:t xml:space="preserve">The table below details the changes that were made to each </w:t>
      </w:r>
      <w:r w:rsidR="00251E04">
        <w:rPr>
          <w:rFonts w:ascii="Times New Roman" w:hAnsi="Times New Roman"/>
          <w:sz w:val="24"/>
          <w:szCs w:val="24"/>
        </w:rPr>
        <w:t>of the approved</w:t>
      </w:r>
      <w:r w:rsidR="00251E04" w:rsidRPr="00AE0494">
        <w:rPr>
          <w:rFonts w:ascii="Times New Roman" w:hAnsi="Times New Roman"/>
          <w:sz w:val="24"/>
          <w:szCs w:val="24"/>
        </w:rPr>
        <w:t xml:space="preserve"> </w:t>
      </w:r>
      <w:r w:rsidR="00251E04">
        <w:rPr>
          <w:rFonts w:ascii="Times New Roman" w:hAnsi="Times New Roman"/>
          <w:sz w:val="24"/>
          <w:szCs w:val="24"/>
        </w:rPr>
        <w:t>documents</w:t>
      </w:r>
      <w:r w:rsidRPr="00AE0494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7380"/>
      </w:tblGrid>
      <w:tr w:rsidR="00E9455E" w:rsidRPr="00AE0494" w:rsidTr="00ED13B0">
        <w:trPr>
          <w:cantSplit/>
          <w:trHeight w:val="144"/>
          <w:tblHeader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AE0494" w:rsidRPr="00AE0494" w:rsidRDefault="00AE0494" w:rsidP="00AE0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494">
              <w:rPr>
                <w:rFonts w:ascii="Times New Roman" w:hAnsi="Times New Roman" w:cs="Times New Roman"/>
                <w:b/>
                <w:sz w:val="24"/>
                <w:szCs w:val="24"/>
              </w:rPr>
              <w:t>Document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E0494" w:rsidRPr="00AE0494" w:rsidRDefault="00AE0494" w:rsidP="00AE0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494">
              <w:rPr>
                <w:rFonts w:ascii="Times New Roman" w:hAnsi="Times New Roman" w:cs="Times New Roman"/>
                <w:b/>
                <w:sz w:val="24"/>
                <w:szCs w:val="24"/>
              </w:rPr>
              <w:t>Changes</w:t>
            </w:r>
          </w:p>
        </w:tc>
      </w:tr>
      <w:tr w:rsidR="00E9455E" w:rsidRPr="00AE0494" w:rsidTr="00ED13B0">
        <w:trPr>
          <w:cantSplit/>
          <w:trHeight w:val="144"/>
        </w:trPr>
        <w:tc>
          <w:tcPr>
            <w:tcW w:w="0" w:type="auto"/>
            <w:vAlign w:val="center"/>
          </w:tcPr>
          <w:p w:rsidR="00AE0494" w:rsidRPr="00AE0494" w:rsidRDefault="00AE0494" w:rsidP="00BC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94">
              <w:rPr>
                <w:rFonts w:ascii="Times New Roman" w:hAnsi="Times New Roman" w:cs="Times New Roman"/>
                <w:sz w:val="24"/>
                <w:szCs w:val="24"/>
              </w:rPr>
              <w:t>Part A</w:t>
            </w:r>
          </w:p>
        </w:tc>
        <w:tc>
          <w:tcPr>
            <w:tcW w:w="0" w:type="auto"/>
            <w:vAlign w:val="center"/>
          </w:tcPr>
          <w:p w:rsidR="00AE0494" w:rsidRPr="00AE0494" w:rsidRDefault="00AE0494" w:rsidP="00205A78">
            <w:pPr>
              <w:numPr>
                <w:ilvl w:val="0"/>
                <w:numId w:val="13"/>
              </w:numPr>
              <w:spacing w:before="60" w:after="0" w:line="240" w:lineRule="auto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AE0494">
              <w:rPr>
                <w:rFonts w:ascii="Times New Roman" w:hAnsi="Times New Roman" w:cs="Times New Roman"/>
                <w:sz w:val="24"/>
                <w:szCs w:val="24"/>
              </w:rPr>
              <w:t>Removed all references and content specific information pertaining to 2017</w:t>
            </w:r>
          </w:p>
          <w:p w:rsidR="00AE0494" w:rsidRPr="00AE0494" w:rsidRDefault="00AE0494" w:rsidP="00AE0494">
            <w:pPr>
              <w:numPr>
                <w:ilvl w:val="0"/>
                <w:numId w:val="13"/>
              </w:numPr>
              <w:spacing w:after="0" w:line="240" w:lineRule="auto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AE0494">
              <w:rPr>
                <w:rFonts w:ascii="Times New Roman" w:hAnsi="Times New Roman" w:cs="Times New Roman"/>
                <w:sz w:val="24"/>
                <w:szCs w:val="24"/>
              </w:rPr>
              <w:t>Added special studies for 2018: Oral Reading Fluency Study, Reading Scenario-Based Task Study, NAEP-NTPS (National Teacher and Principal Survey) Study</w:t>
            </w:r>
          </w:p>
          <w:p w:rsidR="00AE0494" w:rsidRPr="00AE0494" w:rsidRDefault="00AE0494" w:rsidP="00AE0494">
            <w:pPr>
              <w:numPr>
                <w:ilvl w:val="0"/>
                <w:numId w:val="13"/>
              </w:numPr>
              <w:spacing w:after="0" w:line="240" w:lineRule="auto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AE0494">
              <w:rPr>
                <w:rFonts w:ascii="Times New Roman" w:hAnsi="Times New Roman" w:cs="Times New Roman"/>
                <w:sz w:val="24"/>
                <w:szCs w:val="24"/>
              </w:rPr>
              <w:t xml:space="preserve">Added special studies for 2019: </w:t>
            </w:r>
            <w:proofErr w:type="spellStart"/>
            <w:r w:rsidRPr="00AE0494">
              <w:rPr>
                <w:rFonts w:ascii="Times New Roman" w:hAnsi="Times New Roman" w:cs="Times New Roman"/>
                <w:sz w:val="24"/>
                <w:szCs w:val="24"/>
              </w:rPr>
              <w:t>KaSA</w:t>
            </w:r>
            <w:proofErr w:type="spellEnd"/>
            <w:r w:rsidRPr="00AE0494">
              <w:rPr>
                <w:rFonts w:ascii="Times New Roman" w:hAnsi="Times New Roman" w:cs="Times New Roman"/>
                <w:sz w:val="24"/>
                <w:szCs w:val="24"/>
              </w:rPr>
              <w:t xml:space="preserve"> and PBA Bridge studies</w:t>
            </w:r>
          </w:p>
          <w:p w:rsidR="00AE0494" w:rsidRDefault="00AE0494" w:rsidP="00532951">
            <w:pPr>
              <w:numPr>
                <w:ilvl w:val="0"/>
                <w:numId w:val="13"/>
              </w:numPr>
              <w:spacing w:after="0" w:line="240" w:lineRule="auto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AE0494">
              <w:rPr>
                <w:rFonts w:ascii="Times New Roman" w:hAnsi="Times New Roman" w:cs="Times New Roman"/>
                <w:sz w:val="24"/>
                <w:szCs w:val="24"/>
              </w:rPr>
              <w:t>Adjusted operational and pilot sample sizes for 2018 and 2019</w:t>
            </w:r>
            <w:r w:rsidR="007A3736">
              <w:rPr>
                <w:rFonts w:ascii="Times New Roman" w:hAnsi="Times New Roman" w:cs="Times New Roman"/>
                <w:sz w:val="24"/>
                <w:szCs w:val="24"/>
              </w:rPr>
              <w:t xml:space="preserve"> (see summary of changes on page 2</w:t>
            </w:r>
            <w:r w:rsidR="0067774F">
              <w:rPr>
                <w:rFonts w:ascii="Times New Roman" w:hAnsi="Times New Roman" w:cs="Times New Roman"/>
                <w:sz w:val="24"/>
                <w:szCs w:val="24"/>
              </w:rPr>
              <w:t xml:space="preserve"> of this document</w:t>
            </w:r>
            <w:r w:rsidR="007A37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2951" w:rsidRPr="00AE0494" w:rsidRDefault="00532951" w:rsidP="00150ED9">
            <w:pPr>
              <w:numPr>
                <w:ilvl w:val="0"/>
                <w:numId w:val="13"/>
              </w:numPr>
              <w:spacing w:after="60" w:line="240" w:lineRule="auto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32951">
              <w:rPr>
                <w:rFonts w:ascii="Times New Roman" w:hAnsi="Times New Roman" w:cs="Times New Roman"/>
                <w:sz w:val="24"/>
                <w:szCs w:val="24"/>
              </w:rPr>
              <w:t xml:space="preserve">pdated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32951">
              <w:rPr>
                <w:rFonts w:ascii="Times New Roman" w:hAnsi="Times New Roman" w:cs="Times New Roman"/>
                <w:sz w:val="24"/>
                <w:szCs w:val="24"/>
              </w:rPr>
              <w:t xml:space="preserve">he confidentiality pledge </w:t>
            </w:r>
            <w:r w:rsidR="00150ED9">
              <w:rPr>
                <w:rFonts w:ascii="Times New Roman" w:hAnsi="Times New Roman" w:cs="Times New Roman"/>
                <w:sz w:val="24"/>
                <w:szCs w:val="24"/>
              </w:rPr>
              <w:t xml:space="preserve">and section A.10 in general </w:t>
            </w:r>
            <w:r w:rsidRPr="00532951">
              <w:rPr>
                <w:rFonts w:ascii="Times New Roman" w:hAnsi="Times New Roman" w:cs="Times New Roman"/>
                <w:sz w:val="24"/>
                <w:szCs w:val="24"/>
              </w:rPr>
              <w:t>to reflect the addition of the Cybersecurity Enhancement Act of 2015 provision</w:t>
            </w:r>
            <w:r w:rsidR="00150ED9">
              <w:rPr>
                <w:rFonts w:ascii="Times New Roman" w:hAnsi="Times New Roman" w:cs="Times New Roman"/>
                <w:sz w:val="24"/>
                <w:szCs w:val="24"/>
              </w:rPr>
              <w:t xml:space="preserve"> and provide a more complete list of all applicable laws and </w:t>
            </w:r>
            <w:r w:rsidR="00E97EDD">
              <w:rPr>
                <w:rFonts w:ascii="Times New Roman" w:hAnsi="Times New Roman" w:cs="Times New Roman"/>
                <w:sz w:val="24"/>
                <w:szCs w:val="24"/>
              </w:rPr>
              <w:t>regulations</w:t>
            </w:r>
          </w:p>
        </w:tc>
      </w:tr>
      <w:tr w:rsidR="00E9455E" w:rsidRPr="00AE0494" w:rsidTr="00ED13B0">
        <w:trPr>
          <w:cantSplit/>
          <w:trHeight w:val="144"/>
        </w:trPr>
        <w:tc>
          <w:tcPr>
            <w:tcW w:w="0" w:type="auto"/>
            <w:vAlign w:val="center"/>
          </w:tcPr>
          <w:p w:rsidR="00AE0494" w:rsidRPr="00AE0494" w:rsidRDefault="00AE0494" w:rsidP="00BC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94">
              <w:rPr>
                <w:rFonts w:ascii="Times New Roman" w:hAnsi="Times New Roman" w:cs="Times New Roman"/>
                <w:sz w:val="24"/>
                <w:szCs w:val="24"/>
              </w:rPr>
              <w:t>Part B</w:t>
            </w:r>
          </w:p>
        </w:tc>
        <w:tc>
          <w:tcPr>
            <w:tcW w:w="0" w:type="auto"/>
            <w:vAlign w:val="center"/>
          </w:tcPr>
          <w:p w:rsidR="00AE0494" w:rsidRPr="00AE0494" w:rsidRDefault="00AE0494" w:rsidP="00205A78">
            <w:pPr>
              <w:numPr>
                <w:ilvl w:val="0"/>
                <w:numId w:val="13"/>
              </w:numPr>
              <w:spacing w:before="60" w:after="0" w:line="240" w:lineRule="auto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AE0494">
              <w:rPr>
                <w:rFonts w:ascii="Times New Roman" w:hAnsi="Times New Roman" w:cs="Times New Roman"/>
                <w:sz w:val="24"/>
                <w:szCs w:val="24"/>
              </w:rPr>
              <w:t>In B.2.b,</w:t>
            </w:r>
            <w:r w:rsidR="0067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494">
              <w:rPr>
                <w:rFonts w:ascii="Times New Roman" w:hAnsi="Times New Roman" w:cs="Times New Roman"/>
                <w:sz w:val="24"/>
                <w:szCs w:val="24"/>
              </w:rPr>
              <w:t>replaced “Submit Current Roster” with “Update Student List” to reflect current procedure</w:t>
            </w:r>
          </w:p>
          <w:p w:rsidR="00AE0494" w:rsidRPr="00AE0494" w:rsidRDefault="00AE0494" w:rsidP="00205A78">
            <w:pPr>
              <w:numPr>
                <w:ilvl w:val="0"/>
                <w:numId w:val="13"/>
              </w:numPr>
              <w:spacing w:after="60" w:line="240" w:lineRule="auto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AE0494">
              <w:rPr>
                <w:rFonts w:ascii="Times New Roman" w:hAnsi="Times New Roman" w:cs="Times New Roman"/>
                <w:sz w:val="24"/>
                <w:szCs w:val="24"/>
              </w:rPr>
              <w:t>Updated response rate information in B.3.b</w:t>
            </w:r>
          </w:p>
        </w:tc>
      </w:tr>
      <w:tr w:rsidR="00E9455E" w:rsidRPr="00AE0494" w:rsidTr="00ED13B0">
        <w:trPr>
          <w:cantSplit/>
          <w:trHeight w:val="144"/>
        </w:trPr>
        <w:tc>
          <w:tcPr>
            <w:tcW w:w="0" w:type="auto"/>
            <w:vAlign w:val="center"/>
          </w:tcPr>
          <w:p w:rsidR="00AE0494" w:rsidRPr="00AE0494" w:rsidRDefault="00AE0494" w:rsidP="00BC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94">
              <w:rPr>
                <w:rFonts w:ascii="Times New Roman" w:hAnsi="Times New Roman" w:cs="Times New Roman"/>
                <w:sz w:val="24"/>
                <w:szCs w:val="24"/>
              </w:rPr>
              <w:t>Part C</w:t>
            </w:r>
          </w:p>
        </w:tc>
        <w:tc>
          <w:tcPr>
            <w:tcW w:w="0" w:type="auto"/>
            <w:vAlign w:val="center"/>
          </w:tcPr>
          <w:p w:rsidR="00AE0494" w:rsidRPr="00AE0494" w:rsidRDefault="00AE0494" w:rsidP="00205A78">
            <w:pPr>
              <w:numPr>
                <w:ilvl w:val="0"/>
                <w:numId w:val="15"/>
              </w:numPr>
              <w:spacing w:before="60" w:after="60" w:line="240" w:lineRule="auto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AE0494">
              <w:rPr>
                <w:rFonts w:ascii="Times New Roman" w:hAnsi="Times New Roman" w:cs="Times New Roman"/>
                <w:sz w:val="24"/>
                <w:szCs w:val="24"/>
              </w:rPr>
              <w:t xml:space="preserve">Science Issue Papers </w:t>
            </w:r>
            <w:r w:rsidR="00725D67">
              <w:rPr>
                <w:rFonts w:ascii="Times New Roman" w:hAnsi="Times New Roman" w:cs="Times New Roman"/>
                <w:sz w:val="24"/>
                <w:szCs w:val="24"/>
              </w:rPr>
              <w:t xml:space="preserve">2009 version </w:t>
            </w:r>
            <w:r w:rsidRPr="00AE0494">
              <w:rPr>
                <w:rFonts w:ascii="Times New Roman" w:hAnsi="Times New Roman" w:cs="Times New Roman"/>
                <w:sz w:val="24"/>
                <w:szCs w:val="24"/>
              </w:rPr>
              <w:t>replaced with new 2016 version</w:t>
            </w:r>
          </w:p>
        </w:tc>
      </w:tr>
      <w:tr w:rsidR="00E9455E" w:rsidRPr="00AE0494" w:rsidTr="00ED13B0">
        <w:trPr>
          <w:cantSplit/>
          <w:trHeight w:val="144"/>
        </w:trPr>
        <w:tc>
          <w:tcPr>
            <w:tcW w:w="0" w:type="auto"/>
            <w:vAlign w:val="center"/>
          </w:tcPr>
          <w:p w:rsidR="005B7A6C" w:rsidRPr="005B7A6C" w:rsidRDefault="005B7A6C" w:rsidP="005B7A6C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B7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Appendix A - External Advisory Committees</w:t>
            </w:r>
          </w:p>
        </w:tc>
        <w:tc>
          <w:tcPr>
            <w:tcW w:w="0" w:type="auto"/>
            <w:vAlign w:val="center"/>
          </w:tcPr>
          <w:p w:rsidR="005B7A6C" w:rsidRPr="00251E04" w:rsidRDefault="005B7A6C" w:rsidP="00205A78">
            <w:pPr>
              <w:numPr>
                <w:ilvl w:val="0"/>
                <w:numId w:val="14"/>
              </w:numPr>
              <w:spacing w:before="60" w:after="60" w:line="240" w:lineRule="auto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AE0494">
              <w:rPr>
                <w:rFonts w:ascii="Times New Roman" w:hAnsi="Times New Roman" w:cs="Times New Roman"/>
                <w:sz w:val="24"/>
                <w:szCs w:val="24"/>
              </w:rPr>
              <w:t xml:space="preserve">Updated committee members list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be current</w:t>
            </w:r>
          </w:p>
        </w:tc>
      </w:tr>
      <w:tr w:rsidR="00E9455E" w:rsidRPr="00AE0494" w:rsidTr="00ED13B0">
        <w:trPr>
          <w:cantSplit/>
          <w:trHeight w:val="144"/>
        </w:trPr>
        <w:tc>
          <w:tcPr>
            <w:tcW w:w="0" w:type="auto"/>
            <w:vAlign w:val="center"/>
          </w:tcPr>
          <w:p w:rsidR="005B7A6C" w:rsidRPr="005B7A6C" w:rsidRDefault="00ED13B0" w:rsidP="00ED13B0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5B7A6C" w:rsidRPr="005B7A6C">
              <w:rPr>
                <w:rFonts w:ascii="Times New Roman" w:hAnsi="Times New Roman" w:cs="Times New Roman"/>
                <w:sz w:val="24"/>
                <w:szCs w:val="24"/>
              </w:rPr>
              <w:t xml:space="preserve">Appendix 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B7A6C" w:rsidRPr="005B7A6C">
              <w:rPr>
                <w:rFonts w:ascii="Times New Roman" w:hAnsi="Times New Roman" w:cs="Times New Roman"/>
                <w:sz w:val="24"/>
                <w:szCs w:val="24"/>
              </w:rPr>
              <w:t>Sample Data Security Agreement</w:t>
            </w:r>
          </w:p>
        </w:tc>
        <w:tc>
          <w:tcPr>
            <w:tcW w:w="0" w:type="auto"/>
            <w:vAlign w:val="center"/>
          </w:tcPr>
          <w:p w:rsidR="005B7A6C" w:rsidRPr="00AE0494" w:rsidRDefault="0077085F" w:rsidP="00205A78">
            <w:pPr>
              <w:numPr>
                <w:ilvl w:val="0"/>
                <w:numId w:val="14"/>
              </w:numPr>
              <w:spacing w:before="60" w:after="60" w:line="240" w:lineRule="auto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2017 version of </w:t>
            </w:r>
            <w:r w:rsidR="00E9455E">
              <w:rPr>
                <w:rFonts w:ascii="Times New Roman" w:hAnsi="Times New Roman" w:cs="Times New Roman"/>
                <w:sz w:val="24"/>
                <w:szCs w:val="24"/>
              </w:rPr>
              <w:t>Appendix B has been removed as it is no longer applicable for 2018 and 2019.</w:t>
            </w:r>
            <w:r w:rsidR="0067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55E">
              <w:rPr>
                <w:rFonts w:ascii="Times New Roman" w:hAnsi="Times New Roman" w:cs="Times New Roman"/>
                <w:sz w:val="24"/>
                <w:szCs w:val="24"/>
              </w:rPr>
              <w:t>Rather than using the previously included Sample Data Security Agreement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2018 and 2019</w:t>
            </w:r>
            <w:r w:rsidR="00E9455E">
              <w:rPr>
                <w:rFonts w:ascii="Times New Roman" w:hAnsi="Times New Roman" w:cs="Times New Roman"/>
                <w:sz w:val="24"/>
                <w:szCs w:val="24"/>
              </w:rPr>
              <w:t xml:space="preserve"> states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will</w:t>
            </w:r>
            <w:r w:rsidR="00E9455E">
              <w:rPr>
                <w:rFonts w:ascii="Times New Roman" w:hAnsi="Times New Roman" w:cs="Times New Roman"/>
                <w:sz w:val="24"/>
                <w:szCs w:val="24"/>
              </w:rPr>
              <w:t xml:space="preserve"> provide their own customized security agreements.</w:t>
            </w:r>
          </w:p>
        </w:tc>
      </w:tr>
      <w:tr w:rsidR="0077085F" w:rsidRPr="00AE0494" w:rsidTr="00ED13B0">
        <w:trPr>
          <w:cantSplit/>
          <w:trHeight w:val="144"/>
        </w:trPr>
        <w:tc>
          <w:tcPr>
            <w:tcW w:w="0" w:type="auto"/>
            <w:vAlign w:val="center"/>
          </w:tcPr>
          <w:p w:rsidR="0077085F" w:rsidRDefault="0077085F" w:rsidP="005B7A6C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Appendix B- NAEP 2011 Weighting Procedures</w:t>
            </w:r>
          </w:p>
        </w:tc>
        <w:tc>
          <w:tcPr>
            <w:tcW w:w="0" w:type="auto"/>
            <w:vAlign w:val="center"/>
          </w:tcPr>
          <w:p w:rsidR="0077085F" w:rsidRDefault="0077085F" w:rsidP="00205A78">
            <w:pPr>
              <w:numPr>
                <w:ilvl w:val="0"/>
                <w:numId w:val="14"/>
              </w:numPr>
              <w:spacing w:before="60" w:after="6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changes to content</w:t>
            </w:r>
          </w:p>
          <w:p w:rsidR="0077085F" w:rsidDel="00E9455E" w:rsidRDefault="0077085F" w:rsidP="00205A78">
            <w:pPr>
              <w:numPr>
                <w:ilvl w:val="0"/>
                <w:numId w:val="14"/>
              </w:numPr>
              <w:spacing w:before="60" w:after="6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Moved from Appendix H to Appendix B for 2018 and 2019</w:t>
            </w:r>
          </w:p>
        </w:tc>
      </w:tr>
      <w:tr w:rsidR="00E9455E" w:rsidRPr="00AE0494" w:rsidTr="00ED13B0">
        <w:trPr>
          <w:cantSplit/>
          <w:trHeight w:val="144"/>
        </w:trPr>
        <w:tc>
          <w:tcPr>
            <w:tcW w:w="0" w:type="auto"/>
            <w:vAlign w:val="center"/>
          </w:tcPr>
          <w:p w:rsidR="005B7A6C" w:rsidRPr="005B7A6C" w:rsidRDefault="005B7A6C" w:rsidP="005B7A6C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B7A6C">
              <w:rPr>
                <w:rFonts w:ascii="Times New Roman" w:hAnsi="Times New Roman" w:cs="Times New Roman"/>
                <w:sz w:val="24"/>
                <w:szCs w:val="24"/>
              </w:rPr>
              <w:t>Appendix C - 2018 Sampling Memo</w:t>
            </w:r>
          </w:p>
        </w:tc>
        <w:tc>
          <w:tcPr>
            <w:tcW w:w="0" w:type="auto"/>
            <w:vAlign w:val="center"/>
          </w:tcPr>
          <w:p w:rsidR="005B7A6C" w:rsidRPr="00AE0494" w:rsidRDefault="005B7A6C" w:rsidP="00205A78">
            <w:pPr>
              <w:numPr>
                <w:ilvl w:val="0"/>
                <w:numId w:val="14"/>
              </w:numPr>
              <w:spacing w:before="60" w:after="60" w:line="240" w:lineRule="auto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AE0494">
              <w:rPr>
                <w:rFonts w:ascii="Times New Roman" w:hAnsi="Times New Roman" w:cs="Times New Roman"/>
                <w:sz w:val="24"/>
                <w:szCs w:val="24"/>
              </w:rPr>
              <w:t>Appendix C:</w:t>
            </w:r>
            <w:r w:rsidR="0067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494">
              <w:rPr>
                <w:rFonts w:ascii="Times New Roman" w:hAnsi="Times New Roman" w:cs="Times New Roman"/>
                <w:sz w:val="24"/>
                <w:szCs w:val="24"/>
              </w:rPr>
              <w:t>Replaced sampling memo with 2018 draft sampling memo</w:t>
            </w:r>
          </w:p>
        </w:tc>
      </w:tr>
      <w:tr w:rsidR="00E9455E" w:rsidRPr="00AE0494" w:rsidTr="00ED13B0">
        <w:trPr>
          <w:cantSplit/>
          <w:trHeight w:val="144"/>
        </w:trPr>
        <w:tc>
          <w:tcPr>
            <w:tcW w:w="0" w:type="auto"/>
            <w:vAlign w:val="center"/>
          </w:tcPr>
          <w:p w:rsidR="005B7A6C" w:rsidRPr="005B7A6C" w:rsidRDefault="005B7A6C" w:rsidP="005B7A6C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B7A6C">
              <w:rPr>
                <w:rFonts w:ascii="Times New Roman" w:hAnsi="Times New Roman" w:cs="Times New Roman"/>
                <w:sz w:val="24"/>
                <w:szCs w:val="24"/>
              </w:rPr>
              <w:t>Appendix D - Draft Communications and Recruitment Materials for 2018 and 2019</w:t>
            </w:r>
          </w:p>
        </w:tc>
        <w:tc>
          <w:tcPr>
            <w:tcW w:w="0" w:type="auto"/>
            <w:vAlign w:val="center"/>
          </w:tcPr>
          <w:p w:rsidR="005B7A6C" w:rsidRPr="00AE0494" w:rsidRDefault="005B7A6C" w:rsidP="00C361C8">
            <w:pPr>
              <w:numPr>
                <w:ilvl w:val="0"/>
                <w:numId w:val="14"/>
              </w:numPr>
              <w:spacing w:before="60" w:after="60" w:line="240" w:lineRule="auto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AE0494">
              <w:rPr>
                <w:rFonts w:ascii="Times New Roman" w:hAnsi="Times New Roman" w:cs="Times New Roman"/>
                <w:sz w:val="24"/>
                <w:szCs w:val="24"/>
              </w:rPr>
              <w:t xml:space="preserve">Draft versions of recruitment and communications materials updated to include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most current versions</w:t>
            </w:r>
            <w:r w:rsidR="00C361C8">
              <w:rPr>
                <w:rFonts w:ascii="Times New Roman" w:hAnsi="Times New Roman" w:cs="Times New Roman"/>
                <w:sz w:val="24"/>
                <w:szCs w:val="24"/>
              </w:rPr>
              <w:t xml:space="preserve"> (from NAEP 2017)</w:t>
            </w:r>
          </w:p>
        </w:tc>
      </w:tr>
      <w:tr w:rsidR="00E9455E" w:rsidRPr="00AE0494" w:rsidTr="00ED13B0">
        <w:trPr>
          <w:cantSplit/>
          <w:trHeight w:val="144"/>
        </w:trPr>
        <w:tc>
          <w:tcPr>
            <w:tcW w:w="0" w:type="auto"/>
            <w:vAlign w:val="center"/>
          </w:tcPr>
          <w:p w:rsidR="005B7A6C" w:rsidRPr="005B7A6C" w:rsidRDefault="005B7A6C" w:rsidP="005B7A6C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B7A6C">
              <w:rPr>
                <w:rFonts w:ascii="Times New Roman" w:hAnsi="Times New Roman" w:cs="Times New Roman"/>
                <w:sz w:val="24"/>
                <w:szCs w:val="24"/>
              </w:rPr>
              <w:t>Appendix E - Assessment Feedback Forms</w:t>
            </w:r>
          </w:p>
        </w:tc>
        <w:tc>
          <w:tcPr>
            <w:tcW w:w="0" w:type="auto"/>
            <w:vAlign w:val="center"/>
          </w:tcPr>
          <w:p w:rsidR="005B7A6C" w:rsidRPr="00AE0494" w:rsidRDefault="005B7A6C" w:rsidP="00205A78">
            <w:pPr>
              <w:numPr>
                <w:ilvl w:val="0"/>
                <w:numId w:val="15"/>
              </w:numPr>
              <w:spacing w:before="60" w:after="60" w:line="240" w:lineRule="auto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AE0494">
              <w:rPr>
                <w:rFonts w:ascii="Times New Roman" w:hAnsi="Times New Roman" w:cs="Times New Roman"/>
                <w:sz w:val="24"/>
                <w:szCs w:val="24"/>
              </w:rPr>
              <w:t xml:space="preserve">No changes </w:t>
            </w:r>
          </w:p>
        </w:tc>
      </w:tr>
      <w:tr w:rsidR="00E9455E" w:rsidRPr="00AE0494" w:rsidTr="00ED13B0">
        <w:trPr>
          <w:cantSplit/>
          <w:trHeight w:val="144"/>
        </w:trPr>
        <w:tc>
          <w:tcPr>
            <w:tcW w:w="0" w:type="auto"/>
            <w:vAlign w:val="center"/>
          </w:tcPr>
          <w:p w:rsidR="005B7A6C" w:rsidRPr="005B7A6C" w:rsidRDefault="005B7A6C" w:rsidP="005B7A6C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B7A6C">
              <w:rPr>
                <w:rFonts w:ascii="Times New Roman" w:hAnsi="Times New Roman" w:cs="Times New Roman"/>
                <w:sz w:val="24"/>
                <w:szCs w:val="24"/>
              </w:rPr>
              <w:t>Appendix F - Item Library for NAEP 2018 &amp; 2019 Survey Questionnaires</w:t>
            </w:r>
          </w:p>
        </w:tc>
        <w:tc>
          <w:tcPr>
            <w:tcW w:w="0" w:type="auto"/>
            <w:vAlign w:val="center"/>
          </w:tcPr>
          <w:p w:rsidR="0037559C" w:rsidRPr="00A36592" w:rsidRDefault="005B7A6C" w:rsidP="00A36592">
            <w:pPr>
              <w:numPr>
                <w:ilvl w:val="0"/>
                <w:numId w:val="16"/>
              </w:numPr>
              <w:spacing w:before="60" w:after="60" w:line="240" w:lineRule="auto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AE0494">
              <w:rPr>
                <w:rFonts w:ascii="Times New Roman" w:hAnsi="Times New Roman" w:cs="Times New Roman"/>
                <w:sz w:val="24"/>
                <w:szCs w:val="24"/>
              </w:rPr>
              <w:t>Library of Student, Teacher</w:t>
            </w:r>
            <w:r w:rsidR="00C361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0494">
              <w:rPr>
                <w:rFonts w:ascii="Times New Roman" w:hAnsi="Times New Roman" w:cs="Times New Roman"/>
                <w:sz w:val="24"/>
                <w:szCs w:val="24"/>
              </w:rPr>
              <w:t xml:space="preserve"> and School Administrator questionnaires updated to include the most current content</w:t>
            </w:r>
            <w:bookmarkStart w:id="0" w:name="_GoBack"/>
            <w:bookmarkEnd w:id="0"/>
          </w:p>
        </w:tc>
      </w:tr>
      <w:tr w:rsidR="00E9455E" w:rsidRPr="00AE0494" w:rsidTr="00ED13B0">
        <w:trPr>
          <w:cantSplit/>
          <w:trHeight w:val="144"/>
        </w:trPr>
        <w:tc>
          <w:tcPr>
            <w:tcW w:w="0" w:type="auto"/>
            <w:vAlign w:val="center"/>
          </w:tcPr>
          <w:p w:rsidR="005B7A6C" w:rsidRPr="005B7A6C" w:rsidRDefault="005B7A6C" w:rsidP="005B7A6C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B7A6C">
              <w:rPr>
                <w:rFonts w:ascii="Times New Roman" w:hAnsi="Times New Roman" w:cs="Times New Roman"/>
                <w:sz w:val="24"/>
                <w:szCs w:val="24"/>
              </w:rPr>
              <w:t>Appendix G - NAEP 2011 Sampling Design</w:t>
            </w:r>
          </w:p>
        </w:tc>
        <w:tc>
          <w:tcPr>
            <w:tcW w:w="0" w:type="auto"/>
            <w:vAlign w:val="center"/>
          </w:tcPr>
          <w:p w:rsidR="005B7A6C" w:rsidRPr="00AE0494" w:rsidRDefault="005B7A6C" w:rsidP="00205A78">
            <w:pPr>
              <w:numPr>
                <w:ilvl w:val="0"/>
                <w:numId w:val="16"/>
              </w:numPr>
              <w:spacing w:before="60" w:after="60" w:line="240" w:lineRule="auto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AE0494">
              <w:rPr>
                <w:rFonts w:ascii="Times New Roman" w:hAnsi="Times New Roman" w:cs="Times New Roman"/>
                <w:sz w:val="24"/>
                <w:szCs w:val="24"/>
              </w:rPr>
              <w:t>No changes</w:t>
            </w:r>
          </w:p>
        </w:tc>
      </w:tr>
    </w:tbl>
    <w:p w:rsidR="0037559C" w:rsidRDefault="0037559C" w:rsidP="00ED13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736" w:rsidRPr="007A3736" w:rsidRDefault="007A3736" w:rsidP="00ED13B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A3736">
        <w:rPr>
          <w:rFonts w:ascii="Times New Roman" w:hAnsi="Times New Roman"/>
          <w:sz w:val="24"/>
          <w:szCs w:val="24"/>
          <w:u w:val="single"/>
        </w:rPr>
        <w:t>Summary of changes to sample sizes for 2018 and 2019</w:t>
      </w:r>
    </w:p>
    <w:p w:rsidR="007A3736" w:rsidRPr="007A3736" w:rsidRDefault="0067774F" w:rsidP="0067774F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</w:p>
    <w:p w:rsidR="0067774F" w:rsidRDefault="007A3736" w:rsidP="007A3736">
      <w:pPr>
        <w:pStyle w:val="ListParagraph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A3736">
        <w:rPr>
          <w:rFonts w:ascii="Times New Roman" w:hAnsi="Times New Roman"/>
          <w:sz w:val="24"/>
          <w:szCs w:val="24"/>
        </w:rPr>
        <w:t>Added sample for the 2018 special studies that have been added (ORF, NTPS, Reading SBT)</w:t>
      </w:r>
      <w:r w:rsidR="0067774F">
        <w:rPr>
          <w:rFonts w:ascii="Times New Roman" w:hAnsi="Times New Roman"/>
          <w:sz w:val="24"/>
          <w:szCs w:val="24"/>
        </w:rPr>
        <w:t>;</w:t>
      </w:r>
    </w:p>
    <w:p w:rsidR="0067774F" w:rsidRDefault="007A3736" w:rsidP="007A3736">
      <w:pPr>
        <w:pStyle w:val="ListParagraph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A3736">
        <w:rPr>
          <w:rFonts w:ascii="Times New Roman" w:hAnsi="Times New Roman"/>
          <w:sz w:val="24"/>
          <w:szCs w:val="24"/>
        </w:rPr>
        <w:t>Increased g</w:t>
      </w:r>
      <w:r w:rsidR="0067774F">
        <w:rPr>
          <w:rFonts w:ascii="Times New Roman" w:hAnsi="Times New Roman"/>
          <w:sz w:val="24"/>
          <w:szCs w:val="24"/>
        </w:rPr>
        <w:t>rade 4 and 8 pilot sample sizes;</w:t>
      </w:r>
    </w:p>
    <w:p w:rsidR="0067774F" w:rsidRDefault="007A3736" w:rsidP="007A3736">
      <w:pPr>
        <w:pStyle w:val="ListParagraph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A3736">
        <w:rPr>
          <w:rFonts w:ascii="Times New Roman" w:hAnsi="Times New Roman"/>
          <w:sz w:val="24"/>
          <w:szCs w:val="24"/>
        </w:rPr>
        <w:t>Decreased operational sample sizes</w:t>
      </w:r>
      <w:r w:rsidR="0067774F">
        <w:rPr>
          <w:rFonts w:ascii="Times New Roman" w:hAnsi="Times New Roman"/>
          <w:sz w:val="24"/>
          <w:szCs w:val="24"/>
        </w:rPr>
        <w:t>;</w:t>
      </w:r>
    </w:p>
    <w:p w:rsidR="0067774F" w:rsidRDefault="007A3736" w:rsidP="007A3736">
      <w:pPr>
        <w:pStyle w:val="ListParagraph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A3736">
        <w:rPr>
          <w:rFonts w:ascii="Times New Roman" w:hAnsi="Times New Roman"/>
          <w:sz w:val="24"/>
          <w:szCs w:val="24"/>
        </w:rPr>
        <w:t>Increased P&amp;P-DBA bridge study sample size</w:t>
      </w:r>
      <w:r w:rsidR="0067774F">
        <w:rPr>
          <w:rFonts w:ascii="Times New Roman" w:hAnsi="Times New Roman"/>
          <w:sz w:val="24"/>
          <w:szCs w:val="24"/>
        </w:rPr>
        <w:t>;</w:t>
      </w:r>
    </w:p>
    <w:p w:rsidR="0067774F" w:rsidRDefault="007A3736" w:rsidP="007A3736">
      <w:pPr>
        <w:pStyle w:val="ListParagraph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A3736">
        <w:rPr>
          <w:rFonts w:ascii="Times New Roman" w:hAnsi="Times New Roman"/>
          <w:sz w:val="24"/>
          <w:szCs w:val="24"/>
        </w:rPr>
        <w:t>Decreased grade 12 pilot sample sizes</w:t>
      </w:r>
      <w:r w:rsidR="0067774F">
        <w:rPr>
          <w:rFonts w:ascii="Times New Roman" w:hAnsi="Times New Roman"/>
          <w:sz w:val="24"/>
          <w:szCs w:val="24"/>
        </w:rPr>
        <w:t>;</w:t>
      </w:r>
    </w:p>
    <w:p w:rsidR="0067774F" w:rsidRDefault="007A3736" w:rsidP="007A3736">
      <w:pPr>
        <w:pStyle w:val="ListParagraph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A3736">
        <w:rPr>
          <w:rFonts w:ascii="Times New Roman" w:hAnsi="Times New Roman"/>
          <w:sz w:val="24"/>
          <w:szCs w:val="24"/>
        </w:rPr>
        <w:t>As such, grade 4 student sample increased from 15,000 to 20,300</w:t>
      </w:r>
      <w:r w:rsidR="0067774F">
        <w:rPr>
          <w:rFonts w:ascii="Times New Roman" w:hAnsi="Times New Roman"/>
          <w:sz w:val="24"/>
          <w:szCs w:val="24"/>
        </w:rPr>
        <w:t xml:space="preserve">, while </w:t>
      </w:r>
      <w:r w:rsidRPr="007A3736">
        <w:rPr>
          <w:rFonts w:ascii="Times New Roman" w:hAnsi="Times New Roman"/>
          <w:sz w:val="24"/>
          <w:szCs w:val="24"/>
        </w:rPr>
        <w:t>grade 8 student sample decreased from 89,000 to 86,1000</w:t>
      </w:r>
      <w:r w:rsidR="0067774F">
        <w:rPr>
          <w:rFonts w:ascii="Times New Roman" w:hAnsi="Times New Roman"/>
          <w:sz w:val="24"/>
          <w:szCs w:val="24"/>
        </w:rPr>
        <w:t>, and</w:t>
      </w:r>
      <w:r w:rsidRPr="007A3736">
        <w:rPr>
          <w:rFonts w:ascii="Times New Roman" w:hAnsi="Times New Roman"/>
          <w:sz w:val="24"/>
          <w:szCs w:val="24"/>
        </w:rPr>
        <w:t xml:space="preserve"> grade 12 </w:t>
      </w:r>
      <w:r w:rsidR="0067774F">
        <w:rPr>
          <w:rFonts w:ascii="Times New Roman" w:hAnsi="Times New Roman"/>
          <w:sz w:val="24"/>
          <w:szCs w:val="24"/>
        </w:rPr>
        <w:t>from 37,000 to 34,700; and</w:t>
      </w:r>
    </w:p>
    <w:p w:rsidR="0067774F" w:rsidRDefault="007A3736" w:rsidP="0067774F">
      <w:pPr>
        <w:pStyle w:val="ListParagraph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A3736">
        <w:rPr>
          <w:rFonts w:ascii="Times New Roman" w:hAnsi="Times New Roman"/>
          <w:sz w:val="24"/>
          <w:szCs w:val="24"/>
        </w:rPr>
        <w:t xml:space="preserve">The burden calculations for teachers </w:t>
      </w:r>
      <w:r w:rsidR="0067774F">
        <w:rPr>
          <w:rFonts w:ascii="Times New Roman" w:hAnsi="Times New Roman"/>
          <w:sz w:val="24"/>
          <w:szCs w:val="24"/>
        </w:rPr>
        <w:t>and schools remain the same.</w:t>
      </w:r>
    </w:p>
    <w:p w:rsidR="007A3736" w:rsidRPr="0067774F" w:rsidRDefault="007A3736" w:rsidP="0067774F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67774F">
        <w:rPr>
          <w:rFonts w:ascii="Times New Roman" w:hAnsi="Times New Roman"/>
          <w:sz w:val="24"/>
          <w:szCs w:val="24"/>
        </w:rPr>
        <w:t>2019</w:t>
      </w:r>
    </w:p>
    <w:p w:rsidR="0067774F" w:rsidRDefault="007A3736" w:rsidP="007A3736">
      <w:pPr>
        <w:pStyle w:val="ListParagraph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A3736">
        <w:rPr>
          <w:rFonts w:ascii="Times New Roman" w:hAnsi="Times New Roman"/>
          <w:sz w:val="24"/>
          <w:szCs w:val="24"/>
        </w:rPr>
        <w:t>Added P&amp;P-DBA bridge</w:t>
      </w:r>
      <w:r w:rsidR="0067774F">
        <w:rPr>
          <w:rFonts w:ascii="Times New Roman" w:hAnsi="Times New Roman"/>
          <w:sz w:val="24"/>
          <w:szCs w:val="24"/>
        </w:rPr>
        <w:t xml:space="preserve"> studies to grades 4, 8, and 12;</w:t>
      </w:r>
    </w:p>
    <w:p w:rsidR="0067774F" w:rsidRDefault="007A3736" w:rsidP="007A3736">
      <w:pPr>
        <w:pStyle w:val="ListParagraph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A3736">
        <w:rPr>
          <w:rFonts w:ascii="Times New Roman" w:hAnsi="Times New Roman"/>
          <w:sz w:val="24"/>
          <w:szCs w:val="24"/>
        </w:rPr>
        <w:t xml:space="preserve">Added </w:t>
      </w:r>
      <w:proofErr w:type="spellStart"/>
      <w:r w:rsidRPr="007A3736">
        <w:rPr>
          <w:rFonts w:ascii="Times New Roman" w:hAnsi="Times New Roman"/>
          <w:sz w:val="24"/>
          <w:szCs w:val="24"/>
        </w:rPr>
        <w:t>KaSA</w:t>
      </w:r>
      <w:proofErr w:type="spellEnd"/>
      <w:r w:rsidRPr="007A3736">
        <w:rPr>
          <w:rFonts w:ascii="Times New Roman" w:hAnsi="Times New Roman"/>
          <w:sz w:val="24"/>
          <w:szCs w:val="24"/>
        </w:rPr>
        <w:t xml:space="preserve"> (US and Puerto Rico) to grades 4 and 8</w:t>
      </w:r>
      <w:r w:rsidR="0067774F">
        <w:rPr>
          <w:rFonts w:ascii="Times New Roman" w:hAnsi="Times New Roman"/>
          <w:sz w:val="24"/>
          <w:szCs w:val="24"/>
        </w:rPr>
        <w:t>;</w:t>
      </w:r>
    </w:p>
    <w:p w:rsidR="0067774F" w:rsidRDefault="007A3736" w:rsidP="007A3736">
      <w:pPr>
        <w:pStyle w:val="ListParagraph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A3736">
        <w:rPr>
          <w:rFonts w:ascii="Times New Roman" w:hAnsi="Times New Roman"/>
          <w:sz w:val="24"/>
          <w:szCs w:val="24"/>
        </w:rPr>
        <w:t>Increased grade 12 operational sample sizes</w:t>
      </w:r>
      <w:r w:rsidR="0067774F">
        <w:rPr>
          <w:rFonts w:ascii="Times New Roman" w:hAnsi="Times New Roman"/>
          <w:sz w:val="24"/>
          <w:szCs w:val="24"/>
        </w:rPr>
        <w:t>;</w:t>
      </w:r>
    </w:p>
    <w:p w:rsidR="0067774F" w:rsidRDefault="007A3736" w:rsidP="007A3736">
      <w:pPr>
        <w:pStyle w:val="ListParagraph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A3736">
        <w:rPr>
          <w:rFonts w:ascii="Times New Roman" w:hAnsi="Times New Roman"/>
          <w:sz w:val="24"/>
          <w:szCs w:val="24"/>
        </w:rPr>
        <w:t>Decreased grade 12 pilot sample sizes</w:t>
      </w:r>
      <w:r w:rsidR="0067774F">
        <w:rPr>
          <w:rFonts w:ascii="Times New Roman" w:hAnsi="Times New Roman"/>
          <w:sz w:val="24"/>
          <w:szCs w:val="24"/>
        </w:rPr>
        <w:t>;</w:t>
      </w:r>
    </w:p>
    <w:p w:rsidR="007A3736" w:rsidRPr="007A3736" w:rsidRDefault="007A3736" w:rsidP="007A3736">
      <w:pPr>
        <w:pStyle w:val="ListParagraph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A3736">
        <w:rPr>
          <w:rFonts w:ascii="Times New Roman" w:hAnsi="Times New Roman"/>
          <w:sz w:val="24"/>
          <w:szCs w:val="24"/>
        </w:rPr>
        <w:t xml:space="preserve">As such, grade 4 student sample </w:t>
      </w:r>
      <w:r w:rsidR="0067774F" w:rsidRPr="007A3736">
        <w:rPr>
          <w:rFonts w:ascii="Times New Roman" w:hAnsi="Times New Roman"/>
          <w:sz w:val="24"/>
          <w:szCs w:val="24"/>
        </w:rPr>
        <w:t xml:space="preserve">increased </w:t>
      </w:r>
      <w:r w:rsidRPr="007A3736">
        <w:rPr>
          <w:rFonts w:ascii="Times New Roman" w:hAnsi="Times New Roman"/>
          <w:sz w:val="24"/>
          <w:szCs w:val="24"/>
        </w:rPr>
        <w:t>from 406,500 to 427,500</w:t>
      </w:r>
      <w:r w:rsidR="0067774F">
        <w:rPr>
          <w:rFonts w:ascii="Times New Roman" w:hAnsi="Times New Roman"/>
          <w:sz w:val="24"/>
          <w:szCs w:val="24"/>
        </w:rPr>
        <w:t xml:space="preserve">, </w:t>
      </w:r>
      <w:r w:rsidRPr="007A3736">
        <w:rPr>
          <w:rFonts w:ascii="Times New Roman" w:hAnsi="Times New Roman"/>
          <w:sz w:val="24"/>
          <w:szCs w:val="24"/>
        </w:rPr>
        <w:t>grade 8 from 406,500 to 427,500</w:t>
      </w:r>
      <w:r w:rsidR="0067774F">
        <w:rPr>
          <w:rFonts w:ascii="Times New Roman" w:hAnsi="Times New Roman"/>
          <w:sz w:val="24"/>
          <w:szCs w:val="24"/>
        </w:rPr>
        <w:t xml:space="preserve">, </w:t>
      </w:r>
      <w:r w:rsidRPr="007A3736">
        <w:rPr>
          <w:rFonts w:ascii="Times New Roman" w:hAnsi="Times New Roman"/>
          <w:sz w:val="24"/>
          <w:szCs w:val="24"/>
        </w:rPr>
        <w:t>and grade 12 from 70, 000 to 119,000</w:t>
      </w:r>
      <w:r w:rsidR="0067774F">
        <w:rPr>
          <w:rFonts w:ascii="Times New Roman" w:hAnsi="Times New Roman"/>
          <w:sz w:val="24"/>
          <w:szCs w:val="24"/>
        </w:rPr>
        <w:t>; and</w:t>
      </w:r>
    </w:p>
    <w:p w:rsidR="007A3736" w:rsidRPr="007A3736" w:rsidRDefault="007A3736" w:rsidP="007A3736">
      <w:pPr>
        <w:pStyle w:val="ListParagraph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A3736">
        <w:rPr>
          <w:rFonts w:ascii="Times New Roman" w:hAnsi="Times New Roman"/>
          <w:sz w:val="24"/>
          <w:szCs w:val="24"/>
        </w:rPr>
        <w:t>The burden calculations for teachers and schools remain the same</w:t>
      </w:r>
      <w:r w:rsidR="0067774F">
        <w:rPr>
          <w:rFonts w:ascii="Times New Roman" w:hAnsi="Times New Roman"/>
          <w:sz w:val="24"/>
          <w:szCs w:val="24"/>
        </w:rPr>
        <w:t>.</w:t>
      </w:r>
    </w:p>
    <w:sectPr w:rsidR="007A3736" w:rsidRPr="007A3736" w:rsidSect="00395C77">
      <w:footerReference w:type="default" r:id="rId9"/>
      <w:headerReference w:type="first" r:id="rId10"/>
      <w:footerReference w:type="first" r:id="rId11"/>
      <w:pgSz w:w="12240" w:h="15840" w:code="1"/>
      <w:pgMar w:top="864" w:right="864" w:bottom="720" w:left="864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74B" w:rsidRDefault="0092474B" w:rsidP="00F375C9">
      <w:pPr>
        <w:spacing w:after="0" w:line="240" w:lineRule="auto"/>
      </w:pPr>
      <w:r>
        <w:separator/>
      </w:r>
    </w:p>
  </w:endnote>
  <w:endnote w:type="continuationSeparator" w:id="0">
    <w:p w:rsidR="0092474B" w:rsidRDefault="0092474B" w:rsidP="00F3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13" w:rsidRDefault="00E471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592">
      <w:rPr>
        <w:noProof/>
      </w:rPr>
      <w:t>2</w:t>
    </w:r>
    <w:r>
      <w:rPr>
        <w:noProof/>
      </w:rPr>
      <w:fldChar w:fldCharType="end"/>
    </w:r>
  </w:p>
  <w:p w:rsidR="00A76613" w:rsidRDefault="00A766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13" w:rsidRDefault="008B7E5D" w:rsidP="00502D44">
    <w:pPr>
      <w:pStyle w:val="Footer"/>
      <w:jc w:val="center"/>
      <w:rPr>
        <w:sz w:val="18"/>
      </w:rPr>
    </w:pPr>
    <w:r>
      <w:rPr>
        <w:sz w:val="18"/>
      </w:rPr>
      <w:t>550 12</w:t>
    </w:r>
    <w:r w:rsidRPr="008B7E5D">
      <w:rPr>
        <w:sz w:val="18"/>
        <w:vertAlign w:val="superscript"/>
      </w:rPr>
      <w:t>th</w:t>
    </w:r>
    <w:r>
      <w:rPr>
        <w:sz w:val="18"/>
      </w:rPr>
      <w:t xml:space="preserve"> Street, S</w:t>
    </w:r>
    <w:r w:rsidR="00A76613">
      <w:rPr>
        <w:sz w:val="18"/>
      </w:rPr>
      <w:t>.W.,</w:t>
    </w:r>
    <w:r w:rsidR="00D212BC">
      <w:rPr>
        <w:sz w:val="18"/>
      </w:rPr>
      <w:t xml:space="preserve"> </w:t>
    </w:r>
    <w:r w:rsidR="00A76613">
      <w:rPr>
        <w:sz w:val="18"/>
      </w:rPr>
      <w:t>Washington, DC</w:t>
    </w:r>
    <w:r w:rsidR="00D212BC">
      <w:rPr>
        <w:sz w:val="18"/>
      </w:rPr>
      <w:t xml:space="preserve"> </w:t>
    </w:r>
    <w:r>
      <w:rPr>
        <w:sz w:val="18"/>
      </w:rPr>
      <w:t>20202</w:t>
    </w:r>
  </w:p>
  <w:p w:rsidR="00A76613" w:rsidRDefault="00A76613" w:rsidP="00685E99">
    <w:pPr>
      <w:pStyle w:val="Footer"/>
      <w:jc w:val="center"/>
    </w:pPr>
    <w:r>
      <w:rPr>
        <w:i/>
        <w:sz w:val="18"/>
      </w:rPr>
      <w:t>Our mission is to ensure equal access to education and to promote educational excellence throughout the Nation.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74B" w:rsidRDefault="0092474B" w:rsidP="00F375C9">
      <w:pPr>
        <w:spacing w:after="0" w:line="240" w:lineRule="auto"/>
      </w:pPr>
      <w:r>
        <w:separator/>
      </w:r>
    </w:p>
  </w:footnote>
  <w:footnote w:type="continuationSeparator" w:id="0">
    <w:p w:rsidR="0092474B" w:rsidRDefault="0092474B" w:rsidP="00F37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13" w:rsidRPr="00502D44" w:rsidRDefault="00A76613" w:rsidP="00502D44">
    <w:pPr>
      <w:spacing w:after="0" w:line="240" w:lineRule="auto"/>
      <w:ind w:left="1627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7728" behindDoc="0" locked="0" layoutInCell="0" allowOverlap="1" wp14:anchorId="1BD14709" wp14:editId="469EE5D5">
          <wp:simplePos x="0" y="0"/>
          <wp:positionH relativeFrom="column">
            <wp:posOffset>-75656</wp:posOffset>
          </wp:positionH>
          <wp:positionV relativeFrom="paragraph">
            <wp:posOffset>-121920</wp:posOffset>
          </wp:positionV>
          <wp:extent cx="1021806" cy="1016000"/>
          <wp:effectExtent l="0" t="0" r="698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531" cy="10167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2D44">
      <w:rPr>
        <w:rFonts w:ascii="Times New Roman" w:hAnsi="Times New Roman"/>
        <w:sz w:val="20"/>
        <w:szCs w:val="20"/>
      </w:rPr>
      <w:t>UNITED STATES DEPARTMENT OF EDUCATION</w:t>
    </w:r>
  </w:p>
  <w:p w:rsidR="00A76613" w:rsidRPr="00502D44" w:rsidRDefault="00A76613" w:rsidP="00502D44">
    <w:pPr>
      <w:spacing w:after="0" w:line="240" w:lineRule="auto"/>
      <w:ind w:left="1627"/>
      <w:rPr>
        <w:rFonts w:ascii="Times New Roman" w:hAnsi="Times New Roman"/>
        <w:sz w:val="20"/>
        <w:szCs w:val="20"/>
      </w:rPr>
    </w:pPr>
    <w:r w:rsidRPr="00502D44">
      <w:rPr>
        <w:rFonts w:ascii="Times New Roman" w:hAnsi="Times New Roman"/>
        <w:sz w:val="20"/>
        <w:szCs w:val="20"/>
      </w:rPr>
      <w:t>National Center for Education Statistics</w:t>
    </w:r>
  </w:p>
  <w:p w:rsidR="00A76613" w:rsidRDefault="00A766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1B1C53"/>
    <w:multiLevelType w:val="hybridMultilevel"/>
    <w:tmpl w:val="DC924B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06713"/>
    <w:multiLevelType w:val="hybridMultilevel"/>
    <w:tmpl w:val="3E720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D6819"/>
    <w:multiLevelType w:val="hybridMultilevel"/>
    <w:tmpl w:val="65BC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A3956"/>
    <w:multiLevelType w:val="hybridMultilevel"/>
    <w:tmpl w:val="EE64F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A56E8"/>
    <w:multiLevelType w:val="hybridMultilevel"/>
    <w:tmpl w:val="A78C2A18"/>
    <w:lvl w:ilvl="0" w:tplc="2F508E1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5C6AA4"/>
    <w:multiLevelType w:val="hybridMultilevel"/>
    <w:tmpl w:val="A4A83370"/>
    <w:lvl w:ilvl="0" w:tplc="3FF2897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CC4259"/>
    <w:multiLevelType w:val="hybridMultilevel"/>
    <w:tmpl w:val="C6B6BA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006BAC"/>
    <w:multiLevelType w:val="hybridMultilevel"/>
    <w:tmpl w:val="F9C0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4A3BD0"/>
    <w:multiLevelType w:val="hybridMultilevel"/>
    <w:tmpl w:val="A374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612213"/>
    <w:multiLevelType w:val="hybridMultilevel"/>
    <w:tmpl w:val="EE1C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24B88"/>
    <w:multiLevelType w:val="hybridMultilevel"/>
    <w:tmpl w:val="B0D0C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514BD"/>
    <w:multiLevelType w:val="hybridMultilevel"/>
    <w:tmpl w:val="8F86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714D7A"/>
    <w:multiLevelType w:val="hybridMultilevel"/>
    <w:tmpl w:val="64A6BE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0210B"/>
    <w:multiLevelType w:val="hybridMultilevel"/>
    <w:tmpl w:val="B8C84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C612D0"/>
    <w:multiLevelType w:val="hybridMultilevel"/>
    <w:tmpl w:val="D47C5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EB60BA"/>
    <w:multiLevelType w:val="hybridMultilevel"/>
    <w:tmpl w:val="04661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1"/>
  </w:num>
  <w:num w:numId="5">
    <w:abstractNumId w:val="1"/>
  </w:num>
  <w:num w:numId="6">
    <w:abstractNumId w:val="16"/>
  </w:num>
  <w:num w:numId="7">
    <w:abstractNumId w:val="6"/>
  </w:num>
  <w:num w:numId="8">
    <w:abstractNumId w:val="15"/>
  </w:num>
  <w:num w:numId="9">
    <w:abstractNumId w:val="4"/>
  </w:num>
  <w:num w:numId="10">
    <w:abstractNumId w:val="14"/>
  </w:num>
  <w:num w:numId="11">
    <w:abstractNumId w:val="7"/>
  </w:num>
  <w:num w:numId="12">
    <w:abstractNumId w:val="8"/>
  </w:num>
  <w:num w:numId="13">
    <w:abstractNumId w:val="13"/>
  </w:num>
  <w:num w:numId="14">
    <w:abstractNumId w:val="9"/>
  </w:num>
  <w:num w:numId="15">
    <w:abstractNumId w:val="2"/>
  </w:num>
  <w:num w:numId="16">
    <w:abstractNumId w:val="5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DA"/>
    <w:rsid w:val="00034D5F"/>
    <w:rsid w:val="00042883"/>
    <w:rsid w:val="000722C0"/>
    <w:rsid w:val="000913E4"/>
    <w:rsid w:val="000A2A92"/>
    <w:rsid w:val="000D6C99"/>
    <w:rsid w:val="000E0831"/>
    <w:rsid w:val="000F2300"/>
    <w:rsid w:val="001071D4"/>
    <w:rsid w:val="001300D3"/>
    <w:rsid w:val="00133D40"/>
    <w:rsid w:val="00150ED9"/>
    <w:rsid w:val="0015373F"/>
    <w:rsid w:val="001721A9"/>
    <w:rsid w:val="00172BD6"/>
    <w:rsid w:val="001840DE"/>
    <w:rsid w:val="001B15B9"/>
    <w:rsid w:val="001D493C"/>
    <w:rsid w:val="001D61F8"/>
    <w:rsid w:val="001D744A"/>
    <w:rsid w:val="001E2243"/>
    <w:rsid w:val="001E4DD4"/>
    <w:rsid w:val="00205A78"/>
    <w:rsid w:val="00205D9C"/>
    <w:rsid w:val="00221A04"/>
    <w:rsid w:val="0022234B"/>
    <w:rsid w:val="002267D6"/>
    <w:rsid w:val="00245E2C"/>
    <w:rsid w:val="0024707A"/>
    <w:rsid w:val="00247CC5"/>
    <w:rsid w:val="00250D9E"/>
    <w:rsid w:val="00251E04"/>
    <w:rsid w:val="00257B47"/>
    <w:rsid w:val="00262389"/>
    <w:rsid w:val="00294B3B"/>
    <w:rsid w:val="002C0F81"/>
    <w:rsid w:val="002D2B29"/>
    <w:rsid w:val="002D3868"/>
    <w:rsid w:val="002D5D5A"/>
    <w:rsid w:val="002E30EE"/>
    <w:rsid w:val="002F4C0D"/>
    <w:rsid w:val="002F5177"/>
    <w:rsid w:val="00310A12"/>
    <w:rsid w:val="00321813"/>
    <w:rsid w:val="00331A00"/>
    <w:rsid w:val="003577EB"/>
    <w:rsid w:val="003604E6"/>
    <w:rsid w:val="0037559C"/>
    <w:rsid w:val="00394D4C"/>
    <w:rsid w:val="00395C77"/>
    <w:rsid w:val="003C68E4"/>
    <w:rsid w:val="003D1E6B"/>
    <w:rsid w:val="003D2F42"/>
    <w:rsid w:val="003E4CB8"/>
    <w:rsid w:val="00404DEB"/>
    <w:rsid w:val="0045069D"/>
    <w:rsid w:val="004A41B7"/>
    <w:rsid w:val="00502D44"/>
    <w:rsid w:val="00505DDA"/>
    <w:rsid w:val="005100EB"/>
    <w:rsid w:val="00517B18"/>
    <w:rsid w:val="0052501C"/>
    <w:rsid w:val="00532951"/>
    <w:rsid w:val="00553CED"/>
    <w:rsid w:val="00565565"/>
    <w:rsid w:val="005729E8"/>
    <w:rsid w:val="00577C47"/>
    <w:rsid w:val="005B7A6C"/>
    <w:rsid w:val="005C7BF6"/>
    <w:rsid w:val="00605A9C"/>
    <w:rsid w:val="00615891"/>
    <w:rsid w:val="00642D4B"/>
    <w:rsid w:val="00675EA6"/>
    <w:rsid w:val="006762FF"/>
    <w:rsid w:val="00676708"/>
    <w:rsid w:val="0067774F"/>
    <w:rsid w:val="006777BE"/>
    <w:rsid w:val="00685E99"/>
    <w:rsid w:val="00690855"/>
    <w:rsid w:val="006A3A61"/>
    <w:rsid w:val="006C0489"/>
    <w:rsid w:val="006D7E19"/>
    <w:rsid w:val="006E296B"/>
    <w:rsid w:val="006F07B5"/>
    <w:rsid w:val="007041A6"/>
    <w:rsid w:val="007164E0"/>
    <w:rsid w:val="007253BB"/>
    <w:rsid w:val="00725D67"/>
    <w:rsid w:val="00740559"/>
    <w:rsid w:val="0077085F"/>
    <w:rsid w:val="00774B6D"/>
    <w:rsid w:val="00790066"/>
    <w:rsid w:val="007926EA"/>
    <w:rsid w:val="007A3736"/>
    <w:rsid w:val="007B4C04"/>
    <w:rsid w:val="007C27F1"/>
    <w:rsid w:val="007C4FC4"/>
    <w:rsid w:val="00800495"/>
    <w:rsid w:val="008173DB"/>
    <w:rsid w:val="00826162"/>
    <w:rsid w:val="0082793D"/>
    <w:rsid w:val="00835988"/>
    <w:rsid w:val="008449C1"/>
    <w:rsid w:val="00853968"/>
    <w:rsid w:val="00855634"/>
    <w:rsid w:val="008609EE"/>
    <w:rsid w:val="00863A84"/>
    <w:rsid w:val="008A2331"/>
    <w:rsid w:val="008B4881"/>
    <w:rsid w:val="008B588D"/>
    <w:rsid w:val="008B7E5D"/>
    <w:rsid w:val="008C241F"/>
    <w:rsid w:val="008C35F6"/>
    <w:rsid w:val="008E6AF6"/>
    <w:rsid w:val="00907C8C"/>
    <w:rsid w:val="0092474B"/>
    <w:rsid w:val="0094538A"/>
    <w:rsid w:val="009632A5"/>
    <w:rsid w:val="0099268B"/>
    <w:rsid w:val="009A24B0"/>
    <w:rsid w:val="009B6346"/>
    <w:rsid w:val="009C0503"/>
    <w:rsid w:val="009C1D3A"/>
    <w:rsid w:val="009C1F1C"/>
    <w:rsid w:val="009D4FF3"/>
    <w:rsid w:val="009E7801"/>
    <w:rsid w:val="009E7C66"/>
    <w:rsid w:val="009F3E0D"/>
    <w:rsid w:val="009F4150"/>
    <w:rsid w:val="00A017C5"/>
    <w:rsid w:val="00A30293"/>
    <w:rsid w:val="00A35AAD"/>
    <w:rsid w:val="00A36592"/>
    <w:rsid w:val="00A620E6"/>
    <w:rsid w:val="00A7311A"/>
    <w:rsid w:val="00A76613"/>
    <w:rsid w:val="00A9348D"/>
    <w:rsid w:val="00AA2E08"/>
    <w:rsid w:val="00AC28A1"/>
    <w:rsid w:val="00AD10E7"/>
    <w:rsid w:val="00AE0494"/>
    <w:rsid w:val="00AE6A18"/>
    <w:rsid w:val="00AE77CC"/>
    <w:rsid w:val="00AF2650"/>
    <w:rsid w:val="00B07EA8"/>
    <w:rsid w:val="00B11336"/>
    <w:rsid w:val="00B36147"/>
    <w:rsid w:val="00B46CA7"/>
    <w:rsid w:val="00B53391"/>
    <w:rsid w:val="00B73454"/>
    <w:rsid w:val="00B82075"/>
    <w:rsid w:val="00B858EA"/>
    <w:rsid w:val="00B96988"/>
    <w:rsid w:val="00BA37D6"/>
    <w:rsid w:val="00BA746C"/>
    <w:rsid w:val="00BC3248"/>
    <w:rsid w:val="00BD213A"/>
    <w:rsid w:val="00BE4155"/>
    <w:rsid w:val="00BE53C5"/>
    <w:rsid w:val="00BF02C4"/>
    <w:rsid w:val="00C045E2"/>
    <w:rsid w:val="00C04EB2"/>
    <w:rsid w:val="00C154DF"/>
    <w:rsid w:val="00C33701"/>
    <w:rsid w:val="00C361C8"/>
    <w:rsid w:val="00C37C3A"/>
    <w:rsid w:val="00C60903"/>
    <w:rsid w:val="00C66DB8"/>
    <w:rsid w:val="00C67FDB"/>
    <w:rsid w:val="00C81AAF"/>
    <w:rsid w:val="00CA0B0F"/>
    <w:rsid w:val="00CA1E5F"/>
    <w:rsid w:val="00CF49AF"/>
    <w:rsid w:val="00D02494"/>
    <w:rsid w:val="00D02991"/>
    <w:rsid w:val="00D20378"/>
    <w:rsid w:val="00D212BC"/>
    <w:rsid w:val="00D469D3"/>
    <w:rsid w:val="00D54011"/>
    <w:rsid w:val="00D7698D"/>
    <w:rsid w:val="00D8057D"/>
    <w:rsid w:val="00DA1897"/>
    <w:rsid w:val="00DB1971"/>
    <w:rsid w:val="00DC702D"/>
    <w:rsid w:val="00DD2137"/>
    <w:rsid w:val="00E06033"/>
    <w:rsid w:val="00E079F6"/>
    <w:rsid w:val="00E31BB5"/>
    <w:rsid w:val="00E47142"/>
    <w:rsid w:val="00E61F4A"/>
    <w:rsid w:val="00E84ABB"/>
    <w:rsid w:val="00E9455E"/>
    <w:rsid w:val="00E94D2F"/>
    <w:rsid w:val="00E97EDD"/>
    <w:rsid w:val="00EC43CC"/>
    <w:rsid w:val="00ED13B0"/>
    <w:rsid w:val="00F1132D"/>
    <w:rsid w:val="00F1236F"/>
    <w:rsid w:val="00F22CDD"/>
    <w:rsid w:val="00F35D8B"/>
    <w:rsid w:val="00F375C9"/>
    <w:rsid w:val="00F4129F"/>
    <w:rsid w:val="00F4316B"/>
    <w:rsid w:val="00F64DE2"/>
    <w:rsid w:val="00F96555"/>
    <w:rsid w:val="00FA215D"/>
    <w:rsid w:val="00FC1236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93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-1stBullet">
    <w:name w:val="N1-1st Bullet"/>
    <w:basedOn w:val="Normal"/>
    <w:rsid w:val="00321813"/>
    <w:pPr>
      <w:numPr>
        <w:numId w:val="1"/>
      </w:numPr>
      <w:spacing w:after="240" w:line="240" w:lineRule="atLeast"/>
    </w:pPr>
    <w:rPr>
      <w:rFonts w:ascii="Garamond" w:eastAsia="Times New Roman" w:hAnsi="Garamond"/>
      <w:sz w:val="24"/>
      <w:szCs w:val="20"/>
    </w:rPr>
  </w:style>
  <w:style w:type="paragraph" w:styleId="Header">
    <w:name w:val="header"/>
    <w:basedOn w:val="Normal"/>
    <w:link w:val="HeaderChar"/>
    <w:unhideWhenUsed/>
    <w:rsid w:val="00F37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5C9"/>
  </w:style>
  <w:style w:type="paragraph" w:styleId="Footer">
    <w:name w:val="footer"/>
    <w:basedOn w:val="Normal"/>
    <w:link w:val="FooterChar"/>
    <w:unhideWhenUsed/>
    <w:rsid w:val="00F37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5C9"/>
  </w:style>
  <w:style w:type="paragraph" w:customStyle="1" w:styleId="MessageHeaderFirst">
    <w:name w:val="Message Header First"/>
    <w:basedOn w:val="MessageHeader"/>
    <w:next w:val="MessageHeader"/>
    <w:rsid w:val="00BE4155"/>
  </w:style>
  <w:style w:type="paragraph" w:styleId="MessageHeader">
    <w:name w:val="Message Header"/>
    <w:basedOn w:val="Normal"/>
    <w:link w:val="MessageHeaderChar"/>
    <w:rsid w:val="00BE4155"/>
    <w:pPr>
      <w:keepLines/>
      <w:autoSpaceDE w:val="0"/>
      <w:autoSpaceDN w:val="0"/>
      <w:spacing w:after="0" w:line="415" w:lineRule="atLeast"/>
      <w:ind w:left="1560" w:right="-360" w:hanging="720"/>
    </w:pPr>
    <w:rPr>
      <w:rFonts w:ascii="Times New Roman" w:eastAsia="Times New Roman" w:hAnsi="Times New Roman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BE4155"/>
    <w:rPr>
      <w:rFonts w:ascii="Times New Roman" w:eastAsia="Times New Roman" w:hAnsi="Times New Roman" w:cs="Times New Roman"/>
      <w:sz w:val="20"/>
      <w:szCs w:val="20"/>
    </w:rPr>
  </w:style>
  <w:style w:type="character" w:customStyle="1" w:styleId="MessageHeaderLabel">
    <w:name w:val="Message Header Label"/>
    <w:rsid w:val="00BE4155"/>
    <w:rPr>
      <w:rFonts w:ascii="Arial" w:hAnsi="Arial" w:cs="Arial"/>
      <w:b/>
      <w:bCs/>
      <w:spacing w:val="-4"/>
      <w:sz w:val="18"/>
      <w:szCs w:val="18"/>
      <w:vertAlign w:val="baseli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E41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4155"/>
  </w:style>
  <w:style w:type="paragraph" w:styleId="BalloonText">
    <w:name w:val="Balloon Text"/>
    <w:basedOn w:val="Normal"/>
    <w:link w:val="BalloonTextChar"/>
    <w:uiPriority w:val="99"/>
    <w:semiHidden/>
    <w:unhideWhenUsed/>
    <w:rsid w:val="0050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D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5AAD"/>
    <w:pPr>
      <w:ind w:left="720"/>
    </w:pPr>
  </w:style>
  <w:style w:type="paragraph" w:customStyle="1" w:styleId="SL-FlLftSgl">
    <w:name w:val="SL-Fl Lft Sgl"/>
    <w:basedOn w:val="Normal"/>
    <w:link w:val="SL-FlLftSglChar"/>
    <w:rsid w:val="007164E0"/>
    <w:pPr>
      <w:spacing w:after="0" w:line="240" w:lineRule="exact"/>
    </w:pPr>
    <w:rPr>
      <w:rFonts w:ascii="Arial" w:eastAsia="Times New Roman" w:hAnsi="Arial"/>
      <w:szCs w:val="20"/>
    </w:rPr>
  </w:style>
  <w:style w:type="character" w:customStyle="1" w:styleId="SL-FlLftSglChar">
    <w:name w:val="SL-Fl Lft Sgl Char"/>
    <w:basedOn w:val="DefaultParagraphFont"/>
    <w:link w:val="SL-FlLftSgl"/>
    <w:rsid w:val="007164E0"/>
    <w:rPr>
      <w:rFonts w:ascii="Arial" w:eastAsia="Times New Roman" w:hAnsi="Arial"/>
      <w:sz w:val="22"/>
    </w:rPr>
  </w:style>
  <w:style w:type="paragraph" w:customStyle="1" w:styleId="L1-FlLSp12">
    <w:name w:val="L1-FlL Sp&amp;1/2"/>
    <w:basedOn w:val="Normal"/>
    <w:rsid w:val="007164E0"/>
    <w:pPr>
      <w:tabs>
        <w:tab w:val="left" w:pos="1152"/>
      </w:tabs>
      <w:spacing w:after="0" w:line="360" w:lineRule="atLeast"/>
    </w:pPr>
    <w:rPr>
      <w:rFonts w:ascii="Garamond" w:eastAsia="Times New Roman" w:hAnsi="Garamond"/>
      <w:sz w:val="24"/>
      <w:szCs w:val="20"/>
    </w:rPr>
  </w:style>
  <w:style w:type="paragraph" w:customStyle="1" w:styleId="C1-CtrSglSp">
    <w:name w:val="C1-Ctr Sgl Sp"/>
    <w:rsid w:val="007164E0"/>
    <w:pPr>
      <w:keepLines/>
      <w:spacing w:line="240" w:lineRule="atLeast"/>
      <w:jc w:val="center"/>
    </w:pPr>
    <w:rPr>
      <w:rFonts w:ascii="CG Times (WN)" w:eastAsia="Times New Roman" w:hAnsi="CG Times (WN)"/>
      <w:sz w:val="22"/>
    </w:rPr>
  </w:style>
  <w:style w:type="paragraph" w:customStyle="1" w:styleId="N9-DateInd">
    <w:name w:val="N9-Date Ind."/>
    <w:rsid w:val="007164E0"/>
    <w:pPr>
      <w:tabs>
        <w:tab w:val="left" w:pos="5400"/>
      </w:tabs>
      <w:spacing w:line="240" w:lineRule="atLeast"/>
      <w:ind w:left="6005" w:hanging="605"/>
      <w:jc w:val="both"/>
    </w:pPr>
    <w:rPr>
      <w:rFonts w:ascii="CG Times (WN)" w:eastAsia="Times New Roman" w:hAnsi="CG Times (WN)"/>
      <w:sz w:val="22"/>
    </w:rPr>
  </w:style>
  <w:style w:type="paragraph" w:customStyle="1" w:styleId="SP-SglSpPara">
    <w:name w:val="SP-Sgl Sp Para"/>
    <w:basedOn w:val="Normal"/>
    <w:rsid w:val="007164E0"/>
    <w:pPr>
      <w:tabs>
        <w:tab w:val="left" w:pos="576"/>
      </w:tabs>
      <w:spacing w:after="0" w:line="240" w:lineRule="atLeast"/>
      <w:ind w:firstLine="576"/>
    </w:pPr>
    <w:rPr>
      <w:rFonts w:ascii="Garamond" w:eastAsia="SimSun" w:hAnsi="Garamond" w:cs="Garamond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04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1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1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1A6"/>
    <w:rPr>
      <w:b/>
      <w:bCs/>
    </w:rPr>
  </w:style>
  <w:style w:type="paragraph" w:styleId="NormalWeb">
    <w:name w:val="Normal (Web)"/>
    <w:basedOn w:val="Normal"/>
    <w:uiPriority w:val="99"/>
    <w:unhideWhenUsed/>
    <w:rsid w:val="00D469D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12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129F"/>
  </w:style>
  <w:style w:type="character" w:styleId="FootnoteReference">
    <w:name w:val="footnote reference"/>
    <w:basedOn w:val="DefaultParagraphFont"/>
    <w:uiPriority w:val="99"/>
    <w:semiHidden/>
    <w:unhideWhenUsed/>
    <w:rsid w:val="00F4129F"/>
    <w:rPr>
      <w:vertAlign w:val="superscript"/>
    </w:rPr>
  </w:style>
  <w:style w:type="table" w:styleId="TableGrid">
    <w:name w:val="Table Grid"/>
    <w:basedOn w:val="TableNormal"/>
    <w:uiPriority w:val="39"/>
    <w:rsid w:val="00AE049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93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-1stBullet">
    <w:name w:val="N1-1st Bullet"/>
    <w:basedOn w:val="Normal"/>
    <w:rsid w:val="00321813"/>
    <w:pPr>
      <w:numPr>
        <w:numId w:val="1"/>
      </w:numPr>
      <w:spacing w:after="240" w:line="240" w:lineRule="atLeast"/>
    </w:pPr>
    <w:rPr>
      <w:rFonts w:ascii="Garamond" w:eastAsia="Times New Roman" w:hAnsi="Garamond"/>
      <w:sz w:val="24"/>
      <w:szCs w:val="20"/>
    </w:rPr>
  </w:style>
  <w:style w:type="paragraph" w:styleId="Header">
    <w:name w:val="header"/>
    <w:basedOn w:val="Normal"/>
    <w:link w:val="HeaderChar"/>
    <w:unhideWhenUsed/>
    <w:rsid w:val="00F37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5C9"/>
  </w:style>
  <w:style w:type="paragraph" w:styleId="Footer">
    <w:name w:val="footer"/>
    <w:basedOn w:val="Normal"/>
    <w:link w:val="FooterChar"/>
    <w:unhideWhenUsed/>
    <w:rsid w:val="00F37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5C9"/>
  </w:style>
  <w:style w:type="paragraph" w:customStyle="1" w:styleId="MessageHeaderFirst">
    <w:name w:val="Message Header First"/>
    <w:basedOn w:val="MessageHeader"/>
    <w:next w:val="MessageHeader"/>
    <w:rsid w:val="00BE4155"/>
  </w:style>
  <w:style w:type="paragraph" w:styleId="MessageHeader">
    <w:name w:val="Message Header"/>
    <w:basedOn w:val="Normal"/>
    <w:link w:val="MessageHeaderChar"/>
    <w:rsid w:val="00BE4155"/>
    <w:pPr>
      <w:keepLines/>
      <w:autoSpaceDE w:val="0"/>
      <w:autoSpaceDN w:val="0"/>
      <w:spacing w:after="0" w:line="415" w:lineRule="atLeast"/>
      <w:ind w:left="1560" w:right="-360" w:hanging="720"/>
    </w:pPr>
    <w:rPr>
      <w:rFonts w:ascii="Times New Roman" w:eastAsia="Times New Roman" w:hAnsi="Times New Roman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BE4155"/>
    <w:rPr>
      <w:rFonts w:ascii="Times New Roman" w:eastAsia="Times New Roman" w:hAnsi="Times New Roman" w:cs="Times New Roman"/>
      <w:sz w:val="20"/>
      <w:szCs w:val="20"/>
    </w:rPr>
  </w:style>
  <w:style w:type="character" w:customStyle="1" w:styleId="MessageHeaderLabel">
    <w:name w:val="Message Header Label"/>
    <w:rsid w:val="00BE4155"/>
    <w:rPr>
      <w:rFonts w:ascii="Arial" w:hAnsi="Arial" w:cs="Arial"/>
      <w:b/>
      <w:bCs/>
      <w:spacing w:val="-4"/>
      <w:sz w:val="18"/>
      <w:szCs w:val="18"/>
      <w:vertAlign w:val="baseli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E41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4155"/>
  </w:style>
  <w:style w:type="paragraph" w:styleId="BalloonText">
    <w:name w:val="Balloon Text"/>
    <w:basedOn w:val="Normal"/>
    <w:link w:val="BalloonTextChar"/>
    <w:uiPriority w:val="99"/>
    <w:semiHidden/>
    <w:unhideWhenUsed/>
    <w:rsid w:val="0050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D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5AAD"/>
    <w:pPr>
      <w:ind w:left="720"/>
    </w:pPr>
  </w:style>
  <w:style w:type="paragraph" w:customStyle="1" w:styleId="SL-FlLftSgl">
    <w:name w:val="SL-Fl Lft Sgl"/>
    <w:basedOn w:val="Normal"/>
    <w:link w:val="SL-FlLftSglChar"/>
    <w:rsid w:val="007164E0"/>
    <w:pPr>
      <w:spacing w:after="0" w:line="240" w:lineRule="exact"/>
    </w:pPr>
    <w:rPr>
      <w:rFonts w:ascii="Arial" w:eastAsia="Times New Roman" w:hAnsi="Arial"/>
      <w:szCs w:val="20"/>
    </w:rPr>
  </w:style>
  <w:style w:type="character" w:customStyle="1" w:styleId="SL-FlLftSglChar">
    <w:name w:val="SL-Fl Lft Sgl Char"/>
    <w:basedOn w:val="DefaultParagraphFont"/>
    <w:link w:val="SL-FlLftSgl"/>
    <w:rsid w:val="007164E0"/>
    <w:rPr>
      <w:rFonts w:ascii="Arial" w:eastAsia="Times New Roman" w:hAnsi="Arial"/>
      <w:sz w:val="22"/>
    </w:rPr>
  </w:style>
  <w:style w:type="paragraph" w:customStyle="1" w:styleId="L1-FlLSp12">
    <w:name w:val="L1-FlL Sp&amp;1/2"/>
    <w:basedOn w:val="Normal"/>
    <w:rsid w:val="007164E0"/>
    <w:pPr>
      <w:tabs>
        <w:tab w:val="left" w:pos="1152"/>
      </w:tabs>
      <w:spacing w:after="0" w:line="360" w:lineRule="atLeast"/>
    </w:pPr>
    <w:rPr>
      <w:rFonts w:ascii="Garamond" w:eastAsia="Times New Roman" w:hAnsi="Garamond"/>
      <w:sz w:val="24"/>
      <w:szCs w:val="20"/>
    </w:rPr>
  </w:style>
  <w:style w:type="paragraph" w:customStyle="1" w:styleId="C1-CtrSglSp">
    <w:name w:val="C1-Ctr Sgl Sp"/>
    <w:rsid w:val="007164E0"/>
    <w:pPr>
      <w:keepLines/>
      <w:spacing w:line="240" w:lineRule="atLeast"/>
      <w:jc w:val="center"/>
    </w:pPr>
    <w:rPr>
      <w:rFonts w:ascii="CG Times (WN)" w:eastAsia="Times New Roman" w:hAnsi="CG Times (WN)"/>
      <w:sz w:val="22"/>
    </w:rPr>
  </w:style>
  <w:style w:type="paragraph" w:customStyle="1" w:styleId="N9-DateInd">
    <w:name w:val="N9-Date Ind."/>
    <w:rsid w:val="007164E0"/>
    <w:pPr>
      <w:tabs>
        <w:tab w:val="left" w:pos="5400"/>
      </w:tabs>
      <w:spacing w:line="240" w:lineRule="atLeast"/>
      <w:ind w:left="6005" w:hanging="605"/>
      <w:jc w:val="both"/>
    </w:pPr>
    <w:rPr>
      <w:rFonts w:ascii="CG Times (WN)" w:eastAsia="Times New Roman" w:hAnsi="CG Times (WN)"/>
      <w:sz w:val="22"/>
    </w:rPr>
  </w:style>
  <w:style w:type="paragraph" w:customStyle="1" w:styleId="SP-SglSpPara">
    <w:name w:val="SP-Sgl Sp Para"/>
    <w:basedOn w:val="Normal"/>
    <w:rsid w:val="007164E0"/>
    <w:pPr>
      <w:tabs>
        <w:tab w:val="left" w:pos="576"/>
      </w:tabs>
      <w:spacing w:after="0" w:line="240" w:lineRule="atLeast"/>
      <w:ind w:firstLine="576"/>
    </w:pPr>
    <w:rPr>
      <w:rFonts w:ascii="Garamond" w:eastAsia="SimSun" w:hAnsi="Garamond" w:cs="Garamond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04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1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1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1A6"/>
    <w:rPr>
      <w:b/>
      <w:bCs/>
    </w:rPr>
  </w:style>
  <w:style w:type="paragraph" w:styleId="NormalWeb">
    <w:name w:val="Normal (Web)"/>
    <w:basedOn w:val="Normal"/>
    <w:uiPriority w:val="99"/>
    <w:unhideWhenUsed/>
    <w:rsid w:val="00D469D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12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129F"/>
  </w:style>
  <w:style w:type="character" w:styleId="FootnoteReference">
    <w:name w:val="footnote reference"/>
    <w:basedOn w:val="DefaultParagraphFont"/>
    <w:uiPriority w:val="99"/>
    <w:semiHidden/>
    <w:unhideWhenUsed/>
    <w:rsid w:val="00F4129F"/>
    <w:rPr>
      <w:vertAlign w:val="superscript"/>
    </w:rPr>
  </w:style>
  <w:style w:type="table" w:styleId="TableGrid">
    <w:name w:val="Table Grid"/>
    <w:basedOn w:val="TableNormal"/>
    <w:uiPriority w:val="39"/>
    <w:rsid w:val="00AE049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DBC89-3F86-49BB-975D-C11A4B1E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2017-04-05T18:48:00Z</dcterms:created>
  <dcterms:modified xsi:type="dcterms:W3CDTF">2017-05-11T17:32:00Z</dcterms:modified>
</cp:coreProperties>
</file>