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0C6D3" w14:textId="77777777" w:rsidR="002D309E" w:rsidRPr="00526E16" w:rsidRDefault="002D309E" w:rsidP="002D309E">
      <w:pPr>
        <w:widowControl w:val="0"/>
        <w:tabs>
          <w:tab w:val="center" w:pos="4680"/>
        </w:tabs>
        <w:jc w:val="center"/>
        <w:rPr>
          <w:b/>
          <w:szCs w:val="24"/>
        </w:rPr>
      </w:pPr>
      <w:bookmarkStart w:id="0" w:name="_GoBack"/>
      <w:bookmarkEnd w:id="0"/>
      <w:r w:rsidRPr="00526E16">
        <w:rPr>
          <w:b/>
          <w:szCs w:val="24"/>
        </w:rPr>
        <w:t>Department of Transportation</w:t>
      </w:r>
    </w:p>
    <w:p w14:paraId="14085AF5" w14:textId="77777777" w:rsidR="002D309E" w:rsidRPr="00526E16" w:rsidRDefault="002D309E" w:rsidP="002D309E">
      <w:pPr>
        <w:widowControl w:val="0"/>
        <w:tabs>
          <w:tab w:val="center" w:pos="4680"/>
        </w:tabs>
        <w:jc w:val="center"/>
        <w:rPr>
          <w:b/>
          <w:szCs w:val="24"/>
        </w:rPr>
      </w:pPr>
      <w:r w:rsidRPr="00526E16">
        <w:rPr>
          <w:b/>
          <w:szCs w:val="24"/>
        </w:rPr>
        <w:t>Federal Railroad Administration</w:t>
      </w:r>
    </w:p>
    <w:p w14:paraId="1F96155D" w14:textId="77777777" w:rsidR="002D309E" w:rsidRPr="00526E16" w:rsidRDefault="002D309E" w:rsidP="002D309E">
      <w:pPr>
        <w:widowControl w:val="0"/>
        <w:tabs>
          <w:tab w:val="center" w:pos="4680"/>
        </w:tabs>
        <w:jc w:val="center"/>
        <w:rPr>
          <w:b/>
          <w:szCs w:val="24"/>
        </w:rPr>
      </w:pPr>
    </w:p>
    <w:p w14:paraId="5BBE58A4" w14:textId="77777777" w:rsidR="002D309E" w:rsidRPr="00526E16" w:rsidRDefault="002D309E" w:rsidP="002D309E">
      <w:pPr>
        <w:widowControl w:val="0"/>
        <w:tabs>
          <w:tab w:val="center" w:pos="4680"/>
        </w:tabs>
        <w:jc w:val="center"/>
        <w:rPr>
          <w:b/>
          <w:szCs w:val="24"/>
        </w:rPr>
      </w:pPr>
      <w:r w:rsidRPr="00526E16">
        <w:rPr>
          <w:szCs w:val="24"/>
        </w:rPr>
        <w:fldChar w:fldCharType="begin"/>
      </w:r>
      <w:r w:rsidRPr="00526E16">
        <w:rPr>
          <w:szCs w:val="24"/>
        </w:rPr>
        <w:instrText xml:space="preserve"> SEQ CHAPTER \h \r 1</w:instrText>
      </w:r>
      <w:r w:rsidRPr="00526E16">
        <w:rPr>
          <w:szCs w:val="24"/>
        </w:rPr>
        <w:fldChar w:fldCharType="end"/>
      </w:r>
      <w:r w:rsidRPr="00526E16">
        <w:rPr>
          <w:b/>
          <w:szCs w:val="24"/>
        </w:rPr>
        <w:t>INFORMATION COLLECTION SUPPORTING STATEMENT B</w:t>
      </w:r>
    </w:p>
    <w:p w14:paraId="305B6CD6" w14:textId="77777777" w:rsidR="002D309E" w:rsidRPr="00526E16" w:rsidRDefault="002D309E" w:rsidP="002D309E">
      <w:pPr>
        <w:widowControl w:val="0"/>
        <w:tabs>
          <w:tab w:val="center" w:pos="4680"/>
        </w:tabs>
        <w:jc w:val="center"/>
        <w:rPr>
          <w:b/>
          <w:szCs w:val="24"/>
        </w:rPr>
      </w:pPr>
      <w:r w:rsidRPr="00526E16">
        <w:rPr>
          <w:b/>
        </w:rPr>
        <w:t>Design and Evaluation of a Robust Manual Locomotive Operating Mode</w:t>
      </w:r>
    </w:p>
    <w:p w14:paraId="3E6B1EBD" w14:textId="77777777" w:rsidR="002D309E" w:rsidRPr="00526E16" w:rsidRDefault="002D309E" w:rsidP="002D309E">
      <w:pPr>
        <w:widowControl w:val="0"/>
        <w:tabs>
          <w:tab w:val="center" w:pos="4680"/>
        </w:tabs>
        <w:jc w:val="center"/>
        <w:rPr>
          <w:b/>
          <w:szCs w:val="24"/>
        </w:rPr>
      </w:pPr>
      <w:r w:rsidRPr="00526E16">
        <w:rPr>
          <w:b/>
          <w:szCs w:val="24"/>
        </w:rPr>
        <w:t>OMB CONTROL NUMBER 2130-NEW</w:t>
      </w:r>
    </w:p>
    <w:p w14:paraId="2E872010" w14:textId="77777777" w:rsidR="002D309E" w:rsidRPr="00526E16" w:rsidRDefault="002D309E" w:rsidP="002D309E">
      <w:pPr>
        <w:widowControl w:val="0"/>
        <w:tabs>
          <w:tab w:val="center" w:pos="4680"/>
        </w:tabs>
        <w:rPr>
          <w:szCs w:val="24"/>
        </w:rPr>
      </w:pPr>
    </w:p>
    <w:p w14:paraId="10E5D2C4" w14:textId="77777777" w:rsidR="002D309E" w:rsidRPr="00526E16" w:rsidRDefault="002D309E" w:rsidP="002D309E">
      <w:pPr>
        <w:rPr>
          <w:szCs w:val="24"/>
        </w:rPr>
      </w:pPr>
    </w:p>
    <w:p w14:paraId="5BD37195" w14:textId="77777777" w:rsidR="002D309E" w:rsidRPr="00526E16" w:rsidRDefault="002D309E" w:rsidP="00526E16">
      <w:pPr>
        <w:numPr>
          <w:ilvl w:val="0"/>
          <w:numId w:val="1"/>
        </w:numPr>
        <w:ind w:hanging="720"/>
        <w:rPr>
          <w:b/>
          <w:szCs w:val="24"/>
        </w:rPr>
      </w:pPr>
      <w:r w:rsidRPr="00526E16">
        <w:rPr>
          <w:b/>
          <w:szCs w:val="24"/>
          <w:u w:val="single"/>
        </w:rPr>
        <w:t>Description of sampling method to be used.</w:t>
      </w:r>
    </w:p>
    <w:p w14:paraId="59B94CCD" w14:textId="77777777" w:rsidR="002D309E" w:rsidRPr="00526E16" w:rsidRDefault="002D309E" w:rsidP="002D309E">
      <w:pPr>
        <w:rPr>
          <w:szCs w:val="24"/>
          <w:lang w:val="en"/>
        </w:rPr>
      </w:pPr>
    </w:p>
    <w:p w14:paraId="4DB6CD23" w14:textId="625F99E7" w:rsidR="00096264" w:rsidRDefault="002D309E" w:rsidP="002D309E">
      <w:pPr>
        <w:rPr>
          <w:szCs w:val="24"/>
          <w:lang w:val="en"/>
        </w:rPr>
      </w:pPr>
      <w:r w:rsidRPr="00526E16">
        <w:rPr>
          <w:szCs w:val="24"/>
          <w:lang w:val="en"/>
        </w:rPr>
        <w:t>Human subjects will be selected on the basis of locomotive operating experience</w:t>
      </w:r>
      <w:r w:rsidR="00A50521" w:rsidRPr="00526E16">
        <w:rPr>
          <w:szCs w:val="24"/>
          <w:lang w:val="en"/>
        </w:rPr>
        <w:t xml:space="preserve"> representing the “experienced” subject group and college students will be selected from systems engineering and other classes to represent the “novice” subject group.</w:t>
      </w:r>
      <w:r w:rsidR="00096264">
        <w:rPr>
          <w:szCs w:val="24"/>
          <w:lang w:val="en"/>
        </w:rPr>
        <w:t xml:space="preserve"> </w:t>
      </w:r>
      <w:r w:rsidR="00096264">
        <w:t xml:space="preserve">Expert subjects will be recruited through GE’s contacts with Class 1 railroad senior management. These subjects will be expected to have experience with standard automation equipment in broad use in the industry. Novice participants will be recruited through an announcement given in relevant classes (e.g., systems engineering, human factors, etc.) and posted on bulletin boards (e.g., near MVL offices). Participant information which are theoretically relevant to their task performance (e.g., year experience in railroad operations, experience with video games, CPRS, etc.) will be collected from participants to account for any confounding factors. The recruitment plan and study parameters will be reviewed by MIT </w:t>
      </w:r>
      <w:r w:rsidR="00D62670">
        <w:t>Institutional Review Board (IRB)</w:t>
      </w:r>
      <w:r w:rsidR="00801CE9">
        <w:t xml:space="preserve"> </w:t>
      </w:r>
      <w:r w:rsidR="00096264">
        <w:t>in detail prior to execution.</w:t>
      </w:r>
    </w:p>
    <w:p w14:paraId="5DE24F94" w14:textId="77777777" w:rsidR="00096264" w:rsidRPr="00526E16" w:rsidRDefault="00096264" w:rsidP="002D309E">
      <w:pPr>
        <w:rPr>
          <w:szCs w:val="24"/>
          <w:lang w:val="en"/>
        </w:rPr>
      </w:pPr>
    </w:p>
    <w:p w14:paraId="654B6392" w14:textId="77777777" w:rsidR="002D309E" w:rsidRPr="00526E16" w:rsidRDefault="002D309E" w:rsidP="002D309E">
      <w:pPr>
        <w:rPr>
          <w:szCs w:val="24"/>
          <w:lang w:val="en"/>
        </w:rPr>
      </w:pPr>
    </w:p>
    <w:p w14:paraId="1837B2B4" w14:textId="77777777" w:rsidR="002D309E" w:rsidRPr="00526E16" w:rsidRDefault="002D309E" w:rsidP="002D309E">
      <w:pPr>
        <w:widowControl w:val="0"/>
        <w:ind w:left="720" w:hanging="720"/>
        <w:rPr>
          <w:b/>
          <w:szCs w:val="24"/>
        </w:rPr>
      </w:pPr>
      <w:r w:rsidRPr="00526E16">
        <w:rPr>
          <w:b/>
          <w:szCs w:val="24"/>
        </w:rPr>
        <w:t>2.</w:t>
      </w:r>
      <w:r w:rsidRPr="00526E16">
        <w:rPr>
          <w:b/>
          <w:szCs w:val="24"/>
        </w:rPr>
        <w:tab/>
      </w:r>
      <w:r w:rsidRPr="00526E16">
        <w:rPr>
          <w:b/>
          <w:szCs w:val="24"/>
          <w:u w:val="single"/>
        </w:rPr>
        <w:t>Description of procedures for information collection, including statistical methodology for stratification and sample selection</w:t>
      </w:r>
      <w:r w:rsidRPr="00526E16">
        <w:rPr>
          <w:b/>
          <w:szCs w:val="24"/>
        </w:rPr>
        <w:t>.</w:t>
      </w:r>
    </w:p>
    <w:p w14:paraId="2BCF74FD" w14:textId="77777777" w:rsidR="002D309E" w:rsidRPr="00526E16" w:rsidRDefault="002D309E" w:rsidP="002D309E">
      <w:pPr>
        <w:rPr>
          <w:szCs w:val="24"/>
          <w:lang w:val="en"/>
        </w:rPr>
      </w:pPr>
    </w:p>
    <w:p w14:paraId="15D41EA7" w14:textId="08A02736" w:rsidR="00096264" w:rsidRDefault="00AB0932" w:rsidP="004A4780">
      <w:pPr>
        <w:autoSpaceDE w:val="0"/>
        <w:autoSpaceDN w:val="0"/>
        <w:adjustRightInd w:val="0"/>
        <w:rPr>
          <w:rFonts w:eastAsiaTheme="minorHAnsi"/>
          <w:szCs w:val="24"/>
        </w:rPr>
      </w:pPr>
      <w:r w:rsidRPr="00526E16">
        <w:rPr>
          <w:rFonts w:eastAsiaTheme="minorHAnsi"/>
          <w:szCs w:val="24"/>
        </w:rPr>
        <w:t xml:space="preserve">Each participant will be required for approximately 9.0 hours.  </w:t>
      </w:r>
      <w:r w:rsidR="002D309E" w:rsidRPr="00526E16">
        <w:rPr>
          <w:rFonts w:eastAsiaTheme="minorHAnsi"/>
          <w:szCs w:val="24"/>
        </w:rPr>
        <w:t xml:space="preserve">The following protocol for the </w:t>
      </w:r>
      <w:r w:rsidR="00857572" w:rsidRPr="00526E16">
        <w:rPr>
          <w:rFonts w:eastAsiaTheme="minorHAnsi"/>
          <w:szCs w:val="24"/>
        </w:rPr>
        <w:t>study will include</w:t>
      </w:r>
      <w:r w:rsidR="00C6413A" w:rsidRPr="00526E16">
        <w:rPr>
          <w:rFonts w:eastAsiaTheme="minorHAnsi"/>
          <w:szCs w:val="24"/>
        </w:rPr>
        <w:t xml:space="preserve"> 10 college students and 20</w:t>
      </w:r>
      <w:r w:rsidR="002D309E" w:rsidRPr="00526E16">
        <w:rPr>
          <w:rFonts w:eastAsiaTheme="minorHAnsi"/>
          <w:szCs w:val="24"/>
        </w:rPr>
        <w:t xml:space="preserve"> freight loc</w:t>
      </w:r>
      <w:r w:rsidR="00C6413A" w:rsidRPr="00526E16">
        <w:rPr>
          <w:rFonts w:eastAsiaTheme="minorHAnsi"/>
          <w:szCs w:val="24"/>
        </w:rPr>
        <w:t xml:space="preserve">omotive engineers. </w:t>
      </w:r>
      <w:r w:rsidR="00096264">
        <w:t>The estimated sample size is based on similar studies in the research literature and the research team’s previous experience with human-automation studies. Dependent variables will measure crew performance (e.g., include safety measures such number of speed violations, duration of head-down time, probability of detection and time to detection, as well as system efficiency (e.g., fuel burn, time to arrival). Metrics will also be evaluated that reflect the effectiveness of the collaborative control system under development, including situation awareness (e.g., using the situation awareness global assessment technique and operator workload (e.g., using subjective ratings and/or objective secondary task performance. In addition, control variables will include individual differences (e.g., as measured by complacency potential rating scale, boredom proneness, and cognitive failure. Statistical test (e.g., regression/ANOVA) will be performed on the data to examine the hypothesis that the new operating mode will reduce the performance gap between expert and apprentice participants</w:t>
      </w:r>
    </w:p>
    <w:p w14:paraId="7CA1768B" w14:textId="77777777" w:rsidR="00096264" w:rsidRDefault="00096264" w:rsidP="004A4780">
      <w:pPr>
        <w:autoSpaceDE w:val="0"/>
        <w:autoSpaceDN w:val="0"/>
        <w:adjustRightInd w:val="0"/>
        <w:rPr>
          <w:rFonts w:eastAsiaTheme="minorHAnsi"/>
          <w:szCs w:val="24"/>
        </w:rPr>
      </w:pPr>
    </w:p>
    <w:p w14:paraId="50C7E055" w14:textId="14D02D09" w:rsidR="002D309E" w:rsidRPr="00526E16" w:rsidRDefault="00C6413A" w:rsidP="004A4780">
      <w:pPr>
        <w:autoSpaceDE w:val="0"/>
        <w:autoSpaceDN w:val="0"/>
        <w:adjustRightInd w:val="0"/>
        <w:rPr>
          <w:rFonts w:eastAsiaTheme="minorHAnsi"/>
          <w:szCs w:val="24"/>
        </w:rPr>
      </w:pPr>
      <w:r w:rsidRPr="00526E16">
        <w:rPr>
          <w:rFonts w:eastAsiaTheme="minorHAnsi"/>
          <w:szCs w:val="24"/>
        </w:rPr>
        <w:t>T</w:t>
      </w:r>
      <w:r w:rsidR="008A4E2A" w:rsidRPr="00526E16">
        <w:rPr>
          <w:rFonts w:eastAsiaTheme="minorHAnsi"/>
          <w:szCs w:val="24"/>
        </w:rPr>
        <w:t>he operational scenario used in</w:t>
      </w:r>
      <w:r w:rsidR="008E3687" w:rsidRPr="00526E16">
        <w:rPr>
          <w:rFonts w:eastAsiaTheme="minorHAnsi"/>
          <w:szCs w:val="24"/>
        </w:rPr>
        <w:t xml:space="preserve"> </w:t>
      </w:r>
      <w:r w:rsidR="002D309E" w:rsidRPr="00526E16">
        <w:rPr>
          <w:rFonts w:eastAsiaTheme="minorHAnsi"/>
          <w:szCs w:val="24"/>
        </w:rPr>
        <w:t>the experiment sessions described below will be representative</w:t>
      </w:r>
      <w:r w:rsidR="00C078FD" w:rsidRPr="00526E16">
        <w:rPr>
          <w:rFonts w:eastAsiaTheme="minorHAnsi"/>
          <w:szCs w:val="24"/>
        </w:rPr>
        <w:t xml:space="preserve"> </w:t>
      </w:r>
      <w:r w:rsidR="002D309E" w:rsidRPr="00526E16">
        <w:rPr>
          <w:rFonts w:eastAsiaTheme="minorHAnsi"/>
          <w:szCs w:val="24"/>
        </w:rPr>
        <w:t>of typical freight operations</w:t>
      </w:r>
      <w:r w:rsidR="00096264">
        <w:rPr>
          <w:rFonts w:eastAsiaTheme="minorHAnsi"/>
          <w:szCs w:val="24"/>
        </w:rPr>
        <w:t xml:space="preserve"> and will be derived from the research team’s previous study and consultation with subject matter experts</w:t>
      </w:r>
      <w:r w:rsidR="00C078FD" w:rsidRPr="00526E16">
        <w:rPr>
          <w:rFonts w:eastAsiaTheme="minorHAnsi"/>
          <w:szCs w:val="24"/>
        </w:rPr>
        <w:t>.</w:t>
      </w:r>
      <w:r w:rsidRPr="00526E16">
        <w:rPr>
          <w:rFonts w:eastAsiaTheme="minorHAnsi"/>
          <w:szCs w:val="24"/>
        </w:rPr>
        <w:t xml:space="preserve">  </w:t>
      </w:r>
      <w:r w:rsidR="005F492E" w:rsidRPr="00526E16">
        <w:rPr>
          <w:rFonts w:eastAsiaTheme="minorHAnsi"/>
          <w:szCs w:val="24"/>
        </w:rPr>
        <w:t xml:space="preserve">The prototyped display is intended to be designed to assist novice locomotive drivers, represented by the college students.  There are many new inexperienced drivers entering service as many more experienced ones retire.  </w:t>
      </w:r>
      <w:r w:rsidRPr="00526E16">
        <w:rPr>
          <w:rFonts w:eastAsiaTheme="minorHAnsi"/>
          <w:szCs w:val="24"/>
        </w:rPr>
        <w:t xml:space="preserve">The college </w:t>
      </w:r>
      <w:r w:rsidRPr="00526E16">
        <w:rPr>
          <w:rFonts w:eastAsiaTheme="minorHAnsi"/>
          <w:szCs w:val="24"/>
        </w:rPr>
        <w:lastRenderedPageBreak/>
        <w:t xml:space="preserve">students will </w:t>
      </w:r>
      <w:r w:rsidR="00426AD7" w:rsidRPr="00526E16">
        <w:rPr>
          <w:rFonts w:eastAsiaTheme="minorHAnsi"/>
          <w:szCs w:val="24"/>
        </w:rPr>
        <w:t xml:space="preserve">represent novice or apprentice locomotive engineers with little or no experience.  </w:t>
      </w:r>
      <w:r w:rsidR="005F492E" w:rsidRPr="00526E16">
        <w:rPr>
          <w:rFonts w:eastAsiaTheme="minorHAnsi"/>
          <w:szCs w:val="24"/>
        </w:rPr>
        <w:t xml:space="preserve">Their performance will not be directly compared to the experienced engineers in the study.  Rather, their performance from a usability standpoint with the prototype display is what is of interest in the study.  </w:t>
      </w:r>
      <w:r w:rsidR="00426AD7" w:rsidRPr="00526E16">
        <w:rPr>
          <w:rFonts w:eastAsiaTheme="minorHAnsi"/>
          <w:szCs w:val="24"/>
        </w:rPr>
        <w:t xml:space="preserve">Their performance will be used as an indicator of how well a new engineer might perform with the prototyped display and they will </w:t>
      </w:r>
      <w:r w:rsidRPr="00526E16">
        <w:rPr>
          <w:rFonts w:eastAsiaTheme="minorHAnsi"/>
          <w:szCs w:val="24"/>
        </w:rPr>
        <w:t xml:space="preserve">be used to pilot the </w:t>
      </w:r>
      <w:r w:rsidR="00C95CA1" w:rsidRPr="00526E16">
        <w:rPr>
          <w:rFonts w:eastAsiaTheme="minorHAnsi"/>
          <w:szCs w:val="24"/>
        </w:rPr>
        <w:t>data collection methodology</w:t>
      </w:r>
      <w:r w:rsidR="005F492E" w:rsidRPr="00526E16">
        <w:rPr>
          <w:rFonts w:eastAsiaTheme="minorHAnsi"/>
          <w:szCs w:val="24"/>
        </w:rPr>
        <w:t>.</w:t>
      </w:r>
      <w:r w:rsidRPr="00526E16">
        <w:rPr>
          <w:rFonts w:eastAsiaTheme="minorHAnsi"/>
          <w:szCs w:val="24"/>
        </w:rPr>
        <w:t xml:space="preserve"> </w:t>
      </w:r>
      <w:r w:rsidR="005F492E" w:rsidRPr="00526E16">
        <w:rPr>
          <w:rFonts w:eastAsiaTheme="minorHAnsi"/>
          <w:szCs w:val="24"/>
        </w:rPr>
        <w:t xml:space="preserve"> Similarly, the performance of experienced engineers and their usability of the prototype is of interest.</w:t>
      </w:r>
    </w:p>
    <w:p w14:paraId="1EF5EF3A" w14:textId="77777777" w:rsidR="008E3687" w:rsidRPr="00526E16" w:rsidRDefault="008E3687" w:rsidP="002D309E">
      <w:pPr>
        <w:autoSpaceDE w:val="0"/>
        <w:autoSpaceDN w:val="0"/>
        <w:adjustRightInd w:val="0"/>
        <w:rPr>
          <w:rFonts w:eastAsiaTheme="minorHAnsi"/>
          <w:szCs w:val="24"/>
        </w:rPr>
      </w:pPr>
    </w:p>
    <w:p w14:paraId="5BE74F72" w14:textId="77777777" w:rsidR="002D309E" w:rsidRPr="00526E16" w:rsidRDefault="002D309E" w:rsidP="002D309E">
      <w:pPr>
        <w:autoSpaceDE w:val="0"/>
        <w:autoSpaceDN w:val="0"/>
        <w:adjustRightInd w:val="0"/>
        <w:rPr>
          <w:rFonts w:eastAsiaTheme="minorHAnsi"/>
          <w:szCs w:val="24"/>
        </w:rPr>
      </w:pPr>
      <w:r w:rsidRPr="00526E16">
        <w:rPr>
          <w:rFonts w:eastAsiaTheme="minorHAnsi"/>
          <w:szCs w:val="24"/>
        </w:rPr>
        <w:t>The first part of t</w:t>
      </w:r>
      <w:r w:rsidR="008E3687" w:rsidRPr="00526E16">
        <w:rPr>
          <w:rFonts w:eastAsiaTheme="minorHAnsi"/>
          <w:szCs w:val="24"/>
        </w:rPr>
        <w:t xml:space="preserve">he experiment session will be a </w:t>
      </w:r>
      <w:r w:rsidRPr="00526E16">
        <w:rPr>
          <w:rFonts w:eastAsiaTheme="minorHAnsi"/>
          <w:szCs w:val="24"/>
        </w:rPr>
        <w:t>training session lasting approximately three hours</w:t>
      </w:r>
      <w:r w:rsidR="00C23031" w:rsidRPr="00526E16">
        <w:rPr>
          <w:rFonts w:eastAsiaTheme="minorHAnsi"/>
          <w:szCs w:val="24"/>
        </w:rPr>
        <w:t xml:space="preserve"> for each participant, so 9</w:t>
      </w:r>
      <w:r w:rsidR="004A4780" w:rsidRPr="00526E16">
        <w:rPr>
          <w:rFonts w:eastAsiaTheme="minorHAnsi"/>
          <w:szCs w:val="24"/>
        </w:rPr>
        <w:t>0 hours in all</w:t>
      </w:r>
      <w:r w:rsidR="008E3687" w:rsidRPr="00526E16">
        <w:rPr>
          <w:rFonts w:eastAsiaTheme="minorHAnsi"/>
          <w:szCs w:val="24"/>
        </w:rPr>
        <w:t xml:space="preserve">. </w:t>
      </w:r>
      <w:r w:rsidR="00526E16">
        <w:rPr>
          <w:rFonts w:eastAsiaTheme="minorHAnsi"/>
          <w:szCs w:val="24"/>
        </w:rPr>
        <w:t xml:space="preserve"> </w:t>
      </w:r>
      <w:r w:rsidR="008E3687" w:rsidRPr="00526E16">
        <w:rPr>
          <w:rFonts w:eastAsiaTheme="minorHAnsi"/>
          <w:szCs w:val="24"/>
        </w:rPr>
        <w:t xml:space="preserve">Subjects </w:t>
      </w:r>
      <w:r w:rsidRPr="00526E16">
        <w:rPr>
          <w:rFonts w:eastAsiaTheme="minorHAnsi"/>
          <w:szCs w:val="24"/>
        </w:rPr>
        <w:t>will receive a</w:t>
      </w:r>
      <w:r w:rsidR="00313468" w:rsidRPr="00526E16">
        <w:rPr>
          <w:rFonts w:eastAsiaTheme="minorHAnsi"/>
          <w:szCs w:val="24"/>
        </w:rPr>
        <w:t xml:space="preserve"> brief introduction to the </w:t>
      </w:r>
      <w:r w:rsidR="00526E16" w:rsidRPr="008312C6">
        <w:rPr>
          <w:rFonts w:eastAsiaTheme="minorHAnsi"/>
          <w:szCs w:val="24"/>
        </w:rPr>
        <w:t>Cab Technology Integration Lab</w:t>
      </w:r>
      <w:r w:rsidR="00526E16" w:rsidRPr="00526E16">
        <w:rPr>
          <w:rFonts w:eastAsiaTheme="minorHAnsi"/>
          <w:szCs w:val="24"/>
        </w:rPr>
        <w:t xml:space="preserve"> </w:t>
      </w:r>
      <w:r w:rsidR="00526E16">
        <w:rPr>
          <w:rFonts w:eastAsiaTheme="minorHAnsi"/>
          <w:szCs w:val="24"/>
        </w:rPr>
        <w:t>(</w:t>
      </w:r>
      <w:r w:rsidR="00313468" w:rsidRPr="00526E16">
        <w:rPr>
          <w:rFonts w:eastAsiaTheme="minorHAnsi"/>
          <w:szCs w:val="24"/>
        </w:rPr>
        <w:t>CTIL</w:t>
      </w:r>
      <w:r w:rsidR="00526E16">
        <w:rPr>
          <w:rFonts w:eastAsiaTheme="minorHAnsi"/>
          <w:szCs w:val="24"/>
        </w:rPr>
        <w:t>),</w:t>
      </w:r>
      <w:r w:rsidR="00313468" w:rsidRPr="00526E16">
        <w:rPr>
          <w:rFonts w:eastAsiaTheme="minorHAnsi"/>
          <w:szCs w:val="24"/>
        </w:rPr>
        <w:t xml:space="preserve"> </w:t>
      </w:r>
      <w:r w:rsidRPr="00526E16">
        <w:rPr>
          <w:rFonts w:eastAsiaTheme="minorHAnsi"/>
          <w:szCs w:val="24"/>
        </w:rPr>
        <w:t xml:space="preserve">including how to operate </w:t>
      </w:r>
      <w:r w:rsidR="008E3687" w:rsidRPr="00526E16">
        <w:rPr>
          <w:rFonts w:eastAsiaTheme="minorHAnsi"/>
          <w:szCs w:val="24"/>
        </w:rPr>
        <w:t xml:space="preserve">the simulator and a description </w:t>
      </w:r>
      <w:r w:rsidRPr="00526E16">
        <w:rPr>
          <w:rFonts w:eastAsiaTheme="minorHAnsi"/>
          <w:szCs w:val="24"/>
        </w:rPr>
        <w:t>of the train route and n</w:t>
      </w:r>
      <w:r w:rsidR="00313468" w:rsidRPr="00526E16">
        <w:rPr>
          <w:rFonts w:eastAsiaTheme="minorHAnsi"/>
          <w:szCs w:val="24"/>
        </w:rPr>
        <w:t xml:space="preserve">ominal train schedule that they </w:t>
      </w:r>
      <w:r w:rsidRPr="00526E16">
        <w:rPr>
          <w:rFonts w:eastAsiaTheme="minorHAnsi"/>
          <w:szCs w:val="24"/>
        </w:rPr>
        <w:t>will drive during the experiment session.</w:t>
      </w:r>
    </w:p>
    <w:p w14:paraId="53DFBE46" w14:textId="77777777" w:rsidR="008E3687" w:rsidRPr="00526E16" w:rsidRDefault="008E3687" w:rsidP="002D309E">
      <w:pPr>
        <w:autoSpaceDE w:val="0"/>
        <w:autoSpaceDN w:val="0"/>
        <w:adjustRightInd w:val="0"/>
        <w:rPr>
          <w:rFonts w:eastAsiaTheme="minorHAnsi"/>
          <w:szCs w:val="24"/>
        </w:rPr>
      </w:pPr>
    </w:p>
    <w:p w14:paraId="43193A43" w14:textId="030CF280" w:rsidR="00096264" w:rsidRDefault="002D309E" w:rsidP="00FF641E">
      <w:pPr>
        <w:rPr>
          <w:sz w:val="22"/>
        </w:rPr>
      </w:pPr>
      <w:r w:rsidRPr="00526E16">
        <w:rPr>
          <w:rFonts w:eastAsiaTheme="minorHAnsi"/>
          <w:szCs w:val="24"/>
        </w:rPr>
        <w:t>After the training, su</w:t>
      </w:r>
      <w:r w:rsidR="008E3687" w:rsidRPr="00526E16">
        <w:rPr>
          <w:rFonts w:eastAsiaTheme="minorHAnsi"/>
          <w:szCs w:val="24"/>
        </w:rPr>
        <w:t xml:space="preserve">bjects will begin an experiment </w:t>
      </w:r>
      <w:r w:rsidRPr="00526E16">
        <w:rPr>
          <w:rFonts w:eastAsiaTheme="minorHAnsi"/>
          <w:szCs w:val="24"/>
        </w:rPr>
        <w:t>session that is expected to take about six hours</w:t>
      </w:r>
      <w:r w:rsidR="00E7508B" w:rsidRPr="00526E16">
        <w:rPr>
          <w:rFonts w:eastAsiaTheme="minorHAnsi"/>
          <w:szCs w:val="24"/>
        </w:rPr>
        <w:t xml:space="preserve"> each</w:t>
      </w:r>
      <w:r w:rsidR="004A4780" w:rsidRPr="00526E16">
        <w:rPr>
          <w:rFonts w:eastAsiaTheme="minorHAnsi"/>
          <w:szCs w:val="24"/>
        </w:rPr>
        <w:t>, so 180 hours in all</w:t>
      </w:r>
      <w:r w:rsidRPr="00526E16">
        <w:rPr>
          <w:rFonts w:eastAsiaTheme="minorHAnsi"/>
          <w:szCs w:val="24"/>
        </w:rPr>
        <w:t xml:space="preserve">. </w:t>
      </w:r>
      <w:r w:rsidR="00526E16">
        <w:rPr>
          <w:rFonts w:eastAsiaTheme="minorHAnsi"/>
          <w:szCs w:val="24"/>
        </w:rPr>
        <w:t xml:space="preserve"> </w:t>
      </w:r>
      <w:r w:rsidRPr="00526E16">
        <w:rPr>
          <w:rFonts w:eastAsiaTheme="minorHAnsi"/>
          <w:szCs w:val="24"/>
        </w:rPr>
        <w:t>Subjects</w:t>
      </w:r>
      <w:r w:rsidR="008E3687" w:rsidRPr="00526E16">
        <w:rPr>
          <w:rFonts w:eastAsiaTheme="minorHAnsi"/>
          <w:szCs w:val="24"/>
        </w:rPr>
        <w:t xml:space="preserve"> </w:t>
      </w:r>
      <w:r w:rsidRPr="00526E16">
        <w:rPr>
          <w:rFonts w:eastAsiaTheme="minorHAnsi"/>
          <w:szCs w:val="24"/>
        </w:rPr>
        <w:t>will drive the test route a total of four times</w:t>
      </w:r>
      <w:r w:rsidR="00096264">
        <w:rPr>
          <w:rFonts w:eastAsiaTheme="minorHAnsi"/>
          <w:szCs w:val="24"/>
        </w:rPr>
        <w:t xml:space="preserve"> within a single day. This estimate incl</w:t>
      </w:r>
      <w:r w:rsidR="00096264">
        <w:t>udes breaks and lunch. This is identical in duration to a study performed by the research team in 2015-16. The study parameters and design will be reviewed by MIT COUHES IRB in detail prior to execution (as was the prior study).</w:t>
      </w:r>
    </w:p>
    <w:p w14:paraId="499378EB" w14:textId="075AA463" w:rsidR="00894E92" w:rsidRPr="00526E16" w:rsidRDefault="00894E92" w:rsidP="00894E92">
      <w:pPr>
        <w:autoSpaceDE w:val="0"/>
        <w:autoSpaceDN w:val="0"/>
        <w:adjustRightInd w:val="0"/>
        <w:rPr>
          <w:rFonts w:eastAsiaTheme="minorHAnsi"/>
          <w:szCs w:val="24"/>
        </w:rPr>
      </w:pPr>
    </w:p>
    <w:p w14:paraId="3992A205" w14:textId="77777777" w:rsidR="008E3687" w:rsidRPr="00526E16" w:rsidRDefault="008E3687" w:rsidP="002D309E">
      <w:pPr>
        <w:autoSpaceDE w:val="0"/>
        <w:autoSpaceDN w:val="0"/>
        <w:adjustRightInd w:val="0"/>
        <w:rPr>
          <w:rFonts w:eastAsiaTheme="minorHAnsi"/>
          <w:szCs w:val="24"/>
        </w:rPr>
      </w:pPr>
    </w:p>
    <w:p w14:paraId="495E5AB4" w14:textId="77777777" w:rsidR="008E3687" w:rsidRPr="00526E16" w:rsidRDefault="002D309E" w:rsidP="002D309E">
      <w:pPr>
        <w:autoSpaceDE w:val="0"/>
        <w:autoSpaceDN w:val="0"/>
        <w:adjustRightInd w:val="0"/>
        <w:rPr>
          <w:rFonts w:eastAsiaTheme="minorHAnsi"/>
          <w:szCs w:val="24"/>
        </w:rPr>
      </w:pPr>
      <w:r w:rsidRPr="00526E16">
        <w:rPr>
          <w:rFonts w:eastAsiaTheme="minorHAnsi"/>
          <w:szCs w:val="24"/>
        </w:rPr>
        <w:t>T</w:t>
      </w:r>
      <w:r w:rsidR="00FA1E7F" w:rsidRPr="00526E16">
        <w:rPr>
          <w:rFonts w:eastAsiaTheme="minorHAnsi"/>
          <w:szCs w:val="24"/>
        </w:rPr>
        <w:t xml:space="preserve">he </w:t>
      </w:r>
      <w:r w:rsidRPr="00526E16">
        <w:rPr>
          <w:rFonts w:eastAsiaTheme="minorHAnsi"/>
          <w:szCs w:val="24"/>
        </w:rPr>
        <w:t>order of the conditions will b</w:t>
      </w:r>
      <w:r w:rsidR="008E3687" w:rsidRPr="00526E16">
        <w:rPr>
          <w:rFonts w:eastAsiaTheme="minorHAnsi"/>
          <w:szCs w:val="24"/>
        </w:rPr>
        <w:t xml:space="preserve">e balanced across the subjects, </w:t>
      </w:r>
      <w:r w:rsidRPr="00526E16">
        <w:rPr>
          <w:rFonts w:eastAsiaTheme="minorHAnsi"/>
          <w:szCs w:val="24"/>
        </w:rPr>
        <w:t>although the project may be constrained by the</w:t>
      </w:r>
      <w:r w:rsidR="00512209" w:rsidRPr="00526E16">
        <w:rPr>
          <w:rFonts w:eastAsiaTheme="minorHAnsi"/>
          <w:szCs w:val="24"/>
        </w:rPr>
        <w:t xml:space="preserve"> </w:t>
      </w:r>
      <w:r w:rsidRPr="00526E16">
        <w:rPr>
          <w:rFonts w:eastAsiaTheme="minorHAnsi"/>
          <w:szCs w:val="24"/>
        </w:rPr>
        <w:t>total number of subjects th</w:t>
      </w:r>
      <w:r w:rsidR="008E3687" w:rsidRPr="00526E16">
        <w:rPr>
          <w:rFonts w:eastAsiaTheme="minorHAnsi"/>
          <w:szCs w:val="24"/>
        </w:rPr>
        <w:t xml:space="preserve">at are recruited for the study. </w:t>
      </w:r>
      <w:r w:rsidR="00526E16">
        <w:rPr>
          <w:rFonts w:eastAsiaTheme="minorHAnsi"/>
          <w:szCs w:val="24"/>
        </w:rPr>
        <w:t xml:space="preserve"> </w:t>
      </w:r>
      <w:r w:rsidRPr="00526E16">
        <w:rPr>
          <w:rFonts w:eastAsiaTheme="minorHAnsi"/>
          <w:szCs w:val="24"/>
        </w:rPr>
        <w:t>Drivers will be given an itinerary to follow for each</w:t>
      </w:r>
      <w:r w:rsidR="00512209" w:rsidRPr="00526E16">
        <w:rPr>
          <w:rFonts w:eastAsiaTheme="minorHAnsi"/>
          <w:szCs w:val="24"/>
        </w:rPr>
        <w:t xml:space="preserve"> </w:t>
      </w:r>
      <w:r w:rsidRPr="00526E16">
        <w:rPr>
          <w:rFonts w:eastAsiaTheme="minorHAnsi"/>
          <w:szCs w:val="24"/>
        </w:rPr>
        <w:t>of the four driving s</w:t>
      </w:r>
      <w:r w:rsidR="008E3687" w:rsidRPr="00526E16">
        <w:rPr>
          <w:rFonts w:eastAsiaTheme="minorHAnsi"/>
          <w:szCs w:val="24"/>
        </w:rPr>
        <w:t xml:space="preserve">essions which will include many </w:t>
      </w:r>
      <w:r w:rsidRPr="00526E16">
        <w:rPr>
          <w:rFonts w:eastAsiaTheme="minorHAnsi"/>
          <w:szCs w:val="24"/>
        </w:rPr>
        <w:t>typical events that occur en route such as meets and</w:t>
      </w:r>
      <w:r w:rsidR="00512209" w:rsidRPr="00526E16">
        <w:rPr>
          <w:rFonts w:eastAsiaTheme="minorHAnsi"/>
          <w:szCs w:val="24"/>
        </w:rPr>
        <w:t xml:space="preserve"> </w:t>
      </w:r>
      <w:r w:rsidRPr="00526E16">
        <w:rPr>
          <w:rFonts w:eastAsiaTheme="minorHAnsi"/>
          <w:szCs w:val="24"/>
        </w:rPr>
        <w:t xml:space="preserve">passes, scheduled stops </w:t>
      </w:r>
      <w:r w:rsidR="008E3687" w:rsidRPr="00526E16">
        <w:rPr>
          <w:rFonts w:eastAsiaTheme="minorHAnsi"/>
          <w:szCs w:val="24"/>
        </w:rPr>
        <w:t xml:space="preserve">at specific locations (i.e., to </w:t>
      </w:r>
      <w:r w:rsidRPr="00526E16">
        <w:rPr>
          <w:rFonts w:eastAsiaTheme="minorHAnsi"/>
          <w:szCs w:val="24"/>
        </w:rPr>
        <w:t>change the consist), or speed restriction changes due to</w:t>
      </w:r>
      <w:r w:rsidR="00512209" w:rsidRPr="00526E16">
        <w:rPr>
          <w:rFonts w:eastAsiaTheme="minorHAnsi"/>
          <w:szCs w:val="24"/>
        </w:rPr>
        <w:t xml:space="preserve"> </w:t>
      </w:r>
      <w:r w:rsidR="00526E16">
        <w:rPr>
          <w:rFonts w:eastAsiaTheme="minorHAnsi"/>
          <w:szCs w:val="24"/>
        </w:rPr>
        <w:t>maintenance of way</w:t>
      </w:r>
      <w:r w:rsidRPr="00526E16">
        <w:rPr>
          <w:rFonts w:eastAsiaTheme="minorHAnsi"/>
          <w:szCs w:val="24"/>
        </w:rPr>
        <w:t xml:space="preserve">. </w:t>
      </w:r>
      <w:r w:rsidR="00526E16">
        <w:rPr>
          <w:rFonts w:eastAsiaTheme="minorHAnsi"/>
          <w:szCs w:val="24"/>
        </w:rPr>
        <w:t xml:space="preserve"> </w:t>
      </w:r>
      <w:r w:rsidRPr="00526E16">
        <w:rPr>
          <w:rFonts w:eastAsiaTheme="minorHAnsi"/>
          <w:szCs w:val="24"/>
        </w:rPr>
        <w:t>The timing and location</w:t>
      </w:r>
      <w:r w:rsidR="004A4780" w:rsidRPr="00526E16">
        <w:rPr>
          <w:rFonts w:eastAsiaTheme="minorHAnsi"/>
          <w:szCs w:val="24"/>
        </w:rPr>
        <w:t xml:space="preserve"> along the route</w:t>
      </w:r>
      <w:r w:rsidR="008E3687" w:rsidRPr="00526E16">
        <w:rPr>
          <w:rFonts w:eastAsiaTheme="minorHAnsi"/>
          <w:szCs w:val="24"/>
        </w:rPr>
        <w:t xml:space="preserve"> of these events will </w:t>
      </w:r>
      <w:r w:rsidRPr="00526E16">
        <w:rPr>
          <w:rFonts w:eastAsiaTheme="minorHAnsi"/>
          <w:szCs w:val="24"/>
        </w:rPr>
        <w:t>differ between the condit</w:t>
      </w:r>
      <w:r w:rsidR="008E3687" w:rsidRPr="00526E16">
        <w:rPr>
          <w:rFonts w:eastAsiaTheme="minorHAnsi"/>
          <w:szCs w:val="24"/>
        </w:rPr>
        <w:t xml:space="preserve">ions to ensure that subjects do </w:t>
      </w:r>
      <w:r w:rsidRPr="00526E16">
        <w:rPr>
          <w:rFonts w:eastAsiaTheme="minorHAnsi"/>
          <w:szCs w:val="24"/>
        </w:rPr>
        <w:t>not learn the scenar</w:t>
      </w:r>
      <w:r w:rsidR="008E3687" w:rsidRPr="00526E16">
        <w:rPr>
          <w:rFonts w:eastAsiaTheme="minorHAnsi"/>
          <w:szCs w:val="24"/>
        </w:rPr>
        <w:t xml:space="preserve">ios and anticipate the critical </w:t>
      </w:r>
      <w:r w:rsidR="00526E16">
        <w:rPr>
          <w:rFonts w:eastAsiaTheme="minorHAnsi"/>
          <w:szCs w:val="24"/>
        </w:rPr>
        <w:t>moments in the test.</w:t>
      </w:r>
    </w:p>
    <w:p w14:paraId="43CA90C5" w14:textId="77777777" w:rsidR="008E3687" w:rsidRPr="00526E16" w:rsidRDefault="008E3687" w:rsidP="002D309E">
      <w:pPr>
        <w:autoSpaceDE w:val="0"/>
        <w:autoSpaceDN w:val="0"/>
        <w:adjustRightInd w:val="0"/>
        <w:rPr>
          <w:rFonts w:eastAsiaTheme="minorHAnsi"/>
          <w:szCs w:val="24"/>
        </w:rPr>
      </w:pPr>
    </w:p>
    <w:p w14:paraId="4D20A630" w14:textId="77777777" w:rsidR="008E3687" w:rsidRPr="00526E16" w:rsidRDefault="002D309E" w:rsidP="002D309E">
      <w:pPr>
        <w:autoSpaceDE w:val="0"/>
        <w:autoSpaceDN w:val="0"/>
        <w:adjustRightInd w:val="0"/>
        <w:rPr>
          <w:rFonts w:eastAsiaTheme="minorHAnsi"/>
          <w:szCs w:val="24"/>
        </w:rPr>
      </w:pPr>
      <w:r w:rsidRPr="00526E16">
        <w:rPr>
          <w:rFonts w:eastAsiaTheme="minorHAnsi"/>
          <w:szCs w:val="24"/>
        </w:rPr>
        <w:t>During</w:t>
      </w:r>
      <w:r w:rsidR="008E3687" w:rsidRPr="00526E16">
        <w:rPr>
          <w:rFonts w:eastAsiaTheme="minorHAnsi"/>
          <w:szCs w:val="24"/>
        </w:rPr>
        <w:t xml:space="preserve"> each test session, the subject </w:t>
      </w:r>
      <w:r w:rsidR="00E7508B" w:rsidRPr="00526E16">
        <w:rPr>
          <w:rFonts w:eastAsiaTheme="minorHAnsi"/>
          <w:szCs w:val="24"/>
        </w:rPr>
        <w:t>will</w:t>
      </w:r>
      <w:r w:rsidRPr="00526E16">
        <w:rPr>
          <w:rFonts w:eastAsiaTheme="minorHAnsi"/>
          <w:szCs w:val="24"/>
        </w:rPr>
        <w:t xml:space="preserve"> also receive ins</w:t>
      </w:r>
      <w:r w:rsidR="008E3687" w:rsidRPr="00526E16">
        <w:rPr>
          <w:rFonts w:eastAsiaTheme="minorHAnsi"/>
          <w:szCs w:val="24"/>
        </w:rPr>
        <w:t xml:space="preserve">tructions from the experimenter </w:t>
      </w:r>
      <w:r w:rsidRPr="00526E16">
        <w:rPr>
          <w:rFonts w:eastAsiaTheme="minorHAnsi"/>
          <w:szCs w:val="24"/>
        </w:rPr>
        <w:t>(acting as a dispatcher)</w:t>
      </w:r>
      <w:r w:rsidR="008E3687" w:rsidRPr="00526E16">
        <w:rPr>
          <w:rFonts w:eastAsiaTheme="minorHAnsi"/>
          <w:szCs w:val="24"/>
        </w:rPr>
        <w:t xml:space="preserve"> outlining changes in operating </w:t>
      </w:r>
      <w:r w:rsidRPr="00526E16">
        <w:rPr>
          <w:rFonts w:eastAsiaTheme="minorHAnsi"/>
          <w:szCs w:val="24"/>
        </w:rPr>
        <w:t>condition.</w:t>
      </w:r>
      <w:r w:rsidR="00526E16">
        <w:rPr>
          <w:rFonts w:eastAsiaTheme="minorHAnsi"/>
          <w:szCs w:val="24"/>
        </w:rPr>
        <w:t xml:space="preserve"> </w:t>
      </w:r>
      <w:r w:rsidRPr="00526E16">
        <w:rPr>
          <w:rFonts w:eastAsiaTheme="minorHAnsi"/>
          <w:szCs w:val="24"/>
        </w:rPr>
        <w:t xml:space="preserve"> Drivers</w:t>
      </w:r>
      <w:r w:rsidR="008E3687" w:rsidRPr="00526E16">
        <w:rPr>
          <w:rFonts w:eastAsiaTheme="minorHAnsi"/>
          <w:szCs w:val="24"/>
        </w:rPr>
        <w:t xml:space="preserve"> are expected to remember these </w:t>
      </w:r>
      <w:r w:rsidRPr="00526E16">
        <w:rPr>
          <w:rFonts w:eastAsiaTheme="minorHAnsi"/>
          <w:szCs w:val="24"/>
        </w:rPr>
        <w:t xml:space="preserve">changes </w:t>
      </w:r>
      <w:r w:rsidR="00E7508B" w:rsidRPr="00526E16">
        <w:rPr>
          <w:rFonts w:eastAsiaTheme="minorHAnsi"/>
          <w:szCs w:val="24"/>
        </w:rPr>
        <w:t>to</w:t>
      </w:r>
      <w:r w:rsidRPr="00526E16">
        <w:rPr>
          <w:rFonts w:eastAsiaTheme="minorHAnsi"/>
          <w:szCs w:val="24"/>
        </w:rPr>
        <w:t xml:space="preserve"> </w:t>
      </w:r>
      <w:r w:rsidR="00B6703A" w:rsidRPr="00526E16">
        <w:rPr>
          <w:rFonts w:eastAsiaTheme="minorHAnsi"/>
          <w:szCs w:val="24"/>
        </w:rPr>
        <w:t>act</w:t>
      </w:r>
      <w:r w:rsidR="008E3687" w:rsidRPr="00526E16">
        <w:rPr>
          <w:rFonts w:eastAsiaTheme="minorHAnsi"/>
          <w:szCs w:val="24"/>
        </w:rPr>
        <w:t xml:space="preserve"> at the appropriate time </w:t>
      </w:r>
      <w:r w:rsidRPr="00526E16">
        <w:rPr>
          <w:rFonts w:eastAsiaTheme="minorHAnsi"/>
          <w:szCs w:val="24"/>
        </w:rPr>
        <w:t xml:space="preserve">further down the track. </w:t>
      </w:r>
      <w:r w:rsidR="00526E16">
        <w:rPr>
          <w:rFonts w:eastAsiaTheme="minorHAnsi"/>
          <w:szCs w:val="24"/>
        </w:rPr>
        <w:t xml:space="preserve"> </w:t>
      </w:r>
      <w:r w:rsidRPr="00526E16">
        <w:rPr>
          <w:rFonts w:eastAsiaTheme="minorHAnsi"/>
          <w:szCs w:val="24"/>
        </w:rPr>
        <w:t>In the test conditions using automation, subjects will have to interact with the automation</w:t>
      </w:r>
      <w:r w:rsidR="008E3687" w:rsidRPr="00526E16">
        <w:rPr>
          <w:rFonts w:eastAsiaTheme="minorHAnsi"/>
          <w:szCs w:val="24"/>
        </w:rPr>
        <w:t xml:space="preserve"> </w:t>
      </w:r>
      <w:r w:rsidRPr="00526E16">
        <w:rPr>
          <w:rFonts w:eastAsiaTheme="minorHAnsi"/>
          <w:szCs w:val="24"/>
        </w:rPr>
        <w:t xml:space="preserve">as needed to ensure </w:t>
      </w:r>
      <w:r w:rsidR="008E3687" w:rsidRPr="00526E16">
        <w:rPr>
          <w:rFonts w:eastAsiaTheme="minorHAnsi"/>
          <w:szCs w:val="24"/>
        </w:rPr>
        <w:t xml:space="preserve">the correct control behavior is </w:t>
      </w:r>
      <w:r w:rsidR="00526E16">
        <w:rPr>
          <w:rFonts w:eastAsiaTheme="minorHAnsi"/>
          <w:szCs w:val="24"/>
        </w:rPr>
        <w:t>applied.</w:t>
      </w:r>
    </w:p>
    <w:p w14:paraId="78946A5B" w14:textId="77777777" w:rsidR="008E3687" w:rsidRPr="00526E16" w:rsidRDefault="008E3687" w:rsidP="002D309E">
      <w:pPr>
        <w:autoSpaceDE w:val="0"/>
        <w:autoSpaceDN w:val="0"/>
        <w:adjustRightInd w:val="0"/>
        <w:rPr>
          <w:rFonts w:eastAsiaTheme="minorHAnsi"/>
          <w:szCs w:val="24"/>
        </w:rPr>
      </w:pPr>
    </w:p>
    <w:p w14:paraId="70C12CFA" w14:textId="3365A2F8" w:rsidR="00894E92" w:rsidRPr="00526E16" w:rsidRDefault="002D309E" w:rsidP="00894E92">
      <w:pPr>
        <w:autoSpaceDE w:val="0"/>
        <w:autoSpaceDN w:val="0"/>
        <w:adjustRightInd w:val="0"/>
        <w:rPr>
          <w:rFonts w:eastAsiaTheme="minorHAnsi"/>
          <w:szCs w:val="24"/>
        </w:rPr>
      </w:pPr>
      <w:r w:rsidRPr="00526E16">
        <w:rPr>
          <w:rFonts w:eastAsiaTheme="minorHAnsi"/>
          <w:szCs w:val="24"/>
        </w:rPr>
        <w:t>At the times when</w:t>
      </w:r>
      <w:r w:rsidR="008E3687" w:rsidRPr="00526E16">
        <w:rPr>
          <w:rFonts w:eastAsiaTheme="minorHAnsi"/>
          <w:szCs w:val="24"/>
        </w:rPr>
        <w:t xml:space="preserve"> the engineer is waiting for an </w:t>
      </w:r>
      <w:r w:rsidRPr="00526E16">
        <w:rPr>
          <w:rFonts w:eastAsiaTheme="minorHAnsi"/>
          <w:szCs w:val="24"/>
        </w:rPr>
        <w:t>event to clear or pass, the</w:t>
      </w:r>
      <w:r w:rsidR="004A4780" w:rsidRPr="00526E16">
        <w:rPr>
          <w:rFonts w:eastAsiaTheme="minorHAnsi"/>
          <w:szCs w:val="24"/>
        </w:rPr>
        <w:t xml:space="preserve"> subject will be asked </w:t>
      </w:r>
      <w:r w:rsidRPr="00526E16">
        <w:rPr>
          <w:rFonts w:eastAsiaTheme="minorHAnsi"/>
          <w:szCs w:val="24"/>
        </w:rPr>
        <w:t>questions to test their current situation awareness and</w:t>
      </w:r>
      <w:r w:rsidR="008E3687" w:rsidRPr="00526E16">
        <w:rPr>
          <w:rFonts w:eastAsiaTheme="minorHAnsi"/>
          <w:szCs w:val="24"/>
        </w:rPr>
        <w:t xml:space="preserve"> </w:t>
      </w:r>
      <w:r w:rsidRPr="00526E16">
        <w:rPr>
          <w:rFonts w:eastAsiaTheme="minorHAnsi"/>
          <w:szCs w:val="24"/>
        </w:rPr>
        <w:t xml:space="preserve">ability </w:t>
      </w:r>
      <w:r w:rsidR="004A4780" w:rsidRPr="00526E16">
        <w:rPr>
          <w:rFonts w:eastAsiaTheme="minorHAnsi"/>
          <w:szCs w:val="24"/>
        </w:rPr>
        <w:t xml:space="preserve">to project to future </w:t>
      </w:r>
      <w:r w:rsidR="00B86570" w:rsidRPr="00526E16">
        <w:rPr>
          <w:rFonts w:eastAsiaTheme="minorHAnsi"/>
          <w:szCs w:val="24"/>
        </w:rPr>
        <w:t xml:space="preserve">conditions, such </w:t>
      </w:r>
      <w:r w:rsidR="0018664C" w:rsidRPr="00526E16">
        <w:rPr>
          <w:rFonts w:eastAsiaTheme="minorHAnsi"/>
          <w:szCs w:val="24"/>
        </w:rPr>
        <w:t xml:space="preserve">as, </w:t>
      </w:r>
      <w:r w:rsidR="00801CE9">
        <w:rPr>
          <w:rFonts w:eastAsiaTheme="minorHAnsi"/>
          <w:szCs w:val="24"/>
        </w:rPr>
        <w:t>“</w:t>
      </w:r>
      <w:r w:rsidR="0018664C" w:rsidRPr="00526E16">
        <w:rPr>
          <w:rFonts w:eastAsiaTheme="minorHAnsi"/>
          <w:szCs w:val="24"/>
        </w:rPr>
        <w:t>What</w:t>
      </w:r>
      <w:r w:rsidR="004A4780" w:rsidRPr="00526E16">
        <w:rPr>
          <w:rFonts w:eastAsiaTheme="minorHAnsi"/>
          <w:szCs w:val="24"/>
        </w:rPr>
        <w:t xml:space="preserve"> is your current location</w:t>
      </w:r>
      <w:r w:rsidR="00894E92" w:rsidRPr="00526E16">
        <w:rPr>
          <w:rFonts w:eastAsiaTheme="minorHAnsi"/>
          <w:szCs w:val="24"/>
        </w:rPr>
        <w:t>?</w:t>
      </w:r>
      <w:r w:rsidR="00801CE9">
        <w:rPr>
          <w:rFonts w:eastAsiaTheme="minorHAnsi"/>
          <w:szCs w:val="24"/>
        </w:rPr>
        <w:t>”</w:t>
      </w:r>
      <w:r w:rsidR="004A4780" w:rsidRPr="00526E16">
        <w:rPr>
          <w:rFonts w:eastAsiaTheme="minorHAnsi"/>
          <w:szCs w:val="24"/>
        </w:rPr>
        <w:t xml:space="preserve"> and </w:t>
      </w:r>
      <w:r w:rsidR="00801CE9">
        <w:rPr>
          <w:rFonts w:eastAsiaTheme="minorHAnsi"/>
          <w:szCs w:val="24"/>
        </w:rPr>
        <w:t>“W</w:t>
      </w:r>
      <w:r w:rsidR="004A4780" w:rsidRPr="00526E16">
        <w:rPr>
          <w:rFonts w:eastAsiaTheme="minorHAnsi"/>
          <w:szCs w:val="24"/>
        </w:rPr>
        <w:t>hat is the distance to the next stop</w:t>
      </w:r>
      <w:r w:rsidR="00894E92" w:rsidRPr="00526E16">
        <w:rPr>
          <w:rFonts w:eastAsiaTheme="minorHAnsi"/>
          <w:szCs w:val="24"/>
        </w:rPr>
        <w:t>?</w:t>
      </w:r>
      <w:r w:rsidR="00801CE9">
        <w:rPr>
          <w:rFonts w:eastAsiaTheme="minorHAnsi"/>
          <w:szCs w:val="24"/>
        </w:rPr>
        <w:t>”</w:t>
      </w:r>
    </w:p>
    <w:p w14:paraId="3DE75FD7" w14:textId="77777777" w:rsidR="008E3687" w:rsidRPr="00526E16" w:rsidRDefault="008E3687" w:rsidP="002D309E">
      <w:pPr>
        <w:autoSpaceDE w:val="0"/>
        <w:autoSpaceDN w:val="0"/>
        <w:adjustRightInd w:val="0"/>
        <w:rPr>
          <w:rFonts w:eastAsiaTheme="minorHAnsi"/>
          <w:szCs w:val="24"/>
        </w:rPr>
      </w:pPr>
    </w:p>
    <w:p w14:paraId="7054A008" w14:textId="77777777" w:rsidR="008E3687" w:rsidRPr="00526E16" w:rsidRDefault="002D309E" w:rsidP="002D309E">
      <w:pPr>
        <w:autoSpaceDE w:val="0"/>
        <w:autoSpaceDN w:val="0"/>
        <w:adjustRightInd w:val="0"/>
        <w:rPr>
          <w:rFonts w:eastAsiaTheme="minorHAnsi"/>
          <w:szCs w:val="24"/>
        </w:rPr>
      </w:pPr>
      <w:r w:rsidRPr="00526E16">
        <w:rPr>
          <w:rFonts w:eastAsiaTheme="minorHAnsi"/>
          <w:szCs w:val="24"/>
        </w:rPr>
        <w:t xml:space="preserve">Workload </w:t>
      </w:r>
      <w:r w:rsidR="00894E92" w:rsidRPr="00526E16">
        <w:rPr>
          <w:rFonts w:eastAsiaTheme="minorHAnsi"/>
          <w:szCs w:val="24"/>
        </w:rPr>
        <w:t xml:space="preserve">will also be assessed </w:t>
      </w:r>
      <w:r w:rsidR="00E7508B" w:rsidRPr="00526E16">
        <w:rPr>
          <w:rFonts w:eastAsiaTheme="minorHAnsi"/>
          <w:szCs w:val="24"/>
        </w:rPr>
        <w:t>d</w:t>
      </w:r>
      <w:r w:rsidR="00C71DE7" w:rsidRPr="00526E16">
        <w:rPr>
          <w:rFonts w:eastAsiaTheme="minorHAnsi"/>
          <w:szCs w:val="24"/>
        </w:rPr>
        <w:t>uring this pause by the subject rating his/her workload by completing the</w:t>
      </w:r>
      <w:r w:rsidR="00894E92" w:rsidRPr="00526E16">
        <w:rPr>
          <w:rFonts w:eastAsiaTheme="minorHAnsi"/>
          <w:szCs w:val="24"/>
        </w:rPr>
        <w:t xml:space="preserve"> NASA-TLX subjective rating form </w:t>
      </w:r>
      <w:r w:rsidRPr="00526E16">
        <w:rPr>
          <w:rFonts w:eastAsiaTheme="minorHAnsi"/>
          <w:szCs w:val="24"/>
        </w:rPr>
        <w:t>t</w:t>
      </w:r>
      <w:r w:rsidR="008E3687" w:rsidRPr="00526E16">
        <w:rPr>
          <w:rFonts w:eastAsiaTheme="minorHAnsi"/>
          <w:szCs w:val="24"/>
        </w:rPr>
        <w:t xml:space="preserve">o confirm workload measurements </w:t>
      </w:r>
      <w:r w:rsidR="004414E1" w:rsidRPr="00526E16">
        <w:rPr>
          <w:rFonts w:eastAsiaTheme="minorHAnsi"/>
          <w:szCs w:val="24"/>
        </w:rPr>
        <w:t xml:space="preserve">derived from </w:t>
      </w:r>
      <w:r w:rsidR="00DD3182" w:rsidRPr="00526E16">
        <w:rPr>
          <w:rFonts w:eastAsiaTheme="minorHAnsi"/>
          <w:szCs w:val="24"/>
        </w:rPr>
        <w:t>the scenario simulated</w:t>
      </w:r>
      <w:r w:rsidRPr="00526E16">
        <w:rPr>
          <w:rFonts w:eastAsiaTheme="minorHAnsi"/>
          <w:szCs w:val="24"/>
        </w:rPr>
        <w:t xml:space="preserve"> operating task</w:t>
      </w:r>
      <w:r w:rsidR="00F528EB" w:rsidRPr="00526E16">
        <w:rPr>
          <w:rFonts w:eastAsiaTheme="minorHAnsi"/>
          <w:szCs w:val="24"/>
        </w:rPr>
        <w:t xml:space="preserve">. </w:t>
      </w:r>
      <w:r w:rsidR="00526E16">
        <w:rPr>
          <w:rFonts w:eastAsiaTheme="minorHAnsi"/>
          <w:szCs w:val="24"/>
        </w:rPr>
        <w:t xml:space="preserve"> </w:t>
      </w:r>
      <w:r w:rsidR="00F528EB" w:rsidRPr="00526E16">
        <w:rPr>
          <w:rFonts w:eastAsiaTheme="minorHAnsi"/>
          <w:szCs w:val="24"/>
        </w:rPr>
        <w:t xml:space="preserve">The rating form will take approximately 1 minute to complete times 30 subjects </w:t>
      </w:r>
      <w:r w:rsidR="00526E16">
        <w:rPr>
          <w:rFonts w:eastAsiaTheme="minorHAnsi"/>
          <w:szCs w:val="24"/>
        </w:rPr>
        <w:t xml:space="preserve">x four (4) </w:t>
      </w:r>
      <w:r w:rsidR="00F528EB" w:rsidRPr="00526E16">
        <w:rPr>
          <w:rFonts w:eastAsiaTheme="minorHAnsi"/>
          <w:szCs w:val="24"/>
        </w:rPr>
        <w:t>4 scenarios or completions</w:t>
      </w:r>
      <w:r w:rsidR="00526E16">
        <w:rPr>
          <w:rFonts w:eastAsiaTheme="minorHAnsi"/>
          <w:szCs w:val="24"/>
        </w:rPr>
        <w:t>,</w:t>
      </w:r>
      <w:r w:rsidR="00F528EB" w:rsidRPr="00526E16">
        <w:rPr>
          <w:rFonts w:eastAsiaTheme="minorHAnsi"/>
          <w:szCs w:val="24"/>
        </w:rPr>
        <w:t xml:space="preserve"> yielding 120 minutes</w:t>
      </w:r>
      <w:r w:rsidR="007153F7" w:rsidRPr="00526E16">
        <w:rPr>
          <w:rFonts w:eastAsiaTheme="minorHAnsi"/>
          <w:szCs w:val="24"/>
        </w:rPr>
        <w:t xml:space="preserve">, or </w:t>
      </w:r>
      <w:r w:rsidR="00441037" w:rsidRPr="00526E16">
        <w:rPr>
          <w:rFonts w:eastAsiaTheme="minorHAnsi"/>
          <w:szCs w:val="24"/>
        </w:rPr>
        <w:t xml:space="preserve">about </w:t>
      </w:r>
      <w:r w:rsidR="007153F7" w:rsidRPr="00526E16">
        <w:rPr>
          <w:rFonts w:eastAsiaTheme="minorHAnsi"/>
          <w:szCs w:val="24"/>
        </w:rPr>
        <w:t>2 hours</w:t>
      </w:r>
      <w:r w:rsidR="00F528EB" w:rsidRPr="00526E16">
        <w:rPr>
          <w:rFonts w:eastAsiaTheme="minorHAnsi"/>
          <w:szCs w:val="24"/>
        </w:rPr>
        <w:t xml:space="preserve"> in all</w:t>
      </w:r>
      <w:r w:rsidR="00526E16">
        <w:rPr>
          <w:rFonts w:eastAsiaTheme="minorHAnsi"/>
          <w:szCs w:val="24"/>
        </w:rPr>
        <w:t>.</w:t>
      </w:r>
    </w:p>
    <w:p w14:paraId="798C4671" w14:textId="77777777" w:rsidR="008E3687" w:rsidRPr="00526E16" w:rsidRDefault="008E3687" w:rsidP="002D309E">
      <w:pPr>
        <w:autoSpaceDE w:val="0"/>
        <w:autoSpaceDN w:val="0"/>
        <w:adjustRightInd w:val="0"/>
        <w:rPr>
          <w:rFonts w:eastAsiaTheme="minorHAnsi"/>
          <w:szCs w:val="24"/>
        </w:rPr>
      </w:pPr>
    </w:p>
    <w:p w14:paraId="157760DA" w14:textId="77777777" w:rsidR="002D309E" w:rsidRDefault="008E3687" w:rsidP="008E3687">
      <w:pPr>
        <w:autoSpaceDE w:val="0"/>
        <w:autoSpaceDN w:val="0"/>
        <w:adjustRightInd w:val="0"/>
        <w:rPr>
          <w:rFonts w:eastAsiaTheme="minorHAnsi"/>
          <w:szCs w:val="24"/>
        </w:rPr>
      </w:pPr>
      <w:r w:rsidRPr="00526E16">
        <w:rPr>
          <w:rFonts w:eastAsiaTheme="minorHAnsi"/>
          <w:szCs w:val="24"/>
        </w:rPr>
        <w:lastRenderedPageBreak/>
        <w:t xml:space="preserve">Subjects' </w:t>
      </w:r>
      <w:r w:rsidR="002D309E" w:rsidRPr="00526E16">
        <w:rPr>
          <w:rFonts w:eastAsiaTheme="minorHAnsi"/>
          <w:szCs w:val="24"/>
        </w:rPr>
        <w:t>driving performance wi</w:t>
      </w:r>
      <w:r w:rsidR="00E7508B" w:rsidRPr="00526E16">
        <w:rPr>
          <w:rFonts w:eastAsiaTheme="minorHAnsi"/>
          <w:szCs w:val="24"/>
        </w:rPr>
        <w:t xml:space="preserve">ll be measured by the adherence </w:t>
      </w:r>
      <w:r w:rsidR="002D309E" w:rsidRPr="00526E16">
        <w:rPr>
          <w:rFonts w:eastAsiaTheme="minorHAnsi"/>
          <w:szCs w:val="24"/>
        </w:rPr>
        <w:t xml:space="preserve">to operational rules, adherence to the schedule, and </w:t>
      </w:r>
      <w:r w:rsidRPr="00526E16">
        <w:rPr>
          <w:rFonts w:eastAsiaTheme="minorHAnsi"/>
          <w:szCs w:val="24"/>
        </w:rPr>
        <w:t xml:space="preserve">a measure of </w:t>
      </w:r>
      <w:r w:rsidR="00E7508B" w:rsidRPr="00526E16">
        <w:rPr>
          <w:rFonts w:eastAsiaTheme="minorHAnsi"/>
          <w:szCs w:val="24"/>
        </w:rPr>
        <w:t xml:space="preserve">situation </w:t>
      </w:r>
      <w:r w:rsidRPr="00526E16">
        <w:rPr>
          <w:rFonts w:eastAsiaTheme="minorHAnsi"/>
          <w:szCs w:val="24"/>
        </w:rPr>
        <w:t xml:space="preserve">awareness.  </w:t>
      </w:r>
      <w:r w:rsidR="002D309E" w:rsidRPr="00526E16">
        <w:rPr>
          <w:rFonts w:eastAsiaTheme="minorHAnsi"/>
          <w:szCs w:val="24"/>
        </w:rPr>
        <w:t>After comp</w:t>
      </w:r>
      <w:r w:rsidR="00E7508B" w:rsidRPr="00526E16">
        <w:rPr>
          <w:rFonts w:eastAsiaTheme="minorHAnsi"/>
          <w:szCs w:val="24"/>
        </w:rPr>
        <w:t xml:space="preserve">leting the experiment, subjects </w:t>
      </w:r>
      <w:r w:rsidR="002D309E" w:rsidRPr="00526E16">
        <w:rPr>
          <w:rFonts w:eastAsiaTheme="minorHAnsi"/>
          <w:szCs w:val="24"/>
        </w:rPr>
        <w:t>can ask any further questions about the exper</w:t>
      </w:r>
      <w:r w:rsidRPr="00526E16">
        <w:rPr>
          <w:rFonts w:eastAsiaTheme="minorHAnsi"/>
          <w:szCs w:val="24"/>
        </w:rPr>
        <w:t>iment</w:t>
      </w:r>
      <w:r w:rsidR="00E7508B" w:rsidRPr="00526E16">
        <w:rPr>
          <w:rFonts w:eastAsiaTheme="minorHAnsi"/>
          <w:szCs w:val="24"/>
        </w:rPr>
        <w:t>al</w:t>
      </w:r>
      <w:r w:rsidR="002D309E" w:rsidRPr="00526E16">
        <w:rPr>
          <w:rFonts w:eastAsiaTheme="minorHAnsi"/>
          <w:szCs w:val="24"/>
        </w:rPr>
        <w:t xml:space="preserve"> technology but will be free to leave.</w:t>
      </w:r>
    </w:p>
    <w:p w14:paraId="1FCB5228" w14:textId="77777777" w:rsidR="00526E16" w:rsidRPr="00526E16" w:rsidRDefault="00526E16" w:rsidP="008E3687">
      <w:pPr>
        <w:autoSpaceDE w:val="0"/>
        <w:autoSpaceDN w:val="0"/>
        <w:adjustRightInd w:val="0"/>
        <w:rPr>
          <w:rFonts w:eastAsiaTheme="minorHAnsi"/>
          <w:szCs w:val="24"/>
        </w:rPr>
      </w:pPr>
    </w:p>
    <w:p w14:paraId="561B7C88" w14:textId="77777777" w:rsidR="002D309E" w:rsidRPr="00526E16" w:rsidRDefault="002D309E" w:rsidP="002D309E">
      <w:pPr>
        <w:widowControl w:val="0"/>
        <w:ind w:left="720" w:hanging="720"/>
        <w:rPr>
          <w:b/>
          <w:szCs w:val="24"/>
        </w:rPr>
      </w:pPr>
      <w:r w:rsidRPr="00526E16">
        <w:rPr>
          <w:b/>
          <w:szCs w:val="24"/>
        </w:rPr>
        <w:t>3.</w:t>
      </w:r>
      <w:r w:rsidRPr="00526E16">
        <w:rPr>
          <w:b/>
          <w:szCs w:val="24"/>
        </w:rPr>
        <w:tab/>
      </w:r>
      <w:r w:rsidRPr="00526E16">
        <w:rPr>
          <w:b/>
          <w:szCs w:val="24"/>
          <w:u w:val="single"/>
        </w:rPr>
        <w:t>Description of methods to maximize response rate and to deal with non-response issues</w:t>
      </w:r>
      <w:r w:rsidR="00526E16">
        <w:rPr>
          <w:b/>
          <w:szCs w:val="24"/>
        </w:rPr>
        <w:t>.</w:t>
      </w:r>
    </w:p>
    <w:p w14:paraId="7785497D" w14:textId="77777777" w:rsidR="002D309E" w:rsidRPr="00526E16" w:rsidRDefault="002D309E" w:rsidP="002D309E">
      <w:pPr>
        <w:rPr>
          <w:szCs w:val="24"/>
          <w:lang w:val="en"/>
        </w:rPr>
      </w:pPr>
    </w:p>
    <w:p w14:paraId="25CD16A6" w14:textId="60AC7343" w:rsidR="00C71FDB" w:rsidRDefault="00C71FDB" w:rsidP="00FF641E">
      <w:pPr>
        <w:rPr>
          <w:sz w:val="22"/>
        </w:rPr>
      </w:pPr>
      <w:r>
        <w:t>Each Class 1 railroad will be asked to provide a small number of participants; they have historically been willing to participate. The performance measures taken during the study are all taken from the research literature and are similar in nature to the research team’s previous study.</w:t>
      </w:r>
    </w:p>
    <w:p w14:paraId="6254690F" w14:textId="77777777" w:rsidR="002D309E" w:rsidRPr="00526E16" w:rsidRDefault="002D309E" w:rsidP="002D309E">
      <w:pPr>
        <w:rPr>
          <w:szCs w:val="24"/>
          <w:lang w:val="en"/>
        </w:rPr>
      </w:pPr>
    </w:p>
    <w:p w14:paraId="5B4F3DEA" w14:textId="77777777" w:rsidR="002D309E" w:rsidRPr="00526E16" w:rsidRDefault="002D309E" w:rsidP="002D309E">
      <w:pPr>
        <w:widowControl w:val="0"/>
        <w:ind w:left="720" w:hanging="720"/>
        <w:rPr>
          <w:b/>
          <w:szCs w:val="24"/>
        </w:rPr>
      </w:pPr>
      <w:r w:rsidRPr="00526E16">
        <w:rPr>
          <w:b/>
          <w:szCs w:val="24"/>
        </w:rPr>
        <w:t>4.</w:t>
      </w:r>
      <w:r w:rsidRPr="00526E16">
        <w:rPr>
          <w:b/>
          <w:szCs w:val="24"/>
        </w:rPr>
        <w:tab/>
      </w:r>
      <w:r w:rsidRPr="00526E16">
        <w:rPr>
          <w:b/>
          <w:szCs w:val="24"/>
          <w:u w:val="single"/>
        </w:rPr>
        <w:t>Describe any test procedures for procedures or methods to be undertaken</w:t>
      </w:r>
      <w:r w:rsidRPr="00526E16">
        <w:rPr>
          <w:b/>
          <w:szCs w:val="24"/>
        </w:rPr>
        <w:t xml:space="preserve">. </w:t>
      </w:r>
    </w:p>
    <w:p w14:paraId="0A070F34" w14:textId="77777777" w:rsidR="002D309E" w:rsidRPr="00526E16" w:rsidRDefault="002D309E" w:rsidP="002D309E">
      <w:pPr>
        <w:rPr>
          <w:szCs w:val="24"/>
          <w:lang w:val="en"/>
        </w:rPr>
      </w:pPr>
    </w:p>
    <w:p w14:paraId="4B78E9E4" w14:textId="2A8A0155" w:rsidR="00EE1B7E" w:rsidRPr="00EE1B7E" w:rsidRDefault="00C71FDB" w:rsidP="00EE1B7E">
      <w:pPr>
        <w:rPr>
          <w:szCs w:val="24"/>
          <w:lang w:val="en"/>
        </w:rPr>
      </w:pPr>
      <w:r>
        <w:t>The test materials and procedures will build on those used for the research team’s prior study.</w:t>
      </w:r>
      <w:r w:rsidR="00EE1B7E">
        <w:rPr>
          <w:szCs w:val="24"/>
          <w:lang w:val="en"/>
        </w:rPr>
        <w:t xml:space="preserve">Namely, </w:t>
      </w:r>
      <w:r w:rsidR="00EE1B7E" w:rsidRPr="00EE1B7E">
        <w:rPr>
          <w:szCs w:val="24"/>
          <w:lang w:val="en"/>
        </w:rPr>
        <w:t>GE has been involved in the development of automation</w:t>
      </w:r>
      <w:r w:rsidR="00801CE9">
        <w:rPr>
          <w:szCs w:val="24"/>
          <w:lang w:val="en"/>
        </w:rPr>
        <w:t xml:space="preserve"> </w:t>
      </w:r>
      <w:r w:rsidR="00EE1B7E" w:rsidRPr="00EE1B7E">
        <w:rPr>
          <w:szCs w:val="24"/>
          <w:lang w:val="en"/>
        </w:rPr>
        <w:t>technologies at various levels of rail operations for</w:t>
      </w:r>
      <w:r w:rsidR="00801CE9">
        <w:rPr>
          <w:szCs w:val="24"/>
          <w:lang w:val="en"/>
        </w:rPr>
        <w:t xml:space="preserve"> </w:t>
      </w:r>
      <w:r w:rsidR="00EE1B7E" w:rsidRPr="00EE1B7E">
        <w:rPr>
          <w:szCs w:val="24"/>
          <w:lang w:val="en"/>
        </w:rPr>
        <w:t>many years. Systems include slow speed control (for</w:t>
      </w:r>
      <w:r w:rsidR="00801CE9">
        <w:rPr>
          <w:szCs w:val="24"/>
          <w:lang w:val="en"/>
        </w:rPr>
        <w:t xml:space="preserve"> </w:t>
      </w:r>
      <w:r w:rsidR="00EE1B7E" w:rsidRPr="00EE1B7E">
        <w:rPr>
          <w:szCs w:val="24"/>
          <w:lang w:val="en"/>
        </w:rPr>
        <w:t xml:space="preserve">coal loading), remote control </w:t>
      </w:r>
      <w:r w:rsidR="00DB532F">
        <w:rPr>
          <w:szCs w:val="24"/>
          <w:lang w:val="en"/>
        </w:rPr>
        <w:t>operations, and Trip Optimizer</w:t>
      </w:r>
      <w:r w:rsidR="00EE1B7E" w:rsidRPr="00EE1B7E">
        <w:rPr>
          <w:szCs w:val="24"/>
          <w:lang w:val="en"/>
        </w:rPr>
        <w:t>.</w:t>
      </w:r>
      <w:r w:rsidR="00801CE9">
        <w:rPr>
          <w:szCs w:val="24"/>
          <w:lang w:val="en"/>
        </w:rPr>
        <w:t xml:space="preserve"> </w:t>
      </w:r>
      <w:r w:rsidR="00EE1B7E" w:rsidRPr="00EE1B7E">
        <w:rPr>
          <w:szCs w:val="24"/>
          <w:lang w:val="en"/>
        </w:rPr>
        <w:t>In addition, GE and MIT have recently developed</w:t>
      </w:r>
    </w:p>
    <w:p w14:paraId="36489466" w14:textId="7F70D891" w:rsidR="00EE1B7E" w:rsidRDefault="00DB532F" w:rsidP="00EE1B7E">
      <w:pPr>
        <w:rPr>
          <w:szCs w:val="24"/>
          <w:lang w:val="en"/>
        </w:rPr>
      </w:pPr>
      <w:r>
        <w:rPr>
          <w:szCs w:val="24"/>
          <w:lang w:val="en"/>
        </w:rPr>
        <w:t>a functional task model</w:t>
      </w:r>
      <w:r w:rsidR="00EE1B7E" w:rsidRPr="00EE1B7E">
        <w:rPr>
          <w:szCs w:val="24"/>
          <w:lang w:val="en"/>
        </w:rPr>
        <w:t>, and a methodology for</w:t>
      </w:r>
      <w:r w:rsidR="00801CE9">
        <w:rPr>
          <w:szCs w:val="24"/>
          <w:lang w:val="en"/>
        </w:rPr>
        <w:t xml:space="preserve"> </w:t>
      </w:r>
      <w:r w:rsidR="00EE1B7E" w:rsidRPr="00EE1B7E">
        <w:rPr>
          <w:szCs w:val="24"/>
          <w:lang w:val="en"/>
        </w:rPr>
        <w:t>using it, to inform the design of automation systems16.</w:t>
      </w:r>
      <w:r w:rsidR="00801CE9">
        <w:rPr>
          <w:szCs w:val="24"/>
          <w:lang w:val="en"/>
        </w:rPr>
        <w:t xml:space="preserve"> </w:t>
      </w:r>
      <w:r w:rsidR="00EE1B7E" w:rsidRPr="00EE1B7E">
        <w:rPr>
          <w:szCs w:val="24"/>
          <w:lang w:val="en"/>
        </w:rPr>
        <w:t>The MIT Man Vehicle Laboratory has conducted</w:t>
      </w:r>
      <w:r w:rsidR="00801CE9">
        <w:rPr>
          <w:szCs w:val="24"/>
          <w:lang w:val="en"/>
        </w:rPr>
        <w:t xml:space="preserve"> </w:t>
      </w:r>
      <w:r w:rsidR="00EE1B7E" w:rsidRPr="00EE1B7E">
        <w:rPr>
          <w:szCs w:val="24"/>
          <w:lang w:val="en"/>
        </w:rPr>
        <w:t>several projects that have investigated the effects of new</w:t>
      </w:r>
      <w:r w:rsidR="00801CE9">
        <w:rPr>
          <w:szCs w:val="24"/>
          <w:lang w:val="en"/>
        </w:rPr>
        <w:t xml:space="preserve"> </w:t>
      </w:r>
      <w:r w:rsidR="00EE1B7E" w:rsidRPr="00EE1B7E">
        <w:rPr>
          <w:szCs w:val="24"/>
          <w:lang w:val="en"/>
        </w:rPr>
        <w:t>technology on operator performance, including FAA</w:t>
      </w:r>
      <w:r w:rsidR="00801CE9">
        <w:rPr>
          <w:szCs w:val="24"/>
          <w:lang w:val="en"/>
        </w:rPr>
        <w:t xml:space="preserve"> </w:t>
      </w:r>
      <w:r w:rsidR="00EE1B7E" w:rsidRPr="00EE1B7E">
        <w:rPr>
          <w:szCs w:val="24"/>
          <w:lang w:val="en"/>
        </w:rPr>
        <w:t>sponsored projects on predictor displays, evaluating new alerter technology and novel moving</w:t>
      </w:r>
      <w:r w:rsidR="00801CE9">
        <w:rPr>
          <w:szCs w:val="24"/>
          <w:lang w:val="en"/>
        </w:rPr>
        <w:t xml:space="preserve"> </w:t>
      </w:r>
      <w:r>
        <w:rPr>
          <w:szCs w:val="24"/>
          <w:lang w:val="en"/>
        </w:rPr>
        <w:t>map and HUD displays</w:t>
      </w:r>
      <w:r w:rsidR="00EE1B7E" w:rsidRPr="00EE1B7E">
        <w:rPr>
          <w:szCs w:val="24"/>
          <w:lang w:val="en"/>
        </w:rPr>
        <w:t>, and NASA/NSBRI sponsored</w:t>
      </w:r>
      <w:r w:rsidR="00801CE9">
        <w:rPr>
          <w:szCs w:val="24"/>
          <w:lang w:val="en"/>
        </w:rPr>
        <w:t xml:space="preserve"> </w:t>
      </w:r>
      <w:r w:rsidR="00EE1B7E" w:rsidRPr="00EE1B7E">
        <w:rPr>
          <w:szCs w:val="24"/>
          <w:lang w:val="en"/>
        </w:rPr>
        <w:t>research on human-automation task allocation, the</w:t>
      </w:r>
      <w:r w:rsidR="00801CE9">
        <w:rPr>
          <w:szCs w:val="24"/>
          <w:lang w:val="en"/>
        </w:rPr>
        <w:t xml:space="preserve"> </w:t>
      </w:r>
      <w:r w:rsidR="00EE1B7E" w:rsidRPr="00EE1B7E">
        <w:rPr>
          <w:szCs w:val="24"/>
          <w:lang w:val="en"/>
        </w:rPr>
        <w:t>effects of changing automation modes on operator performance,</w:t>
      </w:r>
      <w:r w:rsidR="00801CE9">
        <w:rPr>
          <w:szCs w:val="24"/>
          <w:lang w:val="en"/>
        </w:rPr>
        <w:t xml:space="preserve"> </w:t>
      </w:r>
      <w:r w:rsidR="00EE1B7E" w:rsidRPr="00EE1B7E">
        <w:rPr>
          <w:szCs w:val="24"/>
          <w:lang w:val="en"/>
        </w:rPr>
        <w:t>workload and situation awareness, and automated</w:t>
      </w:r>
      <w:r w:rsidR="00801CE9">
        <w:rPr>
          <w:szCs w:val="24"/>
          <w:lang w:val="en"/>
        </w:rPr>
        <w:t xml:space="preserve"> </w:t>
      </w:r>
      <w:r>
        <w:rPr>
          <w:szCs w:val="24"/>
          <w:lang w:val="en"/>
        </w:rPr>
        <w:t>checklist design</w:t>
      </w:r>
      <w:r w:rsidR="00EE1B7E" w:rsidRPr="00EE1B7E">
        <w:rPr>
          <w:szCs w:val="24"/>
          <w:lang w:val="en"/>
        </w:rPr>
        <w:t>. Several projects utilize</w:t>
      </w:r>
      <w:r w:rsidR="00E37998">
        <w:rPr>
          <w:szCs w:val="24"/>
          <w:lang w:val="en"/>
        </w:rPr>
        <w:t>d</w:t>
      </w:r>
      <w:r w:rsidR="00801CE9">
        <w:rPr>
          <w:szCs w:val="24"/>
          <w:lang w:val="en"/>
        </w:rPr>
        <w:t xml:space="preserve"> </w:t>
      </w:r>
      <w:r w:rsidR="00EE1B7E" w:rsidRPr="00EE1B7E">
        <w:rPr>
          <w:szCs w:val="24"/>
          <w:lang w:val="en"/>
        </w:rPr>
        <w:t>Hierarchical Task Analysis, MATLAB/Simulink and/or</w:t>
      </w:r>
      <w:r w:rsidR="00801CE9">
        <w:rPr>
          <w:szCs w:val="24"/>
          <w:lang w:val="en"/>
        </w:rPr>
        <w:t xml:space="preserve"> </w:t>
      </w:r>
      <w:r w:rsidR="00EE1B7E" w:rsidRPr="00EE1B7E">
        <w:rPr>
          <w:szCs w:val="24"/>
          <w:lang w:val="en"/>
        </w:rPr>
        <w:t>object process methodology for quantitative modeling.</w:t>
      </w:r>
    </w:p>
    <w:p w14:paraId="47C85A15" w14:textId="65FAFEC5" w:rsidR="00F86144" w:rsidRDefault="00F86144" w:rsidP="00EE1B7E">
      <w:pPr>
        <w:rPr>
          <w:szCs w:val="24"/>
          <w:lang w:val="en"/>
        </w:rPr>
      </w:pPr>
    </w:p>
    <w:p w14:paraId="690CB18B" w14:textId="4BD6A8F8" w:rsidR="00F86144" w:rsidRDefault="00F86144" w:rsidP="00EE1B7E">
      <w:pPr>
        <w:rPr>
          <w:szCs w:val="24"/>
          <w:lang w:val="en"/>
        </w:rPr>
      </w:pPr>
      <w:r>
        <w:rPr>
          <w:szCs w:val="24"/>
          <w:lang w:val="en"/>
        </w:rPr>
        <w:t>Limitations</w:t>
      </w:r>
    </w:p>
    <w:p w14:paraId="051D1BD2" w14:textId="6B0EA334" w:rsidR="00F86144" w:rsidRDefault="00F86144" w:rsidP="00EE1B7E">
      <w:pPr>
        <w:rPr>
          <w:szCs w:val="24"/>
          <w:lang w:val="en"/>
        </w:rPr>
      </w:pPr>
      <w:r>
        <w:rPr>
          <w:szCs w:val="24"/>
          <w:lang w:val="en"/>
        </w:rPr>
        <w:tab/>
        <w:t>This is primarily an exploratory study of the feasibility of an innovative cab technology that may narrow the gap in performance between novice and experienced locomotive engineers. Given this, the work includes several limitations that may affect the generalizability of the results.  First, this is a convenience sample utilizing thirty</w:t>
      </w:r>
      <w:r w:rsidR="00801CE9">
        <w:rPr>
          <w:szCs w:val="24"/>
          <w:lang w:val="en"/>
        </w:rPr>
        <w:t xml:space="preserve"> </w:t>
      </w:r>
      <w:r>
        <w:rPr>
          <w:szCs w:val="24"/>
          <w:lang w:val="en"/>
        </w:rPr>
        <w:t>(30) locomotive engineers which is not a sample size that would be large enough to represent the population of all locomotive engineers in US operations.</w:t>
      </w:r>
      <w:r w:rsidR="00D62670">
        <w:rPr>
          <w:szCs w:val="24"/>
          <w:lang w:val="en"/>
        </w:rPr>
        <w:t xml:space="preserve">  Also, this study will be conducted in a simulator and hence the results cannot necessarily be directly generalized to the railroad operating community without further study.  Future studies would need to be conducted to further investigate this innovation.</w:t>
      </w:r>
    </w:p>
    <w:p w14:paraId="086CF0BD" w14:textId="4F1DAEB2" w:rsidR="00D62670" w:rsidRPr="00526E16" w:rsidRDefault="00D62670" w:rsidP="00EE1B7E">
      <w:pPr>
        <w:rPr>
          <w:szCs w:val="24"/>
          <w:lang w:val="en"/>
        </w:rPr>
      </w:pPr>
      <w:r>
        <w:rPr>
          <w:szCs w:val="24"/>
          <w:lang w:val="en"/>
        </w:rPr>
        <w:t>The FRA will not be making recommendations as a result of this study and the FRA will be publishing the study independent of whatever results are obtained.</w:t>
      </w:r>
    </w:p>
    <w:p w14:paraId="45E3B208" w14:textId="77777777" w:rsidR="002D309E" w:rsidRPr="00526E16" w:rsidRDefault="002D309E" w:rsidP="002D309E">
      <w:pPr>
        <w:rPr>
          <w:szCs w:val="24"/>
          <w:lang w:val="en"/>
        </w:rPr>
      </w:pPr>
    </w:p>
    <w:p w14:paraId="4B31BA44" w14:textId="77777777" w:rsidR="002D309E" w:rsidRPr="00526E16" w:rsidRDefault="002D309E" w:rsidP="002D309E">
      <w:pPr>
        <w:widowControl w:val="0"/>
        <w:ind w:left="720" w:hanging="720"/>
        <w:rPr>
          <w:b/>
          <w:szCs w:val="24"/>
        </w:rPr>
      </w:pPr>
      <w:r w:rsidRPr="00526E16">
        <w:rPr>
          <w:b/>
          <w:szCs w:val="24"/>
        </w:rPr>
        <w:t>5.</w:t>
      </w:r>
      <w:r w:rsidRPr="00526E16">
        <w:rPr>
          <w:b/>
          <w:szCs w:val="24"/>
        </w:rPr>
        <w:tab/>
      </w:r>
      <w:r w:rsidRPr="00526E16">
        <w:rPr>
          <w:b/>
          <w:szCs w:val="24"/>
          <w:u w:val="single"/>
        </w:rPr>
        <w:t>Provide name and phone number of individuals consulted on statistical aspects of study design and other persons who will collect/analyze information for agency</w:t>
      </w:r>
      <w:r w:rsidRPr="00526E16">
        <w:rPr>
          <w:b/>
          <w:szCs w:val="24"/>
        </w:rPr>
        <w:t xml:space="preserve">.  </w:t>
      </w:r>
    </w:p>
    <w:p w14:paraId="4DC3A8FB" w14:textId="77777777" w:rsidR="002D309E" w:rsidRPr="00526E16" w:rsidRDefault="002D309E" w:rsidP="002D309E">
      <w:pPr>
        <w:rPr>
          <w:szCs w:val="24"/>
          <w:lang w:val="en"/>
        </w:rPr>
      </w:pPr>
    </w:p>
    <w:p w14:paraId="66367CB3" w14:textId="00ABE5A7" w:rsidR="002D309E" w:rsidRPr="00526E16" w:rsidRDefault="00B86570" w:rsidP="002D309E">
      <w:pPr>
        <w:rPr>
          <w:szCs w:val="24"/>
          <w:lang w:val="en"/>
        </w:rPr>
      </w:pPr>
      <w:r w:rsidRPr="00526E16">
        <w:rPr>
          <w:szCs w:val="24"/>
          <w:lang w:val="en"/>
        </w:rPr>
        <w:t>No</w:t>
      </w:r>
      <w:r w:rsidR="002D309E" w:rsidRPr="00526E16">
        <w:rPr>
          <w:szCs w:val="24"/>
          <w:lang w:val="en"/>
        </w:rPr>
        <w:t xml:space="preserve"> </w:t>
      </w:r>
      <w:r w:rsidR="000C4B03" w:rsidRPr="00526E16">
        <w:rPr>
          <w:szCs w:val="24"/>
          <w:lang w:val="en"/>
        </w:rPr>
        <w:t xml:space="preserve">additional </w:t>
      </w:r>
      <w:r w:rsidRPr="00526E16">
        <w:rPr>
          <w:szCs w:val="24"/>
          <w:lang w:val="en"/>
        </w:rPr>
        <w:t>consultation</w:t>
      </w:r>
      <w:r w:rsidR="002D309E" w:rsidRPr="00526E16">
        <w:rPr>
          <w:szCs w:val="24"/>
          <w:lang w:val="en"/>
        </w:rPr>
        <w:t xml:space="preserve"> beyond ori</w:t>
      </w:r>
      <w:r w:rsidR="00AB0932" w:rsidRPr="00526E16">
        <w:rPr>
          <w:szCs w:val="24"/>
          <w:lang w:val="en"/>
        </w:rPr>
        <w:t>ginal research proposers.</w:t>
      </w:r>
      <w:r w:rsidR="000C4B03" w:rsidRPr="00526E16">
        <w:rPr>
          <w:szCs w:val="24"/>
          <w:lang w:val="en"/>
        </w:rPr>
        <w:t xml:space="preserve">  However, </w:t>
      </w:r>
      <w:r w:rsidR="00B5697A" w:rsidRPr="00526E16">
        <w:rPr>
          <w:szCs w:val="24"/>
          <w:lang w:val="en"/>
        </w:rPr>
        <w:t xml:space="preserve">as required by </w:t>
      </w:r>
      <w:r w:rsidR="007F268F" w:rsidRPr="00526E16">
        <w:rPr>
          <w:szCs w:val="24"/>
          <w:lang w:val="en"/>
        </w:rPr>
        <w:t xml:space="preserve">45 CFR 46, </w:t>
      </w:r>
      <w:r w:rsidR="007F268F" w:rsidRPr="00526E16">
        <w:rPr>
          <w:i/>
          <w:szCs w:val="24"/>
          <w:lang w:val="en"/>
        </w:rPr>
        <w:t>Protection of Human Subjects</w:t>
      </w:r>
      <w:r w:rsidR="007F268F" w:rsidRPr="00526E16">
        <w:rPr>
          <w:szCs w:val="24"/>
          <w:lang w:val="en"/>
        </w:rPr>
        <w:t xml:space="preserve">, </w:t>
      </w:r>
      <w:r w:rsidR="000C4B03" w:rsidRPr="00526E16">
        <w:rPr>
          <w:szCs w:val="24"/>
          <w:lang w:val="en"/>
        </w:rPr>
        <w:t xml:space="preserve">the overall study will be presented to an Institutional/Independent Review Board for approval of the study design, collection of experimental data, and </w:t>
      </w:r>
      <w:r w:rsidRPr="00526E16">
        <w:rPr>
          <w:szCs w:val="24"/>
          <w:lang w:val="en"/>
        </w:rPr>
        <w:t xml:space="preserve">procedures for the </w:t>
      </w:r>
      <w:r w:rsidR="000C4B03" w:rsidRPr="00526E16">
        <w:rPr>
          <w:szCs w:val="24"/>
          <w:lang w:val="en"/>
        </w:rPr>
        <w:t>protection of human subjects</w:t>
      </w:r>
      <w:r w:rsidRPr="00526E16">
        <w:rPr>
          <w:szCs w:val="24"/>
          <w:lang w:val="en"/>
        </w:rPr>
        <w:t>.</w:t>
      </w:r>
    </w:p>
    <w:p w14:paraId="535ABEDC" w14:textId="77777777" w:rsidR="00CD4528" w:rsidRPr="00526E16" w:rsidRDefault="00CD4528" w:rsidP="002D309E">
      <w:pPr>
        <w:rPr>
          <w:szCs w:val="24"/>
          <w:lang w:val="en"/>
        </w:rPr>
      </w:pPr>
    </w:p>
    <w:p w14:paraId="5B58E3F9" w14:textId="77777777" w:rsidR="00CD4528" w:rsidRPr="00526E16" w:rsidRDefault="00CD4528" w:rsidP="002D309E">
      <w:pPr>
        <w:rPr>
          <w:szCs w:val="24"/>
          <w:lang w:val="en"/>
        </w:rPr>
      </w:pPr>
      <w:r w:rsidRPr="00526E16">
        <w:rPr>
          <w:szCs w:val="24"/>
          <w:lang w:val="en"/>
        </w:rPr>
        <w:t xml:space="preserve">The total estimated cost to the Government to complete the 2-year study is $990,000 under a cost-share agreement with the researchers to design and develop the prototype system in the first year and to </w:t>
      </w:r>
      <w:r w:rsidR="00522694" w:rsidRPr="00526E16">
        <w:rPr>
          <w:szCs w:val="24"/>
          <w:lang w:val="en"/>
        </w:rPr>
        <w:t>test and evaluate (with human subjects) in the second year.</w:t>
      </w:r>
    </w:p>
    <w:p w14:paraId="7C2EB06E" w14:textId="77777777" w:rsidR="00B709D1" w:rsidRPr="00526E16" w:rsidRDefault="00B709D1" w:rsidP="002D309E">
      <w:pPr>
        <w:rPr>
          <w:szCs w:val="24"/>
          <w:lang w:val="en"/>
        </w:rPr>
      </w:pPr>
    </w:p>
    <w:p w14:paraId="4CF50B0B" w14:textId="77777777" w:rsidR="004451F7" w:rsidRPr="00526E16" w:rsidRDefault="004451F7" w:rsidP="002D309E">
      <w:pPr>
        <w:rPr>
          <w:szCs w:val="24"/>
          <w:lang w:val="en"/>
        </w:rPr>
      </w:pPr>
      <w:r w:rsidRPr="00526E16">
        <w:rPr>
          <w:szCs w:val="24"/>
          <w:lang w:val="en"/>
        </w:rPr>
        <w:t>The point of contact for the study will be:</w:t>
      </w:r>
    </w:p>
    <w:p w14:paraId="6FB58247" w14:textId="77777777" w:rsidR="004451F7" w:rsidRPr="00526E16" w:rsidRDefault="004451F7" w:rsidP="002D309E">
      <w:pPr>
        <w:rPr>
          <w:szCs w:val="24"/>
          <w:lang w:val="en"/>
        </w:rPr>
      </w:pPr>
    </w:p>
    <w:p w14:paraId="2153E378" w14:textId="77777777" w:rsidR="004451F7" w:rsidRPr="00526E16" w:rsidRDefault="004451F7" w:rsidP="002D309E">
      <w:pPr>
        <w:rPr>
          <w:szCs w:val="24"/>
          <w:lang w:val="en"/>
        </w:rPr>
      </w:pPr>
      <w:r w:rsidRPr="00526E16">
        <w:rPr>
          <w:szCs w:val="24"/>
          <w:lang w:val="en"/>
        </w:rPr>
        <w:t>Michael E. Jones</w:t>
      </w:r>
    </w:p>
    <w:p w14:paraId="2A4A27DF" w14:textId="77777777" w:rsidR="004451F7" w:rsidRPr="00526E16" w:rsidRDefault="004451F7" w:rsidP="002D309E">
      <w:pPr>
        <w:rPr>
          <w:szCs w:val="24"/>
          <w:lang w:val="en"/>
        </w:rPr>
      </w:pPr>
      <w:r w:rsidRPr="00526E16">
        <w:rPr>
          <w:szCs w:val="24"/>
          <w:lang w:val="en"/>
        </w:rPr>
        <w:t>US Department of Transportation</w:t>
      </w:r>
    </w:p>
    <w:p w14:paraId="79E84F1B" w14:textId="77777777" w:rsidR="004451F7" w:rsidRPr="00526E16" w:rsidRDefault="004451F7" w:rsidP="002D309E">
      <w:pPr>
        <w:rPr>
          <w:szCs w:val="24"/>
          <w:lang w:val="en"/>
        </w:rPr>
      </w:pPr>
      <w:r w:rsidRPr="00526E16">
        <w:rPr>
          <w:szCs w:val="24"/>
          <w:lang w:val="en"/>
        </w:rPr>
        <w:t>Federal Railroad Administration</w:t>
      </w:r>
    </w:p>
    <w:p w14:paraId="602FA862" w14:textId="77777777" w:rsidR="004451F7" w:rsidRPr="00526E16" w:rsidRDefault="004451F7" w:rsidP="002D309E">
      <w:pPr>
        <w:rPr>
          <w:szCs w:val="24"/>
          <w:lang w:val="en"/>
        </w:rPr>
      </w:pPr>
      <w:r w:rsidRPr="00526E16">
        <w:rPr>
          <w:szCs w:val="24"/>
          <w:lang w:val="en"/>
        </w:rPr>
        <w:t>Office of Research and Development</w:t>
      </w:r>
    </w:p>
    <w:p w14:paraId="1F5B8EE5" w14:textId="77777777" w:rsidR="004451F7" w:rsidRPr="00526E16" w:rsidRDefault="004451F7" w:rsidP="002D309E">
      <w:pPr>
        <w:rPr>
          <w:szCs w:val="24"/>
          <w:lang w:val="en"/>
        </w:rPr>
      </w:pPr>
      <w:r w:rsidRPr="00526E16">
        <w:rPr>
          <w:szCs w:val="24"/>
          <w:lang w:val="en"/>
        </w:rPr>
        <w:t>Human Factors Division</w:t>
      </w:r>
    </w:p>
    <w:p w14:paraId="1685B21F" w14:textId="77777777" w:rsidR="004451F7" w:rsidRPr="00526E16" w:rsidRDefault="004451F7" w:rsidP="002D309E">
      <w:pPr>
        <w:rPr>
          <w:szCs w:val="24"/>
          <w:lang w:val="en"/>
        </w:rPr>
      </w:pPr>
      <w:r w:rsidRPr="00526E16">
        <w:rPr>
          <w:szCs w:val="24"/>
          <w:lang w:val="en"/>
        </w:rPr>
        <w:t>Washington, DC.  20590</w:t>
      </w:r>
    </w:p>
    <w:p w14:paraId="220F1B51" w14:textId="77777777" w:rsidR="004451F7" w:rsidRPr="00526E16" w:rsidRDefault="00DE041A" w:rsidP="002D309E">
      <w:pPr>
        <w:rPr>
          <w:szCs w:val="24"/>
          <w:lang w:val="en"/>
        </w:rPr>
      </w:pPr>
      <w:hyperlink r:id="rId8" w:history="1">
        <w:r w:rsidR="004451F7" w:rsidRPr="00526E16">
          <w:rPr>
            <w:rStyle w:val="Hyperlink"/>
            <w:color w:val="auto"/>
            <w:szCs w:val="24"/>
            <w:lang w:val="en"/>
          </w:rPr>
          <w:t>Michael.e.jones@dot.gov</w:t>
        </w:r>
      </w:hyperlink>
      <w:r w:rsidR="004451F7" w:rsidRPr="00526E16">
        <w:rPr>
          <w:szCs w:val="24"/>
          <w:lang w:val="en"/>
        </w:rPr>
        <w:t xml:space="preserve"> </w:t>
      </w:r>
    </w:p>
    <w:p w14:paraId="3897B3EA" w14:textId="77777777" w:rsidR="004451F7" w:rsidRPr="00526E16" w:rsidRDefault="00526E16" w:rsidP="002D309E">
      <w:pPr>
        <w:rPr>
          <w:szCs w:val="24"/>
          <w:lang w:val="en"/>
        </w:rPr>
      </w:pPr>
      <w:r>
        <w:rPr>
          <w:szCs w:val="24"/>
          <w:lang w:val="en"/>
        </w:rPr>
        <w:t>202-493-</w:t>
      </w:r>
      <w:r w:rsidR="004451F7" w:rsidRPr="00526E16">
        <w:rPr>
          <w:szCs w:val="24"/>
          <w:lang w:val="en"/>
        </w:rPr>
        <w:t>6106</w:t>
      </w:r>
    </w:p>
    <w:p w14:paraId="2EDDE868" w14:textId="77777777" w:rsidR="004028C7" w:rsidRPr="00526E16" w:rsidRDefault="004028C7"/>
    <w:sectPr w:rsidR="004028C7" w:rsidRPr="00526E16" w:rsidSect="001E3F7A">
      <w:headerReference w:type="even" r:id="rId9"/>
      <w:footerReference w:type="even" r:id="rId10"/>
      <w:footerReference w:type="default" r:id="rId11"/>
      <w:footerReference w:type="first" r:id="rId12"/>
      <w:footnotePr>
        <w:numFmt w:val="lowerLetter"/>
      </w:footnotePr>
      <w:endnotePr>
        <w:numFmt w:val="lowerLetter"/>
      </w:endnotePr>
      <w:pgSz w:w="12240" w:h="15840"/>
      <w:pgMar w:top="1008" w:right="1440" w:bottom="1170" w:left="1440" w:header="5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E0600" w14:textId="77777777" w:rsidR="00CD0198" w:rsidRDefault="00CD0198">
      <w:r>
        <w:separator/>
      </w:r>
    </w:p>
  </w:endnote>
  <w:endnote w:type="continuationSeparator" w:id="0">
    <w:p w14:paraId="1D316419" w14:textId="77777777" w:rsidR="00CD0198" w:rsidRDefault="00CD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36A1" w14:textId="77777777" w:rsidR="001E3F7A" w:rsidRDefault="00441037">
    <w:pPr>
      <w:pStyle w:val="Footer"/>
    </w:pPr>
    <w:r>
      <w:t xml:space="preserve">Page </w:t>
    </w:r>
    <w:r>
      <w:fldChar w:fldCharType="begin"/>
    </w:r>
    <w:r>
      <w:instrText xml:space="preserve"> PAGE   \* MERGEFORMAT </w:instrText>
    </w:r>
    <w:r>
      <w:fldChar w:fldCharType="separate"/>
    </w:r>
    <w:r>
      <w:rPr>
        <w:noProof/>
      </w:rPr>
      <w:t>4</w:t>
    </w:r>
    <w:r>
      <w:rPr>
        <w:noProof/>
      </w:rPr>
      <w:fldChar w:fldCharType="end"/>
    </w:r>
  </w:p>
  <w:p w14:paraId="265F975B" w14:textId="77777777" w:rsidR="00B15EA9" w:rsidRDefault="00DE041A">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CA40" w14:textId="57710515" w:rsidR="001E3F7A" w:rsidRDefault="00441037">
    <w:pPr>
      <w:pStyle w:val="Footer"/>
    </w:pPr>
    <w:r>
      <w:t xml:space="preserve">Page </w:t>
    </w:r>
    <w:r>
      <w:fldChar w:fldCharType="begin"/>
    </w:r>
    <w:r>
      <w:instrText xml:space="preserve"> PAGE   \* MERGEFORMAT </w:instrText>
    </w:r>
    <w:r>
      <w:fldChar w:fldCharType="separate"/>
    </w:r>
    <w:r w:rsidR="00DE041A">
      <w:rPr>
        <w:noProof/>
      </w:rPr>
      <w:t>2</w:t>
    </w:r>
    <w:r>
      <w:rPr>
        <w:noProof/>
      </w:rPr>
      <w:fldChar w:fldCharType="end"/>
    </w:r>
  </w:p>
  <w:p w14:paraId="1768C29C" w14:textId="77777777" w:rsidR="00B15EA9" w:rsidRDefault="00DE041A">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44FD" w14:textId="02270AC2" w:rsidR="001E3F7A" w:rsidRDefault="00441037">
    <w:pPr>
      <w:pStyle w:val="Footer"/>
    </w:pPr>
    <w:r>
      <w:t xml:space="preserve">Page </w:t>
    </w:r>
    <w:r>
      <w:fldChar w:fldCharType="begin"/>
    </w:r>
    <w:r>
      <w:instrText xml:space="preserve"> PAGE   \* MERGEFORMAT </w:instrText>
    </w:r>
    <w:r>
      <w:fldChar w:fldCharType="separate"/>
    </w:r>
    <w:r w:rsidR="00DE041A">
      <w:rPr>
        <w:noProof/>
      </w:rPr>
      <w:t>1</w:t>
    </w:r>
    <w:r>
      <w:rPr>
        <w:noProof/>
      </w:rPr>
      <w:fldChar w:fldCharType="end"/>
    </w:r>
  </w:p>
  <w:p w14:paraId="6A836670" w14:textId="77777777" w:rsidR="001E3F7A" w:rsidRDefault="00DE0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7CB4" w14:textId="77777777" w:rsidR="00CD0198" w:rsidRDefault="00CD0198">
      <w:r>
        <w:separator/>
      </w:r>
    </w:p>
  </w:footnote>
  <w:footnote w:type="continuationSeparator" w:id="0">
    <w:p w14:paraId="4DC4AF4B" w14:textId="77777777" w:rsidR="00CD0198" w:rsidRDefault="00CD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9FCE" w14:textId="77777777" w:rsidR="00B15EA9" w:rsidRDefault="00DE041A" w:rsidP="001E3F7A">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2CA"/>
    <w:multiLevelType w:val="hybridMultilevel"/>
    <w:tmpl w:val="7AB26DFA"/>
    <w:lvl w:ilvl="0" w:tplc="4AA896BE">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8E7B62"/>
    <w:multiLevelType w:val="hybridMultilevel"/>
    <w:tmpl w:val="CF4C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1A"/>
    <w:rsid w:val="00096264"/>
    <w:rsid w:val="000C4B03"/>
    <w:rsid w:val="000D6704"/>
    <w:rsid w:val="001650F8"/>
    <w:rsid w:val="0018664C"/>
    <w:rsid w:val="001E3933"/>
    <w:rsid w:val="0022301A"/>
    <w:rsid w:val="002972B4"/>
    <w:rsid w:val="002D309E"/>
    <w:rsid w:val="00313468"/>
    <w:rsid w:val="004028C7"/>
    <w:rsid w:val="00404C36"/>
    <w:rsid w:val="00426AD7"/>
    <w:rsid w:val="00441037"/>
    <w:rsid w:val="004414E1"/>
    <w:rsid w:val="004451F7"/>
    <w:rsid w:val="00477A75"/>
    <w:rsid w:val="004A4780"/>
    <w:rsid w:val="004D7CA4"/>
    <w:rsid w:val="00512209"/>
    <w:rsid w:val="00522694"/>
    <w:rsid w:val="00524F20"/>
    <w:rsid w:val="00526E16"/>
    <w:rsid w:val="00530607"/>
    <w:rsid w:val="005F492E"/>
    <w:rsid w:val="00631905"/>
    <w:rsid w:val="00672EA5"/>
    <w:rsid w:val="006B21A2"/>
    <w:rsid w:val="007153F7"/>
    <w:rsid w:val="007635F1"/>
    <w:rsid w:val="007F268F"/>
    <w:rsid w:val="00801CE9"/>
    <w:rsid w:val="0082205C"/>
    <w:rsid w:val="00857572"/>
    <w:rsid w:val="00894E92"/>
    <w:rsid w:val="008A4E2A"/>
    <w:rsid w:val="008B0C1F"/>
    <w:rsid w:val="008E3687"/>
    <w:rsid w:val="009C33C6"/>
    <w:rsid w:val="00A21A8B"/>
    <w:rsid w:val="00A240B0"/>
    <w:rsid w:val="00A50521"/>
    <w:rsid w:val="00A6525C"/>
    <w:rsid w:val="00A80FD6"/>
    <w:rsid w:val="00A90BCB"/>
    <w:rsid w:val="00AB0932"/>
    <w:rsid w:val="00B06BFA"/>
    <w:rsid w:val="00B5697A"/>
    <w:rsid w:val="00B6703A"/>
    <w:rsid w:val="00B709D1"/>
    <w:rsid w:val="00B7203B"/>
    <w:rsid w:val="00B86570"/>
    <w:rsid w:val="00B94249"/>
    <w:rsid w:val="00BA2BB0"/>
    <w:rsid w:val="00C078FD"/>
    <w:rsid w:val="00C23031"/>
    <w:rsid w:val="00C31873"/>
    <w:rsid w:val="00C6413A"/>
    <w:rsid w:val="00C71DE7"/>
    <w:rsid w:val="00C71FDB"/>
    <w:rsid w:val="00C95CA1"/>
    <w:rsid w:val="00CC36C4"/>
    <w:rsid w:val="00CD0198"/>
    <w:rsid w:val="00CD4528"/>
    <w:rsid w:val="00D62670"/>
    <w:rsid w:val="00DB532F"/>
    <w:rsid w:val="00DD100B"/>
    <w:rsid w:val="00DD3182"/>
    <w:rsid w:val="00DE041A"/>
    <w:rsid w:val="00E22F20"/>
    <w:rsid w:val="00E37998"/>
    <w:rsid w:val="00E42847"/>
    <w:rsid w:val="00E52479"/>
    <w:rsid w:val="00E7508B"/>
    <w:rsid w:val="00E920A7"/>
    <w:rsid w:val="00EB4741"/>
    <w:rsid w:val="00EE1B7E"/>
    <w:rsid w:val="00F528EB"/>
    <w:rsid w:val="00F86144"/>
    <w:rsid w:val="00FA1E7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9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309E"/>
    <w:pPr>
      <w:tabs>
        <w:tab w:val="center" w:pos="4320"/>
        <w:tab w:val="right" w:pos="8640"/>
      </w:tabs>
    </w:pPr>
  </w:style>
  <w:style w:type="character" w:customStyle="1" w:styleId="FooterChar">
    <w:name w:val="Footer Char"/>
    <w:basedOn w:val="DefaultParagraphFont"/>
    <w:link w:val="Footer"/>
    <w:uiPriority w:val="99"/>
    <w:rsid w:val="002D309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451F7"/>
    <w:rPr>
      <w:color w:val="0000FF" w:themeColor="hyperlink"/>
      <w:u w:val="single"/>
    </w:rPr>
  </w:style>
  <w:style w:type="character" w:customStyle="1" w:styleId="Mention1">
    <w:name w:val="Mention1"/>
    <w:basedOn w:val="DefaultParagraphFont"/>
    <w:uiPriority w:val="99"/>
    <w:semiHidden/>
    <w:unhideWhenUsed/>
    <w:rsid w:val="004451F7"/>
    <w:rPr>
      <w:color w:val="2B579A"/>
      <w:shd w:val="clear" w:color="auto" w:fill="E6E6E6"/>
    </w:rPr>
  </w:style>
  <w:style w:type="character" w:styleId="CommentReference">
    <w:name w:val="annotation reference"/>
    <w:basedOn w:val="DefaultParagraphFont"/>
    <w:uiPriority w:val="99"/>
    <w:semiHidden/>
    <w:unhideWhenUsed/>
    <w:rsid w:val="00E42847"/>
    <w:rPr>
      <w:sz w:val="16"/>
      <w:szCs w:val="16"/>
    </w:rPr>
  </w:style>
  <w:style w:type="paragraph" w:styleId="CommentText">
    <w:name w:val="annotation text"/>
    <w:basedOn w:val="Normal"/>
    <w:link w:val="CommentTextChar"/>
    <w:uiPriority w:val="99"/>
    <w:semiHidden/>
    <w:unhideWhenUsed/>
    <w:rsid w:val="00E42847"/>
    <w:rPr>
      <w:sz w:val="20"/>
    </w:rPr>
  </w:style>
  <w:style w:type="character" w:customStyle="1" w:styleId="CommentTextChar">
    <w:name w:val="Comment Text Char"/>
    <w:basedOn w:val="DefaultParagraphFont"/>
    <w:link w:val="CommentText"/>
    <w:uiPriority w:val="99"/>
    <w:semiHidden/>
    <w:rsid w:val="00E42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2847"/>
    <w:rPr>
      <w:b/>
      <w:bCs/>
    </w:rPr>
  </w:style>
  <w:style w:type="character" w:customStyle="1" w:styleId="CommentSubjectChar">
    <w:name w:val="Comment Subject Char"/>
    <w:basedOn w:val="CommentTextChar"/>
    <w:link w:val="CommentSubject"/>
    <w:uiPriority w:val="99"/>
    <w:semiHidden/>
    <w:rsid w:val="00E428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2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4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9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309E"/>
    <w:pPr>
      <w:tabs>
        <w:tab w:val="center" w:pos="4320"/>
        <w:tab w:val="right" w:pos="8640"/>
      </w:tabs>
    </w:pPr>
  </w:style>
  <w:style w:type="character" w:customStyle="1" w:styleId="FooterChar">
    <w:name w:val="Footer Char"/>
    <w:basedOn w:val="DefaultParagraphFont"/>
    <w:link w:val="Footer"/>
    <w:uiPriority w:val="99"/>
    <w:rsid w:val="002D309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451F7"/>
    <w:rPr>
      <w:color w:val="0000FF" w:themeColor="hyperlink"/>
      <w:u w:val="single"/>
    </w:rPr>
  </w:style>
  <w:style w:type="character" w:customStyle="1" w:styleId="Mention1">
    <w:name w:val="Mention1"/>
    <w:basedOn w:val="DefaultParagraphFont"/>
    <w:uiPriority w:val="99"/>
    <w:semiHidden/>
    <w:unhideWhenUsed/>
    <w:rsid w:val="004451F7"/>
    <w:rPr>
      <w:color w:val="2B579A"/>
      <w:shd w:val="clear" w:color="auto" w:fill="E6E6E6"/>
    </w:rPr>
  </w:style>
  <w:style w:type="character" w:styleId="CommentReference">
    <w:name w:val="annotation reference"/>
    <w:basedOn w:val="DefaultParagraphFont"/>
    <w:uiPriority w:val="99"/>
    <w:semiHidden/>
    <w:unhideWhenUsed/>
    <w:rsid w:val="00E42847"/>
    <w:rPr>
      <w:sz w:val="16"/>
      <w:szCs w:val="16"/>
    </w:rPr>
  </w:style>
  <w:style w:type="paragraph" w:styleId="CommentText">
    <w:name w:val="annotation text"/>
    <w:basedOn w:val="Normal"/>
    <w:link w:val="CommentTextChar"/>
    <w:uiPriority w:val="99"/>
    <w:semiHidden/>
    <w:unhideWhenUsed/>
    <w:rsid w:val="00E42847"/>
    <w:rPr>
      <w:sz w:val="20"/>
    </w:rPr>
  </w:style>
  <w:style w:type="character" w:customStyle="1" w:styleId="CommentTextChar">
    <w:name w:val="Comment Text Char"/>
    <w:basedOn w:val="DefaultParagraphFont"/>
    <w:link w:val="CommentText"/>
    <w:uiPriority w:val="99"/>
    <w:semiHidden/>
    <w:rsid w:val="00E428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2847"/>
    <w:rPr>
      <w:b/>
      <w:bCs/>
    </w:rPr>
  </w:style>
  <w:style w:type="character" w:customStyle="1" w:styleId="CommentSubjectChar">
    <w:name w:val="Comment Subject Char"/>
    <w:basedOn w:val="CommentTextChar"/>
    <w:link w:val="CommentSubject"/>
    <w:uiPriority w:val="99"/>
    <w:semiHidden/>
    <w:rsid w:val="00E428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2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2651">
      <w:bodyDiv w:val="1"/>
      <w:marLeft w:val="0"/>
      <w:marRight w:val="0"/>
      <w:marTop w:val="0"/>
      <w:marBottom w:val="0"/>
      <w:divBdr>
        <w:top w:val="none" w:sz="0" w:space="0" w:color="auto"/>
        <w:left w:val="none" w:sz="0" w:space="0" w:color="auto"/>
        <w:bottom w:val="none" w:sz="0" w:space="0" w:color="auto"/>
        <w:right w:val="none" w:sz="0" w:space="0" w:color="auto"/>
      </w:divBdr>
    </w:div>
    <w:div w:id="411270252">
      <w:bodyDiv w:val="1"/>
      <w:marLeft w:val="0"/>
      <w:marRight w:val="0"/>
      <w:marTop w:val="0"/>
      <w:marBottom w:val="0"/>
      <w:divBdr>
        <w:top w:val="none" w:sz="0" w:space="0" w:color="auto"/>
        <w:left w:val="none" w:sz="0" w:space="0" w:color="auto"/>
        <w:bottom w:val="none" w:sz="0" w:space="0" w:color="auto"/>
        <w:right w:val="none" w:sz="0" w:space="0" w:color="auto"/>
      </w:divBdr>
    </w:div>
    <w:div w:id="1683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e.jones@dot.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Michael (FRA)</dc:creator>
  <cp:keywords/>
  <dc:description/>
  <cp:lastModifiedBy>SYSTEM</cp:lastModifiedBy>
  <cp:revision>2</cp:revision>
  <dcterms:created xsi:type="dcterms:W3CDTF">2018-03-20T20:04:00Z</dcterms:created>
  <dcterms:modified xsi:type="dcterms:W3CDTF">2018-03-20T20:04:00Z</dcterms:modified>
</cp:coreProperties>
</file>