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5CFFE" w14:textId="7E0CC755" w:rsidR="00702A4A" w:rsidRPr="00FB30B0" w:rsidRDefault="00980B96">
      <w:pPr>
        <w:rPr>
          <w:color w:val="2E74B5" w:themeColor="accent1" w:themeShade="BF"/>
          <w:sz w:val="28"/>
          <w:szCs w:val="28"/>
        </w:rPr>
      </w:pPr>
      <w:bookmarkStart w:id="0" w:name="_GoBack"/>
      <w:bookmarkEnd w:id="0"/>
      <w:r>
        <w:rPr>
          <w:color w:val="2E74B5" w:themeColor="accent1" w:themeShade="BF"/>
          <w:sz w:val="28"/>
          <w:szCs w:val="28"/>
        </w:rPr>
        <w:t>Case Study Interviews Protocol</w:t>
      </w:r>
      <w:r w:rsidR="00FB30B0" w:rsidRPr="00FB30B0">
        <w:rPr>
          <w:color w:val="2E74B5" w:themeColor="accent1" w:themeShade="BF"/>
          <w:sz w:val="28"/>
          <w:szCs w:val="28"/>
        </w:rPr>
        <w:t xml:space="preserve"> for </w:t>
      </w:r>
      <w:r w:rsidR="008A6F7A">
        <w:rPr>
          <w:color w:val="2E74B5" w:themeColor="accent1" w:themeShade="BF"/>
          <w:sz w:val="28"/>
          <w:szCs w:val="28"/>
        </w:rPr>
        <w:t>Program Staff</w:t>
      </w:r>
    </w:p>
    <w:p w14:paraId="3D39220F" w14:textId="1DB89DD3" w:rsidR="00510EB2" w:rsidRDefault="008A6F7A">
      <w:r>
        <w:t>Thank you for agreeing to speak with us today. As (CNCS) may have told you, we work for a research company called ICF, and Senior Corps leadership has asked us to help them better understand how their programs are working at all stages. To that end, we are talking with former</w:t>
      </w:r>
      <w:r w:rsidR="004E695F">
        <w:t xml:space="preserve"> CNCS personnel, program sponsors, </w:t>
      </w:r>
      <w:r>
        <w:t xml:space="preserve">Senior Corps volunteers, and other partners to learn about their experiences and perspectives. In particular, we’re interested in hearing your thoughts on [name of the relinquished SC project], including why you relinquished this program, how it has affected your organizations’ operations, and what effect it has had on the community you serve. We prepared a number of discussion questions, but please feel free to offer any additional thoughts you have about your experience, even if they’re not a direct response to our question. </w:t>
      </w:r>
      <w:r w:rsidR="001D5FDF">
        <w:t xml:space="preserve">We anticipate that these questions </w:t>
      </w:r>
      <w:r w:rsidR="001D5FDF" w:rsidRPr="003873D7">
        <w:rPr>
          <w:u w:val="single"/>
        </w:rPr>
        <w:t>will take no more than 20 minutes of your time</w:t>
      </w:r>
      <w:r w:rsidR="001D5FDF">
        <w:t xml:space="preserve">. </w:t>
      </w:r>
    </w:p>
    <w:p w14:paraId="4E8B629F" w14:textId="77777777" w:rsidR="00B21347" w:rsidRDefault="00B21347"/>
    <w:tbl>
      <w:tblPr>
        <w:tblStyle w:val="TableGrid"/>
        <w:tblpPr w:leftFromText="180" w:rightFromText="180" w:vertAnchor="text" w:tblpX="-185" w:tblpY="1"/>
        <w:tblOverlap w:val="never"/>
        <w:tblW w:w="10080" w:type="dxa"/>
        <w:tblCellMar>
          <w:left w:w="115" w:type="dxa"/>
          <w:right w:w="115" w:type="dxa"/>
        </w:tblCellMar>
        <w:tblLook w:val="04A0" w:firstRow="1" w:lastRow="0" w:firstColumn="1" w:lastColumn="0" w:noHBand="0" w:noVBand="1"/>
      </w:tblPr>
      <w:tblGrid>
        <w:gridCol w:w="10080"/>
      </w:tblGrid>
      <w:tr w:rsidR="003873D7" w:rsidRPr="00702A4A" w14:paraId="49F51E6D" w14:textId="77777777" w:rsidTr="00A52D22">
        <w:trPr>
          <w:trHeight w:val="623"/>
        </w:trPr>
        <w:tc>
          <w:tcPr>
            <w:tcW w:w="10080" w:type="dxa"/>
          </w:tcPr>
          <w:p w14:paraId="53DC6AAC" w14:textId="033B6F2E" w:rsidR="00D37709" w:rsidRPr="00D37709" w:rsidRDefault="00A52D22" w:rsidP="00510EB2">
            <w:pPr>
              <w:keepNext/>
              <w:spacing w:before="120"/>
              <w:outlineLvl w:val="1"/>
              <w:rPr>
                <w:rFonts w:asciiTheme="majorHAnsi" w:eastAsiaTheme="majorEastAsia" w:hAnsiTheme="majorHAnsi" w:cstheme="majorBidi"/>
                <w:color w:val="000000" w:themeColor="text1"/>
                <w:sz w:val="24"/>
                <w:szCs w:val="24"/>
              </w:rPr>
            </w:pPr>
            <w:r w:rsidRPr="003873D7">
              <w:rPr>
                <w:rFonts w:asciiTheme="majorHAnsi" w:eastAsiaTheme="majorEastAsia" w:hAnsiTheme="majorHAnsi" w:cstheme="majorBidi"/>
                <w:color w:val="000000" w:themeColor="text1"/>
                <w:sz w:val="24"/>
                <w:szCs w:val="24"/>
              </w:rPr>
              <w:t>PROJECT DIRECTOR</w:t>
            </w:r>
          </w:p>
        </w:tc>
      </w:tr>
      <w:tr w:rsidR="003A1ADE" w:rsidRPr="00702A4A" w14:paraId="3BD97B97" w14:textId="77777777" w:rsidTr="00023425">
        <w:trPr>
          <w:trHeight w:val="620"/>
        </w:trPr>
        <w:tc>
          <w:tcPr>
            <w:tcW w:w="10080" w:type="dxa"/>
          </w:tcPr>
          <w:p w14:paraId="5B9D228C" w14:textId="46AA92BC" w:rsidR="003A1ADE" w:rsidRDefault="008A6F7A" w:rsidP="00023425">
            <w:pPr>
              <w:keepNext/>
              <w:outlineLvl w:val="1"/>
              <w:rPr>
                <w:rFonts w:asciiTheme="majorHAnsi" w:eastAsiaTheme="majorEastAsia" w:hAnsiTheme="majorHAnsi" w:cstheme="majorBidi"/>
                <w:i/>
                <w:color w:val="0070C0"/>
                <w:sz w:val="24"/>
                <w:szCs w:val="24"/>
              </w:rPr>
            </w:pPr>
            <w:r>
              <w:rPr>
                <w:rFonts w:asciiTheme="majorHAnsi" w:eastAsiaTheme="majorEastAsia" w:hAnsiTheme="majorHAnsi" w:cstheme="majorBidi"/>
                <w:i/>
                <w:color w:val="0070C0"/>
                <w:sz w:val="24"/>
                <w:szCs w:val="24"/>
              </w:rPr>
              <w:t>Attributes of Relinquished Grants (RQ A)</w:t>
            </w:r>
          </w:p>
          <w:p w14:paraId="26B3CFEF" w14:textId="77777777" w:rsidR="008A6F7A" w:rsidRDefault="008A6F7A" w:rsidP="008A6F7A">
            <w:pPr>
              <w:pStyle w:val="ListParagraph"/>
              <w:numPr>
                <w:ilvl w:val="0"/>
                <w:numId w:val="23"/>
              </w:numPr>
              <w:tabs>
                <w:tab w:val="num" w:pos="360"/>
              </w:tabs>
              <w:spacing w:before="120" w:line="256" w:lineRule="auto"/>
            </w:pPr>
            <w:r>
              <w:rPr>
                <w:rFonts w:ascii="Calibri" w:hAnsi="Calibri"/>
              </w:rPr>
              <w:t>Please describe the administrative structure and staffing that was in place for the former grant.</w:t>
            </w:r>
          </w:p>
          <w:p w14:paraId="5B3CC23D" w14:textId="77777777" w:rsidR="008A6F7A" w:rsidRDefault="008A6F7A" w:rsidP="008A6F7A">
            <w:pPr>
              <w:pStyle w:val="ListParagraph"/>
              <w:numPr>
                <w:ilvl w:val="0"/>
                <w:numId w:val="23"/>
              </w:numPr>
              <w:tabs>
                <w:tab w:val="num" w:pos="360"/>
              </w:tabs>
              <w:spacing w:before="120" w:line="256" w:lineRule="auto"/>
            </w:pPr>
            <w:r>
              <w:t xml:space="preserve">What was the first year that you received Senior Corps funding? </w:t>
            </w:r>
          </w:p>
          <w:p w14:paraId="44F483C3" w14:textId="77777777" w:rsidR="008A6F7A" w:rsidRDefault="008A6F7A" w:rsidP="008A6F7A">
            <w:pPr>
              <w:pStyle w:val="ListParagraph"/>
              <w:numPr>
                <w:ilvl w:val="0"/>
                <w:numId w:val="23"/>
              </w:numPr>
              <w:tabs>
                <w:tab w:val="num" w:pos="360"/>
              </w:tabs>
              <w:spacing w:before="120" w:line="256" w:lineRule="auto"/>
            </w:pPr>
            <w:r>
              <w:t>Were you a first time Senior Corps grantee?</w:t>
            </w:r>
          </w:p>
          <w:p w14:paraId="17FA18FB" w14:textId="77777777" w:rsidR="003A1ADE" w:rsidRDefault="008A6F7A" w:rsidP="008A6F7A">
            <w:pPr>
              <w:pStyle w:val="ListParagraph"/>
              <w:numPr>
                <w:ilvl w:val="0"/>
                <w:numId w:val="23"/>
              </w:numPr>
              <w:tabs>
                <w:tab w:val="num" w:pos="360"/>
              </w:tabs>
              <w:spacing w:before="120" w:line="256" w:lineRule="auto"/>
            </w:pPr>
            <w:r>
              <w:t>What was the main reason your organization relinquished its grant?</w:t>
            </w:r>
          </w:p>
          <w:p w14:paraId="608B38F5" w14:textId="77777777" w:rsidR="00D37709" w:rsidRDefault="00D37709" w:rsidP="00D37709">
            <w:pPr>
              <w:keepNext/>
              <w:outlineLvl w:val="1"/>
              <w:rPr>
                <w:rFonts w:asciiTheme="majorHAnsi" w:eastAsiaTheme="majorEastAsia" w:hAnsiTheme="majorHAnsi" w:cstheme="majorBidi"/>
                <w:i/>
                <w:color w:val="0070C0"/>
                <w:sz w:val="24"/>
                <w:szCs w:val="24"/>
              </w:rPr>
            </w:pPr>
            <w:r>
              <w:rPr>
                <w:rFonts w:asciiTheme="majorHAnsi" w:eastAsiaTheme="majorEastAsia" w:hAnsiTheme="majorHAnsi" w:cstheme="majorBidi"/>
                <w:i/>
                <w:color w:val="0070C0"/>
                <w:sz w:val="24"/>
                <w:szCs w:val="24"/>
              </w:rPr>
              <w:t>Relinquishment Process (RQ C)</w:t>
            </w:r>
          </w:p>
          <w:p w14:paraId="581501F1" w14:textId="77777777" w:rsidR="00D37709" w:rsidRDefault="00D37709" w:rsidP="00D37709">
            <w:pPr>
              <w:pStyle w:val="NoSpacing"/>
              <w:numPr>
                <w:ilvl w:val="0"/>
                <w:numId w:val="23"/>
              </w:numPr>
              <w:tabs>
                <w:tab w:val="num" w:pos="347"/>
              </w:tabs>
              <w:spacing w:before="0" w:line="256" w:lineRule="auto"/>
              <w:rPr>
                <w:rFonts w:ascii="Calibri" w:hAnsi="Calibri"/>
              </w:rPr>
            </w:pPr>
            <w:r>
              <w:rPr>
                <w:rFonts w:ascii="Calibri" w:hAnsi="Calibri"/>
              </w:rPr>
              <w:t xml:space="preserve">Who was involved in making the decision to relinquish? </w:t>
            </w:r>
          </w:p>
          <w:p w14:paraId="638EC469" w14:textId="77777777" w:rsidR="00D37709" w:rsidRPr="00D37709" w:rsidRDefault="00D37709" w:rsidP="00D37709">
            <w:pPr>
              <w:pStyle w:val="ListParagraph"/>
              <w:numPr>
                <w:ilvl w:val="0"/>
                <w:numId w:val="23"/>
              </w:numPr>
              <w:tabs>
                <w:tab w:val="num" w:pos="360"/>
              </w:tabs>
              <w:spacing w:before="120" w:line="256" w:lineRule="auto"/>
            </w:pPr>
            <w:r>
              <w:rPr>
                <w:rFonts w:ascii="Calibri" w:hAnsi="Calibri"/>
              </w:rPr>
              <w:t>Were there any processes or steps your organization went through to attempt to avoid relinquishment? If yes, please describe.</w:t>
            </w:r>
          </w:p>
          <w:p w14:paraId="54C27ABB" w14:textId="77777777" w:rsidR="00D37709" w:rsidRDefault="00D37709" w:rsidP="00D37709">
            <w:pPr>
              <w:keepNext/>
              <w:outlineLvl w:val="1"/>
              <w:rPr>
                <w:rFonts w:asciiTheme="majorHAnsi" w:eastAsiaTheme="majorEastAsia" w:hAnsiTheme="majorHAnsi" w:cstheme="majorBidi"/>
                <w:i/>
                <w:color w:val="0070C0"/>
                <w:sz w:val="24"/>
                <w:szCs w:val="24"/>
              </w:rPr>
            </w:pPr>
            <w:r>
              <w:rPr>
                <w:rFonts w:asciiTheme="majorHAnsi" w:eastAsiaTheme="majorEastAsia" w:hAnsiTheme="majorHAnsi" w:cstheme="majorBidi"/>
                <w:i/>
                <w:color w:val="0070C0"/>
                <w:sz w:val="24"/>
                <w:szCs w:val="24"/>
              </w:rPr>
              <w:t>Role of CNCS in Relinquishment (RQ D)</w:t>
            </w:r>
          </w:p>
          <w:p w14:paraId="4D129401" w14:textId="76FE0930" w:rsidR="00D37709" w:rsidRDefault="00D37709" w:rsidP="00B21347">
            <w:pPr>
              <w:pStyle w:val="NoSpacing"/>
              <w:numPr>
                <w:ilvl w:val="0"/>
                <w:numId w:val="23"/>
              </w:numPr>
              <w:spacing w:before="0" w:line="256" w:lineRule="auto"/>
              <w:rPr>
                <w:rFonts w:ascii="Calibri" w:hAnsi="Calibri"/>
              </w:rPr>
            </w:pPr>
            <w:r>
              <w:rPr>
                <w:rFonts w:ascii="Calibri" w:hAnsi="Calibri"/>
              </w:rPr>
              <w:t xml:space="preserve"> Please describe CNCS’s role in the relinquishment process. </w:t>
            </w:r>
          </w:p>
          <w:p w14:paraId="5CC4D12A" w14:textId="77777777" w:rsidR="00D37709" w:rsidRDefault="00D37709" w:rsidP="00D37709">
            <w:pPr>
              <w:pStyle w:val="ListParagraph"/>
              <w:numPr>
                <w:ilvl w:val="0"/>
                <w:numId w:val="23"/>
              </w:numPr>
              <w:autoSpaceDE w:val="0"/>
              <w:autoSpaceDN w:val="0"/>
              <w:spacing w:line="256" w:lineRule="auto"/>
            </w:pPr>
            <w:r>
              <w:t xml:space="preserve">How did CNCS personnel (e.g., state offices, program officers, area manager) respond to the decision to relinquish? </w:t>
            </w:r>
          </w:p>
          <w:p w14:paraId="05991A31" w14:textId="77777777" w:rsidR="00D37709" w:rsidRDefault="00D37709" w:rsidP="00D37709">
            <w:pPr>
              <w:pStyle w:val="ListParagraph"/>
              <w:numPr>
                <w:ilvl w:val="0"/>
                <w:numId w:val="23"/>
              </w:numPr>
              <w:autoSpaceDE w:val="0"/>
              <w:autoSpaceDN w:val="0"/>
              <w:spacing w:line="256" w:lineRule="auto"/>
            </w:pPr>
            <w:r>
              <w:t xml:space="preserve">What processes did the CNCS personnel (e.g., state offices, program officers, area managers) use to conduct the relinquishment? </w:t>
            </w:r>
          </w:p>
          <w:p w14:paraId="2D73503A" w14:textId="12040310" w:rsidR="00D37709" w:rsidRPr="004D3395" w:rsidRDefault="00D37709" w:rsidP="004D3395">
            <w:pPr>
              <w:pStyle w:val="ListParagraph"/>
              <w:numPr>
                <w:ilvl w:val="0"/>
                <w:numId w:val="23"/>
              </w:numPr>
              <w:autoSpaceDE w:val="0"/>
              <w:autoSpaceDN w:val="0"/>
              <w:spacing w:line="256" w:lineRule="auto"/>
            </w:pPr>
            <w:r>
              <w:t>Is there anything that CNCS could have done to prevent the grantee from relinquishing?</w:t>
            </w:r>
          </w:p>
        </w:tc>
      </w:tr>
    </w:tbl>
    <w:p w14:paraId="1562718F" w14:textId="77777777" w:rsidR="00D37709" w:rsidRDefault="00D37709">
      <w:r>
        <w:br w:type="page"/>
      </w:r>
    </w:p>
    <w:tbl>
      <w:tblPr>
        <w:tblStyle w:val="TableGrid"/>
        <w:tblpPr w:leftFromText="180" w:rightFromText="180" w:vertAnchor="text" w:tblpX="-185" w:tblpY="1"/>
        <w:tblOverlap w:val="never"/>
        <w:tblW w:w="10080" w:type="dxa"/>
        <w:tblCellMar>
          <w:left w:w="115" w:type="dxa"/>
          <w:right w:w="115" w:type="dxa"/>
        </w:tblCellMar>
        <w:tblLook w:val="04A0" w:firstRow="1" w:lastRow="0" w:firstColumn="1" w:lastColumn="0" w:noHBand="0" w:noVBand="1"/>
      </w:tblPr>
      <w:tblGrid>
        <w:gridCol w:w="10080"/>
      </w:tblGrid>
      <w:tr w:rsidR="00D37709" w:rsidRPr="00702A4A" w14:paraId="59F7A92A" w14:textId="77777777" w:rsidTr="00023425">
        <w:trPr>
          <w:trHeight w:val="620"/>
        </w:trPr>
        <w:tc>
          <w:tcPr>
            <w:tcW w:w="10080" w:type="dxa"/>
          </w:tcPr>
          <w:p w14:paraId="0256E0B8" w14:textId="5463FCBB" w:rsidR="00D37709" w:rsidRDefault="00A52D22" w:rsidP="00D37709">
            <w:pPr>
              <w:keepNext/>
              <w:outlineLvl w:val="1"/>
              <w:rPr>
                <w:rFonts w:asciiTheme="majorHAnsi" w:eastAsiaTheme="majorEastAsia" w:hAnsiTheme="majorHAnsi" w:cstheme="majorBidi"/>
                <w:i/>
                <w:color w:val="0070C0"/>
                <w:sz w:val="24"/>
                <w:szCs w:val="24"/>
              </w:rPr>
            </w:pPr>
            <w:r w:rsidRPr="00702A4A">
              <w:rPr>
                <w:rFonts w:asciiTheme="majorHAnsi" w:eastAsiaTheme="majorEastAsia" w:hAnsiTheme="majorHAnsi" w:cstheme="majorBidi"/>
                <w:sz w:val="24"/>
                <w:szCs w:val="24"/>
              </w:rPr>
              <w:lastRenderedPageBreak/>
              <w:t>PROJECT MANAGER</w:t>
            </w:r>
          </w:p>
        </w:tc>
      </w:tr>
      <w:tr w:rsidR="008A6F7A" w:rsidRPr="00702A4A" w14:paraId="751424D2" w14:textId="77777777" w:rsidTr="00023425">
        <w:trPr>
          <w:trHeight w:val="620"/>
        </w:trPr>
        <w:tc>
          <w:tcPr>
            <w:tcW w:w="10080" w:type="dxa"/>
          </w:tcPr>
          <w:p w14:paraId="723FC19C" w14:textId="42D4D65D" w:rsidR="008A6F7A" w:rsidRDefault="008A6F7A" w:rsidP="008A6F7A">
            <w:pPr>
              <w:keepNext/>
              <w:outlineLvl w:val="1"/>
              <w:rPr>
                <w:rFonts w:asciiTheme="majorHAnsi" w:eastAsiaTheme="majorEastAsia" w:hAnsiTheme="majorHAnsi" w:cstheme="majorBidi"/>
                <w:i/>
                <w:color w:val="0070C0"/>
                <w:sz w:val="24"/>
                <w:szCs w:val="24"/>
              </w:rPr>
            </w:pPr>
            <w:r>
              <w:rPr>
                <w:rFonts w:asciiTheme="majorHAnsi" w:eastAsiaTheme="majorEastAsia" w:hAnsiTheme="majorHAnsi" w:cstheme="majorBidi"/>
                <w:i/>
                <w:color w:val="0070C0"/>
                <w:sz w:val="24"/>
                <w:szCs w:val="24"/>
              </w:rPr>
              <w:t xml:space="preserve"> Relinquishment Factors (RQ B)</w:t>
            </w:r>
          </w:p>
          <w:p w14:paraId="3BCC96D7" w14:textId="77777777" w:rsidR="008A6F7A" w:rsidRDefault="008A6F7A" w:rsidP="004D3395">
            <w:pPr>
              <w:pStyle w:val="ListParagraph"/>
              <w:numPr>
                <w:ilvl w:val="0"/>
                <w:numId w:val="32"/>
              </w:numPr>
            </w:pPr>
            <w:r>
              <w:t xml:space="preserve">What were the original goals of the program? </w:t>
            </w:r>
          </w:p>
          <w:p w14:paraId="480BB671" w14:textId="49EE68E5" w:rsidR="008A6F7A" w:rsidRDefault="008A6F7A" w:rsidP="004D3395">
            <w:pPr>
              <w:pStyle w:val="ListParagraph"/>
              <w:numPr>
                <w:ilvl w:val="0"/>
                <w:numId w:val="32"/>
              </w:numPr>
            </w:pPr>
            <w:r>
              <w:t xml:space="preserve">Were there any organizational changes that played a role in your relinquishment? If so how? </w:t>
            </w:r>
          </w:p>
          <w:p w14:paraId="0B19A107" w14:textId="1C78E993" w:rsidR="008A6F7A" w:rsidRDefault="008A6F7A" w:rsidP="004D3395">
            <w:pPr>
              <w:pStyle w:val="ListParagraph"/>
              <w:numPr>
                <w:ilvl w:val="0"/>
                <w:numId w:val="32"/>
              </w:numPr>
            </w:pPr>
            <w:r>
              <w:t xml:space="preserve">Were there aspects of your local community or changes in your local community that played a role in relinquishment? If so, please describe. </w:t>
            </w:r>
          </w:p>
          <w:p w14:paraId="6B7DE229" w14:textId="690658AD" w:rsidR="004D3395" w:rsidRDefault="008A6F7A" w:rsidP="004D3395">
            <w:pPr>
              <w:pStyle w:val="ListParagraph"/>
              <w:numPr>
                <w:ilvl w:val="0"/>
                <w:numId w:val="32"/>
              </w:numPr>
            </w:pPr>
            <w:r>
              <w:t>Were there any aspects of the CNCS grant that played a role in relinquishment? If so please describe.</w:t>
            </w:r>
          </w:p>
          <w:p w14:paraId="4F72D7B1" w14:textId="77777777" w:rsidR="004D3395" w:rsidRDefault="004D3395" w:rsidP="004D3395">
            <w:pPr>
              <w:keepNext/>
              <w:outlineLvl w:val="1"/>
              <w:rPr>
                <w:rFonts w:asciiTheme="majorHAnsi" w:eastAsiaTheme="majorEastAsia" w:hAnsiTheme="majorHAnsi" w:cstheme="majorBidi"/>
                <w:i/>
                <w:color w:val="0070C0"/>
                <w:sz w:val="24"/>
                <w:szCs w:val="24"/>
              </w:rPr>
            </w:pPr>
            <w:r>
              <w:rPr>
                <w:rFonts w:asciiTheme="majorHAnsi" w:eastAsiaTheme="majorEastAsia" w:hAnsiTheme="majorHAnsi" w:cstheme="majorBidi"/>
                <w:i/>
                <w:color w:val="0070C0"/>
                <w:sz w:val="24"/>
                <w:szCs w:val="24"/>
              </w:rPr>
              <w:t>Role of CNCS in Relinquishment (RQ D)</w:t>
            </w:r>
          </w:p>
          <w:p w14:paraId="58B06E0B" w14:textId="77777777" w:rsidR="004D3395" w:rsidRDefault="004D3395" w:rsidP="004D3395">
            <w:pPr>
              <w:pStyle w:val="ListParagraph"/>
              <w:numPr>
                <w:ilvl w:val="0"/>
                <w:numId w:val="32"/>
              </w:numPr>
            </w:pPr>
            <w:r>
              <w:t xml:space="preserve">What level of support did the sponsor feel they received from the CNCS personnel (e.g., state offices, program officers, area managers) before and during relinquishment? Did they receive coaching through the relinquishment process? </w:t>
            </w:r>
          </w:p>
          <w:p w14:paraId="280F7BFB" w14:textId="3470EE97" w:rsidR="004D3395" w:rsidRPr="004D3395" w:rsidRDefault="004D3395" w:rsidP="004D3395">
            <w:pPr>
              <w:pStyle w:val="ListParagraph"/>
              <w:numPr>
                <w:ilvl w:val="0"/>
                <w:numId w:val="32"/>
              </w:numPr>
              <w:rPr>
                <w:rFonts w:ascii="Calibri" w:hAnsi="Calibri"/>
              </w:rPr>
            </w:pPr>
            <w:r w:rsidRPr="004D3395">
              <w:rPr>
                <w:rFonts w:ascii="Calibri" w:hAnsi="Calibri"/>
              </w:rPr>
              <w:t>What would need to be different for you to have remained a Sr. Corps grantee, both during project implementation and the relinquishment process?</w:t>
            </w:r>
          </w:p>
        </w:tc>
      </w:tr>
      <w:tr w:rsidR="00D37709" w:rsidRPr="00702A4A" w14:paraId="3161EBD2" w14:textId="77777777" w:rsidTr="00023425">
        <w:trPr>
          <w:trHeight w:val="620"/>
        </w:trPr>
        <w:tc>
          <w:tcPr>
            <w:tcW w:w="10080" w:type="dxa"/>
          </w:tcPr>
          <w:p w14:paraId="340EA879" w14:textId="1F43BAD2" w:rsidR="00D37709" w:rsidRPr="00A52D22" w:rsidRDefault="00A52D22" w:rsidP="008A6F7A">
            <w:pPr>
              <w:keepNext/>
              <w:outlineLvl w:val="1"/>
              <w:rPr>
                <w:rFonts w:asciiTheme="majorHAnsi" w:eastAsiaTheme="majorEastAsia" w:hAnsiTheme="majorHAnsi" w:cstheme="majorBidi"/>
                <w:i/>
                <w:color w:val="0070C0"/>
                <w:sz w:val="24"/>
                <w:szCs w:val="24"/>
              </w:rPr>
            </w:pPr>
            <w:r w:rsidRPr="00A52D22">
              <w:rPr>
                <w:rFonts w:asciiTheme="majorHAnsi" w:hAnsiTheme="majorHAnsi"/>
                <w:sz w:val="24"/>
                <w:szCs w:val="24"/>
              </w:rPr>
              <w:t>VOLUNTEER COORDINATOR</w:t>
            </w:r>
          </w:p>
        </w:tc>
      </w:tr>
      <w:tr w:rsidR="008A6F7A" w:rsidRPr="00702A4A" w14:paraId="792E8133" w14:textId="77777777" w:rsidTr="00023425">
        <w:trPr>
          <w:trHeight w:val="620"/>
        </w:trPr>
        <w:tc>
          <w:tcPr>
            <w:tcW w:w="10080" w:type="dxa"/>
          </w:tcPr>
          <w:p w14:paraId="1F968DD6" w14:textId="4E9002F3" w:rsidR="00D37709" w:rsidRDefault="00D37709" w:rsidP="00D37709">
            <w:pPr>
              <w:spacing w:line="256" w:lineRule="auto"/>
            </w:pPr>
            <w:r w:rsidRPr="00D37709">
              <w:rPr>
                <w:rFonts w:asciiTheme="majorHAnsi" w:eastAsiaTheme="majorEastAsia" w:hAnsiTheme="majorHAnsi" w:cstheme="majorBidi"/>
                <w:i/>
                <w:color w:val="0070C0"/>
                <w:sz w:val="24"/>
                <w:szCs w:val="24"/>
              </w:rPr>
              <w:t>Relinquishment Impact (RQ E)</w:t>
            </w:r>
            <w:r w:rsidR="008A6F7A" w:rsidRPr="00D37709">
              <w:rPr>
                <w:rFonts w:ascii="Calibri" w:hAnsi="Calibri"/>
              </w:rPr>
              <w:t xml:space="preserve"> </w:t>
            </w:r>
            <w:r>
              <w:t xml:space="preserve"> </w:t>
            </w:r>
          </w:p>
          <w:p w14:paraId="5F1FA6EC" w14:textId="390568E9" w:rsidR="00D37709" w:rsidRDefault="00D37709" w:rsidP="004D3395">
            <w:pPr>
              <w:pStyle w:val="ListParagraph"/>
              <w:numPr>
                <w:ilvl w:val="0"/>
                <w:numId w:val="29"/>
              </w:numPr>
              <w:spacing w:line="256" w:lineRule="auto"/>
            </w:pPr>
            <w:r>
              <w:t>How did relinquishment affect your volunteers during the transition to a new sponsor or if there was no replacement of a new sponsor? [SCP and FGP only]</w:t>
            </w:r>
          </w:p>
          <w:p w14:paraId="5C53868C" w14:textId="77777777" w:rsidR="00D37709" w:rsidRDefault="00D37709" w:rsidP="004D3395">
            <w:pPr>
              <w:pStyle w:val="ListParagraph"/>
              <w:numPr>
                <w:ilvl w:val="1"/>
                <w:numId w:val="29"/>
              </w:numPr>
              <w:spacing w:line="256" w:lineRule="auto"/>
            </w:pPr>
            <w:r>
              <w:t>Was there attrition?</w:t>
            </w:r>
          </w:p>
          <w:p w14:paraId="2A7D122F" w14:textId="77777777" w:rsidR="008A6F7A" w:rsidRDefault="00D37709" w:rsidP="004D3395">
            <w:pPr>
              <w:pStyle w:val="ListParagraph"/>
              <w:numPr>
                <w:ilvl w:val="1"/>
                <w:numId w:val="29"/>
              </w:numPr>
              <w:spacing w:line="256" w:lineRule="auto"/>
            </w:pPr>
            <w:r>
              <w:t>Did volunteers continue on with the new sponsor? [SCP and FGP only]</w:t>
            </w:r>
          </w:p>
          <w:p w14:paraId="7F5BA0A3" w14:textId="07F33DA1" w:rsidR="004D3395" w:rsidRPr="00D37709" w:rsidRDefault="004D3395" w:rsidP="004D3395">
            <w:pPr>
              <w:pStyle w:val="ListParagraph"/>
              <w:numPr>
                <w:ilvl w:val="0"/>
                <w:numId w:val="29"/>
              </w:numPr>
              <w:autoSpaceDE w:val="0"/>
              <w:autoSpaceDN w:val="0"/>
              <w:spacing w:line="256" w:lineRule="auto"/>
            </w:pPr>
            <w:r>
              <w:t>If there was a new sponsor, did the number or nature of volunteer positions change because of relinquishment? [SCP and FGP only]</w:t>
            </w:r>
          </w:p>
        </w:tc>
      </w:tr>
      <w:tr w:rsidR="00D37709" w:rsidRPr="00702A4A" w14:paraId="1188F70D" w14:textId="77777777" w:rsidTr="00023425">
        <w:trPr>
          <w:trHeight w:val="620"/>
        </w:trPr>
        <w:tc>
          <w:tcPr>
            <w:tcW w:w="10080" w:type="dxa"/>
          </w:tcPr>
          <w:p w14:paraId="1A1422D5" w14:textId="1248D695" w:rsidR="00D37709" w:rsidRDefault="00A52D22" w:rsidP="002D574B">
            <w:pPr>
              <w:keepNext/>
              <w:outlineLvl w:val="1"/>
              <w:rPr>
                <w:rFonts w:asciiTheme="majorHAnsi" w:eastAsiaTheme="majorEastAsia" w:hAnsiTheme="majorHAnsi" w:cstheme="majorBidi"/>
                <w:i/>
                <w:color w:val="0070C0"/>
                <w:sz w:val="24"/>
                <w:szCs w:val="24"/>
              </w:rPr>
            </w:pPr>
            <w:r w:rsidRPr="003873D7">
              <w:rPr>
                <w:rFonts w:asciiTheme="majorHAnsi" w:eastAsiaTheme="majorEastAsia" w:hAnsiTheme="majorHAnsi" w:cstheme="majorBidi"/>
                <w:color w:val="000000" w:themeColor="text1"/>
                <w:sz w:val="24"/>
                <w:szCs w:val="24"/>
              </w:rPr>
              <w:t>FINANCIAL MANAGER</w:t>
            </w:r>
          </w:p>
        </w:tc>
      </w:tr>
      <w:tr w:rsidR="00A52D22" w:rsidRPr="00702A4A" w14:paraId="772D3697" w14:textId="77777777" w:rsidTr="00023425">
        <w:trPr>
          <w:trHeight w:val="620"/>
        </w:trPr>
        <w:tc>
          <w:tcPr>
            <w:tcW w:w="10080" w:type="dxa"/>
          </w:tcPr>
          <w:p w14:paraId="19D89CBD" w14:textId="77777777" w:rsidR="00A52D22" w:rsidRDefault="00A52D22" w:rsidP="00A52D22">
            <w:pPr>
              <w:keepNext/>
              <w:outlineLvl w:val="1"/>
              <w:rPr>
                <w:rFonts w:asciiTheme="majorHAnsi" w:eastAsiaTheme="majorEastAsia" w:hAnsiTheme="majorHAnsi" w:cstheme="majorBidi"/>
                <w:i/>
                <w:color w:val="0070C0"/>
                <w:sz w:val="24"/>
                <w:szCs w:val="24"/>
              </w:rPr>
            </w:pPr>
            <w:r>
              <w:rPr>
                <w:rFonts w:asciiTheme="majorHAnsi" w:eastAsiaTheme="majorEastAsia" w:hAnsiTheme="majorHAnsi" w:cstheme="majorBidi"/>
                <w:i/>
                <w:color w:val="0070C0"/>
                <w:sz w:val="24"/>
                <w:szCs w:val="24"/>
              </w:rPr>
              <w:t>Relinquishment Impact (RQ E)</w:t>
            </w:r>
          </w:p>
          <w:p w14:paraId="2601CDDC" w14:textId="77777777" w:rsidR="00A52D22" w:rsidRDefault="00A52D22" w:rsidP="004D3395">
            <w:pPr>
              <w:pStyle w:val="ListParagraph"/>
              <w:numPr>
                <w:ilvl w:val="0"/>
                <w:numId w:val="30"/>
              </w:numPr>
              <w:autoSpaceDE w:val="0"/>
              <w:autoSpaceDN w:val="0"/>
              <w:spacing w:line="256" w:lineRule="auto"/>
            </w:pPr>
            <w:r>
              <w:t xml:space="preserve">How did relinquishment affect the program activities supported by the program (e.g., stop completely and left a void, transfer to other organizations in the community network, transfer to a new sponsor)? </w:t>
            </w:r>
          </w:p>
          <w:p w14:paraId="668F4CE6" w14:textId="77777777" w:rsidR="00A52D22" w:rsidRDefault="00A52D22" w:rsidP="004D3395">
            <w:pPr>
              <w:pStyle w:val="Heading2"/>
              <w:numPr>
                <w:ilvl w:val="0"/>
                <w:numId w:val="30"/>
              </w:numPr>
              <w:spacing w:before="0"/>
              <w:outlineLvl w:val="1"/>
              <w:rPr>
                <w:rFonts w:asciiTheme="minorHAnsi" w:hAnsiTheme="minorHAnsi"/>
                <w:color w:val="auto"/>
                <w:sz w:val="22"/>
                <w:szCs w:val="22"/>
              </w:rPr>
            </w:pPr>
            <w:r>
              <w:rPr>
                <w:rFonts w:asciiTheme="minorHAnsi" w:hAnsiTheme="minorHAnsi"/>
                <w:color w:val="auto"/>
                <w:sz w:val="22"/>
                <w:szCs w:val="22"/>
              </w:rPr>
              <w:t xml:space="preserve">After relinquishment, did any of the relinquished grant’s program activities continue at your organization? </w:t>
            </w:r>
          </w:p>
          <w:p w14:paraId="2285F94F" w14:textId="77777777" w:rsidR="00A52D22" w:rsidRDefault="00A52D22" w:rsidP="004D3395">
            <w:pPr>
              <w:pStyle w:val="Heading2"/>
              <w:numPr>
                <w:ilvl w:val="1"/>
                <w:numId w:val="30"/>
              </w:numPr>
              <w:spacing w:before="0"/>
              <w:outlineLvl w:val="1"/>
              <w:rPr>
                <w:rFonts w:asciiTheme="minorHAnsi" w:hAnsiTheme="minorHAnsi"/>
                <w:color w:val="auto"/>
                <w:sz w:val="22"/>
                <w:szCs w:val="22"/>
              </w:rPr>
            </w:pPr>
            <w:r>
              <w:rPr>
                <w:rFonts w:asciiTheme="minorHAnsi" w:hAnsiTheme="minorHAnsi"/>
                <w:color w:val="auto"/>
                <w:sz w:val="22"/>
                <w:szCs w:val="22"/>
              </w:rPr>
              <w:t xml:space="preserve">[If yes] Please describe. </w:t>
            </w:r>
          </w:p>
          <w:p w14:paraId="08BA18CE" w14:textId="77777777" w:rsidR="00A52D22" w:rsidRDefault="00A52D22" w:rsidP="004D3395">
            <w:pPr>
              <w:pStyle w:val="ListParagraph"/>
              <w:numPr>
                <w:ilvl w:val="1"/>
                <w:numId w:val="30"/>
              </w:numPr>
              <w:spacing w:line="256" w:lineRule="auto"/>
            </w:pPr>
            <w:r>
              <w:t xml:space="preserve">[If yes] What allowed the program activities to continue (e.g., alternative funding)? </w:t>
            </w:r>
          </w:p>
          <w:p w14:paraId="665646CA" w14:textId="4303DF52" w:rsidR="00A52D22" w:rsidRDefault="00A52D22" w:rsidP="004D3395">
            <w:pPr>
              <w:pStyle w:val="ListParagraph"/>
              <w:numPr>
                <w:ilvl w:val="0"/>
                <w:numId w:val="30"/>
              </w:numPr>
              <w:spacing w:line="256" w:lineRule="auto"/>
            </w:pPr>
            <w:r>
              <w:t xml:space="preserve">What were the effects of relinquishment in your organization? </w:t>
            </w:r>
          </w:p>
          <w:p w14:paraId="069B24E9" w14:textId="42CA7F36" w:rsidR="00A52D22" w:rsidRDefault="00A52D22" w:rsidP="004D3395">
            <w:pPr>
              <w:pStyle w:val="ListParagraph"/>
              <w:numPr>
                <w:ilvl w:val="0"/>
                <w:numId w:val="30"/>
              </w:numPr>
              <w:autoSpaceDE w:val="0"/>
              <w:autoSpaceDN w:val="0"/>
              <w:spacing w:line="256" w:lineRule="auto"/>
            </w:pPr>
            <w:r>
              <w:t>Are they any potential barriers that would prevent your organization from pursuing another grant?</w:t>
            </w:r>
          </w:p>
          <w:p w14:paraId="4D2A9F47" w14:textId="77777777" w:rsidR="00A52D22" w:rsidRDefault="00A52D22" w:rsidP="002D574B">
            <w:pPr>
              <w:keepNext/>
              <w:outlineLvl w:val="1"/>
              <w:rPr>
                <w:rFonts w:asciiTheme="majorHAnsi" w:eastAsiaTheme="majorEastAsia" w:hAnsiTheme="majorHAnsi" w:cstheme="majorBidi"/>
                <w:i/>
                <w:color w:val="0070C0"/>
                <w:sz w:val="24"/>
                <w:szCs w:val="24"/>
              </w:rPr>
            </w:pPr>
          </w:p>
        </w:tc>
      </w:tr>
      <w:tr w:rsidR="00A52D22" w:rsidRPr="00702A4A" w14:paraId="2B42D357" w14:textId="77777777" w:rsidTr="00023425">
        <w:trPr>
          <w:trHeight w:val="620"/>
        </w:trPr>
        <w:tc>
          <w:tcPr>
            <w:tcW w:w="10080" w:type="dxa"/>
          </w:tcPr>
          <w:p w14:paraId="52052AAB" w14:textId="4CE39458" w:rsidR="00A52D22" w:rsidRDefault="00A52D22" w:rsidP="00A52D22">
            <w:pPr>
              <w:keepNext/>
              <w:outlineLvl w:val="1"/>
              <w:rPr>
                <w:rFonts w:asciiTheme="majorHAnsi" w:eastAsiaTheme="majorEastAsia" w:hAnsiTheme="majorHAnsi" w:cstheme="majorBidi"/>
                <w:i/>
                <w:color w:val="0070C0"/>
                <w:sz w:val="24"/>
                <w:szCs w:val="24"/>
              </w:rPr>
            </w:pPr>
            <w:r>
              <w:rPr>
                <w:rFonts w:asciiTheme="majorHAnsi" w:eastAsiaTheme="majorEastAsia" w:hAnsiTheme="majorHAnsi" w:cstheme="majorBidi"/>
                <w:color w:val="000000" w:themeColor="text1"/>
                <w:sz w:val="24"/>
                <w:szCs w:val="24"/>
              </w:rPr>
              <w:t>SENIOR ORGANIZATIONAL LEADER</w:t>
            </w:r>
          </w:p>
        </w:tc>
      </w:tr>
      <w:tr w:rsidR="002D574B" w:rsidRPr="00702A4A" w14:paraId="2C6DD670" w14:textId="77777777" w:rsidTr="00023425">
        <w:trPr>
          <w:trHeight w:val="620"/>
        </w:trPr>
        <w:tc>
          <w:tcPr>
            <w:tcW w:w="10080" w:type="dxa"/>
          </w:tcPr>
          <w:p w14:paraId="00365E06" w14:textId="77777777" w:rsidR="00A52D22" w:rsidRDefault="00A52D22" w:rsidP="00A52D22">
            <w:pPr>
              <w:keepNext/>
              <w:outlineLvl w:val="1"/>
              <w:rPr>
                <w:rFonts w:asciiTheme="majorHAnsi" w:eastAsiaTheme="majorEastAsia" w:hAnsiTheme="majorHAnsi" w:cstheme="majorBidi"/>
                <w:i/>
                <w:color w:val="0070C0"/>
                <w:sz w:val="24"/>
                <w:szCs w:val="24"/>
              </w:rPr>
            </w:pPr>
            <w:r>
              <w:rPr>
                <w:rFonts w:asciiTheme="majorHAnsi" w:eastAsiaTheme="majorEastAsia" w:hAnsiTheme="majorHAnsi" w:cstheme="majorBidi"/>
                <w:i/>
                <w:color w:val="0070C0"/>
                <w:sz w:val="24"/>
                <w:szCs w:val="24"/>
              </w:rPr>
              <w:t>Relinquishment Impact (RQ E)</w:t>
            </w:r>
          </w:p>
          <w:p w14:paraId="03406012" w14:textId="36A73AC0" w:rsidR="002D574B" w:rsidRDefault="002D574B" w:rsidP="004D3395">
            <w:pPr>
              <w:pStyle w:val="ListParagraph"/>
              <w:keepNext/>
              <w:numPr>
                <w:ilvl w:val="0"/>
                <w:numId w:val="31"/>
              </w:numPr>
              <w:outlineLvl w:val="1"/>
            </w:pPr>
            <w:r>
              <w:t>Did the relinquishment affect the services community beneficiaries received, if at all?</w:t>
            </w:r>
          </w:p>
          <w:p w14:paraId="57B2371A" w14:textId="77777777" w:rsidR="002D574B" w:rsidRDefault="002D574B" w:rsidP="004D3395">
            <w:pPr>
              <w:pStyle w:val="ListParagraph"/>
              <w:numPr>
                <w:ilvl w:val="1"/>
                <w:numId w:val="31"/>
              </w:numPr>
              <w:spacing w:line="256" w:lineRule="auto"/>
            </w:pPr>
            <w:r>
              <w:t>If there was a new sponsor [SCP and FGP only]</w:t>
            </w:r>
          </w:p>
          <w:p w14:paraId="6AF8D2DC" w14:textId="77777777" w:rsidR="002D574B" w:rsidRDefault="002D574B" w:rsidP="004D3395">
            <w:pPr>
              <w:pStyle w:val="ListParagraph"/>
              <w:numPr>
                <w:ilvl w:val="1"/>
                <w:numId w:val="31"/>
              </w:numPr>
              <w:spacing w:line="256" w:lineRule="auto"/>
            </w:pPr>
            <w:r>
              <w:t xml:space="preserve">If there was no new sponsor </w:t>
            </w:r>
          </w:p>
          <w:p w14:paraId="66BE40C6" w14:textId="77777777" w:rsidR="002D574B" w:rsidRDefault="002D574B" w:rsidP="004D3395">
            <w:pPr>
              <w:pStyle w:val="Heading2"/>
              <w:numPr>
                <w:ilvl w:val="0"/>
                <w:numId w:val="31"/>
              </w:numPr>
              <w:spacing w:before="120"/>
              <w:outlineLvl w:val="1"/>
              <w:rPr>
                <w:rFonts w:asciiTheme="minorHAnsi" w:hAnsiTheme="minorHAnsi"/>
                <w:color w:val="auto"/>
                <w:sz w:val="22"/>
                <w:szCs w:val="22"/>
              </w:rPr>
            </w:pPr>
            <w:r>
              <w:rPr>
                <w:rFonts w:asciiTheme="minorHAnsi" w:hAnsiTheme="minorHAnsi"/>
                <w:color w:val="auto"/>
                <w:sz w:val="22"/>
                <w:szCs w:val="22"/>
              </w:rPr>
              <w:t xml:space="preserve">[If there was a new sponsor, for SCP and FGP only]: What role, if any, did you have in the transition to a new sponsor? </w:t>
            </w:r>
          </w:p>
          <w:p w14:paraId="2BC7D9B4" w14:textId="77777777" w:rsidR="002D574B" w:rsidRDefault="002D574B" w:rsidP="004D3395">
            <w:pPr>
              <w:pStyle w:val="Heading2"/>
              <w:numPr>
                <w:ilvl w:val="0"/>
                <w:numId w:val="31"/>
              </w:numPr>
              <w:spacing w:before="120"/>
              <w:outlineLvl w:val="1"/>
              <w:rPr>
                <w:rFonts w:asciiTheme="minorHAnsi" w:hAnsiTheme="minorHAnsi"/>
                <w:color w:val="auto"/>
                <w:sz w:val="22"/>
                <w:szCs w:val="22"/>
              </w:rPr>
            </w:pPr>
            <w:r>
              <w:rPr>
                <w:rFonts w:asciiTheme="minorHAnsi" w:hAnsiTheme="minorHAnsi"/>
                <w:color w:val="auto"/>
                <w:sz w:val="22"/>
                <w:szCs w:val="22"/>
              </w:rPr>
              <w:lastRenderedPageBreak/>
              <w:t xml:space="preserve">[If there was a new sponsor, for SCP and FGP only]: Have you had any interaction with a new sponsor that took over the project? [If yes] please describe.  </w:t>
            </w:r>
          </w:p>
          <w:p w14:paraId="2CF785D7" w14:textId="77777777" w:rsidR="002D574B" w:rsidRDefault="002D574B" w:rsidP="004D3395">
            <w:pPr>
              <w:pStyle w:val="ListParagraph"/>
              <w:numPr>
                <w:ilvl w:val="0"/>
                <w:numId w:val="31"/>
              </w:numPr>
              <w:spacing w:line="256" w:lineRule="auto"/>
            </w:pPr>
            <w:r>
              <w:t>Does your organization have a relationship with the new sponsor with the new grant? If so, what does this relationship look like?  [SCP and FGP only]</w:t>
            </w:r>
          </w:p>
          <w:p w14:paraId="2ED64C78" w14:textId="77777777" w:rsidR="002D574B" w:rsidRDefault="002D574B" w:rsidP="004D3395">
            <w:pPr>
              <w:pStyle w:val="ListParagraph"/>
              <w:numPr>
                <w:ilvl w:val="0"/>
                <w:numId w:val="31"/>
              </w:numPr>
              <w:spacing w:line="256" w:lineRule="auto"/>
            </w:pPr>
            <w:r>
              <w:t>How did the relinquishment affect your former partners (e.g., picked up slack, caused burden)?</w:t>
            </w:r>
          </w:p>
          <w:p w14:paraId="6E405662" w14:textId="77777777" w:rsidR="002D574B" w:rsidRDefault="002D574B" w:rsidP="004D3395">
            <w:pPr>
              <w:pStyle w:val="ListParagraph"/>
              <w:numPr>
                <w:ilvl w:val="0"/>
                <w:numId w:val="31"/>
              </w:numPr>
              <w:autoSpaceDE w:val="0"/>
              <w:autoSpaceDN w:val="0"/>
              <w:spacing w:line="256" w:lineRule="auto"/>
            </w:pPr>
            <w:r>
              <w:t>Under different circumstances, would your organization ever consider returning as a Senior Corps grantee? If yes, please describe.</w:t>
            </w:r>
          </w:p>
          <w:p w14:paraId="009698BA" w14:textId="0768B45A" w:rsidR="002D574B" w:rsidRPr="002D574B" w:rsidRDefault="002D574B" w:rsidP="004D3395">
            <w:pPr>
              <w:pStyle w:val="ListParagraph"/>
              <w:numPr>
                <w:ilvl w:val="0"/>
                <w:numId w:val="31"/>
              </w:numPr>
              <w:autoSpaceDE w:val="0"/>
              <w:autoSpaceDN w:val="0"/>
              <w:spacing w:line="256" w:lineRule="auto"/>
            </w:pPr>
            <w:r>
              <w:t>Does your organization feel comfortable that you made the right decision to relinquish their grant? Why or why not?</w:t>
            </w:r>
          </w:p>
        </w:tc>
      </w:tr>
    </w:tbl>
    <w:p w14:paraId="25988CCB" w14:textId="77777777" w:rsidR="00C721F7" w:rsidRDefault="00C721F7"/>
    <w:sectPr w:rsidR="00C721F7" w:rsidSect="004A73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61676" w14:textId="77777777" w:rsidR="004B06B4" w:rsidRDefault="004B06B4" w:rsidP="004F4D68">
      <w:pPr>
        <w:spacing w:after="0" w:line="240" w:lineRule="auto"/>
      </w:pPr>
      <w:r>
        <w:separator/>
      </w:r>
    </w:p>
  </w:endnote>
  <w:endnote w:type="continuationSeparator" w:id="0">
    <w:p w14:paraId="36409709" w14:textId="77777777" w:rsidR="004B06B4" w:rsidRDefault="004B06B4" w:rsidP="004F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90930"/>
      <w:docPartObj>
        <w:docPartGallery w:val="Page Numbers (Bottom of Page)"/>
        <w:docPartUnique/>
      </w:docPartObj>
    </w:sdtPr>
    <w:sdtEndPr>
      <w:rPr>
        <w:noProof/>
      </w:rPr>
    </w:sdtEndPr>
    <w:sdtContent>
      <w:p w14:paraId="090D9BE6" w14:textId="79707B32" w:rsidR="004F4D68" w:rsidRDefault="004F4D68">
        <w:pPr>
          <w:pStyle w:val="Footer"/>
          <w:jc w:val="right"/>
        </w:pPr>
        <w:r>
          <w:fldChar w:fldCharType="begin"/>
        </w:r>
        <w:r>
          <w:instrText xml:space="preserve"> PAGE   \* MERGEFORMAT </w:instrText>
        </w:r>
        <w:r>
          <w:fldChar w:fldCharType="separate"/>
        </w:r>
        <w:r w:rsidR="00B67DF1">
          <w:rPr>
            <w:noProof/>
          </w:rPr>
          <w:t>1</w:t>
        </w:r>
        <w:r>
          <w:rPr>
            <w:noProof/>
          </w:rPr>
          <w:fldChar w:fldCharType="end"/>
        </w:r>
      </w:p>
    </w:sdtContent>
  </w:sdt>
  <w:p w14:paraId="6A228471" w14:textId="77777777" w:rsidR="004F4D68" w:rsidRDefault="004F4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6E7CF" w14:textId="77777777" w:rsidR="004B06B4" w:rsidRDefault="004B06B4" w:rsidP="004F4D68">
      <w:pPr>
        <w:spacing w:after="0" w:line="240" w:lineRule="auto"/>
      </w:pPr>
      <w:r>
        <w:separator/>
      </w:r>
    </w:p>
  </w:footnote>
  <w:footnote w:type="continuationSeparator" w:id="0">
    <w:p w14:paraId="477BDDD6" w14:textId="77777777" w:rsidR="004B06B4" w:rsidRDefault="004B06B4" w:rsidP="004F4D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494"/>
    <w:multiLevelType w:val="hybridMultilevel"/>
    <w:tmpl w:val="33221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A6E46"/>
    <w:multiLevelType w:val="hybridMultilevel"/>
    <w:tmpl w:val="93ACD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245810"/>
    <w:multiLevelType w:val="hybridMultilevel"/>
    <w:tmpl w:val="645E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227D4"/>
    <w:multiLevelType w:val="hybridMultilevel"/>
    <w:tmpl w:val="49A816B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
    <w:nsid w:val="06C96F9B"/>
    <w:multiLevelType w:val="hybridMultilevel"/>
    <w:tmpl w:val="35DEFB62"/>
    <w:lvl w:ilvl="0" w:tplc="77162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E3E09"/>
    <w:multiLevelType w:val="multilevel"/>
    <w:tmpl w:val="6C187558"/>
    <w:lvl w:ilvl="0">
      <w:start w:val="1"/>
      <w:numFmt w:val="decimal"/>
      <w:lvlText w:val="%1."/>
      <w:lvlJc w:val="left"/>
      <w:pPr>
        <w:tabs>
          <w:tab w:val="num" w:pos="720"/>
        </w:tabs>
        <w:ind w:left="432" w:hanging="432"/>
      </w:pPr>
    </w:lvl>
    <w:lvl w:ilvl="1">
      <w:start w:val="1"/>
      <w:numFmt w:val="lowerLetter"/>
      <w:lvlText w:val="%2."/>
      <w:lvlJc w:val="left"/>
      <w:pPr>
        <w:tabs>
          <w:tab w:val="num" w:pos="1440"/>
        </w:tabs>
        <w:ind w:left="1008" w:hanging="288"/>
      </w:pPr>
    </w:lvl>
    <w:lvl w:ilvl="2">
      <w:start w:val="1"/>
      <w:numFmt w:val="lowerRoman"/>
      <w:lvlText w:val="%3."/>
      <w:lvlJc w:val="left"/>
      <w:pPr>
        <w:tabs>
          <w:tab w:val="num" w:pos="2160"/>
        </w:tabs>
        <w:ind w:left="2160" w:hanging="720"/>
      </w:pPr>
    </w:lvl>
    <w:lvl w:ilvl="3">
      <w:start w:val="1"/>
      <w:numFmt w:val="bullet"/>
      <w:lvlText w:val=""/>
      <w:lvlJc w:val="left"/>
      <w:pPr>
        <w:tabs>
          <w:tab w:val="num" w:pos="2880"/>
        </w:tabs>
        <w:ind w:left="2880" w:hanging="720"/>
      </w:pPr>
      <w:rPr>
        <w:rFonts w:ascii="Wingdings" w:hAnsi="Wingdings" w:hint="default"/>
        <w:color w:val="002060"/>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6486DEF"/>
    <w:multiLevelType w:val="hybridMultilevel"/>
    <w:tmpl w:val="72C6A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61D77"/>
    <w:multiLevelType w:val="hybridMultilevel"/>
    <w:tmpl w:val="9A96E630"/>
    <w:lvl w:ilvl="0" w:tplc="77162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4512B"/>
    <w:multiLevelType w:val="hybridMultilevel"/>
    <w:tmpl w:val="30F457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0035C3"/>
    <w:multiLevelType w:val="multilevel"/>
    <w:tmpl w:val="6C187558"/>
    <w:lvl w:ilvl="0">
      <w:start w:val="1"/>
      <w:numFmt w:val="decimal"/>
      <w:lvlText w:val="%1."/>
      <w:lvlJc w:val="left"/>
      <w:pPr>
        <w:tabs>
          <w:tab w:val="num" w:pos="720"/>
        </w:tabs>
        <w:ind w:left="432" w:hanging="432"/>
      </w:pPr>
    </w:lvl>
    <w:lvl w:ilvl="1">
      <w:start w:val="1"/>
      <w:numFmt w:val="lowerLetter"/>
      <w:lvlText w:val="%2."/>
      <w:lvlJc w:val="left"/>
      <w:pPr>
        <w:tabs>
          <w:tab w:val="num" w:pos="1440"/>
        </w:tabs>
        <w:ind w:left="1008" w:hanging="288"/>
      </w:pPr>
    </w:lvl>
    <w:lvl w:ilvl="2">
      <w:start w:val="1"/>
      <w:numFmt w:val="lowerRoman"/>
      <w:lvlText w:val="%3."/>
      <w:lvlJc w:val="left"/>
      <w:pPr>
        <w:tabs>
          <w:tab w:val="num" w:pos="2160"/>
        </w:tabs>
        <w:ind w:left="2160" w:hanging="720"/>
      </w:pPr>
    </w:lvl>
    <w:lvl w:ilvl="3">
      <w:start w:val="1"/>
      <w:numFmt w:val="bullet"/>
      <w:lvlText w:val=""/>
      <w:lvlJc w:val="left"/>
      <w:pPr>
        <w:tabs>
          <w:tab w:val="num" w:pos="2880"/>
        </w:tabs>
        <w:ind w:left="2880" w:hanging="720"/>
      </w:pPr>
      <w:rPr>
        <w:rFonts w:ascii="Wingdings" w:hAnsi="Wingdings" w:hint="default"/>
        <w:color w:val="002060"/>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A847C63"/>
    <w:multiLevelType w:val="multilevel"/>
    <w:tmpl w:val="6C187558"/>
    <w:lvl w:ilvl="0">
      <w:start w:val="1"/>
      <w:numFmt w:val="decimal"/>
      <w:lvlText w:val="%1."/>
      <w:lvlJc w:val="left"/>
      <w:pPr>
        <w:tabs>
          <w:tab w:val="num" w:pos="720"/>
        </w:tabs>
        <w:ind w:left="432" w:hanging="432"/>
      </w:pPr>
    </w:lvl>
    <w:lvl w:ilvl="1">
      <w:start w:val="1"/>
      <w:numFmt w:val="lowerLetter"/>
      <w:lvlText w:val="%2."/>
      <w:lvlJc w:val="left"/>
      <w:pPr>
        <w:tabs>
          <w:tab w:val="num" w:pos="1440"/>
        </w:tabs>
        <w:ind w:left="1008" w:hanging="288"/>
      </w:pPr>
    </w:lvl>
    <w:lvl w:ilvl="2">
      <w:start w:val="1"/>
      <w:numFmt w:val="lowerRoman"/>
      <w:lvlText w:val="%3."/>
      <w:lvlJc w:val="left"/>
      <w:pPr>
        <w:tabs>
          <w:tab w:val="num" w:pos="2160"/>
        </w:tabs>
        <w:ind w:left="2160" w:hanging="720"/>
      </w:pPr>
    </w:lvl>
    <w:lvl w:ilvl="3">
      <w:start w:val="1"/>
      <w:numFmt w:val="bullet"/>
      <w:lvlText w:val=""/>
      <w:lvlJc w:val="left"/>
      <w:pPr>
        <w:tabs>
          <w:tab w:val="num" w:pos="2880"/>
        </w:tabs>
        <w:ind w:left="2880" w:hanging="720"/>
      </w:pPr>
      <w:rPr>
        <w:rFonts w:ascii="Wingdings" w:hAnsi="Wingdings" w:hint="default"/>
        <w:color w:val="002060"/>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60B33A3"/>
    <w:multiLevelType w:val="hybridMultilevel"/>
    <w:tmpl w:val="6520F330"/>
    <w:lvl w:ilvl="0" w:tplc="FD9AB162">
      <w:start w:val="1"/>
      <w:numFmt w:val="decimal"/>
      <w:pStyle w:val="NoSpacing"/>
      <w:lvlText w:val="%1)"/>
      <w:lvlJc w:val="left"/>
      <w:pPr>
        <w:ind w:left="720" w:hanging="360"/>
      </w:pPr>
      <w:rPr>
        <w:rFonts w:hint="default"/>
        <w:b w:val="0"/>
        <w:i w:val="0"/>
        <w:color w:val="auto"/>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42DF4"/>
    <w:multiLevelType w:val="hybridMultilevel"/>
    <w:tmpl w:val="54188D8C"/>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3">
    <w:nsid w:val="32383AC3"/>
    <w:multiLevelType w:val="multilevel"/>
    <w:tmpl w:val="6C187558"/>
    <w:lvl w:ilvl="0">
      <w:start w:val="1"/>
      <w:numFmt w:val="decimal"/>
      <w:lvlText w:val="%1."/>
      <w:lvlJc w:val="left"/>
      <w:pPr>
        <w:tabs>
          <w:tab w:val="num" w:pos="720"/>
        </w:tabs>
        <w:ind w:left="432" w:hanging="432"/>
      </w:pPr>
    </w:lvl>
    <w:lvl w:ilvl="1">
      <w:start w:val="1"/>
      <w:numFmt w:val="lowerLetter"/>
      <w:lvlText w:val="%2."/>
      <w:lvlJc w:val="left"/>
      <w:pPr>
        <w:tabs>
          <w:tab w:val="num" w:pos="1440"/>
        </w:tabs>
        <w:ind w:left="1008" w:hanging="288"/>
      </w:pPr>
    </w:lvl>
    <w:lvl w:ilvl="2">
      <w:start w:val="1"/>
      <w:numFmt w:val="lowerRoman"/>
      <w:lvlText w:val="%3."/>
      <w:lvlJc w:val="left"/>
      <w:pPr>
        <w:tabs>
          <w:tab w:val="num" w:pos="2160"/>
        </w:tabs>
        <w:ind w:left="2160" w:hanging="720"/>
      </w:pPr>
    </w:lvl>
    <w:lvl w:ilvl="3">
      <w:start w:val="1"/>
      <w:numFmt w:val="bullet"/>
      <w:lvlText w:val=""/>
      <w:lvlJc w:val="left"/>
      <w:pPr>
        <w:tabs>
          <w:tab w:val="num" w:pos="2880"/>
        </w:tabs>
        <w:ind w:left="2880" w:hanging="720"/>
      </w:pPr>
      <w:rPr>
        <w:rFonts w:ascii="Wingdings" w:hAnsi="Wingdings" w:hint="default"/>
        <w:color w:val="002060"/>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D91185F"/>
    <w:multiLevelType w:val="multilevel"/>
    <w:tmpl w:val="6C187558"/>
    <w:lvl w:ilvl="0">
      <w:start w:val="1"/>
      <w:numFmt w:val="decimal"/>
      <w:lvlText w:val="%1."/>
      <w:lvlJc w:val="left"/>
      <w:pPr>
        <w:tabs>
          <w:tab w:val="num" w:pos="720"/>
        </w:tabs>
        <w:ind w:left="432" w:hanging="432"/>
      </w:pPr>
    </w:lvl>
    <w:lvl w:ilvl="1">
      <w:start w:val="1"/>
      <w:numFmt w:val="lowerLetter"/>
      <w:lvlText w:val="%2."/>
      <w:lvlJc w:val="left"/>
      <w:pPr>
        <w:tabs>
          <w:tab w:val="num" w:pos="1440"/>
        </w:tabs>
        <w:ind w:left="1008" w:hanging="288"/>
      </w:pPr>
    </w:lvl>
    <w:lvl w:ilvl="2">
      <w:start w:val="1"/>
      <w:numFmt w:val="lowerRoman"/>
      <w:lvlText w:val="%3."/>
      <w:lvlJc w:val="left"/>
      <w:pPr>
        <w:tabs>
          <w:tab w:val="num" w:pos="2160"/>
        </w:tabs>
        <w:ind w:left="2160" w:hanging="720"/>
      </w:pPr>
    </w:lvl>
    <w:lvl w:ilvl="3">
      <w:start w:val="1"/>
      <w:numFmt w:val="bullet"/>
      <w:lvlText w:val=""/>
      <w:lvlJc w:val="left"/>
      <w:pPr>
        <w:tabs>
          <w:tab w:val="num" w:pos="2880"/>
        </w:tabs>
        <w:ind w:left="2880" w:hanging="720"/>
      </w:pPr>
      <w:rPr>
        <w:rFonts w:ascii="Wingdings" w:hAnsi="Wingdings" w:hint="default"/>
        <w:color w:val="002060"/>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C983A78"/>
    <w:multiLevelType w:val="hybridMultilevel"/>
    <w:tmpl w:val="7D90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5D515B"/>
    <w:multiLevelType w:val="hybridMultilevel"/>
    <w:tmpl w:val="C558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570807"/>
    <w:multiLevelType w:val="multilevel"/>
    <w:tmpl w:val="6C187558"/>
    <w:lvl w:ilvl="0">
      <w:start w:val="1"/>
      <w:numFmt w:val="decimal"/>
      <w:lvlText w:val="%1."/>
      <w:lvlJc w:val="left"/>
      <w:pPr>
        <w:tabs>
          <w:tab w:val="num" w:pos="720"/>
        </w:tabs>
        <w:ind w:left="432" w:hanging="432"/>
      </w:pPr>
    </w:lvl>
    <w:lvl w:ilvl="1">
      <w:start w:val="1"/>
      <w:numFmt w:val="lowerLetter"/>
      <w:lvlText w:val="%2."/>
      <w:lvlJc w:val="left"/>
      <w:pPr>
        <w:tabs>
          <w:tab w:val="num" w:pos="1440"/>
        </w:tabs>
        <w:ind w:left="1008" w:hanging="288"/>
      </w:pPr>
    </w:lvl>
    <w:lvl w:ilvl="2">
      <w:start w:val="1"/>
      <w:numFmt w:val="lowerRoman"/>
      <w:lvlText w:val="%3."/>
      <w:lvlJc w:val="left"/>
      <w:pPr>
        <w:tabs>
          <w:tab w:val="num" w:pos="2160"/>
        </w:tabs>
        <w:ind w:left="2160" w:hanging="720"/>
      </w:pPr>
    </w:lvl>
    <w:lvl w:ilvl="3">
      <w:start w:val="1"/>
      <w:numFmt w:val="bullet"/>
      <w:lvlText w:val=""/>
      <w:lvlJc w:val="left"/>
      <w:pPr>
        <w:tabs>
          <w:tab w:val="num" w:pos="2880"/>
        </w:tabs>
        <w:ind w:left="2880" w:hanging="720"/>
      </w:pPr>
      <w:rPr>
        <w:rFonts w:ascii="Wingdings" w:hAnsi="Wingdings" w:hint="default"/>
        <w:color w:val="002060"/>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5A32409"/>
    <w:multiLevelType w:val="hybridMultilevel"/>
    <w:tmpl w:val="5D62CE4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
    <w:nsid w:val="57FA4BF3"/>
    <w:multiLevelType w:val="hybridMultilevel"/>
    <w:tmpl w:val="BC98C048"/>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0">
    <w:nsid w:val="5A6510FA"/>
    <w:multiLevelType w:val="hybridMultilevel"/>
    <w:tmpl w:val="94588240"/>
    <w:lvl w:ilvl="0" w:tplc="55E474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60FBD"/>
    <w:multiLevelType w:val="hybridMultilevel"/>
    <w:tmpl w:val="E79289C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2">
    <w:nsid w:val="5F576A8E"/>
    <w:multiLevelType w:val="hybridMultilevel"/>
    <w:tmpl w:val="19E0FF06"/>
    <w:lvl w:ilvl="0" w:tplc="13261B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2A15E0"/>
    <w:multiLevelType w:val="hybridMultilevel"/>
    <w:tmpl w:val="E514D378"/>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4">
    <w:nsid w:val="6A516AF7"/>
    <w:multiLevelType w:val="multilevel"/>
    <w:tmpl w:val="6C187558"/>
    <w:lvl w:ilvl="0">
      <w:start w:val="1"/>
      <w:numFmt w:val="decimal"/>
      <w:lvlText w:val="%1."/>
      <w:lvlJc w:val="left"/>
      <w:pPr>
        <w:tabs>
          <w:tab w:val="num" w:pos="720"/>
        </w:tabs>
        <w:ind w:left="432" w:hanging="432"/>
      </w:pPr>
    </w:lvl>
    <w:lvl w:ilvl="1">
      <w:start w:val="1"/>
      <w:numFmt w:val="lowerLetter"/>
      <w:lvlText w:val="%2."/>
      <w:lvlJc w:val="left"/>
      <w:pPr>
        <w:tabs>
          <w:tab w:val="num" w:pos="1440"/>
        </w:tabs>
        <w:ind w:left="1008" w:hanging="288"/>
      </w:pPr>
    </w:lvl>
    <w:lvl w:ilvl="2">
      <w:start w:val="1"/>
      <w:numFmt w:val="lowerRoman"/>
      <w:lvlText w:val="%3."/>
      <w:lvlJc w:val="left"/>
      <w:pPr>
        <w:tabs>
          <w:tab w:val="num" w:pos="2160"/>
        </w:tabs>
        <w:ind w:left="2160" w:hanging="720"/>
      </w:pPr>
    </w:lvl>
    <w:lvl w:ilvl="3">
      <w:start w:val="1"/>
      <w:numFmt w:val="bullet"/>
      <w:lvlText w:val=""/>
      <w:lvlJc w:val="left"/>
      <w:pPr>
        <w:tabs>
          <w:tab w:val="num" w:pos="2880"/>
        </w:tabs>
        <w:ind w:left="2880" w:hanging="720"/>
      </w:pPr>
      <w:rPr>
        <w:rFonts w:ascii="Wingdings" w:hAnsi="Wingdings" w:hint="default"/>
        <w:color w:val="002060"/>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735B3425"/>
    <w:multiLevelType w:val="hybridMultilevel"/>
    <w:tmpl w:val="80DC0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7C291B"/>
    <w:multiLevelType w:val="hybridMultilevel"/>
    <w:tmpl w:val="E744A9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74E82993"/>
    <w:multiLevelType w:val="multilevel"/>
    <w:tmpl w:val="6C187558"/>
    <w:lvl w:ilvl="0">
      <w:start w:val="1"/>
      <w:numFmt w:val="decimal"/>
      <w:lvlText w:val="%1."/>
      <w:lvlJc w:val="left"/>
      <w:pPr>
        <w:tabs>
          <w:tab w:val="num" w:pos="720"/>
        </w:tabs>
        <w:ind w:left="432" w:hanging="432"/>
      </w:pPr>
    </w:lvl>
    <w:lvl w:ilvl="1">
      <w:start w:val="1"/>
      <w:numFmt w:val="lowerLetter"/>
      <w:lvlText w:val="%2."/>
      <w:lvlJc w:val="left"/>
      <w:pPr>
        <w:tabs>
          <w:tab w:val="num" w:pos="1440"/>
        </w:tabs>
        <w:ind w:left="1008" w:hanging="288"/>
      </w:pPr>
    </w:lvl>
    <w:lvl w:ilvl="2">
      <w:start w:val="1"/>
      <w:numFmt w:val="lowerRoman"/>
      <w:lvlText w:val="%3."/>
      <w:lvlJc w:val="left"/>
      <w:pPr>
        <w:tabs>
          <w:tab w:val="num" w:pos="2160"/>
        </w:tabs>
        <w:ind w:left="2160" w:hanging="720"/>
      </w:pPr>
    </w:lvl>
    <w:lvl w:ilvl="3">
      <w:start w:val="1"/>
      <w:numFmt w:val="bullet"/>
      <w:lvlText w:val=""/>
      <w:lvlJc w:val="left"/>
      <w:pPr>
        <w:tabs>
          <w:tab w:val="num" w:pos="2880"/>
        </w:tabs>
        <w:ind w:left="2880" w:hanging="720"/>
      </w:pPr>
      <w:rPr>
        <w:rFonts w:ascii="Wingdings" w:hAnsi="Wingdings" w:hint="default"/>
        <w:color w:val="002060"/>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780E7A7A"/>
    <w:multiLevelType w:val="multilevel"/>
    <w:tmpl w:val="87F431E6"/>
    <w:lvl w:ilvl="0">
      <w:start w:val="1"/>
      <w:numFmt w:val="decimal"/>
      <w:lvlText w:val="%1."/>
      <w:lvlJc w:val="left"/>
      <w:pPr>
        <w:tabs>
          <w:tab w:val="num" w:pos="720"/>
        </w:tabs>
        <w:ind w:left="432" w:hanging="432"/>
      </w:pPr>
    </w:lvl>
    <w:lvl w:ilvl="1">
      <w:start w:val="1"/>
      <w:numFmt w:val="lowerLetter"/>
      <w:lvlText w:val="%2."/>
      <w:lvlJc w:val="left"/>
      <w:pPr>
        <w:tabs>
          <w:tab w:val="num" w:pos="1440"/>
        </w:tabs>
        <w:ind w:left="1008" w:hanging="288"/>
      </w:p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Wingdings" w:hAnsi="Wingdings" w:hint="default"/>
        <w:color w:val="002060"/>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8924E0C"/>
    <w:multiLevelType w:val="hybridMultilevel"/>
    <w:tmpl w:val="ADBA5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9"/>
  </w:num>
  <w:num w:numId="3">
    <w:abstractNumId w:val="8"/>
  </w:num>
  <w:num w:numId="4">
    <w:abstractNumId w:val="0"/>
  </w:num>
  <w:num w:numId="5">
    <w:abstractNumId w:val="1"/>
  </w:num>
  <w:num w:numId="6">
    <w:abstractNumId w:val="7"/>
  </w:num>
  <w:num w:numId="7">
    <w:abstractNumId w:val="15"/>
  </w:num>
  <w:num w:numId="8">
    <w:abstractNumId w:val="16"/>
  </w:num>
  <w:num w:numId="9">
    <w:abstractNumId w:val="4"/>
  </w:num>
  <w:num w:numId="10">
    <w:abstractNumId w:val="20"/>
  </w:num>
  <w:num w:numId="11">
    <w:abstractNumId w:val="2"/>
  </w:num>
  <w:num w:numId="12">
    <w:abstractNumId w:val="6"/>
  </w:num>
  <w:num w:numId="13">
    <w:abstractNumId w:val="18"/>
  </w:num>
  <w:num w:numId="14">
    <w:abstractNumId w:val="23"/>
  </w:num>
  <w:num w:numId="15">
    <w:abstractNumId w:val="12"/>
  </w:num>
  <w:num w:numId="16">
    <w:abstractNumId w:val="19"/>
  </w:num>
  <w:num w:numId="17">
    <w:abstractNumId w:val="21"/>
  </w:num>
  <w:num w:numId="18">
    <w:abstractNumId w:val="3"/>
  </w:num>
  <w:num w:numId="19">
    <w:abstractNumId w:val="22"/>
  </w:num>
  <w:num w:numId="20">
    <w:abstractNumId w:val="11"/>
  </w:num>
  <w:num w:numId="21">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 w:ilvl="0">
        <w:start w:val="1"/>
        <w:numFmt w:val="decimal"/>
        <w:lvlText w:val="%1."/>
        <w:lvlJc w:val="left"/>
        <w:pPr>
          <w:tabs>
            <w:tab w:val="num" w:pos="720"/>
          </w:tabs>
          <w:ind w:left="432" w:hanging="720"/>
        </w:pPr>
      </w:lvl>
    </w:lvlOverride>
    <w:lvlOverride w:ilvl="1">
      <w:lvl w:ilvl="1">
        <w:start w:val="1"/>
        <w:numFmt w:val="lowerLetter"/>
        <w:lvlText w:val="%2."/>
        <w:lvlJc w:val="left"/>
        <w:pPr>
          <w:tabs>
            <w:tab w:val="num" w:pos="1440"/>
          </w:tabs>
          <w:ind w:left="1008" w:hanging="288"/>
        </w:pPr>
      </w:lvl>
    </w:lvlOverride>
    <w:lvlOverride w:ilvl="2">
      <w:lvl w:ilvl="2">
        <w:start w:val="1"/>
        <w:numFmt w:val="lowerRoman"/>
        <w:lvlText w:val="%3."/>
        <w:lvlJc w:val="left"/>
        <w:pPr>
          <w:tabs>
            <w:tab w:val="num" w:pos="2160"/>
          </w:tabs>
          <w:ind w:left="2160" w:hanging="720"/>
        </w:pPr>
      </w:lvl>
    </w:lvlOverride>
    <w:lvlOverride w:ilvl="3">
      <w:lvl w:ilvl="3">
        <w:start w:val="1"/>
        <w:numFmt w:val="bullet"/>
        <w:lvlText w:val=""/>
        <w:lvlJc w:val="left"/>
        <w:pPr>
          <w:tabs>
            <w:tab w:val="num" w:pos="2880"/>
          </w:tabs>
          <w:ind w:left="2880" w:hanging="720"/>
        </w:pPr>
        <w:rPr>
          <w:rFonts w:ascii="Wingdings" w:hAnsi="Wingdings" w:hint="default"/>
          <w:color w:val="002060"/>
        </w:rPr>
      </w:lvl>
    </w:lvlOverride>
    <w:lvlOverride w:ilvl="4">
      <w:lvl w:ilvl="4">
        <w:start w:val="1"/>
        <w:numFmt w:val="decimal"/>
        <w:lvlText w:val="%5."/>
        <w:lvlJc w:val="left"/>
        <w:pPr>
          <w:tabs>
            <w:tab w:val="num" w:pos="3600"/>
          </w:tabs>
          <w:ind w:left="3600" w:hanging="720"/>
        </w:pPr>
      </w:lvl>
    </w:lvlOverride>
    <w:lvlOverride w:ilvl="5">
      <w:lvl w:ilvl="5">
        <w:start w:val="1"/>
        <w:numFmt w:val="decimal"/>
        <w:lvlText w:val="%6."/>
        <w:lvlJc w:val="left"/>
        <w:pPr>
          <w:tabs>
            <w:tab w:val="num" w:pos="4320"/>
          </w:tabs>
          <w:ind w:left="4320" w:hanging="720"/>
        </w:pPr>
      </w:lvl>
    </w:lvlOverride>
    <w:lvlOverride w:ilvl="6">
      <w:lvl w:ilvl="6">
        <w:start w:val="1"/>
        <w:numFmt w:val="decimal"/>
        <w:lvlText w:val="%7."/>
        <w:lvlJc w:val="left"/>
        <w:pPr>
          <w:tabs>
            <w:tab w:val="num" w:pos="5040"/>
          </w:tabs>
          <w:ind w:left="5040" w:hanging="720"/>
        </w:pPr>
      </w:lvl>
    </w:lvlOverride>
    <w:lvlOverride w:ilvl="7">
      <w:lvl w:ilvl="7">
        <w:start w:val="1"/>
        <w:numFmt w:val="decimal"/>
        <w:lvlText w:val="%8."/>
        <w:lvlJc w:val="left"/>
        <w:pPr>
          <w:tabs>
            <w:tab w:val="num" w:pos="5760"/>
          </w:tabs>
          <w:ind w:left="5760" w:hanging="720"/>
        </w:pPr>
      </w:lvl>
    </w:lvlOverride>
    <w:lvlOverride w:ilvl="8">
      <w:lvl w:ilvl="8">
        <w:start w:val="1"/>
        <w:numFmt w:val="decimal"/>
        <w:lvlText w:val="%9."/>
        <w:lvlJc w:val="left"/>
        <w:pPr>
          <w:tabs>
            <w:tab w:val="num" w:pos="6480"/>
          </w:tabs>
          <w:ind w:left="6480" w:hanging="720"/>
        </w:pPr>
      </w:lvl>
    </w:lvlOverride>
  </w:num>
  <w:num w:numId="25">
    <w:abstractNumId w:val="13"/>
    <w:lvlOverride w:ilvl="0">
      <w:lvl w:ilvl="0">
        <w:start w:val="1"/>
        <w:numFmt w:val="decimal"/>
        <w:lvlText w:val="%1."/>
        <w:lvlJc w:val="left"/>
        <w:pPr>
          <w:tabs>
            <w:tab w:val="num" w:pos="720"/>
          </w:tabs>
          <w:ind w:left="432" w:hanging="720"/>
        </w:pPr>
      </w:lvl>
    </w:lvlOverride>
    <w:lvlOverride w:ilvl="1">
      <w:lvl w:ilvl="1">
        <w:start w:val="1"/>
        <w:numFmt w:val="lowerLetter"/>
        <w:lvlText w:val="%2."/>
        <w:lvlJc w:val="left"/>
        <w:pPr>
          <w:tabs>
            <w:tab w:val="num" w:pos="1440"/>
          </w:tabs>
          <w:ind w:left="1008" w:hanging="288"/>
        </w:pPr>
      </w:lvl>
    </w:lvlOverride>
    <w:lvlOverride w:ilvl="2">
      <w:lvl w:ilvl="2">
        <w:start w:val="1"/>
        <w:numFmt w:val="lowerRoman"/>
        <w:lvlText w:val="%3."/>
        <w:lvlJc w:val="left"/>
        <w:pPr>
          <w:tabs>
            <w:tab w:val="num" w:pos="2160"/>
          </w:tabs>
          <w:ind w:left="2160" w:hanging="720"/>
        </w:pPr>
      </w:lvl>
    </w:lvlOverride>
    <w:lvlOverride w:ilvl="3">
      <w:lvl w:ilvl="3">
        <w:start w:val="1"/>
        <w:numFmt w:val="bullet"/>
        <w:lvlText w:val=""/>
        <w:lvlJc w:val="left"/>
        <w:pPr>
          <w:tabs>
            <w:tab w:val="num" w:pos="2880"/>
          </w:tabs>
          <w:ind w:left="2880" w:hanging="720"/>
        </w:pPr>
        <w:rPr>
          <w:rFonts w:ascii="Wingdings" w:hAnsi="Wingdings" w:hint="default"/>
          <w:color w:val="002060"/>
        </w:rPr>
      </w:lvl>
    </w:lvlOverride>
    <w:lvlOverride w:ilvl="4">
      <w:lvl w:ilvl="4">
        <w:start w:val="1"/>
        <w:numFmt w:val="decimal"/>
        <w:lvlText w:val="%5."/>
        <w:lvlJc w:val="left"/>
        <w:pPr>
          <w:tabs>
            <w:tab w:val="num" w:pos="3600"/>
          </w:tabs>
          <w:ind w:left="3600" w:hanging="720"/>
        </w:pPr>
      </w:lvl>
    </w:lvlOverride>
    <w:lvlOverride w:ilvl="5">
      <w:lvl w:ilvl="5">
        <w:start w:val="1"/>
        <w:numFmt w:val="decimal"/>
        <w:lvlText w:val="%6."/>
        <w:lvlJc w:val="left"/>
        <w:pPr>
          <w:tabs>
            <w:tab w:val="num" w:pos="4320"/>
          </w:tabs>
          <w:ind w:left="4320" w:hanging="720"/>
        </w:pPr>
      </w:lvl>
    </w:lvlOverride>
    <w:lvlOverride w:ilvl="6">
      <w:lvl w:ilvl="6">
        <w:start w:val="1"/>
        <w:numFmt w:val="decimal"/>
        <w:lvlText w:val="%7."/>
        <w:lvlJc w:val="left"/>
        <w:pPr>
          <w:tabs>
            <w:tab w:val="num" w:pos="5040"/>
          </w:tabs>
          <w:ind w:left="5040" w:hanging="720"/>
        </w:pPr>
      </w:lvl>
    </w:lvlOverride>
    <w:lvlOverride w:ilvl="7">
      <w:lvl w:ilvl="7">
        <w:start w:val="1"/>
        <w:numFmt w:val="decimal"/>
        <w:lvlText w:val="%8."/>
        <w:lvlJc w:val="left"/>
        <w:pPr>
          <w:tabs>
            <w:tab w:val="num" w:pos="5760"/>
          </w:tabs>
          <w:ind w:left="5760" w:hanging="720"/>
        </w:pPr>
      </w:lvl>
    </w:lvlOverride>
    <w:lvlOverride w:ilvl="8">
      <w:lvl w:ilvl="8">
        <w:start w:val="1"/>
        <w:numFmt w:val="decimal"/>
        <w:lvlText w:val="%9."/>
        <w:lvlJc w:val="left"/>
        <w:pPr>
          <w:tabs>
            <w:tab w:val="num" w:pos="6480"/>
          </w:tabs>
          <w:ind w:left="6480" w:hanging="720"/>
        </w:pPr>
      </w:lvl>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0"/>
  </w:num>
  <w:num w:numId="29">
    <w:abstractNumId w:val="9"/>
  </w:num>
  <w:num w:numId="30">
    <w:abstractNumId w:val="14"/>
  </w:num>
  <w:num w:numId="31">
    <w:abstractNumId w:val="27"/>
  </w:num>
  <w:num w:numId="32">
    <w:abstractNumId w:val="1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4A"/>
    <w:rsid w:val="00023425"/>
    <w:rsid w:val="000B71E1"/>
    <w:rsid w:val="00117661"/>
    <w:rsid w:val="001639A9"/>
    <w:rsid w:val="001823D2"/>
    <w:rsid w:val="00190B30"/>
    <w:rsid w:val="001D5FDF"/>
    <w:rsid w:val="002D574B"/>
    <w:rsid w:val="0030169F"/>
    <w:rsid w:val="003873D7"/>
    <w:rsid w:val="003A1ADE"/>
    <w:rsid w:val="003A4856"/>
    <w:rsid w:val="003B0BC6"/>
    <w:rsid w:val="003B4F9B"/>
    <w:rsid w:val="00461C7A"/>
    <w:rsid w:val="00462143"/>
    <w:rsid w:val="004A7312"/>
    <w:rsid w:val="004B06B4"/>
    <w:rsid w:val="004C12E3"/>
    <w:rsid w:val="004D3395"/>
    <w:rsid w:val="004E695F"/>
    <w:rsid w:val="004F4D68"/>
    <w:rsid w:val="00510EB2"/>
    <w:rsid w:val="005219EB"/>
    <w:rsid w:val="00572D15"/>
    <w:rsid w:val="00646484"/>
    <w:rsid w:val="00646FA6"/>
    <w:rsid w:val="00702A4A"/>
    <w:rsid w:val="00891303"/>
    <w:rsid w:val="008A6F7A"/>
    <w:rsid w:val="00902F6D"/>
    <w:rsid w:val="00951765"/>
    <w:rsid w:val="00980B96"/>
    <w:rsid w:val="009C1027"/>
    <w:rsid w:val="00A52D22"/>
    <w:rsid w:val="00B21347"/>
    <w:rsid w:val="00B67DF1"/>
    <w:rsid w:val="00B771EE"/>
    <w:rsid w:val="00BE3767"/>
    <w:rsid w:val="00BF0A24"/>
    <w:rsid w:val="00C721F7"/>
    <w:rsid w:val="00D37709"/>
    <w:rsid w:val="00FA7F8E"/>
    <w:rsid w:val="00FB30B0"/>
    <w:rsid w:val="00FB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BC6"/>
  </w:style>
  <w:style w:type="paragraph" w:styleId="Heading2">
    <w:name w:val="heading 2"/>
    <w:basedOn w:val="Normal"/>
    <w:next w:val="Normal"/>
    <w:link w:val="Heading2Char"/>
    <w:uiPriority w:val="9"/>
    <w:unhideWhenUsed/>
    <w:qFormat/>
    <w:rsid w:val="008A6F7A"/>
    <w:pPr>
      <w:keepNext/>
      <w:keepLines/>
      <w:spacing w:before="36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3D7"/>
    <w:pPr>
      <w:ind w:left="720"/>
      <w:contextualSpacing/>
    </w:pPr>
  </w:style>
  <w:style w:type="paragraph" w:styleId="Header">
    <w:name w:val="header"/>
    <w:basedOn w:val="Normal"/>
    <w:link w:val="HeaderChar"/>
    <w:uiPriority w:val="99"/>
    <w:unhideWhenUsed/>
    <w:rsid w:val="004F4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D68"/>
  </w:style>
  <w:style w:type="paragraph" w:styleId="Footer">
    <w:name w:val="footer"/>
    <w:basedOn w:val="Normal"/>
    <w:link w:val="FooterChar"/>
    <w:uiPriority w:val="99"/>
    <w:unhideWhenUsed/>
    <w:rsid w:val="004F4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D68"/>
  </w:style>
  <w:style w:type="character" w:styleId="CommentReference">
    <w:name w:val="annotation reference"/>
    <w:basedOn w:val="DefaultParagraphFont"/>
    <w:uiPriority w:val="99"/>
    <w:semiHidden/>
    <w:unhideWhenUsed/>
    <w:rsid w:val="005219EB"/>
    <w:rPr>
      <w:sz w:val="16"/>
      <w:szCs w:val="16"/>
    </w:rPr>
  </w:style>
  <w:style w:type="paragraph" w:styleId="CommentText">
    <w:name w:val="annotation text"/>
    <w:basedOn w:val="Normal"/>
    <w:link w:val="CommentTextChar"/>
    <w:uiPriority w:val="99"/>
    <w:semiHidden/>
    <w:unhideWhenUsed/>
    <w:rsid w:val="005219EB"/>
    <w:pPr>
      <w:spacing w:line="240" w:lineRule="auto"/>
    </w:pPr>
    <w:rPr>
      <w:sz w:val="20"/>
      <w:szCs w:val="20"/>
    </w:rPr>
  </w:style>
  <w:style w:type="character" w:customStyle="1" w:styleId="CommentTextChar">
    <w:name w:val="Comment Text Char"/>
    <w:basedOn w:val="DefaultParagraphFont"/>
    <w:link w:val="CommentText"/>
    <w:uiPriority w:val="99"/>
    <w:semiHidden/>
    <w:rsid w:val="005219EB"/>
    <w:rPr>
      <w:sz w:val="20"/>
      <w:szCs w:val="20"/>
    </w:rPr>
  </w:style>
  <w:style w:type="paragraph" w:styleId="CommentSubject">
    <w:name w:val="annotation subject"/>
    <w:basedOn w:val="CommentText"/>
    <w:next w:val="CommentText"/>
    <w:link w:val="CommentSubjectChar"/>
    <w:uiPriority w:val="99"/>
    <w:semiHidden/>
    <w:unhideWhenUsed/>
    <w:rsid w:val="005219EB"/>
    <w:rPr>
      <w:b/>
      <w:bCs/>
    </w:rPr>
  </w:style>
  <w:style w:type="character" w:customStyle="1" w:styleId="CommentSubjectChar">
    <w:name w:val="Comment Subject Char"/>
    <w:basedOn w:val="CommentTextChar"/>
    <w:link w:val="CommentSubject"/>
    <w:uiPriority w:val="99"/>
    <w:semiHidden/>
    <w:rsid w:val="005219EB"/>
    <w:rPr>
      <w:b/>
      <w:bCs/>
      <w:sz w:val="20"/>
      <w:szCs w:val="20"/>
    </w:rPr>
  </w:style>
  <w:style w:type="paragraph" w:styleId="BalloonText">
    <w:name w:val="Balloon Text"/>
    <w:basedOn w:val="Normal"/>
    <w:link w:val="BalloonTextChar"/>
    <w:uiPriority w:val="99"/>
    <w:semiHidden/>
    <w:unhideWhenUsed/>
    <w:rsid w:val="00521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9EB"/>
    <w:rPr>
      <w:rFonts w:ascii="Segoe UI" w:hAnsi="Segoe UI" w:cs="Segoe UI"/>
      <w:sz w:val="18"/>
      <w:szCs w:val="18"/>
    </w:rPr>
  </w:style>
  <w:style w:type="paragraph" w:styleId="NoSpacing">
    <w:name w:val="No Spacing"/>
    <w:aliases w:val="Question"/>
    <w:basedOn w:val="Normal"/>
    <w:uiPriority w:val="1"/>
    <w:qFormat/>
    <w:rsid w:val="003A4856"/>
    <w:pPr>
      <w:numPr>
        <w:numId w:val="20"/>
      </w:numPr>
      <w:spacing w:before="240" w:after="0"/>
    </w:pPr>
  </w:style>
  <w:style w:type="character" w:styleId="Emphasis">
    <w:name w:val="Emphasis"/>
    <w:aliases w:val="Probe"/>
    <w:uiPriority w:val="20"/>
    <w:qFormat/>
    <w:rsid w:val="003A4856"/>
  </w:style>
  <w:style w:type="character" w:customStyle="1" w:styleId="Heading2Char">
    <w:name w:val="Heading 2 Char"/>
    <w:basedOn w:val="DefaultParagraphFont"/>
    <w:link w:val="Heading2"/>
    <w:uiPriority w:val="9"/>
    <w:rsid w:val="008A6F7A"/>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BC6"/>
  </w:style>
  <w:style w:type="paragraph" w:styleId="Heading2">
    <w:name w:val="heading 2"/>
    <w:basedOn w:val="Normal"/>
    <w:next w:val="Normal"/>
    <w:link w:val="Heading2Char"/>
    <w:uiPriority w:val="9"/>
    <w:unhideWhenUsed/>
    <w:qFormat/>
    <w:rsid w:val="008A6F7A"/>
    <w:pPr>
      <w:keepNext/>
      <w:keepLines/>
      <w:spacing w:before="36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3D7"/>
    <w:pPr>
      <w:ind w:left="720"/>
      <w:contextualSpacing/>
    </w:pPr>
  </w:style>
  <w:style w:type="paragraph" w:styleId="Header">
    <w:name w:val="header"/>
    <w:basedOn w:val="Normal"/>
    <w:link w:val="HeaderChar"/>
    <w:uiPriority w:val="99"/>
    <w:unhideWhenUsed/>
    <w:rsid w:val="004F4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D68"/>
  </w:style>
  <w:style w:type="paragraph" w:styleId="Footer">
    <w:name w:val="footer"/>
    <w:basedOn w:val="Normal"/>
    <w:link w:val="FooterChar"/>
    <w:uiPriority w:val="99"/>
    <w:unhideWhenUsed/>
    <w:rsid w:val="004F4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D68"/>
  </w:style>
  <w:style w:type="character" w:styleId="CommentReference">
    <w:name w:val="annotation reference"/>
    <w:basedOn w:val="DefaultParagraphFont"/>
    <w:uiPriority w:val="99"/>
    <w:semiHidden/>
    <w:unhideWhenUsed/>
    <w:rsid w:val="005219EB"/>
    <w:rPr>
      <w:sz w:val="16"/>
      <w:szCs w:val="16"/>
    </w:rPr>
  </w:style>
  <w:style w:type="paragraph" w:styleId="CommentText">
    <w:name w:val="annotation text"/>
    <w:basedOn w:val="Normal"/>
    <w:link w:val="CommentTextChar"/>
    <w:uiPriority w:val="99"/>
    <w:semiHidden/>
    <w:unhideWhenUsed/>
    <w:rsid w:val="005219EB"/>
    <w:pPr>
      <w:spacing w:line="240" w:lineRule="auto"/>
    </w:pPr>
    <w:rPr>
      <w:sz w:val="20"/>
      <w:szCs w:val="20"/>
    </w:rPr>
  </w:style>
  <w:style w:type="character" w:customStyle="1" w:styleId="CommentTextChar">
    <w:name w:val="Comment Text Char"/>
    <w:basedOn w:val="DefaultParagraphFont"/>
    <w:link w:val="CommentText"/>
    <w:uiPriority w:val="99"/>
    <w:semiHidden/>
    <w:rsid w:val="005219EB"/>
    <w:rPr>
      <w:sz w:val="20"/>
      <w:szCs w:val="20"/>
    </w:rPr>
  </w:style>
  <w:style w:type="paragraph" w:styleId="CommentSubject">
    <w:name w:val="annotation subject"/>
    <w:basedOn w:val="CommentText"/>
    <w:next w:val="CommentText"/>
    <w:link w:val="CommentSubjectChar"/>
    <w:uiPriority w:val="99"/>
    <w:semiHidden/>
    <w:unhideWhenUsed/>
    <w:rsid w:val="005219EB"/>
    <w:rPr>
      <w:b/>
      <w:bCs/>
    </w:rPr>
  </w:style>
  <w:style w:type="character" w:customStyle="1" w:styleId="CommentSubjectChar">
    <w:name w:val="Comment Subject Char"/>
    <w:basedOn w:val="CommentTextChar"/>
    <w:link w:val="CommentSubject"/>
    <w:uiPriority w:val="99"/>
    <w:semiHidden/>
    <w:rsid w:val="005219EB"/>
    <w:rPr>
      <w:b/>
      <w:bCs/>
      <w:sz w:val="20"/>
      <w:szCs w:val="20"/>
    </w:rPr>
  </w:style>
  <w:style w:type="paragraph" w:styleId="BalloonText">
    <w:name w:val="Balloon Text"/>
    <w:basedOn w:val="Normal"/>
    <w:link w:val="BalloonTextChar"/>
    <w:uiPriority w:val="99"/>
    <w:semiHidden/>
    <w:unhideWhenUsed/>
    <w:rsid w:val="00521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9EB"/>
    <w:rPr>
      <w:rFonts w:ascii="Segoe UI" w:hAnsi="Segoe UI" w:cs="Segoe UI"/>
      <w:sz w:val="18"/>
      <w:szCs w:val="18"/>
    </w:rPr>
  </w:style>
  <w:style w:type="paragraph" w:styleId="NoSpacing">
    <w:name w:val="No Spacing"/>
    <w:aliases w:val="Question"/>
    <w:basedOn w:val="Normal"/>
    <w:uiPriority w:val="1"/>
    <w:qFormat/>
    <w:rsid w:val="003A4856"/>
    <w:pPr>
      <w:numPr>
        <w:numId w:val="20"/>
      </w:numPr>
      <w:spacing w:before="240" w:after="0"/>
    </w:pPr>
  </w:style>
  <w:style w:type="character" w:styleId="Emphasis">
    <w:name w:val="Emphasis"/>
    <w:aliases w:val="Probe"/>
    <w:uiPriority w:val="20"/>
    <w:qFormat/>
    <w:rsid w:val="003A4856"/>
  </w:style>
  <w:style w:type="character" w:customStyle="1" w:styleId="Heading2Char">
    <w:name w:val="Heading 2 Char"/>
    <w:basedOn w:val="DefaultParagraphFont"/>
    <w:link w:val="Heading2"/>
    <w:uiPriority w:val="9"/>
    <w:rsid w:val="008A6F7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0740">
      <w:bodyDiv w:val="1"/>
      <w:marLeft w:val="0"/>
      <w:marRight w:val="0"/>
      <w:marTop w:val="0"/>
      <w:marBottom w:val="0"/>
      <w:divBdr>
        <w:top w:val="none" w:sz="0" w:space="0" w:color="auto"/>
        <w:left w:val="none" w:sz="0" w:space="0" w:color="auto"/>
        <w:bottom w:val="none" w:sz="0" w:space="0" w:color="auto"/>
        <w:right w:val="none" w:sz="0" w:space="0" w:color="auto"/>
      </w:divBdr>
    </w:div>
    <w:div w:id="200483516">
      <w:bodyDiv w:val="1"/>
      <w:marLeft w:val="0"/>
      <w:marRight w:val="0"/>
      <w:marTop w:val="0"/>
      <w:marBottom w:val="0"/>
      <w:divBdr>
        <w:top w:val="none" w:sz="0" w:space="0" w:color="auto"/>
        <w:left w:val="none" w:sz="0" w:space="0" w:color="auto"/>
        <w:bottom w:val="none" w:sz="0" w:space="0" w:color="auto"/>
        <w:right w:val="none" w:sz="0" w:space="0" w:color="auto"/>
      </w:divBdr>
    </w:div>
    <w:div w:id="315108933">
      <w:bodyDiv w:val="1"/>
      <w:marLeft w:val="0"/>
      <w:marRight w:val="0"/>
      <w:marTop w:val="0"/>
      <w:marBottom w:val="0"/>
      <w:divBdr>
        <w:top w:val="none" w:sz="0" w:space="0" w:color="auto"/>
        <w:left w:val="none" w:sz="0" w:space="0" w:color="auto"/>
        <w:bottom w:val="none" w:sz="0" w:space="0" w:color="auto"/>
        <w:right w:val="none" w:sz="0" w:space="0" w:color="auto"/>
      </w:divBdr>
    </w:div>
    <w:div w:id="880945578">
      <w:bodyDiv w:val="1"/>
      <w:marLeft w:val="0"/>
      <w:marRight w:val="0"/>
      <w:marTop w:val="0"/>
      <w:marBottom w:val="0"/>
      <w:divBdr>
        <w:top w:val="none" w:sz="0" w:space="0" w:color="auto"/>
        <w:left w:val="none" w:sz="0" w:space="0" w:color="auto"/>
        <w:bottom w:val="none" w:sz="0" w:space="0" w:color="auto"/>
        <w:right w:val="none" w:sz="0" w:space="0" w:color="auto"/>
      </w:divBdr>
    </w:div>
    <w:div w:id="996231950">
      <w:bodyDiv w:val="1"/>
      <w:marLeft w:val="0"/>
      <w:marRight w:val="0"/>
      <w:marTop w:val="0"/>
      <w:marBottom w:val="0"/>
      <w:divBdr>
        <w:top w:val="none" w:sz="0" w:space="0" w:color="auto"/>
        <w:left w:val="none" w:sz="0" w:space="0" w:color="auto"/>
        <w:bottom w:val="none" w:sz="0" w:space="0" w:color="auto"/>
        <w:right w:val="none" w:sz="0" w:space="0" w:color="auto"/>
      </w:divBdr>
    </w:div>
    <w:div w:id="1260986400">
      <w:bodyDiv w:val="1"/>
      <w:marLeft w:val="0"/>
      <w:marRight w:val="0"/>
      <w:marTop w:val="0"/>
      <w:marBottom w:val="0"/>
      <w:divBdr>
        <w:top w:val="none" w:sz="0" w:space="0" w:color="auto"/>
        <w:left w:val="none" w:sz="0" w:space="0" w:color="auto"/>
        <w:bottom w:val="none" w:sz="0" w:space="0" w:color="auto"/>
        <w:right w:val="none" w:sz="0" w:space="0" w:color="auto"/>
      </w:divBdr>
    </w:div>
    <w:div w:id="1588612167">
      <w:bodyDiv w:val="1"/>
      <w:marLeft w:val="0"/>
      <w:marRight w:val="0"/>
      <w:marTop w:val="0"/>
      <w:marBottom w:val="0"/>
      <w:divBdr>
        <w:top w:val="none" w:sz="0" w:space="0" w:color="auto"/>
        <w:left w:val="none" w:sz="0" w:space="0" w:color="auto"/>
        <w:bottom w:val="none" w:sz="0" w:space="0" w:color="auto"/>
        <w:right w:val="none" w:sz="0" w:space="0" w:color="auto"/>
      </w:divBdr>
    </w:div>
    <w:div w:id="16263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dc:creator>
  <cp:keywords/>
  <dc:description/>
  <cp:lastModifiedBy>SYSTEM</cp:lastModifiedBy>
  <cp:revision>2</cp:revision>
  <dcterms:created xsi:type="dcterms:W3CDTF">2018-08-09T18:29:00Z</dcterms:created>
  <dcterms:modified xsi:type="dcterms:W3CDTF">2018-08-09T18:29:00Z</dcterms:modified>
</cp:coreProperties>
</file>