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EBAB" w14:textId="1401EBB6" w:rsidR="005E714A" w:rsidRDefault="00F06866" w:rsidP="00706CDD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14:paraId="50913073" w14:textId="77777777" w:rsidR="00C77005" w:rsidRPr="00C77005" w:rsidRDefault="00C77005" w:rsidP="00706CDD"/>
    <w:p w14:paraId="7D360FFC" w14:textId="77777777" w:rsidR="00F03397" w:rsidRDefault="0000132A" w:rsidP="00706CD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D4EC2D" wp14:editId="2ED4E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6BF1E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19BF7F8D">
        <w:rPr>
          <w:b/>
          <w:bCs/>
        </w:rPr>
        <w:t>TITLE OF INFORMATION COLLECTION:</w:t>
      </w:r>
      <w:r w:rsidR="005E714A">
        <w:t xml:space="preserve"> </w:t>
      </w:r>
    </w:p>
    <w:p w14:paraId="2ED4EBAC" w14:textId="1E10345B" w:rsidR="00E50293" w:rsidRPr="00F03397" w:rsidRDefault="00F03397" w:rsidP="00706CDD">
      <w:pPr>
        <w:rPr>
          <w:b/>
          <w:bCs/>
          <w:i/>
        </w:rPr>
      </w:pPr>
      <w:r w:rsidRPr="00F03397">
        <w:rPr>
          <w:i/>
        </w:rPr>
        <w:t>AmeriCorps NCCC Recruitment Marketing Survey of External Youth Audience</w:t>
      </w:r>
      <w:r w:rsidR="005E714A" w:rsidRPr="00F03397">
        <w:rPr>
          <w:i/>
        </w:rPr>
        <w:t xml:space="preserve"> </w:t>
      </w:r>
    </w:p>
    <w:p w14:paraId="2ED4EBAD" w14:textId="77777777" w:rsidR="005E714A" w:rsidRDefault="005E714A" w:rsidP="00706CDD"/>
    <w:p w14:paraId="2ED4EBAE" w14:textId="77777777" w:rsidR="001B0AAA" w:rsidRDefault="00F15956" w:rsidP="00706CDD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ED4EBB5" w14:textId="6529F3E0" w:rsidR="00C8488C" w:rsidRPr="005F6AFC" w:rsidRDefault="00F03397" w:rsidP="00706CDD">
      <w:r w:rsidRPr="000C652F">
        <w:t xml:space="preserve">This survey will be conducted on behalf of AmeriCorps NCCC, a program within the Corporation for National and Community Service. The primary purpose of this survey is to collect information on the knowledge, beliefs, </w:t>
      </w:r>
      <w:r w:rsidR="009A30F9" w:rsidRPr="000C652F">
        <w:t xml:space="preserve">behaviors, </w:t>
      </w:r>
      <w:r w:rsidRPr="000C652F">
        <w:t xml:space="preserve">and intentions held by youth and young adults around </w:t>
      </w:r>
      <w:r w:rsidR="00452A3C">
        <w:t>their participation</w:t>
      </w:r>
      <w:r w:rsidR="009A30F9" w:rsidRPr="000C652F">
        <w:t xml:space="preserve"> in </w:t>
      </w:r>
      <w:r w:rsidRPr="000C652F">
        <w:t xml:space="preserve">volunteer </w:t>
      </w:r>
      <w:r w:rsidR="00452A3C">
        <w:t xml:space="preserve">work </w:t>
      </w:r>
      <w:r w:rsidR="009A30F9" w:rsidRPr="000C652F">
        <w:t>programs</w:t>
      </w:r>
      <w:r w:rsidRPr="000C652F">
        <w:t>. This information will be used internally by AmeriCorps to inform program-related decisions regarding development of a recruitment strategy for AmeriCorps NCCC.</w:t>
      </w:r>
      <w:r w:rsidR="009A30F9" w:rsidRPr="000C652F">
        <w:t xml:space="preserve"> Specifically, the feedback received in this survey will assist </w:t>
      </w:r>
      <w:r w:rsidR="00452A3C">
        <w:t>AmeriCorps NCCC</w:t>
      </w:r>
      <w:r w:rsidR="009A30F9" w:rsidRPr="000C652F">
        <w:t xml:space="preserve"> in developing a new strategy for recruitment marketing that will enhance</w:t>
      </w:r>
      <w:r w:rsidR="00452A3C">
        <w:t xml:space="preserve"> the program’s</w:t>
      </w:r>
      <w:r w:rsidR="009A30F9" w:rsidRPr="000C652F">
        <w:t xml:space="preserve"> competitiveness with other similar volunteer programs. By gathering information from young people who may or may not be aware of AmeriCorps NCCC, </w:t>
      </w:r>
      <w:r w:rsidR="00452A3C">
        <w:t>the organization</w:t>
      </w:r>
      <w:r w:rsidR="00885775" w:rsidRPr="000C652F">
        <w:t xml:space="preserve"> will better understand how to connect and communicate with </w:t>
      </w:r>
      <w:r w:rsidR="005F6AFC" w:rsidRPr="000C652F">
        <w:t>potential recruits</w:t>
      </w:r>
      <w:r w:rsidR="009A30F9" w:rsidRPr="000C652F">
        <w:t>. Targeting of this audience through this survey will allow internal decisions made by AmeriCorps leadership in terms of recruitment strategies will be informed by the most relevant audience: youth and young adults ages 16-26.</w:t>
      </w:r>
      <w:r>
        <w:t xml:space="preserve"> </w:t>
      </w:r>
    </w:p>
    <w:p w14:paraId="2ED4EBB6" w14:textId="77777777" w:rsidR="00C8488C" w:rsidRDefault="00C8488C" w:rsidP="00706CDD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7" w14:textId="236A349F" w:rsidR="00434E33" w:rsidRPr="00434E33" w:rsidRDefault="19BF7F8D" w:rsidP="00706CDD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</w:p>
    <w:p w14:paraId="2ED4EBBC" w14:textId="7E319E91" w:rsidR="00E26329" w:rsidRPr="00F03397" w:rsidRDefault="00F03397" w:rsidP="00706CDD">
      <w:r>
        <w:t xml:space="preserve">For the </w:t>
      </w:r>
      <w:r w:rsidRPr="00F03397">
        <w:rPr>
          <w:i/>
        </w:rPr>
        <w:t>AmeriCorps NCCC Recruitment Marketing Survey of External Youth Audience</w:t>
      </w:r>
      <w:r>
        <w:t xml:space="preserve">, youth and young adults ages 16-26 will be included. In order to receive responses from youth under age 18, </w:t>
      </w:r>
      <w:r w:rsidR="00452A3C">
        <w:t>these participants will have previously received consent from their parent or guardian to participate in the panel</w:t>
      </w:r>
      <w:r>
        <w:t>.</w:t>
      </w:r>
    </w:p>
    <w:p w14:paraId="2ED4EBBD" w14:textId="77777777" w:rsidR="00E26329" w:rsidRDefault="00E26329" w:rsidP="00706CDD">
      <w:pPr>
        <w:rPr>
          <w:b/>
        </w:rPr>
      </w:pPr>
    </w:p>
    <w:p w14:paraId="2ED4EBBE" w14:textId="77777777" w:rsidR="00F06866" w:rsidRPr="00F06866" w:rsidRDefault="00F06866" w:rsidP="00706CD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ED4EBC0" w14:textId="727E6C7D" w:rsidR="00F06866" w:rsidRPr="00F06866" w:rsidRDefault="00706CDD" w:rsidP="00706CD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2ED4EBC1" w14:textId="77777777" w:rsidR="0096108F" w:rsidRDefault="0096108F" w:rsidP="00706CD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ED4EBC2" w14:textId="5A2386EF" w:rsidR="00F06866" w:rsidRPr="00F06866" w:rsidRDefault="00023569" w:rsidP="00706CDD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="00706CDD">
        <w:rPr>
          <w:sz w:val="24"/>
          <w:szCs w:val="24"/>
        </w:rPr>
        <w:t xml:space="preserve"> </w:t>
      </w:r>
      <w:r w:rsidR="00935ADA" w:rsidRPr="19BF7F8D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3397">
        <w:rPr>
          <w:sz w:val="24"/>
          <w:szCs w:val="24"/>
        </w:rPr>
        <w:t>[X</w:t>
      </w:r>
      <w:r w:rsidR="00F06866" w:rsidRPr="19BF7F8D">
        <w:rPr>
          <w:sz w:val="24"/>
          <w:szCs w:val="24"/>
        </w:rPr>
        <w:t>] Other</w:t>
      </w:r>
      <w:r w:rsidR="00F06866" w:rsidRPr="00706CDD">
        <w:rPr>
          <w:sz w:val="24"/>
          <w:szCs w:val="24"/>
        </w:rPr>
        <w:t>:</w:t>
      </w:r>
      <w:r w:rsidR="00706CDD" w:rsidRPr="00706CDD">
        <w:rPr>
          <w:sz w:val="24"/>
          <w:szCs w:val="24"/>
        </w:rPr>
        <w:t xml:space="preserve"> </w:t>
      </w:r>
      <w:r w:rsidR="00F03397" w:rsidRPr="00706CDD">
        <w:rPr>
          <w:sz w:val="24"/>
          <w:szCs w:val="24"/>
        </w:rPr>
        <w:t>Survey</w:t>
      </w:r>
    </w:p>
    <w:p w14:paraId="2ED4EBC3" w14:textId="77777777" w:rsidR="00434E33" w:rsidRDefault="00434E33" w:rsidP="00706CDD">
      <w:pPr>
        <w:pStyle w:val="Header"/>
        <w:tabs>
          <w:tab w:val="clear" w:pos="4320"/>
          <w:tab w:val="clear" w:pos="8640"/>
        </w:tabs>
      </w:pPr>
    </w:p>
    <w:p w14:paraId="2ED4EBC4" w14:textId="77777777" w:rsidR="00CA2650" w:rsidRDefault="00441434" w:rsidP="00706CDD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ED4EBC6" w14:textId="77777777" w:rsidR="008101A5" w:rsidRPr="009C13B9" w:rsidRDefault="008101A5" w:rsidP="00706CDD">
      <w:r>
        <w:t xml:space="preserve">I certify the following to be true: </w:t>
      </w:r>
    </w:p>
    <w:p w14:paraId="2ED4EBC7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ED4EBC8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ED4EBC9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4EBCA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ED4EBCB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ED4EBCC" w14:textId="77777777" w:rsidR="008101A5" w:rsidRDefault="008101A5" w:rsidP="00706CDD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ED4EBCD" w14:textId="77777777" w:rsidR="009C13B9" w:rsidRDefault="009C13B9" w:rsidP="00706CDD"/>
    <w:p w14:paraId="2ED4EBCE" w14:textId="327C8A55" w:rsidR="009C13B9" w:rsidRDefault="00023569" w:rsidP="00706CDD">
      <w:r>
        <w:t xml:space="preserve">Name: </w:t>
      </w:r>
      <w:r w:rsidR="00F03397">
        <w:t>Leah Alley</w:t>
      </w:r>
    </w:p>
    <w:p w14:paraId="2ED4EBD0" w14:textId="1339C30B" w:rsidR="009C13B9" w:rsidRDefault="009C13B9" w:rsidP="00706CDD">
      <w:r>
        <w:t>To assist review, please provide answers to the following question</w:t>
      </w:r>
      <w:r w:rsidR="00706CDD">
        <w:t>s</w:t>
      </w:r>
      <w:r>
        <w:t>:</w:t>
      </w:r>
    </w:p>
    <w:p w14:paraId="2ED4EBD1" w14:textId="77777777" w:rsidR="009C13B9" w:rsidRDefault="009C13B9" w:rsidP="00706CDD">
      <w:pPr>
        <w:pStyle w:val="ListParagraph"/>
        <w:ind w:left="360"/>
      </w:pPr>
    </w:p>
    <w:p w14:paraId="2ED4EBD2" w14:textId="77777777" w:rsidR="009C13B9" w:rsidRPr="00C86E91" w:rsidRDefault="00C86E91" w:rsidP="00706CDD">
      <w:pPr>
        <w:rPr>
          <w:b/>
        </w:rPr>
      </w:pPr>
      <w:r w:rsidRPr="00C86E91">
        <w:rPr>
          <w:b/>
        </w:rPr>
        <w:t>Personally Identifiable Information:</w:t>
      </w:r>
    </w:p>
    <w:p w14:paraId="2ED4EBD3" w14:textId="46A308C7" w:rsidR="00C86E91" w:rsidRDefault="19BF7F8D" w:rsidP="00706CDD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  ] Yes  [</w:t>
      </w:r>
      <w:r w:rsidR="00F03397">
        <w:t>X</w:t>
      </w:r>
      <w:r>
        <w:t xml:space="preserve">]  No </w:t>
      </w:r>
    </w:p>
    <w:p w14:paraId="2ED4EBD4" w14:textId="77777777" w:rsidR="00C86E91" w:rsidRDefault="009C13B9" w:rsidP="00706CDD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2ED4EBD5" w14:textId="77777777" w:rsidR="00C86E91" w:rsidRDefault="00C86E91" w:rsidP="00706CDD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ED4EBD6" w14:textId="77777777" w:rsidR="00CF6542" w:rsidRDefault="00CF6542" w:rsidP="00706CDD">
      <w:pPr>
        <w:pStyle w:val="ListParagraph"/>
        <w:ind w:left="0"/>
        <w:rPr>
          <w:b/>
        </w:rPr>
      </w:pPr>
    </w:p>
    <w:p w14:paraId="2ED4EBD7" w14:textId="77777777" w:rsidR="00C86E91" w:rsidRPr="00C86E91" w:rsidRDefault="00CB1078" w:rsidP="00706CDD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ED4EBD9" w14:textId="1A4C47F7" w:rsidR="004D6E14" w:rsidRPr="00F03397" w:rsidRDefault="19BF7F8D" w:rsidP="00706CDD">
      <w:r>
        <w:t>Is an incentive (e.g., money or reimbursement of expenses, token of appreciatio</w:t>
      </w:r>
      <w:r w:rsidR="00023569">
        <w:t>n) provided to participants?  [</w:t>
      </w:r>
      <w:r w:rsidR="00F03397">
        <w:t>X</w:t>
      </w:r>
      <w:r>
        <w:t xml:space="preserve">] Yes [  ] No  </w:t>
      </w:r>
    </w:p>
    <w:p w14:paraId="2ED4EBDB" w14:textId="75933482" w:rsidR="00C86E91" w:rsidRDefault="00F03397" w:rsidP="00706CDD">
      <w:pPr>
        <w:spacing w:before="120" w:after="120"/>
        <w:rPr>
          <w:b/>
        </w:rPr>
      </w:pPr>
      <w:r w:rsidRPr="000C652F">
        <w:t xml:space="preserve">For this study, respondents will receive </w:t>
      </w:r>
      <w:r w:rsidR="000C652F">
        <w:t xml:space="preserve">incentives </w:t>
      </w:r>
      <w:r w:rsidRPr="000C652F">
        <w:t xml:space="preserve">through Research Now SSI, </w:t>
      </w:r>
      <w:r w:rsidR="000C652F" w:rsidRPr="000C652F">
        <w:t>whose</w:t>
      </w:r>
      <w:r w:rsidRPr="000C652F">
        <w:t xml:space="preserve"> opt-in panels will provide the survey sample. </w:t>
      </w:r>
      <w:r w:rsidR="000C652F" w:rsidRPr="000C652F">
        <w:t>The incentive</w:t>
      </w:r>
      <w:r w:rsidR="000C652F">
        <w:t xml:space="preserve"> can be paid out in varying ways, using either a </w:t>
      </w:r>
      <w:r w:rsidR="000C652F" w:rsidRPr="000C652F">
        <w:t>proprietary internal currency</w:t>
      </w:r>
      <w:r w:rsidR="000C652F">
        <w:t xml:space="preserve"> or gift</w:t>
      </w:r>
      <w:r w:rsidR="000C652F" w:rsidRPr="000C652F">
        <w:t xml:space="preserve"> cards</w:t>
      </w:r>
      <w:r w:rsidR="000C652F">
        <w:t>.</w:t>
      </w:r>
      <w:r w:rsidR="000C652F" w:rsidRPr="000C652F">
        <w:t xml:space="preserve"> </w:t>
      </w:r>
      <w:r w:rsidR="000C652F">
        <w:t xml:space="preserve">The </w:t>
      </w:r>
      <w:r w:rsidR="000C652F" w:rsidRPr="000C652F">
        <w:t>amount paid out to each respondent can vary depending on scarcity during fielding, but typically is equal to about $0.50-$1.00</w:t>
      </w:r>
      <w:r w:rsidRPr="000C652F">
        <w:t>.</w:t>
      </w:r>
      <w:r w:rsidR="000C652F">
        <w:t xml:space="preserve"> </w:t>
      </w:r>
    </w:p>
    <w:p w14:paraId="2ED4EBDC" w14:textId="77777777" w:rsidR="00C86E91" w:rsidRDefault="00C86E91" w:rsidP="00706CDD">
      <w:pPr>
        <w:rPr>
          <w:b/>
        </w:rPr>
      </w:pPr>
    </w:p>
    <w:p w14:paraId="2ED4EBDE" w14:textId="7714EE3E" w:rsidR="006832D9" w:rsidRPr="00706CDD" w:rsidRDefault="005E714A" w:rsidP="00706CDD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ED4EBE3" w14:textId="77777777" w:rsidTr="00023569">
        <w:trPr>
          <w:trHeight w:val="656"/>
        </w:trPr>
        <w:tc>
          <w:tcPr>
            <w:tcW w:w="5418" w:type="dxa"/>
          </w:tcPr>
          <w:p w14:paraId="2ED4EBDF" w14:textId="77777777" w:rsidR="006832D9" w:rsidRPr="0001027E" w:rsidRDefault="00E40B50" w:rsidP="00706CDD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ED4EBE0" w14:textId="77777777" w:rsidR="006832D9" w:rsidRPr="0001027E" w:rsidRDefault="006832D9" w:rsidP="00706CDD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ED4EBE1" w14:textId="77777777" w:rsidR="006832D9" w:rsidRPr="0001027E" w:rsidRDefault="006832D9" w:rsidP="00706CDD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ED4EBE2" w14:textId="77777777" w:rsidR="006832D9" w:rsidRPr="0001027E" w:rsidRDefault="006832D9" w:rsidP="00706CDD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2ED4EBE8" w14:textId="77777777" w:rsidTr="19BF7F8D">
        <w:trPr>
          <w:trHeight w:val="274"/>
        </w:trPr>
        <w:tc>
          <w:tcPr>
            <w:tcW w:w="5418" w:type="dxa"/>
          </w:tcPr>
          <w:p w14:paraId="2ED4EBE4" w14:textId="0D5DEDAD" w:rsidR="006832D9" w:rsidRDefault="00F03397" w:rsidP="00706CDD">
            <w:r>
              <w:t>Youth and young adults ages 16-26 years</w:t>
            </w:r>
          </w:p>
        </w:tc>
        <w:tc>
          <w:tcPr>
            <w:tcW w:w="1530" w:type="dxa"/>
          </w:tcPr>
          <w:p w14:paraId="2ED4EBE5" w14:textId="500A1E4C" w:rsidR="006832D9" w:rsidRDefault="00F03397" w:rsidP="00706CDD">
            <w:r>
              <w:t>500</w:t>
            </w:r>
          </w:p>
        </w:tc>
        <w:tc>
          <w:tcPr>
            <w:tcW w:w="1710" w:type="dxa"/>
          </w:tcPr>
          <w:p w14:paraId="2ED4EBE6" w14:textId="2F393907" w:rsidR="006832D9" w:rsidRDefault="00F03397" w:rsidP="00706CDD">
            <w:r>
              <w:t>15 minutes</w:t>
            </w:r>
          </w:p>
        </w:tc>
        <w:tc>
          <w:tcPr>
            <w:tcW w:w="1003" w:type="dxa"/>
          </w:tcPr>
          <w:p w14:paraId="2ED4EBE7" w14:textId="71B31CB1" w:rsidR="006832D9" w:rsidRDefault="00F03397" w:rsidP="00706CDD">
            <w:r>
              <w:t>125 hours</w:t>
            </w:r>
          </w:p>
        </w:tc>
      </w:tr>
      <w:tr w:rsidR="00F03397" w14:paraId="2ED4EBF2" w14:textId="77777777" w:rsidTr="19BF7F8D">
        <w:trPr>
          <w:trHeight w:val="289"/>
        </w:trPr>
        <w:tc>
          <w:tcPr>
            <w:tcW w:w="5418" w:type="dxa"/>
          </w:tcPr>
          <w:p w14:paraId="2ED4EBEE" w14:textId="77777777" w:rsidR="00F03397" w:rsidRPr="0001027E" w:rsidRDefault="00F03397" w:rsidP="00706CDD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ED4EBEF" w14:textId="3AA20345" w:rsidR="00F03397" w:rsidRPr="0001027E" w:rsidRDefault="00F03397" w:rsidP="00706CDD">
            <w:pPr>
              <w:rPr>
                <w:b/>
              </w:rPr>
            </w:pPr>
            <w:r>
              <w:t>500</w:t>
            </w:r>
          </w:p>
        </w:tc>
        <w:tc>
          <w:tcPr>
            <w:tcW w:w="1710" w:type="dxa"/>
          </w:tcPr>
          <w:p w14:paraId="2ED4EBF0" w14:textId="74644D4C" w:rsidR="00F03397" w:rsidRDefault="00F03397" w:rsidP="00706CDD">
            <w:r>
              <w:t>15 minutes</w:t>
            </w:r>
          </w:p>
        </w:tc>
        <w:tc>
          <w:tcPr>
            <w:tcW w:w="1003" w:type="dxa"/>
          </w:tcPr>
          <w:p w14:paraId="2ED4EBF1" w14:textId="46F657A4" w:rsidR="00F03397" w:rsidRPr="0001027E" w:rsidRDefault="00F03397" w:rsidP="00706CDD">
            <w:pPr>
              <w:rPr>
                <w:b/>
              </w:rPr>
            </w:pPr>
            <w:r>
              <w:t>125 hours</w:t>
            </w:r>
          </w:p>
        </w:tc>
      </w:tr>
    </w:tbl>
    <w:p w14:paraId="2ED4EBF3" w14:textId="77777777" w:rsidR="00F3170F" w:rsidRDefault="00F3170F" w:rsidP="00706CDD"/>
    <w:p w14:paraId="2ED4EBF4" w14:textId="7DDC22A9" w:rsidR="005E714A" w:rsidRDefault="001C39F7" w:rsidP="00706CDD">
      <w:pPr>
        <w:rPr>
          <w:b/>
        </w:rPr>
      </w:pPr>
      <w:r w:rsidRPr="00452A3C">
        <w:rPr>
          <w:b/>
        </w:rPr>
        <w:t xml:space="preserve">FEDERAL </w:t>
      </w:r>
      <w:r w:rsidR="009F5923" w:rsidRPr="00452A3C">
        <w:rPr>
          <w:b/>
        </w:rPr>
        <w:t>COST</w:t>
      </w:r>
      <w:r w:rsidR="00F06866" w:rsidRPr="00452A3C">
        <w:rPr>
          <w:b/>
        </w:rPr>
        <w:t>:</w:t>
      </w:r>
      <w:r w:rsidR="00895229" w:rsidRPr="00452A3C">
        <w:rPr>
          <w:b/>
        </w:rPr>
        <w:t xml:space="preserve"> </w:t>
      </w:r>
      <w:r w:rsidR="00C86E91" w:rsidRPr="00452A3C">
        <w:rPr>
          <w:b/>
        </w:rPr>
        <w:t xml:space="preserve"> </w:t>
      </w:r>
      <w:r w:rsidR="00C86E91" w:rsidRPr="00452A3C">
        <w:t>The estimated annual cost</w:t>
      </w:r>
      <w:r w:rsidR="00416DD1">
        <w:t xml:space="preserve"> to the Federal government is $8,800.</w:t>
      </w:r>
    </w:p>
    <w:p w14:paraId="2ED4EBF5" w14:textId="77777777" w:rsidR="00ED6492" w:rsidRDefault="00ED6492" w:rsidP="00706CDD">
      <w:pPr>
        <w:rPr>
          <w:b/>
          <w:bCs/>
          <w:u w:val="single"/>
        </w:rPr>
      </w:pPr>
    </w:p>
    <w:p w14:paraId="2ED4EBF6" w14:textId="77777777" w:rsidR="0069403B" w:rsidRDefault="00ED6492" w:rsidP="00706CD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ED4EBF7" w14:textId="77777777" w:rsidR="0069403B" w:rsidRDefault="0069403B" w:rsidP="00706CDD">
      <w:pPr>
        <w:rPr>
          <w:b/>
        </w:rPr>
      </w:pPr>
    </w:p>
    <w:p w14:paraId="2ED4EBF8" w14:textId="77777777" w:rsidR="00F06866" w:rsidRDefault="00636621" w:rsidP="00706CDD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ED4EBF9" w14:textId="7C174281" w:rsidR="0069403B" w:rsidRDefault="0069403B" w:rsidP="00706CD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883DC5">
        <w:t>X</w:t>
      </w:r>
      <w:r>
        <w:t>] Yes</w:t>
      </w:r>
      <w:r>
        <w:tab/>
        <w:t>[ ] No</w:t>
      </w:r>
    </w:p>
    <w:p w14:paraId="2ED4EBFA" w14:textId="77777777" w:rsidR="00636621" w:rsidRDefault="00636621" w:rsidP="00706CDD">
      <w:pPr>
        <w:pStyle w:val="ListParagraph"/>
      </w:pPr>
    </w:p>
    <w:p w14:paraId="2ED4EBFB" w14:textId="77777777" w:rsidR="00636621" w:rsidRDefault="19BF7F8D" w:rsidP="00706CDD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3100BA36" w14:textId="046DAB38" w:rsidR="19BF7F8D" w:rsidRDefault="19BF7F8D" w:rsidP="00706CDD">
      <w:r>
        <w:t>Screener (by phone) that will be used to identify participants is attached.</w:t>
      </w:r>
    </w:p>
    <w:p w14:paraId="2ED4EBFC" w14:textId="77777777" w:rsidR="00A403BB" w:rsidRDefault="00A403BB" w:rsidP="00706CDD">
      <w:pPr>
        <w:pStyle w:val="ListParagraph"/>
      </w:pPr>
    </w:p>
    <w:p w14:paraId="2ED4EC03" w14:textId="77777777" w:rsidR="00A403BB" w:rsidRDefault="00A403BB" w:rsidP="00706CDD">
      <w:pPr>
        <w:rPr>
          <w:b/>
        </w:rPr>
      </w:pPr>
      <w:r>
        <w:rPr>
          <w:b/>
        </w:rPr>
        <w:t>Administration of the Instrument</w:t>
      </w:r>
    </w:p>
    <w:p w14:paraId="2ED4EC04" w14:textId="77777777" w:rsidR="00A403BB" w:rsidRDefault="001B0AAA" w:rsidP="00706CDD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D4EC05" w14:textId="5763ACEC" w:rsidR="001B0AAA" w:rsidRDefault="00883DC5" w:rsidP="00706CDD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2ED4EC06" w14:textId="3A09452D" w:rsidR="001B0AAA" w:rsidRDefault="00023569" w:rsidP="00706CDD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14:paraId="2ED4EC07" w14:textId="3C1CDF74" w:rsidR="001B0AAA" w:rsidRDefault="00A403BB" w:rsidP="00706CDD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14:paraId="2ED4EC08" w14:textId="77777777" w:rsidR="001B0AAA" w:rsidRDefault="00A403BB" w:rsidP="00706CDD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D4EC09" w14:textId="77777777" w:rsidR="001B0AAA" w:rsidRDefault="00A403BB" w:rsidP="00706CDD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7500BA6" w14:textId="77777777" w:rsidR="00706CDD" w:rsidRDefault="19BF7F8D" w:rsidP="00706CDD">
      <w:pPr>
        <w:pStyle w:val="ListParagraph"/>
        <w:numPr>
          <w:ilvl w:val="0"/>
          <w:numId w:val="17"/>
        </w:numPr>
      </w:pPr>
      <w:r>
        <w:t>Will interviewe</w:t>
      </w:r>
      <w:r w:rsidR="00883DC5">
        <w:t>rs or facilitators be used?  [  ] Yes [X</w:t>
      </w:r>
      <w:r>
        <w:t>] No</w:t>
      </w:r>
    </w:p>
    <w:p w14:paraId="7904C405" w14:textId="77777777" w:rsidR="00706CDD" w:rsidRPr="00706CDD" w:rsidRDefault="00706CDD" w:rsidP="00706CDD">
      <w:pPr>
        <w:pStyle w:val="ListParagraph"/>
        <w:ind w:left="360"/>
      </w:pPr>
    </w:p>
    <w:p w14:paraId="4E6B1B41" w14:textId="3DBC440C" w:rsidR="00023569" w:rsidRDefault="00F24CFC" w:rsidP="00706CDD">
      <w:pPr>
        <w:pStyle w:val="ListParagraph"/>
        <w:ind w:left="360"/>
        <w:rPr>
          <w:sz w:val="28"/>
        </w:rPr>
      </w:pPr>
      <w:r w:rsidRPr="00706CDD">
        <w:rPr>
          <w:b/>
        </w:rPr>
        <w:t>Please make sure that all instruments, instructions, and scripts are submitted with the request.</w:t>
      </w:r>
      <w:r w:rsidR="00706CDD">
        <w:rPr>
          <w:sz w:val="28"/>
        </w:rPr>
        <w:t xml:space="preserve"> </w:t>
      </w:r>
    </w:p>
    <w:p w14:paraId="2ED4EC2C" w14:textId="77777777" w:rsidR="005E714A" w:rsidRDefault="005E714A" w:rsidP="00706CDD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916EC" w14:textId="77777777" w:rsidR="003F0CB7" w:rsidRDefault="003F0CB7">
      <w:r>
        <w:separator/>
      </w:r>
    </w:p>
  </w:endnote>
  <w:endnote w:type="continuationSeparator" w:id="0">
    <w:p w14:paraId="2C25289E" w14:textId="77777777" w:rsidR="003F0CB7" w:rsidRDefault="003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22B4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16EA7" w14:textId="77777777" w:rsidR="003F0CB7" w:rsidRDefault="003F0CB7">
      <w:r>
        <w:separator/>
      </w:r>
    </w:p>
  </w:footnote>
  <w:footnote w:type="continuationSeparator" w:id="0">
    <w:p w14:paraId="41868F9C" w14:textId="77777777" w:rsidR="003F0CB7" w:rsidRDefault="003F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569"/>
    <w:rsid w:val="00023A57"/>
    <w:rsid w:val="00047A64"/>
    <w:rsid w:val="00067329"/>
    <w:rsid w:val="000B2838"/>
    <w:rsid w:val="000C652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0CB7"/>
    <w:rsid w:val="003F1C5B"/>
    <w:rsid w:val="00416DD1"/>
    <w:rsid w:val="00434E33"/>
    <w:rsid w:val="00441434"/>
    <w:rsid w:val="0045264C"/>
    <w:rsid w:val="00452A3C"/>
    <w:rsid w:val="00460F29"/>
    <w:rsid w:val="004876EC"/>
    <w:rsid w:val="004B1E08"/>
    <w:rsid w:val="004D6E14"/>
    <w:rsid w:val="005009B0"/>
    <w:rsid w:val="005A1006"/>
    <w:rsid w:val="005A7A49"/>
    <w:rsid w:val="005E714A"/>
    <w:rsid w:val="005F693D"/>
    <w:rsid w:val="005F6AFC"/>
    <w:rsid w:val="006140A0"/>
    <w:rsid w:val="00636621"/>
    <w:rsid w:val="00642B49"/>
    <w:rsid w:val="00660566"/>
    <w:rsid w:val="006832D9"/>
    <w:rsid w:val="0069403B"/>
    <w:rsid w:val="006F3DDE"/>
    <w:rsid w:val="00704678"/>
    <w:rsid w:val="00706CDD"/>
    <w:rsid w:val="007425E7"/>
    <w:rsid w:val="007F7080"/>
    <w:rsid w:val="00802607"/>
    <w:rsid w:val="008101A5"/>
    <w:rsid w:val="00822664"/>
    <w:rsid w:val="00843796"/>
    <w:rsid w:val="00883DC5"/>
    <w:rsid w:val="00885775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30F9"/>
    <w:rsid w:val="009C13B9"/>
    <w:rsid w:val="009D01A2"/>
    <w:rsid w:val="009F5923"/>
    <w:rsid w:val="00A403BB"/>
    <w:rsid w:val="00A53725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2B4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3397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3FAD"/>
    <w:rsid w:val="19B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4E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7add26ba28f526501e71cfe3b755fb92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13b9d41bd5a2811dfd06a52620b035b2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6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VWMP5RR7HZ5Z-257178891-7829</_dlc_DocId>
    <_dlc_DocIdUrl xmlns="955b5658-c4af-4367-aaf7-f4b787d2e46e">
      <Url>https://cnsgov.sharepoint.com/sites/COO/Internal%20Site/_layouts/15/DocIdRedir.aspx?ID=VWMP5RR7HZ5Z-257178891-7829</Url>
      <Description>VWMP5RR7HZ5Z-257178891-7829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Props1.xml><?xml version="1.0" encoding="utf-8"?>
<ds:datastoreItem xmlns:ds="http://schemas.openxmlformats.org/officeDocument/2006/customXml" ds:itemID="{D43FF8E3-5803-41DA-B411-46039FEB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C65A8-E85B-421C-B66A-ECF54A5171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1C3BE-6EDA-4D0E-A794-E886F1DACB2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8C7D95-89A5-4B09-A04B-ACE7546A88F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dcterms:created xsi:type="dcterms:W3CDTF">2018-12-03T16:21:00Z</dcterms:created>
  <dcterms:modified xsi:type="dcterms:W3CDTF">2018-12-03T16:21:00Z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Patrick;#1524;#Lamm, Haley;#462;#Bentzel, Anne;#1167;#Jacobs, Kristie;#672;#Trygg, Greg (Guest)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