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C5" w:rsidRPr="00FA20C5" w:rsidRDefault="00FA20C5" w:rsidP="00FA20C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20C5">
        <w:rPr>
          <w:rFonts w:ascii="Times New Roman" w:hAnsi="Times New Roman" w:cs="Times New Roman"/>
          <w:b/>
          <w:sz w:val="24"/>
          <w:szCs w:val="24"/>
        </w:rPr>
        <w:t>Billing Code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20C5" w:rsidRPr="00FA20C5" w:rsidRDefault="00FA20C5" w:rsidP="00FA20C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A20C5">
        <w:rPr>
          <w:rFonts w:ascii="Times New Roman" w:hAnsi="Times New Roman" w:cs="Times New Roman"/>
          <w:b/>
          <w:sz w:val="24"/>
          <w:szCs w:val="24"/>
        </w:rPr>
        <w:t>DEPARTMENT OF COMMERCE</w:t>
      </w:r>
    </w:p>
    <w:p w:rsidR="00FA20C5" w:rsidRPr="00FA20C5" w:rsidRDefault="00FA20C5" w:rsidP="00FA20C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A20C5">
        <w:rPr>
          <w:rFonts w:ascii="Times New Roman" w:hAnsi="Times New Roman" w:cs="Times New Roman"/>
          <w:b/>
          <w:sz w:val="24"/>
          <w:szCs w:val="24"/>
        </w:rPr>
        <w:t xml:space="preserve">Docket No. </w:t>
      </w:r>
      <w:r w:rsidR="00A83174">
        <w:rPr>
          <w:rFonts w:ascii="Times New Roman" w:hAnsi="Times New Roman" w:cs="Times New Roman"/>
          <w:b/>
          <w:sz w:val="24"/>
          <w:szCs w:val="24"/>
        </w:rPr>
        <w:t>[</w:t>
      </w:r>
      <w:r w:rsidR="00A83174">
        <w:rPr>
          <w:rFonts w:ascii="Times New Roman" w:hAnsi="Times New Roman" w:cs="Times New Roman"/>
          <w:b/>
          <w:sz w:val="24"/>
          <w:szCs w:val="24"/>
        </w:rPr>
        <w:tab/>
      </w:r>
      <w:r w:rsidR="00A83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CA216C" w:rsidRPr="00CA216C" w:rsidRDefault="00CA216C" w:rsidP="00CA216C">
      <w:pPr>
        <w:pStyle w:val="Default"/>
        <w:spacing w:line="480" w:lineRule="auto"/>
      </w:pPr>
      <w:r w:rsidRPr="00CA216C">
        <w:rPr>
          <w:b/>
          <w:bCs/>
        </w:rPr>
        <w:t xml:space="preserve">Privacy Act of 1974; System of Records </w:t>
      </w:r>
    </w:p>
    <w:p w:rsidR="00CA216C" w:rsidRPr="00CA216C" w:rsidRDefault="00CA216C" w:rsidP="00CA216C">
      <w:pPr>
        <w:pStyle w:val="Default"/>
        <w:spacing w:line="480" w:lineRule="auto"/>
      </w:pPr>
      <w:r w:rsidRPr="00CA216C">
        <w:rPr>
          <w:b/>
          <w:bCs/>
        </w:rPr>
        <w:t xml:space="preserve">AGENCY: </w:t>
      </w:r>
      <w:r w:rsidR="009669F1">
        <w:t>Department of Commerce</w:t>
      </w:r>
      <w:r w:rsidRPr="00CA216C">
        <w:t xml:space="preserve">. </w:t>
      </w:r>
    </w:p>
    <w:p w:rsidR="00E05F19" w:rsidRPr="00CA216C" w:rsidRDefault="00CA216C" w:rsidP="00CA21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216C">
        <w:rPr>
          <w:rFonts w:ascii="Times New Roman" w:hAnsi="Times New Roman" w:cs="Times New Roman"/>
          <w:b/>
          <w:bCs/>
          <w:sz w:val="24"/>
          <w:szCs w:val="24"/>
        </w:rPr>
        <w:t xml:space="preserve">ACTION: </w:t>
      </w:r>
      <w:r w:rsidR="009669F1">
        <w:rPr>
          <w:rFonts w:ascii="Times New Roman" w:hAnsi="Times New Roman" w:cs="Times New Roman"/>
          <w:sz w:val="24"/>
          <w:szCs w:val="24"/>
        </w:rPr>
        <w:t xml:space="preserve">Notice of a New </w:t>
      </w:r>
      <w:r w:rsidRPr="00CA216C">
        <w:rPr>
          <w:rFonts w:ascii="Times New Roman" w:hAnsi="Times New Roman" w:cs="Times New Roman"/>
          <w:sz w:val="24"/>
          <w:szCs w:val="24"/>
        </w:rPr>
        <w:t>System of Records.</w:t>
      </w:r>
    </w:p>
    <w:p w:rsidR="00CA216C" w:rsidRPr="00CA216C" w:rsidRDefault="00CA216C" w:rsidP="00CA216C">
      <w:pPr>
        <w:pStyle w:val="Default"/>
        <w:spacing w:line="480" w:lineRule="auto"/>
      </w:pPr>
      <w:r w:rsidRPr="00CA216C">
        <w:rPr>
          <w:b/>
          <w:bCs/>
        </w:rPr>
        <w:t>SUMMARY:</w:t>
      </w:r>
      <w:r w:rsidRPr="00D44DE4">
        <w:rPr>
          <w:b/>
          <w:bCs/>
        </w:rPr>
        <w:t xml:space="preserve"> </w:t>
      </w:r>
      <w:r w:rsidR="00CF450B" w:rsidRPr="00D44DE4">
        <w:t xml:space="preserve">Department of Commerce proposes a new </w:t>
      </w:r>
      <w:r w:rsidR="000F3B76">
        <w:t>department</w:t>
      </w:r>
      <w:r w:rsidR="00CF450B" w:rsidRPr="00D44DE4">
        <w:t xml:space="preserve">-wide system of records subject to the Privacy Act of 1974, as amended, 5 U.S.C. 552a. </w:t>
      </w:r>
      <w:r w:rsidR="001B1AFD">
        <w:t xml:space="preserve">This SORN will cover </w:t>
      </w:r>
      <w:r w:rsidR="000F3B76">
        <w:t xml:space="preserve">records of </w:t>
      </w:r>
      <w:r w:rsidR="001B1AFD">
        <w:t>individuals (including but not limited to visitors, contractors, Associates) who utilize Department of Commerce health units as well as various other health and safety related records that could oc</w:t>
      </w:r>
      <w:r w:rsidR="004D1041">
        <w:t>cur</w:t>
      </w:r>
      <w:r w:rsidR="001B1AFD">
        <w:t>.</w:t>
      </w:r>
    </w:p>
    <w:p w:rsidR="00CA216C" w:rsidRPr="00CA216C" w:rsidRDefault="00CA216C" w:rsidP="00CA216C">
      <w:pPr>
        <w:pStyle w:val="Default"/>
        <w:spacing w:line="480" w:lineRule="auto"/>
      </w:pPr>
      <w:r w:rsidRPr="00CA216C">
        <w:rPr>
          <w:b/>
          <w:bCs/>
        </w:rPr>
        <w:t xml:space="preserve">DATES: </w:t>
      </w:r>
      <w:r w:rsidR="00C246E2" w:rsidRPr="00EE1BD7">
        <w:t>To be considered, written comments must be submitted on or before [</w:t>
      </w:r>
      <w:r w:rsidR="00C246E2" w:rsidRPr="00EE1BD7">
        <w:rPr>
          <w:u w:val="single"/>
        </w:rPr>
        <w:t>insert date 30 days from publication in the FEDERAL REGISTER</w:t>
      </w:r>
      <w:r w:rsidR="00C246E2" w:rsidRPr="00EE1BD7">
        <w:t xml:space="preserve">].  Unless comments are received, the </w:t>
      </w:r>
      <w:r w:rsidR="00C246E2">
        <w:t>new</w:t>
      </w:r>
      <w:r w:rsidR="00C246E2" w:rsidRPr="00EE1BD7">
        <w:t xml:space="preserve"> system of records will become effective as proposed on [</w:t>
      </w:r>
      <w:r w:rsidR="00C246E2" w:rsidRPr="00EE1BD7">
        <w:rPr>
          <w:u w:val="single"/>
        </w:rPr>
        <w:t>insert date 40 days from publication in the FEDERAL REGISTER</w:t>
      </w:r>
      <w:r w:rsidR="00C246E2" w:rsidRPr="00EE1BD7">
        <w:t>].  If comments are received, the Department will publish a subsequent notice in the FEDERAL REGISTER within 10 days after the comment period closes, stating that the current system of records will remain in effect until publication of a final action in the FEDERAL REGISTER</w:t>
      </w:r>
      <w:r w:rsidRPr="00CA216C">
        <w:t xml:space="preserve">. </w:t>
      </w:r>
    </w:p>
    <w:p w:rsidR="00DF1142" w:rsidRDefault="00CA216C" w:rsidP="00DF1142">
      <w:pPr>
        <w:pStyle w:val="Default"/>
        <w:spacing w:line="480" w:lineRule="auto"/>
        <w:rPr>
          <w:b/>
          <w:bCs/>
        </w:rPr>
      </w:pPr>
      <w:r w:rsidRPr="00CA216C">
        <w:rPr>
          <w:b/>
          <w:bCs/>
        </w:rPr>
        <w:t xml:space="preserve">ADDRESSES: </w:t>
      </w:r>
    </w:p>
    <w:p w:rsidR="00440FD7" w:rsidRDefault="00440FD7" w:rsidP="00CA216C">
      <w:pPr>
        <w:pStyle w:val="Default"/>
        <w:spacing w:line="480" w:lineRule="auto"/>
      </w:pPr>
      <w:r w:rsidRPr="00DF1142">
        <w:rPr>
          <w:rFonts w:eastAsia="Times New Roman"/>
          <w:color w:val="auto"/>
        </w:rPr>
        <w:t>For records at location at NIST: Office of Associate Director for Management Resources, National Institute for Standards and Technology, Administ</w:t>
      </w:r>
      <w:r w:rsidR="005210DA">
        <w:rPr>
          <w:rFonts w:eastAsia="Times New Roman"/>
          <w:color w:val="auto"/>
        </w:rPr>
        <w:t>ration Building (101)</w:t>
      </w:r>
      <w:r w:rsidRPr="00DF1142">
        <w:rPr>
          <w:rFonts w:eastAsia="Times New Roman"/>
          <w:color w:val="auto"/>
        </w:rPr>
        <w:t xml:space="preserve">, Gaithersburg, Maryland 20899; </w:t>
      </w:r>
    </w:p>
    <w:p w:rsidR="00DF1142" w:rsidRDefault="00CA216C" w:rsidP="00DF1142">
      <w:pPr>
        <w:pStyle w:val="Default"/>
        <w:spacing w:line="480" w:lineRule="auto"/>
        <w:rPr>
          <w:b/>
          <w:bCs/>
        </w:rPr>
      </w:pPr>
      <w:r w:rsidRPr="00CA216C">
        <w:rPr>
          <w:b/>
          <w:bCs/>
        </w:rPr>
        <w:t xml:space="preserve">FOR FURTHER </w:t>
      </w:r>
      <w:r w:rsidR="00440FD7" w:rsidRPr="00CA216C">
        <w:rPr>
          <w:b/>
          <w:bCs/>
        </w:rPr>
        <w:t>INFORMATION,</w:t>
      </w:r>
      <w:r w:rsidRPr="00CA216C">
        <w:rPr>
          <w:b/>
          <w:bCs/>
        </w:rPr>
        <w:t xml:space="preserve"> CONTACT: </w:t>
      </w:r>
    </w:p>
    <w:p w:rsidR="00440FD7" w:rsidRDefault="00440FD7" w:rsidP="00CA216C">
      <w:pPr>
        <w:pStyle w:val="Default"/>
        <w:spacing w:line="480" w:lineRule="auto"/>
      </w:pPr>
      <w:r w:rsidRPr="00DF1142">
        <w:rPr>
          <w:rFonts w:eastAsia="Times New Roman"/>
          <w:color w:val="auto"/>
        </w:rPr>
        <w:lastRenderedPageBreak/>
        <w:t>For records at NIST, information may be obtained from: Office of Associate Director for Management Resources, National Institute for Standards and Technology, Administ</w:t>
      </w:r>
      <w:r w:rsidR="005210DA">
        <w:rPr>
          <w:rFonts w:eastAsia="Times New Roman"/>
          <w:color w:val="auto"/>
        </w:rPr>
        <w:t>ration Building</w:t>
      </w:r>
      <w:r w:rsidRPr="00DF1142">
        <w:rPr>
          <w:rFonts w:eastAsia="Times New Roman"/>
          <w:color w:val="auto"/>
        </w:rPr>
        <w:t>, Gaithersburg, Maryland 20899;</w:t>
      </w:r>
    </w:p>
    <w:p w:rsidR="00CA216C" w:rsidRPr="00CA216C" w:rsidRDefault="00CA216C" w:rsidP="00CA216C">
      <w:pPr>
        <w:pStyle w:val="Default"/>
        <w:spacing w:line="480" w:lineRule="auto"/>
      </w:pPr>
      <w:r w:rsidRPr="00CA216C">
        <w:rPr>
          <w:b/>
          <w:bCs/>
        </w:rPr>
        <w:t xml:space="preserve">SUPPLEMENTARY INFORMATION: </w:t>
      </w:r>
      <w:r w:rsidRPr="00CA216C">
        <w:t xml:space="preserve">[Background information about the proposal, including a description of any changes being made to the system and the purpose(s) of the changes]. </w:t>
      </w:r>
    </w:p>
    <w:p w:rsidR="0017307D" w:rsidRDefault="00CA216C" w:rsidP="00CA216C">
      <w:pPr>
        <w:pStyle w:val="Default"/>
        <w:spacing w:line="480" w:lineRule="auto"/>
        <w:rPr>
          <w:b/>
          <w:bCs/>
        </w:rPr>
      </w:pPr>
      <w:r w:rsidRPr="00CA216C">
        <w:rPr>
          <w:b/>
          <w:bCs/>
        </w:rPr>
        <w:t xml:space="preserve">SYSTEM NAME AND NUMBER: </w:t>
      </w:r>
    </w:p>
    <w:p w:rsidR="00DF1142" w:rsidRPr="00DF1142" w:rsidRDefault="00DF1142" w:rsidP="00CA216C">
      <w:pPr>
        <w:pStyle w:val="Default"/>
        <w:spacing w:line="480" w:lineRule="auto"/>
      </w:pPr>
      <w:r w:rsidRPr="00DF1142">
        <w:rPr>
          <w:bCs/>
        </w:rPr>
        <w:t>COMMERCE/DEPT-28</w:t>
      </w:r>
    </w:p>
    <w:p w:rsidR="00DF1142" w:rsidRDefault="0017307D" w:rsidP="0017307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OLE_LINK3"/>
      <w:bookmarkStart w:id="2" w:name="OLE_LINK4"/>
      <w:r w:rsidRPr="00DF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Health </w:t>
      </w:r>
      <w:r w:rsidR="0041319E">
        <w:rPr>
          <w:rFonts w:ascii="Times New Roman" w:eastAsia="Times New Roman" w:hAnsi="Times New Roman" w:cs="Times New Roman"/>
          <w:color w:val="000000"/>
          <w:sz w:val="24"/>
          <w:szCs w:val="24"/>
        </w:rPr>
        <w:t>and Safety</w:t>
      </w:r>
      <w:r w:rsidRPr="00DF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Records </w:t>
      </w:r>
      <w:r w:rsidR="00DF1142" w:rsidRPr="00DF1142">
        <w:rPr>
          <w:rFonts w:ascii="Times New Roman" w:eastAsia="Times New Roman" w:hAnsi="Times New Roman" w:cs="Times New Roman"/>
          <w:color w:val="000000"/>
          <w:sz w:val="24"/>
          <w:szCs w:val="24"/>
        </w:rPr>
        <w:t>for Individuals</w:t>
      </w:r>
      <w:r w:rsidR="004131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DF1142" w:rsidRPr="00DF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eeking </w:t>
      </w:r>
      <w:r w:rsidR="0041319E">
        <w:rPr>
          <w:rFonts w:ascii="Times New Roman" w:eastAsia="Times New Roman" w:hAnsi="Times New Roman" w:cs="Times New Roman"/>
          <w:color w:val="000000"/>
          <w:sz w:val="24"/>
          <w:szCs w:val="24"/>
        </w:rPr>
        <w:t>Medical Care, Safety E</w:t>
      </w:r>
      <w:r w:rsidR="00DF1142" w:rsidRPr="00DF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quipment, or </w:t>
      </w:r>
    </w:p>
    <w:p w:rsidR="0017307D" w:rsidRPr="00DF1142" w:rsidRDefault="0041319E" w:rsidP="00DF1142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Reporting a Safety I</w:t>
      </w:r>
      <w:r w:rsidR="00DF1142" w:rsidRPr="00DF1142">
        <w:rPr>
          <w:rFonts w:ascii="Times New Roman" w:eastAsia="Times New Roman" w:hAnsi="Times New Roman" w:cs="Times New Roman"/>
          <w:color w:val="000000"/>
          <w:sz w:val="24"/>
          <w:szCs w:val="24"/>
        </w:rPr>
        <w:t>ncident on a Department of Commerce property.</w:t>
      </w:r>
    </w:p>
    <w:bookmarkEnd w:id="1"/>
    <w:bookmarkEnd w:id="2"/>
    <w:p w:rsidR="00CA216C" w:rsidRPr="00CA216C" w:rsidRDefault="00CA216C" w:rsidP="00CA216C">
      <w:pPr>
        <w:pStyle w:val="Default"/>
        <w:spacing w:line="480" w:lineRule="auto"/>
      </w:pPr>
      <w:r w:rsidRPr="00CA216C">
        <w:rPr>
          <w:b/>
          <w:bCs/>
        </w:rPr>
        <w:t xml:space="preserve">SECURITY CLASSIFICATION: </w:t>
      </w:r>
      <w:r w:rsidR="000F3B76">
        <w:t>Non Classified.</w:t>
      </w:r>
      <w:r w:rsidRPr="00CA216C">
        <w:t xml:space="preserve"> </w:t>
      </w:r>
    </w:p>
    <w:p w:rsidR="00DF1142" w:rsidRDefault="00CA216C" w:rsidP="00DF11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216C">
        <w:rPr>
          <w:rFonts w:ascii="Times New Roman" w:hAnsi="Times New Roman" w:cs="Times New Roman"/>
          <w:b/>
          <w:bCs/>
          <w:sz w:val="24"/>
          <w:szCs w:val="24"/>
        </w:rPr>
        <w:t xml:space="preserve">SYSTEM LOCATION: </w:t>
      </w:r>
    </w:p>
    <w:p w:rsidR="00440FD7" w:rsidRPr="00CA216C" w:rsidRDefault="00440FD7" w:rsidP="00CA21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>For records at location at NIST: Office of Associate Director for Management Resources, National Institute for Standards and Technology, Administ</w:t>
      </w:r>
      <w:r w:rsidR="005210DA">
        <w:rPr>
          <w:rFonts w:ascii="Times New Roman" w:eastAsia="Times New Roman" w:hAnsi="Times New Roman" w:cs="Times New Roman"/>
          <w:sz w:val="24"/>
          <w:szCs w:val="24"/>
        </w:rPr>
        <w:t>ration Building (101)</w:t>
      </w:r>
      <w:r w:rsidRPr="00DF1142">
        <w:rPr>
          <w:rFonts w:ascii="Times New Roman" w:eastAsia="Times New Roman" w:hAnsi="Times New Roman" w:cs="Times New Roman"/>
          <w:sz w:val="24"/>
          <w:szCs w:val="24"/>
        </w:rPr>
        <w:t xml:space="preserve">, Gaithersburg, Maryland 20899; </w:t>
      </w:r>
    </w:p>
    <w:p w:rsidR="00DF1142" w:rsidRDefault="00CA216C" w:rsidP="00DF1142">
      <w:pPr>
        <w:pStyle w:val="Default"/>
        <w:spacing w:line="480" w:lineRule="auto"/>
        <w:rPr>
          <w:b/>
          <w:bCs/>
        </w:rPr>
      </w:pPr>
      <w:r w:rsidRPr="00CA216C">
        <w:rPr>
          <w:b/>
          <w:bCs/>
        </w:rPr>
        <w:t xml:space="preserve">SYSTEM MANAGER(S): </w:t>
      </w:r>
    </w:p>
    <w:p w:rsidR="00440FD7" w:rsidRPr="00DF1142" w:rsidRDefault="00440FD7" w:rsidP="00CA216C">
      <w:pPr>
        <w:pStyle w:val="Default"/>
        <w:spacing w:line="480" w:lineRule="auto"/>
      </w:pPr>
      <w:r w:rsidRPr="00DF1142">
        <w:rPr>
          <w:rFonts w:eastAsia="Times New Roman"/>
          <w:color w:val="auto"/>
        </w:rPr>
        <w:t>For records at location at NIST: Office of Associate Director for Management Resources, National Institute for Standards and Technology, Administ</w:t>
      </w:r>
      <w:r w:rsidR="00C9274C">
        <w:rPr>
          <w:rFonts w:eastAsia="Times New Roman"/>
          <w:color w:val="auto"/>
        </w:rPr>
        <w:t>ration Building (101)</w:t>
      </w:r>
      <w:r w:rsidRPr="00DF1142">
        <w:rPr>
          <w:rFonts w:eastAsia="Times New Roman"/>
          <w:color w:val="auto"/>
        </w:rPr>
        <w:t xml:space="preserve">, Gaithersburg, Maryland 20899; </w:t>
      </w:r>
    </w:p>
    <w:p w:rsidR="00440FD7" w:rsidRDefault="00CA216C" w:rsidP="00CA216C">
      <w:pPr>
        <w:pStyle w:val="Default"/>
        <w:spacing w:line="480" w:lineRule="auto"/>
      </w:pPr>
      <w:r w:rsidRPr="00CA216C">
        <w:rPr>
          <w:b/>
          <w:bCs/>
        </w:rPr>
        <w:t xml:space="preserve">AUTHORITY FOR MAINTENANCE OF THE SYSTEM: </w:t>
      </w:r>
    </w:p>
    <w:p w:rsidR="00440FD7" w:rsidRPr="00DF1142" w:rsidRDefault="00440FD7" w:rsidP="00DF1142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>5 U.S.C. 7901; 5 U.S.C. 7902; 5 U.S.C. 7903</w:t>
      </w:r>
    </w:p>
    <w:p w:rsidR="000F3B76" w:rsidRPr="00E8726E" w:rsidRDefault="00CA216C" w:rsidP="00E8726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8726E">
        <w:rPr>
          <w:rFonts w:ascii="Times New Roman" w:hAnsi="Times New Roman" w:cs="Times New Roman"/>
          <w:b/>
          <w:bCs/>
          <w:sz w:val="24"/>
          <w:szCs w:val="24"/>
        </w:rPr>
        <w:t>PURPOSE(S) OF THE SYSTEM:</w:t>
      </w:r>
      <w:r w:rsidRPr="00E8726E">
        <w:rPr>
          <w:rFonts w:ascii="Times New Roman" w:hAnsi="Times New Roman" w:cs="Times New Roman"/>
          <w:b/>
          <w:bCs/>
        </w:rPr>
        <w:t xml:space="preserve"> </w:t>
      </w:r>
      <w:r w:rsidR="000F3B76" w:rsidRPr="00E8726E">
        <w:rPr>
          <w:rFonts w:ascii="Times New Roman" w:hAnsi="Times New Roman" w:cs="Times New Roman"/>
          <w:sz w:val="24"/>
          <w:szCs w:val="24"/>
        </w:rPr>
        <w:t xml:space="preserve"> The system facilitates collection of</w:t>
      </w:r>
      <w:r w:rsidR="00B35013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0F3B76" w:rsidRPr="00E8726E">
        <w:rPr>
          <w:rFonts w:ascii="Times New Roman" w:hAnsi="Times New Roman" w:cs="Times New Roman"/>
          <w:sz w:val="24"/>
          <w:szCs w:val="24"/>
        </w:rPr>
        <w:t xml:space="preserve"> that </w:t>
      </w:r>
      <w:r w:rsidR="00E8726E" w:rsidRPr="00E8726E">
        <w:rPr>
          <w:rFonts w:ascii="Times New Roman" w:hAnsi="Times New Roman" w:cs="Times New Roman"/>
          <w:sz w:val="24"/>
          <w:szCs w:val="24"/>
        </w:rPr>
        <w:t>is collected on</w:t>
      </w:r>
      <w:r w:rsidR="000F3B76" w:rsidRPr="00E8726E">
        <w:rPr>
          <w:rFonts w:ascii="Times New Roman" w:hAnsi="Times New Roman" w:cs="Times New Roman"/>
          <w:sz w:val="24"/>
          <w:szCs w:val="24"/>
        </w:rPr>
        <w:t xml:space="preserve"> individuals utilizing a Department of </w:t>
      </w:r>
      <w:r w:rsidR="00E8726E" w:rsidRPr="00E8726E">
        <w:rPr>
          <w:rFonts w:ascii="Times New Roman" w:hAnsi="Times New Roman" w:cs="Times New Roman"/>
          <w:sz w:val="24"/>
          <w:szCs w:val="24"/>
        </w:rPr>
        <w:t>Commerce</w:t>
      </w:r>
      <w:r w:rsidR="000F3B76" w:rsidRPr="00E8726E">
        <w:rPr>
          <w:rFonts w:ascii="Times New Roman" w:hAnsi="Times New Roman" w:cs="Times New Roman"/>
          <w:sz w:val="24"/>
          <w:szCs w:val="24"/>
        </w:rPr>
        <w:t xml:space="preserve"> health unit or who are required</w:t>
      </w:r>
      <w:r w:rsidR="00E8726E" w:rsidRPr="00E8726E">
        <w:rPr>
          <w:rFonts w:ascii="Times New Roman" w:hAnsi="Times New Roman" w:cs="Times New Roman"/>
          <w:sz w:val="24"/>
          <w:szCs w:val="24"/>
        </w:rPr>
        <w:t xml:space="preserve"> to </w:t>
      </w:r>
      <w:r w:rsidR="00E8726E" w:rsidRPr="00E8726E">
        <w:rPr>
          <w:rFonts w:ascii="Times New Roman" w:hAnsi="Times New Roman" w:cs="Times New Roman"/>
          <w:sz w:val="24"/>
          <w:szCs w:val="24"/>
        </w:rPr>
        <w:lastRenderedPageBreak/>
        <w:t>submit any health or safety report or document.</w:t>
      </w:r>
      <w:r w:rsidR="000F3B76" w:rsidRPr="00E8726E">
        <w:rPr>
          <w:rFonts w:ascii="Times New Roman" w:hAnsi="Times New Roman" w:cs="Times New Roman"/>
          <w:sz w:val="24"/>
          <w:szCs w:val="24"/>
        </w:rPr>
        <w:t xml:space="preserve"> </w:t>
      </w:r>
      <w:r w:rsidR="00E8726E" w:rsidRPr="00E8726E">
        <w:rPr>
          <w:rFonts w:ascii="Times New Roman" w:hAnsi="Times New Roman" w:cs="Times New Roman"/>
          <w:sz w:val="24"/>
          <w:szCs w:val="24"/>
        </w:rPr>
        <w:t>Each bureau</w:t>
      </w:r>
      <w:r w:rsidR="000F3B76" w:rsidRPr="00E8726E">
        <w:rPr>
          <w:rFonts w:ascii="Times New Roman" w:hAnsi="Times New Roman" w:cs="Times New Roman"/>
          <w:sz w:val="24"/>
          <w:szCs w:val="24"/>
        </w:rPr>
        <w:t xml:space="preserve"> is responsible for the collection, use and review of data pertaining to these parameters. The system includes but is not limited t</w:t>
      </w:r>
      <w:r w:rsidR="00E8726E" w:rsidRPr="00E8726E">
        <w:rPr>
          <w:rFonts w:ascii="Times New Roman" w:hAnsi="Times New Roman" w:cs="Times New Roman"/>
          <w:sz w:val="24"/>
          <w:szCs w:val="24"/>
        </w:rPr>
        <w:t xml:space="preserve">o name, </w:t>
      </w:r>
      <w:r w:rsidR="005B78A4">
        <w:rPr>
          <w:rFonts w:ascii="Times New Roman" w:hAnsi="Times New Roman" w:cs="Times New Roman"/>
          <w:sz w:val="24"/>
          <w:szCs w:val="24"/>
        </w:rPr>
        <w:t xml:space="preserve">unique identifier, </w:t>
      </w:r>
      <w:r w:rsidR="00E8726E" w:rsidRPr="00E8726E">
        <w:rPr>
          <w:rFonts w:ascii="Times New Roman" w:hAnsi="Times New Roman" w:cs="Times New Roman"/>
          <w:sz w:val="24"/>
          <w:szCs w:val="24"/>
        </w:rPr>
        <w:t>contact information, and medical history information.</w:t>
      </w:r>
    </w:p>
    <w:p w:rsidR="00CA216C" w:rsidRPr="00DF1142" w:rsidRDefault="00CA216C" w:rsidP="00CA216C">
      <w:pPr>
        <w:pStyle w:val="Default"/>
        <w:spacing w:line="480" w:lineRule="auto"/>
        <w:rPr>
          <w:color w:val="auto"/>
        </w:rPr>
      </w:pPr>
      <w:r w:rsidRPr="00DF1142">
        <w:rPr>
          <w:b/>
          <w:bCs/>
          <w:color w:val="auto"/>
        </w:rPr>
        <w:t xml:space="preserve">CATEGORIES OF INDIVIDUALS COVERED BY THE SYSTEM: </w:t>
      </w:r>
    </w:p>
    <w:p w:rsidR="00C212C1" w:rsidRDefault="00DF1142" w:rsidP="00DF1142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>ndividual</w:t>
      </w:r>
      <w:r w:rsidRPr="00DF1142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 xml:space="preserve"> seeking medical care, safety equipment, or </w:t>
      </w:r>
      <w:r w:rsidRPr="00DF1142">
        <w:rPr>
          <w:rFonts w:ascii="Times New Roman" w:eastAsia="Times New Roman" w:hAnsi="Times New Roman" w:cs="Times New Roman"/>
          <w:sz w:val="24"/>
          <w:szCs w:val="24"/>
        </w:rPr>
        <w:t>who report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 xml:space="preserve"> a safety incident on a </w:t>
      </w:r>
    </w:p>
    <w:p w:rsidR="00440FD7" w:rsidRPr="00DF1142" w:rsidRDefault="00440FD7" w:rsidP="00DF1142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>Department of Commerce property.</w:t>
      </w:r>
    </w:p>
    <w:p w:rsidR="005E74E7" w:rsidRDefault="00CA216C" w:rsidP="005E74E7">
      <w:pPr>
        <w:pStyle w:val="Default"/>
        <w:spacing w:line="480" w:lineRule="auto"/>
        <w:rPr>
          <w:b/>
          <w:bCs/>
          <w:color w:val="auto"/>
        </w:rPr>
      </w:pPr>
      <w:r w:rsidRPr="00DF1142">
        <w:rPr>
          <w:b/>
          <w:bCs/>
          <w:color w:val="auto"/>
        </w:rPr>
        <w:t xml:space="preserve">CATEGORIES OF RECORDS IN THE SYSTEM: </w:t>
      </w:r>
    </w:p>
    <w:p w:rsidR="00D44DE4" w:rsidRPr="005E74E7" w:rsidRDefault="00D44DE4" w:rsidP="005E74E7">
      <w:pPr>
        <w:pStyle w:val="Default"/>
        <w:spacing w:line="480" w:lineRule="auto"/>
        <w:rPr>
          <w:color w:val="auto"/>
        </w:rPr>
      </w:pPr>
      <w:r w:rsidRPr="00D44DE4">
        <w:t xml:space="preserve">Categories of records include </w:t>
      </w:r>
      <w:r w:rsidR="004A07F8">
        <w:rPr>
          <w:rFonts w:eastAsia="Times New Roman"/>
        </w:rPr>
        <w:t>h</w:t>
      </w:r>
      <w:r w:rsidRPr="00D44DE4">
        <w:rPr>
          <w:rFonts w:eastAsia="Times New Roman"/>
        </w:rPr>
        <w:t xml:space="preserve">ealth and safety records for individuals seeking medical care, </w:t>
      </w:r>
    </w:p>
    <w:p w:rsidR="00D44DE4" w:rsidRDefault="00D44DE4" w:rsidP="00D44DE4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safety equipment, or who report a safety incident on a Department of Commerce property.  This </w:t>
      </w:r>
    </w:p>
    <w:p w:rsidR="005E74E7" w:rsidRDefault="00D44DE4" w:rsidP="00D44DE4">
      <w:pPr>
        <w:shd w:val="clear" w:color="auto" w:fill="FFFFFF"/>
        <w:spacing w:after="225" w:line="360" w:lineRule="atLeast"/>
        <w:rPr>
          <w:rFonts w:ascii="Times New Roman" w:hAnsi="Times New Roman" w:cs="Times New Roman"/>
          <w:sz w:val="24"/>
          <w:szCs w:val="24"/>
        </w:rPr>
      </w:pPr>
      <w:r w:rsidRPr="00D44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may include, but is not limited to </w:t>
      </w:r>
      <w:r w:rsidRPr="00D44DE4">
        <w:rPr>
          <w:rFonts w:ascii="Times New Roman" w:hAnsi="Times New Roman" w:cs="Times New Roman"/>
          <w:sz w:val="24"/>
          <w:szCs w:val="24"/>
        </w:rPr>
        <w:t xml:space="preserve">the name of the person, </w:t>
      </w:r>
      <w:r w:rsidR="005E74E7">
        <w:rPr>
          <w:rFonts w:ascii="Times New Roman" w:hAnsi="Times New Roman" w:cs="Times New Roman"/>
          <w:sz w:val="24"/>
          <w:szCs w:val="24"/>
        </w:rPr>
        <w:t xml:space="preserve">a </w:t>
      </w:r>
      <w:r w:rsidRPr="00D44DE4">
        <w:rPr>
          <w:rFonts w:ascii="Times New Roman" w:hAnsi="Times New Roman" w:cs="Times New Roman"/>
          <w:sz w:val="24"/>
          <w:szCs w:val="24"/>
        </w:rPr>
        <w:t xml:space="preserve">unique identifier, </w:t>
      </w:r>
    </w:p>
    <w:p w:rsidR="00D44DE4" w:rsidRPr="00D44DE4" w:rsidRDefault="00D44DE4" w:rsidP="00D44DE4">
      <w:pPr>
        <w:shd w:val="clear" w:color="auto" w:fill="FFFFFF"/>
        <w:spacing w:after="225" w:line="360" w:lineRule="atLeast"/>
        <w:rPr>
          <w:rFonts w:ascii="Times New Roman" w:hAnsi="Times New Roman" w:cs="Times New Roman"/>
          <w:sz w:val="24"/>
          <w:szCs w:val="24"/>
        </w:rPr>
      </w:pPr>
      <w:r w:rsidRPr="00D44DE4">
        <w:rPr>
          <w:rFonts w:ascii="Times New Roman" w:hAnsi="Times New Roman" w:cs="Times New Roman"/>
          <w:sz w:val="24"/>
          <w:szCs w:val="24"/>
        </w:rPr>
        <w:t>medical information, and contact information.</w:t>
      </w:r>
    </w:p>
    <w:p w:rsidR="00CA216C" w:rsidRPr="00DF1142" w:rsidRDefault="00CA216C" w:rsidP="00CA216C">
      <w:pPr>
        <w:pStyle w:val="Default"/>
        <w:spacing w:line="480" w:lineRule="auto"/>
        <w:rPr>
          <w:color w:val="auto"/>
        </w:rPr>
      </w:pPr>
      <w:r w:rsidRPr="00DF1142">
        <w:rPr>
          <w:b/>
          <w:bCs/>
          <w:color w:val="auto"/>
        </w:rPr>
        <w:t xml:space="preserve">RECORD SOURCE CATEGORIES: </w:t>
      </w:r>
      <w:r w:rsidR="00D44DE4" w:rsidRPr="00E8726E">
        <w:t xml:space="preserve">Records are created, reviewed and, as appropriate, certified by </w:t>
      </w:r>
      <w:r w:rsidR="00D44DE4" w:rsidRPr="00E8726E">
        <w:rPr>
          <w:color w:val="auto"/>
        </w:rPr>
        <w:t xml:space="preserve">Department of Commerce health </w:t>
      </w:r>
      <w:r w:rsidR="009A635C" w:rsidRPr="00E8726E">
        <w:rPr>
          <w:color w:val="auto"/>
        </w:rPr>
        <w:t>units, or</w:t>
      </w:r>
      <w:r w:rsidR="00D44DE4" w:rsidRPr="00E8726E">
        <w:rPr>
          <w:color w:val="auto"/>
        </w:rPr>
        <w:t xml:space="preserve"> other</w:t>
      </w:r>
      <w:r w:rsidR="00D44DE4">
        <w:rPr>
          <w:color w:val="auto"/>
        </w:rPr>
        <w:t xml:space="preserve"> Department of Commerce </w:t>
      </w:r>
      <w:r w:rsidR="00B9311E">
        <w:rPr>
          <w:color w:val="auto"/>
        </w:rPr>
        <w:t>health and s</w:t>
      </w:r>
      <w:r w:rsidR="00D44DE4">
        <w:rPr>
          <w:color w:val="auto"/>
        </w:rPr>
        <w:t>afety offices.</w:t>
      </w:r>
    </w:p>
    <w:p w:rsidR="00440FD7" w:rsidRPr="00DF1142" w:rsidRDefault="00CA216C" w:rsidP="00CA216C">
      <w:pPr>
        <w:pStyle w:val="Default"/>
        <w:spacing w:line="480" w:lineRule="auto"/>
        <w:rPr>
          <w:b/>
          <w:bCs/>
          <w:color w:val="auto"/>
        </w:rPr>
      </w:pPr>
      <w:r w:rsidRPr="00DF1142">
        <w:rPr>
          <w:b/>
          <w:bCs/>
          <w:color w:val="auto"/>
        </w:rPr>
        <w:t xml:space="preserve">ROUTINE USES OF RECORDS MAINTAINED IN THE SYSTEM, INCLUDING CATEGORIES OF USERS AND PURPOSES OF SUCH USES: </w:t>
      </w:r>
    </w:p>
    <w:p w:rsidR="00440FD7" w:rsidRPr="00DF1142" w:rsidRDefault="00C212C1" w:rsidP="00C212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OLE_LINK1"/>
      <w:r w:rsidR="00CF450B">
        <w:rPr>
          <w:rFonts w:ascii="Times New Roman" w:eastAsia="Times New Roman" w:hAnsi="Times New Roman" w:cs="Times New Roman"/>
          <w:sz w:val="24"/>
          <w:szCs w:val="24"/>
        </w:rPr>
        <w:t>For any individual who requires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>medical treatment, testing, or recording of medical or safety equipment or incidents</w:t>
      </w:r>
      <w:r w:rsidR="004A0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9E">
        <w:rPr>
          <w:rFonts w:ascii="Times New Roman" w:eastAsia="Times New Roman" w:hAnsi="Times New Roman" w:cs="Times New Roman"/>
          <w:sz w:val="24"/>
          <w:szCs w:val="24"/>
        </w:rPr>
        <w:t>on Department of Commerce property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FD7" w:rsidRPr="00DF1142" w:rsidRDefault="00CF450B" w:rsidP="00C212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any individual who requires</w:t>
      </w:r>
      <w:r w:rsidR="00DF1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>recording of potential radiation exposure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19E">
        <w:rPr>
          <w:rFonts w:ascii="Times New Roman" w:eastAsia="Times New Roman" w:hAnsi="Times New Roman" w:cs="Times New Roman"/>
          <w:sz w:val="24"/>
          <w:szCs w:val="24"/>
        </w:rPr>
        <w:t>on Department of Commerce Property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FD7" w:rsidRPr="00DF1142" w:rsidRDefault="00DF1142" w:rsidP="00C212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38075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>individual’s written permission,</w:t>
      </w:r>
      <w:r w:rsidR="00380756">
        <w:rPr>
          <w:rFonts w:ascii="Times New Roman" w:eastAsia="Times New Roman" w:hAnsi="Times New Roman" w:cs="Times New Roman"/>
          <w:sz w:val="24"/>
          <w:szCs w:val="24"/>
        </w:rPr>
        <w:t xml:space="preserve"> release of records for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 xml:space="preserve"> purposes to </w:t>
      </w:r>
      <w:r w:rsidR="004A07F8">
        <w:rPr>
          <w:rFonts w:ascii="Times New Roman" w:eastAsia="Times New Roman" w:hAnsi="Times New Roman" w:cs="Times New Roman"/>
          <w:sz w:val="24"/>
          <w:szCs w:val="24"/>
        </w:rPr>
        <w:t xml:space="preserve">necessary </w:t>
      </w:r>
      <w:r w:rsidR="0041319E" w:rsidRPr="00DF1142"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  <w:r w:rsidR="0041319E">
        <w:rPr>
          <w:rFonts w:ascii="Times New Roman" w:eastAsia="Times New Roman" w:hAnsi="Times New Roman" w:cs="Times New Roman"/>
          <w:sz w:val="24"/>
          <w:szCs w:val="24"/>
        </w:rPr>
        <w:t>personnel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FD7" w:rsidRPr="00DF1142" w:rsidRDefault="00DF1142" w:rsidP="00C212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FD7" w:rsidRPr="00DF1142">
        <w:rPr>
          <w:rFonts w:ascii="Times New Roman" w:eastAsia="Times New Roman" w:hAnsi="Times New Roman" w:cs="Times New Roman"/>
          <w:sz w:val="24"/>
          <w:szCs w:val="24"/>
        </w:rPr>
        <w:t xml:space="preserve">To refer information required by applicable law to be disclosed to a Federal, State, or local public health service agency, concerning individuals who have contracted certain communicable diseases or conditions. Such information is used to prevent further outbreak of the disease or condition. </w:t>
      </w:r>
    </w:p>
    <w:p w:rsidR="00440FD7" w:rsidRPr="00DF1142" w:rsidRDefault="00440FD7" w:rsidP="00C212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 xml:space="preserve">To disclose information to the appropriate Federal, State, or local agency responsible for investigation of an accident, disease, medical condition, or injury as required by pertinent legal authority. </w:t>
      </w:r>
    </w:p>
    <w:p w:rsidR="00440FD7" w:rsidRPr="00DF1142" w:rsidRDefault="00440FD7" w:rsidP="00C212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hAnsi="Times New Roman" w:cs="Times New Roman"/>
          <w:sz w:val="24"/>
          <w:szCs w:val="24"/>
        </w:rPr>
        <w:t>To disclose information, when an individual to whom a record pertains is mentally incompetent or under other legal disability, to any person who is responsible for the care of the individual, to the extent necessary.</w:t>
      </w:r>
    </w:p>
    <w:p w:rsidR="00440FD7" w:rsidRPr="00DF1142" w:rsidRDefault="00440FD7" w:rsidP="00C212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>To evaluate and report on the effectiveness of health, safety and wellness programs by agency staff or third parties under contract with the agency to conduct such evaluations.</w:t>
      </w:r>
    </w:p>
    <w:p w:rsidR="00440FD7" w:rsidRPr="00C212C1" w:rsidRDefault="00440FD7" w:rsidP="00C212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>To disclose</w:t>
      </w:r>
      <w:r w:rsidR="0041319E">
        <w:rPr>
          <w:rFonts w:ascii="Times New Roman" w:eastAsia="Times New Roman" w:hAnsi="Times New Roman" w:cs="Times New Roman"/>
          <w:sz w:val="24"/>
          <w:szCs w:val="24"/>
        </w:rPr>
        <w:t xml:space="preserve"> relevant information</w:t>
      </w:r>
      <w:r w:rsidRPr="00DF1142">
        <w:rPr>
          <w:rFonts w:ascii="Times New Roman" w:eastAsia="Times New Roman" w:hAnsi="Times New Roman" w:cs="Times New Roman"/>
          <w:sz w:val="24"/>
          <w:szCs w:val="24"/>
        </w:rPr>
        <w:t xml:space="preserve"> to the Office of Workers' Compensation Programs in connection with a claim for benefits filed. </w:t>
      </w:r>
    </w:p>
    <w:p w:rsidR="00440FD7" w:rsidRDefault="00CA216C" w:rsidP="00C212C1">
      <w:pPr>
        <w:pStyle w:val="Default"/>
        <w:spacing w:line="480" w:lineRule="auto"/>
        <w:rPr>
          <w:b/>
          <w:bCs/>
          <w:color w:val="auto"/>
        </w:rPr>
      </w:pPr>
      <w:r w:rsidRPr="00DF1142">
        <w:rPr>
          <w:b/>
          <w:bCs/>
          <w:color w:val="auto"/>
        </w:rPr>
        <w:t xml:space="preserve">POLICIES AND PRACTICES FOR STORAGE OF RECORDS: </w:t>
      </w:r>
    </w:p>
    <w:p w:rsidR="00516753" w:rsidRDefault="00CC16DA" w:rsidP="00937707">
      <w:p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bCs/>
          <w:sz w:val="24"/>
          <w:szCs w:val="24"/>
        </w:rPr>
        <w:t>Measures to prevent unauthorized disclosures are implemented as appropriate for each location and for the particular 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cords maintained</w:t>
      </w:r>
      <w:r w:rsidRPr="00DF1142">
        <w:rPr>
          <w:rFonts w:ascii="Times New Roman" w:eastAsia="Times New Roman" w:hAnsi="Times New Roman" w:cs="Times New Roman"/>
          <w:bCs/>
          <w:sz w:val="24"/>
          <w:szCs w:val="24"/>
        </w:rPr>
        <w:t>.  Each site implements personal, physical and procedural safeguards such as the following:</w:t>
      </w:r>
      <w:r w:rsidR="00937707" w:rsidRPr="009377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C16DA" w:rsidRPr="00516753" w:rsidRDefault="00CC16DA" w:rsidP="00516753">
      <w:pPr>
        <w:pStyle w:val="ListParagraph"/>
        <w:numPr>
          <w:ilvl w:val="0"/>
          <w:numId w:val="2"/>
        </w:num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6753">
        <w:rPr>
          <w:rFonts w:ascii="Times New Roman" w:eastAsia="Times New Roman" w:hAnsi="Times New Roman" w:cs="Times New Roman"/>
          <w:bCs/>
          <w:sz w:val="24"/>
          <w:szCs w:val="24"/>
        </w:rPr>
        <w:t>Authorized users: access is limited to the authorized personnel (including but not limited to) system manager and staff; medical service staff; personnel and administrative officers with need for information for fitness for duty, disability, and other similar determinations.</w:t>
      </w:r>
    </w:p>
    <w:p w:rsidR="00CC16DA" w:rsidRPr="00DF1142" w:rsidRDefault="00CC16DA" w:rsidP="00CC16DA">
      <w:pPr>
        <w:pStyle w:val="ListParagraph"/>
        <w:numPr>
          <w:ilvl w:val="0"/>
          <w:numId w:val="2"/>
        </w:num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 xml:space="preserve">Records are located in lockable metal file cabinets or in secured rooms or secured premises with access limited to those whose official duties require access. </w:t>
      </w:r>
    </w:p>
    <w:p w:rsidR="00CC16DA" w:rsidRPr="00DF1142" w:rsidRDefault="00CC16DA" w:rsidP="00C212C1">
      <w:pPr>
        <w:pStyle w:val="Default"/>
        <w:spacing w:line="480" w:lineRule="auto"/>
        <w:rPr>
          <w:b/>
          <w:bCs/>
          <w:color w:val="auto"/>
        </w:rPr>
      </w:pPr>
    </w:p>
    <w:p w:rsidR="00CA216C" w:rsidRPr="00DF1142" w:rsidRDefault="00CA216C" w:rsidP="00C212C1">
      <w:pPr>
        <w:pStyle w:val="Default"/>
        <w:spacing w:line="480" w:lineRule="auto"/>
        <w:rPr>
          <w:color w:val="auto"/>
        </w:rPr>
      </w:pPr>
      <w:r w:rsidRPr="00DF1142">
        <w:rPr>
          <w:b/>
          <w:bCs/>
          <w:color w:val="auto"/>
        </w:rPr>
        <w:t xml:space="preserve">POLICIES AND PRACTICES FOR RETRIEVAL OF RECORDS: </w:t>
      </w:r>
    </w:p>
    <w:p w:rsidR="00440FD7" w:rsidRPr="00DF1142" w:rsidRDefault="00440FD7" w:rsidP="00C212C1">
      <w:p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>Filed by name and/or social security number or other personally identifi</w:t>
      </w:r>
      <w:r w:rsidR="005210DA">
        <w:rPr>
          <w:rFonts w:ascii="Times New Roman" w:eastAsia="Times New Roman" w:hAnsi="Times New Roman" w:cs="Times New Roman"/>
          <w:sz w:val="24"/>
          <w:szCs w:val="24"/>
        </w:rPr>
        <w:t xml:space="preserve">able information.  Records may </w:t>
      </w:r>
      <w:r w:rsidR="00657F99">
        <w:rPr>
          <w:rFonts w:ascii="Times New Roman" w:eastAsia="Times New Roman" w:hAnsi="Times New Roman" w:cs="Times New Roman"/>
          <w:sz w:val="24"/>
          <w:szCs w:val="24"/>
        </w:rPr>
        <w:t xml:space="preserve">be manual and/or </w:t>
      </w:r>
      <w:r w:rsidR="005210DA">
        <w:rPr>
          <w:rFonts w:ascii="Times New Roman" w:eastAsia="Times New Roman" w:hAnsi="Times New Roman" w:cs="Times New Roman"/>
          <w:sz w:val="24"/>
          <w:szCs w:val="24"/>
        </w:rPr>
        <w:t>electronic</w:t>
      </w:r>
      <w:r w:rsidRPr="00DF1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07D" w:rsidRPr="00DF1142" w:rsidRDefault="00CA216C" w:rsidP="00C212C1">
      <w:pPr>
        <w:pStyle w:val="Default"/>
        <w:spacing w:line="480" w:lineRule="auto"/>
        <w:rPr>
          <w:b/>
          <w:bCs/>
          <w:color w:val="auto"/>
        </w:rPr>
      </w:pPr>
      <w:r w:rsidRPr="00DF1142">
        <w:rPr>
          <w:b/>
          <w:bCs/>
          <w:color w:val="auto"/>
        </w:rPr>
        <w:t>POLICIES AND PRACTICES FOR RETENTION AND DISPOSAL OF RECORDS</w:t>
      </w:r>
      <w:r w:rsidR="0017307D" w:rsidRPr="00DF1142">
        <w:rPr>
          <w:b/>
          <w:bCs/>
          <w:color w:val="auto"/>
        </w:rPr>
        <w:t>:</w:t>
      </w:r>
    </w:p>
    <w:p w:rsidR="0017307D" w:rsidRPr="00DF1142" w:rsidRDefault="0017307D" w:rsidP="00C212C1">
      <w:p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 xml:space="preserve">Retained according to Unit's Records Control Schedule. </w:t>
      </w:r>
    </w:p>
    <w:p w:rsidR="00CC16DA" w:rsidRDefault="00CA216C" w:rsidP="00C212C1">
      <w:pPr>
        <w:pStyle w:val="Default"/>
        <w:spacing w:line="480" w:lineRule="auto"/>
        <w:rPr>
          <w:b/>
          <w:bCs/>
          <w:color w:val="auto"/>
        </w:rPr>
      </w:pPr>
      <w:r w:rsidRPr="00DF1142">
        <w:rPr>
          <w:b/>
          <w:bCs/>
          <w:color w:val="auto"/>
        </w:rPr>
        <w:t xml:space="preserve">ADMINISTRATIVE, TECHNICAL, AND PHYSICAL SAFEGUARDS: </w:t>
      </w:r>
    </w:p>
    <w:p w:rsidR="00531067" w:rsidRDefault="00CC16DA" w:rsidP="005310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0844">
        <w:rPr>
          <w:rFonts w:ascii="Times New Roman" w:hAnsi="Times New Roman" w:cs="Times New Roman"/>
          <w:sz w:val="24"/>
          <w:szCs w:val="24"/>
        </w:rPr>
        <w:t xml:space="preserve">Records in the system are protected from unauthorized access and misuse through a combination of administrative, technical and physical security measures.  Administrative measures include but are not limited to policies that limit system access to individuals within an agency with a legitimate business need, and regular review of security procedures and best practices to enhance </w:t>
      </w:r>
      <w:r>
        <w:rPr>
          <w:rFonts w:ascii="Times New Roman" w:hAnsi="Times New Roman" w:cs="Times New Roman"/>
          <w:sz w:val="24"/>
          <w:szCs w:val="24"/>
        </w:rPr>
        <w:t xml:space="preserve">security, </w:t>
      </w:r>
      <w:r w:rsidRPr="00610844">
        <w:rPr>
          <w:rFonts w:ascii="Times New Roman" w:hAnsi="Times New Roman" w:cs="Times New Roman"/>
          <w:sz w:val="24"/>
          <w:szCs w:val="24"/>
        </w:rPr>
        <w:t>role-based access controls that allow government employees access only to data regarding contracts awarded by their agency or reporting unit; required use of strong passwords that are frequently changed; and use of encryption for certain data transfers.  Physical security measures include but are not limited to the use of data centers which meet government requirement</w:t>
      </w:r>
      <w:r>
        <w:rPr>
          <w:rFonts w:ascii="Times New Roman" w:hAnsi="Times New Roman" w:cs="Times New Roman"/>
          <w:sz w:val="24"/>
          <w:szCs w:val="24"/>
        </w:rPr>
        <w:t>s for storage of sensitive data and locally stored physical records which are locked and safeguarded against unauthorized use.</w:t>
      </w:r>
    </w:p>
    <w:p w:rsidR="00B9311E" w:rsidRPr="00B9311E" w:rsidRDefault="00B9311E" w:rsidP="005310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7307D" w:rsidRPr="00DF1142" w:rsidRDefault="00CA216C" w:rsidP="00C212C1">
      <w:pPr>
        <w:pStyle w:val="Default"/>
        <w:spacing w:line="480" w:lineRule="auto"/>
        <w:rPr>
          <w:color w:val="auto"/>
        </w:rPr>
      </w:pPr>
      <w:r w:rsidRPr="00DF1142">
        <w:rPr>
          <w:b/>
          <w:bCs/>
          <w:color w:val="auto"/>
        </w:rPr>
        <w:t xml:space="preserve">RECORD ACCESS PROCEDURES: </w:t>
      </w:r>
    </w:p>
    <w:p w:rsidR="0086079E" w:rsidRDefault="0017307D" w:rsidP="0086079E">
      <w:p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 xml:space="preserve">Request from individuals should be addressed to: Same address as stated in the Notification section above. </w:t>
      </w:r>
    </w:p>
    <w:p w:rsidR="0086079E" w:rsidRDefault="00CA216C" w:rsidP="0086079E">
      <w:p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hAnsi="Times New Roman" w:cs="Times New Roman"/>
          <w:b/>
          <w:bCs/>
          <w:sz w:val="24"/>
          <w:szCs w:val="24"/>
        </w:rPr>
        <w:t xml:space="preserve">CONTESTING RECORD PROCEDURES: </w:t>
      </w:r>
    </w:p>
    <w:p w:rsidR="00440FD7" w:rsidRPr="00DF1142" w:rsidRDefault="00440FD7" w:rsidP="005E48A1">
      <w:pPr>
        <w:shd w:val="clear" w:color="auto" w:fill="FFFFFF"/>
        <w:spacing w:after="22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142">
        <w:rPr>
          <w:rFonts w:ascii="Times New Roman" w:eastAsia="Times New Roman" w:hAnsi="Times New Roman" w:cs="Times New Roman"/>
          <w:sz w:val="24"/>
          <w:szCs w:val="24"/>
        </w:rPr>
        <w:t xml:space="preserve">The Department's rules for access, for contesting contents, and appealing initial determinations by the individual concerned appear in 15 CFR part 4b. Use above address. </w:t>
      </w:r>
    </w:p>
    <w:p w:rsidR="00CA216C" w:rsidRDefault="00CA216C" w:rsidP="00CA216C">
      <w:pPr>
        <w:pStyle w:val="Default"/>
        <w:spacing w:line="480" w:lineRule="auto"/>
        <w:rPr>
          <w:b/>
          <w:bCs/>
          <w:color w:val="auto"/>
        </w:rPr>
      </w:pPr>
      <w:r w:rsidRPr="00DF1142">
        <w:rPr>
          <w:b/>
          <w:bCs/>
          <w:color w:val="auto"/>
        </w:rPr>
        <w:t>NOTIFICATION PROCEDURES</w:t>
      </w:r>
      <w:r w:rsidR="00DF1142">
        <w:rPr>
          <w:b/>
          <w:bCs/>
          <w:color w:val="auto"/>
        </w:rPr>
        <w:t>:</w:t>
      </w:r>
    </w:p>
    <w:p w:rsidR="0088247E" w:rsidRPr="0088247E" w:rsidRDefault="0088247E" w:rsidP="00CA216C">
      <w:pPr>
        <w:pStyle w:val="Default"/>
        <w:spacing w:line="480" w:lineRule="auto"/>
        <w:rPr>
          <w:b/>
          <w:bCs/>
          <w:color w:val="auto"/>
        </w:rPr>
      </w:pPr>
      <w:r w:rsidRPr="0088247E">
        <w:t>If an individual wishes to be notified at his or her request if the system contains a record pertaining to him or her after it has been submitted, that individual should consult the Privacy Act implementation rules of the agency to which the report was submitted.</w:t>
      </w:r>
    </w:p>
    <w:p w:rsidR="00CA216C" w:rsidRPr="00DF1142" w:rsidRDefault="00CA216C" w:rsidP="00CA21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1142">
        <w:rPr>
          <w:rFonts w:ascii="Times New Roman" w:hAnsi="Times New Roman" w:cs="Times New Roman"/>
          <w:b/>
          <w:bCs/>
          <w:sz w:val="24"/>
          <w:szCs w:val="24"/>
        </w:rPr>
        <w:t xml:space="preserve">EXEMPTIONS PROMULGATED FOR THE SYSTEM: </w:t>
      </w:r>
      <w:r w:rsidR="0088247E">
        <w:rPr>
          <w:rFonts w:ascii="Times New Roman" w:hAnsi="Times New Roman" w:cs="Times New Roman"/>
          <w:sz w:val="24"/>
          <w:szCs w:val="24"/>
        </w:rPr>
        <w:t>None.</w:t>
      </w:r>
    </w:p>
    <w:p w:rsidR="00CA216C" w:rsidRPr="00DF1142" w:rsidRDefault="00CA216C" w:rsidP="00CA21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1142">
        <w:rPr>
          <w:rFonts w:ascii="Times New Roman" w:hAnsi="Times New Roman" w:cs="Times New Roman"/>
          <w:b/>
          <w:bCs/>
          <w:sz w:val="24"/>
          <w:szCs w:val="24"/>
        </w:rPr>
        <w:t xml:space="preserve">HISTORY: </w:t>
      </w:r>
      <w:r w:rsidRPr="00DF1142">
        <w:rPr>
          <w:rFonts w:ascii="Times New Roman" w:hAnsi="Times New Roman" w:cs="Times New Roman"/>
          <w:sz w:val="24"/>
          <w:szCs w:val="24"/>
        </w:rPr>
        <w:t xml:space="preserve">[Citation(s) to the last full </w:t>
      </w:r>
      <w:r w:rsidRPr="00DF1142">
        <w:rPr>
          <w:rFonts w:ascii="Times New Roman" w:hAnsi="Times New Roman" w:cs="Times New Roman"/>
          <w:i/>
          <w:iCs/>
          <w:sz w:val="24"/>
          <w:szCs w:val="24"/>
        </w:rPr>
        <w:t xml:space="preserve">Federal Register </w:t>
      </w:r>
      <w:r w:rsidRPr="00DF1142">
        <w:rPr>
          <w:rFonts w:ascii="Times New Roman" w:hAnsi="Times New Roman" w:cs="Times New Roman"/>
          <w:sz w:val="24"/>
          <w:szCs w:val="24"/>
        </w:rPr>
        <w:t>notice that includes all of the elements that are required to be in a SORN, as well as any subsequent notices of revision].</w:t>
      </w:r>
    </w:p>
    <w:p w:rsidR="00CD5B26" w:rsidRPr="00DF1142" w:rsidRDefault="00CD5B26" w:rsidP="00CA21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D5B26" w:rsidRPr="00DF1142" w:rsidRDefault="00CD5B26" w:rsidP="00CA21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D5B26" w:rsidRPr="00DF1142" w:rsidRDefault="00CD5B26" w:rsidP="00CD5B26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F1142">
        <w:rPr>
          <w:rFonts w:ascii="Times New Roman" w:eastAsia="Times New Roman" w:hAnsi="Times New Roman" w:cs="Times New Roman"/>
          <w:sz w:val="24"/>
          <w:szCs w:val="24"/>
          <w:lang w:val="en"/>
        </w:rPr>
        <w:t>Dated:</w:t>
      </w:r>
      <w:r w:rsidRPr="00DF1142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Michael J. Toland</w:t>
      </w:r>
    </w:p>
    <w:p w:rsidR="00CD5B26" w:rsidRPr="00DF1142" w:rsidRDefault="00CD5B26" w:rsidP="00CD5B26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F1142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Department of Commerce</w:t>
      </w:r>
    </w:p>
    <w:p w:rsidR="00CD5B26" w:rsidRPr="00DF1142" w:rsidRDefault="00CD5B26" w:rsidP="00CD5B26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F1142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Deputy Chief FOIA Officer</w:t>
      </w:r>
    </w:p>
    <w:p w:rsidR="00CD5B26" w:rsidRPr="00DF1142" w:rsidRDefault="00CD5B26" w:rsidP="00CD5B26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F1142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Department Privacy Act Officer</w:t>
      </w:r>
    </w:p>
    <w:p w:rsidR="00CD5B26" w:rsidRPr="00DF1142" w:rsidRDefault="00CD5B26" w:rsidP="00CA21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D5B26" w:rsidRPr="00DF11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74" w:rsidRDefault="00A83174" w:rsidP="00A83174">
      <w:pPr>
        <w:spacing w:after="0" w:line="240" w:lineRule="auto"/>
      </w:pPr>
      <w:r>
        <w:separator/>
      </w:r>
    </w:p>
  </w:endnote>
  <w:endnote w:type="continuationSeparator" w:id="0">
    <w:p w:rsidR="00A83174" w:rsidRDefault="00A83174" w:rsidP="00A8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416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83174" w:rsidRPr="00A83174" w:rsidRDefault="00A8317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31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31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31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355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831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83174" w:rsidRDefault="00A83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74" w:rsidRDefault="00A83174" w:rsidP="00A83174">
      <w:pPr>
        <w:spacing w:after="0" w:line="240" w:lineRule="auto"/>
      </w:pPr>
      <w:r>
        <w:separator/>
      </w:r>
    </w:p>
  </w:footnote>
  <w:footnote w:type="continuationSeparator" w:id="0">
    <w:p w:rsidR="00A83174" w:rsidRDefault="00A83174" w:rsidP="00A83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E1F"/>
    <w:multiLevelType w:val="multilevel"/>
    <w:tmpl w:val="66263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05443"/>
    <w:multiLevelType w:val="hybridMultilevel"/>
    <w:tmpl w:val="FEB623D6"/>
    <w:lvl w:ilvl="0" w:tplc="30407B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37506"/>
    <w:multiLevelType w:val="hybridMultilevel"/>
    <w:tmpl w:val="AA18FB70"/>
    <w:lvl w:ilvl="0" w:tplc="A9BC3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3792C"/>
    <w:multiLevelType w:val="hybridMultilevel"/>
    <w:tmpl w:val="1FE29E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6C"/>
    <w:rsid w:val="000F3B76"/>
    <w:rsid w:val="0017307D"/>
    <w:rsid w:val="001B1AFD"/>
    <w:rsid w:val="003120C8"/>
    <w:rsid w:val="00380756"/>
    <w:rsid w:val="0041319E"/>
    <w:rsid w:val="00440FD7"/>
    <w:rsid w:val="004A07F8"/>
    <w:rsid w:val="004D1041"/>
    <w:rsid w:val="00516753"/>
    <w:rsid w:val="005210DA"/>
    <w:rsid w:val="00531067"/>
    <w:rsid w:val="005B78A4"/>
    <w:rsid w:val="005E48A1"/>
    <w:rsid w:val="005E74E7"/>
    <w:rsid w:val="00610844"/>
    <w:rsid w:val="00657F99"/>
    <w:rsid w:val="0086079E"/>
    <w:rsid w:val="0088247E"/>
    <w:rsid w:val="00937707"/>
    <w:rsid w:val="009669F1"/>
    <w:rsid w:val="009A635C"/>
    <w:rsid w:val="00A479E1"/>
    <w:rsid w:val="00A83174"/>
    <w:rsid w:val="00B35013"/>
    <w:rsid w:val="00B9311E"/>
    <w:rsid w:val="00B93CEA"/>
    <w:rsid w:val="00C212C1"/>
    <w:rsid w:val="00C230F3"/>
    <w:rsid w:val="00C246E2"/>
    <w:rsid w:val="00C7662F"/>
    <w:rsid w:val="00C9274C"/>
    <w:rsid w:val="00CA216C"/>
    <w:rsid w:val="00CC16DA"/>
    <w:rsid w:val="00CD5B26"/>
    <w:rsid w:val="00CF450B"/>
    <w:rsid w:val="00D44DE4"/>
    <w:rsid w:val="00DF1142"/>
    <w:rsid w:val="00E05F19"/>
    <w:rsid w:val="00E83556"/>
    <w:rsid w:val="00E8726E"/>
    <w:rsid w:val="00FA20C5"/>
    <w:rsid w:val="00F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2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3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174"/>
  </w:style>
  <w:style w:type="paragraph" w:styleId="Footer">
    <w:name w:val="footer"/>
    <w:basedOn w:val="Normal"/>
    <w:link w:val="FooterChar"/>
    <w:uiPriority w:val="99"/>
    <w:unhideWhenUsed/>
    <w:rsid w:val="00A83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174"/>
  </w:style>
  <w:style w:type="paragraph" w:styleId="ListParagraph">
    <w:name w:val="List Paragraph"/>
    <w:basedOn w:val="Normal"/>
    <w:uiPriority w:val="34"/>
    <w:qFormat/>
    <w:rsid w:val="00440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0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2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3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174"/>
  </w:style>
  <w:style w:type="paragraph" w:styleId="Footer">
    <w:name w:val="footer"/>
    <w:basedOn w:val="Normal"/>
    <w:link w:val="FooterChar"/>
    <w:uiPriority w:val="99"/>
    <w:unhideWhenUsed/>
    <w:rsid w:val="00A83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174"/>
  </w:style>
  <w:style w:type="paragraph" w:styleId="ListParagraph">
    <w:name w:val="List Paragraph"/>
    <w:basedOn w:val="Normal"/>
    <w:uiPriority w:val="34"/>
    <w:qFormat/>
    <w:rsid w:val="00440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Toland, Michael (Federal)</dc:creator>
  <cp:keywords/>
  <dc:description/>
  <cp:lastModifiedBy>SYSTEM</cp:lastModifiedBy>
  <cp:revision>2</cp:revision>
  <cp:lastPrinted>2017-02-22T19:04:00Z</cp:lastPrinted>
  <dcterms:created xsi:type="dcterms:W3CDTF">2017-10-20T15:22:00Z</dcterms:created>
  <dcterms:modified xsi:type="dcterms:W3CDTF">2017-10-20T15:22:00Z</dcterms:modified>
</cp:coreProperties>
</file>