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C3C8D" w14:textId="03D2DFE7" w:rsidR="00C30347" w:rsidRPr="00154767" w:rsidRDefault="006C08D5" w:rsidP="00C30347">
      <w:pPr>
        <w:pStyle w:val="NormalWeb"/>
        <w:spacing w:line="288" w:lineRule="atLeast"/>
        <w:jc w:val="center"/>
        <w:rPr>
          <w:b/>
        </w:rPr>
      </w:pPr>
      <w:bookmarkStart w:id="0" w:name="_Toc476059350"/>
      <w:bookmarkStart w:id="1" w:name="_GoBack"/>
      <w:bookmarkEnd w:id="1"/>
      <w:r w:rsidRPr="00FD16D5">
        <w:rPr>
          <w:b/>
          <w:caps/>
        </w:rPr>
        <w:t xml:space="preserve">Supporting Statement for </w:t>
      </w:r>
      <w:r w:rsidR="00C30347" w:rsidRPr="00FD16D5">
        <w:rPr>
          <w:b/>
          <w:caps/>
        </w:rPr>
        <w:t xml:space="preserve">Executive Order 13806 SURVEY: </w:t>
      </w:r>
      <w:r w:rsidR="00C30347" w:rsidRPr="004420C5">
        <w:rPr>
          <w:b/>
        </w:rPr>
        <w:t xml:space="preserve">ASSESSING AND STRENGTHENING THE MANUFACTURING AND DEFENSE INDUSTRIAL BASE </w:t>
      </w:r>
      <w:r w:rsidR="00C30347" w:rsidRPr="00154767">
        <w:rPr>
          <w:b/>
        </w:rPr>
        <w:t>AND SUPPLY CHAIN RESILIENCY OF THE UNITED STATES</w:t>
      </w:r>
    </w:p>
    <w:p w14:paraId="6ED4D188" w14:textId="62B1BF65" w:rsidR="006C08D5" w:rsidRPr="00FD16D5" w:rsidRDefault="006C08D5" w:rsidP="006C08D5">
      <w:pPr>
        <w:pStyle w:val="H2Chapter"/>
        <w:spacing w:before="0" w:after="0"/>
        <w:jc w:val="center"/>
        <w:rPr>
          <w:rFonts w:ascii="Times New Roman" w:hAnsi="Times New Roman"/>
          <w:b/>
          <w:caps w:val="0"/>
          <w:sz w:val="24"/>
          <w:szCs w:val="24"/>
        </w:rPr>
      </w:pPr>
      <w:r w:rsidRPr="00FD16D5">
        <w:rPr>
          <w:rFonts w:ascii="Times New Roman" w:hAnsi="Times New Roman"/>
          <w:b/>
          <w:caps w:val="0"/>
          <w:sz w:val="24"/>
          <w:szCs w:val="24"/>
        </w:rPr>
        <w:t xml:space="preserve">OMB No. </w:t>
      </w:r>
      <w:r w:rsidR="00BC4F57" w:rsidRPr="00FD16D5">
        <w:rPr>
          <w:rFonts w:ascii="Times New Roman" w:hAnsi="Times New Roman"/>
          <w:b/>
          <w:caps w:val="0"/>
          <w:sz w:val="24"/>
          <w:szCs w:val="24"/>
        </w:rPr>
        <w:t>0704-AALC</w:t>
      </w:r>
    </w:p>
    <w:p w14:paraId="75774A56" w14:textId="77777777" w:rsidR="006C08D5" w:rsidRPr="004420C5" w:rsidRDefault="006C08D5" w:rsidP="006C08D5">
      <w:pPr>
        <w:pStyle w:val="NormalSS"/>
        <w:rPr>
          <w:szCs w:val="24"/>
        </w:rPr>
      </w:pPr>
    </w:p>
    <w:p w14:paraId="7C6BAFDD" w14:textId="77777777" w:rsidR="006C08D5" w:rsidRPr="00FD16D5" w:rsidRDefault="006C08D5" w:rsidP="006C08D5">
      <w:pPr>
        <w:pStyle w:val="H2Chapter"/>
        <w:rPr>
          <w:rFonts w:ascii="Times New Roman" w:hAnsi="Times New Roman"/>
          <w:sz w:val="24"/>
          <w:szCs w:val="24"/>
        </w:rPr>
      </w:pPr>
      <w:r w:rsidRPr="00FD16D5">
        <w:rPr>
          <w:rFonts w:ascii="Times New Roman" w:hAnsi="Times New Roman"/>
          <w:sz w:val="24"/>
          <w:szCs w:val="24"/>
        </w:rPr>
        <w:t>PART A: JUSTIFICATION</w:t>
      </w:r>
      <w:bookmarkEnd w:id="0"/>
    </w:p>
    <w:p w14:paraId="4A469D68" w14:textId="77777777" w:rsidR="006C08D5" w:rsidRPr="00FD16D5" w:rsidRDefault="006C08D5" w:rsidP="006C08D5">
      <w:pPr>
        <w:pStyle w:val="H3Alpha"/>
        <w:rPr>
          <w:rFonts w:ascii="Times New Roman" w:hAnsi="Times New Roman"/>
          <w:sz w:val="24"/>
          <w:szCs w:val="24"/>
        </w:rPr>
      </w:pPr>
      <w:bookmarkStart w:id="2" w:name="_Toc476059351"/>
      <w:r w:rsidRPr="00FD16D5">
        <w:rPr>
          <w:rFonts w:ascii="Times New Roman" w:hAnsi="Times New Roman"/>
          <w:sz w:val="24"/>
          <w:szCs w:val="24"/>
        </w:rPr>
        <w:t>A.1. Introduction and authoring laws and regulations</w:t>
      </w:r>
      <w:bookmarkEnd w:id="2"/>
    </w:p>
    <w:p w14:paraId="12117CD2" w14:textId="77777777" w:rsidR="006C08D5" w:rsidRPr="004420C5" w:rsidRDefault="006C08D5" w:rsidP="006C08D5">
      <w:pPr>
        <w:pStyle w:val="H4NumberNoTOC"/>
        <w:rPr>
          <w:szCs w:val="24"/>
        </w:rPr>
      </w:pPr>
      <w:r w:rsidRPr="004420C5">
        <w:rPr>
          <w:szCs w:val="24"/>
        </w:rPr>
        <w:t>A.1.1. Overview</w:t>
      </w:r>
    </w:p>
    <w:p w14:paraId="6FAEC14F" w14:textId="7B8AC4E0" w:rsidR="00C17D14" w:rsidRPr="00D30BBA" w:rsidRDefault="006C08D5" w:rsidP="006C08D5">
      <w:pPr>
        <w:pStyle w:val="NormalSS"/>
        <w:rPr>
          <w:szCs w:val="24"/>
        </w:rPr>
      </w:pPr>
      <w:r w:rsidRPr="00154767">
        <w:rPr>
          <w:szCs w:val="24"/>
        </w:rPr>
        <w:t xml:space="preserve">The </w:t>
      </w:r>
      <w:r w:rsidR="00C17D14" w:rsidRPr="00154767">
        <w:rPr>
          <w:szCs w:val="24"/>
        </w:rPr>
        <w:t>Department of Defense</w:t>
      </w:r>
      <w:r w:rsidRPr="00154767">
        <w:rPr>
          <w:szCs w:val="24"/>
        </w:rPr>
        <w:t xml:space="preserve"> </w:t>
      </w:r>
      <w:r w:rsidR="00A119EC" w:rsidRPr="00154767">
        <w:rPr>
          <w:szCs w:val="24"/>
        </w:rPr>
        <w:t>requests</w:t>
      </w:r>
      <w:r w:rsidRPr="00154767">
        <w:rPr>
          <w:szCs w:val="24"/>
        </w:rPr>
        <w:t xml:space="preserve"> clearance to collect data necessary to </w:t>
      </w:r>
      <w:r w:rsidR="00C17D14" w:rsidRPr="002510ED">
        <w:rPr>
          <w:szCs w:val="24"/>
        </w:rPr>
        <w:t>assess industrial base capabilities and capacities in support of Executive Order 13806: Assessing and Strengthening the Manufacturing and Defense Industrial Base and Supply Chain Resiliency</w:t>
      </w:r>
      <w:r w:rsidR="004856DC" w:rsidRPr="00BD7A0E">
        <w:rPr>
          <w:szCs w:val="24"/>
        </w:rPr>
        <w:t xml:space="preserve"> of the United States</w:t>
      </w:r>
      <w:r w:rsidRPr="00BD7A0E">
        <w:rPr>
          <w:szCs w:val="24"/>
        </w:rPr>
        <w:t xml:space="preserve">.  </w:t>
      </w:r>
    </w:p>
    <w:p w14:paraId="175B9330" w14:textId="17187D99" w:rsidR="00C17D14" w:rsidRPr="00FD16D5" w:rsidRDefault="00A119EC" w:rsidP="00C17D14">
      <w:pPr>
        <w:pStyle w:val="NormalWeb"/>
        <w:spacing w:line="288" w:lineRule="atLeast"/>
        <w:ind w:firstLine="450"/>
      </w:pPr>
      <w:r w:rsidRPr="00FD16D5">
        <w:t xml:space="preserve">Executive Order (EO) 13806 directs the Department of Defense (DoD) to assess, analyze, and make recommendations that would </w:t>
      </w:r>
      <w:r w:rsidR="00B32E25" w:rsidRPr="00FD16D5">
        <w:t>promote</w:t>
      </w:r>
      <w:r w:rsidR="00C17D14" w:rsidRPr="00FD16D5">
        <w:t xml:space="preserve"> a more robust, secure, resilient and innovative industrial base</w:t>
      </w:r>
      <w:r w:rsidRPr="00FD16D5">
        <w:t>.  The EO requires a new survey of industry because i</w:t>
      </w:r>
      <w:r w:rsidR="00C17D14" w:rsidRPr="00FD16D5">
        <w:t xml:space="preserve">nformation collected </w:t>
      </w:r>
      <w:r w:rsidR="00B32E25" w:rsidRPr="00FD16D5">
        <w:t>during</w:t>
      </w:r>
      <w:r w:rsidR="00C17D14" w:rsidRPr="00FD16D5">
        <w:t xml:space="preserve"> previous government surveys </w:t>
      </w:r>
      <w:r w:rsidR="003E3354" w:rsidRPr="00FD16D5">
        <w:t>d</w:t>
      </w:r>
      <w:r w:rsidR="00B32E25" w:rsidRPr="00FD16D5">
        <w:t>oes not include</w:t>
      </w:r>
      <w:r w:rsidR="003E3354" w:rsidRPr="00FD16D5">
        <w:t xml:space="preserve"> data</w:t>
      </w:r>
      <w:r w:rsidR="00C17D14" w:rsidRPr="00FD16D5">
        <w:t xml:space="preserve"> </w:t>
      </w:r>
      <w:r w:rsidR="00B32E25" w:rsidRPr="00FD16D5">
        <w:t xml:space="preserve">related to </w:t>
      </w:r>
      <w:r w:rsidR="00C17D14" w:rsidRPr="00FD16D5">
        <w:t>industr</w:t>
      </w:r>
      <w:r w:rsidR="00B32E25" w:rsidRPr="00FD16D5">
        <w:t xml:space="preserve">ial capacity </w:t>
      </w:r>
      <w:r w:rsidR="00C17D14" w:rsidRPr="00FD16D5">
        <w:t xml:space="preserve">with respect to military readiness, ongoing military operations, and the strategic planning of DoD.  </w:t>
      </w:r>
    </w:p>
    <w:p w14:paraId="2F2A4FBC" w14:textId="6EDC9BE6" w:rsidR="00C17D14" w:rsidRPr="00FD16D5" w:rsidRDefault="00A119EC" w:rsidP="00C17D14">
      <w:pPr>
        <w:pStyle w:val="NormalWeb"/>
        <w:spacing w:line="288" w:lineRule="atLeast"/>
        <w:ind w:firstLine="450"/>
      </w:pPr>
      <w:r w:rsidRPr="00FD16D5">
        <w:t xml:space="preserve">The </w:t>
      </w:r>
      <w:r w:rsidR="00C17D14" w:rsidRPr="00FD16D5">
        <w:t xml:space="preserve">survey is designed to gather information about a company’s ability to </w:t>
      </w:r>
      <w:r w:rsidR="00F0637E" w:rsidRPr="00FD16D5">
        <w:t xml:space="preserve">increase capacity </w:t>
      </w:r>
      <w:r w:rsidR="00B32E25" w:rsidRPr="00FD16D5">
        <w:t>while</w:t>
      </w:r>
      <w:r w:rsidR="00C17D14" w:rsidRPr="00FD16D5">
        <w:t xml:space="preserve"> </w:t>
      </w:r>
      <w:r w:rsidR="0096358E" w:rsidRPr="00FD16D5">
        <w:t>considering</w:t>
      </w:r>
      <w:r w:rsidR="00C17D14" w:rsidRPr="00FD16D5">
        <w:t xml:space="preserve"> predetermined limitations like workforce buildup, production space, machinery availability</w:t>
      </w:r>
      <w:r w:rsidR="00F0637E" w:rsidRPr="00FD16D5">
        <w:t>, and supply chain</w:t>
      </w:r>
      <w:r w:rsidR="00C17D14" w:rsidRPr="00FD16D5">
        <w:t xml:space="preserve">.  The survey also requests information about the cost and time required to </w:t>
      </w:r>
      <w:r w:rsidR="00B32E25" w:rsidRPr="00FD16D5">
        <w:t>increase capacity</w:t>
      </w:r>
      <w:r w:rsidR="00C17D14" w:rsidRPr="00FD16D5">
        <w:t xml:space="preserve">. </w:t>
      </w:r>
    </w:p>
    <w:p w14:paraId="0541BB17" w14:textId="10F15101" w:rsidR="00C17D14" w:rsidRPr="00FD16D5" w:rsidRDefault="00C17D14" w:rsidP="00C17D14">
      <w:pPr>
        <w:pStyle w:val="NormalWeb"/>
        <w:spacing w:line="288" w:lineRule="atLeast"/>
        <w:ind w:firstLine="450"/>
      </w:pPr>
      <w:r w:rsidRPr="00FD16D5">
        <w:t xml:space="preserve">The information collected will be used by DoD to: (1) identify </w:t>
      </w:r>
      <w:r w:rsidR="0096358E" w:rsidRPr="00FD16D5">
        <w:t xml:space="preserve">shortfalls in </w:t>
      </w:r>
      <w:r w:rsidR="00B32E25" w:rsidRPr="00FD16D5">
        <w:t xml:space="preserve">the </w:t>
      </w:r>
      <w:r w:rsidRPr="00FD16D5">
        <w:t>industrial base supply chain (tiers 1-7); (2) conduct scenario-based modeling activit</w:t>
      </w:r>
      <w:r w:rsidR="002620B9" w:rsidRPr="00FD16D5">
        <w:t>ies</w:t>
      </w:r>
      <w:r w:rsidRPr="00FD16D5">
        <w:t xml:space="preserve"> to assess industry’s ability to meet DoD requirements, and (3) make actionable policy, legislative, investment, and/or </w:t>
      </w:r>
      <w:r w:rsidR="00F0637E" w:rsidRPr="00FD16D5">
        <w:t>additional analysis</w:t>
      </w:r>
      <w:r w:rsidRPr="00FD16D5">
        <w:t xml:space="preserve"> recommendations to the President to strength</w:t>
      </w:r>
      <w:r w:rsidR="003E3354" w:rsidRPr="00FD16D5">
        <w:t>en</w:t>
      </w:r>
      <w:r w:rsidRPr="00FD16D5">
        <w:t xml:space="preserve"> the U.S. industrial base and supply chains.   </w:t>
      </w:r>
    </w:p>
    <w:p w14:paraId="7707159E" w14:textId="18C43589" w:rsidR="0096358E" w:rsidRPr="00FD16D5" w:rsidRDefault="0096358E" w:rsidP="0096358E">
      <w:pPr>
        <w:spacing w:line="240" w:lineRule="auto"/>
        <w:ind w:firstLine="432"/>
        <w:textAlignment w:val="baseline"/>
        <w:rPr>
          <w:rFonts w:ascii="Times New Roman" w:eastAsia="Times New Roman" w:hAnsi="Times New Roman"/>
          <w:sz w:val="24"/>
          <w:szCs w:val="24"/>
        </w:rPr>
      </w:pPr>
      <w:r w:rsidRPr="00FD16D5">
        <w:rPr>
          <w:rFonts w:ascii="Times New Roman" w:eastAsia="Times New Roman" w:hAnsi="Times New Roman"/>
          <w:sz w:val="24"/>
          <w:szCs w:val="24"/>
        </w:rPr>
        <w:t xml:space="preserve">DoD is not </w:t>
      </w:r>
      <w:r w:rsidR="002620B9" w:rsidRPr="00FD16D5">
        <w:rPr>
          <w:rFonts w:ascii="Times New Roman" w:eastAsia="Times New Roman" w:hAnsi="Times New Roman"/>
          <w:sz w:val="24"/>
          <w:szCs w:val="24"/>
        </w:rPr>
        <w:t>performing</w:t>
      </w:r>
      <w:r w:rsidRPr="00FD16D5">
        <w:rPr>
          <w:rFonts w:ascii="Times New Roman" w:eastAsia="Times New Roman" w:hAnsi="Times New Roman"/>
          <w:sz w:val="24"/>
          <w:szCs w:val="24"/>
        </w:rPr>
        <w:t xml:space="preserve"> a statistical analysis.  </w:t>
      </w:r>
      <w:r w:rsidR="00C17D14" w:rsidRPr="00FD16D5">
        <w:rPr>
          <w:rFonts w:ascii="Times New Roman" w:eastAsia="Times New Roman" w:hAnsi="Times New Roman"/>
          <w:sz w:val="24"/>
          <w:szCs w:val="24"/>
        </w:rPr>
        <w:t xml:space="preserve">Data collection is not based on statistical sampling and will not be used to draw generalized conclusions of the defense industrial base universe.  </w:t>
      </w:r>
      <w:r w:rsidRPr="00FD16D5">
        <w:rPr>
          <w:rFonts w:ascii="Times New Roman" w:eastAsia="Times New Roman" w:hAnsi="Times New Roman"/>
          <w:sz w:val="24"/>
          <w:szCs w:val="24"/>
        </w:rPr>
        <w:t xml:space="preserve">Whereas a typical survey </w:t>
      </w:r>
      <w:r w:rsidR="002620B9" w:rsidRPr="00FD16D5">
        <w:rPr>
          <w:rFonts w:ascii="Times New Roman" w:eastAsia="Times New Roman" w:hAnsi="Times New Roman"/>
          <w:sz w:val="24"/>
          <w:szCs w:val="24"/>
        </w:rPr>
        <w:t>might target</w:t>
      </w:r>
      <w:r w:rsidRPr="00FD16D5">
        <w:rPr>
          <w:rFonts w:ascii="Times New Roman" w:eastAsia="Times New Roman" w:hAnsi="Times New Roman"/>
          <w:sz w:val="24"/>
          <w:szCs w:val="24"/>
        </w:rPr>
        <w:t xml:space="preserve"> a percent (sample) of the companies and draw conclusions about the overall state of industry, DoD is attempting to determine industry’s ability to meet national defense requirements on a case-by-case </w:t>
      </w:r>
      <w:r w:rsidR="002620B9" w:rsidRPr="00FD16D5">
        <w:rPr>
          <w:rFonts w:ascii="Times New Roman" w:eastAsia="Times New Roman" w:hAnsi="Times New Roman"/>
          <w:sz w:val="24"/>
          <w:szCs w:val="24"/>
        </w:rPr>
        <w:t xml:space="preserve">basis </w:t>
      </w:r>
      <w:r w:rsidRPr="00FD16D5">
        <w:rPr>
          <w:rFonts w:ascii="Times New Roman" w:eastAsia="Times New Roman" w:hAnsi="Times New Roman"/>
          <w:sz w:val="24"/>
          <w:szCs w:val="24"/>
        </w:rPr>
        <w:t xml:space="preserve">using a deterministic optimization model. </w:t>
      </w:r>
      <w:r w:rsidR="005D476C" w:rsidRPr="00FD16D5">
        <w:rPr>
          <w:rFonts w:ascii="Times New Roman" w:eastAsia="Times New Roman" w:hAnsi="Times New Roman"/>
          <w:sz w:val="24"/>
          <w:szCs w:val="24"/>
        </w:rPr>
        <w:t xml:space="preserve"> </w:t>
      </w:r>
      <w:r w:rsidRPr="00FD16D5">
        <w:rPr>
          <w:rFonts w:ascii="Times New Roman" w:eastAsia="Times New Roman" w:hAnsi="Times New Roman"/>
          <w:sz w:val="24"/>
          <w:szCs w:val="24"/>
        </w:rPr>
        <w:t>For each area of the supply chain, the population is equal to the sample size.</w:t>
      </w:r>
      <w:r w:rsidR="005D476C" w:rsidRPr="00FD16D5">
        <w:rPr>
          <w:rFonts w:ascii="Times New Roman" w:eastAsia="Times New Roman" w:hAnsi="Times New Roman"/>
          <w:sz w:val="24"/>
          <w:szCs w:val="24"/>
        </w:rPr>
        <w:t xml:space="preserve"> </w:t>
      </w:r>
      <w:r w:rsidRPr="00FD16D5">
        <w:rPr>
          <w:rFonts w:ascii="Times New Roman" w:eastAsia="Times New Roman" w:hAnsi="Times New Roman"/>
          <w:sz w:val="24"/>
          <w:szCs w:val="24"/>
        </w:rPr>
        <w:t xml:space="preserve"> </w:t>
      </w:r>
      <w:r w:rsidR="001B3AEF" w:rsidRPr="00FD16D5">
        <w:rPr>
          <w:rFonts w:ascii="Times New Roman" w:eastAsia="Times New Roman" w:hAnsi="Times New Roman"/>
          <w:sz w:val="24"/>
          <w:szCs w:val="24"/>
        </w:rPr>
        <w:t>Only the portions of the defense industrial base supply chain for which respondents provide data will be assessed in the DOD analyses.</w:t>
      </w:r>
    </w:p>
    <w:p w14:paraId="7027E916" w14:textId="21EB2FC7" w:rsidR="00473254" w:rsidRPr="004420C5" w:rsidRDefault="0096358E">
      <w:pPr>
        <w:divId w:val="1717464363"/>
        <w:rPr>
          <w:rFonts w:ascii="Times New Roman" w:eastAsia="Times New Roman" w:hAnsi="Times New Roman"/>
          <w:sz w:val="24"/>
          <w:szCs w:val="24"/>
        </w:rPr>
      </w:pPr>
      <w:r w:rsidRPr="004420C5">
        <w:rPr>
          <w:rFonts w:ascii="Times New Roman" w:eastAsia="Times New Roman" w:hAnsi="Times New Roman"/>
          <w:sz w:val="24"/>
          <w:szCs w:val="24"/>
        </w:rPr>
        <w:t xml:space="preserve"> </w:t>
      </w:r>
      <w:r w:rsidR="00C23574" w:rsidRPr="004420C5">
        <w:rPr>
          <w:rFonts w:ascii="Times New Roman" w:eastAsia="Times New Roman" w:hAnsi="Times New Roman"/>
          <w:sz w:val="24"/>
          <w:szCs w:val="24"/>
        </w:rPr>
        <w:tab/>
      </w:r>
      <w:r w:rsidR="009C65AC" w:rsidRPr="004420C5">
        <w:rPr>
          <w:rFonts w:ascii="Times New Roman" w:eastAsia="Times New Roman" w:hAnsi="Times New Roman"/>
          <w:sz w:val="24"/>
          <w:szCs w:val="24"/>
        </w:rPr>
        <w:t>The d</w:t>
      </w:r>
      <w:r w:rsidRPr="004420C5">
        <w:rPr>
          <w:rFonts w:ascii="Times New Roman" w:eastAsia="Times New Roman" w:hAnsi="Times New Roman"/>
          <w:sz w:val="24"/>
          <w:szCs w:val="24"/>
        </w:rPr>
        <w:t xml:space="preserve">ata collection success </w:t>
      </w:r>
      <w:r w:rsidR="009C65AC" w:rsidRPr="004420C5">
        <w:rPr>
          <w:rFonts w:ascii="Times New Roman" w:eastAsia="Times New Roman" w:hAnsi="Times New Roman"/>
          <w:sz w:val="24"/>
          <w:szCs w:val="24"/>
        </w:rPr>
        <w:t xml:space="preserve">criterion </w:t>
      </w:r>
      <w:r w:rsidRPr="004420C5">
        <w:rPr>
          <w:rFonts w:ascii="Times New Roman" w:eastAsia="Times New Roman" w:hAnsi="Times New Roman"/>
          <w:sz w:val="24"/>
          <w:szCs w:val="24"/>
        </w:rPr>
        <w:t>is not based on the percent</w:t>
      </w:r>
      <w:r w:rsidR="009C65AC" w:rsidRPr="004420C5">
        <w:rPr>
          <w:rFonts w:ascii="Times New Roman" w:eastAsia="Times New Roman" w:hAnsi="Times New Roman"/>
          <w:sz w:val="24"/>
          <w:szCs w:val="24"/>
        </w:rPr>
        <w:t>age</w:t>
      </w:r>
      <w:r w:rsidRPr="004420C5">
        <w:rPr>
          <w:rFonts w:ascii="Times New Roman" w:eastAsia="Times New Roman" w:hAnsi="Times New Roman"/>
          <w:sz w:val="24"/>
          <w:szCs w:val="24"/>
        </w:rPr>
        <w:t xml:space="preserve"> of responses received, but the ability to gather </w:t>
      </w:r>
      <w:r w:rsidR="009C65AC" w:rsidRPr="004420C5">
        <w:rPr>
          <w:rFonts w:ascii="Times New Roman" w:eastAsia="Times New Roman" w:hAnsi="Times New Roman"/>
          <w:sz w:val="24"/>
          <w:szCs w:val="24"/>
        </w:rPr>
        <w:t xml:space="preserve">specific, deterministic </w:t>
      </w:r>
      <w:r w:rsidRPr="004420C5">
        <w:rPr>
          <w:rFonts w:ascii="Times New Roman" w:eastAsia="Times New Roman" w:hAnsi="Times New Roman"/>
          <w:sz w:val="24"/>
          <w:szCs w:val="24"/>
        </w:rPr>
        <w:t xml:space="preserve">information to determine whether the capacity for a specific product under study is enough to meet national requirements.  For example, assume </w:t>
      </w:r>
      <w:r w:rsidRPr="004420C5">
        <w:rPr>
          <w:rFonts w:ascii="Times New Roman" w:eastAsia="Times New Roman" w:hAnsi="Times New Roman"/>
          <w:sz w:val="24"/>
          <w:szCs w:val="24"/>
        </w:rPr>
        <w:lastRenderedPageBreak/>
        <w:t>DoD</w:t>
      </w:r>
      <w:r w:rsidR="009E0A5C">
        <w:rPr>
          <w:rFonts w:ascii="Times New Roman" w:eastAsia="Times New Roman" w:hAnsi="Times New Roman"/>
          <w:sz w:val="24"/>
          <w:szCs w:val="24"/>
        </w:rPr>
        <w:t>’s</w:t>
      </w:r>
      <w:r w:rsidRPr="004420C5">
        <w:rPr>
          <w:rFonts w:ascii="Times New Roman" w:eastAsia="Times New Roman" w:hAnsi="Times New Roman"/>
          <w:sz w:val="24"/>
          <w:szCs w:val="24"/>
        </w:rPr>
        <w:t xml:space="preserve"> </w:t>
      </w:r>
      <w:r w:rsidR="009E0A5C">
        <w:rPr>
          <w:rFonts w:ascii="Times New Roman" w:eastAsia="Times New Roman" w:hAnsi="Times New Roman"/>
          <w:sz w:val="24"/>
          <w:szCs w:val="24"/>
        </w:rPr>
        <w:t>demand</w:t>
      </w:r>
      <w:r w:rsidRPr="004420C5">
        <w:rPr>
          <w:rFonts w:ascii="Times New Roman" w:eastAsia="Times New Roman" w:hAnsi="Times New Roman"/>
          <w:sz w:val="24"/>
          <w:szCs w:val="24"/>
        </w:rPr>
        <w:t xml:space="preserve"> for a product</w:t>
      </w:r>
      <w:r w:rsidR="009E0A5C">
        <w:rPr>
          <w:rFonts w:ascii="Times New Roman" w:eastAsia="Times New Roman" w:hAnsi="Times New Roman"/>
          <w:sz w:val="24"/>
          <w:szCs w:val="24"/>
        </w:rPr>
        <w:t xml:space="preserve"> is X</w:t>
      </w:r>
      <w:r w:rsidRPr="004420C5">
        <w:rPr>
          <w:rFonts w:ascii="Times New Roman" w:eastAsia="Times New Roman" w:hAnsi="Times New Roman"/>
          <w:sz w:val="24"/>
          <w:szCs w:val="24"/>
        </w:rPr>
        <w:t xml:space="preserve"> and the surveyed companies provide capacity Y.  If Y&gt;X, then the model concludes that industry is capable of meeting the production requirement for that specific product.  On the other hand, if Y&lt;X, the model will identify a shortfall for that product.  </w:t>
      </w:r>
      <w:r w:rsidR="00473254" w:rsidRPr="004420C5">
        <w:rPr>
          <w:rFonts w:ascii="Times New Roman" w:eastAsia="Times New Roman" w:hAnsi="Times New Roman"/>
          <w:sz w:val="24"/>
          <w:szCs w:val="24"/>
        </w:rPr>
        <w:t>To avoid inaccurate conclusions, the EO evaluation team will assess whether the available capacity data used in the analysis is representative of the total capacity available in the market.  If it is not sufficiently representative, the EO evaluation team may recommend the collection of additional data for that specific part of the supply chain to accurately estimate the total capacity in the market and complete the analysis.</w:t>
      </w:r>
    </w:p>
    <w:p w14:paraId="647E1204" w14:textId="3F42B8A3" w:rsidR="00F94C29" w:rsidRPr="004420C5" w:rsidRDefault="00CE00DF" w:rsidP="00473254">
      <w:pPr>
        <w:pStyle w:val="NormalWeb"/>
        <w:spacing w:line="288" w:lineRule="atLeast"/>
        <w:ind w:firstLine="450"/>
      </w:pPr>
      <w:r w:rsidRPr="004420C5">
        <w:rPr>
          <w:lang w:val="en"/>
        </w:rPr>
        <w:t xml:space="preserve">DoD is leading the study; the </w:t>
      </w:r>
      <w:r w:rsidRPr="004420C5">
        <w:t xml:space="preserve">data collected from the survey and other government sources will be grouped by sectors and areas of interest.  Sectors include: aircraft, chemical, biological, radiological, and nuclear munitions, electronics, ground systems, strategic and critical materials, missiles, munitions, nuclear, sensors, shipbuilding, space, and soldier systems.  </w:t>
      </w:r>
      <w:r w:rsidRPr="00154767">
        <w:t xml:space="preserve">Areas of interest include: workforce development, </w:t>
      </w:r>
      <w:r>
        <w:t>organic base</w:t>
      </w:r>
      <w:r w:rsidRPr="00154767">
        <w:t xml:space="preserve">, cybersecurity for manufacturing, and </w:t>
      </w:r>
      <w:r>
        <w:t>software</w:t>
      </w:r>
      <w:r w:rsidRPr="00154767">
        <w:t xml:space="preserve">.  </w:t>
      </w:r>
      <w:r w:rsidRPr="004420C5">
        <w:t xml:space="preserve">For each of the sectors and areas of interest, a working group composed of subject matter experts from DoD and other government agencies will review and assess the data received from the survey and other sources.  </w:t>
      </w:r>
      <w:r w:rsidR="00F94C29" w:rsidRPr="004420C5">
        <w:rPr>
          <w:lang w:val="en"/>
        </w:rPr>
        <w:t xml:space="preserve">The Institute for Defense </w:t>
      </w:r>
      <w:r w:rsidR="008465CA" w:rsidRPr="004420C5">
        <w:rPr>
          <w:lang w:val="en"/>
        </w:rPr>
        <w:t xml:space="preserve">Analyses </w:t>
      </w:r>
      <w:r w:rsidR="00F94C29" w:rsidRPr="004420C5">
        <w:rPr>
          <w:lang w:val="en"/>
        </w:rPr>
        <w:t>(IDA)</w:t>
      </w:r>
      <w:r w:rsidR="002620B9" w:rsidRPr="004420C5">
        <w:rPr>
          <w:lang w:val="en"/>
        </w:rPr>
        <w:t>, a federally funded research and development center</w:t>
      </w:r>
      <w:r w:rsidR="005D476C" w:rsidRPr="004420C5">
        <w:rPr>
          <w:lang w:val="en"/>
        </w:rPr>
        <w:t xml:space="preserve"> (FFRDC)</w:t>
      </w:r>
      <w:r w:rsidR="002620B9" w:rsidRPr="004420C5">
        <w:rPr>
          <w:lang w:val="en"/>
        </w:rPr>
        <w:t>,</w:t>
      </w:r>
      <w:r w:rsidR="00F94C29" w:rsidRPr="004420C5">
        <w:rPr>
          <w:lang w:val="en"/>
        </w:rPr>
        <w:t xml:space="preserve"> is </w:t>
      </w:r>
      <w:r w:rsidR="008465CA" w:rsidRPr="004420C5">
        <w:rPr>
          <w:lang w:val="en"/>
        </w:rPr>
        <w:t>conducting</w:t>
      </w:r>
      <w:r w:rsidR="00F94C29" w:rsidRPr="004420C5">
        <w:rPr>
          <w:lang w:val="en"/>
        </w:rPr>
        <w:t xml:space="preserve"> scenario-based analys</w:t>
      </w:r>
      <w:r w:rsidR="002620B9" w:rsidRPr="004420C5">
        <w:rPr>
          <w:lang w:val="en"/>
        </w:rPr>
        <w:t>e</w:t>
      </w:r>
      <w:r w:rsidR="00F94C29" w:rsidRPr="004420C5">
        <w:rPr>
          <w:lang w:val="en"/>
        </w:rPr>
        <w:t xml:space="preserve">s on behalf of </w:t>
      </w:r>
      <w:r w:rsidR="00985203" w:rsidRPr="004420C5">
        <w:rPr>
          <w:lang w:val="en"/>
        </w:rPr>
        <w:t>DoD</w:t>
      </w:r>
      <w:r w:rsidR="00F94C29" w:rsidRPr="004420C5">
        <w:rPr>
          <w:lang w:val="en"/>
        </w:rPr>
        <w:t>.</w:t>
      </w:r>
      <w:r w:rsidR="005D476C" w:rsidRPr="004420C5">
        <w:rPr>
          <w:lang w:val="en"/>
        </w:rPr>
        <w:t xml:space="preserve">  </w:t>
      </w:r>
      <w:r w:rsidR="00F94C29" w:rsidRPr="004420C5">
        <w:rPr>
          <w:lang w:val="en"/>
        </w:rPr>
        <w:t xml:space="preserve">  He</w:t>
      </w:r>
      <w:r w:rsidR="006601F1" w:rsidRPr="004420C5">
        <w:rPr>
          <w:lang w:val="en"/>
        </w:rPr>
        <w:t>reinafter, we will refer to all the</w:t>
      </w:r>
      <w:r w:rsidR="004006AD" w:rsidRPr="004420C5">
        <w:rPr>
          <w:lang w:val="en"/>
        </w:rPr>
        <w:t xml:space="preserve"> </w:t>
      </w:r>
      <w:r w:rsidR="006601F1" w:rsidRPr="004420C5">
        <w:rPr>
          <w:lang w:val="en"/>
        </w:rPr>
        <w:t>personnel supporting the EO</w:t>
      </w:r>
      <w:r w:rsidR="00F94C29" w:rsidRPr="004420C5">
        <w:rPr>
          <w:lang w:val="en"/>
        </w:rPr>
        <w:t xml:space="preserve"> as the </w:t>
      </w:r>
      <w:r w:rsidR="005D476C" w:rsidRPr="004420C5">
        <w:rPr>
          <w:lang w:val="en"/>
        </w:rPr>
        <w:t>“</w:t>
      </w:r>
      <w:r w:rsidR="00F94C29" w:rsidRPr="004420C5">
        <w:rPr>
          <w:lang w:val="en"/>
        </w:rPr>
        <w:t>EO team</w:t>
      </w:r>
      <w:r w:rsidR="008465CA" w:rsidRPr="004420C5">
        <w:rPr>
          <w:lang w:val="en"/>
        </w:rPr>
        <w:t>.</w:t>
      </w:r>
      <w:r w:rsidR="00F94C29" w:rsidRPr="004420C5">
        <w:rPr>
          <w:lang w:val="en"/>
        </w:rPr>
        <w:t xml:space="preserve">”  The </w:t>
      </w:r>
      <w:r w:rsidR="005D476C" w:rsidRPr="00154767">
        <w:rPr>
          <w:lang w:val="en"/>
        </w:rPr>
        <w:t xml:space="preserve">scenario-based analyses </w:t>
      </w:r>
      <w:r w:rsidR="00F94C29" w:rsidRPr="00154767">
        <w:rPr>
          <w:lang w:val="en"/>
        </w:rPr>
        <w:t xml:space="preserve">will include a comprehensive </w:t>
      </w:r>
      <w:r w:rsidR="00F94C29" w:rsidRPr="004420C5">
        <w:rPr>
          <w:noProof/>
        </w:rPr>
        <w:t>assessment</w:t>
      </w:r>
      <w:r w:rsidR="00F94C29" w:rsidRPr="004420C5">
        <w:t xml:space="preserve"> of industrial base risks, industry’s ability to meet </w:t>
      </w:r>
      <w:r w:rsidR="00DF08E3" w:rsidRPr="004420C5">
        <w:t xml:space="preserve">production </w:t>
      </w:r>
      <w:r w:rsidR="00F94C29" w:rsidRPr="004420C5">
        <w:t xml:space="preserve">requirements, and actions required to reduce risk by strengthening the industrial base and </w:t>
      </w:r>
      <w:r w:rsidR="002620B9" w:rsidRPr="004420C5">
        <w:t xml:space="preserve">associated </w:t>
      </w:r>
      <w:r w:rsidR="00F94C29" w:rsidRPr="004420C5">
        <w:t xml:space="preserve">supply chains. </w:t>
      </w:r>
      <w:r w:rsidR="00F94C29" w:rsidRPr="004420C5">
        <w:rPr>
          <w:lang w:val="en"/>
        </w:rPr>
        <w:t xml:space="preserve">The </w:t>
      </w:r>
      <w:r w:rsidR="005D476C" w:rsidRPr="004420C5">
        <w:rPr>
          <w:lang w:val="en"/>
        </w:rPr>
        <w:t>EO</w:t>
      </w:r>
      <w:r w:rsidR="00F94C29" w:rsidRPr="004420C5">
        <w:rPr>
          <w:lang w:val="en"/>
        </w:rPr>
        <w:t xml:space="preserve"> team will base th</w:t>
      </w:r>
      <w:r w:rsidR="002620B9" w:rsidRPr="004420C5">
        <w:rPr>
          <w:lang w:val="en"/>
        </w:rPr>
        <w:t>eir</w:t>
      </w:r>
      <w:r w:rsidR="00F94C29" w:rsidRPr="004420C5">
        <w:rPr>
          <w:lang w:val="en"/>
        </w:rPr>
        <w:t xml:space="preserve"> assessment</w:t>
      </w:r>
      <w:r w:rsidR="002620B9" w:rsidRPr="004420C5">
        <w:rPr>
          <w:lang w:val="en"/>
        </w:rPr>
        <w:t>s</w:t>
      </w:r>
      <w:r w:rsidR="00F94C29" w:rsidRPr="004420C5">
        <w:rPr>
          <w:lang w:val="en"/>
        </w:rPr>
        <w:t xml:space="preserve"> on results </w:t>
      </w:r>
      <w:r w:rsidR="002620B9" w:rsidRPr="004420C5">
        <w:rPr>
          <w:lang w:val="en"/>
        </w:rPr>
        <w:t xml:space="preserve">derived </w:t>
      </w:r>
      <w:r w:rsidR="00F94C29" w:rsidRPr="004420C5">
        <w:rPr>
          <w:lang w:val="en"/>
        </w:rPr>
        <w:t xml:space="preserve">from </w:t>
      </w:r>
      <w:r w:rsidR="00F94C29" w:rsidRPr="004420C5">
        <w:t xml:space="preserve">the following analyses: </w:t>
      </w:r>
    </w:p>
    <w:p w14:paraId="5386126C" w14:textId="39D8477A" w:rsidR="00F94C29" w:rsidRPr="00FD16D5" w:rsidRDefault="00F94C29" w:rsidP="00F94C29">
      <w:pPr>
        <w:pStyle w:val="Bullet"/>
        <w:rPr>
          <w:szCs w:val="24"/>
        </w:rPr>
      </w:pPr>
      <w:r w:rsidRPr="002510ED">
        <w:rPr>
          <w:szCs w:val="24"/>
        </w:rPr>
        <w:t xml:space="preserve">An </w:t>
      </w:r>
      <w:r w:rsidRPr="002510ED">
        <w:rPr>
          <w:b/>
          <w:szCs w:val="24"/>
        </w:rPr>
        <w:t xml:space="preserve">industrial </w:t>
      </w:r>
      <w:r w:rsidR="005D476C" w:rsidRPr="002510ED">
        <w:rPr>
          <w:b/>
          <w:szCs w:val="24"/>
        </w:rPr>
        <w:t>base</w:t>
      </w:r>
      <w:r w:rsidR="00040315" w:rsidRPr="002510ED">
        <w:rPr>
          <w:b/>
          <w:szCs w:val="24"/>
        </w:rPr>
        <w:t xml:space="preserve"> </w:t>
      </w:r>
      <w:r w:rsidRPr="002510ED">
        <w:rPr>
          <w:b/>
          <w:szCs w:val="24"/>
        </w:rPr>
        <w:t>risk assessment</w:t>
      </w:r>
      <w:r w:rsidRPr="002510ED">
        <w:rPr>
          <w:szCs w:val="24"/>
        </w:rPr>
        <w:t xml:space="preserve"> will identify supply chain risks based on previous assessments, consolidate the data by sectors, evaluate the current status of the risks, and establish prioritized mitigation strategies based on the likelihood of occurrence and its impact to the Department.  T</w:t>
      </w:r>
      <w:r w:rsidRPr="00BD7A0E">
        <w:rPr>
          <w:szCs w:val="24"/>
        </w:rPr>
        <w:t xml:space="preserve">he EO team will define main risk categories and develop overall recommendations to mitigate the risks through policy and legislative changes, and investment decisions.  The EO </w:t>
      </w:r>
      <w:r w:rsidRPr="00D30BBA">
        <w:rPr>
          <w:szCs w:val="24"/>
        </w:rPr>
        <w:t xml:space="preserve">team may also recommend deep-dive assessments of specific </w:t>
      </w:r>
      <w:r w:rsidRPr="00FD16D5">
        <w:rPr>
          <w:szCs w:val="24"/>
        </w:rPr>
        <w:t>areas of the industrial base and supply chain.</w:t>
      </w:r>
    </w:p>
    <w:p w14:paraId="1AAC11DC" w14:textId="4F4B0B4E" w:rsidR="006C08D5" w:rsidRPr="00FD16D5" w:rsidRDefault="0018786B" w:rsidP="00F94C29">
      <w:pPr>
        <w:pStyle w:val="Bullet"/>
        <w:rPr>
          <w:szCs w:val="24"/>
        </w:rPr>
      </w:pPr>
      <w:r w:rsidRPr="00FD16D5">
        <w:rPr>
          <w:b/>
          <w:szCs w:val="24"/>
        </w:rPr>
        <w:t>S</w:t>
      </w:r>
      <w:r w:rsidR="00F94C29" w:rsidRPr="00FD16D5">
        <w:rPr>
          <w:b/>
          <w:szCs w:val="24"/>
        </w:rPr>
        <w:t>cenario</w:t>
      </w:r>
      <w:r w:rsidRPr="00FD16D5">
        <w:rPr>
          <w:b/>
          <w:szCs w:val="24"/>
        </w:rPr>
        <w:t>-</w:t>
      </w:r>
      <w:r w:rsidR="00F94C29" w:rsidRPr="00FD16D5">
        <w:rPr>
          <w:b/>
          <w:szCs w:val="24"/>
        </w:rPr>
        <w:t>base</w:t>
      </w:r>
      <w:r w:rsidR="002620B9" w:rsidRPr="00FD16D5">
        <w:rPr>
          <w:b/>
          <w:szCs w:val="24"/>
        </w:rPr>
        <w:t>d</w:t>
      </w:r>
      <w:r w:rsidR="00F94C29" w:rsidRPr="00FD16D5">
        <w:rPr>
          <w:b/>
          <w:szCs w:val="24"/>
        </w:rPr>
        <w:t xml:space="preserve"> analys</w:t>
      </w:r>
      <w:r w:rsidR="002620B9" w:rsidRPr="00FD16D5">
        <w:rPr>
          <w:b/>
          <w:szCs w:val="24"/>
        </w:rPr>
        <w:t>e</w:t>
      </w:r>
      <w:r w:rsidR="00F94C29" w:rsidRPr="00FD16D5">
        <w:rPr>
          <w:b/>
          <w:szCs w:val="24"/>
        </w:rPr>
        <w:t xml:space="preserve">s using </w:t>
      </w:r>
      <w:r w:rsidR="00040315" w:rsidRPr="00FD16D5">
        <w:rPr>
          <w:b/>
          <w:szCs w:val="24"/>
        </w:rPr>
        <w:t>m</w:t>
      </w:r>
      <w:r w:rsidR="00F94C29" w:rsidRPr="00FD16D5">
        <w:rPr>
          <w:b/>
          <w:szCs w:val="24"/>
        </w:rPr>
        <w:t xml:space="preserve">odeling &amp; </w:t>
      </w:r>
      <w:r w:rsidR="00040315" w:rsidRPr="00FD16D5">
        <w:rPr>
          <w:b/>
          <w:szCs w:val="24"/>
        </w:rPr>
        <w:t>s</w:t>
      </w:r>
      <w:r w:rsidR="00F94C29" w:rsidRPr="00FD16D5">
        <w:rPr>
          <w:b/>
          <w:szCs w:val="24"/>
        </w:rPr>
        <w:t>imulation</w:t>
      </w:r>
      <w:r w:rsidR="00F94C29" w:rsidRPr="00FD16D5">
        <w:rPr>
          <w:szCs w:val="24"/>
        </w:rPr>
        <w:t xml:space="preserve"> will examine industry’s ability to respond to </w:t>
      </w:r>
      <w:r w:rsidR="00786D89" w:rsidRPr="00FD16D5">
        <w:rPr>
          <w:szCs w:val="24"/>
        </w:rPr>
        <w:t xml:space="preserve">national </w:t>
      </w:r>
      <w:r w:rsidR="002620B9" w:rsidRPr="00FD16D5">
        <w:rPr>
          <w:szCs w:val="24"/>
        </w:rPr>
        <w:t xml:space="preserve">security </w:t>
      </w:r>
      <w:r w:rsidR="00F94C29" w:rsidRPr="00FD16D5">
        <w:rPr>
          <w:szCs w:val="24"/>
        </w:rPr>
        <w:t>requirements</w:t>
      </w:r>
      <w:r w:rsidR="00DF08E3" w:rsidRPr="00FD16D5">
        <w:rPr>
          <w:szCs w:val="24"/>
        </w:rPr>
        <w:t>.</w:t>
      </w:r>
      <w:r w:rsidR="00F94C29" w:rsidRPr="00FD16D5">
        <w:rPr>
          <w:szCs w:val="24"/>
        </w:rPr>
        <w:t xml:space="preserve">  The </w:t>
      </w:r>
      <w:r w:rsidR="00040315" w:rsidRPr="00FD16D5">
        <w:rPr>
          <w:szCs w:val="24"/>
        </w:rPr>
        <w:t xml:space="preserve">deterministic optimization </w:t>
      </w:r>
      <w:r w:rsidR="00F94C29" w:rsidRPr="00FD16D5">
        <w:rPr>
          <w:szCs w:val="24"/>
        </w:rPr>
        <w:t>model, developed by IDA, will evaluate industry’s capabilities and capacities against scenario</w:t>
      </w:r>
      <w:r w:rsidR="00DF08E3" w:rsidRPr="00FD16D5">
        <w:rPr>
          <w:szCs w:val="24"/>
        </w:rPr>
        <w:t xml:space="preserve">-based </w:t>
      </w:r>
      <w:r w:rsidR="00F94C29" w:rsidRPr="00FD16D5">
        <w:rPr>
          <w:szCs w:val="24"/>
        </w:rPr>
        <w:t>requirements</w:t>
      </w:r>
      <w:r w:rsidR="00040315" w:rsidRPr="00FD16D5">
        <w:rPr>
          <w:szCs w:val="24"/>
        </w:rPr>
        <w:t xml:space="preserve"> using the data collected through the survey</w:t>
      </w:r>
      <w:r w:rsidR="00F94C29" w:rsidRPr="00FD16D5">
        <w:rPr>
          <w:szCs w:val="24"/>
        </w:rPr>
        <w:t xml:space="preserve">.  The outputs of the modeling and simulation activity will provide </w:t>
      </w:r>
      <w:r w:rsidR="000434F6" w:rsidRPr="00FD16D5">
        <w:rPr>
          <w:szCs w:val="24"/>
        </w:rPr>
        <w:t xml:space="preserve">an assessment of defense weapon system </w:t>
      </w:r>
      <w:r w:rsidR="00F94C29" w:rsidRPr="00FD16D5">
        <w:rPr>
          <w:szCs w:val="24"/>
        </w:rPr>
        <w:t xml:space="preserve">shortfalls and inventory risk, </w:t>
      </w:r>
      <w:r w:rsidR="000434F6" w:rsidRPr="00FD16D5">
        <w:rPr>
          <w:szCs w:val="24"/>
        </w:rPr>
        <w:t xml:space="preserve">estimates of </w:t>
      </w:r>
      <w:r w:rsidR="00F94C29" w:rsidRPr="00FD16D5">
        <w:rPr>
          <w:szCs w:val="24"/>
        </w:rPr>
        <w:t>prioritized industrial base investments, optimal mitigation costs, labor cost estimates, and optimal purchasing strateg</w:t>
      </w:r>
      <w:r w:rsidR="003F6FF9" w:rsidRPr="00FD16D5">
        <w:rPr>
          <w:szCs w:val="24"/>
        </w:rPr>
        <w:t>ies</w:t>
      </w:r>
      <w:r w:rsidR="00F94C29" w:rsidRPr="00FD16D5">
        <w:rPr>
          <w:szCs w:val="24"/>
        </w:rPr>
        <w:t>.  The EO team will use these output</w:t>
      </w:r>
      <w:r w:rsidR="008465CA" w:rsidRPr="00FD16D5">
        <w:rPr>
          <w:szCs w:val="24"/>
        </w:rPr>
        <w:t>s</w:t>
      </w:r>
      <w:r w:rsidR="00F94C29" w:rsidRPr="00FD16D5">
        <w:rPr>
          <w:szCs w:val="24"/>
        </w:rPr>
        <w:t xml:space="preserve"> to provide recommendations to meet </w:t>
      </w:r>
      <w:r w:rsidR="00786D89" w:rsidRPr="00FD16D5">
        <w:rPr>
          <w:szCs w:val="24"/>
        </w:rPr>
        <w:t>national</w:t>
      </w:r>
      <w:r w:rsidR="00F94C29" w:rsidRPr="00FD16D5">
        <w:rPr>
          <w:szCs w:val="24"/>
        </w:rPr>
        <w:t xml:space="preserve"> </w:t>
      </w:r>
      <w:r w:rsidR="000434F6" w:rsidRPr="00FD16D5">
        <w:rPr>
          <w:szCs w:val="24"/>
        </w:rPr>
        <w:t xml:space="preserve">security </w:t>
      </w:r>
      <w:r w:rsidR="00F94C29" w:rsidRPr="00FD16D5">
        <w:rPr>
          <w:szCs w:val="24"/>
        </w:rPr>
        <w:t>requirements.</w:t>
      </w:r>
    </w:p>
    <w:p w14:paraId="4F85BCAC" w14:textId="77777777" w:rsidR="003F7B19" w:rsidRDefault="003F7B19" w:rsidP="006C08D5">
      <w:pPr>
        <w:pStyle w:val="H4NumberNoTOC"/>
        <w:rPr>
          <w:szCs w:val="24"/>
        </w:rPr>
      </w:pPr>
    </w:p>
    <w:p w14:paraId="5635EEE0" w14:textId="77777777" w:rsidR="006C08D5" w:rsidRPr="00FD16D5" w:rsidRDefault="006C08D5" w:rsidP="006C08D5">
      <w:pPr>
        <w:pStyle w:val="H4NumberNoTOC"/>
        <w:rPr>
          <w:szCs w:val="24"/>
        </w:rPr>
      </w:pPr>
      <w:r w:rsidRPr="00FD16D5">
        <w:rPr>
          <w:szCs w:val="24"/>
        </w:rPr>
        <w:t>A.1.2. Background</w:t>
      </w:r>
    </w:p>
    <w:p w14:paraId="090DBC4A" w14:textId="581624B8" w:rsidR="00070CE4" w:rsidRPr="00FD16D5" w:rsidRDefault="009E12FC" w:rsidP="00070CE4">
      <w:pPr>
        <w:pStyle w:val="NormalWeb"/>
        <w:spacing w:line="288" w:lineRule="atLeast"/>
        <w:ind w:firstLine="900"/>
      </w:pPr>
      <w:r w:rsidRPr="004420C5">
        <w:t>Since 1994, t</w:t>
      </w:r>
      <w:r w:rsidR="00070CE4" w:rsidRPr="004420C5">
        <w:t xml:space="preserve">he </w:t>
      </w:r>
      <w:r w:rsidR="00040315" w:rsidRPr="004420C5">
        <w:t>O</w:t>
      </w:r>
      <w:r w:rsidR="00070CE4" w:rsidRPr="004420C5">
        <w:t xml:space="preserve">ffice of the Deputy Assistant Secretary </w:t>
      </w:r>
      <w:r w:rsidR="00040315" w:rsidRPr="004420C5">
        <w:t xml:space="preserve">of Defense </w:t>
      </w:r>
      <w:r w:rsidR="00070CE4" w:rsidRPr="004420C5">
        <w:t xml:space="preserve">for Manufacturing and Industrial Base Policy (MIBP), within the </w:t>
      </w:r>
      <w:r w:rsidR="006607A4" w:rsidRPr="004420C5">
        <w:t xml:space="preserve">Office </w:t>
      </w:r>
      <w:r w:rsidR="00070CE4" w:rsidRPr="004420C5">
        <w:t>of</w:t>
      </w:r>
      <w:r w:rsidR="00FD16D5">
        <w:t xml:space="preserve"> </w:t>
      </w:r>
      <w:r w:rsidR="00070CE4" w:rsidRPr="004420C5">
        <w:t>Under Secretary of Defense for</w:t>
      </w:r>
      <w:r w:rsidR="00B714C0">
        <w:t xml:space="preserve"> </w:t>
      </w:r>
      <w:r w:rsidR="00070CE4" w:rsidRPr="004420C5">
        <w:lastRenderedPageBreak/>
        <w:t xml:space="preserve">Acquisition, Technology and Logistics (AT&amp;L), </w:t>
      </w:r>
      <w:r w:rsidRPr="004420C5">
        <w:t xml:space="preserve">has </w:t>
      </w:r>
      <w:r w:rsidR="00070CE4" w:rsidRPr="004420C5">
        <w:t>provide</w:t>
      </w:r>
      <w:r w:rsidRPr="004420C5">
        <w:t>d</w:t>
      </w:r>
      <w:r w:rsidR="00070CE4" w:rsidRPr="004420C5">
        <w:t xml:space="preserve"> Congress with an Annual Industrial Capabilities (AIC) report</w:t>
      </w:r>
      <w:r w:rsidR="00070CE4" w:rsidRPr="00FD16D5">
        <w:t xml:space="preserve"> summariz</w:t>
      </w:r>
      <w:r w:rsidRPr="004420C5">
        <w:t>ing</w:t>
      </w:r>
      <w:r w:rsidR="00070CE4" w:rsidRPr="00FD16D5">
        <w:t xml:space="preserve"> DoD</w:t>
      </w:r>
      <w:r w:rsidR="00040315" w:rsidRPr="00FD16D5">
        <w:t>’s</w:t>
      </w:r>
      <w:r w:rsidR="00070CE4" w:rsidRPr="00FD16D5">
        <w:t xml:space="preserve"> industrial capabilities-related guidance, assessments, and actions</w:t>
      </w:r>
      <w:r w:rsidRPr="004420C5">
        <w:t>.  The AIC report</w:t>
      </w:r>
      <w:r w:rsidR="00070CE4" w:rsidRPr="00FD16D5">
        <w:t xml:space="preserve"> provides a description of and status on the assessments of the industrial base and a list of investments to be funded in the future under the authorities of Title III of the Defense Production Act (DPA) of 1950. </w:t>
      </w:r>
    </w:p>
    <w:p w14:paraId="6EFD12D6" w14:textId="65320B49" w:rsidR="00070CE4" w:rsidRPr="004420C5" w:rsidRDefault="00592A39" w:rsidP="00070CE4">
      <w:pPr>
        <w:pStyle w:val="NormalWeb"/>
        <w:spacing w:line="288" w:lineRule="atLeast"/>
        <w:ind w:firstLine="900"/>
      </w:pPr>
      <w:r>
        <w:t>Recent industry</w:t>
      </w:r>
      <w:r w:rsidRPr="00FD16D5">
        <w:t xml:space="preserve"> </w:t>
      </w:r>
      <w:r w:rsidR="00070CE4" w:rsidRPr="00FD16D5">
        <w:t xml:space="preserve">surveys gather information on the status quo </w:t>
      </w:r>
      <w:r w:rsidR="003F6FF9" w:rsidRPr="00FD16D5">
        <w:t>of the industrial base</w:t>
      </w:r>
      <w:r w:rsidR="00040315" w:rsidRPr="004420C5">
        <w:t xml:space="preserve"> </w:t>
      </w:r>
      <w:r w:rsidR="00070CE4" w:rsidRPr="00FD16D5">
        <w:t xml:space="preserve">– they do not request information related to </w:t>
      </w:r>
      <w:r w:rsidR="00DF08E3" w:rsidRPr="00FD16D5">
        <w:t xml:space="preserve">industry’s ability to increase capacity to meet </w:t>
      </w:r>
      <w:r w:rsidR="00070CE4" w:rsidRPr="00FD16D5">
        <w:t>scenario</w:t>
      </w:r>
      <w:r w:rsidR="00DF08E3" w:rsidRPr="00FD16D5">
        <w:t>-based requirements</w:t>
      </w:r>
      <w:r w:rsidR="00070CE4" w:rsidRPr="00FD16D5">
        <w:t>.</w:t>
      </w:r>
      <w:r w:rsidR="00070CE4" w:rsidRPr="004420C5">
        <w:t xml:space="preserve">  In addition to collecting information on the status of the defense industrial base, th</w:t>
      </w:r>
      <w:r w:rsidR="00040315" w:rsidRPr="00154767">
        <w:t>e</w:t>
      </w:r>
      <w:r w:rsidR="00786D89" w:rsidRPr="00154767">
        <w:t xml:space="preserve"> survey </w:t>
      </w:r>
      <w:r w:rsidR="00040315" w:rsidRPr="00154767">
        <w:t xml:space="preserve">for EO 13806 aims to </w:t>
      </w:r>
      <w:r w:rsidR="00070CE4" w:rsidRPr="00154767">
        <w:t>gather information related to risk mitigation options and improvements in supply chain robustness.</w:t>
      </w:r>
      <w:r w:rsidR="00040315" w:rsidRPr="004420C5">
        <w:t xml:space="preserve"> </w:t>
      </w:r>
      <w:r w:rsidR="00070CE4" w:rsidRPr="004420C5">
        <w:t xml:space="preserve"> Although there have been studies and surveys that partially address the data required to run the </w:t>
      </w:r>
      <w:r w:rsidR="00040315" w:rsidRPr="004420C5">
        <w:t xml:space="preserve">IDA </w:t>
      </w:r>
      <w:r w:rsidR="00070CE4" w:rsidRPr="004420C5">
        <w:t>model</w:t>
      </w:r>
      <w:r w:rsidR="00040315" w:rsidRPr="004420C5">
        <w:t>,</w:t>
      </w:r>
      <w:r w:rsidR="00070CE4" w:rsidRPr="004420C5">
        <w:t xml:space="preserve"> there is no information available about a company’s ability to increase capacity</w:t>
      </w:r>
      <w:r w:rsidR="00040315" w:rsidRPr="004420C5">
        <w:t xml:space="preserve"> and there</w:t>
      </w:r>
      <w:r w:rsidR="00070CE4" w:rsidRPr="004420C5">
        <w:t xml:space="preserve"> is limited information about the cost and time required to achieve </w:t>
      </w:r>
      <w:r w:rsidR="00DF08E3" w:rsidRPr="004420C5">
        <w:t xml:space="preserve">the production </w:t>
      </w:r>
      <w:r w:rsidR="00070CE4" w:rsidRPr="004420C5">
        <w:t>requirements</w:t>
      </w:r>
      <w:r w:rsidR="004E4F02" w:rsidRPr="004420C5">
        <w:t xml:space="preserve"> and the input/output ratios to manufacture a product</w:t>
      </w:r>
      <w:r w:rsidR="00070CE4" w:rsidRPr="004420C5">
        <w:t xml:space="preserve">. </w:t>
      </w:r>
      <w:r w:rsidR="00040315" w:rsidRPr="004420C5">
        <w:t xml:space="preserve"> </w:t>
      </w:r>
      <w:r w:rsidR="00070CE4" w:rsidRPr="00FD16D5">
        <w:t xml:space="preserve">As such, a request of industry is necessary in order to properly determine if the industrial base is capable of meeting </w:t>
      </w:r>
      <w:r w:rsidR="00040315" w:rsidRPr="004420C5">
        <w:t xml:space="preserve">specific scenario-based </w:t>
      </w:r>
      <w:r w:rsidR="00070CE4" w:rsidRPr="00FD16D5">
        <w:t xml:space="preserve">requirements.  </w:t>
      </w:r>
    </w:p>
    <w:p w14:paraId="189895D7" w14:textId="77777777" w:rsidR="006C08D5" w:rsidRPr="00154767" w:rsidRDefault="006C08D5" w:rsidP="006C08D5">
      <w:pPr>
        <w:pStyle w:val="H4NumberNoTOC"/>
        <w:rPr>
          <w:szCs w:val="24"/>
        </w:rPr>
      </w:pPr>
      <w:r w:rsidRPr="00154767">
        <w:rPr>
          <w:szCs w:val="24"/>
        </w:rPr>
        <w:t>A.1.3. Legal authority</w:t>
      </w:r>
    </w:p>
    <w:p w14:paraId="0CB6C27C" w14:textId="764C4213" w:rsidR="00332F69" w:rsidRPr="00FD16D5" w:rsidRDefault="00332F69" w:rsidP="00332F69">
      <w:pPr>
        <w:pStyle w:val="NormalWeb"/>
        <w:spacing w:line="288" w:lineRule="atLeast"/>
        <w:ind w:firstLine="432"/>
      </w:pPr>
      <w:bookmarkStart w:id="3" w:name="_Toc476059352"/>
      <w:r w:rsidRPr="002510ED">
        <w:t>EO</w:t>
      </w:r>
      <w:r w:rsidR="009E12FC" w:rsidRPr="002510ED">
        <w:t xml:space="preserve"> 13806, signed by the President on July 21, 2017,</w:t>
      </w:r>
      <w:r w:rsidRPr="002510ED">
        <w:t xml:space="preserve"> directs </w:t>
      </w:r>
      <w:r w:rsidR="009E12FC" w:rsidRPr="00BD7A0E">
        <w:t>DoD</w:t>
      </w:r>
      <w:r w:rsidRPr="00BD7A0E">
        <w:t xml:space="preserve"> – in coordination with the Departments of Commerce, Labor, Energy, and other supp</w:t>
      </w:r>
      <w:r w:rsidRPr="00D30BBA">
        <w:t xml:space="preserve">orting agencies – to identify, assess, and make recommendations in support of a more robust, secure, resilient and innovative industrial base. </w:t>
      </w:r>
    </w:p>
    <w:p w14:paraId="455E2AB9" w14:textId="77777777" w:rsidR="006C08D5" w:rsidRPr="00FD16D5" w:rsidRDefault="006C08D5" w:rsidP="006C08D5">
      <w:pPr>
        <w:pStyle w:val="H3Alpha"/>
        <w:rPr>
          <w:rFonts w:ascii="Times New Roman" w:hAnsi="Times New Roman"/>
          <w:b/>
          <w:sz w:val="24"/>
          <w:szCs w:val="24"/>
        </w:rPr>
      </w:pPr>
      <w:r w:rsidRPr="00FD16D5">
        <w:rPr>
          <w:rFonts w:ascii="Times New Roman" w:hAnsi="Times New Roman"/>
          <w:b/>
          <w:sz w:val="24"/>
          <w:szCs w:val="24"/>
        </w:rPr>
        <w:t>A.2. Description of collection</w:t>
      </w:r>
      <w:bookmarkEnd w:id="3"/>
    </w:p>
    <w:p w14:paraId="0DB5AC02" w14:textId="58A4019A" w:rsidR="003310E2" w:rsidRPr="00FD16D5" w:rsidRDefault="003310E2" w:rsidP="006C08D5">
      <w:pPr>
        <w:pStyle w:val="NormalSS"/>
        <w:rPr>
          <w:szCs w:val="24"/>
        </w:rPr>
      </w:pPr>
      <w:r w:rsidRPr="004420C5">
        <w:rPr>
          <w:szCs w:val="24"/>
        </w:rPr>
        <w:t xml:space="preserve">MIBP </w:t>
      </w:r>
      <w:r w:rsidR="006C08D5" w:rsidRPr="004420C5">
        <w:rPr>
          <w:szCs w:val="24"/>
        </w:rPr>
        <w:t xml:space="preserve">will have oversight of all </w:t>
      </w:r>
      <w:r w:rsidRPr="004420C5">
        <w:rPr>
          <w:szCs w:val="24"/>
        </w:rPr>
        <w:t xml:space="preserve">EO 13806 </w:t>
      </w:r>
      <w:r w:rsidR="006C08D5" w:rsidRPr="004420C5">
        <w:rPr>
          <w:szCs w:val="24"/>
        </w:rPr>
        <w:t xml:space="preserve">data collection activities.  </w:t>
      </w:r>
      <w:r w:rsidRPr="004420C5">
        <w:rPr>
          <w:szCs w:val="24"/>
        </w:rPr>
        <w:t>MIBP, IDA,</w:t>
      </w:r>
      <w:r w:rsidR="006C08D5" w:rsidRPr="004420C5">
        <w:rPr>
          <w:szCs w:val="24"/>
        </w:rPr>
        <w:t xml:space="preserve"> and </w:t>
      </w:r>
      <w:r w:rsidRPr="004420C5">
        <w:rPr>
          <w:szCs w:val="24"/>
        </w:rPr>
        <w:t xml:space="preserve">the </w:t>
      </w:r>
      <w:r w:rsidR="00985203" w:rsidRPr="00154767">
        <w:rPr>
          <w:szCs w:val="24"/>
        </w:rPr>
        <w:t xml:space="preserve">other members of the </w:t>
      </w:r>
      <w:r w:rsidR="009E12FC" w:rsidRPr="00154767">
        <w:rPr>
          <w:szCs w:val="24"/>
        </w:rPr>
        <w:t xml:space="preserve">EO </w:t>
      </w:r>
      <w:r w:rsidRPr="00154767">
        <w:rPr>
          <w:szCs w:val="24"/>
        </w:rPr>
        <w:t>team will be</w:t>
      </w:r>
      <w:r w:rsidR="006C08D5" w:rsidRPr="00154767">
        <w:rPr>
          <w:szCs w:val="24"/>
        </w:rPr>
        <w:t xml:space="preserve"> the primary users of the data.  </w:t>
      </w:r>
      <w:r w:rsidRPr="00154767">
        <w:rPr>
          <w:szCs w:val="24"/>
        </w:rPr>
        <w:t>MIBP</w:t>
      </w:r>
      <w:r w:rsidR="006C08D5" w:rsidRPr="002510ED">
        <w:rPr>
          <w:szCs w:val="24"/>
        </w:rPr>
        <w:t xml:space="preserve"> will </w:t>
      </w:r>
      <w:r w:rsidRPr="002510ED">
        <w:rPr>
          <w:szCs w:val="24"/>
        </w:rPr>
        <w:t>provide a</w:t>
      </w:r>
      <w:r w:rsidR="009E12FC" w:rsidRPr="002510ED">
        <w:rPr>
          <w:szCs w:val="24"/>
        </w:rPr>
        <w:t>n unclassified</w:t>
      </w:r>
      <w:r w:rsidRPr="00BD7A0E">
        <w:rPr>
          <w:szCs w:val="24"/>
        </w:rPr>
        <w:t xml:space="preserve"> public report </w:t>
      </w:r>
      <w:r w:rsidR="009E12FC" w:rsidRPr="00BD7A0E">
        <w:rPr>
          <w:szCs w:val="24"/>
        </w:rPr>
        <w:t xml:space="preserve">summarizing the response to the EO. </w:t>
      </w:r>
      <w:r w:rsidRPr="00D30BBA">
        <w:rPr>
          <w:szCs w:val="24"/>
        </w:rPr>
        <w:t xml:space="preserve"> </w:t>
      </w:r>
      <w:r w:rsidR="009E12FC" w:rsidRPr="00D30BBA">
        <w:rPr>
          <w:szCs w:val="24"/>
        </w:rPr>
        <w:t xml:space="preserve"> Classified appendices providing further information in each of the sectors may include aggregated information from the survey, but i</w:t>
      </w:r>
      <w:r w:rsidRPr="00FD16D5">
        <w:rPr>
          <w:szCs w:val="24"/>
        </w:rPr>
        <w:t>ndividual information provided by industry will not be published.</w:t>
      </w:r>
    </w:p>
    <w:p w14:paraId="52DC4485" w14:textId="0ECAD9F6" w:rsidR="006C08D5" w:rsidRPr="00262FB3" w:rsidRDefault="006C08D5" w:rsidP="004006AD">
      <w:pPr>
        <w:pStyle w:val="H4NumberNoTOC"/>
        <w:rPr>
          <w:szCs w:val="24"/>
        </w:rPr>
      </w:pPr>
      <w:r w:rsidRPr="00FD16D5">
        <w:rPr>
          <w:szCs w:val="24"/>
        </w:rPr>
        <w:t xml:space="preserve">A.2.1. </w:t>
      </w:r>
      <w:r w:rsidR="00FD16D5">
        <w:rPr>
          <w:szCs w:val="24"/>
        </w:rPr>
        <w:t xml:space="preserve">Industry </w:t>
      </w:r>
      <w:r w:rsidR="00522864" w:rsidRPr="00FD16D5">
        <w:rPr>
          <w:szCs w:val="24"/>
        </w:rPr>
        <w:t>Outreach Strategy</w:t>
      </w:r>
      <w:r w:rsidRPr="00FD16D5">
        <w:rPr>
          <w:szCs w:val="24"/>
        </w:rPr>
        <w:t xml:space="preserve"> </w:t>
      </w:r>
    </w:p>
    <w:p w14:paraId="151A7D19" w14:textId="26DE5919" w:rsidR="00B70EA7" w:rsidRPr="004420C5" w:rsidRDefault="00B70EA7" w:rsidP="009E12FC">
      <w:pPr>
        <w:pStyle w:val="NormalSS"/>
        <w:rPr>
          <w:szCs w:val="24"/>
        </w:rPr>
      </w:pPr>
      <w:r w:rsidRPr="00154767">
        <w:rPr>
          <w:szCs w:val="24"/>
        </w:rPr>
        <w:t xml:space="preserve">The EO team will maximize </w:t>
      </w:r>
      <w:r w:rsidR="009E12FC" w:rsidRPr="00154767">
        <w:rPr>
          <w:szCs w:val="24"/>
        </w:rPr>
        <w:t xml:space="preserve">survey </w:t>
      </w:r>
      <w:r w:rsidRPr="00154767">
        <w:rPr>
          <w:szCs w:val="24"/>
        </w:rPr>
        <w:t xml:space="preserve">responses by conducting </w:t>
      </w:r>
      <w:r w:rsidR="008002AB" w:rsidRPr="00154767">
        <w:rPr>
          <w:szCs w:val="24"/>
        </w:rPr>
        <w:t xml:space="preserve">(1) </w:t>
      </w:r>
      <w:r w:rsidRPr="002510ED">
        <w:rPr>
          <w:szCs w:val="24"/>
        </w:rPr>
        <w:t xml:space="preserve">direct outreach of targeted facilities and (2) indirect outreach via other partner agencies and industry associations. </w:t>
      </w:r>
      <w:r w:rsidR="009E12FC" w:rsidRPr="002510ED">
        <w:rPr>
          <w:szCs w:val="24"/>
        </w:rPr>
        <w:t xml:space="preserve"> </w:t>
      </w:r>
      <w:r w:rsidRPr="002510ED">
        <w:rPr>
          <w:szCs w:val="24"/>
        </w:rPr>
        <w:t xml:space="preserve">Direct outreach will include </w:t>
      </w:r>
      <w:r w:rsidR="009E12FC" w:rsidRPr="00BD7A0E">
        <w:rPr>
          <w:szCs w:val="24"/>
        </w:rPr>
        <w:t xml:space="preserve">meetings such as focus groups, town halls, etc. and/or phone calls </w:t>
      </w:r>
      <w:r w:rsidRPr="00D30BBA">
        <w:rPr>
          <w:szCs w:val="24"/>
        </w:rPr>
        <w:t xml:space="preserve">with industry to provide information about EO 13806 and request </w:t>
      </w:r>
      <w:r w:rsidRPr="00FD16D5">
        <w:rPr>
          <w:szCs w:val="24"/>
        </w:rPr>
        <w:t xml:space="preserve">participation in the survey. </w:t>
      </w:r>
      <w:r w:rsidR="009E12FC" w:rsidRPr="00FD16D5">
        <w:rPr>
          <w:szCs w:val="24"/>
        </w:rPr>
        <w:t xml:space="preserve"> </w:t>
      </w:r>
      <w:r w:rsidRPr="00FD16D5">
        <w:rPr>
          <w:szCs w:val="24"/>
        </w:rPr>
        <w:t xml:space="preserve">Indirect outreach will include information dissemination </w:t>
      </w:r>
      <w:r w:rsidR="009E12FC" w:rsidRPr="00FD16D5">
        <w:rPr>
          <w:szCs w:val="24"/>
        </w:rPr>
        <w:t xml:space="preserve">via MIBP and other agencies websites, briefing slides, and speaking engagements at large industry events to amplify messaging around the existence of EO 13806 and promote participation in the survey.  All </w:t>
      </w:r>
      <w:r w:rsidR="004420C5">
        <w:rPr>
          <w:szCs w:val="24"/>
        </w:rPr>
        <w:t>outreach materials aim to stimulate industry engagement and encourage</w:t>
      </w:r>
      <w:r w:rsidR="004420C5" w:rsidRPr="004420C5">
        <w:rPr>
          <w:szCs w:val="24"/>
        </w:rPr>
        <w:t xml:space="preserve"> </w:t>
      </w:r>
      <w:r w:rsidR="004420C5">
        <w:rPr>
          <w:szCs w:val="24"/>
        </w:rPr>
        <w:t>survey responses.  Outreach material</w:t>
      </w:r>
      <w:r w:rsidR="009E12FC" w:rsidRPr="004420C5">
        <w:rPr>
          <w:szCs w:val="24"/>
        </w:rPr>
        <w:t xml:space="preserve"> will include background on the EO, intentions of the survey and assessment, the requirements of the EO response, and frequently asked questions </w:t>
      </w:r>
      <w:r w:rsidR="004420C5" w:rsidRPr="004420C5">
        <w:rPr>
          <w:szCs w:val="24"/>
        </w:rPr>
        <w:t>(FAQs)</w:t>
      </w:r>
      <w:r w:rsidR="003F7B19">
        <w:rPr>
          <w:szCs w:val="24"/>
        </w:rPr>
        <w:t>.</w:t>
      </w:r>
      <w:r w:rsidR="004420C5" w:rsidRPr="004420C5">
        <w:rPr>
          <w:szCs w:val="24"/>
        </w:rPr>
        <w:t xml:space="preserve"> </w:t>
      </w:r>
    </w:p>
    <w:p w14:paraId="45737F00" w14:textId="77777777" w:rsidR="006C08D5" w:rsidRPr="00262FB3" w:rsidRDefault="006C08D5" w:rsidP="006C08D5">
      <w:pPr>
        <w:pStyle w:val="H4NumberNoTOC"/>
        <w:rPr>
          <w:szCs w:val="24"/>
        </w:rPr>
      </w:pPr>
      <w:r w:rsidRPr="00262FB3">
        <w:rPr>
          <w:szCs w:val="24"/>
        </w:rPr>
        <w:t>A.2.2. Follow-up surveys</w:t>
      </w:r>
    </w:p>
    <w:p w14:paraId="2CAE9556" w14:textId="2817749B" w:rsidR="00D42661" w:rsidRPr="004420C5" w:rsidRDefault="00D42661" w:rsidP="00D42661">
      <w:pPr>
        <w:pStyle w:val="NormalSS"/>
        <w:rPr>
          <w:szCs w:val="24"/>
        </w:rPr>
      </w:pPr>
      <w:r w:rsidRPr="00154767">
        <w:rPr>
          <w:szCs w:val="24"/>
        </w:rPr>
        <w:t>This is a one-time data collection to support EO 13806.  No follow</w:t>
      </w:r>
      <w:r w:rsidR="004420C5">
        <w:rPr>
          <w:szCs w:val="24"/>
        </w:rPr>
        <w:t>-</w:t>
      </w:r>
      <w:r w:rsidRPr="004420C5">
        <w:rPr>
          <w:szCs w:val="24"/>
        </w:rPr>
        <w:t>up surveys are planned</w:t>
      </w:r>
      <w:r w:rsidR="003C47F5" w:rsidRPr="004420C5">
        <w:rPr>
          <w:szCs w:val="24"/>
        </w:rPr>
        <w:t>.</w:t>
      </w:r>
    </w:p>
    <w:p w14:paraId="7386756C" w14:textId="02266C00" w:rsidR="006C08D5" w:rsidRPr="00262FB3" w:rsidRDefault="003C47F5" w:rsidP="006C08D5">
      <w:pPr>
        <w:pStyle w:val="Bullet"/>
        <w:numPr>
          <w:ilvl w:val="0"/>
          <w:numId w:val="0"/>
        </w:numPr>
        <w:tabs>
          <w:tab w:val="clear" w:pos="432"/>
        </w:tabs>
        <w:spacing w:after="240"/>
        <w:ind w:left="432" w:hanging="432"/>
        <w:rPr>
          <w:b/>
          <w:szCs w:val="24"/>
        </w:rPr>
      </w:pPr>
      <w:r w:rsidRPr="00262FB3">
        <w:rPr>
          <w:b/>
          <w:szCs w:val="24"/>
        </w:rPr>
        <w:t>A.2.3</w:t>
      </w:r>
      <w:r w:rsidR="006C08D5" w:rsidRPr="00262FB3">
        <w:rPr>
          <w:b/>
          <w:szCs w:val="24"/>
        </w:rPr>
        <w:t>. Implementation Data Collection Instruments</w:t>
      </w:r>
    </w:p>
    <w:p w14:paraId="0853A8F3" w14:textId="242D70E9" w:rsidR="006C08D5" w:rsidRPr="00262FB3" w:rsidRDefault="00522864" w:rsidP="006C08D5">
      <w:pPr>
        <w:pStyle w:val="NormalSS"/>
        <w:rPr>
          <w:szCs w:val="24"/>
        </w:rPr>
      </w:pPr>
      <w:r w:rsidRPr="00154767">
        <w:rPr>
          <w:szCs w:val="24"/>
        </w:rPr>
        <w:t>EO 13806</w:t>
      </w:r>
      <w:r w:rsidR="00262FB3">
        <w:rPr>
          <w:szCs w:val="24"/>
        </w:rPr>
        <w:t xml:space="preserve"> survey</w:t>
      </w:r>
      <w:r w:rsidR="006C08D5" w:rsidRPr="00262FB3">
        <w:rPr>
          <w:szCs w:val="24"/>
        </w:rPr>
        <w:t xml:space="preserve"> data collection will be</w:t>
      </w:r>
      <w:r w:rsidR="00B920FD" w:rsidRPr="00262FB3">
        <w:rPr>
          <w:szCs w:val="24"/>
        </w:rPr>
        <w:t>gin in December</w:t>
      </w:r>
      <w:r w:rsidR="006C08D5" w:rsidRPr="00262FB3">
        <w:rPr>
          <w:szCs w:val="24"/>
        </w:rPr>
        <w:t xml:space="preserve"> 2017</w:t>
      </w:r>
      <w:r w:rsidR="00FC2AE7">
        <w:rPr>
          <w:szCs w:val="24"/>
        </w:rPr>
        <w:t xml:space="preserve"> for a period of 30 days.  The data collection period may be extended.  </w:t>
      </w:r>
    </w:p>
    <w:p w14:paraId="54C65950" w14:textId="02DC6E9E" w:rsidR="00C536AA" w:rsidRPr="00262FB3" w:rsidRDefault="00C536AA" w:rsidP="00C536AA">
      <w:pPr>
        <w:pStyle w:val="NormalWeb"/>
        <w:spacing w:line="288" w:lineRule="atLeast"/>
      </w:pPr>
      <w:r w:rsidRPr="00262FB3">
        <w:t xml:space="preserve">Industry will receive the </w:t>
      </w:r>
      <w:r w:rsidR="004006AD" w:rsidRPr="00262FB3">
        <w:t xml:space="preserve">survey </w:t>
      </w:r>
      <w:r w:rsidR="007853A4" w:rsidRPr="00262FB3">
        <w:t>via the following mechanism(s)</w:t>
      </w:r>
      <w:r w:rsidRPr="00262FB3">
        <w:t>:</w:t>
      </w:r>
    </w:p>
    <w:p w14:paraId="585D37BD" w14:textId="6427FCC4" w:rsidR="00C536AA" w:rsidRPr="00262FB3" w:rsidRDefault="008002AB" w:rsidP="00C536AA">
      <w:pPr>
        <w:pStyle w:val="NormalWeb"/>
        <w:numPr>
          <w:ilvl w:val="0"/>
          <w:numId w:val="43"/>
        </w:numPr>
        <w:spacing w:line="288" w:lineRule="atLeast"/>
        <w:ind w:left="720"/>
      </w:pPr>
      <w:r w:rsidRPr="00262FB3">
        <w:t>D</w:t>
      </w:r>
      <w:r w:rsidR="00C536AA" w:rsidRPr="00262FB3">
        <w:t xml:space="preserve">irectly </w:t>
      </w:r>
      <w:r w:rsidRPr="00262FB3">
        <w:t xml:space="preserve">from </w:t>
      </w:r>
      <w:r w:rsidR="00C536AA" w:rsidRPr="00262FB3">
        <w:t>the government</w:t>
      </w:r>
      <w:r w:rsidR="007853A4" w:rsidRPr="00262FB3">
        <w:t xml:space="preserve">. </w:t>
      </w:r>
      <w:r w:rsidR="004420C5">
        <w:t xml:space="preserve"> </w:t>
      </w:r>
      <w:r w:rsidR="00262FB3">
        <w:t>The survey will be posted on</w:t>
      </w:r>
      <w:r w:rsidR="00C536AA" w:rsidRPr="00262FB3">
        <w:t xml:space="preserve"> MIBP’s public-facing website (</w:t>
      </w:r>
      <w:hyperlink r:id="rId8" w:history="1">
        <w:r w:rsidR="00C536AA" w:rsidRPr="004420C5">
          <w:rPr>
            <w:rStyle w:val="Hyperlink"/>
          </w:rPr>
          <w:t>www.businessdefense.gov</w:t>
        </w:r>
      </w:hyperlink>
      <w:r w:rsidR="00C536AA" w:rsidRPr="004420C5">
        <w:t>) as</w:t>
      </w:r>
      <w:r w:rsidR="00262FB3">
        <w:t xml:space="preserve"> a downloadable Excel document.  MIBP’s website will provide background information on the EO as well as FAQs and contact information for a survey help desk.  The same web content and downloadable Excel document will be provided to the EO 13806</w:t>
      </w:r>
      <w:r w:rsidR="007853A4" w:rsidRPr="00262FB3">
        <w:t xml:space="preserve"> </w:t>
      </w:r>
      <w:r w:rsidR="00C536AA" w:rsidRPr="00262FB3">
        <w:t>partner agencies and organizations</w:t>
      </w:r>
      <w:r w:rsidR="00262FB3">
        <w:t xml:space="preserve"> for posting on their respective</w:t>
      </w:r>
      <w:r w:rsidR="00C536AA" w:rsidRPr="00262FB3">
        <w:t xml:space="preserve"> websites (</w:t>
      </w:r>
      <w:r w:rsidR="00262FB3">
        <w:t>e.g.</w:t>
      </w:r>
      <w:r w:rsidR="007853A4" w:rsidRPr="00262FB3">
        <w:t xml:space="preserve"> </w:t>
      </w:r>
      <w:r w:rsidR="00C536AA" w:rsidRPr="00262FB3">
        <w:t>Department of Commerce’s Manufacturing Extension Partnership website).</w:t>
      </w:r>
    </w:p>
    <w:p w14:paraId="0B303A29" w14:textId="6C6B5039" w:rsidR="00C536AA" w:rsidRPr="00262FB3" w:rsidRDefault="00C536AA" w:rsidP="00C536AA">
      <w:pPr>
        <w:pStyle w:val="NormalWeb"/>
        <w:numPr>
          <w:ilvl w:val="0"/>
          <w:numId w:val="43"/>
        </w:numPr>
        <w:spacing w:line="288" w:lineRule="atLeast"/>
        <w:ind w:left="720"/>
      </w:pPr>
      <w:r w:rsidRPr="00262FB3">
        <w:t>Via industry associations</w:t>
      </w:r>
      <w:r w:rsidR="007853A4" w:rsidRPr="00262FB3">
        <w:t xml:space="preserve">. </w:t>
      </w:r>
      <w:r w:rsidR="00262FB3">
        <w:t xml:space="preserve"> </w:t>
      </w:r>
      <w:r w:rsidR="007853A4" w:rsidRPr="00262FB3">
        <w:t xml:space="preserve">Industry </w:t>
      </w:r>
      <w:r w:rsidR="00262FB3" w:rsidRPr="00262FB3">
        <w:t>associat</w:t>
      </w:r>
      <w:r w:rsidR="00262FB3">
        <w:t>ions</w:t>
      </w:r>
      <w:r w:rsidR="00262FB3" w:rsidRPr="00262FB3">
        <w:t xml:space="preserve"> </w:t>
      </w:r>
      <w:r w:rsidR="007853A4" w:rsidRPr="00262FB3">
        <w:t xml:space="preserve">include, but are not limited to, the </w:t>
      </w:r>
      <w:r w:rsidRPr="00262FB3">
        <w:t xml:space="preserve">Aerospace Industries Association, the National Defense Industrial Association, </w:t>
      </w:r>
      <w:r w:rsidR="007853A4" w:rsidRPr="00262FB3">
        <w:t>and other similar organizations</w:t>
      </w:r>
      <w:r w:rsidR="00262FB3">
        <w:t>,</w:t>
      </w:r>
      <w:r w:rsidR="007853A4" w:rsidRPr="00262FB3">
        <w:t xml:space="preserve"> who will</w:t>
      </w:r>
      <w:r w:rsidRPr="00262FB3">
        <w:t xml:space="preserve"> send the </w:t>
      </w:r>
      <w:r w:rsidR="004006AD" w:rsidRPr="00262FB3">
        <w:t>survey</w:t>
      </w:r>
      <w:r w:rsidR="00262FB3">
        <w:t xml:space="preserve"> (downloadable Excel document)</w:t>
      </w:r>
      <w:r w:rsidR="004006AD" w:rsidRPr="00262FB3">
        <w:t xml:space="preserve"> </w:t>
      </w:r>
      <w:r w:rsidRPr="00262FB3">
        <w:t>out to their industry members</w:t>
      </w:r>
      <w:r w:rsidR="00262FB3">
        <w:t xml:space="preserve"> with the accompanying background information and instructions</w:t>
      </w:r>
      <w:r w:rsidRPr="00262FB3">
        <w:t>.</w:t>
      </w:r>
      <w:r w:rsidR="00262FB3">
        <w:t xml:space="preserve">  This activity may also occur related to an industry engagement activity as outlined in Section A.2.1.</w:t>
      </w:r>
    </w:p>
    <w:p w14:paraId="5433EAF8" w14:textId="2D04C316" w:rsidR="00C536AA" w:rsidRPr="004420C5" w:rsidRDefault="00C536AA" w:rsidP="00C536AA">
      <w:pPr>
        <w:pStyle w:val="NormalWeb"/>
        <w:spacing w:line="288" w:lineRule="atLeast"/>
      </w:pPr>
      <w:r w:rsidRPr="00262FB3">
        <w:t xml:space="preserve">Once </w:t>
      </w:r>
      <w:r w:rsidR="004006AD" w:rsidRPr="00262FB3">
        <w:t xml:space="preserve">surveys </w:t>
      </w:r>
      <w:r w:rsidRPr="00262FB3">
        <w:t xml:space="preserve">are received, the EO team will review the data for integrity </w:t>
      </w:r>
      <w:r w:rsidR="007853A4" w:rsidRPr="00262FB3">
        <w:t xml:space="preserve">and share it </w:t>
      </w:r>
      <w:r w:rsidRPr="00154767">
        <w:t xml:space="preserve">(electronically and securely) </w:t>
      </w:r>
      <w:r w:rsidR="007853A4" w:rsidRPr="00154767">
        <w:t xml:space="preserve">with </w:t>
      </w:r>
      <w:r w:rsidRPr="00154767">
        <w:t>IDA for analys</w:t>
      </w:r>
      <w:r w:rsidR="007853A4" w:rsidRPr="00154767">
        <w:t>e</w:t>
      </w:r>
      <w:r w:rsidRPr="00154767">
        <w:t xml:space="preserve">s via the model. </w:t>
      </w:r>
      <w:r w:rsidR="003F6FF9" w:rsidRPr="00154767">
        <w:t>The</w:t>
      </w:r>
      <w:r w:rsidRPr="004420C5">
        <w:t xml:space="preserve"> model outputs will be provided back to the EO team for use in creating recommendations per the EO instructions. </w:t>
      </w:r>
    </w:p>
    <w:p w14:paraId="19D576A5" w14:textId="77777777" w:rsidR="006C08D5" w:rsidRPr="00FD16D5" w:rsidRDefault="006C08D5" w:rsidP="00CC5795">
      <w:pPr>
        <w:pStyle w:val="H3Alpha"/>
        <w:spacing w:before="120"/>
        <w:ind w:left="0" w:firstLine="0"/>
        <w:rPr>
          <w:rFonts w:ascii="Times New Roman" w:hAnsi="Times New Roman"/>
          <w:b/>
          <w:sz w:val="24"/>
          <w:szCs w:val="24"/>
        </w:rPr>
      </w:pPr>
      <w:bookmarkStart w:id="4" w:name="_Toc476059353"/>
      <w:r w:rsidRPr="00FD16D5">
        <w:rPr>
          <w:rFonts w:ascii="Times New Roman" w:hAnsi="Times New Roman"/>
          <w:b/>
          <w:sz w:val="24"/>
          <w:szCs w:val="24"/>
        </w:rPr>
        <w:t>A.3. Use of information technology to collect the information</w:t>
      </w:r>
      <w:bookmarkEnd w:id="4"/>
    </w:p>
    <w:p w14:paraId="2D356A70" w14:textId="62BEB8F5" w:rsidR="006C08D5" w:rsidRPr="00262FB3" w:rsidRDefault="006C08D5" w:rsidP="006C08D5">
      <w:pPr>
        <w:pStyle w:val="NormalSS"/>
        <w:rPr>
          <w:szCs w:val="24"/>
        </w:rPr>
      </w:pPr>
      <w:r w:rsidRPr="004420C5">
        <w:rPr>
          <w:szCs w:val="24"/>
        </w:rPr>
        <w:t>Th</w:t>
      </w:r>
      <w:r w:rsidR="008002AB" w:rsidRPr="004420C5">
        <w:rPr>
          <w:szCs w:val="24"/>
        </w:rPr>
        <w:t xml:space="preserve">e EO team will employ </w:t>
      </w:r>
      <w:r w:rsidRPr="004420C5">
        <w:rPr>
          <w:szCs w:val="24"/>
        </w:rPr>
        <w:t xml:space="preserve">information technology to </w:t>
      </w:r>
      <w:r w:rsidR="008002AB" w:rsidRPr="004420C5">
        <w:rPr>
          <w:szCs w:val="24"/>
        </w:rPr>
        <w:t xml:space="preserve">standardize, accurately </w:t>
      </w:r>
      <w:r w:rsidRPr="004420C5">
        <w:rPr>
          <w:szCs w:val="24"/>
        </w:rPr>
        <w:t>collec</w:t>
      </w:r>
      <w:r w:rsidR="008002AB" w:rsidRPr="004420C5">
        <w:rPr>
          <w:szCs w:val="24"/>
        </w:rPr>
        <w:t xml:space="preserve">t, and protect </w:t>
      </w:r>
      <w:r w:rsidR="00172576" w:rsidRPr="004420C5">
        <w:rPr>
          <w:szCs w:val="24"/>
        </w:rPr>
        <w:t xml:space="preserve">business confidential </w:t>
      </w:r>
      <w:r w:rsidRPr="004420C5">
        <w:rPr>
          <w:szCs w:val="24"/>
        </w:rPr>
        <w:t>data</w:t>
      </w:r>
      <w:r w:rsidRPr="00262FB3">
        <w:rPr>
          <w:szCs w:val="24"/>
        </w:rPr>
        <w:t xml:space="preserve">.  The </w:t>
      </w:r>
      <w:r w:rsidR="00172576" w:rsidRPr="00262FB3">
        <w:rPr>
          <w:szCs w:val="24"/>
        </w:rPr>
        <w:t xml:space="preserve">EO </w:t>
      </w:r>
      <w:r w:rsidRPr="00262FB3">
        <w:rPr>
          <w:szCs w:val="24"/>
        </w:rPr>
        <w:t xml:space="preserve">team will also use information technology to assist with </w:t>
      </w:r>
      <w:r w:rsidR="00172576" w:rsidRPr="00262FB3">
        <w:rPr>
          <w:szCs w:val="24"/>
        </w:rPr>
        <w:t xml:space="preserve">response </w:t>
      </w:r>
      <w:r w:rsidRPr="00262FB3">
        <w:rPr>
          <w:szCs w:val="24"/>
        </w:rPr>
        <w:t>tracking and follow-up</w:t>
      </w:r>
      <w:r w:rsidR="000A080E" w:rsidRPr="00262FB3">
        <w:rPr>
          <w:szCs w:val="24"/>
        </w:rPr>
        <w:t xml:space="preserve"> with industry</w:t>
      </w:r>
      <w:r w:rsidRPr="00262FB3">
        <w:rPr>
          <w:szCs w:val="24"/>
        </w:rPr>
        <w:t xml:space="preserve"> </w:t>
      </w:r>
      <w:r w:rsidR="00172576" w:rsidRPr="00262FB3">
        <w:rPr>
          <w:szCs w:val="24"/>
        </w:rPr>
        <w:t>to clarify/complete survey data</w:t>
      </w:r>
      <w:r w:rsidRPr="00262FB3">
        <w:rPr>
          <w:szCs w:val="24"/>
        </w:rPr>
        <w:t xml:space="preserve">.  </w:t>
      </w:r>
    </w:p>
    <w:p w14:paraId="19C4CA1A" w14:textId="36FB6059" w:rsidR="002B2A46" w:rsidRPr="00D30BBA" w:rsidRDefault="00236C45" w:rsidP="006C08D5">
      <w:pPr>
        <w:pStyle w:val="NormalSS"/>
        <w:rPr>
          <w:szCs w:val="24"/>
        </w:rPr>
      </w:pPr>
      <w:r w:rsidRPr="00262FB3">
        <w:rPr>
          <w:szCs w:val="24"/>
        </w:rPr>
        <w:t>Industry access to the survey instrument will be provided in multiple ways.</w:t>
      </w:r>
      <w:r w:rsidR="008742B2" w:rsidRPr="00262FB3">
        <w:rPr>
          <w:szCs w:val="24"/>
        </w:rPr>
        <w:t xml:space="preserve">  Industry will have access to </w:t>
      </w:r>
      <w:r w:rsidRPr="00154767">
        <w:rPr>
          <w:szCs w:val="24"/>
        </w:rPr>
        <w:t xml:space="preserve">the </w:t>
      </w:r>
      <w:r w:rsidR="008742B2" w:rsidRPr="00154767">
        <w:rPr>
          <w:szCs w:val="24"/>
        </w:rPr>
        <w:t xml:space="preserve">EO survey </w:t>
      </w:r>
      <w:r w:rsidR="002B2A46" w:rsidRPr="00154767">
        <w:rPr>
          <w:szCs w:val="24"/>
        </w:rPr>
        <w:t>through MIBP and other partner agenc</w:t>
      </w:r>
      <w:r w:rsidRPr="00154767">
        <w:rPr>
          <w:szCs w:val="24"/>
        </w:rPr>
        <w:t>y</w:t>
      </w:r>
      <w:r w:rsidR="006C08D5" w:rsidRPr="00154767">
        <w:rPr>
          <w:szCs w:val="24"/>
        </w:rPr>
        <w:t xml:space="preserve"> website</w:t>
      </w:r>
      <w:r w:rsidR="00DD09C4" w:rsidRPr="00154767">
        <w:rPr>
          <w:szCs w:val="24"/>
        </w:rPr>
        <w:t>s</w:t>
      </w:r>
      <w:r w:rsidR="008742B2" w:rsidRPr="002510ED">
        <w:rPr>
          <w:szCs w:val="24"/>
        </w:rPr>
        <w:t xml:space="preserve">.  Industry </w:t>
      </w:r>
      <w:r w:rsidRPr="002510ED">
        <w:rPr>
          <w:szCs w:val="24"/>
        </w:rPr>
        <w:t xml:space="preserve">also may </w:t>
      </w:r>
      <w:r w:rsidR="008742B2" w:rsidRPr="002510ED">
        <w:rPr>
          <w:szCs w:val="24"/>
        </w:rPr>
        <w:t xml:space="preserve">request </w:t>
      </w:r>
      <w:r w:rsidRPr="002510ED">
        <w:rPr>
          <w:szCs w:val="24"/>
        </w:rPr>
        <w:t xml:space="preserve">the survey </w:t>
      </w:r>
      <w:r w:rsidR="008742B2" w:rsidRPr="00BD7A0E">
        <w:rPr>
          <w:szCs w:val="24"/>
        </w:rPr>
        <w:t xml:space="preserve">via </w:t>
      </w:r>
      <w:r w:rsidR="006C08D5" w:rsidRPr="00BD7A0E">
        <w:rPr>
          <w:szCs w:val="24"/>
        </w:rPr>
        <w:t>phone and</w:t>
      </w:r>
      <w:r w:rsidR="008742B2" w:rsidRPr="00D30BBA">
        <w:rPr>
          <w:szCs w:val="24"/>
        </w:rPr>
        <w:t>/or</w:t>
      </w:r>
      <w:r w:rsidR="006C08D5" w:rsidRPr="00D30BBA">
        <w:rPr>
          <w:szCs w:val="24"/>
        </w:rPr>
        <w:t xml:space="preserve"> e</w:t>
      </w:r>
      <w:r w:rsidR="00DD09C4" w:rsidRPr="00D30BBA">
        <w:rPr>
          <w:szCs w:val="24"/>
        </w:rPr>
        <w:t>-</w:t>
      </w:r>
      <w:r w:rsidR="006C08D5" w:rsidRPr="00D30BBA">
        <w:rPr>
          <w:szCs w:val="24"/>
        </w:rPr>
        <w:t xml:space="preserve">mail.  </w:t>
      </w:r>
    </w:p>
    <w:p w14:paraId="39F89FF3" w14:textId="38396618" w:rsidR="002B2A46" w:rsidRPr="00262FB3" w:rsidRDefault="00236C45" w:rsidP="006C08D5">
      <w:pPr>
        <w:pStyle w:val="NormalSS"/>
        <w:rPr>
          <w:szCs w:val="24"/>
        </w:rPr>
      </w:pPr>
      <w:r w:rsidRPr="00FD16D5">
        <w:rPr>
          <w:szCs w:val="24"/>
        </w:rPr>
        <w:t>MIBP expects that in most cases, i</w:t>
      </w:r>
      <w:r w:rsidR="002B2A46" w:rsidRPr="00FD16D5">
        <w:rPr>
          <w:szCs w:val="24"/>
        </w:rPr>
        <w:t>ndustry</w:t>
      </w:r>
      <w:r w:rsidR="006C08D5" w:rsidRPr="00FD16D5">
        <w:rPr>
          <w:szCs w:val="24"/>
        </w:rPr>
        <w:t xml:space="preserve"> will </w:t>
      </w:r>
      <w:r w:rsidR="002B2A46" w:rsidRPr="00FD16D5">
        <w:rPr>
          <w:szCs w:val="24"/>
        </w:rPr>
        <w:t>download the</w:t>
      </w:r>
      <w:r w:rsidR="006C08D5" w:rsidRPr="00FD16D5">
        <w:rPr>
          <w:szCs w:val="24"/>
        </w:rPr>
        <w:t xml:space="preserve"> survey </w:t>
      </w:r>
      <w:r w:rsidR="00262FB3">
        <w:rPr>
          <w:szCs w:val="24"/>
        </w:rPr>
        <w:t>as a downloadable Excel document directly from MIBP or partner agencies’ websites</w:t>
      </w:r>
      <w:r w:rsidR="00AC096C" w:rsidRPr="00262FB3">
        <w:rPr>
          <w:szCs w:val="24"/>
        </w:rPr>
        <w:t xml:space="preserve">.  </w:t>
      </w:r>
      <w:r w:rsidR="00060ED0" w:rsidRPr="00262FB3">
        <w:rPr>
          <w:szCs w:val="24"/>
        </w:rPr>
        <w:t xml:space="preserve">All </w:t>
      </w:r>
      <w:r w:rsidRPr="00262FB3">
        <w:rPr>
          <w:szCs w:val="24"/>
        </w:rPr>
        <w:t xml:space="preserve">survey </w:t>
      </w:r>
      <w:r w:rsidR="00060ED0" w:rsidRPr="00262FB3">
        <w:rPr>
          <w:szCs w:val="24"/>
        </w:rPr>
        <w:t>responses will be collected electronically</w:t>
      </w:r>
      <w:r w:rsidR="00262FB3">
        <w:rPr>
          <w:szCs w:val="24"/>
        </w:rPr>
        <w:t xml:space="preserve"> via encrypted email with completed surveys (Excel documents) attached</w:t>
      </w:r>
      <w:r w:rsidR="00060ED0" w:rsidRPr="00262FB3">
        <w:rPr>
          <w:szCs w:val="24"/>
        </w:rPr>
        <w:t xml:space="preserve">.  </w:t>
      </w:r>
    </w:p>
    <w:p w14:paraId="4E814553" w14:textId="3D9829C3" w:rsidR="008E20DC" w:rsidRPr="00154767" w:rsidRDefault="00060ED0" w:rsidP="00060ED0">
      <w:pPr>
        <w:pStyle w:val="NormalWeb"/>
        <w:spacing w:line="288" w:lineRule="atLeast"/>
        <w:ind w:firstLine="432"/>
      </w:pPr>
      <w:r w:rsidRPr="00262FB3">
        <w:t>The assessment will include a modeling and simulation exercise using a software developed by IDA</w:t>
      </w:r>
      <w:r w:rsidR="008E20DC" w:rsidRPr="00154767">
        <w:t>.</w:t>
      </w:r>
    </w:p>
    <w:p w14:paraId="7EFD8330" w14:textId="13CADF75" w:rsidR="006C08D5" w:rsidRPr="00FD16D5" w:rsidRDefault="006C08D5" w:rsidP="00706BAD">
      <w:pPr>
        <w:pStyle w:val="H3Alpha"/>
        <w:rPr>
          <w:rFonts w:ascii="Times New Roman" w:hAnsi="Times New Roman"/>
          <w:b/>
          <w:sz w:val="24"/>
          <w:szCs w:val="24"/>
        </w:rPr>
      </w:pPr>
      <w:bookmarkStart w:id="5" w:name="_Toc476059354"/>
      <w:r w:rsidRPr="00FD16D5">
        <w:rPr>
          <w:rFonts w:ascii="Times New Roman" w:hAnsi="Times New Roman"/>
          <w:b/>
          <w:sz w:val="24"/>
          <w:szCs w:val="24"/>
        </w:rPr>
        <w:t>A.4. Why the information collected will not duplicate existing information</w:t>
      </w:r>
      <w:bookmarkEnd w:id="5"/>
    </w:p>
    <w:p w14:paraId="16958017" w14:textId="10C907FE" w:rsidR="00E62690" w:rsidRPr="00262FB3" w:rsidRDefault="00E62690" w:rsidP="0096358E">
      <w:pPr>
        <w:pStyle w:val="NormalWeb"/>
        <w:spacing w:line="288" w:lineRule="atLeast"/>
        <w:ind w:firstLine="432"/>
      </w:pPr>
      <w:r w:rsidRPr="004420C5">
        <w:t xml:space="preserve">While some </w:t>
      </w:r>
      <w:r w:rsidR="008C323D" w:rsidRPr="004420C5">
        <w:t xml:space="preserve">data </w:t>
      </w:r>
      <w:r w:rsidRPr="004420C5">
        <w:t xml:space="preserve">may be available, </w:t>
      </w:r>
      <w:r w:rsidR="008C323D" w:rsidRPr="004420C5">
        <w:t xml:space="preserve">additional data (i.e., lower tiers of the supply chain) is necessary to run </w:t>
      </w:r>
      <w:r w:rsidRPr="004420C5">
        <w:t xml:space="preserve">IDA’s model. </w:t>
      </w:r>
      <w:r w:rsidR="00262FB3">
        <w:t xml:space="preserve"> </w:t>
      </w:r>
      <w:r w:rsidRPr="004420C5">
        <w:t>DoD</w:t>
      </w:r>
      <w:r w:rsidR="00A90B1D">
        <w:t xml:space="preserve"> </w:t>
      </w:r>
      <w:r w:rsidRPr="00262FB3">
        <w:t>identified gaps in the existing data with the objective of reducing the scope of the survey and request</w:t>
      </w:r>
      <w:r w:rsidR="00262FB3">
        <w:t>ing only</w:t>
      </w:r>
      <w:r w:rsidRPr="00262FB3">
        <w:t xml:space="preserve"> information not currently available</w:t>
      </w:r>
      <w:r w:rsidR="00262FB3">
        <w:t xml:space="preserve"> via existing government sources</w:t>
      </w:r>
      <w:r w:rsidRPr="00262FB3">
        <w:t>.</w:t>
      </w:r>
      <w:r w:rsidR="00262FB3">
        <w:t xml:space="preserve"> </w:t>
      </w:r>
      <w:r w:rsidRPr="00262FB3">
        <w:t xml:space="preserve"> </w:t>
      </w:r>
      <w:r w:rsidR="00262FB3">
        <w:t>I</w:t>
      </w:r>
      <w:r w:rsidRPr="00262FB3">
        <w:t xml:space="preserve">nformation </w:t>
      </w:r>
      <w:r w:rsidR="00774A22" w:rsidRPr="00262FB3">
        <w:t>about capacity projections under different scenarios</w:t>
      </w:r>
      <w:r w:rsidRPr="00262FB3">
        <w:t xml:space="preserve"> is unique and </w:t>
      </w:r>
      <w:r w:rsidR="008C323D" w:rsidRPr="00262FB3">
        <w:t>n</w:t>
      </w:r>
      <w:r w:rsidRPr="00262FB3">
        <w:t>ot already available for use or adaptation from another cleared source.</w:t>
      </w:r>
    </w:p>
    <w:p w14:paraId="325E09AC" w14:textId="760E3150" w:rsidR="006C08D5" w:rsidRPr="00FD16D5" w:rsidRDefault="006C08D5" w:rsidP="006C08D5">
      <w:pPr>
        <w:pStyle w:val="H3Alpha"/>
        <w:rPr>
          <w:rFonts w:ascii="Times New Roman" w:hAnsi="Times New Roman"/>
          <w:b/>
          <w:sz w:val="24"/>
          <w:szCs w:val="24"/>
        </w:rPr>
      </w:pPr>
      <w:bookmarkStart w:id="6" w:name="_Toc476059355"/>
      <w:r w:rsidRPr="00FD16D5">
        <w:rPr>
          <w:rFonts w:ascii="Times New Roman" w:hAnsi="Times New Roman"/>
          <w:b/>
          <w:sz w:val="24"/>
          <w:szCs w:val="24"/>
        </w:rPr>
        <w:t>A.5. Minimizing burden on small businesses or other small entities</w:t>
      </w:r>
      <w:bookmarkEnd w:id="6"/>
    </w:p>
    <w:p w14:paraId="667B513D" w14:textId="7FEC1113" w:rsidR="005333A1" w:rsidRPr="00262FB3" w:rsidRDefault="000439D9" w:rsidP="0096358E">
      <w:pPr>
        <w:pStyle w:val="NormalWeb"/>
        <w:spacing w:line="288" w:lineRule="atLeast"/>
        <w:ind w:firstLine="432"/>
      </w:pPr>
      <w:r w:rsidRPr="004420C5">
        <w:t>T</w:t>
      </w:r>
      <w:r w:rsidR="006C08D5" w:rsidRPr="004420C5">
        <w:t xml:space="preserve">he </w:t>
      </w:r>
      <w:r w:rsidRPr="004420C5">
        <w:t>EO</w:t>
      </w:r>
      <w:r w:rsidR="006C08D5" w:rsidRPr="004420C5">
        <w:t xml:space="preserve"> team</w:t>
      </w:r>
      <w:r w:rsidRPr="004420C5">
        <w:t xml:space="preserve"> will encourage small businesses providing defense-related products</w:t>
      </w:r>
      <w:r w:rsidR="006C08D5" w:rsidRPr="004420C5">
        <w:t xml:space="preserve"> </w:t>
      </w:r>
      <w:r w:rsidRPr="004420C5">
        <w:t>to complete the survey</w:t>
      </w:r>
      <w:r w:rsidR="00E237EE">
        <w:t>,</w:t>
      </w:r>
      <w:bookmarkStart w:id="7" w:name="cp441"/>
      <w:r w:rsidR="005333A1" w:rsidRPr="00262FB3">
        <w:t xml:space="preserve"> as they are often a critical and/or sole source supplier for key technology in the industrial base. </w:t>
      </w:r>
      <w:r w:rsidR="00E237EE">
        <w:t xml:space="preserve"> P</w:t>
      </w:r>
      <w:r w:rsidR="005333A1" w:rsidRPr="00262FB3">
        <w:t>reliminary engagement with small business</w:t>
      </w:r>
      <w:r w:rsidR="00E237EE">
        <w:t>es</w:t>
      </w:r>
      <w:r w:rsidR="005333A1" w:rsidRPr="00262FB3">
        <w:t xml:space="preserve"> indicate they are interested and enthusiastic about the opportunity to provide this information directly to the government. </w:t>
      </w:r>
    </w:p>
    <w:bookmarkEnd w:id="7"/>
    <w:p w14:paraId="70D08BF3" w14:textId="29901062" w:rsidR="005333A1" w:rsidRPr="00E237EE" w:rsidRDefault="006C08D5" w:rsidP="006C08D5">
      <w:pPr>
        <w:pStyle w:val="NormalSS"/>
        <w:rPr>
          <w:szCs w:val="24"/>
        </w:rPr>
      </w:pPr>
      <w:r w:rsidRPr="00262FB3">
        <w:rPr>
          <w:szCs w:val="24"/>
        </w:rPr>
        <w:t xml:space="preserve"> The </w:t>
      </w:r>
      <w:r w:rsidR="005333A1" w:rsidRPr="00262FB3">
        <w:rPr>
          <w:szCs w:val="24"/>
        </w:rPr>
        <w:t>survey c</w:t>
      </w:r>
      <w:r w:rsidRPr="00262FB3">
        <w:rPr>
          <w:szCs w:val="24"/>
        </w:rPr>
        <w:t xml:space="preserve">ollects the minimum amount of information required </w:t>
      </w:r>
      <w:r w:rsidR="005333A1" w:rsidRPr="00262FB3">
        <w:rPr>
          <w:szCs w:val="24"/>
        </w:rPr>
        <w:t xml:space="preserve">for the </w:t>
      </w:r>
      <w:r w:rsidR="00E237EE">
        <w:rPr>
          <w:szCs w:val="24"/>
        </w:rPr>
        <w:t>IDA model</w:t>
      </w:r>
      <w:r w:rsidR="005333A1" w:rsidRPr="00262FB3">
        <w:rPr>
          <w:szCs w:val="24"/>
        </w:rPr>
        <w:t xml:space="preserve">.  In addition, </w:t>
      </w:r>
      <w:r w:rsidR="00E237EE">
        <w:rPr>
          <w:szCs w:val="24"/>
        </w:rPr>
        <w:t>a survey help desk</w:t>
      </w:r>
      <w:r w:rsidR="005333A1" w:rsidRPr="00E237EE">
        <w:rPr>
          <w:szCs w:val="24"/>
        </w:rPr>
        <w:t xml:space="preserve"> will be available by phone or email to facilitate </w:t>
      </w:r>
      <w:r w:rsidR="00D9683F" w:rsidRPr="00E237EE">
        <w:rPr>
          <w:szCs w:val="24"/>
        </w:rPr>
        <w:t>survey completion</w:t>
      </w:r>
      <w:r w:rsidR="005333A1" w:rsidRPr="00E237EE">
        <w:rPr>
          <w:szCs w:val="24"/>
        </w:rPr>
        <w:t xml:space="preserve"> and minimize the burden on small businesses.</w:t>
      </w:r>
    </w:p>
    <w:p w14:paraId="17D1B4C3" w14:textId="77777777" w:rsidR="006C08D5" w:rsidRPr="00FD16D5" w:rsidRDefault="006C08D5" w:rsidP="006C08D5">
      <w:pPr>
        <w:pStyle w:val="H3Alpha"/>
        <w:rPr>
          <w:rFonts w:ascii="Times New Roman" w:hAnsi="Times New Roman"/>
          <w:b/>
          <w:sz w:val="24"/>
          <w:szCs w:val="24"/>
        </w:rPr>
      </w:pPr>
      <w:bookmarkStart w:id="8" w:name="_Toc476059356"/>
      <w:r w:rsidRPr="00FD16D5">
        <w:rPr>
          <w:rFonts w:ascii="Times New Roman" w:hAnsi="Times New Roman"/>
          <w:b/>
          <w:sz w:val="24"/>
          <w:szCs w:val="24"/>
        </w:rPr>
        <w:t>A.6. Consequences of not collecting information or collecting it less frequently</w:t>
      </w:r>
      <w:bookmarkEnd w:id="8"/>
    </w:p>
    <w:p w14:paraId="75C3E5FB" w14:textId="1ECDCFC2" w:rsidR="00F501D6" w:rsidRPr="004420C5" w:rsidRDefault="006E4CE1" w:rsidP="00F501D6">
      <w:pPr>
        <w:pStyle w:val="NormalSS"/>
        <w:rPr>
          <w:szCs w:val="24"/>
        </w:rPr>
      </w:pPr>
      <w:r w:rsidRPr="004420C5">
        <w:rPr>
          <w:szCs w:val="24"/>
        </w:rPr>
        <w:t xml:space="preserve">This one-time data collection seeks to assess the </w:t>
      </w:r>
      <w:r w:rsidR="00095D13" w:rsidRPr="004420C5">
        <w:rPr>
          <w:szCs w:val="24"/>
        </w:rPr>
        <w:t xml:space="preserve">ability of the </w:t>
      </w:r>
      <w:r w:rsidRPr="004420C5">
        <w:rPr>
          <w:szCs w:val="24"/>
        </w:rPr>
        <w:t>industrial base</w:t>
      </w:r>
      <w:r w:rsidR="00095D13" w:rsidRPr="004420C5">
        <w:rPr>
          <w:szCs w:val="24"/>
        </w:rPr>
        <w:t xml:space="preserve"> </w:t>
      </w:r>
      <w:r w:rsidRPr="004420C5">
        <w:rPr>
          <w:szCs w:val="24"/>
        </w:rPr>
        <w:t xml:space="preserve">to meet </w:t>
      </w:r>
      <w:r w:rsidR="00095D13" w:rsidRPr="004420C5">
        <w:rPr>
          <w:szCs w:val="24"/>
        </w:rPr>
        <w:t xml:space="preserve">national </w:t>
      </w:r>
      <w:r w:rsidR="00D9683F" w:rsidRPr="004420C5">
        <w:rPr>
          <w:szCs w:val="24"/>
        </w:rPr>
        <w:t xml:space="preserve">security </w:t>
      </w:r>
      <w:r w:rsidR="00095D13" w:rsidRPr="004420C5">
        <w:rPr>
          <w:szCs w:val="24"/>
        </w:rPr>
        <w:t xml:space="preserve">needs.  </w:t>
      </w:r>
      <w:r w:rsidR="006C08D5" w:rsidRPr="004420C5">
        <w:rPr>
          <w:szCs w:val="24"/>
        </w:rPr>
        <w:t xml:space="preserve">If </w:t>
      </w:r>
      <w:r w:rsidRPr="004420C5">
        <w:rPr>
          <w:szCs w:val="24"/>
        </w:rPr>
        <w:t xml:space="preserve">the </w:t>
      </w:r>
      <w:r w:rsidR="00F501D6" w:rsidRPr="004420C5">
        <w:rPr>
          <w:szCs w:val="24"/>
        </w:rPr>
        <w:t>information</w:t>
      </w:r>
      <w:r w:rsidRPr="004420C5">
        <w:rPr>
          <w:szCs w:val="24"/>
        </w:rPr>
        <w:t xml:space="preserve"> is not collected</w:t>
      </w:r>
      <w:r w:rsidR="00F501D6" w:rsidRPr="004420C5">
        <w:rPr>
          <w:szCs w:val="24"/>
        </w:rPr>
        <w:t xml:space="preserve">, </w:t>
      </w:r>
      <w:r w:rsidR="00E237EE">
        <w:rPr>
          <w:szCs w:val="24"/>
        </w:rPr>
        <w:t>DoD</w:t>
      </w:r>
      <w:r w:rsidR="006C08D5" w:rsidRPr="004420C5">
        <w:rPr>
          <w:szCs w:val="24"/>
        </w:rPr>
        <w:t xml:space="preserve"> w</w:t>
      </w:r>
      <w:r w:rsidR="00D9683F" w:rsidRPr="00262FB3">
        <w:rPr>
          <w:szCs w:val="24"/>
        </w:rPr>
        <w:t xml:space="preserve">ill </w:t>
      </w:r>
      <w:r w:rsidR="00F501D6" w:rsidRPr="00262FB3">
        <w:rPr>
          <w:szCs w:val="24"/>
        </w:rPr>
        <w:t xml:space="preserve">be unable </w:t>
      </w:r>
      <w:r w:rsidR="00F501D6" w:rsidRPr="00FD16D5">
        <w:rPr>
          <w:szCs w:val="24"/>
        </w:rPr>
        <w:t xml:space="preserve">to determine if the industrial base is capable of meeting </w:t>
      </w:r>
      <w:r w:rsidR="00A4124A" w:rsidRPr="00FD16D5">
        <w:rPr>
          <w:szCs w:val="24"/>
        </w:rPr>
        <w:t xml:space="preserve">output </w:t>
      </w:r>
      <w:r w:rsidR="00F501D6" w:rsidRPr="00FD16D5">
        <w:rPr>
          <w:szCs w:val="24"/>
        </w:rPr>
        <w:t xml:space="preserve">requirements in specific </w:t>
      </w:r>
      <w:r w:rsidR="00A4124A" w:rsidRPr="00FD16D5">
        <w:rPr>
          <w:szCs w:val="24"/>
        </w:rPr>
        <w:t xml:space="preserve">ongoing and emergency </w:t>
      </w:r>
      <w:r w:rsidR="00F501D6" w:rsidRPr="00FD16D5">
        <w:rPr>
          <w:szCs w:val="24"/>
        </w:rPr>
        <w:t xml:space="preserve">scenarios.  This knowledge is essential </w:t>
      </w:r>
      <w:r w:rsidR="00E237EE">
        <w:rPr>
          <w:szCs w:val="24"/>
        </w:rPr>
        <w:t xml:space="preserve">in meeting the requirements of EO 13806 to </w:t>
      </w:r>
      <w:r w:rsidR="00F501D6" w:rsidRPr="004420C5">
        <w:rPr>
          <w:szCs w:val="24"/>
        </w:rPr>
        <w:t>assess and mak</w:t>
      </w:r>
      <w:r w:rsidR="00E237EE">
        <w:rPr>
          <w:szCs w:val="24"/>
        </w:rPr>
        <w:t>e</w:t>
      </w:r>
      <w:r w:rsidR="00F501D6" w:rsidRPr="004420C5">
        <w:rPr>
          <w:szCs w:val="24"/>
        </w:rPr>
        <w:t xml:space="preserve"> recommendations in support of a more robust, secure, resilient and innovative industrial base</w:t>
      </w:r>
      <w:r w:rsidR="00E237EE">
        <w:rPr>
          <w:szCs w:val="24"/>
        </w:rPr>
        <w:t>.</w:t>
      </w:r>
    </w:p>
    <w:p w14:paraId="7BA97FBD" w14:textId="77777777" w:rsidR="006C08D5" w:rsidRPr="00FD16D5" w:rsidRDefault="006C08D5" w:rsidP="006C08D5">
      <w:pPr>
        <w:pStyle w:val="H3Alpha"/>
        <w:rPr>
          <w:rFonts w:ascii="Times New Roman" w:hAnsi="Times New Roman"/>
          <w:b/>
          <w:sz w:val="24"/>
          <w:szCs w:val="24"/>
        </w:rPr>
      </w:pPr>
      <w:bookmarkStart w:id="9" w:name="_Toc476059357"/>
      <w:r w:rsidRPr="00FD16D5">
        <w:rPr>
          <w:rFonts w:ascii="Times New Roman" w:hAnsi="Times New Roman"/>
          <w:b/>
          <w:sz w:val="24"/>
          <w:szCs w:val="24"/>
        </w:rPr>
        <w:t>A.7. Special circumstances</w:t>
      </w:r>
      <w:bookmarkEnd w:id="9"/>
    </w:p>
    <w:p w14:paraId="30967125" w14:textId="77777777" w:rsidR="006C08D5" w:rsidRPr="00262FB3" w:rsidRDefault="006C08D5" w:rsidP="006C08D5">
      <w:pPr>
        <w:pStyle w:val="NormalSS"/>
        <w:rPr>
          <w:szCs w:val="24"/>
        </w:rPr>
      </w:pPr>
      <w:r w:rsidRPr="004420C5">
        <w:rPr>
          <w:szCs w:val="24"/>
        </w:rPr>
        <w:t xml:space="preserve">The proposed data collection activities are consistent with the guidelines set forth in </w:t>
      </w:r>
      <w:r w:rsidRPr="00FD16D5">
        <w:rPr>
          <w:szCs w:val="24"/>
        </w:rPr>
        <w:t>5 CFR 1320.5</w:t>
      </w:r>
      <w:r w:rsidRPr="004420C5">
        <w:rPr>
          <w:szCs w:val="24"/>
        </w:rPr>
        <w:t xml:space="preserve"> (Controlling Paperwork Burden on the Public, General Information Collection Guidelines). </w:t>
      </w:r>
      <w:r w:rsidRPr="00262FB3">
        <w:rPr>
          <w:szCs w:val="24"/>
        </w:rPr>
        <w:t xml:space="preserve"> There are no circumstances that require deviation from these guidelines.</w:t>
      </w:r>
    </w:p>
    <w:p w14:paraId="167F591B" w14:textId="77777777" w:rsidR="006C08D5" w:rsidRPr="00FD16D5" w:rsidRDefault="006C08D5" w:rsidP="006C08D5">
      <w:pPr>
        <w:pStyle w:val="H3Alpha"/>
        <w:rPr>
          <w:rFonts w:ascii="Times New Roman" w:hAnsi="Times New Roman"/>
          <w:b/>
          <w:sz w:val="24"/>
          <w:szCs w:val="24"/>
        </w:rPr>
      </w:pPr>
      <w:bookmarkStart w:id="10" w:name="_Toc476059358"/>
      <w:r w:rsidRPr="00FD16D5">
        <w:rPr>
          <w:rFonts w:ascii="Times New Roman" w:hAnsi="Times New Roman"/>
          <w:b/>
          <w:sz w:val="24"/>
          <w:szCs w:val="24"/>
        </w:rPr>
        <w:t>A.8. Solicitation of public comment and other consultation with the public</w:t>
      </w:r>
      <w:bookmarkEnd w:id="10"/>
    </w:p>
    <w:p w14:paraId="2E8A3148" w14:textId="3CA11F58" w:rsidR="006C08D5" w:rsidRPr="004420C5" w:rsidRDefault="006C08D5" w:rsidP="006C08D5">
      <w:pPr>
        <w:pStyle w:val="H4NumberNoTOC"/>
        <w:rPr>
          <w:szCs w:val="24"/>
        </w:rPr>
      </w:pPr>
      <w:r w:rsidRPr="004420C5">
        <w:rPr>
          <w:szCs w:val="24"/>
        </w:rPr>
        <w:t>A.8.1. Federal Register</w:t>
      </w:r>
      <w:r w:rsidR="00C52CBB" w:rsidRPr="004420C5">
        <w:rPr>
          <w:szCs w:val="24"/>
        </w:rPr>
        <w:t xml:space="preserve"> Notice (</w:t>
      </w:r>
      <w:r w:rsidR="008230B7" w:rsidRPr="004420C5">
        <w:rPr>
          <w:szCs w:val="24"/>
        </w:rPr>
        <w:t>FR</w:t>
      </w:r>
      <w:r w:rsidR="00C52CBB" w:rsidRPr="004420C5">
        <w:rPr>
          <w:szCs w:val="24"/>
        </w:rPr>
        <w:t>N</w:t>
      </w:r>
      <w:r w:rsidR="008230B7" w:rsidRPr="004420C5">
        <w:rPr>
          <w:szCs w:val="24"/>
        </w:rPr>
        <w:t>)</w:t>
      </w:r>
    </w:p>
    <w:p w14:paraId="06917425" w14:textId="763604DA" w:rsidR="006C08D5" w:rsidRPr="00E237EE" w:rsidRDefault="008230B7" w:rsidP="008230B7">
      <w:pPr>
        <w:pStyle w:val="NormalWeb"/>
        <w:spacing w:line="288" w:lineRule="atLeast"/>
        <w:ind w:firstLine="720"/>
      </w:pPr>
      <w:bookmarkStart w:id="11" w:name="cp448"/>
      <w:bookmarkStart w:id="12" w:name="cp447"/>
      <w:r w:rsidRPr="004420C5">
        <w:t xml:space="preserve">The Department of Defense is requesting emergency processing of this request under 5 CFR </w:t>
      </w:r>
      <w:r w:rsidRPr="00262FB3">
        <w:t xml:space="preserve">§ 1320.13, and requested </w:t>
      </w:r>
      <w:r w:rsidR="009D3DD3" w:rsidRPr="00262FB3">
        <w:t xml:space="preserve">a </w:t>
      </w:r>
      <w:r w:rsidRPr="00262FB3">
        <w:t xml:space="preserve">waiver of the 60-day FR Notice requirement under 5 CFR § 1320.13(d).   </w:t>
      </w:r>
      <w:bookmarkEnd w:id="11"/>
      <w:bookmarkEnd w:id="12"/>
      <w:r w:rsidRPr="00262FB3">
        <w:t>T</w:t>
      </w:r>
      <w:r w:rsidR="006C08D5" w:rsidRPr="00262FB3">
        <w:t xml:space="preserve">he 30-day FRN </w:t>
      </w:r>
      <w:r w:rsidR="00E237EE">
        <w:t xml:space="preserve">was </w:t>
      </w:r>
      <w:r w:rsidR="006C08D5" w:rsidRPr="00262FB3">
        <w:t xml:space="preserve">published on </w:t>
      </w:r>
      <w:r w:rsidR="00497DFE" w:rsidRPr="00262FB3">
        <w:t xml:space="preserve">October </w:t>
      </w:r>
      <w:r w:rsidR="006C08D5" w:rsidRPr="00262FB3">
        <w:t>2</w:t>
      </w:r>
      <w:r w:rsidR="00FA031C" w:rsidRPr="00262FB3">
        <w:t>6</w:t>
      </w:r>
      <w:r w:rsidR="006C08D5" w:rsidRPr="00262FB3">
        <w:t xml:space="preserve">, 2017 at 82 FR </w:t>
      </w:r>
      <w:r w:rsidR="00FA031C" w:rsidRPr="00E237EE">
        <w:t>0704-AALC</w:t>
      </w:r>
      <w:r w:rsidR="006C08D5" w:rsidRPr="00E237EE">
        <w:t>.  If</w:t>
      </w:r>
      <w:r w:rsidR="009D3DD3" w:rsidRPr="00E237EE">
        <w:t xml:space="preserve"> DoD </w:t>
      </w:r>
      <w:r w:rsidR="006C08D5" w:rsidRPr="00E237EE">
        <w:t>receive</w:t>
      </w:r>
      <w:r w:rsidR="009D3DD3" w:rsidRPr="00E237EE">
        <w:t>s</w:t>
      </w:r>
      <w:r w:rsidR="006C08D5" w:rsidRPr="00E237EE">
        <w:t xml:space="preserve"> comments in response to this Notice, </w:t>
      </w:r>
      <w:r w:rsidR="00560CC5" w:rsidRPr="00E237EE">
        <w:t xml:space="preserve">they will be </w:t>
      </w:r>
      <w:r w:rsidR="006C08D5" w:rsidRPr="00E237EE">
        <w:t>forward</w:t>
      </w:r>
      <w:r w:rsidR="00560CC5" w:rsidRPr="00E237EE">
        <w:t>ed</w:t>
      </w:r>
      <w:r w:rsidR="006C08D5" w:rsidRPr="00E237EE">
        <w:t xml:space="preserve"> </w:t>
      </w:r>
      <w:r w:rsidR="009D3DD3" w:rsidRPr="00E237EE">
        <w:t>t</w:t>
      </w:r>
      <w:r w:rsidR="006C08D5" w:rsidRPr="00E237EE">
        <w:t>o OMB.</w:t>
      </w:r>
    </w:p>
    <w:p w14:paraId="152172E1" w14:textId="53383B9B" w:rsidR="006C08D5" w:rsidRPr="00154767" w:rsidRDefault="006C08D5" w:rsidP="006C08D5">
      <w:pPr>
        <w:pStyle w:val="H4NumberNoTOC"/>
        <w:rPr>
          <w:szCs w:val="24"/>
        </w:rPr>
      </w:pPr>
      <w:r w:rsidRPr="00154767">
        <w:rPr>
          <w:szCs w:val="24"/>
        </w:rPr>
        <w:t xml:space="preserve">A.8.2. Consultation </w:t>
      </w:r>
      <w:r w:rsidR="006C7950" w:rsidRPr="00154767">
        <w:rPr>
          <w:szCs w:val="24"/>
        </w:rPr>
        <w:t>for Survey Development and Data Collection</w:t>
      </w:r>
    </w:p>
    <w:p w14:paraId="26AC3D60" w14:textId="55E896A6" w:rsidR="006C7950" w:rsidRPr="00FD16D5" w:rsidRDefault="00060D20" w:rsidP="006C7950">
      <w:pPr>
        <w:pStyle w:val="BulletLastSS"/>
        <w:numPr>
          <w:ilvl w:val="0"/>
          <w:numId w:val="0"/>
        </w:numPr>
        <w:rPr>
          <w:szCs w:val="24"/>
        </w:rPr>
      </w:pPr>
      <w:r w:rsidRPr="002510ED">
        <w:rPr>
          <w:szCs w:val="24"/>
        </w:rPr>
        <w:tab/>
      </w:r>
      <w:r w:rsidR="006C7950" w:rsidRPr="002510ED">
        <w:rPr>
          <w:szCs w:val="24"/>
        </w:rPr>
        <w:t>The EO team consulted with industry analyst</w:t>
      </w:r>
      <w:r w:rsidR="00436948" w:rsidRPr="002510ED">
        <w:rPr>
          <w:szCs w:val="24"/>
        </w:rPr>
        <w:t>s</w:t>
      </w:r>
      <w:r w:rsidR="006C7950" w:rsidRPr="00BD7A0E">
        <w:rPr>
          <w:szCs w:val="24"/>
        </w:rPr>
        <w:t xml:space="preserve">, researchers, survey developers, IDA’s model development team, and sector subject matter experts to design </w:t>
      </w:r>
      <w:r w:rsidR="00436948" w:rsidRPr="00D30BBA">
        <w:rPr>
          <w:szCs w:val="24"/>
        </w:rPr>
        <w:t xml:space="preserve">the </w:t>
      </w:r>
      <w:r w:rsidR="006C7950" w:rsidRPr="00D30BBA">
        <w:rPr>
          <w:szCs w:val="24"/>
        </w:rPr>
        <w:t>survey and develop the implementation of the data collection discussed in this information clearance.  Since this assessment is not based on a s</w:t>
      </w:r>
      <w:r w:rsidR="006C7950" w:rsidRPr="00FD16D5">
        <w:rPr>
          <w:szCs w:val="24"/>
        </w:rPr>
        <w:t>tatistical model, no plan to evaluate statistical results is necessary.</w:t>
      </w:r>
    </w:p>
    <w:p w14:paraId="38BB48F1" w14:textId="6A88E628" w:rsidR="006C7950" w:rsidRPr="00FD16D5" w:rsidRDefault="006C7950" w:rsidP="00B4405A">
      <w:pPr>
        <w:pStyle w:val="MarkforExhibitTitle"/>
        <w:rPr>
          <w:rFonts w:ascii="Times New Roman" w:hAnsi="Times New Roman"/>
          <w:sz w:val="24"/>
          <w:szCs w:val="24"/>
        </w:rPr>
      </w:pPr>
      <w:bookmarkStart w:id="13" w:name="_Toc476922577"/>
      <w:r w:rsidRPr="00FD16D5">
        <w:rPr>
          <w:rFonts w:ascii="Times New Roman" w:hAnsi="Times New Roman"/>
          <w:sz w:val="24"/>
          <w:szCs w:val="24"/>
        </w:rPr>
        <w:t xml:space="preserve">Table 1. Individuals consulted on </w:t>
      </w:r>
      <w:r w:rsidR="00076BCE" w:rsidRPr="00FD16D5">
        <w:rPr>
          <w:rFonts w:ascii="Times New Roman" w:hAnsi="Times New Roman"/>
          <w:sz w:val="24"/>
          <w:szCs w:val="24"/>
        </w:rPr>
        <w:t>the survey</w:t>
      </w:r>
      <w:r w:rsidRPr="00FD16D5">
        <w:rPr>
          <w:rFonts w:ascii="Times New Roman" w:hAnsi="Times New Roman"/>
          <w:sz w:val="24"/>
          <w:szCs w:val="24"/>
        </w:rPr>
        <w:t xml:space="preserve"> design</w:t>
      </w:r>
      <w:bookmarkEnd w:id="13"/>
      <w:r w:rsidRPr="00FD16D5">
        <w:rPr>
          <w:rFonts w:ascii="Times New Roman" w:hAnsi="Times New Roman"/>
          <w:sz w:val="24"/>
          <w:szCs w:val="24"/>
        </w:rPr>
        <w:t xml:space="preserve"> and implementation of </w:t>
      </w:r>
      <w:r w:rsidR="00076BCE" w:rsidRPr="00FD16D5">
        <w:rPr>
          <w:rFonts w:ascii="Times New Roman" w:hAnsi="Times New Roman"/>
          <w:sz w:val="24"/>
          <w:szCs w:val="24"/>
        </w:rPr>
        <w:t xml:space="preserve">the </w:t>
      </w:r>
      <w:r w:rsidRPr="00FD16D5">
        <w:rPr>
          <w:rFonts w:ascii="Times New Roman" w:hAnsi="Times New Roman"/>
          <w:sz w:val="24"/>
          <w:szCs w:val="24"/>
        </w:rPr>
        <w:t>data collection</w:t>
      </w:r>
    </w:p>
    <w:tbl>
      <w:tblPr>
        <w:tblStyle w:val="MPRBaseTable1"/>
        <w:tblW w:w="5000" w:type="pct"/>
        <w:tblLook w:val="04A0" w:firstRow="1" w:lastRow="0" w:firstColumn="1" w:lastColumn="0" w:noHBand="0" w:noVBand="1"/>
      </w:tblPr>
      <w:tblGrid>
        <w:gridCol w:w="2394"/>
        <w:gridCol w:w="3131"/>
        <w:gridCol w:w="4051"/>
      </w:tblGrid>
      <w:tr w:rsidR="006C7950" w:rsidRPr="004420C5" w14:paraId="205BEC68" w14:textId="77777777" w:rsidTr="00FD16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0" w:type="pct"/>
          </w:tcPr>
          <w:p w14:paraId="03EA20D1" w14:textId="77777777" w:rsidR="006C7950" w:rsidRPr="00FD16D5" w:rsidRDefault="006C7950" w:rsidP="00E237EE">
            <w:pPr>
              <w:pStyle w:val="TableHeaderLeft"/>
              <w:rPr>
                <w:rFonts w:ascii="Times New Roman" w:hAnsi="Times New Roman"/>
                <w:b/>
                <w:sz w:val="24"/>
                <w:szCs w:val="24"/>
              </w:rPr>
            </w:pPr>
            <w:r w:rsidRPr="00FD16D5">
              <w:rPr>
                <w:rFonts w:ascii="Times New Roman" w:hAnsi="Times New Roman"/>
                <w:sz w:val="24"/>
                <w:szCs w:val="24"/>
              </w:rPr>
              <w:t>Name</w:t>
            </w:r>
          </w:p>
        </w:tc>
        <w:tc>
          <w:tcPr>
            <w:tcW w:w="1635" w:type="pct"/>
          </w:tcPr>
          <w:p w14:paraId="47F9AE8B" w14:textId="77777777" w:rsidR="006C7950" w:rsidRPr="00FD16D5" w:rsidRDefault="006C7950" w:rsidP="00E237EE">
            <w:pPr>
              <w:pStyle w:val="TableHeader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r w:rsidRPr="00FD16D5">
              <w:rPr>
                <w:rFonts w:ascii="Times New Roman" w:hAnsi="Times New Roman"/>
                <w:sz w:val="24"/>
                <w:szCs w:val="24"/>
              </w:rPr>
              <w:t>Phone number</w:t>
            </w:r>
          </w:p>
        </w:tc>
        <w:tc>
          <w:tcPr>
            <w:tcW w:w="2115" w:type="pct"/>
          </w:tcPr>
          <w:p w14:paraId="50A9E250" w14:textId="77777777" w:rsidR="006C7950" w:rsidRPr="00FD16D5" w:rsidRDefault="006C7950" w:rsidP="00E237EE">
            <w:pPr>
              <w:pStyle w:val="TableHeader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r w:rsidRPr="00FD16D5">
              <w:rPr>
                <w:rFonts w:ascii="Times New Roman" w:hAnsi="Times New Roman"/>
                <w:sz w:val="24"/>
                <w:szCs w:val="24"/>
              </w:rPr>
              <w:t>Affiliation</w:t>
            </w:r>
          </w:p>
        </w:tc>
      </w:tr>
      <w:tr w:rsidR="006C7950" w:rsidRPr="004420C5" w14:paraId="33FE7DA5" w14:textId="77777777" w:rsidTr="00FD16D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0189275A" w14:textId="77777777" w:rsidR="006C7950" w:rsidRPr="00FD16D5" w:rsidRDefault="006C7950" w:rsidP="00E237EE">
            <w:pPr>
              <w:pStyle w:val="TableText"/>
              <w:spacing w:before="40" w:after="40"/>
              <w:contextualSpacing w:val="0"/>
              <w:rPr>
                <w:rFonts w:ascii="Times New Roman" w:hAnsi="Times New Roman"/>
                <w:sz w:val="24"/>
                <w:szCs w:val="24"/>
              </w:rPr>
            </w:pPr>
            <w:r w:rsidRPr="00FD16D5">
              <w:rPr>
                <w:rFonts w:ascii="Times New Roman" w:hAnsi="Times New Roman"/>
                <w:sz w:val="24"/>
                <w:szCs w:val="24"/>
              </w:rPr>
              <w:t>Dr. Jim Thomason</w:t>
            </w:r>
          </w:p>
        </w:tc>
        <w:tc>
          <w:tcPr>
            <w:tcW w:w="1635" w:type="pct"/>
          </w:tcPr>
          <w:p w14:paraId="05B76BCF" w14:textId="77777777" w:rsidR="006C7950" w:rsidRPr="00FD16D5" w:rsidRDefault="006C7950" w:rsidP="00E237EE">
            <w:pPr>
              <w:pStyle w:val="TableT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16D5">
              <w:rPr>
                <w:rFonts w:ascii="Times New Roman" w:hAnsi="Times New Roman"/>
                <w:sz w:val="24"/>
                <w:szCs w:val="24"/>
              </w:rPr>
              <w:t>703-845-2480</w:t>
            </w:r>
          </w:p>
        </w:tc>
        <w:tc>
          <w:tcPr>
            <w:tcW w:w="2115" w:type="pct"/>
          </w:tcPr>
          <w:p w14:paraId="68AF9BF2" w14:textId="77777777" w:rsidR="006C7950" w:rsidRPr="00FD16D5" w:rsidRDefault="006C7950" w:rsidP="00E237EE">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16D5">
              <w:rPr>
                <w:rFonts w:ascii="Times New Roman" w:hAnsi="Times New Roman"/>
                <w:sz w:val="24"/>
                <w:szCs w:val="24"/>
              </w:rPr>
              <w:t>IDA</w:t>
            </w:r>
          </w:p>
        </w:tc>
      </w:tr>
      <w:tr w:rsidR="006C7950" w:rsidRPr="004420C5" w14:paraId="30B84094" w14:textId="77777777" w:rsidTr="00FD16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4526FEA7" w14:textId="77777777" w:rsidR="006C7950" w:rsidRPr="00FD16D5" w:rsidRDefault="006C7950" w:rsidP="00E237EE">
            <w:pPr>
              <w:pStyle w:val="TableText"/>
              <w:spacing w:before="40" w:after="40"/>
              <w:contextualSpacing w:val="0"/>
              <w:rPr>
                <w:rFonts w:ascii="Times New Roman" w:hAnsi="Times New Roman"/>
                <w:sz w:val="24"/>
                <w:szCs w:val="24"/>
              </w:rPr>
            </w:pPr>
            <w:r w:rsidRPr="00FD16D5">
              <w:rPr>
                <w:rFonts w:ascii="Times New Roman" w:hAnsi="Times New Roman"/>
                <w:sz w:val="24"/>
                <w:szCs w:val="24"/>
              </w:rPr>
              <w:t>Dr. Justin Lloyd</w:t>
            </w:r>
          </w:p>
        </w:tc>
        <w:tc>
          <w:tcPr>
            <w:tcW w:w="1635" w:type="pct"/>
          </w:tcPr>
          <w:p w14:paraId="04043319" w14:textId="77777777" w:rsidR="006C7950" w:rsidRPr="00FD16D5" w:rsidRDefault="006C7950" w:rsidP="00E237EE">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D16D5">
              <w:rPr>
                <w:rFonts w:ascii="Times New Roman" w:hAnsi="Times New Roman"/>
                <w:sz w:val="24"/>
                <w:szCs w:val="24"/>
              </w:rPr>
              <w:t>703-845-6671</w:t>
            </w:r>
          </w:p>
        </w:tc>
        <w:tc>
          <w:tcPr>
            <w:tcW w:w="2115" w:type="pct"/>
          </w:tcPr>
          <w:p w14:paraId="3029052C" w14:textId="77777777" w:rsidR="006C7950" w:rsidRPr="00FD16D5" w:rsidRDefault="006C7950" w:rsidP="00E237EE">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D16D5">
              <w:rPr>
                <w:rFonts w:ascii="Times New Roman" w:hAnsi="Times New Roman"/>
                <w:sz w:val="24"/>
                <w:szCs w:val="24"/>
              </w:rPr>
              <w:t>IDA</w:t>
            </w:r>
          </w:p>
        </w:tc>
      </w:tr>
      <w:tr w:rsidR="006C7950" w:rsidRPr="004420C5" w14:paraId="4EAC84E4" w14:textId="77777777" w:rsidTr="00FD16D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27922E35" w14:textId="77777777" w:rsidR="006C7950" w:rsidRPr="00FD16D5" w:rsidRDefault="006C7950" w:rsidP="00E237EE">
            <w:pPr>
              <w:pStyle w:val="TableText"/>
              <w:spacing w:before="40" w:after="40"/>
              <w:rPr>
                <w:rFonts w:ascii="Times New Roman" w:hAnsi="Times New Roman"/>
                <w:sz w:val="24"/>
                <w:szCs w:val="24"/>
              </w:rPr>
            </w:pPr>
            <w:r w:rsidRPr="00FD16D5">
              <w:rPr>
                <w:rFonts w:ascii="Times New Roman" w:hAnsi="Times New Roman"/>
                <w:sz w:val="24"/>
                <w:szCs w:val="24"/>
              </w:rPr>
              <w:t>Ms. Julie Kelly</w:t>
            </w:r>
          </w:p>
        </w:tc>
        <w:tc>
          <w:tcPr>
            <w:tcW w:w="1635" w:type="pct"/>
          </w:tcPr>
          <w:p w14:paraId="2E0362D3" w14:textId="77777777" w:rsidR="006C7950" w:rsidRPr="00FD16D5" w:rsidRDefault="006C7950" w:rsidP="00E237EE">
            <w:pPr>
              <w:pStyle w:val="TableT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16D5">
              <w:rPr>
                <w:rFonts w:ascii="Times New Roman" w:hAnsi="Times New Roman"/>
                <w:sz w:val="24"/>
                <w:szCs w:val="24"/>
              </w:rPr>
              <w:t>703-845-6961</w:t>
            </w:r>
          </w:p>
        </w:tc>
        <w:tc>
          <w:tcPr>
            <w:tcW w:w="2115" w:type="pct"/>
          </w:tcPr>
          <w:p w14:paraId="52F2FBA3" w14:textId="77777777" w:rsidR="006C7950" w:rsidRPr="00FD16D5" w:rsidRDefault="006C7950" w:rsidP="00E237EE">
            <w:pPr>
              <w:pStyle w:val="TableT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16D5">
              <w:rPr>
                <w:rFonts w:ascii="Times New Roman" w:hAnsi="Times New Roman"/>
                <w:sz w:val="24"/>
                <w:szCs w:val="24"/>
              </w:rPr>
              <w:t>IDA</w:t>
            </w:r>
          </w:p>
        </w:tc>
      </w:tr>
      <w:tr w:rsidR="006C7950" w:rsidRPr="004420C5" w14:paraId="77C6E530" w14:textId="77777777" w:rsidTr="00FD16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14:paraId="4B72EF27" w14:textId="017515BD" w:rsidR="006C7950" w:rsidRPr="00FD16D5" w:rsidRDefault="006C7950" w:rsidP="00AF3B4C">
            <w:pPr>
              <w:pStyle w:val="TableText"/>
              <w:spacing w:before="40" w:after="40"/>
              <w:rPr>
                <w:rFonts w:ascii="Times New Roman" w:hAnsi="Times New Roman"/>
                <w:sz w:val="24"/>
                <w:szCs w:val="24"/>
              </w:rPr>
            </w:pPr>
            <w:r w:rsidRPr="00FD16D5">
              <w:rPr>
                <w:rFonts w:ascii="Times New Roman" w:hAnsi="Times New Roman"/>
                <w:sz w:val="24"/>
                <w:szCs w:val="24"/>
              </w:rPr>
              <w:t xml:space="preserve">Dr. Daniel </w:t>
            </w:r>
            <w:r w:rsidR="00AF3B4C" w:rsidRPr="00FD16D5">
              <w:rPr>
                <w:rFonts w:ascii="Times New Roman" w:hAnsi="Times New Roman"/>
                <w:sz w:val="24"/>
                <w:szCs w:val="24"/>
              </w:rPr>
              <w:t>Lago</w:t>
            </w:r>
          </w:p>
        </w:tc>
        <w:tc>
          <w:tcPr>
            <w:tcW w:w="1635" w:type="pct"/>
          </w:tcPr>
          <w:p w14:paraId="134D7A38" w14:textId="77777777" w:rsidR="006C7950" w:rsidRPr="00FD16D5" w:rsidRDefault="006C7950" w:rsidP="00E237EE">
            <w:pPr>
              <w:pStyle w:val="TableText"/>
              <w:spacing w:before="40" w:after="4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D16D5">
              <w:rPr>
                <w:rFonts w:ascii="Times New Roman" w:hAnsi="Times New Roman"/>
                <w:sz w:val="24"/>
                <w:szCs w:val="24"/>
              </w:rPr>
              <w:t>703-845-2199</w:t>
            </w:r>
          </w:p>
        </w:tc>
        <w:tc>
          <w:tcPr>
            <w:tcW w:w="2115" w:type="pct"/>
          </w:tcPr>
          <w:p w14:paraId="1E568206" w14:textId="77777777" w:rsidR="006C7950" w:rsidRPr="00FD16D5" w:rsidRDefault="006C7950" w:rsidP="00E237EE">
            <w:pPr>
              <w:pStyle w:val="TableText"/>
              <w:spacing w:before="40" w:after="4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D16D5">
              <w:rPr>
                <w:rFonts w:ascii="Times New Roman" w:hAnsi="Times New Roman"/>
                <w:sz w:val="24"/>
                <w:szCs w:val="24"/>
              </w:rPr>
              <w:t>IDA</w:t>
            </w:r>
          </w:p>
        </w:tc>
      </w:tr>
    </w:tbl>
    <w:p w14:paraId="610DE878" w14:textId="77777777" w:rsidR="006C08D5" w:rsidRPr="004420C5" w:rsidRDefault="006C08D5" w:rsidP="006C08D5">
      <w:pPr>
        <w:pStyle w:val="Bullet"/>
        <w:numPr>
          <w:ilvl w:val="0"/>
          <w:numId w:val="0"/>
        </w:numPr>
        <w:ind w:left="432"/>
        <w:rPr>
          <w:szCs w:val="24"/>
        </w:rPr>
      </w:pPr>
    </w:p>
    <w:p w14:paraId="78ACACC2" w14:textId="78D8C06A" w:rsidR="006C7950" w:rsidRPr="00262FB3" w:rsidRDefault="006C7950" w:rsidP="006C7950">
      <w:pPr>
        <w:pStyle w:val="H4NumberNoTOC"/>
        <w:rPr>
          <w:szCs w:val="24"/>
        </w:rPr>
      </w:pPr>
      <w:r w:rsidRPr="004420C5">
        <w:rPr>
          <w:szCs w:val="24"/>
        </w:rPr>
        <w:t xml:space="preserve">A.8.2. Consultation </w:t>
      </w:r>
      <w:r w:rsidR="00246275" w:rsidRPr="004420C5">
        <w:rPr>
          <w:szCs w:val="24"/>
        </w:rPr>
        <w:t xml:space="preserve">with Industry </w:t>
      </w:r>
      <w:r w:rsidRPr="00262FB3">
        <w:rPr>
          <w:szCs w:val="24"/>
        </w:rPr>
        <w:t xml:space="preserve">for Survey </w:t>
      </w:r>
      <w:r w:rsidR="00D97381" w:rsidRPr="00262FB3">
        <w:rPr>
          <w:szCs w:val="24"/>
        </w:rPr>
        <w:t>Test</w:t>
      </w:r>
    </w:p>
    <w:p w14:paraId="418078F2" w14:textId="1FFD1D0C" w:rsidR="006C7950" w:rsidRPr="004420C5" w:rsidRDefault="00081BC7" w:rsidP="00E6397F">
      <w:pPr>
        <w:spacing w:after="240" w:line="240" w:lineRule="auto"/>
        <w:ind w:firstLine="432"/>
        <w:rPr>
          <w:rFonts w:ascii="Times New Roman" w:eastAsia="Times New Roman" w:hAnsi="Times New Roman"/>
          <w:sz w:val="24"/>
          <w:szCs w:val="24"/>
        </w:rPr>
      </w:pPr>
      <w:r w:rsidRPr="00262FB3">
        <w:rPr>
          <w:rFonts w:ascii="Times New Roman" w:eastAsia="Times New Roman" w:hAnsi="Times New Roman"/>
          <w:sz w:val="24"/>
          <w:szCs w:val="24"/>
        </w:rPr>
        <w:t xml:space="preserve">The EO team conducted a </w:t>
      </w:r>
      <w:r w:rsidR="00E237EE">
        <w:rPr>
          <w:rFonts w:ascii="Times New Roman" w:eastAsia="Times New Roman" w:hAnsi="Times New Roman"/>
          <w:sz w:val="24"/>
          <w:szCs w:val="24"/>
        </w:rPr>
        <w:t>beta test</w:t>
      </w:r>
      <w:r w:rsidR="00E237EE" w:rsidRPr="00262FB3">
        <w:rPr>
          <w:rFonts w:ascii="Times New Roman" w:eastAsia="Times New Roman" w:hAnsi="Times New Roman"/>
          <w:sz w:val="24"/>
          <w:szCs w:val="24"/>
        </w:rPr>
        <w:t xml:space="preserve"> </w:t>
      </w:r>
      <w:r w:rsidRPr="00262FB3">
        <w:rPr>
          <w:rFonts w:ascii="Times New Roman" w:eastAsia="Times New Roman" w:hAnsi="Times New Roman"/>
          <w:sz w:val="24"/>
          <w:szCs w:val="24"/>
        </w:rPr>
        <w:t xml:space="preserve">of the </w:t>
      </w:r>
      <w:r w:rsidR="00BE3A56" w:rsidRPr="00262FB3">
        <w:rPr>
          <w:rFonts w:ascii="Times New Roman" w:eastAsia="Times New Roman" w:hAnsi="Times New Roman"/>
          <w:sz w:val="24"/>
          <w:szCs w:val="24"/>
        </w:rPr>
        <w:t>survey</w:t>
      </w:r>
      <w:r w:rsidRPr="00262FB3">
        <w:rPr>
          <w:rFonts w:ascii="Times New Roman" w:eastAsia="Times New Roman" w:hAnsi="Times New Roman"/>
          <w:sz w:val="24"/>
          <w:szCs w:val="24"/>
        </w:rPr>
        <w:t xml:space="preserve"> with </w:t>
      </w:r>
      <w:r w:rsidR="00FC2AE7">
        <w:rPr>
          <w:rFonts w:ascii="Times New Roman" w:eastAsia="Times New Roman" w:hAnsi="Times New Roman"/>
          <w:sz w:val="24"/>
          <w:szCs w:val="24"/>
        </w:rPr>
        <w:t>c</w:t>
      </w:r>
      <w:r w:rsidR="00E237EE">
        <w:rPr>
          <w:rFonts w:ascii="Times New Roman" w:eastAsia="Times New Roman" w:hAnsi="Times New Roman"/>
          <w:sz w:val="24"/>
          <w:szCs w:val="24"/>
        </w:rPr>
        <w:t>ompanies from the industrial base.  The survey was</w:t>
      </w:r>
      <w:r w:rsidRPr="00262FB3">
        <w:rPr>
          <w:rFonts w:ascii="Times New Roman" w:eastAsia="Times New Roman" w:hAnsi="Times New Roman"/>
          <w:sz w:val="24"/>
          <w:szCs w:val="24"/>
        </w:rPr>
        <w:t xml:space="preserve"> revised based on findings from the </w:t>
      </w:r>
      <w:r w:rsidR="00E237EE">
        <w:rPr>
          <w:rFonts w:ascii="Times New Roman" w:eastAsia="Times New Roman" w:hAnsi="Times New Roman"/>
          <w:sz w:val="24"/>
          <w:szCs w:val="24"/>
        </w:rPr>
        <w:t>beta test</w:t>
      </w:r>
      <w:r w:rsidRPr="00262FB3">
        <w:rPr>
          <w:rFonts w:ascii="Times New Roman" w:eastAsia="Times New Roman" w:hAnsi="Times New Roman"/>
          <w:sz w:val="24"/>
          <w:szCs w:val="24"/>
        </w:rPr>
        <w:t xml:space="preserve">.  The </w:t>
      </w:r>
      <w:r w:rsidR="00E237EE">
        <w:rPr>
          <w:rFonts w:ascii="Times New Roman" w:eastAsia="Times New Roman" w:hAnsi="Times New Roman"/>
          <w:sz w:val="24"/>
          <w:szCs w:val="24"/>
        </w:rPr>
        <w:t>beta test</w:t>
      </w:r>
      <w:r w:rsidRPr="00262FB3">
        <w:rPr>
          <w:rFonts w:ascii="Times New Roman" w:eastAsia="Times New Roman" w:hAnsi="Times New Roman"/>
          <w:sz w:val="24"/>
          <w:szCs w:val="24"/>
        </w:rPr>
        <w:t xml:space="preserve"> provided an accurate estimate of respondent burden as required by OMB. </w:t>
      </w:r>
      <w:r w:rsidR="00E237EE">
        <w:rPr>
          <w:rFonts w:ascii="Times New Roman" w:eastAsia="Times New Roman" w:hAnsi="Times New Roman"/>
          <w:sz w:val="24"/>
          <w:szCs w:val="24"/>
        </w:rPr>
        <w:t xml:space="preserve"> </w:t>
      </w:r>
      <w:r w:rsidRPr="00262FB3">
        <w:rPr>
          <w:rFonts w:ascii="Times New Roman" w:eastAsia="Times New Roman" w:hAnsi="Times New Roman"/>
          <w:sz w:val="24"/>
          <w:szCs w:val="24"/>
        </w:rPr>
        <w:t xml:space="preserve">The </w:t>
      </w:r>
      <w:r w:rsidR="00E237EE">
        <w:rPr>
          <w:rFonts w:ascii="Times New Roman" w:eastAsia="Times New Roman" w:hAnsi="Times New Roman"/>
          <w:sz w:val="24"/>
          <w:szCs w:val="24"/>
        </w:rPr>
        <w:t>beta test</w:t>
      </w:r>
      <w:r w:rsidR="00E237EE" w:rsidRPr="00262FB3">
        <w:rPr>
          <w:rFonts w:ascii="Times New Roman" w:eastAsia="Times New Roman" w:hAnsi="Times New Roman"/>
          <w:sz w:val="24"/>
          <w:szCs w:val="24"/>
        </w:rPr>
        <w:t xml:space="preserve"> </w:t>
      </w:r>
      <w:r w:rsidRPr="00262FB3">
        <w:rPr>
          <w:rFonts w:ascii="Times New Roman" w:eastAsia="Times New Roman" w:hAnsi="Times New Roman"/>
          <w:sz w:val="24"/>
          <w:szCs w:val="24"/>
        </w:rPr>
        <w:t xml:space="preserve">also assessed flow and respondent comprehension. </w:t>
      </w:r>
    </w:p>
    <w:p w14:paraId="6D9C205A" w14:textId="77777777" w:rsidR="006C08D5" w:rsidRPr="00FD16D5" w:rsidRDefault="006C08D5" w:rsidP="006C08D5">
      <w:pPr>
        <w:pStyle w:val="H3Alpha"/>
        <w:rPr>
          <w:rFonts w:ascii="Times New Roman" w:hAnsi="Times New Roman"/>
          <w:b/>
          <w:sz w:val="24"/>
          <w:szCs w:val="24"/>
        </w:rPr>
      </w:pPr>
      <w:bookmarkStart w:id="14" w:name="_Toc476059359"/>
      <w:r w:rsidRPr="00FD16D5">
        <w:rPr>
          <w:rFonts w:ascii="Times New Roman" w:hAnsi="Times New Roman"/>
          <w:b/>
          <w:sz w:val="24"/>
          <w:szCs w:val="24"/>
        </w:rPr>
        <w:t>A.9. Payments or gifts to respondents</w:t>
      </w:r>
      <w:bookmarkEnd w:id="14"/>
    </w:p>
    <w:p w14:paraId="262F3F4E" w14:textId="4EE18BAF" w:rsidR="00490A60" w:rsidRPr="00262FB3" w:rsidRDefault="00490A60" w:rsidP="00490A60">
      <w:pPr>
        <w:pStyle w:val="NormalWeb"/>
        <w:spacing w:line="288" w:lineRule="atLeast"/>
        <w:ind w:firstLine="432"/>
      </w:pPr>
      <w:bookmarkStart w:id="15" w:name="_Toc476059360"/>
      <w:r w:rsidRPr="004420C5">
        <w:t xml:space="preserve">No payments or gifts are being offered to respondents as an incentive to </w:t>
      </w:r>
      <w:r w:rsidR="007C040E" w:rsidRPr="004420C5">
        <w:t>respond to the survey</w:t>
      </w:r>
      <w:r w:rsidRPr="004420C5">
        <w:t>.</w:t>
      </w:r>
    </w:p>
    <w:p w14:paraId="5DBF892C" w14:textId="6E961B1A" w:rsidR="006C08D5" w:rsidRPr="00FD16D5" w:rsidRDefault="006C08D5" w:rsidP="006C08D5">
      <w:pPr>
        <w:pStyle w:val="H3Alpha"/>
        <w:rPr>
          <w:rFonts w:ascii="Times New Roman" w:hAnsi="Times New Roman"/>
          <w:b/>
          <w:sz w:val="24"/>
          <w:szCs w:val="24"/>
        </w:rPr>
      </w:pPr>
      <w:r w:rsidRPr="00FD16D5">
        <w:rPr>
          <w:rFonts w:ascii="Times New Roman" w:hAnsi="Times New Roman"/>
          <w:b/>
          <w:sz w:val="24"/>
          <w:szCs w:val="24"/>
        </w:rPr>
        <w:t>A.10. Assurances of confidentiality</w:t>
      </w:r>
      <w:bookmarkEnd w:id="15"/>
    </w:p>
    <w:p w14:paraId="6CE73664" w14:textId="6BD16BEA" w:rsidR="00F31944" w:rsidRPr="00262FB3" w:rsidRDefault="00F31944" w:rsidP="00F31944">
      <w:pPr>
        <w:ind w:firstLine="720"/>
        <w:rPr>
          <w:rFonts w:ascii="Times New Roman" w:eastAsia="Times New Roman" w:hAnsi="Times New Roman"/>
          <w:sz w:val="24"/>
          <w:szCs w:val="24"/>
        </w:rPr>
      </w:pPr>
      <w:r w:rsidRPr="004420C5">
        <w:rPr>
          <w:rFonts w:ascii="Times New Roman" w:eastAsia="Times New Roman" w:hAnsi="Times New Roman"/>
          <w:sz w:val="24"/>
          <w:szCs w:val="24"/>
        </w:rPr>
        <w:t>Privacy Act Statement, System Record of Notice</w:t>
      </w:r>
      <w:r w:rsidR="00420A2E" w:rsidRPr="004420C5">
        <w:rPr>
          <w:rFonts w:ascii="Times New Roman" w:eastAsia="Times New Roman" w:hAnsi="Times New Roman"/>
          <w:sz w:val="24"/>
          <w:szCs w:val="24"/>
        </w:rPr>
        <w:t>,</w:t>
      </w:r>
      <w:r w:rsidRPr="004420C5">
        <w:rPr>
          <w:rFonts w:ascii="Times New Roman" w:eastAsia="Times New Roman" w:hAnsi="Times New Roman"/>
          <w:sz w:val="24"/>
          <w:szCs w:val="24"/>
        </w:rPr>
        <w:t xml:space="preserve"> and Privacy Impact Assessment are not required for this collection because </w:t>
      </w:r>
      <w:r w:rsidR="007737D2" w:rsidRPr="004420C5">
        <w:rPr>
          <w:rFonts w:ascii="Times New Roman" w:eastAsia="Times New Roman" w:hAnsi="Times New Roman"/>
          <w:sz w:val="24"/>
          <w:szCs w:val="24"/>
        </w:rPr>
        <w:t xml:space="preserve">the DoD will not request </w:t>
      </w:r>
      <w:r w:rsidRPr="00262FB3">
        <w:rPr>
          <w:rFonts w:ascii="Times New Roman" w:eastAsia="Times New Roman" w:hAnsi="Times New Roman"/>
          <w:sz w:val="24"/>
          <w:szCs w:val="24"/>
        </w:rPr>
        <w:t>personal information for a system of records</w:t>
      </w:r>
      <w:r w:rsidR="003F7AB7" w:rsidRPr="00262FB3">
        <w:rPr>
          <w:rFonts w:ascii="Times New Roman" w:eastAsia="Times New Roman" w:hAnsi="Times New Roman"/>
          <w:sz w:val="24"/>
          <w:szCs w:val="24"/>
        </w:rPr>
        <w:t>.  P</w:t>
      </w:r>
      <w:r w:rsidR="00420A2E" w:rsidRPr="00262FB3">
        <w:rPr>
          <w:rFonts w:ascii="Times New Roman" w:eastAsia="Times New Roman" w:hAnsi="Times New Roman"/>
          <w:sz w:val="24"/>
          <w:szCs w:val="24"/>
        </w:rPr>
        <w:t>ersonally-Identifiable Information (P</w:t>
      </w:r>
      <w:r w:rsidR="003F7AB7" w:rsidRPr="00262FB3">
        <w:rPr>
          <w:rFonts w:ascii="Times New Roman" w:eastAsia="Times New Roman" w:hAnsi="Times New Roman"/>
          <w:sz w:val="24"/>
          <w:szCs w:val="24"/>
        </w:rPr>
        <w:t>II</w:t>
      </w:r>
      <w:r w:rsidR="00420A2E" w:rsidRPr="00262FB3">
        <w:rPr>
          <w:rFonts w:ascii="Times New Roman" w:eastAsia="Times New Roman" w:hAnsi="Times New Roman"/>
          <w:sz w:val="24"/>
          <w:szCs w:val="24"/>
        </w:rPr>
        <w:t>)</w:t>
      </w:r>
      <w:r w:rsidR="003F7AB7" w:rsidRPr="00262FB3">
        <w:rPr>
          <w:rFonts w:ascii="Times New Roman" w:eastAsia="Times New Roman" w:hAnsi="Times New Roman"/>
          <w:sz w:val="24"/>
          <w:szCs w:val="24"/>
        </w:rPr>
        <w:t xml:space="preserve"> will not be collected.</w:t>
      </w:r>
    </w:p>
    <w:p w14:paraId="2E00568C" w14:textId="48A135F8" w:rsidR="00F31944" w:rsidRPr="00154767" w:rsidRDefault="00F31944" w:rsidP="00F31944">
      <w:pPr>
        <w:pStyle w:val="PlainText"/>
        <w:ind w:firstLine="432"/>
        <w:rPr>
          <w:rFonts w:ascii="Times New Roman" w:eastAsia="Times New Roman" w:hAnsi="Times New Roman"/>
          <w:sz w:val="24"/>
          <w:szCs w:val="24"/>
        </w:rPr>
      </w:pPr>
      <w:r w:rsidRPr="00262FB3">
        <w:rPr>
          <w:rFonts w:ascii="Times New Roman" w:eastAsia="Times New Roman" w:hAnsi="Times New Roman"/>
          <w:sz w:val="24"/>
          <w:szCs w:val="24"/>
        </w:rPr>
        <w:t xml:space="preserve">The data collected will reside in DoD servers for a period of </w:t>
      </w:r>
      <w:r w:rsidR="00E237EE">
        <w:rPr>
          <w:rFonts w:ascii="Times New Roman" w:eastAsia="Times New Roman" w:hAnsi="Times New Roman"/>
          <w:sz w:val="24"/>
          <w:szCs w:val="24"/>
        </w:rPr>
        <w:t xml:space="preserve">five </w:t>
      </w:r>
      <w:r w:rsidRPr="00262FB3">
        <w:rPr>
          <w:rFonts w:ascii="Times New Roman" w:eastAsia="Times New Roman" w:hAnsi="Times New Roman"/>
          <w:sz w:val="24"/>
          <w:szCs w:val="24"/>
        </w:rPr>
        <w:t xml:space="preserve">years.  IDA will only use the </w:t>
      </w:r>
      <w:r w:rsidR="007C040E" w:rsidRPr="00E237EE">
        <w:rPr>
          <w:rFonts w:ascii="Times New Roman" w:eastAsia="Times New Roman" w:hAnsi="Times New Roman"/>
          <w:sz w:val="24"/>
          <w:szCs w:val="24"/>
        </w:rPr>
        <w:t xml:space="preserve">survey </w:t>
      </w:r>
      <w:r w:rsidRPr="00E237EE">
        <w:rPr>
          <w:rFonts w:ascii="Times New Roman" w:eastAsia="Times New Roman" w:hAnsi="Times New Roman"/>
          <w:sz w:val="24"/>
          <w:szCs w:val="24"/>
        </w:rPr>
        <w:t>data for EO modeling and simulation purposes</w:t>
      </w:r>
      <w:r w:rsidR="00A043C4" w:rsidRPr="00E237EE">
        <w:rPr>
          <w:rFonts w:ascii="Times New Roman" w:eastAsia="Times New Roman" w:hAnsi="Times New Roman"/>
          <w:sz w:val="24"/>
          <w:szCs w:val="24"/>
        </w:rPr>
        <w:t>,</w:t>
      </w:r>
      <w:r w:rsidRPr="00E237EE">
        <w:rPr>
          <w:rFonts w:ascii="Times New Roman" w:eastAsia="Times New Roman" w:hAnsi="Times New Roman"/>
          <w:sz w:val="24"/>
          <w:szCs w:val="24"/>
        </w:rPr>
        <w:t xml:space="preserve"> and will delete it </w:t>
      </w:r>
      <w:r w:rsidR="00A043C4" w:rsidRPr="00E237EE">
        <w:rPr>
          <w:rFonts w:ascii="Times New Roman" w:eastAsia="Times New Roman" w:hAnsi="Times New Roman"/>
          <w:sz w:val="24"/>
          <w:szCs w:val="24"/>
        </w:rPr>
        <w:t xml:space="preserve">once outputs and associated </w:t>
      </w:r>
      <w:r w:rsidRPr="00154767">
        <w:rPr>
          <w:rFonts w:ascii="Times New Roman" w:eastAsia="Times New Roman" w:hAnsi="Times New Roman"/>
          <w:sz w:val="24"/>
          <w:szCs w:val="24"/>
        </w:rPr>
        <w:t>reports are completed</w:t>
      </w:r>
      <w:r w:rsidR="00A043C4" w:rsidRPr="00154767">
        <w:rPr>
          <w:rFonts w:ascii="Times New Roman" w:eastAsia="Times New Roman" w:hAnsi="Times New Roman"/>
          <w:sz w:val="24"/>
          <w:szCs w:val="24"/>
        </w:rPr>
        <w:t xml:space="preserve"> and delivered to MIBP</w:t>
      </w:r>
      <w:r w:rsidRPr="00154767">
        <w:rPr>
          <w:rFonts w:ascii="Times New Roman" w:eastAsia="Times New Roman" w:hAnsi="Times New Roman"/>
          <w:sz w:val="24"/>
          <w:szCs w:val="24"/>
        </w:rPr>
        <w:t>.</w:t>
      </w:r>
      <w:r w:rsidR="008E20DC" w:rsidRPr="00154767">
        <w:rPr>
          <w:rFonts w:ascii="Times New Roman" w:eastAsia="Times New Roman" w:hAnsi="Times New Roman"/>
          <w:sz w:val="24"/>
          <w:szCs w:val="24"/>
        </w:rPr>
        <w:t xml:space="preserve">  </w:t>
      </w:r>
    </w:p>
    <w:p w14:paraId="647BA35F" w14:textId="77777777" w:rsidR="00C57D1C" w:rsidRPr="002510ED" w:rsidRDefault="00C57D1C" w:rsidP="00F31944">
      <w:pPr>
        <w:pStyle w:val="PlainText"/>
        <w:ind w:firstLine="432"/>
        <w:rPr>
          <w:rFonts w:ascii="Times New Roman" w:eastAsia="Times New Roman" w:hAnsi="Times New Roman"/>
          <w:sz w:val="24"/>
          <w:szCs w:val="24"/>
        </w:rPr>
      </w:pPr>
    </w:p>
    <w:p w14:paraId="76376686" w14:textId="289ACD3A" w:rsidR="00C57D1C" w:rsidRPr="00FD16D5" w:rsidRDefault="00921588" w:rsidP="00F31944">
      <w:pPr>
        <w:pStyle w:val="PlainText"/>
        <w:ind w:firstLine="432"/>
        <w:rPr>
          <w:rFonts w:ascii="Times New Roman" w:eastAsia="Times New Roman" w:hAnsi="Times New Roman"/>
          <w:sz w:val="24"/>
          <w:szCs w:val="24"/>
        </w:rPr>
      </w:pPr>
      <w:r w:rsidRPr="002510ED">
        <w:rPr>
          <w:rFonts w:ascii="Times New Roman" w:eastAsia="Times New Roman" w:hAnsi="Times New Roman"/>
          <w:sz w:val="24"/>
          <w:szCs w:val="24"/>
        </w:rPr>
        <w:t xml:space="preserve">Information </w:t>
      </w:r>
      <w:r w:rsidR="00582652" w:rsidRPr="002510ED">
        <w:rPr>
          <w:rFonts w:ascii="Times New Roman" w:eastAsia="Times New Roman" w:hAnsi="Times New Roman"/>
          <w:sz w:val="24"/>
          <w:szCs w:val="24"/>
        </w:rPr>
        <w:t xml:space="preserve">gathered </w:t>
      </w:r>
      <w:r w:rsidRPr="00BD7A0E">
        <w:rPr>
          <w:rFonts w:ascii="Times New Roman" w:eastAsia="Times New Roman" w:hAnsi="Times New Roman"/>
          <w:sz w:val="24"/>
          <w:szCs w:val="24"/>
        </w:rPr>
        <w:t xml:space="preserve">through </w:t>
      </w:r>
      <w:r w:rsidR="00582652" w:rsidRPr="00BD7A0E">
        <w:rPr>
          <w:rFonts w:ascii="Times New Roman" w:eastAsia="Times New Roman" w:hAnsi="Times New Roman"/>
          <w:sz w:val="24"/>
          <w:szCs w:val="24"/>
        </w:rPr>
        <w:t>this data collection will be</w:t>
      </w:r>
      <w:r w:rsidR="00C57D1C" w:rsidRPr="00D30BBA">
        <w:rPr>
          <w:rFonts w:ascii="Times New Roman" w:eastAsia="Times New Roman" w:hAnsi="Times New Roman"/>
          <w:sz w:val="24"/>
          <w:szCs w:val="24"/>
        </w:rPr>
        <w:t xml:space="preserve"> considered </w:t>
      </w:r>
      <w:r w:rsidR="00C23574" w:rsidRPr="00D30BBA">
        <w:rPr>
          <w:rFonts w:ascii="Times New Roman" w:eastAsia="Times New Roman" w:hAnsi="Times New Roman"/>
          <w:sz w:val="24"/>
          <w:szCs w:val="24"/>
        </w:rPr>
        <w:t xml:space="preserve">proprietary and </w:t>
      </w:r>
      <w:r w:rsidR="00DC7928" w:rsidRPr="00FD16D5">
        <w:rPr>
          <w:rFonts w:ascii="Times New Roman" w:eastAsia="Times New Roman" w:hAnsi="Times New Roman"/>
          <w:sz w:val="24"/>
          <w:szCs w:val="24"/>
        </w:rPr>
        <w:t>sensitive but unclassified</w:t>
      </w:r>
      <w:r w:rsidR="00C23574" w:rsidRPr="00FD16D5">
        <w:rPr>
          <w:rFonts w:ascii="Times New Roman" w:eastAsia="Times New Roman" w:hAnsi="Times New Roman"/>
          <w:sz w:val="24"/>
          <w:szCs w:val="24"/>
        </w:rPr>
        <w:t xml:space="preserve"> </w:t>
      </w:r>
      <w:r w:rsidR="00C57D1C" w:rsidRPr="00FD16D5">
        <w:rPr>
          <w:rFonts w:ascii="Times New Roman" w:eastAsia="Times New Roman" w:hAnsi="Times New Roman"/>
          <w:sz w:val="24"/>
          <w:szCs w:val="24"/>
        </w:rPr>
        <w:t>according to</w:t>
      </w:r>
      <w:r w:rsidR="00DC7928" w:rsidRPr="00FD16D5">
        <w:rPr>
          <w:rFonts w:ascii="Times New Roman" w:eastAsia="Times New Roman" w:hAnsi="Times New Roman"/>
          <w:sz w:val="24"/>
          <w:szCs w:val="24"/>
        </w:rPr>
        <w:t xml:space="preserve"> DoD Manual 5200.01</w:t>
      </w:r>
      <w:r w:rsidR="008E20DC" w:rsidRPr="00FD16D5">
        <w:rPr>
          <w:rFonts w:ascii="Times New Roman" w:eastAsia="Times New Roman" w:hAnsi="Times New Roman"/>
          <w:sz w:val="24"/>
          <w:szCs w:val="24"/>
        </w:rPr>
        <w:t>.</w:t>
      </w:r>
      <w:r w:rsidR="008E20DC" w:rsidRPr="00FD16D5" w:rsidDel="008E20DC">
        <w:rPr>
          <w:rFonts w:ascii="Times New Roman" w:eastAsia="Times New Roman" w:hAnsi="Times New Roman"/>
          <w:sz w:val="24"/>
          <w:szCs w:val="24"/>
        </w:rPr>
        <w:t xml:space="preserve"> </w:t>
      </w:r>
      <w:r w:rsidR="00C23574" w:rsidRPr="00FD16D5">
        <w:rPr>
          <w:rFonts w:ascii="Times New Roman" w:eastAsia="Times New Roman" w:hAnsi="Times New Roman"/>
          <w:sz w:val="24"/>
          <w:szCs w:val="24"/>
        </w:rPr>
        <w:t xml:space="preserve">  Proprietary information is F</w:t>
      </w:r>
      <w:r w:rsidR="00B116D4" w:rsidRPr="00FD16D5">
        <w:rPr>
          <w:rFonts w:ascii="Times New Roman" w:eastAsia="Times New Roman" w:hAnsi="Times New Roman"/>
          <w:sz w:val="24"/>
          <w:szCs w:val="24"/>
        </w:rPr>
        <w:t>reedom of Information Act (FOIA) exempt</w:t>
      </w:r>
      <w:r w:rsidR="00C23574" w:rsidRPr="00FD16D5">
        <w:rPr>
          <w:rFonts w:ascii="Times New Roman" w:eastAsia="Times New Roman" w:hAnsi="Times New Roman"/>
          <w:sz w:val="24"/>
          <w:szCs w:val="24"/>
        </w:rPr>
        <w:t>.</w:t>
      </w:r>
    </w:p>
    <w:p w14:paraId="1BEE5331" w14:textId="77777777" w:rsidR="00F31944" w:rsidRPr="00FD16D5" w:rsidRDefault="00F31944" w:rsidP="008E20DC">
      <w:pPr>
        <w:pStyle w:val="PlainText"/>
        <w:ind w:firstLine="432"/>
        <w:rPr>
          <w:rFonts w:ascii="Times New Roman" w:hAnsi="Times New Roman"/>
          <w:sz w:val="24"/>
          <w:szCs w:val="24"/>
        </w:rPr>
      </w:pPr>
    </w:p>
    <w:p w14:paraId="6B0EE487" w14:textId="3D4FF276" w:rsidR="006C08D5" w:rsidRPr="004420C5" w:rsidRDefault="006C08D5" w:rsidP="006C08D5">
      <w:pPr>
        <w:pStyle w:val="H4NumberNoTOC"/>
        <w:rPr>
          <w:szCs w:val="24"/>
        </w:rPr>
      </w:pPr>
      <w:r w:rsidRPr="004420C5">
        <w:rPr>
          <w:szCs w:val="24"/>
        </w:rPr>
        <w:t>A.10.</w:t>
      </w:r>
      <w:r w:rsidR="00F31944" w:rsidRPr="004420C5">
        <w:rPr>
          <w:szCs w:val="24"/>
        </w:rPr>
        <w:t>1</w:t>
      </w:r>
      <w:r w:rsidRPr="004420C5">
        <w:rPr>
          <w:szCs w:val="24"/>
        </w:rPr>
        <w:t xml:space="preserve">. Data </w:t>
      </w:r>
      <w:r w:rsidR="003C6BC3" w:rsidRPr="004420C5">
        <w:rPr>
          <w:szCs w:val="24"/>
        </w:rPr>
        <w:t>protection</w:t>
      </w:r>
    </w:p>
    <w:p w14:paraId="31EDFC37" w14:textId="4C502801" w:rsidR="00685125" w:rsidRPr="00E237EE" w:rsidRDefault="00A3001C" w:rsidP="00A3001C">
      <w:pPr>
        <w:pStyle w:val="NormalSS"/>
        <w:rPr>
          <w:szCs w:val="24"/>
        </w:rPr>
      </w:pPr>
      <w:r w:rsidRPr="004420C5">
        <w:rPr>
          <w:szCs w:val="24"/>
        </w:rPr>
        <w:t xml:space="preserve">The EO team will use strict procedures for maintaining the </w:t>
      </w:r>
      <w:r w:rsidR="003C6BC3" w:rsidRPr="00262FB3">
        <w:rPr>
          <w:szCs w:val="24"/>
        </w:rPr>
        <w:t>security</w:t>
      </w:r>
      <w:r w:rsidRPr="00262FB3">
        <w:rPr>
          <w:szCs w:val="24"/>
        </w:rPr>
        <w:t xml:space="preserve"> and integrity of data.</w:t>
      </w:r>
      <w:r w:rsidR="00557801" w:rsidRPr="00262FB3">
        <w:rPr>
          <w:szCs w:val="24"/>
        </w:rPr>
        <w:t xml:space="preserve">  Secured, firewalled electronic systems and computer networks are used for the storage and processing of the data.</w:t>
      </w:r>
      <w:r w:rsidRPr="00262FB3">
        <w:rPr>
          <w:szCs w:val="24"/>
        </w:rPr>
        <w:t xml:space="preserve"> </w:t>
      </w:r>
      <w:r w:rsidR="00E237EE">
        <w:rPr>
          <w:szCs w:val="24"/>
        </w:rPr>
        <w:t xml:space="preserve"> </w:t>
      </w:r>
      <w:r w:rsidR="006C08D5" w:rsidRPr="00262FB3">
        <w:rPr>
          <w:szCs w:val="24"/>
        </w:rPr>
        <w:t>The</w:t>
      </w:r>
      <w:r w:rsidR="00685125" w:rsidRPr="00262FB3">
        <w:rPr>
          <w:szCs w:val="24"/>
        </w:rPr>
        <w:t xml:space="preserve"> survey </w:t>
      </w:r>
      <w:r w:rsidR="007737D2" w:rsidRPr="00262FB3">
        <w:rPr>
          <w:szCs w:val="24"/>
        </w:rPr>
        <w:t xml:space="preserve">will </w:t>
      </w:r>
      <w:r w:rsidRPr="00262FB3">
        <w:rPr>
          <w:szCs w:val="24"/>
        </w:rPr>
        <w:t>include</w:t>
      </w:r>
      <w:r w:rsidR="007737D2" w:rsidRPr="00262FB3">
        <w:rPr>
          <w:szCs w:val="24"/>
        </w:rPr>
        <w:t xml:space="preserve"> the following p</w:t>
      </w:r>
      <w:r w:rsidR="00685125" w:rsidRPr="00262FB3">
        <w:rPr>
          <w:szCs w:val="24"/>
        </w:rPr>
        <w:t>rivacy warning</w:t>
      </w:r>
      <w:r w:rsidR="00E237EE">
        <w:rPr>
          <w:szCs w:val="24"/>
        </w:rPr>
        <w:t xml:space="preserve"> regarding</w:t>
      </w:r>
      <w:r w:rsidR="0098697D">
        <w:rPr>
          <w:szCs w:val="24"/>
        </w:rPr>
        <w:t xml:space="preserve"> </w:t>
      </w:r>
      <w:r w:rsidRPr="00262FB3">
        <w:rPr>
          <w:szCs w:val="24"/>
        </w:rPr>
        <w:t>data handling</w:t>
      </w:r>
      <w:r w:rsidR="007737D2" w:rsidRPr="00E237EE">
        <w:rPr>
          <w:szCs w:val="24"/>
        </w:rPr>
        <w:t>:</w:t>
      </w:r>
      <w:r w:rsidR="00685125" w:rsidRPr="00E237EE">
        <w:rPr>
          <w:szCs w:val="24"/>
        </w:rPr>
        <w:t xml:space="preserve"> </w:t>
      </w:r>
    </w:p>
    <w:p w14:paraId="2B0DBF8A" w14:textId="56632D32" w:rsidR="00685125" w:rsidRPr="00154767" w:rsidRDefault="00070E7E" w:rsidP="00B85CD4">
      <w:pPr>
        <w:pStyle w:val="PlainText"/>
        <w:ind w:firstLine="432"/>
        <w:rPr>
          <w:rFonts w:ascii="Times New Roman" w:eastAsia="Times New Roman" w:hAnsi="Times New Roman"/>
          <w:sz w:val="24"/>
          <w:szCs w:val="24"/>
        </w:rPr>
      </w:pPr>
      <w:r w:rsidRPr="00E237EE">
        <w:rPr>
          <w:rFonts w:ascii="Times New Roman" w:eastAsia="Times New Roman" w:hAnsi="Times New Roman"/>
          <w:sz w:val="24"/>
          <w:szCs w:val="24"/>
        </w:rPr>
        <w:t>“</w:t>
      </w:r>
      <w:r w:rsidR="00685125" w:rsidRPr="00E237EE">
        <w:rPr>
          <w:rFonts w:ascii="Times New Roman" w:eastAsia="Times New Roman" w:hAnsi="Times New Roman"/>
          <w:sz w:val="24"/>
          <w:szCs w:val="24"/>
        </w:rPr>
        <w:t xml:space="preserve">This is a voluntary </w:t>
      </w:r>
      <w:r w:rsidR="004006AD" w:rsidRPr="00E237EE">
        <w:rPr>
          <w:rFonts w:ascii="Times New Roman" w:eastAsia="Times New Roman" w:hAnsi="Times New Roman"/>
          <w:sz w:val="24"/>
          <w:szCs w:val="24"/>
        </w:rPr>
        <w:t>survey</w:t>
      </w:r>
      <w:r w:rsidR="00685125" w:rsidRPr="00E237EE">
        <w:rPr>
          <w:rFonts w:ascii="Times New Roman" w:eastAsia="Times New Roman" w:hAnsi="Times New Roman"/>
          <w:sz w:val="24"/>
          <w:szCs w:val="24"/>
        </w:rPr>
        <w:t xml:space="preserve">. </w:t>
      </w:r>
      <w:r w:rsidR="00E237EE">
        <w:rPr>
          <w:rFonts w:ascii="Times New Roman" w:eastAsia="Times New Roman" w:hAnsi="Times New Roman"/>
          <w:sz w:val="24"/>
          <w:szCs w:val="24"/>
        </w:rPr>
        <w:t xml:space="preserve"> </w:t>
      </w:r>
      <w:r w:rsidR="00685125" w:rsidRPr="00E237EE">
        <w:rPr>
          <w:rFonts w:ascii="Times New Roman" w:eastAsia="Times New Roman" w:hAnsi="Times New Roman"/>
          <w:sz w:val="24"/>
          <w:szCs w:val="24"/>
        </w:rPr>
        <w:t xml:space="preserve">Information </w:t>
      </w:r>
      <w:r w:rsidR="00A3001C" w:rsidRPr="00E237EE">
        <w:rPr>
          <w:rFonts w:ascii="Times New Roman" w:eastAsia="Times New Roman" w:hAnsi="Times New Roman"/>
          <w:sz w:val="24"/>
          <w:szCs w:val="24"/>
        </w:rPr>
        <w:t>provided</w:t>
      </w:r>
      <w:r w:rsidR="00685125" w:rsidRPr="00E237EE">
        <w:rPr>
          <w:rFonts w:ascii="Times New Roman" w:eastAsia="Times New Roman" w:hAnsi="Times New Roman"/>
          <w:sz w:val="24"/>
          <w:szCs w:val="24"/>
        </w:rPr>
        <w:t xml:space="preserve"> will be deemed </w:t>
      </w:r>
      <w:r w:rsidR="00B85CD4" w:rsidRPr="00E237EE">
        <w:rPr>
          <w:rFonts w:ascii="Times New Roman" w:eastAsia="Times New Roman" w:hAnsi="Times New Roman"/>
          <w:sz w:val="24"/>
          <w:szCs w:val="24"/>
        </w:rPr>
        <w:t xml:space="preserve">proprietary and </w:t>
      </w:r>
      <w:r w:rsidR="00557801" w:rsidRPr="00E237EE">
        <w:rPr>
          <w:rFonts w:ascii="Times New Roman" w:eastAsia="Times New Roman" w:hAnsi="Times New Roman"/>
          <w:sz w:val="24"/>
          <w:szCs w:val="24"/>
        </w:rPr>
        <w:t>sensitive but unclassified</w:t>
      </w:r>
      <w:r w:rsidR="00B85CD4" w:rsidRPr="00154767">
        <w:rPr>
          <w:rFonts w:ascii="Times New Roman" w:eastAsia="Times New Roman" w:hAnsi="Times New Roman"/>
          <w:sz w:val="24"/>
          <w:szCs w:val="24"/>
        </w:rPr>
        <w:t xml:space="preserve"> according to DoD Manual 5200.01. </w:t>
      </w:r>
      <w:r w:rsidR="00557801" w:rsidRPr="00154767">
        <w:rPr>
          <w:rFonts w:ascii="Times New Roman" w:eastAsia="Times New Roman" w:hAnsi="Times New Roman"/>
          <w:sz w:val="24"/>
          <w:szCs w:val="24"/>
        </w:rPr>
        <w:t xml:space="preserve"> </w:t>
      </w:r>
      <w:r w:rsidR="00B85CD4" w:rsidRPr="00154767">
        <w:rPr>
          <w:rFonts w:ascii="Times New Roman" w:eastAsia="Times New Roman" w:hAnsi="Times New Roman"/>
          <w:sz w:val="24"/>
          <w:szCs w:val="24"/>
        </w:rPr>
        <w:t xml:space="preserve">Proprietary information is Freedom of Information Act (FOIA) exempt </w:t>
      </w:r>
      <w:r w:rsidR="00685125" w:rsidRPr="002510ED">
        <w:rPr>
          <w:rFonts w:ascii="Times New Roman" w:eastAsia="Times New Roman" w:hAnsi="Times New Roman"/>
          <w:sz w:val="24"/>
          <w:szCs w:val="24"/>
        </w:rPr>
        <w:t>and will not be published or disclosed unless required by law.</w:t>
      </w:r>
      <w:r w:rsidR="00E237EE">
        <w:rPr>
          <w:rFonts w:ascii="Times New Roman" w:eastAsia="Times New Roman" w:hAnsi="Times New Roman"/>
          <w:sz w:val="24"/>
          <w:szCs w:val="24"/>
        </w:rPr>
        <w:t xml:space="preserve"> </w:t>
      </w:r>
      <w:r w:rsidR="00685125" w:rsidRPr="00E237EE">
        <w:rPr>
          <w:rFonts w:ascii="Times New Roman" w:eastAsia="Times New Roman" w:hAnsi="Times New Roman"/>
          <w:sz w:val="24"/>
          <w:szCs w:val="24"/>
        </w:rPr>
        <w:t xml:space="preserve"> The Government shall protect ag</w:t>
      </w:r>
      <w:r w:rsidR="00685125" w:rsidRPr="00154767">
        <w:rPr>
          <w:rFonts w:ascii="Times New Roman" w:eastAsia="Times New Roman" w:hAnsi="Times New Roman"/>
          <w:sz w:val="24"/>
          <w:szCs w:val="24"/>
        </w:rPr>
        <w:t xml:space="preserve">ainst the unauthorized use or release of information that includes contractor attributional/proprietary information. </w:t>
      </w:r>
      <w:r w:rsidR="00E237EE">
        <w:rPr>
          <w:rFonts w:ascii="Times New Roman" w:eastAsia="Times New Roman" w:hAnsi="Times New Roman"/>
          <w:sz w:val="24"/>
          <w:szCs w:val="24"/>
        </w:rPr>
        <w:t xml:space="preserve"> </w:t>
      </w:r>
      <w:r w:rsidR="00685125" w:rsidRPr="00E237EE">
        <w:rPr>
          <w:rFonts w:ascii="Times New Roman" w:eastAsia="Times New Roman" w:hAnsi="Times New Roman"/>
          <w:sz w:val="24"/>
          <w:szCs w:val="24"/>
        </w:rPr>
        <w:t>Note that information will be received and processed by personnel supporting the Executive Order (EO), including DoD personnel, DoD support</w:t>
      </w:r>
      <w:r w:rsidR="00685125" w:rsidRPr="00154767">
        <w:rPr>
          <w:rFonts w:ascii="Times New Roman" w:eastAsia="Times New Roman" w:hAnsi="Times New Roman"/>
          <w:sz w:val="24"/>
          <w:szCs w:val="24"/>
        </w:rPr>
        <w:t xml:space="preserve"> contractors, and Federally Funded Research and Development Center (FFRDC) personnel. </w:t>
      </w:r>
      <w:r w:rsidR="00E237EE">
        <w:rPr>
          <w:rFonts w:ascii="Times New Roman" w:eastAsia="Times New Roman" w:hAnsi="Times New Roman"/>
          <w:sz w:val="24"/>
          <w:szCs w:val="24"/>
        </w:rPr>
        <w:t xml:space="preserve"> </w:t>
      </w:r>
      <w:r w:rsidR="00685125" w:rsidRPr="00E237EE">
        <w:rPr>
          <w:rFonts w:ascii="Times New Roman" w:eastAsia="Times New Roman" w:hAnsi="Times New Roman"/>
          <w:sz w:val="24"/>
          <w:szCs w:val="24"/>
        </w:rPr>
        <w:t xml:space="preserve">Other government agencies may have access to the data to support DoD. </w:t>
      </w:r>
      <w:r w:rsidR="00E237EE">
        <w:rPr>
          <w:rFonts w:ascii="Times New Roman" w:eastAsia="Times New Roman" w:hAnsi="Times New Roman"/>
          <w:sz w:val="24"/>
          <w:szCs w:val="24"/>
        </w:rPr>
        <w:t xml:space="preserve"> </w:t>
      </w:r>
      <w:r w:rsidR="00685125" w:rsidRPr="00E237EE">
        <w:rPr>
          <w:rFonts w:ascii="Times New Roman" w:eastAsia="Times New Roman" w:hAnsi="Times New Roman"/>
          <w:sz w:val="24"/>
          <w:szCs w:val="24"/>
        </w:rPr>
        <w:t>DoD support contractors and FFRDC personnel supporting the EO have executed non-disclosure agree</w:t>
      </w:r>
      <w:r w:rsidR="00685125" w:rsidRPr="00154767">
        <w:rPr>
          <w:rFonts w:ascii="Times New Roman" w:eastAsia="Times New Roman" w:hAnsi="Times New Roman"/>
          <w:sz w:val="24"/>
          <w:szCs w:val="24"/>
        </w:rPr>
        <w:t xml:space="preserve">ments with the DoD prohibiting them from disclosing sensitive information to unauthorized personnel. </w:t>
      </w:r>
      <w:r w:rsidR="00E237EE">
        <w:rPr>
          <w:rFonts w:ascii="Times New Roman" w:eastAsia="Times New Roman" w:hAnsi="Times New Roman"/>
          <w:sz w:val="24"/>
          <w:szCs w:val="24"/>
        </w:rPr>
        <w:t xml:space="preserve"> </w:t>
      </w:r>
      <w:r w:rsidR="00685125" w:rsidRPr="00E237EE">
        <w:rPr>
          <w:rFonts w:ascii="Times New Roman" w:eastAsia="Times New Roman" w:hAnsi="Times New Roman"/>
          <w:sz w:val="24"/>
          <w:szCs w:val="24"/>
        </w:rPr>
        <w:t>Information will not be shared with any other non-government entities, other than in aggregate form.”</w:t>
      </w:r>
    </w:p>
    <w:p w14:paraId="11D3775D" w14:textId="0CAF7F1A" w:rsidR="006C08D5" w:rsidRPr="00154767" w:rsidRDefault="000233C7" w:rsidP="00070E7E">
      <w:pPr>
        <w:pStyle w:val="H4NumberNoTOC"/>
        <w:rPr>
          <w:szCs w:val="24"/>
        </w:rPr>
      </w:pPr>
      <w:r w:rsidRPr="00154767">
        <w:rPr>
          <w:szCs w:val="24"/>
        </w:rPr>
        <w:tab/>
      </w:r>
      <w:r w:rsidR="006C08D5" w:rsidRPr="00154767">
        <w:rPr>
          <w:szCs w:val="24"/>
        </w:rPr>
        <w:t xml:space="preserve"> </w:t>
      </w:r>
    </w:p>
    <w:p w14:paraId="67930442" w14:textId="77777777" w:rsidR="006C08D5" w:rsidRPr="00FD16D5" w:rsidRDefault="006C08D5" w:rsidP="006C08D5">
      <w:pPr>
        <w:pStyle w:val="H3Alpha"/>
        <w:rPr>
          <w:rFonts w:ascii="Times New Roman" w:hAnsi="Times New Roman"/>
          <w:b/>
          <w:sz w:val="24"/>
          <w:szCs w:val="24"/>
        </w:rPr>
      </w:pPr>
      <w:bookmarkStart w:id="16" w:name="_Toc476059361"/>
      <w:r w:rsidRPr="00FD16D5">
        <w:rPr>
          <w:rFonts w:ascii="Times New Roman" w:hAnsi="Times New Roman"/>
          <w:b/>
          <w:sz w:val="24"/>
          <w:szCs w:val="24"/>
        </w:rPr>
        <w:t>A.11. Justification for sensitive questions</w:t>
      </w:r>
      <w:bookmarkEnd w:id="16"/>
    </w:p>
    <w:p w14:paraId="0E174CB8" w14:textId="77777777" w:rsidR="006C08D5" w:rsidRPr="004420C5" w:rsidRDefault="006C08D5" w:rsidP="006C08D5">
      <w:pPr>
        <w:pStyle w:val="H4NumberNoTOC"/>
        <w:rPr>
          <w:szCs w:val="24"/>
        </w:rPr>
      </w:pPr>
      <w:r w:rsidRPr="004420C5">
        <w:rPr>
          <w:szCs w:val="24"/>
        </w:rPr>
        <w:t>A.11.1. Recruitment materials and baseline survey</w:t>
      </w:r>
    </w:p>
    <w:p w14:paraId="357511F2" w14:textId="0708EC22" w:rsidR="00551F05" w:rsidRPr="00FD16D5" w:rsidRDefault="00551F05" w:rsidP="00551F05">
      <w:pPr>
        <w:pStyle w:val="NormalSS"/>
        <w:rPr>
          <w:szCs w:val="24"/>
        </w:rPr>
      </w:pPr>
      <w:r w:rsidRPr="004420C5">
        <w:rPr>
          <w:szCs w:val="24"/>
        </w:rPr>
        <w:t>No personal sensitive information will be collected.  The survey include</w:t>
      </w:r>
      <w:r w:rsidR="00A043C4" w:rsidRPr="00262FB3">
        <w:rPr>
          <w:szCs w:val="24"/>
        </w:rPr>
        <w:t>s</w:t>
      </w:r>
      <w:r w:rsidRPr="00262FB3">
        <w:rPr>
          <w:szCs w:val="24"/>
        </w:rPr>
        <w:t xml:space="preserve"> questions </w:t>
      </w:r>
      <w:r w:rsidR="00A043C4" w:rsidRPr="00262FB3">
        <w:rPr>
          <w:szCs w:val="24"/>
        </w:rPr>
        <w:t xml:space="preserve">related to </w:t>
      </w:r>
      <w:r w:rsidRPr="00262FB3">
        <w:rPr>
          <w:szCs w:val="24"/>
        </w:rPr>
        <w:t xml:space="preserve">product price, minimum sustainment rate, and production capacity.  This type of information is considered </w:t>
      </w:r>
      <w:r w:rsidR="00A31BB2" w:rsidRPr="00262FB3">
        <w:rPr>
          <w:szCs w:val="24"/>
        </w:rPr>
        <w:t xml:space="preserve">proprietary and </w:t>
      </w:r>
      <w:r w:rsidRPr="00262FB3">
        <w:rPr>
          <w:szCs w:val="24"/>
        </w:rPr>
        <w:t>sensitive</w:t>
      </w:r>
      <w:r w:rsidR="001641C1" w:rsidRPr="00262FB3">
        <w:rPr>
          <w:szCs w:val="24"/>
        </w:rPr>
        <w:t xml:space="preserve"> but unclassified</w:t>
      </w:r>
      <w:r w:rsidRPr="00262FB3">
        <w:rPr>
          <w:szCs w:val="24"/>
        </w:rPr>
        <w:t xml:space="preserve"> </w:t>
      </w:r>
      <w:r w:rsidR="00AB5C83" w:rsidRPr="00262FB3">
        <w:rPr>
          <w:szCs w:val="24"/>
        </w:rPr>
        <w:t>according to DoD Manual 5200.01</w:t>
      </w:r>
      <w:r w:rsidR="0098697D">
        <w:rPr>
          <w:szCs w:val="24"/>
        </w:rPr>
        <w:t>.</w:t>
      </w:r>
      <w:r w:rsidR="008038B3" w:rsidRPr="00154767">
        <w:rPr>
          <w:szCs w:val="24"/>
        </w:rPr>
        <w:t xml:space="preserve">.  </w:t>
      </w:r>
      <w:r w:rsidRPr="00154767">
        <w:rPr>
          <w:szCs w:val="24"/>
        </w:rPr>
        <w:t xml:space="preserve">To encourage industry participation, the introduction to the </w:t>
      </w:r>
      <w:r w:rsidR="004006AD" w:rsidRPr="00154767">
        <w:rPr>
          <w:szCs w:val="24"/>
        </w:rPr>
        <w:t xml:space="preserve">survey </w:t>
      </w:r>
      <w:r w:rsidRPr="00154767">
        <w:rPr>
          <w:szCs w:val="24"/>
        </w:rPr>
        <w:t xml:space="preserve">will remind respondents that </w:t>
      </w:r>
      <w:r w:rsidR="008038B3" w:rsidRPr="002510ED">
        <w:rPr>
          <w:szCs w:val="24"/>
        </w:rPr>
        <w:t xml:space="preserve">DoD will not publish individual </w:t>
      </w:r>
      <w:r w:rsidR="000F5CF9" w:rsidRPr="002510ED">
        <w:rPr>
          <w:szCs w:val="24"/>
        </w:rPr>
        <w:t xml:space="preserve">respondent </w:t>
      </w:r>
      <w:r w:rsidR="008038B3" w:rsidRPr="002510ED">
        <w:rPr>
          <w:szCs w:val="24"/>
        </w:rPr>
        <w:t xml:space="preserve">data </w:t>
      </w:r>
      <w:r w:rsidR="000F5CF9" w:rsidRPr="00BD7A0E">
        <w:rPr>
          <w:szCs w:val="24"/>
        </w:rPr>
        <w:t xml:space="preserve">outside </w:t>
      </w:r>
      <w:r w:rsidR="008038B3" w:rsidRPr="00BD7A0E">
        <w:rPr>
          <w:szCs w:val="24"/>
        </w:rPr>
        <w:t xml:space="preserve">government </w:t>
      </w:r>
      <w:r w:rsidR="000F5CF9" w:rsidRPr="00D30BBA">
        <w:rPr>
          <w:szCs w:val="24"/>
        </w:rPr>
        <w:t>organizations</w:t>
      </w:r>
      <w:r w:rsidR="00A87ED7" w:rsidRPr="00D30BBA">
        <w:rPr>
          <w:szCs w:val="24"/>
        </w:rPr>
        <w:t xml:space="preserve"> supporting the EO</w:t>
      </w:r>
      <w:r w:rsidR="008038B3" w:rsidRPr="00D30BBA">
        <w:rPr>
          <w:szCs w:val="24"/>
        </w:rPr>
        <w:t xml:space="preserve">. </w:t>
      </w:r>
    </w:p>
    <w:p w14:paraId="232AC523" w14:textId="77777777" w:rsidR="006C08D5" w:rsidRPr="00FD16D5" w:rsidRDefault="006C08D5" w:rsidP="006C08D5">
      <w:pPr>
        <w:pStyle w:val="H3Alpha"/>
        <w:keepLines/>
        <w:rPr>
          <w:rFonts w:ascii="Times New Roman" w:hAnsi="Times New Roman"/>
          <w:b/>
          <w:sz w:val="24"/>
          <w:szCs w:val="24"/>
        </w:rPr>
      </w:pPr>
      <w:bookmarkStart w:id="17" w:name="_Toc476059362"/>
      <w:r w:rsidRPr="00FD16D5">
        <w:rPr>
          <w:rFonts w:ascii="Times New Roman" w:hAnsi="Times New Roman"/>
          <w:b/>
          <w:sz w:val="24"/>
          <w:szCs w:val="24"/>
        </w:rPr>
        <w:t>A.12. Estimates of public reporting burden</w:t>
      </w:r>
      <w:bookmarkEnd w:id="17"/>
    </w:p>
    <w:p w14:paraId="41923959" w14:textId="77777777" w:rsidR="00E5572F" w:rsidRDefault="0051718B" w:rsidP="00246914">
      <w:pPr>
        <w:pStyle w:val="NormalWeb"/>
        <w:spacing w:line="288" w:lineRule="atLeast"/>
        <w:ind w:firstLine="432"/>
      </w:pPr>
      <w:r w:rsidRPr="004420C5">
        <w:t xml:space="preserve">The EO 13806 </w:t>
      </w:r>
      <w:r w:rsidR="004006AD" w:rsidRPr="004420C5">
        <w:t xml:space="preserve">survey </w:t>
      </w:r>
      <w:r w:rsidRPr="004420C5">
        <w:t xml:space="preserve">has approximately 100 data entry fields including basic information about the respondent. </w:t>
      </w:r>
      <w:r w:rsidR="00E237EE">
        <w:t xml:space="preserve"> </w:t>
      </w:r>
      <w:r w:rsidRPr="004420C5">
        <w:t xml:space="preserve">Many of these data fields allow the respondent to select options from </w:t>
      </w:r>
      <w:r w:rsidR="00977CDB" w:rsidRPr="004420C5">
        <w:t xml:space="preserve">a </w:t>
      </w:r>
      <w:r w:rsidRPr="00262FB3">
        <w:t xml:space="preserve">dropdown menu to reduce the time required to </w:t>
      </w:r>
      <w:r w:rsidR="00154767">
        <w:t>complete</w:t>
      </w:r>
      <w:r w:rsidR="00154767" w:rsidRPr="00262FB3">
        <w:t xml:space="preserve"> </w:t>
      </w:r>
      <w:r w:rsidRPr="00262FB3">
        <w:t xml:space="preserve">the </w:t>
      </w:r>
      <w:r w:rsidR="004006AD" w:rsidRPr="00262FB3">
        <w:t>survey</w:t>
      </w:r>
      <w:r w:rsidRPr="00262FB3">
        <w:t xml:space="preserve">. </w:t>
      </w:r>
      <w:r w:rsidR="00154767">
        <w:t xml:space="preserve"> </w:t>
      </w:r>
      <w:r w:rsidRPr="00262FB3">
        <w:t xml:space="preserve">The </w:t>
      </w:r>
      <w:r w:rsidR="004006AD" w:rsidRPr="00262FB3">
        <w:t xml:space="preserve">survey </w:t>
      </w:r>
      <w:r w:rsidRPr="00262FB3">
        <w:t>is divided in</w:t>
      </w:r>
      <w:r w:rsidR="00977CDB" w:rsidRPr="00262FB3">
        <w:t>to</w:t>
      </w:r>
      <w:r w:rsidRPr="00262FB3">
        <w:t xml:space="preserve"> </w:t>
      </w:r>
      <w:r w:rsidR="00753EB3">
        <w:t>two</w:t>
      </w:r>
      <w:r w:rsidR="00753EB3" w:rsidRPr="00262FB3">
        <w:t xml:space="preserve"> </w:t>
      </w:r>
      <w:r w:rsidRPr="00262FB3">
        <w:t>main sections</w:t>
      </w:r>
      <w:r w:rsidR="00154767">
        <w:t xml:space="preserve"> – (</w:t>
      </w:r>
      <w:r w:rsidR="00977CDB" w:rsidRPr="00E237EE">
        <w:t xml:space="preserve">1) general </w:t>
      </w:r>
      <w:r w:rsidRPr="00E237EE">
        <w:t xml:space="preserve">facility information, </w:t>
      </w:r>
      <w:r w:rsidR="00753EB3">
        <w:t xml:space="preserve">and </w:t>
      </w:r>
      <w:r w:rsidR="00977CDB" w:rsidRPr="00E237EE">
        <w:t xml:space="preserve">(2) </w:t>
      </w:r>
      <w:r w:rsidRPr="00154767">
        <w:t>product specific information</w:t>
      </w:r>
      <w:r w:rsidR="00154767">
        <w:t xml:space="preserve">– and </w:t>
      </w:r>
      <w:r w:rsidRPr="00154767">
        <w:t>is designed to be filled out by a representative of a facility in the DoD supply chain who understands the utility of their products and has insight into the facilit</w:t>
      </w:r>
      <w:r w:rsidR="00A4124A" w:rsidRPr="004420C5">
        <w:t>y’</w:t>
      </w:r>
      <w:r w:rsidRPr="004420C5">
        <w:t xml:space="preserve">s manufacturing lines and production capacity.  </w:t>
      </w:r>
      <w:r w:rsidR="009D3C5F">
        <w:t>W</w:t>
      </w:r>
      <w:r w:rsidR="009D3C5F" w:rsidRPr="007E38CA">
        <w:t xml:space="preserve">e estimate that the time to fill out both sections is </w:t>
      </w:r>
      <w:r w:rsidR="009D3C5F" w:rsidRPr="00023DAA">
        <w:t xml:space="preserve">approximately </w:t>
      </w:r>
      <w:r w:rsidR="004A298C">
        <w:t xml:space="preserve">180 </w:t>
      </w:r>
      <w:r w:rsidR="009D3C5F" w:rsidRPr="00023DAA">
        <w:t xml:space="preserve">minutes for a qualified respondent entering a single product, with </w:t>
      </w:r>
      <w:r w:rsidR="004A298C">
        <w:t>120</w:t>
      </w:r>
      <w:r w:rsidR="004A298C" w:rsidRPr="00023DAA">
        <w:t xml:space="preserve"> </w:t>
      </w:r>
      <w:r w:rsidR="009D3C5F" w:rsidRPr="00023DAA">
        <w:t xml:space="preserve">minutes for each additional product. </w:t>
      </w:r>
      <w:r w:rsidRPr="004420C5">
        <w:t xml:space="preserve"> </w:t>
      </w:r>
      <w:r w:rsidR="00154767">
        <w:t xml:space="preserve"> </w:t>
      </w:r>
      <w:r w:rsidRPr="00154767">
        <w:t xml:space="preserve">The respondent </w:t>
      </w:r>
      <w:r w:rsidR="00A043C4" w:rsidRPr="00154767">
        <w:t>may</w:t>
      </w:r>
      <w:r w:rsidRPr="00154767">
        <w:t xml:space="preserve"> include information for </w:t>
      </w:r>
      <w:r w:rsidR="00A043C4" w:rsidRPr="004420C5">
        <w:t xml:space="preserve">up to </w:t>
      </w:r>
      <w:r w:rsidRPr="004420C5">
        <w:t xml:space="preserve">15 products </w:t>
      </w:r>
      <w:r w:rsidR="00A043C4" w:rsidRPr="004420C5">
        <w:t>supplied by his/her</w:t>
      </w:r>
      <w:r w:rsidRPr="004420C5">
        <w:t xml:space="preserve"> company to the DoD. </w:t>
      </w:r>
      <w:r w:rsidR="00154767">
        <w:t xml:space="preserve"> </w:t>
      </w:r>
      <w:r w:rsidRPr="00154767">
        <w:t xml:space="preserve">The number of products entered by each company will vary </w:t>
      </w:r>
      <w:r w:rsidR="00A043C4" w:rsidRPr="00154767">
        <w:t xml:space="preserve">according to </w:t>
      </w:r>
      <w:r w:rsidRPr="00154767">
        <w:t xml:space="preserve">the diversification of the products they provide. </w:t>
      </w:r>
      <w:r w:rsidR="00154767">
        <w:t xml:space="preserve"> </w:t>
      </w:r>
      <w:r w:rsidRPr="00154767">
        <w:t xml:space="preserve">For the purpose of this exercise, </w:t>
      </w:r>
      <w:r w:rsidR="00977CDB" w:rsidRPr="00154767">
        <w:t xml:space="preserve">DoD </w:t>
      </w:r>
      <w:r w:rsidRPr="00154767">
        <w:t>assum</w:t>
      </w:r>
      <w:r w:rsidR="00154767">
        <w:t>es</w:t>
      </w:r>
      <w:r w:rsidRPr="00154767">
        <w:t xml:space="preserve"> each respondent will enter</w:t>
      </w:r>
      <w:r w:rsidR="00AA5580" w:rsidRPr="00154767">
        <w:t xml:space="preserve"> </w:t>
      </w:r>
      <w:r w:rsidR="006C5401" w:rsidRPr="00154767">
        <w:t>an average of</w:t>
      </w:r>
      <w:r w:rsidRPr="00154767">
        <w:t xml:space="preserve"> </w:t>
      </w:r>
      <w:r w:rsidR="004A298C">
        <w:t>4</w:t>
      </w:r>
      <w:r w:rsidRPr="00154767">
        <w:t xml:space="preserve"> products per </w:t>
      </w:r>
      <w:r w:rsidR="004006AD" w:rsidRPr="00154767">
        <w:t xml:space="preserve">survey </w:t>
      </w:r>
      <w:r w:rsidRPr="004420C5">
        <w:t xml:space="preserve">(based on previous data collection).  Based on an average of </w:t>
      </w:r>
      <w:r w:rsidR="004A298C">
        <w:t>4</w:t>
      </w:r>
      <w:r w:rsidRPr="004420C5">
        <w:t xml:space="preserve"> products per </w:t>
      </w:r>
      <w:r w:rsidR="004006AD" w:rsidRPr="004420C5">
        <w:t>survey</w:t>
      </w:r>
      <w:r w:rsidRPr="004420C5">
        <w:t xml:space="preserve">, the total time to fill out the </w:t>
      </w:r>
      <w:r w:rsidR="004006AD" w:rsidRPr="004420C5">
        <w:t xml:space="preserve">survey </w:t>
      </w:r>
      <w:r w:rsidRPr="004420C5">
        <w:t xml:space="preserve">is </w:t>
      </w:r>
      <w:r w:rsidR="004A298C">
        <w:t>540</w:t>
      </w:r>
      <w:r w:rsidRPr="004420C5">
        <w:t xml:space="preserve"> minutes. </w:t>
      </w:r>
      <w:r w:rsidR="00977CDB" w:rsidRPr="004420C5">
        <w:t xml:space="preserve"> </w:t>
      </w:r>
    </w:p>
    <w:p w14:paraId="4D66DCFC" w14:textId="5EE6DE92" w:rsidR="00E5572F" w:rsidRPr="00E5572F" w:rsidRDefault="00E5572F" w:rsidP="00E5572F">
      <w:pPr>
        <w:spacing w:after="240" w:line="240" w:lineRule="auto"/>
        <w:ind w:firstLine="432"/>
        <w:rPr>
          <w:rFonts w:ascii="Times New Roman" w:eastAsia="Times New Roman" w:hAnsi="Times New Roman"/>
          <w:sz w:val="24"/>
          <w:szCs w:val="20"/>
        </w:rPr>
      </w:pPr>
      <w:r w:rsidRPr="00E5572F">
        <w:rPr>
          <w:rFonts w:ascii="Times New Roman" w:eastAsia="Times New Roman" w:hAnsi="Times New Roman"/>
          <w:sz w:val="24"/>
          <w:szCs w:val="20"/>
        </w:rPr>
        <w:t xml:space="preserve">From the universe of potential respondents, using a conservative estimate of respondents based on </w:t>
      </w:r>
      <w:r>
        <w:rPr>
          <w:rFonts w:ascii="Times New Roman" w:eastAsia="Times New Roman" w:hAnsi="Times New Roman"/>
          <w:sz w:val="24"/>
          <w:szCs w:val="20"/>
        </w:rPr>
        <w:t xml:space="preserve">historical data, </w:t>
      </w:r>
      <w:r w:rsidRPr="00E5572F">
        <w:rPr>
          <w:rFonts w:ascii="Times New Roman" w:eastAsia="Times New Roman" w:hAnsi="Times New Roman"/>
          <w:sz w:val="24"/>
          <w:szCs w:val="20"/>
        </w:rPr>
        <w:t>the time limitations</w:t>
      </w:r>
      <w:r>
        <w:rPr>
          <w:rFonts w:ascii="Times New Roman" w:eastAsia="Times New Roman" w:hAnsi="Times New Roman"/>
          <w:sz w:val="24"/>
          <w:szCs w:val="20"/>
        </w:rPr>
        <w:t>,</w:t>
      </w:r>
      <w:r w:rsidRPr="00E5572F">
        <w:rPr>
          <w:rFonts w:ascii="Times New Roman" w:eastAsia="Times New Roman" w:hAnsi="Times New Roman"/>
          <w:sz w:val="24"/>
          <w:szCs w:val="20"/>
        </w:rPr>
        <w:t xml:space="preserve"> and the voluntary nature of this data request, the EO team expects to receive responses from 1</w:t>
      </w:r>
      <w:r>
        <w:rPr>
          <w:rFonts w:ascii="Times New Roman" w:eastAsia="Times New Roman" w:hAnsi="Times New Roman"/>
          <w:sz w:val="24"/>
          <w:szCs w:val="20"/>
        </w:rPr>
        <w:t>,</w:t>
      </w:r>
      <w:r w:rsidRPr="00E5572F">
        <w:rPr>
          <w:rFonts w:ascii="Times New Roman" w:eastAsia="Times New Roman" w:hAnsi="Times New Roman"/>
          <w:sz w:val="24"/>
          <w:szCs w:val="20"/>
        </w:rPr>
        <w:t xml:space="preserve">000 members of the supply chain.  </w:t>
      </w:r>
    </w:p>
    <w:p w14:paraId="6B0A281F" w14:textId="19B6AC9A" w:rsidR="006C08D5" w:rsidRPr="00262FB3" w:rsidRDefault="00E5572F" w:rsidP="00246914">
      <w:pPr>
        <w:pStyle w:val="NormalWeb"/>
        <w:spacing w:line="288" w:lineRule="atLeast"/>
        <w:ind w:firstLine="432"/>
      </w:pPr>
      <w:r>
        <w:t xml:space="preserve">The </w:t>
      </w:r>
      <w:r w:rsidR="00B4405A" w:rsidRPr="004420C5">
        <w:t xml:space="preserve">total respondent burden </w:t>
      </w:r>
      <w:r>
        <w:t xml:space="preserve">is </w:t>
      </w:r>
      <w:r w:rsidR="00977CDB" w:rsidRPr="004420C5">
        <w:t xml:space="preserve">approximately </w:t>
      </w:r>
      <w:r>
        <w:t>9,000</w:t>
      </w:r>
      <w:r w:rsidR="0051718B" w:rsidRPr="004420C5">
        <w:t xml:space="preserve"> hours.</w:t>
      </w:r>
      <w:r>
        <w:t xml:space="preserve">  </w:t>
      </w:r>
      <w:r w:rsidR="00977CDB" w:rsidRPr="004420C5">
        <w:t>T</w:t>
      </w:r>
      <w:r w:rsidR="0051718B" w:rsidRPr="004420C5">
        <w:t xml:space="preserve">able </w:t>
      </w:r>
      <w:r w:rsidR="00977CDB" w:rsidRPr="00262FB3">
        <w:t xml:space="preserve">2 </w:t>
      </w:r>
      <w:r w:rsidR="00154767">
        <w:t>provides</w:t>
      </w:r>
      <w:r w:rsidR="00977CDB" w:rsidRPr="00262FB3">
        <w:t xml:space="preserve"> a </w:t>
      </w:r>
      <w:r w:rsidR="0051718B" w:rsidRPr="00262FB3">
        <w:t xml:space="preserve">detailed calculation of the estimated time to complete </w:t>
      </w:r>
      <w:r w:rsidR="00977CDB" w:rsidRPr="00262FB3">
        <w:t xml:space="preserve">the </w:t>
      </w:r>
      <w:r w:rsidR="0051718B" w:rsidRPr="00262FB3">
        <w:t xml:space="preserve">EO 13806 </w:t>
      </w:r>
      <w:r w:rsidR="004006AD" w:rsidRPr="00262FB3">
        <w:t>survey</w:t>
      </w:r>
      <w:r w:rsidR="0051718B" w:rsidRPr="00262FB3">
        <w:t xml:space="preserve">.  </w:t>
      </w:r>
      <w:bookmarkStart w:id="18" w:name="_Toc476919859"/>
    </w:p>
    <w:p w14:paraId="7FB20C6B" w14:textId="2FFCD2B5" w:rsidR="006C08D5" w:rsidRPr="00FD16D5" w:rsidRDefault="00B4405A" w:rsidP="006C08D5">
      <w:pPr>
        <w:pStyle w:val="MarkforExhibitTitle"/>
        <w:rPr>
          <w:rFonts w:ascii="Times New Roman" w:hAnsi="Times New Roman"/>
          <w:sz w:val="24"/>
          <w:szCs w:val="24"/>
        </w:rPr>
      </w:pPr>
      <w:r w:rsidRPr="00FD16D5">
        <w:rPr>
          <w:rFonts w:ascii="Times New Roman" w:hAnsi="Times New Roman"/>
          <w:sz w:val="24"/>
          <w:szCs w:val="24"/>
        </w:rPr>
        <w:t>Table 2</w:t>
      </w:r>
      <w:r w:rsidR="006C08D5" w:rsidRPr="00FD16D5">
        <w:rPr>
          <w:rFonts w:ascii="Times New Roman" w:hAnsi="Times New Roman"/>
          <w:sz w:val="24"/>
          <w:szCs w:val="24"/>
        </w:rPr>
        <w:t xml:space="preserve">. Annual burden estimates </w:t>
      </w:r>
      <w:bookmarkEnd w:id="18"/>
    </w:p>
    <w:tbl>
      <w:tblPr>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457"/>
        <w:gridCol w:w="1310"/>
        <w:gridCol w:w="1212"/>
        <w:gridCol w:w="1250"/>
        <w:gridCol w:w="1167"/>
      </w:tblGrid>
      <w:tr w:rsidR="006C08D5" w:rsidRPr="004420C5" w14:paraId="1491A8DE" w14:textId="77777777" w:rsidTr="008742B2">
        <w:trPr>
          <w:trHeight w:val="202"/>
        </w:trPr>
        <w:tc>
          <w:tcPr>
            <w:tcW w:w="1061" w:type="pct"/>
            <w:shd w:val="clear" w:color="auto" w:fill="6C6F70"/>
            <w:vAlign w:val="bottom"/>
          </w:tcPr>
          <w:p w14:paraId="6C935915" w14:textId="77777777" w:rsidR="006C08D5" w:rsidRPr="00FD16D5" w:rsidRDefault="006C08D5" w:rsidP="00A87ED7">
            <w:pPr>
              <w:pStyle w:val="TableHeaderLeft"/>
              <w:jc w:val="center"/>
              <w:rPr>
                <w:rFonts w:ascii="Times New Roman" w:hAnsi="Times New Roman"/>
                <w:sz w:val="24"/>
                <w:szCs w:val="24"/>
              </w:rPr>
            </w:pPr>
            <w:r w:rsidRPr="00FD16D5">
              <w:rPr>
                <w:rFonts w:ascii="Times New Roman" w:hAnsi="Times New Roman"/>
                <w:sz w:val="24"/>
                <w:szCs w:val="24"/>
              </w:rPr>
              <w:t>Modality of completion and</w:t>
            </w:r>
            <w:r w:rsidRPr="00FD16D5">
              <w:rPr>
                <w:rFonts w:ascii="Times New Roman" w:hAnsi="Times New Roman"/>
                <w:sz w:val="24"/>
                <w:szCs w:val="24"/>
              </w:rPr>
              <w:br/>
              <w:t>respondent type</w:t>
            </w:r>
          </w:p>
        </w:tc>
        <w:tc>
          <w:tcPr>
            <w:tcW w:w="902" w:type="pct"/>
            <w:shd w:val="clear" w:color="auto" w:fill="6C6F70"/>
            <w:vAlign w:val="bottom"/>
          </w:tcPr>
          <w:p w14:paraId="6BCD7057" w14:textId="77777777" w:rsidR="006C08D5" w:rsidRPr="00FD16D5" w:rsidRDefault="006C08D5" w:rsidP="00A87ED7">
            <w:pPr>
              <w:pStyle w:val="TableHeaderCenter"/>
              <w:rPr>
                <w:rFonts w:ascii="Times New Roman" w:hAnsi="Times New Roman"/>
                <w:sz w:val="24"/>
                <w:szCs w:val="24"/>
              </w:rPr>
            </w:pPr>
            <w:r w:rsidRPr="00FD16D5">
              <w:rPr>
                <w:rFonts w:ascii="Times New Roman" w:hAnsi="Times New Roman"/>
                <w:sz w:val="24"/>
                <w:szCs w:val="24"/>
              </w:rPr>
              <w:t>Number of respondents</w:t>
            </w:r>
          </w:p>
        </w:tc>
        <w:tc>
          <w:tcPr>
            <w:tcW w:w="715" w:type="pct"/>
            <w:shd w:val="clear" w:color="auto" w:fill="6C6F70"/>
            <w:vAlign w:val="bottom"/>
          </w:tcPr>
          <w:p w14:paraId="435BA13B" w14:textId="77777777" w:rsidR="006C08D5" w:rsidRPr="00FD16D5" w:rsidRDefault="006C08D5" w:rsidP="00A87ED7">
            <w:pPr>
              <w:pStyle w:val="TableHeaderCenter"/>
              <w:rPr>
                <w:rFonts w:ascii="Times New Roman" w:hAnsi="Times New Roman"/>
                <w:sz w:val="24"/>
                <w:szCs w:val="24"/>
              </w:rPr>
            </w:pPr>
            <w:r w:rsidRPr="00FD16D5">
              <w:rPr>
                <w:rFonts w:ascii="Times New Roman" w:hAnsi="Times New Roman"/>
                <w:sz w:val="24"/>
                <w:szCs w:val="24"/>
              </w:rPr>
              <w:t>Frequency</w:t>
            </w:r>
          </w:p>
        </w:tc>
        <w:tc>
          <w:tcPr>
            <w:tcW w:w="788" w:type="pct"/>
            <w:shd w:val="clear" w:color="auto" w:fill="6C6F70"/>
            <w:vAlign w:val="bottom"/>
          </w:tcPr>
          <w:p w14:paraId="2D45365E" w14:textId="77777777" w:rsidR="006C08D5" w:rsidRPr="00FD16D5" w:rsidRDefault="006C08D5" w:rsidP="00A87ED7">
            <w:pPr>
              <w:pStyle w:val="TableHeaderCenter"/>
              <w:rPr>
                <w:rFonts w:ascii="Times New Roman" w:hAnsi="Times New Roman"/>
                <w:sz w:val="24"/>
                <w:szCs w:val="24"/>
              </w:rPr>
            </w:pPr>
            <w:r w:rsidRPr="00FD16D5">
              <w:rPr>
                <w:rFonts w:ascii="Times New Roman" w:hAnsi="Times New Roman"/>
                <w:sz w:val="24"/>
                <w:szCs w:val="24"/>
              </w:rPr>
              <w:t>Number of responses</w:t>
            </w:r>
          </w:p>
        </w:tc>
        <w:tc>
          <w:tcPr>
            <w:tcW w:w="793" w:type="pct"/>
            <w:shd w:val="clear" w:color="auto" w:fill="6C6F70"/>
            <w:vAlign w:val="bottom"/>
          </w:tcPr>
          <w:p w14:paraId="53437722" w14:textId="77777777" w:rsidR="006C08D5" w:rsidRPr="00FD16D5" w:rsidRDefault="006C08D5" w:rsidP="00A87ED7">
            <w:pPr>
              <w:pStyle w:val="TableHeaderCenter"/>
              <w:rPr>
                <w:rFonts w:ascii="Times New Roman" w:hAnsi="Times New Roman"/>
                <w:sz w:val="24"/>
                <w:szCs w:val="24"/>
              </w:rPr>
            </w:pPr>
            <w:r w:rsidRPr="00FD16D5">
              <w:rPr>
                <w:rFonts w:ascii="Times New Roman" w:hAnsi="Times New Roman"/>
                <w:sz w:val="24"/>
                <w:szCs w:val="24"/>
              </w:rPr>
              <w:t xml:space="preserve">Average burden per response </w:t>
            </w:r>
            <w:r w:rsidRPr="00FD16D5">
              <w:rPr>
                <w:rFonts w:ascii="Times New Roman" w:hAnsi="Times New Roman"/>
                <w:sz w:val="24"/>
                <w:szCs w:val="24"/>
              </w:rPr>
              <w:br/>
              <w:t>(in minutes)</w:t>
            </w:r>
          </w:p>
        </w:tc>
        <w:tc>
          <w:tcPr>
            <w:tcW w:w="741" w:type="pct"/>
            <w:shd w:val="clear" w:color="auto" w:fill="6C6F70"/>
            <w:vAlign w:val="bottom"/>
          </w:tcPr>
          <w:p w14:paraId="5E3E3C06" w14:textId="77777777" w:rsidR="006C08D5" w:rsidRPr="00FD16D5" w:rsidRDefault="006C08D5" w:rsidP="00A87ED7">
            <w:pPr>
              <w:pStyle w:val="TableHeaderCenter"/>
              <w:rPr>
                <w:rFonts w:ascii="Times New Roman" w:hAnsi="Times New Roman"/>
                <w:sz w:val="24"/>
                <w:szCs w:val="24"/>
              </w:rPr>
            </w:pPr>
            <w:r w:rsidRPr="00FD16D5">
              <w:rPr>
                <w:rFonts w:ascii="Times New Roman" w:hAnsi="Times New Roman"/>
                <w:sz w:val="24"/>
                <w:szCs w:val="24"/>
              </w:rPr>
              <w:t xml:space="preserve">Total annual burden </w:t>
            </w:r>
            <w:r w:rsidRPr="00FD16D5">
              <w:rPr>
                <w:rFonts w:ascii="Times New Roman" w:hAnsi="Times New Roman"/>
                <w:sz w:val="24"/>
                <w:szCs w:val="24"/>
              </w:rPr>
              <w:br/>
              <w:t>(in hours)</w:t>
            </w:r>
          </w:p>
        </w:tc>
      </w:tr>
      <w:tr w:rsidR="006C08D5" w:rsidRPr="004420C5" w14:paraId="69B7C2C9" w14:textId="77777777" w:rsidTr="008742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061" w:type="pct"/>
            <w:tcBorders>
              <w:top w:val="single" w:sz="4" w:space="0" w:color="auto"/>
              <w:left w:val="single" w:sz="4" w:space="0" w:color="auto"/>
              <w:bottom w:val="single" w:sz="4" w:space="0" w:color="auto"/>
              <w:right w:val="single" w:sz="4" w:space="0" w:color="auto"/>
            </w:tcBorders>
            <w:shd w:val="clear" w:color="auto" w:fill="auto"/>
          </w:tcPr>
          <w:p w14:paraId="06710DA1" w14:textId="77777777" w:rsidR="006C08D5" w:rsidRPr="00FD16D5" w:rsidRDefault="006C08D5" w:rsidP="008742B2">
            <w:pPr>
              <w:pStyle w:val="TableText"/>
              <w:rPr>
                <w:rFonts w:ascii="Times New Roman" w:hAnsi="Times New Roman"/>
                <w:sz w:val="24"/>
                <w:szCs w:val="24"/>
              </w:rPr>
            </w:pPr>
            <w:r w:rsidRPr="00FD16D5">
              <w:rPr>
                <w:rFonts w:ascii="Times New Roman" w:hAnsi="Times New Roman"/>
                <w:sz w:val="24"/>
                <w:szCs w:val="24"/>
              </w:rPr>
              <w:t>Baseline Survey</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3A247E5B" w14:textId="1F8461F7" w:rsidR="006C08D5" w:rsidRPr="00FD16D5" w:rsidRDefault="002A6B98" w:rsidP="008742B2">
            <w:pPr>
              <w:pStyle w:val="TableText"/>
              <w:ind w:right="288"/>
              <w:jc w:val="right"/>
              <w:rPr>
                <w:rFonts w:ascii="Times New Roman" w:hAnsi="Times New Roman"/>
                <w:sz w:val="24"/>
                <w:szCs w:val="24"/>
              </w:rPr>
            </w:pPr>
            <w:r>
              <w:rPr>
                <w:rFonts w:ascii="Times New Roman" w:hAnsi="Times New Roman"/>
                <w:sz w:val="24"/>
                <w:szCs w:val="24"/>
              </w:rPr>
              <w:t>1</w:t>
            </w:r>
            <w:r w:rsidR="00E5572F">
              <w:rPr>
                <w:rFonts w:ascii="Times New Roman" w:hAnsi="Times New Roman"/>
                <w:sz w:val="24"/>
                <w:szCs w:val="24"/>
              </w:rPr>
              <w:t>,</w:t>
            </w:r>
            <w:r>
              <w:rPr>
                <w:rFonts w:ascii="Times New Roman" w:hAnsi="Times New Roman"/>
                <w:sz w:val="24"/>
                <w:szCs w:val="24"/>
              </w:rPr>
              <w:t>0</w:t>
            </w:r>
            <w:r w:rsidR="00AF0DEC" w:rsidRPr="00FD16D5">
              <w:rPr>
                <w:rFonts w:ascii="Times New Roman" w:hAnsi="Times New Roman"/>
                <w:sz w:val="24"/>
                <w:szCs w:val="24"/>
              </w:rPr>
              <w:t>00</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25102A9F" w14:textId="77777777" w:rsidR="006C08D5" w:rsidRPr="00FD16D5" w:rsidRDefault="006C08D5" w:rsidP="008742B2">
            <w:pPr>
              <w:pStyle w:val="TableText"/>
              <w:ind w:right="288"/>
              <w:jc w:val="right"/>
              <w:rPr>
                <w:rFonts w:ascii="Times New Roman" w:hAnsi="Times New Roman"/>
                <w:sz w:val="24"/>
                <w:szCs w:val="24"/>
              </w:rPr>
            </w:pPr>
            <w:r w:rsidRPr="00FD16D5">
              <w:rPr>
                <w:rFonts w:ascii="Times New Roman" w:hAnsi="Times New Roman"/>
                <w:sz w:val="24"/>
                <w:szCs w:val="24"/>
              </w:rPr>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83FED20" w14:textId="34AF1660" w:rsidR="006C08D5" w:rsidRPr="00FD16D5" w:rsidRDefault="004A298C" w:rsidP="008742B2">
            <w:pPr>
              <w:pStyle w:val="TableText"/>
              <w:ind w:right="288"/>
              <w:jc w:val="right"/>
              <w:rPr>
                <w:rFonts w:ascii="Times New Roman" w:hAnsi="Times New Roman"/>
                <w:sz w:val="24"/>
                <w:szCs w:val="24"/>
              </w:rPr>
            </w:pPr>
            <w:r>
              <w:rPr>
                <w:rFonts w:ascii="Times New Roman" w:hAnsi="Times New Roman"/>
                <w:sz w:val="24"/>
                <w:szCs w:val="24"/>
              </w:rPr>
              <w:t>1</w:t>
            </w:r>
            <w:r w:rsidR="00E5572F">
              <w:rPr>
                <w:rFonts w:ascii="Times New Roman" w:hAnsi="Times New Roman"/>
                <w:sz w:val="24"/>
                <w:szCs w:val="24"/>
              </w:rPr>
              <w:t>,</w:t>
            </w:r>
            <w:r>
              <w:rPr>
                <w:rFonts w:ascii="Times New Roman" w:hAnsi="Times New Roman"/>
                <w:sz w:val="24"/>
                <w:szCs w:val="24"/>
              </w:rPr>
              <w:t>000</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778DCE3" w14:textId="572C12CD" w:rsidR="006C08D5" w:rsidRPr="00FD16D5" w:rsidRDefault="004A298C" w:rsidP="008742B2">
            <w:pPr>
              <w:pStyle w:val="TableText"/>
              <w:ind w:right="288"/>
              <w:jc w:val="right"/>
              <w:rPr>
                <w:rFonts w:ascii="Times New Roman" w:hAnsi="Times New Roman"/>
                <w:sz w:val="24"/>
                <w:szCs w:val="24"/>
              </w:rPr>
            </w:pPr>
            <w:r>
              <w:rPr>
                <w:rFonts w:ascii="Times New Roman" w:hAnsi="Times New Roman"/>
                <w:sz w:val="24"/>
                <w:szCs w:val="24"/>
              </w:rPr>
              <w:t>540</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02BEB87A" w14:textId="3BFA2BF4" w:rsidR="006C08D5" w:rsidRPr="00FD16D5" w:rsidRDefault="004A298C" w:rsidP="008742B2">
            <w:pPr>
              <w:pStyle w:val="TableText"/>
              <w:ind w:right="288"/>
              <w:jc w:val="right"/>
              <w:rPr>
                <w:rFonts w:ascii="Times New Roman" w:hAnsi="Times New Roman"/>
                <w:sz w:val="24"/>
                <w:szCs w:val="24"/>
              </w:rPr>
            </w:pPr>
            <w:r>
              <w:rPr>
                <w:rFonts w:ascii="Times New Roman" w:hAnsi="Times New Roman"/>
                <w:sz w:val="24"/>
                <w:szCs w:val="24"/>
              </w:rPr>
              <w:t>9</w:t>
            </w:r>
            <w:r w:rsidR="00E5572F">
              <w:rPr>
                <w:rFonts w:ascii="Times New Roman" w:hAnsi="Times New Roman"/>
                <w:sz w:val="24"/>
                <w:szCs w:val="24"/>
              </w:rPr>
              <w:t>,</w:t>
            </w:r>
            <w:r>
              <w:rPr>
                <w:rFonts w:ascii="Times New Roman" w:hAnsi="Times New Roman"/>
                <w:sz w:val="24"/>
                <w:szCs w:val="24"/>
              </w:rPr>
              <w:t>0</w:t>
            </w:r>
            <w:r w:rsidR="00753EB3">
              <w:rPr>
                <w:rFonts w:ascii="Times New Roman" w:hAnsi="Times New Roman"/>
                <w:sz w:val="24"/>
                <w:szCs w:val="24"/>
              </w:rPr>
              <w:t>00</w:t>
            </w:r>
          </w:p>
        </w:tc>
      </w:tr>
    </w:tbl>
    <w:p w14:paraId="7CBF1BDF" w14:textId="77777777" w:rsidR="006C08D5" w:rsidRPr="00FD16D5" w:rsidRDefault="006C08D5" w:rsidP="006C08D5">
      <w:pPr>
        <w:pStyle w:val="TableFootnoteCaption"/>
        <w:spacing w:after="360"/>
        <w:rPr>
          <w:rFonts w:ascii="Times New Roman" w:hAnsi="Times New Roman"/>
          <w:sz w:val="24"/>
          <w:szCs w:val="24"/>
        </w:rPr>
      </w:pPr>
      <w:bookmarkStart w:id="19" w:name="_Toc473537893"/>
    </w:p>
    <w:p w14:paraId="4A9D23BC" w14:textId="77777777" w:rsidR="006C08D5" w:rsidRPr="00FD16D5" w:rsidRDefault="006C08D5" w:rsidP="006C08D5">
      <w:pPr>
        <w:pStyle w:val="H3Alpha"/>
        <w:keepLines/>
        <w:spacing w:before="240"/>
        <w:rPr>
          <w:rFonts w:ascii="Times New Roman" w:hAnsi="Times New Roman"/>
          <w:b/>
          <w:sz w:val="24"/>
          <w:szCs w:val="24"/>
        </w:rPr>
      </w:pPr>
      <w:bookmarkStart w:id="20" w:name="_Toc476059363"/>
      <w:bookmarkEnd w:id="19"/>
      <w:r w:rsidRPr="00FD16D5">
        <w:rPr>
          <w:rFonts w:ascii="Times New Roman" w:hAnsi="Times New Roman"/>
          <w:b/>
          <w:sz w:val="24"/>
          <w:szCs w:val="24"/>
        </w:rPr>
        <w:t>A.13. Annual cost to the respondents (other)</w:t>
      </w:r>
      <w:bookmarkEnd w:id="20"/>
    </w:p>
    <w:p w14:paraId="0970C887" w14:textId="73CEEE82" w:rsidR="006C08D5" w:rsidRPr="00262FB3" w:rsidRDefault="006C08D5" w:rsidP="006C08D5">
      <w:pPr>
        <w:pStyle w:val="NormalSS"/>
        <w:rPr>
          <w:szCs w:val="24"/>
          <w:u w:val="single"/>
        </w:rPr>
      </w:pPr>
      <w:r w:rsidRPr="004420C5">
        <w:rPr>
          <w:szCs w:val="24"/>
        </w:rPr>
        <w:t xml:space="preserve">There are no direct costs to respondents </w:t>
      </w:r>
      <w:r w:rsidR="00DD71FC" w:rsidRPr="004420C5">
        <w:rPr>
          <w:szCs w:val="24"/>
        </w:rPr>
        <w:t xml:space="preserve">associated with </w:t>
      </w:r>
      <w:r w:rsidR="005543A8" w:rsidRPr="004420C5">
        <w:rPr>
          <w:szCs w:val="24"/>
        </w:rPr>
        <w:t>this survey</w:t>
      </w:r>
      <w:r w:rsidRPr="004420C5">
        <w:rPr>
          <w:szCs w:val="24"/>
        </w:rPr>
        <w:t>, other</w:t>
      </w:r>
      <w:r w:rsidR="005543A8" w:rsidRPr="004420C5">
        <w:rPr>
          <w:szCs w:val="24"/>
        </w:rPr>
        <w:t xml:space="preserve"> than </w:t>
      </w:r>
      <w:r w:rsidR="00DD71FC" w:rsidRPr="004420C5">
        <w:rPr>
          <w:szCs w:val="24"/>
        </w:rPr>
        <w:t>t</w:t>
      </w:r>
      <w:r w:rsidR="005543A8" w:rsidRPr="004420C5">
        <w:rPr>
          <w:szCs w:val="24"/>
        </w:rPr>
        <w:t xml:space="preserve">ime to </w:t>
      </w:r>
      <w:r w:rsidR="00DD71FC" w:rsidRPr="004420C5">
        <w:rPr>
          <w:szCs w:val="24"/>
        </w:rPr>
        <w:t xml:space="preserve">complete the </w:t>
      </w:r>
      <w:r w:rsidR="004006AD" w:rsidRPr="00262FB3">
        <w:rPr>
          <w:szCs w:val="24"/>
        </w:rPr>
        <w:t>survey</w:t>
      </w:r>
      <w:r w:rsidRPr="00262FB3">
        <w:rPr>
          <w:szCs w:val="24"/>
        </w:rPr>
        <w:t xml:space="preserve">.  The </w:t>
      </w:r>
      <w:r w:rsidR="005543A8" w:rsidRPr="00262FB3">
        <w:rPr>
          <w:szCs w:val="24"/>
        </w:rPr>
        <w:t xml:space="preserve">EO </w:t>
      </w:r>
      <w:r w:rsidRPr="00262FB3">
        <w:rPr>
          <w:szCs w:val="24"/>
        </w:rPr>
        <w:t xml:space="preserve">team will collect and maintain all survey data, and is responsible for all costs associated with data collection, storage, processing, and other functions related to these data.  </w:t>
      </w:r>
    </w:p>
    <w:p w14:paraId="46C9A5BB" w14:textId="77777777" w:rsidR="006C08D5" w:rsidRPr="00FD16D5" w:rsidRDefault="006C08D5" w:rsidP="006C08D5">
      <w:pPr>
        <w:pStyle w:val="H3Alpha"/>
        <w:rPr>
          <w:rFonts w:ascii="Times New Roman" w:hAnsi="Times New Roman"/>
          <w:b/>
          <w:sz w:val="24"/>
          <w:szCs w:val="24"/>
        </w:rPr>
      </w:pPr>
      <w:bookmarkStart w:id="21" w:name="_Toc476059364"/>
      <w:r w:rsidRPr="00FD16D5">
        <w:rPr>
          <w:rFonts w:ascii="Times New Roman" w:hAnsi="Times New Roman"/>
          <w:b/>
          <w:sz w:val="24"/>
          <w:szCs w:val="24"/>
        </w:rPr>
        <w:t>A.14. Annualized cost to federal government</w:t>
      </w:r>
      <w:bookmarkEnd w:id="21"/>
    </w:p>
    <w:p w14:paraId="40E7C3BC" w14:textId="7E62E608" w:rsidR="006C08D5" w:rsidRPr="00262FB3" w:rsidRDefault="006C08D5" w:rsidP="006C08D5">
      <w:pPr>
        <w:pStyle w:val="NormalSS"/>
        <w:rPr>
          <w:szCs w:val="24"/>
        </w:rPr>
      </w:pPr>
      <w:r w:rsidRPr="004420C5">
        <w:rPr>
          <w:szCs w:val="24"/>
        </w:rPr>
        <w:t xml:space="preserve">The </w:t>
      </w:r>
      <w:r w:rsidR="00F971C3" w:rsidRPr="004420C5">
        <w:rPr>
          <w:szCs w:val="24"/>
        </w:rPr>
        <w:t>EO</w:t>
      </w:r>
      <w:r w:rsidRPr="004420C5">
        <w:rPr>
          <w:szCs w:val="24"/>
        </w:rPr>
        <w:t xml:space="preserve"> team budgeted labor costs by estimating the number of hours for required staff at various wage levels</w:t>
      </w:r>
      <w:r w:rsidR="00154767">
        <w:rPr>
          <w:szCs w:val="24"/>
        </w:rPr>
        <w:t>,</w:t>
      </w:r>
      <w:r w:rsidR="00DC4730" w:rsidRPr="004420C5">
        <w:rPr>
          <w:szCs w:val="24"/>
        </w:rPr>
        <w:t xml:space="preserve"> </w:t>
      </w:r>
      <w:r w:rsidRPr="00262FB3">
        <w:rPr>
          <w:szCs w:val="24"/>
        </w:rPr>
        <w:t>multipl</w:t>
      </w:r>
      <w:r w:rsidR="00154767">
        <w:rPr>
          <w:szCs w:val="24"/>
        </w:rPr>
        <w:t>ied</w:t>
      </w:r>
      <w:r w:rsidRPr="00262FB3">
        <w:rPr>
          <w:szCs w:val="24"/>
        </w:rPr>
        <w:t xml:space="preserve"> by the applicable wage rates. The </w:t>
      </w:r>
      <w:r w:rsidR="00F971C3" w:rsidRPr="00262FB3">
        <w:rPr>
          <w:szCs w:val="24"/>
        </w:rPr>
        <w:t>EO</w:t>
      </w:r>
      <w:r w:rsidRPr="00262FB3">
        <w:rPr>
          <w:szCs w:val="24"/>
        </w:rPr>
        <w:t xml:space="preserve"> team budgeted labor costs for services </w:t>
      </w:r>
      <w:r w:rsidR="00154767">
        <w:rPr>
          <w:szCs w:val="24"/>
        </w:rPr>
        <w:t>and</w:t>
      </w:r>
      <w:r w:rsidRPr="00262FB3">
        <w:rPr>
          <w:szCs w:val="24"/>
        </w:rPr>
        <w:t xml:space="preserve"> data collection activities associated with this submission, including developing the forms.</w:t>
      </w:r>
    </w:p>
    <w:p w14:paraId="164CE41B" w14:textId="2ED3C1F6" w:rsidR="006C08D5" w:rsidRPr="00FD16D5" w:rsidRDefault="00D9499B" w:rsidP="006C08D5">
      <w:pPr>
        <w:pStyle w:val="MarkforExhibitTitle"/>
        <w:rPr>
          <w:rFonts w:ascii="Times New Roman" w:hAnsi="Times New Roman"/>
          <w:sz w:val="24"/>
          <w:szCs w:val="24"/>
        </w:rPr>
      </w:pPr>
      <w:bookmarkStart w:id="22" w:name="_Toc476919860"/>
      <w:r w:rsidRPr="00FD16D5">
        <w:rPr>
          <w:rFonts w:ascii="Times New Roman" w:hAnsi="Times New Roman"/>
          <w:sz w:val="24"/>
          <w:szCs w:val="24"/>
        </w:rPr>
        <w:t>Table 3</w:t>
      </w:r>
      <w:r w:rsidR="006C08D5" w:rsidRPr="00FD16D5">
        <w:rPr>
          <w:rFonts w:ascii="Times New Roman" w:hAnsi="Times New Roman"/>
          <w:sz w:val="24"/>
          <w:szCs w:val="24"/>
        </w:rPr>
        <w:t>. Annual data collection costs to the federal government</w:t>
      </w:r>
      <w:bookmarkEnd w:id="22"/>
    </w:p>
    <w:tbl>
      <w:tblPr>
        <w:tblStyle w:val="TableGrid1"/>
        <w:tblW w:w="0" w:type="auto"/>
        <w:tblBorders>
          <w:bottom w:val="single" w:sz="4" w:space="0" w:color="auto"/>
        </w:tblBorders>
        <w:tblLook w:val="04A0" w:firstRow="1" w:lastRow="0" w:firstColumn="1" w:lastColumn="0" w:noHBand="0" w:noVBand="1"/>
      </w:tblPr>
      <w:tblGrid>
        <w:gridCol w:w="1350"/>
        <w:gridCol w:w="1980"/>
      </w:tblGrid>
      <w:tr w:rsidR="00F971C3" w:rsidRPr="004420C5" w14:paraId="57ADF046" w14:textId="77777777" w:rsidTr="008742B2">
        <w:trPr>
          <w:trHeight w:val="296"/>
        </w:trPr>
        <w:tc>
          <w:tcPr>
            <w:tcW w:w="1350" w:type="dxa"/>
            <w:shd w:val="clear" w:color="auto" w:fill="6C6F70"/>
            <w:vAlign w:val="bottom"/>
          </w:tcPr>
          <w:p w14:paraId="53227C2F" w14:textId="77777777" w:rsidR="00F971C3" w:rsidRPr="00FD16D5" w:rsidRDefault="00F971C3" w:rsidP="008742B2">
            <w:pPr>
              <w:pStyle w:val="TableHeaderCenter"/>
              <w:rPr>
                <w:rFonts w:ascii="Times New Roman" w:hAnsi="Times New Roman"/>
                <w:sz w:val="24"/>
                <w:szCs w:val="24"/>
              </w:rPr>
            </w:pPr>
            <w:r w:rsidRPr="00FD16D5">
              <w:rPr>
                <w:rFonts w:ascii="Times New Roman" w:hAnsi="Times New Roman"/>
                <w:sz w:val="24"/>
                <w:szCs w:val="24"/>
              </w:rPr>
              <w:t>Fiscal Year</w:t>
            </w:r>
          </w:p>
        </w:tc>
        <w:tc>
          <w:tcPr>
            <w:tcW w:w="1980" w:type="dxa"/>
            <w:shd w:val="clear" w:color="auto" w:fill="6C6F70"/>
            <w:vAlign w:val="bottom"/>
          </w:tcPr>
          <w:p w14:paraId="6D030823" w14:textId="579821CE" w:rsidR="00F971C3" w:rsidRPr="00FD16D5" w:rsidRDefault="00F971C3" w:rsidP="008742B2">
            <w:pPr>
              <w:pStyle w:val="TableHeaderCenter"/>
              <w:rPr>
                <w:rFonts w:ascii="Times New Roman" w:hAnsi="Times New Roman"/>
                <w:sz w:val="24"/>
                <w:szCs w:val="24"/>
              </w:rPr>
            </w:pPr>
            <w:r w:rsidRPr="00FD16D5">
              <w:rPr>
                <w:rFonts w:ascii="Times New Roman" w:hAnsi="Times New Roman"/>
                <w:sz w:val="24"/>
                <w:szCs w:val="24"/>
              </w:rPr>
              <w:t>Direct Labor Cost</w:t>
            </w:r>
          </w:p>
        </w:tc>
      </w:tr>
      <w:tr w:rsidR="00F971C3" w:rsidRPr="004420C5" w14:paraId="1CCD8107" w14:textId="77777777" w:rsidTr="008742B2">
        <w:trPr>
          <w:trHeight w:val="296"/>
        </w:trPr>
        <w:tc>
          <w:tcPr>
            <w:tcW w:w="1350" w:type="dxa"/>
            <w:vAlign w:val="center"/>
          </w:tcPr>
          <w:p w14:paraId="46E79A60" w14:textId="77777777" w:rsidR="00F971C3" w:rsidRPr="00FD16D5" w:rsidRDefault="00F971C3" w:rsidP="008742B2">
            <w:pPr>
              <w:tabs>
                <w:tab w:val="left" w:pos="432"/>
              </w:tabs>
              <w:spacing w:line="240" w:lineRule="auto"/>
              <w:rPr>
                <w:rFonts w:ascii="Times New Roman" w:hAnsi="Times New Roman"/>
                <w:sz w:val="24"/>
                <w:szCs w:val="24"/>
              </w:rPr>
            </w:pPr>
            <w:r w:rsidRPr="00FD16D5">
              <w:rPr>
                <w:rFonts w:ascii="Times New Roman" w:hAnsi="Times New Roman"/>
                <w:sz w:val="24"/>
                <w:szCs w:val="24"/>
              </w:rPr>
              <w:t>2017</w:t>
            </w:r>
          </w:p>
        </w:tc>
        <w:tc>
          <w:tcPr>
            <w:tcW w:w="1980" w:type="dxa"/>
            <w:vAlign w:val="center"/>
          </w:tcPr>
          <w:p w14:paraId="3E1A32C3" w14:textId="21C96B8D" w:rsidR="00F971C3" w:rsidRPr="00FD16D5" w:rsidRDefault="00753EB3" w:rsidP="008742B2">
            <w:pPr>
              <w:tabs>
                <w:tab w:val="decimal" w:pos="1293"/>
              </w:tabs>
              <w:spacing w:line="240" w:lineRule="auto"/>
              <w:rPr>
                <w:rFonts w:ascii="Times New Roman" w:hAnsi="Times New Roman"/>
                <w:sz w:val="24"/>
                <w:szCs w:val="24"/>
              </w:rPr>
            </w:pPr>
            <w:r>
              <w:rPr>
                <w:rFonts w:ascii="Times New Roman" w:hAnsi="Times New Roman"/>
                <w:sz w:val="24"/>
                <w:szCs w:val="24"/>
              </w:rPr>
              <w:t>$85,000</w:t>
            </w:r>
          </w:p>
        </w:tc>
      </w:tr>
      <w:tr w:rsidR="00F971C3" w:rsidRPr="004420C5" w14:paraId="0234EF3B" w14:textId="77777777" w:rsidTr="008742B2">
        <w:trPr>
          <w:trHeight w:val="296"/>
        </w:trPr>
        <w:tc>
          <w:tcPr>
            <w:tcW w:w="1350" w:type="dxa"/>
            <w:vAlign w:val="center"/>
          </w:tcPr>
          <w:p w14:paraId="12DBB560" w14:textId="77777777" w:rsidR="00F971C3" w:rsidRPr="00FD16D5" w:rsidRDefault="00F971C3" w:rsidP="008742B2">
            <w:pPr>
              <w:tabs>
                <w:tab w:val="left" w:pos="432"/>
              </w:tabs>
              <w:spacing w:line="240" w:lineRule="auto"/>
              <w:rPr>
                <w:rFonts w:ascii="Times New Roman" w:hAnsi="Times New Roman"/>
                <w:sz w:val="24"/>
                <w:szCs w:val="24"/>
              </w:rPr>
            </w:pPr>
            <w:r w:rsidRPr="00FD16D5">
              <w:rPr>
                <w:rFonts w:ascii="Times New Roman" w:hAnsi="Times New Roman"/>
                <w:sz w:val="24"/>
                <w:szCs w:val="24"/>
              </w:rPr>
              <w:t>2018</w:t>
            </w:r>
          </w:p>
        </w:tc>
        <w:tc>
          <w:tcPr>
            <w:tcW w:w="1980" w:type="dxa"/>
            <w:vAlign w:val="center"/>
          </w:tcPr>
          <w:p w14:paraId="11C9D076" w14:textId="472FC83B" w:rsidR="00F971C3" w:rsidRPr="00FD16D5" w:rsidRDefault="00753EB3" w:rsidP="008742B2">
            <w:pPr>
              <w:tabs>
                <w:tab w:val="decimal" w:pos="1293"/>
              </w:tabs>
              <w:spacing w:line="240" w:lineRule="auto"/>
              <w:rPr>
                <w:rFonts w:ascii="Times New Roman" w:hAnsi="Times New Roman"/>
                <w:sz w:val="24"/>
                <w:szCs w:val="24"/>
              </w:rPr>
            </w:pPr>
            <w:r>
              <w:rPr>
                <w:rFonts w:ascii="Times New Roman" w:hAnsi="Times New Roman"/>
                <w:sz w:val="24"/>
                <w:szCs w:val="24"/>
              </w:rPr>
              <w:t>$137,000</w:t>
            </w:r>
          </w:p>
        </w:tc>
      </w:tr>
      <w:tr w:rsidR="00F971C3" w:rsidRPr="004420C5" w14:paraId="40D3679A" w14:textId="77777777" w:rsidTr="008742B2">
        <w:trPr>
          <w:trHeight w:val="296"/>
        </w:trPr>
        <w:tc>
          <w:tcPr>
            <w:tcW w:w="1350" w:type="dxa"/>
            <w:vAlign w:val="center"/>
          </w:tcPr>
          <w:p w14:paraId="05594E58" w14:textId="77777777" w:rsidR="00F971C3" w:rsidRPr="00FD16D5" w:rsidRDefault="00F971C3" w:rsidP="008742B2">
            <w:pPr>
              <w:tabs>
                <w:tab w:val="left" w:pos="432"/>
              </w:tabs>
              <w:spacing w:line="240" w:lineRule="auto"/>
              <w:rPr>
                <w:rFonts w:ascii="Times New Roman" w:hAnsi="Times New Roman"/>
                <w:b/>
                <w:sz w:val="24"/>
                <w:szCs w:val="24"/>
              </w:rPr>
            </w:pPr>
            <w:r w:rsidRPr="00FD16D5">
              <w:rPr>
                <w:rFonts w:ascii="Times New Roman" w:hAnsi="Times New Roman"/>
                <w:b/>
                <w:sz w:val="24"/>
                <w:szCs w:val="24"/>
              </w:rPr>
              <w:t>Total</w:t>
            </w:r>
          </w:p>
        </w:tc>
        <w:tc>
          <w:tcPr>
            <w:tcW w:w="1980" w:type="dxa"/>
            <w:vAlign w:val="center"/>
          </w:tcPr>
          <w:p w14:paraId="4E1F2E6E" w14:textId="0ADE2176" w:rsidR="00F971C3" w:rsidRPr="00FD16D5" w:rsidRDefault="00753EB3" w:rsidP="008742B2">
            <w:pPr>
              <w:tabs>
                <w:tab w:val="decimal" w:pos="1293"/>
              </w:tabs>
              <w:spacing w:line="240" w:lineRule="auto"/>
              <w:rPr>
                <w:rFonts w:ascii="Times New Roman" w:hAnsi="Times New Roman"/>
                <w:b/>
                <w:sz w:val="24"/>
                <w:szCs w:val="24"/>
              </w:rPr>
            </w:pPr>
            <w:r>
              <w:rPr>
                <w:rFonts w:ascii="Times New Roman" w:hAnsi="Times New Roman"/>
                <w:b/>
                <w:sz w:val="24"/>
                <w:szCs w:val="24"/>
              </w:rPr>
              <w:t>$222,000</w:t>
            </w:r>
          </w:p>
        </w:tc>
      </w:tr>
    </w:tbl>
    <w:p w14:paraId="4072D7DF" w14:textId="77777777" w:rsidR="006C08D5" w:rsidRPr="004420C5" w:rsidRDefault="006C08D5" w:rsidP="006C08D5">
      <w:pPr>
        <w:pStyle w:val="NormalSS"/>
        <w:ind w:firstLine="0"/>
        <w:rPr>
          <w:szCs w:val="24"/>
        </w:rPr>
      </w:pPr>
      <w:bookmarkStart w:id="23" w:name="_Toc476059365"/>
    </w:p>
    <w:p w14:paraId="10D04F98" w14:textId="77777777" w:rsidR="006C08D5" w:rsidRPr="00FD16D5" w:rsidRDefault="006C08D5" w:rsidP="006C08D5">
      <w:pPr>
        <w:pStyle w:val="H3Alpha"/>
        <w:spacing w:before="240"/>
        <w:rPr>
          <w:rFonts w:ascii="Times New Roman" w:hAnsi="Times New Roman"/>
          <w:b/>
          <w:sz w:val="24"/>
          <w:szCs w:val="24"/>
        </w:rPr>
      </w:pPr>
      <w:r w:rsidRPr="00FD16D5">
        <w:rPr>
          <w:rFonts w:ascii="Times New Roman" w:hAnsi="Times New Roman"/>
          <w:b/>
          <w:sz w:val="24"/>
          <w:szCs w:val="24"/>
        </w:rPr>
        <w:t>A.15. Program changes or adjustments to the information collection request</w:t>
      </w:r>
      <w:bookmarkEnd w:id="23"/>
    </w:p>
    <w:p w14:paraId="228A3BEF" w14:textId="2DA7F4AC" w:rsidR="006C08D5" w:rsidRPr="004420C5" w:rsidRDefault="006C08D5" w:rsidP="006C08D5">
      <w:pPr>
        <w:pStyle w:val="NormalSS"/>
        <w:rPr>
          <w:szCs w:val="24"/>
        </w:rPr>
      </w:pPr>
      <w:r w:rsidRPr="004420C5">
        <w:rPr>
          <w:szCs w:val="24"/>
        </w:rPr>
        <w:t xml:space="preserve">This </w:t>
      </w:r>
      <w:r w:rsidR="00DC4730" w:rsidRPr="004420C5">
        <w:rPr>
          <w:szCs w:val="24"/>
        </w:rPr>
        <w:t xml:space="preserve">is </w:t>
      </w:r>
      <w:r w:rsidR="00E425E5" w:rsidRPr="004420C5">
        <w:rPr>
          <w:szCs w:val="24"/>
        </w:rPr>
        <w:t xml:space="preserve">a </w:t>
      </w:r>
      <w:r w:rsidRPr="004420C5">
        <w:rPr>
          <w:szCs w:val="24"/>
        </w:rPr>
        <w:t xml:space="preserve">new </w:t>
      </w:r>
      <w:r w:rsidR="00E425E5" w:rsidRPr="004420C5">
        <w:rPr>
          <w:szCs w:val="24"/>
        </w:rPr>
        <w:t>data collection request with</w:t>
      </w:r>
      <w:r w:rsidR="00BC47AA" w:rsidRPr="004420C5">
        <w:rPr>
          <w:szCs w:val="24"/>
        </w:rPr>
        <w:t xml:space="preserve"> a new associated burden.</w:t>
      </w:r>
    </w:p>
    <w:p w14:paraId="2C29FEC4" w14:textId="77777777" w:rsidR="006C08D5" w:rsidRPr="00FD16D5" w:rsidRDefault="006C08D5" w:rsidP="006C08D5">
      <w:pPr>
        <w:pStyle w:val="H3Alpha"/>
        <w:rPr>
          <w:rFonts w:ascii="Times New Roman" w:hAnsi="Times New Roman"/>
          <w:b/>
          <w:sz w:val="24"/>
          <w:szCs w:val="24"/>
        </w:rPr>
      </w:pPr>
      <w:bookmarkStart w:id="24" w:name="_Toc476059366"/>
      <w:r w:rsidRPr="00FD16D5">
        <w:rPr>
          <w:rFonts w:ascii="Times New Roman" w:hAnsi="Times New Roman"/>
          <w:b/>
          <w:sz w:val="24"/>
          <w:szCs w:val="24"/>
        </w:rPr>
        <w:t>A.16. Plans for public information collection results</w:t>
      </w:r>
      <w:bookmarkEnd w:id="24"/>
    </w:p>
    <w:p w14:paraId="1723CB0A" w14:textId="10746512" w:rsidR="00E425E5" w:rsidRPr="00262FB3" w:rsidRDefault="005E1025" w:rsidP="00246914">
      <w:pPr>
        <w:pStyle w:val="NormalWeb"/>
        <w:spacing w:line="288" w:lineRule="atLeast"/>
        <w:ind w:firstLine="432"/>
      </w:pPr>
      <w:r w:rsidRPr="004420C5">
        <w:t>Aggregated</w:t>
      </w:r>
      <w:r w:rsidR="00E425E5" w:rsidRPr="004420C5">
        <w:t xml:space="preserve"> data will be published in a DoD report to the White House by April 2018.  Any data or report </w:t>
      </w:r>
      <w:r w:rsidR="00E425E5" w:rsidRPr="00262FB3">
        <w:t xml:space="preserve">that is publicly </w:t>
      </w:r>
      <w:r w:rsidR="00DC4730" w:rsidRPr="00262FB3">
        <w:t xml:space="preserve">released </w:t>
      </w:r>
      <w:r w:rsidR="00E425E5" w:rsidRPr="00262FB3">
        <w:t xml:space="preserve">will be aggregated so </w:t>
      </w:r>
      <w:r w:rsidR="00DC4730" w:rsidRPr="00262FB3">
        <w:t xml:space="preserve">it does not </w:t>
      </w:r>
      <w:r w:rsidR="00E425E5" w:rsidRPr="00262FB3">
        <w:t xml:space="preserve">reveal business proprietary or sensitive information.  </w:t>
      </w:r>
    </w:p>
    <w:p w14:paraId="6AECB69A" w14:textId="77777777" w:rsidR="006C08D5" w:rsidRPr="00262FB3" w:rsidRDefault="006C08D5" w:rsidP="006C08D5">
      <w:pPr>
        <w:pStyle w:val="H4NumberNoTOC"/>
        <w:rPr>
          <w:szCs w:val="24"/>
        </w:rPr>
      </w:pPr>
      <w:r w:rsidRPr="00262FB3">
        <w:rPr>
          <w:szCs w:val="24"/>
        </w:rPr>
        <w:t>A.16.1. Time schedule for analysis and reporting</w:t>
      </w:r>
    </w:p>
    <w:p w14:paraId="18A0EE4A" w14:textId="5228182F" w:rsidR="006C08D5" w:rsidRPr="00154767" w:rsidRDefault="006C08D5" w:rsidP="001D531B">
      <w:pPr>
        <w:pStyle w:val="NormalSS"/>
        <w:rPr>
          <w:szCs w:val="24"/>
        </w:rPr>
      </w:pPr>
      <w:r w:rsidRPr="00262FB3">
        <w:rPr>
          <w:szCs w:val="24"/>
        </w:rPr>
        <w:t>The expected perio</w:t>
      </w:r>
      <w:r w:rsidR="001D531B" w:rsidRPr="00E237EE">
        <w:rPr>
          <w:szCs w:val="24"/>
        </w:rPr>
        <w:t xml:space="preserve">d of survey data collection </w:t>
      </w:r>
      <w:r w:rsidR="00AA50B8" w:rsidRPr="00154767">
        <w:rPr>
          <w:szCs w:val="24"/>
        </w:rPr>
        <w:t>begins</w:t>
      </w:r>
      <w:r w:rsidR="001D531B" w:rsidRPr="00154767">
        <w:rPr>
          <w:szCs w:val="24"/>
        </w:rPr>
        <w:t xml:space="preserve"> </w:t>
      </w:r>
      <w:r w:rsidR="00154767">
        <w:rPr>
          <w:szCs w:val="24"/>
        </w:rPr>
        <w:t>December</w:t>
      </w:r>
      <w:r w:rsidRPr="00154767">
        <w:rPr>
          <w:szCs w:val="24"/>
        </w:rPr>
        <w:t xml:space="preserve"> 2017 </w:t>
      </w:r>
      <w:r w:rsidR="00753EB3">
        <w:rPr>
          <w:szCs w:val="24"/>
        </w:rPr>
        <w:t>for a period of 30 days.  Data collection dates may be extended.</w:t>
      </w:r>
      <w:r w:rsidR="001D531B" w:rsidRPr="00154767">
        <w:rPr>
          <w:szCs w:val="24"/>
        </w:rPr>
        <w:t xml:space="preserve">  The EO</w:t>
      </w:r>
      <w:r w:rsidRPr="00154767">
        <w:rPr>
          <w:szCs w:val="24"/>
        </w:rPr>
        <w:t xml:space="preserve"> team will analyze </w:t>
      </w:r>
      <w:r w:rsidR="00154767">
        <w:rPr>
          <w:szCs w:val="24"/>
        </w:rPr>
        <w:t>the</w:t>
      </w:r>
      <w:r w:rsidR="00154767" w:rsidRPr="00154767">
        <w:rPr>
          <w:szCs w:val="24"/>
        </w:rPr>
        <w:t xml:space="preserve"> </w:t>
      </w:r>
      <w:r w:rsidRPr="00154767">
        <w:rPr>
          <w:szCs w:val="24"/>
        </w:rPr>
        <w:t xml:space="preserve">data and produce </w:t>
      </w:r>
      <w:r w:rsidR="001D531B" w:rsidRPr="00154767">
        <w:rPr>
          <w:szCs w:val="24"/>
        </w:rPr>
        <w:t xml:space="preserve">a </w:t>
      </w:r>
      <w:r w:rsidRPr="00154767">
        <w:rPr>
          <w:szCs w:val="24"/>
        </w:rPr>
        <w:t xml:space="preserve">report in </w:t>
      </w:r>
      <w:r w:rsidR="001D531B" w:rsidRPr="00154767">
        <w:rPr>
          <w:szCs w:val="24"/>
        </w:rPr>
        <w:t xml:space="preserve">April 2018.  </w:t>
      </w:r>
    </w:p>
    <w:p w14:paraId="6F023013" w14:textId="77777777" w:rsidR="006C08D5" w:rsidRPr="00FD16D5" w:rsidRDefault="006C08D5" w:rsidP="006C08D5">
      <w:pPr>
        <w:pStyle w:val="H3Alpha"/>
        <w:rPr>
          <w:rFonts w:ascii="Times New Roman" w:hAnsi="Times New Roman"/>
          <w:b/>
          <w:sz w:val="24"/>
          <w:szCs w:val="24"/>
        </w:rPr>
      </w:pPr>
      <w:bookmarkStart w:id="25" w:name="_Toc476059367"/>
      <w:r w:rsidRPr="00FD16D5">
        <w:rPr>
          <w:rFonts w:ascii="Times New Roman" w:hAnsi="Times New Roman"/>
          <w:b/>
          <w:sz w:val="24"/>
          <w:szCs w:val="24"/>
        </w:rPr>
        <w:t>A.17. Displaying the OMB approval expiration date</w:t>
      </w:r>
      <w:bookmarkEnd w:id="25"/>
    </w:p>
    <w:p w14:paraId="41FB4908" w14:textId="48F5133E" w:rsidR="006C08D5" w:rsidRPr="00262FB3" w:rsidRDefault="003A27D9" w:rsidP="006C08D5">
      <w:pPr>
        <w:pStyle w:val="NormalSS"/>
        <w:rPr>
          <w:szCs w:val="24"/>
        </w:rPr>
      </w:pPr>
      <w:r w:rsidRPr="004420C5">
        <w:rPr>
          <w:szCs w:val="24"/>
        </w:rPr>
        <w:t>DoD</w:t>
      </w:r>
      <w:r w:rsidR="006C08D5" w:rsidRPr="004420C5">
        <w:rPr>
          <w:szCs w:val="24"/>
        </w:rPr>
        <w:t xml:space="preserve"> is not requesting an exception to the requirement to display the OMB approval expiration date.  The </w:t>
      </w:r>
      <w:r w:rsidRPr="004420C5">
        <w:rPr>
          <w:szCs w:val="24"/>
        </w:rPr>
        <w:t>EO</w:t>
      </w:r>
      <w:r w:rsidR="006C08D5" w:rsidRPr="004420C5">
        <w:rPr>
          <w:szCs w:val="24"/>
        </w:rPr>
        <w:t xml:space="preserve"> evaluation </w:t>
      </w:r>
      <w:r w:rsidRPr="004420C5">
        <w:rPr>
          <w:szCs w:val="24"/>
        </w:rPr>
        <w:t>team</w:t>
      </w:r>
      <w:r w:rsidR="006C08D5" w:rsidRPr="004420C5">
        <w:rPr>
          <w:szCs w:val="24"/>
        </w:rPr>
        <w:t xml:space="preserve"> will display the OMB expiration date on </w:t>
      </w:r>
      <w:r w:rsidRPr="004420C5">
        <w:rPr>
          <w:szCs w:val="24"/>
        </w:rPr>
        <w:t xml:space="preserve">recruitment materials </w:t>
      </w:r>
      <w:r w:rsidR="006C08D5" w:rsidRPr="004420C5">
        <w:rPr>
          <w:szCs w:val="24"/>
        </w:rPr>
        <w:t xml:space="preserve">and surveys. </w:t>
      </w:r>
    </w:p>
    <w:p w14:paraId="602D82C2" w14:textId="77777777" w:rsidR="006C08D5" w:rsidRPr="00FD16D5" w:rsidRDefault="006C08D5" w:rsidP="006C08D5">
      <w:pPr>
        <w:pStyle w:val="H3Alpha"/>
        <w:rPr>
          <w:rFonts w:ascii="Times New Roman" w:hAnsi="Times New Roman"/>
          <w:b/>
          <w:sz w:val="24"/>
          <w:szCs w:val="24"/>
        </w:rPr>
      </w:pPr>
      <w:bookmarkStart w:id="26" w:name="_Toc476059368"/>
      <w:r w:rsidRPr="00FD16D5">
        <w:rPr>
          <w:rFonts w:ascii="Times New Roman" w:hAnsi="Times New Roman"/>
          <w:b/>
          <w:sz w:val="24"/>
          <w:szCs w:val="24"/>
        </w:rPr>
        <w:t>A.18. Exception to certification statement</w:t>
      </w:r>
      <w:bookmarkEnd w:id="26"/>
    </w:p>
    <w:p w14:paraId="445FB59E" w14:textId="5318E729" w:rsidR="00DB29E0" w:rsidRPr="00262FB3" w:rsidRDefault="001929C2" w:rsidP="001641C1">
      <w:pPr>
        <w:pStyle w:val="NormalSS"/>
        <w:rPr>
          <w:szCs w:val="24"/>
        </w:rPr>
      </w:pPr>
      <w:r w:rsidRPr="004420C5">
        <w:rPr>
          <w:szCs w:val="24"/>
        </w:rPr>
        <w:t>DoD</w:t>
      </w:r>
      <w:r w:rsidR="006C08D5" w:rsidRPr="004420C5">
        <w:rPr>
          <w:szCs w:val="24"/>
        </w:rPr>
        <w:t xml:space="preserve"> is not requesting an exception to the certification requirements at 5 CFR 1320.9 and related provisions at 5 CFR 1</w:t>
      </w:r>
      <w:r w:rsidR="006C08D5" w:rsidRPr="00262FB3">
        <w:rPr>
          <w:szCs w:val="24"/>
        </w:rPr>
        <w:t>320.8(b)(3).</w:t>
      </w:r>
    </w:p>
    <w:sectPr w:rsidR="00DB29E0" w:rsidRPr="00262FB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086F3" w14:textId="77777777" w:rsidR="00E46D5E" w:rsidRDefault="00E46D5E">
      <w:pPr>
        <w:spacing w:after="0" w:line="240" w:lineRule="auto"/>
      </w:pPr>
      <w:r>
        <w:separator/>
      </w:r>
    </w:p>
  </w:endnote>
  <w:endnote w:type="continuationSeparator" w:id="0">
    <w:p w14:paraId="2A47EBC6" w14:textId="77777777" w:rsidR="00E46D5E" w:rsidRDefault="00E4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8792B" w14:textId="77777777" w:rsidR="00E237EE" w:rsidRPr="00A12B64" w:rsidRDefault="00E237EE" w:rsidP="008742B2">
    <w:pPr>
      <w:pStyle w:val="Footer"/>
      <w:pBdr>
        <w:bottom w:val="none" w:sz="0" w:space="0" w:color="auto"/>
      </w:pBdr>
      <w:tabs>
        <w:tab w:val="clear" w:pos="4320"/>
        <w:tab w:val="right" w:leader="underscore" w:pos="8539"/>
      </w:tabs>
      <w:spacing w:line="192" w:lineRule="auto"/>
      <w:rPr>
        <w:rFonts w:cs="Arial"/>
        <w:snapToGrid w:val="0"/>
        <w:szCs w:val="14"/>
      </w:rPr>
    </w:pPr>
  </w:p>
  <w:p w14:paraId="1DED3BD1" w14:textId="77777777" w:rsidR="00E237EE" w:rsidRDefault="00E237EE" w:rsidP="008742B2">
    <w:pPr>
      <w:pStyle w:val="Footer"/>
      <w:pBdr>
        <w:top w:val="single" w:sz="2" w:space="1" w:color="auto"/>
        <w:bottom w:val="none" w:sz="0" w:space="0" w:color="auto"/>
      </w:pBdr>
      <w:spacing w:line="192" w:lineRule="auto"/>
      <w:rPr>
        <w:rStyle w:val="PageNumber"/>
      </w:rPr>
    </w:pPr>
  </w:p>
  <w:p w14:paraId="311C888F" w14:textId="77777777" w:rsidR="00E237EE" w:rsidRPr="00964AB7" w:rsidRDefault="00E237EE" w:rsidP="008742B2">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A16BC">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3698F" w14:textId="77777777" w:rsidR="00E46D5E" w:rsidRDefault="00E46D5E">
      <w:pPr>
        <w:spacing w:after="0" w:line="240" w:lineRule="auto"/>
      </w:pPr>
      <w:r>
        <w:separator/>
      </w:r>
    </w:p>
  </w:footnote>
  <w:footnote w:type="continuationSeparator" w:id="0">
    <w:p w14:paraId="112EDF25" w14:textId="77777777" w:rsidR="00E46D5E" w:rsidRDefault="00E46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15C3B36"/>
    <w:lvl w:ilvl="0">
      <w:start w:val="1"/>
      <w:numFmt w:val="decimal"/>
      <w:lvlText w:val="%1."/>
      <w:lvlJc w:val="left"/>
      <w:pPr>
        <w:tabs>
          <w:tab w:val="num" w:pos="1800"/>
        </w:tabs>
        <w:ind w:left="1800" w:hanging="360"/>
      </w:pPr>
    </w:lvl>
  </w:abstractNum>
  <w:abstractNum w:abstractNumId="2">
    <w:nsid w:val="FFFFFF7D"/>
    <w:multiLevelType w:val="singleLevel"/>
    <w:tmpl w:val="A39C29C2"/>
    <w:lvl w:ilvl="0">
      <w:start w:val="1"/>
      <w:numFmt w:val="decimal"/>
      <w:lvlText w:val="%1."/>
      <w:lvlJc w:val="left"/>
      <w:pPr>
        <w:tabs>
          <w:tab w:val="num" w:pos="1440"/>
        </w:tabs>
        <w:ind w:left="1440" w:hanging="360"/>
      </w:pPr>
    </w:lvl>
  </w:abstractNum>
  <w:abstractNum w:abstractNumId="3">
    <w:nsid w:val="FFFFFF7E"/>
    <w:multiLevelType w:val="singleLevel"/>
    <w:tmpl w:val="113ECE52"/>
    <w:lvl w:ilvl="0">
      <w:start w:val="1"/>
      <w:numFmt w:val="decimal"/>
      <w:lvlText w:val="%1."/>
      <w:lvlJc w:val="left"/>
      <w:pPr>
        <w:tabs>
          <w:tab w:val="num" w:pos="1080"/>
        </w:tabs>
        <w:ind w:left="1080" w:hanging="360"/>
      </w:pPr>
    </w:lvl>
  </w:abstractNum>
  <w:abstractNum w:abstractNumId="4">
    <w:nsid w:val="FFFFFF7F"/>
    <w:multiLevelType w:val="singleLevel"/>
    <w:tmpl w:val="51243A5A"/>
    <w:lvl w:ilvl="0">
      <w:start w:val="1"/>
      <w:numFmt w:val="decimal"/>
      <w:lvlText w:val="%1."/>
      <w:lvlJc w:val="left"/>
      <w:pPr>
        <w:tabs>
          <w:tab w:val="num" w:pos="720"/>
        </w:tabs>
        <w:ind w:left="720" w:hanging="360"/>
      </w:pPr>
    </w:lvl>
  </w:abstractNum>
  <w:abstractNum w:abstractNumId="5">
    <w:nsid w:val="FFFFFF80"/>
    <w:multiLevelType w:val="singleLevel"/>
    <w:tmpl w:val="7908BA2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5504F5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B48B88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64E7CC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82CD4AC"/>
    <w:lvl w:ilvl="0">
      <w:start w:val="1"/>
      <w:numFmt w:val="decimal"/>
      <w:lvlText w:val="%1."/>
      <w:lvlJc w:val="left"/>
      <w:pPr>
        <w:tabs>
          <w:tab w:val="num" w:pos="360"/>
        </w:tabs>
        <w:ind w:left="360" w:hanging="360"/>
      </w:pPr>
    </w:lvl>
  </w:abstractNum>
  <w:abstractNum w:abstractNumId="10">
    <w:nsid w:val="FFFFFF89"/>
    <w:multiLevelType w:val="singleLevel"/>
    <w:tmpl w:val="F46ED942"/>
    <w:lvl w:ilvl="0">
      <w:start w:val="1"/>
      <w:numFmt w:val="bullet"/>
      <w:lvlText w:val=""/>
      <w:lvlJc w:val="left"/>
      <w:pPr>
        <w:tabs>
          <w:tab w:val="num" w:pos="360"/>
        </w:tabs>
        <w:ind w:left="360" w:hanging="360"/>
      </w:pPr>
      <w:rPr>
        <w:rFonts w:ascii="Symbol" w:hAnsi="Symbol" w:hint="default"/>
      </w:rPr>
    </w:lvl>
  </w:abstractNum>
  <w:abstractNum w:abstractNumId="1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29512C"/>
    <w:multiLevelType w:val="hybridMultilevel"/>
    <w:tmpl w:val="7194C9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5675BB"/>
    <w:multiLevelType w:val="hybridMultilevel"/>
    <w:tmpl w:val="9DFC406E"/>
    <w:lvl w:ilvl="0" w:tplc="0409000F">
      <w:start w:val="1"/>
      <w:numFmt w:val="decimal"/>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3">
    <w:nsid w:val="3FE03F85"/>
    <w:multiLevelType w:val="hybridMultilevel"/>
    <w:tmpl w:val="4A642F6A"/>
    <w:lvl w:ilvl="0" w:tplc="59B6F6A4">
      <w:start w:val="1"/>
      <w:numFmt w:val="bullet"/>
      <w:lvlText w:val="•"/>
      <w:lvlJc w:val="left"/>
      <w:pPr>
        <w:tabs>
          <w:tab w:val="num" w:pos="720"/>
        </w:tabs>
        <w:ind w:left="720" w:hanging="360"/>
      </w:pPr>
      <w:rPr>
        <w:rFonts w:ascii="Arial" w:hAnsi="Arial" w:hint="default"/>
      </w:rPr>
    </w:lvl>
    <w:lvl w:ilvl="1" w:tplc="B194103C" w:tentative="1">
      <w:start w:val="1"/>
      <w:numFmt w:val="bullet"/>
      <w:lvlText w:val="•"/>
      <w:lvlJc w:val="left"/>
      <w:pPr>
        <w:tabs>
          <w:tab w:val="num" w:pos="1440"/>
        </w:tabs>
        <w:ind w:left="1440" w:hanging="360"/>
      </w:pPr>
      <w:rPr>
        <w:rFonts w:ascii="Arial" w:hAnsi="Arial" w:hint="default"/>
      </w:rPr>
    </w:lvl>
    <w:lvl w:ilvl="2" w:tplc="4134EB62" w:tentative="1">
      <w:start w:val="1"/>
      <w:numFmt w:val="bullet"/>
      <w:lvlText w:val="•"/>
      <w:lvlJc w:val="left"/>
      <w:pPr>
        <w:tabs>
          <w:tab w:val="num" w:pos="2160"/>
        </w:tabs>
        <w:ind w:left="2160" w:hanging="360"/>
      </w:pPr>
      <w:rPr>
        <w:rFonts w:ascii="Arial" w:hAnsi="Arial" w:hint="default"/>
      </w:rPr>
    </w:lvl>
    <w:lvl w:ilvl="3" w:tplc="C0561C3E" w:tentative="1">
      <w:start w:val="1"/>
      <w:numFmt w:val="bullet"/>
      <w:lvlText w:val="•"/>
      <w:lvlJc w:val="left"/>
      <w:pPr>
        <w:tabs>
          <w:tab w:val="num" w:pos="2880"/>
        </w:tabs>
        <w:ind w:left="2880" w:hanging="360"/>
      </w:pPr>
      <w:rPr>
        <w:rFonts w:ascii="Arial" w:hAnsi="Arial" w:hint="default"/>
      </w:rPr>
    </w:lvl>
    <w:lvl w:ilvl="4" w:tplc="DB305F72" w:tentative="1">
      <w:start w:val="1"/>
      <w:numFmt w:val="bullet"/>
      <w:lvlText w:val="•"/>
      <w:lvlJc w:val="left"/>
      <w:pPr>
        <w:tabs>
          <w:tab w:val="num" w:pos="3600"/>
        </w:tabs>
        <w:ind w:left="3600" w:hanging="360"/>
      </w:pPr>
      <w:rPr>
        <w:rFonts w:ascii="Arial" w:hAnsi="Arial" w:hint="default"/>
      </w:rPr>
    </w:lvl>
    <w:lvl w:ilvl="5" w:tplc="F0B619D4" w:tentative="1">
      <w:start w:val="1"/>
      <w:numFmt w:val="bullet"/>
      <w:lvlText w:val="•"/>
      <w:lvlJc w:val="left"/>
      <w:pPr>
        <w:tabs>
          <w:tab w:val="num" w:pos="4320"/>
        </w:tabs>
        <w:ind w:left="4320" w:hanging="360"/>
      </w:pPr>
      <w:rPr>
        <w:rFonts w:ascii="Arial" w:hAnsi="Arial" w:hint="default"/>
      </w:rPr>
    </w:lvl>
    <w:lvl w:ilvl="6" w:tplc="20A8484A" w:tentative="1">
      <w:start w:val="1"/>
      <w:numFmt w:val="bullet"/>
      <w:lvlText w:val="•"/>
      <w:lvlJc w:val="left"/>
      <w:pPr>
        <w:tabs>
          <w:tab w:val="num" w:pos="5040"/>
        </w:tabs>
        <w:ind w:left="5040" w:hanging="360"/>
      </w:pPr>
      <w:rPr>
        <w:rFonts w:ascii="Arial" w:hAnsi="Arial" w:hint="default"/>
      </w:rPr>
    </w:lvl>
    <w:lvl w:ilvl="7" w:tplc="A4EECCAE" w:tentative="1">
      <w:start w:val="1"/>
      <w:numFmt w:val="bullet"/>
      <w:lvlText w:val="•"/>
      <w:lvlJc w:val="left"/>
      <w:pPr>
        <w:tabs>
          <w:tab w:val="num" w:pos="5760"/>
        </w:tabs>
        <w:ind w:left="5760" w:hanging="360"/>
      </w:pPr>
      <w:rPr>
        <w:rFonts w:ascii="Arial" w:hAnsi="Arial" w:hint="default"/>
      </w:rPr>
    </w:lvl>
    <w:lvl w:ilvl="8" w:tplc="D4568F94" w:tentative="1">
      <w:start w:val="1"/>
      <w:numFmt w:val="bullet"/>
      <w:lvlText w:val="•"/>
      <w:lvlJc w:val="left"/>
      <w:pPr>
        <w:tabs>
          <w:tab w:val="num" w:pos="6480"/>
        </w:tabs>
        <w:ind w:left="6480" w:hanging="360"/>
      </w:pPr>
      <w:rPr>
        <w:rFonts w:ascii="Arial" w:hAnsi="Arial" w:hint="default"/>
      </w:rPr>
    </w:lvl>
  </w:abstractNum>
  <w:abstractNum w:abstractNumId="2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5019D4"/>
    <w:multiLevelType w:val="hybridMultilevel"/>
    <w:tmpl w:val="91C6DC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640C62C1"/>
    <w:multiLevelType w:val="hybridMultilevel"/>
    <w:tmpl w:val="7B303BE2"/>
    <w:lvl w:ilvl="0" w:tplc="9D94E0D8">
      <w:start w:val="1"/>
      <w:numFmt w:val="bullet"/>
      <w:pStyle w:val="BulletRed"/>
      <w:lvlText w:val=""/>
      <w:lvlJc w:val="left"/>
      <w:pPr>
        <w:ind w:left="1152" w:hanging="360"/>
      </w:pPr>
      <w:rPr>
        <w:rFonts w:ascii="Symbol" w:hAnsi="Symbol" w:hint="default"/>
        <w:color w:val="C00000"/>
        <w:sz w:val="22"/>
        <w:szCs w:val="22"/>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nsid w:val="69D26810"/>
    <w:multiLevelType w:val="hybridMultilevel"/>
    <w:tmpl w:val="DAC0A9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nsid w:val="7020478C"/>
    <w:multiLevelType w:val="hybridMultilevel"/>
    <w:tmpl w:val="63B470E8"/>
    <w:lvl w:ilvl="0" w:tplc="B6882E88">
      <w:start w:val="1"/>
      <w:numFmt w:val="bullet"/>
      <w:pStyle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BD9216F2"/>
    <w:lvl w:ilvl="0">
      <w:start w:val="1"/>
      <w:numFmt w:val="bullet"/>
      <w:pStyle w:val="Bullets"/>
      <w:lvlText w:val=""/>
      <w:lvlJc w:val="left"/>
      <w:pPr>
        <w:tabs>
          <w:tab w:val="num" w:pos="720"/>
        </w:tabs>
        <w:ind w:left="720" w:hanging="360"/>
      </w:pPr>
      <w:rPr>
        <w:rFonts w:ascii="Symbol" w:hAnsi="Symbol" w:hint="default"/>
        <w:color w:val="000080"/>
        <w:sz w:val="22"/>
      </w:rPr>
    </w:lvl>
  </w:abstractNum>
  <w:abstractNum w:abstractNumId="4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7"/>
  </w:num>
  <w:num w:numId="2">
    <w:abstractNumId w:val="27"/>
  </w:num>
  <w:num w:numId="3">
    <w:abstractNumId w:val="39"/>
  </w:num>
  <w:num w:numId="4">
    <w:abstractNumId w:val="17"/>
  </w:num>
  <w:num w:numId="5">
    <w:abstractNumId w:val="38"/>
  </w:num>
  <w:num w:numId="6">
    <w:abstractNumId w:val="41"/>
  </w:num>
  <w:num w:numId="7">
    <w:abstractNumId w:val="33"/>
  </w:num>
  <w:num w:numId="8">
    <w:abstractNumId w:val="0"/>
  </w:num>
  <w:num w:numId="9">
    <w:abstractNumId w:val="26"/>
  </w:num>
  <w:num w:numId="10">
    <w:abstractNumId w:val="21"/>
  </w:num>
  <w:num w:numId="11">
    <w:abstractNumId w:val="28"/>
  </w:num>
  <w:num w:numId="12">
    <w:abstractNumId w:val="15"/>
  </w:num>
  <w:num w:numId="13">
    <w:abstractNumId w:val="30"/>
  </w:num>
  <w:num w:numId="14">
    <w:abstractNumId w:val="12"/>
  </w:num>
  <w:num w:numId="15">
    <w:abstractNumId w:val="24"/>
  </w:num>
  <w:num w:numId="16">
    <w:abstractNumId w:val="36"/>
  </w:num>
  <w:num w:numId="17">
    <w:abstractNumId w:val="16"/>
  </w:num>
  <w:num w:numId="18">
    <w:abstractNumId w:val="11"/>
  </w:num>
  <w:num w:numId="19">
    <w:abstractNumId w:val="19"/>
  </w:num>
  <w:num w:numId="20">
    <w:abstractNumId w:val="25"/>
  </w:num>
  <w:num w:numId="21">
    <w:abstractNumId w:val="34"/>
  </w:num>
  <w:num w:numId="22">
    <w:abstractNumId w:val="31"/>
  </w:num>
  <w:num w:numId="23">
    <w:abstractNumId w:val="14"/>
  </w:num>
  <w:num w:numId="24">
    <w:abstractNumId w:val="26"/>
    <w:lvlOverride w:ilvl="0">
      <w:startOverride w:val="1"/>
    </w:lvlOverride>
  </w:num>
  <w:num w:numId="25">
    <w:abstractNumId w:val="20"/>
  </w:num>
  <w:num w:numId="26">
    <w:abstractNumId w:val="35"/>
  </w:num>
  <w:num w:numId="27">
    <w:abstractNumId w:val="13"/>
  </w:num>
  <w:num w:numId="28">
    <w:abstractNumId w:val="22"/>
  </w:num>
  <w:num w:numId="29">
    <w:abstractNumId w:val="26"/>
    <w:lvlOverride w:ilvl="0">
      <w:startOverride w:val="1"/>
    </w:lvlOverride>
  </w:num>
  <w:num w:numId="30">
    <w:abstractNumId w:val="18"/>
  </w:num>
  <w:num w:numId="31">
    <w:abstractNumId w:val="32"/>
  </w:num>
  <w:num w:numId="32">
    <w:abstractNumId w:val="40"/>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2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D5"/>
    <w:rsid w:val="000233C7"/>
    <w:rsid w:val="00040315"/>
    <w:rsid w:val="00041A86"/>
    <w:rsid w:val="000434F6"/>
    <w:rsid w:val="000439D9"/>
    <w:rsid w:val="00060D20"/>
    <w:rsid w:val="00060ED0"/>
    <w:rsid w:val="00070CE4"/>
    <w:rsid w:val="00070E7E"/>
    <w:rsid w:val="0007515E"/>
    <w:rsid w:val="00076BCE"/>
    <w:rsid w:val="00081BC7"/>
    <w:rsid w:val="00095D13"/>
    <w:rsid w:val="000A080E"/>
    <w:rsid w:val="000B3A22"/>
    <w:rsid w:val="000D563B"/>
    <w:rsid w:val="000F5CF9"/>
    <w:rsid w:val="00141C9E"/>
    <w:rsid w:val="00154767"/>
    <w:rsid w:val="001641C1"/>
    <w:rsid w:val="001661E5"/>
    <w:rsid w:val="00172576"/>
    <w:rsid w:val="0018786B"/>
    <w:rsid w:val="001929C2"/>
    <w:rsid w:val="001B3AEF"/>
    <w:rsid w:val="001D204C"/>
    <w:rsid w:val="001D531B"/>
    <w:rsid w:val="0021674C"/>
    <w:rsid w:val="00236C45"/>
    <w:rsid w:val="00246275"/>
    <w:rsid w:val="00246914"/>
    <w:rsid w:val="002510ED"/>
    <w:rsid w:val="002620B9"/>
    <w:rsid w:val="00262FB3"/>
    <w:rsid w:val="002765C6"/>
    <w:rsid w:val="002A16BC"/>
    <w:rsid w:val="002A6B98"/>
    <w:rsid w:val="002B2A46"/>
    <w:rsid w:val="002C31DE"/>
    <w:rsid w:val="002D7F77"/>
    <w:rsid w:val="003310E2"/>
    <w:rsid w:val="00332F69"/>
    <w:rsid w:val="00360A1D"/>
    <w:rsid w:val="00391E13"/>
    <w:rsid w:val="00394F4F"/>
    <w:rsid w:val="003A27D9"/>
    <w:rsid w:val="003B008E"/>
    <w:rsid w:val="003B6975"/>
    <w:rsid w:val="003C47F5"/>
    <w:rsid w:val="003C6BC3"/>
    <w:rsid w:val="003E3354"/>
    <w:rsid w:val="003F6FF9"/>
    <w:rsid w:val="003F7AB7"/>
    <w:rsid w:val="003F7B19"/>
    <w:rsid w:val="004006AD"/>
    <w:rsid w:val="00403922"/>
    <w:rsid w:val="00414C70"/>
    <w:rsid w:val="00415CA9"/>
    <w:rsid w:val="00420A2E"/>
    <w:rsid w:val="00436948"/>
    <w:rsid w:val="004420C5"/>
    <w:rsid w:val="00473254"/>
    <w:rsid w:val="00475B36"/>
    <w:rsid w:val="004856DC"/>
    <w:rsid w:val="00490A60"/>
    <w:rsid w:val="00497DFE"/>
    <w:rsid w:val="004A298C"/>
    <w:rsid w:val="004E4F02"/>
    <w:rsid w:val="0051718B"/>
    <w:rsid w:val="00522864"/>
    <w:rsid w:val="005333A1"/>
    <w:rsid w:val="00551F05"/>
    <w:rsid w:val="005543A8"/>
    <w:rsid w:val="00557801"/>
    <w:rsid w:val="0056074E"/>
    <w:rsid w:val="00560CC5"/>
    <w:rsid w:val="00582652"/>
    <w:rsid w:val="00592A39"/>
    <w:rsid w:val="005B665A"/>
    <w:rsid w:val="005D476C"/>
    <w:rsid w:val="005E1025"/>
    <w:rsid w:val="006440EC"/>
    <w:rsid w:val="006601F1"/>
    <w:rsid w:val="006607A4"/>
    <w:rsid w:val="00685125"/>
    <w:rsid w:val="006C08D5"/>
    <w:rsid w:val="006C3428"/>
    <w:rsid w:val="006C5401"/>
    <w:rsid w:val="006C7950"/>
    <w:rsid w:val="006E4CE1"/>
    <w:rsid w:val="006F7196"/>
    <w:rsid w:val="00706BAD"/>
    <w:rsid w:val="00753EB3"/>
    <w:rsid w:val="007737D2"/>
    <w:rsid w:val="00774A22"/>
    <w:rsid w:val="007853A4"/>
    <w:rsid w:val="00786D89"/>
    <w:rsid w:val="007A0E57"/>
    <w:rsid w:val="007A5707"/>
    <w:rsid w:val="007C040E"/>
    <w:rsid w:val="008002AB"/>
    <w:rsid w:val="008038B3"/>
    <w:rsid w:val="008230B7"/>
    <w:rsid w:val="008465CA"/>
    <w:rsid w:val="008742B2"/>
    <w:rsid w:val="0087451F"/>
    <w:rsid w:val="00875DAB"/>
    <w:rsid w:val="008C323D"/>
    <w:rsid w:val="008E20DC"/>
    <w:rsid w:val="009063D0"/>
    <w:rsid w:val="00921588"/>
    <w:rsid w:val="00923AF5"/>
    <w:rsid w:val="0094196C"/>
    <w:rsid w:val="0096358E"/>
    <w:rsid w:val="00977CDB"/>
    <w:rsid w:val="00980FED"/>
    <w:rsid w:val="00985203"/>
    <w:rsid w:val="0098697D"/>
    <w:rsid w:val="009C65AC"/>
    <w:rsid w:val="009D3C5F"/>
    <w:rsid w:val="009D3DD3"/>
    <w:rsid w:val="009E0A5C"/>
    <w:rsid w:val="009E12FC"/>
    <w:rsid w:val="00A043C4"/>
    <w:rsid w:val="00A119EC"/>
    <w:rsid w:val="00A159B2"/>
    <w:rsid w:val="00A179EC"/>
    <w:rsid w:val="00A3001C"/>
    <w:rsid w:val="00A31BB2"/>
    <w:rsid w:val="00A4124A"/>
    <w:rsid w:val="00A87ED7"/>
    <w:rsid w:val="00A90B1D"/>
    <w:rsid w:val="00AA50B8"/>
    <w:rsid w:val="00AA5580"/>
    <w:rsid w:val="00AB0C46"/>
    <w:rsid w:val="00AB5C83"/>
    <w:rsid w:val="00AB7BAE"/>
    <w:rsid w:val="00AC096C"/>
    <w:rsid w:val="00AC6DA6"/>
    <w:rsid w:val="00AD3318"/>
    <w:rsid w:val="00AF0DEC"/>
    <w:rsid w:val="00AF3B4C"/>
    <w:rsid w:val="00B10120"/>
    <w:rsid w:val="00B116D4"/>
    <w:rsid w:val="00B27ABA"/>
    <w:rsid w:val="00B31888"/>
    <w:rsid w:val="00B32E25"/>
    <w:rsid w:val="00B4405A"/>
    <w:rsid w:val="00B70EA7"/>
    <w:rsid w:val="00B714C0"/>
    <w:rsid w:val="00B85CD4"/>
    <w:rsid w:val="00B920FD"/>
    <w:rsid w:val="00BC47AA"/>
    <w:rsid w:val="00BC4F57"/>
    <w:rsid w:val="00BD7A0E"/>
    <w:rsid w:val="00BE3A56"/>
    <w:rsid w:val="00C03EB8"/>
    <w:rsid w:val="00C127E4"/>
    <w:rsid w:val="00C17D14"/>
    <w:rsid w:val="00C23574"/>
    <w:rsid w:val="00C30347"/>
    <w:rsid w:val="00C52CBB"/>
    <w:rsid w:val="00C536AA"/>
    <w:rsid w:val="00C55900"/>
    <w:rsid w:val="00C5753B"/>
    <w:rsid w:val="00C57D1C"/>
    <w:rsid w:val="00C64571"/>
    <w:rsid w:val="00C77708"/>
    <w:rsid w:val="00C77E98"/>
    <w:rsid w:val="00C860AB"/>
    <w:rsid w:val="00C877C6"/>
    <w:rsid w:val="00CC5795"/>
    <w:rsid w:val="00CE00DF"/>
    <w:rsid w:val="00D30BBA"/>
    <w:rsid w:val="00D42661"/>
    <w:rsid w:val="00D5249B"/>
    <w:rsid w:val="00D852F0"/>
    <w:rsid w:val="00D9499B"/>
    <w:rsid w:val="00D9683F"/>
    <w:rsid w:val="00D97381"/>
    <w:rsid w:val="00DB29E0"/>
    <w:rsid w:val="00DC4730"/>
    <w:rsid w:val="00DC68CF"/>
    <w:rsid w:val="00DC70E0"/>
    <w:rsid w:val="00DC7928"/>
    <w:rsid w:val="00DD09C4"/>
    <w:rsid w:val="00DD581D"/>
    <w:rsid w:val="00DD71FC"/>
    <w:rsid w:val="00DE10ED"/>
    <w:rsid w:val="00DF08E3"/>
    <w:rsid w:val="00E06061"/>
    <w:rsid w:val="00E0683F"/>
    <w:rsid w:val="00E1351C"/>
    <w:rsid w:val="00E237EE"/>
    <w:rsid w:val="00E36D29"/>
    <w:rsid w:val="00E40C84"/>
    <w:rsid w:val="00E425E5"/>
    <w:rsid w:val="00E46D5E"/>
    <w:rsid w:val="00E5572F"/>
    <w:rsid w:val="00E62690"/>
    <w:rsid w:val="00E6397F"/>
    <w:rsid w:val="00E81102"/>
    <w:rsid w:val="00E929CE"/>
    <w:rsid w:val="00E9419E"/>
    <w:rsid w:val="00EE2107"/>
    <w:rsid w:val="00EE400B"/>
    <w:rsid w:val="00EF5A87"/>
    <w:rsid w:val="00F0637E"/>
    <w:rsid w:val="00F14F27"/>
    <w:rsid w:val="00F31944"/>
    <w:rsid w:val="00F44A0C"/>
    <w:rsid w:val="00F501D6"/>
    <w:rsid w:val="00F560AA"/>
    <w:rsid w:val="00F64B16"/>
    <w:rsid w:val="00F94C29"/>
    <w:rsid w:val="00F971C3"/>
    <w:rsid w:val="00FA031C"/>
    <w:rsid w:val="00FB5C23"/>
    <w:rsid w:val="00FC2AE7"/>
    <w:rsid w:val="00FC460E"/>
    <w:rsid w:val="00FC51E2"/>
    <w:rsid w:val="00FD16D5"/>
    <w:rsid w:val="00FD7D0F"/>
    <w:rsid w:val="00FE64DE"/>
    <w:rsid w:val="00FF0826"/>
    <w:rsid w:val="00FF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6C08D5"/>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6C08D5"/>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6C08D5"/>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basedOn w:val="Normal"/>
    <w:next w:val="NormalSS"/>
    <w:link w:val="Heading4Char"/>
    <w:semiHidden/>
    <w:qFormat/>
    <w:rsid w:val="006C08D5"/>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6C08D5"/>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6C08D5"/>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6C08D5"/>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6C08D5"/>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6C08D5"/>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8D5"/>
    <w:rPr>
      <w:rFonts w:ascii="Arial Black" w:eastAsia="Times New Roman" w:hAnsi="Arial Black"/>
      <w:caps/>
      <w:sz w:val="22"/>
    </w:rPr>
  </w:style>
  <w:style w:type="character" w:customStyle="1" w:styleId="Heading2Char">
    <w:name w:val="Heading 2 Char"/>
    <w:basedOn w:val="DefaultParagraphFont"/>
    <w:link w:val="Heading2"/>
    <w:semiHidden/>
    <w:rsid w:val="006C08D5"/>
    <w:rPr>
      <w:rFonts w:ascii="Arial Black" w:eastAsia="Times New Roman" w:hAnsi="Arial Black"/>
      <w:caps/>
      <w:sz w:val="22"/>
    </w:rPr>
  </w:style>
  <w:style w:type="character" w:customStyle="1" w:styleId="Heading3Char">
    <w:name w:val="Heading 3 Char"/>
    <w:basedOn w:val="DefaultParagraphFont"/>
    <w:link w:val="Heading3"/>
    <w:semiHidden/>
    <w:rsid w:val="006C08D5"/>
    <w:rPr>
      <w:rFonts w:ascii="Arial Black" w:eastAsia="Times New Roman" w:hAnsi="Arial Black"/>
      <w:sz w:val="22"/>
    </w:rPr>
  </w:style>
  <w:style w:type="character" w:customStyle="1" w:styleId="Heading4Char">
    <w:name w:val="Heading 4 Char"/>
    <w:basedOn w:val="DefaultParagraphFont"/>
    <w:link w:val="Heading4"/>
    <w:semiHidden/>
    <w:rsid w:val="006C08D5"/>
    <w:rPr>
      <w:rFonts w:ascii="Times New Roman" w:eastAsia="Times New Roman" w:hAnsi="Times New Roman"/>
      <w:b/>
      <w:sz w:val="24"/>
    </w:rPr>
  </w:style>
  <w:style w:type="character" w:customStyle="1" w:styleId="Heading5Char">
    <w:name w:val="Heading 5 Char"/>
    <w:basedOn w:val="DefaultParagraphFont"/>
    <w:link w:val="Heading5"/>
    <w:semiHidden/>
    <w:rsid w:val="006C08D5"/>
    <w:rPr>
      <w:rFonts w:ascii="Times New Roman" w:eastAsia="Times New Roman" w:hAnsi="Times New Roman"/>
      <w:b/>
      <w:sz w:val="24"/>
    </w:rPr>
  </w:style>
  <w:style w:type="character" w:customStyle="1" w:styleId="Heading6Char">
    <w:name w:val="Heading 6 Char"/>
    <w:basedOn w:val="DefaultParagraphFont"/>
    <w:link w:val="Heading6"/>
    <w:semiHidden/>
    <w:rsid w:val="006C08D5"/>
    <w:rPr>
      <w:rFonts w:ascii="Times New Roman" w:eastAsia="Times New Roman" w:hAnsi="Times New Roman"/>
      <w:sz w:val="24"/>
    </w:rPr>
  </w:style>
  <w:style w:type="character" w:customStyle="1" w:styleId="Heading7Char">
    <w:name w:val="Heading 7 Char"/>
    <w:basedOn w:val="DefaultParagraphFont"/>
    <w:link w:val="Heading7"/>
    <w:semiHidden/>
    <w:rsid w:val="006C08D5"/>
    <w:rPr>
      <w:rFonts w:ascii="Times New Roman" w:eastAsia="Times New Roman" w:hAnsi="Times New Roman"/>
      <w:sz w:val="24"/>
    </w:rPr>
  </w:style>
  <w:style w:type="character" w:customStyle="1" w:styleId="Heading8Char">
    <w:name w:val="Heading 8 Char"/>
    <w:basedOn w:val="DefaultParagraphFont"/>
    <w:link w:val="Heading8"/>
    <w:semiHidden/>
    <w:rsid w:val="006C08D5"/>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6C08D5"/>
    <w:rPr>
      <w:rFonts w:ascii="Times New Roman" w:eastAsia="Times New Roman" w:hAnsi="Times New Roman"/>
      <w:sz w:val="24"/>
    </w:rPr>
  </w:style>
  <w:style w:type="paragraph" w:styleId="BalloonText">
    <w:name w:val="Balloon Text"/>
    <w:basedOn w:val="Normal"/>
    <w:link w:val="BalloonTextChar"/>
    <w:uiPriority w:val="99"/>
    <w:semiHidden/>
    <w:unhideWhenUsed/>
    <w:rsid w:val="006C08D5"/>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08D5"/>
    <w:rPr>
      <w:rFonts w:ascii="Tahoma" w:eastAsia="Times New Roman" w:hAnsi="Tahoma" w:cs="Tahoma"/>
      <w:sz w:val="16"/>
      <w:szCs w:val="16"/>
    </w:rPr>
  </w:style>
  <w:style w:type="paragraph" w:customStyle="1" w:styleId="AcknowledgmentnoTOC">
    <w:name w:val="Acknowledgment no TOC"/>
    <w:basedOn w:val="Normal"/>
    <w:next w:val="Normal"/>
    <w:qFormat/>
    <w:rsid w:val="006C08D5"/>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6C08D5"/>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6C08D5"/>
    <w:pPr>
      <w:numPr>
        <w:numId w:val="2"/>
      </w:numPr>
      <w:spacing w:after="240"/>
      <w:ind w:left="432" w:hanging="432"/>
    </w:pPr>
  </w:style>
  <w:style w:type="paragraph" w:customStyle="1" w:styleId="BulletLastDS">
    <w:name w:val="Bullet (Last DS)"/>
    <w:basedOn w:val="Bullet"/>
    <w:next w:val="Normal"/>
    <w:qFormat/>
    <w:rsid w:val="006C08D5"/>
    <w:pPr>
      <w:numPr>
        <w:numId w:val="3"/>
      </w:numPr>
      <w:spacing w:after="320"/>
      <w:ind w:left="432" w:hanging="432"/>
    </w:pPr>
  </w:style>
  <w:style w:type="paragraph" w:customStyle="1" w:styleId="Center">
    <w:name w:val="Center"/>
    <w:basedOn w:val="Normal"/>
    <w:semiHidden/>
    <w:unhideWhenUsed/>
    <w:rsid w:val="006C08D5"/>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6C08D5"/>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6C08D5"/>
    <w:pPr>
      <w:numPr>
        <w:numId w:val="5"/>
      </w:numPr>
      <w:spacing w:after="240"/>
    </w:pPr>
  </w:style>
  <w:style w:type="paragraph" w:customStyle="1" w:styleId="DashLASTDS">
    <w:name w:val="Dash (LAST DS)"/>
    <w:basedOn w:val="Dash"/>
    <w:next w:val="Normal"/>
    <w:qFormat/>
    <w:rsid w:val="006C08D5"/>
    <w:pPr>
      <w:spacing w:after="320"/>
    </w:pPr>
    <w:rPr>
      <w:szCs w:val="24"/>
    </w:rPr>
  </w:style>
  <w:style w:type="paragraph" w:styleId="Footer">
    <w:name w:val="footer"/>
    <w:basedOn w:val="Normal"/>
    <w:link w:val="FooterChar"/>
    <w:uiPriority w:val="99"/>
    <w:qFormat/>
    <w:rsid w:val="006C08D5"/>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6C08D5"/>
    <w:rPr>
      <w:rFonts w:ascii="Arial" w:eastAsia="Times New Roman" w:hAnsi="Arial"/>
    </w:rPr>
  </w:style>
  <w:style w:type="paragraph" w:styleId="DocumentMap">
    <w:name w:val="Document Map"/>
    <w:basedOn w:val="Normal"/>
    <w:link w:val="DocumentMapChar"/>
    <w:semiHidden/>
    <w:unhideWhenUsed/>
    <w:rsid w:val="006C08D5"/>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6C08D5"/>
    <w:rPr>
      <w:rFonts w:ascii="Cambria" w:eastAsia="Times New Roman" w:hAnsi="Cambria"/>
      <w:sz w:val="24"/>
    </w:rPr>
  </w:style>
  <w:style w:type="character" w:styleId="FootnoteReference">
    <w:name w:val="footnote reference"/>
    <w:qFormat/>
    <w:rsid w:val="006C08D5"/>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6C08D5"/>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
    <w:basedOn w:val="DefaultParagraphFont"/>
    <w:link w:val="FootnoteText"/>
    <w:rsid w:val="006C08D5"/>
    <w:rPr>
      <w:rFonts w:ascii="Times New Roman" w:eastAsia="Times New Roman" w:hAnsi="Times New Roman"/>
    </w:rPr>
  </w:style>
  <w:style w:type="paragraph" w:styleId="Header">
    <w:name w:val="header"/>
    <w:basedOn w:val="Normal"/>
    <w:link w:val="HeaderChar"/>
    <w:qFormat/>
    <w:rsid w:val="006C08D5"/>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6C08D5"/>
    <w:rPr>
      <w:rFonts w:ascii="Arial" w:eastAsia="Times New Roman" w:hAnsi="Arial"/>
      <w:caps/>
      <w:sz w:val="16"/>
    </w:rPr>
  </w:style>
  <w:style w:type="paragraph" w:customStyle="1" w:styleId="Heading3NoTOC">
    <w:name w:val="Heading 3_No TOC"/>
    <w:basedOn w:val="Normal"/>
    <w:next w:val="NormalSS"/>
    <w:semiHidden/>
    <w:qFormat/>
    <w:rsid w:val="006C08D5"/>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6C08D5"/>
    <w:pPr>
      <w:outlineLvl w:val="9"/>
    </w:pPr>
  </w:style>
  <w:style w:type="paragraph" w:customStyle="1" w:styleId="MarkforAppendixTitle">
    <w:name w:val="Mark for Appendix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6C08D5"/>
  </w:style>
  <w:style w:type="paragraph" w:customStyle="1" w:styleId="MarkforTableTitle">
    <w:name w:val="Mark for Table Title"/>
    <w:basedOn w:val="Normal"/>
    <w:next w:val="NormalSS"/>
    <w:qFormat/>
    <w:rsid w:val="006C08D5"/>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6C08D5"/>
  </w:style>
  <w:style w:type="numbering" w:customStyle="1" w:styleId="MPROutline">
    <w:name w:val="MPROutline"/>
    <w:uiPriority w:val="99"/>
    <w:locked/>
    <w:rsid w:val="006C08D5"/>
    <w:pPr>
      <w:numPr>
        <w:numId w:val="7"/>
      </w:numPr>
    </w:pPr>
  </w:style>
  <w:style w:type="character" w:customStyle="1" w:styleId="MTEquationSection">
    <w:name w:val="MTEquationSection"/>
    <w:rsid w:val="006C08D5"/>
    <w:rPr>
      <w:rFonts w:ascii="Arial" w:hAnsi="Arial"/>
      <w:vanish/>
      <w:color w:val="auto"/>
      <w:sz w:val="18"/>
    </w:rPr>
  </w:style>
  <w:style w:type="paragraph" w:customStyle="1" w:styleId="Normalcontinued">
    <w:name w:val="Normal (continued)"/>
    <w:basedOn w:val="Normal"/>
    <w:next w:val="Normal"/>
    <w:qFormat/>
    <w:rsid w:val="006C08D5"/>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6C08D5"/>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6C08D5"/>
    <w:pPr>
      <w:ind w:firstLine="0"/>
    </w:pPr>
  </w:style>
  <w:style w:type="paragraph" w:customStyle="1" w:styleId="NumberedBullet">
    <w:name w:val="Numbered Bullet"/>
    <w:basedOn w:val="Normal"/>
    <w:link w:val="NumberedBulletChar"/>
    <w:qFormat/>
    <w:rsid w:val="006C08D5"/>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6C08D5"/>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6C08D5"/>
    <w:rPr>
      <w:rFonts w:ascii="Arial" w:hAnsi="Arial"/>
      <w:color w:val="auto"/>
      <w:sz w:val="20"/>
      <w:bdr w:val="none" w:sz="0" w:space="0" w:color="auto"/>
    </w:rPr>
  </w:style>
  <w:style w:type="paragraph" w:customStyle="1" w:styleId="References">
    <w:name w:val="References"/>
    <w:basedOn w:val="Normal"/>
    <w:qFormat/>
    <w:rsid w:val="006C08D5"/>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6C08D5"/>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6C08D5"/>
    <w:pPr>
      <w:spacing w:before="120" w:after="60"/>
    </w:pPr>
    <w:rPr>
      <w:b/>
      <w:color w:val="FFFFFF"/>
    </w:rPr>
  </w:style>
  <w:style w:type="paragraph" w:customStyle="1" w:styleId="TableHeaderCenter">
    <w:name w:val="Table Header Center"/>
    <w:basedOn w:val="TableHeaderLeft"/>
    <w:qFormat/>
    <w:rsid w:val="006C08D5"/>
    <w:pPr>
      <w:jc w:val="center"/>
    </w:pPr>
  </w:style>
  <w:style w:type="paragraph" w:styleId="TableofFigures">
    <w:name w:val="table of figures"/>
    <w:basedOn w:val="Normal"/>
    <w:next w:val="Normal"/>
    <w:uiPriority w:val="99"/>
    <w:rsid w:val="006C08D5"/>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6C08D5"/>
    <w:pPr>
      <w:spacing w:after="0" w:line="240" w:lineRule="auto"/>
    </w:pPr>
    <w:rPr>
      <w:rFonts w:ascii="Arial" w:eastAsia="Times New Roman" w:hAnsi="Arial"/>
      <w:sz w:val="18"/>
      <w:szCs w:val="20"/>
    </w:rPr>
  </w:style>
  <w:style w:type="paragraph" w:customStyle="1" w:styleId="TableSourceCaption">
    <w:name w:val="Table Source_Caption"/>
    <w:qFormat/>
    <w:rsid w:val="006C08D5"/>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6C08D5"/>
  </w:style>
  <w:style w:type="paragraph" w:customStyle="1" w:styleId="Tabletext8">
    <w:name w:val="Table text 8"/>
    <w:basedOn w:val="TableText"/>
    <w:qFormat/>
    <w:rsid w:val="006C08D5"/>
    <w:rPr>
      <w:snapToGrid w:val="0"/>
      <w:sz w:val="16"/>
      <w:szCs w:val="16"/>
    </w:rPr>
  </w:style>
  <w:style w:type="paragraph" w:customStyle="1" w:styleId="TableSpace">
    <w:name w:val="TableSpace"/>
    <w:basedOn w:val="TableSourceCaption"/>
    <w:next w:val="TableFootnoteCaption"/>
    <w:semiHidden/>
    <w:qFormat/>
    <w:rsid w:val="006C08D5"/>
  </w:style>
  <w:style w:type="paragraph" w:styleId="Title">
    <w:name w:val="Title"/>
    <w:basedOn w:val="Normal"/>
    <w:next w:val="Normal"/>
    <w:link w:val="TitleChar"/>
    <w:rsid w:val="006C08D5"/>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6C08D5"/>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6C08D5"/>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6C08D5"/>
    <w:pPr>
      <w:spacing w:before="0" w:after="160"/>
    </w:pPr>
  </w:style>
  <w:style w:type="paragraph" w:customStyle="1" w:styleId="TitleofDocumentNoPhoto">
    <w:name w:val="Title of Document No Photo"/>
    <w:basedOn w:val="TitleofDocumentHorizontal"/>
    <w:semiHidden/>
    <w:qFormat/>
    <w:rsid w:val="006C08D5"/>
  </w:style>
  <w:style w:type="paragraph" w:styleId="TOC1">
    <w:name w:val="toc 1"/>
    <w:next w:val="Normalcontinued"/>
    <w:autoRedefine/>
    <w:uiPriority w:val="39"/>
    <w:qFormat/>
    <w:rsid w:val="006C08D5"/>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6C08D5"/>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6C08D5"/>
    <w:pPr>
      <w:tabs>
        <w:tab w:val="clear" w:pos="1080"/>
        <w:tab w:val="left" w:pos="1440"/>
      </w:tabs>
      <w:spacing w:after="120"/>
      <w:ind w:left="1440"/>
    </w:pPr>
  </w:style>
  <w:style w:type="paragraph" w:styleId="TOC4">
    <w:name w:val="toc 4"/>
    <w:next w:val="Normal"/>
    <w:autoRedefine/>
    <w:qFormat/>
    <w:rsid w:val="006C08D5"/>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6C08D5"/>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6C08D5"/>
    <w:pPr>
      <w:spacing w:after="100"/>
    </w:pPr>
    <w:rPr>
      <w:rFonts w:ascii="Cambria" w:eastAsia="Times New Roman" w:hAnsi="Cambria"/>
      <w:noProof/>
      <w:sz w:val="16"/>
      <w:szCs w:val="19"/>
    </w:rPr>
  </w:style>
  <w:style w:type="character" w:customStyle="1" w:styleId="NumberedBulletChar">
    <w:name w:val="Numbered Bullet Char"/>
    <w:link w:val="NumberedBullet"/>
    <w:rsid w:val="006C08D5"/>
    <w:rPr>
      <w:rFonts w:ascii="Times New Roman" w:eastAsia="Times New Roman" w:hAnsi="Times New Roman"/>
      <w:sz w:val="24"/>
    </w:rPr>
  </w:style>
  <w:style w:type="paragraph" w:customStyle="1" w:styleId="NumberedBulletLastDS">
    <w:name w:val="Numbered Bullet (Last DS)"/>
    <w:basedOn w:val="NumberedBullet"/>
    <w:next w:val="Normal"/>
    <w:qFormat/>
    <w:rsid w:val="006C08D5"/>
    <w:pPr>
      <w:spacing w:after="320"/>
    </w:pPr>
  </w:style>
  <w:style w:type="paragraph" w:customStyle="1" w:styleId="NumberedBulletLastSS">
    <w:name w:val="Numbered Bullet (Last SS)"/>
    <w:basedOn w:val="NumberedBulletLastDS"/>
    <w:next w:val="NormalSS"/>
    <w:qFormat/>
    <w:rsid w:val="006C08D5"/>
    <w:pPr>
      <w:spacing w:after="240"/>
    </w:pPr>
  </w:style>
  <w:style w:type="table" w:styleId="LightList">
    <w:name w:val="Light List"/>
    <w:basedOn w:val="TableNormal"/>
    <w:uiPriority w:val="61"/>
    <w:rsid w:val="006C08D5"/>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6C08D5"/>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6C08D5"/>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8D5"/>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6C08D5"/>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6C08D5"/>
    <w:pPr>
      <w:ind w:left="432" w:hanging="432"/>
      <w:outlineLvl w:val="1"/>
    </w:pPr>
  </w:style>
  <w:style w:type="character" w:customStyle="1" w:styleId="H1TitleChar">
    <w:name w:val="H1_Title Char"/>
    <w:link w:val="H1Title"/>
    <w:rsid w:val="006C08D5"/>
    <w:rPr>
      <w:rFonts w:ascii="Arial Black" w:eastAsia="Times New Roman" w:hAnsi="Arial Black"/>
      <w:color w:val="E70033"/>
      <w:sz w:val="37"/>
    </w:rPr>
  </w:style>
  <w:style w:type="paragraph" w:customStyle="1" w:styleId="H3Alpha">
    <w:name w:val="H3_Alpha"/>
    <w:basedOn w:val="Heading2"/>
    <w:next w:val="NormalSS"/>
    <w:link w:val="H3AlphaChar"/>
    <w:qFormat/>
    <w:rsid w:val="006C08D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6C08D5"/>
    <w:rPr>
      <w:rFonts w:ascii="Arial Black" w:eastAsia="Times New Roman" w:hAnsi="Arial Black"/>
      <w:caps/>
      <w:sz w:val="22"/>
    </w:rPr>
  </w:style>
  <w:style w:type="paragraph" w:customStyle="1" w:styleId="H3AlphaNoTOC">
    <w:name w:val="H3_Alpha_No TOC"/>
    <w:basedOn w:val="H3Alpha"/>
    <w:next w:val="NormalSS"/>
    <w:link w:val="H3AlphaNoTOCChar"/>
    <w:qFormat/>
    <w:rsid w:val="006C08D5"/>
    <w:pPr>
      <w:outlineLvl w:val="9"/>
    </w:pPr>
  </w:style>
  <w:style w:type="character" w:customStyle="1" w:styleId="H3AlphaChar">
    <w:name w:val="H3_Alpha Char"/>
    <w:link w:val="H3Alpha"/>
    <w:rsid w:val="006C08D5"/>
    <w:rPr>
      <w:rFonts w:ascii="Arial Black" w:eastAsia="Times New Roman" w:hAnsi="Arial Black"/>
      <w:sz w:val="22"/>
    </w:rPr>
  </w:style>
  <w:style w:type="paragraph" w:customStyle="1" w:styleId="H4Number">
    <w:name w:val="H4_Number"/>
    <w:basedOn w:val="Heading3"/>
    <w:next w:val="NormalSS"/>
    <w:link w:val="H4NumberChar"/>
    <w:qFormat/>
    <w:rsid w:val="006C08D5"/>
    <w:pPr>
      <w:outlineLvl w:val="3"/>
    </w:pPr>
    <w:rPr>
      <w:rFonts w:ascii="Times New Roman" w:hAnsi="Times New Roman"/>
      <w:b/>
      <w:sz w:val="24"/>
    </w:rPr>
  </w:style>
  <w:style w:type="character" w:customStyle="1" w:styleId="H3AlphaNoTOCChar">
    <w:name w:val="H3_Alpha_No TOC Char"/>
    <w:link w:val="H3AlphaNoTOC"/>
    <w:rsid w:val="006C08D5"/>
    <w:rPr>
      <w:rFonts w:ascii="Arial Black" w:eastAsia="Times New Roman" w:hAnsi="Arial Black"/>
      <w:sz w:val="22"/>
    </w:rPr>
  </w:style>
  <w:style w:type="paragraph" w:customStyle="1" w:styleId="H4NumberNoTOC">
    <w:name w:val="H4_Number_No TOC"/>
    <w:basedOn w:val="H4Number"/>
    <w:next w:val="NormalSS"/>
    <w:link w:val="H4NumberNoTOCChar"/>
    <w:qFormat/>
    <w:rsid w:val="006C08D5"/>
    <w:pPr>
      <w:outlineLvl w:val="9"/>
    </w:pPr>
  </w:style>
  <w:style w:type="character" w:customStyle="1" w:styleId="H4NumberChar">
    <w:name w:val="H4_Number Char"/>
    <w:link w:val="H4Number"/>
    <w:rsid w:val="006C08D5"/>
    <w:rPr>
      <w:rFonts w:ascii="Times New Roman" w:eastAsia="Times New Roman" w:hAnsi="Times New Roman"/>
      <w:b/>
      <w:sz w:val="24"/>
    </w:rPr>
  </w:style>
  <w:style w:type="paragraph" w:customStyle="1" w:styleId="H5Lower">
    <w:name w:val="H5_Lower"/>
    <w:basedOn w:val="Heading4"/>
    <w:next w:val="NormalSS"/>
    <w:link w:val="H5LowerChar"/>
    <w:qFormat/>
    <w:rsid w:val="006C08D5"/>
    <w:pPr>
      <w:outlineLvl w:val="4"/>
    </w:pPr>
  </w:style>
  <w:style w:type="character" w:customStyle="1" w:styleId="H4NumberNoTOCChar">
    <w:name w:val="H4_Number_No TOC Char"/>
    <w:link w:val="H4NumberNoTOC"/>
    <w:rsid w:val="006C08D5"/>
    <w:rPr>
      <w:rFonts w:ascii="Times New Roman" w:eastAsia="Times New Roman" w:hAnsi="Times New Roman"/>
      <w:b/>
      <w:sz w:val="24"/>
    </w:rPr>
  </w:style>
  <w:style w:type="character" w:customStyle="1" w:styleId="H5LowerChar">
    <w:name w:val="H5_Lower Char"/>
    <w:link w:val="H5Lower"/>
    <w:rsid w:val="006C08D5"/>
    <w:rPr>
      <w:rFonts w:ascii="Times New Roman" w:eastAsia="Times New Roman" w:hAnsi="Times New Roman"/>
      <w:b/>
      <w:sz w:val="24"/>
    </w:rPr>
  </w:style>
  <w:style w:type="character" w:styleId="CommentReference">
    <w:name w:val="annotation reference"/>
    <w:uiPriority w:val="99"/>
    <w:unhideWhenUsed/>
    <w:rsid w:val="006C08D5"/>
    <w:rPr>
      <w:sz w:val="16"/>
      <w:szCs w:val="16"/>
    </w:rPr>
  </w:style>
  <w:style w:type="paragraph" w:styleId="CommentText">
    <w:name w:val="annotation text"/>
    <w:basedOn w:val="Normal"/>
    <w:link w:val="CommentTextChar"/>
    <w:uiPriority w:val="99"/>
    <w:unhideWhenUsed/>
    <w:rsid w:val="006C08D5"/>
    <w:pPr>
      <w:tabs>
        <w:tab w:val="left" w:pos="432"/>
      </w:tabs>
      <w:spacing w:after="0" w:line="240" w:lineRule="auto"/>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6C08D5"/>
    <w:rPr>
      <w:rFonts w:ascii="Garamond" w:eastAsia="Times New Roman" w:hAnsi="Garamond"/>
    </w:rPr>
  </w:style>
  <w:style w:type="character" w:styleId="Hyperlink">
    <w:name w:val="Hyperlink"/>
    <w:uiPriority w:val="99"/>
    <w:unhideWhenUsed/>
    <w:rsid w:val="006C08D5"/>
    <w:rPr>
      <w:color w:val="0000FF"/>
      <w:u w:val="single"/>
    </w:rPr>
  </w:style>
  <w:style w:type="character" w:styleId="FollowedHyperlink">
    <w:name w:val="FollowedHyperlink"/>
    <w:semiHidden/>
    <w:unhideWhenUsed/>
    <w:rsid w:val="006C08D5"/>
    <w:rPr>
      <w:color w:val="800080"/>
      <w:u w:val="single"/>
    </w:rPr>
  </w:style>
  <w:style w:type="paragraph" w:styleId="CommentSubject">
    <w:name w:val="annotation subject"/>
    <w:basedOn w:val="CommentText"/>
    <w:next w:val="CommentText"/>
    <w:link w:val="CommentSubjectChar"/>
    <w:uiPriority w:val="99"/>
    <w:semiHidden/>
    <w:unhideWhenUsed/>
    <w:rsid w:val="006C08D5"/>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6C08D5"/>
    <w:rPr>
      <w:rFonts w:ascii="Times New Roman" w:eastAsia="Times New Roman" w:hAnsi="Times New Roman"/>
      <w:b/>
      <w:bCs/>
    </w:rPr>
  </w:style>
  <w:style w:type="table" w:customStyle="1" w:styleId="SMPRTableBlack11">
    <w:name w:val="SMPR_Table_Black11"/>
    <w:basedOn w:val="TableNormal"/>
    <w:uiPriority w:val="99"/>
    <w:rsid w:val="006C08D5"/>
    <w:pPr>
      <w:spacing w:after="240"/>
      <w:ind w:firstLine="432"/>
      <w:jc w:val="both"/>
    </w:pPr>
    <w:rPr>
      <w:rFonts w:ascii="Lucida Sans" w:eastAsia="Times New Roman"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6C08D5"/>
    <w:rPr>
      <w:rFonts w:ascii="Times New Roman" w:eastAsia="Times New Roman" w:hAnsi="Times New Roman"/>
      <w:sz w:val="24"/>
    </w:rPr>
  </w:style>
  <w:style w:type="paragraph" w:customStyle="1" w:styleId="disclosure">
    <w:name w:val="disclosure"/>
    <w:basedOn w:val="Footer"/>
    <w:qFormat/>
    <w:rsid w:val="006C08D5"/>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6C08D5"/>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6C08D5"/>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BulletBlack">
    <w:name w:val="Bullet_Black"/>
    <w:basedOn w:val="Normal"/>
    <w:qFormat/>
    <w:rsid w:val="006C08D5"/>
    <w:pPr>
      <w:numPr>
        <w:numId w:val="30"/>
      </w:numPr>
      <w:tabs>
        <w:tab w:val="left" w:pos="360"/>
      </w:tabs>
      <w:spacing w:after="120" w:line="240" w:lineRule="auto"/>
      <w:ind w:left="720" w:right="360" w:hanging="288"/>
      <w:jc w:val="both"/>
    </w:pPr>
    <w:rPr>
      <w:rFonts w:ascii="Garamond" w:eastAsia="Times New Roman" w:hAnsi="Garamond"/>
      <w:sz w:val="24"/>
      <w:szCs w:val="24"/>
    </w:rPr>
  </w:style>
  <w:style w:type="paragraph" w:customStyle="1" w:styleId="BulletRed">
    <w:name w:val="Bullet_Red"/>
    <w:basedOn w:val="BulletBlack"/>
    <w:qFormat/>
    <w:rsid w:val="006C08D5"/>
    <w:pPr>
      <w:numPr>
        <w:numId w:val="31"/>
      </w:numPr>
    </w:pPr>
  </w:style>
  <w:style w:type="paragraph" w:styleId="Revision">
    <w:name w:val="Revision"/>
    <w:hidden/>
    <w:uiPriority w:val="99"/>
    <w:semiHidden/>
    <w:rsid w:val="006C08D5"/>
    <w:rPr>
      <w:rFonts w:ascii="Times New Roman" w:eastAsia="Times New Roman" w:hAnsi="Times New Roman"/>
      <w:sz w:val="24"/>
    </w:rPr>
  </w:style>
  <w:style w:type="paragraph" w:customStyle="1" w:styleId="Bullets">
    <w:name w:val="Bullets"/>
    <w:basedOn w:val="Normal"/>
    <w:rsid w:val="006C08D5"/>
    <w:pPr>
      <w:numPr>
        <w:numId w:val="32"/>
      </w:numPr>
      <w:tabs>
        <w:tab w:val="num" w:pos="1080"/>
      </w:tabs>
      <w:spacing w:after="120" w:line="264" w:lineRule="auto"/>
      <w:ind w:left="1080"/>
    </w:pPr>
    <w:rPr>
      <w:rFonts w:ascii="Times New Roman" w:eastAsia="Times New Roman" w:hAnsi="Times New Roman"/>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6C08D5"/>
    <w:rPr>
      <w:rFonts w:cs="Times New Roman"/>
      <w:sz w:val="20"/>
      <w:szCs w:val="20"/>
    </w:rPr>
  </w:style>
  <w:style w:type="table" w:customStyle="1" w:styleId="TableGrid1">
    <w:name w:val="Table Grid1"/>
    <w:basedOn w:val="TableNormal"/>
    <w:next w:val="TableGrid"/>
    <w:uiPriority w:val="59"/>
    <w:rsid w:val="006C08D5"/>
    <w:rPr>
      <w:rFonts w:eastAsia="Times New Roman"/>
      <w:sz w:val="24"/>
    </w:rPr>
    <w:tblPr/>
  </w:style>
  <w:style w:type="paragraph" w:styleId="NormalWeb">
    <w:name w:val="Normal (Web)"/>
    <w:basedOn w:val="Normal"/>
    <w:unhideWhenUsed/>
    <w:rsid w:val="00C17D14"/>
    <w:pPr>
      <w:spacing w:before="100" w:beforeAutospacing="1" w:after="100" w:afterAutospacing="1" w:line="240" w:lineRule="auto"/>
    </w:pPr>
    <w:rPr>
      <w:rFonts w:ascii="Times New Roman" w:eastAsia="Times New Roman" w:hAnsi="Times New Roman"/>
      <w:sz w:val="24"/>
      <w:szCs w:val="24"/>
    </w:rPr>
  </w:style>
  <w:style w:type="table" w:customStyle="1" w:styleId="MPRBaseTable1">
    <w:name w:val="MPR Base Table1"/>
    <w:basedOn w:val="TableNormal"/>
    <w:uiPriority w:val="99"/>
    <w:rsid w:val="006C7950"/>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PlainText">
    <w:name w:val="Plain Text"/>
    <w:basedOn w:val="Normal"/>
    <w:link w:val="PlainTextChar"/>
    <w:uiPriority w:val="99"/>
    <w:unhideWhenUsed/>
    <w:rsid w:val="00F31944"/>
    <w:pPr>
      <w:spacing w:after="0" w:line="240" w:lineRule="auto"/>
    </w:pPr>
    <w:rPr>
      <w:szCs w:val="21"/>
    </w:rPr>
  </w:style>
  <w:style w:type="character" w:customStyle="1" w:styleId="PlainTextChar">
    <w:name w:val="Plain Text Char"/>
    <w:basedOn w:val="DefaultParagraphFont"/>
    <w:link w:val="PlainText"/>
    <w:uiPriority w:val="99"/>
    <w:rsid w:val="00F31944"/>
    <w:rPr>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6C08D5"/>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6C08D5"/>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6C08D5"/>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basedOn w:val="Normal"/>
    <w:next w:val="NormalSS"/>
    <w:link w:val="Heading4Char"/>
    <w:semiHidden/>
    <w:qFormat/>
    <w:rsid w:val="006C08D5"/>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6C08D5"/>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6C08D5"/>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6C08D5"/>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6C08D5"/>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6C08D5"/>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8D5"/>
    <w:rPr>
      <w:rFonts w:ascii="Arial Black" w:eastAsia="Times New Roman" w:hAnsi="Arial Black"/>
      <w:caps/>
      <w:sz w:val="22"/>
    </w:rPr>
  </w:style>
  <w:style w:type="character" w:customStyle="1" w:styleId="Heading2Char">
    <w:name w:val="Heading 2 Char"/>
    <w:basedOn w:val="DefaultParagraphFont"/>
    <w:link w:val="Heading2"/>
    <w:semiHidden/>
    <w:rsid w:val="006C08D5"/>
    <w:rPr>
      <w:rFonts w:ascii="Arial Black" w:eastAsia="Times New Roman" w:hAnsi="Arial Black"/>
      <w:caps/>
      <w:sz w:val="22"/>
    </w:rPr>
  </w:style>
  <w:style w:type="character" w:customStyle="1" w:styleId="Heading3Char">
    <w:name w:val="Heading 3 Char"/>
    <w:basedOn w:val="DefaultParagraphFont"/>
    <w:link w:val="Heading3"/>
    <w:semiHidden/>
    <w:rsid w:val="006C08D5"/>
    <w:rPr>
      <w:rFonts w:ascii="Arial Black" w:eastAsia="Times New Roman" w:hAnsi="Arial Black"/>
      <w:sz w:val="22"/>
    </w:rPr>
  </w:style>
  <w:style w:type="character" w:customStyle="1" w:styleId="Heading4Char">
    <w:name w:val="Heading 4 Char"/>
    <w:basedOn w:val="DefaultParagraphFont"/>
    <w:link w:val="Heading4"/>
    <w:semiHidden/>
    <w:rsid w:val="006C08D5"/>
    <w:rPr>
      <w:rFonts w:ascii="Times New Roman" w:eastAsia="Times New Roman" w:hAnsi="Times New Roman"/>
      <w:b/>
      <w:sz w:val="24"/>
    </w:rPr>
  </w:style>
  <w:style w:type="character" w:customStyle="1" w:styleId="Heading5Char">
    <w:name w:val="Heading 5 Char"/>
    <w:basedOn w:val="DefaultParagraphFont"/>
    <w:link w:val="Heading5"/>
    <w:semiHidden/>
    <w:rsid w:val="006C08D5"/>
    <w:rPr>
      <w:rFonts w:ascii="Times New Roman" w:eastAsia="Times New Roman" w:hAnsi="Times New Roman"/>
      <w:b/>
      <w:sz w:val="24"/>
    </w:rPr>
  </w:style>
  <w:style w:type="character" w:customStyle="1" w:styleId="Heading6Char">
    <w:name w:val="Heading 6 Char"/>
    <w:basedOn w:val="DefaultParagraphFont"/>
    <w:link w:val="Heading6"/>
    <w:semiHidden/>
    <w:rsid w:val="006C08D5"/>
    <w:rPr>
      <w:rFonts w:ascii="Times New Roman" w:eastAsia="Times New Roman" w:hAnsi="Times New Roman"/>
      <w:sz w:val="24"/>
    </w:rPr>
  </w:style>
  <w:style w:type="character" w:customStyle="1" w:styleId="Heading7Char">
    <w:name w:val="Heading 7 Char"/>
    <w:basedOn w:val="DefaultParagraphFont"/>
    <w:link w:val="Heading7"/>
    <w:semiHidden/>
    <w:rsid w:val="006C08D5"/>
    <w:rPr>
      <w:rFonts w:ascii="Times New Roman" w:eastAsia="Times New Roman" w:hAnsi="Times New Roman"/>
      <w:sz w:val="24"/>
    </w:rPr>
  </w:style>
  <w:style w:type="character" w:customStyle="1" w:styleId="Heading8Char">
    <w:name w:val="Heading 8 Char"/>
    <w:basedOn w:val="DefaultParagraphFont"/>
    <w:link w:val="Heading8"/>
    <w:semiHidden/>
    <w:rsid w:val="006C08D5"/>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6C08D5"/>
    <w:rPr>
      <w:rFonts w:ascii="Times New Roman" w:eastAsia="Times New Roman" w:hAnsi="Times New Roman"/>
      <w:sz w:val="24"/>
    </w:rPr>
  </w:style>
  <w:style w:type="paragraph" w:styleId="BalloonText">
    <w:name w:val="Balloon Text"/>
    <w:basedOn w:val="Normal"/>
    <w:link w:val="BalloonTextChar"/>
    <w:uiPriority w:val="99"/>
    <w:semiHidden/>
    <w:unhideWhenUsed/>
    <w:rsid w:val="006C08D5"/>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08D5"/>
    <w:rPr>
      <w:rFonts w:ascii="Tahoma" w:eastAsia="Times New Roman" w:hAnsi="Tahoma" w:cs="Tahoma"/>
      <w:sz w:val="16"/>
      <w:szCs w:val="16"/>
    </w:rPr>
  </w:style>
  <w:style w:type="paragraph" w:customStyle="1" w:styleId="AcknowledgmentnoTOC">
    <w:name w:val="Acknowledgment no TOC"/>
    <w:basedOn w:val="Normal"/>
    <w:next w:val="Normal"/>
    <w:qFormat/>
    <w:rsid w:val="006C08D5"/>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6C08D5"/>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6C08D5"/>
    <w:pPr>
      <w:numPr>
        <w:numId w:val="2"/>
      </w:numPr>
      <w:spacing w:after="240"/>
      <w:ind w:left="432" w:hanging="432"/>
    </w:pPr>
  </w:style>
  <w:style w:type="paragraph" w:customStyle="1" w:styleId="BulletLastDS">
    <w:name w:val="Bullet (Last DS)"/>
    <w:basedOn w:val="Bullet"/>
    <w:next w:val="Normal"/>
    <w:qFormat/>
    <w:rsid w:val="006C08D5"/>
    <w:pPr>
      <w:numPr>
        <w:numId w:val="3"/>
      </w:numPr>
      <w:spacing w:after="320"/>
      <w:ind w:left="432" w:hanging="432"/>
    </w:pPr>
  </w:style>
  <w:style w:type="paragraph" w:customStyle="1" w:styleId="Center">
    <w:name w:val="Center"/>
    <w:basedOn w:val="Normal"/>
    <w:semiHidden/>
    <w:unhideWhenUsed/>
    <w:rsid w:val="006C08D5"/>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6C08D5"/>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6C08D5"/>
    <w:pPr>
      <w:numPr>
        <w:numId w:val="5"/>
      </w:numPr>
      <w:spacing w:after="240"/>
    </w:pPr>
  </w:style>
  <w:style w:type="paragraph" w:customStyle="1" w:styleId="DashLASTDS">
    <w:name w:val="Dash (LAST DS)"/>
    <w:basedOn w:val="Dash"/>
    <w:next w:val="Normal"/>
    <w:qFormat/>
    <w:rsid w:val="006C08D5"/>
    <w:pPr>
      <w:spacing w:after="320"/>
    </w:pPr>
    <w:rPr>
      <w:szCs w:val="24"/>
    </w:rPr>
  </w:style>
  <w:style w:type="paragraph" w:styleId="Footer">
    <w:name w:val="footer"/>
    <w:basedOn w:val="Normal"/>
    <w:link w:val="FooterChar"/>
    <w:uiPriority w:val="99"/>
    <w:qFormat/>
    <w:rsid w:val="006C08D5"/>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6C08D5"/>
    <w:rPr>
      <w:rFonts w:ascii="Arial" w:eastAsia="Times New Roman" w:hAnsi="Arial"/>
    </w:rPr>
  </w:style>
  <w:style w:type="paragraph" w:styleId="DocumentMap">
    <w:name w:val="Document Map"/>
    <w:basedOn w:val="Normal"/>
    <w:link w:val="DocumentMapChar"/>
    <w:semiHidden/>
    <w:unhideWhenUsed/>
    <w:rsid w:val="006C08D5"/>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6C08D5"/>
    <w:rPr>
      <w:rFonts w:ascii="Cambria" w:eastAsia="Times New Roman" w:hAnsi="Cambria"/>
      <w:sz w:val="24"/>
    </w:rPr>
  </w:style>
  <w:style w:type="character" w:styleId="FootnoteReference">
    <w:name w:val="footnote reference"/>
    <w:qFormat/>
    <w:rsid w:val="006C08D5"/>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6C08D5"/>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
    <w:basedOn w:val="DefaultParagraphFont"/>
    <w:link w:val="FootnoteText"/>
    <w:rsid w:val="006C08D5"/>
    <w:rPr>
      <w:rFonts w:ascii="Times New Roman" w:eastAsia="Times New Roman" w:hAnsi="Times New Roman"/>
    </w:rPr>
  </w:style>
  <w:style w:type="paragraph" w:styleId="Header">
    <w:name w:val="header"/>
    <w:basedOn w:val="Normal"/>
    <w:link w:val="HeaderChar"/>
    <w:qFormat/>
    <w:rsid w:val="006C08D5"/>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6C08D5"/>
    <w:rPr>
      <w:rFonts w:ascii="Arial" w:eastAsia="Times New Roman" w:hAnsi="Arial"/>
      <w:caps/>
      <w:sz w:val="16"/>
    </w:rPr>
  </w:style>
  <w:style w:type="paragraph" w:customStyle="1" w:styleId="Heading3NoTOC">
    <w:name w:val="Heading 3_No TOC"/>
    <w:basedOn w:val="Normal"/>
    <w:next w:val="NormalSS"/>
    <w:semiHidden/>
    <w:qFormat/>
    <w:rsid w:val="006C08D5"/>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6C08D5"/>
    <w:pPr>
      <w:outlineLvl w:val="9"/>
    </w:pPr>
  </w:style>
  <w:style w:type="paragraph" w:customStyle="1" w:styleId="MarkforAppendixTitle">
    <w:name w:val="Mark for Appendix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6C08D5"/>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6C08D5"/>
  </w:style>
  <w:style w:type="paragraph" w:customStyle="1" w:styleId="MarkforTableTitle">
    <w:name w:val="Mark for Table Title"/>
    <w:basedOn w:val="Normal"/>
    <w:next w:val="NormalSS"/>
    <w:qFormat/>
    <w:rsid w:val="006C08D5"/>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6C08D5"/>
  </w:style>
  <w:style w:type="numbering" w:customStyle="1" w:styleId="MPROutline">
    <w:name w:val="MPROutline"/>
    <w:uiPriority w:val="99"/>
    <w:locked/>
    <w:rsid w:val="006C08D5"/>
    <w:pPr>
      <w:numPr>
        <w:numId w:val="7"/>
      </w:numPr>
    </w:pPr>
  </w:style>
  <w:style w:type="character" w:customStyle="1" w:styleId="MTEquationSection">
    <w:name w:val="MTEquationSection"/>
    <w:rsid w:val="006C08D5"/>
    <w:rPr>
      <w:rFonts w:ascii="Arial" w:hAnsi="Arial"/>
      <w:vanish/>
      <w:color w:val="auto"/>
      <w:sz w:val="18"/>
    </w:rPr>
  </w:style>
  <w:style w:type="paragraph" w:customStyle="1" w:styleId="Normalcontinued">
    <w:name w:val="Normal (continued)"/>
    <w:basedOn w:val="Normal"/>
    <w:next w:val="Normal"/>
    <w:qFormat/>
    <w:rsid w:val="006C08D5"/>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6C08D5"/>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6C08D5"/>
    <w:pPr>
      <w:ind w:firstLine="0"/>
    </w:pPr>
  </w:style>
  <w:style w:type="paragraph" w:customStyle="1" w:styleId="NumberedBullet">
    <w:name w:val="Numbered Bullet"/>
    <w:basedOn w:val="Normal"/>
    <w:link w:val="NumberedBulletChar"/>
    <w:qFormat/>
    <w:rsid w:val="006C08D5"/>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6C08D5"/>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6C08D5"/>
    <w:rPr>
      <w:rFonts w:ascii="Arial" w:hAnsi="Arial"/>
      <w:color w:val="auto"/>
      <w:sz w:val="20"/>
      <w:bdr w:val="none" w:sz="0" w:space="0" w:color="auto"/>
    </w:rPr>
  </w:style>
  <w:style w:type="paragraph" w:customStyle="1" w:styleId="References">
    <w:name w:val="References"/>
    <w:basedOn w:val="Normal"/>
    <w:qFormat/>
    <w:rsid w:val="006C08D5"/>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6C08D5"/>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6C08D5"/>
    <w:pPr>
      <w:spacing w:before="120" w:after="60"/>
    </w:pPr>
    <w:rPr>
      <w:b/>
      <w:color w:val="FFFFFF"/>
    </w:rPr>
  </w:style>
  <w:style w:type="paragraph" w:customStyle="1" w:styleId="TableHeaderCenter">
    <w:name w:val="Table Header Center"/>
    <w:basedOn w:val="TableHeaderLeft"/>
    <w:qFormat/>
    <w:rsid w:val="006C08D5"/>
    <w:pPr>
      <w:jc w:val="center"/>
    </w:pPr>
  </w:style>
  <w:style w:type="paragraph" w:styleId="TableofFigures">
    <w:name w:val="table of figures"/>
    <w:basedOn w:val="Normal"/>
    <w:next w:val="Normal"/>
    <w:uiPriority w:val="99"/>
    <w:rsid w:val="006C08D5"/>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6C08D5"/>
    <w:pPr>
      <w:spacing w:after="0" w:line="240" w:lineRule="auto"/>
    </w:pPr>
    <w:rPr>
      <w:rFonts w:ascii="Arial" w:eastAsia="Times New Roman" w:hAnsi="Arial"/>
      <w:sz w:val="18"/>
      <w:szCs w:val="20"/>
    </w:rPr>
  </w:style>
  <w:style w:type="paragraph" w:customStyle="1" w:styleId="TableSourceCaption">
    <w:name w:val="Table Source_Caption"/>
    <w:qFormat/>
    <w:rsid w:val="006C08D5"/>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6C08D5"/>
  </w:style>
  <w:style w:type="paragraph" w:customStyle="1" w:styleId="Tabletext8">
    <w:name w:val="Table text 8"/>
    <w:basedOn w:val="TableText"/>
    <w:qFormat/>
    <w:rsid w:val="006C08D5"/>
    <w:rPr>
      <w:snapToGrid w:val="0"/>
      <w:sz w:val="16"/>
      <w:szCs w:val="16"/>
    </w:rPr>
  </w:style>
  <w:style w:type="paragraph" w:customStyle="1" w:styleId="TableSpace">
    <w:name w:val="TableSpace"/>
    <w:basedOn w:val="TableSourceCaption"/>
    <w:next w:val="TableFootnoteCaption"/>
    <w:semiHidden/>
    <w:qFormat/>
    <w:rsid w:val="006C08D5"/>
  </w:style>
  <w:style w:type="paragraph" w:styleId="Title">
    <w:name w:val="Title"/>
    <w:basedOn w:val="Normal"/>
    <w:next w:val="Normal"/>
    <w:link w:val="TitleChar"/>
    <w:rsid w:val="006C08D5"/>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6C08D5"/>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6C08D5"/>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6C08D5"/>
    <w:pPr>
      <w:spacing w:before="0" w:after="160"/>
    </w:pPr>
  </w:style>
  <w:style w:type="paragraph" w:customStyle="1" w:styleId="TitleofDocumentNoPhoto">
    <w:name w:val="Title of Document No Photo"/>
    <w:basedOn w:val="TitleofDocumentHorizontal"/>
    <w:semiHidden/>
    <w:qFormat/>
    <w:rsid w:val="006C08D5"/>
  </w:style>
  <w:style w:type="paragraph" w:styleId="TOC1">
    <w:name w:val="toc 1"/>
    <w:next w:val="Normalcontinued"/>
    <w:autoRedefine/>
    <w:uiPriority w:val="39"/>
    <w:qFormat/>
    <w:rsid w:val="006C08D5"/>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6C08D5"/>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6C08D5"/>
    <w:pPr>
      <w:tabs>
        <w:tab w:val="clear" w:pos="1080"/>
        <w:tab w:val="left" w:pos="1440"/>
      </w:tabs>
      <w:spacing w:after="120"/>
      <w:ind w:left="1440"/>
    </w:pPr>
  </w:style>
  <w:style w:type="paragraph" w:styleId="TOC4">
    <w:name w:val="toc 4"/>
    <w:next w:val="Normal"/>
    <w:autoRedefine/>
    <w:qFormat/>
    <w:rsid w:val="006C08D5"/>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6C08D5"/>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6C08D5"/>
    <w:pPr>
      <w:spacing w:after="100"/>
    </w:pPr>
    <w:rPr>
      <w:rFonts w:ascii="Cambria" w:eastAsia="Times New Roman" w:hAnsi="Cambria"/>
      <w:noProof/>
      <w:sz w:val="16"/>
      <w:szCs w:val="19"/>
    </w:rPr>
  </w:style>
  <w:style w:type="character" w:customStyle="1" w:styleId="NumberedBulletChar">
    <w:name w:val="Numbered Bullet Char"/>
    <w:link w:val="NumberedBullet"/>
    <w:rsid w:val="006C08D5"/>
    <w:rPr>
      <w:rFonts w:ascii="Times New Roman" w:eastAsia="Times New Roman" w:hAnsi="Times New Roman"/>
      <w:sz w:val="24"/>
    </w:rPr>
  </w:style>
  <w:style w:type="paragraph" w:customStyle="1" w:styleId="NumberedBulletLastDS">
    <w:name w:val="Numbered Bullet (Last DS)"/>
    <w:basedOn w:val="NumberedBullet"/>
    <w:next w:val="Normal"/>
    <w:qFormat/>
    <w:rsid w:val="006C08D5"/>
    <w:pPr>
      <w:spacing w:after="320"/>
    </w:pPr>
  </w:style>
  <w:style w:type="paragraph" w:customStyle="1" w:styleId="NumberedBulletLastSS">
    <w:name w:val="Numbered Bullet (Last SS)"/>
    <w:basedOn w:val="NumberedBulletLastDS"/>
    <w:next w:val="NormalSS"/>
    <w:qFormat/>
    <w:rsid w:val="006C08D5"/>
    <w:pPr>
      <w:spacing w:after="240"/>
    </w:pPr>
  </w:style>
  <w:style w:type="table" w:styleId="LightList">
    <w:name w:val="Light List"/>
    <w:basedOn w:val="TableNormal"/>
    <w:uiPriority w:val="61"/>
    <w:rsid w:val="006C08D5"/>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6C08D5"/>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6C08D5"/>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8D5"/>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6C08D5"/>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6C08D5"/>
    <w:pPr>
      <w:ind w:left="432" w:hanging="432"/>
      <w:outlineLvl w:val="1"/>
    </w:pPr>
  </w:style>
  <w:style w:type="character" w:customStyle="1" w:styleId="H1TitleChar">
    <w:name w:val="H1_Title Char"/>
    <w:link w:val="H1Title"/>
    <w:rsid w:val="006C08D5"/>
    <w:rPr>
      <w:rFonts w:ascii="Arial Black" w:eastAsia="Times New Roman" w:hAnsi="Arial Black"/>
      <w:color w:val="E70033"/>
      <w:sz w:val="37"/>
    </w:rPr>
  </w:style>
  <w:style w:type="paragraph" w:customStyle="1" w:styleId="H3Alpha">
    <w:name w:val="H3_Alpha"/>
    <w:basedOn w:val="Heading2"/>
    <w:next w:val="NormalSS"/>
    <w:link w:val="H3AlphaChar"/>
    <w:qFormat/>
    <w:rsid w:val="006C08D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6C08D5"/>
    <w:rPr>
      <w:rFonts w:ascii="Arial Black" w:eastAsia="Times New Roman" w:hAnsi="Arial Black"/>
      <w:caps/>
      <w:sz w:val="22"/>
    </w:rPr>
  </w:style>
  <w:style w:type="paragraph" w:customStyle="1" w:styleId="H3AlphaNoTOC">
    <w:name w:val="H3_Alpha_No TOC"/>
    <w:basedOn w:val="H3Alpha"/>
    <w:next w:val="NormalSS"/>
    <w:link w:val="H3AlphaNoTOCChar"/>
    <w:qFormat/>
    <w:rsid w:val="006C08D5"/>
    <w:pPr>
      <w:outlineLvl w:val="9"/>
    </w:pPr>
  </w:style>
  <w:style w:type="character" w:customStyle="1" w:styleId="H3AlphaChar">
    <w:name w:val="H3_Alpha Char"/>
    <w:link w:val="H3Alpha"/>
    <w:rsid w:val="006C08D5"/>
    <w:rPr>
      <w:rFonts w:ascii="Arial Black" w:eastAsia="Times New Roman" w:hAnsi="Arial Black"/>
      <w:sz w:val="22"/>
    </w:rPr>
  </w:style>
  <w:style w:type="paragraph" w:customStyle="1" w:styleId="H4Number">
    <w:name w:val="H4_Number"/>
    <w:basedOn w:val="Heading3"/>
    <w:next w:val="NormalSS"/>
    <w:link w:val="H4NumberChar"/>
    <w:qFormat/>
    <w:rsid w:val="006C08D5"/>
    <w:pPr>
      <w:outlineLvl w:val="3"/>
    </w:pPr>
    <w:rPr>
      <w:rFonts w:ascii="Times New Roman" w:hAnsi="Times New Roman"/>
      <w:b/>
      <w:sz w:val="24"/>
    </w:rPr>
  </w:style>
  <w:style w:type="character" w:customStyle="1" w:styleId="H3AlphaNoTOCChar">
    <w:name w:val="H3_Alpha_No TOC Char"/>
    <w:link w:val="H3AlphaNoTOC"/>
    <w:rsid w:val="006C08D5"/>
    <w:rPr>
      <w:rFonts w:ascii="Arial Black" w:eastAsia="Times New Roman" w:hAnsi="Arial Black"/>
      <w:sz w:val="22"/>
    </w:rPr>
  </w:style>
  <w:style w:type="paragraph" w:customStyle="1" w:styleId="H4NumberNoTOC">
    <w:name w:val="H4_Number_No TOC"/>
    <w:basedOn w:val="H4Number"/>
    <w:next w:val="NormalSS"/>
    <w:link w:val="H4NumberNoTOCChar"/>
    <w:qFormat/>
    <w:rsid w:val="006C08D5"/>
    <w:pPr>
      <w:outlineLvl w:val="9"/>
    </w:pPr>
  </w:style>
  <w:style w:type="character" w:customStyle="1" w:styleId="H4NumberChar">
    <w:name w:val="H4_Number Char"/>
    <w:link w:val="H4Number"/>
    <w:rsid w:val="006C08D5"/>
    <w:rPr>
      <w:rFonts w:ascii="Times New Roman" w:eastAsia="Times New Roman" w:hAnsi="Times New Roman"/>
      <w:b/>
      <w:sz w:val="24"/>
    </w:rPr>
  </w:style>
  <w:style w:type="paragraph" w:customStyle="1" w:styleId="H5Lower">
    <w:name w:val="H5_Lower"/>
    <w:basedOn w:val="Heading4"/>
    <w:next w:val="NormalSS"/>
    <w:link w:val="H5LowerChar"/>
    <w:qFormat/>
    <w:rsid w:val="006C08D5"/>
    <w:pPr>
      <w:outlineLvl w:val="4"/>
    </w:pPr>
  </w:style>
  <w:style w:type="character" w:customStyle="1" w:styleId="H4NumberNoTOCChar">
    <w:name w:val="H4_Number_No TOC Char"/>
    <w:link w:val="H4NumberNoTOC"/>
    <w:rsid w:val="006C08D5"/>
    <w:rPr>
      <w:rFonts w:ascii="Times New Roman" w:eastAsia="Times New Roman" w:hAnsi="Times New Roman"/>
      <w:b/>
      <w:sz w:val="24"/>
    </w:rPr>
  </w:style>
  <w:style w:type="character" w:customStyle="1" w:styleId="H5LowerChar">
    <w:name w:val="H5_Lower Char"/>
    <w:link w:val="H5Lower"/>
    <w:rsid w:val="006C08D5"/>
    <w:rPr>
      <w:rFonts w:ascii="Times New Roman" w:eastAsia="Times New Roman" w:hAnsi="Times New Roman"/>
      <w:b/>
      <w:sz w:val="24"/>
    </w:rPr>
  </w:style>
  <w:style w:type="character" w:styleId="CommentReference">
    <w:name w:val="annotation reference"/>
    <w:uiPriority w:val="99"/>
    <w:unhideWhenUsed/>
    <w:rsid w:val="006C08D5"/>
    <w:rPr>
      <w:sz w:val="16"/>
      <w:szCs w:val="16"/>
    </w:rPr>
  </w:style>
  <w:style w:type="paragraph" w:styleId="CommentText">
    <w:name w:val="annotation text"/>
    <w:basedOn w:val="Normal"/>
    <w:link w:val="CommentTextChar"/>
    <w:uiPriority w:val="99"/>
    <w:unhideWhenUsed/>
    <w:rsid w:val="006C08D5"/>
    <w:pPr>
      <w:tabs>
        <w:tab w:val="left" w:pos="432"/>
      </w:tabs>
      <w:spacing w:after="0" w:line="240" w:lineRule="auto"/>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6C08D5"/>
    <w:rPr>
      <w:rFonts w:ascii="Garamond" w:eastAsia="Times New Roman" w:hAnsi="Garamond"/>
    </w:rPr>
  </w:style>
  <w:style w:type="character" w:styleId="Hyperlink">
    <w:name w:val="Hyperlink"/>
    <w:uiPriority w:val="99"/>
    <w:unhideWhenUsed/>
    <w:rsid w:val="006C08D5"/>
    <w:rPr>
      <w:color w:val="0000FF"/>
      <w:u w:val="single"/>
    </w:rPr>
  </w:style>
  <w:style w:type="character" w:styleId="FollowedHyperlink">
    <w:name w:val="FollowedHyperlink"/>
    <w:semiHidden/>
    <w:unhideWhenUsed/>
    <w:rsid w:val="006C08D5"/>
    <w:rPr>
      <w:color w:val="800080"/>
      <w:u w:val="single"/>
    </w:rPr>
  </w:style>
  <w:style w:type="paragraph" w:styleId="CommentSubject">
    <w:name w:val="annotation subject"/>
    <w:basedOn w:val="CommentText"/>
    <w:next w:val="CommentText"/>
    <w:link w:val="CommentSubjectChar"/>
    <w:uiPriority w:val="99"/>
    <w:semiHidden/>
    <w:unhideWhenUsed/>
    <w:rsid w:val="006C08D5"/>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6C08D5"/>
    <w:rPr>
      <w:rFonts w:ascii="Times New Roman" w:eastAsia="Times New Roman" w:hAnsi="Times New Roman"/>
      <w:b/>
      <w:bCs/>
    </w:rPr>
  </w:style>
  <w:style w:type="table" w:customStyle="1" w:styleId="SMPRTableBlack11">
    <w:name w:val="SMPR_Table_Black11"/>
    <w:basedOn w:val="TableNormal"/>
    <w:uiPriority w:val="99"/>
    <w:rsid w:val="006C08D5"/>
    <w:pPr>
      <w:spacing w:after="240"/>
      <w:ind w:firstLine="432"/>
      <w:jc w:val="both"/>
    </w:pPr>
    <w:rPr>
      <w:rFonts w:ascii="Lucida Sans" w:eastAsia="Times New Roman"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6C08D5"/>
    <w:rPr>
      <w:rFonts w:ascii="Times New Roman" w:eastAsia="Times New Roman" w:hAnsi="Times New Roman"/>
      <w:sz w:val="24"/>
    </w:rPr>
  </w:style>
  <w:style w:type="paragraph" w:customStyle="1" w:styleId="disclosure">
    <w:name w:val="disclosure"/>
    <w:basedOn w:val="Footer"/>
    <w:qFormat/>
    <w:rsid w:val="006C08D5"/>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6C08D5"/>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6C08D5"/>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BulletBlack">
    <w:name w:val="Bullet_Black"/>
    <w:basedOn w:val="Normal"/>
    <w:qFormat/>
    <w:rsid w:val="006C08D5"/>
    <w:pPr>
      <w:numPr>
        <w:numId w:val="30"/>
      </w:numPr>
      <w:tabs>
        <w:tab w:val="left" w:pos="360"/>
      </w:tabs>
      <w:spacing w:after="120" w:line="240" w:lineRule="auto"/>
      <w:ind w:left="720" w:right="360" w:hanging="288"/>
      <w:jc w:val="both"/>
    </w:pPr>
    <w:rPr>
      <w:rFonts w:ascii="Garamond" w:eastAsia="Times New Roman" w:hAnsi="Garamond"/>
      <w:sz w:val="24"/>
      <w:szCs w:val="24"/>
    </w:rPr>
  </w:style>
  <w:style w:type="paragraph" w:customStyle="1" w:styleId="BulletRed">
    <w:name w:val="Bullet_Red"/>
    <w:basedOn w:val="BulletBlack"/>
    <w:qFormat/>
    <w:rsid w:val="006C08D5"/>
    <w:pPr>
      <w:numPr>
        <w:numId w:val="31"/>
      </w:numPr>
    </w:pPr>
  </w:style>
  <w:style w:type="paragraph" w:styleId="Revision">
    <w:name w:val="Revision"/>
    <w:hidden/>
    <w:uiPriority w:val="99"/>
    <w:semiHidden/>
    <w:rsid w:val="006C08D5"/>
    <w:rPr>
      <w:rFonts w:ascii="Times New Roman" w:eastAsia="Times New Roman" w:hAnsi="Times New Roman"/>
      <w:sz w:val="24"/>
    </w:rPr>
  </w:style>
  <w:style w:type="paragraph" w:customStyle="1" w:styleId="Bullets">
    <w:name w:val="Bullets"/>
    <w:basedOn w:val="Normal"/>
    <w:rsid w:val="006C08D5"/>
    <w:pPr>
      <w:numPr>
        <w:numId w:val="32"/>
      </w:numPr>
      <w:tabs>
        <w:tab w:val="num" w:pos="1080"/>
      </w:tabs>
      <w:spacing w:after="120" w:line="264" w:lineRule="auto"/>
      <w:ind w:left="1080"/>
    </w:pPr>
    <w:rPr>
      <w:rFonts w:ascii="Times New Roman" w:eastAsia="Times New Roman" w:hAnsi="Times New Roman"/>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6C08D5"/>
    <w:rPr>
      <w:rFonts w:cs="Times New Roman"/>
      <w:sz w:val="20"/>
      <w:szCs w:val="20"/>
    </w:rPr>
  </w:style>
  <w:style w:type="table" w:customStyle="1" w:styleId="TableGrid1">
    <w:name w:val="Table Grid1"/>
    <w:basedOn w:val="TableNormal"/>
    <w:next w:val="TableGrid"/>
    <w:uiPriority w:val="59"/>
    <w:rsid w:val="006C08D5"/>
    <w:rPr>
      <w:rFonts w:eastAsia="Times New Roman"/>
      <w:sz w:val="24"/>
    </w:rPr>
    <w:tblPr/>
  </w:style>
  <w:style w:type="paragraph" w:styleId="NormalWeb">
    <w:name w:val="Normal (Web)"/>
    <w:basedOn w:val="Normal"/>
    <w:unhideWhenUsed/>
    <w:rsid w:val="00C17D14"/>
    <w:pPr>
      <w:spacing w:before="100" w:beforeAutospacing="1" w:after="100" w:afterAutospacing="1" w:line="240" w:lineRule="auto"/>
    </w:pPr>
    <w:rPr>
      <w:rFonts w:ascii="Times New Roman" w:eastAsia="Times New Roman" w:hAnsi="Times New Roman"/>
      <w:sz w:val="24"/>
      <w:szCs w:val="24"/>
    </w:rPr>
  </w:style>
  <w:style w:type="table" w:customStyle="1" w:styleId="MPRBaseTable1">
    <w:name w:val="MPR Base Table1"/>
    <w:basedOn w:val="TableNormal"/>
    <w:uiPriority w:val="99"/>
    <w:rsid w:val="006C7950"/>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PlainText">
    <w:name w:val="Plain Text"/>
    <w:basedOn w:val="Normal"/>
    <w:link w:val="PlainTextChar"/>
    <w:uiPriority w:val="99"/>
    <w:unhideWhenUsed/>
    <w:rsid w:val="00F31944"/>
    <w:pPr>
      <w:spacing w:after="0" w:line="240" w:lineRule="auto"/>
    </w:pPr>
    <w:rPr>
      <w:szCs w:val="21"/>
    </w:rPr>
  </w:style>
  <w:style w:type="character" w:customStyle="1" w:styleId="PlainTextChar">
    <w:name w:val="Plain Text Char"/>
    <w:basedOn w:val="DefaultParagraphFont"/>
    <w:link w:val="PlainText"/>
    <w:uiPriority w:val="99"/>
    <w:rsid w:val="00F31944"/>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69970">
      <w:bodyDiv w:val="1"/>
      <w:marLeft w:val="0"/>
      <w:marRight w:val="0"/>
      <w:marTop w:val="0"/>
      <w:marBottom w:val="0"/>
      <w:divBdr>
        <w:top w:val="none" w:sz="0" w:space="0" w:color="auto"/>
        <w:left w:val="none" w:sz="0" w:space="0" w:color="auto"/>
        <w:bottom w:val="none" w:sz="0" w:space="0" w:color="auto"/>
        <w:right w:val="none" w:sz="0" w:space="0" w:color="auto"/>
      </w:divBdr>
    </w:div>
    <w:div w:id="890266774">
      <w:bodyDiv w:val="1"/>
      <w:marLeft w:val="0"/>
      <w:marRight w:val="0"/>
      <w:marTop w:val="0"/>
      <w:marBottom w:val="0"/>
      <w:divBdr>
        <w:top w:val="none" w:sz="0" w:space="0" w:color="auto"/>
        <w:left w:val="none" w:sz="0" w:space="0" w:color="auto"/>
        <w:bottom w:val="none" w:sz="0" w:space="0" w:color="auto"/>
        <w:right w:val="none" w:sz="0" w:space="0" w:color="auto"/>
      </w:divBdr>
    </w:div>
    <w:div w:id="1344163727">
      <w:bodyDiv w:val="1"/>
      <w:marLeft w:val="0"/>
      <w:marRight w:val="0"/>
      <w:marTop w:val="0"/>
      <w:marBottom w:val="0"/>
      <w:divBdr>
        <w:top w:val="none" w:sz="0" w:space="0" w:color="auto"/>
        <w:left w:val="none" w:sz="0" w:space="0" w:color="auto"/>
        <w:bottom w:val="none" w:sz="0" w:space="0" w:color="auto"/>
        <w:right w:val="none" w:sz="0" w:space="0" w:color="auto"/>
      </w:divBdr>
      <w:divsChild>
        <w:div w:id="2088767781">
          <w:marLeft w:val="1886"/>
          <w:marRight w:val="0"/>
          <w:marTop w:val="0"/>
          <w:marBottom w:val="0"/>
          <w:divBdr>
            <w:top w:val="none" w:sz="0" w:space="0" w:color="auto"/>
            <w:left w:val="none" w:sz="0" w:space="0" w:color="auto"/>
            <w:bottom w:val="none" w:sz="0" w:space="0" w:color="auto"/>
            <w:right w:val="none" w:sz="0" w:space="0" w:color="auto"/>
          </w:divBdr>
        </w:div>
      </w:divsChild>
    </w:div>
    <w:div w:id="1717464363">
      <w:bodyDiv w:val="1"/>
      <w:marLeft w:val="0"/>
      <w:marRight w:val="0"/>
      <w:marTop w:val="0"/>
      <w:marBottom w:val="0"/>
      <w:divBdr>
        <w:top w:val="none" w:sz="0" w:space="0" w:color="auto"/>
        <w:left w:val="none" w:sz="0" w:space="0" w:color="auto"/>
        <w:bottom w:val="none" w:sz="0" w:space="0" w:color="auto"/>
        <w:right w:val="none" w:sz="0" w:space="0" w:color="auto"/>
      </w:divBdr>
    </w:div>
    <w:div w:id="17525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efense.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dc:description/>
  <cp:lastModifiedBy>SYSTEM</cp:lastModifiedBy>
  <cp:revision>2</cp:revision>
  <cp:lastPrinted>2017-11-13T21:40:00Z</cp:lastPrinted>
  <dcterms:created xsi:type="dcterms:W3CDTF">2017-11-15T20:50:00Z</dcterms:created>
  <dcterms:modified xsi:type="dcterms:W3CDTF">2017-11-15T20:50:00Z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