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619" w:rsidRDefault="00A23D54" w14:paraId="732177BF" w14:textId="77777777">
      <w:r w:rsidRPr="00B27942">
        <w:rPr>
          <w:b/>
        </w:rPr>
        <w:br/>
      </w:r>
      <w:r w:rsidR="006E109A">
        <w:rPr>
          <w:b/>
          <w:noProof/>
        </w:rPr>
        <mc:AlternateContent>
          <mc:Choice Requires="wps">
            <w:drawing>
              <wp:anchor distT="0" distB="0" distL="114300" distR="114300" simplePos="0" relativeHeight="251657728" behindDoc="0" locked="0" layoutInCell="0" allowOverlap="1" wp14:editId="5BDDCE14" wp14:anchorId="74A793CB">
                <wp:simplePos x="0" y="0"/>
                <wp:positionH relativeFrom="column">
                  <wp:posOffset>0</wp:posOffset>
                </wp:positionH>
                <wp:positionV relativeFrom="paragraph">
                  <wp:posOffset>0</wp:posOffset>
                </wp:positionV>
                <wp:extent cx="5943600" cy="0"/>
                <wp:effectExtent l="9525" t="17145"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470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Pr="00B27942" w:rsidR="00BD712B">
        <w:rPr>
          <w:b/>
        </w:rPr>
        <w:t xml:space="preserve">A. </w:t>
      </w:r>
      <w:r w:rsidRPr="00B27942" w:rsidR="005E714A">
        <w:rPr>
          <w:b/>
        </w:rPr>
        <w:t>TITLE OF INFORMATION COLLECTION:</w:t>
      </w:r>
      <w:r w:rsidRPr="00B27942" w:rsidR="005E714A">
        <w:t xml:space="preserve">  </w:t>
      </w:r>
      <w:r w:rsidRPr="006E109A" w:rsidR="006E109A">
        <w:t>CTP Exchange Lab Customer Satisfaction Survey</w:t>
      </w:r>
    </w:p>
    <w:p w:rsidRPr="00B27942" w:rsidR="006E109A" w:rsidRDefault="006E109A" w14:paraId="65FBCBD4" w14:textId="77777777"/>
    <w:p w:rsidR="006E109A" w:rsidP="006E109A" w:rsidRDefault="006E109A" w14:paraId="07C75E28" w14:textId="77777777">
      <w:pPr>
        <w:numPr>
          <w:ilvl w:val="0"/>
          <w:numId w:val="19"/>
        </w:numPr>
      </w:pPr>
      <w:r>
        <w:t xml:space="preserve">PURPOSE: The purpose of this survey is to collect customer feedback for the CTP Exchange Lab website https://digitalmedia.hhs.gov/tobacco, which is managed by the FDA Center for Tobacco Products (FDA/CTP). The survey will be implemented by FDA/CTP using SurveyMonkey, our survey software service. Participants will complete the survey online using their own device. </w:t>
      </w:r>
    </w:p>
    <w:p w:rsidR="006E109A" w:rsidP="006E109A" w:rsidRDefault="006E109A" w14:paraId="0673EBB8" w14:textId="77777777">
      <w:pPr>
        <w:ind w:left="720"/>
      </w:pPr>
    </w:p>
    <w:p w:rsidR="006E109A" w:rsidP="006E109A" w:rsidRDefault="006E109A" w14:paraId="28269463" w14:textId="77777777">
      <w:pPr>
        <w:ind w:left="720"/>
      </w:pPr>
      <w:r>
        <w:t>FDA/CTP is seeking feedback to improve the tobacco-related health education resources on its CTP Exchange Lab website, https://digitalmedia.hhs.gov/tobacco.  The CTP Exchange Lab offers free digital and print tobacco education resources to state and local health officials, retailers, nonprofit organizations, and schools to support public outreach efforts.  Print materials and digital images can be ordered or downloaded directly from the website; web content can also be syndicated for use on an organization’s own website.  FDA/CTP seeks to better understand if the existing resources are meeting the educational needs of its stakeholders and what additional resources would be useful to these organizations.</w:t>
      </w:r>
    </w:p>
    <w:p w:rsidR="006E109A" w:rsidP="006E109A" w:rsidRDefault="006E109A" w14:paraId="6B1769B0" w14:textId="77777777">
      <w:pPr>
        <w:ind w:left="720"/>
      </w:pPr>
      <w:r>
        <w:t xml:space="preserve">   </w:t>
      </w:r>
    </w:p>
    <w:p w:rsidR="006E109A" w:rsidP="006E109A" w:rsidRDefault="006E109A" w14:paraId="7C3E68F7" w14:textId="77777777">
      <w:pPr>
        <w:ind w:left="720"/>
      </w:pPr>
      <w:r>
        <w:t xml:space="preserve">We will collect customer feedback via two questions embedded at the bottom of the resource pages of the CTP Exchange Lab website.  This survey will enable customers to provide feedback on the usefulness of CTP’s existing health education resources and make suggestions on what other resources would be helpful for their organization.  Information collected through this embedded on-page survey will be used to identify strengths and weaknesses of current services and make improvements in service delivery based on customer feedback. </w:t>
      </w:r>
    </w:p>
    <w:p w:rsidR="006E109A" w:rsidP="006E109A" w:rsidRDefault="006E109A" w14:paraId="014DB875" w14:textId="77777777">
      <w:pPr>
        <w:ind w:left="720"/>
      </w:pPr>
    </w:p>
    <w:p w:rsidRPr="009A4D6B" w:rsidR="006E109A" w:rsidP="006E109A" w:rsidRDefault="006E109A" w14:paraId="1DAA0333" w14:textId="77777777">
      <w:pPr>
        <w:ind w:left="720"/>
      </w:pPr>
      <w:r>
        <w:t xml:space="preserve">The information collection is voluntary, responses are anonymous with no PII collected, and the burden is low. The survey consists of two questions, one close-ended and one open-ended, which take an estimated 1 minute to complete. We do not plan to statistically analyze or disseminate the results.  </w:t>
      </w:r>
    </w:p>
    <w:p w:rsidR="009A4D6B" w:rsidP="009A4D6B" w:rsidRDefault="009A4D6B" w14:paraId="1E4972D4" w14:textId="77777777"/>
    <w:p w:rsidR="006E109A" w:rsidP="006E109A" w:rsidRDefault="00A23D54" w14:paraId="02C6EFF2" w14:textId="77777777">
      <w:pPr>
        <w:numPr>
          <w:ilvl w:val="0"/>
          <w:numId w:val="19"/>
        </w:numPr>
      </w:pPr>
      <w:r w:rsidRPr="00B27942">
        <w:t>DESCRIP</w:t>
      </w:r>
      <w:r w:rsidRPr="00B27942" w:rsidR="006B3E82">
        <w:t xml:space="preserve">TION OF RESPONDENTS: </w:t>
      </w:r>
      <w:r w:rsidR="006E109A">
        <w:t xml:space="preserve">Respondents will consist of public health professionals, healthcare providers, educators in schools, tobacco retailers, and the general public who visit the website to obtain free tobacco-related health education resources for use by their organization. Survey participation will be optional, voluntary, and anonymous.  </w:t>
      </w:r>
    </w:p>
    <w:p w:rsidR="006E109A" w:rsidP="006E109A" w:rsidRDefault="006E109A" w14:paraId="24EFC63C" w14:textId="77777777">
      <w:pPr>
        <w:ind w:left="720"/>
      </w:pPr>
    </w:p>
    <w:p w:rsidR="006E109A" w:rsidP="006E109A" w:rsidRDefault="006E109A" w14:paraId="1D94A72F" w14:textId="77777777">
      <w:pPr>
        <w:ind w:left="720"/>
      </w:pPr>
      <w:r>
        <w:t>Website visitors will have the opportunity to provide their feedback via the on-page survey each time they visit any of the CTP Exchange Lab resource pages.  The first “yes/no” question (“Is this resource useful for you?) will be embedded at the bottom of the page, with the option of selecting “Next” to respond to the open-ended question (“What can we do to improve this resource?).  Website visitors can skip both questions if they wish.</w:t>
      </w:r>
    </w:p>
    <w:p w:rsidRPr="00B27942" w:rsidR="009A4D6B" w:rsidP="006E109A" w:rsidRDefault="009A4D6B" w14:paraId="6ADE6B75" w14:textId="77777777"/>
    <w:p w:rsidRPr="00B27942" w:rsidR="00F06866" w:rsidP="00A23D54" w:rsidRDefault="00F06866" w14:paraId="71CD6498" w14:textId="77777777">
      <w:pPr>
        <w:numPr>
          <w:ilvl w:val="0"/>
          <w:numId w:val="19"/>
        </w:numPr>
        <w:rPr>
          <w:b/>
        </w:rPr>
      </w:pPr>
      <w:r w:rsidRPr="00B27942">
        <w:t>TYPE OF COLLECTION: (</w:t>
      </w:r>
      <w:r w:rsidR="007242CC">
        <w:t xml:space="preserve">Check one box.  </w:t>
      </w:r>
      <w:r w:rsidRPr="00B27942" w:rsidR="005C61AE">
        <w:t>If you are requesting approval of other instruments under the generic, you must complete a form for each instrument.)</w:t>
      </w:r>
    </w:p>
    <w:p w:rsidRPr="00B27942" w:rsidR="00441434" w:rsidP="0096108F" w:rsidRDefault="00441434" w14:paraId="6F9911D4" w14:textId="77777777">
      <w:pPr>
        <w:pStyle w:val="BodyTextIndent"/>
        <w:tabs>
          <w:tab w:val="left" w:pos="360"/>
        </w:tabs>
        <w:ind w:left="0"/>
        <w:rPr>
          <w:bCs/>
          <w:sz w:val="16"/>
          <w:szCs w:val="16"/>
        </w:rPr>
      </w:pPr>
    </w:p>
    <w:p w:rsidRPr="00B27942" w:rsidR="00F06866" w:rsidP="007242CC" w:rsidRDefault="0096108F" w14:paraId="5E4DE089" w14:textId="77777777">
      <w:pPr>
        <w:pStyle w:val="BodyTextIndent"/>
        <w:tabs>
          <w:tab w:val="left" w:pos="360"/>
        </w:tabs>
        <w:ind w:left="720"/>
        <w:rPr>
          <w:bCs/>
          <w:sz w:val="24"/>
        </w:rPr>
      </w:pPr>
      <w:r w:rsidRPr="00B27942">
        <w:rPr>
          <w:bCs/>
          <w:sz w:val="24"/>
        </w:rPr>
        <w:t xml:space="preserve">[ ] </w:t>
      </w:r>
      <w:r w:rsidRPr="00B27942" w:rsidR="00F06866">
        <w:rPr>
          <w:bCs/>
          <w:sz w:val="24"/>
        </w:rPr>
        <w:t>Customer Comment Card/Complaint Form</w:t>
      </w:r>
      <w:r w:rsidRPr="00B27942">
        <w:rPr>
          <w:bCs/>
          <w:sz w:val="24"/>
        </w:rPr>
        <w:t xml:space="preserve"> </w:t>
      </w:r>
      <w:r w:rsidRPr="00B27942">
        <w:rPr>
          <w:bCs/>
          <w:sz w:val="24"/>
        </w:rPr>
        <w:tab/>
        <w:t>[</w:t>
      </w:r>
      <w:r w:rsidRPr="00B27942" w:rsidR="006B3E82">
        <w:rPr>
          <w:bCs/>
          <w:sz w:val="24"/>
        </w:rPr>
        <w:t>X</w:t>
      </w:r>
      <w:r w:rsidRPr="00B27942">
        <w:rPr>
          <w:bCs/>
          <w:sz w:val="24"/>
        </w:rPr>
        <w:t xml:space="preserve">] </w:t>
      </w:r>
      <w:r w:rsidRPr="00B27942" w:rsidR="00F06866">
        <w:rPr>
          <w:bCs/>
          <w:sz w:val="24"/>
        </w:rPr>
        <w:t>Customer Satisfaction Survey</w:t>
      </w:r>
      <w:r w:rsidRPr="00B27942">
        <w:rPr>
          <w:bCs/>
          <w:sz w:val="24"/>
        </w:rPr>
        <w:t xml:space="preserve"> </w:t>
      </w:r>
      <w:r w:rsidRPr="00B27942" w:rsidR="00CA2650">
        <w:rPr>
          <w:bCs/>
          <w:sz w:val="24"/>
        </w:rPr>
        <w:t xml:space="preserve">  </w:t>
      </w:r>
      <w:r w:rsidRPr="00B27942">
        <w:rPr>
          <w:bCs/>
          <w:sz w:val="24"/>
        </w:rPr>
        <w:t xml:space="preserve"> </w:t>
      </w:r>
    </w:p>
    <w:p w:rsidRPr="00B27942" w:rsidR="0096108F" w:rsidP="007242CC" w:rsidRDefault="0096108F" w14:paraId="6CABBE9C" w14:textId="77777777">
      <w:pPr>
        <w:pStyle w:val="BodyTextIndent"/>
        <w:tabs>
          <w:tab w:val="left" w:pos="360"/>
        </w:tabs>
        <w:ind w:left="720"/>
        <w:rPr>
          <w:bCs/>
          <w:sz w:val="24"/>
        </w:rPr>
      </w:pPr>
      <w:r w:rsidRPr="00B27942">
        <w:rPr>
          <w:bCs/>
          <w:sz w:val="24"/>
        </w:rPr>
        <w:t xml:space="preserve">[ ] </w:t>
      </w:r>
      <w:r w:rsidRPr="00B27942" w:rsidR="00F06866">
        <w:rPr>
          <w:bCs/>
          <w:sz w:val="24"/>
        </w:rPr>
        <w:t>Usability</w:t>
      </w:r>
      <w:r w:rsidRPr="00B27942" w:rsidR="009239AA">
        <w:rPr>
          <w:bCs/>
          <w:sz w:val="24"/>
        </w:rPr>
        <w:t xml:space="preserve"> Testing (e.g., Website or Software</w:t>
      </w:r>
      <w:r w:rsidRPr="00B27942" w:rsidR="00F06866">
        <w:rPr>
          <w:bCs/>
          <w:sz w:val="24"/>
        </w:rPr>
        <w:tab/>
        <w:t>[ ] Small Discussion Group</w:t>
      </w:r>
    </w:p>
    <w:p w:rsidRPr="00B27942" w:rsidR="00F06866" w:rsidP="007242CC" w:rsidRDefault="00935ADA" w14:paraId="13BC5485" w14:textId="77777777">
      <w:pPr>
        <w:pStyle w:val="BodyTextIndent"/>
        <w:tabs>
          <w:tab w:val="left" w:pos="360"/>
        </w:tabs>
        <w:ind w:left="720"/>
        <w:rPr>
          <w:bCs/>
          <w:sz w:val="24"/>
        </w:rPr>
      </w:pPr>
      <w:r w:rsidRPr="00B27942">
        <w:rPr>
          <w:bCs/>
          <w:sz w:val="24"/>
        </w:rPr>
        <w:t>[</w:t>
      </w:r>
      <w:r w:rsidRPr="00B27942" w:rsidR="00CF6542">
        <w:rPr>
          <w:bCs/>
          <w:sz w:val="24"/>
        </w:rPr>
        <w:t xml:space="preserve"> </w:t>
      </w:r>
      <w:r w:rsidRPr="00B27942">
        <w:rPr>
          <w:bCs/>
          <w:sz w:val="24"/>
        </w:rPr>
        <w:t xml:space="preserve">] Focus Group  </w:t>
      </w:r>
      <w:r w:rsidRPr="00B27942">
        <w:rPr>
          <w:bCs/>
          <w:sz w:val="24"/>
        </w:rPr>
        <w:tab/>
      </w:r>
      <w:r w:rsidRPr="00B27942">
        <w:rPr>
          <w:bCs/>
          <w:sz w:val="24"/>
        </w:rPr>
        <w:tab/>
      </w:r>
      <w:r w:rsidRPr="00B27942">
        <w:rPr>
          <w:bCs/>
          <w:sz w:val="24"/>
        </w:rPr>
        <w:tab/>
      </w:r>
      <w:r w:rsidRPr="00B27942">
        <w:rPr>
          <w:bCs/>
          <w:sz w:val="24"/>
        </w:rPr>
        <w:tab/>
      </w:r>
      <w:r w:rsidRPr="00B27942">
        <w:rPr>
          <w:bCs/>
          <w:sz w:val="24"/>
        </w:rPr>
        <w:tab/>
      </w:r>
      <w:r w:rsidRPr="00B27942" w:rsidR="00F06866">
        <w:rPr>
          <w:bCs/>
          <w:sz w:val="24"/>
        </w:rPr>
        <w:t>[ ] Other:</w:t>
      </w:r>
      <w:r w:rsidR="007242CC">
        <w:rPr>
          <w:bCs/>
          <w:sz w:val="24"/>
          <w:u w:val="single"/>
        </w:rPr>
        <w:t xml:space="preserve"> ___________________</w:t>
      </w:r>
    </w:p>
    <w:p w:rsidRPr="00B27942" w:rsidR="00434E33" w:rsidRDefault="00434E33" w14:paraId="3B0330E2" w14:textId="77777777">
      <w:pPr>
        <w:pStyle w:val="Header"/>
        <w:tabs>
          <w:tab w:val="clear" w:pos="4320"/>
          <w:tab w:val="clear" w:pos="8640"/>
        </w:tabs>
      </w:pPr>
    </w:p>
    <w:p w:rsidRPr="00B27942" w:rsidR="005C61AE" w:rsidP="006E109A" w:rsidRDefault="00441434" w14:paraId="04771B48" w14:textId="77777777">
      <w:pPr>
        <w:numPr>
          <w:ilvl w:val="0"/>
          <w:numId w:val="19"/>
        </w:numPr>
      </w:pPr>
      <w:r w:rsidRPr="00B27942">
        <w:t>C</w:t>
      </w:r>
      <w:r w:rsidRPr="00B27942" w:rsidR="009C13B9">
        <w:t>ERTIFICATION:</w:t>
      </w:r>
      <w:r w:rsidRPr="00B27942" w:rsidR="005C61AE">
        <w:t xml:space="preserve"> Please read the certification carefully.  </w:t>
      </w:r>
      <w:r w:rsidRPr="00B27942" w:rsidR="00BD712B">
        <w:t>If you incorrectly certify, OMB will return the generic</w:t>
      </w:r>
      <w:r w:rsidRPr="00B27942" w:rsidR="005C61AE">
        <w:t xml:space="preserve"> as improperly submitted or it will be disapproved.</w:t>
      </w:r>
    </w:p>
    <w:p w:rsidRPr="00B27942" w:rsidR="00CA2650" w:rsidP="005C61AE" w:rsidRDefault="00CA2650" w14:paraId="685E5014" w14:textId="77777777">
      <w:pPr>
        <w:ind w:left="360"/>
      </w:pPr>
    </w:p>
    <w:p w:rsidRPr="00B27942" w:rsidR="008101A5" w:rsidP="007242CC" w:rsidRDefault="008101A5" w14:paraId="0532EE94" w14:textId="77777777">
      <w:pPr>
        <w:ind w:left="720"/>
      </w:pPr>
      <w:r w:rsidRPr="00B27942">
        <w:t xml:space="preserve">I certify the following to be true: </w:t>
      </w:r>
      <w:r w:rsidRPr="00B27942" w:rsidR="00BD712B">
        <w:br/>
      </w:r>
    </w:p>
    <w:p w:rsidRPr="00B27942" w:rsidR="008101A5" w:rsidP="007242CC" w:rsidRDefault="008101A5" w14:paraId="0DF7590B" w14:textId="77777777">
      <w:pPr>
        <w:pStyle w:val="ListParagraph"/>
        <w:numPr>
          <w:ilvl w:val="0"/>
          <w:numId w:val="14"/>
        </w:numPr>
        <w:tabs>
          <w:tab w:val="clear" w:pos="360"/>
          <w:tab w:val="num" w:pos="1080"/>
        </w:tabs>
        <w:ind w:left="1080"/>
      </w:pPr>
      <w:r w:rsidRPr="00B27942">
        <w:t xml:space="preserve">The collection is voluntary. </w:t>
      </w:r>
    </w:p>
    <w:p w:rsidRPr="00B27942" w:rsidR="008101A5" w:rsidP="007242CC" w:rsidRDefault="008101A5" w14:paraId="651FB417" w14:textId="77777777">
      <w:pPr>
        <w:pStyle w:val="ListParagraph"/>
        <w:numPr>
          <w:ilvl w:val="0"/>
          <w:numId w:val="14"/>
        </w:numPr>
        <w:tabs>
          <w:tab w:val="clear" w:pos="360"/>
          <w:tab w:val="num" w:pos="1080"/>
        </w:tabs>
        <w:ind w:left="1080"/>
      </w:pPr>
      <w:r w:rsidRPr="00B27942">
        <w:t>The collection is low-burden for respondents and low-cost for the Federal Government.</w:t>
      </w:r>
    </w:p>
    <w:p w:rsidRPr="00B27942" w:rsidR="008101A5" w:rsidP="007242CC" w:rsidRDefault="008101A5" w14:paraId="0C4CBFEF" w14:textId="77777777">
      <w:pPr>
        <w:pStyle w:val="ListParagraph"/>
        <w:numPr>
          <w:ilvl w:val="0"/>
          <w:numId w:val="14"/>
        </w:numPr>
        <w:tabs>
          <w:tab w:val="clear" w:pos="360"/>
          <w:tab w:val="num" w:pos="1080"/>
        </w:tabs>
        <w:ind w:left="1080"/>
      </w:pPr>
      <w:r w:rsidRPr="00B27942">
        <w:t xml:space="preserve">The collection is non-controversial and does </w:t>
      </w:r>
      <w:r w:rsidRPr="00B27942">
        <w:rPr>
          <w:u w:val="single"/>
        </w:rPr>
        <w:t>not</w:t>
      </w:r>
      <w:r w:rsidRPr="00B27942">
        <w:t xml:space="preserve"> raise issues of concern to other </w:t>
      </w:r>
      <w:r w:rsidRPr="00B27942" w:rsidR="00F60EE9">
        <w:t>F</w:t>
      </w:r>
      <w:r w:rsidRPr="00B27942">
        <w:t xml:space="preserve">ederal </w:t>
      </w:r>
      <w:r w:rsidRPr="00B27942" w:rsidR="00F60EE9">
        <w:t>A</w:t>
      </w:r>
      <w:r w:rsidRPr="00B27942">
        <w:t>gencies.</w:t>
      </w:r>
      <w:r w:rsidRPr="00B27942">
        <w:tab/>
      </w:r>
      <w:r w:rsidRPr="00B27942">
        <w:tab/>
      </w:r>
      <w:r w:rsidRPr="00B27942">
        <w:tab/>
      </w:r>
      <w:r w:rsidRPr="00B27942">
        <w:tab/>
      </w:r>
      <w:r w:rsidRPr="00B27942">
        <w:tab/>
      </w:r>
      <w:r w:rsidRPr="00B27942">
        <w:tab/>
      </w:r>
      <w:r w:rsidRPr="00B27942">
        <w:tab/>
      </w:r>
      <w:r w:rsidRPr="00B27942">
        <w:tab/>
      </w:r>
      <w:r w:rsidRPr="00B27942">
        <w:tab/>
      </w:r>
    </w:p>
    <w:p w:rsidRPr="00B27942" w:rsidR="008101A5" w:rsidP="007242CC" w:rsidRDefault="008101A5" w14:paraId="776BE4AD" w14:textId="77777777">
      <w:pPr>
        <w:pStyle w:val="ListParagraph"/>
        <w:numPr>
          <w:ilvl w:val="0"/>
          <w:numId w:val="14"/>
        </w:numPr>
        <w:tabs>
          <w:tab w:val="clear" w:pos="360"/>
          <w:tab w:val="num" w:pos="1080"/>
        </w:tabs>
        <w:ind w:left="1080"/>
      </w:pPr>
      <w:r w:rsidRPr="00B27942">
        <w:t xml:space="preserve">The results are </w:t>
      </w:r>
      <w:r w:rsidRPr="00B27942">
        <w:rPr>
          <w:u w:val="single"/>
        </w:rPr>
        <w:t>not</w:t>
      </w:r>
      <w:r w:rsidRPr="00B27942">
        <w:t xml:space="preserve"> intended to be disseminated to the public.</w:t>
      </w:r>
      <w:r w:rsidRPr="00B27942">
        <w:tab/>
      </w:r>
      <w:r w:rsidRPr="00B27942">
        <w:tab/>
      </w:r>
    </w:p>
    <w:p w:rsidRPr="00B27942" w:rsidR="008101A5" w:rsidP="007242CC" w:rsidRDefault="008101A5" w14:paraId="0130AB2D" w14:textId="77777777">
      <w:pPr>
        <w:pStyle w:val="ListParagraph"/>
        <w:numPr>
          <w:ilvl w:val="0"/>
          <w:numId w:val="14"/>
        </w:numPr>
        <w:tabs>
          <w:tab w:val="clear" w:pos="360"/>
          <w:tab w:val="num" w:pos="1080"/>
        </w:tabs>
        <w:ind w:left="1080"/>
      </w:pPr>
      <w:r w:rsidRPr="00B27942">
        <w:t xml:space="preserve">Information gathered will not be used for the purpose of </w:t>
      </w:r>
      <w:r w:rsidRPr="00B27942">
        <w:rPr>
          <w:u w:val="single"/>
        </w:rPr>
        <w:t>substantially</w:t>
      </w:r>
      <w:r w:rsidRPr="00B27942">
        <w:t xml:space="preserve"> informing </w:t>
      </w:r>
      <w:r w:rsidRPr="00B27942">
        <w:rPr>
          <w:u w:val="single"/>
        </w:rPr>
        <w:t xml:space="preserve">influential </w:t>
      </w:r>
      <w:r w:rsidRPr="00B27942">
        <w:t xml:space="preserve">policy decisions. </w:t>
      </w:r>
    </w:p>
    <w:p w:rsidRPr="00B27942" w:rsidR="008101A5" w:rsidP="007242CC" w:rsidRDefault="008101A5" w14:paraId="4323873C" w14:textId="77777777">
      <w:pPr>
        <w:pStyle w:val="ListParagraph"/>
        <w:numPr>
          <w:ilvl w:val="0"/>
          <w:numId w:val="14"/>
        </w:numPr>
        <w:tabs>
          <w:tab w:val="clear" w:pos="360"/>
          <w:tab w:val="num" w:pos="1080"/>
        </w:tabs>
        <w:ind w:left="1080"/>
      </w:pPr>
      <w:r w:rsidRPr="00B27942">
        <w:t>The collection is targeted to the solicitation of opinions from respondents who have experience with the program or may have experience with the program in the future.</w:t>
      </w:r>
    </w:p>
    <w:p w:rsidRPr="00B27942" w:rsidR="009C13B9" w:rsidP="007242CC" w:rsidRDefault="009C13B9" w14:paraId="4507D0E1" w14:textId="77777777">
      <w:pPr>
        <w:ind w:left="720"/>
      </w:pPr>
    </w:p>
    <w:p w:rsidRPr="00B27942" w:rsidR="009C13B9" w:rsidP="007242CC" w:rsidRDefault="005B1355" w14:paraId="57E52300" w14:textId="77777777">
      <w:pPr>
        <w:ind w:left="720"/>
      </w:pPr>
      <w:r>
        <w:t>Contact Name</w:t>
      </w:r>
      <w:r w:rsidR="006E109A">
        <w:t>s</w:t>
      </w:r>
      <w:r>
        <w:t xml:space="preserve">: </w:t>
      </w:r>
      <w:r w:rsidRPr="006E109A" w:rsidR="006E109A">
        <w:t>Sheila Walsh, Ted Hsieh</w:t>
      </w:r>
    </w:p>
    <w:p w:rsidRPr="00B27942" w:rsidR="009C13B9" w:rsidP="009C13B9" w:rsidRDefault="009C13B9" w14:paraId="0C7C99FC" w14:textId="77777777">
      <w:pPr>
        <w:pStyle w:val="ListParagraph"/>
        <w:ind w:left="360"/>
      </w:pPr>
    </w:p>
    <w:p w:rsidRPr="00B27942" w:rsidR="009C13B9" w:rsidP="007242CC" w:rsidRDefault="009C13B9" w14:paraId="232C0A00" w14:textId="77777777">
      <w:pPr>
        <w:ind w:left="360"/>
      </w:pPr>
      <w:r w:rsidRPr="00B27942">
        <w:t>To assist review</w:t>
      </w:r>
      <w:r w:rsidRPr="00B27942" w:rsidR="00BD712B">
        <w:t>,</w:t>
      </w:r>
      <w:r w:rsidRPr="00B27942">
        <w:t xml:space="preserve"> please provide answers to the following question:</w:t>
      </w:r>
    </w:p>
    <w:p w:rsidRPr="00B27942" w:rsidR="009C13B9" w:rsidP="009C13B9" w:rsidRDefault="009C13B9" w14:paraId="6B887757" w14:textId="77777777">
      <w:pPr>
        <w:pStyle w:val="ListParagraph"/>
        <w:ind w:left="360"/>
      </w:pPr>
    </w:p>
    <w:p w:rsidRPr="00B27942" w:rsidR="009C13B9" w:rsidP="006E557A" w:rsidRDefault="00F60EE9" w14:paraId="6D574089" w14:textId="77777777">
      <w:pPr>
        <w:numPr>
          <w:ilvl w:val="0"/>
          <w:numId w:val="19"/>
        </w:numPr>
      </w:pPr>
      <w:r w:rsidRPr="00B27942">
        <w:t xml:space="preserve">PERSONALLY IDENTIFIABLE INFORMATION </w:t>
      </w:r>
      <w:r w:rsidRPr="00B27942" w:rsidR="00BD712B">
        <w:t>(PII)</w:t>
      </w:r>
      <w:r w:rsidRPr="00B27942" w:rsidR="00C86E91">
        <w:t>:</w:t>
      </w:r>
      <w:r w:rsidRPr="00B27942" w:rsidR="005C61AE">
        <w:t xml:space="preserve"> Provide answers to the questions.  Note:  Agencies should only collect PII to the extent necessary, and they should only retain PII for the period of time that is necessary to achieve a specific objective.</w:t>
      </w:r>
      <w:r w:rsidRPr="00B27942" w:rsidR="006E557A">
        <w:br/>
      </w:r>
    </w:p>
    <w:p w:rsidR="003C4E33" w:rsidP="005C61AE" w:rsidRDefault="009C13B9" w14:paraId="4753B264" w14:textId="77777777">
      <w:pPr>
        <w:pStyle w:val="ListParagraph"/>
        <w:numPr>
          <w:ilvl w:val="0"/>
          <w:numId w:val="18"/>
        </w:numPr>
      </w:pPr>
      <w:r w:rsidRPr="00B27942">
        <w:t>Is</w:t>
      </w:r>
      <w:r w:rsidRPr="00B27942" w:rsidR="00237B48">
        <w:t xml:space="preserve"> personally identifiable information (PII) collected</w:t>
      </w:r>
      <w:r w:rsidRPr="00B27942">
        <w:t xml:space="preserve">?  </w:t>
      </w:r>
    </w:p>
    <w:p w:rsidR="003C4E33" w:rsidP="003C4E33" w:rsidRDefault="003C4E33" w14:paraId="70EF9272" w14:textId="77777777">
      <w:pPr>
        <w:pStyle w:val="ListParagraph"/>
        <w:ind w:left="1440"/>
      </w:pPr>
    </w:p>
    <w:p w:rsidR="006E109A" w:rsidP="006E109A" w:rsidRDefault="009239AA" w14:paraId="31D223BD" w14:textId="77777777">
      <w:pPr>
        <w:pStyle w:val="ListParagraph"/>
        <w:ind w:left="1440"/>
      </w:pPr>
      <w:r w:rsidRPr="00B27942">
        <w:t xml:space="preserve">[ </w:t>
      </w:r>
      <w:r w:rsidR="009A4D6B">
        <w:t xml:space="preserve"> </w:t>
      </w:r>
      <w:r w:rsidRPr="00B27942">
        <w:t>] Ye</w:t>
      </w:r>
      <w:r w:rsidR="003D0F3F">
        <w:t>s</w:t>
      </w:r>
      <w:r w:rsidR="003C4E33">
        <w:t xml:space="preserve">  </w:t>
      </w:r>
      <w:r w:rsidRPr="00B27942">
        <w:t>[</w:t>
      </w:r>
      <w:r w:rsidR="006E109A">
        <w:t>X</w:t>
      </w:r>
      <w:r w:rsidRPr="00B27942">
        <w:t xml:space="preserve"> ]  No </w:t>
      </w:r>
    </w:p>
    <w:p w:rsidR="006E109A" w:rsidP="006E109A" w:rsidRDefault="006E109A" w14:paraId="65B1DB1B" w14:textId="77777777">
      <w:pPr>
        <w:pStyle w:val="ListParagraph"/>
        <w:ind w:left="1440"/>
      </w:pPr>
    </w:p>
    <w:p w:rsidR="003C4E33" w:rsidP="006E109A" w:rsidRDefault="009C13B9" w14:paraId="732F85A7" w14:textId="77777777">
      <w:pPr>
        <w:pStyle w:val="ListParagraph"/>
        <w:numPr>
          <w:ilvl w:val="0"/>
          <w:numId w:val="18"/>
        </w:numPr>
      </w:pPr>
      <w:r w:rsidRPr="00B27942">
        <w:t xml:space="preserve">If </w:t>
      </w:r>
      <w:r w:rsidRPr="00B27942" w:rsidR="009239AA">
        <w:t>Yes,</w:t>
      </w:r>
      <w:r w:rsidRPr="00B27942">
        <w:t xml:space="preserve"> </w:t>
      </w:r>
      <w:r w:rsidRPr="00B27942" w:rsidR="002B34CD">
        <w:t>will any</w:t>
      </w:r>
      <w:r w:rsidRPr="00B27942" w:rsidR="009239AA">
        <w:t xml:space="preserve"> information that</w:t>
      </w:r>
      <w:r w:rsidRPr="00B27942" w:rsidR="002B34CD">
        <w:t xml:space="preserve"> is collected</w:t>
      </w:r>
      <w:r w:rsidRPr="00B27942" w:rsidR="009239AA">
        <w:t xml:space="preserve"> be included in records that are subject to the Privacy Act of 1974?   </w:t>
      </w:r>
    </w:p>
    <w:p w:rsidR="003C4E33" w:rsidP="003C4E33" w:rsidRDefault="003C4E33" w14:paraId="012758A0" w14:textId="77777777">
      <w:pPr>
        <w:pStyle w:val="ListParagraph"/>
        <w:ind w:left="1440"/>
      </w:pPr>
    </w:p>
    <w:p w:rsidR="00C86E91" w:rsidP="003C4E33" w:rsidRDefault="009239AA" w14:paraId="5D7F9677" w14:textId="77777777">
      <w:pPr>
        <w:pStyle w:val="ListParagraph"/>
        <w:ind w:left="1440"/>
      </w:pPr>
      <w:r w:rsidRPr="00B27942">
        <w:t xml:space="preserve">[  ] Yes [ </w:t>
      </w:r>
      <w:r w:rsidR="002B0363">
        <w:t>X</w:t>
      </w:r>
      <w:r w:rsidRPr="00B27942">
        <w:t xml:space="preserve"> ] No</w:t>
      </w:r>
      <w:r w:rsidRPr="00B27942" w:rsidR="00C86E91">
        <w:t xml:space="preserve">   </w:t>
      </w:r>
    </w:p>
    <w:p w:rsidRPr="00B27942" w:rsidR="007242CC" w:rsidP="007242CC" w:rsidRDefault="007242CC" w14:paraId="02BC30BF" w14:textId="77777777">
      <w:pPr>
        <w:pStyle w:val="ListParagraph"/>
        <w:ind w:left="1080"/>
      </w:pPr>
    </w:p>
    <w:p w:rsidR="003C4E33" w:rsidP="00C86E91" w:rsidRDefault="00C86E91" w14:paraId="08A6C257" w14:textId="77777777">
      <w:pPr>
        <w:pStyle w:val="ListParagraph"/>
        <w:numPr>
          <w:ilvl w:val="0"/>
          <w:numId w:val="18"/>
        </w:numPr>
      </w:pPr>
      <w:r w:rsidRPr="00B27942">
        <w:t xml:space="preserve">If </w:t>
      </w:r>
      <w:r w:rsidRPr="00B27942" w:rsidR="002B34CD">
        <w:t>Yes</w:t>
      </w:r>
      <w:r w:rsidRPr="00B27942">
        <w:t>, has a</w:t>
      </w:r>
      <w:r w:rsidRPr="00B27942" w:rsidR="002B34CD">
        <w:t>n up-to-date</w:t>
      </w:r>
      <w:r w:rsidRPr="00B27942">
        <w:t xml:space="preserve"> System o</w:t>
      </w:r>
      <w:r w:rsidRPr="00B27942" w:rsidR="002B34CD">
        <w:t>f</w:t>
      </w:r>
      <w:r w:rsidRPr="00B27942">
        <w:t xml:space="preserve"> Records Notice</w:t>
      </w:r>
      <w:r w:rsidRPr="00B27942" w:rsidR="002B34CD">
        <w:t xml:space="preserve"> (SORN)</w:t>
      </w:r>
      <w:r w:rsidRPr="00B27942">
        <w:t xml:space="preserve"> been published? </w:t>
      </w:r>
    </w:p>
    <w:p w:rsidR="003C4E33" w:rsidP="003C4E33" w:rsidRDefault="003C4E33" w14:paraId="007A4ADE" w14:textId="77777777">
      <w:pPr>
        <w:pStyle w:val="ListParagraph"/>
        <w:ind w:left="1440"/>
      </w:pPr>
    </w:p>
    <w:p w:rsidRPr="00B27942" w:rsidR="00C86E91" w:rsidP="003C4E33" w:rsidRDefault="00C86E91" w14:paraId="6E96E726" w14:textId="77777777">
      <w:pPr>
        <w:pStyle w:val="ListParagraph"/>
        <w:ind w:left="1440"/>
      </w:pPr>
      <w:r w:rsidRPr="00B27942">
        <w:t xml:space="preserve">[  ] Yes  [  </w:t>
      </w:r>
      <w:r w:rsidR="006E109A">
        <w:t>X</w:t>
      </w:r>
      <w:r w:rsidRPr="00B27942">
        <w:t>] No</w:t>
      </w:r>
    </w:p>
    <w:p w:rsidRPr="00B27942" w:rsidR="00CF6542" w:rsidP="00C86E91" w:rsidRDefault="00CF6542" w14:paraId="2E2E9CD0" w14:textId="77777777">
      <w:pPr>
        <w:pStyle w:val="ListParagraph"/>
        <w:ind w:left="0"/>
        <w:rPr>
          <w:b/>
        </w:rPr>
      </w:pPr>
    </w:p>
    <w:p w:rsidRPr="00B27942" w:rsidR="00C86E91" w:rsidP="006E557A" w:rsidRDefault="00F60EE9" w14:paraId="4D42A75C" w14:textId="77777777">
      <w:pPr>
        <w:pStyle w:val="ListParagraph"/>
        <w:numPr>
          <w:ilvl w:val="0"/>
          <w:numId w:val="19"/>
        </w:numPr>
      </w:pPr>
      <w:r w:rsidRPr="00B27942">
        <w:t xml:space="preserve">GIFTS OR PAYMENT: </w:t>
      </w:r>
      <w:r w:rsidRPr="00B27942" w:rsidR="005C61AE">
        <w:t>If you answer yes to the question, please describe the incentive and provide a justification for the amount.</w:t>
      </w:r>
      <w:r w:rsidRPr="00B27942" w:rsidR="006E557A">
        <w:br/>
      </w:r>
    </w:p>
    <w:p w:rsidR="003C4E33" w:rsidP="007242CC" w:rsidRDefault="00C86E91" w14:paraId="111B5F6C" w14:textId="77777777">
      <w:pPr>
        <w:ind w:left="720"/>
      </w:pPr>
      <w:r w:rsidRPr="00B27942">
        <w:t xml:space="preserve">Is an incentive (e.g., money or reimbursement of expenses, token of appreciation) provided to participants? </w:t>
      </w:r>
    </w:p>
    <w:p w:rsidR="003C4E33" w:rsidP="007242CC" w:rsidRDefault="00C86E91" w14:paraId="62287465" w14:textId="77777777">
      <w:pPr>
        <w:ind w:left="720"/>
      </w:pPr>
      <w:r w:rsidRPr="00B27942">
        <w:t xml:space="preserve"> </w:t>
      </w:r>
    </w:p>
    <w:p w:rsidR="003C4E33" w:rsidP="003C4E33" w:rsidRDefault="003C4E33" w14:paraId="45062F71" w14:textId="77777777">
      <w:pPr>
        <w:ind w:left="720"/>
      </w:pPr>
      <w:r>
        <w:t xml:space="preserve">            </w:t>
      </w:r>
      <w:r w:rsidRPr="00B27942" w:rsidR="00C86E91">
        <w:t>[] Yes</w:t>
      </w:r>
      <w:r>
        <w:t xml:space="preserve"> </w:t>
      </w:r>
      <w:r w:rsidRPr="00B27942" w:rsidR="00C86E91">
        <w:t xml:space="preserve"> [</w:t>
      </w:r>
      <w:r w:rsidR="009A4D6B">
        <w:t>X</w:t>
      </w:r>
      <w:r w:rsidRPr="00B27942" w:rsidR="00C86E91">
        <w:t xml:space="preserve">] No </w:t>
      </w:r>
    </w:p>
    <w:p w:rsidRPr="00B27942" w:rsidR="00C86E91" w:rsidP="003C4E33" w:rsidRDefault="00C86E91" w14:paraId="1956D958" w14:textId="77777777"/>
    <w:p w:rsidRPr="00B27942" w:rsidR="005C61AE" w:rsidP="007242CC" w:rsidRDefault="005E714A" w14:paraId="33DCCFE6" w14:textId="77777777">
      <w:pPr>
        <w:ind w:left="720"/>
      </w:pPr>
      <w:r w:rsidRPr="00B27942">
        <w:t>BURDEN HOUR</w:t>
      </w:r>
      <w:r w:rsidRPr="00B27942" w:rsidR="00441434">
        <w:t>S</w:t>
      </w:r>
      <w:r w:rsidRPr="00B27942" w:rsidR="005C61AE">
        <w:t>:</w:t>
      </w:r>
      <w:r w:rsidRPr="00B27942">
        <w:t xml:space="preserve"> </w:t>
      </w:r>
      <w:r w:rsidRPr="00B27942" w:rsidR="005C61AE">
        <w:t xml:space="preserve">Identify who you expect the respondents to be in terms of the following categories: </w:t>
      </w:r>
      <w:r w:rsidRPr="00B27942" w:rsidR="00BD712B">
        <w:br/>
      </w:r>
      <w:r w:rsidRPr="00B27942" w:rsidR="00BD712B">
        <w:br/>
      </w:r>
      <w:r w:rsidRPr="00B27942" w:rsidR="005C61AE">
        <w:t>(1) Individuals or Households;</w:t>
      </w:r>
      <w:r w:rsidRPr="00B27942" w:rsidR="00BD712B">
        <w:br/>
      </w:r>
      <w:r w:rsidRPr="00B27942" w:rsidR="005C61AE">
        <w:t xml:space="preserve">(2) Private Sector; </w:t>
      </w:r>
      <w:r w:rsidRPr="00B27942" w:rsidR="00BD712B">
        <w:br/>
      </w:r>
      <w:r w:rsidRPr="00B27942" w:rsidR="005C61AE">
        <w:t xml:space="preserve">(3) State, local, or tribal governments; or </w:t>
      </w:r>
      <w:r w:rsidRPr="00B27942" w:rsidR="00BD712B">
        <w:br/>
      </w:r>
      <w:r w:rsidRPr="00B27942" w:rsidR="005C61AE">
        <w:t xml:space="preserve">(4) Federal Government.  </w:t>
      </w:r>
      <w:r w:rsidRPr="00B27942" w:rsidR="00BD712B">
        <w:br/>
      </w:r>
      <w:r w:rsidRPr="00B27942" w:rsidR="00BD712B">
        <w:br/>
      </w:r>
      <w:r w:rsidRPr="00B27942" w:rsidR="005C61AE">
        <w:t xml:space="preserve">Only one type of respondent can be selected per row. </w:t>
      </w:r>
    </w:p>
    <w:p w:rsidR="007242CC" w:rsidP="007242CC" w:rsidRDefault="007242CC" w14:paraId="3920769C" w14:textId="77777777">
      <w:pPr>
        <w:ind w:left="720"/>
        <w:rPr>
          <w:b/>
        </w:rPr>
      </w:pPr>
    </w:p>
    <w:p w:rsidRPr="00B27942" w:rsidR="005C61AE" w:rsidP="007242CC" w:rsidRDefault="005C61AE" w14:paraId="2D730029" w14:textId="77777777">
      <w:pPr>
        <w:ind w:left="720"/>
      </w:pPr>
      <w:r w:rsidRPr="00B27942">
        <w:rPr>
          <w:b/>
        </w:rPr>
        <w:t>No. of Respondents:</w:t>
      </w:r>
      <w:r w:rsidRPr="00B27942">
        <w:t xml:space="preserve">  Provide an estimate of the Number of respondents.</w:t>
      </w:r>
    </w:p>
    <w:p w:rsidRPr="00B27942" w:rsidR="005C61AE" w:rsidP="007242CC" w:rsidRDefault="005C61AE" w14:paraId="2FD9F54B" w14:textId="77777777">
      <w:pPr>
        <w:ind w:left="720"/>
      </w:pPr>
      <w:r w:rsidRPr="00B27942">
        <w:rPr>
          <w:b/>
        </w:rPr>
        <w:t xml:space="preserve">Participation Time:  </w:t>
      </w:r>
      <w:r w:rsidRPr="00B27942">
        <w:t>Provide an estimate of the amount of time required for a respondent to participate (e.g. fill out a survey or participate in a focus group)</w:t>
      </w:r>
    </w:p>
    <w:p w:rsidRPr="00B27942" w:rsidR="00BD712B" w:rsidP="00BD712B" w:rsidRDefault="00BD712B" w14:paraId="57A41443" w14:textId="77777777">
      <w:pPr>
        <w:ind w:left="360"/>
        <w:rPr>
          <w:b/>
        </w:rPr>
      </w:pPr>
    </w:p>
    <w:p w:rsidRPr="00B27942" w:rsidR="005E714A" w:rsidP="00BD712B" w:rsidRDefault="00F60EE9" w14:paraId="4CAA3C42" w14:textId="77777777">
      <w:pPr>
        <w:numPr>
          <w:ilvl w:val="0"/>
          <w:numId w:val="19"/>
        </w:numPr>
        <w:rPr>
          <w:i/>
        </w:rPr>
      </w:pPr>
      <w:r w:rsidRPr="00B27942">
        <w:t>BURDEN</w:t>
      </w:r>
      <w:r w:rsidRPr="00B27942" w:rsidR="005C61AE">
        <w:rPr>
          <w:b/>
        </w:rPr>
        <w:t>:</w:t>
      </w:r>
      <w:r w:rsidRPr="00B27942" w:rsidR="005C61AE">
        <w:t xml:space="preserve">  Provide the Annual burden hours:  Multiply the Number of responses and the participation time and divide by 60.</w:t>
      </w:r>
    </w:p>
    <w:p w:rsidR="00F3170F" w:rsidP="00F3170F" w:rsidRDefault="00F3170F" w14:paraId="39D69BB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89"/>
        <w:gridCol w:w="2289"/>
        <w:gridCol w:w="1893"/>
        <w:gridCol w:w="1779"/>
      </w:tblGrid>
      <w:tr w:rsidRPr="006578E6" w:rsidR="00D70BAE" w:rsidTr="00D70BAE" w14:paraId="4AB85E01" w14:textId="77777777">
        <w:tc>
          <w:tcPr>
            <w:tcW w:w="3389" w:type="dxa"/>
            <w:shd w:val="clear" w:color="auto" w:fill="BFBFBF"/>
            <w:vAlign w:val="center"/>
          </w:tcPr>
          <w:p w:rsidRPr="00D70BAE" w:rsidR="00046CBE" w:rsidP="00D70BAE" w:rsidRDefault="00046CBE" w14:paraId="7920E9B0" w14:textId="77777777">
            <w:pPr>
              <w:jc w:val="center"/>
              <w:rPr>
                <w:b/>
                <w:sz w:val="22"/>
              </w:rPr>
            </w:pPr>
            <w:r w:rsidRPr="00D70BAE">
              <w:rPr>
                <w:b/>
                <w:sz w:val="22"/>
              </w:rPr>
              <w:t>Category of Respondent</w:t>
            </w:r>
          </w:p>
        </w:tc>
        <w:tc>
          <w:tcPr>
            <w:tcW w:w="0" w:type="auto"/>
            <w:shd w:val="clear" w:color="auto" w:fill="BFBFBF"/>
            <w:vAlign w:val="center"/>
          </w:tcPr>
          <w:p w:rsidRPr="00D70BAE" w:rsidR="00046CBE" w:rsidP="00D70BAE" w:rsidRDefault="00046CBE" w14:paraId="7EB1EAD6" w14:textId="77777777">
            <w:pPr>
              <w:jc w:val="center"/>
              <w:rPr>
                <w:b/>
                <w:sz w:val="22"/>
              </w:rPr>
            </w:pPr>
            <w:r w:rsidRPr="00D70BAE">
              <w:rPr>
                <w:b/>
                <w:sz w:val="22"/>
              </w:rPr>
              <w:t>Number of Respondents</w:t>
            </w:r>
          </w:p>
        </w:tc>
        <w:tc>
          <w:tcPr>
            <w:tcW w:w="0" w:type="auto"/>
            <w:shd w:val="clear" w:color="auto" w:fill="BFBFBF"/>
            <w:vAlign w:val="center"/>
          </w:tcPr>
          <w:p w:rsidRPr="00D70BAE" w:rsidR="00046CBE" w:rsidP="00D70BAE" w:rsidRDefault="00046CBE" w14:paraId="0A8B1526" w14:textId="77777777">
            <w:pPr>
              <w:jc w:val="center"/>
              <w:rPr>
                <w:b/>
                <w:sz w:val="22"/>
              </w:rPr>
            </w:pPr>
            <w:r w:rsidRPr="00D70BAE">
              <w:rPr>
                <w:b/>
                <w:sz w:val="22"/>
              </w:rPr>
              <w:t>Participation Time</w:t>
            </w:r>
          </w:p>
        </w:tc>
        <w:tc>
          <w:tcPr>
            <w:tcW w:w="0" w:type="auto"/>
            <w:shd w:val="clear" w:color="auto" w:fill="BFBFBF"/>
            <w:vAlign w:val="center"/>
          </w:tcPr>
          <w:p w:rsidRPr="00D70BAE" w:rsidR="00046CBE" w:rsidP="00D70BAE" w:rsidRDefault="00046CBE" w14:paraId="14B6FA98" w14:textId="77777777">
            <w:pPr>
              <w:jc w:val="center"/>
              <w:rPr>
                <w:b/>
                <w:sz w:val="22"/>
              </w:rPr>
            </w:pPr>
            <w:r w:rsidRPr="00D70BAE">
              <w:rPr>
                <w:b/>
                <w:sz w:val="22"/>
              </w:rPr>
              <w:t>Burden (rounded)</w:t>
            </w:r>
          </w:p>
        </w:tc>
      </w:tr>
      <w:tr w:rsidRPr="006578E6" w:rsidR="006E109A" w:rsidTr="005662FF" w14:paraId="09900D2F" w14:textId="77777777">
        <w:tc>
          <w:tcPr>
            <w:tcW w:w="3389" w:type="dxa"/>
            <w:shd w:val="clear" w:color="auto" w:fill="auto"/>
            <w:vAlign w:val="center"/>
          </w:tcPr>
          <w:p w:rsidRPr="00D70BAE" w:rsidR="006E109A" w:rsidP="00046CBE" w:rsidRDefault="006E109A" w14:paraId="1DFB1C77" w14:textId="77777777">
            <w:pPr>
              <w:rPr>
                <w:sz w:val="22"/>
              </w:rPr>
            </w:pPr>
            <w:bookmarkStart w:name="_Hlk10801277" w:id="0"/>
            <w:r w:rsidRPr="006E109A">
              <w:t>Individual Website Visitors</w:t>
            </w:r>
          </w:p>
        </w:tc>
        <w:tc>
          <w:tcPr>
            <w:tcW w:w="0" w:type="auto"/>
            <w:shd w:val="clear" w:color="auto" w:fill="auto"/>
            <w:vAlign w:val="center"/>
          </w:tcPr>
          <w:p w:rsidRPr="006578E6" w:rsidR="006E109A" w:rsidP="00D70BAE" w:rsidRDefault="00977D51" w14:paraId="457FBB60" w14:textId="6513BB55">
            <w:pPr>
              <w:jc w:val="center"/>
            </w:pPr>
            <w:r>
              <w:t>2,184</w:t>
            </w:r>
          </w:p>
        </w:tc>
        <w:tc>
          <w:tcPr>
            <w:tcW w:w="0" w:type="auto"/>
            <w:shd w:val="clear" w:color="auto" w:fill="auto"/>
            <w:vAlign w:val="center"/>
          </w:tcPr>
          <w:p w:rsidRPr="00046CBE" w:rsidR="006E109A" w:rsidP="00D70BAE" w:rsidRDefault="006E109A" w14:paraId="504429EA" w14:textId="079A8D60">
            <w:pPr>
              <w:jc w:val="center"/>
            </w:pPr>
            <w:r>
              <w:t>1</w:t>
            </w:r>
            <w:r w:rsidRPr="00046CBE">
              <w:t xml:space="preserve"> minute</w:t>
            </w:r>
            <w:r w:rsidR="00E93767">
              <w:t xml:space="preserve"> (.0167)</w:t>
            </w:r>
          </w:p>
        </w:tc>
        <w:tc>
          <w:tcPr>
            <w:tcW w:w="0" w:type="auto"/>
            <w:shd w:val="clear" w:color="auto" w:fill="auto"/>
            <w:vAlign w:val="center"/>
          </w:tcPr>
          <w:p w:rsidRPr="006578E6" w:rsidR="006E109A" w:rsidP="00D70BAE" w:rsidRDefault="00977D51" w14:paraId="6208E041" w14:textId="23D05BD8">
            <w:pPr>
              <w:jc w:val="center"/>
            </w:pPr>
            <w:r>
              <w:t>36</w:t>
            </w:r>
          </w:p>
        </w:tc>
      </w:tr>
      <w:bookmarkEnd w:id="0"/>
    </w:tbl>
    <w:p w:rsidR="00046CBE" w:rsidP="00F3170F" w:rsidRDefault="00046CBE" w14:paraId="7656894E" w14:textId="77777777"/>
    <w:p w:rsidR="005E714A" w:rsidP="00046CBE" w:rsidRDefault="001C39F7" w14:paraId="70DE6F3E" w14:textId="77777777">
      <w:pPr>
        <w:numPr>
          <w:ilvl w:val="0"/>
          <w:numId w:val="19"/>
        </w:numPr>
      </w:pPr>
      <w:r w:rsidRPr="00B27942">
        <w:t xml:space="preserve">FEDERAL </w:t>
      </w:r>
      <w:r w:rsidRPr="00B27942" w:rsidR="009F5923">
        <w:t>COST</w:t>
      </w:r>
      <w:r w:rsidRPr="00B27942" w:rsidR="00F06866">
        <w:t>:</w:t>
      </w:r>
      <w:r w:rsidRPr="00046CBE" w:rsidR="00895229">
        <w:rPr>
          <w:b/>
        </w:rPr>
        <w:t xml:space="preserve"> </w:t>
      </w:r>
      <w:r w:rsidRPr="00B27942" w:rsidR="00C86E91">
        <w:t>The estimated annual cost to the Feder</w:t>
      </w:r>
      <w:r w:rsidR="0034483D">
        <w:t xml:space="preserve">al government is </w:t>
      </w:r>
      <w:r w:rsidRPr="00046CBE" w:rsidR="0034483D">
        <w:t>$ 0</w:t>
      </w:r>
    </w:p>
    <w:p w:rsidR="007242CC" w:rsidP="00CA75B2" w:rsidRDefault="007242CC" w14:paraId="205E8BBF" w14:textId="77777777">
      <w:pPr>
        <w:rPr>
          <w:b/>
          <w:bCs/>
          <w:u w:val="single"/>
        </w:rPr>
      </w:pPr>
    </w:p>
    <w:p w:rsidR="00CA75B2" w:rsidP="00CA75B2" w:rsidRDefault="00CA75B2" w14:paraId="6623D95A" w14:textId="0445D8DD">
      <w:pPr>
        <w:rPr>
          <w:b/>
          <w:bCs/>
          <w:u w:val="single"/>
        </w:rPr>
      </w:pPr>
      <w:r w:rsidRPr="007242CC">
        <w:rPr>
          <w:b/>
          <w:bCs/>
        </w:rPr>
        <w:t>B. STATISTICAL METHODS</w:t>
      </w:r>
      <w:r>
        <w:rPr>
          <w:b/>
          <w:bCs/>
          <w:u w:val="single"/>
        </w:rPr>
        <w:br/>
      </w:r>
      <w:r>
        <w:rPr>
          <w:b/>
          <w:bCs/>
          <w:u w:val="single"/>
        </w:rPr>
        <w:br/>
        <w:t>If you are conducting a focus group, survey, or plan to employ statistical methods, please</w:t>
      </w:r>
      <w:r w:rsidRPr="00977D51">
        <w:rPr>
          <w:b/>
          <w:bCs/>
          <w:u w:val="single"/>
        </w:rPr>
        <w:t xml:space="preserve"> </w:t>
      </w:r>
      <w:r>
        <w:rPr>
          <w:b/>
          <w:bCs/>
          <w:u w:val="single"/>
        </w:rPr>
        <w:t>provide answers to the following questions:</w:t>
      </w:r>
    </w:p>
    <w:p w:rsidR="00CA75B2" w:rsidP="00CA75B2" w:rsidRDefault="00CA75B2" w14:paraId="08565007" w14:textId="77777777">
      <w:pPr>
        <w:rPr>
          <w:b/>
        </w:rPr>
      </w:pPr>
    </w:p>
    <w:p w:rsidRPr="001462C5" w:rsidR="00CA75B2" w:rsidP="00CA75B2" w:rsidRDefault="00CA75B2" w14:paraId="7248D975" w14:textId="77777777">
      <w:r w:rsidRPr="001462C5">
        <w:t>The FDA is not conducting a focus group, survey, or is not planning to employ statistical methods.</w:t>
      </w:r>
    </w:p>
    <w:p w:rsidR="00CA75B2" w:rsidP="00CA75B2" w:rsidRDefault="00CA75B2" w14:paraId="6FCB5131" w14:textId="77777777">
      <w:pPr>
        <w:rPr>
          <w:b/>
        </w:rPr>
      </w:pPr>
    </w:p>
    <w:p w:rsidR="00CA75B2" w:rsidP="00CA75B2" w:rsidRDefault="00CA75B2" w14:paraId="65F6B005" w14:textId="77777777">
      <w:pPr>
        <w:rPr>
          <w:b/>
        </w:rPr>
      </w:pPr>
      <w:r>
        <w:rPr>
          <w:b/>
        </w:rPr>
        <w:t xml:space="preserve">The selection of your targeted respondents: </w:t>
      </w:r>
      <w:r>
        <w:t xml:space="preserve">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A75B2" w:rsidP="00CA75B2" w:rsidRDefault="00CA75B2" w14:paraId="43CBAD52" w14:textId="77777777">
      <w:pPr>
        <w:rPr>
          <w:b/>
        </w:rPr>
      </w:pPr>
    </w:p>
    <w:p w:rsidR="00CA75B2" w:rsidP="00CA75B2" w:rsidRDefault="00CA75B2" w14:paraId="77C50624" w14:textId="77777777">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r>
      <w:r>
        <w:tab/>
      </w:r>
      <w:r>
        <w:tab/>
      </w:r>
    </w:p>
    <w:p w:rsidR="00CA75B2" w:rsidP="007242CC" w:rsidRDefault="002B0363" w14:paraId="5C898DBC" w14:textId="77777777">
      <w:pPr>
        <w:pStyle w:val="ListParagraph"/>
        <w:ind w:left="360" w:firstLine="360"/>
      </w:pPr>
      <w:r>
        <w:br/>
        <w:t xml:space="preserve"> [ ] Yes</w:t>
      </w:r>
      <w:r>
        <w:tab/>
        <w:t xml:space="preserve">  [X</w:t>
      </w:r>
      <w:r w:rsidR="00CA75B2">
        <w:t>] No</w:t>
      </w:r>
    </w:p>
    <w:p w:rsidR="00CA75B2" w:rsidP="00CA75B2" w:rsidRDefault="00CA75B2" w14:paraId="240F4C7A" w14:textId="77777777">
      <w:pPr>
        <w:pStyle w:val="ListParagraph"/>
      </w:pPr>
    </w:p>
    <w:p w:rsidR="006E109A" w:rsidP="006E109A" w:rsidRDefault="006E109A" w14:paraId="79F59C5D" w14:textId="77777777">
      <w:r>
        <w:t xml:space="preserve">All visitors to the CTP Exchange Lab website can respond to the embedded on-page survey questions if they wish.  As such, there is no sampling plan; the whole population of website visitors will be eligible to respond to the survey.  </w:t>
      </w:r>
    </w:p>
    <w:p w:rsidR="006E109A" w:rsidP="006E109A" w:rsidRDefault="006E109A" w14:paraId="5E7C96E4" w14:textId="77777777"/>
    <w:p w:rsidR="00CA75B2" w:rsidP="006E109A" w:rsidRDefault="006E109A" w14:paraId="6CB59373" w14:textId="15B3BC83">
      <w:r>
        <w:t xml:space="preserve">HHS/FDA gathers statistics on the total number of page views and sessions for the CTP Exchange Lab website via Google Analytics.  The number of potential respondents to the on-page survey is based on the number of page views. There are roughly 33,000-page views on the CTP Exchange Lab website each month.  Based on participation rates for a similar customer satisfaction survey on the HHS.gov website, HHS/FDA expects a </w:t>
      </w:r>
      <w:r w:rsidR="00E93767">
        <w:t xml:space="preserve">.55 </w:t>
      </w:r>
      <w:r>
        <w:t xml:space="preserve">percent response rate resulting in up to </w:t>
      </w:r>
      <w:r w:rsidR="00E93767">
        <w:t>182</w:t>
      </w:r>
      <w:r>
        <w:t xml:space="preserve"> respondents </w:t>
      </w:r>
      <w:r w:rsidR="00E93767">
        <w:t>per</w:t>
      </w:r>
      <w:r>
        <w:t xml:space="preserve"> month</w:t>
      </w:r>
      <w:r w:rsidR="00E93767">
        <w:t xml:space="preserve"> and up to 2</w:t>
      </w:r>
      <w:r w:rsidR="00977D51">
        <w:t>,</w:t>
      </w:r>
      <w:r w:rsidR="00E93767">
        <w:t>184 annually</w:t>
      </w:r>
      <w:r>
        <w:t>.  Estimating that it takes roughly one minute to complete the on</w:t>
      </w:r>
      <w:bookmarkStart w:name="_GoBack" w:id="1"/>
      <w:bookmarkEnd w:id="1"/>
      <w:r>
        <w:t>-page survey, we estimate a total burden of</w:t>
      </w:r>
      <w:r w:rsidR="00977D51">
        <w:t xml:space="preserve"> 36 </w:t>
      </w:r>
      <w:r>
        <w:t xml:space="preserve">hours </w:t>
      </w:r>
      <w:r w:rsidR="00977D51">
        <w:t>annually</w:t>
      </w:r>
      <w:r>
        <w:t>.</w:t>
      </w:r>
    </w:p>
    <w:p w:rsidR="00DF451F" w:rsidP="006E109A" w:rsidRDefault="00DF451F" w14:paraId="0CE68ED4" w14:textId="77777777">
      <w:pPr>
        <w:rPr>
          <w:b/>
        </w:rPr>
      </w:pPr>
    </w:p>
    <w:p w:rsidR="00CA75B2" w:rsidP="00CA75B2" w:rsidRDefault="00CA75B2" w14:paraId="04020BCC"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A75B2" w:rsidP="00CA75B2" w:rsidRDefault="00CA75B2" w14:paraId="5D8B4E19" w14:textId="77777777">
      <w:pPr>
        <w:rPr>
          <w:b/>
        </w:rPr>
      </w:pPr>
    </w:p>
    <w:p w:rsidR="00CA75B2" w:rsidP="00CA75B2" w:rsidRDefault="00CA75B2" w14:paraId="44400FBD" w14:textId="77777777">
      <w:pPr>
        <w:pStyle w:val="ListParagraph"/>
        <w:numPr>
          <w:ilvl w:val="0"/>
          <w:numId w:val="17"/>
        </w:numPr>
      </w:pPr>
      <w:r>
        <w:t>How will you collect the information? (Check all that apply)</w:t>
      </w:r>
      <w:r>
        <w:br/>
      </w:r>
    </w:p>
    <w:p w:rsidR="00CA75B2" w:rsidP="00CA75B2" w:rsidRDefault="00CA75B2" w14:paraId="68A8ACC2" w14:textId="77777777">
      <w:pPr>
        <w:ind w:left="720"/>
      </w:pPr>
      <w:r>
        <w:t xml:space="preserve">[ X ] Web-based or other forms of Social Media </w:t>
      </w:r>
    </w:p>
    <w:p w:rsidR="00CA75B2" w:rsidP="00CA75B2" w:rsidRDefault="00CA75B2" w14:paraId="29F88C48" w14:textId="77777777">
      <w:pPr>
        <w:ind w:left="720"/>
      </w:pPr>
      <w:r>
        <w:t>[  ] Telephone</w:t>
      </w:r>
      <w:r>
        <w:tab/>
      </w:r>
    </w:p>
    <w:p w:rsidR="00CA75B2" w:rsidP="00CA75B2" w:rsidRDefault="00CA75B2" w14:paraId="3F2A7F06" w14:textId="77777777">
      <w:pPr>
        <w:ind w:left="720"/>
      </w:pPr>
      <w:r>
        <w:t>[  ] In-person</w:t>
      </w:r>
      <w:r>
        <w:tab/>
      </w:r>
    </w:p>
    <w:p w:rsidR="00CA75B2" w:rsidP="00CA75B2" w:rsidRDefault="00CA75B2" w14:paraId="5C57CCFD" w14:textId="77777777">
      <w:pPr>
        <w:ind w:left="720"/>
      </w:pPr>
      <w:r>
        <w:t xml:space="preserve">[  ] Mail </w:t>
      </w:r>
    </w:p>
    <w:p w:rsidRPr="006E109A" w:rsidR="002F7480" w:rsidP="006E109A" w:rsidRDefault="00CA75B2" w14:paraId="2F5FEE83" w14:textId="77777777">
      <w:pPr>
        <w:ind w:left="720"/>
      </w:pPr>
      <w:r>
        <w:t>[  ] Other, Explain</w:t>
      </w:r>
    </w:p>
    <w:p w:rsidR="00CA75B2" w:rsidP="00CA75B2" w:rsidRDefault="00CA75B2" w14:paraId="0E4DE0F3" w14:textId="77777777">
      <w:pPr>
        <w:ind w:left="720"/>
      </w:pPr>
    </w:p>
    <w:p w:rsidR="00CA75B2" w:rsidP="00CA75B2" w:rsidRDefault="00CA75B2" w14:paraId="5CBB7715" w14:textId="77777777">
      <w:pPr>
        <w:pStyle w:val="ListParagraph"/>
        <w:numPr>
          <w:ilvl w:val="0"/>
          <w:numId w:val="17"/>
        </w:numPr>
      </w:pPr>
      <w:r>
        <w:t>Will interviewers or facilitators be used?  [  ] Yes [ X ] No</w:t>
      </w:r>
    </w:p>
    <w:p w:rsidR="00CA75B2" w:rsidP="00CA75B2" w:rsidRDefault="00CA75B2" w14:paraId="1ED4524C" w14:textId="77777777">
      <w:pPr>
        <w:pStyle w:val="ListParagraph"/>
        <w:ind w:left="360"/>
      </w:pPr>
    </w:p>
    <w:p w:rsidRPr="002A7279" w:rsidR="00046CBE" w:rsidP="00046CBE" w:rsidRDefault="00046CBE" w14:paraId="2CA09653" w14:textId="77777777">
      <w:pPr>
        <w:rPr>
          <w:b/>
        </w:rPr>
      </w:pPr>
      <w:r w:rsidRPr="002A7279">
        <w:rPr>
          <w:b/>
        </w:rPr>
        <w:t xml:space="preserve">REQUESTED APPROVAL DATE: </w:t>
      </w:r>
      <w:r>
        <w:rPr>
          <w:b/>
        </w:rPr>
        <w:t xml:space="preserve"> </w:t>
      </w:r>
      <w:r w:rsidR="006E109A">
        <w:t>September</w:t>
      </w:r>
      <w:r w:rsidRPr="00986965">
        <w:t xml:space="preserve"> </w:t>
      </w:r>
      <w:r w:rsidR="006E109A">
        <w:t>14</w:t>
      </w:r>
      <w:r w:rsidRPr="00986965">
        <w:t>, 20</w:t>
      </w:r>
      <w:r w:rsidR="006E109A">
        <w:t>20</w:t>
      </w:r>
    </w:p>
    <w:p w:rsidRPr="002A7279" w:rsidR="00046CBE" w:rsidP="00046CBE" w:rsidRDefault="00046CBE" w14:paraId="27B3C06D" w14:textId="77777777">
      <w:pPr>
        <w:rPr>
          <w:b/>
        </w:rPr>
      </w:pPr>
    </w:p>
    <w:p w:rsidRPr="002A7279" w:rsidR="00046CBE" w:rsidP="00046CBE" w:rsidRDefault="00046CBE" w14:paraId="35E9DA02" w14:textId="77777777">
      <w:pPr>
        <w:rPr>
          <w:b/>
        </w:rPr>
      </w:pPr>
      <w:r w:rsidRPr="002A7279">
        <w:rPr>
          <w:b/>
        </w:rPr>
        <w:t xml:space="preserve">NAME OF PRA ANALYST &amp; PROGRAM CONTACT: </w:t>
      </w:r>
    </w:p>
    <w:p w:rsidRPr="002A7279" w:rsidR="00046CBE" w:rsidP="00046CBE" w:rsidRDefault="00046CBE" w14:paraId="675D5258" w14:textId="77777777">
      <w:pPr>
        <w:rPr>
          <w:b/>
        </w:rPr>
      </w:pPr>
    </w:p>
    <w:p w:rsidRPr="00986965" w:rsidR="00046CBE" w:rsidP="00046CBE" w:rsidRDefault="00046CBE" w14:paraId="022CEF16" w14:textId="1885BD5E">
      <w:pPr>
        <w:jc w:val="both"/>
        <w:rPr>
          <w:b/>
        </w:rPr>
      </w:pPr>
      <w:r w:rsidRPr="00986965">
        <w:rPr>
          <w:b/>
        </w:rPr>
        <w:t>PRA Analyst:</w:t>
      </w:r>
      <w:r w:rsidRPr="00986965">
        <w:rPr>
          <w:b/>
        </w:rPr>
        <w:tab/>
      </w:r>
      <w:r w:rsidRPr="00986965">
        <w:rPr>
          <w:b/>
        </w:rPr>
        <w:tab/>
      </w:r>
      <w:r w:rsidR="002F795F">
        <w:rPr>
          <w:b/>
        </w:rPr>
        <w:t>Ila S. Mizrachi</w:t>
      </w:r>
    </w:p>
    <w:p w:rsidRPr="00986965" w:rsidR="00046CBE" w:rsidP="00046CBE" w:rsidRDefault="00046CBE" w14:paraId="10DCCECD" w14:textId="43335060">
      <w:pPr>
        <w:jc w:val="both"/>
        <w:rPr>
          <w:b/>
        </w:rPr>
      </w:pPr>
      <w:r w:rsidRPr="00986965">
        <w:rPr>
          <w:b/>
        </w:rPr>
        <w:tab/>
      </w:r>
      <w:r w:rsidRPr="00986965">
        <w:rPr>
          <w:b/>
        </w:rPr>
        <w:tab/>
      </w:r>
      <w:r w:rsidRPr="00986965">
        <w:rPr>
          <w:b/>
        </w:rPr>
        <w:tab/>
        <w:t>301-796-</w:t>
      </w:r>
      <w:r w:rsidR="006E109A">
        <w:rPr>
          <w:b/>
        </w:rPr>
        <w:t>7</w:t>
      </w:r>
      <w:r w:rsidR="002F795F">
        <w:rPr>
          <w:b/>
        </w:rPr>
        <w:t>726</w:t>
      </w:r>
    </w:p>
    <w:p w:rsidRPr="00986965" w:rsidR="00046CBE" w:rsidP="00046CBE" w:rsidRDefault="00046CBE" w14:paraId="01F63D9C" w14:textId="339F0FCB">
      <w:pPr>
        <w:jc w:val="both"/>
        <w:rPr>
          <w:b/>
        </w:rPr>
      </w:pPr>
      <w:r w:rsidRPr="00986965">
        <w:rPr>
          <w:b/>
        </w:rPr>
        <w:tab/>
      </w:r>
      <w:r w:rsidRPr="00986965">
        <w:rPr>
          <w:b/>
        </w:rPr>
        <w:tab/>
      </w:r>
      <w:r w:rsidRPr="00986965">
        <w:rPr>
          <w:b/>
        </w:rPr>
        <w:tab/>
      </w:r>
      <w:hyperlink w:history="1" r:id="rId8">
        <w:r w:rsidRPr="00C548AF" w:rsidR="002F795F">
          <w:rPr>
            <w:rStyle w:val="Hyperlink"/>
            <w:b/>
          </w:rPr>
          <w:t>Ila.Mizrachi@fda.hhs.gov</w:t>
        </w:r>
      </w:hyperlink>
      <w:r w:rsidRPr="00986965">
        <w:rPr>
          <w:b/>
        </w:rPr>
        <w:t xml:space="preserve"> </w:t>
      </w:r>
    </w:p>
    <w:p w:rsidRPr="00986965" w:rsidR="00046CBE" w:rsidP="00046CBE" w:rsidRDefault="00046CBE" w14:paraId="5EA63774" w14:textId="77777777">
      <w:pPr>
        <w:rPr>
          <w:b/>
        </w:rPr>
      </w:pPr>
    </w:p>
    <w:p w:rsidRPr="00986965" w:rsidR="00046CBE" w:rsidP="00046CBE" w:rsidRDefault="00046CBE" w14:paraId="29AA364F" w14:textId="77777777">
      <w:pPr>
        <w:rPr>
          <w:b/>
        </w:rPr>
      </w:pPr>
      <w:r w:rsidRPr="00986965">
        <w:rPr>
          <w:b/>
        </w:rPr>
        <w:t>Program Contact:</w:t>
      </w:r>
      <w:r w:rsidRPr="00986965">
        <w:rPr>
          <w:b/>
        </w:rPr>
        <w:tab/>
      </w:r>
      <w:r w:rsidR="006E109A">
        <w:rPr>
          <w:b/>
        </w:rPr>
        <w:t>Sheila Walsh</w:t>
      </w:r>
    </w:p>
    <w:p w:rsidRPr="00986965" w:rsidR="00046CBE" w:rsidP="00046CBE" w:rsidRDefault="00046CBE" w14:paraId="01F24507" w14:textId="77777777">
      <w:pPr>
        <w:rPr>
          <w:b/>
        </w:rPr>
      </w:pPr>
      <w:r w:rsidRPr="00986965">
        <w:rPr>
          <w:b/>
        </w:rPr>
        <w:tab/>
      </w:r>
      <w:r w:rsidRPr="00986965">
        <w:rPr>
          <w:b/>
        </w:rPr>
        <w:tab/>
      </w:r>
      <w:r w:rsidRPr="00986965">
        <w:rPr>
          <w:b/>
        </w:rPr>
        <w:tab/>
      </w:r>
      <w:r w:rsidR="006E109A">
        <w:rPr>
          <w:b/>
        </w:rPr>
        <w:t>301</w:t>
      </w:r>
      <w:r w:rsidRPr="00986965">
        <w:rPr>
          <w:b/>
        </w:rPr>
        <w:t>-</w:t>
      </w:r>
      <w:r w:rsidR="006E109A">
        <w:rPr>
          <w:b/>
        </w:rPr>
        <w:t>796</w:t>
      </w:r>
      <w:r w:rsidRPr="00986965">
        <w:rPr>
          <w:b/>
        </w:rPr>
        <w:t>-</w:t>
      </w:r>
      <w:r w:rsidR="006E109A">
        <w:rPr>
          <w:b/>
        </w:rPr>
        <w:t>23</w:t>
      </w:r>
      <w:r w:rsidRPr="00986965">
        <w:rPr>
          <w:b/>
        </w:rPr>
        <w:t>05</w:t>
      </w:r>
    </w:p>
    <w:p w:rsidRPr="006578E6" w:rsidR="00046CBE" w:rsidP="00046CBE" w:rsidRDefault="00046CBE" w14:paraId="464EC63B" w14:textId="772EF8C6">
      <w:pPr>
        <w:rPr>
          <w:b/>
        </w:rPr>
      </w:pPr>
      <w:r w:rsidRPr="00986965">
        <w:rPr>
          <w:b/>
        </w:rPr>
        <w:tab/>
      </w:r>
      <w:r w:rsidRPr="00986965">
        <w:rPr>
          <w:b/>
        </w:rPr>
        <w:tab/>
      </w:r>
      <w:r w:rsidRPr="00986965">
        <w:rPr>
          <w:b/>
        </w:rPr>
        <w:tab/>
      </w:r>
      <w:hyperlink w:history="1" r:id="rId9">
        <w:r w:rsidRPr="00C548AF" w:rsidR="002F795F">
          <w:rPr>
            <w:rStyle w:val="Hyperlink"/>
            <w:b/>
          </w:rPr>
          <w:t>Sheila Walsh@fda.hhs.gov</w:t>
        </w:r>
      </w:hyperlink>
      <w:r w:rsidRPr="006578E6">
        <w:rPr>
          <w:b/>
        </w:rPr>
        <w:t xml:space="preserve"> </w:t>
      </w:r>
    </w:p>
    <w:p w:rsidRPr="006578E6" w:rsidR="00046CBE" w:rsidP="00046CBE" w:rsidRDefault="00046CBE" w14:paraId="5717911D" w14:textId="77777777">
      <w:pPr>
        <w:rPr>
          <w:b/>
        </w:rPr>
      </w:pPr>
    </w:p>
    <w:p w:rsidRPr="00254204" w:rsidR="00046CBE" w:rsidP="00254204" w:rsidRDefault="00046CBE" w14:paraId="3E26E18C" w14:textId="77777777">
      <w:pPr>
        <w:rPr>
          <w:b/>
        </w:rPr>
      </w:pPr>
      <w:r w:rsidRPr="006578E6">
        <w:rPr>
          <w:b/>
        </w:rPr>
        <w:t xml:space="preserve">FDA CENTER: </w:t>
      </w:r>
      <w:r w:rsidRPr="006578E6">
        <w:rPr>
          <w:b/>
        </w:rPr>
        <w:tab/>
        <w:t xml:space="preserve">Center for Tobacco Products (FDA/CTP) </w:t>
      </w:r>
    </w:p>
    <w:sectPr w:rsidRPr="00254204" w:rsidR="00046CBE" w:rsidSect="00053A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BD187" w14:textId="77777777" w:rsidR="00D70BAE" w:rsidRDefault="00D70BAE">
      <w:r>
        <w:separator/>
      </w:r>
    </w:p>
  </w:endnote>
  <w:endnote w:type="continuationSeparator" w:id="0">
    <w:p w14:paraId="721B29BD" w14:textId="77777777" w:rsidR="00D70BAE" w:rsidRDefault="00D7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04EC"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89B8A"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45B1"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11B">
      <w:rPr>
        <w:rStyle w:val="PageNumber"/>
        <w:noProof/>
      </w:rPr>
      <w:t>1</w:t>
    </w:r>
    <w:r>
      <w:rPr>
        <w:rStyle w:val="PageNumber"/>
      </w:rPr>
      <w:fldChar w:fldCharType="end"/>
    </w:r>
  </w:p>
  <w:p w14:paraId="11E16215"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5DE5" w14:textId="77777777" w:rsidR="00D70BAE" w:rsidRDefault="00D70BAE">
      <w:r>
        <w:separator/>
      </w:r>
    </w:p>
  </w:footnote>
  <w:footnote w:type="continuationSeparator" w:id="0">
    <w:p w14:paraId="1C6A4611" w14:textId="77777777" w:rsidR="00D70BAE" w:rsidRDefault="00D7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A7AB" w14:textId="77777777" w:rsidR="007242CC" w:rsidRPr="00B27942" w:rsidRDefault="007242CC" w:rsidP="007242CC">
    <w:pPr>
      <w:pStyle w:val="Heading2"/>
      <w:tabs>
        <w:tab w:val="left" w:pos="900"/>
      </w:tabs>
      <w:ind w:right="-180"/>
    </w:pPr>
    <w:r w:rsidRPr="00B27942">
      <w:rPr>
        <w:sz w:val="28"/>
      </w:rPr>
      <w:t>Request for Approval under the “Generic Clearance for the Collection of Qualitative Feedback on FDA Service Delivery”</w:t>
    </w:r>
    <w:r w:rsidRPr="00B27942">
      <w:rPr>
        <w:sz w:val="28"/>
      </w:rPr>
      <w:br/>
      <w:t xml:space="preserve"> (OMB Control Number: 0910-0697)</w:t>
    </w:r>
  </w:p>
  <w:p w14:paraId="4010336C" w14:textId="77777777" w:rsidR="007242CC" w:rsidRDefault="00724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26351"/>
    <w:multiLevelType w:val="hybridMultilevel"/>
    <w:tmpl w:val="E642E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877E5C08"/>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B55476"/>
    <w:multiLevelType w:val="hybridMultilevel"/>
    <w:tmpl w:val="DA8E3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316B2D"/>
    <w:multiLevelType w:val="hybridMultilevel"/>
    <w:tmpl w:val="C2B06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D85FFB"/>
    <w:multiLevelType w:val="hybridMultilevel"/>
    <w:tmpl w:val="61D49E1A"/>
    <w:lvl w:ilvl="0" w:tplc="127EC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E0064"/>
    <w:multiLevelType w:val="hybridMultilevel"/>
    <w:tmpl w:val="7ADC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933A95"/>
    <w:multiLevelType w:val="hybridMultilevel"/>
    <w:tmpl w:val="F3B8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6"/>
  </w:num>
  <w:num w:numId="3">
    <w:abstractNumId w:val="25"/>
  </w:num>
  <w:num w:numId="4">
    <w:abstractNumId w:val="27"/>
  </w:num>
  <w:num w:numId="5">
    <w:abstractNumId w:val="5"/>
  </w:num>
  <w:num w:numId="6">
    <w:abstractNumId w:val="2"/>
  </w:num>
  <w:num w:numId="7">
    <w:abstractNumId w:val="11"/>
  </w:num>
  <w:num w:numId="8">
    <w:abstractNumId w:val="22"/>
  </w:num>
  <w:num w:numId="9">
    <w:abstractNumId w:val="12"/>
  </w:num>
  <w:num w:numId="10">
    <w:abstractNumId w:val="3"/>
  </w:num>
  <w:num w:numId="11">
    <w:abstractNumId w:val="8"/>
  </w:num>
  <w:num w:numId="12">
    <w:abstractNumId w:val="9"/>
  </w:num>
  <w:num w:numId="13">
    <w:abstractNumId w:val="0"/>
  </w:num>
  <w:num w:numId="14">
    <w:abstractNumId w:val="23"/>
  </w:num>
  <w:num w:numId="15">
    <w:abstractNumId w:val="19"/>
  </w:num>
  <w:num w:numId="16">
    <w:abstractNumId w:val="17"/>
  </w:num>
  <w:num w:numId="17">
    <w:abstractNumId w:val="6"/>
  </w:num>
  <w:num w:numId="18">
    <w:abstractNumId w:val="7"/>
  </w:num>
  <w:num w:numId="19">
    <w:abstractNumId w:val="4"/>
  </w:num>
  <w:num w:numId="20">
    <w:abstractNumId w:val="24"/>
  </w:num>
  <w:num w:numId="21">
    <w:abstractNumId w:val="18"/>
  </w:num>
  <w:num w:numId="22">
    <w:abstractNumId w:val="10"/>
  </w:num>
  <w:num w:numId="23">
    <w:abstractNumId w:val="14"/>
  </w:num>
  <w:num w:numId="24">
    <w:abstractNumId w:val="20"/>
  </w:num>
  <w:num w:numId="25">
    <w:abstractNumId w:val="28"/>
  </w:num>
  <w:num w:numId="26">
    <w:abstractNumId w:val="1"/>
  </w:num>
  <w:num w:numId="27">
    <w:abstractNumId w:val="15"/>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6FEC"/>
    <w:rsid w:val="00046CBE"/>
    <w:rsid w:val="00047A64"/>
    <w:rsid w:val="00053A3B"/>
    <w:rsid w:val="00054A94"/>
    <w:rsid w:val="00067329"/>
    <w:rsid w:val="000B152B"/>
    <w:rsid w:val="000B2838"/>
    <w:rsid w:val="000B31A3"/>
    <w:rsid w:val="000D44CA"/>
    <w:rsid w:val="000E200B"/>
    <w:rsid w:val="000F68BE"/>
    <w:rsid w:val="0013686B"/>
    <w:rsid w:val="001927A4"/>
    <w:rsid w:val="00194AC6"/>
    <w:rsid w:val="001A1B81"/>
    <w:rsid w:val="001A23B0"/>
    <w:rsid w:val="001A25CC"/>
    <w:rsid w:val="001B0AAA"/>
    <w:rsid w:val="001C09D9"/>
    <w:rsid w:val="001C39F7"/>
    <w:rsid w:val="001F5F48"/>
    <w:rsid w:val="00237B48"/>
    <w:rsid w:val="0024521E"/>
    <w:rsid w:val="00254204"/>
    <w:rsid w:val="00263C3D"/>
    <w:rsid w:val="00273C98"/>
    <w:rsid w:val="00274D0B"/>
    <w:rsid w:val="00295495"/>
    <w:rsid w:val="002A125A"/>
    <w:rsid w:val="002B0363"/>
    <w:rsid w:val="002B052D"/>
    <w:rsid w:val="002B1619"/>
    <w:rsid w:val="002B34CD"/>
    <w:rsid w:val="002B3C95"/>
    <w:rsid w:val="002D0B92"/>
    <w:rsid w:val="002F7480"/>
    <w:rsid w:val="002F795F"/>
    <w:rsid w:val="00304A11"/>
    <w:rsid w:val="003152BC"/>
    <w:rsid w:val="0034483D"/>
    <w:rsid w:val="0034739B"/>
    <w:rsid w:val="003643FC"/>
    <w:rsid w:val="003A39B1"/>
    <w:rsid w:val="003B5191"/>
    <w:rsid w:val="003C4E33"/>
    <w:rsid w:val="003D0F3F"/>
    <w:rsid w:val="003D5BBE"/>
    <w:rsid w:val="003E3C61"/>
    <w:rsid w:val="003F1C5B"/>
    <w:rsid w:val="00415206"/>
    <w:rsid w:val="00434E33"/>
    <w:rsid w:val="00441434"/>
    <w:rsid w:val="004449E5"/>
    <w:rsid w:val="00445BF7"/>
    <w:rsid w:val="0045264C"/>
    <w:rsid w:val="00471FCA"/>
    <w:rsid w:val="004876EC"/>
    <w:rsid w:val="004A188D"/>
    <w:rsid w:val="004A5039"/>
    <w:rsid w:val="004D6E14"/>
    <w:rsid w:val="005009B0"/>
    <w:rsid w:val="00502E9E"/>
    <w:rsid w:val="005103C6"/>
    <w:rsid w:val="00524A49"/>
    <w:rsid w:val="00545342"/>
    <w:rsid w:val="005A1006"/>
    <w:rsid w:val="005B1355"/>
    <w:rsid w:val="005C61AE"/>
    <w:rsid w:val="005D40F1"/>
    <w:rsid w:val="005D70EB"/>
    <w:rsid w:val="005E714A"/>
    <w:rsid w:val="005F693D"/>
    <w:rsid w:val="006140A0"/>
    <w:rsid w:val="00633F08"/>
    <w:rsid w:val="00636621"/>
    <w:rsid w:val="00642B49"/>
    <w:rsid w:val="0064514C"/>
    <w:rsid w:val="0064718D"/>
    <w:rsid w:val="006832D9"/>
    <w:rsid w:val="00693B25"/>
    <w:rsid w:val="0069403B"/>
    <w:rsid w:val="006A1795"/>
    <w:rsid w:val="006B3E82"/>
    <w:rsid w:val="006D2A9A"/>
    <w:rsid w:val="006E109A"/>
    <w:rsid w:val="006E557A"/>
    <w:rsid w:val="006F3DDE"/>
    <w:rsid w:val="006F62A3"/>
    <w:rsid w:val="00704678"/>
    <w:rsid w:val="007242CC"/>
    <w:rsid w:val="007425E7"/>
    <w:rsid w:val="007A4E84"/>
    <w:rsid w:val="007C7888"/>
    <w:rsid w:val="007D79AA"/>
    <w:rsid w:val="007E4FC0"/>
    <w:rsid w:val="007E7499"/>
    <w:rsid w:val="007F7080"/>
    <w:rsid w:val="00802607"/>
    <w:rsid w:val="008101A5"/>
    <w:rsid w:val="00813D3C"/>
    <w:rsid w:val="008179F9"/>
    <w:rsid w:val="00822664"/>
    <w:rsid w:val="00843796"/>
    <w:rsid w:val="008478CC"/>
    <w:rsid w:val="008612AB"/>
    <w:rsid w:val="0089111B"/>
    <w:rsid w:val="00895229"/>
    <w:rsid w:val="008B2EB3"/>
    <w:rsid w:val="008B688A"/>
    <w:rsid w:val="008C3520"/>
    <w:rsid w:val="008F0203"/>
    <w:rsid w:val="008F50D4"/>
    <w:rsid w:val="00915140"/>
    <w:rsid w:val="009239AA"/>
    <w:rsid w:val="00935ADA"/>
    <w:rsid w:val="00946B6C"/>
    <w:rsid w:val="00955A71"/>
    <w:rsid w:val="009603B0"/>
    <w:rsid w:val="0096108F"/>
    <w:rsid w:val="00962F28"/>
    <w:rsid w:val="00977D51"/>
    <w:rsid w:val="00980581"/>
    <w:rsid w:val="009A4D6B"/>
    <w:rsid w:val="009C13B9"/>
    <w:rsid w:val="009D01A2"/>
    <w:rsid w:val="009D41A0"/>
    <w:rsid w:val="009F5923"/>
    <w:rsid w:val="00A23D54"/>
    <w:rsid w:val="00A32D2A"/>
    <w:rsid w:val="00A37450"/>
    <w:rsid w:val="00A403BB"/>
    <w:rsid w:val="00A674DF"/>
    <w:rsid w:val="00A83AA6"/>
    <w:rsid w:val="00A934D6"/>
    <w:rsid w:val="00AB322F"/>
    <w:rsid w:val="00AE1809"/>
    <w:rsid w:val="00B27942"/>
    <w:rsid w:val="00B77DEF"/>
    <w:rsid w:val="00B80D76"/>
    <w:rsid w:val="00B826B2"/>
    <w:rsid w:val="00B95607"/>
    <w:rsid w:val="00B97662"/>
    <w:rsid w:val="00BA2105"/>
    <w:rsid w:val="00BA7E06"/>
    <w:rsid w:val="00BB43B5"/>
    <w:rsid w:val="00BB6219"/>
    <w:rsid w:val="00BB7632"/>
    <w:rsid w:val="00BD290F"/>
    <w:rsid w:val="00BD40FD"/>
    <w:rsid w:val="00BD60B5"/>
    <w:rsid w:val="00BD712B"/>
    <w:rsid w:val="00BE6364"/>
    <w:rsid w:val="00C14CC4"/>
    <w:rsid w:val="00C26B7F"/>
    <w:rsid w:val="00C274A1"/>
    <w:rsid w:val="00C33C52"/>
    <w:rsid w:val="00C40D8B"/>
    <w:rsid w:val="00C8407A"/>
    <w:rsid w:val="00C847DB"/>
    <w:rsid w:val="00C8488C"/>
    <w:rsid w:val="00C86E91"/>
    <w:rsid w:val="00C92C68"/>
    <w:rsid w:val="00CA2650"/>
    <w:rsid w:val="00CA75B2"/>
    <w:rsid w:val="00CB1078"/>
    <w:rsid w:val="00CB266E"/>
    <w:rsid w:val="00CC6FAF"/>
    <w:rsid w:val="00CF6542"/>
    <w:rsid w:val="00D21D1E"/>
    <w:rsid w:val="00D24698"/>
    <w:rsid w:val="00D45BA8"/>
    <w:rsid w:val="00D572DB"/>
    <w:rsid w:val="00D6383F"/>
    <w:rsid w:val="00D70BAE"/>
    <w:rsid w:val="00DB59D0"/>
    <w:rsid w:val="00DC33D3"/>
    <w:rsid w:val="00DD13CD"/>
    <w:rsid w:val="00DD32BB"/>
    <w:rsid w:val="00DD5EA5"/>
    <w:rsid w:val="00DE5A18"/>
    <w:rsid w:val="00DF451F"/>
    <w:rsid w:val="00E2540A"/>
    <w:rsid w:val="00E26329"/>
    <w:rsid w:val="00E40B50"/>
    <w:rsid w:val="00E473C4"/>
    <w:rsid w:val="00E50293"/>
    <w:rsid w:val="00E65FFC"/>
    <w:rsid w:val="00E67810"/>
    <w:rsid w:val="00E744EA"/>
    <w:rsid w:val="00E80951"/>
    <w:rsid w:val="00E86CC6"/>
    <w:rsid w:val="00E90EBE"/>
    <w:rsid w:val="00E93767"/>
    <w:rsid w:val="00E946A3"/>
    <w:rsid w:val="00EA1034"/>
    <w:rsid w:val="00EB56B3"/>
    <w:rsid w:val="00ED6492"/>
    <w:rsid w:val="00EE71A7"/>
    <w:rsid w:val="00EF2095"/>
    <w:rsid w:val="00F06866"/>
    <w:rsid w:val="00F07644"/>
    <w:rsid w:val="00F122B8"/>
    <w:rsid w:val="00F15956"/>
    <w:rsid w:val="00F23FDF"/>
    <w:rsid w:val="00F24CFC"/>
    <w:rsid w:val="00F3170F"/>
    <w:rsid w:val="00F3396C"/>
    <w:rsid w:val="00F44699"/>
    <w:rsid w:val="00F60EE9"/>
    <w:rsid w:val="00F6592E"/>
    <w:rsid w:val="00F9373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01E0FEB"/>
  <w15:docId w15:val="{4355CC0B-C907-4763-9389-3384757A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C09D9"/>
    <w:rPr>
      <w:color w:val="0000FF"/>
      <w:u w:val="single"/>
    </w:rPr>
  </w:style>
  <w:style w:type="character" w:customStyle="1" w:styleId="il">
    <w:name w:val="il"/>
    <w:rsid w:val="001C09D9"/>
  </w:style>
  <w:style w:type="paragraph" w:styleId="NoSpacing">
    <w:name w:val="No Spacing"/>
    <w:uiPriority w:val="1"/>
    <w:qFormat/>
    <w:rsid w:val="003C4E33"/>
    <w:rPr>
      <w:rFonts w:ascii="Arial" w:eastAsia="Calibri" w:hAnsi="Arial" w:cs="Arial"/>
      <w:sz w:val="24"/>
      <w:szCs w:val="24"/>
    </w:rPr>
  </w:style>
  <w:style w:type="table" w:customStyle="1" w:styleId="TableGrid1">
    <w:name w:val="Table Grid1"/>
    <w:basedOn w:val="TableNormal"/>
    <w:next w:val="TableGrid"/>
    <w:rsid w:val="0004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109A"/>
    <w:rPr>
      <w:color w:val="954F72" w:themeColor="followedHyperlink"/>
      <w:u w:val="single"/>
    </w:rPr>
  </w:style>
  <w:style w:type="character" w:styleId="UnresolvedMention">
    <w:name w:val="Unresolved Mention"/>
    <w:basedOn w:val="DefaultParagraphFont"/>
    <w:uiPriority w:val="99"/>
    <w:semiHidden/>
    <w:unhideWhenUsed/>
    <w:rsid w:val="006E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08485">
      <w:bodyDiv w:val="1"/>
      <w:marLeft w:val="0"/>
      <w:marRight w:val="0"/>
      <w:marTop w:val="0"/>
      <w:marBottom w:val="0"/>
      <w:divBdr>
        <w:top w:val="none" w:sz="0" w:space="0" w:color="auto"/>
        <w:left w:val="none" w:sz="0" w:space="0" w:color="auto"/>
        <w:bottom w:val="none" w:sz="0" w:space="0" w:color="auto"/>
        <w:right w:val="none" w:sz="0" w:space="0" w:color="auto"/>
      </w:divBdr>
    </w:div>
    <w:div w:id="579751063">
      <w:bodyDiv w:val="1"/>
      <w:marLeft w:val="0"/>
      <w:marRight w:val="0"/>
      <w:marTop w:val="0"/>
      <w:marBottom w:val="0"/>
      <w:divBdr>
        <w:top w:val="none" w:sz="0" w:space="0" w:color="auto"/>
        <w:left w:val="none" w:sz="0" w:space="0" w:color="auto"/>
        <w:bottom w:val="none" w:sz="0" w:space="0" w:color="auto"/>
        <w:right w:val="none" w:sz="0" w:space="0" w:color="auto"/>
      </w:divBdr>
    </w:div>
    <w:div w:id="625892686">
      <w:bodyDiv w:val="1"/>
      <w:marLeft w:val="0"/>
      <w:marRight w:val="0"/>
      <w:marTop w:val="0"/>
      <w:marBottom w:val="0"/>
      <w:divBdr>
        <w:top w:val="none" w:sz="0" w:space="0" w:color="auto"/>
        <w:left w:val="none" w:sz="0" w:space="0" w:color="auto"/>
        <w:bottom w:val="none" w:sz="0" w:space="0" w:color="auto"/>
        <w:right w:val="none" w:sz="0" w:space="0" w:color="auto"/>
      </w:divBdr>
    </w:div>
    <w:div w:id="711881216">
      <w:bodyDiv w:val="1"/>
      <w:marLeft w:val="0"/>
      <w:marRight w:val="0"/>
      <w:marTop w:val="0"/>
      <w:marBottom w:val="0"/>
      <w:divBdr>
        <w:top w:val="none" w:sz="0" w:space="0" w:color="auto"/>
        <w:left w:val="none" w:sz="0" w:space="0" w:color="auto"/>
        <w:bottom w:val="none" w:sz="0" w:space="0" w:color="auto"/>
        <w:right w:val="none" w:sz="0" w:space="0" w:color="auto"/>
      </w:divBdr>
    </w:div>
    <w:div w:id="19898187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eila%20Walsh@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889B8-372D-4CFD-B8C2-431B423F8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1261</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8165</CharactersWithSpaces>
  <SharedDoc>false</SharedDoc>
  <HLinks>
    <vt:vector size="18" baseType="variant">
      <vt:variant>
        <vt:i4>3080217</vt:i4>
      </vt:variant>
      <vt:variant>
        <vt:i4>9</vt:i4>
      </vt:variant>
      <vt:variant>
        <vt:i4>0</vt:i4>
      </vt:variant>
      <vt:variant>
        <vt:i4>5</vt:i4>
      </vt:variant>
      <vt:variant>
        <vt:lpwstr>mailto:Janine%20Delahanty@fda.hhs.gov</vt:lpwstr>
      </vt:variant>
      <vt:variant>
        <vt:lpwstr/>
      </vt:variant>
      <vt:variant>
        <vt:i4>524346</vt:i4>
      </vt:variant>
      <vt:variant>
        <vt:i4>6</vt:i4>
      </vt:variant>
      <vt:variant>
        <vt:i4>0</vt:i4>
      </vt:variant>
      <vt:variant>
        <vt:i4>5</vt:i4>
      </vt:variant>
      <vt:variant>
        <vt:lpwstr>mailto:Amber.Sanford@fda.hhs.gov</vt:lpwstr>
      </vt:variant>
      <vt:variant>
        <vt:lpwstr/>
      </vt:variant>
      <vt:variant>
        <vt:i4>524306</vt:i4>
      </vt:variant>
      <vt:variant>
        <vt:i4>0</vt:i4>
      </vt:variant>
      <vt:variant>
        <vt:i4>0</vt:i4>
      </vt:variant>
      <vt:variant>
        <vt:i4>5</vt:i4>
      </vt:variant>
      <vt:variant>
        <vt:lpwstr>https://digitalmedia.hhs.gov/tobacco/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Mekos, Debra</dc:creator>
  <cp:keywords/>
  <dc:description/>
  <cp:lastModifiedBy>Mizrachi, Ila</cp:lastModifiedBy>
  <cp:revision>5</cp:revision>
  <cp:lastPrinted>2019-04-26T18:30:00Z</cp:lastPrinted>
  <dcterms:created xsi:type="dcterms:W3CDTF">2020-08-31T20:37:00Z</dcterms:created>
  <dcterms:modified xsi:type="dcterms:W3CDTF">2020-09-01T20:48:00Z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