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283B2300" w:rsidR="00AF1157" w:rsidRPr="00E3467F" w:rsidRDefault="00AF1157" w:rsidP="00D73D2D">
      <w:pPr>
        <w:suppressAutoHyphens/>
        <w:jc w:val="center"/>
        <w:rPr>
          <w:rFonts w:ascii="Arial" w:hAnsi="Arial" w:cs="Arial"/>
          <w:b/>
          <w:sz w:val="22"/>
          <w:szCs w:val="22"/>
        </w:rPr>
      </w:pPr>
      <w:r w:rsidRPr="00E3467F">
        <w:rPr>
          <w:rFonts w:ascii="Arial" w:hAnsi="Arial" w:cs="Arial"/>
          <w:b/>
          <w:sz w:val="22"/>
          <w:szCs w:val="22"/>
        </w:rPr>
        <w:t>OMB Control Number 1513</w:t>
      </w:r>
      <w:r w:rsidR="00D73D2D" w:rsidRPr="00E3467F">
        <w:rPr>
          <w:rFonts w:ascii="Arial" w:hAnsi="Arial" w:cs="Arial"/>
          <w:b/>
          <w:sz w:val="22"/>
          <w:szCs w:val="22"/>
        </w:rPr>
        <w:t>–</w:t>
      </w:r>
      <w:r w:rsidR="00E3467F" w:rsidRPr="00E3467F">
        <w:rPr>
          <w:rFonts w:ascii="Arial" w:hAnsi="Arial" w:cs="Arial"/>
          <w:b/>
          <w:sz w:val="22"/>
          <w:szCs w:val="22"/>
        </w:rPr>
        <w:t xml:space="preserve">0121 </w:t>
      </w:r>
    </w:p>
    <w:p w14:paraId="273A5E90" w14:textId="77777777" w:rsidR="00BD5CB4" w:rsidRPr="00E3467F" w:rsidRDefault="00BD5CB4" w:rsidP="00D73D2D">
      <w:pPr>
        <w:suppressAutoHyphens/>
        <w:rPr>
          <w:rFonts w:ascii="Arial" w:hAnsi="Arial" w:cs="Arial"/>
          <w:sz w:val="22"/>
          <w:szCs w:val="22"/>
        </w:rPr>
      </w:pPr>
    </w:p>
    <w:p w14:paraId="599AE30D" w14:textId="77777777" w:rsidR="00D73D2D" w:rsidRPr="00E3467F" w:rsidRDefault="00D73D2D" w:rsidP="00D73D2D">
      <w:pPr>
        <w:suppressAutoHyphens/>
        <w:rPr>
          <w:rFonts w:ascii="Arial" w:hAnsi="Arial" w:cs="Arial"/>
          <w:sz w:val="22"/>
          <w:szCs w:val="22"/>
        </w:rPr>
      </w:pPr>
    </w:p>
    <w:p w14:paraId="26054536" w14:textId="77777777" w:rsidR="00E86B1B" w:rsidRPr="00E3467F" w:rsidRDefault="00E86B1B" w:rsidP="00D73D2D">
      <w:pPr>
        <w:suppressAutoHyphens/>
        <w:rPr>
          <w:rFonts w:ascii="Arial" w:hAnsi="Arial" w:cs="Arial"/>
          <w:sz w:val="22"/>
          <w:szCs w:val="22"/>
          <w:u w:val="single"/>
        </w:rPr>
      </w:pPr>
      <w:r w:rsidRPr="00E3467F">
        <w:rPr>
          <w:rFonts w:ascii="Arial" w:hAnsi="Arial" w:cs="Arial"/>
          <w:sz w:val="22"/>
          <w:szCs w:val="22"/>
          <w:u w:val="single"/>
        </w:rPr>
        <w:t xml:space="preserve">Information Collection Request Title: </w:t>
      </w:r>
    </w:p>
    <w:p w14:paraId="333CFA24" w14:textId="77777777" w:rsidR="00E86B1B" w:rsidRPr="00E3467F" w:rsidRDefault="00E86B1B" w:rsidP="00D73D2D">
      <w:pPr>
        <w:suppressAutoHyphens/>
        <w:rPr>
          <w:rFonts w:ascii="Arial" w:hAnsi="Arial" w:cs="Arial"/>
          <w:sz w:val="22"/>
          <w:szCs w:val="22"/>
          <w:u w:val="single"/>
        </w:rPr>
      </w:pPr>
    </w:p>
    <w:p w14:paraId="45550288" w14:textId="19051A56" w:rsidR="009A6532" w:rsidRPr="00E3467F" w:rsidRDefault="00E3467F" w:rsidP="009A6532">
      <w:pPr>
        <w:rPr>
          <w:rFonts w:ascii="Arial" w:hAnsi="Arial" w:cs="Arial"/>
          <w:sz w:val="22"/>
          <w:szCs w:val="22"/>
        </w:rPr>
      </w:pPr>
      <w:r w:rsidRPr="00E3467F">
        <w:rPr>
          <w:rFonts w:ascii="Arial" w:hAnsi="Arial" w:cs="Arial"/>
          <w:sz w:val="22"/>
          <w:szCs w:val="22"/>
        </w:rPr>
        <w:t xml:space="preserve">Labeling of Major Food Allergens and Petitions for Exemption. </w:t>
      </w:r>
    </w:p>
    <w:p w14:paraId="694EF1DF" w14:textId="77777777" w:rsidR="00E86B1B" w:rsidRPr="00E3467F" w:rsidRDefault="00E86B1B" w:rsidP="009A6532">
      <w:pPr>
        <w:rPr>
          <w:rFonts w:ascii="Arial" w:hAnsi="Arial" w:cs="Arial"/>
          <w:sz w:val="22"/>
          <w:szCs w:val="22"/>
        </w:rPr>
      </w:pPr>
    </w:p>
    <w:p w14:paraId="4BD30C03" w14:textId="77777777" w:rsidR="00E3467F" w:rsidRPr="00E3467F" w:rsidRDefault="00E3467F" w:rsidP="009A6532">
      <w:pPr>
        <w:rPr>
          <w:rFonts w:ascii="Arial" w:hAnsi="Arial" w:cs="Arial"/>
          <w:sz w:val="22"/>
          <w:szCs w:val="22"/>
        </w:rPr>
      </w:pPr>
    </w:p>
    <w:p w14:paraId="63FE7B4B" w14:textId="77777777" w:rsidR="00E3467F" w:rsidRPr="00E86B1B" w:rsidRDefault="00E3467F" w:rsidP="00E3467F">
      <w:pPr>
        <w:rPr>
          <w:rFonts w:ascii="Arial" w:hAnsi="Arial" w:cs="Arial"/>
          <w:sz w:val="22"/>
          <w:szCs w:val="22"/>
          <w:u w:val="single"/>
        </w:rPr>
      </w:pPr>
      <w:r w:rsidRPr="00E3467F">
        <w:rPr>
          <w:rFonts w:ascii="Arial" w:hAnsi="Arial" w:cs="Arial"/>
          <w:sz w:val="22"/>
          <w:szCs w:val="22"/>
          <w:u w:val="single"/>
        </w:rPr>
        <w:t>Information Collections</w:t>
      </w:r>
      <w:r w:rsidRPr="00E86B1B">
        <w:rPr>
          <w:rFonts w:ascii="Arial" w:hAnsi="Arial" w:cs="Arial"/>
          <w:sz w:val="22"/>
          <w:szCs w:val="22"/>
          <w:u w:val="single"/>
        </w:rPr>
        <w:t xml:space="preserve"> Issued </w:t>
      </w:r>
      <w:r>
        <w:rPr>
          <w:rFonts w:ascii="Arial" w:hAnsi="Arial" w:cs="Arial"/>
          <w:sz w:val="22"/>
          <w:szCs w:val="22"/>
          <w:u w:val="single"/>
        </w:rPr>
        <w:t>u</w:t>
      </w:r>
      <w:r w:rsidRPr="00E86B1B">
        <w:rPr>
          <w:rFonts w:ascii="Arial" w:hAnsi="Arial" w:cs="Arial"/>
          <w:sz w:val="22"/>
          <w:szCs w:val="22"/>
          <w:u w:val="single"/>
        </w:rPr>
        <w:t xml:space="preserve">nder this Title: </w:t>
      </w:r>
    </w:p>
    <w:p w14:paraId="34CCE16F" w14:textId="77777777" w:rsidR="00E3467F" w:rsidRPr="00987432" w:rsidRDefault="00E3467F" w:rsidP="00E3467F">
      <w:pPr>
        <w:ind w:firstLine="360"/>
        <w:rPr>
          <w:rFonts w:ascii="Arial" w:hAnsi="Arial" w:cs="Arial"/>
          <w:sz w:val="22"/>
          <w:szCs w:val="22"/>
        </w:rPr>
      </w:pPr>
    </w:p>
    <w:p w14:paraId="6C194963" w14:textId="3FDE3CE6" w:rsidR="00E3467F" w:rsidRPr="00E3467F" w:rsidRDefault="00E3467F" w:rsidP="00E3467F">
      <w:pPr>
        <w:numPr>
          <w:ilvl w:val="0"/>
          <w:numId w:val="6"/>
        </w:numPr>
        <w:rPr>
          <w:rFonts w:ascii="Arial" w:hAnsi="Arial" w:cs="Arial"/>
          <w:sz w:val="22"/>
          <w:szCs w:val="22"/>
        </w:rPr>
      </w:pPr>
      <w:r w:rsidRPr="00E3467F">
        <w:rPr>
          <w:rFonts w:ascii="Arial" w:hAnsi="Arial" w:cs="Arial"/>
          <w:sz w:val="22"/>
          <w:szCs w:val="22"/>
        </w:rPr>
        <w:t>Labeling of Major Food Allergens</w:t>
      </w:r>
      <w:r>
        <w:rPr>
          <w:rFonts w:ascii="Arial" w:hAnsi="Arial" w:cs="Arial"/>
          <w:sz w:val="22"/>
          <w:szCs w:val="22"/>
        </w:rPr>
        <w:t>.</w:t>
      </w:r>
      <w:r w:rsidRPr="00E3467F">
        <w:rPr>
          <w:rFonts w:ascii="Arial" w:hAnsi="Arial" w:cs="Arial"/>
          <w:sz w:val="22"/>
          <w:szCs w:val="22"/>
        </w:rPr>
        <w:t xml:space="preserve"> </w:t>
      </w:r>
    </w:p>
    <w:p w14:paraId="178C8414" w14:textId="77777777" w:rsidR="00E3467F" w:rsidRPr="00E3467F" w:rsidRDefault="00E3467F" w:rsidP="00E3467F">
      <w:pPr>
        <w:rPr>
          <w:rFonts w:ascii="Arial" w:hAnsi="Arial" w:cs="Arial"/>
          <w:sz w:val="22"/>
          <w:szCs w:val="22"/>
        </w:rPr>
      </w:pPr>
    </w:p>
    <w:p w14:paraId="5172EA28" w14:textId="0E74604D" w:rsidR="00E3467F" w:rsidRPr="00E3467F" w:rsidRDefault="00E3467F" w:rsidP="00E3467F">
      <w:pPr>
        <w:numPr>
          <w:ilvl w:val="0"/>
          <w:numId w:val="6"/>
        </w:numPr>
        <w:rPr>
          <w:rFonts w:ascii="Arial" w:hAnsi="Arial" w:cs="Arial"/>
          <w:sz w:val="22"/>
          <w:szCs w:val="22"/>
        </w:rPr>
      </w:pPr>
      <w:r>
        <w:rPr>
          <w:rFonts w:ascii="Arial" w:hAnsi="Arial" w:cs="Arial"/>
          <w:sz w:val="22"/>
          <w:szCs w:val="22"/>
        </w:rPr>
        <w:t>Petition</w:t>
      </w:r>
      <w:r w:rsidR="00C72DA2">
        <w:rPr>
          <w:rFonts w:ascii="Arial" w:hAnsi="Arial" w:cs="Arial"/>
          <w:sz w:val="22"/>
          <w:szCs w:val="22"/>
        </w:rPr>
        <w:t>s</w:t>
      </w:r>
      <w:r>
        <w:rPr>
          <w:rFonts w:ascii="Arial" w:hAnsi="Arial" w:cs="Arial"/>
          <w:sz w:val="22"/>
          <w:szCs w:val="22"/>
        </w:rPr>
        <w:t xml:space="preserve"> for Exemption </w:t>
      </w:r>
      <w:r w:rsidR="00605A15">
        <w:rPr>
          <w:rFonts w:ascii="Arial" w:hAnsi="Arial" w:cs="Arial"/>
          <w:sz w:val="22"/>
          <w:szCs w:val="22"/>
        </w:rPr>
        <w:t>from Major Food Allergen Labeling</w:t>
      </w:r>
      <w:r>
        <w:rPr>
          <w:rFonts w:ascii="Arial" w:hAnsi="Arial" w:cs="Arial"/>
          <w:sz w:val="22"/>
          <w:szCs w:val="22"/>
        </w:rPr>
        <w:t xml:space="preserve">. </w:t>
      </w:r>
    </w:p>
    <w:p w14:paraId="408DCE88" w14:textId="77777777" w:rsidR="00E3467F" w:rsidRDefault="00E3467F" w:rsidP="009A6532">
      <w:pPr>
        <w:rPr>
          <w:rFonts w:ascii="Arial" w:hAnsi="Arial" w:cs="Arial"/>
          <w:sz w:val="22"/>
          <w:szCs w:val="22"/>
          <w:highlight w:val="yellow"/>
        </w:rPr>
      </w:pPr>
    </w:p>
    <w:p w14:paraId="73136F1B" w14:textId="77777777" w:rsidR="00BC6354" w:rsidRDefault="00BC6354" w:rsidP="009A6532">
      <w:pPr>
        <w:rPr>
          <w:rFonts w:ascii="Arial" w:hAnsi="Arial" w:cs="Arial"/>
          <w:sz w:val="22"/>
          <w:szCs w:val="22"/>
          <w:highlight w:val="yellow"/>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5A570271" w14:textId="3C852C5E" w:rsidR="00523A2F" w:rsidRDefault="00523A2F" w:rsidP="00987432">
      <w:pPr>
        <w:ind w:left="360"/>
        <w:rPr>
          <w:rFonts w:ascii="Arial" w:hAnsi="Arial" w:cs="Arial"/>
          <w:sz w:val="22"/>
          <w:szCs w:val="22"/>
        </w:rPr>
      </w:pPr>
      <w:r w:rsidRPr="00523A2F">
        <w:rPr>
          <w:rFonts w:ascii="Arial" w:hAnsi="Arial" w:cs="Arial"/>
          <w:sz w:val="22"/>
          <w:szCs w:val="22"/>
        </w:rPr>
        <w:t>Section 105(e) of the Federal Alcohol Administration Act (FAA Act</w:t>
      </w:r>
      <w:r w:rsidR="00BC6354">
        <w:rPr>
          <w:rFonts w:ascii="Arial" w:hAnsi="Arial" w:cs="Arial"/>
          <w:sz w:val="22"/>
          <w:szCs w:val="22"/>
        </w:rPr>
        <w:t xml:space="preserve">; </w:t>
      </w:r>
      <w:r w:rsidRPr="00523A2F">
        <w:rPr>
          <w:rFonts w:ascii="Arial" w:hAnsi="Arial" w:cs="Arial"/>
          <w:sz w:val="22"/>
          <w:szCs w:val="22"/>
        </w:rPr>
        <w:t>27 U.S.C. 205(e)</w:t>
      </w:r>
      <w:r w:rsidR="00BC6354">
        <w:rPr>
          <w:rFonts w:ascii="Arial" w:hAnsi="Arial" w:cs="Arial"/>
          <w:sz w:val="22"/>
          <w:szCs w:val="22"/>
        </w:rPr>
        <w:t>)</w:t>
      </w:r>
      <w:r w:rsidRPr="00523A2F">
        <w:rPr>
          <w:rFonts w:ascii="Arial" w:hAnsi="Arial" w:cs="Arial"/>
          <w:sz w:val="22"/>
          <w:szCs w:val="22"/>
        </w:rPr>
        <w:t xml:space="preserve">, authorizes the Secretary of the Treasury to prescribe regulations for </w:t>
      </w:r>
      <w:r>
        <w:rPr>
          <w:rFonts w:ascii="Arial" w:hAnsi="Arial" w:cs="Arial"/>
          <w:sz w:val="22"/>
          <w:szCs w:val="22"/>
        </w:rPr>
        <w:t>alcohol beverage products introduced into interstate commerce in the United States</w:t>
      </w:r>
      <w:r w:rsidR="00C72DA2">
        <w:rPr>
          <w:rFonts w:ascii="Arial" w:hAnsi="Arial" w:cs="Arial"/>
          <w:sz w:val="22"/>
          <w:szCs w:val="22"/>
        </w:rPr>
        <w:t>, other than wines containing less than 7 percent alcohol by volume</w:t>
      </w:r>
      <w:r>
        <w:rPr>
          <w:rFonts w:ascii="Arial" w:hAnsi="Arial" w:cs="Arial"/>
          <w:sz w:val="22"/>
          <w:szCs w:val="22"/>
        </w:rPr>
        <w:t xml:space="preserve">.  </w:t>
      </w:r>
      <w:r w:rsidRPr="00523A2F">
        <w:rPr>
          <w:rFonts w:ascii="Arial" w:hAnsi="Arial" w:cs="Arial"/>
          <w:sz w:val="22"/>
          <w:szCs w:val="22"/>
        </w:rPr>
        <w:t>The FAA Act provides that these regulations should, among other things, prohibit consumer deception and the use of misleading statements on labels and ensure that labels provide consumer</w:t>
      </w:r>
      <w:r w:rsidR="00D83E2F">
        <w:rPr>
          <w:rFonts w:ascii="Arial" w:hAnsi="Arial" w:cs="Arial"/>
          <w:sz w:val="22"/>
          <w:szCs w:val="22"/>
        </w:rPr>
        <w:t>s</w:t>
      </w:r>
      <w:r w:rsidRPr="00523A2F">
        <w:rPr>
          <w:rFonts w:ascii="Arial" w:hAnsi="Arial" w:cs="Arial"/>
          <w:sz w:val="22"/>
          <w:szCs w:val="22"/>
        </w:rPr>
        <w:t xml:space="preserve"> with adequate information as to the identity and quality of </w:t>
      </w:r>
      <w:r w:rsidR="00621529">
        <w:rPr>
          <w:rFonts w:ascii="Arial" w:hAnsi="Arial" w:cs="Arial"/>
          <w:sz w:val="22"/>
          <w:szCs w:val="22"/>
        </w:rPr>
        <w:t>alcohol beverage pro</w:t>
      </w:r>
      <w:r w:rsidRPr="00523A2F">
        <w:rPr>
          <w:rFonts w:ascii="Arial" w:hAnsi="Arial" w:cs="Arial"/>
          <w:sz w:val="22"/>
          <w:szCs w:val="22"/>
        </w:rPr>
        <w:t>duct</w:t>
      </w:r>
      <w:r w:rsidR="00D83E2F">
        <w:rPr>
          <w:rFonts w:ascii="Arial" w:hAnsi="Arial" w:cs="Arial"/>
          <w:sz w:val="22"/>
          <w:szCs w:val="22"/>
        </w:rPr>
        <w:t>s</w:t>
      </w:r>
      <w:r w:rsidRPr="00523A2F">
        <w:rPr>
          <w:rFonts w:ascii="Arial" w:hAnsi="Arial" w:cs="Arial"/>
          <w:sz w:val="22"/>
          <w:szCs w:val="22"/>
        </w:rPr>
        <w:t>.  The Alcohol and Tobacco Tax and Trade Bureau (TTB) administers the FAA Act and its related regulations pursuant to section 1111(d) of the Homeland Security Act of 2002, codified at 6</w:t>
      </w:r>
      <w:r>
        <w:rPr>
          <w:rFonts w:ascii="Arial" w:hAnsi="Arial" w:cs="Arial"/>
          <w:sz w:val="22"/>
          <w:szCs w:val="22"/>
        </w:rPr>
        <w:t> </w:t>
      </w:r>
      <w:r w:rsidRPr="00523A2F">
        <w:rPr>
          <w:rFonts w:ascii="Arial" w:hAnsi="Arial" w:cs="Arial"/>
          <w:sz w:val="22"/>
          <w:szCs w:val="22"/>
        </w:rPr>
        <w:t>U.S.C. 531(d).  The Secretary also has delegated various authorities to administer and enforce the FAA Act to the TTB Administrator through Treasury Department Order 120–01.</w:t>
      </w:r>
    </w:p>
    <w:p w14:paraId="792FC6E3" w14:textId="77777777" w:rsidR="00E3467F" w:rsidRDefault="00E3467F" w:rsidP="00987432">
      <w:pPr>
        <w:ind w:left="360"/>
        <w:rPr>
          <w:rFonts w:ascii="Arial" w:hAnsi="Arial" w:cs="Arial"/>
          <w:sz w:val="22"/>
          <w:szCs w:val="22"/>
        </w:rPr>
      </w:pPr>
    </w:p>
    <w:p w14:paraId="2DD0727C" w14:textId="34F94359" w:rsidR="00455AA2" w:rsidRPr="00E3467F" w:rsidRDefault="009F0C21" w:rsidP="00455AA2">
      <w:pPr>
        <w:ind w:left="360"/>
        <w:rPr>
          <w:rFonts w:ascii="Arial" w:hAnsi="Arial" w:cs="Arial"/>
          <w:sz w:val="22"/>
          <w:szCs w:val="22"/>
        </w:rPr>
      </w:pPr>
      <w:r>
        <w:rPr>
          <w:rFonts w:ascii="Arial" w:hAnsi="Arial" w:cs="Arial"/>
          <w:sz w:val="22"/>
          <w:szCs w:val="22"/>
        </w:rPr>
        <w:t>T</w:t>
      </w:r>
      <w:r w:rsidR="00E3467F" w:rsidRPr="00E3467F">
        <w:rPr>
          <w:rFonts w:ascii="Arial" w:hAnsi="Arial" w:cs="Arial"/>
          <w:sz w:val="22"/>
          <w:szCs w:val="22"/>
        </w:rPr>
        <w:t>he Federal Food, Drug and Cosmetic Act</w:t>
      </w:r>
      <w:r>
        <w:rPr>
          <w:rFonts w:ascii="Arial" w:hAnsi="Arial" w:cs="Arial"/>
          <w:sz w:val="22"/>
          <w:szCs w:val="22"/>
        </w:rPr>
        <w:t>,</w:t>
      </w:r>
      <w:r w:rsidR="00E3467F" w:rsidRPr="00E3467F">
        <w:rPr>
          <w:rFonts w:ascii="Arial" w:hAnsi="Arial" w:cs="Arial"/>
          <w:sz w:val="22"/>
          <w:szCs w:val="22"/>
        </w:rPr>
        <w:t xml:space="preserve"> 21 U.S.C. 301, </w:t>
      </w:r>
      <w:r w:rsidR="00E3467F" w:rsidRPr="009F0C21">
        <w:rPr>
          <w:rFonts w:ascii="Arial" w:hAnsi="Arial" w:cs="Arial"/>
          <w:i/>
          <w:sz w:val="22"/>
          <w:szCs w:val="22"/>
        </w:rPr>
        <w:t>et seq.</w:t>
      </w:r>
      <w:r w:rsidR="00E3467F" w:rsidRPr="00E3467F">
        <w:rPr>
          <w:rFonts w:ascii="Arial" w:hAnsi="Arial" w:cs="Arial"/>
          <w:sz w:val="22"/>
          <w:szCs w:val="22"/>
        </w:rPr>
        <w:t xml:space="preserve">, </w:t>
      </w:r>
      <w:r>
        <w:rPr>
          <w:rFonts w:ascii="Arial" w:hAnsi="Arial" w:cs="Arial"/>
          <w:sz w:val="22"/>
          <w:szCs w:val="22"/>
        </w:rPr>
        <w:t xml:space="preserve">as amended by </w:t>
      </w:r>
      <w:r w:rsidR="00E3467F" w:rsidRPr="00E3467F">
        <w:rPr>
          <w:rFonts w:ascii="Arial" w:hAnsi="Arial" w:cs="Arial"/>
          <w:sz w:val="22"/>
          <w:szCs w:val="22"/>
        </w:rPr>
        <w:t>the Food Allergen Labeling and Consumer</w:t>
      </w:r>
      <w:r w:rsidR="00D83E2F">
        <w:rPr>
          <w:rFonts w:ascii="Arial" w:hAnsi="Arial" w:cs="Arial"/>
          <w:sz w:val="22"/>
          <w:szCs w:val="22"/>
        </w:rPr>
        <w:t xml:space="preserve"> Protection Act of 2004 (FALCPA; </w:t>
      </w:r>
      <w:r w:rsidR="00E3467F" w:rsidRPr="00E3467F">
        <w:rPr>
          <w:rFonts w:ascii="Arial" w:hAnsi="Arial" w:cs="Arial"/>
          <w:sz w:val="22"/>
          <w:szCs w:val="22"/>
        </w:rPr>
        <w:t>Title II of Public Law 108–282, 118 Stat. 905</w:t>
      </w:r>
      <w:r w:rsidR="00D83E2F">
        <w:rPr>
          <w:rFonts w:ascii="Arial" w:hAnsi="Arial" w:cs="Arial"/>
          <w:sz w:val="22"/>
          <w:szCs w:val="22"/>
        </w:rPr>
        <w:t>)</w:t>
      </w:r>
      <w:r>
        <w:rPr>
          <w:rFonts w:ascii="Arial" w:hAnsi="Arial" w:cs="Arial"/>
          <w:sz w:val="22"/>
          <w:szCs w:val="22"/>
        </w:rPr>
        <w:t xml:space="preserve"> requires disclosure of major food allergens on the labels of food and beverage products subject to the jurisdiction of the Food and Drug Administration</w:t>
      </w:r>
      <w:r w:rsidR="00455AA2">
        <w:rPr>
          <w:rFonts w:ascii="Arial" w:hAnsi="Arial" w:cs="Arial"/>
          <w:sz w:val="22"/>
          <w:szCs w:val="22"/>
        </w:rPr>
        <w:t xml:space="preserve"> (FDA)</w:t>
      </w:r>
      <w:r w:rsidR="00A27836">
        <w:rPr>
          <w:rFonts w:ascii="Arial" w:hAnsi="Arial" w:cs="Arial"/>
          <w:sz w:val="22"/>
          <w:szCs w:val="22"/>
        </w:rPr>
        <w:t xml:space="preserve">, </w:t>
      </w:r>
      <w:r w:rsidR="005A1F1C">
        <w:rPr>
          <w:rFonts w:ascii="Arial" w:hAnsi="Arial" w:cs="Arial"/>
          <w:sz w:val="22"/>
          <w:szCs w:val="22"/>
        </w:rPr>
        <w:t xml:space="preserve">which </w:t>
      </w:r>
      <w:r w:rsidR="00A27836">
        <w:rPr>
          <w:rFonts w:ascii="Arial" w:hAnsi="Arial" w:cs="Arial"/>
          <w:sz w:val="22"/>
          <w:szCs w:val="22"/>
        </w:rPr>
        <w:t>includ</w:t>
      </w:r>
      <w:r w:rsidR="005A1F1C">
        <w:rPr>
          <w:rFonts w:ascii="Arial" w:hAnsi="Arial" w:cs="Arial"/>
          <w:sz w:val="22"/>
          <w:szCs w:val="22"/>
        </w:rPr>
        <w:t>es</w:t>
      </w:r>
      <w:r w:rsidR="00A27836">
        <w:rPr>
          <w:rFonts w:ascii="Arial" w:hAnsi="Arial" w:cs="Arial"/>
          <w:sz w:val="22"/>
          <w:szCs w:val="22"/>
        </w:rPr>
        <w:t xml:space="preserve"> wine</w:t>
      </w:r>
      <w:r w:rsidR="005A1F1C">
        <w:rPr>
          <w:rFonts w:ascii="Arial" w:hAnsi="Arial" w:cs="Arial"/>
          <w:sz w:val="22"/>
          <w:szCs w:val="22"/>
        </w:rPr>
        <w:t>s</w:t>
      </w:r>
      <w:r w:rsidR="00A27836">
        <w:rPr>
          <w:rFonts w:ascii="Arial" w:hAnsi="Arial" w:cs="Arial"/>
          <w:sz w:val="22"/>
          <w:szCs w:val="22"/>
        </w:rPr>
        <w:t xml:space="preserve"> under 7 percent alcohol</w:t>
      </w:r>
      <w:r w:rsidR="005A1F1C">
        <w:rPr>
          <w:rFonts w:ascii="Arial" w:hAnsi="Arial" w:cs="Arial"/>
          <w:sz w:val="22"/>
          <w:szCs w:val="22"/>
        </w:rPr>
        <w:t xml:space="preserve"> by volume</w:t>
      </w:r>
      <w:r>
        <w:rPr>
          <w:rFonts w:ascii="Arial" w:hAnsi="Arial" w:cs="Arial"/>
          <w:sz w:val="22"/>
          <w:szCs w:val="22"/>
        </w:rPr>
        <w:t xml:space="preserve">.  However, </w:t>
      </w:r>
      <w:r w:rsidR="00D83E2F">
        <w:rPr>
          <w:rFonts w:ascii="Arial" w:hAnsi="Arial" w:cs="Arial"/>
          <w:sz w:val="22"/>
          <w:szCs w:val="22"/>
        </w:rPr>
        <w:t xml:space="preserve">while </w:t>
      </w:r>
      <w:r>
        <w:rPr>
          <w:rFonts w:ascii="Arial" w:hAnsi="Arial" w:cs="Arial"/>
          <w:sz w:val="22"/>
          <w:szCs w:val="22"/>
        </w:rPr>
        <w:t>the FALCPA amendments do n</w:t>
      </w:r>
      <w:r w:rsidR="00E3467F" w:rsidRPr="00E3467F">
        <w:rPr>
          <w:rFonts w:ascii="Arial" w:hAnsi="Arial" w:cs="Arial"/>
          <w:sz w:val="22"/>
          <w:szCs w:val="22"/>
        </w:rPr>
        <w:t>ot apply to alcohol beverages</w:t>
      </w:r>
      <w:r w:rsidR="00523A2F">
        <w:rPr>
          <w:rFonts w:ascii="Arial" w:hAnsi="Arial" w:cs="Arial"/>
          <w:sz w:val="22"/>
          <w:szCs w:val="22"/>
        </w:rPr>
        <w:t xml:space="preserve"> labeled under the FAA Act</w:t>
      </w:r>
      <w:r w:rsidR="00D83E2F">
        <w:rPr>
          <w:rFonts w:ascii="Arial" w:hAnsi="Arial" w:cs="Arial"/>
          <w:sz w:val="22"/>
          <w:szCs w:val="22"/>
        </w:rPr>
        <w:t xml:space="preserve"> and the TTB regulations, </w:t>
      </w:r>
      <w:r w:rsidR="00E3467F" w:rsidRPr="00E3467F">
        <w:rPr>
          <w:rFonts w:ascii="Arial" w:hAnsi="Arial" w:cs="Arial"/>
          <w:sz w:val="22"/>
          <w:szCs w:val="22"/>
        </w:rPr>
        <w:t>the House of Representatives Committee on Energy and Commerce</w:t>
      </w:r>
      <w:r w:rsidR="00D83E2F">
        <w:rPr>
          <w:rFonts w:ascii="Arial" w:hAnsi="Arial" w:cs="Arial"/>
          <w:sz w:val="22"/>
          <w:szCs w:val="22"/>
        </w:rPr>
        <w:t xml:space="preserve"> in its report on FALCPA</w:t>
      </w:r>
      <w:r w:rsidR="00E3467F" w:rsidRPr="00E3467F">
        <w:rPr>
          <w:rFonts w:ascii="Arial" w:hAnsi="Arial" w:cs="Arial"/>
          <w:sz w:val="22"/>
          <w:szCs w:val="22"/>
        </w:rPr>
        <w:t xml:space="preserve"> called for TTB to work with </w:t>
      </w:r>
      <w:r>
        <w:rPr>
          <w:rFonts w:ascii="Arial" w:hAnsi="Arial" w:cs="Arial"/>
          <w:sz w:val="22"/>
          <w:szCs w:val="22"/>
        </w:rPr>
        <w:t xml:space="preserve">the </w:t>
      </w:r>
      <w:r w:rsidR="00455AA2">
        <w:rPr>
          <w:rFonts w:ascii="Arial" w:hAnsi="Arial" w:cs="Arial"/>
          <w:sz w:val="22"/>
          <w:szCs w:val="22"/>
        </w:rPr>
        <w:t xml:space="preserve">FDA </w:t>
      </w:r>
      <w:r w:rsidR="00E3467F" w:rsidRPr="00E3467F">
        <w:rPr>
          <w:rFonts w:ascii="Arial" w:hAnsi="Arial" w:cs="Arial"/>
          <w:sz w:val="22"/>
          <w:szCs w:val="22"/>
        </w:rPr>
        <w:t xml:space="preserve">to promulgate appropriate allergen labeling regulations for alcohol beverages </w:t>
      </w:r>
      <w:r>
        <w:rPr>
          <w:rFonts w:ascii="Arial" w:hAnsi="Arial" w:cs="Arial"/>
          <w:sz w:val="22"/>
          <w:szCs w:val="22"/>
        </w:rPr>
        <w:t xml:space="preserve">subject to </w:t>
      </w:r>
      <w:r w:rsidR="00621529">
        <w:rPr>
          <w:rFonts w:ascii="Arial" w:hAnsi="Arial" w:cs="Arial"/>
          <w:sz w:val="22"/>
          <w:szCs w:val="22"/>
        </w:rPr>
        <w:t>the FAA Act</w:t>
      </w:r>
      <w:r w:rsidR="00523A2F">
        <w:rPr>
          <w:rFonts w:ascii="Arial" w:hAnsi="Arial" w:cs="Arial"/>
          <w:sz w:val="22"/>
          <w:szCs w:val="22"/>
        </w:rPr>
        <w:t xml:space="preserve"> pu</w:t>
      </w:r>
      <w:r w:rsidR="00E3467F" w:rsidRPr="00E3467F">
        <w:rPr>
          <w:rFonts w:ascii="Arial" w:hAnsi="Arial" w:cs="Arial"/>
          <w:sz w:val="22"/>
          <w:szCs w:val="22"/>
        </w:rPr>
        <w:t xml:space="preserve">rsuant to </w:t>
      </w:r>
      <w:r>
        <w:rPr>
          <w:rFonts w:ascii="Arial" w:hAnsi="Arial" w:cs="Arial"/>
          <w:sz w:val="22"/>
          <w:szCs w:val="22"/>
        </w:rPr>
        <w:t xml:space="preserve">TTB’s </w:t>
      </w:r>
      <w:r w:rsidR="00D4106C">
        <w:rPr>
          <w:rFonts w:ascii="Arial" w:hAnsi="Arial" w:cs="Arial"/>
          <w:sz w:val="22"/>
          <w:szCs w:val="22"/>
        </w:rPr>
        <w:t>M</w:t>
      </w:r>
      <w:r w:rsidR="00455AA2">
        <w:rPr>
          <w:rFonts w:ascii="Arial" w:hAnsi="Arial" w:cs="Arial"/>
          <w:sz w:val="22"/>
          <w:szCs w:val="22"/>
        </w:rPr>
        <w:t xml:space="preserve">emorandum of </w:t>
      </w:r>
      <w:r w:rsidR="00D4106C">
        <w:rPr>
          <w:rFonts w:ascii="Arial" w:hAnsi="Arial" w:cs="Arial"/>
          <w:sz w:val="22"/>
          <w:szCs w:val="22"/>
        </w:rPr>
        <w:t>U</w:t>
      </w:r>
      <w:r w:rsidR="00455AA2">
        <w:rPr>
          <w:rFonts w:ascii="Arial" w:hAnsi="Arial" w:cs="Arial"/>
          <w:sz w:val="22"/>
          <w:szCs w:val="22"/>
        </w:rPr>
        <w:t xml:space="preserve">nderstanding with </w:t>
      </w:r>
      <w:r w:rsidR="00EB7733">
        <w:rPr>
          <w:rFonts w:ascii="Arial" w:hAnsi="Arial" w:cs="Arial"/>
          <w:sz w:val="22"/>
          <w:szCs w:val="22"/>
        </w:rPr>
        <w:t xml:space="preserve">the </w:t>
      </w:r>
      <w:r w:rsidR="00455AA2">
        <w:rPr>
          <w:rFonts w:ascii="Arial" w:hAnsi="Arial" w:cs="Arial"/>
          <w:sz w:val="22"/>
          <w:szCs w:val="22"/>
        </w:rPr>
        <w:t xml:space="preserve">FDA (see </w:t>
      </w:r>
      <w:r w:rsidR="00455AA2" w:rsidRPr="00E3467F">
        <w:rPr>
          <w:rFonts w:ascii="Arial" w:hAnsi="Arial" w:cs="Arial"/>
          <w:sz w:val="22"/>
          <w:szCs w:val="22"/>
        </w:rPr>
        <w:t xml:space="preserve">H.R. Rep. No. </w:t>
      </w:r>
      <w:r w:rsidR="00D4106C">
        <w:rPr>
          <w:rFonts w:ascii="Arial" w:hAnsi="Arial" w:cs="Arial"/>
          <w:sz w:val="22"/>
          <w:szCs w:val="22"/>
        </w:rPr>
        <w:t>108</w:t>
      </w:r>
      <w:r w:rsidR="00E214A2">
        <w:rPr>
          <w:rFonts w:ascii="Arial" w:hAnsi="Arial" w:cs="Arial"/>
          <w:sz w:val="22"/>
          <w:szCs w:val="22"/>
        </w:rPr>
        <w:t>–</w:t>
      </w:r>
      <w:r w:rsidR="00455AA2" w:rsidRPr="00E3467F">
        <w:rPr>
          <w:rFonts w:ascii="Arial" w:hAnsi="Arial" w:cs="Arial"/>
          <w:sz w:val="22"/>
          <w:szCs w:val="22"/>
        </w:rPr>
        <w:t xml:space="preserve">608, 108th Cong., 2d Sess., at </w:t>
      </w:r>
      <w:r w:rsidR="00C4207E">
        <w:rPr>
          <w:rFonts w:ascii="Arial" w:hAnsi="Arial" w:cs="Arial"/>
          <w:sz w:val="22"/>
          <w:szCs w:val="22"/>
        </w:rPr>
        <w:t>page </w:t>
      </w:r>
      <w:r w:rsidR="00455AA2" w:rsidRPr="00E3467F">
        <w:rPr>
          <w:rFonts w:ascii="Arial" w:hAnsi="Arial" w:cs="Arial"/>
          <w:sz w:val="22"/>
          <w:szCs w:val="22"/>
        </w:rPr>
        <w:t>3</w:t>
      </w:r>
      <w:r w:rsidR="00EB7733">
        <w:rPr>
          <w:rFonts w:ascii="Arial" w:hAnsi="Arial" w:cs="Arial"/>
          <w:sz w:val="22"/>
          <w:szCs w:val="22"/>
        </w:rPr>
        <w:t xml:space="preserve"> </w:t>
      </w:r>
      <w:r w:rsidR="00455AA2" w:rsidRPr="00E3467F">
        <w:rPr>
          <w:rFonts w:ascii="Arial" w:hAnsi="Arial" w:cs="Arial"/>
          <w:sz w:val="22"/>
          <w:szCs w:val="22"/>
        </w:rPr>
        <w:t>(2004))</w:t>
      </w:r>
      <w:r w:rsidR="00455AA2">
        <w:rPr>
          <w:rFonts w:ascii="Arial" w:hAnsi="Arial" w:cs="Arial"/>
          <w:sz w:val="22"/>
          <w:szCs w:val="22"/>
        </w:rPr>
        <w:t xml:space="preserve">. </w:t>
      </w:r>
    </w:p>
    <w:p w14:paraId="3027492F" w14:textId="77777777" w:rsidR="009F0C21" w:rsidRDefault="009F0C21" w:rsidP="00E3467F">
      <w:pPr>
        <w:ind w:left="360"/>
        <w:rPr>
          <w:rFonts w:ascii="Arial" w:hAnsi="Arial" w:cs="Arial"/>
          <w:sz w:val="22"/>
          <w:szCs w:val="22"/>
        </w:rPr>
      </w:pPr>
    </w:p>
    <w:p w14:paraId="026B96E1" w14:textId="665404C9" w:rsidR="00720445" w:rsidRDefault="00BC6354" w:rsidP="005A1F1C">
      <w:pPr>
        <w:ind w:left="360"/>
        <w:rPr>
          <w:rFonts w:ascii="Arial" w:hAnsi="Arial" w:cs="Arial"/>
          <w:sz w:val="22"/>
          <w:szCs w:val="22"/>
        </w:rPr>
      </w:pPr>
      <w:r>
        <w:rPr>
          <w:rFonts w:ascii="Arial" w:hAnsi="Arial" w:cs="Arial"/>
          <w:sz w:val="22"/>
          <w:szCs w:val="22"/>
        </w:rPr>
        <w:lastRenderedPageBreak/>
        <w:t xml:space="preserve">In response to this Congressional request, </w:t>
      </w:r>
      <w:r w:rsidR="00455AA2">
        <w:rPr>
          <w:rFonts w:ascii="Arial" w:hAnsi="Arial" w:cs="Arial"/>
          <w:sz w:val="22"/>
          <w:szCs w:val="22"/>
        </w:rPr>
        <w:t xml:space="preserve">TTB </w:t>
      </w:r>
      <w:r w:rsidR="00621529">
        <w:rPr>
          <w:rFonts w:ascii="Arial" w:hAnsi="Arial" w:cs="Arial"/>
          <w:sz w:val="22"/>
          <w:szCs w:val="22"/>
        </w:rPr>
        <w:t>is</w:t>
      </w:r>
      <w:r w:rsidR="00455AA2">
        <w:rPr>
          <w:rFonts w:ascii="Arial" w:hAnsi="Arial" w:cs="Arial"/>
          <w:sz w:val="22"/>
          <w:szCs w:val="22"/>
        </w:rPr>
        <w:t xml:space="preserve">sued regulations </w:t>
      </w:r>
      <w:r>
        <w:rPr>
          <w:rFonts w:ascii="Arial" w:hAnsi="Arial" w:cs="Arial"/>
          <w:sz w:val="22"/>
          <w:szCs w:val="22"/>
        </w:rPr>
        <w:t xml:space="preserve">under its FAA Act authority </w:t>
      </w:r>
      <w:r w:rsidR="00621529">
        <w:rPr>
          <w:rFonts w:ascii="Arial" w:hAnsi="Arial" w:cs="Arial"/>
          <w:sz w:val="22"/>
          <w:szCs w:val="22"/>
        </w:rPr>
        <w:t xml:space="preserve">allowing for </w:t>
      </w:r>
      <w:r w:rsidR="00455AA2">
        <w:rPr>
          <w:rFonts w:ascii="Arial" w:hAnsi="Arial" w:cs="Arial"/>
          <w:sz w:val="22"/>
          <w:szCs w:val="22"/>
        </w:rPr>
        <w:t xml:space="preserve">the </w:t>
      </w:r>
      <w:r w:rsidR="009F0C21" w:rsidRPr="009F0C21">
        <w:rPr>
          <w:rFonts w:ascii="Arial" w:hAnsi="Arial" w:cs="Arial"/>
          <w:sz w:val="22"/>
          <w:szCs w:val="22"/>
        </w:rPr>
        <w:t xml:space="preserve">voluntary </w:t>
      </w:r>
      <w:r w:rsidR="00720445">
        <w:rPr>
          <w:rFonts w:ascii="Arial" w:hAnsi="Arial" w:cs="Arial"/>
          <w:sz w:val="22"/>
          <w:szCs w:val="22"/>
        </w:rPr>
        <w:t xml:space="preserve">disclosure </w:t>
      </w:r>
      <w:r w:rsidR="009F0C21" w:rsidRPr="009F0C21">
        <w:rPr>
          <w:rFonts w:ascii="Arial" w:hAnsi="Arial" w:cs="Arial"/>
          <w:sz w:val="22"/>
          <w:szCs w:val="22"/>
        </w:rPr>
        <w:t>of major food allergens used in the production of alcohol beverages</w:t>
      </w:r>
      <w:r w:rsidR="00A27836">
        <w:rPr>
          <w:rFonts w:ascii="Arial" w:hAnsi="Arial" w:cs="Arial"/>
          <w:sz w:val="22"/>
          <w:szCs w:val="22"/>
        </w:rPr>
        <w:t xml:space="preserve"> </w:t>
      </w:r>
      <w:r w:rsidR="00720445">
        <w:rPr>
          <w:rFonts w:ascii="Arial" w:hAnsi="Arial" w:cs="Arial"/>
          <w:sz w:val="22"/>
          <w:szCs w:val="22"/>
        </w:rPr>
        <w:t xml:space="preserve">labeled </w:t>
      </w:r>
      <w:r w:rsidR="00A27836">
        <w:rPr>
          <w:rFonts w:ascii="Arial" w:hAnsi="Arial" w:cs="Arial"/>
          <w:sz w:val="22"/>
          <w:szCs w:val="22"/>
        </w:rPr>
        <w:t xml:space="preserve">under </w:t>
      </w:r>
      <w:r w:rsidR="00720445">
        <w:rPr>
          <w:rFonts w:ascii="Arial" w:hAnsi="Arial" w:cs="Arial"/>
          <w:sz w:val="22"/>
          <w:szCs w:val="22"/>
        </w:rPr>
        <w:t xml:space="preserve">TTB’s </w:t>
      </w:r>
      <w:r w:rsidR="00A27836">
        <w:rPr>
          <w:rFonts w:ascii="Arial" w:hAnsi="Arial" w:cs="Arial"/>
          <w:sz w:val="22"/>
          <w:szCs w:val="22"/>
        </w:rPr>
        <w:t>jurisdiction</w:t>
      </w:r>
      <w:r w:rsidR="00621529">
        <w:rPr>
          <w:rFonts w:ascii="Arial" w:hAnsi="Arial" w:cs="Arial"/>
          <w:sz w:val="22"/>
          <w:szCs w:val="22"/>
        </w:rPr>
        <w:t>.  These regulations</w:t>
      </w:r>
      <w:r w:rsidR="005A1F1C">
        <w:rPr>
          <w:rFonts w:ascii="Arial" w:hAnsi="Arial" w:cs="Arial"/>
          <w:sz w:val="22"/>
          <w:szCs w:val="22"/>
        </w:rPr>
        <w:t xml:space="preserve"> are found </w:t>
      </w:r>
      <w:r w:rsidR="00621529">
        <w:rPr>
          <w:rFonts w:ascii="Arial" w:hAnsi="Arial" w:cs="Arial"/>
          <w:sz w:val="22"/>
          <w:szCs w:val="22"/>
        </w:rPr>
        <w:t>at</w:t>
      </w:r>
      <w:r w:rsidR="005A1F1C">
        <w:rPr>
          <w:rFonts w:ascii="Arial" w:hAnsi="Arial" w:cs="Arial"/>
          <w:sz w:val="22"/>
          <w:szCs w:val="22"/>
        </w:rPr>
        <w:t xml:space="preserve"> </w:t>
      </w:r>
      <w:r w:rsidR="005A1F1C" w:rsidRPr="00E3467F">
        <w:rPr>
          <w:rFonts w:ascii="Arial" w:hAnsi="Arial" w:cs="Arial"/>
          <w:sz w:val="22"/>
          <w:szCs w:val="22"/>
        </w:rPr>
        <w:t>27 CFR 4.32a</w:t>
      </w:r>
      <w:r w:rsidR="005A1F1C">
        <w:rPr>
          <w:rFonts w:ascii="Arial" w:hAnsi="Arial" w:cs="Arial"/>
          <w:sz w:val="22"/>
          <w:szCs w:val="22"/>
        </w:rPr>
        <w:t xml:space="preserve"> for wine</w:t>
      </w:r>
      <w:r w:rsidR="005A1F1C" w:rsidRPr="00E3467F">
        <w:rPr>
          <w:rFonts w:ascii="Arial" w:hAnsi="Arial" w:cs="Arial"/>
          <w:sz w:val="22"/>
          <w:szCs w:val="22"/>
        </w:rPr>
        <w:t xml:space="preserve">, </w:t>
      </w:r>
      <w:r w:rsidR="005A1F1C">
        <w:rPr>
          <w:rFonts w:ascii="Arial" w:hAnsi="Arial" w:cs="Arial"/>
          <w:sz w:val="22"/>
          <w:szCs w:val="22"/>
        </w:rPr>
        <w:t xml:space="preserve">27 CFR </w:t>
      </w:r>
      <w:r w:rsidR="005A1F1C" w:rsidRPr="00E3467F">
        <w:rPr>
          <w:rFonts w:ascii="Arial" w:hAnsi="Arial" w:cs="Arial"/>
          <w:sz w:val="22"/>
          <w:szCs w:val="22"/>
        </w:rPr>
        <w:t>5.32a</w:t>
      </w:r>
      <w:r w:rsidR="005A1F1C">
        <w:rPr>
          <w:rFonts w:ascii="Arial" w:hAnsi="Arial" w:cs="Arial"/>
          <w:sz w:val="22"/>
          <w:szCs w:val="22"/>
        </w:rPr>
        <w:t xml:space="preserve"> for distilled spirits, </w:t>
      </w:r>
      <w:r w:rsidR="005A1F1C" w:rsidRPr="00E3467F">
        <w:rPr>
          <w:rFonts w:ascii="Arial" w:hAnsi="Arial" w:cs="Arial"/>
          <w:sz w:val="22"/>
          <w:szCs w:val="22"/>
        </w:rPr>
        <w:t xml:space="preserve">and </w:t>
      </w:r>
      <w:r w:rsidR="005A1F1C">
        <w:rPr>
          <w:rFonts w:ascii="Arial" w:hAnsi="Arial" w:cs="Arial"/>
          <w:sz w:val="22"/>
          <w:szCs w:val="22"/>
        </w:rPr>
        <w:t xml:space="preserve">27 CFR </w:t>
      </w:r>
      <w:r w:rsidR="005A1F1C" w:rsidRPr="00E3467F">
        <w:rPr>
          <w:rFonts w:ascii="Arial" w:hAnsi="Arial" w:cs="Arial"/>
          <w:sz w:val="22"/>
          <w:szCs w:val="22"/>
        </w:rPr>
        <w:t>7.22a</w:t>
      </w:r>
      <w:r w:rsidR="005A1F1C">
        <w:rPr>
          <w:rFonts w:ascii="Arial" w:hAnsi="Arial" w:cs="Arial"/>
          <w:sz w:val="22"/>
          <w:szCs w:val="22"/>
        </w:rPr>
        <w:t xml:space="preserve"> for malt beverages.  </w:t>
      </w:r>
      <w:r w:rsidR="005A1F1C" w:rsidRPr="00E3467F">
        <w:rPr>
          <w:rFonts w:ascii="Arial" w:hAnsi="Arial" w:cs="Arial"/>
          <w:sz w:val="22"/>
          <w:szCs w:val="22"/>
        </w:rPr>
        <w:t xml:space="preserve">Under </w:t>
      </w:r>
      <w:r w:rsidR="005A1F1C">
        <w:rPr>
          <w:rFonts w:ascii="Arial" w:hAnsi="Arial" w:cs="Arial"/>
          <w:sz w:val="22"/>
          <w:szCs w:val="22"/>
        </w:rPr>
        <w:t>these regulations, ma</w:t>
      </w:r>
      <w:r w:rsidR="005A1F1C" w:rsidRPr="00E3467F">
        <w:rPr>
          <w:rFonts w:ascii="Arial" w:hAnsi="Arial" w:cs="Arial"/>
          <w:sz w:val="22"/>
          <w:szCs w:val="22"/>
        </w:rPr>
        <w:t xml:space="preserve">jor food allergens </w:t>
      </w:r>
      <w:r w:rsidR="005A1F1C">
        <w:rPr>
          <w:rFonts w:ascii="Arial" w:hAnsi="Arial" w:cs="Arial"/>
          <w:sz w:val="22"/>
          <w:szCs w:val="22"/>
        </w:rPr>
        <w:t xml:space="preserve">are defined as milk, egg, fish, crustacean shellfish, tree nuts, wheat, peanuts, and soybeans, or a food ingredient that contains protein derived from those foods.  </w:t>
      </w:r>
      <w:r w:rsidR="00720445">
        <w:rPr>
          <w:rFonts w:ascii="Arial" w:hAnsi="Arial" w:cs="Arial"/>
          <w:sz w:val="22"/>
          <w:szCs w:val="22"/>
        </w:rPr>
        <w:t>T</w:t>
      </w:r>
      <w:r w:rsidR="005A1F1C" w:rsidRPr="005A1F1C">
        <w:rPr>
          <w:rFonts w:ascii="Arial" w:hAnsi="Arial" w:cs="Arial"/>
          <w:sz w:val="22"/>
          <w:szCs w:val="22"/>
        </w:rPr>
        <w:t xml:space="preserve">hese regulations </w:t>
      </w:r>
      <w:r w:rsidR="00720445">
        <w:rPr>
          <w:rFonts w:ascii="Arial" w:hAnsi="Arial" w:cs="Arial"/>
          <w:sz w:val="22"/>
          <w:szCs w:val="22"/>
        </w:rPr>
        <w:t xml:space="preserve">also </w:t>
      </w:r>
      <w:r w:rsidR="00605A15">
        <w:rPr>
          <w:rFonts w:ascii="Arial" w:hAnsi="Arial" w:cs="Arial"/>
          <w:sz w:val="22"/>
          <w:szCs w:val="22"/>
        </w:rPr>
        <w:t>provide t</w:t>
      </w:r>
      <w:r w:rsidR="005A1F1C" w:rsidRPr="005A1F1C">
        <w:rPr>
          <w:rFonts w:ascii="Arial" w:hAnsi="Arial" w:cs="Arial"/>
          <w:sz w:val="22"/>
          <w:szCs w:val="22"/>
        </w:rPr>
        <w:t xml:space="preserve">hat </w:t>
      </w:r>
      <w:r w:rsidR="00673E85">
        <w:rPr>
          <w:rFonts w:ascii="Arial" w:hAnsi="Arial" w:cs="Arial"/>
          <w:sz w:val="22"/>
          <w:szCs w:val="22"/>
        </w:rPr>
        <w:t xml:space="preserve">if one major food allergen is declared, </w:t>
      </w:r>
      <w:r w:rsidR="00621529">
        <w:rPr>
          <w:rFonts w:ascii="Arial" w:hAnsi="Arial" w:cs="Arial"/>
          <w:sz w:val="22"/>
          <w:szCs w:val="22"/>
        </w:rPr>
        <w:t xml:space="preserve">then </w:t>
      </w:r>
      <w:r w:rsidR="00673E85">
        <w:rPr>
          <w:rFonts w:ascii="Arial" w:hAnsi="Arial" w:cs="Arial"/>
          <w:sz w:val="22"/>
          <w:szCs w:val="22"/>
        </w:rPr>
        <w:t xml:space="preserve">all such allergens used in </w:t>
      </w:r>
      <w:r w:rsidR="00C076F1">
        <w:rPr>
          <w:rFonts w:ascii="Arial" w:hAnsi="Arial" w:cs="Arial"/>
          <w:sz w:val="22"/>
          <w:szCs w:val="22"/>
        </w:rPr>
        <w:t xml:space="preserve">the </w:t>
      </w:r>
      <w:r w:rsidR="00673E85">
        <w:rPr>
          <w:rFonts w:ascii="Arial" w:hAnsi="Arial" w:cs="Arial"/>
          <w:sz w:val="22"/>
          <w:szCs w:val="22"/>
        </w:rPr>
        <w:t xml:space="preserve">production of the </w:t>
      </w:r>
      <w:r w:rsidR="00C076F1">
        <w:rPr>
          <w:rFonts w:ascii="Arial" w:hAnsi="Arial" w:cs="Arial"/>
          <w:sz w:val="22"/>
          <w:szCs w:val="22"/>
        </w:rPr>
        <w:t xml:space="preserve">alcohol </w:t>
      </w:r>
      <w:r w:rsidR="00673E85">
        <w:rPr>
          <w:rFonts w:ascii="Arial" w:hAnsi="Arial" w:cs="Arial"/>
          <w:sz w:val="22"/>
          <w:szCs w:val="22"/>
        </w:rPr>
        <w:t xml:space="preserve">beverage, including </w:t>
      </w:r>
      <w:r w:rsidR="00621529">
        <w:rPr>
          <w:rFonts w:ascii="Arial" w:hAnsi="Arial" w:cs="Arial"/>
          <w:sz w:val="22"/>
          <w:szCs w:val="22"/>
        </w:rPr>
        <w:t xml:space="preserve">those </w:t>
      </w:r>
      <w:r w:rsidR="00673E85">
        <w:rPr>
          <w:rFonts w:ascii="Arial" w:hAnsi="Arial" w:cs="Arial"/>
          <w:sz w:val="22"/>
          <w:szCs w:val="22"/>
        </w:rPr>
        <w:t xml:space="preserve">used as fining or processing agents, </w:t>
      </w:r>
      <w:r w:rsidR="00673E85" w:rsidRPr="00BD5CB4">
        <w:rPr>
          <w:rFonts w:ascii="Arial" w:hAnsi="Arial" w:cs="Arial"/>
          <w:sz w:val="22"/>
          <w:szCs w:val="22"/>
        </w:rPr>
        <w:t>must be declared</w:t>
      </w:r>
      <w:r w:rsidR="00EC165E" w:rsidRPr="00BD5CB4">
        <w:rPr>
          <w:rFonts w:ascii="Arial" w:hAnsi="Arial" w:cs="Arial"/>
          <w:sz w:val="22"/>
          <w:szCs w:val="22"/>
        </w:rPr>
        <w:t xml:space="preserve">, except when an allergen is covered by a petition for exemption </w:t>
      </w:r>
      <w:r w:rsidR="00605A15">
        <w:rPr>
          <w:rFonts w:ascii="Arial" w:hAnsi="Arial" w:cs="Arial"/>
          <w:sz w:val="22"/>
          <w:szCs w:val="22"/>
        </w:rPr>
        <w:t xml:space="preserve">from major food allergen labeling </w:t>
      </w:r>
      <w:r w:rsidR="00EC165E" w:rsidRPr="00BD5CB4">
        <w:rPr>
          <w:rFonts w:ascii="Arial" w:hAnsi="Arial" w:cs="Arial"/>
          <w:sz w:val="22"/>
          <w:szCs w:val="22"/>
        </w:rPr>
        <w:t>approved by TTB</w:t>
      </w:r>
      <w:r w:rsidR="00C076F1">
        <w:rPr>
          <w:rFonts w:ascii="Arial" w:hAnsi="Arial" w:cs="Arial"/>
          <w:sz w:val="22"/>
          <w:szCs w:val="22"/>
        </w:rPr>
        <w:t>.</w:t>
      </w:r>
      <w:r w:rsidR="00720445">
        <w:rPr>
          <w:rFonts w:ascii="Arial" w:hAnsi="Arial" w:cs="Arial"/>
          <w:sz w:val="22"/>
          <w:szCs w:val="22"/>
        </w:rPr>
        <w:t xml:space="preserve"> </w:t>
      </w:r>
      <w:r w:rsidR="00605A15">
        <w:rPr>
          <w:rFonts w:ascii="Arial" w:hAnsi="Arial" w:cs="Arial"/>
          <w:sz w:val="22"/>
          <w:szCs w:val="22"/>
        </w:rPr>
        <w:t xml:space="preserve"> In addition, t</w:t>
      </w:r>
      <w:r w:rsidR="00720445" w:rsidRPr="00720445">
        <w:rPr>
          <w:rFonts w:ascii="Arial" w:hAnsi="Arial" w:cs="Arial"/>
          <w:sz w:val="22"/>
          <w:szCs w:val="22"/>
        </w:rPr>
        <w:t xml:space="preserve">hese regulations </w:t>
      </w:r>
      <w:r w:rsidR="00605A15">
        <w:rPr>
          <w:rFonts w:ascii="Arial" w:hAnsi="Arial" w:cs="Arial"/>
          <w:sz w:val="22"/>
          <w:szCs w:val="22"/>
        </w:rPr>
        <w:t xml:space="preserve">state </w:t>
      </w:r>
      <w:r w:rsidR="00720445" w:rsidRPr="00720445">
        <w:rPr>
          <w:rFonts w:ascii="Arial" w:hAnsi="Arial" w:cs="Arial"/>
          <w:sz w:val="22"/>
          <w:szCs w:val="22"/>
        </w:rPr>
        <w:t xml:space="preserve">that the </w:t>
      </w:r>
      <w:r w:rsidR="00605A15">
        <w:rPr>
          <w:rFonts w:ascii="Arial" w:hAnsi="Arial" w:cs="Arial"/>
          <w:sz w:val="22"/>
          <w:szCs w:val="22"/>
        </w:rPr>
        <w:t>a</w:t>
      </w:r>
      <w:r w:rsidR="00720445" w:rsidRPr="00720445">
        <w:rPr>
          <w:rFonts w:ascii="Arial" w:hAnsi="Arial" w:cs="Arial"/>
          <w:sz w:val="22"/>
          <w:szCs w:val="22"/>
        </w:rPr>
        <w:t>llergen declaration must consist of the word “Contains” followed by a colon and the name of the food source from which each major food allergen is derived (</w:t>
      </w:r>
      <w:r w:rsidR="00605A15">
        <w:rPr>
          <w:rFonts w:ascii="Arial" w:hAnsi="Arial" w:cs="Arial"/>
          <w:sz w:val="22"/>
          <w:szCs w:val="22"/>
        </w:rPr>
        <w:t xml:space="preserve">for example, “Contains: egg”). </w:t>
      </w:r>
    </w:p>
    <w:p w14:paraId="177E89C1" w14:textId="77777777" w:rsidR="00C076F1" w:rsidRDefault="00C076F1" w:rsidP="005A1F1C">
      <w:pPr>
        <w:ind w:left="360"/>
        <w:rPr>
          <w:rFonts w:ascii="Arial" w:hAnsi="Arial" w:cs="Arial"/>
          <w:sz w:val="22"/>
          <w:szCs w:val="22"/>
        </w:rPr>
      </w:pPr>
    </w:p>
    <w:p w14:paraId="37BC2726" w14:textId="7FC369DE" w:rsidR="00D83E2F" w:rsidRPr="00BD5CB4" w:rsidRDefault="00C076F1" w:rsidP="00C076F1">
      <w:pPr>
        <w:ind w:left="360"/>
        <w:rPr>
          <w:rFonts w:ascii="Arial" w:hAnsi="Arial" w:cs="Arial"/>
          <w:sz w:val="22"/>
          <w:szCs w:val="22"/>
        </w:rPr>
      </w:pPr>
      <w:r>
        <w:rPr>
          <w:rFonts w:ascii="Arial" w:hAnsi="Arial" w:cs="Arial"/>
          <w:sz w:val="22"/>
          <w:szCs w:val="22"/>
        </w:rPr>
        <w:t>The regulations regarding the submission and ap</w:t>
      </w:r>
      <w:r w:rsidR="00605A15">
        <w:rPr>
          <w:rFonts w:ascii="Arial" w:hAnsi="Arial" w:cs="Arial"/>
          <w:sz w:val="22"/>
          <w:szCs w:val="22"/>
        </w:rPr>
        <w:t xml:space="preserve">proval </w:t>
      </w:r>
      <w:r w:rsidR="000E6CA2">
        <w:rPr>
          <w:rFonts w:ascii="Arial" w:hAnsi="Arial" w:cs="Arial"/>
          <w:sz w:val="22"/>
          <w:szCs w:val="22"/>
        </w:rPr>
        <w:t xml:space="preserve">of </w:t>
      </w:r>
      <w:r w:rsidR="00605A15">
        <w:rPr>
          <w:rFonts w:ascii="Arial" w:hAnsi="Arial" w:cs="Arial"/>
          <w:sz w:val="22"/>
          <w:szCs w:val="22"/>
        </w:rPr>
        <w:t xml:space="preserve">petitions for exemption from major food allergen labeling </w:t>
      </w:r>
      <w:r>
        <w:rPr>
          <w:rFonts w:ascii="Arial" w:hAnsi="Arial" w:cs="Arial"/>
          <w:sz w:val="22"/>
          <w:szCs w:val="22"/>
        </w:rPr>
        <w:t xml:space="preserve">are found at </w:t>
      </w:r>
      <w:r w:rsidR="00EC165E" w:rsidRPr="00BD5CB4">
        <w:rPr>
          <w:rFonts w:ascii="Arial" w:hAnsi="Arial" w:cs="Arial"/>
          <w:sz w:val="22"/>
          <w:szCs w:val="22"/>
        </w:rPr>
        <w:t>27 CFR 4.32b</w:t>
      </w:r>
      <w:r>
        <w:rPr>
          <w:rFonts w:ascii="Arial" w:hAnsi="Arial" w:cs="Arial"/>
          <w:sz w:val="22"/>
          <w:szCs w:val="22"/>
        </w:rPr>
        <w:t xml:space="preserve"> for wine</w:t>
      </w:r>
      <w:r w:rsidR="00EC165E" w:rsidRPr="00BD5CB4">
        <w:rPr>
          <w:rFonts w:ascii="Arial" w:hAnsi="Arial" w:cs="Arial"/>
          <w:sz w:val="22"/>
          <w:szCs w:val="22"/>
        </w:rPr>
        <w:t xml:space="preserve">, </w:t>
      </w:r>
      <w:r>
        <w:rPr>
          <w:rFonts w:ascii="Arial" w:hAnsi="Arial" w:cs="Arial"/>
          <w:sz w:val="22"/>
          <w:szCs w:val="22"/>
        </w:rPr>
        <w:t>27 CFR 5.32b for distilled spirits, and 27 CFR</w:t>
      </w:r>
      <w:r w:rsidR="00EC165E" w:rsidRPr="00BD5CB4">
        <w:rPr>
          <w:rFonts w:ascii="Arial" w:hAnsi="Arial" w:cs="Arial"/>
          <w:sz w:val="22"/>
          <w:szCs w:val="22"/>
        </w:rPr>
        <w:t xml:space="preserve"> 7.22b</w:t>
      </w:r>
      <w:r>
        <w:rPr>
          <w:rFonts w:ascii="Arial" w:hAnsi="Arial" w:cs="Arial"/>
          <w:sz w:val="22"/>
          <w:szCs w:val="22"/>
        </w:rPr>
        <w:t xml:space="preserve"> for malt beverages</w:t>
      </w:r>
      <w:r w:rsidR="00EC165E" w:rsidRPr="00BD5CB4">
        <w:rPr>
          <w:rFonts w:ascii="Arial" w:hAnsi="Arial" w:cs="Arial"/>
          <w:sz w:val="22"/>
          <w:szCs w:val="22"/>
        </w:rPr>
        <w:t xml:space="preserve">. </w:t>
      </w:r>
      <w:r>
        <w:rPr>
          <w:rFonts w:ascii="Arial" w:hAnsi="Arial" w:cs="Arial"/>
          <w:sz w:val="22"/>
          <w:szCs w:val="22"/>
        </w:rPr>
        <w:t xml:space="preserve"> Under these </w:t>
      </w:r>
      <w:r w:rsidR="00BC6354">
        <w:rPr>
          <w:rFonts w:ascii="Arial" w:hAnsi="Arial" w:cs="Arial"/>
          <w:sz w:val="22"/>
          <w:szCs w:val="22"/>
        </w:rPr>
        <w:t>TTB regulations</w:t>
      </w:r>
      <w:r>
        <w:rPr>
          <w:rFonts w:ascii="Arial" w:hAnsi="Arial" w:cs="Arial"/>
          <w:sz w:val="22"/>
          <w:szCs w:val="22"/>
        </w:rPr>
        <w:t xml:space="preserve">, </w:t>
      </w:r>
      <w:r w:rsidR="00EC165E" w:rsidRPr="00BD5CB4">
        <w:rPr>
          <w:rFonts w:ascii="Arial" w:hAnsi="Arial" w:cs="Arial"/>
          <w:sz w:val="22"/>
          <w:szCs w:val="22"/>
        </w:rPr>
        <w:t>a</w:t>
      </w:r>
      <w:r w:rsidR="00D83E2F" w:rsidRPr="00BD5CB4">
        <w:rPr>
          <w:rFonts w:ascii="Arial" w:hAnsi="Arial" w:cs="Arial"/>
          <w:sz w:val="22"/>
          <w:szCs w:val="22"/>
        </w:rPr>
        <w:t xml:space="preserve"> petition</w:t>
      </w:r>
      <w:r>
        <w:rPr>
          <w:rFonts w:ascii="Arial" w:hAnsi="Arial" w:cs="Arial"/>
          <w:sz w:val="22"/>
          <w:szCs w:val="22"/>
        </w:rPr>
        <w:t xml:space="preserve"> for exemption </w:t>
      </w:r>
      <w:r w:rsidR="00D83E2F" w:rsidRPr="00BD5CB4">
        <w:rPr>
          <w:rFonts w:ascii="Arial" w:hAnsi="Arial" w:cs="Arial"/>
          <w:sz w:val="22"/>
          <w:szCs w:val="22"/>
        </w:rPr>
        <w:t xml:space="preserve">must </w:t>
      </w:r>
      <w:r w:rsidR="00EC165E" w:rsidRPr="00BD5CB4">
        <w:rPr>
          <w:rFonts w:ascii="Arial" w:hAnsi="Arial" w:cs="Arial"/>
          <w:sz w:val="22"/>
          <w:szCs w:val="22"/>
        </w:rPr>
        <w:t xml:space="preserve">describe the </w:t>
      </w:r>
      <w:r w:rsidR="00D83E2F" w:rsidRPr="00BD5CB4">
        <w:rPr>
          <w:rFonts w:ascii="Arial" w:hAnsi="Arial" w:cs="Arial"/>
          <w:sz w:val="22"/>
          <w:szCs w:val="22"/>
        </w:rPr>
        <w:t>scientific evidence</w:t>
      </w:r>
      <w:r w:rsidR="00EC165E" w:rsidRPr="00BD5CB4">
        <w:rPr>
          <w:rFonts w:ascii="Arial" w:hAnsi="Arial" w:cs="Arial"/>
          <w:sz w:val="22"/>
          <w:szCs w:val="22"/>
        </w:rPr>
        <w:t>,</w:t>
      </w:r>
      <w:r w:rsidR="00D83E2F" w:rsidRPr="00BD5CB4">
        <w:rPr>
          <w:rFonts w:ascii="Arial" w:hAnsi="Arial" w:cs="Arial"/>
          <w:sz w:val="22"/>
          <w:szCs w:val="22"/>
        </w:rPr>
        <w:t xml:space="preserve"> including the analytical method used to produce the evidence</w:t>
      </w:r>
      <w:r w:rsidR="00EC165E" w:rsidRPr="00BD5CB4">
        <w:rPr>
          <w:rFonts w:ascii="Arial" w:hAnsi="Arial" w:cs="Arial"/>
          <w:sz w:val="22"/>
          <w:szCs w:val="22"/>
        </w:rPr>
        <w:t>,</w:t>
      </w:r>
      <w:r w:rsidR="00D83E2F" w:rsidRPr="00BD5CB4">
        <w:rPr>
          <w:rFonts w:ascii="Arial" w:hAnsi="Arial" w:cs="Arial"/>
          <w:sz w:val="22"/>
          <w:szCs w:val="22"/>
        </w:rPr>
        <w:t xml:space="preserve"> demonstrat</w:t>
      </w:r>
      <w:r w:rsidR="00EC165E" w:rsidRPr="00BD5CB4">
        <w:rPr>
          <w:rFonts w:ascii="Arial" w:hAnsi="Arial" w:cs="Arial"/>
          <w:sz w:val="22"/>
          <w:szCs w:val="22"/>
        </w:rPr>
        <w:t>ing</w:t>
      </w:r>
      <w:r w:rsidR="00D83E2F" w:rsidRPr="00BD5CB4">
        <w:rPr>
          <w:rFonts w:ascii="Arial" w:hAnsi="Arial" w:cs="Arial"/>
          <w:sz w:val="22"/>
          <w:szCs w:val="22"/>
        </w:rPr>
        <w:t xml:space="preserve"> that the finished product</w:t>
      </w:r>
      <w:r w:rsidR="00EC165E" w:rsidRPr="00BD5CB4">
        <w:rPr>
          <w:rFonts w:ascii="Arial" w:hAnsi="Arial" w:cs="Arial"/>
          <w:sz w:val="22"/>
          <w:szCs w:val="22"/>
        </w:rPr>
        <w:t>,</w:t>
      </w:r>
      <w:r w:rsidR="00D83E2F" w:rsidRPr="00BD5CB4">
        <w:rPr>
          <w:rFonts w:ascii="Arial" w:hAnsi="Arial" w:cs="Arial"/>
          <w:sz w:val="22"/>
          <w:szCs w:val="22"/>
        </w:rPr>
        <w:t xml:space="preserve"> or class of products</w:t>
      </w:r>
      <w:r w:rsidR="00EC165E" w:rsidRPr="00BD5CB4">
        <w:rPr>
          <w:rFonts w:ascii="Arial" w:hAnsi="Arial" w:cs="Arial"/>
          <w:sz w:val="22"/>
          <w:szCs w:val="22"/>
        </w:rPr>
        <w:t xml:space="preserve">, </w:t>
      </w:r>
      <w:r w:rsidR="00D83E2F" w:rsidRPr="00BD5CB4">
        <w:rPr>
          <w:rFonts w:ascii="Arial" w:hAnsi="Arial" w:cs="Arial"/>
          <w:sz w:val="22"/>
          <w:szCs w:val="22"/>
        </w:rPr>
        <w:t>either</w:t>
      </w:r>
      <w:r>
        <w:rPr>
          <w:rFonts w:ascii="Arial" w:hAnsi="Arial" w:cs="Arial"/>
          <w:sz w:val="22"/>
          <w:szCs w:val="22"/>
        </w:rPr>
        <w:t>:  (1) </w:t>
      </w:r>
      <w:r w:rsidR="00EC165E" w:rsidRPr="00BD5CB4">
        <w:rPr>
          <w:rFonts w:ascii="Arial" w:hAnsi="Arial" w:cs="Arial"/>
          <w:sz w:val="22"/>
          <w:szCs w:val="22"/>
        </w:rPr>
        <w:t>d</w:t>
      </w:r>
      <w:r w:rsidR="00D83E2F" w:rsidRPr="00BD5CB4">
        <w:rPr>
          <w:rFonts w:ascii="Arial" w:hAnsi="Arial" w:cs="Arial"/>
          <w:sz w:val="22"/>
          <w:szCs w:val="22"/>
        </w:rPr>
        <w:t xml:space="preserve">oes not cause an allergic response that poses a risk to human health or </w:t>
      </w:r>
      <w:r>
        <w:rPr>
          <w:rFonts w:ascii="Arial" w:hAnsi="Arial" w:cs="Arial"/>
          <w:sz w:val="22"/>
          <w:szCs w:val="22"/>
        </w:rPr>
        <w:t>(2) </w:t>
      </w:r>
      <w:r w:rsidR="00D83E2F" w:rsidRPr="00BD5CB4">
        <w:rPr>
          <w:rFonts w:ascii="Arial" w:hAnsi="Arial" w:cs="Arial"/>
          <w:sz w:val="22"/>
          <w:szCs w:val="22"/>
        </w:rPr>
        <w:t>does not contain allergenic protein</w:t>
      </w:r>
      <w:r w:rsidR="00EC165E" w:rsidRPr="00BD5CB4">
        <w:rPr>
          <w:rFonts w:ascii="Arial" w:hAnsi="Arial" w:cs="Arial"/>
          <w:sz w:val="22"/>
          <w:szCs w:val="22"/>
        </w:rPr>
        <w:t>s</w:t>
      </w:r>
      <w:r w:rsidR="00D83E2F" w:rsidRPr="00BD5CB4">
        <w:rPr>
          <w:rFonts w:ascii="Arial" w:hAnsi="Arial" w:cs="Arial"/>
          <w:sz w:val="22"/>
          <w:szCs w:val="22"/>
        </w:rPr>
        <w:t xml:space="preserve"> derived from </w:t>
      </w:r>
      <w:r w:rsidR="00EC165E" w:rsidRPr="00BD5CB4">
        <w:rPr>
          <w:rFonts w:ascii="Arial" w:hAnsi="Arial" w:cs="Arial"/>
          <w:sz w:val="22"/>
          <w:szCs w:val="22"/>
        </w:rPr>
        <w:t>a major food allergen</w:t>
      </w:r>
      <w:r w:rsidR="00D83E2F" w:rsidRPr="00BD5CB4">
        <w:rPr>
          <w:rFonts w:ascii="Arial" w:hAnsi="Arial" w:cs="Arial"/>
          <w:sz w:val="22"/>
          <w:szCs w:val="22"/>
        </w:rPr>
        <w:t xml:space="preserve"> even though </w:t>
      </w:r>
      <w:r w:rsidR="00EC165E" w:rsidRPr="00BD5CB4">
        <w:rPr>
          <w:rFonts w:ascii="Arial" w:hAnsi="Arial" w:cs="Arial"/>
          <w:sz w:val="22"/>
          <w:szCs w:val="22"/>
        </w:rPr>
        <w:t xml:space="preserve">that </w:t>
      </w:r>
      <w:r w:rsidR="00D83E2F" w:rsidRPr="00BD5CB4">
        <w:rPr>
          <w:rFonts w:ascii="Arial" w:hAnsi="Arial" w:cs="Arial"/>
          <w:sz w:val="22"/>
          <w:szCs w:val="22"/>
        </w:rPr>
        <w:t xml:space="preserve">allergen was used in </w:t>
      </w:r>
      <w:r w:rsidR="00EC165E" w:rsidRPr="00BD5CB4">
        <w:rPr>
          <w:rFonts w:ascii="Arial" w:hAnsi="Arial" w:cs="Arial"/>
          <w:sz w:val="22"/>
          <w:szCs w:val="22"/>
        </w:rPr>
        <w:t xml:space="preserve">the product’s </w:t>
      </w:r>
      <w:r w:rsidR="00D83E2F" w:rsidRPr="00BD5CB4">
        <w:rPr>
          <w:rFonts w:ascii="Arial" w:hAnsi="Arial" w:cs="Arial"/>
          <w:sz w:val="22"/>
          <w:szCs w:val="22"/>
        </w:rPr>
        <w:t>production.</w:t>
      </w:r>
      <w:r w:rsidR="00EC165E" w:rsidRPr="00BD5CB4">
        <w:rPr>
          <w:rFonts w:ascii="Arial" w:hAnsi="Arial" w:cs="Arial"/>
          <w:sz w:val="22"/>
          <w:szCs w:val="22"/>
        </w:rPr>
        <w:t xml:space="preserve">  In addition, </w:t>
      </w:r>
      <w:r>
        <w:rPr>
          <w:rFonts w:ascii="Arial" w:hAnsi="Arial" w:cs="Arial"/>
          <w:sz w:val="22"/>
          <w:szCs w:val="22"/>
        </w:rPr>
        <w:t xml:space="preserve">under these </w:t>
      </w:r>
      <w:r w:rsidR="00EC165E" w:rsidRPr="00BD5CB4">
        <w:rPr>
          <w:rFonts w:ascii="Arial" w:hAnsi="Arial" w:cs="Arial"/>
          <w:sz w:val="22"/>
          <w:szCs w:val="22"/>
        </w:rPr>
        <w:t>regulations</w:t>
      </w:r>
      <w:r>
        <w:rPr>
          <w:rFonts w:ascii="Arial" w:hAnsi="Arial" w:cs="Arial"/>
          <w:sz w:val="22"/>
          <w:szCs w:val="22"/>
        </w:rPr>
        <w:t xml:space="preserve">, </w:t>
      </w:r>
      <w:r w:rsidR="00EC165E" w:rsidRPr="00BD5CB4">
        <w:rPr>
          <w:rFonts w:ascii="Arial" w:hAnsi="Arial" w:cs="Arial"/>
          <w:sz w:val="22"/>
          <w:szCs w:val="22"/>
        </w:rPr>
        <w:t xml:space="preserve">a petitioner may request </w:t>
      </w:r>
      <w:r>
        <w:rPr>
          <w:rFonts w:ascii="Arial" w:hAnsi="Arial" w:cs="Arial"/>
          <w:sz w:val="22"/>
          <w:szCs w:val="22"/>
        </w:rPr>
        <w:t xml:space="preserve">that </w:t>
      </w:r>
      <w:r w:rsidR="00EC165E" w:rsidRPr="00BD5CB4">
        <w:rPr>
          <w:rFonts w:ascii="Arial" w:hAnsi="Arial" w:cs="Arial"/>
          <w:sz w:val="22"/>
          <w:szCs w:val="22"/>
        </w:rPr>
        <w:t>TTB give confidential treatment to trade secrets or commercial or financial information provided in a petition</w:t>
      </w:r>
      <w:r w:rsidR="00621529">
        <w:rPr>
          <w:rFonts w:ascii="Arial" w:hAnsi="Arial" w:cs="Arial"/>
          <w:sz w:val="22"/>
          <w:szCs w:val="22"/>
        </w:rPr>
        <w:t xml:space="preserve">, but </w:t>
      </w:r>
      <w:r w:rsidR="00421DB7">
        <w:rPr>
          <w:rFonts w:ascii="Arial" w:hAnsi="Arial" w:cs="Arial"/>
          <w:sz w:val="22"/>
          <w:szCs w:val="22"/>
        </w:rPr>
        <w:t xml:space="preserve">the regulations </w:t>
      </w:r>
      <w:r w:rsidR="00621529">
        <w:rPr>
          <w:rFonts w:ascii="Arial" w:hAnsi="Arial" w:cs="Arial"/>
          <w:sz w:val="22"/>
          <w:szCs w:val="22"/>
        </w:rPr>
        <w:t xml:space="preserve">also state </w:t>
      </w:r>
      <w:r w:rsidR="00EC165E" w:rsidRPr="00BD5CB4">
        <w:rPr>
          <w:rFonts w:ascii="Arial" w:hAnsi="Arial" w:cs="Arial"/>
          <w:sz w:val="22"/>
          <w:szCs w:val="22"/>
        </w:rPr>
        <w:t xml:space="preserve">that a </w:t>
      </w:r>
      <w:r w:rsidR="00D83E2F" w:rsidRPr="00BD5CB4">
        <w:rPr>
          <w:rFonts w:ascii="Arial" w:hAnsi="Arial" w:cs="Arial"/>
          <w:sz w:val="22"/>
          <w:szCs w:val="22"/>
        </w:rPr>
        <w:t>failure to request confidential treatment at the time the information in question is submitted to TTB constitute</w:t>
      </w:r>
      <w:r>
        <w:rPr>
          <w:rFonts w:ascii="Arial" w:hAnsi="Arial" w:cs="Arial"/>
          <w:sz w:val="22"/>
          <w:szCs w:val="22"/>
        </w:rPr>
        <w:t>s</w:t>
      </w:r>
      <w:r w:rsidR="00D83E2F" w:rsidRPr="00BD5CB4">
        <w:rPr>
          <w:rFonts w:ascii="Arial" w:hAnsi="Arial" w:cs="Arial"/>
          <w:sz w:val="22"/>
          <w:szCs w:val="22"/>
        </w:rPr>
        <w:t xml:space="preserve"> a wai</w:t>
      </w:r>
      <w:r w:rsidR="00EC165E" w:rsidRPr="00BD5CB4">
        <w:rPr>
          <w:rFonts w:ascii="Arial" w:hAnsi="Arial" w:cs="Arial"/>
          <w:sz w:val="22"/>
          <w:szCs w:val="22"/>
        </w:rPr>
        <w:t xml:space="preserve">ver of confidential treatment. </w:t>
      </w:r>
    </w:p>
    <w:p w14:paraId="4836A051" w14:textId="77777777" w:rsidR="00D83E2F" w:rsidRDefault="00D83E2F" w:rsidP="005A1F1C">
      <w:pPr>
        <w:ind w:left="360"/>
        <w:rPr>
          <w:rFonts w:ascii="Arial" w:hAnsi="Arial" w:cs="Arial"/>
          <w:sz w:val="22"/>
          <w:szCs w:val="22"/>
        </w:rPr>
      </w:pPr>
    </w:p>
    <w:p w14:paraId="291BF132" w14:textId="6E27516A" w:rsidR="00D45544" w:rsidRDefault="00BC6354" w:rsidP="005A1F1C">
      <w:pPr>
        <w:ind w:left="360"/>
        <w:rPr>
          <w:rFonts w:ascii="Arial" w:hAnsi="Arial" w:cs="Arial"/>
          <w:sz w:val="22"/>
          <w:szCs w:val="22"/>
        </w:rPr>
      </w:pPr>
      <w:r>
        <w:rPr>
          <w:rFonts w:ascii="Arial" w:hAnsi="Arial" w:cs="Arial"/>
          <w:sz w:val="22"/>
          <w:szCs w:val="22"/>
        </w:rPr>
        <w:t xml:space="preserve">The </w:t>
      </w:r>
      <w:r w:rsidR="00621529">
        <w:rPr>
          <w:rFonts w:ascii="Arial" w:hAnsi="Arial" w:cs="Arial"/>
          <w:sz w:val="22"/>
          <w:szCs w:val="22"/>
        </w:rPr>
        <w:t xml:space="preserve">voluntary </w:t>
      </w:r>
      <w:r w:rsidR="00605A15">
        <w:rPr>
          <w:rFonts w:ascii="Arial" w:hAnsi="Arial" w:cs="Arial"/>
          <w:sz w:val="22"/>
          <w:szCs w:val="22"/>
        </w:rPr>
        <w:t xml:space="preserve">label </w:t>
      </w:r>
      <w:r>
        <w:rPr>
          <w:rFonts w:ascii="Arial" w:hAnsi="Arial" w:cs="Arial"/>
          <w:sz w:val="22"/>
          <w:szCs w:val="22"/>
        </w:rPr>
        <w:t xml:space="preserve">disclosure of major food allergens </w:t>
      </w:r>
      <w:r w:rsidR="00605A15">
        <w:rPr>
          <w:rFonts w:ascii="Arial" w:hAnsi="Arial" w:cs="Arial"/>
          <w:sz w:val="22"/>
          <w:szCs w:val="22"/>
        </w:rPr>
        <w:t xml:space="preserve">used in the production of </w:t>
      </w:r>
      <w:r>
        <w:rPr>
          <w:rFonts w:ascii="Arial" w:hAnsi="Arial" w:cs="Arial"/>
          <w:sz w:val="22"/>
          <w:szCs w:val="22"/>
        </w:rPr>
        <w:t xml:space="preserve">alcohol beverage products allows consumers </w:t>
      </w:r>
      <w:r w:rsidR="00605A15" w:rsidRPr="00605A15">
        <w:rPr>
          <w:rFonts w:ascii="Arial" w:hAnsi="Arial" w:cs="Arial"/>
          <w:sz w:val="22"/>
          <w:szCs w:val="22"/>
        </w:rPr>
        <w:t xml:space="preserve">sensitive to such allergens to </w:t>
      </w:r>
      <w:r w:rsidR="00605A15">
        <w:rPr>
          <w:rFonts w:ascii="Arial" w:hAnsi="Arial" w:cs="Arial"/>
          <w:sz w:val="22"/>
          <w:szCs w:val="22"/>
        </w:rPr>
        <w:t>i</w:t>
      </w:r>
      <w:r>
        <w:rPr>
          <w:rFonts w:ascii="Arial" w:hAnsi="Arial" w:cs="Arial"/>
          <w:sz w:val="22"/>
          <w:szCs w:val="22"/>
        </w:rPr>
        <w:t xml:space="preserve">dentify and avoid </w:t>
      </w:r>
      <w:r w:rsidR="00605A15">
        <w:rPr>
          <w:rFonts w:ascii="Arial" w:hAnsi="Arial" w:cs="Arial"/>
          <w:sz w:val="22"/>
          <w:szCs w:val="22"/>
        </w:rPr>
        <w:t xml:space="preserve">allergen-containing </w:t>
      </w:r>
      <w:r>
        <w:rPr>
          <w:rFonts w:ascii="Arial" w:hAnsi="Arial" w:cs="Arial"/>
          <w:sz w:val="22"/>
          <w:szCs w:val="22"/>
        </w:rPr>
        <w:t>products</w:t>
      </w:r>
      <w:r w:rsidR="00605A15">
        <w:rPr>
          <w:rFonts w:ascii="Arial" w:hAnsi="Arial" w:cs="Arial"/>
          <w:sz w:val="22"/>
          <w:szCs w:val="22"/>
        </w:rPr>
        <w:t xml:space="preserve">.  </w:t>
      </w:r>
      <w:r w:rsidR="00D45544">
        <w:rPr>
          <w:rFonts w:ascii="Arial" w:hAnsi="Arial" w:cs="Arial"/>
          <w:sz w:val="22"/>
          <w:szCs w:val="22"/>
        </w:rPr>
        <w:t>In addition, approved petitions for exemption allow alcohol beverage producers to avoid consumer confusion by exempting from disclosure allergens that</w:t>
      </w:r>
      <w:r w:rsidR="00421DB7">
        <w:rPr>
          <w:rFonts w:ascii="Arial" w:hAnsi="Arial" w:cs="Arial"/>
          <w:sz w:val="22"/>
          <w:szCs w:val="22"/>
        </w:rPr>
        <w:t>, while used in a product’s production,</w:t>
      </w:r>
      <w:r w:rsidR="00D45544">
        <w:rPr>
          <w:rFonts w:ascii="Arial" w:hAnsi="Arial" w:cs="Arial"/>
          <w:sz w:val="22"/>
          <w:szCs w:val="22"/>
        </w:rPr>
        <w:t xml:space="preserve"> are not present in </w:t>
      </w:r>
      <w:r w:rsidR="00421DB7">
        <w:rPr>
          <w:rFonts w:ascii="Arial" w:hAnsi="Arial" w:cs="Arial"/>
          <w:sz w:val="22"/>
          <w:szCs w:val="22"/>
        </w:rPr>
        <w:t xml:space="preserve">the </w:t>
      </w:r>
      <w:r w:rsidR="00D45544">
        <w:rPr>
          <w:rFonts w:ascii="Arial" w:hAnsi="Arial" w:cs="Arial"/>
          <w:sz w:val="22"/>
          <w:szCs w:val="22"/>
        </w:rPr>
        <w:t xml:space="preserve">finished product at levels that would </w:t>
      </w:r>
      <w:r w:rsidR="00D45544" w:rsidRPr="00D45544">
        <w:rPr>
          <w:rFonts w:ascii="Arial" w:hAnsi="Arial" w:cs="Arial"/>
          <w:sz w:val="22"/>
          <w:szCs w:val="22"/>
        </w:rPr>
        <w:t>pose a risk to human</w:t>
      </w:r>
      <w:r w:rsidR="00530EFB">
        <w:rPr>
          <w:rFonts w:ascii="Arial" w:hAnsi="Arial" w:cs="Arial"/>
          <w:sz w:val="22"/>
          <w:szCs w:val="22"/>
        </w:rPr>
        <w:t xml:space="preserve"> health</w:t>
      </w:r>
      <w:r w:rsidR="00D45544">
        <w:rPr>
          <w:rFonts w:ascii="Arial" w:hAnsi="Arial" w:cs="Arial"/>
          <w:sz w:val="22"/>
          <w:szCs w:val="22"/>
        </w:rPr>
        <w:t xml:space="preserve">. </w:t>
      </w:r>
    </w:p>
    <w:p w14:paraId="5C32C17A" w14:textId="77777777" w:rsidR="00BC6354" w:rsidRPr="00BD5CB4" w:rsidRDefault="00BC6354" w:rsidP="005A1F1C">
      <w:pPr>
        <w:ind w:left="360"/>
        <w:rPr>
          <w:rFonts w:ascii="Arial" w:hAnsi="Arial" w:cs="Arial"/>
          <w:sz w:val="22"/>
          <w:szCs w:val="22"/>
        </w:rPr>
      </w:pPr>
    </w:p>
    <w:p w14:paraId="278AFEB3"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A59E89B" w14:textId="0598E9DB" w:rsidR="00ED4A03" w:rsidRPr="00ED4A03" w:rsidRDefault="00ED4A03" w:rsidP="00C076F1">
      <w:pPr>
        <w:numPr>
          <w:ilvl w:val="0"/>
          <w:numId w:val="1"/>
        </w:numPr>
        <w:tabs>
          <w:tab w:val="left" w:pos="1080"/>
        </w:tabs>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8B1680" w:rsidRPr="008B1680">
        <w:rPr>
          <w:rFonts w:ascii="Arial" w:hAnsi="Arial" w:cs="Arial"/>
          <w:sz w:val="22"/>
          <w:szCs w:val="22"/>
        </w:rPr>
        <w:t>Law Enforcement/Substance Control</w:t>
      </w:r>
      <w:r w:rsidR="008B1680">
        <w:rPr>
          <w:rFonts w:ascii="Arial" w:hAnsi="Arial" w:cs="Arial"/>
          <w:sz w:val="22"/>
          <w:szCs w:val="22"/>
        </w:rPr>
        <w:t xml:space="preserve">. </w:t>
      </w:r>
      <w:r>
        <w:rPr>
          <w:rFonts w:ascii="Arial" w:hAnsi="Arial" w:cs="Arial"/>
          <w:sz w:val="22"/>
          <w:szCs w:val="22"/>
        </w:rPr>
        <w:t xml:space="preserve"> </w:t>
      </w:r>
    </w:p>
    <w:p w14:paraId="063D320B" w14:textId="7021BA37" w:rsidR="005E4F99" w:rsidRPr="00ED4A03" w:rsidRDefault="00ED4A03" w:rsidP="00C076F1">
      <w:pPr>
        <w:numPr>
          <w:ilvl w:val="0"/>
          <w:numId w:val="1"/>
        </w:numPr>
        <w:tabs>
          <w:tab w:val="left" w:pos="1080"/>
        </w:tabs>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C076F1">
        <w:rPr>
          <w:rFonts w:ascii="Arial" w:hAnsi="Arial" w:cs="Arial"/>
          <w:sz w:val="22"/>
          <w:szCs w:val="22"/>
        </w:rPr>
        <w:t xml:space="preserve">None.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0329F4">
      <w:pPr>
        <w:suppressAutoHyphens/>
        <w:ind w:left="360"/>
        <w:rPr>
          <w:rFonts w:ascii="Arial" w:hAnsi="Arial" w:cs="Arial"/>
          <w:sz w:val="22"/>
          <w:szCs w:val="22"/>
        </w:rPr>
      </w:pPr>
    </w:p>
    <w:p w14:paraId="28920295" w14:textId="3F51A996" w:rsidR="008B1680" w:rsidRPr="00CF5AE9" w:rsidRDefault="00B75621" w:rsidP="000329F4">
      <w:pPr>
        <w:suppressAutoHyphens/>
        <w:ind w:left="360"/>
        <w:rPr>
          <w:rFonts w:ascii="Arial" w:hAnsi="Arial" w:cs="Arial"/>
          <w:sz w:val="22"/>
          <w:szCs w:val="22"/>
        </w:rPr>
      </w:pPr>
      <w:r>
        <w:rPr>
          <w:rFonts w:ascii="Arial" w:hAnsi="Arial" w:cs="Arial"/>
          <w:sz w:val="22"/>
          <w:szCs w:val="22"/>
        </w:rPr>
        <w:t>T</w:t>
      </w:r>
      <w:r w:rsidRPr="00B75621">
        <w:rPr>
          <w:rFonts w:ascii="Arial" w:hAnsi="Arial" w:cs="Arial"/>
          <w:sz w:val="22"/>
          <w:szCs w:val="22"/>
        </w:rPr>
        <w:t xml:space="preserve">he voluntary </w:t>
      </w:r>
      <w:r w:rsidR="00605A15">
        <w:rPr>
          <w:rFonts w:ascii="Arial" w:hAnsi="Arial" w:cs="Arial"/>
          <w:sz w:val="22"/>
          <w:szCs w:val="22"/>
        </w:rPr>
        <w:t xml:space="preserve">label </w:t>
      </w:r>
      <w:r>
        <w:rPr>
          <w:rFonts w:ascii="Arial" w:hAnsi="Arial" w:cs="Arial"/>
          <w:sz w:val="22"/>
          <w:szCs w:val="22"/>
        </w:rPr>
        <w:t xml:space="preserve">disclosure by alcohol beverage producers of </w:t>
      </w:r>
      <w:r w:rsidRPr="00B75621">
        <w:rPr>
          <w:rFonts w:ascii="Arial" w:hAnsi="Arial" w:cs="Arial"/>
          <w:sz w:val="22"/>
          <w:szCs w:val="22"/>
        </w:rPr>
        <w:t xml:space="preserve">major food allergens </w:t>
      </w:r>
      <w:r>
        <w:rPr>
          <w:rFonts w:ascii="Arial" w:hAnsi="Arial" w:cs="Arial"/>
          <w:sz w:val="22"/>
          <w:szCs w:val="22"/>
        </w:rPr>
        <w:t xml:space="preserve">used in the production of such products </w:t>
      </w:r>
      <w:r w:rsidR="008B1680" w:rsidRPr="00CF5AE9">
        <w:rPr>
          <w:rFonts w:ascii="Arial" w:hAnsi="Arial" w:cs="Arial"/>
          <w:sz w:val="22"/>
          <w:szCs w:val="22"/>
        </w:rPr>
        <w:t>serves a</w:t>
      </w:r>
      <w:r w:rsidR="00A91E13">
        <w:rPr>
          <w:rFonts w:ascii="Arial" w:hAnsi="Arial" w:cs="Arial"/>
          <w:sz w:val="22"/>
          <w:szCs w:val="22"/>
        </w:rPr>
        <w:t>s a</w:t>
      </w:r>
      <w:r w:rsidR="008B1680" w:rsidRPr="00CF5AE9">
        <w:rPr>
          <w:rFonts w:ascii="Arial" w:hAnsi="Arial" w:cs="Arial"/>
          <w:sz w:val="22"/>
          <w:szCs w:val="22"/>
        </w:rPr>
        <w:t xml:space="preserve"> public health warning and allows consumers </w:t>
      </w:r>
      <w:r w:rsidR="00530EFB">
        <w:rPr>
          <w:rFonts w:ascii="Arial" w:hAnsi="Arial" w:cs="Arial"/>
          <w:sz w:val="22"/>
          <w:szCs w:val="22"/>
        </w:rPr>
        <w:t xml:space="preserve">sensitive to </w:t>
      </w:r>
      <w:r>
        <w:rPr>
          <w:rFonts w:ascii="Arial" w:hAnsi="Arial" w:cs="Arial"/>
          <w:sz w:val="22"/>
          <w:szCs w:val="22"/>
        </w:rPr>
        <w:t xml:space="preserve">such </w:t>
      </w:r>
      <w:r w:rsidR="00530EFB">
        <w:rPr>
          <w:rFonts w:ascii="Arial" w:hAnsi="Arial" w:cs="Arial"/>
          <w:sz w:val="22"/>
          <w:szCs w:val="22"/>
        </w:rPr>
        <w:t xml:space="preserve">allergens </w:t>
      </w:r>
      <w:r w:rsidR="008B1680" w:rsidRPr="00CF5AE9">
        <w:rPr>
          <w:rFonts w:ascii="Arial" w:hAnsi="Arial" w:cs="Arial"/>
          <w:sz w:val="22"/>
          <w:szCs w:val="22"/>
        </w:rPr>
        <w:t xml:space="preserve">to avoid </w:t>
      </w:r>
      <w:r>
        <w:rPr>
          <w:rFonts w:ascii="Arial" w:hAnsi="Arial" w:cs="Arial"/>
          <w:sz w:val="22"/>
          <w:szCs w:val="22"/>
        </w:rPr>
        <w:t>them</w:t>
      </w:r>
      <w:r w:rsidR="008B1680" w:rsidRPr="00CF5AE9">
        <w:rPr>
          <w:rFonts w:ascii="Arial" w:hAnsi="Arial" w:cs="Arial"/>
          <w:sz w:val="22"/>
          <w:szCs w:val="22"/>
        </w:rPr>
        <w:t xml:space="preserve">. </w:t>
      </w:r>
      <w:r w:rsidR="00530EFB">
        <w:rPr>
          <w:rFonts w:ascii="Arial" w:hAnsi="Arial" w:cs="Arial"/>
          <w:sz w:val="22"/>
          <w:szCs w:val="22"/>
        </w:rPr>
        <w:t xml:space="preserve"> In addition, petitions for exemption </w:t>
      </w:r>
      <w:r w:rsidR="00605A15">
        <w:rPr>
          <w:rFonts w:ascii="Arial" w:hAnsi="Arial" w:cs="Arial"/>
          <w:sz w:val="22"/>
          <w:szCs w:val="22"/>
        </w:rPr>
        <w:t xml:space="preserve">submitted by alcohol beverage producers and subsequently </w:t>
      </w:r>
      <w:r w:rsidR="00530EFB">
        <w:rPr>
          <w:rFonts w:ascii="Arial" w:hAnsi="Arial" w:cs="Arial"/>
          <w:sz w:val="22"/>
          <w:szCs w:val="22"/>
        </w:rPr>
        <w:t xml:space="preserve">approved by TTB allow </w:t>
      </w:r>
      <w:r w:rsidR="00E214A2">
        <w:rPr>
          <w:rFonts w:ascii="Arial" w:hAnsi="Arial" w:cs="Arial"/>
          <w:sz w:val="22"/>
          <w:szCs w:val="22"/>
        </w:rPr>
        <w:t>alcohol beverage pro</w:t>
      </w:r>
      <w:r w:rsidR="00530EFB">
        <w:rPr>
          <w:rFonts w:ascii="Arial" w:hAnsi="Arial" w:cs="Arial"/>
          <w:sz w:val="22"/>
          <w:szCs w:val="22"/>
        </w:rPr>
        <w:t>ducers to avoid consumer confusion by exempting from disclosure allergens that</w:t>
      </w:r>
      <w:r w:rsidR="00421DB7">
        <w:rPr>
          <w:rFonts w:ascii="Arial" w:hAnsi="Arial" w:cs="Arial"/>
          <w:sz w:val="22"/>
          <w:szCs w:val="22"/>
        </w:rPr>
        <w:t>, while used in a product’s production,</w:t>
      </w:r>
      <w:r w:rsidR="00530EFB">
        <w:rPr>
          <w:rFonts w:ascii="Arial" w:hAnsi="Arial" w:cs="Arial"/>
          <w:sz w:val="22"/>
          <w:szCs w:val="22"/>
        </w:rPr>
        <w:t xml:space="preserve"> are not present in </w:t>
      </w:r>
      <w:r w:rsidR="00421DB7">
        <w:rPr>
          <w:rFonts w:ascii="Arial" w:hAnsi="Arial" w:cs="Arial"/>
          <w:sz w:val="22"/>
          <w:szCs w:val="22"/>
        </w:rPr>
        <w:t xml:space="preserve">the </w:t>
      </w:r>
      <w:r w:rsidR="00530EFB">
        <w:rPr>
          <w:rFonts w:ascii="Arial" w:hAnsi="Arial" w:cs="Arial"/>
          <w:sz w:val="22"/>
          <w:szCs w:val="22"/>
        </w:rPr>
        <w:t xml:space="preserve">finished product at levels that would </w:t>
      </w:r>
      <w:r w:rsidR="00530EFB" w:rsidRPr="00D45544">
        <w:rPr>
          <w:rFonts w:ascii="Arial" w:hAnsi="Arial" w:cs="Arial"/>
          <w:sz w:val="22"/>
          <w:szCs w:val="22"/>
        </w:rPr>
        <w:t>pose a risk to human</w:t>
      </w:r>
      <w:r w:rsidR="00530EFB">
        <w:rPr>
          <w:rFonts w:ascii="Arial" w:hAnsi="Arial" w:cs="Arial"/>
          <w:sz w:val="22"/>
          <w:szCs w:val="22"/>
        </w:rPr>
        <w:t xml:space="preserve"> health. </w:t>
      </w:r>
    </w:p>
    <w:p w14:paraId="624B3FEB" w14:textId="77777777" w:rsidR="008B1680" w:rsidRPr="00CF5AE9" w:rsidRDefault="008B1680" w:rsidP="000329F4">
      <w:pPr>
        <w:suppressAutoHyphens/>
        <w:ind w:left="360"/>
        <w:rPr>
          <w:rFonts w:ascii="Arial" w:hAnsi="Arial" w:cs="Arial"/>
          <w:sz w:val="22"/>
          <w:szCs w:val="22"/>
        </w:rPr>
      </w:pPr>
    </w:p>
    <w:p w14:paraId="68B38E69" w14:textId="7FA4216F" w:rsidR="008B1680" w:rsidRDefault="00CF5AE9" w:rsidP="008B1680">
      <w:pPr>
        <w:suppressAutoHyphens/>
        <w:ind w:left="360"/>
        <w:rPr>
          <w:rFonts w:ascii="Arial" w:hAnsi="Arial" w:cs="Arial"/>
          <w:sz w:val="22"/>
          <w:szCs w:val="22"/>
          <w:highlight w:val="yellow"/>
        </w:rPr>
      </w:pPr>
      <w:r>
        <w:rPr>
          <w:rFonts w:ascii="Arial" w:hAnsi="Arial" w:cs="Arial"/>
          <w:sz w:val="22"/>
          <w:szCs w:val="22"/>
        </w:rPr>
        <w:lastRenderedPageBreak/>
        <w:t xml:space="preserve">Together, the voluntary major food allergen labeling and </w:t>
      </w:r>
      <w:r w:rsidR="00A91E13">
        <w:rPr>
          <w:rFonts w:ascii="Arial" w:hAnsi="Arial" w:cs="Arial"/>
          <w:sz w:val="22"/>
          <w:szCs w:val="22"/>
        </w:rPr>
        <w:t xml:space="preserve">petition for </w:t>
      </w:r>
      <w:r>
        <w:rPr>
          <w:rFonts w:ascii="Arial" w:hAnsi="Arial" w:cs="Arial"/>
          <w:sz w:val="22"/>
          <w:szCs w:val="22"/>
        </w:rPr>
        <w:t>exemption elements of t</w:t>
      </w:r>
      <w:r w:rsidR="008B1680" w:rsidRPr="008B1680">
        <w:rPr>
          <w:rFonts w:ascii="Arial" w:hAnsi="Arial" w:cs="Arial"/>
          <w:sz w:val="22"/>
          <w:szCs w:val="22"/>
        </w:rPr>
        <w:t xml:space="preserve">his information collection </w:t>
      </w:r>
      <w:r>
        <w:rPr>
          <w:rFonts w:ascii="Arial" w:hAnsi="Arial" w:cs="Arial"/>
          <w:sz w:val="22"/>
          <w:szCs w:val="22"/>
        </w:rPr>
        <w:t xml:space="preserve">assist </w:t>
      </w:r>
      <w:r w:rsidR="008B1680" w:rsidRPr="008B1680">
        <w:rPr>
          <w:rFonts w:ascii="Arial" w:hAnsi="Arial" w:cs="Arial"/>
          <w:sz w:val="22"/>
          <w:szCs w:val="22"/>
        </w:rPr>
        <w:t xml:space="preserve">TTB </w:t>
      </w:r>
      <w:r>
        <w:rPr>
          <w:rFonts w:ascii="Arial" w:hAnsi="Arial" w:cs="Arial"/>
          <w:sz w:val="22"/>
          <w:szCs w:val="22"/>
        </w:rPr>
        <w:t xml:space="preserve">in </w:t>
      </w:r>
      <w:r w:rsidR="008B1680" w:rsidRPr="008B1680">
        <w:rPr>
          <w:rFonts w:ascii="Arial" w:hAnsi="Arial" w:cs="Arial"/>
          <w:sz w:val="22"/>
          <w:szCs w:val="22"/>
        </w:rPr>
        <w:t>enforc</w:t>
      </w:r>
      <w:r>
        <w:rPr>
          <w:rFonts w:ascii="Arial" w:hAnsi="Arial" w:cs="Arial"/>
          <w:sz w:val="22"/>
          <w:szCs w:val="22"/>
        </w:rPr>
        <w:t xml:space="preserve">ing its </w:t>
      </w:r>
      <w:r w:rsidR="008B1680" w:rsidRPr="008B1680">
        <w:rPr>
          <w:rFonts w:ascii="Arial" w:hAnsi="Arial" w:cs="Arial"/>
          <w:sz w:val="22"/>
          <w:szCs w:val="22"/>
        </w:rPr>
        <w:t xml:space="preserve">statutory responsibility under the FAA Act </w:t>
      </w:r>
      <w:r w:rsidR="00421DB7">
        <w:rPr>
          <w:rFonts w:ascii="Arial" w:hAnsi="Arial" w:cs="Arial"/>
          <w:sz w:val="22"/>
          <w:szCs w:val="22"/>
        </w:rPr>
        <w:t xml:space="preserve">to </w:t>
      </w:r>
      <w:r w:rsidR="008B1680" w:rsidRPr="008B1680">
        <w:rPr>
          <w:rFonts w:ascii="Arial" w:hAnsi="Arial" w:cs="Arial"/>
          <w:sz w:val="22"/>
          <w:szCs w:val="22"/>
        </w:rPr>
        <w:t>provid</w:t>
      </w:r>
      <w:r w:rsidR="00421DB7">
        <w:rPr>
          <w:rFonts w:ascii="Arial" w:hAnsi="Arial" w:cs="Arial"/>
          <w:sz w:val="22"/>
          <w:szCs w:val="22"/>
        </w:rPr>
        <w:t>e</w:t>
      </w:r>
      <w:r w:rsidR="008B1680" w:rsidRPr="008B1680">
        <w:rPr>
          <w:rFonts w:ascii="Arial" w:hAnsi="Arial" w:cs="Arial"/>
          <w:sz w:val="22"/>
          <w:szCs w:val="22"/>
        </w:rPr>
        <w:t xml:space="preserve"> consumer</w:t>
      </w:r>
      <w:r w:rsidR="00CE3954">
        <w:rPr>
          <w:rFonts w:ascii="Arial" w:hAnsi="Arial" w:cs="Arial"/>
          <w:sz w:val="22"/>
          <w:szCs w:val="22"/>
        </w:rPr>
        <w:t>s</w:t>
      </w:r>
      <w:r w:rsidR="008B1680" w:rsidRPr="008B1680">
        <w:rPr>
          <w:rFonts w:ascii="Arial" w:hAnsi="Arial" w:cs="Arial"/>
          <w:sz w:val="22"/>
          <w:szCs w:val="22"/>
        </w:rPr>
        <w:t xml:space="preserve"> with adequate information </w:t>
      </w:r>
      <w:r w:rsidR="00CE3954">
        <w:rPr>
          <w:rFonts w:ascii="Arial" w:hAnsi="Arial" w:cs="Arial"/>
          <w:sz w:val="22"/>
          <w:szCs w:val="22"/>
        </w:rPr>
        <w:t xml:space="preserve">regarding </w:t>
      </w:r>
      <w:r w:rsidR="008B1680" w:rsidRPr="008B1680">
        <w:rPr>
          <w:rFonts w:ascii="Arial" w:hAnsi="Arial" w:cs="Arial"/>
          <w:sz w:val="22"/>
          <w:szCs w:val="22"/>
        </w:rPr>
        <w:t>the identity and quality of alcohol beverage products</w:t>
      </w:r>
      <w:r w:rsidR="00530EFB">
        <w:rPr>
          <w:rFonts w:ascii="Arial" w:hAnsi="Arial" w:cs="Arial"/>
          <w:sz w:val="22"/>
          <w:szCs w:val="22"/>
        </w:rPr>
        <w:t xml:space="preserve"> while avoiding consumer confusion</w:t>
      </w:r>
      <w:r w:rsidR="00A91E13">
        <w:rPr>
          <w:rFonts w:ascii="Arial" w:hAnsi="Arial" w:cs="Arial"/>
          <w:sz w:val="22"/>
          <w:szCs w:val="22"/>
        </w:rPr>
        <w:t xml:space="preserve"> regarding such products</w:t>
      </w:r>
      <w:r w:rsidR="008B1680" w:rsidRPr="008B1680">
        <w:rPr>
          <w:rFonts w:ascii="Arial" w:hAnsi="Arial" w:cs="Arial"/>
          <w:sz w:val="22"/>
          <w:szCs w:val="22"/>
        </w:rPr>
        <w:t>.</w:t>
      </w:r>
      <w:r w:rsidR="00CE3954">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69B696B9" w14:textId="4670490E" w:rsidR="00530EFB" w:rsidRDefault="00530EFB" w:rsidP="00530EFB">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In regards to the labeling of major food allergens used in the production of </w:t>
      </w:r>
      <w:r w:rsidR="00421DB7">
        <w:rPr>
          <w:rFonts w:ascii="Arial" w:hAnsi="Arial" w:cs="Arial"/>
          <w:sz w:val="22"/>
          <w:szCs w:val="22"/>
        </w:rPr>
        <w:t>alcohol</w:t>
      </w:r>
      <w:r>
        <w:rPr>
          <w:rFonts w:ascii="Arial" w:hAnsi="Arial" w:cs="Arial"/>
          <w:sz w:val="22"/>
          <w:szCs w:val="22"/>
        </w:rPr>
        <w:t xml:space="preserve"> beverage products, such labeling is performed by r</w:t>
      </w:r>
      <w:r w:rsidRPr="00530EFB">
        <w:rPr>
          <w:rFonts w:ascii="Arial" w:hAnsi="Arial" w:cs="Arial"/>
          <w:sz w:val="22"/>
          <w:szCs w:val="22"/>
        </w:rPr>
        <w:t>egulated industry members at their business premises</w:t>
      </w:r>
      <w:r w:rsidR="00D218B8">
        <w:rPr>
          <w:rFonts w:ascii="Arial" w:hAnsi="Arial" w:cs="Arial"/>
          <w:sz w:val="22"/>
          <w:szCs w:val="22"/>
        </w:rPr>
        <w:t>, and t</w:t>
      </w:r>
      <w:r w:rsidRPr="00530EFB">
        <w:rPr>
          <w:rFonts w:ascii="Arial" w:hAnsi="Arial" w:cs="Arial"/>
          <w:sz w:val="22"/>
          <w:szCs w:val="22"/>
        </w:rPr>
        <w:t xml:space="preserve">hey may use </w:t>
      </w:r>
      <w:r w:rsidR="00171D3F">
        <w:rPr>
          <w:rFonts w:ascii="Arial" w:hAnsi="Arial" w:cs="Arial"/>
          <w:sz w:val="22"/>
          <w:szCs w:val="22"/>
        </w:rPr>
        <w:t xml:space="preserve">automated, electronic, mechanical, or other </w:t>
      </w:r>
      <w:r w:rsidRPr="00530EFB">
        <w:rPr>
          <w:rFonts w:ascii="Arial" w:hAnsi="Arial" w:cs="Arial"/>
          <w:sz w:val="22"/>
          <w:szCs w:val="22"/>
        </w:rPr>
        <w:t xml:space="preserve">technologies of their choice to meet the </w:t>
      </w:r>
      <w:r>
        <w:rPr>
          <w:rFonts w:ascii="Arial" w:hAnsi="Arial" w:cs="Arial"/>
          <w:sz w:val="22"/>
          <w:szCs w:val="22"/>
        </w:rPr>
        <w:t xml:space="preserve">allergen labeling </w:t>
      </w:r>
      <w:r w:rsidRPr="00530EFB">
        <w:rPr>
          <w:rFonts w:ascii="Arial" w:hAnsi="Arial" w:cs="Arial"/>
          <w:sz w:val="22"/>
          <w:szCs w:val="22"/>
        </w:rPr>
        <w:t>requirements of this information collection.</w:t>
      </w:r>
      <w:r>
        <w:rPr>
          <w:rFonts w:ascii="Arial" w:hAnsi="Arial" w:cs="Arial"/>
          <w:sz w:val="22"/>
          <w:szCs w:val="22"/>
        </w:rPr>
        <w:t xml:space="preserve">  </w:t>
      </w:r>
      <w:r w:rsidR="00421DB7">
        <w:rPr>
          <w:rFonts w:ascii="Arial" w:hAnsi="Arial" w:cs="Arial"/>
          <w:sz w:val="22"/>
          <w:szCs w:val="22"/>
        </w:rPr>
        <w:t>T</w:t>
      </w:r>
      <w:r w:rsidR="00171D3F">
        <w:rPr>
          <w:rFonts w:ascii="Arial" w:hAnsi="Arial" w:cs="Arial"/>
          <w:sz w:val="22"/>
          <w:szCs w:val="22"/>
        </w:rPr>
        <w:t xml:space="preserve">he </w:t>
      </w:r>
      <w:r>
        <w:rPr>
          <w:rFonts w:ascii="Arial" w:hAnsi="Arial" w:cs="Arial"/>
          <w:sz w:val="22"/>
          <w:szCs w:val="22"/>
        </w:rPr>
        <w:t>petition for exemption</w:t>
      </w:r>
      <w:r w:rsidR="00171D3F">
        <w:rPr>
          <w:rFonts w:ascii="Arial" w:hAnsi="Arial" w:cs="Arial"/>
          <w:sz w:val="22"/>
          <w:szCs w:val="22"/>
        </w:rPr>
        <w:t xml:space="preserve"> element of this information collection</w:t>
      </w:r>
      <w:r w:rsidR="00421DB7">
        <w:rPr>
          <w:rFonts w:ascii="Arial" w:hAnsi="Arial" w:cs="Arial"/>
          <w:sz w:val="22"/>
          <w:szCs w:val="22"/>
        </w:rPr>
        <w:t>, however,</w:t>
      </w:r>
      <w:r w:rsidR="00171D3F">
        <w:rPr>
          <w:rFonts w:ascii="Arial" w:hAnsi="Arial" w:cs="Arial"/>
          <w:sz w:val="22"/>
          <w:szCs w:val="22"/>
        </w:rPr>
        <w:t xml:space="preserve"> is not susceptible to the use of information technology to reduce burden</w:t>
      </w:r>
      <w:r w:rsidR="00A91E13">
        <w:rPr>
          <w:rFonts w:ascii="Arial" w:hAnsi="Arial" w:cs="Arial"/>
          <w:sz w:val="22"/>
          <w:szCs w:val="22"/>
        </w:rPr>
        <w:t xml:space="preserve"> due to such petitions being specific to a given product or class of products and </w:t>
      </w:r>
      <w:r w:rsidR="00D218B8">
        <w:rPr>
          <w:rFonts w:ascii="Arial" w:hAnsi="Arial" w:cs="Arial"/>
          <w:sz w:val="22"/>
          <w:szCs w:val="22"/>
        </w:rPr>
        <w:t xml:space="preserve">due to </w:t>
      </w:r>
      <w:r w:rsidR="00A91E13">
        <w:rPr>
          <w:rFonts w:ascii="Arial" w:hAnsi="Arial" w:cs="Arial"/>
          <w:sz w:val="22"/>
          <w:szCs w:val="22"/>
        </w:rPr>
        <w:t xml:space="preserve">the very limited number of such petitions submitted </w:t>
      </w:r>
      <w:r w:rsidR="00D218B8">
        <w:rPr>
          <w:rFonts w:ascii="Arial" w:hAnsi="Arial" w:cs="Arial"/>
          <w:sz w:val="22"/>
          <w:szCs w:val="22"/>
        </w:rPr>
        <w:t>to TTB</w:t>
      </w:r>
      <w:r w:rsidR="00A91E13">
        <w:rPr>
          <w:rFonts w:ascii="Arial" w:hAnsi="Arial" w:cs="Arial"/>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4DE1B45D" w14:textId="0613DE9A" w:rsidR="00D50640" w:rsidRPr="00D50640" w:rsidRDefault="00171D3F" w:rsidP="00D50640">
      <w:pPr>
        <w:ind w:left="360"/>
        <w:rPr>
          <w:rFonts w:ascii="Arial" w:hAnsi="Arial" w:cs="Arial"/>
          <w:sz w:val="22"/>
          <w:szCs w:val="22"/>
        </w:rPr>
      </w:pPr>
      <w:r>
        <w:rPr>
          <w:rFonts w:ascii="Arial" w:hAnsi="Arial" w:cs="Arial"/>
          <w:sz w:val="22"/>
          <w:szCs w:val="22"/>
        </w:rPr>
        <w:t xml:space="preserve">This information collection discloses or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Pr>
          <w:rFonts w:ascii="Arial" w:hAnsi="Arial" w:cs="Arial"/>
          <w:sz w:val="22"/>
          <w:szCs w:val="22"/>
        </w:rPr>
        <w:t>voluntary major food allergen labeling of alcohol beverages and petitions for exemption from such labeling.  A</w:t>
      </w:r>
      <w:r w:rsidR="00D50640" w:rsidRPr="00F10C50">
        <w:rPr>
          <w:rFonts w:ascii="Arial" w:hAnsi="Arial" w:cs="Arial"/>
          <w:sz w:val="22"/>
          <w:szCs w:val="22"/>
        </w:rPr>
        <w:t>s far as TTB is able to determine, similar information is not available elsewhere.</w:t>
      </w:r>
      <w:r w:rsidR="00D50640">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434F7FB4" w14:textId="5CAF69E9" w:rsidR="00171D3F" w:rsidRPr="004F5C4F" w:rsidRDefault="00171D3F" w:rsidP="004D086A">
      <w:pPr>
        <w:ind w:left="360"/>
        <w:rPr>
          <w:rFonts w:ascii="Arial" w:hAnsi="Arial" w:cs="Arial"/>
          <w:sz w:val="22"/>
          <w:szCs w:val="22"/>
        </w:rPr>
      </w:pPr>
      <w:r w:rsidRPr="004F5C4F">
        <w:rPr>
          <w:rFonts w:ascii="Arial" w:hAnsi="Arial" w:cs="Arial"/>
          <w:sz w:val="22"/>
          <w:szCs w:val="22"/>
        </w:rPr>
        <w:t xml:space="preserve">The disclosure of </w:t>
      </w:r>
      <w:r w:rsidR="007E5222">
        <w:rPr>
          <w:rFonts w:ascii="Arial" w:hAnsi="Arial" w:cs="Arial"/>
          <w:sz w:val="22"/>
          <w:szCs w:val="22"/>
        </w:rPr>
        <w:t xml:space="preserve">major </w:t>
      </w:r>
      <w:r w:rsidRPr="004F5C4F">
        <w:rPr>
          <w:rFonts w:ascii="Arial" w:hAnsi="Arial" w:cs="Arial"/>
          <w:sz w:val="22"/>
          <w:szCs w:val="22"/>
        </w:rPr>
        <w:t>food allergens on the labels of alcohol beverage products labeled under the authority of the FAA Act, is voluntary</w:t>
      </w:r>
      <w:r w:rsidR="004F5C4F">
        <w:rPr>
          <w:rFonts w:ascii="Arial" w:hAnsi="Arial" w:cs="Arial"/>
          <w:sz w:val="22"/>
          <w:szCs w:val="22"/>
        </w:rPr>
        <w:t>, as is the submission of petitions for exemption</w:t>
      </w:r>
      <w:r w:rsidRPr="004F5C4F">
        <w:rPr>
          <w:rFonts w:ascii="Arial" w:hAnsi="Arial" w:cs="Arial"/>
          <w:sz w:val="22"/>
          <w:szCs w:val="22"/>
        </w:rPr>
        <w:t xml:space="preserve">.  As such, TTB believes that this information collection does not have a significant impact on a substantial number of small entities.  However, if such labeling is undertaken, all entities regardless of size, are required to meet the allergen labeling </w:t>
      </w:r>
      <w:r w:rsidR="004F5C4F" w:rsidRPr="004F5C4F">
        <w:rPr>
          <w:rFonts w:ascii="Arial" w:hAnsi="Arial" w:cs="Arial"/>
          <w:sz w:val="22"/>
          <w:szCs w:val="22"/>
        </w:rPr>
        <w:t xml:space="preserve">or petition for exemption </w:t>
      </w:r>
      <w:r w:rsidRPr="004F5C4F">
        <w:rPr>
          <w:rFonts w:ascii="Arial" w:hAnsi="Arial" w:cs="Arial"/>
          <w:sz w:val="22"/>
          <w:szCs w:val="22"/>
        </w:rPr>
        <w:t>requirements</w:t>
      </w:r>
      <w:r w:rsidR="004F5C4F" w:rsidRPr="004F5C4F">
        <w:rPr>
          <w:rFonts w:ascii="Arial" w:hAnsi="Arial" w:cs="Arial"/>
          <w:sz w:val="22"/>
          <w:szCs w:val="22"/>
        </w:rPr>
        <w:t xml:space="preserve"> of the TTB regulations.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6B5F0D3D" w14:textId="57873546" w:rsidR="004F5C4F" w:rsidRDefault="004F5C4F" w:rsidP="004F5C4F">
      <w:pPr>
        <w:ind w:left="360"/>
        <w:rPr>
          <w:rFonts w:ascii="Arial" w:hAnsi="Arial" w:cs="Arial"/>
          <w:sz w:val="22"/>
          <w:szCs w:val="22"/>
          <w:highlight w:val="yellow"/>
        </w:rPr>
      </w:pPr>
      <w:r w:rsidRPr="004F5C4F">
        <w:rPr>
          <w:rFonts w:ascii="Arial" w:hAnsi="Arial" w:cs="Arial"/>
          <w:sz w:val="22"/>
          <w:szCs w:val="22"/>
        </w:rPr>
        <w:t>This information collection requirement is voluntary and considered to be the</w:t>
      </w:r>
      <w:r>
        <w:rPr>
          <w:rFonts w:ascii="Arial" w:hAnsi="Arial" w:cs="Arial"/>
          <w:sz w:val="22"/>
          <w:szCs w:val="22"/>
        </w:rPr>
        <w:t xml:space="preserve"> </w:t>
      </w:r>
      <w:r w:rsidRPr="004F5C4F">
        <w:rPr>
          <w:rFonts w:ascii="Arial" w:hAnsi="Arial" w:cs="Arial"/>
          <w:sz w:val="22"/>
          <w:szCs w:val="22"/>
        </w:rPr>
        <w:t xml:space="preserve">minimum necessary to comply with the </w:t>
      </w:r>
      <w:r>
        <w:rPr>
          <w:rFonts w:ascii="Arial" w:hAnsi="Arial" w:cs="Arial"/>
          <w:sz w:val="22"/>
          <w:szCs w:val="22"/>
        </w:rPr>
        <w:t>C</w:t>
      </w:r>
      <w:r w:rsidRPr="004F5C4F">
        <w:rPr>
          <w:rFonts w:ascii="Arial" w:hAnsi="Arial" w:cs="Arial"/>
          <w:sz w:val="22"/>
          <w:szCs w:val="22"/>
        </w:rPr>
        <w:t xml:space="preserve">ongressional </w:t>
      </w:r>
      <w:r>
        <w:rPr>
          <w:rFonts w:ascii="Arial" w:hAnsi="Arial" w:cs="Arial"/>
          <w:sz w:val="22"/>
          <w:szCs w:val="22"/>
        </w:rPr>
        <w:t xml:space="preserve">directive regarding major food allergen labeling for alcohol beverages labeled under the authority of the FAA Act. </w:t>
      </w:r>
    </w:p>
    <w:p w14:paraId="5C230D69" w14:textId="77777777" w:rsidR="007A5D4B" w:rsidRPr="00090251" w:rsidRDefault="007A5D4B" w:rsidP="007A5D4B">
      <w:pPr>
        <w:suppressAutoHyphens/>
        <w:rPr>
          <w:rFonts w:ascii="Arial" w:hAnsi="Arial" w:cs="Arial"/>
          <w:sz w:val="36"/>
          <w:szCs w:val="36"/>
        </w:rPr>
      </w:pPr>
    </w:p>
    <w:p w14:paraId="47C650EE"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2CD80E07"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67800E98"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w:t>
      </w:r>
      <w:r w:rsidRPr="004F5C4F">
        <w:rPr>
          <w:rFonts w:ascii="Arial" w:hAnsi="Arial" w:cs="Arial"/>
          <w:sz w:val="22"/>
          <w:szCs w:val="22"/>
        </w:rPr>
        <w:t xml:space="preserve">for this information collection in the </w:t>
      </w:r>
      <w:r w:rsidR="008603B9" w:rsidRPr="004F5C4F">
        <w:rPr>
          <w:rFonts w:ascii="Arial" w:hAnsi="Arial" w:cs="Arial"/>
          <w:sz w:val="22"/>
          <w:szCs w:val="22"/>
        </w:rPr>
        <w:t>Federal Register on</w:t>
      </w:r>
      <w:r w:rsidR="004F5C4F" w:rsidRPr="004F5C4F">
        <w:rPr>
          <w:rFonts w:ascii="Arial" w:hAnsi="Arial" w:cs="Arial"/>
          <w:sz w:val="22"/>
          <w:szCs w:val="22"/>
        </w:rPr>
        <w:t xml:space="preserve"> July 13, 2017, at 82 FR 32441.  </w:t>
      </w:r>
      <w:r w:rsidRPr="004F5C4F">
        <w:rPr>
          <w:rFonts w:ascii="Arial" w:hAnsi="Arial" w:cs="Arial"/>
          <w:sz w:val="22"/>
          <w:szCs w:val="22"/>
        </w:rPr>
        <w:t xml:space="preserve">TTB received </w:t>
      </w:r>
      <w:r w:rsidR="008603B9" w:rsidRPr="004F5C4F">
        <w:rPr>
          <w:rFonts w:ascii="Arial" w:hAnsi="Arial" w:cs="Arial"/>
          <w:sz w:val="22"/>
          <w:szCs w:val="22"/>
        </w:rPr>
        <w:t xml:space="preserve">no </w:t>
      </w:r>
      <w:r w:rsidR="00734B25" w:rsidRPr="004F5C4F">
        <w:rPr>
          <w:rFonts w:ascii="Arial" w:hAnsi="Arial" w:cs="Arial"/>
          <w:sz w:val="22"/>
          <w:szCs w:val="22"/>
        </w:rPr>
        <w:t>comments</w:t>
      </w:r>
      <w:r w:rsidR="005E4F9B" w:rsidRPr="004F5C4F">
        <w:rPr>
          <w:rFonts w:ascii="Arial" w:hAnsi="Arial" w:cs="Arial"/>
          <w:sz w:val="22"/>
          <w:szCs w:val="22"/>
        </w:rPr>
        <w:t xml:space="preserve"> </w:t>
      </w:r>
      <w:r w:rsidR="008603B9" w:rsidRPr="004F5C4F">
        <w:rPr>
          <w:rFonts w:ascii="Arial" w:hAnsi="Arial" w:cs="Arial"/>
          <w:sz w:val="22"/>
          <w:szCs w:val="22"/>
        </w:rPr>
        <w:t xml:space="preserve">on this information collection </w:t>
      </w:r>
      <w:r w:rsidR="005E4F9B" w:rsidRPr="004F5C4F">
        <w:rPr>
          <w:rFonts w:ascii="Arial" w:hAnsi="Arial" w:cs="Arial"/>
          <w:sz w:val="22"/>
          <w:szCs w:val="22"/>
        </w:rPr>
        <w:t>in response</w:t>
      </w:r>
      <w:r w:rsidR="00734B25" w:rsidRPr="004F5C4F">
        <w:rPr>
          <w:rFonts w:ascii="Arial" w:hAnsi="Arial" w:cs="Arial"/>
          <w:sz w:val="22"/>
          <w:szCs w:val="22"/>
        </w:rPr>
        <w:t>.</w:t>
      </w:r>
      <w:r w:rsidR="005E4F9B">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5CB616CD" w14:textId="1FCA7250" w:rsidR="004F5C4F" w:rsidRPr="005D4815" w:rsidRDefault="004F5C4F" w:rsidP="004F5C4F">
      <w:pPr>
        <w:ind w:left="360"/>
        <w:rPr>
          <w:rFonts w:ascii="Arial" w:hAnsi="Arial" w:cs="Arial"/>
          <w:sz w:val="22"/>
          <w:szCs w:val="22"/>
        </w:rPr>
      </w:pPr>
      <w:r w:rsidRPr="005D4815">
        <w:rPr>
          <w:rFonts w:ascii="Arial" w:hAnsi="Arial" w:cs="Arial"/>
          <w:sz w:val="22"/>
          <w:szCs w:val="22"/>
        </w:rPr>
        <w:t xml:space="preserve">As a third-party disclosure to the public, no assurance of confidentiality is possible for the voluntary labeling of major food allergens </w:t>
      </w:r>
      <w:r w:rsidR="00A91E13">
        <w:rPr>
          <w:rFonts w:ascii="Arial" w:hAnsi="Arial" w:cs="Arial"/>
          <w:sz w:val="22"/>
          <w:szCs w:val="22"/>
        </w:rPr>
        <w:t xml:space="preserve">used in the production of </w:t>
      </w:r>
      <w:r w:rsidRPr="005D4815">
        <w:rPr>
          <w:rFonts w:ascii="Arial" w:hAnsi="Arial" w:cs="Arial"/>
          <w:sz w:val="22"/>
          <w:szCs w:val="22"/>
        </w:rPr>
        <w:t xml:space="preserve">alcohol beverage products.  </w:t>
      </w:r>
      <w:r w:rsidR="005D4815" w:rsidRPr="005D4815">
        <w:rPr>
          <w:rFonts w:ascii="Arial" w:hAnsi="Arial" w:cs="Arial"/>
          <w:sz w:val="22"/>
          <w:szCs w:val="22"/>
        </w:rPr>
        <w:t>F</w:t>
      </w:r>
      <w:r w:rsidRPr="005D4815">
        <w:rPr>
          <w:rFonts w:ascii="Arial" w:hAnsi="Arial" w:cs="Arial"/>
          <w:sz w:val="22"/>
          <w:szCs w:val="22"/>
        </w:rPr>
        <w:t xml:space="preserve">or petitions for exemption, the TTB regulations at 27 CFR 4.32b (for wine), 5.32b (for distilled spirits), or 7.22b (for malt beverages) </w:t>
      </w:r>
      <w:r w:rsidR="005D4815" w:rsidRPr="005D4815">
        <w:rPr>
          <w:rFonts w:ascii="Arial" w:hAnsi="Arial" w:cs="Arial"/>
          <w:sz w:val="22"/>
          <w:szCs w:val="22"/>
        </w:rPr>
        <w:t>state that TTB will make public all such petitions and TTB’s responses to them unless the petitioner specifically requests confidential</w:t>
      </w:r>
      <w:r w:rsidRPr="005D4815">
        <w:rPr>
          <w:rFonts w:ascii="Arial" w:hAnsi="Arial" w:cs="Arial"/>
          <w:sz w:val="22"/>
          <w:szCs w:val="22"/>
        </w:rPr>
        <w:t xml:space="preserve"> treatment </w:t>
      </w:r>
      <w:r w:rsidR="005D4815" w:rsidRPr="005D4815">
        <w:rPr>
          <w:rFonts w:ascii="Arial" w:hAnsi="Arial" w:cs="Arial"/>
          <w:sz w:val="22"/>
          <w:szCs w:val="22"/>
        </w:rPr>
        <w:t xml:space="preserve">of </w:t>
      </w:r>
      <w:r w:rsidRPr="005D4815">
        <w:rPr>
          <w:rFonts w:ascii="Arial" w:hAnsi="Arial" w:cs="Arial"/>
          <w:sz w:val="22"/>
          <w:szCs w:val="22"/>
        </w:rPr>
        <w:t xml:space="preserve">trade secrets or commercial or financial information provided in such </w:t>
      </w:r>
      <w:r w:rsidR="005D4815" w:rsidRPr="005D4815">
        <w:rPr>
          <w:rFonts w:ascii="Arial" w:hAnsi="Arial" w:cs="Arial"/>
          <w:sz w:val="22"/>
          <w:szCs w:val="22"/>
        </w:rPr>
        <w:t xml:space="preserve">a </w:t>
      </w:r>
      <w:r w:rsidRPr="005D4815">
        <w:rPr>
          <w:rFonts w:ascii="Arial" w:hAnsi="Arial" w:cs="Arial"/>
          <w:sz w:val="22"/>
          <w:szCs w:val="22"/>
        </w:rPr>
        <w:t xml:space="preserve">petition.  </w:t>
      </w:r>
      <w:r w:rsidR="005D4815" w:rsidRPr="005D4815">
        <w:rPr>
          <w:rFonts w:ascii="Arial" w:hAnsi="Arial" w:cs="Arial"/>
          <w:sz w:val="22"/>
          <w:szCs w:val="22"/>
        </w:rPr>
        <w:t>The regulations also state that f</w:t>
      </w:r>
      <w:r w:rsidRPr="005D4815">
        <w:rPr>
          <w:rFonts w:ascii="Arial" w:hAnsi="Arial" w:cs="Arial"/>
          <w:sz w:val="22"/>
          <w:szCs w:val="22"/>
        </w:rPr>
        <w:t xml:space="preserve">ailure to request confidential treatment at the time the information in question is submitted to TTB constitutes a waiver of confidential treatment.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64506E38" w14:textId="508462B3"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 xml:space="preserve">This information collection contains no questions of a sensitive nature.  In addition, this </w:t>
      </w:r>
      <w:r w:rsidR="00B53FDD">
        <w:rPr>
          <w:rFonts w:ascii="Arial" w:hAnsi="Arial" w:cs="Arial"/>
          <w:sz w:val="22"/>
          <w:szCs w:val="22"/>
        </w:rPr>
        <w:t xml:space="preserve">information </w:t>
      </w:r>
      <w:r w:rsidRPr="00A5167D">
        <w:rPr>
          <w:rFonts w:ascii="Arial" w:hAnsi="Arial" w:cs="Arial"/>
          <w:sz w:val="22"/>
          <w:szCs w:val="22"/>
        </w:rPr>
        <w:t>collection does not collect personally identifiable information (PII) in an electronic system.  Therefore, no Privacy Impact Assessment (PIA) or System of Records Notice (SORN) is required for this collection.</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0114ADE2" w14:textId="0EF3DB69" w:rsidR="008D6CB6" w:rsidRPr="001D5EE9" w:rsidRDefault="008D6CB6" w:rsidP="00E56E11">
      <w:pPr>
        <w:ind w:left="360"/>
        <w:rPr>
          <w:rFonts w:ascii="Arial" w:hAnsi="Arial" w:cs="Arial"/>
          <w:sz w:val="22"/>
          <w:szCs w:val="22"/>
        </w:rPr>
      </w:pPr>
      <w:r w:rsidRPr="001D5EE9">
        <w:rPr>
          <w:rFonts w:ascii="Arial" w:hAnsi="Arial" w:cs="Arial"/>
          <w:sz w:val="22"/>
          <w:szCs w:val="22"/>
        </w:rPr>
        <w:t xml:space="preserve">Currently, </w:t>
      </w:r>
      <w:r w:rsidR="001D5EE9" w:rsidRPr="001D5EE9">
        <w:rPr>
          <w:rFonts w:ascii="Arial" w:hAnsi="Arial" w:cs="Arial"/>
          <w:sz w:val="22"/>
          <w:szCs w:val="22"/>
        </w:rPr>
        <w:t xml:space="preserve">based on data provided by industry members and TTB personnel, </w:t>
      </w:r>
      <w:r w:rsidRPr="001D5EE9">
        <w:rPr>
          <w:rFonts w:ascii="Arial" w:hAnsi="Arial" w:cs="Arial"/>
          <w:sz w:val="22"/>
          <w:szCs w:val="22"/>
        </w:rPr>
        <w:t>TTB estimates th</w:t>
      </w:r>
      <w:r w:rsidR="00D218B8">
        <w:rPr>
          <w:rFonts w:ascii="Arial" w:hAnsi="Arial" w:cs="Arial"/>
          <w:sz w:val="22"/>
          <w:szCs w:val="22"/>
        </w:rPr>
        <w:t xml:space="preserve">at there are 645 annual respondents to this information collection, making one response each per year, at an estimated total annual burden of 527 hours.  The </w:t>
      </w:r>
      <w:r w:rsidRPr="001D5EE9">
        <w:rPr>
          <w:rFonts w:ascii="Arial" w:hAnsi="Arial" w:cs="Arial"/>
          <w:sz w:val="22"/>
          <w:szCs w:val="22"/>
        </w:rPr>
        <w:t xml:space="preserve">burden </w:t>
      </w:r>
      <w:r w:rsidR="00D218B8">
        <w:rPr>
          <w:rFonts w:ascii="Arial" w:hAnsi="Arial" w:cs="Arial"/>
          <w:sz w:val="22"/>
          <w:szCs w:val="22"/>
        </w:rPr>
        <w:t xml:space="preserve">for this information collection’s individual elements is </w:t>
      </w:r>
      <w:r w:rsidRPr="001D5EE9">
        <w:rPr>
          <w:rFonts w:ascii="Arial" w:hAnsi="Arial" w:cs="Arial"/>
          <w:sz w:val="22"/>
          <w:szCs w:val="22"/>
        </w:rPr>
        <w:t xml:space="preserve">as follows: </w:t>
      </w:r>
    </w:p>
    <w:p w14:paraId="11B9E1C6" w14:textId="77777777" w:rsidR="008D6CB6" w:rsidRDefault="008D6CB6" w:rsidP="00E56E11">
      <w:pPr>
        <w:ind w:left="360"/>
        <w:rPr>
          <w:rFonts w:ascii="Arial" w:hAnsi="Arial" w:cs="Arial"/>
          <w:sz w:val="22"/>
          <w:szCs w:val="22"/>
        </w:rPr>
      </w:pPr>
    </w:p>
    <w:p w14:paraId="26CFDA3B" w14:textId="77777777" w:rsidR="00D218B8" w:rsidRPr="001D5EE9" w:rsidRDefault="00D218B8" w:rsidP="00E56E11">
      <w:pPr>
        <w:ind w:left="360"/>
        <w:rPr>
          <w:rFonts w:ascii="Arial" w:hAnsi="Arial" w:cs="Arial"/>
          <w:sz w:val="22"/>
          <w:szCs w:val="22"/>
        </w:rPr>
      </w:pPr>
    </w:p>
    <w:tbl>
      <w:tblPr>
        <w:tblStyle w:val="TableGrid"/>
        <w:tblW w:w="8640" w:type="dxa"/>
        <w:jc w:val="center"/>
        <w:tblLook w:val="04A0" w:firstRow="1" w:lastRow="0" w:firstColumn="1" w:lastColumn="0" w:noHBand="0" w:noVBand="1"/>
      </w:tblPr>
      <w:tblGrid>
        <w:gridCol w:w="1452"/>
        <w:gridCol w:w="1554"/>
        <w:gridCol w:w="1497"/>
        <w:gridCol w:w="1452"/>
        <w:gridCol w:w="1396"/>
        <w:gridCol w:w="1289"/>
      </w:tblGrid>
      <w:tr w:rsidR="008D6CB6" w:rsidRPr="00D218B8" w14:paraId="736C02E6" w14:textId="77777777" w:rsidTr="00D218B8">
        <w:trPr>
          <w:trHeight w:val="1160"/>
          <w:jc w:val="center"/>
        </w:trPr>
        <w:tc>
          <w:tcPr>
            <w:tcW w:w="1534" w:type="dxa"/>
            <w:vAlign w:val="center"/>
          </w:tcPr>
          <w:p w14:paraId="7E6E7B9B" w14:textId="7A15C4CF" w:rsidR="008D6CB6" w:rsidRPr="00D218B8" w:rsidRDefault="008D6CB6" w:rsidP="001D5EE9">
            <w:pPr>
              <w:jc w:val="center"/>
              <w:rPr>
                <w:rFonts w:ascii="Arial" w:hAnsi="Arial" w:cs="Arial"/>
                <w:sz w:val="22"/>
                <w:szCs w:val="22"/>
              </w:rPr>
            </w:pPr>
            <w:r w:rsidRPr="00D218B8">
              <w:rPr>
                <w:rFonts w:ascii="Arial" w:hAnsi="Arial" w:cs="Arial"/>
                <w:sz w:val="22"/>
                <w:szCs w:val="22"/>
              </w:rPr>
              <w:t>Information Collection</w:t>
            </w:r>
          </w:p>
        </w:tc>
        <w:tc>
          <w:tcPr>
            <w:tcW w:w="1578" w:type="dxa"/>
            <w:vAlign w:val="center"/>
          </w:tcPr>
          <w:p w14:paraId="6F88E77C" w14:textId="302C43F8" w:rsidR="008D6CB6" w:rsidRPr="00D218B8" w:rsidRDefault="008D6CB6" w:rsidP="001D5EE9">
            <w:pPr>
              <w:jc w:val="center"/>
              <w:rPr>
                <w:rFonts w:ascii="Arial" w:hAnsi="Arial" w:cs="Arial"/>
                <w:sz w:val="22"/>
                <w:szCs w:val="22"/>
              </w:rPr>
            </w:pPr>
            <w:r w:rsidRPr="00D218B8">
              <w:rPr>
                <w:rFonts w:ascii="Arial" w:hAnsi="Arial" w:cs="Arial"/>
                <w:sz w:val="22"/>
                <w:szCs w:val="22"/>
              </w:rPr>
              <w:t>Number of Annual Respondents</w:t>
            </w:r>
          </w:p>
        </w:tc>
        <w:tc>
          <w:tcPr>
            <w:tcW w:w="1553" w:type="dxa"/>
            <w:vAlign w:val="center"/>
          </w:tcPr>
          <w:p w14:paraId="72257BC0" w14:textId="2D3843DB" w:rsidR="008D6CB6" w:rsidRPr="00D218B8" w:rsidRDefault="008D6CB6" w:rsidP="001D5EE9">
            <w:pPr>
              <w:jc w:val="center"/>
              <w:rPr>
                <w:rFonts w:ascii="Arial" w:hAnsi="Arial" w:cs="Arial"/>
                <w:sz w:val="22"/>
                <w:szCs w:val="22"/>
              </w:rPr>
            </w:pPr>
            <w:r w:rsidRPr="00D218B8">
              <w:rPr>
                <w:rFonts w:ascii="Arial" w:hAnsi="Arial" w:cs="Arial"/>
                <w:sz w:val="22"/>
                <w:szCs w:val="22"/>
              </w:rPr>
              <w:t>No. of Responses per Respondent</w:t>
            </w:r>
          </w:p>
        </w:tc>
        <w:tc>
          <w:tcPr>
            <w:tcW w:w="1534" w:type="dxa"/>
            <w:vAlign w:val="center"/>
          </w:tcPr>
          <w:p w14:paraId="230970C2" w14:textId="628FFC54" w:rsidR="008D6CB6" w:rsidRPr="00D218B8" w:rsidRDefault="008D6CB6" w:rsidP="001D5EE9">
            <w:pPr>
              <w:jc w:val="center"/>
              <w:rPr>
                <w:rFonts w:ascii="Arial" w:hAnsi="Arial" w:cs="Arial"/>
                <w:sz w:val="22"/>
                <w:szCs w:val="22"/>
              </w:rPr>
            </w:pPr>
            <w:r w:rsidRPr="00D218B8">
              <w:rPr>
                <w:rFonts w:ascii="Arial" w:hAnsi="Arial" w:cs="Arial"/>
                <w:sz w:val="22"/>
                <w:szCs w:val="22"/>
              </w:rPr>
              <w:t>Total Annual Responses</w:t>
            </w:r>
          </w:p>
        </w:tc>
        <w:tc>
          <w:tcPr>
            <w:tcW w:w="1510" w:type="dxa"/>
            <w:vAlign w:val="center"/>
          </w:tcPr>
          <w:p w14:paraId="3C378DA1" w14:textId="48CFFF34" w:rsidR="008D6CB6" w:rsidRPr="00D218B8" w:rsidRDefault="008D6CB6" w:rsidP="001D5EE9">
            <w:pPr>
              <w:jc w:val="center"/>
              <w:rPr>
                <w:rFonts w:ascii="Arial" w:hAnsi="Arial" w:cs="Arial"/>
                <w:sz w:val="22"/>
                <w:szCs w:val="22"/>
              </w:rPr>
            </w:pPr>
            <w:r w:rsidRPr="00D218B8">
              <w:rPr>
                <w:rFonts w:ascii="Arial" w:hAnsi="Arial" w:cs="Arial"/>
                <w:sz w:val="22"/>
                <w:szCs w:val="22"/>
              </w:rPr>
              <w:t>Hours per Response</w:t>
            </w:r>
          </w:p>
        </w:tc>
        <w:tc>
          <w:tcPr>
            <w:tcW w:w="1507" w:type="dxa"/>
            <w:vAlign w:val="center"/>
          </w:tcPr>
          <w:p w14:paraId="3A413A72" w14:textId="2826D745" w:rsidR="008D6CB6" w:rsidRPr="00D218B8" w:rsidRDefault="008D6CB6" w:rsidP="00B53FDD">
            <w:pPr>
              <w:jc w:val="center"/>
              <w:rPr>
                <w:rFonts w:ascii="Arial" w:hAnsi="Arial" w:cs="Arial"/>
                <w:sz w:val="22"/>
                <w:szCs w:val="22"/>
              </w:rPr>
            </w:pPr>
            <w:r w:rsidRPr="00D218B8">
              <w:rPr>
                <w:rFonts w:ascii="Arial" w:hAnsi="Arial" w:cs="Arial"/>
                <w:sz w:val="22"/>
                <w:szCs w:val="22"/>
              </w:rPr>
              <w:t>Total Annual Burden Hours</w:t>
            </w:r>
          </w:p>
        </w:tc>
      </w:tr>
      <w:tr w:rsidR="008D6CB6" w:rsidRPr="00D218B8" w14:paraId="2308330C" w14:textId="77777777" w:rsidTr="00D218B8">
        <w:trPr>
          <w:trHeight w:val="576"/>
          <w:jc w:val="center"/>
        </w:trPr>
        <w:tc>
          <w:tcPr>
            <w:tcW w:w="1534" w:type="dxa"/>
            <w:vAlign w:val="center"/>
          </w:tcPr>
          <w:p w14:paraId="11B82971" w14:textId="518CA188" w:rsidR="008D6CB6" w:rsidRPr="00D218B8" w:rsidRDefault="008D6CB6" w:rsidP="001D5EE9">
            <w:pPr>
              <w:jc w:val="center"/>
              <w:rPr>
                <w:rFonts w:ascii="Arial" w:hAnsi="Arial" w:cs="Arial"/>
                <w:sz w:val="22"/>
                <w:szCs w:val="22"/>
              </w:rPr>
            </w:pPr>
            <w:r w:rsidRPr="00D218B8">
              <w:rPr>
                <w:rFonts w:ascii="Arial" w:hAnsi="Arial" w:cs="Arial"/>
                <w:sz w:val="22"/>
                <w:szCs w:val="22"/>
              </w:rPr>
              <w:t>Allergen Labeling</w:t>
            </w:r>
          </w:p>
        </w:tc>
        <w:tc>
          <w:tcPr>
            <w:tcW w:w="1578" w:type="dxa"/>
            <w:vAlign w:val="center"/>
          </w:tcPr>
          <w:p w14:paraId="611A9F80" w14:textId="4D8C9BA4" w:rsidR="008D6CB6" w:rsidRPr="00D218B8" w:rsidRDefault="001D5EE9" w:rsidP="001D5EE9">
            <w:pPr>
              <w:jc w:val="center"/>
              <w:rPr>
                <w:rFonts w:ascii="Arial" w:hAnsi="Arial" w:cs="Arial"/>
                <w:sz w:val="22"/>
                <w:szCs w:val="22"/>
              </w:rPr>
            </w:pPr>
            <w:r w:rsidRPr="00D218B8">
              <w:rPr>
                <w:rFonts w:ascii="Arial" w:hAnsi="Arial" w:cs="Arial"/>
                <w:sz w:val="22"/>
                <w:szCs w:val="22"/>
              </w:rPr>
              <w:t>640</w:t>
            </w:r>
          </w:p>
        </w:tc>
        <w:tc>
          <w:tcPr>
            <w:tcW w:w="1553" w:type="dxa"/>
            <w:vAlign w:val="center"/>
          </w:tcPr>
          <w:p w14:paraId="5565EE54" w14:textId="38B419CF" w:rsidR="008D6CB6" w:rsidRPr="00D218B8" w:rsidRDefault="001D5EE9" w:rsidP="001D5EE9">
            <w:pPr>
              <w:jc w:val="center"/>
              <w:rPr>
                <w:rFonts w:ascii="Arial" w:hAnsi="Arial" w:cs="Arial"/>
                <w:sz w:val="22"/>
                <w:szCs w:val="22"/>
              </w:rPr>
            </w:pPr>
            <w:r w:rsidRPr="00D218B8">
              <w:rPr>
                <w:rFonts w:ascii="Arial" w:hAnsi="Arial" w:cs="Arial"/>
                <w:sz w:val="22"/>
                <w:szCs w:val="22"/>
              </w:rPr>
              <w:t>1</w:t>
            </w:r>
          </w:p>
        </w:tc>
        <w:tc>
          <w:tcPr>
            <w:tcW w:w="1534" w:type="dxa"/>
            <w:vAlign w:val="center"/>
          </w:tcPr>
          <w:p w14:paraId="4274FDE2" w14:textId="5B4DF6D6" w:rsidR="008D6CB6" w:rsidRPr="00D218B8" w:rsidRDefault="001D5EE9" w:rsidP="001D5EE9">
            <w:pPr>
              <w:jc w:val="center"/>
              <w:rPr>
                <w:rFonts w:ascii="Arial" w:hAnsi="Arial" w:cs="Arial"/>
                <w:sz w:val="22"/>
                <w:szCs w:val="22"/>
              </w:rPr>
            </w:pPr>
            <w:r w:rsidRPr="00D218B8">
              <w:rPr>
                <w:rFonts w:ascii="Arial" w:hAnsi="Arial" w:cs="Arial"/>
                <w:sz w:val="22"/>
                <w:szCs w:val="22"/>
              </w:rPr>
              <w:t>640</w:t>
            </w:r>
          </w:p>
        </w:tc>
        <w:tc>
          <w:tcPr>
            <w:tcW w:w="1510" w:type="dxa"/>
            <w:vAlign w:val="center"/>
          </w:tcPr>
          <w:p w14:paraId="1D3C9A20" w14:textId="3EBC3BB6" w:rsidR="008D6CB6" w:rsidRPr="00D218B8" w:rsidRDefault="001D5EE9" w:rsidP="001D5EE9">
            <w:pPr>
              <w:jc w:val="center"/>
              <w:rPr>
                <w:rFonts w:ascii="Arial" w:hAnsi="Arial" w:cs="Arial"/>
                <w:sz w:val="22"/>
                <w:szCs w:val="22"/>
              </w:rPr>
            </w:pPr>
            <w:r w:rsidRPr="00D218B8">
              <w:rPr>
                <w:rFonts w:ascii="Arial" w:hAnsi="Arial" w:cs="Arial"/>
                <w:sz w:val="22"/>
                <w:szCs w:val="22"/>
              </w:rPr>
              <w:t>0.667</w:t>
            </w:r>
          </w:p>
        </w:tc>
        <w:tc>
          <w:tcPr>
            <w:tcW w:w="1507" w:type="dxa"/>
            <w:vAlign w:val="center"/>
          </w:tcPr>
          <w:p w14:paraId="38F17AFE" w14:textId="061DC286" w:rsidR="008D6CB6" w:rsidRPr="00D218B8" w:rsidRDefault="001D5EE9" w:rsidP="001D5EE9">
            <w:pPr>
              <w:jc w:val="center"/>
              <w:rPr>
                <w:rFonts w:ascii="Arial" w:hAnsi="Arial" w:cs="Arial"/>
                <w:sz w:val="22"/>
                <w:szCs w:val="22"/>
              </w:rPr>
            </w:pPr>
            <w:r w:rsidRPr="00D218B8">
              <w:rPr>
                <w:rFonts w:ascii="Arial" w:hAnsi="Arial" w:cs="Arial"/>
                <w:sz w:val="22"/>
                <w:szCs w:val="22"/>
              </w:rPr>
              <w:t>427</w:t>
            </w:r>
          </w:p>
        </w:tc>
      </w:tr>
      <w:tr w:rsidR="008D6CB6" w:rsidRPr="00D218B8" w14:paraId="7D415316" w14:textId="77777777" w:rsidTr="00D218B8">
        <w:trPr>
          <w:trHeight w:val="576"/>
          <w:jc w:val="center"/>
        </w:trPr>
        <w:tc>
          <w:tcPr>
            <w:tcW w:w="1534" w:type="dxa"/>
            <w:vAlign w:val="center"/>
          </w:tcPr>
          <w:p w14:paraId="0C9B25DC" w14:textId="62CAB108" w:rsidR="008D6CB6" w:rsidRPr="00D218B8" w:rsidRDefault="001D5EE9" w:rsidP="001D5EE9">
            <w:pPr>
              <w:jc w:val="center"/>
              <w:rPr>
                <w:rFonts w:ascii="Arial" w:hAnsi="Arial" w:cs="Arial"/>
                <w:sz w:val="22"/>
                <w:szCs w:val="22"/>
              </w:rPr>
            </w:pPr>
            <w:r w:rsidRPr="00D218B8">
              <w:rPr>
                <w:rFonts w:ascii="Arial" w:hAnsi="Arial" w:cs="Arial"/>
                <w:sz w:val="22"/>
                <w:szCs w:val="22"/>
              </w:rPr>
              <w:t>Petitions for Exemption</w:t>
            </w:r>
          </w:p>
        </w:tc>
        <w:tc>
          <w:tcPr>
            <w:tcW w:w="1578" w:type="dxa"/>
            <w:vAlign w:val="center"/>
          </w:tcPr>
          <w:p w14:paraId="37081BE0" w14:textId="79E8DCE2" w:rsidR="008D6CB6" w:rsidRPr="00D218B8" w:rsidRDefault="002A480D" w:rsidP="001D5EE9">
            <w:pPr>
              <w:jc w:val="center"/>
              <w:rPr>
                <w:rFonts w:ascii="Arial" w:hAnsi="Arial" w:cs="Arial"/>
                <w:sz w:val="22"/>
                <w:szCs w:val="22"/>
              </w:rPr>
            </w:pPr>
            <w:r w:rsidRPr="00D218B8">
              <w:rPr>
                <w:rFonts w:ascii="Arial" w:hAnsi="Arial" w:cs="Arial"/>
                <w:sz w:val="22"/>
                <w:szCs w:val="22"/>
              </w:rPr>
              <w:t>5</w:t>
            </w:r>
          </w:p>
        </w:tc>
        <w:tc>
          <w:tcPr>
            <w:tcW w:w="1553" w:type="dxa"/>
            <w:vAlign w:val="center"/>
          </w:tcPr>
          <w:p w14:paraId="4D2227A2" w14:textId="2F877245" w:rsidR="008D6CB6" w:rsidRPr="00D218B8" w:rsidRDefault="001D5EE9" w:rsidP="001D5EE9">
            <w:pPr>
              <w:jc w:val="center"/>
              <w:rPr>
                <w:rFonts w:ascii="Arial" w:hAnsi="Arial" w:cs="Arial"/>
                <w:sz w:val="22"/>
                <w:szCs w:val="22"/>
              </w:rPr>
            </w:pPr>
            <w:r w:rsidRPr="00D218B8">
              <w:rPr>
                <w:rFonts w:ascii="Arial" w:hAnsi="Arial" w:cs="Arial"/>
                <w:sz w:val="22"/>
                <w:szCs w:val="22"/>
              </w:rPr>
              <w:t>1</w:t>
            </w:r>
          </w:p>
        </w:tc>
        <w:tc>
          <w:tcPr>
            <w:tcW w:w="1534" w:type="dxa"/>
            <w:vAlign w:val="center"/>
          </w:tcPr>
          <w:p w14:paraId="325741BA" w14:textId="0903F866" w:rsidR="008D6CB6" w:rsidRPr="00D218B8" w:rsidRDefault="002A480D" w:rsidP="001D5EE9">
            <w:pPr>
              <w:jc w:val="center"/>
              <w:rPr>
                <w:rFonts w:ascii="Arial" w:hAnsi="Arial" w:cs="Arial"/>
                <w:sz w:val="22"/>
                <w:szCs w:val="22"/>
              </w:rPr>
            </w:pPr>
            <w:r w:rsidRPr="00D218B8">
              <w:rPr>
                <w:rFonts w:ascii="Arial" w:hAnsi="Arial" w:cs="Arial"/>
                <w:sz w:val="22"/>
                <w:szCs w:val="22"/>
              </w:rPr>
              <w:t>5</w:t>
            </w:r>
          </w:p>
        </w:tc>
        <w:tc>
          <w:tcPr>
            <w:tcW w:w="1510" w:type="dxa"/>
            <w:vAlign w:val="center"/>
          </w:tcPr>
          <w:p w14:paraId="5881482C" w14:textId="6EDED4F1" w:rsidR="008D6CB6" w:rsidRPr="00D218B8" w:rsidRDefault="001D5EE9" w:rsidP="001D5EE9">
            <w:pPr>
              <w:jc w:val="center"/>
              <w:rPr>
                <w:rFonts w:ascii="Arial" w:hAnsi="Arial" w:cs="Arial"/>
                <w:sz w:val="22"/>
                <w:szCs w:val="22"/>
              </w:rPr>
            </w:pPr>
            <w:r w:rsidRPr="00D218B8">
              <w:rPr>
                <w:rFonts w:ascii="Arial" w:hAnsi="Arial" w:cs="Arial"/>
                <w:sz w:val="22"/>
                <w:szCs w:val="22"/>
              </w:rPr>
              <w:t>20.0</w:t>
            </w:r>
          </w:p>
        </w:tc>
        <w:tc>
          <w:tcPr>
            <w:tcW w:w="1507" w:type="dxa"/>
            <w:vAlign w:val="center"/>
          </w:tcPr>
          <w:p w14:paraId="72BAA463" w14:textId="7D019E3D" w:rsidR="008D6CB6" w:rsidRPr="00D218B8" w:rsidRDefault="002A480D" w:rsidP="001D5EE9">
            <w:pPr>
              <w:jc w:val="center"/>
              <w:rPr>
                <w:rFonts w:ascii="Arial" w:hAnsi="Arial" w:cs="Arial"/>
                <w:sz w:val="22"/>
                <w:szCs w:val="22"/>
              </w:rPr>
            </w:pPr>
            <w:r w:rsidRPr="00D218B8">
              <w:rPr>
                <w:rFonts w:ascii="Arial" w:hAnsi="Arial" w:cs="Arial"/>
                <w:sz w:val="22"/>
                <w:szCs w:val="22"/>
              </w:rPr>
              <w:t>100</w:t>
            </w:r>
          </w:p>
        </w:tc>
      </w:tr>
      <w:tr w:rsidR="008D6CB6" w:rsidRPr="00D218B8" w14:paraId="3D301EAE" w14:textId="77777777" w:rsidTr="00D218B8">
        <w:trPr>
          <w:trHeight w:val="576"/>
          <w:jc w:val="center"/>
        </w:trPr>
        <w:tc>
          <w:tcPr>
            <w:tcW w:w="1534" w:type="dxa"/>
            <w:vAlign w:val="center"/>
          </w:tcPr>
          <w:p w14:paraId="4E1D6D33" w14:textId="5B2D7C32" w:rsidR="008D6CB6" w:rsidRPr="00D218B8" w:rsidRDefault="001D5EE9" w:rsidP="001D5EE9">
            <w:pPr>
              <w:jc w:val="center"/>
              <w:rPr>
                <w:rFonts w:ascii="Arial" w:hAnsi="Arial" w:cs="Arial"/>
                <w:b/>
                <w:sz w:val="22"/>
                <w:szCs w:val="22"/>
              </w:rPr>
            </w:pPr>
            <w:r w:rsidRPr="00D218B8">
              <w:rPr>
                <w:rFonts w:ascii="Arial" w:hAnsi="Arial" w:cs="Arial"/>
                <w:b/>
                <w:sz w:val="22"/>
                <w:szCs w:val="22"/>
              </w:rPr>
              <w:t>Totals</w:t>
            </w:r>
          </w:p>
        </w:tc>
        <w:tc>
          <w:tcPr>
            <w:tcW w:w="1578" w:type="dxa"/>
            <w:vAlign w:val="center"/>
          </w:tcPr>
          <w:p w14:paraId="59F32141" w14:textId="07AE784E" w:rsidR="008D6CB6" w:rsidRPr="00D218B8" w:rsidRDefault="001D5EE9" w:rsidP="002A480D">
            <w:pPr>
              <w:jc w:val="center"/>
              <w:rPr>
                <w:rFonts w:ascii="Arial" w:hAnsi="Arial" w:cs="Arial"/>
                <w:b/>
                <w:sz w:val="22"/>
                <w:szCs w:val="22"/>
              </w:rPr>
            </w:pPr>
            <w:r w:rsidRPr="00D218B8">
              <w:rPr>
                <w:rFonts w:ascii="Arial" w:hAnsi="Arial" w:cs="Arial"/>
                <w:b/>
                <w:sz w:val="22"/>
                <w:szCs w:val="22"/>
              </w:rPr>
              <w:t>6</w:t>
            </w:r>
            <w:r w:rsidR="002A480D" w:rsidRPr="00D218B8">
              <w:rPr>
                <w:rFonts w:ascii="Arial" w:hAnsi="Arial" w:cs="Arial"/>
                <w:b/>
                <w:sz w:val="22"/>
                <w:szCs w:val="22"/>
              </w:rPr>
              <w:t>45</w:t>
            </w:r>
          </w:p>
        </w:tc>
        <w:tc>
          <w:tcPr>
            <w:tcW w:w="1553" w:type="dxa"/>
            <w:vAlign w:val="center"/>
          </w:tcPr>
          <w:p w14:paraId="5F4FB1BF" w14:textId="25B20CD0" w:rsidR="008D6CB6" w:rsidRPr="00D218B8" w:rsidRDefault="001D5EE9" w:rsidP="001D5EE9">
            <w:pPr>
              <w:jc w:val="center"/>
              <w:rPr>
                <w:rFonts w:ascii="Arial" w:hAnsi="Arial" w:cs="Arial"/>
                <w:b/>
                <w:sz w:val="22"/>
                <w:szCs w:val="22"/>
              </w:rPr>
            </w:pPr>
            <w:r w:rsidRPr="00D218B8">
              <w:rPr>
                <w:rFonts w:ascii="Arial" w:hAnsi="Arial" w:cs="Arial"/>
                <w:b/>
                <w:sz w:val="22"/>
                <w:szCs w:val="22"/>
              </w:rPr>
              <w:t>1</w:t>
            </w:r>
          </w:p>
        </w:tc>
        <w:tc>
          <w:tcPr>
            <w:tcW w:w="1534" w:type="dxa"/>
            <w:vAlign w:val="center"/>
          </w:tcPr>
          <w:p w14:paraId="0F62E540" w14:textId="7D742F99" w:rsidR="008D6CB6" w:rsidRPr="00D218B8" w:rsidRDefault="002A480D" w:rsidP="001D5EE9">
            <w:pPr>
              <w:jc w:val="center"/>
              <w:rPr>
                <w:rFonts w:ascii="Arial" w:hAnsi="Arial" w:cs="Arial"/>
                <w:b/>
                <w:sz w:val="22"/>
                <w:szCs w:val="22"/>
              </w:rPr>
            </w:pPr>
            <w:r w:rsidRPr="00D218B8">
              <w:rPr>
                <w:rFonts w:ascii="Arial" w:hAnsi="Arial" w:cs="Arial"/>
                <w:b/>
                <w:sz w:val="22"/>
                <w:szCs w:val="22"/>
              </w:rPr>
              <w:t>645</w:t>
            </w:r>
          </w:p>
        </w:tc>
        <w:tc>
          <w:tcPr>
            <w:tcW w:w="1510" w:type="dxa"/>
            <w:vAlign w:val="center"/>
          </w:tcPr>
          <w:p w14:paraId="60017B33" w14:textId="7E5829CD" w:rsidR="008D6CB6" w:rsidRPr="00D218B8" w:rsidRDefault="008D6CB6" w:rsidP="001D5EE9">
            <w:pPr>
              <w:jc w:val="center"/>
              <w:rPr>
                <w:rFonts w:ascii="Arial" w:hAnsi="Arial" w:cs="Arial"/>
                <w:b/>
                <w:sz w:val="22"/>
                <w:szCs w:val="22"/>
              </w:rPr>
            </w:pPr>
          </w:p>
        </w:tc>
        <w:tc>
          <w:tcPr>
            <w:tcW w:w="1507" w:type="dxa"/>
            <w:vAlign w:val="center"/>
          </w:tcPr>
          <w:p w14:paraId="33E04126" w14:textId="71FC2B0C" w:rsidR="008D6CB6" w:rsidRPr="00D218B8" w:rsidRDefault="002A480D" w:rsidP="001D5EE9">
            <w:pPr>
              <w:jc w:val="center"/>
              <w:rPr>
                <w:rFonts w:ascii="Arial" w:hAnsi="Arial" w:cs="Arial"/>
                <w:b/>
                <w:sz w:val="22"/>
                <w:szCs w:val="22"/>
              </w:rPr>
            </w:pPr>
            <w:r w:rsidRPr="00D218B8">
              <w:rPr>
                <w:rFonts w:ascii="Arial" w:hAnsi="Arial" w:cs="Arial"/>
                <w:b/>
                <w:sz w:val="22"/>
                <w:szCs w:val="22"/>
              </w:rPr>
              <w:t>5</w:t>
            </w:r>
            <w:r w:rsidR="001D5EE9" w:rsidRPr="00D218B8">
              <w:rPr>
                <w:rFonts w:ascii="Arial" w:hAnsi="Arial" w:cs="Arial"/>
                <w:b/>
                <w:sz w:val="22"/>
                <w:szCs w:val="22"/>
              </w:rPr>
              <w:t>27</w:t>
            </w:r>
          </w:p>
        </w:tc>
      </w:tr>
    </w:tbl>
    <w:p w14:paraId="6AD586FF" w14:textId="77777777" w:rsidR="002A480D" w:rsidRPr="00A5320B" w:rsidRDefault="002A480D"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5EAC16D7" w14:textId="7910DC06" w:rsidR="005D4815" w:rsidRPr="00D40DC4" w:rsidRDefault="001D5EE9" w:rsidP="004D086A">
      <w:pPr>
        <w:suppressAutoHyphens/>
        <w:ind w:left="360"/>
        <w:rPr>
          <w:rFonts w:ascii="Arial" w:hAnsi="Arial" w:cs="Arial"/>
          <w:sz w:val="22"/>
          <w:szCs w:val="22"/>
        </w:rPr>
      </w:pPr>
      <w:r w:rsidRPr="00D40DC4">
        <w:rPr>
          <w:rFonts w:ascii="Arial" w:hAnsi="Arial" w:cs="Arial"/>
          <w:sz w:val="22"/>
          <w:szCs w:val="22"/>
        </w:rPr>
        <w:t xml:space="preserve">TTB estimates the cost </w:t>
      </w:r>
      <w:r w:rsidR="002A480D" w:rsidRPr="00D40DC4">
        <w:rPr>
          <w:rFonts w:ascii="Arial" w:hAnsi="Arial" w:cs="Arial"/>
          <w:sz w:val="22"/>
          <w:szCs w:val="22"/>
        </w:rPr>
        <w:t xml:space="preserve">to respondents for </w:t>
      </w:r>
      <w:r w:rsidRPr="00D40DC4">
        <w:rPr>
          <w:rFonts w:ascii="Arial" w:hAnsi="Arial" w:cs="Arial"/>
          <w:sz w:val="22"/>
          <w:szCs w:val="22"/>
        </w:rPr>
        <w:t xml:space="preserve">allergen labeling disclosures and </w:t>
      </w:r>
      <w:r w:rsidR="002A480D" w:rsidRPr="00D40DC4">
        <w:rPr>
          <w:rFonts w:ascii="Arial" w:hAnsi="Arial" w:cs="Arial"/>
          <w:sz w:val="22"/>
          <w:szCs w:val="22"/>
        </w:rPr>
        <w:t xml:space="preserve">petitions for exemption from allergen labeling as follows:  </w:t>
      </w:r>
    </w:p>
    <w:p w14:paraId="0AF518A4" w14:textId="77777777" w:rsidR="005D4815" w:rsidRPr="00D40DC4" w:rsidRDefault="005D4815" w:rsidP="004D086A">
      <w:pPr>
        <w:suppressAutoHyphens/>
        <w:ind w:left="360"/>
        <w:rPr>
          <w:rFonts w:ascii="Arial" w:hAnsi="Arial" w:cs="Arial"/>
          <w:sz w:val="22"/>
          <w:szCs w:val="22"/>
        </w:rPr>
      </w:pPr>
    </w:p>
    <w:p w14:paraId="77BEF995" w14:textId="0D3679A2" w:rsidR="005D4815" w:rsidRPr="00D40DC4" w:rsidRDefault="00D40DC4" w:rsidP="00D40DC4">
      <w:pPr>
        <w:numPr>
          <w:ilvl w:val="0"/>
          <w:numId w:val="7"/>
        </w:numPr>
        <w:suppressAutoHyphens/>
        <w:spacing w:after="120"/>
        <w:rPr>
          <w:rFonts w:ascii="Arial" w:hAnsi="Arial" w:cs="Arial"/>
          <w:sz w:val="22"/>
          <w:szCs w:val="22"/>
        </w:rPr>
      </w:pPr>
      <w:r w:rsidRPr="00D40DC4">
        <w:rPr>
          <w:rFonts w:ascii="Arial" w:hAnsi="Arial" w:cs="Arial"/>
          <w:sz w:val="22"/>
          <w:szCs w:val="22"/>
        </w:rPr>
        <w:t xml:space="preserve">Allergen labeling, senior level preparation, 0.667 hours @ $75.00 per hour = $50.03 per response x 640 annual responses = $32,019.20. </w:t>
      </w:r>
    </w:p>
    <w:p w14:paraId="365F25A4" w14:textId="23B823CA" w:rsidR="00D40DC4" w:rsidRPr="00D40DC4" w:rsidRDefault="00D40DC4" w:rsidP="00D40DC4">
      <w:pPr>
        <w:numPr>
          <w:ilvl w:val="0"/>
          <w:numId w:val="7"/>
        </w:numPr>
        <w:suppressAutoHyphens/>
        <w:spacing w:after="120"/>
        <w:rPr>
          <w:rFonts w:ascii="Arial" w:hAnsi="Arial" w:cs="Arial"/>
          <w:sz w:val="22"/>
          <w:szCs w:val="22"/>
        </w:rPr>
      </w:pPr>
      <w:r w:rsidRPr="00D40DC4">
        <w:rPr>
          <w:rFonts w:ascii="Arial" w:hAnsi="Arial" w:cs="Arial"/>
          <w:sz w:val="22"/>
          <w:szCs w:val="22"/>
        </w:rPr>
        <w:t xml:space="preserve">Petitions for exemption, senior level research and preparation, 20 hours @ $100.00 per hour = $2,000 x 5 annual responses = $10,000. </w:t>
      </w:r>
    </w:p>
    <w:p w14:paraId="7DE4E236" w14:textId="04CF170A" w:rsidR="00D40DC4" w:rsidRPr="00D40DC4" w:rsidRDefault="00D40DC4" w:rsidP="00D40DC4">
      <w:pPr>
        <w:numPr>
          <w:ilvl w:val="0"/>
          <w:numId w:val="7"/>
        </w:numPr>
        <w:suppressAutoHyphens/>
        <w:rPr>
          <w:rFonts w:ascii="Arial" w:hAnsi="Arial" w:cs="Arial"/>
          <w:sz w:val="22"/>
          <w:szCs w:val="22"/>
        </w:rPr>
      </w:pPr>
      <w:r w:rsidRPr="00D40DC4">
        <w:rPr>
          <w:rFonts w:ascii="Arial" w:hAnsi="Arial" w:cs="Arial"/>
          <w:sz w:val="22"/>
          <w:szCs w:val="22"/>
        </w:rPr>
        <w:t xml:space="preserve">Total cost to respondents for this information collection = $42,019.20. </w:t>
      </w:r>
    </w:p>
    <w:p w14:paraId="0754FD34" w14:textId="77777777" w:rsidR="00AF1157" w:rsidRPr="00D40DC4" w:rsidRDefault="00AF1157" w:rsidP="00D73D2D">
      <w:pPr>
        <w:suppressAutoHyphens/>
        <w:rPr>
          <w:rFonts w:ascii="Arial" w:hAnsi="Arial" w:cs="Arial"/>
          <w:sz w:val="36"/>
          <w:szCs w:val="36"/>
        </w:rPr>
      </w:pPr>
    </w:p>
    <w:p w14:paraId="6282650B" w14:textId="77777777" w:rsidR="00AF1157" w:rsidRPr="00D40DC4" w:rsidRDefault="00AF060A" w:rsidP="00D73D2D">
      <w:pPr>
        <w:suppressAutoHyphens/>
        <w:ind w:left="480" w:hanging="480"/>
        <w:rPr>
          <w:rFonts w:ascii="Arial" w:hAnsi="Arial" w:cs="Arial"/>
          <w:i/>
          <w:sz w:val="22"/>
          <w:szCs w:val="22"/>
        </w:rPr>
      </w:pPr>
      <w:r w:rsidRPr="00D40DC4">
        <w:rPr>
          <w:rFonts w:ascii="Arial" w:hAnsi="Arial" w:cs="Arial"/>
          <w:i/>
          <w:sz w:val="22"/>
          <w:szCs w:val="22"/>
        </w:rPr>
        <w:t xml:space="preserve">14.  </w:t>
      </w:r>
      <w:r w:rsidR="00AF1157" w:rsidRPr="00D40DC4">
        <w:rPr>
          <w:rFonts w:ascii="Arial" w:hAnsi="Arial" w:cs="Arial"/>
          <w:i/>
          <w:sz w:val="22"/>
          <w:szCs w:val="22"/>
        </w:rPr>
        <w:t>What is the annualized cost to the Federal Government?</w:t>
      </w:r>
      <w:r w:rsidRPr="00D40DC4">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67590CB6" w14:textId="2B8B1087" w:rsidR="005D4815" w:rsidRPr="00B53FDD" w:rsidRDefault="005D4815" w:rsidP="004D086A">
      <w:pPr>
        <w:ind w:left="360"/>
        <w:rPr>
          <w:rFonts w:ascii="Arial" w:hAnsi="Arial" w:cs="Arial"/>
          <w:sz w:val="22"/>
          <w:szCs w:val="22"/>
        </w:rPr>
      </w:pPr>
      <w:r w:rsidRPr="00B53FDD">
        <w:rPr>
          <w:rFonts w:ascii="Arial" w:hAnsi="Arial" w:cs="Arial"/>
          <w:sz w:val="22"/>
          <w:szCs w:val="22"/>
        </w:rPr>
        <w:t>There is no cost to the Federal Government for third party disclosures such as major food allergen labeling of alcohol beverage products.</w:t>
      </w:r>
    </w:p>
    <w:p w14:paraId="5E498BD7" w14:textId="77777777" w:rsidR="005D4815" w:rsidRPr="00B53FDD" w:rsidRDefault="005D4815" w:rsidP="004D086A">
      <w:pPr>
        <w:ind w:left="360"/>
        <w:rPr>
          <w:rFonts w:ascii="Arial" w:hAnsi="Arial" w:cs="Arial"/>
          <w:sz w:val="22"/>
          <w:szCs w:val="22"/>
        </w:rPr>
      </w:pPr>
    </w:p>
    <w:p w14:paraId="0F234912" w14:textId="4B613E7F" w:rsidR="00AF1157" w:rsidRPr="00E214A2" w:rsidRDefault="005D4815" w:rsidP="004D086A">
      <w:pPr>
        <w:ind w:left="360"/>
        <w:rPr>
          <w:rFonts w:ascii="Arial" w:hAnsi="Arial" w:cs="Arial"/>
          <w:sz w:val="22"/>
          <w:szCs w:val="22"/>
        </w:rPr>
      </w:pPr>
      <w:r w:rsidRPr="00E214A2">
        <w:rPr>
          <w:rFonts w:ascii="Arial" w:hAnsi="Arial" w:cs="Arial"/>
          <w:sz w:val="22"/>
          <w:szCs w:val="22"/>
        </w:rPr>
        <w:t>Regarding the evaluation of petitions for exemption of allergen labeling, e</w:t>
      </w:r>
      <w:r w:rsidR="00AF1157" w:rsidRPr="00E214A2">
        <w:rPr>
          <w:rFonts w:ascii="Arial" w:hAnsi="Arial" w:cs="Arial"/>
          <w:sz w:val="22"/>
          <w:szCs w:val="22"/>
        </w:rPr>
        <w:t xml:space="preserve">stimates of </w:t>
      </w:r>
      <w:r w:rsidR="00D40DC4" w:rsidRPr="00E214A2">
        <w:rPr>
          <w:rFonts w:ascii="Arial" w:hAnsi="Arial" w:cs="Arial"/>
          <w:sz w:val="22"/>
          <w:szCs w:val="22"/>
        </w:rPr>
        <w:t xml:space="preserve">the </w:t>
      </w:r>
      <w:r w:rsidR="00AF1157" w:rsidRPr="00E214A2">
        <w:rPr>
          <w:rFonts w:ascii="Arial" w:hAnsi="Arial" w:cs="Arial"/>
          <w:sz w:val="22"/>
          <w:szCs w:val="22"/>
        </w:rPr>
        <w:t>annual cost to the Federal Government are</w:t>
      </w:r>
      <w:r w:rsidR="00D40DC4" w:rsidRPr="00E214A2">
        <w:rPr>
          <w:rFonts w:ascii="Arial" w:hAnsi="Arial" w:cs="Arial"/>
          <w:sz w:val="22"/>
          <w:szCs w:val="22"/>
        </w:rPr>
        <w:t xml:space="preserve"> $508.00 per petition and $2,540.00 in total.</w:t>
      </w:r>
      <w:r w:rsidR="00E214A2">
        <w:rPr>
          <w:rFonts w:ascii="Arial" w:hAnsi="Arial" w:cs="Arial"/>
          <w:sz w:val="22"/>
          <w:szCs w:val="22"/>
        </w:rPr>
        <w:t xml:space="preserve"> </w:t>
      </w:r>
    </w:p>
    <w:p w14:paraId="49838C8E" w14:textId="77777777" w:rsidR="00D6325C" w:rsidRPr="00E214A2"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E214A2">
        <w:rPr>
          <w:rFonts w:ascii="Arial" w:hAnsi="Arial" w:cs="Arial"/>
          <w:i/>
          <w:sz w:val="22"/>
          <w:szCs w:val="22"/>
        </w:rPr>
        <w:t xml:space="preserve">15.  </w:t>
      </w:r>
      <w:r w:rsidR="00AF1157" w:rsidRPr="00E214A2">
        <w:rPr>
          <w:rFonts w:ascii="Arial" w:hAnsi="Arial" w:cs="Arial"/>
          <w:i/>
          <w:sz w:val="22"/>
          <w:szCs w:val="22"/>
        </w:rPr>
        <w:t>What</w:t>
      </w:r>
      <w:r w:rsidR="00AF1157" w:rsidRPr="00AF060A">
        <w:rPr>
          <w:rFonts w:ascii="Arial" w:hAnsi="Arial" w:cs="Arial"/>
          <w:i/>
          <w:sz w:val="22"/>
          <w:szCs w:val="22"/>
        </w:rPr>
        <w:t xml:space="preserve">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40A48D0D" w14:textId="561F3207" w:rsidR="00CB4D57" w:rsidRDefault="0069718A" w:rsidP="00435EC4">
      <w:pPr>
        <w:ind w:left="360"/>
        <w:rPr>
          <w:rFonts w:ascii="Arial" w:hAnsi="Arial" w:cs="Arial"/>
          <w:sz w:val="22"/>
          <w:szCs w:val="22"/>
        </w:rPr>
      </w:pPr>
      <w:r w:rsidRPr="00602851">
        <w:rPr>
          <w:rFonts w:ascii="Arial" w:hAnsi="Arial" w:cs="Arial"/>
          <w:sz w:val="22"/>
          <w:szCs w:val="22"/>
        </w:rPr>
        <w:t xml:space="preserve">There are no program changes associated with this collection. </w:t>
      </w:r>
      <w:r w:rsidR="00411C26" w:rsidRPr="00602851">
        <w:rPr>
          <w:rFonts w:ascii="Arial" w:hAnsi="Arial" w:cs="Arial"/>
          <w:sz w:val="22"/>
          <w:szCs w:val="22"/>
        </w:rPr>
        <w:t xml:space="preserve"> As for</w:t>
      </w:r>
      <w:r w:rsidR="00411C26">
        <w:rPr>
          <w:rFonts w:ascii="Arial" w:hAnsi="Arial" w:cs="Arial"/>
          <w:sz w:val="22"/>
          <w:szCs w:val="22"/>
        </w:rPr>
        <w:t xml:space="preserve"> adjustments, </w:t>
      </w:r>
      <w:r w:rsidR="00435EC4">
        <w:rPr>
          <w:rFonts w:ascii="Arial" w:hAnsi="Arial" w:cs="Arial"/>
          <w:sz w:val="22"/>
          <w:szCs w:val="22"/>
        </w:rPr>
        <w:t xml:space="preserve">TTB is increasing the number of respondents and responses to the allergen labeling element of this information collection, from 500 to 640, due to </w:t>
      </w:r>
      <w:r w:rsidR="00602851">
        <w:rPr>
          <w:rFonts w:ascii="Arial" w:hAnsi="Arial" w:cs="Arial"/>
          <w:sz w:val="22"/>
          <w:szCs w:val="22"/>
        </w:rPr>
        <w:t xml:space="preserve">an </w:t>
      </w:r>
      <w:r w:rsidR="00435EC4">
        <w:rPr>
          <w:rFonts w:ascii="Arial" w:hAnsi="Arial" w:cs="Arial"/>
          <w:sz w:val="22"/>
          <w:szCs w:val="22"/>
        </w:rPr>
        <w:t xml:space="preserve">increase in the number of alcohol beverage </w:t>
      </w:r>
      <w:r w:rsidR="00D218B8">
        <w:rPr>
          <w:rFonts w:ascii="Arial" w:hAnsi="Arial" w:cs="Arial"/>
          <w:sz w:val="22"/>
          <w:szCs w:val="22"/>
        </w:rPr>
        <w:t>producers making such disclosures</w:t>
      </w:r>
      <w:r w:rsidR="00CB4D57">
        <w:rPr>
          <w:rFonts w:ascii="Arial" w:hAnsi="Arial" w:cs="Arial"/>
          <w:sz w:val="22"/>
          <w:szCs w:val="22"/>
        </w:rPr>
        <w:t>.  This results in an increase of 97 hours in annual burden (from 330 to 427 hours) for this element of this information collection</w:t>
      </w:r>
      <w:r w:rsidR="00435EC4">
        <w:rPr>
          <w:rFonts w:ascii="Arial" w:hAnsi="Arial" w:cs="Arial"/>
          <w:sz w:val="22"/>
          <w:szCs w:val="22"/>
        </w:rPr>
        <w:t xml:space="preserve">.  However, TTB is decreasing the </w:t>
      </w:r>
      <w:r w:rsidR="00CB4D57">
        <w:rPr>
          <w:rFonts w:ascii="Arial" w:hAnsi="Arial" w:cs="Arial"/>
          <w:sz w:val="22"/>
          <w:szCs w:val="22"/>
        </w:rPr>
        <w:t xml:space="preserve">estimated </w:t>
      </w:r>
      <w:r w:rsidR="00435EC4">
        <w:rPr>
          <w:rFonts w:ascii="Arial" w:hAnsi="Arial" w:cs="Arial"/>
          <w:sz w:val="22"/>
          <w:szCs w:val="22"/>
        </w:rPr>
        <w:t xml:space="preserve">number of respondents and responses to the petition for exemption element of this information collection, from 20 to 5 annual responses, since TTB has, to date, received no such petitions.  </w:t>
      </w:r>
      <w:r w:rsidR="00CB4D57">
        <w:rPr>
          <w:rFonts w:ascii="Arial" w:hAnsi="Arial" w:cs="Arial"/>
          <w:sz w:val="22"/>
          <w:szCs w:val="22"/>
        </w:rPr>
        <w:t xml:space="preserve">This results in a decrease of 300 hours in annual burden for this element of this information collection.  Therefore, </w:t>
      </w:r>
      <w:r w:rsidR="00435EC4">
        <w:rPr>
          <w:rFonts w:ascii="Arial" w:hAnsi="Arial" w:cs="Arial"/>
          <w:sz w:val="22"/>
          <w:szCs w:val="22"/>
        </w:rPr>
        <w:t xml:space="preserve">the overall estimated burden for this information collection has </w:t>
      </w:r>
      <w:r w:rsidR="00CB4D57">
        <w:rPr>
          <w:rFonts w:ascii="Arial" w:hAnsi="Arial" w:cs="Arial"/>
          <w:sz w:val="22"/>
          <w:szCs w:val="22"/>
        </w:rPr>
        <w:t>decreased from 7</w:t>
      </w:r>
      <w:r w:rsidR="00CB4D57" w:rsidRPr="00CB4D57">
        <w:rPr>
          <w:rFonts w:ascii="Arial" w:hAnsi="Arial" w:cs="Arial"/>
          <w:sz w:val="22"/>
          <w:szCs w:val="22"/>
        </w:rPr>
        <w:t>30 hours to 527 hours</w:t>
      </w:r>
      <w:r w:rsidR="00CB4D57">
        <w:rPr>
          <w:rFonts w:ascii="Arial" w:hAnsi="Arial" w:cs="Arial"/>
          <w:sz w:val="22"/>
          <w:szCs w:val="22"/>
        </w:rPr>
        <w:t xml:space="preserve">, a decrease of 203 hours. </w:t>
      </w:r>
    </w:p>
    <w:p w14:paraId="0B5E282E" w14:textId="77777777" w:rsidR="00435EC4" w:rsidRPr="000B6799" w:rsidRDefault="00435EC4" w:rsidP="00CB4D57">
      <w:pPr>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643FFE5" w14:textId="77777777" w:rsidR="00C72DA2" w:rsidRPr="00C72DA2" w:rsidRDefault="00C72DA2" w:rsidP="004D086A">
      <w:pPr>
        <w:suppressAutoHyphens/>
        <w:ind w:left="360"/>
        <w:rPr>
          <w:rFonts w:ascii="Arial" w:hAnsi="Arial" w:cs="Arial"/>
          <w:sz w:val="22"/>
          <w:szCs w:val="22"/>
        </w:rPr>
      </w:pPr>
      <w:r w:rsidRPr="00C72DA2">
        <w:rPr>
          <w:rFonts w:ascii="Arial" w:hAnsi="Arial" w:cs="Arial"/>
          <w:sz w:val="22"/>
          <w:szCs w:val="22"/>
        </w:rPr>
        <w:t xml:space="preserve">For major food allergen labeling of alcohol beverages:  This element of this information collection is a voluntary third-party disclosure made by alcohol beverage producers on the labels of their products. </w:t>
      </w:r>
    </w:p>
    <w:p w14:paraId="7AD15F3B" w14:textId="77777777" w:rsidR="00C72DA2" w:rsidRPr="00C72DA2" w:rsidRDefault="00C72DA2" w:rsidP="004D086A">
      <w:pPr>
        <w:suppressAutoHyphens/>
        <w:ind w:left="360"/>
        <w:rPr>
          <w:rFonts w:ascii="Arial" w:hAnsi="Arial" w:cs="Arial"/>
          <w:sz w:val="22"/>
          <w:szCs w:val="22"/>
        </w:rPr>
      </w:pPr>
    </w:p>
    <w:p w14:paraId="67480B45" w14:textId="03467F6E" w:rsidR="00411C26" w:rsidRPr="00C72DA2" w:rsidRDefault="00C72DA2" w:rsidP="004D086A">
      <w:pPr>
        <w:suppressAutoHyphens/>
        <w:ind w:left="360"/>
        <w:rPr>
          <w:rFonts w:ascii="Arial" w:hAnsi="Arial" w:cs="Arial"/>
          <w:sz w:val="22"/>
          <w:szCs w:val="22"/>
          <w:highlight w:val="yellow"/>
        </w:rPr>
      </w:pPr>
      <w:r w:rsidRPr="00C72DA2">
        <w:rPr>
          <w:rFonts w:ascii="Arial" w:hAnsi="Arial" w:cs="Arial"/>
          <w:sz w:val="22"/>
          <w:szCs w:val="22"/>
        </w:rPr>
        <w:t>For petitions for exemption:  T</w:t>
      </w:r>
      <w:r w:rsidR="00411C26" w:rsidRPr="00C72DA2">
        <w:rPr>
          <w:rFonts w:ascii="Arial" w:hAnsi="Arial" w:cs="Arial"/>
          <w:sz w:val="22"/>
          <w:szCs w:val="22"/>
        </w:rPr>
        <w:t>he TTB regulations at 27 CFR 4.32b (for wine), 5.32b (for distilled spirits), or 7.22b (for malt beverages) state that TTB will make public all such petitions and TTB’s responses to them unless the petitioner specifically requests confidential treatment of trade secrets or commercial or financial information provided in such a petition.  The regulations also state that failure to request confidential treatment at the time the information in question is submitted to TTB constitutes a waiver of confidential treatment.</w:t>
      </w:r>
      <w:r w:rsidRPr="00C72DA2">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1F07ADBB" w14:textId="45F48554" w:rsidR="00411C26" w:rsidRPr="00411C26" w:rsidRDefault="00411C26" w:rsidP="00014CEB">
      <w:pPr>
        <w:autoSpaceDE w:val="0"/>
        <w:autoSpaceDN w:val="0"/>
        <w:ind w:left="360"/>
        <w:rPr>
          <w:rFonts w:ascii="Arial" w:hAnsi="Arial" w:cs="Arial"/>
          <w:sz w:val="22"/>
          <w:szCs w:val="22"/>
          <w:highlight w:val="yellow"/>
        </w:rPr>
      </w:pPr>
      <w:r w:rsidRPr="00411C26">
        <w:rPr>
          <w:rFonts w:ascii="Arial" w:hAnsi="Arial" w:cs="Arial"/>
          <w:sz w:val="22"/>
          <w:szCs w:val="22"/>
        </w:rPr>
        <w:t xml:space="preserve">This information collection contains </w:t>
      </w:r>
      <w:r w:rsidR="00602851">
        <w:rPr>
          <w:rFonts w:ascii="Arial" w:hAnsi="Arial" w:cs="Arial"/>
          <w:sz w:val="22"/>
          <w:szCs w:val="22"/>
        </w:rPr>
        <w:t>two elements:  (1) </w:t>
      </w:r>
      <w:r w:rsidR="00602851" w:rsidRPr="00411C26">
        <w:rPr>
          <w:rFonts w:ascii="Arial" w:hAnsi="Arial" w:cs="Arial"/>
          <w:sz w:val="22"/>
          <w:szCs w:val="22"/>
        </w:rPr>
        <w:t>the voluntary disclosure of major food allergens on alcohol beverage labels</w:t>
      </w:r>
      <w:r w:rsidR="00602851">
        <w:rPr>
          <w:rFonts w:ascii="Arial" w:hAnsi="Arial" w:cs="Arial"/>
          <w:sz w:val="22"/>
          <w:szCs w:val="22"/>
        </w:rPr>
        <w:t>, which is</w:t>
      </w:r>
      <w:r w:rsidR="00602851" w:rsidRPr="00411C26">
        <w:rPr>
          <w:rFonts w:ascii="Arial" w:hAnsi="Arial" w:cs="Arial"/>
          <w:sz w:val="22"/>
          <w:szCs w:val="22"/>
        </w:rPr>
        <w:t xml:space="preserve"> </w:t>
      </w:r>
      <w:r w:rsidRPr="00411C26">
        <w:rPr>
          <w:rFonts w:ascii="Arial" w:hAnsi="Arial" w:cs="Arial"/>
          <w:sz w:val="22"/>
          <w:szCs w:val="22"/>
        </w:rPr>
        <w:t>a third-party disclosure</w:t>
      </w:r>
      <w:r w:rsidR="00602851">
        <w:rPr>
          <w:rFonts w:ascii="Arial" w:hAnsi="Arial" w:cs="Arial"/>
          <w:sz w:val="22"/>
          <w:szCs w:val="22"/>
        </w:rPr>
        <w:t>,</w:t>
      </w:r>
      <w:r w:rsidRPr="00411C26">
        <w:rPr>
          <w:rFonts w:ascii="Arial" w:hAnsi="Arial" w:cs="Arial"/>
          <w:sz w:val="22"/>
          <w:szCs w:val="22"/>
        </w:rPr>
        <w:t xml:space="preserve"> and </w:t>
      </w:r>
      <w:r w:rsidR="00602851">
        <w:rPr>
          <w:rFonts w:ascii="Arial" w:hAnsi="Arial" w:cs="Arial"/>
          <w:sz w:val="22"/>
          <w:szCs w:val="22"/>
        </w:rPr>
        <w:t xml:space="preserve">(2) </w:t>
      </w:r>
      <w:r w:rsidRPr="00411C26">
        <w:rPr>
          <w:rFonts w:ascii="Arial" w:hAnsi="Arial" w:cs="Arial"/>
          <w:sz w:val="22"/>
          <w:szCs w:val="22"/>
        </w:rPr>
        <w:t>petition</w:t>
      </w:r>
      <w:r w:rsidR="00602851">
        <w:rPr>
          <w:rFonts w:ascii="Arial" w:hAnsi="Arial" w:cs="Arial"/>
          <w:sz w:val="22"/>
          <w:szCs w:val="22"/>
        </w:rPr>
        <w:t>s</w:t>
      </w:r>
      <w:r w:rsidRPr="00411C26">
        <w:rPr>
          <w:rFonts w:ascii="Arial" w:hAnsi="Arial" w:cs="Arial"/>
          <w:sz w:val="22"/>
          <w:szCs w:val="22"/>
        </w:rPr>
        <w:t xml:space="preserve"> for exemption </w:t>
      </w:r>
      <w:r w:rsidR="00602851">
        <w:rPr>
          <w:rFonts w:ascii="Arial" w:hAnsi="Arial" w:cs="Arial"/>
          <w:sz w:val="22"/>
          <w:szCs w:val="22"/>
        </w:rPr>
        <w:t>from such labeling.</w:t>
      </w:r>
      <w:r w:rsidRPr="00411C26">
        <w:rPr>
          <w:rFonts w:ascii="Arial" w:hAnsi="Arial" w:cs="Arial"/>
          <w:sz w:val="22"/>
          <w:szCs w:val="22"/>
        </w:rPr>
        <w:t xml:space="preserve">  As such, there </w:t>
      </w:r>
      <w:r w:rsidR="00602851">
        <w:rPr>
          <w:rFonts w:ascii="Arial" w:hAnsi="Arial" w:cs="Arial"/>
          <w:sz w:val="22"/>
          <w:szCs w:val="22"/>
        </w:rPr>
        <w:t xml:space="preserve">are </w:t>
      </w:r>
      <w:r w:rsidRPr="00411C26">
        <w:rPr>
          <w:rFonts w:ascii="Arial" w:hAnsi="Arial" w:cs="Arial"/>
          <w:sz w:val="22"/>
          <w:szCs w:val="22"/>
        </w:rPr>
        <w:t>no prescribed TTB form</w:t>
      </w:r>
      <w:r w:rsidR="00602851">
        <w:rPr>
          <w:rFonts w:ascii="Arial" w:hAnsi="Arial" w:cs="Arial"/>
          <w:sz w:val="22"/>
          <w:szCs w:val="22"/>
        </w:rPr>
        <w:t>s</w:t>
      </w:r>
      <w:r w:rsidRPr="00411C26">
        <w:rPr>
          <w:rFonts w:ascii="Arial" w:hAnsi="Arial" w:cs="Arial"/>
          <w:sz w:val="22"/>
          <w:szCs w:val="22"/>
        </w:rPr>
        <w:t xml:space="preserve"> or </w:t>
      </w:r>
      <w:r w:rsidR="00D218B8">
        <w:rPr>
          <w:rFonts w:ascii="Arial" w:hAnsi="Arial" w:cs="Arial"/>
          <w:sz w:val="22"/>
          <w:szCs w:val="22"/>
        </w:rPr>
        <w:t xml:space="preserve">standardized </w:t>
      </w:r>
      <w:r w:rsidR="00602851">
        <w:rPr>
          <w:rFonts w:ascii="Arial" w:hAnsi="Arial" w:cs="Arial"/>
          <w:sz w:val="22"/>
          <w:szCs w:val="22"/>
        </w:rPr>
        <w:t xml:space="preserve">information </w:t>
      </w:r>
      <w:r w:rsidRPr="00411C26">
        <w:rPr>
          <w:rFonts w:ascii="Arial" w:hAnsi="Arial" w:cs="Arial"/>
          <w:sz w:val="22"/>
          <w:szCs w:val="22"/>
        </w:rPr>
        <w:t>collection instrument</w:t>
      </w:r>
      <w:r w:rsidR="00602851">
        <w:rPr>
          <w:rFonts w:ascii="Arial" w:hAnsi="Arial" w:cs="Arial"/>
          <w:sz w:val="22"/>
          <w:szCs w:val="22"/>
        </w:rPr>
        <w:t>s</w:t>
      </w:r>
      <w:r w:rsidRPr="00411C26">
        <w:rPr>
          <w:rFonts w:ascii="Arial" w:hAnsi="Arial" w:cs="Arial"/>
          <w:sz w:val="22"/>
          <w:szCs w:val="22"/>
        </w:rPr>
        <w:t xml:space="preserve"> for this information collection requirement</w:t>
      </w:r>
      <w:r w:rsidR="00D218B8">
        <w:rPr>
          <w:rFonts w:ascii="Arial" w:hAnsi="Arial" w:cs="Arial"/>
          <w:sz w:val="22"/>
          <w:szCs w:val="22"/>
        </w:rPr>
        <w:t xml:space="preserve">, and, thus, </w:t>
      </w:r>
      <w:r w:rsidRPr="00411C26">
        <w:rPr>
          <w:rFonts w:ascii="Arial" w:hAnsi="Arial" w:cs="Arial"/>
          <w:sz w:val="22"/>
          <w:szCs w:val="22"/>
        </w:rPr>
        <w:t xml:space="preserve">there is no medium for TTB to display the OMB approval expiration date. </w:t>
      </w:r>
    </w:p>
    <w:p w14:paraId="2CC2A652" w14:textId="77777777" w:rsidR="00014CEB" w:rsidRPr="000B6799" w:rsidRDefault="00014CEB" w:rsidP="00411C26">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BA1A21">
      <w:pPr>
        <w:suppressAutoHyphens/>
        <w:ind w:left="360"/>
        <w:rPr>
          <w:rFonts w:ascii="Arial" w:hAnsi="Arial" w:cs="Arial"/>
          <w:sz w:val="22"/>
          <w:szCs w:val="22"/>
        </w:rPr>
      </w:pPr>
    </w:p>
    <w:p w14:paraId="069C0606" w14:textId="74DFA87C"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3F2D01AF"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3CA676EF" w14:textId="77777777" w:rsidR="00851169" w:rsidRPr="00A5320B" w:rsidRDefault="00851169" w:rsidP="00BA1A21">
      <w:pPr>
        <w:ind w:left="360"/>
        <w:rPr>
          <w:rFonts w:ascii="Arial" w:hAnsi="Arial" w:cs="Arial"/>
          <w:sz w:val="22"/>
          <w:szCs w:val="22"/>
        </w:rPr>
      </w:pP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605A15" w:rsidRDefault="00605A15">
      <w:r>
        <w:separator/>
      </w:r>
    </w:p>
  </w:endnote>
  <w:endnote w:type="continuationSeparator" w:id="0">
    <w:p w14:paraId="6E40B0A6" w14:textId="77777777" w:rsidR="00605A15" w:rsidRDefault="0060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16E6A2E4" w:rsidR="00605A15" w:rsidRPr="007A5D4B" w:rsidRDefault="00605A15" w:rsidP="00E43E93">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1513–0121 Supporting Statement (10–2017)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5AC87A2A" w:rsidR="00605A15" w:rsidRPr="007A5D4B" w:rsidRDefault="00605A15" w:rsidP="00E43E93">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1513–0121 Supporting Statement (10–2017)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605A15" w:rsidRDefault="00605A15">
      <w:r>
        <w:separator/>
      </w:r>
    </w:p>
  </w:footnote>
  <w:footnote w:type="continuationSeparator" w:id="0">
    <w:p w14:paraId="587E1BCC" w14:textId="77777777" w:rsidR="00605A15" w:rsidRDefault="00605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605A15" w:rsidRPr="007A5D4B" w:rsidRDefault="00605A1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43C0F">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605A15" w:rsidRPr="007A5D4B" w:rsidRDefault="00605A15"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F6DF2"/>
    <w:multiLevelType w:val="hybridMultilevel"/>
    <w:tmpl w:val="3608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EE34C0"/>
    <w:multiLevelType w:val="hybridMultilevel"/>
    <w:tmpl w:val="CBBA2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B6799"/>
    <w:rsid w:val="000D6313"/>
    <w:rsid w:val="000E6CA2"/>
    <w:rsid w:val="00101DE7"/>
    <w:rsid w:val="001608E4"/>
    <w:rsid w:val="00171D3F"/>
    <w:rsid w:val="001851D9"/>
    <w:rsid w:val="001D5EE9"/>
    <w:rsid w:val="001E7BDE"/>
    <w:rsid w:val="001F2913"/>
    <w:rsid w:val="00207E00"/>
    <w:rsid w:val="0022156B"/>
    <w:rsid w:val="00243C0F"/>
    <w:rsid w:val="00250066"/>
    <w:rsid w:val="00260823"/>
    <w:rsid w:val="00273CEE"/>
    <w:rsid w:val="00276081"/>
    <w:rsid w:val="002A480D"/>
    <w:rsid w:val="002B47FB"/>
    <w:rsid w:val="002D1324"/>
    <w:rsid w:val="002E6145"/>
    <w:rsid w:val="00315616"/>
    <w:rsid w:val="003301DA"/>
    <w:rsid w:val="0033260C"/>
    <w:rsid w:val="00381FFC"/>
    <w:rsid w:val="0038747C"/>
    <w:rsid w:val="003A4DFA"/>
    <w:rsid w:val="003C1FD2"/>
    <w:rsid w:val="00411C26"/>
    <w:rsid w:val="00421DB7"/>
    <w:rsid w:val="00435EC4"/>
    <w:rsid w:val="0044522E"/>
    <w:rsid w:val="00447B6B"/>
    <w:rsid w:val="00455AA2"/>
    <w:rsid w:val="00482E4A"/>
    <w:rsid w:val="004A3DE5"/>
    <w:rsid w:val="004C3724"/>
    <w:rsid w:val="004D086A"/>
    <w:rsid w:val="004D1808"/>
    <w:rsid w:val="004D3468"/>
    <w:rsid w:val="004D4299"/>
    <w:rsid w:val="004E2C89"/>
    <w:rsid w:val="004F23EC"/>
    <w:rsid w:val="004F5C4F"/>
    <w:rsid w:val="004F62C7"/>
    <w:rsid w:val="0050368E"/>
    <w:rsid w:val="00523A2F"/>
    <w:rsid w:val="005278E4"/>
    <w:rsid w:val="00530EFB"/>
    <w:rsid w:val="00536D29"/>
    <w:rsid w:val="00554A49"/>
    <w:rsid w:val="005A1F1C"/>
    <w:rsid w:val="005A6AF2"/>
    <w:rsid w:val="005C282B"/>
    <w:rsid w:val="005D4815"/>
    <w:rsid w:val="005E4F99"/>
    <w:rsid w:val="005E4F9B"/>
    <w:rsid w:val="005E69AD"/>
    <w:rsid w:val="00602851"/>
    <w:rsid w:val="00605A15"/>
    <w:rsid w:val="00621529"/>
    <w:rsid w:val="006244FF"/>
    <w:rsid w:val="00631780"/>
    <w:rsid w:val="00631967"/>
    <w:rsid w:val="00663972"/>
    <w:rsid w:val="00673E85"/>
    <w:rsid w:val="0069718A"/>
    <w:rsid w:val="006A35C6"/>
    <w:rsid w:val="006F2142"/>
    <w:rsid w:val="00720445"/>
    <w:rsid w:val="00721C76"/>
    <w:rsid w:val="00734B25"/>
    <w:rsid w:val="00736DD6"/>
    <w:rsid w:val="007A5D4B"/>
    <w:rsid w:val="007B4E08"/>
    <w:rsid w:val="007D5727"/>
    <w:rsid w:val="007E319C"/>
    <w:rsid w:val="007E5222"/>
    <w:rsid w:val="007E57D5"/>
    <w:rsid w:val="007F40E3"/>
    <w:rsid w:val="00804B0C"/>
    <w:rsid w:val="00811A04"/>
    <w:rsid w:val="00827956"/>
    <w:rsid w:val="0084640C"/>
    <w:rsid w:val="00851169"/>
    <w:rsid w:val="00853E85"/>
    <w:rsid w:val="008603B9"/>
    <w:rsid w:val="00874C51"/>
    <w:rsid w:val="008B146B"/>
    <w:rsid w:val="008B1680"/>
    <w:rsid w:val="008C399F"/>
    <w:rsid w:val="008D6CB6"/>
    <w:rsid w:val="0096457D"/>
    <w:rsid w:val="00965E7F"/>
    <w:rsid w:val="00983335"/>
    <w:rsid w:val="00987432"/>
    <w:rsid w:val="00990656"/>
    <w:rsid w:val="009A1CD5"/>
    <w:rsid w:val="009A6532"/>
    <w:rsid w:val="009E4E4C"/>
    <w:rsid w:val="009F0C21"/>
    <w:rsid w:val="00A17E04"/>
    <w:rsid w:val="00A201BF"/>
    <w:rsid w:val="00A27836"/>
    <w:rsid w:val="00A5167D"/>
    <w:rsid w:val="00A5320B"/>
    <w:rsid w:val="00A91E13"/>
    <w:rsid w:val="00AA3F8F"/>
    <w:rsid w:val="00AA6881"/>
    <w:rsid w:val="00AC686F"/>
    <w:rsid w:val="00AF060A"/>
    <w:rsid w:val="00AF1157"/>
    <w:rsid w:val="00B06EE5"/>
    <w:rsid w:val="00B1047F"/>
    <w:rsid w:val="00B20309"/>
    <w:rsid w:val="00B23FF6"/>
    <w:rsid w:val="00B31E02"/>
    <w:rsid w:val="00B508E9"/>
    <w:rsid w:val="00B53FDD"/>
    <w:rsid w:val="00B72AC4"/>
    <w:rsid w:val="00B75621"/>
    <w:rsid w:val="00B95061"/>
    <w:rsid w:val="00BA1A21"/>
    <w:rsid w:val="00BB67E5"/>
    <w:rsid w:val="00BC1D1F"/>
    <w:rsid w:val="00BC6354"/>
    <w:rsid w:val="00BD3333"/>
    <w:rsid w:val="00BD5CB4"/>
    <w:rsid w:val="00BE3C19"/>
    <w:rsid w:val="00C076F1"/>
    <w:rsid w:val="00C1362D"/>
    <w:rsid w:val="00C271EA"/>
    <w:rsid w:val="00C4207E"/>
    <w:rsid w:val="00C71838"/>
    <w:rsid w:val="00C72DA2"/>
    <w:rsid w:val="00C84B48"/>
    <w:rsid w:val="00CA07BF"/>
    <w:rsid w:val="00CA7E3C"/>
    <w:rsid w:val="00CB4D57"/>
    <w:rsid w:val="00CC2DE7"/>
    <w:rsid w:val="00CD21EC"/>
    <w:rsid w:val="00CE3954"/>
    <w:rsid w:val="00CF1C87"/>
    <w:rsid w:val="00CF5AE9"/>
    <w:rsid w:val="00D004D6"/>
    <w:rsid w:val="00D01AA2"/>
    <w:rsid w:val="00D03A61"/>
    <w:rsid w:val="00D059BB"/>
    <w:rsid w:val="00D218B8"/>
    <w:rsid w:val="00D40DC4"/>
    <w:rsid w:val="00D4106C"/>
    <w:rsid w:val="00D414AB"/>
    <w:rsid w:val="00D45544"/>
    <w:rsid w:val="00D50640"/>
    <w:rsid w:val="00D56B01"/>
    <w:rsid w:val="00D6325C"/>
    <w:rsid w:val="00D656EA"/>
    <w:rsid w:val="00D73D2D"/>
    <w:rsid w:val="00D742EE"/>
    <w:rsid w:val="00D76DF0"/>
    <w:rsid w:val="00D83E2F"/>
    <w:rsid w:val="00D85E10"/>
    <w:rsid w:val="00D943BE"/>
    <w:rsid w:val="00DA29D8"/>
    <w:rsid w:val="00DA70FB"/>
    <w:rsid w:val="00DF5F98"/>
    <w:rsid w:val="00E115FD"/>
    <w:rsid w:val="00E214A2"/>
    <w:rsid w:val="00E323CD"/>
    <w:rsid w:val="00E3467F"/>
    <w:rsid w:val="00E414F9"/>
    <w:rsid w:val="00E41ED9"/>
    <w:rsid w:val="00E43E93"/>
    <w:rsid w:val="00E45CBA"/>
    <w:rsid w:val="00E51AD7"/>
    <w:rsid w:val="00E56E11"/>
    <w:rsid w:val="00E86B1B"/>
    <w:rsid w:val="00EB7733"/>
    <w:rsid w:val="00EC165E"/>
    <w:rsid w:val="00EC4FC3"/>
    <w:rsid w:val="00ED4A03"/>
    <w:rsid w:val="00ED7233"/>
    <w:rsid w:val="00EE4237"/>
    <w:rsid w:val="00F03208"/>
    <w:rsid w:val="00F058FA"/>
    <w:rsid w:val="00F10C50"/>
    <w:rsid w:val="00F618E0"/>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86619217">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2017-10-18T15:20:00Z</dcterms:created>
  <dcterms:modified xsi:type="dcterms:W3CDTF">2017-10-18T15:20:00Z</dcterms:modified>
</cp:coreProperties>
</file>