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BCAC6" w14:textId="77777777" w:rsidR="00D03E76" w:rsidRPr="00EB561E" w:rsidRDefault="00D03E76" w:rsidP="00D03E76">
      <w:pPr>
        <w:rPr>
          <w:sz w:val="24"/>
          <w:szCs w:val="24"/>
        </w:rPr>
      </w:pPr>
      <w:bookmarkStart w:id="0" w:name="_GoBack"/>
      <w:bookmarkEnd w:id="0"/>
    </w:p>
    <w:p w14:paraId="584ED5C9" w14:textId="77777777" w:rsidR="00D03E76" w:rsidRDefault="00D03E76" w:rsidP="00D03E76">
      <w:pPr>
        <w:pStyle w:val="BodyText2"/>
        <w:ind w:right="-720"/>
        <w:rPr>
          <w:rFonts w:ascii="Times New Roman" w:hAnsi="Times New Roman" w:cs="Times New Roman"/>
          <w:sz w:val="24"/>
        </w:rPr>
      </w:pPr>
      <w:bookmarkStart w:id="1" w:name="_Toc372041762"/>
      <w:bookmarkStart w:id="2" w:name="_Toc495478448"/>
      <w:bookmarkStart w:id="3" w:name="_Toc495478550"/>
      <w:bookmarkStart w:id="4" w:name="_Toc495478671"/>
      <w:bookmarkStart w:id="5" w:name="_Toc496717259"/>
      <w:bookmarkStart w:id="6" w:name="_Toc505020710"/>
      <w:r w:rsidRPr="00EB561E">
        <w:rPr>
          <w:rFonts w:ascii="Times New Roman" w:hAnsi="Times New Roman" w:cs="Times New Roman"/>
          <w:sz w:val="24"/>
        </w:rPr>
        <w:t>CONSOLIDATED STATE PERFORMANCE REPORT</w:t>
      </w:r>
      <w:bookmarkEnd w:id="1"/>
      <w:bookmarkEnd w:id="2"/>
      <w:bookmarkEnd w:id="3"/>
      <w:bookmarkEnd w:id="4"/>
      <w:bookmarkEnd w:id="5"/>
      <w:bookmarkEnd w:id="6"/>
    </w:p>
    <w:p w14:paraId="636C6146" w14:textId="571785B3" w:rsidR="00392169" w:rsidRDefault="00392169" w:rsidP="00D03E76">
      <w:pPr>
        <w:pStyle w:val="BodyText2"/>
        <w:ind w:right="-720"/>
        <w:rPr>
          <w:rFonts w:ascii="Times New Roman" w:hAnsi="Times New Roman" w:cs="Times New Roman"/>
          <w:sz w:val="24"/>
        </w:rPr>
      </w:pPr>
      <w:bookmarkStart w:id="7" w:name="_Toc495478449"/>
      <w:bookmarkStart w:id="8" w:name="_Toc495478551"/>
      <w:bookmarkStart w:id="9" w:name="_Toc495478672"/>
      <w:bookmarkStart w:id="10" w:name="_Toc496717260"/>
      <w:bookmarkStart w:id="11" w:name="_Toc505020711"/>
      <w:r>
        <w:rPr>
          <w:rFonts w:ascii="Times New Roman" w:hAnsi="Times New Roman" w:cs="Times New Roman"/>
          <w:sz w:val="24"/>
        </w:rPr>
        <w:t>PART II</w:t>
      </w:r>
      <w:bookmarkEnd w:id="7"/>
      <w:bookmarkEnd w:id="8"/>
      <w:bookmarkEnd w:id="9"/>
      <w:bookmarkEnd w:id="10"/>
      <w:bookmarkEnd w:id="11"/>
    </w:p>
    <w:p w14:paraId="3C711039" w14:textId="2814AE1F" w:rsidR="00A43F05" w:rsidRDefault="00A43F05" w:rsidP="00D03E76">
      <w:pPr>
        <w:pStyle w:val="BodyText2"/>
        <w:ind w:right="-720"/>
        <w:rPr>
          <w:rFonts w:ascii="Times New Roman" w:hAnsi="Times New Roman" w:cs="Times New Roman"/>
          <w:sz w:val="24"/>
        </w:rPr>
      </w:pPr>
    </w:p>
    <w:p w14:paraId="3C68B21B" w14:textId="77777777" w:rsidR="00CE29D0" w:rsidRPr="00EB561E" w:rsidRDefault="00CE29D0" w:rsidP="00D03E76">
      <w:pPr>
        <w:pStyle w:val="BodyText2"/>
        <w:ind w:right="-720"/>
        <w:rPr>
          <w:rFonts w:ascii="Times New Roman" w:hAnsi="Times New Roman" w:cs="Times New Roman"/>
          <w:sz w:val="24"/>
        </w:rPr>
      </w:pPr>
    </w:p>
    <w:p w14:paraId="609D79C8" w14:textId="516180FD" w:rsidR="00D03E76" w:rsidRPr="00A43F05" w:rsidRDefault="00D03E76" w:rsidP="00D03E76">
      <w:pPr>
        <w:jc w:val="center"/>
        <w:rPr>
          <w:b/>
          <w:bCs/>
          <w:sz w:val="24"/>
          <w:szCs w:val="24"/>
        </w:rPr>
      </w:pPr>
      <w:r w:rsidRPr="00A43F05">
        <w:rPr>
          <w:b/>
          <w:bCs/>
          <w:sz w:val="24"/>
          <w:szCs w:val="24"/>
        </w:rPr>
        <w:t>School Year</w:t>
      </w:r>
      <w:r w:rsidR="00A43F05" w:rsidRPr="00A43F05">
        <w:rPr>
          <w:b/>
          <w:bCs/>
          <w:sz w:val="24"/>
          <w:szCs w:val="24"/>
        </w:rPr>
        <w:t>s</w:t>
      </w:r>
      <w:r w:rsidRPr="00A43F05">
        <w:rPr>
          <w:b/>
          <w:bCs/>
          <w:sz w:val="24"/>
          <w:szCs w:val="24"/>
        </w:rPr>
        <w:t xml:space="preserve"> 2017-18</w:t>
      </w:r>
      <w:r w:rsidR="00A43F05" w:rsidRPr="00A43F05">
        <w:rPr>
          <w:b/>
          <w:bCs/>
          <w:sz w:val="24"/>
          <w:szCs w:val="24"/>
        </w:rPr>
        <w:t>, 2018-19, and 2019-202</w:t>
      </w:r>
    </w:p>
    <w:p w14:paraId="1455E0F9" w14:textId="1AA12B68" w:rsidR="00D03E76" w:rsidRDefault="00D03E76" w:rsidP="00D03E76">
      <w:pPr>
        <w:jc w:val="center"/>
        <w:rPr>
          <w:bCs/>
          <w:sz w:val="24"/>
          <w:szCs w:val="24"/>
        </w:rPr>
      </w:pPr>
    </w:p>
    <w:p w14:paraId="340AE782" w14:textId="6C5CC0D4" w:rsidR="00A43F05" w:rsidRDefault="00A43F05" w:rsidP="00D03E76">
      <w:pPr>
        <w:jc w:val="center"/>
        <w:rPr>
          <w:bCs/>
          <w:sz w:val="24"/>
          <w:szCs w:val="24"/>
        </w:rPr>
      </w:pPr>
    </w:p>
    <w:p w14:paraId="3D5E885E" w14:textId="59FAA8C6" w:rsidR="00A43F05" w:rsidRDefault="00A43F05" w:rsidP="00D03E76">
      <w:pPr>
        <w:jc w:val="center"/>
        <w:rPr>
          <w:bCs/>
          <w:sz w:val="24"/>
          <w:szCs w:val="24"/>
        </w:rPr>
      </w:pPr>
    </w:p>
    <w:p w14:paraId="00299D35" w14:textId="25928810" w:rsidR="00C74D63" w:rsidRDefault="00C74D63" w:rsidP="00D03E76">
      <w:pPr>
        <w:jc w:val="center"/>
        <w:rPr>
          <w:bCs/>
          <w:sz w:val="24"/>
          <w:szCs w:val="24"/>
        </w:rPr>
      </w:pPr>
    </w:p>
    <w:p w14:paraId="017A96DF" w14:textId="77777777" w:rsidR="00C74D63" w:rsidRPr="00EB561E" w:rsidRDefault="00C74D63" w:rsidP="00D03E76">
      <w:pPr>
        <w:jc w:val="center"/>
        <w:rPr>
          <w:bCs/>
          <w:sz w:val="24"/>
          <w:szCs w:val="24"/>
        </w:rPr>
      </w:pPr>
    </w:p>
    <w:p w14:paraId="3DA478D7" w14:textId="77777777" w:rsidR="00D03E76" w:rsidRPr="00EB561E" w:rsidRDefault="00D03E76" w:rsidP="00D03E76">
      <w:pPr>
        <w:jc w:val="center"/>
        <w:rPr>
          <w:bCs/>
          <w:sz w:val="24"/>
          <w:szCs w:val="24"/>
        </w:rPr>
      </w:pPr>
    </w:p>
    <w:p w14:paraId="02BCDE06" w14:textId="2AD9EE06" w:rsidR="00D03E76" w:rsidRPr="00EB561E" w:rsidRDefault="00D03E76" w:rsidP="0082231D">
      <w:pPr>
        <w:pStyle w:val="Title"/>
        <w:rPr>
          <w:b w:val="0"/>
          <w:sz w:val="24"/>
          <w:szCs w:val="24"/>
        </w:rPr>
      </w:pPr>
      <w:r w:rsidRPr="00EB561E">
        <w:rPr>
          <w:b w:val="0"/>
          <w:sz w:val="24"/>
          <w:szCs w:val="24"/>
        </w:rPr>
        <w:t xml:space="preserve">Due </w:t>
      </w:r>
      <w:r w:rsidR="0082231D">
        <w:rPr>
          <w:b w:val="0"/>
          <w:sz w:val="24"/>
          <w:szCs w:val="24"/>
        </w:rPr>
        <w:t>TBD</w:t>
      </w:r>
    </w:p>
    <w:p w14:paraId="229E4FD8" w14:textId="77777777" w:rsidR="00D03E76" w:rsidRPr="00EB561E" w:rsidRDefault="00D03E76" w:rsidP="00D03E76">
      <w:pPr>
        <w:jc w:val="center"/>
        <w:rPr>
          <w:bCs/>
          <w:sz w:val="24"/>
          <w:szCs w:val="24"/>
        </w:rPr>
      </w:pPr>
    </w:p>
    <w:p w14:paraId="712A3DF9" w14:textId="54CAA100" w:rsidR="0000434F" w:rsidRPr="00EB561E" w:rsidRDefault="0000434F" w:rsidP="0000434F">
      <w:pPr>
        <w:rPr>
          <w:bCs/>
          <w:sz w:val="24"/>
          <w:szCs w:val="24"/>
        </w:rPr>
      </w:pPr>
      <w:r w:rsidRPr="00EB561E">
        <w:rPr>
          <w:sz w:val="24"/>
          <w:szCs w:val="24"/>
        </w:rPr>
        <w:t>The Consolidated State Performance Report (CSPR) is the required annual reporting tool for each State, the Bureau of Indian Education, District of Columbia, and Puerto Rico as authorized under Section 8303</w:t>
      </w:r>
      <w:r>
        <w:rPr>
          <w:rStyle w:val="FootnoteReference"/>
          <w:sz w:val="24"/>
          <w:szCs w:val="24"/>
        </w:rPr>
        <w:footnoteReference w:id="1"/>
      </w:r>
      <w:r w:rsidRPr="00EB561E">
        <w:rPr>
          <w:sz w:val="24"/>
          <w:szCs w:val="24"/>
        </w:rPr>
        <w:t xml:space="preserve"> of the </w:t>
      </w:r>
      <w:r w:rsidRPr="00EB561E">
        <w:rPr>
          <w:i/>
          <w:sz w:val="24"/>
          <w:szCs w:val="24"/>
        </w:rPr>
        <w:t>Elementary and Secondary Education Act (ESEA)</w:t>
      </w:r>
      <w:r w:rsidRPr="00EB561E">
        <w:rPr>
          <w:sz w:val="24"/>
          <w:szCs w:val="24"/>
        </w:rPr>
        <w:t xml:space="preserve">, as amended by the </w:t>
      </w:r>
      <w:r w:rsidRPr="00EB561E">
        <w:rPr>
          <w:i/>
          <w:sz w:val="24"/>
          <w:szCs w:val="24"/>
        </w:rPr>
        <w:t>Every Student Succeeds Act of 2015</w:t>
      </w:r>
      <w:r>
        <w:rPr>
          <w:i/>
          <w:sz w:val="24"/>
          <w:szCs w:val="24"/>
        </w:rPr>
        <w:t>(ESSA)</w:t>
      </w:r>
      <w:r>
        <w:rPr>
          <w:rStyle w:val="FootnoteReference"/>
          <w:i/>
          <w:sz w:val="24"/>
          <w:szCs w:val="24"/>
        </w:rPr>
        <w:footnoteReference w:id="2"/>
      </w:r>
      <w:r w:rsidRPr="00EB561E">
        <w:rPr>
          <w:sz w:val="24"/>
          <w:szCs w:val="24"/>
        </w:rPr>
        <w:t xml:space="preserve">. </w:t>
      </w:r>
      <w:r w:rsidRPr="00EB561E" w:rsidDel="00771EA1">
        <w:rPr>
          <w:sz w:val="24"/>
          <w:szCs w:val="24"/>
        </w:rPr>
        <w:t xml:space="preserve"> </w:t>
      </w:r>
    </w:p>
    <w:p w14:paraId="2AD4FF2B" w14:textId="77777777" w:rsidR="00D03E76" w:rsidRPr="00EB561E" w:rsidRDefault="00D03E76" w:rsidP="00D03E76">
      <w:pPr>
        <w:rPr>
          <w:bCs/>
          <w:sz w:val="24"/>
          <w:szCs w:val="24"/>
        </w:rPr>
      </w:pPr>
    </w:p>
    <w:p w14:paraId="7C8F5869" w14:textId="77777777" w:rsidR="00205A54" w:rsidRDefault="00205A54" w:rsidP="00D03E76">
      <w:pPr>
        <w:suppressAutoHyphens/>
        <w:spacing w:before="600"/>
        <w:jc w:val="center"/>
        <w:rPr>
          <w:sz w:val="24"/>
          <w:szCs w:val="24"/>
        </w:rPr>
      </w:pPr>
    </w:p>
    <w:p w14:paraId="223FA510" w14:textId="77777777" w:rsidR="00205A54" w:rsidRDefault="00205A54" w:rsidP="00D03E76">
      <w:pPr>
        <w:suppressAutoHyphens/>
        <w:spacing w:before="600"/>
        <w:jc w:val="center"/>
        <w:rPr>
          <w:sz w:val="24"/>
          <w:szCs w:val="24"/>
        </w:rPr>
      </w:pPr>
    </w:p>
    <w:p w14:paraId="484DDDFA" w14:textId="77777777" w:rsidR="00D03E76" w:rsidRPr="00EB561E" w:rsidRDefault="00D03E76" w:rsidP="00D03E76">
      <w:pPr>
        <w:suppressAutoHyphens/>
        <w:spacing w:before="600"/>
        <w:jc w:val="center"/>
        <w:rPr>
          <w:sz w:val="24"/>
          <w:szCs w:val="24"/>
        </w:rPr>
      </w:pPr>
      <w:r w:rsidRPr="00EB561E">
        <w:rPr>
          <w:sz w:val="24"/>
          <w:szCs w:val="24"/>
        </w:rPr>
        <w:t>Paperwork Burden Statement</w:t>
      </w:r>
    </w:p>
    <w:p w14:paraId="6E4992FD" w14:textId="77777777" w:rsidR="00D03E76" w:rsidRPr="00EB561E" w:rsidRDefault="00D03E76" w:rsidP="00D03E76">
      <w:pPr>
        <w:suppressAutoHyphens/>
        <w:rPr>
          <w:spacing w:val="-3"/>
          <w:sz w:val="24"/>
          <w:szCs w:val="24"/>
        </w:rPr>
      </w:pPr>
    </w:p>
    <w:p w14:paraId="1798E594" w14:textId="185A2686" w:rsidR="00D03E76" w:rsidRPr="00EB561E" w:rsidRDefault="00D03E76" w:rsidP="00D03E76">
      <w:pPr>
        <w:suppressAutoHyphens/>
        <w:rPr>
          <w:spacing w:val="-3"/>
          <w:sz w:val="24"/>
          <w:szCs w:val="24"/>
        </w:rPr>
      </w:pPr>
      <w:r w:rsidRPr="00EB561E">
        <w:rPr>
          <w:spacing w:val="-3"/>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67953">
        <w:rPr>
          <w:spacing w:val="-3"/>
          <w:sz w:val="24"/>
          <w:szCs w:val="24"/>
        </w:rPr>
        <w:t>1810-</w:t>
      </w:r>
      <w:r w:rsidR="00ED272C">
        <w:rPr>
          <w:spacing w:val="-3"/>
          <w:sz w:val="24"/>
          <w:szCs w:val="24"/>
        </w:rPr>
        <w:t>0724</w:t>
      </w:r>
      <w:r w:rsidRPr="00E67953">
        <w:rPr>
          <w:spacing w:val="-3"/>
          <w:sz w:val="24"/>
          <w:szCs w:val="24"/>
        </w:rPr>
        <w:t xml:space="preserve">. </w:t>
      </w:r>
      <w:r w:rsidRPr="00EB561E">
        <w:rPr>
          <w:spacing w:val="-3"/>
          <w:sz w:val="24"/>
          <w:szCs w:val="24"/>
        </w:rPr>
        <w:t xml:space="preserve">The time required to complete this information collection is </w:t>
      </w:r>
      <w:r w:rsidRPr="0007023F">
        <w:rPr>
          <w:spacing w:val="-3"/>
          <w:sz w:val="24"/>
          <w:szCs w:val="24"/>
        </w:rPr>
        <w:t xml:space="preserve">estimated to </w:t>
      </w:r>
      <w:r w:rsidR="00ED272C">
        <w:rPr>
          <w:spacing w:val="-3"/>
          <w:sz w:val="24"/>
          <w:szCs w:val="24"/>
        </w:rPr>
        <w:t>average 34</w:t>
      </w:r>
      <w:r w:rsidRPr="0007023F">
        <w:rPr>
          <w:spacing w:val="-3"/>
          <w:sz w:val="24"/>
          <w:szCs w:val="24"/>
        </w:rPr>
        <w:t>.84 hours per response, including</w:t>
      </w:r>
      <w:r w:rsidRPr="00EB561E">
        <w:rPr>
          <w:spacing w:val="-3"/>
          <w:sz w:val="24"/>
          <w:szCs w:val="24"/>
        </w:rPr>
        <w:t xml:space="preserve">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  </w:t>
      </w:r>
    </w:p>
    <w:sdt>
      <w:sdtPr>
        <w:rPr>
          <w:rFonts w:ascii="Times New Roman" w:hAnsi="Times New Roman" w:cs="Times New Roman"/>
          <w:b/>
          <w:bCs w:val="0"/>
          <w:caps w:val="0"/>
          <w:noProof w:val="0"/>
          <w:sz w:val="22"/>
        </w:rPr>
        <w:id w:val="163676364"/>
        <w:docPartObj>
          <w:docPartGallery w:val="Table of Contents"/>
          <w:docPartUnique/>
        </w:docPartObj>
      </w:sdtPr>
      <w:sdtEndPr>
        <w:rPr>
          <w:b w:val="0"/>
        </w:rPr>
      </w:sdtEndPr>
      <w:sdtContent>
        <w:p w14:paraId="386A94B2" w14:textId="77777777" w:rsidR="00CE29D0" w:rsidRDefault="0007023F" w:rsidP="00B74D26">
          <w:pPr>
            <w:pStyle w:val="TOC1"/>
          </w:pPr>
          <w:r>
            <w:t>Contents</w:t>
          </w:r>
        </w:p>
        <w:p w14:paraId="1CB694BC" w14:textId="79145A19" w:rsidR="00CE29D0" w:rsidRDefault="00D03E76">
          <w:pPr>
            <w:pStyle w:val="TOC1"/>
            <w:rPr>
              <w:rFonts w:asciiTheme="minorHAnsi" w:eastAsiaTheme="minorEastAsia" w:hAnsiTheme="minorHAnsi" w:cstheme="minorBidi"/>
              <w:sz w:val="22"/>
              <w:szCs w:val="22"/>
            </w:rPr>
          </w:pPr>
          <w:r w:rsidRPr="00C70ED9">
            <w:rPr>
              <w:rFonts w:ascii="Times New Roman" w:hAnsi="Times New Roman" w:cs="Times New Roman"/>
            </w:rPr>
            <w:fldChar w:fldCharType="begin"/>
          </w:r>
          <w:r w:rsidRPr="00C70ED9">
            <w:rPr>
              <w:rFonts w:ascii="Times New Roman" w:hAnsi="Times New Roman" w:cs="Times New Roman"/>
            </w:rPr>
            <w:instrText xml:space="preserve"> TOC \o "1-3" \h \z \u </w:instrText>
          </w:r>
          <w:r w:rsidRPr="00C70ED9">
            <w:rPr>
              <w:rFonts w:ascii="Times New Roman" w:hAnsi="Times New Roman" w:cs="Times New Roman"/>
            </w:rPr>
            <w:fldChar w:fldCharType="separate"/>
          </w:r>
          <w:hyperlink r:id="rId13" w:anchor="_Toc505020712" w:history="1">
            <w:r w:rsidR="00CE29D0" w:rsidRPr="00145224">
              <w:rPr>
                <w:rStyle w:val="Hyperlink"/>
              </w:rPr>
              <w:t>How to Use this Document</w:t>
            </w:r>
            <w:r w:rsidR="00CE29D0">
              <w:rPr>
                <w:webHidden/>
              </w:rPr>
              <w:tab/>
            </w:r>
            <w:r w:rsidR="00CE29D0">
              <w:rPr>
                <w:webHidden/>
              </w:rPr>
              <w:fldChar w:fldCharType="begin"/>
            </w:r>
            <w:r w:rsidR="00CE29D0">
              <w:rPr>
                <w:webHidden/>
              </w:rPr>
              <w:instrText xml:space="preserve"> PAGEREF _Toc505020712 \h </w:instrText>
            </w:r>
            <w:r w:rsidR="00CE29D0">
              <w:rPr>
                <w:webHidden/>
              </w:rPr>
            </w:r>
            <w:r w:rsidR="00CE29D0">
              <w:rPr>
                <w:webHidden/>
              </w:rPr>
              <w:fldChar w:fldCharType="separate"/>
            </w:r>
            <w:r w:rsidR="004273A4">
              <w:rPr>
                <w:webHidden/>
              </w:rPr>
              <w:t>4</w:t>
            </w:r>
            <w:r w:rsidR="00CE29D0">
              <w:rPr>
                <w:webHidden/>
              </w:rPr>
              <w:fldChar w:fldCharType="end"/>
            </w:r>
          </w:hyperlink>
        </w:p>
        <w:p w14:paraId="2374A892" w14:textId="68373318" w:rsidR="00CE29D0" w:rsidRDefault="0003796F" w:rsidP="00B74D26">
          <w:pPr>
            <w:pStyle w:val="TOC1"/>
            <w:rPr>
              <w:rFonts w:asciiTheme="minorHAnsi" w:eastAsiaTheme="minorEastAsia" w:hAnsiTheme="minorHAnsi" w:cstheme="minorBidi"/>
              <w:sz w:val="22"/>
              <w:szCs w:val="22"/>
            </w:rPr>
          </w:pPr>
          <w:hyperlink w:anchor="_Toc505020713" w:history="1">
            <w:r w:rsidR="00CE29D0" w:rsidRPr="00145224">
              <w:rPr>
                <w:rStyle w:val="Hyperlink"/>
              </w:rPr>
              <w:t>2.1</w:t>
            </w:r>
            <w:r w:rsidR="00CE29D0">
              <w:rPr>
                <w:rFonts w:asciiTheme="minorHAnsi" w:eastAsiaTheme="minorEastAsia" w:hAnsiTheme="minorHAnsi" w:cstheme="minorBidi"/>
                <w:sz w:val="22"/>
                <w:szCs w:val="22"/>
              </w:rPr>
              <w:tab/>
            </w:r>
            <w:r w:rsidR="00CE29D0" w:rsidRPr="00145224">
              <w:rPr>
                <w:rStyle w:val="Hyperlink"/>
              </w:rPr>
              <w:t>ACCOUNTABILITY</w:t>
            </w:r>
            <w:r w:rsidR="00CE29D0">
              <w:rPr>
                <w:webHidden/>
              </w:rPr>
              <w:tab/>
            </w:r>
            <w:r w:rsidR="00CE29D0">
              <w:rPr>
                <w:webHidden/>
              </w:rPr>
              <w:fldChar w:fldCharType="begin"/>
            </w:r>
            <w:r w:rsidR="00CE29D0">
              <w:rPr>
                <w:webHidden/>
              </w:rPr>
              <w:instrText xml:space="preserve"> PAGEREF _Toc505020713 \h </w:instrText>
            </w:r>
            <w:r w:rsidR="00CE29D0">
              <w:rPr>
                <w:webHidden/>
              </w:rPr>
            </w:r>
            <w:r w:rsidR="00CE29D0">
              <w:rPr>
                <w:webHidden/>
              </w:rPr>
              <w:fldChar w:fldCharType="separate"/>
            </w:r>
            <w:r w:rsidR="004273A4">
              <w:rPr>
                <w:webHidden/>
              </w:rPr>
              <w:t>5</w:t>
            </w:r>
            <w:r w:rsidR="00CE29D0">
              <w:rPr>
                <w:webHidden/>
              </w:rPr>
              <w:fldChar w:fldCharType="end"/>
            </w:r>
          </w:hyperlink>
        </w:p>
        <w:p w14:paraId="4D73AC53" w14:textId="099C1804" w:rsidR="00CE29D0" w:rsidRDefault="0003796F">
          <w:pPr>
            <w:pStyle w:val="TOC2"/>
            <w:rPr>
              <w:rFonts w:asciiTheme="minorHAnsi" w:eastAsiaTheme="minorEastAsia" w:hAnsiTheme="minorHAnsi" w:cstheme="minorBidi"/>
              <w:sz w:val="22"/>
              <w:szCs w:val="22"/>
            </w:rPr>
          </w:pPr>
          <w:hyperlink w:anchor="_Toc505020714" w:history="1">
            <w:r w:rsidR="00CE29D0" w:rsidRPr="00145224">
              <w:rPr>
                <w:rStyle w:val="Hyperlink"/>
              </w:rPr>
              <w:t>2.1.1</w:t>
            </w:r>
            <w:r w:rsidR="00CE29D0">
              <w:rPr>
                <w:rFonts w:asciiTheme="minorHAnsi" w:eastAsiaTheme="minorEastAsia" w:hAnsiTheme="minorHAnsi" w:cstheme="minorBidi"/>
                <w:sz w:val="22"/>
                <w:szCs w:val="22"/>
              </w:rPr>
              <w:tab/>
            </w:r>
            <w:r w:rsidR="00CE29D0" w:rsidRPr="00145224">
              <w:rPr>
                <w:rStyle w:val="Hyperlink"/>
              </w:rPr>
              <w:t>School Performance on Accountability Indicators</w:t>
            </w:r>
            <w:r w:rsidR="00CE29D0">
              <w:rPr>
                <w:webHidden/>
              </w:rPr>
              <w:tab/>
            </w:r>
            <w:r w:rsidR="00CE29D0">
              <w:rPr>
                <w:webHidden/>
              </w:rPr>
              <w:fldChar w:fldCharType="begin"/>
            </w:r>
            <w:r w:rsidR="00CE29D0">
              <w:rPr>
                <w:webHidden/>
              </w:rPr>
              <w:instrText xml:space="preserve"> PAGEREF _Toc505020714 \h </w:instrText>
            </w:r>
            <w:r w:rsidR="00CE29D0">
              <w:rPr>
                <w:webHidden/>
              </w:rPr>
            </w:r>
            <w:r w:rsidR="00CE29D0">
              <w:rPr>
                <w:webHidden/>
              </w:rPr>
              <w:fldChar w:fldCharType="separate"/>
            </w:r>
            <w:r w:rsidR="004273A4">
              <w:rPr>
                <w:webHidden/>
              </w:rPr>
              <w:t>5</w:t>
            </w:r>
            <w:r w:rsidR="00CE29D0">
              <w:rPr>
                <w:webHidden/>
              </w:rPr>
              <w:fldChar w:fldCharType="end"/>
            </w:r>
          </w:hyperlink>
        </w:p>
        <w:p w14:paraId="69A6CA56" w14:textId="23E006EC" w:rsidR="00CE29D0" w:rsidRDefault="0003796F" w:rsidP="00B74D26">
          <w:pPr>
            <w:pStyle w:val="TOC2"/>
            <w:rPr>
              <w:rFonts w:asciiTheme="minorHAnsi" w:eastAsiaTheme="minorEastAsia" w:hAnsiTheme="minorHAnsi" w:cstheme="minorBidi"/>
              <w:sz w:val="22"/>
              <w:szCs w:val="22"/>
            </w:rPr>
          </w:pPr>
          <w:hyperlink w:anchor="_Toc505020715" w:history="1">
            <w:r w:rsidR="00CE29D0" w:rsidRPr="00145224">
              <w:rPr>
                <w:rStyle w:val="Hyperlink"/>
              </w:rPr>
              <w:t>2.1.2</w:t>
            </w:r>
            <w:r w:rsidR="00CE29D0">
              <w:rPr>
                <w:rFonts w:asciiTheme="minorHAnsi" w:eastAsiaTheme="minorEastAsia" w:hAnsiTheme="minorHAnsi" w:cstheme="minorBidi"/>
                <w:sz w:val="22"/>
                <w:szCs w:val="22"/>
              </w:rPr>
              <w:tab/>
            </w:r>
            <w:r w:rsidR="00CE29D0" w:rsidRPr="00145224">
              <w:rPr>
                <w:rStyle w:val="Hyperlink"/>
              </w:rPr>
              <w:t>Schools Identified for Comprehensive Support and Improvement</w:t>
            </w:r>
            <w:r w:rsidR="00CE29D0">
              <w:rPr>
                <w:webHidden/>
              </w:rPr>
              <w:tab/>
            </w:r>
            <w:r w:rsidR="00CE29D0">
              <w:rPr>
                <w:webHidden/>
              </w:rPr>
              <w:fldChar w:fldCharType="begin"/>
            </w:r>
            <w:r w:rsidR="00CE29D0">
              <w:rPr>
                <w:webHidden/>
              </w:rPr>
              <w:instrText xml:space="preserve"> PAGEREF _Toc505020715 \h </w:instrText>
            </w:r>
            <w:r w:rsidR="00CE29D0">
              <w:rPr>
                <w:webHidden/>
              </w:rPr>
            </w:r>
            <w:r w:rsidR="00CE29D0">
              <w:rPr>
                <w:webHidden/>
              </w:rPr>
              <w:fldChar w:fldCharType="separate"/>
            </w:r>
            <w:r w:rsidR="004273A4">
              <w:rPr>
                <w:webHidden/>
              </w:rPr>
              <w:t>5</w:t>
            </w:r>
            <w:r w:rsidR="00CE29D0">
              <w:rPr>
                <w:webHidden/>
              </w:rPr>
              <w:fldChar w:fldCharType="end"/>
            </w:r>
          </w:hyperlink>
        </w:p>
        <w:p w14:paraId="3EAD2B72" w14:textId="535AA11A" w:rsidR="00CE29D0" w:rsidRDefault="0003796F">
          <w:pPr>
            <w:pStyle w:val="TOC2"/>
            <w:rPr>
              <w:rFonts w:asciiTheme="minorHAnsi" w:eastAsiaTheme="minorEastAsia" w:hAnsiTheme="minorHAnsi" w:cstheme="minorBidi"/>
              <w:sz w:val="22"/>
              <w:szCs w:val="22"/>
            </w:rPr>
          </w:pPr>
          <w:hyperlink w:anchor="_Toc505020716" w:history="1">
            <w:r w:rsidR="00CE29D0" w:rsidRPr="00145224">
              <w:rPr>
                <w:rStyle w:val="Hyperlink"/>
              </w:rPr>
              <w:t>2.1.3</w:t>
            </w:r>
            <w:r w:rsidR="00CE29D0">
              <w:rPr>
                <w:rFonts w:asciiTheme="minorHAnsi" w:eastAsiaTheme="minorEastAsia" w:hAnsiTheme="minorHAnsi" w:cstheme="minorBidi"/>
                <w:sz w:val="22"/>
                <w:szCs w:val="22"/>
              </w:rPr>
              <w:tab/>
            </w:r>
            <w:r w:rsidR="00CE29D0" w:rsidRPr="00145224">
              <w:rPr>
                <w:rStyle w:val="Hyperlink"/>
              </w:rPr>
              <w:t>Schools Implementing Targeted Support and Improvement Plans</w:t>
            </w:r>
            <w:r w:rsidR="00CE29D0">
              <w:rPr>
                <w:webHidden/>
              </w:rPr>
              <w:tab/>
            </w:r>
            <w:r w:rsidR="00CE29D0">
              <w:rPr>
                <w:webHidden/>
              </w:rPr>
              <w:fldChar w:fldCharType="begin"/>
            </w:r>
            <w:r w:rsidR="00CE29D0">
              <w:rPr>
                <w:webHidden/>
              </w:rPr>
              <w:instrText xml:space="preserve"> PAGEREF _Toc505020716 \h </w:instrText>
            </w:r>
            <w:r w:rsidR="00CE29D0">
              <w:rPr>
                <w:webHidden/>
              </w:rPr>
            </w:r>
            <w:r w:rsidR="00CE29D0">
              <w:rPr>
                <w:webHidden/>
              </w:rPr>
              <w:fldChar w:fldCharType="separate"/>
            </w:r>
            <w:r w:rsidR="004273A4">
              <w:rPr>
                <w:webHidden/>
              </w:rPr>
              <w:t>5</w:t>
            </w:r>
            <w:r w:rsidR="00CE29D0">
              <w:rPr>
                <w:webHidden/>
              </w:rPr>
              <w:fldChar w:fldCharType="end"/>
            </w:r>
          </w:hyperlink>
        </w:p>
        <w:p w14:paraId="146884F7" w14:textId="3CE67236" w:rsidR="00CE29D0" w:rsidRDefault="0003796F">
          <w:pPr>
            <w:pStyle w:val="TOC2"/>
            <w:rPr>
              <w:rFonts w:asciiTheme="minorHAnsi" w:eastAsiaTheme="minorEastAsia" w:hAnsiTheme="minorHAnsi" w:cstheme="minorBidi"/>
              <w:sz w:val="22"/>
              <w:szCs w:val="22"/>
            </w:rPr>
          </w:pPr>
          <w:hyperlink w:anchor="_Toc505020717" w:history="1">
            <w:r w:rsidR="00CE29D0" w:rsidRPr="00145224">
              <w:rPr>
                <w:rStyle w:val="Hyperlink"/>
              </w:rPr>
              <w:t>2.1.4</w:t>
            </w:r>
            <w:r w:rsidR="00CE29D0">
              <w:rPr>
                <w:rFonts w:asciiTheme="minorHAnsi" w:eastAsiaTheme="minorEastAsia" w:hAnsiTheme="minorHAnsi" w:cstheme="minorBidi"/>
                <w:sz w:val="22"/>
                <w:szCs w:val="22"/>
              </w:rPr>
              <w:tab/>
            </w:r>
            <w:r w:rsidR="00CE29D0" w:rsidRPr="00145224">
              <w:rPr>
                <w:rStyle w:val="Hyperlink"/>
              </w:rPr>
              <w:t xml:space="preserve">Section 1003 of the </w:t>
            </w:r>
            <w:r w:rsidR="00CE29D0" w:rsidRPr="00145224">
              <w:rPr>
                <w:rStyle w:val="Hyperlink"/>
                <w:i/>
              </w:rPr>
              <w:t>ESEA</w:t>
            </w:r>
            <w:r w:rsidR="00CE29D0" w:rsidRPr="00145224">
              <w:rPr>
                <w:rStyle w:val="Hyperlink"/>
              </w:rPr>
              <w:t xml:space="preserve"> School Improvement Funds</w:t>
            </w:r>
            <w:r w:rsidR="00CE29D0">
              <w:rPr>
                <w:webHidden/>
              </w:rPr>
              <w:tab/>
            </w:r>
            <w:r w:rsidR="00CE29D0">
              <w:rPr>
                <w:webHidden/>
              </w:rPr>
              <w:fldChar w:fldCharType="begin"/>
            </w:r>
            <w:r w:rsidR="00CE29D0">
              <w:rPr>
                <w:webHidden/>
              </w:rPr>
              <w:instrText xml:space="preserve"> PAGEREF _Toc505020717 \h </w:instrText>
            </w:r>
            <w:r w:rsidR="00CE29D0">
              <w:rPr>
                <w:webHidden/>
              </w:rPr>
            </w:r>
            <w:r w:rsidR="00CE29D0">
              <w:rPr>
                <w:webHidden/>
              </w:rPr>
              <w:fldChar w:fldCharType="separate"/>
            </w:r>
            <w:r w:rsidR="004273A4">
              <w:rPr>
                <w:webHidden/>
              </w:rPr>
              <w:t>6</w:t>
            </w:r>
            <w:r w:rsidR="00CE29D0">
              <w:rPr>
                <w:webHidden/>
              </w:rPr>
              <w:fldChar w:fldCharType="end"/>
            </w:r>
          </w:hyperlink>
        </w:p>
        <w:p w14:paraId="08C1B553" w14:textId="6F582EC4" w:rsidR="00CE29D0" w:rsidRDefault="0003796F">
          <w:pPr>
            <w:pStyle w:val="TOC3"/>
            <w:rPr>
              <w:rFonts w:asciiTheme="minorHAnsi" w:eastAsiaTheme="minorEastAsia" w:hAnsiTheme="minorHAnsi" w:cstheme="minorBidi"/>
              <w:sz w:val="22"/>
              <w:szCs w:val="22"/>
            </w:rPr>
          </w:pPr>
          <w:hyperlink w:anchor="_Toc505020718" w:history="1">
            <w:r w:rsidR="00CE29D0" w:rsidRPr="00145224">
              <w:rPr>
                <w:rStyle w:val="Hyperlink"/>
              </w:rPr>
              <w:t>2.1.4.1</w:t>
            </w:r>
            <w:r w:rsidR="00CE29D0">
              <w:rPr>
                <w:rFonts w:asciiTheme="minorHAnsi" w:eastAsiaTheme="minorEastAsia" w:hAnsiTheme="minorHAnsi" w:cstheme="minorBidi"/>
                <w:sz w:val="22"/>
                <w:szCs w:val="22"/>
              </w:rPr>
              <w:tab/>
            </w:r>
            <w:r w:rsidR="00CE29D0" w:rsidRPr="00145224">
              <w:rPr>
                <w:rStyle w:val="Hyperlink"/>
              </w:rPr>
              <w:t xml:space="preserve">Section 1003 of the </w:t>
            </w:r>
            <w:r w:rsidR="00CE29D0" w:rsidRPr="00145224">
              <w:rPr>
                <w:rStyle w:val="Hyperlink"/>
                <w:i/>
              </w:rPr>
              <w:t>ESEA</w:t>
            </w:r>
            <w:r w:rsidR="00CE29D0" w:rsidRPr="00145224">
              <w:rPr>
                <w:rStyle w:val="Hyperlink"/>
              </w:rPr>
              <w:t xml:space="preserve"> Allocations to LEAs</w:t>
            </w:r>
            <w:r w:rsidR="00CE29D0">
              <w:rPr>
                <w:webHidden/>
              </w:rPr>
              <w:tab/>
            </w:r>
            <w:r w:rsidR="00CE29D0">
              <w:rPr>
                <w:webHidden/>
              </w:rPr>
              <w:fldChar w:fldCharType="begin"/>
            </w:r>
            <w:r w:rsidR="00CE29D0">
              <w:rPr>
                <w:webHidden/>
              </w:rPr>
              <w:instrText xml:space="preserve"> PAGEREF _Toc505020718 \h </w:instrText>
            </w:r>
            <w:r w:rsidR="00CE29D0">
              <w:rPr>
                <w:webHidden/>
              </w:rPr>
            </w:r>
            <w:r w:rsidR="00CE29D0">
              <w:rPr>
                <w:webHidden/>
              </w:rPr>
              <w:fldChar w:fldCharType="separate"/>
            </w:r>
            <w:r w:rsidR="004273A4">
              <w:rPr>
                <w:webHidden/>
              </w:rPr>
              <w:t>6</w:t>
            </w:r>
            <w:r w:rsidR="00CE29D0">
              <w:rPr>
                <w:webHidden/>
              </w:rPr>
              <w:fldChar w:fldCharType="end"/>
            </w:r>
          </w:hyperlink>
        </w:p>
        <w:p w14:paraId="0A55F078" w14:textId="23EF0061" w:rsidR="00CE29D0" w:rsidRDefault="0003796F" w:rsidP="00B74D26">
          <w:pPr>
            <w:pStyle w:val="TOC3"/>
            <w:rPr>
              <w:rFonts w:asciiTheme="minorHAnsi" w:eastAsiaTheme="minorEastAsia" w:hAnsiTheme="minorHAnsi" w:cstheme="minorBidi"/>
              <w:sz w:val="22"/>
              <w:szCs w:val="22"/>
            </w:rPr>
          </w:pPr>
          <w:hyperlink w:anchor="_Toc505020719" w:history="1">
            <w:r w:rsidR="00CE29D0" w:rsidRPr="00145224">
              <w:rPr>
                <w:rStyle w:val="Hyperlink"/>
              </w:rPr>
              <w:t xml:space="preserve">2.1.4.2    Section 1003 of the </w:t>
            </w:r>
            <w:r w:rsidR="00CE29D0" w:rsidRPr="00145224">
              <w:rPr>
                <w:rStyle w:val="Hyperlink"/>
                <w:i/>
              </w:rPr>
              <w:t>ESEA</w:t>
            </w:r>
            <w:r w:rsidR="00CE29D0" w:rsidRPr="00145224">
              <w:rPr>
                <w:rStyle w:val="Hyperlink"/>
              </w:rPr>
              <w:t xml:space="preserve"> Allocations to Schools</w:t>
            </w:r>
            <w:r w:rsidR="00CE29D0">
              <w:rPr>
                <w:webHidden/>
              </w:rPr>
              <w:tab/>
            </w:r>
            <w:r w:rsidR="00CE29D0">
              <w:rPr>
                <w:webHidden/>
              </w:rPr>
              <w:fldChar w:fldCharType="begin"/>
            </w:r>
            <w:r w:rsidR="00CE29D0">
              <w:rPr>
                <w:webHidden/>
              </w:rPr>
              <w:instrText xml:space="preserve"> PAGEREF _Toc505020719 \h </w:instrText>
            </w:r>
            <w:r w:rsidR="00CE29D0">
              <w:rPr>
                <w:webHidden/>
              </w:rPr>
            </w:r>
            <w:r w:rsidR="00CE29D0">
              <w:rPr>
                <w:webHidden/>
              </w:rPr>
              <w:fldChar w:fldCharType="separate"/>
            </w:r>
            <w:r w:rsidR="004273A4">
              <w:rPr>
                <w:webHidden/>
              </w:rPr>
              <w:t>6</w:t>
            </w:r>
            <w:r w:rsidR="00CE29D0">
              <w:rPr>
                <w:webHidden/>
              </w:rPr>
              <w:fldChar w:fldCharType="end"/>
            </w:r>
          </w:hyperlink>
        </w:p>
        <w:p w14:paraId="1DF6F1BB" w14:textId="789DD81A" w:rsidR="00CE29D0" w:rsidRDefault="0003796F">
          <w:pPr>
            <w:pStyle w:val="TOC1"/>
            <w:rPr>
              <w:rFonts w:asciiTheme="minorHAnsi" w:eastAsiaTheme="minorEastAsia" w:hAnsiTheme="minorHAnsi" w:cstheme="minorBidi"/>
              <w:sz w:val="22"/>
              <w:szCs w:val="22"/>
            </w:rPr>
          </w:pPr>
          <w:hyperlink w:anchor="_Toc505020720" w:history="1">
            <w:r w:rsidR="00CE29D0" w:rsidRPr="00145224">
              <w:rPr>
                <w:rStyle w:val="Hyperlink"/>
              </w:rPr>
              <w:t>2.2</w:t>
            </w:r>
            <w:r w:rsidR="00CE29D0">
              <w:rPr>
                <w:rFonts w:asciiTheme="minorHAnsi" w:eastAsiaTheme="minorEastAsia" w:hAnsiTheme="minorHAnsi" w:cstheme="minorBidi"/>
                <w:sz w:val="22"/>
                <w:szCs w:val="22"/>
              </w:rPr>
              <w:tab/>
            </w:r>
            <w:r w:rsidR="00CE29D0" w:rsidRPr="00145224">
              <w:rPr>
                <w:rStyle w:val="Hyperlink"/>
              </w:rPr>
              <w:t>GRADUATION RATES AND POSTSECONDARY ENROLLMENT</w:t>
            </w:r>
            <w:r w:rsidR="00CE29D0">
              <w:rPr>
                <w:webHidden/>
              </w:rPr>
              <w:tab/>
            </w:r>
            <w:r w:rsidR="00CE29D0">
              <w:rPr>
                <w:webHidden/>
              </w:rPr>
              <w:fldChar w:fldCharType="begin"/>
            </w:r>
            <w:r w:rsidR="00CE29D0">
              <w:rPr>
                <w:webHidden/>
              </w:rPr>
              <w:instrText xml:space="preserve"> PAGEREF _Toc505020720 \h </w:instrText>
            </w:r>
            <w:r w:rsidR="00CE29D0">
              <w:rPr>
                <w:webHidden/>
              </w:rPr>
            </w:r>
            <w:r w:rsidR="00CE29D0">
              <w:rPr>
                <w:webHidden/>
              </w:rPr>
              <w:fldChar w:fldCharType="separate"/>
            </w:r>
            <w:r w:rsidR="004273A4">
              <w:rPr>
                <w:webHidden/>
              </w:rPr>
              <w:t>7</w:t>
            </w:r>
            <w:r w:rsidR="00CE29D0">
              <w:rPr>
                <w:webHidden/>
              </w:rPr>
              <w:fldChar w:fldCharType="end"/>
            </w:r>
          </w:hyperlink>
        </w:p>
        <w:p w14:paraId="25A44703" w14:textId="2145BB90" w:rsidR="00CE29D0" w:rsidRDefault="0003796F">
          <w:pPr>
            <w:pStyle w:val="TOC2"/>
            <w:rPr>
              <w:rFonts w:asciiTheme="minorHAnsi" w:eastAsiaTheme="minorEastAsia" w:hAnsiTheme="minorHAnsi" w:cstheme="minorBidi"/>
              <w:sz w:val="22"/>
              <w:szCs w:val="22"/>
            </w:rPr>
          </w:pPr>
          <w:hyperlink w:anchor="_Toc505020721" w:history="1">
            <w:r w:rsidR="00CE29D0" w:rsidRPr="00145224">
              <w:rPr>
                <w:rStyle w:val="Hyperlink"/>
              </w:rPr>
              <w:t xml:space="preserve">2.2.1 </w:t>
            </w:r>
            <w:r w:rsidR="00CE29D0">
              <w:rPr>
                <w:rFonts w:asciiTheme="minorHAnsi" w:eastAsiaTheme="minorEastAsia" w:hAnsiTheme="minorHAnsi" w:cstheme="minorBidi"/>
                <w:sz w:val="22"/>
                <w:szCs w:val="22"/>
              </w:rPr>
              <w:tab/>
            </w:r>
            <w:r w:rsidR="00CE29D0" w:rsidRPr="00145224">
              <w:rPr>
                <w:rStyle w:val="Hyperlink"/>
              </w:rPr>
              <w:t>Four Year Adjusted Cohort Graduation Rates</w:t>
            </w:r>
            <w:r w:rsidR="00CE29D0">
              <w:rPr>
                <w:webHidden/>
              </w:rPr>
              <w:tab/>
            </w:r>
            <w:r w:rsidR="00CE29D0">
              <w:rPr>
                <w:webHidden/>
              </w:rPr>
              <w:fldChar w:fldCharType="begin"/>
            </w:r>
            <w:r w:rsidR="00CE29D0">
              <w:rPr>
                <w:webHidden/>
              </w:rPr>
              <w:instrText xml:space="preserve"> PAGEREF _Toc505020721 \h </w:instrText>
            </w:r>
            <w:r w:rsidR="00CE29D0">
              <w:rPr>
                <w:webHidden/>
              </w:rPr>
            </w:r>
            <w:r w:rsidR="00CE29D0">
              <w:rPr>
                <w:webHidden/>
              </w:rPr>
              <w:fldChar w:fldCharType="separate"/>
            </w:r>
            <w:r w:rsidR="004273A4">
              <w:rPr>
                <w:webHidden/>
              </w:rPr>
              <w:t>7</w:t>
            </w:r>
            <w:r w:rsidR="00CE29D0">
              <w:rPr>
                <w:webHidden/>
              </w:rPr>
              <w:fldChar w:fldCharType="end"/>
            </w:r>
          </w:hyperlink>
        </w:p>
        <w:p w14:paraId="2A44FAC9" w14:textId="08779E83" w:rsidR="00CE29D0" w:rsidRDefault="0003796F">
          <w:pPr>
            <w:pStyle w:val="TOC2"/>
            <w:rPr>
              <w:rFonts w:asciiTheme="minorHAnsi" w:eastAsiaTheme="minorEastAsia" w:hAnsiTheme="minorHAnsi" w:cstheme="minorBidi"/>
              <w:sz w:val="22"/>
              <w:szCs w:val="22"/>
            </w:rPr>
          </w:pPr>
          <w:hyperlink w:anchor="_Toc505020722" w:history="1">
            <w:r w:rsidR="00CE29D0" w:rsidRPr="00145224">
              <w:rPr>
                <w:rStyle w:val="Hyperlink"/>
              </w:rPr>
              <w:t xml:space="preserve">2.2.2 </w:t>
            </w:r>
            <w:r w:rsidR="00CE29D0">
              <w:rPr>
                <w:rFonts w:asciiTheme="minorHAnsi" w:eastAsiaTheme="minorEastAsia" w:hAnsiTheme="minorHAnsi" w:cstheme="minorBidi"/>
                <w:sz w:val="22"/>
                <w:szCs w:val="22"/>
              </w:rPr>
              <w:tab/>
            </w:r>
            <w:r w:rsidR="00CE29D0" w:rsidRPr="00145224">
              <w:rPr>
                <w:rStyle w:val="Hyperlink"/>
              </w:rPr>
              <w:t>Postsecondary Enrollment</w:t>
            </w:r>
            <w:r w:rsidR="00CE29D0">
              <w:rPr>
                <w:webHidden/>
              </w:rPr>
              <w:tab/>
            </w:r>
            <w:r w:rsidR="00CE29D0">
              <w:rPr>
                <w:webHidden/>
              </w:rPr>
              <w:fldChar w:fldCharType="begin"/>
            </w:r>
            <w:r w:rsidR="00CE29D0">
              <w:rPr>
                <w:webHidden/>
              </w:rPr>
              <w:instrText xml:space="preserve"> PAGEREF _Toc505020722 \h </w:instrText>
            </w:r>
            <w:r w:rsidR="00CE29D0">
              <w:rPr>
                <w:webHidden/>
              </w:rPr>
            </w:r>
            <w:r w:rsidR="00CE29D0">
              <w:rPr>
                <w:webHidden/>
              </w:rPr>
              <w:fldChar w:fldCharType="separate"/>
            </w:r>
            <w:r w:rsidR="004273A4">
              <w:rPr>
                <w:webHidden/>
              </w:rPr>
              <w:t>8</w:t>
            </w:r>
            <w:r w:rsidR="00CE29D0">
              <w:rPr>
                <w:webHidden/>
              </w:rPr>
              <w:fldChar w:fldCharType="end"/>
            </w:r>
          </w:hyperlink>
        </w:p>
        <w:p w14:paraId="3355A971" w14:textId="7D9D7469" w:rsidR="00CE29D0" w:rsidRDefault="0003796F">
          <w:pPr>
            <w:pStyle w:val="TOC1"/>
            <w:rPr>
              <w:rFonts w:asciiTheme="minorHAnsi" w:eastAsiaTheme="minorEastAsia" w:hAnsiTheme="minorHAnsi" w:cstheme="minorBidi"/>
              <w:sz w:val="22"/>
              <w:szCs w:val="22"/>
            </w:rPr>
          </w:pPr>
          <w:hyperlink w:anchor="_Toc505020723" w:history="1">
            <w:r w:rsidR="00CE29D0" w:rsidRPr="00145224">
              <w:rPr>
                <w:rStyle w:val="Hyperlink"/>
              </w:rPr>
              <w:t xml:space="preserve">2.3 </w:t>
            </w:r>
            <w:r w:rsidR="00CE29D0">
              <w:rPr>
                <w:rFonts w:asciiTheme="minorHAnsi" w:eastAsiaTheme="minorEastAsia" w:hAnsiTheme="minorHAnsi" w:cstheme="minorBidi"/>
                <w:sz w:val="22"/>
                <w:szCs w:val="22"/>
              </w:rPr>
              <w:tab/>
            </w:r>
            <w:r w:rsidR="00CE29D0" w:rsidRPr="00145224">
              <w:rPr>
                <w:rStyle w:val="Hyperlink"/>
              </w:rPr>
              <w:t>TITLE I, PART A PROGRAM PARTICIPATION</w:t>
            </w:r>
            <w:r w:rsidR="00CE29D0">
              <w:rPr>
                <w:webHidden/>
              </w:rPr>
              <w:tab/>
            </w:r>
            <w:r w:rsidR="00CE29D0">
              <w:rPr>
                <w:webHidden/>
              </w:rPr>
              <w:fldChar w:fldCharType="begin"/>
            </w:r>
            <w:r w:rsidR="00CE29D0">
              <w:rPr>
                <w:webHidden/>
              </w:rPr>
              <w:instrText xml:space="preserve"> PAGEREF _Toc505020723 \h </w:instrText>
            </w:r>
            <w:r w:rsidR="00CE29D0">
              <w:rPr>
                <w:webHidden/>
              </w:rPr>
            </w:r>
            <w:r w:rsidR="00CE29D0">
              <w:rPr>
                <w:webHidden/>
              </w:rPr>
              <w:fldChar w:fldCharType="separate"/>
            </w:r>
            <w:r w:rsidR="004273A4">
              <w:rPr>
                <w:webHidden/>
              </w:rPr>
              <w:t>9</w:t>
            </w:r>
            <w:r w:rsidR="00CE29D0">
              <w:rPr>
                <w:webHidden/>
              </w:rPr>
              <w:fldChar w:fldCharType="end"/>
            </w:r>
          </w:hyperlink>
        </w:p>
        <w:p w14:paraId="78522545" w14:textId="16889517" w:rsidR="00CE29D0" w:rsidRDefault="0003796F">
          <w:pPr>
            <w:pStyle w:val="TOC2"/>
            <w:rPr>
              <w:rFonts w:asciiTheme="minorHAnsi" w:eastAsiaTheme="minorEastAsia" w:hAnsiTheme="minorHAnsi" w:cstheme="minorBidi"/>
              <w:sz w:val="22"/>
              <w:szCs w:val="22"/>
            </w:rPr>
          </w:pPr>
          <w:hyperlink w:anchor="_Toc505020724" w:history="1">
            <w:r w:rsidR="00CE29D0" w:rsidRPr="00145224">
              <w:rPr>
                <w:rStyle w:val="Hyperlink"/>
              </w:rPr>
              <w:t xml:space="preserve">2.3.1 </w:t>
            </w:r>
            <w:r w:rsidR="00CE29D0">
              <w:rPr>
                <w:rFonts w:asciiTheme="minorHAnsi" w:eastAsiaTheme="minorEastAsia" w:hAnsiTheme="minorHAnsi" w:cstheme="minorBidi"/>
                <w:sz w:val="22"/>
                <w:szCs w:val="22"/>
              </w:rPr>
              <w:tab/>
            </w:r>
            <w:r w:rsidR="00CE29D0" w:rsidRPr="00145224">
              <w:rPr>
                <w:rStyle w:val="Hyperlink"/>
              </w:rPr>
              <w:t>Student Participation in Public Title I, Part A by Special Services or Programs</w:t>
            </w:r>
            <w:r w:rsidR="00CE29D0">
              <w:rPr>
                <w:webHidden/>
              </w:rPr>
              <w:tab/>
            </w:r>
            <w:r w:rsidR="00CE29D0">
              <w:rPr>
                <w:webHidden/>
              </w:rPr>
              <w:fldChar w:fldCharType="begin"/>
            </w:r>
            <w:r w:rsidR="00CE29D0">
              <w:rPr>
                <w:webHidden/>
              </w:rPr>
              <w:instrText xml:space="preserve"> PAGEREF _Toc505020724 \h </w:instrText>
            </w:r>
            <w:r w:rsidR="00CE29D0">
              <w:rPr>
                <w:webHidden/>
              </w:rPr>
            </w:r>
            <w:r w:rsidR="00CE29D0">
              <w:rPr>
                <w:webHidden/>
              </w:rPr>
              <w:fldChar w:fldCharType="separate"/>
            </w:r>
            <w:r w:rsidR="004273A4">
              <w:rPr>
                <w:webHidden/>
              </w:rPr>
              <w:t>9</w:t>
            </w:r>
            <w:r w:rsidR="00CE29D0">
              <w:rPr>
                <w:webHidden/>
              </w:rPr>
              <w:fldChar w:fldCharType="end"/>
            </w:r>
          </w:hyperlink>
        </w:p>
        <w:p w14:paraId="026CC460" w14:textId="18E568B8" w:rsidR="00CE29D0" w:rsidRDefault="0003796F">
          <w:pPr>
            <w:pStyle w:val="TOC2"/>
            <w:rPr>
              <w:rFonts w:asciiTheme="minorHAnsi" w:eastAsiaTheme="minorEastAsia" w:hAnsiTheme="minorHAnsi" w:cstheme="minorBidi"/>
              <w:sz w:val="22"/>
              <w:szCs w:val="22"/>
            </w:rPr>
          </w:pPr>
          <w:hyperlink w:anchor="_Toc505020725" w:history="1">
            <w:r w:rsidR="00CE29D0" w:rsidRPr="00145224">
              <w:rPr>
                <w:rStyle w:val="Hyperlink"/>
              </w:rPr>
              <w:t xml:space="preserve">2.3.2 </w:t>
            </w:r>
            <w:r w:rsidR="00CE29D0">
              <w:rPr>
                <w:rFonts w:asciiTheme="minorHAnsi" w:eastAsiaTheme="minorEastAsia" w:hAnsiTheme="minorHAnsi" w:cstheme="minorBidi"/>
                <w:sz w:val="22"/>
                <w:szCs w:val="22"/>
              </w:rPr>
              <w:tab/>
            </w:r>
            <w:r w:rsidR="00CE29D0" w:rsidRPr="00145224">
              <w:rPr>
                <w:rStyle w:val="Hyperlink"/>
              </w:rPr>
              <w:t>Student Participation in Public Title I, Part A by Racial/Ethnic</w:t>
            </w:r>
            <w:r w:rsidR="00CE29D0" w:rsidRPr="00145224">
              <w:rPr>
                <w:rStyle w:val="Hyperlink"/>
                <w:i/>
              </w:rPr>
              <w:t xml:space="preserve"> </w:t>
            </w:r>
            <w:r w:rsidR="00CE29D0" w:rsidRPr="00145224">
              <w:rPr>
                <w:rStyle w:val="Hyperlink"/>
              </w:rPr>
              <w:t>Group</w:t>
            </w:r>
            <w:r w:rsidR="00CE29D0">
              <w:rPr>
                <w:webHidden/>
              </w:rPr>
              <w:tab/>
            </w:r>
            <w:r w:rsidR="00CE29D0">
              <w:rPr>
                <w:webHidden/>
              </w:rPr>
              <w:fldChar w:fldCharType="begin"/>
            </w:r>
            <w:r w:rsidR="00CE29D0">
              <w:rPr>
                <w:webHidden/>
              </w:rPr>
              <w:instrText xml:space="preserve"> PAGEREF _Toc505020725 \h </w:instrText>
            </w:r>
            <w:r w:rsidR="00CE29D0">
              <w:rPr>
                <w:webHidden/>
              </w:rPr>
            </w:r>
            <w:r w:rsidR="00CE29D0">
              <w:rPr>
                <w:webHidden/>
              </w:rPr>
              <w:fldChar w:fldCharType="separate"/>
            </w:r>
            <w:r w:rsidR="004273A4">
              <w:rPr>
                <w:webHidden/>
              </w:rPr>
              <w:t>9</w:t>
            </w:r>
            <w:r w:rsidR="00CE29D0">
              <w:rPr>
                <w:webHidden/>
              </w:rPr>
              <w:fldChar w:fldCharType="end"/>
            </w:r>
          </w:hyperlink>
        </w:p>
        <w:p w14:paraId="21B6578A" w14:textId="47509C30" w:rsidR="00CE29D0" w:rsidRDefault="0003796F">
          <w:pPr>
            <w:pStyle w:val="TOC2"/>
            <w:rPr>
              <w:rFonts w:asciiTheme="minorHAnsi" w:eastAsiaTheme="minorEastAsia" w:hAnsiTheme="minorHAnsi" w:cstheme="minorBidi"/>
              <w:sz w:val="22"/>
              <w:szCs w:val="22"/>
            </w:rPr>
          </w:pPr>
          <w:hyperlink w:anchor="_Toc505020726" w:history="1">
            <w:r w:rsidR="00CE29D0" w:rsidRPr="00145224">
              <w:rPr>
                <w:rStyle w:val="Hyperlink"/>
              </w:rPr>
              <w:t>2.3.3</w:t>
            </w:r>
            <w:r w:rsidR="00CE29D0">
              <w:rPr>
                <w:rFonts w:asciiTheme="minorHAnsi" w:eastAsiaTheme="minorEastAsia" w:hAnsiTheme="minorHAnsi" w:cstheme="minorBidi"/>
                <w:sz w:val="22"/>
                <w:szCs w:val="22"/>
              </w:rPr>
              <w:tab/>
            </w:r>
            <w:r w:rsidR="00CE29D0" w:rsidRPr="00145224">
              <w:rPr>
                <w:rStyle w:val="Hyperlink"/>
              </w:rPr>
              <w:t xml:space="preserve"> Student Participation in Title I, Part A by Grade Level</w:t>
            </w:r>
            <w:r w:rsidR="00CE29D0">
              <w:rPr>
                <w:webHidden/>
              </w:rPr>
              <w:tab/>
            </w:r>
            <w:r w:rsidR="00CE29D0">
              <w:rPr>
                <w:webHidden/>
              </w:rPr>
              <w:fldChar w:fldCharType="begin"/>
            </w:r>
            <w:r w:rsidR="00CE29D0">
              <w:rPr>
                <w:webHidden/>
              </w:rPr>
              <w:instrText xml:space="preserve"> PAGEREF _Toc505020726 \h </w:instrText>
            </w:r>
            <w:r w:rsidR="00CE29D0">
              <w:rPr>
                <w:webHidden/>
              </w:rPr>
            </w:r>
            <w:r w:rsidR="00CE29D0">
              <w:rPr>
                <w:webHidden/>
              </w:rPr>
              <w:fldChar w:fldCharType="separate"/>
            </w:r>
            <w:r w:rsidR="004273A4">
              <w:rPr>
                <w:webHidden/>
              </w:rPr>
              <w:t>10</w:t>
            </w:r>
            <w:r w:rsidR="00CE29D0">
              <w:rPr>
                <w:webHidden/>
              </w:rPr>
              <w:fldChar w:fldCharType="end"/>
            </w:r>
          </w:hyperlink>
        </w:p>
        <w:p w14:paraId="6B49199B" w14:textId="3A359454" w:rsidR="00CE29D0" w:rsidRDefault="0003796F">
          <w:pPr>
            <w:pStyle w:val="TOC1"/>
            <w:rPr>
              <w:rFonts w:asciiTheme="minorHAnsi" w:eastAsiaTheme="minorEastAsia" w:hAnsiTheme="minorHAnsi" w:cstheme="minorBidi"/>
              <w:sz w:val="22"/>
              <w:szCs w:val="22"/>
            </w:rPr>
          </w:pPr>
          <w:hyperlink w:anchor="_Toc505020727" w:history="1">
            <w:r w:rsidR="00CE29D0" w:rsidRPr="00145224">
              <w:rPr>
                <w:rStyle w:val="Hyperlink"/>
              </w:rPr>
              <w:t>2.4</w:t>
            </w:r>
            <w:r w:rsidR="00CE29D0">
              <w:rPr>
                <w:rFonts w:asciiTheme="minorHAnsi" w:eastAsiaTheme="minorEastAsia" w:hAnsiTheme="minorHAnsi" w:cstheme="minorBidi"/>
                <w:sz w:val="22"/>
                <w:szCs w:val="22"/>
              </w:rPr>
              <w:tab/>
            </w:r>
            <w:r w:rsidR="00CE29D0" w:rsidRPr="00145224">
              <w:rPr>
                <w:rStyle w:val="Hyperlink"/>
              </w:rPr>
              <w:t>EDUCATION OF MIGRATORY CHILDREN</w:t>
            </w:r>
            <w:r w:rsidR="00CE29D0">
              <w:rPr>
                <w:webHidden/>
              </w:rPr>
              <w:tab/>
            </w:r>
            <w:r w:rsidR="00CE29D0">
              <w:rPr>
                <w:webHidden/>
              </w:rPr>
              <w:fldChar w:fldCharType="begin"/>
            </w:r>
            <w:r w:rsidR="00CE29D0">
              <w:rPr>
                <w:webHidden/>
              </w:rPr>
              <w:instrText xml:space="preserve"> PAGEREF _Toc505020727 \h </w:instrText>
            </w:r>
            <w:r w:rsidR="00CE29D0">
              <w:rPr>
                <w:webHidden/>
              </w:rPr>
            </w:r>
            <w:r w:rsidR="00CE29D0">
              <w:rPr>
                <w:webHidden/>
              </w:rPr>
              <w:fldChar w:fldCharType="separate"/>
            </w:r>
            <w:r w:rsidR="004273A4">
              <w:rPr>
                <w:webHidden/>
              </w:rPr>
              <w:t>11</w:t>
            </w:r>
            <w:r w:rsidR="00CE29D0">
              <w:rPr>
                <w:webHidden/>
              </w:rPr>
              <w:fldChar w:fldCharType="end"/>
            </w:r>
          </w:hyperlink>
        </w:p>
        <w:p w14:paraId="6E68434C" w14:textId="4F23FDBE" w:rsidR="00CE29D0" w:rsidRDefault="0003796F">
          <w:pPr>
            <w:pStyle w:val="TOC2"/>
            <w:rPr>
              <w:rFonts w:asciiTheme="minorHAnsi" w:eastAsiaTheme="minorEastAsia" w:hAnsiTheme="minorHAnsi" w:cstheme="minorBidi"/>
              <w:sz w:val="22"/>
              <w:szCs w:val="22"/>
            </w:rPr>
          </w:pPr>
          <w:hyperlink w:anchor="_Toc505020728" w:history="1">
            <w:r w:rsidR="00CE29D0" w:rsidRPr="00145224">
              <w:rPr>
                <w:rStyle w:val="Hyperlink"/>
              </w:rPr>
              <w:t>2.4.1</w:t>
            </w:r>
            <w:r w:rsidR="00CE29D0">
              <w:rPr>
                <w:rFonts w:asciiTheme="minorHAnsi" w:eastAsiaTheme="minorEastAsia" w:hAnsiTheme="minorHAnsi" w:cstheme="minorBidi"/>
                <w:sz w:val="22"/>
                <w:szCs w:val="22"/>
              </w:rPr>
              <w:tab/>
            </w:r>
            <w:r w:rsidR="00CE29D0" w:rsidRPr="00145224">
              <w:rPr>
                <w:rStyle w:val="Hyperlink"/>
              </w:rPr>
              <w:t xml:space="preserve"> Migratory Child Counts</w:t>
            </w:r>
            <w:r w:rsidR="00CE29D0">
              <w:rPr>
                <w:webHidden/>
              </w:rPr>
              <w:tab/>
            </w:r>
            <w:r w:rsidR="00CE29D0">
              <w:rPr>
                <w:webHidden/>
              </w:rPr>
              <w:fldChar w:fldCharType="begin"/>
            </w:r>
            <w:r w:rsidR="00CE29D0">
              <w:rPr>
                <w:webHidden/>
              </w:rPr>
              <w:instrText xml:space="preserve"> PAGEREF _Toc505020728 \h </w:instrText>
            </w:r>
            <w:r w:rsidR="00CE29D0">
              <w:rPr>
                <w:webHidden/>
              </w:rPr>
            </w:r>
            <w:r w:rsidR="00CE29D0">
              <w:rPr>
                <w:webHidden/>
              </w:rPr>
              <w:fldChar w:fldCharType="separate"/>
            </w:r>
            <w:r w:rsidR="004273A4">
              <w:rPr>
                <w:webHidden/>
              </w:rPr>
              <w:t>11</w:t>
            </w:r>
            <w:r w:rsidR="00CE29D0">
              <w:rPr>
                <w:webHidden/>
              </w:rPr>
              <w:fldChar w:fldCharType="end"/>
            </w:r>
          </w:hyperlink>
        </w:p>
        <w:p w14:paraId="30EA9B58" w14:textId="6FFF2174" w:rsidR="00CE29D0" w:rsidRDefault="0003796F">
          <w:pPr>
            <w:pStyle w:val="TOC3"/>
            <w:rPr>
              <w:rFonts w:asciiTheme="minorHAnsi" w:eastAsiaTheme="minorEastAsia" w:hAnsiTheme="minorHAnsi" w:cstheme="minorBidi"/>
              <w:sz w:val="22"/>
              <w:szCs w:val="22"/>
            </w:rPr>
          </w:pPr>
          <w:hyperlink w:anchor="_Toc505020729" w:history="1">
            <w:r w:rsidR="00CE29D0" w:rsidRPr="00145224">
              <w:rPr>
                <w:rStyle w:val="Hyperlink"/>
              </w:rPr>
              <w:t xml:space="preserve">2.4.1.1 </w:t>
            </w:r>
            <w:r w:rsidR="00CE29D0">
              <w:rPr>
                <w:rFonts w:asciiTheme="minorHAnsi" w:eastAsiaTheme="minorEastAsia" w:hAnsiTheme="minorHAnsi" w:cstheme="minorBidi"/>
                <w:sz w:val="22"/>
                <w:szCs w:val="22"/>
              </w:rPr>
              <w:tab/>
            </w:r>
            <w:r w:rsidR="00CE29D0" w:rsidRPr="00145224">
              <w:rPr>
                <w:rStyle w:val="Hyperlink"/>
              </w:rPr>
              <w:t>Category 1 Child Count (Eligible Migratory Children)</w:t>
            </w:r>
            <w:r w:rsidR="00CE29D0">
              <w:rPr>
                <w:webHidden/>
              </w:rPr>
              <w:tab/>
            </w:r>
            <w:r w:rsidR="00CE29D0">
              <w:rPr>
                <w:webHidden/>
              </w:rPr>
              <w:fldChar w:fldCharType="begin"/>
            </w:r>
            <w:r w:rsidR="00CE29D0">
              <w:rPr>
                <w:webHidden/>
              </w:rPr>
              <w:instrText xml:space="preserve"> PAGEREF _Toc505020729 \h </w:instrText>
            </w:r>
            <w:r w:rsidR="00CE29D0">
              <w:rPr>
                <w:webHidden/>
              </w:rPr>
            </w:r>
            <w:r w:rsidR="00CE29D0">
              <w:rPr>
                <w:webHidden/>
              </w:rPr>
              <w:fldChar w:fldCharType="separate"/>
            </w:r>
            <w:r w:rsidR="004273A4">
              <w:rPr>
                <w:webHidden/>
              </w:rPr>
              <w:t>12</w:t>
            </w:r>
            <w:r w:rsidR="00CE29D0">
              <w:rPr>
                <w:webHidden/>
              </w:rPr>
              <w:fldChar w:fldCharType="end"/>
            </w:r>
          </w:hyperlink>
        </w:p>
        <w:p w14:paraId="335645A1" w14:textId="48925B39" w:rsidR="00CE29D0" w:rsidRDefault="0003796F">
          <w:pPr>
            <w:pStyle w:val="TOC3"/>
            <w:rPr>
              <w:rFonts w:asciiTheme="minorHAnsi" w:eastAsiaTheme="minorEastAsia" w:hAnsiTheme="minorHAnsi" w:cstheme="minorBidi"/>
              <w:sz w:val="22"/>
              <w:szCs w:val="22"/>
            </w:rPr>
          </w:pPr>
          <w:hyperlink w:anchor="_Toc505020730" w:history="1">
            <w:r w:rsidR="00CE29D0" w:rsidRPr="00145224">
              <w:rPr>
                <w:rStyle w:val="Hyperlink"/>
              </w:rPr>
              <w:t>2.4.1.2</w:t>
            </w:r>
            <w:r w:rsidR="00CE29D0">
              <w:rPr>
                <w:rFonts w:asciiTheme="minorHAnsi" w:eastAsiaTheme="minorEastAsia" w:hAnsiTheme="minorHAnsi" w:cstheme="minorBidi"/>
                <w:sz w:val="22"/>
                <w:szCs w:val="22"/>
              </w:rPr>
              <w:tab/>
            </w:r>
            <w:r w:rsidR="00CE29D0" w:rsidRPr="00145224">
              <w:rPr>
                <w:rStyle w:val="Hyperlink"/>
              </w:rPr>
              <w:t>Category 1 Child Count Increases/Decreases</w:t>
            </w:r>
            <w:r w:rsidR="00CE29D0">
              <w:rPr>
                <w:webHidden/>
              </w:rPr>
              <w:tab/>
            </w:r>
            <w:r w:rsidR="00CE29D0">
              <w:rPr>
                <w:webHidden/>
              </w:rPr>
              <w:fldChar w:fldCharType="begin"/>
            </w:r>
            <w:r w:rsidR="00CE29D0">
              <w:rPr>
                <w:webHidden/>
              </w:rPr>
              <w:instrText xml:space="preserve"> PAGEREF _Toc505020730 \h </w:instrText>
            </w:r>
            <w:r w:rsidR="00CE29D0">
              <w:rPr>
                <w:webHidden/>
              </w:rPr>
            </w:r>
            <w:r w:rsidR="00CE29D0">
              <w:rPr>
                <w:webHidden/>
              </w:rPr>
              <w:fldChar w:fldCharType="separate"/>
            </w:r>
            <w:r w:rsidR="004273A4">
              <w:rPr>
                <w:webHidden/>
              </w:rPr>
              <w:t>13</w:t>
            </w:r>
            <w:r w:rsidR="00CE29D0">
              <w:rPr>
                <w:webHidden/>
              </w:rPr>
              <w:fldChar w:fldCharType="end"/>
            </w:r>
          </w:hyperlink>
        </w:p>
        <w:p w14:paraId="0FB9EFFB" w14:textId="6A68C012" w:rsidR="00CE29D0" w:rsidRDefault="0003796F">
          <w:pPr>
            <w:pStyle w:val="TOC3"/>
            <w:rPr>
              <w:rFonts w:asciiTheme="minorHAnsi" w:eastAsiaTheme="minorEastAsia" w:hAnsiTheme="minorHAnsi" w:cstheme="minorBidi"/>
              <w:sz w:val="22"/>
              <w:szCs w:val="22"/>
            </w:rPr>
          </w:pPr>
          <w:hyperlink w:anchor="_Toc505020731" w:history="1">
            <w:r w:rsidR="00CE29D0" w:rsidRPr="00145224">
              <w:rPr>
                <w:rStyle w:val="Hyperlink"/>
              </w:rPr>
              <w:t>2.4.1.3</w:t>
            </w:r>
            <w:r w:rsidR="00CE29D0">
              <w:rPr>
                <w:rFonts w:asciiTheme="minorHAnsi" w:eastAsiaTheme="minorEastAsia" w:hAnsiTheme="minorHAnsi" w:cstheme="minorBidi"/>
                <w:sz w:val="22"/>
                <w:szCs w:val="22"/>
              </w:rPr>
              <w:tab/>
            </w:r>
            <w:r w:rsidR="00CE29D0" w:rsidRPr="00145224">
              <w:rPr>
                <w:rStyle w:val="Hyperlink"/>
              </w:rPr>
              <w:t>Birth through Two Child Count</w:t>
            </w:r>
            <w:r w:rsidR="00CE29D0">
              <w:rPr>
                <w:webHidden/>
              </w:rPr>
              <w:tab/>
            </w:r>
            <w:r w:rsidR="00CE29D0">
              <w:rPr>
                <w:webHidden/>
              </w:rPr>
              <w:fldChar w:fldCharType="begin"/>
            </w:r>
            <w:r w:rsidR="00CE29D0">
              <w:rPr>
                <w:webHidden/>
              </w:rPr>
              <w:instrText xml:space="preserve"> PAGEREF _Toc505020731 \h </w:instrText>
            </w:r>
            <w:r w:rsidR="00CE29D0">
              <w:rPr>
                <w:webHidden/>
              </w:rPr>
            </w:r>
            <w:r w:rsidR="00CE29D0">
              <w:rPr>
                <w:webHidden/>
              </w:rPr>
              <w:fldChar w:fldCharType="separate"/>
            </w:r>
            <w:r w:rsidR="004273A4">
              <w:rPr>
                <w:webHidden/>
              </w:rPr>
              <w:t>13</w:t>
            </w:r>
            <w:r w:rsidR="00CE29D0">
              <w:rPr>
                <w:webHidden/>
              </w:rPr>
              <w:fldChar w:fldCharType="end"/>
            </w:r>
          </w:hyperlink>
        </w:p>
        <w:p w14:paraId="6B383664" w14:textId="3AD72C69" w:rsidR="00CE29D0" w:rsidRDefault="0003796F" w:rsidP="00C02BFA">
          <w:pPr>
            <w:pStyle w:val="TOC2"/>
            <w:ind w:left="540" w:hanging="180"/>
            <w:rPr>
              <w:rFonts w:asciiTheme="minorHAnsi" w:eastAsiaTheme="minorEastAsia" w:hAnsiTheme="minorHAnsi" w:cstheme="minorBidi"/>
              <w:sz w:val="22"/>
              <w:szCs w:val="22"/>
            </w:rPr>
          </w:pPr>
          <w:hyperlink w:anchor="_Toc505020732" w:history="1">
            <w:r w:rsidR="00CE29D0" w:rsidRPr="00145224">
              <w:rPr>
                <w:rStyle w:val="Hyperlink"/>
              </w:rPr>
              <w:t>2.4.2</w:t>
            </w:r>
            <w:r w:rsidR="00CE29D0">
              <w:rPr>
                <w:rFonts w:asciiTheme="minorHAnsi" w:eastAsiaTheme="minorEastAsia" w:hAnsiTheme="minorHAnsi" w:cstheme="minorBidi"/>
                <w:sz w:val="22"/>
                <w:szCs w:val="22"/>
              </w:rPr>
              <w:tab/>
            </w:r>
            <w:r w:rsidR="00CE29D0" w:rsidRPr="00145224">
              <w:rPr>
                <w:rStyle w:val="Hyperlink"/>
              </w:rPr>
              <w:t xml:space="preserve">Category 2 Child Count (Eligible Migratory Children Served by the MEP During the </w:t>
            </w:r>
            <w:r w:rsidR="00CE29D0">
              <w:rPr>
                <w:rStyle w:val="Hyperlink"/>
              </w:rPr>
              <w:t xml:space="preserve">  </w:t>
            </w:r>
            <w:r w:rsidR="00CE29D0" w:rsidRPr="00145224">
              <w:rPr>
                <w:rStyle w:val="Hyperlink"/>
              </w:rPr>
              <w:t>Summer/ Intersession Term)</w:t>
            </w:r>
            <w:r w:rsidR="00CE29D0">
              <w:rPr>
                <w:webHidden/>
              </w:rPr>
              <w:tab/>
            </w:r>
            <w:r w:rsidR="00CE29D0">
              <w:rPr>
                <w:webHidden/>
              </w:rPr>
              <w:fldChar w:fldCharType="begin"/>
            </w:r>
            <w:r w:rsidR="00CE29D0">
              <w:rPr>
                <w:webHidden/>
              </w:rPr>
              <w:instrText xml:space="preserve"> PAGEREF _Toc505020732 \h </w:instrText>
            </w:r>
            <w:r w:rsidR="00CE29D0">
              <w:rPr>
                <w:webHidden/>
              </w:rPr>
            </w:r>
            <w:r w:rsidR="00CE29D0">
              <w:rPr>
                <w:webHidden/>
              </w:rPr>
              <w:fldChar w:fldCharType="separate"/>
            </w:r>
            <w:r w:rsidR="004273A4">
              <w:rPr>
                <w:webHidden/>
              </w:rPr>
              <w:t>14</w:t>
            </w:r>
            <w:r w:rsidR="00CE29D0">
              <w:rPr>
                <w:webHidden/>
              </w:rPr>
              <w:fldChar w:fldCharType="end"/>
            </w:r>
          </w:hyperlink>
        </w:p>
        <w:p w14:paraId="668B7BBC" w14:textId="78632E9F" w:rsidR="00CE29D0" w:rsidRDefault="0003796F" w:rsidP="00B74D26">
          <w:pPr>
            <w:pStyle w:val="TOC3"/>
            <w:rPr>
              <w:rFonts w:asciiTheme="minorHAnsi" w:eastAsiaTheme="minorEastAsia" w:hAnsiTheme="minorHAnsi" w:cstheme="minorBidi"/>
              <w:sz w:val="22"/>
              <w:szCs w:val="22"/>
            </w:rPr>
          </w:pPr>
          <w:hyperlink w:anchor="_Toc505020733" w:history="1">
            <w:r w:rsidR="00CE29D0" w:rsidRPr="00145224">
              <w:rPr>
                <w:rStyle w:val="Hyperlink"/>
              </w:rPr>
              <w:t>2.4.2.1</w:t>
            </w:r>
            <w:r w:rsidR="00CE29D0">
              <w:rPr>
                <w:rFonts w:asciiTheme="minorHAnsi" w:eastAsiaTheme="minorEastAsia" w:hAnsiTheme="minorHAnsi" w:cstheme="minorBidi"/>
                <w:sz w:val="22"/>
                <w:szCs w:val="22"/>
              </w:rPr>
              <w:tab/>
            </w:r>
            <w:r w:rsidR="00CE29D0" w:rsidRPr="00145224">
              <w:rPr>
                <w:rStyle w:val="Hyperlink"/>
              </w:rPr>
              <w:t>Category 2 Child Count Increases/Decreases</w:t>
            </w:r>
            <w:r w:rsidR="00CE29D0">
              <w:rPr>
                <w:webHidden/>
              </w:rPr>
              <w:tab/>
            </w:r>
            <w:r w:rsidR="00CE29D0">
              <w:rPr>
                <w:webHidden/>
              </w:rPr>
              <w:fldChar w:fldCharType="begin"/>
            </w:r>
            <w:r w:rsidR="00CE29D0">
              <w:rPr>
                <w:webHidden/>
              </w:rPr>
              <w:instrText xml:space="preserve"> PAGEREF _Toc505020733 \h </w:instrText>
            </w:r>
            <w:r w:rsidR="00CE29D0">
              <w:rPr>
                <w:webHidden/>
              </w:rPr>
            </w:r>
            <w:r w:rsidR="00CE29D0">
              <w:rPr>
                <w:webHidden/>
              </w:rPr>
              <w:fldChar w:fldCharType="separate"/>
            </w:r>
            <w:r w:rsidR="004273A4">
              <w:rPr>
                <w:webHidden/>
              </w:rPr>
              <w:t>15</w:t>
            </w:r>
            <w:r w:rsidR="00CE29D0">
              <w:rPr>
                <w:webHidden/>
              </w:rPr>
              <w:fldChar w:fldCharType="end"/>
            </w:r>
          </w:hyperlink>
        </w:p>
        <w:p w14:paraId="1016BA3C" w14:textId="048B2EEA" w:rsidR="00CE29D0" w:rsidRDefault="0003796F">
          <w:pPr>
            <w:pStyle w:val="TOC3"/>
            <w:rPr>
              <w:rFonts w:asciiTheme="minorHAnsi" w:eastAsiaTheme="minorEastAsia" w:hAnsiTheme="minorHAnsi" w:cstheme="minorBidi"/>
              <w:sz w:val="22"/>
              <w:szCs w:val="22"/>
            </w:rPr>
          </w:pPr>
          <w:hyperlink w:anchor="_Toc505020734" w:history="1">
            <w:r w:rsidR="00CE29D0" w:rsidRPr="00145224">
              <w:rPr>
                <w:rStyle w:val="Hyperlink"/>
              </w:rPr>
              <w:t>2.4.2.2</w:t>
            </w:r>
            <w:r w:rsidR="00CE29D0">
              <w:rPr>
                <w:rFonts w:asciiTheme="minorHAnsi" w:eastAsiaTheme="minorEastAsia" w:hAnsiTheme="minorHAnsi" w:cstheme="minorBidi"/>
                <w:sz w:val="22"/>
                <w:szCs w:val="22"/>
              </w:rPr>
              <w:tab/>
            </w:r>
            <w:r w:rsidR="00CE29D0" w:rsidRPr="00145224">
              <w:rPr>
                <w:rStyle w:val="Hyperlink"/>
              </w:rPr>
              <w:t>Birth through Two Eligible Migratory Children Served by the MEP During the Summer/Intersession Term</w:t>
            </w:r>
            <w:r w:rsidR="00CE29D0">
              <w:rPr>
                <w:webHidden/>
              </w:rPr>
              <w:tab/>
            </w:r>
            <w:r w:rsidR="00CE29D0">
              <w:rPr>
                <w:webHidden/>
              </w:rPr>
              <w:fldChar w:fldCharType="begin"/>
            </w:r>
            <w:r w:rsidR="00CE29D0">
              <w:rPr>
                <w:webHidden/>
              </w:rPr>
              <w:instrText xml:space="preserve"> PAGEREF _Toc505020734 \h </w:instrText>
            </w:r>
            <w:r w:rsidR="00CE29D0">
              <w:rPr>
                <w:webHidden/>
              </w:rPr>
            </w:r>
            <w:r w:rsidR="00CE29D0">
              <w:rPr>
                <w:webHidden/>
              </w:rPr>
              <w:fldChar w:fldCharType="separate"/>
            </w:r>
            <w:r w:rsidR="004273A4">
              <w:rPr>
                <w:webHidden/>
              </w:rPr>
              <w:t>15</w:t>
            </w:r>
            <w:r w:rsidR="00CE29D0">
              <w:rPr>
                <w:webHidden/>
              </w:rPr>
              <w:fldChar w:fldCharType="end"/>
            </w:r>
          </w:hyperlink>
        </w:p>
        <w:p w14:paraId="52F34897" w14:textId="37DB80CA" w:rsidR="00CE29D0" w:rsidRDefault="0003796F">
          <w:pPr>
            <w:pStyle w:val="TOC2"/>
            <w:rPr>
              <w:rFonts w:asciiTheme="minorHAnsi" w:eastAsiaTheme="minorEastAsia" w:hAnsiTheme="minorHAnsi" w:cstheme="minorBidi"/>
              <w:sz w:val="22"/>
              <w:szCs w:val="22"/>
            </w:rPr>
          </w:pPr>
          <w:hyperlink w:anchor="_Toc505020735" w:history="1">
            <w:r w:rsidR="00CE29D0" w:rsidRPr="00145224">
              <w:rPr>
                <w:rStyle w:val="Hyperlink"/>
              </w:rPr>
              <w:t>2.4.3</w:t>
            </w:r>
            <w:r w:rsidR="00CE29D0">
              <w:rPr>
                <w:rFonts w:asciiTheme="minorHAnsi" w:eastAsiaTheme="minorEastAsia" w:hAnsiTheme="minorHAnsi" w:cstheme="minorBidi"/>
                <w:sz w:val="22"/>
                <w:szCs w:val="22"/>
              </w:rPr>
              <w:tab/>
            </w:r>
            <w:r w:rsidR="00CE29D0" w:rsidRPr="00145224">
              <w:rPr>
                <w:rStyle w:val="Hyperlink"/>
              </w:rPr>
              <w:t>Child Count Calculation and Validation Procedures</w:t>
            </w:r>
            <w:r w:rsidR="00CE29D0">
              <w:rPr>
                <w:webHidden/>
              </w:rPr>
              <w:tab/>
            </w:r>
            <w:r w:rsidR="00CE29D0">
              <w:rPr>
                <w:webHidden/>
              </w:rPr>
              <w:fldChar w:fldCharType="begin"/>
            </w:r>
            <w:r w:rsidR="00CE29D0">
              <w:rPr>
                <w:webHidden/>
              </w:rPr>
              <w:instrText xml:space="preserve"> PAGEREF _Toc505020735 \h </w:instrText>
            </w:r>
            <w:r w:rsidR="00CE29D0">
              <w:rPr>
                <w:webHidden/>
              </w:rPr>
            </w:r>
            <w:r w:rsidR="00CE29D0">
              <w:rPr>
                <w:webHidden/>
              </w:rPr>
              <w:fldChar w:fldCharType="separate"/>
            </w:r>
            <w:r w:rsidR="004273A4">
              <w:rPr>
                <w:webHidden/>
              </w:rPr>
              <w:t>15</w:t>
            </w:r>
            <w:r w:rsidR="00CE29D0">
              <w:rPr>
                <w:webHidden/>
              </w:rPr>
              <w:fldChar w:fldCharType="end"/>
            </w:r>
          </w:hyperlink>
        </w:p>
        <w:p w14:paraId="5A34BCEB" w14:textId="67064777" w:rsidR="00CE29D0" w:rsidRDefault="0003796F">
          <w:pPr>
            <w:pStyle w:val="TOC3"/>
            <w:rPr>
              <w:rFonts w:asciiTheme="minorHAnsi" w:eastAsiaTheme="minorEastAsia" w:hAnsiTheme="minorHAnsi" w:cstheme="minorBidi"/>
              <w:sz w:val="22"/>
              <w:szCs w:val="22"/>
            </w:rPr>
          </w:pPr>
          <w:hyperlink w:anchor="_Toc505020736" w:history="1">
            <w:r w:rsidR="00CE29D0" w:rsidRPr="00145224">
              <w:rPr>
                <w:rStyle w:val="Hyperlink"/>
              </w:rPr>
              <w:t>2.4.3.1</w:t>
            </w:r>
            <w:r w:rsidR="00CE29D0">
              <w:rPr>
                <w:rFonts w:asciiTheme="minorHAnsi" w:eastAsiaTheme="minorEastAsia" w:hAnsiTheme="minorHAnsi" w:cstheme="minorBidi"/>
                <w:sz w:val="22"/>
                <w:szCs w:val="22"/>
              </w:rPr>
              <w:tab/>
            </w:r>
            <w:r w:rsidR="00CE29D0" w:rsidRPr="00145224">
              <w:rPr>
                <w:rStyle w:val="Hyperlink"/>
              </w:rPr>
              <w:t>Methods Used to Count Children</w:t>
            </w:r>
            <w:r w:rsidR="00CE29D0">
              <w:rPr>
                <w:webHidden/>
              </w:rPr>
              <w:tab/>
            </w:r>
            <w:r w:rsidR="00CE29D0">
              <w:rPr>
                <w:webHidden/>
              </w:rPr>
              <w:fldChar w:fldCharType="begin"/>
            </w:r>
            <w:r w:rsidR="00CE29D0">
              <w:rPr>
                <w:webHidden/>
              </w:rPr>
              <w:instrText xml:space="preserve"> PAGEREF _Toc505020736 \h </w:instrText>
            </w:r>
            <w:r w:rsidR="00CE29D0">
              <w:rPr>
                <w:webHidden/>
              </w:rPr>
            </w:r>
            <w:r w:rsidR="00CE29D0">
              <w:rPr>
                <w:webHidden/>
              </w:rPr>
              <w:fldChar w:fldCharType="separate"/>
            </w:r>
            <w:r w:rsidR="004273A4">
              <w:rPr>
                <w:webHidden/>
              </w:rPr>
              <w:t>15</w:t>
            </w:r>
            <w:r w:rsidR="00CE29D0">
              <w:rPr>
                <w:webHidden/>
              </w:rPr>
              <w:fldChar w:fldCharType="end"/>
            </w:r>
          </w:hyperlink>
        </w:p>
        <w:p w14:paraId="34406B13" w14:textId="1C52FAB2" w:rsidR="00CE29D0" w:rsidRDefault="0003796F">
          <w:pPr>
            <w:pStyle w:val="TOC3"/>
            <w:rPr>
              <w:rFonts w:asciiTheme="minorHAnsi" w:eastAsiaTheme="minorEastAsia" w:hAnsiTheme="minorHAnsi" w:cstheme="minorBidi"/>
              <w:sz w:val="22"/>
              <w:szCs w:val="22"/>
            </w:rPr>
          </w:pPr>
          <w:hyperlink w:anchor="_Toc505020737" w:history="1">
            <w:r w:rsidR="00CE29D0" w:rsidRPr="00145224">
              <w:rPr>
                <w:rStyle w:val="Hyperlink"/>
              </w:rPr>
              <w:t>2.4.3.2</w:t>
            </w:r>
            <w:r w:rsidR="00CE29D0">
              <w:rPr>
                <w:rFonts w:asciiTheme="minorHAnsi" w:eastAsiaTheme="minorEastAsia" w:hAnsiTheme="minorHAnsi" w:cstheme="minorBidi"/>
                <w:sz w:val="22"/>
                <w:szCs w:val="22"/>
              </w:rPr>
              <w:tab/>
            </w:r>
            <w:r w:rsidR="00CE29D0" w:rsidRPr="00145224">
              <w:rPr>
                <w:rStyle w:val="Hyperlink"/>
              </w:rPr>
              <w:t>Quality Control Processes</w:t>
            </w:r>
            <w:r w:rsidR="00CE29D0">
              <w:rPr>
                <w:webHidden/>
              </w:rPr>
              <w:tab/>
            </w:r>
            <w:r w:rsidR="00CE29D0">
              <w:rPr>
                <w:webHidden/>
              </w:rPr>
              <w:fldChar w:fldCharType="begin"/>
            </w:r>
            <w:r w:rsidR="00CE29D0">
              <w:rPr>
                <w:webHidden/>
              </w:rPr>
              <w:instrText xml:space="preserve"> PAGEREF _Toc505020737 \h </w:instrText>
            </w:r>
            <w:r w:rsidR="00CE29D0">
              <w:rPr>
                <w:webHidden/>
              </w:rPr>
            </w:r>
            <w:r w:rsidR="00CE29D0">
              <w:rPr>
                <w:webHidden/>
              </w:rPr>
              <w:fldChar w:fldCharType="separate"/>
            </w:r>
            <w:r w:rsidR="004273A4">
              <w:rPr>
                <w:webHidden/>
              </w:rPr>
              <w:t>16</w:t>
            </w:r>
            <w:r w:rsidR="00CE29D0">
              <w:rPr>
                <w:webHidden/>
              </w:rPr>
              <w:fldChar w:fldCharType="end"/>
            </w:r>
          </w:hyperlink>
        </w:p>
        <w:p w14:paraId="26587A5E" w14:textId="7F1D53FB" w:rsidR="00CE29D0" w:rsidRDefault="0003796F">
          <w:pPr>
            <w:pStyle w:val="TOC2"/>
            <w:rPr>
              <w:rFonts w:asciiTheme="minorHAnsi" w:eastAsiaTheme="minorEastAsia" w:hAnsiTheme="minorHAnsi" w:cstheme="minorBidi"/>
              <w:sz w:val="22"/>
              <w:szCs w:val="22"/>
            </w:rPr>
          </w:pPr>
          <w:hyperlink w:anchor="_Toc505020738" w:history="1">
            <w:r w:rsidR="00CE29D0" w:rsidRPr="00145224">
              <w:rPr>
                <w:rStyle w:val="Hyperlink"/>
              </w:rPr>
              <w:t>2.4.4 Eligible Migratory Children</w:t>
            </w:r>
            <w:r w:rsidR="00CE29D0">
              <w:rPr>
                <w:webHidden/>
              </w:rPr>
              <w:tab/>
            </w:r>
            <w:r w:rsidR="00CE29D0">
              <w:rPr>
                <w:webHidden/>
              </w:rPr>
              <w:fldChar w:fldCharType="begin"/>
            </w:r>
            <w:r w:rsidR="00CE29D0">
              <w:rPr>
                <w:webHidden/>
              </w:rPr>
              <w:instrText xml:space="preserve"> PAGEREF _Toc505020738 \h </w:instrText>
            </w:r>
            <w:r w:rsidR="00CE29D0">
              <w:rPr>
                <w:webHidden/>
              </w:rPr>
            </w:r>
            <w:r w:rsidR="00CE29D0">
              <w:rPr>
                <w:webHidden/>
              </w:rPr>
              <w:fldChar w:fldCharType="separate"/>
            </w:r>
            <w:r w:rsidR="004273A4">
              <w:rPr>
                <w:webHidden/>
              </w:rPr>
              <w:t>18</w:t>
            </w:r>
            <w:r w:rsidR="00CE29D0">
              <w:rPr>
                <w:webHidden/>
              </w:rPr>
              <w:fldChar w:fldCharType="end"/>
            </w:r>
          </w:hyperlink>
        </w:p>
        <w:p w14:paraId="2B5B200C" w14:textId="4619A090" w:rsidR="00CE29D0" w:rsidRDefault="0003796F">
          <w:pPr>
            <w:pStyle w:val="TOC3"/>
            <w:rPr>
              <w:rFonts w:asciiTheme="minorHAnsi" w:eastAsiaTheme="minorEastAsia" w:hAnsiTheme="minorHAnsi" w:cstheme="minorBidi"/>
              <w:sz w:val="22"/>
              <w:szCs w:val="22"/>
            </w:rPr>
          </w:pPr>
          <w:hyperlink w:anchor="_Toc505020739" w:history="1">
            <w:r w:rsidR="00CE29D0" w:rsidRPr="00145224">
              <w:rPr>
                <w:rStyle w:val="Hyperlink"/>
              </w:rPr>
              <w:t>2.4.4.1 Priority for Services</w:t>
            </w:r>
            <w:r w:rsidR="00CE29D0">
              <w:rPr>
                <w:webHidden/>
              </w:rPr>
              <w:tab/>
            </w:r>
            <w:r w:rsidR="00CE29D0">
              <w:rPr>
                <w:webHidden/>
              </w:rPr>
              <w:fldChar w:fldCharType="begin"/>
            </w:r>
            <w:r w:rsidR="00CE29D0">
              <w:rPr>
                <w:webHidden/>
              </w:rPr>
              <w:instrText xml:space="preserve"> PAGEREF _Toc505020739 \h </w:instrText>
            </w:r>
            <w:r w:rsidR="00CE29D0">
              <w:rPr>
                <w:webHidden/>
              </w:rPr>
            </w:r>
            <w:r w:rsidR="00CE29D0">
              <w:rPr>
                <w:webHidden/>
              </w:rPr>
              <w:fldChar w:fldCharType="separate"/>
            </w:r>
            <w:r w:rsidR="004273A4">
              <w:rPr>
                <w:webHidden/>
              </w:rPr>
              <w:t>18</w:t>
            </w:r>
            <w:r w:rsidR="00CE29D0">
              <w:rPr>
                <w:webHidden/>
              </w:rPr>
              <w:fldChar w:fldCharType="end"/>
            </w:r>
          </w:hyperlink>
        </w:p>
        <w:p w14:paraId="61E9332A" w14:textId="2EE43EF0" w:rsidR="00CE29D0" w:rsidRDefault="0003796F">
          <w:pPr>
            <w:pStyle w:val="TOC3"/>
            <w:rPr>
              <w:rFonts w:asciiTheme="minorHAnsi" w:eastAsiaTheme="minorEastAsia" w:hAnsiTheme="minorHAnsi" w:cstheme="minorBidi"/>
              <w:sz w:val="22"/>
              <w:szCs w:val="22"/>
            </w:rPr>
          </w:pPr>
          <w:hyperlink w:anchor="_Toc505020740" w:history="1">
            <w:r w:rsidR="00CE29D0" w:rsidRPr="00145224">
              <w:rPr>
                <w:rStyle w:val="Hyperlink"/>
              </w:rPr>
              <w:t>2.4.4.2 English Learners (ELs)</w:t>
            </w:r>
            <w:r w:rsidR="00CE29D0">
              <w:rPr>
                <w:webHidden/>
              </w:rPr>
              <w:tab/>
            </w:r>
            <w:r w:rsidR="00CE29D0">
              <w:rPr>
                <w:webHidden/>
              </w:rPr>
              <w:fldChar w:fldCharType="begin"/>
            </w:r>
            <w:r w:rsidR="00CE29D0">
              <w:rPr>
                <w:webHidden/>
              </w:rPr>
              <w:instrText xml:space="preserve"> PAGEREF _Toc505020740 \h </w:instrText>
            </w:r>
            <w:r w:rsidR="00CE29D0">
              <w:rPr>
                <w:webHidden/>
              </w:rPr>
            </w:r>
            <w:r w:rsidR="00CE29D0">
              <w:rPr>
                <w:webHidden/>
              </w:rPr>
              <w:fldChar w:fldCharType="separate"/>
            </w:r>
            <w:r w:rsidR="004273A4">
              <w:rPr>
                <w:webHidden/>
              </w:rPr>
              <w:t>19</w:t>
            </w:r>
            <w:r w:rsidR="00CE29D0">
              <w:rPr>
                <w:webHidden/>
              </w:rPr>
              <w:fldChar w:fldCharType="end"/>
            </w:r>
          </w:hyperlink>
        </w:p>
        <w:p w14:paraId="4A5CC50C" w14:textId="66AB9B82" w:rsidR="00CE29D0" w:rsidRDefault="0003796F">
          <w:pPr>
            <w:pStyle w:val="TOC3"/>
            <w:rPr>
              <w:rFonts w:asciiTheme="minorHAnsi" w:eastAsiaTheme="minorEastAsia" w:hAnsiTheme="minorHAnsi" w:cstheme="minorBidi"/>
              <w:sz w:val="22"/>
              <w:szCs w:val="22"/>
            </w:rPr>
          </w:pPr>
          <w:hyperlink w:anchor="_Toc505020741" w:history="1">
            <w:r w:rsidR="00CE29D0" w:rsidRPr="00145224">
              <w:rPr>
                <w:rStyle w:val="Hyperlink"/>
              </w:rPr>
              <w:t>2.4.4.3</w:t>
            </w:r>
            <w:r w:rsidR="00CE29D0">
              <w:rPr>
                <w:rFonts w:asciiTheme="minorHAnsi" w:eastAsiaTheme="minorEastAsia" w:hAnsiTheme="minorHAnsi" w:cstheme="minorBidi"/>
                <w:sz w:val="22"/>
                <w:szCs w:val="22"/>
              </w:rPr>
              <w:tab/>
            </w:r>
            <w:r w:rsidR="00CE29D0" w:rsidRPr="00145224">
              <w:rPr>
                <w:rStyle w:val="Hyperlink"/>
              </w:rPr>
              <w:t>Children with Disabilities (</w:t>
            </w:r>
            <w:r w:rsidR="00CE29D0" w:rsidRPr="00145224">
              <w:rPr>
                <w:rStyle w:val="Hyperlink"/>
                <w:i/>
              </w:rPr>
              <w:t>IDEA</w:t>
            </w:r>
            <w:r w:rsidR="00CE29D0" w:rsidRPr="00145224">
              <w:rPr>
                <w:rStyle w:val="Hyperlink"/>
              </w:rPr>
              <w:t>)</w:t>
            </w:r>
            <w:r w:rsidR="00CE29D0">
              <w:rPr>
                <w:webHidden/>
              </w:rPr>
              <w:tab/>
            </w:r>
            <w:r w:rsidR="00CE29D0">
              <w:rPr>
                <w:webHidden/>
              </w:rPr>
              <w:fldChar w:fldCharType="begin"/>
            </w:r>
            <w:r w:rsidR="00CE29D0">
              <w:rPr>
                <w:webHidden/>
              </w:rPr>
              <w:instrText xml:space="preserve"> PAGEREF _Toc505020741 \h </w:instrText>
            </w:r>
            <w:r w:rsidR="00CE29D0">
              <w:rPr>
                <w:webHidden/>
              </w:rPr>
            </w:r>
            <w:r w:rsidR="00CE29D0">
              <w:rPr>
                <w:webHidden/>
              </w:rPr>
              <w:fldChar w:fldCharType="separate"/>
            </w:r>
            <w:r w:rsidR="004273A4">
              <w:rPr>
                <w:webHidden/>
              </w:rPr>
              <w:t>19</w:t>
            </w:r>
            <w:r w:rsidR="00CE29D0">
              <w:rPr>
                <w:webHidden/>
              </w:rPr>
              <w:fldChar w:fldCharType="end"/>
            </w:r>
          </w:hyperlink>
        </w:p>
        <w:p w14:paraId="640041B0" w14:textId="2EB461E2" w:rsidR="00CE29D0" w:rsidRDefault="0003796F">
          <w:pPr>
            <w:pStyle w:val="TOC3"/>
            <w:rPr>
              <w:rFonts w:asciiTheme="minorHAnsi" w:eastAsiaTheme="minorEastAsia" w:hAnsiTheme="minorHAnsi" w:cstheme="minorBidi"/>
              <w:sz w:val="22"/>
              <w:szCs w:val="22"/>
            </w:rPr>
          </w:pPr>
          <w:hyperlink w:anchor="_Toc505020742" w:history="1">
            <w:r w:rsidR="00CE29D0" w:rsidRPr="00145224">
              <w:rPr>
                <w:rStyle w:val="Hyperlink"/>
              </w:rPr>
              <w:t>2.4.4.4</w:t>
            </w:r>
            <w:r w:rsidR="00CE29D0">
              <w:rPr>
                <w:rFonts w:asciiTheme="minorHAnsi" w:eastAsiaTheme="minorEastAsia" w:hAnsiTheme="minorHAnsi" w:cstheme="minorBidi"/>
                <w:sz w:val="22"/>
                <w:szCs w:val="22"/>
              </w:rPr>
              <w:tab/>
            </w:r>
            <w:r w:rsidR="00CE29D0" w:rsidRPr="00145224">
              <w:rPr>
                <w:rStyle w:val="Hyperlink"/>
              </w:rPr>
              <w:t>Qualifying Arrival Date (QAD)</w:t>
            </w:r>
            <w:r w:rsidR="00CE29D0">
              <w:rPr>
                <w:webHidden/>
              </w:rPr>
              <w:tab/>
            </w:r>
            <w:r w:rsidR="00CE29D0">
              <w:rPr>
                <w:webHidden/>
              </w:rPr>
              <w:fldChar w:fldCharType="begin"/>
            </w:r>
            <w:r w:rsidR="00CE29D0">
              <w:rPr>
                <w:webHidden/>
              </w:rPr>
              <w:instrText xml:space="preserve"> PAGEREF _Toc505020742 \h </w:instrText>
            </w:r>
            <w:r w:rsidR="00CE29D0">
              <w:rPr>
                <w:webHidden/>
              </w:rPr>
            </w:r>
            <w:r w:rsidR="00CE29D0">
              <w:rPr>
                <w:webHidden/>
              </w:rPr>
              <w:fldChar w:fldCharType="separate"/>
            </w:r>
            <w:r w:rsidR="004273A4">
              <w:rPr>
                <w:webHidden/>
              </w:rPr>
              <w:t>20</w:t>
            </w:r>
            <w:r w:rsidR="00CE29D0">
              <w:rPr>
                <w:webHidden/>
              </w:rPr>
              <w:fldChar w:fldCharType="end"/>
            </w:r>
          </w:hyperlink>
        </w:p>
        <w:p w14:paraId="78E4DF17" w14:textId="57BF3754" w:rsidR="00CE29D0" w:rsidRDefault="0003796F">
          <w:pPr>
            <w:pStyle w:val="TOC2"/>
            <w:rPr>
              <w:rFonts w:asciiTheme="minorHAnsi" w:eastAsiaTheme="minorEastAsia" w:hAnsiTheme="minorHAnsi" w:cstheme="minorBidi"/>
              <w:sz w:val="22"/>
              <w:szCs w:val="22"/>
            </w:rPr>
          </w:pPr>
          <w:hyperlink w:anchor="_Toc505020743" w:history="1">
            <w:r w:rsidR="00CE29D0" w:rsidRPr="00145224">
              <w:rPr>
                <w:rStyle w:val="Hyperlink"/>
              </w:rPr>
              <w:t>2.4.5</w:t>
            </w:r>
            <w:r w:rsidR="00CE29D0">
              <w:rPr>
                <w:rFonts w:asciiTheme="minorHAnsi" w:eastAsiaTheme="minorEastAsia" w:hAnsiTheme="minorHAnsi" w:cstheme="minorBidi"/>
                <w:sz w:val="22"/>
                <w:szCs w:val="22"/>
              </w:rPr>
              <w:tab/>
            </w:r>
            <w:r w:rsidR="00CE29D0" w:rsidRPr="00145224">
              <w:rPr>
                <w:rStyle w:val="Hyperlink"/>
              </w:rPr>
              <w:t>Academic Status</w:t>
            </w:r>
            <w:r w:rsidR="00CE29D0">
              <w:rPr>
                <w:webHidden/>
              </w:rPr>
              <w:tab/>
            </w:r>
            <w:r w:rsidR="00CE29D0">
              <w:rPr>
                <w:webHidden/>
              </w:rPr>
              <w:fldChar w:fldCharType="begin"/>
            </w:r>
            <w:r w:rsidR="00CE29D0">
              <w:rPr>
                <w:webHidden/>
              </w:rPr>
              <w:instrText xml:space="preserve"> PAGEREF _Toc505020743 \h </w:instrText>
            </w:r>
            <w:r w:rsidR="00CE29D0">
              <w:rPr>
                <w:webHidden/>
              </w:rPr>
            </w:r>
            <w:r w:rsidR="00CE29D0">
              <w:rPr>
                <w:webHidden/>
              </w:rPr>
              <w:fldChar w:fldCharType="separate"/>
            </w:r>
            <w:r w:rsidR="004273A4">
              <w:rPr>
                <w:webHidden/>
              </w:rPr>
              <w:t>21</w:t>
            </w:r>
            <w:r w:rsidR="00CE29D0">
              <w:rPr>
                <w:webHidden/>
              </w:rPr>
              <w:fldChar w:fldCharType="end"/>
            </w:r>
          </w:hyperlink>
        </w:p>
        <w:p w14:paraId="7F4F739B" w14:textId="7227CE73" w:rsidR="00CE29D0" w:rsidRDefault="0003796F">
          <w:pPr>
            <w:pStyle w:val="TOC3"/>
            <w:rPr>
              <w:rFonts w:asciiTheme="minorHAnsi" w:eastAsiaTheme="minorEastAsia" w:hAnsiTheme="minorHAnsi" w:cstheme="minorBidi"/>
              <w:sz w:val="22"/>
              <w:szCs w:val="22"/>
            </w:rPr>
          </w:pPr>
          <w:hyperlink w:anchor="_Toc505020744" w:history="1">
            <w:r w:rsidR="00CE29D0" w:rsidRPr="00145224">
              <w:rPr>
                <w:rStyle w:val="Hyperlink"/>
              </w:rPr>
              <w:t>2.4.5.1</w:t>
            </w:r>
            <w:r w:rsidR="00CE29D0">
              <w:rPr>
                <w:rFonts w:asciiTheme="minorHAnsi" w:eastAsiaTheme="minorEastAsia" w:hAnsiTheme="minorHAnsi" w:cstheme="minorBidi"/>
                <w:sz w:val="22"/>
                <w:szCs w:val="22"/>
              </w:rPr>
              <w:tab/>
            </w:r>
            <w:r w:rsidR="00CE29D0" w:rsidRPr="00145224">
              <w:rPr>
                <w:rStyle w:val="Hyperlink"/>
              </w:rPr>
              <w:t>Dropouts</w:t>
            </w:r>
            <w:r w:rsidR="00CE29D0">
              <w:rPr>
                <w:webHidden/>
              </w:rPr>
              <w:tab/>
            </w:r>
            <w:r w:rsidR="00CE29D0">
              <w:rPr>
                <w:webHidden/>
              </w:rPr>
              <w:fldChar w:fldCharType="begin"/>
            </w:r>
            <w:r w:rsidR="00CE29D0">
              <w:rPr>
                <w:webHidden/>
              </w:rPr>
              <w:instrText xml:space="preserve"> PAGEREF _Toc505020744 \h </w:instrText>
            </w:r>
            <w:r w:rsidR="00CE29D0">
              <w:rPr>
                <w:webHidden/>
              </w:rPr>
            </w:r>
            <w:r w:rsidR="00CE29D0">
              <w:rPr>
                <w:webHidden/>
              </w:rPr>
              <w:fldChar w:fldCharType="separate"/>
            </w:r>
            <w:r w:rsidR="004273A4">
              <w:rPr>
                <w:webHidden/>
              </w:rPr>
              <w:t>21</w:t>
            </w:r>
            <w:r w:rsidR="00CE29D0">
              <w:rPr>
                <w:webHidden/>
              </w:rPr>
              <w:fldChar w:fldCharType="end"/>
            </w:r>
          </w:hyperlink>
        </w:p>
        <w:p w14:paraId="2613040F" w14:textId="7964FD96" w:rsidR="00CE29D0" w:rsidRDefault="0003796F">
          <w:pPr>
            <w:pStyle w:val="TOC3"/>
            <w:rPr>
              <w:rFonts w:asciiTheme="minorHAnsi" w:eastAsiaTheme="minorEastAsia" w:hAnsiTheme="minorHAnsi" w:cstheme="minorBidi"/>
              <w:sz w:val="22"/>
              <w:szCs w:val="22"/>
            </w:rPr>
          </w:pPr>
          <w:hyperlink w:anchor="_Toc505020745" w:history="1">
            <w:r w:rsidR="00CE29D0" w:rsidRPr="00145224">
              <w:rPr>
                <w:rStyle w:val="Hyperlink"/>
              </w:rPr>
              <w:t>2.4.5.2</w:t>
            </w:r>
            <w:r w:rsidR="00CE29D0">
              <w:rPr>
                <w:rFonts w:asciiTheme="minorHAnsi" w:eastAsiaTheme="minorEastAsia" w:hAnsiTheme="minorHAnsi" w:cstheme="minorBidi"/>
                <w:sz w:val="22"/>
                <w:szCs w:val="22"/>
              </w:rPr>
              <w:tab/>
            </w:r>
            <w:r w:rsidR="00CE29D0" w:rsidRPr="00145224">
              <w:rPr>
                <w:rStyle w:val="Hyperlink"/>
              </w:rPr>
              <w:t>HSED (High School Equivalency Diploma)</w:t>
            </w:r>
            <w:r w:rsidR="00CE29D0">
              <w:rPr>
                <w:webHidden/>
              </w:rPr>
              <w:tab/>
            </w:r>
            <w:r w:rsidR="00CE29D0">
              <w:rPr>
                <w:webHidden/>
              </w:rPr>
              <w:fldChar w:fldCharType="begin"/>
            </w:r>
            <w:r w:rsidR="00CE29D0">
              <w:rPr>
                <w:webHidden/>
              </w:rPr>
              <w:instrText xml:space="preserve"> PAGEREF _Toc505020745 \h </w:instrText>
            </w:r>
            <w:r w:rsidR="00CE29D0">
              <w:rPr>
                <w:webHidden/>
              </w:rPr>
            </w:r>
            <w:r w:rsidR="00CE29D0">
              <w:rPr>
                <w:webHidden/>
              </w:rPr>
              <w:fldChar w:fldCharType="separate"/>
            </w:r>
            <w:r w:rsidR="004273A4">
              <w:rPr>
                <w:webHidden/>
              </w:rPr>
              <w:t>21</w:t>
            </w:r>
            <w:r w:rsidR="00CE29D0">
              <w:rPr>
                <w:webHidden/>
              </w:rPr>
              <w:fldChar w:fldCharType="end"/>
            </w:r>
          </w:hyperlink>
        </w:p>
        <w:p w14:paraId="428F8BF1" w14:textId="5FF2C20A" w:rsidR="00CE29D0" w:rsidRDefault="0003796F">
          <w:pPr>
            <w:pStyle w:val="TOC2"/>
            <w:rPr>
              <w:rFonts w:asciiTheme="minorHAnsi" w:eastAsiaTheme="minorEastAsia" w:hAnsiTheme="minorHAnsi" w:cstheme="minorBidi"/>
              <w:sz w:val="22"/>
              <w:szCs w:val="22"/>
            </w:rPr>
          </w:pPr>
          <w:hyperlink w:anchor="_Toc505020746" w:history="1">
            <w:r w:rsidR="00CE29D0" w:rsidRPr="00145224">
              <w:rPr>
                <w:rStyle w:val="Hyperlink"/>
              </w:rPr>
              <w:t>2.4.6</w:t>
            </w:r>
            <w:r w:rsidR="00CE29D0">
              <w:rPr>
                <w:rFonts w:asciiTheme="minorHAnsi" w:eastAsiaTheme="minorEastAsia" w:hAnsiTheme="minorHAnsi" w:cstheme="minorBidi"/>
                <w:sz w:val="22"/>
                <w:szCs w:val="22"/>
              </w:rPr>
              <w:tab/>
            </w:r>
            <w:r w:rsidR="00CE29D0" w:rsidRPr="00145224">
              <w:rPr>
                <w:rStyle w:val="Hyperlink"/>
              </w:rPr>
              <w:t>MEP Services - During the Performance Period</w:t>
            </w:r>
            <w:r w:rsidR="00CE29D0">
              <w:rPr>
                <w:webHidden/>
              </w:rPr>
              <w:tab/>
            </w:r>
            <w:r w:rsidR="00CE29D0">
              <w:rPr>
                <w:webHidden/>
              </w:rPr>
              <w:fldChar w:fldCharType="begin"/>
            </w:r>
            <w:r w:rsidR="00CE29D0">
              <w:rPr>
                <w:webHidden/>
              </w:rPr>
              <w:instrText xml:space="preserve"> PAGEREF _Toc505020746 \h </w:instrText>
            </w:r>
            <w:r w:rsidR="00CE29D0">
              <w:rPr>
                <w:webHidden/>
              </w:rPr>
            </w:r>
            <w:r w:rsidR="00CE29D0">
              <w:rPr>
                <w:webHidden/>
              </w:rPr>
              <w:fldChar w:fldCharType="separate"/>
            </w:r>
            <w:r w:rsidR="004273A4">
              <w:rPr>
                <w:webHidden/>
              </w:rPr>
              <w:t>22</w:t>
            </w:r>
            <w:r w:rsidR="00CE29D0">
              <w:rPr>
                <w:webHidden/>
              </w:rPr>
              <w:fldChar w:fldCharType="end"/>
            </w:r>
          </w:hyperlink>
        </w:p>
        <w:p w14:paraId="17F863E3" w14:textId="489BB63D" w:rsidR="00CE29D0" w:rsidRDefault="0003796F">
          <w:pPr>
            <w:pStyle w:val="TOC3"/>
            <w:rPr>
              <w:rFonts w:asciiTheme="minorHAnsi" w:eastAsiaTheme="minorEastAsia" w:hAnsiTheme="minorHAnsi" w:cstheme="minorBidi"/>
              <w:sz w:val="22"/>
              <w:szCs w:val="22"/>
            </w:rPr>
          </w:pPr>
          <w:hyperlink w:anchor="_Toc505020747" w:history="1">
            <w:r w:rsidR="00CE29D0" w:rsidRPr="00145224">
              <w:rPr>
                <w:rStyle w:val="Hyperlink"/>
              </w:rPr>
              <w:t>2.4.6.1</w:t>
            </w:r>
            <w:r w:rsidR="00CE29D0">
              <w:rPr>
                <w:rFonts w:asciiTheme="minorHAnsi" w:eastAsiaTheme="minorEastAsia" w:hAnsiTheme="minorHAnsi" w:cstheme="minorBidi"/>
                <w:sz w:val="22"/>
                <w:szCs w:val="22"/>
              </w:rPr>
              <w:tab/>
            </w:r>
            <w:r w:rsidR="00CE29D0" w:rsidRPr="00145224">
              <w:rPr>
                <w:rStyle w:val="Hyperlink"/>
              </w:rPr>
              <w:t>Priority for Services – During the Performance Period</w:t>
            </w:r>
            <w:r w:rsidR="00CE29D0">
              <w:rPr>
                <w:webHidden/>
              </w:rPr>
              <w:tab/>
            </w:r>
            <w:r w:rsidR="00CE29D0">
              <w:rPr>
                <w:webHidden/>
              </w:rPr>
              <w:fldChar w:fldCharType="begin"/>
            </w:r>
            <w:r w:rsidR="00CE29D0">
              <w:rPr>
                <w:webHidden/>
              </w:rPr>
              <w:instrText xml:space="preserve"> PAGEREF _Toc505020747 \h </w:instrText>
            </w:r>
            <w:r w:rsidR="00CE29D0">
              <w:rPr>
                <w:webHidden/>
              </w:rPr>
            </w:r>
            <w:r w:rsidR="00CE29D0">
              <w:rPr>
                <w:webHidden/>
              </w:rPr>
              <w:fldChar w:fldCharType="separate"/>
            </w:r>
            <w:r w:rsidR="004273A4">
              <w:rPr>
                <w:webHidden/>
              </w:rPr>
              <w:t>23</w:t>
            </w:r>
            <w:r w:rsidR="00CE29D0">
              <w:rPr>
                <w:webHidden/>
              </w:rPr>
              <w:fldChar w:fldCharType="end"/>
            </w:r>
          </w:hyperlink>
        </w:p>
        <w:p w14:paraId="2F1CABF2" w14:textId="48473F8C" w:rsidR="00CE29D0" w:rsidRDefault="0003796F">
          <w:pPr>
            <w:pStyle w:val="TOC3"/>
            <w:rPr>
              <w:rFonts w:asciiTheme="minorHAnsi" w:eastAsiaTheme="minorEastAsia" w:hAnsiTheme="minorHAnsi" w:cstheme="minorBidi"/>
              <w:sz w:val="22"/>
              <w:szCs w:val="22"/>
            </w:rPr>
          </w:pPr>
          <w:hyperlink w:anchor="_Toc505020748" w:history="1">
            <w:r w:rsidR="00CE29D0" w:rsidRPr="00145224">
              <w:rPr>
                <w:rStyle w:val="Hyperlink"/>
              </w:rPr>
              <w:t>2.4.6.2</w:t>
            </w:r>
            <w:r w:rsidR="00CE29D0">
              <w:rPr>
                <w:rFonts w:asciiTheme="minorHAnsi" w:eastAsiaTheme="minorEastAsia" w:hAnsiTheme="minorHAnsi" w:cstheme="minorBidi"/>
                <w:sz w:val="22"/>
                <w:szCs w:val="22"/>
              </w:rPr>
              <w:tab/>
            </w:r>
            <w:r w:rsidR="00CE29D0" w:rsidRPr="00145224">
              <w:rPr>
                <w:rStyle w:val="Hyperlink"/>
              </w:rPr>
              <w:t>Continuation of Services – During the Performance Period</w:t>
            </w:r>
            <w:r w:rsidR="00CE29D0">
              <w:rPr>
                <w:webHidden/>
              </w:rPr>
              <w:tab/>
            </w:r>
            <w:r w:rsidR="00CE29D0">
              <w:rPr>
                <w:webHidden/>
              </w:rPr>
              <w:fldChar w:fldCharType="begin"/>
            </w:r>
            <w:r w:rsidR="00CE29D0">
              <w:rPr>
                <w:webHidden/>
              </w:rPr>
              <w:instrText xml:space="preserve"> PAGEREF _Toc505020748 \h </w:instrText>
            </w:r>
            <w:r w:rsidR="00CE29D0">
              <w:rPr>
                <w:webHidden/>
              </w:rPr>
            </w:r>
            <w:r w:rsidR="00CE29D0">
              <w:rPr>
                <w:webHidden/>
              </w:rPr>
              <w:fldChar w:fldCharType="separate"/>
            </w:r>
            <w:r w:rsidR="004273A4">
              <w:rPr>
                <w:webHidden/>
              </w:rPr>
              <w:t>23</w:t>
            </w:r>
            <w:r w:rsidR="00CE29D0">
              <w:rPr>
                <w:webHidden/>
              </w:rPr>
              <w:fldChar w:fldCharType="end"/>
            </w:r>
          </w:hyperlink>
        </w:p>
        <w:p w14:paraId="79FD2A64" w14:textId="571863E3" w:rsidR="00CE29D0" w:rsidRDefault="0003796F">
          <w:pPr>
            <w:pStyle w:val="TOC3"/>
            <w:rPr>
              <w:rFonts w:asciiTheme="minorHAnsi" w:eastAsiaTheme="minorEastAsia" w:hAnsiTheme="minorHAnsi" w:cstheme="minorBidi"/>
              <w:sz w:val="22"/>
              <w:szCs w:val="22"/>
            </w:rPr>
          </w:pPr>
          <w:hyperlink w:anchor="_Toc505020749" w:history="1">
            <w:r w:rsidR="00CE29D0" w:rsidRPr="00145224">
              <w:rPr>
                <w:rStyle w:val="Hyperlink"/>
              </w:rPr>
              <w:t>2.4.6.3</w:t>
            </w:r>
            <w:r w:rsidR="00CE29D0">
              <w:rPr>
                <w:rFonts w:asciiTheme="minorHAnsi" w:eastAsiaTheme="minorEastAsia" w:hAnsiTheme="minorHAnsi" w:cstheme="minorBidi"/>
                <w:sz w:val="22"/>
                <w:szCs w:val="22"/>
              </w:rPr>
              <w:tab/>
            </w:r>
            <w:r w:rsidR="00CE29D0" w:rsidRPr="00145224">
              <w:rPr>
                <w:rStyle w:val="Hyperlink"/>
              </w:rPr>
              <w:t>Instructional Service – During the Performance Period</w:t>
            </w:r>
            <w:r w:rsidR="00CE29D0">
              <w:rPr>
                <w:webHidden/>
              </w:rPr>
              <w:tab/>
            </w:r>
            <w:r w:rsidR="00CE29D0">
              <w:rPr>
                <w:webHidden/>
              </w:rPr>
              <w:fldChar w:fldCharType="begin"/>
            </w:r>
            <w:r w:rsidR="00CE29D0">
              <w:rPr>
                <w:webHidden/>
              </w:rPr>
              <w:instrText xml:space="preserve"> PAGEREF _Toc505020749 \h </w:instrText>
            </w:r>
            <w:r w:rsidR="00CE29D0">
              <w:rPr>
                <w:webHidden/>
              </w:rPr>
            </w:r>
            <w:r w:rsidR="00CE29D0">
              <w:rPr>
                <w:webHidden/>
              </w:rPr>
              <w:fldChar w:fldCharType="separate"/>
            </w:r>
            <w:r w:rsidR="004273A4">
              <w:rPr>
                <w:webHidden/>
              </w:rPr>
              <w:t>24</w:t>
            </w:r>
            <w:r w:rsidR="00CE29D0">
              <w:rPr>
                <w:webHidden/>
              </w:rPr>
              <w:fldChar w:fldCharType="end"/>
            </w:r>
          </w:hyperlink>
        </w:p>
        <w:p w14:paraId="00504979" w14:textId="74302548" w:rsidR="00CE29D0" w:rsidRDefault="0003796F">
          <w:pPr>
            <w:pStyle w:val="TOC3"/>
            <w:rPr>
              <w:rFonts w:asciiTheme="minorHAnsi" w:eastAsiaTheme="minorEastAsia" w:hAnsiTheme="minorHAnsi" w:cstheme="minorBidi"/>
              <w:sz w:val="22"/>
              <w:szCs w:val="22"/>
            </w:rPr>
          </w:pPr>
          <w:hyperlink w:anchor="_Toc505020750" w:history="1">
            <w:r w:rsidR="00CE29D0" w:rsidRPr="00145224">
              <w:rPr>
                <w:rStyle w:val="Hyperlink"/>
              </w:rPr>
              <w:t>2.4.6.4</w:t>
            </w:r>
            <w:r w:rsidR="00CE29D0">
              <w:rPr>
                <w:rFonts w:asciiTheme="minorHAnsi" w:eastAsiaTheme="minorEastAsia" w:hAnsiTheme="minorHAnsi" w:cstheme="minorBidi"/>
                <w:sz w:val="22"/>
                <w:szCs w:val="22"/>
              </w:rPr>
              <w:tab/>
            </w:r>
            <w:r w:rsidR="00CE29D0" w:rsidRPr="00145224">
              <w:rPr>
                <w:rStyle w:val="Hyperlink"/>
              </w:rPr>
              <w:t>Type of Instructional Service – During the Performance Period</w:t>
            </w:r>
            <w:r w:rsidR="00CE29D0">
              <w:rPr>
                <w:webHidden/>
              </w:rPr>
              <w:tab/>
            </w:r>
            <w:r w:rsidR="00CE29D0">
              <w:rPr>
                <w:webHidden/>
              </w:rPr>
              <w:fldChar w:fldCharType="begin"/>
            </w:r>
            <w:r w:rsidR="00CE29D0">
              <w:rPr>
                <w:webHidden/>
              </w:rPr>
              <w:instrText xml:space="preserve"> PAGEREF _Toc505020750 \h </w:instrText>
            </w:r>
            <w:r w:rsidR="00CE29D0">
              <w:rPr>
                <w:webHidden/>
              </w:rPr>
            </w:r>
            <w:r w:rsidR="00CE29D0">
              <w:rPr>
                <w:webHidden/>
              </w:rPr>
              <w:fldChar w:fldCharType="separate"/>
            </w:r>
            <w:r w:rsidR="004273A4">
              <w:rPr>
                <w:webHidden/>
              </w:rPr>
              <w:t>25</w:t>
            </w:r>
            <w:r w:rsidR="00CE29D0">
              <w:rPr>
                <w:webHidden/>
              </w:rPr>
              <w:fldChar w:fldCharType="end"/>
            </w:r>
          </w:hyperlink>
        </w:p>
        <w:p w14:paraId="231F6646" w14:textId="4DB347DD" w:rsidR="00CE29D0" w:rsidRDefault="0003796F">
          <w:pPr>
            <w:pStyle w:val="TOC3"/>
            <w:rPr>
              <w:rFonts w:asciiTheme="minorHAnsi" w:eastAsiaTheme="minorEastAsia" w:hAnsiTheme="minorHAnsi" w:cstheme="minorBidi"/>
              <w:sz w:val="22"/>
              <w:szCs w:val="22"/>
            </w:rPr>
          </w:pPr>
          <w:hyperlink w:anchor="_Toc505020751" w:history="1">
            <w:r w:rsidR="00CE29D0" w:rsidRPr="00145224">
              <w:rPr>
                <w:rStyle w:val="Hyperlink"/>
              </w:rPr>
              <w:t>2.4.6.5</w:t>
            </w:r>
            <w:r w:rsidR="00CE29D0">
              <w:rPr>
                <w:rFonts w:asciiTheme="minorHAnsi" w:eastAsiaTheme="minorEastAsia" w:hAnsiTheme="minorHAnsi" w:cstheme="minorBidi"/>
                <w:sz w:val="22"/>
                <w:szCs w:val="22"/>
              </w:rPr>
              <w:tab/>
            </w:r>
            <w:r w:rsidR="00CE29D0" w:rsidRPr="00145224">
              <w:rPr>
                <w:rStyle w:val="Hyperlink"/>
              </w:rPr>
              <w:t xml:space="preserve">Support Services with Breakout for Counseling Services – During the Performance </w:t>
            </w:r>
            <w:r w:rsidR="00CE29D0">
              <w:rPr>
                <w:rStyle w:val="Hyperlink"/>
              </w:rPr>
              <w:t xml:space="preserve">  </w:t>
            </w:r>
            <w:r w:rsidR="00CE29D0" w:rsidRPr="00145224">
              <w:rPr>
                <w:rStyle w:val="Hyperlink"/>
              </w:rPr>
              <w:t>Period</w:t>
            </w:r>
            <w:r w:rsidR="00CE29D0">
              <w:rPr>
                <w:webHidden/>
              </w:rPr>
              <w:tab/>
            </w:r>
            <w:r w:rsidR="00CE29D0">
              <w:rPr>
                <w:webHidden/>
              </w:rPr>
              <w:tab/>
            </w:r>
            <w:r w:rsidR="00CE29D0">
              <w:rPr>
                <w:webHidden/>
              </w:rPr>
              <w:fldChar w:fldCharType="begin"/>
            </w:r>
            <w:r w:rsidR="00CE29D0">
              <w:rPr>
                <w:webHidden/>
              </w:rPr>
              <w:instrText xml:space="preserve"> PAGEREF _Toc505020751 \h </w:instrText>
            </w:r>
            <w:r w:rsidR="00CE29D0">
              <w:rPr>
                <w:webHidden/>
              </w:rPr>
            </w:r>
            <w:r w:rsidR="00CE29D0">
              <w:rPr>
                <w:webHidden/>
              </w:rPr>
              <w:fldChar w:fldCharType="separate"/>
            </w:r>
            <w:r w:rsidR="004273A4">
              <w:rPr>
                <w:webHidden/>
              </w:rPr>
              <w:t>26</w:t>
            </w:r>
            <w:r w:rsidR="00CE29D0">
              <w:rPr>
                <w:webHidden/>
              </w:rPr>
              <w:fldChar w:fldCharType="end"/>
            </w:r>
          </w:hyperlink>
        </w:p>
        <w:p w14:paraId="06A35191" w14:textId="001266EF" w:rsidR="00CE29D0" w:rsidRDefault="0003796F">
          <w:pPr>
            <w:pStyle w:val="TOC2"/>
            <w:rPr>
              <w:rFonts w:asciiTheme="minorHAnsi" w:eastAsiaTheme="minorEastAsia" w:hAnsiTheme="minorHAnsi" w:cstheme="minorBidi"/>
              <w:sz w:val="22"/>
              <w:szCs w:val="22"/>
            </w:rPr>
          </w:pPr>
          <w:hyperlink w:anchor="_Toc505020752" w:history="1">
            <w:r w:rsidR="00CE29D0" w:rsidRPr="00145224">
              <w:rPr>
                <w:rStyle w:val="Hyperlink"/>
              </w:rPr>
              <w:t>2.4.7 School Data during the Regular School Year</w:t>
            </w:r>
            <w:r w:rsidR="00CE29D0">
              <w:rPr>
                <w:webHidden/>
              </w:rPr>
              <w:tab/>
            </w:r>
            <w:r w:rsidR="00CE29D0">
              <w:rPr>
                <w:webHidden/>
              </w:rPr>
              <w:fldChar w:fldCharType="begin"/>
            </w:r>
            <w:r w:rsidR="00CE29D0">
              <w:rPr>
                <w:webHidden/>
              </w:rPr>
              <w:instrText xml:space="preserve"> PAGEREF _Toc505020752 \h </w:instrText>
            </w:r>
            <w:r w:rsidR="00CE29D0">
              <w:rPr>
                <w:webHidden/>
              </w:rPr>
            </w:r>
            <w:r w:rsidR="00CE29D0">
              <w:rPr>
                <w:webHidden/>
              </w:rPr>
              <w:fldChar w:fldCharType="separate"/>
            </w:r>
            <w:r w:rsidR="004273A4">
              <w:rPr>
                <w:webHidden/>
              </w:rPr>
              <w:t>27</w:t>
            </w:r>
            <w:r w:rsidR="00CE29D0">
              <w:rPr>
                <w:webHidden/>
              </w:rPr>
              <w:fldChar w:fldCharType="end"/>
            </w:r>
          </w:hyperlink>
        </w:p>
        <w:p w14:paraId="427CEA23" w14:textId="33749209" w:rsidR="00CE29D0" w:rsidRDefault="0003796F">
          <w:pPr>
            <w:pStyle w:val="TOC3"/>
            <w:rPr>
              <w:rFonts w:asciiTheme="minorHAnsi" w:eastAsiaTheme="minorEastAsia" w:hAnsiTheme="minorHAnsi" w:cstheme="minorBidi"/>
              <w:sz w:val="22"/>
              <w:szCs w:val="22"/>
            </w:rPr>
          </w:pPr>
          <w:hyperlink w:anchor="_Toc505020753" w:history="1">
            <w:r w:rsidR="00CE29D0" w:rsidRPr="00145224">
              <w:rPr>
                <w:rStyle w:val="Hyperlink"/>
              </w:rPr>
              <w:t>2.4.7.1 Schools and Enrollment – During the Regular School Year</w:t>
            </w:r>
            <w:r w:rsidR="00CE29D0">
              <w:rPr>
                <w:webHidden/>
              </w:rPr>
              <w:tab/>
            </w:r>
            <w:r w:rsidR="00CE29D0">
              <w:rPr>
                <w:webHidden/>
              </w:rPr>
              <w:fldChar w:fldCharType="begin"/>
            </w:r>
            <w:r w:rsidR="00CE29D0">
              <w:rPr>
                <w:webHidden/>
              </w:rPr>
              <w:instrText xml:space="preserve"> PAGEREF _Toc505020753 \h </w:instrText>
            </w:r>
            <w:r w:rsidR="00CE29D0">
              <w:rPr>
                <w:webHidden/>
              </w:rPr>
            </w:r>
            <w:r w:rsidR="00CE29D0">
              <w:rPr>
                <w:webHidden/>
              </w:rPr>
              <w:fldChar w:fldCharType="separate"/>
            </w:r>
            <w:r w:rsidR="004273A4">
              <w:rPr>
                <w:webHidden/>
              </w:rPr>
              <w:t>27</w:t>
            </w:r>
            <w:r w:rsidR="00CE29D0">
              <w:rPr>
                <w:webHidden/>
              </w:rPr>
              <w:fldChar w:fldCharType="end"/>
            </w:r>
          </w:hyperlink>
        </w:p>
        <w:p w14:paraId="4D2F1EF9" w14:textId="478FED60" w:rsidR="00CE29D0" w:rsidRDefault="0003796F">
          <w:pPr>
            <w:pStyle w:val="TOC3"/>
          </w:pPr>
          <w:hyperlink w:anchor="_Toc505020754" w:history="1">
            <w:r w:rsidR="00CE29D0" w:rsidRPr="00145224">
              <w:rPr>
                <w:rStyle w:val="Hyperlink"/>
              </w:rPr>
              <w:t xml:space="preserve">2.4.7.2 Schools Where MEP Funds Were Consolidated in SWPs – During the Regular School </w:t>
            </w:r>
            <w:r w:rsidR="00CE29D0">
              <w:rPr>
                <w:rStyle w:val="Hyperlink"/>
              </w:rPr>
              <w:t xml:space="preserve">  </w:t>
            </w:r>
            <w:r w:rsidR="00CE29D0" w:rsidRPr="00145224">
              <w:rPr>
                <w:rStyle w:val="Hyperlink"/>
              </w:rPr>
              <w:t>Year</w:t>
            </w:r>
            <w:r w:rsidR="00CE29D0">
              <w:rPr>
                <w:webHidden/>
              </w:rPr>
              <w:tab/>
            </w:r>
            <w:r w:rsidR="00CE29D0">
              <w:rPr>
                <w:webHidden/>
              </w:rPr>
              <w:tab/>
            </w:r>
            <w:r w:rsidR="00CE29D0">
              <w:rPr>
                <w:webHidden/>
              </w:rPr>
              <w:fldChar w:fldCharType="begin"/>
            </w:r>
            <w:r w:rsidR="00CE29D0">
              <w:rPr>
                <w:webHidden/>
              </w:rPr>
              <w:instrText xml:space="preserve"> PAGEREF _Toc505020754 \h </w:instrText>
            </w:r>
            <w:r w:rsidR="00CE29D0">
              <w:rPr>
                <w:webHidden/>
              </w:rPr>
            </w:r>
            <w:r w:rsidR="00CE29D0">
              <w:rPr>
                <w:webHidden/>
              </w:rPr>
              <w:fldChar w:fldCharType="separate"/>
            </w:r>
            <w:r w:rsidR="004273A4">
              <w:rPr>
                <w:webHidden/>
              </w:rPr>
              <w:t>28</w:t>
            </w:r>
            <w:r w:rsidR="00CE29D0">
              <w:rPr>
                <w:webHidden/>
              </w:rPr>
              <w:fldChar w:fldCharType="end"/>
            </w:r>
          </w:hyperlink>
        </w:p>
        <w:p w14:paraId="7792600D" w14:textId="77777777" w:rsidR="004273A4" w:rsidRDefault="004273A4">
          <w:pPr>
            <w:pStyle w:val="TOC3"/>
            <w:rPr>
              <w:rFonts w:asciiTheme="minorHAnsi" w:eastAsiaTheme="minorEastAsia" w:hAnsiTheme="minorHAnsi" w:cstheme="minorBidi"/>
              <w:sz w:val="22"/>
              <w:szCs w:val="22"/>
            </w:rPr>
          </w:pPr>
        </w:p>
        <w:p w14:paraId="23C423A1" w14:textId="63BBEA72" w:rsidR="00CE29D0" w:rsidRDefault="0003796F">
          <w:pPr>
            <w:pStyle w:val="TOC1"/>
            <w:rPr>
              <w:rFonts w:asciiTheme="minorHAnsi" w:eastAsiaTheme="minorEastAsia" w:hAnsiTheme="minorHAnsi" w:cstheme="minorBidi"/>
              <w:sz w:val="22"/>
              <w:szCs w:val="22"/>
            </w:rPr>
          </w:pPr>
          <w:hyperlink w:anchor="_Toc505020755" w:history="1">
            <w:r w:rsidR="00CE29D0" w:rsidRPr="00145224">
              <w:rPr>
                <w:rStyle w:val="Hyperlink"/>
              </w:rPr>
              <w:t>2.5</w:t>
            </w:r>
            <w:r w:rsidR="00CE29D0">
              <w:rPr>
                <w:rFonts w:asciiTheme="minorHAnsi" w:eastAsiaTheme="minorEastAsia" w:hAnsiTheme="minorHAnsi" w:cstheme="minorBidi"/>
                <w:sz w:val="22"/>
                <w:szCs w:val="22"/>
              </w:rPr>
              <w:tab/>
            </w:r>
            <w:r w:rsidR="00CE29D0" w:rsidRPr="00145224">
              <w:rPr>
                <w:rStyle w:val="Hyperlink"/>
              </w:rPr>
              <w:t>PREVENTION AND INTERVENTION PROGRAMS FOR CHILDREN AND YOUTH WHO ARE NEGLECTED, DELINQUENT, OR AT RISK</w:t>
            </w:r>
            <w:r w:rsidR="00CE29D0">
              <w:rPr>
                <w:webHidden/>
              </w:rPr>
              <w:tab/>
            </w:r>
            <w:r w:rsidR="00CE29D0">
              <w:rPr>
                <w:webHidden/>
              </w:rPr>
              <w:fldChar w:fldCharType="begin"/>
            </w:r>
            <w:r w:rsidR="00CE29D0">
              <w:rPr>
                <w:webHidden/>
              </w:rPr>
              <w:instrText xml:space="preserve"> PAGEREF _Toc505020755 \h </w:instrText>
            </w:r>
            <w:r w:rsidR="00CE29D0">
              <w:rPr>
                <w:webHidden/>
              </w:rPr>
            </w:r>
            <w:r w:rsidR="00CE29D0">
              <w:rPr>
                <w:webHidden/>
              </w:rPr>
              <w:fldChar w:fldCharType="separate"/>
            </w:r>
            <w:r w:rsidR="004273A4">
              <w:rPr>
                <w:webHidden/>
              </w:rPr>
              <w:t>28</w:t>
            </w:r>
            <w:r w:rsidR="00CE29D0">
              <w:rPr>
                <w:webHidden/>
              </w:rPr>
              <w:fldChar w:fldCharType="end"/>
            </w:r>
          </w:hyperlink>
        </w:p>
        <w:p w14:paraId="3697A3EB" w14:textId="67E666A9" w:rsidR="00CE29D0" w:rsidRDefault="0003796F">
          <w:pPr>
            <w:pStyle w:val="TOC2"/>
            <w:rPr>
              <w:rFonts w:asciiTheme="minorHAnsi" w:eastAsiaTheme="minorEastAsia" w:hAnsiTheme="minorHAnsi" w:cstheme="minorBidi"/>
              <w:sz w:val="22"/>
              <w:szCs w:val="22"/>
            </w:rPr>
          </w:pPr>
          <w:hyperlink w:anchor="_Toc505020756" w:history="1">
            <w:r w:rsidR="00CE29D0" w:rsidRPr="00145224">
              <w:rPr>
                <w:rStyle w:val="Hyperlink"/>
              </w:rPr>
              <w:t xml:space="preserve">2.5.1 </w:t>
            </w:r>
            <w:r w:rsidR="00CE29D0">
              <w:rPr>
                <w:rFonts w:asciiTheme="minorHAnsi" w:eastAsiaTheme="minorEastAsia" w:hAnsiTheme="minorHAnsi" w:cstheme="minorBidi"/>
                <w:sz w:val="22"/>
                <w:szCs w:val="22"/>
              </w:rPr>
              <w:tab/>
            </w:r>
            <w:r w:rsidR="00CE29D0" w:rsidRPr="00145224">
              <w:rPr>
                <w:rStyle w:val="Hyperlink"/>
              </w:rPr>
              <w:t>State Agency Title I, Part D Programs and Facilities – Subpart 1</w:t>
            </w:r>
            <w:r w:rsidR="00CE29D0">
              <w:rPr>
                <w:webHidden/>
              </w:rPr>
              <w:tab/>
            </w:r>
            <w:r w:rsidR="00CE29D0">
              <w:rPr>
                <w:webHidden/>
              </w:rPr>
              <w:fldChar w:fldCharType="begin"/>
            </w:r>
            <w:r w:rsidR="00CE29D0">
              <w:rPr>
                <w:webHidden/>
              </w:rPr>
              <w:instrText xml:space="preserve"> PAGEREF _Toc505020756 \h </w:instrText>
            </w:r>
            <w:r w:rsidR="00CE29D0">
              <w:rPr>
                <w:webHidden/>
              </w:rPr>
            </w:r>
            <w:r w:rsidR="00CE29D0">
              <w:rPr>
                <w:webHidden/>
              </w:rPr>
              <w:fldChar w:fldCharType="separate"/>
            </w:r>
            <w:r w:rsidR="004273A4">
              <w:rPr>
                <w:webHidden/>
              </w:rPr>
              <w:t>29</w:t>
            </w:r>
            <w:r w:rsidR="00CE29D0">
              <w:rPr>
                <w:webHidden/>
              </w:rPr>
              <w:fldChar w:fldCharType="end"/>
            </w:r>
          </w:hyperlink>
        </w:p>
        <w:p w14:paraId="72782C56" w14:textId="4AF7519E" w:rsidR="00CE29D0" w:rsidRDefault="0003796F">
          <w:pPr>
            <w:pStyle w:val="TOC3"/>
            <w:rPr>
              <w:rFonts w:asciiTheme="minorHAnsi" w:eastAsiaTheme="minorEastAsia" w:hAnsiTheme="minorHAnsi" w:cstheme="minorBidi"/>
              <w:sz w:val="22"/>
              <w:szCs w:val="22"/>
            </w:rPr>
          </w:pPr>
          <w:hyperlink w:anchor="_Toc505020757" w:history="1">
            <w:r w:rsidR="00CE29D0" w:rsidRPr="00145224">
              <w:rPr>
                <w:rStyle w:val="Hyperlink"/>
              </w:rPr>
              <w:t xml:space="preserve">2.5.1.1 </w:t>
            </w:r>
            <w:r w:rsidR="00CE29D0">
              <w:rPr>
                <w:rFonts w:asciiTheme="minorHAnsi" w:eastAsiaTheme="minorEastAsia" w:hAnsiTheme="minorHAnsi" w:cstheme="minorBidi"/>
                <w:sz w:val="22"/>
                <w:szCs w:val="22"/>
              </w:rPr>
              <w:tab/>
            </w:r>
            <w:r w:rsidR="00CE29D0" w:rsidRPr="00145224">
              <w:rPr>
                <w:rStyle w:val="Hyperlink"/>
              </w:rPr>
              <w:t>Programs and Facilities - Subpart 1</w:t>
            </w:r>
            <w:r w:rsidR="00CE29D0">
              <w:rPr>
                <w:webHidden/>
              </w:rPr>
              <w:tab/>
            </w:r>
            <w:r w:rsidR="00CE29D0">
              <w:rPr>
                <w:webHidden/>
              </w:rPr>
              <w:fldChar w:fldCharType="begin"/>
            </w:r>
            <w:r w:rsidR="00CE29D0">
              <w:rPr>
                <w:webHidden/>
              </w:rPr>
              <w:instrText xml:space="preserve"> PAGEREF _Toc505020757 \h </w:instrText>
            </w:r>
            <w:r w:rsidR="00CE29D0">
              <w:rPr>
                <w:webHidden/>
              </w:rPr>
            </w:r>
            <w:r w:rsidR="00CE29D0">
              <w:rPr>
                <w:webHidden/>
              </w:rPr>
              <w:fldChar w:fldCharType="separate"/>
            </w:r>
            <w:r w:rsidR="004273A4">
              <w:rPr>
                <w:webHidden/>
              </w:rPr>
              <w:t>29</w:t>
            </w:r>
            <w:r w:rsidR="00CE29D0">
              <w:rPr>
                <w:webHidden/>
              </w:rPr>
              <w:fldChar w:fldCharType="end"/>
            </w:r>
          </w:hyperlink>
        </w:p>
        <w:p w14:paraId="0749C167" w14:textId="6506E7BC" w:rsidR="00CE29D0" w:rsidRDefault="0003796F">
          <w:pPr>
            <w:pStyle w:val="TOC3"/>
            <w:rPr>
              <w:rFonts w:asciiTheme="minorHAnsi" w:eastAsiaTheme="minorEastAsia" w:hAnsiTheme="minorHAnsi" w:cstheme="minorBidi"/>
              <w:sz w:val="22"/>
              <w:szCs w:val="22"/>
            </w:rPr>
          </w:pPr>
          <w:hyperlink w:anchor="_Toc505020758" w:history="1">
            <w:r w:rsidR="00CE29D0" w:rsidRPr="00145224">
              <w:rPr>
                <w:rStyle w:val="Hyperlink"/>
                <w:caps/>
              </w:rPr>
              <w:t>2.5.1.2</w:t>
            </w:r>
            <w:r w:rsidR="00CE29D0">
              <w:rPr>
                <w:rFonts w:asciiTheme="minorHAnsi" w:eastAsiaTheme="minorEastAsia" w:hAnsiTheme="minorHAnsi" w:cstheme="minorBidi"/>
                <w:sz w:val="22"/>
                <w:szCs w:val="22"/>
              </w:rPr>
              <w:tab/>
            </w:r>
            <w:r w:rsidR="00CE29D0" w:rsidRPr="00145224">
              <w:rPr>
                <w:rStyle w:val="Hyperlink"/>
              </w:rPr>
              <w:t>Programs and Facilities That Reported - Subpart 1</w:t>
            </w:r>
            <w:r w:rsidR="00CE29D0">
              <w:rPr>
                <w:webHidden/>
              </w:rPr>
              <w:tab/>
            </w:r>
            <w:r w:rsidR="00CE29D0">
              <w:rPr>
                <w:webHidden/>
              </w:rPr>
              <w:fldChar w:fldCharType="begin"/>
            </w:r>
            <w:r w:rsidR="00CE29D0">
              <w:rPr>
                <w:webHidden/>
              </w:rPr>
              <w:instrText xml:space="preserve"> PAGEREF _Toc505020758 \h </w:instrText>
            </w:r>
            <w:r w:rsidR="00CE29D0">
              <w:rPr>
                <w:webHidden/>
              </w:rPr>
            </w:r>
            <w:r w:rsidR="00CE29D0">
              <w:rPr>
                <w:webHidden/>
              </w:rPr>
              <w:fldChar w:fldCharType="separate"/>
            </w:r>
            <w:r w:rsidR="004273A4">
              <w:rPr>
                <w:webHidden/>
              </w:rPr>
              <w:t>30</w:t>
            </w:r>
            <w:r w:rsidR="00CE29D0">
              <w:rPr>
                <w:webHidden/>
              </w:rPr>
              <w:fldChar w:fldCharType="end"/>
            </w:r>
          </w:hyperlink>
        </w:p>
        <w:p w14:paraId="338D3E19" w14:textId="7BBA2928" w:rsidR="00CE29D0" w:rsidRDefault="0003796F">
          <w:pPr>
            <w:pStyle w:val="TOC3"/>
            <w:rPr>
              <w:rFonts w:asciiTheme="minorHAnsi" w:eastAsiaTheme="minorEastAsia" w:hAnsiTheme="minorHAnsi" w:cstheme="minorBidi"/>
              <w:sz w:val="22"/>
              <w:szCs w:val="22"/>
            </w:rPr>
          </w:pPr>
          <w:hyperlink w:anchor="_Toc505020759" w:history="1">
            <w:r w:rsidR="00CE29D0" w:rsidRPr="00145224">
              <w:rPr>
                <w:rStyle w:val="Hyperlink"/>
              </w:rPr>
              <w:t xml:space="preserve">2.5.1.3 </w:t>
            </w:r>
            <w:r w:rsidR="00CE29D0">
              <w:rPr>
                <w:rFonts w:asciiTheme="minorHAnsi" w:eastAsiaTheme="minorEastAsia" w:hAnsiTheme="minorHAnsi" w:cstheme="minorBidi"/>
                <w:sz w:val="22"/>
                <w:szCs w:val="22"/>
              </w:rPr>
              <w:tab/>
            </w:r>
            <w:r w:rsidR="00CE29D0" w:rsidRPr="00145224">
              <w:rPr>
                <w:rStyle w:val="Hyperlink"/>
              </w:rPr>
              <w:t>Students Served – Subpart 1</w:t>
            </w:r>
            <w:r w:rsidR="00CE29D0">
              <w:rPr>
                <w:webHidden/>
              </w:rPr>
              <w:tab/>
            </w:r>
            <w:r w:rsidR="00CE29D0">
              <w:rPr>
                <w:webHidden/>
              </w:rPr>
              <w:fldChar w:fldCharType="begin"/>
            </w:r>
            <w:r w:rsidR="00CE29D0">
              <w:rPr>
                <w:webHidden/>
              </w:rPr>
              <w:instrText xml:space="preserve"> PAGEREF _Toc505020759 \h </w:instrText>
            </w:r>
            <w:r w:rsidR="00CE29D0">
              <w:rPr>
                <w:webHidden/>
              </w:rPr>
            </w:r>
            <w:r w:rsidR="00CE29D0">
              <w:rPr>
                <w:webHidden/>
              </w:rPr>
              <w:fldChar w:fldCharType="separate"/>
            </w:r>
            <w:r w:rsidR="004273A4">
              <w:rPr>
                <w:webHidden/>
              </w:rPr>
              <w:t>30</w:t>
            </w:r>
            <w:r w:rsidR="00CE29D0">
              <w:rPr>
                <w:webHidden/>
              </w:rPr>
              <w:fldChar w:fldCharType="end"/>
            </w:r>
          </w:hyperlink>
        </w:p>
        <w:p w14:paraId="4C9408F7" w14:textId="30A98E4C" w:rsidR="00CE29D0" w:rsidRDefault="0003796F">
          <w:pPr>
            <w:pStyle w:val="TOC3"/>
            <w:rPr>
              <w:rFonts w:asciiTheme="minorHAnsi" w:eastAsiaTheme="minorEastAsia" w:hAnsiTheme="minorHAnsi" w:cstheme="minorBidi"/>
              <w:sz w:val="22"/>
              <w:szCs w:val="22"/>
            </w:rPr>
          </w:pPr>
          <w:hyperlink w:anchor="_Toc505020760" w:history="1">
            <w:r w:rsidR="00CE29D0" w:rsidRPr="00145224">
              <w:rPr>
                <w:rStyle w:val="Hyperlink"/>
              </w:rPr>
              <w:t xml:space="preserve">2.5.1.4 </w:t>
            </w:r>
            <w:r w:rsidR="00CE29D0">
              <w:rPr>
                <w:rFonts w:asciiTheme="minorHAnsi" w:eastAsiaTheme="minorEastAsia" w:hAnsiTheme="minorHAnsi" w:cstheme="minorBidi"/>
                <w:sz w:val="22"/>
                <w:szCs w:val="22"/>
              </w:rPr>
              <w:tab/>
            </w:r>
            <w:r w:rsidR="00CE29D0" w:rsidRPr="00145224">
              <w:rPr>
                <w:rStyle w:val="Hyperlink"/>
              </w:rPr>
              <w:t>Academic, Career and Technical Outcomes While in the State Agency Program/Facility</w:t>
            </w:r>
            <w:r w:rsidR="00CE29D0">
              <w:rPr>
                <w:rStyle w:val="Hyperlink"/>
              </w:rPr>
              <w:t xml:space="preserve">  </w:t>
            </w:r>
            <w:r w:rsidR="00CE29D0" w:rsidRPr="00145224">
              <w:rPr>
                <w:rStyle w:val="Hyperlink"/>
              </w:rPr>
              <w:t xml:space="preserve"> or Within 90 Calendar Days after Exit</w:t>
            </w:r>
            <w:r w:rsidR="00CE29D0">
              <w:rPr>
                <w:webHidden/>
              </w:rPr>
              <w:tab/>
            </w:r>
            <w:r w:rsidR="00CE29D0">
              <w:rPr>
                <w:webHidden/>
              </w:rPr>
              <w:fldChar w:fldCharType="begin"/>
            </w:r>
            <w:r w:rsidR="00CE29D0">
              <w:rPr>
                <w:webHidden/>
              </w:rPr>
              <w:instrText xml:space="preserve"> PAGEREF _Toc505020760 \h </w:instrText>
            </w:r>
            <w:r w:rsidR="00CE29D0">
              <w:rPr>
                <w:webHidden/>
              </w:rPr>
            </w:r>
            <w:r w:rsidR="00CE29D0">
              <w:rPr>
                <w:webHidden/>
              </w:rPr>
              <w:fldChar w:fldCharType="separate"/>
            </w:r>
            <w:r w:rsidR="004273A4">
              <w:rPr>
                <w:webHidden/>
              </w:rPr>
              <w:t>32</w:t>
            </w:r>
            <w:r w:rsidR="00CE29D0">
              <w:rPr>
                <w:webHidden/>
              </w:rPr>
              <w:fldChar w:fldCharType="end"/>
            </w:r>
          </w:hyperlink>
        </w:p>
        <w:p w14:paraId="6628DB4C" w14:textId="65C84AC1" w:rsidR="00CE29D0" w:rsidRDefault="0003796F">
          <w:pPr>
            <w:pStyle w:val="TOC2"/>
            <w:rPr>
              <w:rFonts w:asciiTheme="minorHAnsi" w:eastAsiaTheme="minorEastAsia" w:hAnsiTheme="minorHAnsi" w:cstheme="minorBidi"/>
              <w:sz w:val="22"/>
              <w:szCs w:val="22"/>
            </w:rPr>
          </w:pPr>
          <w:hyperlink w:anchor="_Toc505020761" w:history="1">
            <w:r w:rsidR="00CE29D0" w:rsidRPr="00145224">
              <w:rPr>
                <w:rStyle w:val="Hyperlink"/>
              </w:rPr>
              <w:t xml:space="preserve">2.5.2 </w:t>
            </w:r>
            <w:r w:rsidR="00CE29D0">
              <w:rPr>
                <w:rFonts w:asciiTheme="minorHAnsi" w:eastAsiaTheme="minorEastAsia" w:hAnsiTheme="minorHAnsi" w:cstheme="minorBidi"/>
                <w:sz w:val="22"/>
                <w:szCs w:val="22"/>
              </w:rPr>
              <w:tab/>
            </w:r>
            <w:r w:rsidR="00CE29D0" w:rsidRPr="00145224">
              <w:rPr>
                <w:rStyle w:val="Hyperlink"/>
              </w:rPr>
              <w:t>Academic Performance – Subpart 1</w:t>
            </w:r>
            <w:r w:rsidR="00CE29D0">
              <w:rPr>
                <w:webHidden/>
              </w:rPr>
              <w:tab/>
            </w:r>
            <w:r w:rsidR="00CE29D0">
              <w:rPr>
                <w:webHidden/>
              </w:rPr>
              <w:fldChar w:fldCharType="begin"/>
            </w:r>
            <w:r w:rsidR="00CE29D0">
              <w:rPr>
                <w:webHidden/>
              </w:rPr>
              <w:instrText xml:space="preserve"> PAGEREF _Toc505020761 \h </w:instrText>
            </w:r>
            <w:r w:rsidR="00CE29D0">
              <w:rPr>
                <w:webHidden/>
              </w:rPr>
            </w:r>
            <w:r w:rsidR="00CE29D0">
              <w:rPr>
                <w:webHidden/>
              </w:rPr>
              <w:fldChar w:fldCharType="separate"/>
            </w:r>
            <w:r w:rsidR="004273A4">
              <w:rPr>
                <w:webHidden/>
              </w:rPr>
              <w:t>34</w:t>
            </w:r>
            <w:r w:rsidR="00CE29D0">
              <w:rPr>
                <w:webHidden/>
              </w:rPr>
              <w:fldChar w:fldCharType="end"/>
            </w:r>
          </w:hyperlink>
        </w:p>
        <w:p w14:paraId="4871DE35" w14:textId="7F967942" w:rsidR="00CE29D0" w:rsidRDefault="0003796F">
          <w:pPr>
            <w:pStyle w:val="TOC3"/>
            <w:rPr>
              <w:rFonts w:asciiTheme="minorHAnsi" w:eastAsiaTheme="minorEastAsia" w:hAnsiTheme="minorHAnsi" w:cstheme="minorBidi"/>
              <w:sz w:val="22"/>
              <w:szCs w:val="22"/>
            </w:rPr>
          </w:pPr>
          <w:hyperlink w:anchor="_Toc505020762" w:history="1">
            <w:r w:rsidR="00CE29D0" w:rsidRPr="00145224">
              <w:rPr>
                <w:rStyle w:val="Hyperlink"/>
              </w:rPr>
              <w:t xml:space="preserve">2.5.2.1 </w:t>
            </w:r>
            <w:r w:rsidR="00CE29D0">
              <w:rPr>
                <w:rFonts w:asciiTheme="minorHAnsi" w:eastAsiaTheme="minorEastAsia" w:hAnsiTheme="minorHAnsi" w:cstheme="minorBidi"/>
                <w:sz w:val="22"/>
                <w:szCs w:val="22"/>
              </w:rPr>
              <w:tab/>
            </w:r>
            <w:r w:rsidR="00CE29D0" w:rsidRPr="00145224">
              <w:rPr>
                <w:rStyle w:val="Hyperlink"/>
              </w:rPr>
              <w:t>Academic Performance in Reading – Subpart 1</w:t>
            </w:r>
            <w:r w:rsidR="00CE29D0">
              <w:rPr>
                <w:webHidden/>
              </w:rPr>
              <w:tab/>
            </w:r>
            <w:r w:rsidR="00CE29D0">
              <w:rPr>
                <w:webHidden/>
              </w:rPr>
              <w:fldChar w:fldCharType="begin"/>
            </w:r>
            <w:r w:rsidR="00CE29D0">
              <w:rPr>
                <w:webHidden/>
              </w:rPr>
              <w:instrText xml:space="preserve"> PAGEREF _Toc505020762 \h </w:instrText>
            </w:r>
            <w:r w:rsidR="00CE29D0">
              <w:rPr>
                <w:webHidden/>
              </w:rPr>
            </w:r>
            <w:r w:rsidR="00CE29D0">
              <w:rPr>
                <w:webHidden/>
              </w:rPr>
              <w:fldChar w:fldCharType="separate"/>
            </w:r>
            <w:r w:rsidR="004273A4">
              <w:rPr>
                <w:webHidden/>
              </w:rPr>
              <w:t>34</w:t>
            </w:r>
            <w:r w:rsidR="00CE29D0">
              <w:rPr>
                <w:webHidden/>
              </w:rPr>
              <w:fldChar w:fldCharType="end"/>
            </w:r>
          </w:hyperlink>
        </w:p>
        <w:p w14:paraId="53666ACC" w14:textId="6B2A03CC" w:rsidR="00CE29D0" w:rsidRDefault="0003796F">
          <w:pPr>
            <w:pStyle w:val="TOC3"/>
            <w:rPr>
              <w:rFonts w:asciiTheme="minorHAnsi" w:eastAsiaTheme="minorEastAsia" w:hAnsiTheme="minorHAnsi" w:cstheme="minorBidi"/>
              <w:sz w:val="22"/>
              <w:szCs w:val="22"/>
            </w:rPr>
          </w:pPr>
          <w:hyperlink w:anchor="_Toc505020763" w:history="1">
            <w:r w:rsidR="00CE29D0" w:rsidRPr="00145224">
              <w:rPr>
                <w:rStyle w:val="Hyperlink"/>
              </w:rPr>
              <w:t>2.5.2.2</w:t>
            </w:r>
            <w:r w:rsidR="00CE29D0">
              <w:rPr>
                <w:rFonts w:asciiTheme="minorHAnsi" w:eastAsiaTheme="minorEastAsia" w:hAnsiTheme="minorHAnsi" w:cstheme="minorBidi"/>
                <w:sz w:val="22"/>
                <w:szCs w:val="22"/>
              </w:rPr>
              <w:tab/>
            </w:r>
            <w:r w:rsidR="00CE29D0" w:rsidRPr="00145224">
              <w:rPr>
                <w:rStyle w:val="Hyperlink"/>
              </w:rPr>
              <w:t>Academic Performance in Mathematics – Subpart 1</w:t>
            </w:r>
            <w:r w:rsidR="00CE29D0">
              <w:rPr>
                <w:webHidden/>
              </w:rPr>
              <w:tab/>
            </w:r>
            <w:r w:rsidR="00CE29D0">
              <w:rPr>
                <w:webHidden/>
              </w:rPr>
              <w:fldChar w:fldCharType="begin"/>
            </w:r>
            <w:r w:rsidR="00CE29D0">
              <w:rPr>
                <w:webHidden/>
              </w:rPr>
              <w:instrText xml:space="preserve"> PAGEREF _Toc505020763 \h </w:instrText>
            </w:r>
            <w:r w:rsidR="00CE29D0">
              <w:rPr>
                <w:webHidden/>
              </w:rPr>
            </w:r>
            <w:r w:rsidR="00CE29D0">
              <w:rPr>
                <w:webHidden/>
              </w:rPr>
              <w:fldChar w:fldCharType="separate"/>
            </w:r>
            <w:r w:rsidR="004273A4">
              <w:rPr>
                <w:webHidden/>
              </w:rPr>
              <w:t>35</w:t>
            </w:r>
            <w:r w:rsidR="00CE29D0">
              <w:rPr>
                <w:webHidden/>
              </w:rPr>
              <w:fldChar w:fldCharType="end"/>
            </w:r>
          </w:hyperlink>
        </w:p>
        <w:p w14:paraId="1B1C0242" w14:textId="73A71B32" w:rsidR="00CE29D0" w:rsidRDefault="0003796F">
          <w:pPr>
            <w:pStyle w:val="TOC2"/>
            <w:rPr>
              <w:rFonts w:asciiTheme="minorHAnsi" w:eastAsiaTheme="minorEastAsia" w:hAnsiTheme="minorHAnsi" w:cstheme="minorBidi"/>
              <w:sz w:val="22"/>
              <w:szCs w:val="22"/>
            </w:rPr>
          </w:pPr>
          <w:hyperlink w:anchor="_Toc505020764" w:history="1">
            <w:r w:rsidR="00CE29D0" w:rsidRPr="00145224">
              <w:rPr>
                <w:rStyle w:val="Hyperlink"/>
              </w:rPr>
              <w:t>2.5.3</w:t>
            </w:r>
            <w:r w:rsidR="00CE29D0">
              <w:rPr>
                <w:rFonts w:asciiTheme="minorHAnsi" w:eastAsiaTheme="minorEastAsia" w:hAnsiTheme="minorHAnsi" w:cstheme="minorBidi"/>
                <w:sz w:val="22"/>
                <w:szCs w:val="22"/>
              </w:rPr>
              <w:tab/>
            </w:r>
            <w:r w:rsidR="00CE29D0" w:rsidRPr="00145224">
              <w:rPr>
                <w:rStyle w:val="Hyperlink"/>
              </w:rPr>
              <w:t xml:space="preserve"> LEA Title I, Part D Programs and Facilities – Subpart 2</w:t>
            </w:r>
            <w:r w:rsidR="00CE29D0">
              <w:rPr>
                <w:webHidden/>
              </w:rPr>
              <w:tab/>
            </w:r>
            <w:r w:rsidR="00CE29D0">
              <w:rPr>
                <w:webHidden/>
              </w:rPr>
              <w:fldChar w:fldCharType="begin"/>
            </w:r>
            <w:r w:rsidR="00CE29D0">
              <w:rPr>
                <w:webHidden/>
              </w:rPr>
              <w:instrText xml:space="preserve"> PAGEREF _Toc505020764 \h </w:instrText>
            </w:r>
            <w:r w:rsidR="00CE29D0">
              <w:rPr>
                <w:webHidden/>
              </w:rPr>
            </w:r>
            <w:r w:rsidR="00CE29D0">
              <w:rPr>
                <w:webHidden/>
              </w:rPr>
              <w:fldChar w:fldCharType="separate"/>
            </w:r>
            <w:r w:rsidR="004273A4">
              <w:rPr>
                <w:webHidden/>
              </w:rPr>
              <w:t>35</w:t>
            </w:r>
            <w:r w:rsidR="00CE29D0">
              <w:rPr>
                <w:webHidden/>
              </w:rPr>
              <w:fldChar w:fldCharType="end"/>
            </w:r>
          </w:hyperlink>
        </w:p>
        <w:p w14:paraId="1C8F51E8" w14:textId="29E93DDF" w:rsidR="00CE29D0" w:rsidRDefault="0003796F">
          <w:pPr>
            <w:pStyle w:val="TOC3"/>
            <w:rPr>
              <w:rFonts w:asciiTheme="minorHAnsi" w:eastAsiaTheme="minorEastAsia" w:hAnsiTheme="minorHAnsi" w:cstheme="minorBidi"/>
              <w:sz w:val="22"/>
              <w:szCs w:val="22"/>
            </w:rPr>
          </w:pPr>
          <w:hyperlink w:anchor="_Toc505020765" w:history="1">
            <w:r w:rsidR="00CE29D0" w:rsidRPr="00145224">
              <w:rPr>
                <w:rStyle w:val="Hyperlink"/>
              </w:rPr>
              <w:t>2.5.3.1</w:t>
            </w:r>
            <w:r w:rsidR="00CE29D0">
              <w:rPr>
                <w:rFonts w:asciiTheme="minorHAnsi" w:eastAsiaTheme="minorEastAsia" w:hAnsiTheme="minorHAnsi" w:cstheme="minorBidi"/>
                <w:sz w:val="22"/>
                <w:szCs w:val="22"/>
              </w:rPr>
              <w:tab/>
            </w:r>
            <w:r w:rsidR="00CE29D0" w:rsidRPr="00145224">
              <w:rPr>
                <w:rStyle w:val="Hyperlink"/>
              </w:rPr>
              <w:t>Programs and Facilities – Subpart 2</w:t>
            </w:r>
            <w:r w:rsidR="00CE29D0">
              <w:rPr>
                <w:webHidden/>
              </w:rPr>
              <w:tab/>
            </w:r>
            <w:r w:rsidR="00CE29D0">
              <w:rPr>
                <w:webHidden/>
              </w:rPr>
              <w:fldChar w:fldCharType="begin"/>
            </w:r>
            <w:r w:rsidR="00CE29D0">
              <w:rPr>
                <w:webHidden/>
              </w:rPr>
              <w:instrText xml:space="preserve"> PAGEREF _Toc505020765 \h </w:instrText>
            </w:r>
            <w:r w:rsidR="00CE29D0">
              <w:rPr>
                <w:webHidden/>
              </w:rPr>
            </w:r>
            <w:r w:rsidR="00CE29D0">
              <w:rPr>
                <w:webHidden/>
              </w:rPr>
              <w:fldChar w:fldCharType="separate"/>
            </w:r>
            <w:r w:rsidR="004273A4">
              <w:rPr>
                <w:webHidden/>
              </w:rPr>
              <w:t>35</w:t>
            </w:r>
            <w:r w:rsidR="00CE29D0">
              <w:rPr>
                <w:webHidden/>
              </w:rPr>
              <w:fldChar w:fldCharType="end"/>
            </w:r>
          </w:hyperlink>
        </w:p>
        <w:p w14:paraId="4145E009" w14:textId="33777F28" w:rsidR="00CE29D0" w:rsidRDefault="0003796F">
          <w:pPr>
            <w:pStyle w:val="TOC3"/>
            <w:rPr>
              <w:rFonts w:asciiTheme="minorHAnsi" w:eastAsiaTheme="minorEastAsia" w:hAnsiTheme="minorHAnsi" w:cstheme="minorBidi"/>
              <w:sz w:val="22"/>
              <w:szCs w:val="22"/>
            </w:rPr>
          </w:pPr>
          <w:hyperlink w:anchor="_Toc505020766" w:history="1">
            <w:r w:rsidR="00CE29D0" w:rsidRPr="00145224">
              <w:rPr>
                <w:rStyle w:val="Hyperlink"/>
                <w:caps/>
              </w:rPr>
              <w:t xml:space="preserve">2.5.3.2   </w:t>
            </w:r>
            <w:r w:rsidR="00CE29D0" w:rsidRPr="00145224">
              <w:rPr>
                <w:rStyle w:val="Hyperlink"/>
              </w:rPr>
              <w:t>Programs and Facilities That Reported - Subpart 2</w:t>
            </w:r>
            <w:r w:rsidR="00CE29D0">
              <w:rPr>
                <w:webHidden/>
              </w:rPr>
              <w:tab/>
            </w:r>
            <w:r w:rsidR="00CE29D0">
              <w:rPr>
                <w:webHidden/>
              </w:rPr>
              <w:fldChar w:fldCharType="begin"/>
            </w:r>
            <w:r w:rsidR="00CE29D0">
              <w:rPr>
                <w:webHidden/>
              </w:rPr>
              <w:instrText xml:space="preserve"> PAGEREF _Toc505020766 \h </w:instrText>
            </w:r>
            <w:r w:rsidR="00CE29D0">
              <w:rPr>
                <w:webHidden/>
              </w:rPr>
            </w:r>
            <w:r w:rsidR="00CE29D0">
              <w:rPr>
                <w:webHidden/>
              </w:rPr>
              <w:fldChar w:fldCharType="separate"/>
            </w:r>
            <w:r w:rsidR="004273A4">
              <w:rPr>
                <w:webHidden/>
              </w:rPr>
              <w:t>36</w:t>
            </w:r>
            <w:r w:rsidR="00CE29D0">
              <w:rPr>
                <w:webHidden/>
              </w:rPr>
              <w:fldChar w:fldCharType="end"/>
            </w:r>
          </w:hyperlink>
        </w:p>
        <w:p w14:paraId="30B0A04C" w14:textId="39EE5A5B" w:rsidR="00CE29D0" w:rsidRDefault="0003796F">
          <w:pPr>
            <w:pStyle w:val="TOC3"/>
            <w:rPr>
              <w:rFonts w:asciiTheme="minorHAnsi" w:eastAsiaTheme="minorEastAsia" w:hAnsiTheme="minorHAnsi" w:cstheme="minorBidi"/>
              <w:sz w:val="22"/>
              <w:szCs w:val="22"/>
            </w:rPr>
          </w:pPr>
          <w:hyperlink w:anchor="_Toc505020767" w:history="1">
            <w:r w:rsidR="00CE29D0" w:rsidRPr="00145224">
              <w:rPr>
                <w:rStyle w:val="Hyperlink"/>
                <w:caps/>
              </w:rPr>
              <w:t xml:space="preserve">2.5.3.3   </w:t>
            </w:r>
            <w:r w:rsidR="00CE29D0">
              <w:rPr>
                <w:rFonts w:asciiTheme="minorHAnsi" w:eastAsiaTheme="minorEastAsia" w:hAnsiTheme="minorHAnsi" w:cstheme="minorBidi"/>
                <w:sz w:val="22"/>
                <w:szCs w:val="22"/>
              </w:rPr>
              <w:tab/>
            </w:r>
            <w:r w:rsidR="00CE29D0" w:rsidRPr="00145224">
              <w:rPr>
                <w:rStyle w:val="Hyperlink"/>
              </w:rPr>
              <w:t>Students Served – Subpart 2</w:t>
            </w:r>
            <w:r w:rsidR="00CE29D0">
              <w:rPr>
                <w:webHidden/>
              </w:rPr>
              <w:tab/>
            </w:r>
            <w:r w:rsidR="00CE29D0">
              <w:rPr>
                <w:webHidden/>
              </w:rPr>
              <w:fldChar w:fldCharType="begin"/>
            </w:r>
            <w:r w:rsidR="00CE29D0">
              <w:rPr>
                <w:webHidden/>
              </w:rPr>
              <w:instrText xml:space="preserve"> PAGEREF _Toc505020767 \h </w:instrText>
            </w:r>
            <w:r w:rsidR="00CE29D0">
              <w:rPr>
                <w:webHidden/>
              </w:rPr>
            </w:r>
            <w:r w:rsidR="00CE29D0">
              <w:rPr>
                <w:webHidden/>
              </w:rPr>
              <w:fldChar w:fldCharType="separate"/>
            </w:r>
            <w:r w:rsidR="004273A4">
              <w:rPr>
                <w:webHidden/>
              </w:rPr>
              <w:t>36</w:t>
            </w:r>
            <w:r w:rsidR="00CE29D0">
              <w:rPr>
                <w:webHidden/>
              </w:rPr>
              <w:fldChar w:fldCharType="end"/>
            </w:r>
          </w:hyperlink>
        </w:p>
        <w:p w14:paraId="03025416" w14:textId="47BBB0F2" w:rsidR="00CE29D0" w:rsidRDefault="0003796F">
          <w:pPr>
            <w:pStyle w:val="TOC3"/>
            <w:rPr>
              <w:rFonts w:asciiTheme="minorHAnsi" w:eastAsiaTheme="minorEastAsia" w:hAnsiTheme="minorHAnsi" w:cstheme="minorBidi"/>
              <w:sz w:val="22"/>
              <w:szCs w:val="22"/>
            </w:rPr>
          </w:pPr>
          <w:hyperlink w:anchor="_Toc505020768" w:history="1">
            <w:r w:rsidR="00CE29D0" w:rsidRPr="00145224">
              <w:rPr>
                <w:rStyle w:val="Hyperlink"/>
              </w:rPr>
              <w:t xml:space="preserve">2.5.3.4 </w:t>
            </w:r>
            <w:r w:rsidR="00CE29D0">
              <w:rPr>
                <w:rFonts w:asciiTheme="minorHAnsi" w:eastAsiaTheme="minorEastAsia" w:hAnsiTheme="minorHAnsi" w:cstheme="minorBidi"/>
                <w:sz w:val="22"/>
                <w:szCs w:val="22"/>
              </w:rPr>
              <w:tab/>
            </w:r>
            <w:r w:rsidR="00CE29D0" w:rsidRPr="00145224">
              <w:rPr>
                <w:rStyle w:val="Hyperlink"/>
              </w:rPr>
              <w:t xml:space="preserve">Academic, Career and Technical Outcomes While in the LEA Program/Facility or </w:t>
            </w:r>
            <w:r w:rsidR="00CE29D0">
              <w:rPr>
                <w:rStyle w:val="Hyperlink"/>
              </w:rPr>
              <w:t xml:space="preserve">      </w:t>
            </w:r>
            <w:r w:rsidR="00CE29D0" w:rsidRPr="00145224">
              <w:rPr>
                <w:rStyle w:val="Hyperlink"/>
              </w:rPr>
              <w:t>Within 90 Calendar Days After Exit</w:t>
            </w:r>
            <w:r w:rsidR="00CE29D0">
              <w:rPr>
                <w:webHidden/>
              </w:rPr>
              <w:tab/>
            </w:r>
            <w:r w:rsidR="00CE29D0">
              <w:rPr>
                <w:webHidden/>
              </w:rPr>
              <w:fldChar w:fldCharType="begin"/>
            </w:r>
            <w:r w:rsidR="00CE29D0">
              <w:rPr>
                <w:webHidden/>
              </w:rPr>
              <w:instrText xml:space="preserve"> PAGEREF _Toc505020768 \h </w:instrText>
            </w:r>
            <w:r w:rsidR="00CE29D0">
              <w:rPr>
                <w:webHidden/>
              </w:rPr>
            </w:r>
            <w:r w:rsidR="00CE29D0">
              <w:rPr>
                <w:webHidden/>
              </w:rPr>
              <w:fldChar w:fldCharType="separate"/>
            </w:r>
            <w:r w:rsidR="004273A4">
              <w:rPr>
                <w:webHidden/>
              </w:rPr>
              <w:t>39</w:t>
            </w:r>
            <w:r w:rsidR="00CE29D0">
              <w:rPr>
                <w:webHidden/>
              </w:rPr>
              <w:fldChar w:fldCharType="end"/>
            </w:r>
          </w:hyperlink>
        </w:p>
        <w:p w14:paraId="0B60869E" w14:textId="47854AC8" w:rsidR="00CE29D0" w:rsidRDefault="0003796F">
          <w:pPr>
            <w:pStyle w:val="TOC3"/>
            <w:rPr>
              <w:rFonts w:asciiTheme="minorHAnsi" w:eastAsiaTheme="minorEastAsia" w:hAnsiTheme="minorHAnsi" w:cstheme="minorBidi"/>
              <w:sz w:val="22"/>
              <w:szCs w:val="22"/>
            </w:rPr>
          </w:pPr>
          <w:hyperlink w:anchor="_Toc505020769" w:history="1">
            <w:r w:rsidR="00CE29D0" w:rsidRPr="00145224">
              <w:rPr>
                <w:rStyle w:val="Hyperlink"/>
              </w:rPr>
              <w:t>2.5.3.5</w:t>
            </w:r>
            <w:r w:rsidR="00CE29D0">
              <w:rPr>
                <w:rFonts w:asciiTheme="minorHAnsi" w:eastAsiaTheme="minorEastAsia" w:hAnsiTheme="minorHAnsi" w:cstheme="minorBidi"/>
                <w:sz w:val="22"/>
                <w:szCs w:val="22"/>
              </w:rPr>
              <w:tab/>
            </w:r>
            <w:r w:rsidR="00CE29D0" w:rsidRPr="00145224">
              <w:rPr>
                <w:rStyle w:val="Hyperlink"/>
              </w:rPr>
              <w:t>Academic Performance – Subpart 2</w:t>
            </w:r>
            <w:r w:rsidR="00CE29D0">
              <w:rPr>
                <w:webHidden/>
              </w:rPr>
              <w:tab/>
            </w:r>
            <w:r w:rsidR="00CE29D0">
              <w:rPr>
                <w:webHidden/>
              </w:rPr>
              <w:fldChar w:fldCharType="begin"/>
            </w:r>
            <w:r w:rsidR="00CE29D0">
              <w:rPr>
                <w:webHidden/>
              </w:rPr>
              <w:instrText xml:space="preserve"> PAGEREF _Toc505020769 \h </w:instrText>
            </w:r>
            <w:r w:rsidR="00CE29D0">
              <w:rPr>
                <w:webHidden/>
              </w:rPr>
            </w:r>
            <w:r w:rsidR="00CE29D0">
              <w:rPr>
                <w:webHidden/>
              </w:rPr>
              <w:fldChar w:fldCharType="separate"/>
            </w:r>
            <w:r w:rsidR="004273A4">
              <w:rPr>
                <w:webHidden/>
              </w:rPr>
              <w:t>41</w:t>
            </w:r>
            <w:r w:rsidR="00CE29D0">
              <w:rPr>
                <w:webHidden/>
              </w:rPr>
              <w:fldChar w:fldCharType="end"/>
            </w:r>
          </w:hyperlink>
        </w:p>
        <w:p w14:paraId="11191ED7" w14:textId="647C6250" w:rsidR="00CE29D0" w:rsidRDefault="0003796F">
          <w:pPr>
            <w:pStyle w:val="TOC1"/>
            <w:rPr>
              <w:rFonts w:asciiTheme="minorHAnsi" w:eastAsiaTheme="minorEastAsia" w:hAnsiTheme="minorHAnsi" w:cstheme="minorBidi"/>
              <w:sz w:val="22"/>
              <w:szCs w:val="22"/>
            </w:rPr>
          </w:pPr>
          <w:hyperlink w:anchor="_Toc505020770" w:history="1">
            <w:r w:rsidR="00CE29D0" w:rsidRPr="00145224">
              <w:rPr>
                <w:rStyle w:val="Hyperlink"/>
              </w:rPr>
              <w:t xml:space="preserve">2.6 </w:t>
            </w:r>
            <w:r w:rsidR="00CE29D0">
              <w:rPr>
                <w:rFonts w:asciiTheme="minorHAnsi" w:eastAsiaTheme="minorEastAsia" w:hAnsiTheme="minorHAnsi" w:cstheme="minorBidi"/>
                <w:sz w:val="22"/>
                <w:szCs w:val="22"/>
              </w:rPr>
              <w:tab/>
            </w:r>
            <w:r w:rsidR="00CE29D0" w:rsidRPr="00145224">
              <w:rPr>
                <w:rStyle w:val="Hyperlink"/>
              </w:rPr>
              <w:t>RURAL EDUCATION ACHIEVEMENT PROGRAM (REAP)</w:t>
            </w:r>
            <w:r w:rsidR="00CE29D0">
              <w:rPr>
                <w:webHidden/>
              </w:rPr>
              <w:tab/>
            </w:r>
            <w:r w:rsidR="00CE29D0">
              <w:rPr>
                <w:webHidden/>
              </w:rPr>
              <w:fldChar w:fldCharType="begin"/>
            </w:r>
            <w:r w:rsidR="00CE29D0">
              <w:rPr>
                <w:webHidden/>
              </w:rPr>
              <w:instrText xml:space="preserve"> PAGEREF _Toc505020770 \h </w:instrText>
            </w:r>
            <w:r w:rsidR="00CE29D0">
              <w:rPr>
                <w:webHidden/>
              </w:rPr>
            </w:r>
            <w:r w:rsidR="00CE29D0">
              <w:rPr>
                <w:webHidden/>
              </w:rPr>
              <w:fldChar w:fldCharType="separate"/>
            </w:r>
            <w:r w:rsidR="004273A4">
              <w:rPr>
                <w:webHidden/>
              </w:rPr>
              <w:t>42</w:t>
            </w:r>
            <w:r w:rsidR="00CE29D0">
              <w:rPr>
                <w:webHidden/>
              </w:rPr>
              <w:fldChar w:fldCharType="end"/>
            </w:r>
          </w:hyperlink>
        </w:p>
        <w:p w14:paraId="0BC0D47F" w14:textId="31299DCC" w:rsidR="00CE29D0" w:rsidRDefault="0003796F">
          <w:pPr>
            <w:pStyle w:val="TOC2"/>
            <w:rPr>
              <w:rFonts w:asciiTheme="minorHAnsi" w:eastAsiaTheme="minorEastAsia" w:hAnsiTheme="minorHAnsi" w:cstheme="minorBidi"/>
              <w:sz w:val="22"/>
              <w:szCs w:val="22"/>
            </w:rPr>
          </w:pPr>
          <w:hyperlink w:anchor="_Toc505020771" w:history="1">
            <w:r w:rsidR="00CE29D0" w:rsidRPr="00145224">
              <w:rPr>
                <w:rStyle w:val="Hyperlink"/>
              </w:rPr>
              <w:t xml:space="preserve">2.6.1 </w:t>
            </w:r>
            <w:r w:rsidR="00CE29D0">
              <w:rPr>
                <w:rFonts w:asciiTheme="minorHAnsi" w:eastAsiaTheme="minorEastAsia" w:hAnsiTheme="minorHAnsi" w:cstheme="minorBidi"/>
                <w:sz w:val="22"/>
                <w:szCs w:val="22"/>
              </w:rPr>
              <w:tab/>
            </w:r>
            <w:r w:rsidR="00CE29D0" w:rsidRPr="00145224">
              <w:rPr>
                <w:rStyle w:val="Hyperlink"/>
              </w:rPr>
              <w:t>LEA Use of Rural Low-Income Schools Program (RLIS) (Title V, Part B, Subpart 2) Grant Funds</w:t>
            </w:r>
            <w:r w:rsidR="00CE29D0">
              <w:rPr>
                <w:rStyle w:val="Hyperlink"/>
              </w:rPr>
              <w:tab/>
            </w:r>
            <w:r w:rsidR="00CE29D0">
              <w:rPr>
                <w:webHidden/>
              </w:rPr>
              <w:tab/>
            </w:r>
            <w:r w:rsidR="00CE29D0">
              <w:rPr>
                <w:webHidden/>
              </w:rPr>
              <w:fldChar w:fldCharType="begin"/>
            </w:r>
            <w:r w:rsidR="00CE29D0">
              <w:rPr>
                <w:webHidden/>
              </w:rPr>
              <w:instrText xml:space="preserve"> PAGEREF _Toc505020771 \h </w:instrText>
            </w:r>
            <w:r w:rsidR="00CE29D0">
              <w:rPr>
                <w:webHidden/>
              </w:rPr>
            </w:r>
            <w:r w:rsidR="00CE29D0">
              <w:rPr>
                <w:webHidden/>
              </w:rPr>
              <w:fldChar w:fldCharType="separate"/>
            </w:r>
            <w:r w:rsidR="004273A4">
              <w:rPr>
                <w:webHidden/>
              </w:rPr>
              <w:t>42</w:t>
            </w:r>
            <w:r w:rsidR="00CE29D0">
              <w:rPr>
                <w:webHidden/>
              </w:rPr>
              <w:fldChar w:fldCharType="end"/>
            </w:r>
          </w:hyperlink>
        </w:p>
        <w:p w14:paraId="7FA4D1C7" w14:textId="7C164459" w:rsidR="00CE29D0" w:rsidRDefault="0003796F">
          <w:pPr>
            <w:pStyle w:val="TOC2"/>
            <w:rPr>
              <w:rFonts w:asciiTheme="minorHAnsi" w:eastAsiaTheme="minorEastAsia" w:hAnsiTheme="minorHAnsi" w:cstheme="minorBidi"/>
              <w:sz w:val="22"/>
              <w:szCs w:val="22"/>
            </w:rPr>
          </w:pPr>
          <w:hyperlink w:anchor="_Toc505020772" w:history="1">
            <w:r w:rsidR="00CE29D0" w:rsidRPr="00145224">
              <w:rPr>
                <w:rStyle w:val="Hyperlink"/>
              </w:rPr>
              <w:t xml:space="preserve">2.6.2 </w:t>
            </w:r>
            <w:r w:rsidR="00CE29D0">
              <w:rPr>
                <w:rFonts w:asciiTheme="minorHAnsi" w:eastAsiaTheme="minorEastAsia" w:hAnsiTheme="minorHAnsi" w:cstheme="minorBidi"/>
                <w:sz w:val="22"/>
                <w:szCs w:val="22"/>
              </w:rPr>
              <w:tab/>
            </w:r>
            <w:r w:rsidR="00CE29D0" w:rsidRPr="00145224">
              <w:rPr>
                <w:rStyle w:val="Hyperlink"/>
              </w:rPr>
              <w:t>RLIS Objectives and Outcomes</w:t>
            </w:r>
            <w:r w:rsidR="00CE29D0">
              <w:rPr>
                <w:webHidden/>
              </w:rPr>
              <w:tab/>
            </w:r>
            <w:r w:rsidR="00CE29D0">
              <w:rPr>
                <w:webHidden/>
              </w:rPr>
              <w:fldChar w:fldCharType="begin"/>
            </w:r>
            <w:r w:rsidR="00CE29D0">
              <w:rPr>
                <w:webHidden/>
              </w:rPr>
              <w:instrText xml:space="preserve"> PAGEREF _Toc505020772 \h </w:instrText>
            </w:r>
            <w:r w:rsidR="00CE29D0">
              <w:rPr>
                <w:webHidden/>
              </w:rPr>
            </w:r>
            <w:r w:rsidR="00CE29D0">
              <w:rPr>
                <w:webHidden/>
              </w:rPr>
              <w:fldChar w:fldCharType="separate"/>
            </w:r>
            <w:r w:rsidR="004273A4">
              <w:rPr>
                <w:webHidden/>
              </w:rPr>
              <w:t>42</w:t>
            </w:r>
            <w:r w:rsidR="00CE29D0">
              <w:rPr>
                <w:webHidden/>
              </w:rPr>
              <w:fldChar w:fldCharType="end"/>
            </w:r>
          </w:hyperlink>
        </w:p>
        <w:p w14:paraId="7110CC58" w14:textId="72DA16E8" w:rsidR="00CE29D0" w:rsidRDefault="0003796F">
          <w:pPr>
            <w:pStyle w:val="TOC2"/>
            <w:rPr>
              <w:rFonts w:asciiTheme="minorHAnsi" w:eastAsiaTheme="minorEastAsia" w:hAnsiTheme="minorHAnsi" w:cstheme="minorBidi"/>
              <w:sz w:val="22"/>
              <w:szCs w:val="22"/>
            </w:rPr>
          </w:pPr>
          <w:hyperlink w:anchor="_Toc505020773" w:history="1">
            <w:r w:rsidR="00CE29D0" w:rsidRPr="00145224">
              <w:rPr>
                <w:rStyle w:val="Hyperlink"/>
              </w:rPr>
              <w:t xml:space="preserve">2.6.3 </w:t>
            </w:r>
            <w:r w:rsidR="00CE29D0">
              <w:rPr>
                <w:rFonts w:asciiTheme="minorHAnsi" w:eastAsiaTheme="minorEastAsia" w:hAnsiTheme="minorHAnsi" w:cstheme="minorBidi"/>
                <w:sz w:val="22"/>
                <w:szCs w:val="22"/>
              </w:rPr>
              <w:tab/>
            </w:r>
            <w:r w:rsidR="00CE29D0" w:rsidRPr="00145224">
              <w:rPr>
                <w:rStyle w:val="Hyperlink"/>
              </w:rPr>
              <w:t>RLIS Technical Assistance</w:t>
            </w:r>
            <w:r w:rsidR="00CE29D0">
              <w:rPr>
                <w:webHidden/>
              </w:rPr>
              <w:tab/>
            </w:r>
            <w:r w:rsidR="00CE29D0">
              <w:rPr>
                <w:webHidden/>
              </w:rPr>
              <w:fldChar w:fldCharType="begin"/>
            </w:r>
            <w:r w:rsidR="00CE29D0">
              <w:rPr>
                <w:webHidden/>
              </w:rPr>
              <w:instrText xml:space="preserve"> PAGEREF _Toc505020773 \h </w:instrText>
            </w:r>
            <w:r w:rsidR="00CE29D0">
              <w:rPr>
                <w:webHidden/>
              </w:rPr>
            </w:r>
            <w:r w:rsidR="00CE29D0">
              <w:rPr>
                <w:webHidden/>
              </w:rPr>
              <w:fldChar w:fldCharType="separate"/>
            </w:r>
            <w:r w:rsidR="004273A4">
              <w:rPr>
                <w:webHidden/>
              </w:rPr>
              <w:t>43</w:t>
            </w:r>
            <w:r w:rsidR="00CE29D0">
              <w:rPr>
                <w:webHidden/>
              </w:rPr>
              <w:fldChar w:fldCharType="end"/>
            </w:r>
          </w:hyperlink>
        </w:p>
        <w:p w14:paraId="2C7C36BE" w14:textId="502A45BA" w:rsidR="00CE29D0" w:rsidRDefault="0003796F">
          <w:pPr>
            <w:pStyle w:val="TOC2"/>
            <w:rPr>
              <w:rFonts w:asciiTheme="minorHAnsi" w:eastAsiaTheme="minorEastAsia" w:hAnsiTheme="minorHAnsi" w:cstheme="minorBidi"/>
              <w:sz w:val="22"/>
              <w:szCs w:val="22"/>
            </w:rPr>
          </w:pPr>
          <w:hyperlink w:anchor="_Toc505020774" w:history="1">
            <w:r w:rsidR="00CE29D0" w:rsidRPr="00145224">
              <w:rPr>
                <w:rStyle w:val="Hyperlink"/>
              </w:rPr>
              <w:t xml:space="preserve">2.6.4 </w:t>
            </w:r>
            <w:r w:rsidR="00CE29D0">
              <w:rPr>
                <w:rFonts w:asciiTheme="minorHAnsi" w:eastAsiaTheme="minorEastAsia" w:hAnsiTheme="minorHAnsi" w:cstheme="minorBidi"/>
                <w:sz w:val="22"/>
                <w:szCs w:val="22"/>
              </w:rPr>
              <w:tab/>
            </w:r>
            <w:r w:rsidR="00CE29D0" w:rsidRPr="00145224">
              <w:rPr>
                <w:rStyle w:val="Hyperlink"/>
              </w:rPr>
              <w:t>RLIS Subgrant Award Determination</w:t>
            </w:r>
            <w:r w:rsidR="00CE29D0">
              <w:rPr>
                <w:webHidden/>
              </w:rPr>
              <w:tab/>
            </w:r>
            <w:r w:rsidR="00CE29D0">
              <w:rPr>
                <w:webHidden/>
              </w:rPr>
              <w:fldChar w:fldCharType="begin"/>
            </w:r>
            <w:r w:rsidR="00CE29D0">
              <w:rPr>
                <w:webHidden/>
              </w:rPr>
              <w:instrText xml:space="preserve"> PAGEREF _Toc505020774 \h </w:instrText>
            </w:r>
            <w:r w:rsidR="00CE29D0">
              <w:rPr>
                <w:webHidden/>
              </w:rPr>
            </w:r>
            <w:r w:rsidR="00CE29D0">
              <w:rPr>
                <w:webHidden/>
              </w:rPr>
              <w:fldChar w:fldCharType="separate"/>
            </w:r>
            <w:r w:rsidR="004273A4">
              <w:rPr>
                <w:webHidden/>
              </w:rPr>
              <w:t>43</w:t>
            </w:r>
            <w:r w:rsidR="00CE29D0">
              <w:rPr>
                <w:webHidden/>
              </w:rPr>
              <w:fldChar w:fldCharType="end"/>
            </w:r>
          </w:hyperlink>
        </w:p>
        <w:p w14:paraId="05D56A91" w14:textId="1FCDE968" w:rsidR="00CE29D0" w:rsidRDefault="0003796F">
          <w:pPr>
            <w:pStyle w:val="TOC2"/>
            <w:rPr>
              <w:rFonts w:asciiTheme="minorHAnsi" w:eastAsiaTheme="minorEastAsia" w:hAnsiTheme="minorHAnsi" w:cstheme="minorBidi"/>
              <w:sz w:val="22"/>
              <w:szCs w:val="22"/>
            </w:rPr>
          </w:pPr>
          <w:hyperlink w:anchor="_Toc505020776" w:history="1">
            <w:r w:rsidR="00CE29D0" w:rsidRPr="00145224">
              <w:rPr>
                <w:rStyle w:val="Hyperlink"/>
              </w:rPr>
              <w:t xml:space="preserve">2.6.5 </w:t>
            </w:r>
            <w:r w:rsidR="00CE29D0">
              <w:rPr>
                <w:rFonts w:asciiTheme="minorHAnsi" w:eastAsiaTheme="minorEastAsia" w:hAnsiTheme="minorHAnsi" w:cstheme="minorBidi"/>
                <w:sz w:val="22"/>
                <w:szCs w:val="22"/>
              </w:rPr>
              <w:tab/>
            </w:r>
            <w:r w:rsidR="00CE29D0" w:rsidRPr="00145224">
              <w:rPr>
                <w:rStyle w:val="Hyperlink"/>
              </w:rPr>
              <w:t>RLIS State Administrative Funds</w:t>
            </w:r>
            <w:r w:rsidR="00CE29D0">
              <w:rPr>
                <w:webHidden/>
              </w:rPr>
              <w:tab/>
            </w:r>
            <w:r w:rsidR="00CE29D0">
              <w:rPr>
                <w:webHidden/>
              </w:rPr>
              <w:fldChar w:fldCharType="begin"/>
            </w:r>
            <w:r w:rsidR="00CE29D0">
              <w:rPr>
                <w:webHidden/>
              </w:rPr>
              <w:instrText xml:space="preserve"> PAGEREF _Toc505020776 \h </w:instrText>
            </w:r>
            <w:r w:rsidR="00CE29D0">
              <w:rPr>
                <w:webHidden/>
              </w:rPr>
            </w:r>
            <w:r w:rsidR="00CE29D0">
              <w:rPr>
                <w:webHidden/>
              </w:rPr>
              <w:fldChar w:fldCharType="separate"/>
            </w:r>
            <w:r w:rsidR="004273A4">
              <w:rPr>
                <w:webHidden/>
              </w:rPr>
              <w:t>43</w:t>
            </w:r>
            <w:r w:rsidR="00CE29D0">
              <w:rPr>
                <w:webHidden/>
              </w:rPr>
              <w:fldChar w:fldCharType="end"/>
            </w:r>
          </w:hyperlink>
        </w:p>
        <w:p w14:paraId="6765E85B" w14:textId="35DFE161" w:rsidR="00CE29D0" w:rsidRDefault="0003796F">
          <w:pPr>
            <w:pStyle w:val="TOC2"/>
            <w:rPr>
              <w:rFonts w:asciiTheme="minorHAnsi" w:eastAsiaTheme="minorEastAsia" w:hAnsiTheme="minorHAnsi" w:cstheme="minorBidi"/>
              <w:sz w:val="22"/>
              <w:szCs w:val="22"/>
            </w:rPr>
          </w:pPr>
          <w:hyperlink w:anchor="_Toc505020777" w:history="1">
            <w:r w:rsidR="00CE29D0" w:rsidRPr="00145224">
              <w:rPr>
                <w:rStyle w:val="Hyperlink"/>
              </w:rPr>
              <w:t xml:space="preserve">2.6.6 </w:t>
            </w:r>
            <w:r w:rsidR="00CE29D0">
              <w:rPr>
                <w:rFonts w:asciiTheme="minorHAnsi" w:eastAsiaTheme="minorEastAsia" w:hAnsiTheme="minorHAnsi" w:cstheme="minorBidi"/>
                <w:sz w:val="22"/>
                <w:szCs w:val="22"/>
              </w:rPr>
              <w:tab/>
            </w:r>
            <w:r w:rsidR="00CE29D0" w:rsidRPr="00145224">
              <w:rPr>
                <w:rStyle w:val="Hyperlink"/>
              </w:rPr>
              <w:t>RLIS LEAs Awarded Funds</w:t>
            </w:r>
            <w:r w:rsidR="00CE29D0">
              <w:rPr>
                <w:webHidden/>
              </w:rPr>
              <w:tab/>
            </w:r>
            <w:r w:rsidR="00CE29D0">
              <w:rPr>
                <w:webHidden/>
              </w:rPr>
              <w:fldChar w:fldCharType="begin"/>
            </w:r>
            <w:r w:rsidR="00CE29D0">
              <w:rPr>
                <w:webHidden/>
              </w:rPr>
              <w:instrText xml:space="preserve"> PAGEREF _Toc505020777 \h </w:instrText>
            </w:r>
            <w:r w:rsidR="00CE29D0">
              <w:rPr>
                <w:webHidden/>
              </w:rPr>
            </w:r>
            <w:r w:rsidR="00CE29D0">
              <w:rPr>
                <w:webHidden/>
              </w:rPr>
              <w:fldChar w:fldCharType="separate"/>
            </w:r>
            <w:r w:rsidR="004273A4">
              <w:rPr>
                <w:webHidden/>
              </w:rPr>
              <w:t>44</w:t>
            </w:r>
            <w:r w:rsidR="00CE29D0">
              <w:rPr>
                <w:webHidden/>
              </w:rPr>
              <w:fldChar w:fldCharType="end"/>
            </w:r>
          </w:hyperlink>
        </w:p>
        <w:p w14:paraId="4B8FE74A" w14:textId="65A4E261" w:rsidR="00CE29D0" w:rsidRDefault="0003796F">
          <w:pPr>
            <w:pStyle w:val="TOC2"/>
            <w:rPr>
              <w:rFonts w:asciiTheme="minorHAnsi" w:eastAsiaTheme="minorEastAsia" w:hAnsiTheme="minorHAnsi" w:cstheme="minorBidi"/>
              <w:sz w:val="22"/>
              <w:szCs w:val="22"/>
            </w:rPr>
          </w:pPr>
          <w:hyperlink w:anchor="_Toc505020778" w:history="1">
            <w:r w:rsidR="00CE29D0" w:rsidRPr="00145224">
              <w:rPr>
                <w:rStyle w:val="Hyperlink"/>
              </w:rPr>
              <w:t xml:space="preserve">2.6.7 </w:t>
            </w:r>
            <w:r w:rsidR="00CE29D0">
              <w:rPr>
                <w:rFonts w:asciiTheme="minorHAnsi" w:eastAsiaTheme="minorEastAsia" w:hAnsiTheme="minorHAnsi" w:cstheme="minorBidi"/>
                <w:sz w:val="22"/>
                <w:szCs w:val="22"/>
              </w:rPr>
              <w:tab/>
            </w:r>
            <w:r w:rsidR="00CE29D0" w:rsidRPr="00145224">
              <w:rPr>
                <w:rStyle w:val="Hyperlink"/>
              </w:rPr>
              <w:t>Small, Rural School Achievement (SRSA) Program, Alternative Fund Use Authority</w:t>
            </w:r>
            <w:r w:rsidR="00CE29D0">
              <w:rPr>
                <w:rStyle w:val="Hyperlink"/>
              </w:rPr>
              <w:tab/>
            </w:r>
            <w:r w:rsidR="00CE29D0">
              <w:rPr>
                <w:webHidden/>
              </w:rPr>
              <w:fldChar w:fldCharType="begin"/>
            </w:r>
            <w:r w:rsidR="00CE29D0">
              <w:rPr>
                <w:webHidden/>
              </w:rPr>
              <w:instrText xml:space="preserve"> PAGEREF _Toc505020778 \h </w:instrText>
            </w:r>
            <w:r w:rsidR="00CE29D0">
              <w:rPr>
                <w:webHidden/>
              </w:rPr>
            </w:r>
            <w:r w:rsidR="00CE29D0">
              <w:rPr>
                <w:webHidden/>
              </w:rPr>
              <w:fldChar w:fldCharType="separate"/>
            </w:r>
            <w:r w:rsidR="004273A4">
              <w:rPr>
                <w:webHidden/>
              </w:rPr>
              <w:t>44</w:t>
            </w:r>
            <w:r w:rsidR="00CE29D0">
              <w:rPr>
                <w:webHidden/>
              </w:rPr>
              <w:fldChar w:fldCharType="end"/>
            </w:r>
          </w:hyperlink>
        </w:p>
        <w:p w14:paraId="6AA8E1DD" w14:textId="3CBF137E" w:rsidR="00CE29D0" w:rsidRDefault="0003796F">
          <w:pPr>
            <w:pStyle w:val="TOC1"/>
            <w:rPr>
              <w:rFonts w:asciiTheme="minorHAnsi" w:eastAsiaTheme="minorEastAsia" w:hAnsiTheme="minorHAnsi" w:cstheme="minorBidi"/>
              <w:sz w:val="22"/>
              <w:szCs w:val="22"/>
            </w:rPr>
          </w:pPr>
          <w:hyperlink w:anchor="_Toc505020779" w:history="1">
            <w:r w:rsidR="00CE29D0" w:rsidRPr="00145224">
              <w:rPr>
                <w:rStyle w:val="Hyperlink"/>
              </w:rPr>
              <w:t>2.7   FUNDING TRANSFERABILITY FOR STATE AND LOCAL EDUCATIONAL AGENCIES</w:t>
            </w:r>
            <w:r w:rsidR="00CE29D0">
              <w:rPr>
                <w:rStyle w:val="Hyperlink"/>
              </w:rPr>
              <w:t xml:space="preserve">       </w:t>
            </w:r>
            <w:r w:rsidR="00CE29D0" w:rsidRPr="00145224">
              <w:rPr>
                <w:rStyle w:val="Hyperlink"/>
              </w:rPr>
              <w:t xml:space="preserve"> (TITLE V, PART A)</w:t>
            </w:r>
            <w:r w:rsidR="00CE29D0">
              <w:rPr>
                <w:webHidden/>
              </w:rPr>
              <w:tab/>
            </w:r>
            <w:r w:rsidR="00CE29D0">
              <w:rPr>
                <w:webHidden/>
              </w:rPr>
              <w:fldChar w:fldCharType="begin"/>
            </w:r>
            <w:r w:rsidR="00CE29D0">
              <w:rPr>
                <w:webHidden/>
              </w:rPr>
              <w:instrText xml:space="preserve"> PAGEREF _Toc505020779 \h </w:instrText>
            </w:r>
            <w:r w:rsidR="00CE29D0">
              <w:rPr>
                <w:webHidden/>
              </w:rPr>
            </w:r>
            <w:r w:rsidR="00CE29D0">
              <w:rPr>
                <w:webHidden/>
              </w:rPr>
              <w:fldChar w:fldCharType="separate"/>
            </w:r>
            <w:r w:rsidR="004273A4">
              <w:rPr>
                <w:webHidden/>
              </w:rPr>
              <w:t>44</w:t>
            </w:r>
            <w:r w:rsidR="00CE29D0">
              <w:rPr>
                <w:webHidden/>
              </w:rPr>
              <w:fldChar w:fldCharType="end"/>
            </w:r>
          </w:hyperlink>
        </w:p>
        <w:p w14:paraId="6BEDCF46" w14:textId="0CB349E8" w:rsidR="00CE29D0" w:rsidRDefault="0003796F">
          <w:pPr>
            <w:pStyle w:val="TOC2"/>
            <w:rPr>
              <w:rFonts w:asciiTheme="minorHAnsi" w:eastAsiaTheme="minorEastAsia" w:hAnsiTheme="minorHAnsi" w:cstheme="minorBidi"/>
              <w:sz w:val="22"/>
              <w:szCs w:val="22"/>
            </w:rPr>
          </w:pPr>
          <w:hyperlink w:anchor="_Toc505020780" w:history="1">
            <w:r w:rsidR="00CE29D0" w:rsidRPr="00145224">
              <w:rPr>
                <w:rStyle w:val="Hyperlink"/>
              </w:rPr>
              <w:t xml:space="preserve">2.7.1  </w:t>
            </w:r>
            <w:r w:rsidR="00CE29D0">
              <w:rPr>
                <w:rFonts w:asciiTheme="minorHAnsi" w:eastAsiaTheme="minorEastAsia" w:hAnsiTheme="minorHAnsi" w:cstheme="minorBidi"/>
                <w:sz w:val="22"/>
                <w:szCs w:val="22"/>
              </w:rPr>
              <w:tab/>
            </w:r>
            <w:r w:rsidR="00CE29D0" w:rsidRPr="00145224">
              <w:rPr>
                <w:rStyle w:val="Hyperlink"/>
              </w:rPr>
              <w:t>State Transferability of Funds</w:t>
            </w:r>
            <w:r w:rsidR="00CE29D0">
              <w:rPr>
                <w:webHidden/>
              </w:rPr>
              <w:tab/>
            </w:r>
            <w:r w:rsidR="00CE29D0">
              <w:rPr>
                <w:webHidden/>
              </w:rPr>
              <w:fldChar w:fldCharType="begin"/>
            </w:r>
            <w:r w:rsidR="00CE29D0">
              <w:rPr>
                <w:webHidden/>
              </w:rPr>
              <w:instrText xml:space="preserve"> PAGEREF _Toc505020780 \h </w:instrText>
            </w:r>
            <w:r w:rsidR="00CE29D0">
              <w:rPr>
                <w:webHidden/>
              </w:rPr>
            </w:r>
            <w:r w:rsidR="00CE29D0">
              <w:rPr>
                <w:webHidden/>
              </w:rPr>
              <w:fldChar w:fldCharType="separate"/>
            </w:r>
            <w:r w:rsidR="004273A4">
              <w:rPr>
                <w:webHidden/>
              </w:rPr>
              <w:t>44</w:t>
            </w:r>
            <w:r w:rsidR="00CE29D0">
              <w:rPr>
                <w:webHidden/>
              </w:rPr>
              <w:fldChar w:fldCharType="end"/>
            </w:r>
          </w:hyperlink>
        </w:p>
        <w:p w14:paraId="1D35912A" w14:textId="50D1539E" w:rsidR="00CE29D0" w:rsidRDefault="0003796F">
          <w:pPr>
            <w:pStyle w:val="TOC2"/>
            <w:rPr>
              <w:rFonts w:asciiTheme="minorHAnsi" w:eastAsiaTheme="minorEastAsia" w:hAnsiTheme="minorHAnsi" w:cstheme="minorBidi"/>
              <w:sz w:val="22"/>
              <w:szCs w:val="22"/>
            </w:rPr>
          </w:pPr>
          <w:hyperlink w:anchor="_Toc505020781" w:history="1">
            <w:r w:rsidR="00CE29D0" w:rsidRPr="00145224">
              <w:rPr>
                <w:rStyle w:val="Hyperlink"/>
              </w:rPr>
              <w:t xml:space="preserve">2.7.2  </w:t>
            </w:r>
            <w:r w:rsidR="00CE29D0">
              <w:rPr>
                <w:rFonts w:asciiTheme="minorHAnsi" w:eastAsiaTheme="minorEastAsia" w:hAnsiTheme="minorHAnsi" w:cstheme="minorBidi"/>
                <w:sz w:val="22"/>
                <w:szCs w:val="22"/>
              </w:rPr>
              <w:tab/>
            </w:r>
            <w:r w:rsidR="00CE29D0" w:rsidRPr="00145224">
              <w:rPr>
                <w:rStyle w:val="Hyperlink"/>
              </w:rPr>
              <w:t>Local Educational Agency (LEA) Transferability of Funds</w:t>
            </w:r>
            <w:r w:rsidR="00CE29D0">
              <w:rPr>
                <w:webHidden/>
              </w:rPr>
              <w:tab/>
            </w:r>
            <w:r w:rsidR="00CE29D0">
              <w:rPr>
                <w:webHidden/>
              </w:rPr>
              <w:fldChar w:fldCharType="begin"/>
            </w:r>
            <w:r w:rsidR="00CE29D0">
              <w:rPr>
                <w:webHidden/>
              </w:rPr>
              <w:instrText xml:space="preserve"> PAGEREF _Toc505020781 \h </w:instrText>
            </w:r>
            <w:r w:rsidR="00CE29D0">
              <w:rPr>
                <w:webHidden/>
              </w:rPr>
            </w:r>
            <w:r w:rsidR="00CE29D0">
              <w:rPr>
                <w:webHidden/>
              </w:rPr>
              <w:fldChar w:fldCharType="separate"/>
            </w:r>
            <w:r w:rsidR="004273A4">
              <w:rPr>
                <w:webHidden/>
              </w:rPr>
              <w:t>44</w:t>
            </w:r>
            <w:r w:rsidR="00CE29D0">
              <w:rPr>
                <w:webHidden/>
              </w:rPr>
              <w:fldChar w:fldCharType="end"/>
            </w:r>
          </w:hyperlink>
        </w:p>
        <w:p w14:paraId="2B0EBEEB" w14:textId="4E4DC0D6" w:rsidR="00CE29D0" w:rsidRDefault="0003796F">
          <w:pPr>
            <w:pStyle w:val="TOC2"/>
            <w:rPr>
              <w:rFonts w:asciiTheme="minorHAnsi" w:eastAsiaTheme="minorEastAsia" w:hAnsiTheme="minorHAnsi" w:cstheme="minorBidi"/>
              <w:sz w:val="22"/>
              <w:szCs w:val="22"/>
            </w:rPr>
          </w:pPr>
          <w:hyperlink w:anchor="_Toc505020782" w:history="1">
            <w:r w:rsidR="00CE29D0" w:rsidRPr="00145224">
              <w:rPr>
                <w:rStyle w:val="Hyperlink"/>
              </w:rPr>
              <w:t>2.7.3      LEA Funds Transfers</w:t>
            </w:r>
            <w:r w:rsidR="00CE29D0">
              <w:rPr>
                <w:webHidden/>
              </w:rPr>
              <w:tab/>
            </w:r>
            <w:r w:rsidR="00CE29D0">
              <w:rPr>
                <w:webHidden/>
              </w:rPr>
              <w:fldChar w:fldCharType="begin"/>
            </w:r>
            <w:r w:rsidR="00CE29D0">
              <w:rPr>
                <w:webHidden/>
              </w:rPr>
              <w:instrText xml:space="preserve"> PAGEREF _Toc505020782 \h </w:instrText>
            </w:r>
            <w:r w:rsidR="00CE29D0">
              <w:rPr>
                <w:webHidden/>
              </w:rPr>
            </w:r>
            <w:r w:rsidR="00CE29D0">
              <w:rPr>
                <w:webHidden/>
              </w:rPr>
              <w:fldChar w:fldCharType="separate"/>
            </w:r>
            <w:r w:rsidR="004273A4">
              <w:rPr>
                <w:webHidden/>
              </w:rPr>
              <w:t>45</w:t>
            </w:r>
            <w:r w:rsidR="00CE29D0">
              <w:rPr>
                <w:webHidden/>
              </w:rPr>
              <w:fldChar w:fldCharType="end"/>
            </w:r>
          </w:hyperlink>
        </w:p>
        <w:p w14:paraId="1C22A4C3" w14:textId="68CE7619" w:rsidR="00D03E76" w:rsidRPr="00307278" w:rsidRDefault="00D03E76" w:rsidP="00325C05">
          <w:pPr>
            <w:sectPr w:rsidR="00D03E76" w:rsidRPr="00307278">
              <w:headerReference w:type="default" r:id="rId14"/>
              <w:footerReference w:type="default" r:id="rId15"/>
              <w:pgSz w:w="12240" w:h="15840"/>
              <w:pgMar w:top="1440" w:right="1440" w:bottom="1440" w:left="1440" w:header="720" w:footer="720" w:gutter="0"/>
              <w:cols w:space="720"/>
              <w:docGrid w:linePitch="360"/>
            </w:sectPr>
          </w:pPr>
          <w:r w:rsidRPr="00C70ED9">
            <w:rPr>
              <w:b/>
              <w:bCs/>
              <w:noProof/>
            </w:rPr>
            <w:fldChar w:fldCharType="end"/>
          </w:r>
        </w:p>
      </w:sdtContent>
    </w:sdt>
    <w:p w14:paraId="778543EA" w14:textId="4FB59CA2" w:rsidR="00984DAF" w:rsidRDefault="00C74D63" w:rsidP="00B74D26">
      <w:pPr>
        <w:rPr>
          <w:b/>
          <w:sz w:val="24"/>
          <w:szCs w:val="24"/>
        </w:rPr>
      </w:pPr>
      <w:bookmarkStart w:id="12" w:name="_Toc165975401"/>
      <w:bookmarkStart w:id="13" w:name="_Toc372041779"/>
      <w:r>
        <w:rPr>
          <w:noProof/>
        </w:rPr>
        <mc:AlternateContent>
          <mc:Choice Requires="wps">
            <w:drawing>
              <wp:anchor distT="45720" distB="45720" distL="114300" distR="114300" simplePos="0" relativeHeight="251655168" behindDoc="0" locked="0" layoutInCell="1" allowOverlap="1" wp14:anchorId="2266A188" wp14:editId="5F1F65AB">
                <wp:simplePos x="0" y="0"/>
                <wp:positionH relativeFrom="column">
                  <wp:posOffset>-9525</wp:posOffset>
                </wp:positionH>
                <wp:positionV relativeFrom="paragraph">
                  <wp:posOffset>0</wp:posOffset>
                </wp:positionV>
                <wp:extent cx="6048375" cy="810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105775"/>
                        </a:xfrm>
                        <a:prstGeom prst="rect">
                          <a:avLst/>
                        </a:prstGeom>
                        <a:solidFill>
                          <a:srgbClr val="FFFFFF"/>
                        </a:solidFill>
                        <a:ln w="9525">
                          <a:solidFill>
                            <a:srgbClr val="000000"/>
                          </a:solidFill>
                          <a:miter lim="800000"/>
                          <a:headEnd/>
                          <a:tailEnd/>
                        </a:ln>
                      </wps:spPr>
                      <wps:txbx>
                        <w:txbxContent>
                          <w:p w14:paraId="7D3881BC" w14:textId="77777777" w:rsidR="0069782C" w:rsidRPr="0050320D" w:rsidRDefault="0069782C" w:rsidP="00984DAF">
                            <w:pPr>
                              <w:pStyle w:val="Heading1"/>
                              <w:ind w:left="0"/>
                              <w:jc w:val="center"/>
                              <w:rPr>
                                <w:sz w:val="28"/>
                                <w:szCs w:val="28"/>
                                <w:u w:val="single"/>
                              </w:rPr>
                            </w:pPr>
                            <w:bookmarkStart w:id="14" w:name="_Toc505020712"/>
                            <w:r w:rsidRPr="0050320D">
                              <w:rPr>
                                <w:sz w:val="28"/>
                                <w:szCs w:val="28"/>
                                <w:u w:val="single"/>
                              </w:rPr>
                              <w:t>How to Use this Document</w:t>
                            </w:r>
                            <w:bookmarkEnd w:id="14"/>
                          </w:p>
                          <w:p w14:paraId="7BD6024E" w14:textId="77777777" w:rsidR="0069782C" w:rsidRDefault="0069782C" w:rsidP="00984DAF">
                            <w:pPr>
                              <w:pStyle w:val="Heading1"/>
                              <w:ind w:left="0"/>
                            </w:pPr>
                          </w:p>
                          <w:p w14:paraId="5D68CDDA" w14:textId="77777777" w:rsidR="0069782C" w:rsidRDefault="0069782C" w:rsidP="00205A54">
                            <w:pPr>
                              <w:jc w:val="left"/>
                              <w:rPr>
                                <w:sz w:val="24"/>
                                <w:szCs w:val="24"/>
                              </w:rPr>
                            </w:pPr>
                            <w:r w:rsidRPr="00B262A0">
                              <w:rPr>
                                <w:sz w:val="24"/>
                                <w:szCs w:val="24"/>
                              </w:rPr>
                              <w:t>There are three documents included in the CPSR collection package to update the currently approved CSPR (1810-0724)</w:t>
                            </w:r>
                            <w:r>
                              <w:rPr>
                                <w:sz w:val="24"/>
                                <w:szCs w:val="24"/>
                              </w:rPr>
                              <w:t>. The CSPR is being updated to align with the reporting requirements of the Elementary and Secondary Education Act, as amended by the Every Student Succeeds Act, which became law in December 2015. The three documents are:</w:t>
                            </w:r>
                          </w:p>
                          <w:p w14:paraId="5200ACD1" w14:textId="77777777" w:rsidR="0069782C" w:rsidRPr="00B262A0" w:rsidRDefault="0069782C" w:rsidP="00984DAF">
                            <w:pPr>
                              <w:jc w:val="left"/>
                              <w:rPr>
                                <w:sz w:val="24"/>
                                <w:szCs w:val="24"/>
                              </w:rPr>
                            </w:pPr>
                          </w:p>
                          <w:p w14:paraId="7EF2A164" w14:textId="73012B20" w:rsidR="0069782C" w:rsidRDefault="0069782C" w:rsidP="00984DAF">
                            <w:pPr>
                              <w:pStyle w:val="ListParagraph"/>
                              <w:numPr>
                                <w:ilvl w:val="0"/>
                                <w:numId w:val="34"/>
                              </w:numPr>
                              <w:jc w:val="left"/>
                              <w:rPr>
                                <w:sz w:val="24"/>
                                <w:szCs w:val="24"/>
                              </w:rPr>
                            </w:pPr>
                            <w:bookmarkStart w:id="15" w:name="_Hlk490910566"/>
                            <w:r w:rsidRPr="00B262A0">
                              <w:rPr>
                                <w:sz w:val="24"/>
                                <w:szCs w:val="24"/>
                              </w:rPr>
                              <w:t>SY 2017-18 CSPR Part I:</w:t>
                            </w:r>
                            <w:bookmarkEnd w:id="15"/>
                            <w:r w:rsidRPr="00B262A0">
                              <w:rPr>
                                <w:sz w:val="24"/>
                                <w:szCs w:val="24"/>
                              </w:rPr>
                              <w:t xml:space="preserve"> A complete listing of the items included in the currently approved package and the proposed changes.</w:t>
                            </w:r>
                          </w:p>
                          <w:p w14:paraId="3D2686DE" w14:textId="77777777" w:rsidR="0069782C" w:rsidRPr="00B262A0" w:rsidRDefault="0069782C" w:rsidP="00984DAF">
                            <w:pPr>
                              <w:pStyle w:val="ListParagraph"/>
                              <w:jc w:val="left"/>
                              <w:rPr>
                                <w:sz w:val="24"/>
                                <w:szCs w:val="24"/>
                              </w:rPr>
                            </w:pPr>
                          </w:p>
                          <w:p w14:paraId="0A10D123" w14:textId="7A33B696" w:rsidR="0069782C" w:rsidRDefault="0069782C" w:rsidP="00984DAF">
                            <w:pPr>
                              <w:pStyle w:val="ListParagraph"/>
                              <w:numPr>
                                <w:ilvl w:val="0"/>
                                <w:numId w:val="34"/>
                              </w:numPr>
                              <w:jc w:val="left"/>
                              <w:rPr>
                                <w:sz w:val="24"/>
                                <w:szCs w:val="24"/>
                              </w:rPr>
                            </w:pPr>
                            <w:r w:rsidRPr="00B262A0">
                              <w:rPr>
                                <w:sz w:val="24"/>
                                <w:szCs w:val="24"/>
                              </w:rPr>
                              <w:t>SY 2017-18 CSPR Part II</w:t>
                            </w:r>
                            <w:r>
                              <w:rPr>
                                <w:sz w:val="24"/>
                                <w:szCs w:val="24"/>
                              </w:rPr>
                              <w:t xml:space="preserve"> </w:t>
                            </w:r>
                            <w:r w:rsidRPr="00B262A0">
                              <w:rPr>
                                <w:sz w:val="24"/>
                                <w:szCs w:val="24"/>
                              </w:rPr>
                              <w:t>(this document): A complete listing of the items included in the currently approved package and the proposed changes.</w:t>
                            </w:r>
                          </w:p>
                          <w:p w14:paraId="4233E110" w14:textId="77777777" w:rsidR="0069782C" w:rsidRPr="002C0638" w:rsidRDefault="0069782C" w:rsidP="00984DAF">
                            <w:pPr>
                              <w:jc w:val="left"/>
                              <w:rPr>
                                <w:sz w:val="24"/>
                                <w:szCs w:val="24"/>
                              </w:rPr>
                            </w:pPr>
                          </w:p>
                          <w:p w14:paraId="5B4E093D" w14:textId="60404449" w:rsidR="0069782C" w:rsidRPr="001D7A78" w:rsidRDefault="0069782C" w:rsidP="00984DAF">
                            <w:pPr>
                              <w:pStyle w:val="ListParagraph"/>
                              <w:numPr>
                                <w:ilvl w:val="0"/>
                                <w:numId w:val="34"/>
                              </w:numPr>
                              <w:jc w:val="left"/>
                              <w:rPr>
                                <w:sz w:val="24"/>
                                <w:szCs w:val="24"/>
                              </w:rPr>
                            </w:pPr>
                            <w:r w:rsidRPr="001D7A78">
                              <w:rPr>
                                <w:sz w:val="24"/>
                                <w:szCs w:val="24"/>
                              </w:rPr>
                              <w:t xml:space="preserve">Directed Questions: Contains specific topics for which ED would like to obtain input from data submitters and stakeholders. </w:t>
                            </w:r>
                          </w:p>
                          <w:p w14:paraId="170AFA75" w14:textId="77777777" w:rsidR="0069782C" w:rsidRPr="00521EBB" w:rsidRDefault="0069782C" w:rsidP="00521EBB">
                            <w:pPr>
                              <w:pStyle w:val="ListParagraph"/>
                              <w:rPr>
                                <w:sz w:val="24"/>
                                <w:szCs w:val="24"/>
                              </w:rPr>
                            </w:pPr>
                          </w:p>
                          <w:p w14:paraId="01345A00" w14:textId="77777777" w:rsidR="0069782C" w:rsidRPr="00521EBB" w:rsidRDefault="0069782C" w:rsidP="00521EBB">
                            <w:pPr>
                              <w:pStyle w:val="ListParagraph"/>
                              <w:numPr>
                                <w:ilvl w:val="0"/>
                                <w:numId w:val="34"/>
                              </w:numPr>
                              <w:rPr>
                                <w:sz w:val="24"/>
                                <w:szCs w:val="24"/>
                              </w:rPr>
                            </w:pPr>
                            <w:r w:rsidRPr="00521EBB">
                              <w:rPr>
                                <w:sz w:val="24"/>
                                <w:szCs w:val="24"/>
                              </w:rPr>
                              <w:t>Response to 60-day Comments: Contains the details of the comments received during the 60-day public comment period and related responses.</w:t>
                            </w:r>
                          </w:p>
                          <w:p w14:paraId="1C887F43" w14:textId="77777777" w:rsidR="0069782C" w:rsidRPr="00B262A0" w:rsidRDefault="0069782C" w:rsidP="00521EBB">
                            <w:pPr>
                              <w:pStyle w:val="ListParagraph"/>
                              <w:jc w:val="left"/>
                              <w:rPr>
                                <w:sz w:val="24"/>
                                <w:szCs w:val="24"/>
                              </w:rPr>
                            </w:pPr>
                          </w:p>
                          <w:p w14:paraId="5BC54E9D" w14:textId="77777777" w:rsidR="0069782C" w:rsidRDefault="0069782C" w:rsidP="00984DAF">
                            <w:pPr>
                              <w:pStyle w:val="Heading1"/>
                              <w:ind w:left="0"/>
                              <w:rPr>
                                <w:rFonts w:ascii="Arial" w:hAnsi="Arial" w:cs="Arial"/>
                                <w:b w:val="0"/>
                              </w:rPr>
                            </w:pPr>
                          </w:p>
                          <w:p w14:paraId="3B65B4A0" w14:textId="77777777" w:rsidR="0069782C" w:rsidRPr="002C0638" w:rsidRDefault="0069782C" w:rsidP="00984DAF">
                            <w:pPr>
                              <w:jc w:val="left"/>
                              <w:rPr>
                                <w:sz w:val="24"/>
                                <w:szCs w:val="24"/>
                              </w:rPr>
                            </w:pPr>
                            <w:r w:rsidRPr="002C0638">
                              <w:rPr>
                                <w:sz w:val="24"/>
                                <w:szCs w:val="24"/>
                              </w:rPr>
                              <w:t>This document contains the details of the data that are collected from state educational agencies (SEAs). The CSPR data are collected as part of the ED</w:t>
                            </w:r>
                            <w:r w:rsidRPr="002C0638">
                              <w:rPr>
                                <w:i/>
                                <w:sz w:val="24"/>
                                <w:szCs w:val="24"/>
                              </w:rPr>
                              <w:t>Facts</w:t>
                            </w:r>
                            <w:r w:rsidRPr="002C0638">
                              <w:rPr>
                                <w:sz w:val="24"/>
                                <w:szCs w:val="24"/>
                              </w:rPr>
                              <w:t xml:space="preserve"> Submission System (ESS) and the CSPR data collection system. The data collected through ESS are already approved through OMB control number 1850-0925.</w:t>
                            </w:r>
                          </w:p>
                          <w:p w14:paraId="47CF44ED" w14:textId="77777777" w:rsidR="0069782C" w:rsidRPr="002C0638" w:rsidRDefault="0069782C" w:rsidP="00984DAF">
                            <w:pPr>
                              <w:jc w:val="left"/>
                              <w:rPr>
                                <w:sz w:val="24"/>
                                <w:szCs w:val="24"/>
                              </w:rPr>
                            </w:pPr>
                          </w:p>
                          <w:p w14:paraId="75941A07" w14:textId="77777777" w:rsidR="0069782C" w:rsidRPr="002C0638" w:rsidRDefault="0069782C" w:rsidP="00984DAF">
                            <w:pPr>
                              <w:jc w:val="left"/>
                              <w:rPr>
                                <w:sz w:val="24"/>
                                <w:szCs w:val="24"/>
                                <w:shd w:val="clear" w:color="auto" w:fill="FFFFFF"/>
                              </w:rPr>
                            </w:pPr>
                            <w:r w:rsidRPr="002C0638">
                              <w:rPr>
                                <w:sz w:val="24"/>
                                <w:szCs w:val="24"/>
                                <w:shd w:val="clear" w:color="auto" w:fill="FFFFFF"/>
                              </w:rPr>
                              <w:t>This document contains the following changes from the currently approved CSPR (1810-0724):</w:t>
                            </w:r>
                          </w:p>
                          <w:p w14:paraId="4DB767E4" w14:textId="77777777" w:rsidR="0069782C" w:rsidRPr="002C0638" w:rsidRDefault="0069782C" w:rsidP="00984DAF">
                            <w:pPr>
                              <w:jc w:val="left"/>
                              <w:rPr>
                                <w:sz w:val="24"/>
                                <w:szCs w:val="24"/>
                                <w:shd w:val="clear" w:color="auto" w:fill="FFFFFF"/>
                              </w:rPr>
                            </w:pPr>
                          </w:p>
                          <w:p w14:paraId="10197EA8" w14:textId="43C8D976" w:rsidR="0069782C" w:rsidRPr="002C0638" w:rsidRDefault="0069782C" w:rsidP="00C74D63">
                            <w:pPr>
                              <w:pStyle w:val="ListParagraph"/>
                              <w:numPr>
                                <w:ilvl w:val="0"/>
                                <w:numId w:val="35"/>
                              </w:numPr>
                              <w:jc w:val="left"/>
                              <w:rPr>
                                <w:sz w:val="24"/>
                                <w:szCs w:val="24"/>
                                <w:shd w:val="clear" w:color="auto" w:fill="FFFFFF"/>
                              </w:rPr>
                            </w:pPr>
                            <w:r w:rsidRPr="002C0638">
                              <w:rPr>
                                <w:sz w:val="24"/>
                                <w:szCs w:val="24"/>
                                <w:shd w:val="clear" w:color="auto" w:fill="FFFFFF"/>
                              </w:rPr>
                              <w:t>Items marked as</w:t>
                            </w:r>
                            <w:r w:rsidRPr="002C0638">
                              <w:rPr>
                                <w:color w:val="222222"/>
                                <w:sz w:val="24"/>
                                <w:szCs w:val="24"/>
                                <w:shd w:val="clear" w:color="auto" w:fill="FFFFFF"/>
                              </w:rPr>
                              <w:t xml:space="preserve"> </w:t>
                            </w:r>
                            <w:r w:rsidRPr="002C0638">
                              <w:rPr>
                                <w:b/>
                                <w:color w:val="FF0000"/>
                                <w:sz w:val="24"/>
                                <w:szCs w:val="24"/>
                                <w:shd w:val="clear" w:color="auto" w:fill="FFFFFF"/>
                              </w:rPr>
                              <w:t>New</w:t>
                            </w:r>
                            <w:r>
                              <w:rPr>
                                <w:b/>
                                <w:color w:val="FF0000"/>
                                <w:sz w:val="24"/>
                                <w:szCs w:val="24"/>
                                <w:shd w:val="clear" w:color="auto" w:fill="FFFFFF"/>
                              </w:rPr>
                              <w:t>60</w:t>
                            </w:r>
                            <w:r w:rsidRPr="002C0638">
                              <w:rPr>
                                <w:b/>
                                <w:color w:val="FF0000"/>
                                <w:sz w:val="24"/>
                                <w:szCs w:val="24"/>
                                <w:shd w:val="clear" w:color="auto" w:fill="FFFFFF"/>
                              </w:rPr>
                              <w:t xml:space="preserve">! </w:t>
                            </w:r>
                            <w:r w:rsidRPr="002C0638">
                              <w:rPr>
                                <w:color w:val="222222"/>
                                <w:sz w:val="24"/>
                                <w:szCs w:val="24"/>
                                <w:shd w:val="clear" w:color="auto" w:fill="FFFFFF"/>
                              </w:rPr>
                              <w:t>are new items from the currently approved CSPR</w:t>
                            </w:r>
                            <w:r>
                              <w:rPr>
                                <w:color w:val="222222"/>
                                <w:sz w:val="24"/>
                                <w:szCs w:val="24"/>
                                <w:shd w:val="clear" w:color="auto" w:fill="FFFFFF"/>
                              </w:rPr>
                              <w:t xml:space="preserve">, items marked as </w:t>
                            </w:r>
                            <w:r w:rsidRPr="00C74D63">
                              <w:rPr>
                                <w:b/>
                                <w:color w:val="FF0000"/>
                                <w:sz w:val="24"/>
                                <w:szCs w:val="24"/>
                                <w:shd w:val="clear" w:color="auto" w:fill="FFFFFF"/>
                              </w:rPr>
                              <w:t>New30!</w:t>
                            </w:r>
                            <w:r>
                              <w:rPr>
                                <w:color w:val="222222"/>
                                <w:sz w:val="24"/>
                                <w:szCs w:val="24"/>
                                <w:shd w:val="clear" w:color="auto" w:fill="FFFFFF"/>
                              </w:rPr>
                              <w:t xml:space="preserve"> are new items from the 60-day package</w:t>
                            </w:r>
                            <w:r w:rsidRPr="002C0638">
                              <w:rPr>
                                <w:color w:val="222222"/>
                                <w:sz w:val="24"/>
                                <w:szCs w:val="24"/>
                                <w:shd w:val="clear" w:color="auto" w:fill="FFFFFF"/>
                              </w:rPr>
                              <w:t xml:space="preserve">. Items marked as </w:t>
                            </w:r>
                            <w:bookmarkStart w:id="16" w:name="_Hlk490913126"/>
                            <w:r w:rsidRPr="002C0638">
                              <w:rPr>
                                <w:b/>
                                <w:color w:val="FF0000"/>
                                <w:sz w:val="24"/>
                                <w:szCs w:val="24"/>
                                <w:shd w:val="clear" w:color="auto" w:fill="FFFFFF"/>
                              </w:rPr>
                              <w:t>New-ESS!</w:t>
                            </w:r>
                            <w:r w:rsidRPr="002C0638">
                              <w:rPr>
                                <w:sz w:val="24"/>
                                <w:szCs w:val="24"/>
                              </w:rPr>
                              <w:t xml:space="preserve"> </w:t>
                            </w:r>
                            <w:bookmarkEnd w:id="16"/>
                            <w:r w:rsidRPr="002C0638">
                              <w:rPr>
                                <w:sz w:val="24"/>
                                <w:szCs w:val="24"/>
                                <w:shd w:val="clear" w:color="auto" w:fill="FFFFFF"/>
                              </w:rPr>
                              <w:t>are items already approved through the ED</w:t>
                            </w:r>
                            <w:r w:rsidRPr="002C0638">
                              <w:rPr>
                                <w:i/>
                                <w:sz w:val="24"/>
                                <w:szCs w:val="24"/>
                                <w:shd w:val="clear" w:color="auto" w:fill="FFFFFF"/>
                              </w:rPr>
                              <w:t>Facts</w:t>
                            </w:r>
                            <w:r w:rsidRPr="002C0638">
                              <w:rPr>
                                <w:sz w:val="24"/>
                                <w:szCs w:val="24"/>
                                <w:shd w:val="clear" w:color="auto" w:fill="FFFFFF"/>
                              </w:rPr>
                              <w:t xml:space="preserve"> OMB Collection Package (1850-0925)</w:t>
                            </w:r>
                            <w:r w:rsidRPr="00C74D63">
                              <w:rPr>
                                <w:sz w:val="24"/>
                                <w:szCs w:val="24"/>
                                <w:shd w:val="clear" w:color="auto" w:fill="FFFFFF"/>
                              </w:rPr>
                              <w:t>, no additional items from ESS were added to the 30-day package.</w:t>
                            </w:r>
                          </w:p>
                          <w:p w14:paraId="3D1CAAEE" w14:textId="77777777" w:rsidR="0069782C" w:rsidRPr="002C0638" w:rsidRDefault="0069782C" w:rsidP="00984DAF">
                            <w:pPr>
                              <w:jc w:val="left"/>
                              <w:rPr>
                                <w:sz w:val="24"/>
                                <w:szCs w:val="24"/>
                                <w:shd w:val="clear" w:color="auto" w:fill="FFFFFF"/>
                              </w:rPr>
                            </w:pPr>
                          </w:p>
                          <w:p w14:paraId="3C58D461" w14:textId="62D4D389" w:rsidR="0069782C" w:rsidRPr="00C74D63" w:rsidRDefault="0069782C" w:rsidP="00C74D63">
                            <w:pPr>
                              <w:pStyle w:val="ListParagraph"/>
                              <w:numPr>
                                <w:ilvl w:val="0"/>
                                <w:numId w:val="35"/>
                              </w:numPr>
                              <w:rPr>
                                <w:sz w:val="24"/>
                                <w:szCs w:val="24"/>
                                <w:shd w:val="clear" w:color="auto" w:fill="FFFFFF"/>
                              </w:rPr>
                            </w:pPr>
                            <w:r w:rsidRPr="00C74D63">
                              <w:rPr>
                                <w:sz w:val="24"/>
                                <w:szCs w:val="24"/>
                                <w:shd w:val="clear" w:color="auto" w:fill="FFFFFF"/>
                              </w:rPr>
                              <w:t>Items marked as</w:t>
                            </w:r>
                            <w:r w:rsidRPr="00C74D63">
                              <w:rPr>
                                <w:color w:val="222222"/>
                                <w:sz w:val="24"/>
                                <w:szCs w:val="24"/>
                                <w:shd w:val="clear" w:color="auto" w:fill="FFFFFF"/>
                              </w:rPr>
                              <w:t xml:space="preserve"> </w:t>
                            </w:r>
                            <w:r w:rsidRPr="00C74D63">
                              <w:rPr>
                                <w:b/>
                                <w:color w:val="FF0000"/>
                                <w:sz w:val="24"/>
                                <w:szCs w:val="24"/>
                                <w:shd w:val="clear" w:color="auto" w:fill="FFFFFF"/>
                              </w:rPr>
                              <w:t xml:space="preserve">Revised60! </w:t>
                            </w:r>
                            <w:r w:rsidRPr="00C74D63">
                              <w:rPr>
                                <w:sz w:val="24"/>
                                <w:szCs w:val="24"/>
                                <w:shd w:val="clear" w:color="auto" w:fill="FFFFFF"/>
                              </w:rPr>
                              <w:t>are revised from the currently approved CSPR</w:t>
                            </w:r>
                            <w:r w:rsidRPr="00C74D63">
                              <w:t xml:space="preserve"> </w:t>
                            </w:r>
                            <w:r w:rsidRPr="00C74D63">
                              <w:rPr>
                                <w:sz w:val="24"/>
                                <w:szCs w:val="24"/>
                                <w:shd w:val="clear" w:color="auto" w:fill="FFFFFF"/>
                              </w:rPr>
                              <w:t xml:space="preserve">and those marked as </w:t>
                            </w:r>
                            <w:r w:rsidRPr="00C74D63">
                              <w:rPr>
                                <w:b/>
                                <w:color w:val="FF0000"/>
                                <w:sz w:val="24"/>
                                <w:szCs w:val="24"/>
                                <w:shd w:val="clear" w:color="auto" w:fill="FFFFFF"/>
                              </w:rPr>
                              <w:t>Revised30!</w:t>
                            </w:r>
                            <w:r w:rsidRPr="00C74D63">
                              <w:rPr>
                                <w:sz w:val="24"/>
                                <w:szCs w:val="24"/>
                                <w:shd w:val="clear" w:color="auto" w:fill="FFFFFF"/>
                              </w:rPr>
                              <w:t xml:space="preserve"> are revised from the 60-day package.</w:t>
                            </w:r>
                          </w:p>
                          <w:p w14:paraId="0FD63345" w14:textId="775E611B" w:rsidR="0069782C" w:rsidRPr="00C74D63" w:rsidRDefault="0069782C" w:rsidP="00C74D63">
                            <w:pPr>
                              <w:ind w:left="360"/>
                              <w:jc w:val="left"/>
                              <w:rPr>
                                <w:sz w:val="24"/>
                                <w:szCs w:val="24"/>
                                <w:shd w:val="clear" w:color="auto" w:fill="FFFFFF"/>
                              </w:rPr>
                            </w:pPr>
                          </w:p>
                          <w:p w14:paraId="018E881B" w14:textId="04D7A559" w:rsidR="0069782C" w:rsidRDefault="0069782C" w:rsidP="00984DAF">
                            <w:pPr>
                              <w:pStyle w:val="ListParagraph"/>
                              <w:numPr>
                                <w:ilvl w:val="0"/>
                                <w:numId w:val="35"/>
                              </w:numPr>
                              <w:jc w:val="left"/>
                              <w:rPr>
                                <w:color w:val="222222"/>
                                <w:sz w:val="24"/>
                                <w:szCs w:val="24"/>
                                <w:shd w:val="clear" w:color="auto" w:fill="FFFFFF"/>
                              </w:rPr>
                            </w:pPr>
                            <w:bookmarkStart w:id="17" w:name="_Hlk479413643"/>
                            <w:r w:rsidRPr="002C0638">
                              <w:rPr>
                                <w:color w:val="222222"/>
                                <w:sz w:val="24"/>
                                <w:szCs w:val="24"/>
                                <w:shd w:val="clear" w:color="auto" w:fill="FFFFFF"/>
                              </w:rPr>
                              <w:t>Items marked with a current ED</w:t>
                            </w:r>
                            <w:r w:rsidRPr="002C0638">
                              <w:rPr>
                                <w:i/>
                                <w:color w:val="222222"/>
                                <w:sz w:val="24"/>
                                <w:szCs w:val="24"/>
                                <w:shd w:val="clear" w:color="auto" w:fill="FFFFFF"/>
                              </w:rPr>
                              <w:t>Facts</w:t>
                            </w:r>
                            <w:r w:rsidRPr="002C0638">
                              <w:rPr>
                                <w:color w:val="222222"/>
                                <w:sz w:val="24"/>
                                <w:szCs w:val="24"/>
                                <w:shd w:val="clear" w:color="auto" w:fill="FFFFFF"/>
                              </w:rPr>
                              <w:t xml:space="preserve"> file specification (ex. “</w:t>
                            </w:r>
                            <w:r>
                              <w:rPr>
                                <w:color w:val="222222"/>
                                <w:sz w:val="24"/>
                                <w:szCs w:val="24"/>
                                <w:shd w:val="clear" w:color="auto" w:fill="FFFFFF"/>
                              </w:rPr>
                              <w:t>FS1</w:t>
                            </w:r>
                            <w:r w:rsidRPr="002C0638">
                              <w:rPr>
                                <w:color w:val="222222"/>
                                <w:sz w:val="24"/>
                                <w:szCs w:val="24"/>
                                <w:shd w:val="clear" w:color="auto" w:fill="FFFFFF"/>
                              </w:rPr>
                              <w:t>85”) already have approval through the ED</w:t>
                            </w:r>
                            <w:r w:rsidRPr="002C0638">
                              <w:rPr>
                                <w:i/>
                                <w:color w:val="222222"/>
                                <w:sz w:val="24"/>
                                <w:szCs w:val="24"/>
                                <w:shd w:val="clear" w:color="auto" w:fill="FFFFFF"/>
                              </w:rPr>
                              <w:t>Facts</w:t>
                            </w:r>
                            <w:r w:rsidRPr="002C0638">
                              <w:rPr>
                                <w:color w:val="222222"/>
                                <w:sz w:val="24"/>
                                <w:szCs w:val="24"/>
                                <w:shd w:val="clear" w:color="auto" w:fill="FFFFFF"/>
                              </w:rPr>
                              <w:t xml:space="preserve"> OMB Collection Package (1850-0925). </w:t>
                            </w:r>
                          </w:p>
                          <w:p w14:paraId="54082F9A" w14:textId="77777777" w:rsidR="0069782C" w:rsidRPr="00680E5A" w:rsidRDefault="0069782C" w:rsidP="00984DAF">
                            <w:pPr>
                              <w:pStyle w:val="ListParagraph"/>
                              <w:jc w:val="left"/>
                              <w:rPr>
                                <w:color w:val="222222"/>
                                <w:sz w:val="24"/>
                                <w:szCs w:val="24"/>
                                <w:shd w:val="clear" w:color="auto" w:fill="FFFFFF"/>
                              </w:rPr>
                            </w:pPr>
                          </w:p>
                          <w:p w14:paraId="5916FED6" w14:textId="77777777" w:rsidR="0069782C" w:rsidRDefault="0069782C" w:rsidP="00984DAF">
                            <w:pPr>
                              <w:pStyle w:val="ListParagraph"/>
                              <w:numPr>
                                <w:ilvl w:val="0"/>
                                <w:numId w:val="35"/>
                              </w:numPr>
                              <w:jc w:val="left"/>
                              <w:rPr>
                                <w:color w:val="222222"/>
                                <w:sz w:val="24"/>
                                <w:szCs w:val="24"/>
                                <w:shd w:val="clear" w:color="auto" w:fill="FFFFFF"/>
                              </w:rPr>
                            </w:pPr>
                            <w:r>
                              <w:rPr>
                                <w:color w:val="222222"/>
                                <w:sz w:val="24"/>
                                <w:szCs w:val="24"/>
                                <w:shd w:val="clear" w:color="auto" w:fill="FFFFFF"/>
                              </w:rPr>
                              <w:t>Retired Items (from the SY 2016-17 CSPR) are listed at the end of this document.</w:t>
                            </w:r>
                          </w:p>
                          <w:p w14:paraId="623B3F84" w14:textId="77777777" w:rsidR="0069782C" w:rsidRPr="00680E5A" w:rsidRDefault="0069782C" w:rsidP="00984DAF">
                            <w:pPr>
                              <w:pStyle w:val="ListParagraph"/>
                              <w:jc w:val="left"/>
                              <w:rPr>
                                <w:color w:val="222222"/>
                                <w:sz w:val="24"/>
                                <w:szCs w:val="24"/>
                                <w:shd w:val="clear" w:color="auto" w:fill="FFFFFF"/>
                              </w:rPr>
                            </w:pPr>
                          </w:p>
                          <w:p w14:paraId="16009AC0" w14:textId="77777777" w:rsidR="0069782C" w:rsidRDefault="0069782C" w:rsidP="00984DAF">
                            <w:pPr>
                              <w:pStyle w:val="ListParagraph"/>
                              <w:numPr>
                                <w:ilvl w:val="0"/>
                                <w:numId w:val="35"/>
                              </w:numPr>
                              <w:jc w:val="left"/>
                              <w:rPr>
                                <w:color w:val="222222"/>
                                <w:sz w:val="24"/>
                                <w:szCs w:val="24"/>
                                <w:shd w:val="clear" w:color="auto" w:fill="FFFFFF"/>
                              </w:rPr>
                            </w:pPr>
                            <w:r>
                              <w:rPr>
                                <w:color w:val="222222"/>
                                <w:sz w:val="24"/>
                                <w:szCs w:val="24"/>
                                <w:shd w:val="clear" w:color="auto" w:fill="FFFFFF"/>
                              </w:rPr>
                              <w:t>All existing items have new placements (i.e. section numbers) compared to the SY 2016-17 CSPR Part I. A crosswalk will be created by PSC for use when reporting.</w:t>
                            </w:r>
                          </w:p>
                          <w:p w14:paraId="303D6B87" w14:textId="77777777" w:rsidR="0069782C" w:rsidRPr="0050320D" w:rsidRDefault="0069782C" w:rsidP="00984DAF">
                            <w:pPr>
                              <w:pStyle w:val="ListParagraph"/>
                              <w:rPr>
                                <w:color w:val="222222"/>
                                <w:sz w:val="24"/>
                                <w:szCs w:val="24"/>
                                <w:shd w:val="clear" w:color="auto" w:fill="FFFFFF"/>
                              </w:rPr>
                            </w:pPr>
                          </w:p>
                          <w:p w14:paraId="3F52E13A" w14:textId="7554803D" w:rsidR="0069782C" w:rsidRPr="002C0638" w:rsidRDefault="0069782C" w:rsidP="00984DAF">
                            <w:pPr>
                              <w:pStyle w:val="ListParagraph"/>
                              <w:numPr>
                                <w:ilvl w:val="0"/>
                                <w:numId w:val="35"/>
                              </w:numPr>
                              <w:jc w:val="left"/>
                              <w:rPr>
                                <w:color w:val="222222"/>
                                <w:sz w:val="24"/>
                                <w:szCs w:val="24"/>
                                <w:shd w:val="clear" w:color="auto" w:fill="FFFFFF"/>
                              </w:rPr>
                            </w:pPr>
                            <w:r>
                              <w:rPr>
                                <w:color w:val="222222"/>
                                <w:sz w:val="24"/>
                                <w:szCs w:val="24"/>
                                <w:shd w:val="clear" w:color="auto" w:fill="FFFFFF"/>
                              </w:rPr>
                              <w:t xml:space="preserve">There are multiple updates of language based on </w:t>
                            </w:r>
                            <w:r w:rsidRPr="0050320D">
                              <w:rPr>
                                <w:i/>
                                <w:color w:val="222222"/>
                                <w:sz w:val="24"/>
                                <w:szCs w:val="24"/>
                                <w:shd w:val="clear" w:color="auto" w:fill="FFFFFF"/>
                              </w:rPr>
                              <w:t>ESEA</w:t>
                            </w:r>
                            <w:r>
                              <w:rPr>
                                <w:color w:val="222222"/>
                                <w:sz w:val="24"/>
                                <w:szCs w:val="24"/>
                                <w:shd w:val="clear" w:color="auto" w:fill="FFFFFF"/>
                              </w:rPr>
                              <w:t>, as amended by ESSA. Also, in the 30-day package is some additional definitional guidance.</w:t>
                            </w:r>
                          </w:p>
                          <w:bookmarkEnd w:id="17"/>
                          <w:p w14:paraId="699736F9" w14:textId="77777777" w:rsidR="0069782C" w:rsidRDefault="0069782C" w:rsidP="00984DAF">
                            <w:pPr>
                              <w:spacing w:after="200" w:line="276" w:lineRule="auto"/>
                              <w:jc w:val="left"/>
                              <w:rPr>
                                <w:b/>
                                <w:color w:val="000000" w:themeColor="text1"/>
                                <w:sz w:val="24"/>
                                <w:szCs w:val="24"/>
                              </w:rPr>
                            </w:pPr>
                            <w:r>
                              <w:rPr>
                                <w:color w:val="000000" w:themeColor="text1"/>
                              </w:rPr>
                              <w:br w:type="page"/>
                            </w:r>
                          </w:p>
                          <w:p w14:paraId="6924E48B" w14:textId="77777777" w:rsidR="0069782C" w:rsidRDefault="0069782C" w:rsidP="00984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0;width:476.25pt;height:63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">
                <v:textbox>
                  <w:txbxContent>
                    <w:p w14:paraId="7D3881BC" w14:textId="77777777" w:rsidR="0069782C" w:rsidRPr="0050320D" w:rsidRDefault="0069782C" w:rsidP="00984DAF">
                      <w:pPr>
                        <w:pStyle w:val="Heading1"/>
                        <w:ind w:left="0"/>
                        <w:jc w:val="center"/>
                        <w:rPr>
                          <w:sz w:val="28"/>
                          <w:szCs w:val="28"/>
                          <w:u w:val="single"/>
                        </w:rPr>
                      </w:pPr>
                      <w:bookmarkStart w:id="18" w:name="_Toc505020712"/>
                      <w:r w:rsidRPr="0050320D">
                        <w:rPr>
                          <w:sz w:val="28"/>
                          <w:szCs w:val="28"/>
                          <w:u w:val="single"/>
                        </w:rPr>
                        <w:t>How to Use this Document</w:t>
                      </w:r>
                      <w:bookmarkEnd w:id="18"/>
                    </w:p>
                    <w:p w14:paraId="7BD6024E" w14:textId="77777777" w:rsidR="0069782C" w:rsidRDefault="0069782C" w:rsidP="00984DAF">
                      <w:pPr>
                        <w:pStyle w:val="Heading1"/>
                        <w:ind w:left="0"/>
                      </w:pPr>
                    </w:p>
                    <w:p w14:paraId="5D68CDDA" w14:textId="77777777" w:rsidR="0069782C" w:rsidRDefault="0069782C" w:rsidP="00205A54">
                      <w:pPr>
                        <w:jc w:val="left"/>
                        <w:rPr>
                          <w:sz w:val="24"/>
                          <w:szCs w:val="24"/>
                        </w:rPr>
                      </w:pPr>
                      <w:r w:rsidRPr="00B262A0">
                        <w:rPr>
                          <w:sz w:val="24"/>
                          <w:szCs w:val="24"/>
                        </w:rPr>
                        <w:t>There are three documents included in the CPSR collection package to update the currently approved CSPR (1810-0724)</w:t>
                      </w:r>
                      <w:r>
                        <w:rPr>
                          <w:sz w:val="24"/>
                          <w:szCs w:val="24"/>
                        </w:rPr>
                        <w:t>. The CSPR is being updated to align with the reporting requirements of the Elementary and Secondary Education Act, as amended by the Every Student Succeeds Act, which became law in December 2015. The three documents are:</w:t>
                      </w:r>
                    </w:p>
                    <w:p w14:paraId="5200ACD1" w14:textId="77777777" w:rsidR="0069782C" w:rsidRPr="00B262A0" w:rsidRDefault="0069782C" w:rsidP="00984DAF">
                      <w:pPr>
                        <w:jc w:val="left"/>
                        <w:rPr>
                          <w:sz w:val="24"/>
                          <w:szCs w:val="24"/>
                        </w:rPr>
                      </w:pPr>
                    </w:p>
                    <w:p w14:paraId="7EF2A164" w14:textId="73012B20" w:rsidR="0069782C" w:rsidRDefault="0069782C" w:rsidP="00984DAF">
                      <w:pPr>
                        <w:pStyle w:val="ListParagraph"/>
                        <w:numPr>
                          <w:ilvl w:val="0"/>
                          <w:numId w:val="34"/>
                        </w:numPr>
                        <w:jc w:val="left"/>
                        <w:rPr>
                          <w:sz w:val="24"/>
                          <w:szCs w:val="24"/>
                        </w:rPr>
                      </w:pPr>
                      <w:bookmarkStart w:id="19" w:name="_Hlk490910566"/>
                      <w:r w:rsidRPr="00B262A0">
                        <w:rPr>
                          <w:sz w:val="24"/>
                          <w:szCs w:val="24"/>
                        </w:rPr>
                        <w:t>SY 2017-18 CSPR Part I:</w:t>
                      </w:r>
                      <w:bookmarkEnd w:id="19"/>
                      <w:r w:rsidRPr="00B262A0">
                        <w:rPr>
                          <w:sz w:val="24"/>
                          <w:szCs w:val="24"/>
                        </w:rPr>
                        <w:t xml:space="preserve"> A complete listing of the items included in the currently approved package and the proposed changes.</w:t>
                      </w:r>
                    </w:p>
                    <w:p w14:paraId="3D2686DE" w14:textId="77777777" w:rsidR="0069782C" w:rsidRPr="00B262A0" w:rsidRDefault="0069782C" w:rsidP="00984DAF">
                      <w:pPr>
                        <w:pStyle w:val="ListParagraph"/>
                        <w:jc w:val="left"/>
                        <w:rPr>
                          <w:sz w:val="24"/>
                          <w:szCs w:val="24"/>
                        </w:rPr>
                      </w:pPr>
                    </w:p>
                    <w:p w14:paraId="0A10D123" w14:textId="7A33B696" w:rsidR="0069782C" w:rsidRDefault="0069782C" w:rsidP="00984DAF">
                      <w:pPr>
                        <w:pStyle w:val="ListParagraph"/>
                        <w:numPr>
                          <w:ilvl w:val="0"/>
                          <w:numId w:val="34"/>
                        </w:numPr>
                        <w:jc w:val="left"/>
                        <w:rPr>
                          <w:sz w:val="24"/>
                          <w:szCs w:val="24"/>
                        </w:rPr>
                      </w:pPr>
                      <w:r w:rsidRPr="00B262A0">
                        <w:rPr>
                          <w:sz w:val="24"/>
                          <w:szCs w:val="24"/>
                        </w:rPr>
                        <w:t>SY 2017-18 CSPR Part II</w:t>
                      </w:r>
                      <w:r>
                        <w:rPr>
                          <w:sz w:val="24"/>
                          <w:szCs w:val="24"/>
                        </w:rPr>
                        <w:t xml:space="preserve"> </w:t>
                      </w:r>
                      <w:r w:rsidRPr="00B262A0">
                        <w:rPr>
                          <w:sz w:val="24"/>
                          <w:szCs w:val="24"/>
                        </w:rPr>
                        <w:t>(this document): A complete listing of the items included in the currently approved package and the proposed changes.</w:t>
                      </w:r>
                    </w:p>
                    <w:p w14:paraId="4233E110" w14:textId="77777777" w:rsidR="0069782C" w:rsidRPr="002C0638" w:rsidRDefault="0069782C" w:rsidP="00984DAF">
                      <w:pPr>
                        <w:jc w:val="left"/>
                        <w:rPr>
                          <w:sz w:val="24"/>
                          <w:szCs w:val="24"/>
                        </w:rPr>
                      </w:pPr>
                    </w:p>
                    <w:p w14:paraId="5B4E093D" w14:textId="60404449" w:rsidR="0069782C" w:rsidRPr="001D7A78" w:rsidRDefault="0069782C" w:rsidP="00984DAF">
                      <w:pPr>
                        <w:pStyle w:val="ListParagraph"/>
                        <w:numPr>
                          <w:ilvl w:val="0"/>
                          <w:numId w:val="34"/>
                        </w:numPr>
                        <w:jc w:val="left"/>
                        <w:rPr>
                          <w:sz w:val="24"/>
                          <w:szCs w:val="24"/>
                        </w:rPr>
                      </w:pPr>
                      <w:r w:rsidRPr="001D7A78">
                        <w:rPr>
                          <w:sz w:val="24"/>
                          <w:szCs w:val="24"/>
                        </w:rPr>
                        <w:t xml:space="preserve">Directed Questions: Contains specific topics for which ED would like to obtain input from data submitters and stakeholders. </w:t>
                      </w:r>
                    </w:p>
                    <w:p w14:paraId="170AFA75" w14:textId="77777777" w:rsidR="0069782C" w:rsidRPr="00521EBB" w:rsidRDefault="0069782C" w:rsidP="00521EBB">
                      <w:pPr>
                        <w:pStyle w:val="ListParagraph"/>
                        <w:rPr>
                          <w:sz w:val="24"/>
                          <w:szCs w:val="24"/>
                        </w:rPr>
                      </w:pPr>
                    </w:p>
                    <w:p w14:paraId="01345A00" w14:textId="77777777" w:rsidR="0069782C" w:rsidRPr="00521EBB" w:rsidRDefault="0069782C" w:rsidP="00521EBB">
                      <w:pPr>
                        <w:pStyle w:val="ListParagraph"/>
                        <w:numPr>
                          <w:ilvl w:val="0"/>
                          <w:numId w:val="34"/>
                        </w:numPr>
                        <w:rPr>
                          <w:sz w:val="24"/>
                          <w:szCs w:val="24"/>
                        </w:rPr>
                      </w:pPr>
                      <w:r w:rsidRPr="00521EBB">
                        <w:rPr>
                          <w:sz w:val="24"/>
                          <w:szCs w:val="24"/>
                        </w:rPr>
                        <w:t>Response to 60-day Comments: Contains the details of the comments received during the 60-day public comment period and related responses.</w:t>
                      </w:r>
                    </w:p>
                    <w:p w14:paraId="1C887F43" w14:textId="77777777" w:rsidR="0069782C" w:rsidRPr="00B262A0" w:rsidRDefault="0069782C" w:rsidP="00521EBB">
                      <w:pPr>
                        <w:pStyle w:val="ListParagraph"/>
                        <w:jc w:val="left"/>
                        <w:rPr>
                          <w:sz w:val="24"/>
                          <w:szCs w:val="24"/>
                        </w:rPr>
                      </w:pPr>
                    </w:p>
                    <w:p w14:paraId="5BC54E9D" w14:textId="77777777" w:rsidR="0069782C" w:rsidRDefault="0069782C" w:rsidP="00984DAF">
                      <w:pPr>
                        <w:pStyle w:val="Heading1"/>
                        <w:ind w:left="0"/>
                        <w:rPr>
                          <w:rFonts w:ascii="Arial" w:hAnsi="Arial" w:cs="Arial"/>
                          <w:b w:val="0"/>
                        </w:rPr>
                      </w:pPr>
                    </w:p>
                    <w:p w14:paraId="3B65B4A0" w14:textId="77777777" w:rsidR="0069782C" w:rsidRPr="002C0638" w:rsidRDefault="0069782C" w:rsidP="00984DAF">
                      <w:pPr>
                        <w:jc w:val="left"/>
                        <w:rPr>
                          <w:sz w:val="24"/>
                          <w:szCs w:val="24"/>
                        </w:rPr>
                      </w:pPr>
                      <w:r w:rsidRPr="002C0638">
                        <w:rPr>
                          <w:sz w:val="24"/>
                          <w:szCs w:val="24"/>
                        </w:rPr>
                        <w:t>This document contains the details of the data that are collected from state educational agencies (SEAs). The CSPR data are collected as part of the ED</w:t>
                      </w:r>
                      <w:r w:rsidRPr="002C0638">
                        <w:rPr>
                          <w:i/>
                          <w:sz w:val="24"/>
                          <w:szCs w:val="24"/>
                        </w:rPr>
                        <w:t>Facts</w:t>
                      </w:r>
                      <w:r w:rsidRPr="002C0638">
                        <w:rPr>
                          <w:sz w:val="24"/>
                          <w:szCs w:val="24"/>
                        </w:rPr>
                        <w:t xml:space="preserve"> Submission System (ESS) and the CSPR data collection system. The data collected through ESS are already approved through OMB control number 1850-0925.</w:t>
                      </w:r>
                    </w:p>
                    <w:p w14:paraId="47CF44ED" w14:textId="77777777" w:rsidR="0069782C" w:rsidRPr="002C0638" w:rsidRDefault="0069782C" w:rsidP="00984DAF">
                      <w:pPr>
                        <w:jc w:val="left"/>
                        <w:rPr>
                          <w:sz w:val="24"/>
                          <w:szCs w:val="24"/>
                        </w:rPr>
                      </w:pPr>
                    </w:p>
                    <w:p w14:paraId="75941A07" w14:textId="77777777" w:rsidR="0069782C" w:rsidRPr="002C0638" w:rsidRDefault="0069782C" w:rsidP="00984DAF">
                      <w:pPr>
                        <w:jc w:val="left"/>
                        <w:rPr>
                          <w:sz w:val="24"/>
                          <w:szCs w:val="24"/>
                          <w:shd w:val="clear" w:color="auto" w:fill="FFFFFF"/>
                        </w:rPr>
                      </w:pPr>
                      <w:r w:rsidRPr="002C0638">
                        <w:rPr>
                          <w:sz w:val="24"/>
                          <w:szCs w:val="24"/>
                          <w:shd w:val="clear" w:color="auto" w:fill="FFFFFF"/>
                        </w:rPr>
                        <w:t>This document contains the following changes from the currently approved CSPR (1810-0724):</w:t>
                      </w:r>
                    </w:p>
                    <w:p w14:paraId="4DB767E4" w14:textId="77777777" w:rsidR="0069782C" w:rsidRPr="002C0638" w:rsidRDefault="0069782C" w:rsidP="00984DAF">
                      <w:pPr>
                        <w:jc w:val="left"/>
                        <w:rPr>
                          <w:sz w:val="24"/>
                          <w:szCs w:val="24"/>
                          <w:shd w:val="clear" w:color="auto" w:fill="FFFFFF"/>
                        </w:rPr>
                      </w:pPr>
                    </w:p>
                    <w:p w14:paraId="10197EA8" w14:textId="43C8D976" w:rsidR="0069782C" w:rsidRPr="002C0638" w:rsidRDefault="0069782C" w:rsidP="00C74D63">
                      <w:pPr>
                        <w:pStyle w:val="ListParagraph"/>
                        <w:numPr>
                          <w:ilvl w:val="0"/>
                          <w:numId w:val="35"/>
                        </w:numPr>
                        <w:jc w:val="left"/>
                        <w:rPr>
                          <w:sz w:val="24"/>
                          <w:szCs w:val="24"/>
                          <w:shd w:val="clear" w:color="auto" w:fill="FFFFFF"/>
                        </w:rPr>
                      </w:pPr>
                      <w:r w:rsidRPr="002C0638">
                        <w:rPr>
                          <w:sz w:val="24"/>
                          <w:szCs w:val="24"/>
                          <w:shd w:val="clear" w:color="auto" w:fill="FFFFFF"/>
                        </w:rPr>
                        <w:t>Items marked as</w:t>
                      </w:r>
                      <w:r w:rsidRPr="002C0638">
                        <w:rPr>
                          <w:color w:val="222222"/>
                          <w:sz w:val="24"/>
                          <w:szCs w:val="24"/>
                          <w:shd w:val="clear" w:color="auto" w:fill="FFFFFF"/>
                        </w:rPr>
                        <w:t xml:space="preserve"> </w:t>
                      </w:r>
                      <w:r w:rsidRPr="002C0638">
                        <w:rPr>
                          <w:b/>
                          <w:color w:val="FF0000"/>
                          <w:sz w:val="24"/>
                          <w:szCs w:val="24"/>
                          <w:shd w:val="clear" w:color="auto" w:fill="FFFFFF"/>
                        </w:rPr>
                        <w:t>New</w:t>
                      </w:r>
                      <w:r>
                        <w:rPr>
                          <w:b/>
                          <w:color w:val="FF0000"/>
                          <w:sz w:val="24"/>
                          <w:szCs w:val="24"/>
                          <w:shd w:val="clear" w:color="auto" w:fill="FFFFFF"/>
                        </w:rPr>
                        <w:t>60</w:t>
                      </w:r>
                      <w:r w:rsidRPr="002C0638">
                        <w:rPr>
                          <w:b/>
                          <w:color w:val="FF0000"/>
                          <w:sz w:val="24"/>
                          <w:szCs w:val="24"/>
                          <w:shd w:val="clear" w:color="auto" w:fill="FFFFFF"/>
                        </w:rPr>
                        <w:t xml:space="preserve">! </w:t>
                      </w:r>
                      <w:r w:rsidRPr="002C0638">
                        <w:rPr>
                          <w:color w:val="222222"/>
                          <w:sz w:val="24"/>
                          <w:szCs w:val="24"/>
                          <w:shd w:val="clear" w:color="auto" w:fill="FFFFFF"/>
                        </w:rPr>
                        <w:t>are new items from the currently approved CSPR</w:t>
                      </w:r>
                      <w:r>
                        <w:rPr>
                          <w:color w:val="222222"/>
                          <w:sz w:val="24"/>
                          <w:szCs w:val="24"/>
                          <w:shd w:val="clear" w:color="auto" w:fill="FFFFFF"/>
                        </w:rPr>
                        <w:t xml:space="preserve">, items marked as </w:t>
                      </w:r>
                      <w:r w:rsidRPr="00C74D63">
                        <w:rPr>
                          <w:b/>
                          <w:color w:val="FF0000"/>
                          <w:sz w:val="24"/>
                          <w:szCs w:val="24"/>
                          <w:shd w:val="clear" w:color="auto" w:fill="FFFFFF"/>
                        </w:rPr>
                        <w:t>New30!</w:t>
                      </w:r>
                      <w:r>
                        <w:rPr>
                          <w:color w:val="222222"/>
                          <w:sz w:val="24"/>
                          <w:szCs w:val="24"/>
                          <w:shd w:val="clear" w:color="auto" w:fill="FFFFFF"/>
                        </w:rPr>
                        <w:t xml:space="preserve"> are new items from the 60-day package</w:t>
                      </w:r>
                      <w:r w:rsidRPr="002C0638">
                        <w:rPr>
                          <w:color w:val="222222"/>
                          <w:sz w:val="24"/>
                          <w:szCs w:val="24"/>
                          <w:shd w:val="clear" w:color="auto" w:fill="FFFFFF"/>
                        </w:rPr>
                        <w:t xml:space="preserve">. Items marked as </w:t>
                      </w:r>
                      <w:bookmarkStart w:id="20" w:name="_Hlk490913126"/>
                      <w:r w:rsidRPr="002C0638">
                        <w:rPr>
                          <w:b/>
                          <w:color w:val="FF0000"/>
                          <w:sz w:val="24"/>
                          <w:szCs w:val="24"/>
                          <w:shd w:val="clear" w:color="auto" w:fill="FFFFFF"/>
                        </w:rPr>
                        <w:t>New-ESS!</w:t>
                      </w:r>
                      <w:r w:rsidRPr="002C0638">
                        <w:rPr>
                          <w:sz w:val="24"/>
                          <w:szCs w:val="24"/>
                        </w:rPr>
                        <w:t xml:space="preserve"> </w:t>
                      </w:r>
                      <w:bookmarkEnd w:id="20"/>
                      <w:r w:rsidRPr="002C0638">
                        <w:rPr>
                          <w:sz w:val="24"/>
                          <w:szCs w:val="24"/>
                          <w:shd w:val="clear" w:color="auto" w:fill="FFFFFF"/>
                        </w:rPr>
                        <w:t>are items already approved through the ED</w:t>
                      </w:r>
                      <w:r w:rsidRPr="002C0638">
                        <w:rPr>
                          <w:i/>
                          <w:sz w:val="24"/>
                          <w:szCs w:val="24"/>
                          <w:shd w:val="clear" w:color="auto" w:fill="FFFFFF"/>
                        </w:rPr>
                        <w:t>Facts</w:t>
                      </w:r>
                      <w:r w:rsidRPr="002C0638">
                        <w:rPr>
                          <w:sz w:val="24"/>
                          <w:szCs w:val="24"/>
                          <w:shd w:val="clear" w:color="auto" w:fill="FFFFFF"/>
                        </w:rPr>
                        <w:t xml:space="preserve"> OMB Collection Package (1850-0925)</w:t>
                      </w:r>
                      <w:r w:rsidRPr="00C74D63">
                        <w:rPr>
                          <w:sz w:val="24"/>
                          <w:szCs w:val="24"/>
                          <w:shd w:val="clear" w:color="auto" w:fill="FFFFFF"/>
                        </w:rPr>
                        <w:t>, no additional items from ESS were added to the 30-day package.</w:t>
                      </w:r>
                    </w:p>
                    <w:p w14:paraId="3D1CAAEE" w14:textId="77777777" w:rsidR="0069782C" w:rsidRPr="002C0638" w:rsidRDefault="0069782C" w:rsidP="00984DAF">
                      <w:pPr>
                        <w:jc w:val="left"/>
                        <w:rPr>
                          <w:sz w:val="24"/>
                          <w:szCs w:val="24"/>
                          <w:shd w:val="clear" w:color="auto" w:fill="FFFFFF"/>
                        </w:rPr>
                      </w:pPr>
                    </w:p>
                    <w:p w14:paraId="3C58D461" w14:textId="62D4D389" w:rsidR="0069782C" w:rsidRPr="00C74D63" w:rsidRDefault="0069782C" w:rsidP="00C74D63">
                      <w:pPr>
                        <w:pStyle w:val="ListParagraph"/>
                        <w:numPr>
                          <w:ilvl w:val="0"/>
                          <w:numId w:val="35"/>
                        </w:numPr>
                        <w:rPr>
                          <w:sz w:val="24"/>
                          <w:szCs w:val="24"/>
                          <w:shd w:val="clear" w:color="auto" w:fill="FFFFFF"/>
                        </w:rPr>
                      </w:pPr>
                      <w:r w:rsidRPr="00C74D63">
                        <w:rPr>
                          <w:sz w:val="24"/>
                          <w:szCs w:val="24"/>
                          <w:shd w:val="clear" w:color="auto" w:fill="FFFFFF"/>
                        </w:rPr>
                        <w:t>Items marked as</w:t>
                      </w:r>
                      <w:r w:rsidRPr="00C74D63">
                        <w:rPr>
                          <w:color w:val="222222"/>
                          <w:sz w:val="24"/>
                          <w:szCs w:val="24"/>
                          <w:shd w:val="clear" w:color="auto" w:fill="FFFFFF"/>
                        </w:rPr>
                        <w:t xml:space="preserve"> </w:t>
                      </w:r>
                      <w:r w:rsidRPr="00C74D63">
                        <w:rPr>
                          <w:b/>
                          <w:color w:val="FF0000"/>
                          <w:sz w:val="24"/>
                          <w:szCs w:val="24"/>
                          <w:shd w:val="clear" w:color="auto" w:fill="FFFFFF"/>
                        </w:rPr>
                        <w:t xml:space="preserve">Revised60! </w:t>
                      </w:r>
                      <w:r w:rsidRPr="00C74D63">
                        <w:rPr>
                          <w:sz w:val="24"/>
                          <w:szCs w:val="24"/>
                          <w:shd w:val="clear" w:color="auto" w:fill="FFFFFF"/>
                        </w:rPr>
                        <w:t>are revised from the currently approved CSPR</w:t>
                      </w:r>
                      <w:r w:rsidRPr="00C74D63">
                        <w:t xml:space="preserve"> </w:t>
                      </w:r>
                      <w:r w:rsidRPr="00C74D63">
                        <w:rPr>
                          <w:sz w:val="24"/>
                          <w:szCs w:val="24"/>
                          <w:shd w:val="clear" w:color="auto" w:fill="FFFFFF"/>
                        </w:rPr>
                        <w:t xml:space="preserve">and those marked as </w:t>
                      </w:r>
                      <w:r w:rsidRPr="00C74D63">
                        <w:rPr>
                          <w:b/>
                          <w:color w:val="FF0000"/>
                          <w:sz w:val="24"/>
                          <w:szCs w:val="24"/>
                          <w:shd w:val="clear" w:color="auto" w:fill="FFFFFF"/>
                        </w:rPr>
                        <w:t>Revised30!</w:t>
                      </w:r>
                      <w:r w:rsidRPr="00C74D63">
                        <w:rPr>
                          <w:sz w:val="24"/>
                          <w:szCs w:val="24"/>
                          <w:shd w:val="clear" w:color="auto" w:fill="FFFFFF"/>
                        </w:rPr>
                        <w:t xml:space="preserve"> are revised from the 60-day package.</w:t>
                      </w:r>
                    </w:p>
                    <w:p w14:paraId="0FD63345" w14:textId="775E611B" w:rsidR="0069782C" w:rsidRPr="00C74D63" w:rsidRDefault="0069782C" w:rsidP="00C74D63">
                      <w:pPr>
                        <w:ind w:left="360"/>
                        <w:jc w:val="left"/>
                        <w:rPr>
                          <w:sz w:val="24"/>
                          <w:szCs w:val="24"/>
                          <w:shd w:val="clear" w:color="auto" w:fill="FFFFFF"/>
                        </w:rPr>
                      </w:pPr>
                    </w:p>
                    <w:p w14:paraId="018E881B" w14:textId="04D7A559" w:rsidR="0069782C" w:rsidRDefault="0069782C" w:rsidP="00984DAF">
                      <w:pPr>
                        <w:pStyle w:val="ListParagraph"/>
                        <w:numPr>
                          <w:ilvl w:val="0"/>
                          <w:numId w:val="35"/>
                        </w:numPr>
                        <w:jc w:val="left"/>
                        <w:rPr>
                          <w:color w:val="222222"/>
                          <w:sz w:val="24"/>
                          <w:szCs w:val="24"/>
                          <w:shd w:val="clear" w:color="auto" w:fill="FFFFFF"/>
                        </w:rPr>
                      </w:pPr>
                      <w:bookmarkStart w:id="21" w:name="_Hlk479413643"/>
                      <w:r w:rsidRPr="002C0638">
                        <w:rPr>
                          <w:color w:val="222222"/>
                          <w:sz w:val="24"/>
                          <w:szCs w:val="24"/>
                          <w:shd w:val="clear" w:color="auto" w:fill="FFFFFF"/>
                        </w:rPr>
                        <w:t>Items marked with a current ED</w:t>
                      </w:r>
                      <w:r w:rsidRPr="002C0638">
                        <w:rPr>
                          <w:i/>
                          <w:color w:val="222222"/>
                          <w:sz w:val="24"/>
                          <w:szCs w:val="24"/>
                          <w:shd w:val="clear" w:color="auto" w:fill="FFFFFF"/>
                        </w:rPr>
                        <w:t>Facts</w:t>
                      </w:r>
                      <w:r w:rsidRPr="002C0638">
                        <w:rPr>
                          <w:color w:val="222222"/>
                          <w:sz w:val="24"/>
                          <w:szCs w:val="24"/>
                          <w:shd w:val="clear" w:color="auto" w:fill="FFFFFF"/>
                        </w:rPr>
                        <w:t xml:space="preserve"> file specification (ex. “</w:t>
                      </w:r>
                      <w:r>
                        <w:rPr>
                          <w:color w:val="222222"/>
                          <w:sz w:val="24"/>
                          <w:szCs w:val="24"/>
                          <w:shd w:val="clear" w:color="auto" w:fill="FFFFFF"/>
                        </w:rPr>
                        <w:t>FS1</w:t>
                      </w:r>
                      <w:r w:rsidRPr="002C0638">
                        <w:rPr>
                          <w:color w:val="222222"/>
                          <w:sz w:val="24"/>
                          <w:szCs w:val="24"/>
                          <w:shd w:val="clear" w:color="auto" w:fill="FFFFFF"/>
                        </w:rPr>
                        <w:t>85”) already have approval through the ED</w:t>
                      </w:r>
                      <w:r w:rsidRPr="002C0638">
                        <w:rPr>
                          <w:i/>
                          <w:color w:val="222222"/>
                          <w:sz w:val="24"/>
                          <w:szCs w:val="24"/>
                          <w:shd w:val="clear" w:color="auto" w:fill="FFFFFF"/>
                        </w:rPr>
                        <w:t>Facts</w:t>
                      </w:r>
                      <w:r w:rsidRPr="002C0638">
                        <w:rPr>
                          <w:color w:val="222222"/>
                          <w:sz w:val="24"/>
                          <w:szCs w:val="24"/>
                          <w:shd w:val="clear" w:color="auto" w:fill="FFFFFF"/>
                        </w:rPr>
                        <w:t xml:space="preserve"> OMB Collection Package (1850-0925). </w:t>
                      </w:r>
                    </w:p>
                    <w:p w14:paraId="54082F9A" w14:textId="77777777" w:rsidR="0069782C" w:rsidRPr="00680E5A" w:rsidRDefault="0069782C" w:rsidP="00984DAF">
                      <w:pPr>
                        <w:pStyle w:val="ListParagraph"/>
                        <w:jc w:val="left"/>
                        <w:rPr>
                          <w:color w:val="222222"/>
                          <w:sz w:val="24"/>
                          <w:szCs w:val="24"/>
                          <w:shd w:val="clear" w:color="auto" w:fill="FFFFFF"/>
                        </w:rPr>
                      </w:pPr>
                    </w:p>
                    <w:p w14:paraId="5916FED6" w14:textId="77777777" w:rsidR="0069782C" w:rsidRDefault="0069782C" w:rsidP="00984DAF">
                      <w:pPr>
                        <w:pStyle w:val="ListParagraph"/>
                        <w:numPr>
                          <w:ilvl w:val="0"/>
                          <w:numId w:val="35"/>
                        </w:numPr>
                        <w:jc w:val="left"/>
                        <w:rPr>
                          <w:color w:val="222222"/>
                          <w:sz w:val="24"/>
                          <w:szCs w:val="24"/>
                          <w:shd w:val="clear" w:color="auto" w:fill="FFFFFF"/>
                        </w:rPr>
                      </w:pPr>
                      <w:r>
                        <w:rPr>
                          <w:color w:val="222222"/>
                          <w:sz w:val="24"/>
                          <w:szCs w:val="24"/>
                          <w:shd w:val="clear" w:color="auto" w:fill="FFFFFF"/>
                        </w:rPr>
                        <w:t>Retired Items (from the SY 2016-17 CSPR) are listed at the end of this document.</w:t>
                      </w:r>
                    </w:p>
                    <w:p w14:paraId="623B3F84" w14:textId="77777777" w:rsidR="0069782C" w:rsidRPr="00680E5A" w:rsidRDefault="0069782C" w:rsidP="00984DAF">
                      <w:pPr>
                        <w:pStyle w:val="ListParagraph"/>
                        <w:jc w:val="left"/>
                        <w:rPr>
                          <w:color w:val="222222"/>
                          <w:sz w:val="24"/>
                          <w:szCs w:val="24"/>
                          <w:shd w:val="clear" w:color="auto" w:fill="FFFFFF"/>
                        </w:rPr>
                      </w:pPr>
                    </w:p>
                    <w:p w14:paraId="16009AC0" w14:textId="77777777" w:rsidR="0069782C" w:rsidRDefault="0069782C" w:rsidP="00984DAF">
                      <w:pPr>
                        <w:pStyle w:val="ListParagraph"/>
                        <w:numPr>
                          <w:ilvl w:val="0"/>
                          <w:numId w:val="35"/>
                        </w:numPr>
                        <w:jc w:val="left"/>
                        <w:rPr>
                          <w:color w:val="222222"/>
                          <w:sz w:val="24"/>
                          <w:szCs w:val="24"/>
                          <w:shd w:val="clear" w:color="auto" w:fill="FFFFFF"/>
                        </w:rPr>
                      </w:pPr>
                      <w:r>
                        <w:rPr>
                          <w:color w:val="222222"/>
                          <w:sz w:val="24"/>
                          <w:szCs w:val="24"/>
                          <w:shd w:val="clear" w:color="auto" w:fill="FFFFFF"/>
                        </w:rPr>
                        <w:t>All existing items have new placements (i.e. section numbers) compared to the SY 2016-17 CSPR Part I. A crosswalk will be created by PSC for use when reporting.</w:t>
                      </w:r>
                    </w:p>
                    <w:p w14:paraId="303D6B87" w14:textId="77777777" w:rsidR="0069782C" w:rsidRPr="0050320D" w:rsidRDefault="0069782C" w:rsidP="00984DAF">
                      <w:pPr>
                        <w:pStyle w:val="ListParagraph"/>
                        <w:rPr>
                          <w:color w:val="222222"/>
                          <w:sz w:val="24"/>
                          <w:szCs w:val="24"/>
                          <w:shd w:val="clear" w:color="auto" w:fill="FFFFFF"/>
                        </w:rPr>
                      </w:pPr>
                    </w:p>
                    <w:p w14:paraId="3F52E13A" w14:textId="7554803D" w:rsidR="0069782C" w:rsidRPr="002C0638" w:rsidRDefault="0069782C" w:rsidP="00984DAF">
                      <w:pPr>
                        <w:pStyle w:val="ListParagraph"/>
                        <w:numPr>
                          <w:ilvl w:val="0"/>
                          <w:numId w:val="35"/>
                        </w:numPr>
                        <w:jc w:val="left"/>
                        <w:rPr>
                          <w:color w:val="222222"/>
                          <w:sz w:val="24"/>
                          <w:szCs w:val="24"/>
                          <w:shd w:val="clear" w:color="auto" w:fill="FFFFFF"/>
                        </w:rPr>
                      </w:pPr>
                      <w:r>
                        <w:rPr>
                          <w:color w:val="222222"/>
                          <w:sz w:val="24"/>
                          <w:szCs w:val="24"/>
                          <w:shd w:val="clear" w:color="auto" w:fill="FFFFFF"/>
                        </w:rPr>
                        <w:t xml:space="preserve">There are multiple updates of language based on </w:t>
                      </w:r>
                      <w:r w:rsidRPr="0050320D">
                        <w:rPr>
                          <w:i/>
                          <w:color w:val="222222"/>
                          <w:sz w:val="24"/>
                          <w:szCs w:val="24"/>
                          <w:shd w:val="clear" w:color="auto" w:fill="FFFFFF"/>
                        </w:rPr>
                        <w:t>ESEA</w:t>
                      </w:r>
                      <w:r>
                        <w:rPr>
                          <w:color w:val="222222"/>
                          <w:sz w:val="24"/>
                          <w:szCs w:val="24"/>
                          <w:shd w:val="clear" w:color="auto" w:fill="FFFFFF"/>
                        </w:rPr>
                        <w:t>, as amended by ESSA. Also, in the 30-day package is some additional definitional guidance.</w:t>
                      </w:r>
                    </w:p>
                    <w:bookmarkEnd w:id="21"/>
                    <w:p w14:paraId="699736F9" w14:textId="77777777" w:rsidR="0069782C" w:rsidRDefault="0069782C" w:rsidP="00984DAF">
                      <w:pPr>
                        <w:spacing w:after="200" w:line="276" w:lineRule="auto"/>
                        <w:jc w:val="left"/>
                        <w:rPr>
                          <w:b/>
                          <w:color w:val="000000" w:themeColor="text1"/>
                          <w:sz w:val="24"/>
                          <w:szCs w:val="24"/>
                        </w:rPr>
                      </w:pPr>
                      <w:r>
                        <w:rPr>
                          <w:color w:val="000000" w:themeColor="text1"/>
                        </w:rPr>
                        <w:br w:type="page"/>
                      </w:r>
                    </w:p>
                    <w:p w14:paraId="6924E48B" w14:textId="77777777" w:rsidR="0069782C" w:rsidRDefault="0069782C" w:rsidP="00984DAF"/>
                  </w:txbxContent>
                </v:textbox>
                <w10:wrap type="square"/>
              </v:shape>
            </w:pict>
          </mc:Fallback>
        </mc:AlternateContent>
      </w:r>
      <w:bookmarkStart w:id="22" w:name="_Toc372037860"/>
      <w:bookmarkStart w:id="23" w:name="_Toc200077000"/>
      <w:r w:rsidR="00984DAF">
        <w:br w:type="page"/>
      </w:r>
    </w:p>
    <w:p w14:paraId="5D712556" w14:textId="0501ACE7" w:rsidR="0007023F" w:rsidRPr="00606821" w:rsidRDefault="0007023F" w:rsidP="0007023F">
      <w:pPr>
        <w:pStyle w:val="Heading1"/>
        <w:ind w:left="0"/>
        <w:rPr>
          <w:sz w:val="28"/>
          <w:szCs w:val="28"/>
        </w:rPr>
      </w:pPr>
      <w:bookmarkStart w:id="24" w:name="_Toc496714558"/>
      <w:bookmarkStart w:id="25" w:name="_Toc505020713"/>
      <w:r>
        <w:rPr>
          <w:sz w:val="28"/>
          <w:szCs w:val="28"/>
        </w:rPr>
        <w:t>2.1</w:t>
      </w:r>
      <w:r>
        <w:rPr>
          <w:sz w:val="28"/>
          <w:szCs w:val="28"/>
        </w:rPr>
        <w:tab/>
      </w:r>
      <w:r w:rsidRPr="00606821">
        <w:rPr>
          <w:sz w:val="28"/>
          <w:szCs w:val="28"/>
        </w:rPr>
        <w:t>ACCOUNTABILITY</w:t>
      </w:r>
      <w:bookmarkEnd w:id="24"/>
      <w:bookmarkEnd w:id="25"/>
    </w:p>
    <w:p w14:paraId="58B24A1A" w14:textId="77777777" w:rsidR="0007023F" w:rsidRPr="00EB561E" w:rsidRDefault="0007023F" w:rsidP="0007023F">
      <w:pPr>
        <w:jc w:val="left"/>
        <w:rPr>
          <w:sz w:val="24"/>
          <w:szCs w:val="24"/>
          <w:u w:val="single"/>
        </w:rPr>
      </w:pPr>
      <w:bookmarkStart w:id="26" w:name="_Toc372041783"/>
    </w:p>
    <w:p w14:paraId="4AD1BCEF" w14:textId="15E71B15" w:rsidR="0007023F" w:rsidRPr="00606821" w:rsidRDefault="0007023F" w:rsidP="0007023F">
      <w:pPr>
        <w:pStyle w:val="Heading2"/>
        <w:rPr>
          <w:sz w:val="26"/>
          <w:szCs w:val="26"/>
        </w:rPr>
      </w:pPr>
      <w:bookmarkStart w:id="27" w:name="_Toc496714559"/>
      <w:bookmarkStart w:id="28" w:name="_Toc505020714"/>
      <w:r>
        <w:rPr>
          <w:sz w:val="26"/>
          <w:szCs w:val="26"/>
        </w:rPr>
        <w:t>2.1</w:t>
      </w:r>
      <w:r w:rsidRPr="00606821">
        <w:rPr>
          <w:sz w:val="26"/>
          <w:szCs w:val="26"/>
        </w:rPr>
        <w:t>.1</w:t>
      </w:r>
      <w:r w:rsidRPr="00606821">
        <w:rPr>
          <w:sz w:val="26"/>
          <w:szCs w:val="26"/>
        </w:rPr>
        <w:tab/>
        <w:t xml:space="preserve">School Performance on Accountability Indicators </w:t>
      </w:r>
      <w:r w:rsidRPr="003E4653">
        <w:rPr>
          <w:color w:val="FF0000"/>
          <w:sz w:val="26"/>
          <w:szCs w:val="26"/>
        </w:rPr>
        <w:t>New-ESS!</w:t>
      </w:r>
      <w:bookmarkEnd w:id="27"/>
      <w:bookmarkEnd w:id="28"/>
    </w:p>
    <w:p w14:paraId="6B49EF78" w14:textId="77777777" w:rsidR="0007023F" w:rsidRPr="00847B28" w:rsidRDefault="0007023F" w:rsidP="0007023F">
      <w:pPr>
        <w:jc w:val="left"/>
        <w:rPr>
          <w:b/>
          <w:sz w:val="24"/>
          <w:szCs w:val="24"/>
        </w:rPr>
      </w:pPr>
    </w:p>
    <w:p w14:paraId="0E74B5D9" w14:textId="77777777" w:rsidR="0007023F" w:rsidRDefault="0007023F" w:rsidP="0007023F">
      <w:pPr>
        <w:jc w:val="left"/>
        <w:rPr>
          <w:sz w:val="24"/>
          <w:szCs w:val="24"/>
        </w:rPr>
      </w:pPr>
      <w:r>
        <w:rPr>
          <w:sz w:val="24"/>
          <w:szCs w:val="24"/>
        </w:rPr>
        <w:t xml:space="preserve">The following indicators are collected through ESS </w:t>
      </w:r>
      <w:r w:rsidRPr="00606821">
        <w:rPr>
          <w:sz w:val="24"/>
          <w:szCs w:val="24"/>
        </w:rPr>
        <w:t>and compiled into a report via the ED</w:t>
      </w:r>
      <w:r w:rsidRPr="00606821">
        <w:rPr>
          <w:i/>
          <w:sz w:val="24"/>
          <w:szCs w:val="24"/>
        </w:rPr>
        <w:t>Facts</w:t>
      </w:r>
      <w:r w:rsidRPr="00606821">
        <w:rPr>
          <w:sz w:val="24"/>
          <w:szCs w:val="24"/>
        </w:rPr>
        <w:t xml:space="preserve"> Reporting System (ERS)</w:t>
      </w:r>
      <w:r>
        <w:rPr>
          <w:sz w:val="24"/>
          <w:szCs w:val="24"/>
        </w:rPr>
        <w:t xml:space="preserve"> and will be posted as an accompanying report for every State:</w:t>
      </w:r>
    </w:p>
    <w:p w14:paraId="2E7104D9" w14:textId="77777777" w:rsidR="0007023F" w:rsidRPr="00EB561E" w:rsidRDefault="0007023F" w:rsidP="0007023F">
      <w:pPr>
        <w:widowControl w:val="0"/>
        <w:numPr>
          <w:ilvl w:val="0"/>
          <w:numId w:val="38"/>
        </w:numPr>
        <w:tabs>
          <w:tab w:val="left" w:pos="900"/>
        </w:tabs>
        <w:adjustRightInd w:val="0"/>
        <w:jc w:val="left"/>
        <w:textAlignment w:val="baseline"/>
        <w:rPr>
          <w:sz w:val="24"/>
          <w:szCs w:val="24"/>
        </w:rPr>
      </w:pPr>
      <w:r>
        <w:rPr>
          <w:sz w:val="24"/>
          <w:szCs w:val="24"/>
        </w:rPr>
        <w:t>LEA</w:t>
      </w:r>
      <w:r w:rsidRPr="00EB561E">
        <w:rPr>
          <w:sz w:val="24"/>
          <w:szCs w:val="24"/>
        </w:rPr>
        <w:t xml:space="preserve"> Name</w:t>
      </w:r>
    </w:p>
    <w:p w14:paraId="40D3C975" w14:textId="77777777" w:rsidR="0007023F" w:rsidRDefault="0007023F" w:rsidP="0007023F">
      <w:pPr>
        <w:widowControl w:val="0"/>
        <w:numPr>
          <w:ilvl w:val="0"/>
          <w:numId w:val="38"/>
        </w:numPr>
        <w:tabs>
          <w:tab w:val="left" w:pos="900"/>
        </w:tabs>
        <w:adjustRightInd w:val="0"/>
        <w:jc w:val="left"/>
        <w:textAlignment w:val="baseline"/>
        <w:rPr>
          <w:sz w:val="24"/>
          <w:szCs w:val="24"/>
        </w:rPr>
      </w:pPr>
      <w:r w:rsidRPr="00EB561E">
        <w:rPr>
          <w:sz w:val="24"/>
          <w:szCs w:val="24"/>
        </w:rPr>
        <w:t>NCES</w:t>
      </w:r>
      <w:r>
        <w:rPr>
          <w:sz w:val="24"/>
          <w:szCs w:val="24"/>
        </w:rPr>
        <w:t xml:space="preserve"> LEA</w:t>
      </w:r>
      <w:r w:rsidRPr="00EB561E">
        <w:rPr>
          <w:sz w:val="24"/>
          <w:szCs w:val="24"/>
        </w:rPr>
        <w:t xml:space="preserve"> ID </w:t>
      </w:r>
    </w:p>
    <w:p w14:paraId="312CEC99" w14:textId="237D67A0" w:rsidR="002E0CA2" w:rsidRPr="00EB561E" w:rsidRDefault="002E0CA2" w:rsidP="0007023F">
      <w:pPr>
        <w:widowControl w:val="0"/>
        <w:numPr>
          <w:ilvl w:val="0"/>
          <w:numId w:val="38"/>
        </w:numPr>
        <w:tabs>
          <w:tab w:val="left" w:pos="900"/>
        </w:tabs>
        <w:adjustRightInd w:val="0"/>
        <w:jc w:val="left"/>
        <w:textAlignment w:val="baseline"/>
        <w:rPr>
          <w:sz w:val="24"/>
          <w:szCs w:val="24"/>
        </w:rPr>
      </w:pPr>
      <w:r>
        <w:rPr>
          <w:sz w:val="24"/>
          <w:szCs w:val="24"/>
        </w:rPr>
        <w:t>State LEA ID</w:t>
      </w:r>
    </w:p>
    <w:p w14:paraId="17E45211" w14:textId="77777777" w:rsidR="0007023F" w:rsidRPr="00EB561E" w:rsidRDefault="0007023F" w:rsidP="0007023F">
      <w:pPr>
        <w:widowControl w:val="0"/>
        <w:numPr>
          <w:ilvl w:val="0"/>
          <w:numId w:val="38"/>
        </w:numPr>
        <w:tabs>
          <w:tab w:val="left" w:pos="900"/>
        </w:tabs>
        <w:adjustRightInd w:val="0"/>
        <w:jc w:val="left"/>
        <w:textAlignment w:val="baseline"/>
        <w:rPr>
          <w:sz w:val="24"/>
          <w:szCs w:val="24"/>
        </w:rPr>
      </w:pPr>
      <w:r w:rsidRPr="00EB561E">
        <w:rPr>
          <w:sz w:val="24"/>
          <w:szCs w:val="24"/>
        </w:rPr>
        <w:t>School Name</w:t>
      </w:r>
    </w:p>
    <w:p w14:paraId="2D2D115F" w14:textId="77777777" w:rsidR="0007023F" w:rsidRDefault="0007023F" w:rsidP="0007023F">
      <w:pPr>
        <w:widowControl w:val="0"/>
        <w:numPr>
          <w:ilvl w:val="0"/>
          <w:numId w:val="38"/>
        </w:numPr>
        <w:tabs>
          <w:tab w:val="left" w:pos="900"/>
        </w:tabs>
        <w:adjustRightInd w:val="0"/>
        <w:jc w:val="left"/>
        <w:textAlignment w:val="baseline"/>
        <w:rPr>
          <w:sz w:val="24"/>
          <w:szCs w:val="24"/>
        </w:rPr>
      </w:pPr>
      <w:r w:rsidRPr="00EB561E">
        <w:rPr>
          <w:sz w:val="24"/>
          <w:szCs w:val="24"/>
        </w:rPr>
        <w:t>NCES</w:t>
      </w:r>
      <w:r>
        <w:rPr>
          <w:sz w:val="24"/>
          <w:szCs w:val="24"/>
        </w:rPr>
        <w:t xml:space="preserve"> School</w:t>
      </w:r>
      <w:r w:rsidRPr="00EB561E">
        <w:rPr>
          <w:sz w:val="24"/>
          <w:szCs w:val="24"/>
        </w:rPr>
        <w:t xml:space="preserve"> ID </w:t>
      </w:r>
    </w:p>
    <w:p w14:paraId="1CFD27E3" w14:textId="36F0033C" w:rsidR="002E0CA2" w:rsidRPr="00EB561E" w:rsidRDefault="002E0CA2" w:rsidP="0007023F">
      <w:pPr>
        <w:widowControl w:val="0"/>
        <w:numPr>
          <w:ilvl w:val="0"/>
          <w:numId w:val="38"/>
        </w:numPr>
        <w:tabs>
          <w:tab w:val="left" w:pos="900"/>
        </w:tabs>
        <w:adjustRightInd w:val="0"/>
        <w:jc w:val="left"/>
        <w:textAlignment w:val="baseline"/>
        <w:rPr>
          <w:sz w:val="24"/>
          <w:szCs w:val="24"/>
        </w:rPr>
      </w:pPr>
      <w:r>
        <w:rPr>
          <w:sz w:val="24"/>
          <w:szCs w:val="24"/>
        </w:rPr>
        <w:t>State School ID</w:t>
      </w:r>
    </w:p>
    <w:p w14:paraId="35003005" w14:textId="77777777" w:rsidR="0007023F" w:rsidRPr="00EB561E" w:rsidRDefault="0007023F" w:rsidP="0007023F">
      <w:pPr>
        <w:widowControl w:val="0"/>
        <w:numPr>
          <w:ilvl w:val="0"/>
          <w:numId w:val="38"/>
        </w:numPr>
        <w:tabs>
          <w:tab w:val="left" w:pos="900"/>
        </w:tabs>
        <w:adjustRightInd w:val="0"/>
        <w:jc w:val="left"/>
        <w:textAlignment w:val="baseline"/>
        <w:rPr>
          <w:sz w:val="24"/>
          <w:szCs w:val="24"/>
        </w:rPr>
      </w:pPr>
      <w:r w:rsidRPr="00EB561E">
        <w:rPr>
          <w:sz w:val="24"/>
          <w:szCs w:val="24"/>
        </w:rPr>
        <w:t xml:space="preserve">Title I School Status </w:t>
      </w:r>
      <w:r>
        <w:rPr>
          <w:sz w:val="24"/>
          <w:szCs w:val="24"/>
        </w:rPr>
        <w:t>- DG 22 (FS129)</w:t>
      </w:r>
    </w:p>
    <w:p w14:paraId="633F06BB" w14:textId="77777777" w:rsidR="0007023F" w:rsidRDefault="0007023F" w:rsidP="0007023F">
      <w:pPr>
        <w:widowControl w:val="0"/>
        <w:numPr>
          <w:ilvl w:val="0"/>
          <w:numId w:val="38"/>
        </w:numPr>
        <w:tabs>
          <w:tab w:val="left" w:pos="900"/>
        </w:tabs>
        <w:adjustRightInd w:val="0"/>
        <w:jc w:val="left"/>
        <w:textAlignment w:val="baseline"/>
        <w:rPr>
          <w:sz w:val="24"/>
          <w:szCs w:val="24"/>
        </w:rPr>
      </w:pPr>
      <w:r>
        <w:rPr>
          <w:sz w:val="24"/>
          <w:szCs w:val="24"/>
        </w:rPr>
        <w:t>Academic achievement indicator status – DG 835 (FS200)</w:t>
      </w:r>
    </w:p>
    <w:p w14:paraId="03F228C0" w14:textId="77777777" w:rsidR="0007023F" w:rsidRDefault="0007023F" w:rsidP="0007023F">
      <w:pPr>
        <w:widowControl w:val="0"/>
        <w:numPr>
          <w:ilvl w:val="0"/>
          <w:numId w:val="38"/>
        </w:numPr>
        <w:tabs>
          <w:tab w:val="left" w:pos="900"/>
        </w:tabs>
        <w:adjustRightInd w:val="0"/>
        <w:jc w:val="left"/>
        <w:textAlignment w:val="baseline"/>
        <w:rPr>
          <w:sz w:val="24"/>
          <w:szCs w:val="24"/>
        </w:rPr>
      </w:pPr>
      <w:r>
        <w:rPr>
          <w:sz w:val="24"/>
          <w:szCs w:val="24"/>
        </w:rPr>
        <w:t>Other academic indicator status DG 836 (FS201)</w:t>
      </w:r>
    </w:p>
    <w:p w14:paraId="7C12080A" w14:textId="77777777" w:rsidR="0007023F" w:rsidRDefault="0007023F" w:rsidP="0007023F">
      <w:pPr>
        <w:widowControl w:val="0"/>
        <w:numPr>
          <w:ilvl w:val="0"/>
          <w:numId w:val="38"/>
        </w:numPr>
        <w:tabs>
          <w:tab w:val="left" w:pos="900"/>
        </w:tabs>
        <w:adjustRightInd w:val="0"/>
        <w:jc w:val="left"/>
        <w:textAlignment w:val="baseline"/>
        <w:rPr>
          <w:sz w:val="24"/>
          <w:szCs w:val="24"/>
        </w:rPr>
      </w:pPr>
      <w:r w:rsidRPr="003649F1">
        <w:rPr>
          <w:sz w:val="24"/>
          <w:szCs w:val="24"/>
        </w:rPr>
        <w:t xml:space="preserve">Graduation rate indicator status </w:t>
      </w:r>
      <w:r>
        <w:rPr>
          <w:sz w:val="24"/>
          <w:szCs w:val="24"/>
        </w:rPr>
        <w:t>– DG 834 (FS199)</w:t>
      </w:r>
    </w:p>
    <w:p w14:paraId="5ACB73F9" w14:textId="77777777" w:rsidR="0007023F" w:rsidRDefault="0007023F" w:rsidP="0007023F">
      <w:pPr>
        <w:widowControl w:val="0"/>
        <w:numPr>
          <w:ilvl w:val="0"/>
          <w:numId w:val="38"/>
        </w:numPr>
        <w:tabs>
          <w:tab w:val="left" w:pos="900"/>
        </w:tabs>
        <w:adjustRightInd w:val="0"/>
        <w:jc w:val="left"/>
        <w:textAlignment w:val="baseline"/>
        <w:rPr>
          <w:sz w:val="24"/>
          <w:szCs w:val="24"/>
        </w:rPr>
      </w:pPr>
      <w:r w:rsidRPr="00606821">
        <w:rPr>
          <w:sz w:val="24"/>
          <w:szCs w:val="24"/>
        </w:rPr>
        <w:t xml:space="preserve">Progress </w:t>
      </w:r>
      <w:r>
        <w:rPr>
          <w:sz w:val="24"/>
          <w:szCs w:val="24"/>
        </w:rPr>
        <w:t>a</w:t>
      </w:r>
      <w:r w:rsidRPr="00606821">
        <w:rPr>
          <w:sz w:val="24"/>
          <w:szCs w:val="24"/>
        </w:rPr>
        <w:t xml:space="preserve">chieving English </w:t>
      </w:r>
      <w:r>
        <w:rPr>
          <w:sz w:val="24"/>
          <w:szCs w:val="24"/>
        </w:rPr>
        <w:t>l</w:t>
      </w:r>
      <w:r w:rsidRPr="00606821">
        <w:rPr>
          <w:sz w:val="24"/>
          <w:szCs w:val="24"/>
        </w:rPr>
        <w:t xml:space="preserve">anguage </w:t>
      </w:r>
      <w:r>
        <w:rPr>
          <w:sz w:val="24"/>
          <w:szCs w:val="24"/>
        </w:rPr>
        <w:t>p</w:t>
      </w:r>
      <w:r w:rsidRPr="00606821">
        <w:rPr>
          <w:sz w:val="24"/>
          <w:szCs w:val="24"/>
        </w:rPr>
        <w:t xml:space="preserve">roficiency </w:t>
      </w:r>
      <w:r>
        <w:rPr>
          <w:sz w:val="24"/>
          <w:szCs w:val="24"/>
        </w:rPr>
        <w:t>i</w:t>
      </w:r>
      <w:r w:rsidRPr="00606821">
        <w:rPr>
          <w:sz w:val="24"/>
          <w:szCs w:val="24"/>
        </w:rPr>
        <w:t>ndicator</w:t>
      </w:r>
      <w:r>
        <w:rPr>
          <w:sz w:val="24"/>
          <w:szCs w:val="24"/>
        </w:rPr>
        <w:t xml:space="preserve"> status</w:t>
      </w:r>
      <w:r w:rsidRPr="00606821">
        <w:rPr>
          <w:sz w:val="24"/>
          <w:szCs w:val="24"/>
        </w:rPr>
        <w:t xml:space="preserve"> - DG 837 (</w:t>
      </w:r>
      <w:r>
        <w:rPr>
          <w:sz w:val="24"/>
          <w:szCs w:val="24"/>
        </w:rPr>
        <w:t>FS2</w:t>
      </w:r>
      <w:r w:rsidRPr="00606821">
        <w:rPr>
          <w:sz w:val="24"/>
          <w:szCs w:val="24"/>
        </w:rPr>
        <w:t>05)</w:t>
      </w:r>
    </w:p>
    <w:p w14:paraId="4A2CF98A" w14:textId="77777777" w:rsidR="0007023F" w:rsidRPr="00606821" w:rsidRDefault="0007023F" w:rsidP="0007023F">
      <w:pPr>
        <w:widowControl w:val="0"/>
        <w:numPr>
          <w:ilvl w:val="0"/>
          <w:numId w:val="38"/>
        </w:numPr>
        <w:tabs>
          <w:tab w:val="left" w:pos="900"/>
        </w:tabs>
        <w:adjustRightInd w:val="0"/>
        <w:jc w:val="left"/>
        <w:textAlignment w:val="baseline"/>
        <w:rPr>
          <w:sz w:val="24"/>
          <w:szCs w:val="24"/>
        </w:rPr>
      </w:pPr>
      <w:r w:rsidRPr="00606821">
        <w:rPr>
          <w:sz w:val="24"/>
          <w:szCs w:val="24"/>
        </w:rPr>
        <w:t>School quality or student success indicator status – DG 838 (</w:t>
      </w:r>
      <w:r>
        <w:rPr>
          <w:sz w:val="24"/>
          <w:szCs w:val="24"/>
        </w:rPr>
        <w:t>FS2</w:t>
      </w:r>
      <w:r w:rsidRPr="00606821">
        <w:rPr>
          <w:sz w:val="24"/>
          <w:szCs w:val="24"/>
        </w:rPr>
        <w:t xml:space="preserve">02) </w:t>
      </w:r>
    </w:p>
    <w:p w14:paraId="3A6DF40E" w14:textId="77777777" w:rsidR="0007023F" w:rsidRPr="00EB561E" w:rsidRDefault="0007023F" w:rsidP="0007023F">
      <w:pPr>
        <w:jc w:val="left"/>
        <w:rPr>
          <w:sz w:val="24"/>
          <w:szCs w:val="24"/>
        </w:rPr>
      </w:pPr>
    </w:p>
    <w:p w14:paraId="27389D85" w14:textId="70AEDB68" w:rsidR="0007023F" w:rsidRPr="00606821" w:rsidRDefault="0007023F" w:rsidP="0007023F">
      <w:pPr>
        <w:pStyle w:val="Heading2"/>
        <w:rPr>
          <w:sz w:val="26"/>
          <w:szCs w:val="26"/>
        </w:rPr>
      </w:pPr>
      <w:bookmarkStart w:id="29" w:name="_Toc496714560"/>
      <w:bookmarkStart w:id="30" w:name="_Toc505020715"/>
      <w:r>
        <w:rPr>
          <w:sz w:val="26"/>
          <w:szCs w:val="26"/>
        </w:rPr>
        <w:t>2.1</w:t>
      </w:r>
      <w:r w:rsidRPr="00606821">
        <w:rPr>
          <w:sz w:val="26"/>
          <w:szCs w:val="26"/>
        </w:rPr>
        <w:t>.2</w:t>
      </w:r>
      <w:r w:rsidRPr="00606821">
        <w:rPr>
          <w:sz w:val="26"/>
          <w:szCs w:val="26"/>
        </w:rPr>
        <w:tab/>
        <w:t>Schools Identified for Comprehensive Support</w:t>
      </w:r>
      <w:r>
        <w:rPr>
          <w:sz w:val="26"/>
          <w:szCs w:val="26"/>
        </w:rPr>
        <w:t xml:space="preserve"> and Improvement</w:t>
      </w:r>
      <w:r w:rsidRPr="00606821">
        <w:rPr>
          <w:sz w:val="26"/>
          <w:szCs w:val="26"/>
        </w:rPr>
        <w:t xml:space="preserve"> </w:t>
      </w:r>
      <w:r w:rsidRPr="00606821">
        <w:rPr>
          <w:color w:val="FF0000"/>
          <w:sz w:val="26"/>
          <w:szCs w:val="26"/>
        </w:rPr>
        <w:t>New-ESS!</w:t>
      </w:r>
      <w:bookmarkEnd w:id="29"/>
      <w:bookmarkEnd w:id="30"/>
    </w:p>
    <w:p w14:paraId="41FFC864" w14:textId="77777777" w:rsidR="0007023F" w:rsidRDefault="0007023F" w:rsidP="0007023F">
      <w:pPr>
        <w:jc w:val="left"/>
        <w:rPr>
          <w:b/>
          <w:sz w:val="24"/>
          <w:szCs w:val="24"/>
        </w:rPr>
      </w:pPr>
    </w:p>
    <w:p w14:paraId="0CB76C56" w14:textId="77777777" w:rsidR="0007023F" w:rsidRDefault="0007023F" w:rsidP="0007023F">
      <w:pPr>
        <w:jc w:val="left"/>
        <w:rPr>
          <w:sz w:val="24"/>
          <w:szCs w:val="24"/>
        </w:rPr>
      </w:pPr>
      <w:r>
        <w:rPr>
          <w:sz w:val="24"/>
          <w:szCs w:val="24"/>
        </w:rPr>
        <w:t>In the table below, provide the number of schools identified for comprehensive support and improvement, overall and by reason identified.</w:t>
      </w:r>
    </w:p>
    <w:p w14:paraId="73C3E812" w14:textId="77777777" w:rsidR="0007023F" w:rsidRPr="00847B28" w:rsidRDefault="0007023F" w:rsidP="0007023F">
      <w:pPr>
        <w:jc w:val="left"/>
        <w:rPr>
          <w:sz w:val="24"/>
          <w:szCs w:val="24"/>
        </w:rPr>
      </w:pPr>
    </w:p>
    <w:tbl>
      <w:tblPr>
        <w:tblStyle w:val="TableGrid"/>
        <w:tblW w:w="5000" w:type="pct"/>
        <w:tblLook w:val="04A0" w:firstRow="1" w:lastRow="0" w:firstColumn="1" w:lastColumn="0" w:noHBand="0" w:noVBand="1"/>
      </w:tblPr>
      <w:tblGrid>
        <w:gridCol w:w="3776"/>
        <w:gridCol w:w="2119"/>
        <w:gridCol w:w="1837"/>
        <w:gridCol w:w="1844"/>
      </w:tblGrid>
      <w:tr w:rsidR="0007023F" w:rsidRPr="00EB561E" w14:paraId="6699F5E2" w14:textId="77777777" w:rsidTr="00EE6F31">
        <w:tc>
          <w:tcPr>
            <w:tcW w:w="1971" w:type="pct"/>
          </w:tcPr>
          <w:p w14:paraId="3DAAE9A8" w14:textId="77777777" w:rsidR="0007023F" w:rsidRPr="00EB561E" w:rsidRDefault="0007023F" w:rsidP="00EE6F31">
            <w:pPr>
              <w:jc w:val="left"/>
              <w:rPr>
                <w:b/>
                <w:szCs w:val="24"/>
              </w:rPr>
            </w:pPr>
          </w:p>
        </w:tc>
        <w:tc>
          <w:tcPr>
            <w:tcW w:w="1106" w:type="pct"/>
          </w:tcPr>
          <w:p w14:paraId="60D2BA41" w14:textId="77777777" w:rsidR="0007023F" w:rsidRPr="00B64636" w:rsidRDefault="0007023F" w:rsidP="00EE6F31">
            <w:pPr>
              <w:jc w:val="left"/>
              <w:rPr>
                <w:b/>
                <w:szCs w:val="24"/>
              </w:rPr>
            </w:pPr>
            <w:r w:rsidRPr="00B64636">
              <w:rPr>
                <w:b/>
                <w:szCs w:val="24"/>
              </w:rPr>
              <w:t xml:space="preserve">Number of Schools </w:t>
            </w:r>
          </w:p>
        </w:tc>
        <w:tc>
          <w:tcPr>
            <w:tcW w:w="959" w:type="pct"/>
          </w:tcPr>
          <w:p w14:paraId="0F4042DB" w14:textId="77777777" w:rsidR="0007023F" w:rsidRPr="00B64636" w:rsidRDefault="0007023F" w:rsidP="00EE6F31">
            <w:pPr>
              <w:jc w:val="left"/>
              <w:rPr>
                <w:b/>
                <w:szCs w:val="24"/>
              </w:rPr>
            </w:pPr>
            <w:r w:rsidRPr="00B64636">
              <w:rPr>
                <w:b/>
                <w:szCs w:val="24"/>
              </w:rPr>
              <w:t>Number of Title I Schools</w:t>
            </w:r>
          </w:p>
        </w:tc>
        <w:tc>
          <w:tcPr>
            <w:tcW w:w="963" w:type="pct"/>
          </w:tcPr>
          <w:p w14:paraId="2F518CF9" w14:textId="77777777" w:rsidR="0007023F" w:rsidRPr="00B64636" w:rsidRDefault="0007023F" w:rsidP="00EE6F31">
            <w:pPr>
              <w:jc w:val="left"/>
              <w:rPr>
                <w:b/>
                <w:szCs w:val="24"/>
              </w:rPr>
            </w:pPr>
            <w:r w:rsidRPr="00B64636">
              <w:rPr>
                <w:b/>
                <w:szCs w:val="24"/>
              </w:rPr>
              <w:t>Number of non-Title I Schools</w:t>
            </w:r>
          </w:p>
        </w:tc>
      </w:tr>
      <w:tr w:rsidR="0007023F" w:rsidRPr="00EB561E" w14:paraId="1AC33CBA" w14:textId="77777777" w:rsidTr="00EE6F31">
        <w:tc>
          <w:tcPr>
            <w:tcW w:w="1971" w:type="pct"/>
          </w:tcPr>
          <w:p w14:paraId="3B7ADF9B" w14:textId="77777777" w:rsidR="0007023F" w:rsidRPr="00EB561E" w:rsidRDefault="0007023F" w:rsidP="00EE6F31">
            <w:pPr>
              <w:jc w:val="left"/>
              <w:rPr>
                <w:szCs w:val="24"/>
              </w:rPr>
            </w:pPr>
            <w:r w:rsidRPr="00EB561E">
              <w:rPr>
                <w:szCs w:val="24"/>
              </w:rPr>
              <w:t xml:space="preserve">Lowest </w:t>
            </w:r>
            <w:r>
              <w:rPr>
                <w:szCs w:val="24"/>
              </w:rPr>
              <w:t>p</w:t>
            </w:r>
            <w:r w:rsidRPr="00EB561E">
              <w:rPr>
                <w:szCs w:val="24"/>
              </w:rPr>
              <w:t>erforming</w:t>
            </w:r>
            <w:r>
              <w:rPr>
                <w:szCs w:val="24"/>
              </w:rPr>
              <w:t xml:space="preserve"> five percent of Title I schools</w:t>
            </w:r>
          </w:p>
        </w:tc>
        <w:tc>
          <w:tcPr>
            <w:tcW w:w="1106" w:type="pct"/>
          </w:tcPr>
          <w:p w14:paraId="73E1047D" w14:textId="77777777" w:rsidR="0007023F" w:rsidRPr="001D555A" w:rsidRDefault="0007023F" w:rsidP="00EE6F31">
            <w:pPr>
              <w:jc w:val="center"/>
              <w:rPr>
                <w:szCs w:val="24"/>
              </w:rPr>
            </w:pPr>
            <w:r>
              <w:rPr>
                <w:szCs w:val="24"/>
              </w:rPr>
              <w:t>FS</w:t>
            </w:r>
            <w:r w:rsidRPr="001D555A">
              <w:rPr>
                <w:szCs w:val="24"/>
              </w:rPr>
              <w:t>TBD</w:t>
            </w:r>
          </w:p>
        </w:tc>
        <w:tc>
          <w:tcPr>
            <w:tcW w:w="959" w:type="pct"/>
            <w:shd w:val="clear" w:color="auto" w:fill="D9D9D9" w:themeFill="background1" w:themeFillShade="D9"/>
          </w:tcPr>
          <w:p w14:paraId="1A761EAE" w14:textId="77777777" w:rsidR="0007023F" w:rsidRPr="00EB561E" w:rsidRDefault="0007023F" w:rsidP="00EE6F31">
            <w:pPr>
              <w:jc w:val="left"/>
              <w:rPr>
                <w:b/>
                <w:szCs w:val="24"/>
              </w:rPr>
            </w:pPr>
          </w:p>
        </w:tc>
        <w:tc>
          <w:tcPr>
            <w:tcW w:w="963" w:type="pct"/>
            <w:shd w:val="clear" w:color="auto" w:fill="D9D9D9" w:themeFill="background1" w:themeFillShade="D9"/>
          </w:tcPr>
          <w:p w14:paraId="4083C903" w14:textId="77777777" w:rsidR="0007023F" w:rsidRPr="00EB561E" w:rsidRDefault="0007023F" w:rsidP="00EE6F31">
            <w:pPr>
              <w:jc w:val="left"/>
              <w:rPr>
                <w:b/>
                <w:szCs w:val="24"/>
              </w:rPr>
            </w:pPr>
          </w:p>
        </w:tc>
      </w:tr>
      <w:tr w:rsidR="0007023F" w:rsidRPr="00EB561E" w14:paraId="29147FC4" w14:textId="77777777" w:rsidTr="00EE6F31">
        <w:tc>
          <w:tcPr>
            <w:tcW w:w="1971" w:type="pct"/>
          </w:tcPr>
          <w:p w14:paraId="4EFD6DBB" w14:textId="77777777" w:rsidR="0007023F" w:rsidRPr="00EB561E" w:rsidRDefault="0007023F" w:rsidP="00EE6F31">
            <w:pPr>
              <w:jc w:val="left"/>
              <w:rPr>
                <w:szCs w:val="24"/>
              </w:rPr>
            </w:pPr>
            <w:r>
              <w:rPr>
                <w:szCs w:val="24"/>
              </w:rPr>
              <w:t xml:space="preserve">High schools failing to graduate one third or more of their students </w:t>
            </w:r>
          </w:p>
        </w:tc>
        <w:tc>
          <w:tcPr>
            <w:tcW w:w="1106" w:type="pct"/>
          </w:tcPr>
          <w:p w14:paraId="6B6787AE" w14:textId="77777777" w:rsidR="0007023F" w:rsidRPr="00EB561E" w:rsidRDefault="0007023F" w:rsidP="00EE6F31">
            <w:pPr>
              <w:jc w:val="center"/>
              <w:rPr>
                <w:b/>
                <w:szCs w:val="24"/>
              </w:rPr>
            </w:pPr>
            <w:r>
              <w:rPr>
                <w:szCs w:val="24"/>
              </w:rPr>
              <w:t>FS</w:t>
            </w:r>
            <w:r w:rsidRPr="00886D82">
              <w:rPr>
                <w:szCs w:val="24"/>
              </w:rPr>
              <w:t>TBD</w:t>
            </w:r>
          </w:p>
        </w:tc>
        <w:tc>
          <w:tcPr>
            <w:tcW w:w="959" w:type="pct"/>
            <w:shd w:val="clear" w:color="auto" w:fill="FFFFFF" w:themeFill="background1"/>
          </w:tcPr>
          <w:p w14:paraId="7DCD1BDD" w14:textId="77777777" w:rsidR="0007023F" w:rsidRPr="00EB561E" w:rsidRDefault="0007023F" w:rsidP="00EE6F31">
            <w:pPr>
              <w:jc w:val="left"/>
              <w:rPr>
                <w:b/>
                <w:szCs w:val="24"/>
              </w:rPr>
            </w:pPr>
          </w:p>
        </w:tc>
        <w:tc>
          <w:tcPr>
            <w:tcW w:w="963" w:type="pct"/>
          </w:tcPr>
          <w:p w14:paraId="40B2DEA7" w14:textId="77777777" w:rsidR="0007023F" w:rsidRPr="00EB561E" w:rsidRDefault="0007023F" w:rsidP="00EE6F31">
            <w:pPr>
              <w:jc w:val="left"/>
              <w:rPr>
                <w:b/>
                <w:szCs w:val="24"/>
              </w:rPr>
            </w:pPr>
          </w:p>
        </w:tc>
      </w:tr>
      <w:tr w:rsidR="0007023F" w:rsidRPr="00EB561E" w14:paraId="728C6DD9" w14:textId="77777777" w:rsidTr="00EE6F31">
        <w:tc>
          <w:tcPr>
            <w:tcW w:w="1971" w:type="pct"/>
          </w:tcPr>
          <w:p w14:paraId="1276468A" w14:textId="77777777" w:rsidR="0007023F" w:rsidRPr="00EB561E" w:rsidRDefault="0007023F" w:rsidP="00EE6F31">
            <w:pPr>
              <w:jc w:val="left"/>
              <w:rPr>
                <w:szCs w:val="24"/>
              </w:rPr>
            </w:pPr>
            <w:r w:rsidRPr="00606821">
              <w:rPr>
                <w:szCs w:val="24"/>
              </w:rPr>
              <w:t>Title I schools that have received additional targeted support under Section 1111(d)(2)(C) of the ESEA and that have not exited that status after a State-determined number of years</w:t>
            </w:r>
          </w:p>
        </w:tc>
        <w:tc>
          <w:tcPr>
            <w:tcW w:w="1106" w:type="pct"/>
          </w:tcPr>
          <w:p w14:paraId="5E7CE8C8" w14:textId="77777777" w:rsidR="0007023F" w:rsidRPr="00EB561E" w:rsidRDefault="0007023F" w:rsidP="00EE6F31">
            <w:pPr>
              <w:jc w:val="center"/>
              <w:rPr>
                <w:b/>
                <w:szCs w:val="24"/>
              </w:rPr>
            </w:pPr>
            <w:r>
              <w:rPr>
                <w:szCs w:val="24"/>
              </w:rPr>
              <w:t>FS</w:t>
            </w:r>
            <w:r w:rsidRPr="00886D82">
              <w:rPr>
                <w:szCs w:val="24"/>
              </w:rPr>
              <w:t>TBD</w:t>
            </w:r>
          </w:p>
        </w:tc>
        <w:tc>
          <w:tcPr>
            <w:tcW w:w="959" w:type="pct"/>
            <w:shd w:val="clear" w:color="auto" w:fill="D9D9D9" w:themeFill="background1" w:themeFillShade="D9"/>
          </w:tcPr>
          <w:p w14:paraId="78FB39E3" w14:textId="77777777" w:rsidR="0007023F" w:rsidRPr="00EB561E" w:rsidRDefault="0007023F" w:rsidP="00EE6F31">
            <w:pPr>
              <w:jc w:val="left"/>
              <w:rPr>
                <w:b/>
                <w:szCs w:val="24"/>
              </w:rPr>
            </w:pPr>
          </w:p>
        </w:tc>
        <w:tc>
          <w:tcPr>
            <w:tcW w:w="963" w:type="pct"/>
            <w:shd w:val="clear" w:color="auto" w:fill="D9D9D9" w:themeFill="background1" w:themeFillShade="D9"/>
          </w:tcPr>
          <w:p w14:paraId="58E8B59F" w14:textId="77777777" w:rsidR="0007023F" w:rsidRPr="00EB561E" w:rsidRDefault="0007023F" w:rsidP="00EE6F31">
            <w:pPr>
              <w:jc w:val="left"/>
              <w:rPr>
                <w:b/>
                <w:szCs w:val="24"/>
              </w:rPr>
            </w:pPr>
          </w:p>
        </w:tc>
      </w:tr>
      <w:tr w:rsidR="0007023F" w:rsidRPr="00EB561E" w14:paraId="7D44D482" w14:textId="77777777" w:rsidTr="00EE6F31">
        <w:tc>
          <w:tcPr>
            <w:tcW w:w="1971" w:type="pct"/>
          </w:tcPr>
          <w:p w14:paraId="105F1CEA" w14:textId="77777777" w:rsidR="0007023F" w:rsidRPr="00EB561E" w:rsidRDefault="0007023F" w:rsidP="00EE6F31">
            <w:pPr>
              <w:jc w:val="left"/>
              <w:rPr>
                <w:szCs w:val="24"/>
              </w:rPr>
            </w:pPr>
            <w:r w:rsidRPr="00EB561E">
              <w:rPr>
                <w:szCs w:val="24"/>
              </w:rPr>
              <w:t>Total</w:t>
            </w:r>
            <w:r>
              <w:rPr>
                <w:szCs w:val="24"/>
              </w:rPr>
              <w:t xml:space="preserve"> Identified</w:t>
            </w:r>
          </w:p>
        </w:tc>
        <w:tc>
          <w:tcPr>
            <w:tcW w:w="1106" w:type="pct"/>
          </w:tcPr>
          <w:p w14:paraId="2BE4F2E2" w14:textId="77777777" w:rsidR="0007023F" w:rsidRPr="001D555A" w:rsidRDefault="0007023F" w:rsidP="00EE6F31">
            <w:pPr>
              <w:jc w:val="center"/>
              <w:rPr>
                <w:szCs w:val="24"/>
              </w:rPr>
            </w:pPr>
            <w:r w:rsidRPr="001D555A">
              <w:rPr>
                <w:szCs w:val="24"/>
              </w:rPr>
              <w:t>(Auto Calculated)</w:t>
            </w:r>
          </w:p>
        </w:tc>
        <w:tc>
          <w:tcPr>
            <w:tcW w:w="959" w:type="pct"/>
            <w:shd w:val="clear" w:color="auto" w:fill="D9D9D9" w:themeFill="background1" w:themeFillShade="D9"/>
          </w:tcPr>
          <w:p w14:paraId="09469295" w14:textId="77777777" w:rsidR="0007023F" w:rsidRPr="00EB561E" w:rsidRDefault="0007023F" w:rsidP="00EE6F31">
            <w:pPr>
              <w:jc w:val="left"/>
              <w:rPr>
                <w:b/>
                <w:szCs w:val="24"/>
              </w:rPr>
            </w:pPr>
          </w:p>
        </w:tc>
        <w:tc>
          <w:tcPr>
            <w:tcW w:w="963" w:type="pct"/>
            <w:shd w:val="clear" w:color="auto" w:fill="D9D9D9" w:themeFill="background1" w:themeFillShade="D9"/>
          </w:tcPr>
          <w:p w14:paraId="737226BB" w14:textId="77777777" w:rsidR="0007023F" w:rsidRPr="00EB561E" w:rsidRDefault="0007023F" w:rsidP="00EE6F31">
            <w:pPr>
              <w:jc w:val="left"/>
              <w:rPr>
                <w:b/>
                <w:szCs w:val="24"/>
              </w:rPr>
            </w:pPr>
          </w:p>
        </w:tc>
      </w:tr>
    </w:tbl>
    <w:p w14:paraId="549973BD" w14:textId="77777777" w:rsidR="0007023F" w:rsidRDefault="0007023F" w:rsidP="0007023F">
      <w:pPr>
        <w:jc w:val="left"/>
        <w:rPr>
          <w:b/>
          <w:sz w:val="24"/>
          <w:szCs w:val="24"/>
        </w:rPr>
      </w:pPr>
    </w:p>
    <w:p w14:paraId="1DFA04E3" w14:textId="77777777" w:rsidR="0007023F" w:rsidRPr="00EB561E" w:rsidRDefault="0007023F" w:rsidP="0007023F">
      <w:pPr>
        <w:jc w:val="left"/>
        <w:rPr>
          <w:b/>
          <w:sz w:val="24"/>
          <w:szCs w:val="24"/>
        </w:rPr>
      </w:pPr>
    </w:p>
    <w:p w14:paraId="1B9A292C" w14:textId="5DD37E70" w:rsidR="0007023F" w:rsidRPr="00CB1B31" w:rsidRDefault="0007023F" w:rsidP="0007023F">
      <w:pPr>
        <w:pStyle w:val="Heading2"/>
        <w:jc w:val="left"/>
        <w:rPr>
          <w:sz w:val="26"/>
          <w:szCs w:val="26"/>
        </w:rPr>
      </w:pPr>
      <w:bookmarkStart w:id="31" w:name="_Toc496714561"/>
      <w:bookmarkStart w:id="32" w:name="_Toc505020716"/>
      <w:r>
        <w:rPr>
          <w:sz w:val="26"/>
          <w:szCs w:val="26"/>
        </w:rPr>
        <w:t>2.1</w:t>
      </w:r>
      <w:r w:rsidRPr="00CB1B31">
        <w:rPr>
          <w:sz w:val="26"/>
          <w:szCs w:val="26"/>
        </w:rPr>
        <w:t>.3</w:t>
      </w:r>
      <w:r w:rsidRPr="00CB1B31">
        <w:rPr>
          <w:sz w:val="26"/>
          <w:szCs w:val="26"/>
        </w:rPr>
        <w:tab/>
        <w:t xml:space="preserve">Schools </w:t>
      </w:r>
      <w:r>
        <w:rPr>
          <w:sz w:val="26"/>
          <w:szCs w:val="26"/>
        </w:rPr>
        <w:t>Implementing</w:t>
      </w:r>
      <w:r w:rsidRPr="00CB1B31">
        <w:rPr>
          <w:sz w:val="26"/>
          <w:szCs w:val="26"/>
        </w:rPr>
        <w:t xml:space="preserve"> Targeted Support</w:t>
      </w:r>
      <w:r>
        <w:rPr>
          <w:sz w:val="26"/>
          <w:szCs w:val="26"/>
        </w:rPr>
        <w:t xml:space="preserve"> and Improvement Plans</w:t>
      </w:r>
      <w:r w:rsidRPr="00CB1B31">
        <w:rPr>
          <w:sz w:val="26"/>
          <w:szCs w:val="26"/>
        </w:rPr>
        <w:t xml:space="preserve"> </w:t>
      </w:r>
      <w:r w:rsidRPr="00606821">
        <w:rPr>
          <w:color w:val="FF0000"/>
          <w:sz w:val="26"/>
          <w:szCs w:val="26"/>
        </w:rPr>
        <w:t>New-ESS!</w:t>
      </w:r>
      <w:bookmarkEnd w:id="31"/>
      <w:bookmarkEnd w:id="32"/>
    </w:p>
    <w:p w14:paraId="042A3303" w14:textId="77777777" w:rsidR="0007023F" w:rsidRDefault="0007023F" w:rsidP="0007023F">
      <w:pPr>
        <w:jc w:val="left"/>
        <w:rPr>
          <w:sz w:val="24"/>
          <w:szCs w:val="24"/>
        </w:rPr>
      </w:pPr>
    </w:p>
    <w:p w14:paraId="61F3AC24" w14:textId="77777777" w:rsidR="0007023F" w:rsidRDefault="0007023F" w:rsidP="0007023F">
      <w:pPr>
        <w:jc w:val="left"/>
        <w:rPr>
          <w:sz w:val="24"/>
          <w:szCs w:val="24"/>
        </w:rPr>
      </w:pPr>
      <w:r>
        <w:rPr>
          <w:sz w:val="24"/>
          <w:szCs w:val="24"/>
        </w:rPr>
        <w:t>In the table below, provide the number of schools implementing targeted support and improvement plans.</w:t>
      </w:r>
    </w:p>
    <w:p w14:paraId="5C1FC7CE" w14:textId="77777777" w:rsidR="0007023F" w:rsidRPr="00EB561E" w:rsidRDefault="0007023F" w:rsidP="0007023F">
      <w:pPr>
        <w:jc w:val="left"/>
        <w:rPr>
          <w:b/>
          <w:sz w:val="24"/>
          <w:szCs w:val="24"/>
        </w:rPr>
      </w:pPr>
    </w:p>
    <w:tbl>
      <w:tblPr>
        <w:tblStyle w:val="TableGrid"/>
        <w:tblW w:w="5000" w:type="pct"/>
        <w:tblLook w:val="04A0" w:firstRow="1" w:lastRow="0" w:firstColumn="1" w:lastColumn="0" w:noHBand="0" w:noVBand="1"/>
      </w:tblPr>
      <w:tblGrid>
        <w:gridCol w:w="4142"/>
        <w:gridCol w:w="1475"/>
        <w:gridCol w:w="1896"/>
        <w:gridCol w:w="2063"/>
      </w:tblGrid>
      <w:tr w:rsidR="0007023F" w:rsidRPr="00EB561E" w14:paraId="4F6F8878" w14:textId="77777777" w:rsidTr="00EE6F31">
        <w:tc>
          <w:tcPr>
            <w:tcW w:w="2163" w:type="pct"/>
          </w:tcPr>
          <w:p w14:paraId="4A4104CC" w14:textId="77777777" w:rsidR="0007023F" w:rsidRPr="00EB561E" w:rsidRDefault="0007023F" w:rsidP="00EE6F31">
            <w:pPr>
              <w:jc w:val="left"/>
              <w:rPr>
                <w:b/>
                <w:szCs w:val="24"/>
              </w:rPr>
            </w:pPr>
          </w:p>
        </w:tc>
        <w:tc>
          <w:tcPr>
            <w:tcW w:w="770" w:type="pct"/>
          </w:tcPr>
          <w:p w14:paraId="3B61F395" w14:textId="77777777" w:rsidR="0007023F" w:rsidRPr="00B64636" w:rsidRDefault="0007023F" w:rsidP="00EE6F31">
            <w:pPr>
              <w:jc w:val="left"/>
              <w:rPr>
                <w:b/>
                <w:szCs w:val="24"/>
              </w:rPr>
            </w:pPr>
            <w:r w:rsidRPr="00B64636">
              <w:rPr>
                <w:b/>
                <w:szCs w:val="24"/>
              </w:rPr>
              <w:t xml:space="preserve">Number of Schools </w:t>
            </w:r>
          </w:p>
        </w:tc>
        <w:tc>
          <w:tcPr>
            <w:tcW w:w="990" w:type="pct"/>
          </w:tcPr>
          <w:p w14:paraId="37CA5D11" w14:textId="77777777" w:rsidR="0007023F" w:rsidRPr="00B64636" w:rsidRDefault="0007023F" w:rsidP="00EE6F31">
            <w:pPr>
              <w:jc w:val="left"/>
              <w:rPr>
                <w:b/>
                <w:szCs w:val="24"/>
              </w:rPr>
            </w:pPr>
            <w:r>
              <w:rPr>
                <w:b/>
                <w:szCs w:val="24"/>
              </w:rPr>
              <w:t>Number of Title I Schools</w:t>
            </w:r>
          </w:p>
        </w:tc>
        <w:tc>
          <w:tcPr>
            <w:tcW w:w="1077" w:type="pct"/>
          </w:tcPr>
          <w:p w14:paraId="69612905" w14:textId="77777777" w:rsidR="0007023F" w:rsidRDefault="0007023F" w:rsidP="00EE6F31">
            <w:pPr>
              <w:jc w:val="left"/>
              <w:rPr>
                <w:b/>
                <w:szCs w:val="24"/>
              </w:rPr>
            </w:pPr>
            <w:r>
              <w:rPr>
                <w:b/>
                <w:szCs w:val="24"/>
              </w:rPr>
              <w:t xml:space="preserve">Number of non-Title I Schools </w:t>
            </w:r>
          </w:p>
        </w:tc>
      </w:tr>
      <w:tr w:rsidR="0007023F" w:rsidRPr="00EB561E" w14:paraId="131BD348" w14:textId="77777777" w:rsidTr="00EE6F31">
        <w:tc>
          <w:tcPr>
            <w:tcW w:w="2163" w:type="pct"/>
          </w:tcPr>
          <w:p w14:paraId="04D353C4" w14:textId="77777777" w:rsidR="0007023F" w:rsidRPr="00EB561E" w:rsidRDefault="0007023F" w:rsidP="00EE6F31">
            <w:pPr>
              <w:jc w:val="left"/>
              <w:rPr>
                <w:rFonts w:eastAsia="Calibri"/>
                <w:szCs w:val="24"/>
              </w:rPr>
            </w:pPr>
            <w:r w:rsidRPr="00CB1B31">
              <w:rPr>
                <w:rFonts w:eastAsia="Calibri"/>
                <w:szCs w:val="24"/>
              </w:rPr>
              <w:t>Schools with One or More Consistently Underperforming Subgroups of Students</w:t>
            </w:r>
          </w:p>
        </w:tc>
        <w:tc>
          <w:tcPr>
            <w:tcW w:w="770" w:type="pct"/>
          </w:tcPr>
          <w:p w14:paraId="3A413675" w14:textId="77777777" w:rsidR="0007023F" w:rsidRPr="00EB561E" w:rsidRDefault="0007023F" w:rsidP="00EE6F31">
            <w:pPr>
              <w:jc w:val="center"/>
              <w:rPr>
                <w:b/>
                <w:szCs w:val="24"/>
              </w:rPr>
            </w:pPr>
            <w:r>
              <w:rPr>
                <w:szCs w:val="24"/>
              </w:rPr>
              <w:t>FS</w:t>
            </w:r>
            <w:r w:rsidRPr="00886D82">
              <w:rPr>
                <w:szCs w:val="24"/>
              </w:rPr>
              <w:t>TBD</w:t>
            </w:r>
          </w:p>
        </w:tc>
        <w:tc>
          <w:tcPr>
            <w:tcW w:w="990" w:type="pct"/>
          </w:tcPr>
          <w:p w14:paraId="72D2FF71" w14:textId="77777777" w:rsidR="0007023F" w:rsidRPr="00EB561E" w:rsidRDefault="0007023F" w:rsidP="00EE6F31">
            <w:pPr>
              <w:jc w:val="center"/>
              <w:rPr>
                <w:b/>
                <w:szCs w:val="24"/>
              </w:rPr>
            </w:pPr>
            <w:r>
              <w:rPr>
                <w:szCs w:val="24"/>
              </w:rPr>
              <w:t>FS</w:t>
            </w:r>
            <w:r w:rsidRPr="00886D82">
              <w:rPr>
                <w:szCs w:val="24"/>
              </w:rPr>
              <w:t>TBD</w:t>
            </w:r>
          </w:p>
        </w:tc>
        <w:tc>
          <w:tcPr>
            <w:tcW w:w="1077" w:type="pct"/>
          </w:tcPr>
          <w:p w14:paraId="239E8332" w14:textId="77777777" w:rsidR="0007023F" w:rsidRPr="00EB561E" w:rsidRDefault="0007023F" w:rsidP="00EE6F31">
            <w:pPr>
              <w:jc w:val="center"/>
              <w:rPr>
                <w:b/>
                <w:szCs w:val="24"/>
              </w:rPr>
            </w:pPr>
            <w:r>
              <w:rPr>
                <w:szCs w:val="24"/>
              </w:rPr>
              <w:t>FS</w:t>
            </w:r>
            <w:r w:rsidRPr="00886D82">
              <w:rPr>
                <w:szCs w:val="24"/>
              </w:rPr>
              <w:t>TBD</w:t>
            </w:r>
          </w:p>
        </w:tc>
      </w:tr>
      <w:tr w:rsidR="0007023F" w:rsidRPr="00EB561E" w14:paraId="219E418D" w14:textId="77777777" w:rsidTr="00EE6F31">
        <w:tc>
          <w:tcPr>
            <w:tcW w:w="2163" w:type="pct"/>
          </w:tcPr>
          <w:p w14:paraId="2D853AE3" w14:textId="77777777" w:rsidR="0007023F" w:rsidRPr="00EB561E" w:rsidRDefault="0007023F" w:rsidP="00EE6F31">
            <w:pPr>
              <w:jc w:val="left"/>
              <w:rPr>
                <w:rFonts w:eastAsia="Calibri"/>
                <w:szCs w:val="24"/>
              </w:rPr>
            </w:pPr>
            <w:r>
              <w:rPr>
                <w:rFonts w:eastAsia="Calibri"/>
                <w:szCs w:val="24"/>
              </w:rPr>
              <w:t>Schools in which a</w:t>
            </w:r>
            <w:r w:rsidRPr="00CB1B31">
              <w:rPr>
                <w:rFonts w:eastAsia="Calibri"/>
                <w:szCs w:val="24"/>
              </w:rPr>
              <w:t xml:space="preserve">ny Subgroup of Students, </w:t>
            </w:r>
            <w:r>
              <w:rPr>
                <w:rFonts w:eastAsia="Calibri"/>
                <w:szCs w:val="24"/>
              </w:rPr>
              <w:t>on its own, would l</w:t>
            </w:r>
            <w:r w:rsidRPr="00CB1B31">
              <w:rPr>
                <w:rFonts w:eastAsia="Calibri"/>
                <w:szCs w:val="24"/>
              </w:rPr>
              <w:t xml:space="preserve">ead to Identification Under ESEA Section 1111(c)(4)(D)(i)(I) (i.e., Schools Receiving Additional Targeted Support)  </w:t>
            </w:r>
          </w:p>
        </w:tc>
        <w:tc>
          <w:tcPr>
            <w:tcW w:w="770" w:type="pct"/>
          </w:tcPr>
          <w:p w14:paraId="6B30E61C" w14:textId="77777777" w:rsidR="0007023F" w:rsidRPr="00886D82" w:rsidRDefault="0007023F" w:rsidP="00EE6F31">
            <w:pPr>
              <w:jc w:val="center"/>
              <w:rPr>
                <w:szCs w:val="24"/>
              </w:rPr>
            </w:pPr>
            <w:r w:rsidRPr="007D3E85">
              <w:rPr>
                <w:szCs w:val="24"/>
              </w:rPr>
              <w:t>FSTBD</w:t>
            </w:r>
          </w:p>
        </w:tc>
        <w:tc>
          <w:tcPr>
            <w:tcW w:w="990" w:type="pct"/>
          </w:tcPr>
          <w:p w14:paraId="4DF8C398" w14:textId="77777777" w:rsidR="0007023F" w:rsidRPr="00886D82" w:rsidRDefault="0007023F" w:rsidP="00EE6F31">
            <w:pPr>
              <w:jc w:val="center"/>
              <w:rPr>
                <w:szCs w:val="24"/>
              </w:rPr>
            </w:pPr>
            <w:r w:rsidRPr="007D3E85">
              <w:rPr>
                <w:szCs w:val="24"/>
              </w:rPr>
              <w:t>FSTBD</w:t>
            </w:r>
          </w:p>
        </w:tc>
        <w:tc>
          <w:tcPr>
            <w:tcW w:w="1077" w:type="pct"/>
          </w:tcPr>
          <w:p w14:paraId="5B748EFC" w14:textId="77777777" w:rsidR="0007023F" w:rsidRPr="00886D82" w:rsidRDefault="0007023F" w:rsidP="00EE6F31">
            <w:pPr>
              <w:jc w:val="center"/>
              <w:rPr>
                <w:szCs w:val="24"/>
              </w:rPr>
            </w:pPr>
            <w:r w:rsidRPr="007D3E85">
              <w:rPr>
                <w:szCs w:val="24"/>
              </w:rPr>
              <w:t>FSTBD</w:t>
            </w:r>
          </w:p>
        </w:tc>
      </w:tr>
    </w:tbl>
    <w:p w14:paraId="4F457632" w14:textId="77777777" w:rsidR="0007023F" w:rsidRDefault="0007023F" w:rsidP="0007023F">
      <w:pPr>
        <w:rPr>
          <w:sz w:val="24"/>
          <w:szCs w:val="24"/>
        </w:rPr>
      </w:pPr>
    </w:p>
    <w:p w14:paraId="36D429F1" w14:textId="77777777" w:rsidR="0007023F" w:rsidRPr="00EB561E" w:rsidRDefault="0007023F" w:rsidP="0007023F">
      <w:pPr>
        <w:pStyle w:val="Heading1"/>
        <w:ind w:left="720"/>
      </w:pPr>
    </w:p>
    <w:p w14:paraId="0459CADC" w14:textId="56F2E634" w:rsidR="0007023F" w:rsidRPr="00CA605B" w:rsidRDefault="0007023F" w:rsidP="0007023F">
      <w:pPr>
        <w:pStyle w:val="Heading2"/>
        <w:rPr>
          <w:sz w:val="26"/>
          <w:szCs w:val="26"/>
        </w:rPr>
      </w:pPr>
      <w:bookmarkStart w:id="33" w:name="_Toc496714562"/>
      <w:bookmarkStart w:id="34" w:name="_Toc505020717"/>
      <w:r>
        <w:rPr>
          <w:sz w:val="26"/>
          <w:szCs w:val="26"/>
        </w:rPr>
        <w:t>2.1</w:t>
      </w:r>
      <w:r w:rsidRPr="00CA605B">
        <w:rPr>
          <w:sz w:val="26"/>
          <w:szCs w:val="26"/>
        </w:rPr>
        <w:t>.4</w:t>
      </w:r>
      <w:r w:rsidRPr="00CA605B">
        <w:rPr>
          <w:sz w:val="26"/>
          <w:szCs w:val="26"/>
        </w:rPr>
        <w:tab/>
        <w:t xml:space="preserve">Section 1003 of the </w:t>
      </w:r>
      <w:r w:rsidRPr="00CA605B">
        <w:rPr>
          <w:i/>
          <w:sz w:val="26"/>
          <w:szCs w:val="26"/>
        </w:rPr>
        <w:t>ESEA</w:t>
      </w:r>
      <w:r w:rsidRPr="00CA605B">
        <w:rPr>
          <w:sz w:val="26"/>
          <w:szCs w:val="26"/>
        </w:rPr>
        <w:t xml:space="preserve"> School Improvement Funds</w:t>
      </w:r>
      <w:bookmarkEnd w:id="26"/>
      <w:bookmarkEnd w:id="33"/>
      <w:bookmarkEnd w:id="34"/>
    </w:p>
    <w:p w14:paraId="03C81844" w14:textId="77777777" w:rsidR="0007023F" w:rsidRPr="00EB561E" w:rsidRDefault="0007023F" w:rsidP="0007023F">
      <w:pPr>
        <w:pStyle w:val="ListParagraph"/>
        <w:rPr>
          <w:sz w:val="24"/>
          <w:szCs w:val="24"/>
        </w:rPr>
      </w:pPr>
    </w:p>
    <w:p w14:paraId="2E57A0FA" w14:textId="77777777" w:rsidR="0007023F" w:rsidRPr="00EB561E" w:rsidRDefault="0007023F" w:rsidP="0007023F">
      <w:pPr>
        <w:rPr>
          <w:sz w:val="24"/>
          <w:szCs w:val="24"/>
        </w:rPr>
      </w:pPr>
      <w:r>
        <w:rPr>
          <w:sz w:val="24"/>
          <w:szCs w:val="24"/>
        </w:rPr>
        <w:t xml:space="preserve">In the tables below, provide the amount of Section 1003 funds of the </w:t>
      </w:r>
      <w:r w:rsidRPr="00CA605B">
        <w:rPr>
          <w:i/>
          <w:sz w:val="24"/>
          <w:szCs w:val="24"/>
        </w:rPr>
        <w:t>ESEA</w:t>
      </w:r>
      <w:r>
        <w:rPr>
          <w:sz w:val="24"/>
          <w:szCs w:val="24"/>
        </w:rPr>
        <w:t xml:space="preserve"> allocated to each district and school.</w:t>
      </w:r>
    </w:p>
    <w:p w14:paraId="72C75A1A" w14:textId="77777777" w:rsidR="0007023F" w:rsidRPr="00F63A87" w:rsidRDefault="0007023F" w:rsidP="0007023F">
      <w:pPr>
        <w:rPr>
          <w:sz w:val="24"/>
          <w:szCs w:val="24"/>
        </w:rPr>
      </w:pPr>
    </w:p>
    <w:p w14:paraId="64D89BFE" w14:textId="78D48CAC" w:rsidR="0007023F" w:rsidRDefault="0007023F" w:rsidP="0007023F">
      <w:pPr>
        <w:pStyle w:val="Heading3"/>
        <w:ind w:left="360"/>
      </w:pPr>
      <w:bookmarkStart w:id="35" w:name="_Toc496714563"/>
      <w:bookmarkStart w:id="36" w:name="_Toc505020718"/>
      <w:r>
        <w:t>2.1.4.1</w:t>
      </w:r>
      <w:r w:rsidRPr="00EB561E">
        <w:tab/>
        <w:t xml:space="preserve">Section 1003 </w:t>
      </w:r>
      <w:r>
        <w:t xml:space="preserve">of the </w:t>
      </w:r>
      <w:r w:rsidRPr="00CA605B">
        <w:rPr>
          <w:i/>
        </w:rPr>
        <w:t>ESEA</w:t>
      </w:r>
      <w:r>
        <w:t xml:space="preserve"> </w:t>
      </w:r>
      <w:r w:rsidRPr="00EB561E">
        <w:t>Allocations to LEAs</w:t>
      </w:r>
      <w:bookmarkEnd w:id="35"/>
      <w:bookmarkEnd w:id="36"/>
      <w:r>
        <w:t xml:space="preserve"> </w:t>
      </w:r>
    </w:p>
    <w:p w14:paraId="64E5458C" w14:textId="77777777" w:rsidR="0007023F" w:rsidRPr="00762ED2" w:rsidRDefault="0007023F" w:rsidP="0007023F"/>
    <w:p w14:paraId="4AAA09BD" w14:textId="77777777" w:rsidR="0007023F" w:rsidRPr="00EB561E" w:rsidRDefault="0007023F" w:rsidP="0007023F">
      <w:pPr>
        <w:rPr>
          <w:bCs/>
          <w:sz w:val="24"/>
          <w:szCs w:val="24"/>
        </w:rPr>
      </w:pPr>
      <w:r>
        <w:rPr>
          <w:bCs/>
          <w:sz w:val="24"/>
          <w:szCs w:val="24"/>
        </w:rPr>
        <w:t xml:space="preserve">For each LEA receiving a 1003(a) allocation, list the amount of the allocation. </w:t>
      </w:r>
      <w:r w:rsidRPr="00EB561E">
        <w:rPr>
          <w:bCs/>
          <w:sz w:val="24"/>
          <w:szCs w:val="24"/>
        </w:rPr>
        <w:t>The data for this question are reported through ED</w:t>
      </w:r>
      <w:r w:rsidRPr="00EB561E">
        <w:rPr>
          <w:bCs/>
          <w:i/>
          <w:iCs/>
          <w:sz w:val="24"/>
          <w:szCs w:val="24"/>
        </w:rPr>
        <w:t>Facts</w:t>
      </w:r>
      <w:r w:rsidRPr="00EB561E">
        <w:rPr>
          <w:bCs/>
          <w:sz w:val="24"/>
          <w:szCs w:val="24"/>
        </w:rPr>
        <w:t xml:space="preserve"> files and compiled in the EDEN012 "Section 1003 Allocations to LEAs and Schools" report in the ED</w:t>
      </w:r>
      <w:r w:rsidRPr="00EB561E">
        <w:rPr>
          <w:bCs/>
          <w:i/>
          <w:iCs/>
          <w:sz w:val="24"/>
          <w:szCs w:val="24"/>
        </w:rPr>
        <w:t>Facts</w:t>
      </w:r>
      <w:r w:rsidRPr="00EB561E">
        <w:rPr>
          <w:bCs/>
          <w:sz w:val="24"/>
          <w:szCs w:val="24"/>
        </w:rPr>
        <w:t xml:space="preserve"> Reporting System (ERS).</w:t>
      </w:r>
    </w:p>
    <w:p w14:paraId="7844777E" w14:textId="77777777" w:rsidR="0007023F" w:rsidRPr="00EB561E" w:rsidRDefault="0007023F" w:rsidP="0007023F">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4"/>
        <w:gridCol w:w="1986"/>
        <w:gridCol w:w="2746"/>
      </w:tblGrid>
      <w:tr w:rsidR="0007023F" w:rsidRPr="003E4653" w14:paraId="5C25A5A9" w14:textId="77777777" w:rsidTr="00EE6F31">
        <w:trPr>
          <w:tblHeader/>
          <w:jc w:val="center"/>
        </w:trPr>
        <w:tc>
          <w:tcPr>
            <w:tcW w:w="2529" w:type="pct"/>
          </w:tcPr>
          <w:p w14:paraId="75A902D3" w14:textId="77777777" w:rsidR="0007023F" w:rsidRPr="003E4653" w:rsidRDefault="0007023F" w:rsidP="00EE6F31">
            <w:pPr>
              <w:jc w:val="left"/>
              <w:rPr>
                <w:b/>
                <w:bCs/>
                <w:sz w:val="24"/>
                <w:szCs w:val="24"/>
              </w:rPr>
            </w:pPr>
            <w:r w:rsidRPr="003E4653">
              <w:rPr>
                <w:b/>
                <w:bCs/>
                <w:sz w:val="24"/>
                <w:szCs w:val="24"/>
              </w:rPr>
              <w:t xml:space="preserve">Name of LEA with One or More Schools Provided Assistance through Section 1003(a) of the </w:t>
            </w:r>
            <w:r w:rsidRPr="003E4653">
              <w:rPr>
                <w:b/>
                <w:bCs/>
                <w:i/>
                <w:sz w:val="24"/>
                <w:szCs w:val="24"/>
              </w:rPr>
              <w:t>ESEA</w:t>
            </w:r>
            <w:r w:rsidRPr="003E4653">
              <w:rPr>
                <w:b/>
                <w:bCs/>
                <w:sz w:val="24"/>
                <w:szCs w:val="24"/>
              </w:rPr>
              <w:t xml:space="preserve"> Funds in SY 2017-18</w:t>
            </w:r>
          </w:p>
        </w:tc>
        <w:tc>
          <w:tcPr>
            <w:tcW w:w="1037" w:type="pct"/>
          </w:tcPr>
          <w:p w14:paraId="6FDE41A0" w14:textId="77777777" w:rsidR="0007023F" w:rsidRPr="003E4653" w:rsidRDefault="0007023F" w:rsidP="00EE6F31">
            <w:pPr>
              <w:jc w:val="left"/>
              <w:rPr>
                <w:b/>
                <w:bCs/>
                <w:sz w:val="24"/>
                <w:szCs w:val="24"/>
              </w:rPr>
            </w:pPr>
            <w:r w:rsidRPr="003E4653">
              <w:rPr>
                <w:b/>
                <w:bCs/>
                <w:sz w:val="24"/>
                <w:szCs w:val="24"/>
              </w:rPr>
              <w:t>NCES LEA ID</w:t>
            </w:r>
          </w:p>
        </w:tc>
        <w:tc>
          <w:tcPr>
            <w:tcW w:w="1434" w:type="pct"/>
          </w:tcPr>
          <w:p w14:paraId="3C888366" w14:textId="77777777" w:rsidR="0007023F" w:rsidRPr="003E4653" w:rsidRDefault="0007023F" w:rsidP="00EE6F31">
            <w:pPr>
              <w:jc w:val="left"/>
              <w:rPr>
                <w:b/>
                <w:bCs/>
                <w:sz w:val="24"/>
                <w:szCs w:val="24"/>
              </w:rPr>
            </w:pPr>
            <w:r w:rsidRPr="003E4653">
              <w:rPr>
                <w:b/>
                <w:bCs/>
                <w:sz w:val="24"/>
                <w:szCs w:val="24"/>
              </w:rPr>
              <w:t xml:space="preserve">Amount of LEA’s Section 1003(a) of the </w:t>
            </w:r>
            <w:r w:rsidRPr="003E4653">
              <w:rPr>
                <w:b/>
                <w:bCs/>
                <w:i/>
                <w:sz w:val="24"/>
                <w:szCs w:val="24"/>
              </w:rPr>
              <w:t>ESEA</w:t>
            </w:r>
            <w:r w:rsidRPr="003E4653">
              <w:rPr>
                <w:b/>
                <w:bCs/>
                <w:sz w:val="24"/>
                <w:szCs w:val="24"/>
              </w:rPr>
              <w:t xml:space="preserve"> Allocation</w:t>
            </w:r>
          </w:p>
        </w:tc>
      </w:tr>
      <w:tr w:rsidR="0007023F" w:rsidRPr="00EB561E" w14:paraId="32691007" w14:textId="77777777" w:rsidTr="00EE6F31">
        <w:trPr>
          <w:jc w:val="center"/>
        </w:trPr>
        <w:tc>
          <w:tcPr>
            <w:tcW w:w="2529" w:type="pct"/>
          </w:tcPr>
          <w:p w14:paraId="2B513AC8" w14:textId="77777777" w:rsidR="0007023F" w:rsidRPr="00EB561E" w:rsidRDefault="0007023F" w:rsidP="00EE6F31">
            <w:pPr>
              <w:jc w:val="center"/>
              <w:rPr>
                <w:sz w:val="24"/>
                <w:szCs w:val="24"/>
              </w:rPr>
            </w:pPr>
            <w:r>
              <w:rPr>
                <w:sz w:val="24"/>
                <w:szCs w:val="24"/>
              </w:rPr>
              <w:t>FS132</w:t>
            </w:r>
          </w:p>
        </w:tc>
        <w:tc>
          <w:tcPr>
            <w:tcW w:w="1037" w:type="pct"/>
          </w:tcPr>
          <w:p w14:paraId="6648E432" w14:textId="77777777" w:rsidR="0007023F" w:rsidRPr="00EB561E" w:rsidRDefault="0007023F" w:rsidP="00EE6F31">
            <w:pPr>
              <w:jc w:val="center"/>
              <w:rPr>
                <w:sz w:val="24"/>
                <w:szCs w:val="24"/>
              </w:rPr>
            </w:pPr>
            <w:r>
              <w:rPr>
                <w:sz w:val="24"/>
                <w:szCs w:val="24"/>
              </w:rPr>
              <w:t>FS132</w:t>
            </w:r>
          </w:p>
        </w:tc>
        <w:tc>
          <w:tcPr>
            <w:tcW w:w="1434" w:type="pct"/>
          </w:tcPr>
          <w:p w14:paraId="15672E54" w14:textId="77777777" w:rsidR="0007023F" w:rsidRPr="00EB561E" w:rsidRDefault="0007023F" w:rsidP="00EE6F31">
            <w:pPr>
              <w:jc w:val="center"/>
              <w:rPr>
                <w:sz w:val="24"/>
                <w:szCs w:val="24"/>
              </w:rPr>
            </w:pPr>
            <w:r>
              <w:rPr>
                <w:sz w:val="24"/>
                <w:szCs w:val="24"/>
              </w:rPr>
              <w:t>FS132</w:t>
            </w:r>
          </w:p>
        </w:tc>
      </w:tr>
      <w:tr w:rsidR="0007023F" w:rsidRPr="00EB561E" w14:paraId="60408807" w14:textId="77777777" w:rsidTr="00EE6F31">
        <w:trPr>
          <w:jc w:val="center"/>
        </w:trPr>
        <w:tc>
          <w:tcPr>
            <w:tcW w:w="2529" w:type="pct"/>
          </w:tcPr>
          <w:p w14:paraId="0398A946"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12A295E9"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025DB6F5"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17792857" w14:textId="77777777" w:rsidTr="00EE6F31">
        <w:trPr>
          <w:jc w:val="center"/>
        </w:trPr>
        <w:tc>
          <w:tcPr>
            <w:tcW w:w="2529" w:type="pct"/>
          </w:tcPr>
          <w:p w14:paraId="26AF6923"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3261201C"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53199515"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49406E7C" w14:textId="77777777" w:rsidTr="00EE6F31">
        <w:trPr>
          <w:jc w:val="center"/>
        </w:trPr>
        <w:tc>
          <w:tcPr>
            <w:tcW w:w="2529" w:type="pct"/>
          </w:tcPr>
          <w:p w14:paraId="1E0D3FB0"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7D51119C"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2A1D833C"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3B108809" w14:textId="77777777" w:rsidTr="00EE6F31">
        <w:trPr>
          <w:jc w:val="center"/>
        </w:trPr>
        <w:tc>
          <w:tcPr>
            <w:tcW w:w="2529" w:type="pct"/>
          </w:tcPr>
          <w:p w14:paraId="47DB7525"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4929EE13"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689F1C60"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5FDB1557" w14:textId="77777777" w:rsidTr="00EE6F31">
        <w:trPr>
          <w:jc w:val="center"/>
        </w:trPr>
        <w:tc>
          <w:tcPr>
            <w:tcW w:w="2529" w:type="pct"/>
          </w:tcPr>
          <w:p w14:paraId="043F9019"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1587C5DC"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14BE33EF" w14:textId="77777777" w:rsidR="0007023F" w:rsidRPr="00EB561E" w:rsidRDefault="0007023F" w:rsidP="00EE6F31">
            <w:pPr>
              <w:jc w:val="center"/>
              <w:rPr>
                <w:sz w:val="24"/>
                <w:szCs w:val="24"/>
              </w:rPr>
            </w:pPr>
            <w:r>
              <w:rPr>
                <w:sz w:val="24"/>
                <w:szCs w:val="24"/>
              </w:rPr>
              <w:t>FS1</w:t>
            </w:r>
            <w:r w:rsidRPr="00CF64D0">
              <w:rPr>
                <w:sz w:val="24"/>
                <w:szCs w:val="24"/>
              </w:rPr>
              <w:t>32</w:t>
            </w:r>
          </w:p>
        </w:tc>
      </w:tr>
      <w:tr w:rsidR="0007023F" w:rsidRPr="00EB561E" w14:paraId="44081EF4" w14:textId="77777777" w:rsidTr="00EE6F31">
        <w:trPr>
          <w:jc w:val="center"/>
        </w:trPr>
        <w:tc>
          <w:tcPr>
            <w:tcW w:w="2529" w:type="pct"/>
          </w:tcPr>
          <w:p w14:paraId="72CE8950"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037" w:type="pct"/>
          </w:tcPr>
          <w:p w14:paraId="7876B2AD" w14:textId="77777777" w:rsidR="0007023F" w:rsidRPr="00EB561E" w:rsidRDefault="0007023F" w:rsidP="00EE6F31">
            <w:pPr>
              <w:jc w:val="center"/>
              <w:rPr>
                <w:sz w:val="24"/>
                <w:szCs w:val="24"/>
              </w:rPr>
            </w:pPr>
            <w:r>
              <w:rPr>
                <w:sz w:val="24"/>
                <w:szCs w:val="24"/>
              </w:rPr>
              <w:t>FS1</w:t>
            </w:r>
            <w:r w:rsidRPr="00CF64D0">
              <w:rPr>
                <w:sz w:val="24"/>
                <w:szCs w:val="24"/>
              </w:rPr>
              <w:t>32</w:t>
            </w:r>
          </w:p>
        </w:tc>
        <w:tc>
          <w:tcPr>
            <w:tcW w:w="1434" w:type="pct"/>
          </w:tcPr>
          <w:p w14:paraId="7CB19759" w14:textId="77777777" w:rsidR="0007023F" w:rsidRPr="00EB561E" w:rsidRDefault="0007023F" w:rsidP="00EE6F31">
            <w:pPr>
              <w:jc w:val="center"/>
              <w:rPr>
                <w:sz w:val="24"/>
                <w:szCs w:val="24"/>
              </w:rPr>
            </w:pPr>
            <w:r>
              <w:rPr>
                <w:sz w:val="24"/>
                <w:szCs w:val="24"/>
              </w:rPr>
              <w:t>FS1</w:t>
            </w:r>
            <w:r w:rsidRPr="00CF64D0">
              <w:rPr>
                <w:sz w:val="24"/>
                <w:szCs w:val="24"/>
              </w:rPr>
              <w:t>32</w:t>
            </w:r>
          </w:p>
        </w:tc>
      </w:tr>
    </w:tbl>
    <w:p w14:paraId="06984698" w14:textId="77777777" w:rsidR="0007023F" w:rsidRPr="00EB561E" w:rsidRDefault="0007023F" w:rsidP="0007023F">
      <w:pPr>
        <w:rPr>
          <w:sz w:val="24"/>
          <w:szCs w:val="24"/>
        </w:rPr>
      </w:pPr>
    </w:p>
    <w:p w14:paraId="1AD8E16E" w14:textId="4FA7253B" w:rsidR="0007023F" w:rsidRPr="00EB561E" w:rsidRDefault="0007023F" w:rsidP="0007023F">
      <w:pPr>
        <w:pStyle w:val="Heading3"/>
        <w:ind w:left="360"/>
      </w:pPr>
      <w:bookmarkStart w:id="37" w:name="_Toc496714564"/>
      <w:bookmarkStart w:id="38" w:name="_Toc505020719"/>
      <w:r>
        <w:t>2.1.4.2</w:t>
      </w:r>
      <w:r w:rsidRPr="00EB561E">
        <w:t xml:space="preserve">    Section 1003 </w:t>
      </w:r>
      <w:r>
        <w:t xml:space="preserve">of the </w:t>
      </w:r>
      <w:r w:rsidRPr="009D1FA9">
        <w:rPr>
          <w:i/>
        </w:rPr>
        <w:t>ESEA</w:t>
      </w:r>
      <w:r>
        <w:t xml:space="preserve"> </w:t>
      </w:r>
      <w:r w:rsidRPr="00EB561E">
        <w:t>Allocations to Schools</w:t>
      </w:r>
      <w:r>
        <w:t xml:space="preserve"> </w:t>
      </w:r>
      <w:r w:rsidRPr="003E4653">
        <w:rPr>
          <w:color w:val="FF0000"/>
        </w:rPr>
        <w:t>New-ESS!</w:t>
      </w:r>
      <w:bookmarkEnd w:id="37"/>
      <w:bookmarkEnd w:id="38"/>
    </w:p>
    <w:p w14:paraId="0D4CF2E2" w14:textId="77777777" w:rsidR="0007023F" w:rsidRDefault="0007023F" w:rsidP="0007023F">
      <w:pPr>
        <w:rPr>
          <w:sz w:val="24"/>
          <w:szCs w:val="24"/>
        </w:rPr>
      </w:pPr>
    </w:p>
    <w:p w14:paraId="5C0E8B3C" w14:textId="395AAD52" w:rsidR="0007023F" w:rsidRDefault="0007023F" w:rsidP="0007023F">
      <w:pPr>
        <w:rPr>
          <w:bCs/>
          <w:sz w:val="24"/>
          <w:szCs w:val="24"/>
        </w:rPr>
      </w:pPr>
      <w:r>
        <w:rPr>
          <w:bCs/>
          <w:sz w:val="24"/>
          <w:szCs w:val="24"/>
        </w:rPr>
        <w:t xml:space="preserve">For each school receiving a Section 1003(a) allocation of the </w:t>
      </w:r>
      <w:r w:rsidRPr="009D1FA9">
        <w:rPr>
          <w:bCs/>
          <w:i/>
          <w:sz w:val="24"/>
          <w:szCs w:val="24"/>
        </w:rPr>
        <w:t>ESEA</w:t>
      </w:r>
      <w:r>
        <w:rPr>
          <w:bCs/>
          <w:sz w:val="24"/>
          <w:szCs w:val="24"/>
        </w:rPr>
        <w:t xml:space="preserve">, list the amount of the allocation. </w:t>
      </w:r>
      <w:r w:rsidRPr="00EB561E">
        <w:rPr>
          <w:bCs/>
          <w:sz w:val="24"/>
          <w:szCs w:val="24"/>
        </w:rPr>
        <w:t>The data for this question are reported through ED</w:t>
      </w:r>
      <w:r w:rsidRPr="00EB561E">
        <w:rPr>
          <w:bCs/>
          <w:i/>
          <w:iCs/>
          <w:sz w:val="24"/>
          <w:szCs w:val="24"/>
        </w:rPr>
        <w:t>Facts</w:t>
      </w:r>
      <w:r w:rsidRPr="00EB561E">
        <w:rPr>
          <w:bCs/>
          <w:sz w:val="24"/>
          <w:szCs w:val="24"/>
        </w:rPr>
        <w:t xml:space="preserve"> files and compiled in the EDEN012 "Section 1003 Allocations to LEAs and Schools" report in the ED</w:t>
      </w:r>
      <w:r w:rsidRPr="00EB561E">
        <w:rPr>
          <w:bCs/>
          <w:i/>
          <w:iCs/>
          <w:sz w:val="24"/>
          <w:szCs w:val="24"/>
        </w:rPr>
        <w:t>Facts</w:t>
      </w:r>
      <w:r w:rsidRPr="00EB561E">
        <w:rPr>
          <w:bCs/>
          <w:sz w:val="24"/>
          <w:szCs w:val="24"/>
        </w:rPr>
        <w:t xml:space="preserve"> Reporting System (ERS).</w:t>
      </w:r>
    </w:p>
    <w:p w14:paraId="66B7F00A" w14:textId="79F9FA75" w:rsidR="00C74D63" w:rsidRDefault="00C74D63" w:rsidP="0007023F">
      <w:pPr>
        <w:rPr>
          <w:bCs/>
          <w:sz w:val="24"/>
          <w:szCs w:val="24"/>
        </w:rPr>
      </w:pPr>
    </w:p>
    <w:p w14:paraId="060A49A0" w14:textId="77777777" w:rsidR="00C74D63" w:rsidRPr="00EB561E" w:rsidRDefault="00C74D63" w:rsidP="0007023F">
      <w:pPr>
        <w:rPr>
          <w:bCs/>
          <w:sz w:val="24"/>
          <w:szCs w:val="24"/>
        </w:rPr>
      </w:pPr>
    </w:p>
    <w:p w14:paraId="35007369" w14:textId="77777777" w:rsidR="0007023F" w:rsidRPr="00EB561E" w:rsidRDefault="0007023F" w:rsidP="0007023F">
      <w:pP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3"/>
        <w:gridCol w:w="2597"/>
        <w:gridCol w:w="2746"/>
      </w:tblGrid>
      <w:tr w:rsidR="0007023F" w:rsidRPr="003E4653" w14:paraId="679C8C69" w14:textId="77777777" w:rsidTr="00EE6F31">
        <w:trPr>
          <w:tblHeader/>
          <w:jc w:val="center"/>
        </w:trPr>
        <w:tc>
          <w:tcPr>
            <w:tcW w:w="2210" w:type="pct"/>
          </w:tcPr>
          <w:p w14:paraId="6D584B39" w14:textId="77777777" w:rsidR="0007023F" w:rsidRPr="003E4653" w:rsidRDefault="0007023F" w:rsidP="00EE6F31">
            <w:pPr>
              <w:jc w:val="left"/>
              <w:rPr>
                <w:b/>
                <w:bCs/>
                <w:sz w:val="24"/>
                <w:szCs w:val="24"/>
              </w:rPr>
            </w:pPr>
            <w:r w:rsidRPr="003E4653">
              <w:rPr>
                <w:b/>
                <w:bCs/>
                <w:sz w:val="24"/>
                <w:szCs w:val="24"/>
              </w:rPr>
              <w:t xml:space="preserve">Name of School Provided Assistance through Section 1003(a) of the </w:t>
            </w:r>
            <w:r w:rsidRPr="003E4653">
              <w:rPr>
                <w:b/>
                <w:bCs/>
                <w:i/>
                <w:sz w:val="24"/>
                <w:szCs w:val="24"/>
              </w:rPr>
              <w:t>ESEA</w:t>
            </w:r>
            <w:r w:rsidRPr="003E4653">
              <w:rPr>
                <w:b/>
                <w:bCs/>
                <w:sz w:val="24"/>
                <w:szCs w:val="24"/>
              </w:rPr>
              <w:t xml:space="preserve"> Funds in SY 2017-18</w:t>
            </w:r>
          </w:p>
        </w:tc>
        <w:tc>
          <w:tcPr>
            <w:tcW w:w="1356" w:type="pct"/>
          </w:tcPr>
          <w:p w14:paraId="6F4ABFDE" w14:textId="77777777" w:rsidR="0007023F" w:rsidRPr="003E4653" w:rsidRDefault="0007023F" w:rsidP="00EE6F31">
            <w:pPr>
              <w:jc w:val="left"/>
              <w:rPr>
                <w:b/>
                <w:bCs/>
                <w:sz w:val="24"/>
                <w:szCs w:val="24"/>
              </w:rPr>
            </w:pPr>
            <w:r w:rsidRPr="003E4653">
              <w:rPr>
                <w:b/>
                <w:bCs/>
                <w:sz w:val="24"/>
                <w:szCs w:val="24"/>
              </w:rPr>
              <w:t xml:space="preserve">NCES </w:t>
            </w:r>
            <w:r>
              <w:rPr>
                <w:b/>
                <w:bCs/>
                <w:sz w:val="24"/>
                <w:szCs w:val="24"/>
              </w:rPr>
              <w:t xml:space="preserve">School </w:t>
            </w:r>
            <w:r w:rsidRPr="003E4653">
              <w:rPr>
                <w:b/>
                <w:bCs/>
                <w:sz w:val="24"/>
                <w:szCs w:val="24"/>
              </w:rPr>
              <w:t>ID</w:t>
            </w:r>
          </w:p>
        </w:tc>
        <w:tc>
          <w:tcPr>
            <w:tcW w:w="1434" w:type="pct"/>
          </w:tcPr>
          <w:p w14:paraId="21AF92B9" w14:textId="77777777" w:rsidR="0007023F" w:rsidRPr="003E4653" w:rsidRDefault="0007023F" w:rsidP="00EE6F31">
            <w:pPr>
              <w:jc w:val="left"/>
              <w:rPr>
                <w:b/>
                <w:bCs/>
                <w:sz w:val="24"/>
                <w:szCs w:val="24"/>
              </w:rPr>
            </w:pPr>
            <w:r w:rsidRPr="003E4653">
              <w:rPr>
                <w:b/>
                <w:bCs/>
                <w:sz w:val="24"/>
                <w:szCs w:val="24"/>
              </w:rPr>
              <w:t xml:space="preserve">Amount of School’s Section1003(a) of the </w:t>
            </w:r>
            <w:r w:rsidRPr="003E4653">
              <w:rPr>
                <w:b/>
                <w:bCs/>
                <w:i/>
                <w:sz w:val="24"/>
                <w:szCs w:val="24"/>
              </w:rPr>
              <w:t>ESEA</w:t>
            </w:r>
            <w:r w:rsidRPr="003E4653">
              <w:rPr>
                <w:b/>
                <w:bCs/>
                <w:sz w:val="24"/>
                <w:szCs w:val="24"/>
              </w:rPr>
              <w:t xml:space="preserve"> Allocation</w:t>
            </w:r>
          </w:p>
        </w:tc>
      </w:tr>
      <w:tr w:rsidR="0007023F" w:rsidRPr="00EB561E" w14:paraId="42687573" w14:textId="77777777" w:rsidTr="00EE6F31">
        <w:trPr>
          <w:jc w:val="center"/>
        </w:trPr>
        <w:tc>
          <w:tcPr>
            <w:tcW w:w="2210" w:type="pct"/>
          </w:tcPr>
          <w:p w14:paraId="7BC383BD"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356" w:type="pct"/>
          </w:tcPr>
          <w:p w14:paraId="16A1E392"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434" w:type="pct"/>
          </w:tcPr>
          <w:p w14:paraId="5BA41FE5" w14:textId="77777777" w:rsidR="0007023F" w:rsidRPr="00EB561E" w:rsidRDefault="0007023F" w:rsidP="00EE6F31">
            <w:pPr>
              <w:jc w:val="center"/>
              <w:rPr>
                <w:sz w:val="24"/>
                <w:szCs w:val="24"/>
              </w:rPr>
            </w:pPr>
            <w:r>
              <w:rPr>
                <w:sz w:val="24"/>
                <w:szCs w:val="24"/>
              </w:rPr>
              <w:t>FS1</w:t>
            </w:r>
            <w:r w:rsidRPr="00C2160B">
              <w:rPr>
                <w:sz w:val="24"/>
                <w:szCs w:val="24"/>
              </w:rPr>
              <w:t>32</w:t>
            </w:r>
          </w:p>
        </w:tc>
      </w:tr>
      <w:tr w:rsidR="0007023F" w:rsidRPr="00EB561E" w14:paraId="710EA4D5" w14:textId="77777777" w:rsidTr="00EE6F31">
        <w:trPr>
          <w:jc w:val="center"/>
        </w:trPr>
        <w:tc>
          <w:tcPr>
            <w:tcW w:w="2210" w:type="pct"/>
          </w:tcPr>
          <w:p w14:paraId="3C6E8DC6"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356" w:type="pct"/>
          </w:tcPr>
          <w:p w14:paraId="7841CC54"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434" w:type="pct"/>
          </w:tcPr>
          <w:p w14:paraId="0F48A5D5" w14:textId="77777777" w:rsidR="0007023F" w:rsidRPr="00EB561E" w:rsidRDefault="0007023F" w:rsidP="00EE6F31">
            <w:pPr>
              <w:jc w:val="center"/>
              <w:rPr>
                <w:sz w:val="24"/>
                <w:szCs w:val="24"/>
              </w:rPr>
            </w:pPr>
            <w:r>
              <w:rPr>
                <w:sz w:val="24"/>
                <w:szCs w:val="24"/>
              </w:rPr>
              <w:t>FS1</w:t>
            </w:r>
            <w:r w:rsidRPr="00C2160B">
              <w:rPr>
                <w:sz w:val="24"/>
                <w:szCs w:val="24"/>
              </w:rPr>
              <w:t>32</w:t>
            </w:r>
          </w:p>
        </w:tc>
      </w:tr>
      <w:tr w:rsidR="0007023F" w:rsidRPr="00EB561E" w14:paraId="79E46CCE" w14:textId="77777777" w:rsidTr="00EE6F31">
        <w:trPr>
          <w:jc w:val="center"/>
        </w:trPr>
        <w:tc>
          <w:tcPr>
            <w:tcW w:w="2210" w:type="pct"/>
          </w:tcPr>
          <w:p w14:paraId="59D67205"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356" w:type="pct"/>
          </w:tcPr>
          <w:p w14:paraId="12E10036" w14:textId="77777777" w:rsidR="0007023F" w:rsidRPr="00EB561E" w:rsidRDefault="0007023F" w:rsidP="00EE6F31">
            <w:pPr>
              <w:jc w:val="center"/>
              <w:rPr>
                <w:sz w:val="24"/>
                <w:szCs w:val="24"/>
              </w:rPr>
            </w:pPr>
            <w:r>
              <w:rPr>
                <w:sz w:val="24"/>
                <w:szCs w:val="24"/>
              </w:rPr>
              <w:t>FS1</w:t>
            </w:r>
            <w:r w:rsidRPr="00C2160B">
              <w:rPr>
                <w:sz w:val="24"/>
                <w:szCs w:val="24"/>
              </w:rPr>
              <w:t>32</w:t>
            </w:r>
          </w:p>
        </w:tc>
        <w:tc>
          <w:tcPr>
            <w:tcW w:w="1434" w:type="pct"/>
          </w:tcPr>
          <w:p w14:paraId="5CD1DBA7" w14:textId="77777777" w:rsidR="0007023F" w:rsidRPr="00EB561E" w:rsidRDefault="0007023F" w:rsidP="00EE6F31">
            <w:pPr>
              <w:jc w:val="center"/>
              <w:rPr>
                <w:sz w:val="24"/>
                <w:szCs w:val="24"/>
              </w:rPr>
            </w:pPr>
            <w:r>
              <w:rPr>
                <w:sz w:val="24"/>
                <w:szCs w:val="24"/>
              </w:rPr>
              <w:t>FS1</w:t>
            </w:r>
            <w:r w:rsidRPr="00C2160B">
              <w:rPr>
                <w:sz w:val="24"/>
                <w:szCs w:val="24"/>
              </w:rPr>
              <w:t>32</w:t>
            </w:r>
          </w:p>
        </w:tc>
      </w:tr>
      <w:tr w:rsidR="0007023F" w:rsidRPr="00EB561E" w14:paraId="7F525C8B" w14:textId="77777777" w:rsidTr="00EE6F31">
        <w:trPr>
          <w:jc w:val="center"/>
        </w:trPr>
        <w:tc>
          <w:tcPr>
            <w:tcW w:w="2210" w:type="pct"/>
          </w:tcPr>
          <w:p w14:paraId="4B2F248E"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356" w:type="pct"/>
          </w:tcPr>
          <w:p w14:paraId="6A9A2FE1"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434" w:type="pct"/>
          </w:tcPr>
          <w:p w14:paraId="382BB1D7" w14:textId="77777777" w:rsidR="0007023F" w:rsidRPr="00EB561E" w:rsidRDefault="0007023F" w:rsidP="00EE6F31">
            <w:pPr>
              <w:jc w:val="center"/>
              <w:rPr>
                <w:sz w:val="24"/>
                <w:szCs w:val="24"/>
              </w:rPr>
            </w:pPr>
            <w:r>
              <w:rPr>
                <w:sz w:val="24"/>
                <w:szCs w:val="24"/>
              </w:rPr>
              <w:t>FS1</w:t>
            </w:r>
            <w:r w:rsidRPr="003873ED">
              <w:rPr>
                <w:sz w:val="24"/>
                <w:szCs w:val="24"/>
              </w:rPr>
              <w:t>32</w:t>
            </w:r>
          </w:p>
        </w:tc>
      </w:tr>
      <w:tr w:rsidR="0007023F" w:rsidRPr="00EB561E" w14:paraId="69EC4475" w14:textId="77777777" w:rsidTr="00EE6F31">
        <w:trPr>
          <w:jc w:val="center"/>
        </w:trPr>
        <w:tc>
          <w:tcPr>
            <w:tcW w:w="2210" w:type="pct"/>
          </w:tcPr>
          <w:p w14:paraId="15B53FBA"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356" w:type="pct"/>
          </w:tcPr>
          <w:p w14:paraId="655A8661"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434" w:type="pct"/>
          </w:tcPr>
          <w:p w14:paraId="5CE21FD6" w14:textId="77777777" w:rsidR="0007023F" w:rsidRPr="00EB561E" w:rsidRDefault="0007023F" w:rsidP="00EE6F31">
            <w:pPr>
              <w:jc w:val="center"/>
              <w:rPr>
                <w:sz w:val="24"/>
                <w:szCs w:val="24"/>
              </w:rPr>
            </w:pPr>
            <w:r>
              <w:rPr>
                <w:sz w:val="24"/>
                <w:szCs w:val="24"/>
              </w:rPr>
              <w:t>FS1</w:t>
            </w:r>
            <w:r w:rsidRPr="003873ED">
              <w:rPr>
                <w:sz w:val="24"/>
                <w:szCs w:val="24"/>
              </w:rPr>
              <w:t>32</w:t>
            </w:r>
          </w:p>
        </w:tc>
      </w:tr>
      <w:tr w:rsidR="0007023F" w:rsidRPr="00EB561E" w14:paraId="4579F117" w14:textId="77777777" w:rsidTr="00EE6F31">
        <w:trPr>
          <w:jc w:val="center"/>
        </w:trPr>
        <w:tc>
          <w:tcPr>
            <w:tcW w:w="2210" w:type="pct"/>
          </w:tcPr>
          <w:p w14:paraId="280B360A"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356" w:type="pct"/>
          </w:tcPr>
          <w:p w14:paraId="5124E8EF"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434" w:type="pct"/>
          </w:tcPr>
          <w:p w14:paraId="100907B9" w14:textId="77777777" w:rsidR="0007023F" w:rsidRPr="00EB561E" w:rsidRDefault="0007023F" w:rsidP="00EE6F31">
            <w:pPr>
              <w:jc w:val="center"/>
              <w:rPr>
                <w:sz w:val="24"/>
                <w:szCs w:val="24"/>
              </w:rPr>
            </w:pPr>
            <w:r>
              <w:rPr>
                <w:sz w:val="24"/>
                <w:szCs w:val="24"/>
              </w:rPr>
              <w:t>FS1</w:t>
            </w:r>
            <w:r w:rsidRPr="003873ED">
              <w:rPr>
                <w:sz w:val="24"/>
                <w:szCs w:val="24"/>
              </w:rPr>
              <w:t>32</w:t>
            </w:r>
          </w:p>
        </w:tc>
      </w:tr>
      <w:tr w:rsidR="0007023F" w:rsidRPr="00EB561E" w14:paraId="59A7C4F7" w14:textId="77777777" w:rsidTr="00EE6F31">
        <w:trPr>
          <w:jc w:val="center"/>
        </w:trPr>
        <w:tc>
          <w:tcPr>
            <w:tcW w:w="2210" w:type="pct"/>
          </w:tcPr>
          <w:p w14:paraId="7222D1A0"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356" w:type="pct"/>
          </w:tcPr>
          <w:p w14:paraId="3CD0D1E6" w14:textId="77777777" w:rsidR="0007023F" w:rsidRPr="00EB561E" w:rsidRDefault="0007023F" w:rsidP="00EE6F31">
            <w:pPr>
              <w:jc w:val="center"/>
              <w:rPr>
                <w:sz w:val="24"/>
                <w:szCs w:val="24"/>
              </w:rPr>
            </w:pPr>
            <w:r>
              <w:rPr>
                <w:sz w:val="24"/>
                <w:szCs w:val="24"/>
              </w:rPr>
              <w:t>FS1</w:t>
            </w:r>
            <w:r w:rsidRPr="003873ED">
              <w:rPr>
                <w:sz w:val="24"/>
                <w:szCs w:val="24"/>
              </w:rPr>
              <w:t>32</w:t>
            </w:r>
          </w:p>
        </w:tc>
        <w:tc>
          <w:tcPr>
            <w:tcW w:w="1434" w:type="pct"/>
          </w:tcPr>
          <w:p w14:paraId="32113840" w14:textId="77777777" w:rsidR="0007023F" w:rsidRPr="00EB561E" w:rsidRDefault="0007023F" w:rsidP="00EE6F31">
            <w:pPr>
              <w:jc w:val="center"/>
              <w:rPr>
                <w:sz w:val="24"/>
                <w:szCs w:val="24"/>
              </w:rPr>
            </w:pPr>
            <w:r>
              <w:rPr>
                <w:sz w:val="24"/>
                <w:szCs w:val="24"/>
              </w:rPr>
              <w:t>FS1</w:t>
            </w:r>
            <w:r w:rsidRPr="003873ED">
              <w:rPr>
                <w:sz w:val="24"/>
                <w:szCs w:val="24"/>
              </w:rPr>
              <w:t>32</w:t>
            </w:r>
          </w:p>
        </w:tc>
      </w:tr>
    </w:tbl>
    <w:p w14:paraId="143C3025" w14:textId="77777777" w:rsidR="0007023F" w:rsidRDefault="0007023F" w:rsidP="0007023F">
      <w:pPr>
        <w:jc w:val="left"/>
        <w:rPr>
          <w:sz w:val="24"/>
          <w:szCs w:val="24"/>
        </w:rPr>
      </w:pPr>
      <w:r>
        <w:rPr>
          <w:sz w:val="24"/>
          <w:szCs w:val="24"/>
        </w:rPr>
        <w:tab/>
      </w:r>
    </w:p>
    <w:p w14:paraId="640FAAF2" w14:textId="77777777" w:rsidR="0007023F" w:rsidRPr="00EB561E" w:rsidRDefault="0007023F" w:rsidP="0007023F">
      <w:pPr>
        <w:tabs>
          <w:tab w:val="left" w:pos="900"/>
        </w:tabs>
        <w:jc w:val="left"/>
        <w:rPr>
          <w:sz w:val="24"/>
          <w:szCs w:val="24"/>
        </w:rPr>
      </w:pPr>
    </w:p>
    <w:p w14:paraId="7EE9766D" w14:textId="77777777" w:rsidR="0007023F" w:rsidRDefault="0007023F" w:rsidP="00984DAF">
      <w:pPr>
        <w:pStyle w:val="Heading1"/>
        <w:ind w:left="0"/>
        <w:rPr>
          <w:sz w:val="28"/>
          <w:szCs w:val="28"/>
        </w:rPr>
      </w:pPr>
    </w:p>
    <w:p w14:paraId="3BD5C73E" w14:textId="3586AC35" w:rsidR="00D03E76" w:rsidRPr="00B7613C" w:rsidRDefault="00984DAF" w:rsidP="00984DAF">
      <w:pPr>
        <w:pStyle w:val="Heading1"/>
        <w:ind w:left="0"/>
        <w:rPr>
          <w:sz w:val="28"/>
          <w:szCs w:val="28"/>
        </w:rPr>
      </w:pPr>
      <w:bookmarkStart w:id="39" w:name="_Toc505020720"/>
      <w:r w:rsidRPr="00B7613C">
        <w:rPr>
          <w:sz w:val="28"/>
          <w:szCs w:val="28"/>
        </w:rPr>
        <w:t>2.</w:t>
      </w:r>
      <w:r w:rsidR="0007023F">
        <w:rPr>
          <w:sz w:val="28"/>
          <w:szCs w:val="28"/>
        </w:rPr>
        <w:t>2</w:t>
      </w:r>
      <w:r w:rsidR="00D03E76" w:rsidRPr="00B7613C">
        <w:rPr>
          <w:sz w:val="28"/>
          <w:szCs w:val="28"/>
        </w:rPr>
        <w:tab/>
      </w:r>
      <w:bookmarkEnd w:id="22"/>
      <w:r w:rsidR="00D03E76" w:rsidRPr="00B7613C">
        <w:rPr>
          <w:sz w:val="28"/>
          <w:szCs w:val="28"/>
        </w:rPr>
        <w:t>GRADUATION RATES AND POSTSECONDARY ENROLLMENT</w:t>
      </w:r>
      <w:bookmarkEnd w:id="39"/>
      <w:r w:rsidR="00D03E76" w:rsidRPr="00B7613C">
        <w:rPr>
          <w:sz w:val="28"/>
          <w:szCs w:val="28"/>
        </w:rPr>
        <w:t xml:space="preserve">   </w:t>
      </w:r>
      <w:bookmarkEnd w:id="23"/>
    </w:p>
    <w:p w14:paraId="134974C3" w14:textId="77777777" w:rsidR="00D03E76" w:rsidRPr="00EB561E" w:rsidRDefault="00D03E76" w:rsidP="00D03E76">
      <w:pPr>
        <w:jc w:val="left"/>
        <w:rPr>
          <w:sz w:val="24"/>
          <w:szCs w:val="24"/>
        </w:rPr>
      </w:pPr>
    </w:p>
    <w:p w14:paraId="04110B26" w14:textId="77777777" w:rsidR="00D03E76" w:rsidRPr="00EB561E" w:rsidRDefault="00D03E76" w:rsidP="00D03E76">
      <w:pPr>
        <w:jc w:val="left"/>
        <w:rPr>
          <w:sz w:val="24"/>
          <w:szCs w:val="24"/>
        </w:rPr>
      </w:pPr>
      <w:r w:rsidRPr="00EB561E">
        <w:rPr>
          <w:sz w:val="24"/>
          <w:szCs w:val="24"/>
        </w:rPr>
        <w:t>This section collects data on graduation rates and rates of postsecondary enrollment.</w:t>
      </w:r>
    </w:p>
    <w:p w14:paraId="1CE56E06" w14:textId="77777777" w:rsidR="00D03E76" w:rsidRPr="00EB561E" w:rsidRDefault="00D03E76" w:rsidP="00D03E76">
      <w:pPr>
        <w:jc w:val="left"/>
        <w:rPr>
          <w:sz w:val="24"/>
          <w:szCs w:val="24"/>
        </w:rPr>
      </w:pPr>
    </w:p>
    <w:p w14:paraId="28BA9F04" w14:textId="205B745D" w:rsidR="00D03E76" w:rsidRPr="00B7613C" w:rsidRDefault="00984DAF" w:rsidP="00467458">
      <w:pPr>
        <w:pStyle w:val="Heading2"/>
        <w:rPr>
          <w:sz w:val="26"/>
          <w:szCs w:val="26"/>
        </w:rPr>
      </w:pPr>
      <w:bookmarkStart w:id="40" w:name="_Toc163609911"/>
      <w:bookmarkStart w:id="41" w:name="_Toc163610673"/>
      <w:bookmarkStart w:id="42" w:name="_Toc163611256"/>
      <w:bookmarkStart w:id="43" w:name="_Toc163611978"/>
      <w:bookmarkStart w:id="44" w:name="_Toc200077001"/>
      <w:bookmarkStart w:id="45" w:name="_Toc372037861"/>
      <w:bookmarkStart w:id="46" w:name="_Toc505020721"/>
      <w:r w:rsidRPr="00B7613C">
        <w:rPr>
          <w:sz w:val="26"/>
          <w:szCs w:val="26"/>
        </w:rPr>
        <w:t>2.</w:t>
      </w:r>
      <w:r w:rsidR="0007023F">
        <w:rPr>
          <w:sz w:val="26"/>
          <w:szCs w:val="26"/>
        </w:rPr>
        <w:t>2</w:t>
      </w:r>
      <w:r w:rsidR="00D03E76" w:rsidRPr="00B7613C">
        <w:rPr>
          <w:sz w:val="26"/>
          <w:szCs w:val="26"/>
        </w:rPr>
        <w:t xml:space="preserve">.1 </w:t>
      </w:r>
      <w:r w:rsidR="00492928" w:rsidRPr="00B7613C">
        <w:rPr>
          <w:sz w:val="26"/>
          <w:szCs w:val="26"/>
        </w:rPr>
        <w:tab/>
      </w:r>
      <w:r w:rsidR="004632AE">
        <w:rPr>
          <w:sz w:val="26"/>
          <w:szCs w:val="26"/>
        </w:rPr>
        <w:t xml:space="preserve">Four Year </w:t>
      </w:r>
      <w:r w:rsidR="00D03E76" w:rsidRPr="00B7613C">
        <w:rPr>
          <w:sz w:val="26"/>
          <w:szCs w:val="26"/>
        </w:rPr>
        <w:t>Adjusted Cohort Graduation Rates</w:t>
      </w:r>
      <w:bookmarkEnd w:id="40"/>
      <w:bookmarkEnd w:id="41"/>
      <w:bookmarkEnd w:id="42"/>
      <w:bookmarkEnd w:id="43"/>
      <w:bookmarkEnd w:id="44"/>
      <w:bookmarkEnd w:id="45"/>
      <w:r w:rsidRPr="00B7613C">
        <w:rPr>
          <w:sz w:val="26"/>
          <w:szCs w:val="26"/>
        </w:rPr>
        <w:t xml:space="preserve"> </w:t>
      </w:r>
      <w:r w:rsidRPr="00B7613C">
        <w:rPr>
          <w:color w:val="FF0000"/>
          <w:sz w:val="26"/>
          <w:szCs w:val="26"/>
          <w:shd w:val="clear" w:color="auto" w:fill="FFFFFF"/>
        </w:rPr>
        <w:t>Revised</w:t>
      </w:r>
      <w:r w:rsidR="00B80329">
        <w:rPr>
          <w:color w:val="FF0000"/>
          <w:sz w:val="26"/>
          <w:szCs w:val="26"/>
          <w:shd w:val="clear" w:color="auto" w:fill="FFFFFF"/>
        </w:rPr>
        <w:t>60</w:t>
      </w:r>
      <w:r w:rsidRPr="00B7613C">
        <w:rPr>
          <w:color w:val="FF0000"/>
          <w:sz w:val="26"/>
          <w:szCs w:val="26"/>
          <w:shd w:val="clear" w:color="auto" w:fill="FFFFFF"/>
        </w:rPr>
        <w:t>!</w:t>
      </w:r>
      <w:bookmarkEnd w:id="46"/>
    </w:p>
    <w:p w14:paraId="1A733732" w14:textId="77777777" w:rsidR="00D03E76" w:rsidRPr="00EB561E" w:rsidRDefault="00D03E76" w:rsidP="00D03E76">
      <w:pPr>
        <w:jc w:val="left"/>
        <w:rPr>
          <w:sz w:val="24"/>
          <w:szCs w:val="24"/>
        </w:rPr>
      </w:pPr>
    </w:p>
    <w:p w14:paraId="51192B5E" w14:textId="6A1AA538" w:rsidR="00D03E76" w:rsidRPr="00EB561E" w:rsidRDefault="00D03E76" w:rsidP="00D03E76">
      <w:pPr>
        <w:jc w:val="left"/>
        <w:rPr>
          <w:sz w:val="24"/>
          <w:szCs w:val="24"/>
        </w:rPr>
      </w:pPr>
      <w:r w:rsidRPr="00EB561E">
        <w:rPr>
          <w:sz w:val="24"/>
          <w:szCs w:val="24"/>
        </w:rPr>
        <w:t xml:space="preserve">In the table below, provide the state’s </w:t>
      </w:r>
      <w:r w:rsidR="004632AE">
        <w:rPr>
          <w:sz w:val="24"/>
          <w:szCs w:val="24"/>
        </w:rPr>
        <w:t xml:space="preserve">four year </w:t>
      </w:r>
      <w:r w:rsidRPr="00EB561E">
        <w:rPr>
          <w:sz w:val="24"/>
          <w:szCs w:val="24"/>
        </w:rPr>
        <w:t>adjusted cohort graduation rate</w:t>
      </w:r>
      <w:r>
        <w:rPr>
          <w:sz w:val="24"/>
          <w:szCs w:val="24"/>
        </w:rPr>
        <w:t>s</w:t>
      </w:r>
      <w:r w:rsidRPr="00EB561E">
        <w:rPr>
          <w:sz w:val="24"/>
          <w:szCs w:val="24"/>
        </w:rPr>
        <w:t xml:space="preserve"> for the </w:t>
      </w:r>
      <w:r w:rsidRPr="00AE0BC0">
        <w:rPr>
          <w:bCs/>
          <w:sz w:val="24"/>
          <w:szCs w:val="24"/>
        </w:rPr>
        <w:t>current reporting period</w:t>
      </w:r>
      <w:r>
        <w:rPr>
          <w:sz w:val="24"/>
          <w:szCs w:val="24"/>
        </w:rPr>
        <w:t>.</w:t>
      </w:r>
    </w:p>
    <w:p w14:paraId="4DA18373" w14:textId="77777777" w:rsidR="00D03E76" w:rsidRPr="00EB561E" w:rsidRDefault="00D03E76" w:rsidP="00D03E76">
      <w:pPr>
        <w:jc w:val="left"/>
        <w:rPr>
          <w:b/>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992"/>
        <w:gridCol w:w="1992"/>
        <w:gridCol w:w="2386"/>
      </w:tblGrid>
      <w:tr w:rsidR="00D03E76" w:rsidRPr="00EB561E" w14:paraId="4060E1A3" w14:textId="77777777" w:rsidTr="00467458">
        <w:trPr>
          <w:trHeight w:val="501"/>
        </w:trPr>
        <w:tc>
          <w:tcPr>
            <w:tcW w:w="1674" w:type="pct"/>
            <w:shd w:val="clear" w:color="auto" w:fill="auto"/>
            <w:vAlign w:val="bottom"/>
          </w:tcPr>
          <w:p w14:paraId="483CA57F" w14:textId="77777777" w:rsidR="00D03E76" w:rsidRPr="00EB561E" w:rsidRDefault="00D03E76" w:rsidP="00D35955">
            <w:pPr>
              <w:jc w:val="center"/>
              <w:rPr>
                <w:b/>
                <w:sz w:val="24"/>
                <w:szCs w:val="24"/>
              </w:rPr>
            </w:pPr>
            <w:r w:rsidRPr="00EB561E">
              <w:rPr>
                <w:b/>
                <w:sz w:val="24"/>
                <w:szCs w:val="24"/>
              </w:rPr>
              <w:t>Student Group</w:t>
            </w:r>
          </w:p>
        </w:tc>
        <w:tc>
          <w:tcPr>
            <w:tcW w:w="1040" w:type="pct"/>
            <w:shd w:val="clear" w:color="auto" w:fill="auto"/>
            <w:vAlign w:val="bottom"/>
          </w:tcPr>
          <w:p w14:paraId="59A5E75B" w14:textId="77777777" w:rsidR="00D03E76" w:rsidRPr="00EB561E" w:rsidRDefault="00D03E76" w:rsidP="00D35955">
            <w:pPr>
              <w:jc w:val="center"/>
              <w:rPr>
                <w:b/>
                <w:sz w:val="24"/>
                <w:szCs w:val="24"/>
              </w:rPr>
            </w:pPr>
            <w:r w:rsidRPr="00EB561E">
              <w:rPr>
                <w:b/>
                <w:sz w:val="24"/>
                <w:szCs w:val="24"/>
              </w:rPr>
              <w:t>#  Students in Cohort</w:t>
            </w:r>
          </w:p>
        </w:tc>
        <w:tc>
          <w:tcPr>
            <w:tcW w:w="1040" w:type="pct"/>
            <w:shd w:val="clear" w:color="auto" w:fill="auto"/>
            <w:vAlign w:val="bottom"/>
          </w:tcPr>
          <w:p w14:paraId="4CA96F51" w14:textId="77777777" w:rsidR="00D03E76" w:rsidRPr="00EB561E" w:rsidRDefault="00D03E76" w:rsidP="00D35955">
            <w:pPr>
              <w:jc w:val="center"/>
              <w:rPr>
                <w:b/>
                <w:sz w:val="24"/>
                <w:szCs w:val="24"/>
              </w:rPr>
            </w:pPr>
            <w:r w:rsidRPr="00EB561E">
              <w:rPr>
                <w:b/>
                <w:sz w:val="24"/>
                <w:szCs w:val="24"/>
              </w:rPr>
              <w:t># of Graduates</w:t>
            </w:r>
          </w:p>
        </w:tc>
        <w:tc>
          <w:tcPr>
            <w:tcW w:w="1247" w:type="pct"/>
            <w:shd w:val="clear" w:color="auto" w:fill="auto"/>
            <w:vAlign w:val="bottom"/>
          </w:tcPr>
          <w:p w14:paraId="1B20476D" w14:textId="77777777" w:rsidR="00D03E76" w:rsidRPr="00EB561E" w:rsidRDefault="00D03E76" w:rsidP="00D35955">
            <w:pPr>
              <w:jc w:val="center"/>
              <w:rPr>
                <w:b/>
                <w:sz w:val="24"/>
                <w:szCs w:val="24"/>
              </w:rPr>
            </w:pPr>
            <w:r w:rsidRPr="00EB561E">
              <w:rPr>
                <w:b/>
                <w:sz w:val="24"/>
                <w:szCs w:val="24"/>
              </w:rPr>
              <w:t>Graduation Rate</w:t>
            </w:r>
          </w:p>
        </w:tc>
      </w:tr>
      <w:tr w:rsidR="00D03E76" w:rsidRPr="00EB561E" w14:paraId="3AF86C88" w14:textId="77777777" w:rsidTr="00467458">
        <w:trPr>
          <w:trHeight w:val="259"/>
        </w:trPr>
        <w:tc>
          <w:tcPr>
            <w:tcW w:w="1674" w:type="pct"/>
            <w:shd w:val="clear" w:color="auto" w:fill="auto"/>
          </w:tcPr>
          <w:p w14:paraId="5FBCF72A" w14:textId="77777777" w:rsidR="00D03E76" w:rsidRPr="00EB561E" w:rsidRDefault="00D03E76" w:rsidP="00D35955">
            <w:pPr>
              <w:jc w:val="left"/>
              <w:rPr>
                <w:sz w:val="24"/>
                <w:szCs w:val="24"/>
              </w:rPr>
            </w:pPr>
            <w:r w:rsidRPr="00EB561E">
              <w:rPr>
                <w:sz w:val="24"/>
                <w:szCs w:val="24"/>
              </w:rPr>
              <w:t>All students</w:t>
            </w:r>
          </w:p>
        </w:tc>
        <w:tc>
          <w:tcPr>
            <w:tcW w:w="1040" w:type="pct"/>
            <w:shd w:val="clear" w:color="auto" w:fill="auto"/>
          </w:tcPr>
          <w:p w14:paraId="6F62F500" w14:textId="531FCB7B" w:rsidR="00D03E76" w:rsidRPr="00EB561E" w:rsidRDefault="008275AF" w:rsidP="008B5DB9">
            <w:pPr>
              <w:jc w:val="center"/>
              <w:rPr>
                <w:bCs/>
                <w:sz w:val="24"/>
                <w:szCs w:val="24"/>
              </w:rPr>
            </w:pPr>
            <w:r>
              <w:rPr>
                <w:bCs/>
                <w:sz w:val="24"/>
                <w:szCs w:val="24"/>
              </w:rPr>
              <w:t>FS1</w:t>
            </w:r>
            <w:r w:rsidR="008B5DB9">
              <w:rPr>
                <w:bCs/>
                <w:sz w:val="24"/>
                <w:szCs w:val="24"/>
              </w:rPr>
              <w:t>51</w:t>
            </w:r>
          </w:p>
        </w:tc>
        <w:tc>
          <w:tcPr>
            <w:tcW w:w="1040" w:type="pct"/>
            <w:shd w:val="clear" w:color="auto" w:fill="auto"/>
          </w:tcPr>
          <w:p w14:paraId="425DECAC" w14:textId="4B683856" w:rsidR="00D03E76" w:rsidRPr="00EB561E" w:rsidRDefault="008275AF" w:rsidP="008B5DB9">
            <w:pPr>
              <w:jc w:val="center"/>
              <w:rPr>
                <w:bCs/>
                <w:sz w:val="24"/>
                <w:szCs w:val="24"/>
              </w:rPr>
            </w:pPr>
            <w:r>
              <w:rPr>
                <w:bCs/>
                <w:sz w:val="24"/>
                <w:szCs w:val="24"/>
              </w:rPr>
              <w:t>FS1</w:t>
            </w:r>
            <w:r w:rsidR="008B5DB9">
              <w:rPr>
                <w:bCs/>
                <w:sz w:val="24"/>
                <w:szCs w:val="24"/>
              </w:rPr>
              <w:t>50</w:t>
            </w:r>
          </w:p>
        </w:tc>
        <w:tc>
          <w:tcPr>
            <w:tcW w:w="1247" w:type="pct"/>
            <w:shd w:val="clear" w:color="auto" w:fill="auto"/>
          </w:tcPr>
          <w:p w14:paraId="284D5D13" w14:textId="43B16E2F" w:rsidR="00D03E76" w:rsidRPr="00EB561E" w:rsidRDefault="008B5DB9" w:rsidP="008B5DB9">
            <w:pPr>
              <w:jc w:val="center"/>
              <w:rPr>
                <w:bCs/>
                <w:sz w:val="24"/>
                <w:szCs w:val="24"/>
              </w:rPr>
            </w:pPr>
            <w:r>
              <w:rPr>
                <w:bCs/>
                <w:sz w:val="24"/>
                <w:szCs w:val="24"/>
              </w:rPr>
              <w:t>(Auto Calculated)</w:t>
            </w:r>
          </w:p>
        </w:tc>
      </w:tr>
      <w:tr w:rsidR="008B5DB9" w:rsidRPr="00EB561E" w14:paraId="6052FDE5" w14:textId="77777777" w:rsidTr="00467458">
        <w:trPr>
          <w:trHeight w:val="501"/>
        </w:trPr>
        <w:tc>
          <w:tcPr>
            <w:tcW w:w="1674" w:type="pct"/>
            <w:shd w:val="clear" w:color="auto" w:fill="auto"/>
          </w:tcPr>
          <w:p w14:paraId="676873F2" w14:textId="77777777" w:rsidR="008B5DB9" w:rsidRPr="00EB561E" w:rsidRDefault="008B5DB9" w:rsidP="008B5DB9">
            <w:pPr>
              <w:jc w:val="left"/>
              <w:rPr>
                <w:sz w:val="24"/>
                <w:szCs w:val="24"/>
              </w:rPr>
            </w:pPr>
            <w:r w:rsidRPr="00EB561E">
              <w:rPr>
                <w:sz w:val="24"/>
                <w:szCs w:val="24"/>
              </w:rPr>
              <w:t>American Indian or Alaska Native</w:t>
            </w:r>
          </w:p>
        </w:tc>
        <w:tc>
          <w:tcPr>
            <w:tcW w:w="1040" w:type="pct"/>
            <w:shd w:val="clear" w:color="auto" w:fill="auto"/>
          </w:tcPr>
          <w:p w14:paraId="2D350340" w14:textId="326D2645"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65CA7D26" w14:textId="6826F6DA"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242FFEE9" w14:textId="4A53F01D" w:rsidR="008B5DB9" w:rsidRPr="00EB561E" w:rsidRDefault="008B5DB9" w:rsidP="008B5DB9">
            <w:pPr>
              <w:jc w:val="center"/>
              <w:rPr>
                <w:bCs/>
                <w:sz w:val="24"/>
                <w:szCs w:val="24"/>
              </w:rPr>
            </w:pPr>
            <w:r w:rsidRPr="00091B4E">
              <w:rPr>
                <w:bCs/>
                <w:sz w:val="24"/>
                <w:szCs w:val="24"/>
              </w:rPr>
              <w:t>(Auto Calculated)</w:t>
            </w:r>
          </w:p>
        </w:tc>
      </w:tr>
      <w:tr w:rsidR="008B5DB9" w:rsidRPr="00EB561E" w14:paraId="0D623B6A" w14:textId="77777777" w:rsidTr="00467458">
        <w:trPr>
          <w:trHeight w:val="259"/>
        </w:trPr>
        <w:tc>
          <w:tcPr>
            <w:tcW w:w="1674" w:type="pct"/>
            <w:shd w:val="clear" w:color="auto" w:fill="auto"/>
          </w:tcPr>
          <w:p w14:paraId="6AE31E71" w14:textId="77777777" w:rsidR="008B5DB9" w:rsidRPr="00EB561E" w:rsidRDefault="008B5DB9" w:rsidP="008B5DB9">
            <w:pPr>
              <w:jc w:val="left"/>
              <w:rPr>
                <w:sz w:val="24"/>
                <w:szCs w:val="24"/>
              </w:rPr>
            </w:pPr>
            <w:r w:rsidRPr="00EB561E">
              <w:rPr>
                <w:sz w:val="24"/>
                <w:szCs w:val="24"/>
              </w:rPr>
              <w:t xml:space="preserve">Asian or Pacific Islander </w:t>
            </w:r>
          </w:p>
        </w:tc>
        <w:tc>
          <w:tcPr>
            <w:tcW w:w="1040" w:type="pct"/>
            <w:shd w:val="clear" w:color="auto" w:fill="auto"/>
          </w:tcPr>
          <w:p w14:paraId="2613D69B" w14:textId="79717666"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621CAE08" w14:textId="50BFD134"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014D4BD1" w14:textId="112F70EA" w:rsidR="008B5DB9" w:rsidRPr="00EB561E" w:rsidRDefault="008B5DB9" w:rsidP="008B5DB9">
            <w:pPr>
              <w:jc w:val="center"/>
              <w:rPr>
                <w:bCs/>
                <w:sz w:val="24"/>
                <w:szCs w:val="24"/>
              </w:rPr>
            </w:pPr>
            <w:r w:rsidRPr="00091B4E">
              <w:rPr>
                <w:bCs/>
                <w:sz w:val="24"/>
                <w:szCs w:val="24"/>
              </w:rPr>
              <w:t>(Auto Calculated)</w:t>
            </w:r>
          </w:p>
        </w:tc>
      </w:tr>
      <w:tr w:rsidR="008B5DB9" w:rsidRPr="00EB561E" w14:paraId="5AE436C6" w14:textId="77777777" w:rsidTr="00467458">
        <w:trPr>
          <w:trHeight w:val="242"/>
        </w:trPr>
        <w:tc>
          <w:tcPr>
            <w:tcW w:w="1674" w:type="pct"/>
            <w:shd w:val="clear" w:color="auto" w:fill="auto"/>
          </w:tcPr>
          <w:p w14:paraId="0C8E049D" w14:textId="77777777" w:rsidR="008B5DB9" w:rsidRPr="00EB561E" w:rsidRDefault="008B5DB9" w:rsidP="008B5DB9">
            <w:pPr>
              <w:ind w:left="360"/>
              <w:jc w:val="left"/>
              <w:rPr>
                <w:i/>
                <w:sz w:val="24"/>
                <w:szCs w:val="24"/>
              </w:rPr>
            </w:pPr>
            <w:r w:rsidRPr="00EB561E">
              <w:rPr>
                <w:i/>
                <w:sz w:val="24"/>
                <w:szCs w:val="24"/>
              </w:rPr>
              <w:t>Asian</w:t>
            </w:r>
          </w:p>
        </w:tc>
        <w:tc>
          <w:tcPr>
            <w:tcW w:w="1040" w:type="pct"/>
            <w:shd w:val="clear" w:color="auto" w:fill="auto"/>
          </w:tcPr>
          <w:p w14:paraId="3F53B55E" w14:textId="7683921C"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0961AD6F" w14:textId="19B8F940"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034721B1" w14:textId="640B80EB" w:rsidR="008B5DB9" w:rsidRPr="00EB561E" w:rsidRDefault="008B5DB9" w:rsidP="008B5DB9">
            <w:pPr>
              <w:jc w:val="center"/>
              <w:rPr>
                <w:rFonts w:eastAsia="Arial Unicode MS"/>
                <w:sz w:val="24"/>
                <w:szCs w:val="24"/>
              </w:rPr>
            </w:pPr>
            <w:r w:rsidRPr="00091B4E">
              <w:rPr>
                <w:bCs/>
                <w:sz w:val="24"/>
                <w:szCs w:val="24"/>
              </w:rPr>
              <w:t>(Auto Calculated)</w:t>
            </w:r>
          </w:p>
        </w:tc>
      </w:tr>
      <w:tr w:rsidR="008B5DB9" w:rsidRPr="00EB561E" w14:paraId="53B105D1" w14:textId="77777777" w:rsidTr="00467458">
        <w:trPr>
          <w:trHeight w:val="516"/>
        </w:trPr>
        <w:tc>
          <w:tcPr>
            <w:tcW w:w="1674" w:type="pct"/>
            <w:shd w:val="clear" w:color="auto" w:fill="auto"/>
          </w:tcPr>
          <w:p w14:paraId="001641F9" w14:textId="77777777" w:rsidR="008B5DB9" w:rsidRPr="00EB561E" w:rsidRDefault="008B5DB9" w:rsidP="008B5DB9">
            <w:pPr>
              <w:ind w:left="360"/>
              <w:jc w:val="left"/>
              <w:rPr>
                <w:i/>
                <w:sz w:val="24"/>
                <w:szCs w:val="24"/>
              </w:rPr>
            </w:pPr>
            <w:r w:rsidRPr="00EB561E">
              <w:rPr>
                <w:i/>
                <w:sz w:val="24"/>
                <w:szCs w:val="24"/>
              </w:rPr>
              <w:t>Native Hawaiian or Other Pacific Islander</w:t>
            </w:r>
          </w:p>
        </w:tc>
        <w:tc>
          <w:tcPr>
            <w:tcW w:w="1040" w:type="pct"/>
            <w:shd w:val="clear" w:color="auto" w:fill="auto"/>
          </w:tcPr>
          <w:p w14:paraId="70ED911F" w14:textId="4D3692BF"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64E53DC9" w14:textId="79B36EBF"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4980224F" w14:textId="285DB541" w:rsidR="008B5DB9" w:rsidRPr="00EB561E" w:rsidRDefault="008B5DB9" w:rsidP="008B5DB9">
            <w:pPr>
              <w:jc w:val="center"/>
              <w:rPr>
                <w:rFonts w:eastAsia="Arial Unicode MS"/>
                <w:sz w:val="24"/>
                <w:szCs w:val="24"/>
              </w:rPr>
            </w:pPr>
            <w:r w:rsidRPr="00091B4E">
              <w:rPr>
                <w:bCs/>
                <w:sz w:val="24"/>
                <w:szCs w:val="24"/>
              </w:rPr>
              <w:t>(Auto Calculated)</w:t>
            </w:r>
          </w:p>
        </w:tc>
      </w:tr>
      <w:tr w:rsidR="008B5DB9" w:rsidRPr="00EB561E" w14:paraId="3EA197A8" w14:textId="77777777" w:rsidTr="00467458">
        <w:trPr>
          <w:trHeight w:val="242"/>
        </w:trPr>
        <w:tc>
          <w:tcPr>
            <w:tcW w:w="1674" w:type="pct"/>
            <w:shd w:val="clear" w:color="auto" w:fill="auto"/>
          </w:tcPr>
          <w:p w14:paraId="493909F4" w14:textId="77777777" w:rsidR="008B5DB9" w:rsidRPr="00EB561E" w:rsidRDefault="008B5DB9" w:rsidP="008B5DB9">
            <w:pPr>
              <w:jc w:val="left"/>
              <w:rPr>
                <w:sz w:val="24"/>
                <w:szCs w:val="24"/>
              </w:rPr>
            </w:pPr>
            <w:r w:rsidRPr="00EB561E">
              <w:rPr>
                <w:sz w:val="24"/>
                <w:szCs w:val="24"/>
              </w:rPr>
              <w:t>Black or African American</w:t>
            </w:r>
          </w:p>
        </w:tc>
        <w:tc>
          <w:tcPr>
            <w:tcW w:w="1040" w:type="pct"/>
            <w:shd w:val="clear" w:color="auto" w:fill="auto"/>
          </w:tcPr>
          <w:p w14:paraId="2C3FA61D" w14:textId="3E21BD1E"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20D48386" w14:textId="38ABF466"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13C66F1E" w14:textId="2DFF3816" w:rsidR="008B5DB9" w:rsidRPr="00EB561E" w:rsidRDefault="008B5DB9" w:rsidP="008B5DB9">
            <w:pPr>
              <w:jc w:val="center"/>
              <w:rPr>
                <w:bCs/>
                <w:sz w:val="24"/>
                <w:szCs w:val="24"/>
              </w:rPr>
            </w:pPr>
            <w:r w:rsidRPr="00091B4E">
              <w:rPr>
                <w:bCs/>
                <w:sz w:val="24"/>
                <w:szCs w:val="24"/>
              </w:rPr>
              <w:t>(Auto Calculated)</w:t>
            </w:r>
          </w:p>
        </w:tc>
      </w:tr>
      <w:tr w:rsidR="008B5DB9" w:rsidRPr="00EB561E" w14:paraId="7F8EB40C" w14:textId="77777777" w:rsidTr="00467458">
        <w:trPr>
          <w:trHeight w:val="259"/>
        </w:trPr>
        <w:tc>
          <w:tcPr>
            <w:tcW w:w="1674" w:type="pct"/>
            <w:shd w:val="clear" w:color="auto" w:fill="auto"/>
          </w:tcPr>
          <w:p w14:paraId="5843E5FD" w14:textId="77777777" w:rsidR="008B5DB9" w:rsidRPr="00EB561E" w:rsidRDefault="008B5DB9" w:rsidP="008B5DB9">
            <w:pPr>
              <w:jc w:val="left"/>
              <w:rPr>
                <w:sz w:val="24"/>
                <w:szCs w:val="24"/>
              </w:rPr>
            </w:pPr>
            <w:r w:rsidRPr="00EB561E">
              <w:rPr>
                <w:sz w:val="24"/>
                <w:szCs w:val="24"/>
              </w:rPr>
              <w:t>Hispanic or Latino</w:t>
            </w:r>
          </w:p>
        </w:tc>
        <w:tc>
          <w:tcPr>
            <w:tcW w:w="1040" w:type="pct"/>
            <w:shd w:val="clear" w:color="auto" w:fill="auto"/>
          </w:tcPr>
          <w:p w14:paraId="3FDB1292" w14:textId="21044092"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526447F3" w14:textId="6AD97F9E"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6C29181B" w14:textId="331763AF" w:rsidR="008B5DB9" w:rsidRPr="00EB561E" w:rsidRDefault="008B5DB9" w:rsidP="008B5DB9">
            <w:pPr>
              <w:jc w:val="center"/>
              <w:rPr>
                <w:bCs/>
                <w:sz w:val="24"/>
                <w:szCs w:val="24"/>
              </w:rPr>
            </w:pPr>
            <w:r w:rsidRPr="00091B4E">
              <w:rPr>
                <w:bCs/>
                <w:sz w:val="24"/>
                <w:szCs w:val="24"/>
              </w:rPr>
              <w:t>(Auto Calculated)</w:t>
            </w:r>
          </w:p>
        </w:tc>
      </w:tr>
      <w:tr w:rsidR="008B5DB9" w:rsidRPr="00EB561E" w14:paraId="1D01B365" w14:textId="77777777" w:rsidTr="00467458">
        <w:trPr>
          <w:trHeight w:val="242"/>
        </w:trPr>
        <w:tc>
          <w:tcPr>
            <w:tcW w:w="1674" w:type="pct"/>
            <w:shd w:val="clear" w:color="auto" w:fill="auto"/>
          </w:tcPr>
          <w:p w14:paraId="209E3476" w14:textId="77777777" w:rsidR="008B5DB9" w:rsidRPr="00EB561E" w:rsidRDefault="008B5DB9" w:rsidP="008B5DB9">
            <w:pPr>
              <w:jc w:val="left"/>
              <w:rPr>
                <w:sz w:val="24"/>
                <w:szCs w:val="24"/>
              </w:rPr>
            </w:pPr>
            <w:r w:rsidRPr="00EB561E">
              <w:rPr>
                <w:sz w:val="24"/>
                <w:szCs w:val="24"/>
              </w:rPr>
              <w:t>White</w:t>
            </w:r>
          </w:p>
        </w:tc>
        <w:tc>
          <w:tcPr>
            <w:tcW w:w="1040" w:type="pct"/>
            <w:shd w:val="clear" w:color="auto" w:fill="auto"/>
          </w:tcPr>
          <w:p w14:paraId="704F4F55" w14:textId="220E314C"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2DA3601F" w14:textId="4F85AF64"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6FAB62FF" w14:textId="2357F330" w:rsidR="008B5DB9" w:rsidRPr="00EB561E" w:rsidRDefault="008B5DB9" w:rsidP="008B5DB9">
            <w:pPr>
              <w:jc w:val="center"/>
              <w:rPr>
                <w:bCs/>
                <w:sz w:val="24"/>
                <w:szCs w:val="24"/>
              </w:rPr>
            </w:pPr>
            <w:r w:rsidRPr="00091B4E">
              <w:rPr>
                <w:bCs/>
                <w:sz w:val="24"/>
                <w:szCs w:val="24"/>
              </w:rPr>
              <w:t>(Auto Calculated)</w:t>
            </w:r>
          </w:p>
        </w:tc>
      </w:tr>
      <w:tr w:rsidR="008B5DB9" w:rsidRPr="00EB561E" w14:paraId="7ECF288D" w14:textId="77777777" w:rsidTr="00467458">
        <w:trPr>
          <w:trHeight w:val="259"/>
        </w:trPr>
        <w:tc>
          <w:tcPr>
            <w:tcW w:w="1674" w:type="pct"/>
            <w:shd w:val="clear" w:color="auto" w:fill="auto"/>
          </w:tcPr>
          <w:p w14:paraId="654BECC0" w14:textId="77777777" w:rsidR="008B5DB9" w:rsidRPr="00EB561E" w:rsidRDefault="008B5DB9" w:rsidP="008B5DB9">
            <w:pPr>
              <w:jc w:val="left"/>
              <w:rPr>
                <w:sz w:val="24"/>
                <w:szCs w:val="24"/>
              </w:rPr>
            </w:pPr>
            <w:r w:rsidRPr="00EB561E">
              <w:rPr>
                <w:sz w:val="24"/>
                <w:szCs w:val="24"/>
              </w:rPr>
              <w:t>Two or more races</w:t>
            </w:r>
          </w:p>
        </w:tc>
        <w:tc>
          <w:tcPr>
            <w:tcW w:w="1040" w:type="pct"/>
            <w:shd w:val="clear" w:color="auto" w:fill="auto"/>
          </w:tcPr>
          <w:p w14:paraId="2CC67165" w14:textId="4C1CE5C3"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53F8FBE5" w14:textId="2C9F8795"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11E44F9E" w14:textId="00193E46" w:rsidR="008B5DB9" w:rsidRPr="00EB561E" w:rsidRDefault="008B5DB9" w:rsidP="008B5DB9">
            <w:pPr>
              <w:jc w:val="center"/>
              <w:rPr>
                <w:bCs/>
                <w:sz w:val="24"/>
                <w:szCs w:val="24"/>
              </w:rPr>
            </w:pPr>
            <w:r w:rsidRPr="00091B4E">
              <w:rPr>
                <w:bCs/>
                <w:sz w:val="24"/>
                <w:szCs w:val="24"/>
              </w:rPr>
              <w:t>(Auto Calculated)</w:t>
            </w:r>
          </w:p>
        </w:tc>
      </w:tr>
      <w:tr w:rsidR="008B5DB9" w:rsidRPr="00EB561E" w14:paraId="3B0907DB" w14:textId="77777777" w:rsidTr="00467458">
        <w:trPr>
          <w:trHeight w:val="501"/>
        </w:trPr>
        <w:tc>
          <w:tcPr>
            <w:tcW w:w="1674" w:type="pct"/>
            <w:shd w:val="clear" w:color="auto" w:fill="auto"/>
          </w:tcPr>
          <w:p w14:paraId="6C53A65A" w14:textId="77777777" w:rsidR="008B5DB9" w:rsidRPr="00EB561E" w:rsidRDefault="008B5DB9" w:rsidP="008B5DB9">
            <w:pPr>
              <w:jc w:val="left"/>
              <w:rPr>
                <w:sz w:val="24"/>
                <w:szCs w:val="24"/>
              </w:rPr>
            </w:pPr>
            <w:r w:rsidRPr="00EB561E">
              <w:rPr>
                <w:sz w:val="24"/>
                <w:szCs w:val="24"/>
              </w:rPr>
              <w:t>Children with disabilities (</w:t>
            </w:r>
            <w:r w:rsidRPr="00EB561E">
              <w:rPr>
                <w:i/>
                <w:iCs/>
                <w:sz w:val="24"/>
                <w:szCs w:val="24"/>
              </w:rPr>
              <w:t>IDEA</w:t>
            </w:r>
            <w:r w:rsidRPr="00EB561E">
              <w:rPr>
                <w:sz w:val="24"/>
                <w:szCs w:val="24"/>
              </w:rPr>
              <w:t>)</w:t>
            </w:r>
          </w:p>
        </w:tc>
        <w:tc>
          <w:tcPr>
            <w:tcW w:w="1040" w:type="pct"/>
            <w:shd w:val="clear" w:color="auto" w:fill="auto"/>
          </w:tcPr>
          <w:p w14:paraId="6021B1B8" w14:textId="3388ADD6"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07ABD6C2" w14:textId="11E74D47"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665A8E11" w14:textId="6376C1FE" w:rsidR="008B5DB9" w:rsidRPr="00EB561E" w:rsidRDefault="008B5DB9" w:rsidP="008B5DB9">
            <w:pPr>
              <w:jc w:val="center"/>
              <w:rPr>
                <w:bCs/>
                <w:sz w:val="24"/>
                <w:szCs w:val="24"/>
              </w:rPr>
            </w:pPr>
            <w:r w:rsidRPr="00091B4E">
              <w:rPr>
                <w:bCs/>
                <w:sz w:val="24"/>
                <w:szCs w:val="24"/>
              </w:rPr>
              <w:t>(Auto Calculated)</w:t>
            </w:r>
          </w:p>
        </w:tc>
      </w:tr>
      <w:tr w:rsidR="008B5DB9" w:rsidRPr="00EB561E" w14:paraId="1B9B3FBF" w14:textId="77777777" w:rsidTr="00467458">
        <w:trPr>
          <w:trHeight w:val="516"/>
        </w:trPr>
        <w:tc>
          <w:tcPr>
            <w:tcW w:w="1674" w:type="pct"/>
            <w:shd w:val="clear" w:color="auto" w:fill="auto"/>
          </w:tcPr>
          <w:p w14:paraId="647F22B1" w14:textId="77777777" w:rsidR="008B5DB9" w:rsidRPr="00EB561E" w:rsidRDefault="008B5DB9" w:rsidP="008B5DB9">
            <w:pPr>
              <w:jc w:val="left"/>
              <w:rPr>
                <w:sz w:val="24"/>
                <w:szCs w:val="24"/>
              </w:rPr>
            </w:pPr>
            <w:r w:rsidRPr="00EB561E">
              <w:rPr>
                <w:sz w:val="24"/>
                <w:szCs w:val="24"/>
              </w:rPr>
              <w:t>English Learners</w:t>
            </w:r>
          </w:p>
        </w:tc>
        <w:tc>
          <w:tcPr>
            <w:tcW w:w="1040" w:type="pct"/>
            <w:shd w:val="clear" w:color="auto" w:fill="auto"/>
          </w:tcPr>
          <w:p w14:paraId="7C62BABC" w14:textId="2D74C9D0"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72A2C7B6" w14:textId="5E2C19EC"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69D4966A" w14:textId="5DFD20D0" w:rsidR="008B5DB9" w:rsidRPr="00EB561E" w:rsidRDefault="008B5DB9" w:rsidP="008B5DB9">
            <w:pPr>
              <w:jc w:val="center"/>
              <w:rPr>
                <w:bCs/>
                <w:sz w:val="24"/>
                <w:szCs w:val="24"/>
              </w:rPr>
            </w:pPr>
            <w:r w:rsidRPr="00091B4E">
              <w:rPr>
                <w:bCs/>
                <w:sz w:val="24"/>
                <w:szCs w:val="24"/>
              </w:rPr>
              <w:t>(Auto Calculated)</w:t>
            </w:r>
          </w:p>
        </w:tc>
      </w:tr>
      <w:tr w:rsidR="008B5DB9" w:rsidRPr="00EB561E" w14:paraId="092B26AB" w14:textId="77777777" w:rsidTr="00467458">
        <w:trPr>
          <w:trHeight w:val="516"/>
        </w:trPr>
        <w:tc>
          <w:tcPr>
            <w:tcW w:w="1674" w:type="pct"/>
            <w:shd w:val="clear" w:color="auto" w:fill="auto"/>
          </w:tcPr>
          <w:p w14:paraId="2DE930B2" w14:textId="77777777" w:rsidR="008B5DB9" w:rsidRPr="00EB561E" w:rsidRDefault="008B5DB9" w:rsidP="008B5DB9">
            <w:pPr>
              <w:jc w:val="left"/>
              <w:rPr>
                <w:sz w:val="24"/>
                <w:szCs w:val="24"/>
              </w:rPr>
            </w:pPr>
            <w:r w:rsidRPr="00EB561E">
              <w:rPr>
                <w:sz w:val="24"/>
                <w:szCs w:val="24"/>
              </w:rPr>
              <w:t>Economically disadvantaged students</w:t>
            </w:r>
          </w:p>
        </w:tc>
        <w:tc>
          <w:tcPr>
            <w:tcW w:w="1040" w:type="pct"/>
            <w:shd w:val="clear" w:color="auto" w:fill="auto"/>
          </w:tcPr>
          <w:p w14:paraId="65FDD9E1" w14:textId="4CFED161"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569C75F0" w14:textId="0A080A70"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4B6552ED" w14:textId="52E0B67C" w:rsidR="008B5DB9" w:rsidRPr="00EB561E" w:rsidRDefault="008B5DB9" w:rsidP="008B5DB9">
            <w:pPr>
              <w:jc w:val="center"/>
              <w:rPr>
                <w:bCs/>
                <w:sz w:val="24"/>
                <w:szCs w:val="24"/>
              </w:rPr>
            </w:pPr>
            <w:r w:rsidRPr="00091B4E">
              <w:rPr>
                <w:bCs/>
                <w:sz w:val="24"/>
                <w:szCs w:val="24"/>
              </w:rPr>
              <w:t>(Auto Calculated)</w:t>
            </w:r>
          </w:p>
        </w:tc>
      </w:tr>
      <w:tr w:rsidR="008B5DB9" w:rsidRPr="00EB561E" w14:paraId="51F9BCC8" w14:textId="77777777" w:rsidTr="00467458">
        <w:trPr>
          <w:trHeight w:val="516"/>
        </w:trPr>
        <w:tc>
          <w:tcPr>
            <w:tcW w:w="1674" w:type="pct"/>
            <w:shd w:val="clear" w:color="auto" w:fill="auto"/>
          </w:tcPr>
          <w:p w14:paraId="5777160F" w14:textId="4CDFBE3D" w:rsidR="008B5DB9" w:rsidRPr="00EB561E" w:rsidRDefault="008B5DB9" w:rsidP="004632AE">
            <w:pPr>
              <w:jc w:val="left"/>
              <w:rPr>
                <w:sz w:val="24"/>
                <w:szCs w:val="24"/>
              </w:rPr>
            </w:pPr>
            <w:r w:rsidRPr="00EB561E">
              <w:rPr>
                <w:sz w:val="24"/>
                <w:szCs w:val="24"/>
              </w:rPr>
              <w:t xml:space="preserve">Children in </w:t>
            </w:r>
            <w:r w:rsidR="004632AE">
              <w:rPr>
                <w:sz w:val="24"/>
                <w:szCs w:val="24"/>
              </w:rPr>
              <w:t>foster care</w:t>
            </w:r>
            <w:r>
              <w:rPr>
                <w:sz w:val="24"/>
                <w:szCs w:val="24"/>
              </w:rPr>
              <w:t xml:space="preserve"> </w:t>
            </w:r>
          </w:p>
        </w:tc>
        <w:tc>
          <w:tcPr>
            <w:tcW w:w="1040" w:type="pct"/>
            <w:shd w:val="clear" w:color="auto" w:fill="auto"/>
          </w:tcPr>
          <w:p w14:paraId="0E96102C" w14:textId="1C97EF46"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2DF72FD8" w14:textId="574B00FB"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7EF32C5C" w14:textId="11C5949B" w:rsidR="008B5DB9" w:rsidRPr="00EB561E" w:rsidRDefault="008B5DB9" w:rsidP="008B5DB9">
            <w:pPr>
              <w:jc w:val="center"/>
              <w:rPr>
                <w:bCs/>
                <w:sz w:val="24"/>
                <w:szCs w:val="24"/>
              </w:rPr>
            </w:pPr>
            <w:r w:rsidRPr="00091B4E">
              <w:rPr>
                <w:bCs/>
                <w:sz w:val="24"/>
                <w:szCs w:val="24"/>
              </w:rPr>
              <w:t>(Auto Calculated)</w:t>
            </w:r>
          </w:p>
        </w:tc>
      </w:tr>
      <w:tr w:rsidR="008B5DB9" w:rsidRPr="00EB561E" w14:paraId="48F76A8A" w14:textId="77777777" w:rsidTr="00467458">
        <w:trPr>
          <w:trHeight w:val="516"/>
        </w:trPr>
        <w:tc>
          <w:tcPr>
            <w:tcW w:w="1674" w:type="pct"/>
            <w:shd w:val="clear" w:color="auto" w:fill="auto"/>
          </w:tcPr>
          <w:p w14:paraId="74CC2C21" w14:textId="3F3BAB41" w:rsidR="008B5DB9" w:rsidRPr="008B5DB9" w:rsidRDefault="004632AE" w:rsidP="008B5DB9">
            <w:pPr>
              <w:jc w:val="left"/>
              <w:rPr>
                <w:b/>
                <w:color w:val="FF0000"/>
                <w:sz w:val="24"/>
                <w:szCs w:val="24"/>
                <w:shd w:val="clear" w:color="auto" w:fill="FFFFFF"/>
              </w:rPr>
            </w:pPr>
            <w:r>
              <w:rPr>
                <w:sz w:val="24"/>
                <w:szCs w:val="24"/>
              </w:rPr>
              <w:t>Children who are homeless</w:t>
            </w:r>
            <w:r w:rsidR="008B5DB9" w:rsidRPr="002C0638">
              <w:rPr>
                <w:b/>
                <w:color w:val="FF0000"/>
                <w:sz w:val="24"/>
                <w:szCs w:val="24"/>
                <w:shd w:val="clear" w:color="auto" w:fill="FFFFFF"/>
              </w:rPr>
              <w:t xml:space="preserve"> </w:t>
            </w:r>
          </w:p>
        </w:tc>
        <w:tc>
          <w:tcPr>
            <w:tcW w:w="1040" w:type="pct"/>
            <w:shd w:val="clear" w:color="auto" w:fill="auto"/>
          </w:tcPr>
          <w:p w14:paraId="57C5E845" w14:textId="659C1412" w:rsidR="008B5DB9" w:rsidRPr="00EB561E" w:rsidRDefault="008275AF" w:rsidP="008B5DB9">
            <w:pPr>
              <w:jc w:val="center"/>
              <w:rPr>
                <w:bCs/>
                <w:sz w:val="24"/>
                <w:szCs w:val="24"/>
              </w:rPr>
            </w:pPr>
            <w:r>
              <w:rPr>
                <w:bCs/>
                <w:sz w:val="24"/>
                <w:szCs w:val="24"/>
              </w:rPr>
              <w:t>FS1</w:t>
            </w:r>
            <w:r w:rsidR="008B5DB9" w:rsidRPr="00CB2F75">
              <w:rPr>
                <w:bCs/>
                <w:sz w:val="24"/>
                <w:szCs w:val="24"/>
              </w:rPr>
              <w:t>51</w:t>
            </w:r>
          </w:p>
        </w:tc>
        <w:tc>
          <w:tcPr>
            <w:tcW w:w="1040" w:type="pct"/>
            <w:shd w:val="clear" w:color="auto" w:fill="auto"/>
          </w:tcPr>
          <w:p w14:paraId="5E6C89B0" w14:textId="2F45CEFA" w:rsidR="008B5DB9" w:rsidRPr="00EB561E" w:rsidRDefault="008275AF" w:rsidP="008B5DB9">
            <w:pPr>
              <w:jc w:val="center"/>
              <w:rPr>
                <w:bCs/>
                <w:sz w:val="24"/>
                <w:szCs w:val="24"/>
              </w:rPr>
            </w:pPr>
            <w:r>
              <w:rPr>
                <w:bCs/>
                <w:sz w:val="24"/>
                <w:szCs w:val="24"/>
              </w:rPr>
              <w:t>FS1</w:t>
            </w:r>
            <w:r w:rsidR="008B5DB9" w:rsidRPr="004C28FB">
              <w:rPr>
                <w:bCs/>
                <w:sz w:val="24"/>
                <w:szCs w:val="24"/>
              </w:rPr>
              <w:t>50</w:t>
            </w:r>
          </w:p>
        </w:tc>
        <w:tc>
          <w:tcPr>
            <w:tcW w:w="1247" w:type="pct"/>
            <w:shd w:val="clear" w:color="auto" w:fill="auto"/>
          </w:tcPr>
          <w:p w14:paraId="04EB10FD" w14:textId="63E2C4D0" w:rsidR="008B5DB9" w:rsidRPr="00EB561E" w:rsidRDefault="008B5DB9" w:rsidP="008B5DB9">
            <w:pPr>
              <w:jc w:val="center"/>
              <w:rPr>
                <w:bCs/>
                <w:sz w:val="24"/>
                <w:szCs w:val="24"/>
              </w:rPr>
            </w:pPr>
            <w:r w:rsidRPr="00091B4E">
              <w:rPr>
                <w:bCs/>
                <w:sz w:val="24"/>
                <w:szCs w:val="24"/>
              </w:rPr>
              <w:t>(Auto Calculated)</w:t>
            </w:r>
          </w:p>
        </w:tc>
      </w:tr>
    </w:tbl>
    <w:p w14:paraId="56BF058D" w14:textId="77777777" w:rsidR="00D03E76" w:rsidRPr="00EB561E" w:rsidRDefault="00D03E76" w:rsidP="00D03E76">
      <w:pPr>
        <w:jc w:val="left"/>
        <w:rPr>
          <w:sz w:val="24"/>
          <w:szCs w:val="24"/>
        </w:rPr>
      </w:pPr>
    </w:p>
    <w:p w14:paraId="5FBCCED4" w14:textId="1C0A58B0" w:rsidR="00D03E76" w:rsidRPr="00EB561E" w:rsidRDefault="00467458" w:rsidP="00D03E76">
      <w:pPr>
        <w:rPr>
          <w:b/>
          <w:bCs/>
          <w:sz w:val="24"/>
          <w:szCs w:val="24"/>
        </w:rPr>
      </w:pPr>
      <w:bookmarkStart w:id="47" w:name="_Toc163609913"/>
      <w:bookmarkStart w:id="48" w:name="_Toc163610675"/>
      <w:bookmarkStart w:id="49" w:name="_Toc163611258"/>
      <w:r>
        <w:rPr>
          <w:b/>
          <w:bCs/>
          <w:sz w:val="24"/>
          <w:szCs w:val="24"/>
        </w:rPr>
        <w:t>Frequently Asked Questions (</w:t>
      </w:r>
      <w:r w:rsidR="00D03E76" w:rsidRPr="00EB561E">
        <w:rPr>
          <w:b/>
          <w:bCs/>
          <w:sz w:val="24"/>
          <w:szCs w:val="24"/>
        </w:rPr>
        <w:t>FAQs</w:t>
      </w:r>
      <w:r>
        <w:rPr>
          <w:b/>
          <w:bCs/>
          <w:sz w:val="24"/>
          <w:szCs w:val="24"/>
        </w:rPr>
        <w:t>)</w:t>
      </w:r>
      <w:r w:rsidR="00D03E76" w:rsidRPr="00EB561E">
        <w:rPr>
          <w:b/>
          <w:bCs/>
          <w:sz w:val="24"/>
          <w:szCs w:val="24"/>
        </w:rPr>
        <w:t xml:space="preserve"> on graduation rate</w:t>
      </w:r>
      <w:bookmarkEnd w:id="47"/>
      <w:bookmarkEnd w:id="48"/>
      <w:bookmarkEnd w:id="49"/>
      <w:r w:rsidR="00D03E76" w:rsidRPr="00EB561E">
        <w:rPr>
          <w:b/>
          <w:bCs/>
          <w:sz w:val="24"/>
          <w:szCs w:val="24"/>
        </w:rPr>
        <w:t>s:</w:t>
      </w:r>
    </w:p>
    <w:p w14:paraId="695779A6" w14:textId="6360968E" w:rsidR="00D03E76" w:rsidRPr="00EB561E" w:rsidRDefault="00D03E76" w:rsidP="00D03E76">
      <w:pPr>
        <w:spacing w:before="120"/>
        <w:jc w:val="left"/>
        <w:rPr>
          <w:sz w:val="24"/>
          <w:szCs w:val="24"/>
        </w:rPr>
      </w:pPr>
      <w:r w:rsidRPr="00EB561E">
        <w:rPr>
          <w:i/>
          <w:iCs/>
          <w:sz w:val="24"/>
          <w:szCs w:val="24"/>
        </w:rPr>
        <w:t>What is the adjusted cohort graduation rate</w:t>
      </w:r>
      <w:r w:rsidRPr="00EB561E">
        <w:rPr>
          <w:sz w:val="24"/>
          <w:szCs w:val="24"/>
        </w:rPr>
        <w:t xml:space="preserve">? </w:t>
      </w:r>
      <w:r>
        <w:rPr>
          <w:sz w:val="24"/>
          <w:szCs w:val="24"/>
        </w:rPr>
        <w:t>The adjusted cohort graduation rate is described in sections 8101(23) and 8101(25) of</w:t>
      </w:r>
      <w:r w:rsidR="00467458">
        <w:rPr>
          <w:sz w:val="24"/>
          <w:szCs w:val="24"/>
        </w:rPr>
        <w:t xml:space="preserve"> the</w:t>
      </w:r>
      <w:r>
        <w:rPr>
          <w:sz w:val="24"/>
          <w:szCs w:val="24"/>
        </w:rPr>
        <w:t xml:space="preserve"> </w:t>
      </w:r>
      <w:r w:rsidRPr="00467458">
        <w:rPr>
          <w:i/>
          <w:sz w:val="24"/>
          <w:szCs w:val="24"/>
        </w:rPr>
        <w:t>ESEA</w:t>
      </w:r>
      <w:r>
        <w:rPr>
          <w:sz w:val="24"/>
          <w:szCs w:val="24"/>
        </w:rPr>
        <w:t xml:space="preserve">. </w:t>
      </w:r>
    </w:p>
    <w:p w14:paraId="5BE2BEF4" w14:textId="77777777" w:rsidR="00D03E76" w:rsidRPr="00EB561E" w:rsidRDefault="00D03E76" w:rsidP="00D03E76">
      <w:pPr>
        <w:spacing w:before="120"/>
        <w:jc w:val="left"/>
        <w:rPr>
          <w:sz w:val="24"/>
          <w:szCs w:val="24"/>
        </w:rPr>
      </w:pPr>
      <w:r w:rsidRPr="00EB561E">
        <w:rPr>
          <w:sz w:val="24"/>
          <w:szCs w:val="24"/>
        </w:rPr>
        <w:t>The response is limited to 8,000 characters.</w:t>
      </w:r>
    </w:p>
    <w:p w14:paraId="24C474D4" w14:textId="77777777" w:rsidR="00D03E76" w:rsidRPr="00EB561E" w:rsidRDefault="00D03E76" w:rsidP="00D03E76">
      <w:pPr>
        <w:spacing w:before="120"/>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03E76" w:rsidRPr="00EB561E" w14:paraId="09D4AA1C" w14:textId="77777777" w:rsidTr="00C74D63">
        <w:trPr>
          <w:trHeight w:val="1232"/>
        </w:trPr>
        <w:tc>
          <w:tcPr>
            <w:tcW w:w="5000" w:type="pct"/>
          </w:tcPr>
          <w:p w14:paraId="1FC2A8DB" w14:textId="77777777" w:rsidR="00D03E76" w:rsidRPr="00EB561E" w:rsidRDefault="00D03E76" w:rsidP="00D35955">
            <w:pPr>
              <w:jc w:val="left"/>
              <w:rPr>
                <w:sz w:val="24"/>
                <w:szCs w:val="24"/>
              </w:rPr>
            </w:pPr>
          </w:p>
        </w:tc>
      </w:tr>
    </w:tbl>
    <w:p w14:paraId="3E8EB1C3" w14:textId="77777777" w:rsidR="00D03E76" w:rsidRPr="00EB561E" w:rsidRDefault="00D03E76" w:rsidP="00D03E76">
      <w:pPr>
        <w:jc w:val="left"/>
        <w:rPr>
          <w:sz w:val="24"/>
          <w:szCs w:val="24"/>
        </w:rPr>
      </w:pPr>
    </w:p>
    <w:p w14:paraId="03466B86" w14:textId="2700D20E" w:rsidR="00D03E76" w:rsidRPr="00B7613C" w:rsidRDefault="00D17EFC" w:rsidP="00467458">
      <w:pPr>
        <w:pStyle w:val="Heading2"/>
        <w:rPr>
          <w:sz w:val="26"/>
          <w:szCs w:val="26"/>
        </w:rPr>
      </w:pPr>
      <w:bookmarkStart w:id="50" w:name="_Toc505020722"/>
      <w:r w:rsidRPr="00B7613C">
        <w:rPr>
          <w:sz w:val="26"/>
          <w:szCs w:val="26"/>
        </w:rPr>
        <w:t>2.</w:t>
      </w:r>
      <w:r w:rsidR="0007023F">
        <w:rPr>
          <w:sz w:val="26"/>
          <w:szCs w:val="26"/>
        </w:rPr>
        <w:t>2</w:t>
      </w:r>
      <w:r w:rsidR="00D03E76" w:rsidRPr="00B7613C">
        <w:rPr>
          <w:sz w:val="26"/>
          <w:szCs w:val="26"/>
        </w:rPr>
        <w:t xml:space="preserve">.2 </w:t>
      </w:r>
      <w:r w:rsidR="00492928" w:rsidRPr="00B7613C">
        <w:rPr>
          <w:sz w:val="26"/>
          <w:szCs w:val="26"/>
        </w:rPr>
        <w:tab/>
      </w:r>
      <w:r w:rsidR="00D03E76" w:rsidRPr="00B7613C">
        <w:rPr>
          <w:sz w:val="26"/>
          <w:szCs w:val="26"/>
        </w:rPr>
        <w:t xml:space="preserve">Postsecondary Enrollment </w:t>
      </w:r>
      <w:r w:rsidRPr="00B7613C">
        <w:rPr>
          <w:color w:val="FF0000"/>
          <w:sz w:val="26"/>
          <w:szCs w:val="26"/>
          <w:shd w:val="clear" w:color="auto" w:fill="FFFFFF"/>
        </w:rPr>
        <w:t>New-ESS!</w:t>
      </w:r>
      <w:bookmarkEnd w:id="50"/>
    </w:p>
    <w:p w14:paraId="3F979373" w14:textId="77777777" w:rsidR="00D03E76" w:rsidRPr="00EB561E" w:rsidRDefault="00D03E76" w:rsidP="00D03E76">
      <w:pPr>
        <w:jc w:val="left"/>
        <w:rPr>
          <w:sz w:val="24"/>
          <w:szCs w:val="24"/>
        </w:rPr>
      </w:pPr>
    </w:p>
    <w:p w14:paraId="35007D38" w14:textId="14AA6B46" w:rsidR="00D03E76" w:rsidRPr="00EB561E" w:rsidRDefault="00D03E76" w:rsidP="00D03E76">
      <w:pPr>
        <w:jc w:val="left"/>
        <w:rPr>
          <w:sz w:val="24"/>
          <w:szCs w:val="24"/>
        </w:rPr>
      </w:pPr>
      <w:r w:rsidRPr="00EB561E">
        <w:rPr>
          <w:sz w:val="24"/>
          <w:szCs w:val="24"/>
        </w:rPr>
        <w:t>In the table below, provide counts o</w:t>
      </w:r>
      <w:r>
        <w:rPr>
          <w:sz w:val="24"/>
          <w:szCs w:val="24"/>
        </w:rPr>
        <w:t>f</w:t>
      </w:r>
      <w:r w:rsidRPr="00EB561E">
        <w:rPr>
          <w:sz w:val="24"/>
          <w:szCs w:val="24"/>
        </w:rPr>
        <w:t xml:space="preserve"> student</w:t>
      </w:r>
      <w:r>
        <w:rPr>
          <w:sz w:val="24"/>
          <w:szCs w:val="24"/>
        </w:rPr>
        <w:t>s who</w:t>
      </w:r>
      <w:r w:rsidRPr="00EB561E">
        <w:rPr>
          <w:sz w:val="24"/>
          <w:szCs w:val="24"/>
        </w:rPr>
        <w:t xml:space="preserve"> enroll</w:t>
      </w:r>
      <w:r>
        <w:rPr>
          <w:sz w:val="24"/>
          <w:szCs w:val="24"/>
        </w:rPr>
        <w:t>ed</w:t>
      </w:r>
      <w:r w:rsidRPr="00EB561E">
        <w:rPr>
          <w:sz w:val="24"/>
          <w:szCs w:val="24"/>
        </w:rPr>
        <w:t xml:space="preserve"> in programs of postsecondary education </w:t>
      </w:r>
      <w:r>
        <w:rPr>
          <w:sz w:val="24"/>
          <w:szCs w:val="24"/>
        </w:rPr>
        <w:t xml:space="preserve">during the </w:t>
      </w:r>
      <w:r w:rsidRPr="00AE0BC0">
        <w:rPr>
          <w:bCs/>
          <w:sz w:val="24"/>
          <w:szCs w:val="24"/>
        </w:rPr>
        <w:t>current reporting period</w:t>
      </w:r>
      <w:r>
        <w:rPr>
          <w:bCs/>
          <w:sz w:val="24"/>
          <w:szCs w:val="24"/>
        </w:rPr>
        <w:t>.</w:t>
      </w:r>
      <w:r w:rsidRPr="00EB561E">
        <w:rPr>
          <w:sz w:val="24"/>
          <w:szCs w:val="24"/>
        </w:rPr>
        <w:t xml:space="preserve"> If data are missing or incomplete, please explain in the comments.</w:t>
      </w:r>
    </w:p>
    <w:p w14:paraId="6ED0A109" w14:textId="77777777" w:rsidR="00D03E76" w:rsidRPr="00EB561E" w:rsidRDefault="00D03E76" w:rsidP="00D03E76">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007"/>
        <w:gridCol w:w="2007"/>
        <w:gridCol w:w="1944"/>
        <w:gridCol w:w="1419"/>
      </w:tblGrid>
      <w:tr w:rsidR="00D03E76" w:rsidRPr="00EB561E" w14:paraId="56666B75" w14:textId="77777777" w:rsidTr="00467458">
        <w:tc>
          <w:tcPr>
            <w:tcW w:w="1148" w:type="pct"/>
            <w:shd w:val="clear" w:color="auto" w:fill="auto"/>
          </w:tcPr>
          <w:p w14:paraId="54BED25A" w14:textId="77777777" w:rsidR="00D03E76" w:rsidRPr="00EB561E" w:rsidRDefault="00D03E76" w:rsidP="00D35955">
            <w:pPr>
              <w:jc w:val="left"/>
              <w:rPr>
                <w:sz w:val="24"/>
                <w:szCs w:val="24"/>
              </w:rPr>
            </w:pPr>
          </w:p>
        </w:tc>
        <w:tc>
          <w:tcPr>
            <w:tcW w:w="1048" w:type="pct"/>
            <w:shd w:val="clear" w:color="auto" w:fill="auto"/>
          </w:tcPr>
          <w:p w14:paraId="379898BE" w14:textId="77777777" w:rsidR="00D03E76" w:rsidRPr="00B64636" w:rsidRDefault="00D03E76" w:rsidP="00D35955">
            <w:pPr>
              <w:jc w:val="left"/>
              <w:rPr>
                <w:b/>
                <w:sz w:val="24"/>
                <w:szCs w:val="24"/>
              </w:rPr>
            </w:pPr>
            <w:r w:rsidRPr="00B64636">
              <w:rPr>
                <w:b/>
                <w:sz w:val="24"/>
                <w:szCs w:val="24"/>
              </w:rPr>
              <w:t># Enrolled in an IHE</w:t>
            </w:r>
          </w:p>
        </w:tc>
        <w:tc>
          <w:tcPr>
            <w:tcW w:w="1048" w:type="pct"/>
            <w:shd w:val="clear" w:color="auto" w:fill="auto"/>
          </w:tcPr>
          <w:p w14:paraId="742886E3" w14:textId="77777777" w:rsidR="00D03E76" w:rsidRPr="00B64636" w:rsidRDefault="00D03E76" w:rsidP="00D35955">
            <w:pPr>
              <w:jc w:val="left"/>
              <w:rPr>
                <w:b/>
                <w:sz w:val="24"/>
                <w:szCs w:val="24"/>
              </w:rPr>
            </w:pPr>
            <w:r w:rsidRPr="00B64636">
              <w:rPr>
                <w:b/>
                <w:sz w:val="24"/>
                <w:szCs w:val="24"/>
              </w:rPr>
              <w:t># Not enrolled in an IHE</w:t>
            </w:r>
          </w:p>
        </w:tc>
        <w:tc>
          <w:tcPr>
            <w:tcW w:w="1015" w:type="pct"/>
            <w:shd w:val="clear" w:color="auto" w:fill="auto"/>
          </w:tcPr>
          <w:p w14:paraId="51CBB8CF" w14:textId="77777777" w:rsidR="00D03E76" w:rsidRPr="00B64636" w:rsidRDefault="00D03E76" w:rsidP="00D35955">
            <w:pPr>
              <w:jc w:val="left"/>
              <w:rPr>
                <w:b/>
                <w:sz w:val="24"/>
                <w:szCs w:val="24"/>
              </w:rPr>
            </w:pPr>
            <w:r w:rsidRPr="00B64636">
              <w:rPr>
                <w:b/>
                <w:sz w:val="24"/>
                <w:szCs w:val="24"/>
              </w:rPr>
              <w:t># for which data are unavailable</w:t>
            </w:r>
          </w:p>
        </w:tc>
        <w:tc>
          <w:tcPr>
            <w:tcW w:w="741" w:type="pct"/>
            <w:shd w:val="clear" w:color="auto" w:fill="auto"/>
          </w:tcPr>
          <w:p w14:paraId="0F7DD144" w14:textId="77777777" w:rsidR="00D03E76" w:rsidRPr="00B64636" w:rsidRDefault="00D03E76" w:rsidP="00D35955">
            <w:pPr>
              <w:jc w:val="left"/>
              <w:rPr>
                <w:b/>
                <w:sz w:val="24"/>
                <w:szCs w:val="24"/>
              </w:rPr>
            </w:pPr>
            <w:r w:rsidRPr="00B64636">
              <w:rPr>
                <w:b/>
                <w:sz w:val="24"/>
                <w:szCs w:val="24"/>
              </w:rPr>
              <w:t xml:space="preserve">Total </w:t>
            </w:r>
          </w:p>
          <w:p w14:paraId="68D1DF0A" w14:textId="77777777" w:rsidR="00D03E76" w:rsidRPr="00B64636" w:rsidRDefault="00D03E76" w:rsidP="00D35955">
            <w:pPr>
              <w:rPr>
                <w:b/>
                <w:sz w:val="24"/>
                <w:szCs w:val="24"/>
              </w:rPr>
            </w:pPr>
          </w:p>
        </w:tc>
      </w:tr>
      <w:tr w:rsidR="00E2472E" w:rsidRPr="00EB561E" w14:paraId="660A5ED2" w14:textId="77777777" w:rsidTr="00467458">
        <w:tc>
          <w:tcPr>
            <w:tcW w:w="1148" w:type="pct"/>
            <w:shd w:val="clear" w:color="auto" w:fill="auto"/>
          </w:tcPr>
          <w:p w14:paraId="323545C4" w14:textId="77777777" w:rsidR="00E2472E" w:rsidRPr="00EB561E" w:rsidRDefault="00E2472E" w:rsidP="00E2472E">
            <w:pPr>
              <w:jc w:val="left"/>
              <w:rPr>
                <w:sz w:val="24"/>
                <w:szCs w:val="24"/>
              </w:rPr>
            </w:pPr>
            <w:r w:rsidRPr="00EB561E">
              <w:rPr>
                <w:sz w:val="24"/>
                <w:szCs w:val="24"/>
              </w:rPr>
              <w:t xml:space="preserve">All students </w:t>
            </w:r>
          </w:p>
        </w:tc>
        <w:tc>
          <w:tcPr>
            <w:tcW w:w="1048" w:type="pct"/>
            <w:shd w:val="clear" w:color="auto" w:fill="auto"/>
          </w:tcPr>
          <w:p w14:paraId="40C23703" w14:textId="2E052C98"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75C53A84" w14:textId="06475316"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2A62BE49" w14:textId="51748DC2"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292AB264" w14:textId="0D23FBE5" w:rsidR="00E2472E" w:rsidRPr="00EB561E" w:rsidRDefault="00E2472E" w:rsidP="00E2472E">
            <w:pPr>
              <w:jc w:val="center"/>
              <w:rPr>
                <w:sz w:val="24"/>
                <w:szCs w:val="24"/>
              </w:rPr>
            </w:pPr>
            <w:r>
              <w:rPr>
                <w:sz w:val="24"/>
                <w:szCs w:val="24"/>
              </w:rPr>
              <w:t>(Auto Calculated)</w:t>
            </w:r>
          </w:p>
        </w:tc>
      </w:tr>
      <w:tr w:rsidR="00E2472E" w:rsidRPr="00EB561E" w14:paraId="008AC17A" w14:textId="77777777" w:rsidTr="00467458">
        <w:tc>
          <w:tcPr>
            <w:tcW w:w="1148" w:type="pct"/>
            <w:shd w:val="clear" w:color="auto" w:fill="auto"/>
          </w:tcPr>
          <w:p w14:paraId="36E49CD8" w14:textId="77777777" w:rsidR="00E2472E" w:rsidRPr="00EB561E" w:rsidRDefault="00E2472E" w:rsidP="00E2472E">
            <w:pPr>
              <w:jc w:val="left"/>
              <w:rPr>
                <w:sz w:val="24"/>
                <w:szCs w:val="24"/>
              </w:rPr>
            </w:pPr>
            <w:r w:rsidRPr="00EB561E">
              <w:rPr>
                <w:sz w:val="24"/>
                <w:szCs w:val="24"/>
              </w:rPr>
              <w:t>American Indian or Alaska Native</w:t>
            </w:r>
          </w:p>
        </w:tc>
        <w:tc>
          <w:tcPr>
            <w:tcW w:w="1048" w:type="pct"/>
            <w:shd w:val="clear" w:color="auto" w:fill="auto"/>
          </w:tcPr>
          <w:p w14:paraId="7B61DC4A" w14:textId="67FCCED1"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744CEA35" w14:textId="07F1626D"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45C1DFAD" w14:textId="5336A88F"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39AEC365" w14:textId="03EDFFD0" w:rsidR="00E2472E" w:rsidRPr="00EB561E" w:rsidRDefault="00E2472E" w:rsidP="00E2472E">
            <w:pPr>
              <w:jc w:val="center"/>
              <w:rPr>
                <w:sz w:val="24"/>
                <w:szCs w:val="24"/>
              </w:rPr>
            </w:pPr>
            <w:r w:rsidRPr="005556B9">
              <w:rPr>
                <w:sz w:val="24"/>
                <w:szCs w:val="24"/>
              </w:rPr>
              <w:t>(Auto Calculated)</w:t>
            </w:r>
          </w:p>
        </w:tc>
      </w:tr>
      <w:tr w:rsidR="00E2472E" w:rsidRPr="00EB561E" w14:paraId="64FE1A32" w14:textId="77777777" w:rsidTr="00467458">
        <w:tc>
          <w:tcPr>
            <w:tcW w:w="1148" w:type="pct"/>
            <w:shd w:val="clear" w:color="auto" w:fill="auto"/>
          </w:tcPr>
          <w:p w14:paraId="662D193E" w14:textId="77777777" w:rsidR="00E2472E" w:rsidRPr="00EB561E" w:rsidRDefault="00E2472E" w:rsidP="00E2472E">
            <w:pPr>
              <w:jc w:val="left"/>
              <w:rPr>
                <w:sz w:val="24"/>
                <w:szCs w:val="24"/>
              </w:rPr>
            </w:pPr>
            <w:r w:rsidRPr="00EB561E">
              <w:rPr>
                <w:sz w:val="24"/>
                <w:szCs w:val="24"/>
              </w:rPr>
              <w:t xml:space="preserve">Asian or Pacific Islander </w:t>
            </w:r>
          </w:p>
        </w:tc>
        <w:tc>
          <w:tcPr>
            <w:tcW w:w="1048" w:type="pct"/>
            <w:shd w:val="clear" w:color="auto" w:fill="auto"/>
          </w:tcPr>
          <w:p w14:paraId="6B2E5B01" w14:textId="13E45806"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6C6627DA" w14:textId="52778463"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2613C504" w14:textId="0A679187"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5F79F6CE" w14:textId="5C7B8974" w:rsidR="00E2472E" w:rsidRPr="00EB561E" w:rsidRDefault="00E2472E" w:rsidP="00E2472E">
            <w:pPr>
              <w:jc w:val="center"/>
              <w:rPr>
                <w:sz w:val="24"/>
                <w:szCs w:val="24"/>
              </w:rPr>
            </w:pPr>
            <w:r w:rsidRPr="005556B9">
              <w:rPr>
                <w:sz w:val="24"/>
                <w:szCs w:val="24"/>
              </w:rPr>
              <w:t>(Auto Calculated)</w:t>
            </w:r>
          </w:p>
        </w:tc>
      </w:tr>
      <w:tr w:rsidR="00E2472E" w:rsidRPr="00EB561E" w14:paraId="763112D5" w14:textId="77777777" w:rsidTr="00467458">
        <w:tc>
          <w:tcPr>
            <w:tcW w:w="1148" w:type="pct"/>
            <w:shd w:val="clear" w:color="auto" w:fill="auto"/>
          </w:tcPr>
          <w:p w14:paraId="033FD672" w14:textId="77777777" w:rsidR="00E2472E" w:rsidRPr="00EB561E" w:rsidRDefault="00E2472E" w:rsidP="00E2472E">
            <w:pPr>
              <w:jc w:val="left"/>
              <w:rPr>
                <w:sz w:val="24"/>
                <w:szCs w:val="24"/>
              </w:rPr>
            </w:pPr>
            <w:r w:rsidRPr="00EB561E">
              <w:rPr>
                <w:i/>
                <w:sz w:val="24"/>
                <w:szCs w:val="24"/>
              </w:rPr>
              <w:t>Asian</w:t>
            </w:r>
          </w:p>
        </w:tc>
        <w:tc>
          <w:tcPr>
            <w:tcW w:w="1048" w:type="pct"/>
            <w:shd w:val="clear" w:color="auto" w:fill="auto"/>
          </w:tcPr>
          <w:p w14:paraId="43128491" w14:textId="2836A118"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38748E83" w14:textId="67F150CF"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6A8C0E48" w14:textId="7469043B"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1A0CC011" w14:textId="0A551E81" w:rsidR="00E2472E" w:rsidRPr="00EB561E" w:rsidRDefault="00E2472E" w:rsidP="00E2472E">
            <w:pPr>
              <w:jc w:val="center"/>
              <w:rPr>
                <w:sz w:val="24"/>
                <w:szCs w:val="24"/>
              </w:rPr>
            </w:pPr>
            <w:r w:rsidRPr="005556B9">
              <w:rPr>
                <w:sz w:val="24"/>
                <w:szCs w:val="24"/>
              </w:rPr>
              <w:t>(Auto Calculated)</w:t>
            </w:r>
          </w:p>
        </w:tc>
      </w:tr>
      <w:tr w:rsidR="00E2472E" w:rsidRPr="00EB561E" w14:paraId="0E1885D6" w14:textId="77777777" w:rsidTr="00467458">
        <w:tc>
          <w:tcPr>
            <w:tcW w:w="1148" w:type="pct"/>
            <w:shd w:val="clear" w:color="auto" w:fill="auto"/>
          </w:tcPr>
          <w:p w14:paraId="53AC5A3B" w14:textId="77777777" w:rsidR="00E2472E" w:rsidRPr="00EB561E" w:rsidRDefault="00E2472E" w:rsidP="00E2472E">
            <w:pPr>
              <w:jc w:val="left"/>
              <w:rPr>
                <w:sz w:val="24"/>
                <w:szCs w:val="24"/>
              </w:rPr>
            </w:pPr>
            <w:r w:rsidRPr="00EB561E">
              <w:rPr>
                <w:i/>
                <w:sz w:val="24"/>
                <w:szCs w:val="24"/>
              </w:rPr>
              <w:t>Native Hawaiian or Other Pacific Islander</w:t>
            </w:r>
          </w:p>
        </w:tc>
        <w:tc>
          <w:tcPr>
            <w:tcW w:w="1048" w:type="pct"/>
            <w:shd w:val="clear" w:color="auto" w:fill="auto"/>
          </w:tcPr>
          <w:p w14:paraId="160E7628" w14:textId="16A66929"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43D7A583" w14:textId="387BB3D2"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42F56948" w14:textId="48BD8BBA"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5BD4CF10" w14:textId="7E7FFBE6" w:rsidR="00E2472E" w:rsidRPr="00EB561E" w:rsidRDefault="00E2472E" w:rsidP="00E2472E">
            <w:pPr>
              <w:jc w:val="center"/>
              <w:rPr>
                <w:sz w:val="24"/>
                <w:szCs w:val="24"/>
              </w:rPr>
            </w:pPr>
            <w:r w:rsidRPr="005556B9">
              <w:rPr>
                <w:sz w:val="24"/>
                <w:szCs w:val="24"/>
              </w:rPr>
              <w:t>(Auto Calculated)</w:t>
            </w:r>
          </w:p>
        </w:tc>
      </w:tr>
      <w:tr w:rsidR="00E2472E" w:rsidRPr="00EB561E" w14:paraId="22E11219" w14:textId="77777777" w:rsidTr="00467458">
        <w:tc>
          <w:tcPr>
            <w:tcW w:w="1148" w:type="pct"/>
            <w:shd w:val="clear" w:color="auto" w:fill="auto"/>
          </w:tcPr>
          <w:p w14:paraId="5DD3213B" w14:textId="77777777" w:rsidR="00E2472E" w:rsidRPr="00EB561E" w:rsidRDefault="00E2472E" w:rsidP="00E2472E">
            <w:pPr>
              <w:jc w:val="left"/>
              <w:rPr>
                <w:sz w:val="24"/>
                <w:szCs w:val="24"/>
              </w:rPr>
            </w:pPr>
            <w:r w:rsidRPr="00EB561E">
              <w:rPr>
                <w:sz w:val="24"/>
                <w:szCs w:val="24"/>
              </w:rPr>
              <w:t>Black or African American</w:t>
            </w:r>
          </w:p>
        </w:tc>
        <w:tc>
          <w:tcPr>
            <w:tcW w:w="1048" w:type="pct"/>
            <w:shd w:val="clear" w:color="auto" w:fill="auto"/>
          </w:tcPr>
          <w:p w14:paraId="07AEC102" w14:textId="473ED543"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562F24C5" w14:textId="1831779C"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69A27880" w14:textId="1E2ABE3D"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18F5A5A9" w14:textId="0EEF99DF" w:rsidR="00E2472E" w:rsidRPr="00EB561E" w:rsidRDefault="00E2472E" w:rsidP="00E2472E">
            <w:pPr>
              <w:jc w:val="center"/>
              <w:rPr>
                <w:sz w:val="24"/>
                <w:szCs w:val="24"/>
              </w:rPr>
            </w:pPr>
            <w:r w:rsidRPr="005556B9">
              <w:rPr>
                <w:sz w:val="24"/>
                <w:szCs w:val="24"/>
              </w:rPr>
              <w:t>(Auto Calculated)</w:t>
            </w:r>
          </w:p>
        </w:tc>
      </w:tr>
      <w:tr w:rsidR="00E2472E" w:rsidRPr="00EB561E" w14:paraId="1E6A2316" w14:textId="77777777" w:rsidTr="00467458">
        <w:tc>
          <w:tcPr>
            <w:tcW w:w="1148" w:type="pct"/>
            <w:shd w:val="clear" w:color="auto" w:fill="auto"/>
          </w:tcPr>
          <w:p w14:paraId="2F800A6C" w14:textId="77777777" w:rsidR="00E2472E" w:rsidRPr="00EB561E" w:rsidRDefault="00E2472E" w:rsidP="00E2472E">
            <w:pPr>
              <w:jc w:val="left"/>
              <w:rPr>
                <w:sz w:val="24"/>
                <w:szCs w:val="24"/>
              </w:rPr>
            </w:pPr>
            <w:r w:rsidRPr="00EB561E">
              <w:rPr>
                <w:sz w:val="24"/>
                <w:szCs w:val="24"/>
              </w:rPr>
              <w:t>Hispanic or Latino</w:t>
            </w:r>
          </w:p>
        </w:tc>
        <w:tc>
          <w:tcPr>
            <w:tcW w:w="1048" w:type="pct"/>
            <w:shd w:val="clear" w:color="auto" w:fill="auto"/>
          </w:tcPr>
          <w:p w14:paraId="5E1C93B2" w14:textId="3251AB2D"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095AF1ED" w14:textId="3CEF74CC"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00FFD7E9" w14:textId="19F4F524"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720AABB5" w14:textId="18EEC878" w:rsidR="00E2472E" w:rsidRPr="00EB561E" w:rsidRDefault="00E2472E" w:rsidP="00E2472E">
            <w:pPr>
              <w:jc w:val="center"/>
              <w:rPr>
                <w:sz w:val="24"/>
                <w:szCs w:val="24"/>
              </w:rPr>
            </w:pPr>
            <w:r w:rsidRPr="005556B9">
              <w:rPr>
                <w:sz w:val="24"/>
                <w:szCs w:val="24"/>
              </w:rPr>
              <w:t>(Auto Calculated)</w:t>
            </w:r>
          </w:p>
        </w:tc>
      </w:tr>
      <w:tr w:rsidR="00E2472E" w:rsidRPr="00EB561E" w14:paraId="64668736" w14:textId="77777777" w:rsidTr="00467458">
        <w:tc>
          <w:tcPr>
            <w:tcW w:w="1148" w:type="pct"/>
            <w:shd w:val="clear" w:color="auto" w:fill="auto"/>
          </w:tcPr>
          <w:p w14:paraId="68D0CA66" w14:textId="77777777" w:rsidR="00E2472E" w:rsidRPr="00EB561E" w:rsidRDefault="00E2472E" w:rsidP="00E2472E">
            <w:pPr>
              <w:jc w:val="left"/>
              <w:rPr>
                <w:sz w:val="24"/>
                <w:szCs w:val="24"/>
              </w:rPr>
            </w:pPr>
            <w:r w:rsidRPr="00EB561E">
              <w:rPr>
                <w:sz w:val="24"/>
                <w:szCs w:val="24"/>
              </w:rPr>
              <w:t>White</w:t>
            </w:r>
          </w:p>
        </w:tc>
        <w:tc>
          <w:tcPr>
            <w:tcW w:w="1048" w:type="pct"/>
            <w:shd w:val="clear" w:color="auto" w:fill="auto"/>
          </w:tcPr>
          <w:p w14:paraId="2CF188DE" w14:textId="2A009A24"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491C7002" w14:textId="7671ED16"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6301E1E1" w14:textId="47A318B5"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5A4356D1" w14:textId="1B8D6FE0" w:rsidR="00E2472E" w:rsidRPr="00EB561E" w:rsidRDefault="00E2472E" w:rsidP="00E2472E">
            <w:pPr>
              <w:jc w:val="center"/>
              <w:rPr>
                <w:sz w:val="24"/>
                <w:szCs w:val="24"/>
              </w:rPr>
            </w:pPr>
            <w:r w:rsidRPr="005556B9">
              <w:rPr>
                <w:sz w:val="24"/>
                <w:szCs w:val="24"/>
              </w:rPr>
              <w:t>(Auto Calculated)</w:t>
            </w:r>
          </w:p>
        </w:tc>
      </w:tr>
      <w:tr w:rsidR="00E2472E" w:rsidRPr="00EB561E" w14:paraId="4571992A" w14:textId="77777777" w:rsidTr="00467458">
        <w:tc>
          <w:tcPr>
            <w:tcW w:w="1148" w:type="pct"/>
            <w:shd w:val="clear" w:color="auto" w:fill="auto"/>
          </w:tcPr>
          <w:p w14:paraId="4C5E030D" w14:textId="77777777" w:rsidR="00E2472E" w:rsidRPr="00EB561E" w:rsidRDefault="00E2472E" w:rsidP="00E2472E">
            <w:pPr>
              <w:jc w:val="left"/>
              <w:rPr>
                <w:sz w:val="24"/>
                <w:szCs w:val="24"/>
              </w:rPr>
            </w:pPr>
            <w:r w:rsidRPr="00EB561E">
              <w:rPr>
                <w:sz w:val="24"/>
                <w:szCs w:val="24"/>
              </w:rPr>
              <w:t>Two or more races</w:t>
            </w:r>
          </w:p>
        </w:tc>
        <w:tc>
          <w:tcPr>
            <w:tcW w:w="1048" w:type="pct"/>
            <w:shd w:val="clear" w:color="auto" w:fill="auto"/>
          </w:tcPr>
          <w:p w14:paraId="4DA7DACB" w14:textId="77060A28"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3B818C1E" w14:textId="1F341CE1"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73E923BA" w14:textId="3F385ED0"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520C85B0" w14:textId="1C099468" w:rsidR="00E2472E" w:rsidRPr="00EB561E" w:rsidRDefault="00E2472E" w:rsidP="00E2472E">
            <w:pPr>
              <w:jc w:val="center"/>
              <w:rPr>
                <w:sz w:val="24"/>
                <w:szCs w:val="24"/>
              </w:rPr>
            </w:pPr>
            <w:r w:rsidRPr="005556B9">
              <w:rPr>
                <w:sz w:val="24"/>
                <w:szCs w:val="24"/>
              </w:rPr>
              <w:t>(Auto Calculated)</w:t>
            </w:r>
          </w:p>
        </w:tc>
      </w:tr>
      <w:tr w:rsidR="00E2472E" w:rsidRPr="00EB561E" w14:paraId="319E6356" w14:textId="77777777" w:rsidTr="00467458">
        <w:tc>
          <w:tcPr>
            <w:tcW w:w="1148" w:type="pct"/>
            <w:shd w:val="clear" w:color="auto" w:fill="auto"/>
          </w:tcPr>
          <w:p w14:paraId="320DAD23" w14:textId="77777777" w:rsidR="00E2472E" w:rsidRPr="00EB561E" w:rsidRDefault="00E2472E" w:rsidP="00E2472E">
            <w:pPr>
              <w:jc w:val="left"/>
              <w:rPr>
                <w:sz w:val="24"/>
                <w:szCs w:val="24"/>
              </w:rPr>
            </w:pPr>
            <w:r w:rsidRPr="00EB561E">
              <w:rPr>
                <w:sz w:val="24"/>
                <w:szCs w:val="24"/>
              </w:rPr>
              <w:t>Children with disabilities (</w:t>
            </w:r>
            <w:r w:rsidRPr="00EB561E">
              <w:rPr>
                <w:i/>
                <w:iCs/>
                <w:sz w:val="24"/>
                <w:szCs w:val="24"/>
              </w:rPr>
              <w:t>IDEA</w:t>
            </w:r>
            <w:r w:rsidRPr="00EB561E">
              <w:rPr>
                <w:sz w:val="24"/>
                <w:szCs w:val="24"/>
              </w:rPr>
              <w:t>)</w:t>
            </w:r>
          </w:p>
        </w:tc>
        <w:tc>
          <w:tcPr>
            <w:tcW w:w="1048" w:type="pct"/>
            <w:shd w:val="clear" w:color="auto" w:fill="auto"/>
          </w:tcPr>
          <w:p w14:paraId="51B7D920" w14:textId="630A5C69"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1511906C" w14:textId="42B7D014"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5DDE3302" w14:textId="0EC8DB0E"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3057C146" w14:textId="368F1DD1" w:rsidR="00E2472E" w:rsidRPr="00EB561E" w:rsidRDefault="00E2472E" w:rsidP="00E2472E">
            <w:pPr>
              <w:jc w:val="center"/>
              <w:rPr>
                <w:sz w:val="24"/>
                <w:szCs w:val="24"/>
              </w:rPr>
            </w:pPr>
            <w:r w:rsidRPr="005556B9">
              <w:rPr>
                <w:sz w:val="24"/>
                <w:szCs w:val="24"/>
              </w:rPr>
              <w:t>(Auto Calculated)</w:t>
            </w:r>
          </w:p>
        </w:tc>
      </w:tr>
      <w:tr w:rsidR="00E2472E" w:rsidRPr="00EB561E" w14:paraId="7E4BD013" w14:textId="77777777" w:rsidTr="00467458">
        <w:tc>
          <w:tcPr>
            <w:tcW w:w="1148" w:type="pct"/>
            <w:shd w:val="clear" w:color="auto" w:fill="auto"/>
          </w:tcPr>
          <w:p w14:paraId="2455A9F8" w14:textId="77777777" w:rsidR="00E2472E" w:rsidRPr="00EB561E" w:rsidRDefault="00E2472E" w:rsidP="00E2472E">
            <w:pPr>
              <w:jc w:val="left"/>
              <w:rPr>
                <w:sz w:val="24"/>
                <w:szCs w:val="24"/>
              </w:rPr>
            </w:pPr>
            <w:r w:rsidRPr="00EB561E">
              <w:rPr>
                <w:sz w:val="24"/>
                <w:szCs w:val="24"/>
              </w:rPr>
              <w:t>English Learners</w:t>
            </w:r>
          </w:p>
        </w:tc>
        <w:tc>
          <w:tcPr>
            <w:tcW w:w="1048" w:type="pct"/>
            <w:shd w:val="clear" w:color="auto" w:fill="auto"/>
          </w:tcPr>
          <w:p w14:paraId="05664CC3" w14:textId="6E77DA99"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409B9B1F" w14:textId="2ADF6EDB"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2C9ADCA3" w14:textId="6C7A341F"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4C0F3407" w14:textId="2B77B212" w:rsidR="00E2472E" w:rsidRPr="00EB561E" w:rsidRDefault="00E2472E" w:rsidP="00E2472E">
            <w:pPr>
              <w:jc w:val="center"/>
              <w:rPr>
                <w:sz w:val="24"/>
                <w:szCs w:val="24"/>
              </w:rPr>
            </w:pPr>
            <w:r w:rsidRPr="005556B9">
              <w:rPr>
                <w:sz w:val="24"/>
                <w:szCs w:val="24"/>
              </w:rPr>
              <w:t>(Auto Calculated)</w:t>
            </w:r>
          </w:p>
        </w:tc>
      </w:tr>
      <w:tr w:rsidR="00E2472E" w:rsidRPr="00EB561E" w14:paraId="69FE264A" w14:textId="77777777" w:rsidTr="00467458">
        <w:tc>
          <w:tcPr>
            <w:tcW w:w="1148" w:type="pct"/>
            <w:shd w:val="clear" w:color="auto" w:fill="auto"/>
          </w:tcPr>
          <w:p w14:paraId="3D7A5972" w14:textId="77777777" w:rsidR="00E2472E" w:rsidRPr="00EB561E" w:rsidRDefault="00E2472E" w:rsidP="00E2472E">
            <w:pPr>
              <w:jc w:val="left"/>
              <w:rPr>
                <w:sz w:val="24"/>
                <w:szCs w:val="24"/>
              </w:rPr>
            </w:pPr>
            <w:r w:rsidRPr="00EB561E">
              <w:rPr>
                <w:sz w:val="24"/>
                <w:szCs w:val="24"/>
              </w:rPr>
              <w:t>Economically disadvantaged students</w:t>
            </w:r>
          </w:p>
        </w:tc>
        <w:tc>
          <w:tcPr>
            <w:tcW w:w="1048" w:type="pct"/>
            <w:shd w:val="clear" w:color="auto" w:fill="auto"/>
          </w:tcPr>
          <w:p w14:paraId="19C63DA9" w14:textId="3A7FC40D"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48" w:type="pct"/>
            <w:shd w:val="clear" w:color="auto" w:fill="auto"/>
          </w:tcPr>
          <w:p w14:paraId="65384EAA" w14:textId="1F090EE9" w:rsidR="00E2472E" w:rsidRPr="00EB561E" w:rsidRDefault="008275AF" w:rsidP="00E2472E">
            <w:pPr>
              <w:jc w:val="center"/>
              <w:rPr>
                <w:sz w:val="24"/>
                <w:szCs w:val="24"/>
              </w:rPr>
            </w:pPr>
            <w:r>
              <w:rPr>
                <w:sz w:val="24"/>
                <w:szCs w:val="24"/>
              </w:rPr>
              <w:t>FS1</w:t>
            </w:r>
            <w:r w:rsidR="00E2472E" w:rsidRPr="007318C9">
              <w:rPr>
                <w:sz w:val="24"/>
                <w:szCs w:val="24"/>
              </w:rPr>
              <w:t>60</w:t>
            </w:r>
          </w:p>
        </w:tc>
        <w:tc>
          <w:tcPr>
            <w:tcW w:w="1015" w:type="pct"/>
            <w:shd w:val="clear" w:color="auto" w:fill="auto"/>
          </w:tcPr>
          <w:p w14:paraId="3C2EBA88" w14:textId="0E91206D" w:rsidR="00E2472E" w:rsidRPr="00EB561E" w:rsidRDefault="008275AF" w:rsidP="00E2472E">
            <w:pPr>
              <w:jc w:val="center"/>
              <w:rPr>
                <w:sz w:val="24"/>
                <w:szCs w:val="24"/>
              </w:rPr>
            </w:pPr>
            <w:r>
              <w:rPr>
                <w:sz w:val="24"/>
                <w:szCs w:val="24"/>
              </w:rPr>
              <w:t>FS1</w:t>
            </w:r>
            <w:r w:rsidR="00E2472E" w:rsidRPr="0037010C">
              <w:rPr>
                <w:sz w:val="24"/>
                <w:szCs w:val="24"/>
              </w:rPr>
              <w:t>60</w:t>
            </w:r>
          </w:p>
        </w:tc>
        <w:tc>
          <w:tcPr>
            <w:tcW w:w="741" w:type="pct"/>
            <w:shd w:val="clear" w:color="auto" w:fill="auto"/>
          </w:tcPr>
          <w:p w14:paraId="67B6C706" w14:textId="29F71988" w:rsidR="00E2472E" w:rsidRPr="00EB561E" w:rsidRDefault="00E2472E" w:rsidP="00E2472E">
            <w:pPr>
              <w:jc w:val="center"/>
              <w:rPr>
                <w:sz w:val="24"/>
                <w:szCs w:val="24"/>
              </w:rPr>
            </w:pPr>
            <w:r w:rsidRPr="005556B9">
              <w:rPr>
                <w:sz w:val="24"/>
                <w:szCs w:val="24"/>
              </w:rPr>
              <w:t>(Auto Calculated)</w:t>
            </w:r>
          </w:p>
        </w:tc>
      </w:tr>
    </w:tbl>
    <w:p w14:paraId="560FE16A" w14:textId="77777777" w:rsidR="00D03E76" w:rsidRPr="00EB561E" w:rsidRDefault="00D03E76" w:rsidP="00D03E76">
      <w:pPr>
        <w:spacing w:before="120"/>
        <w:jc w:val="left"/>
        <w:rPr>
          <w:sz w:val="24"/>
          <w:szCs w:val="24"/>
        </w:rPr>
      </w:pPr>
      <w:r w:rsidRPr="00EB561E">
        <w:rPr>
          <w:sz w:val="24"/>
          <w:szCs w:val="24"/>
        </w:rPr>
        <w:t>The response is limited to 8,000 characters.</w:t>
      </w:r>
    </w:p>
    <w:p w14:paraId="3A477500" w14:textId="77777777" w:rsidR="00D03E76" w:rsidRPr="00EB561E" w:rsidRDefault="00D03E76" w:rsidP="00D03E76">
      <w:pPr>
        <w:spacing w:before="120"/>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03E76" w:rsidRPr="00EB561E" w14:paraId="26FC8B19" w14:textId="77777777" w:rsidTr="00737FF9">
        <w:trPr>
          <w:trHeight w:val="1259"/>
        </w:trPr>
        <w:tc>
          <w:tcPr>
            <w:tcW w:w="5000" w:type="pct"/>
          </w:tcPr>
          <w:p w14:paraId="62606481" w14:textId="77777777" w:rsidR="00D03E76" w:rsidRPr="00EB561E" w:rsidRDefault="00D03E76" w:rsidP="00D35955">
            <w:pPr>
              <w:jc w:val="left"/>
              <w:rPr>
                <w:sz w:val="24"/>
                <w:szCs w:val="24"/>
              </w:rPr>
            </w:pPr>
          </w:p>
        </w:tc>
      </w:tr>
    </w:tbl>
    <w:p w14:paraId="4170F694" w14:textId="77777777" w:rsidR="00D03E76" w:rsidRDefault="00D03E76" w:rsidP="00D03E76">
      <w:pPr>
        <w:jc w:val="left"/>
        <w:rPr>
          <w:sz w:val="24"/>
          <w:szCs w:val="24"/>
        </w:rPr>
      </w:pPr>
    </w:p>
    <w:p w14:paraId="7AF77FD3" w14:textId="77777777" w:rsidR="00D03E76" w:rsidRDefault="00D03E76" w:rsidP="00D03E76">
      <w:pPr>
        <w:jc w:val="left"/>
        <w:rPr>
          <w:sz w:val="24"/>
          <w:szCs w:val="24"/>
        </w:rPr>
      </w:pPr>
    </w:p>
    <w:p w14:paraId="03EFA8FC" w14:textId="104A60FF" w:rsidR="00D03E76" w:rsidRPr="00B7613C" w:rsidRDefault="00D03E76" w:rsidP="00CD727D">
      <w:pPr>
        <w:pStyle w:val="Heading1"/>
        <w:ind w:left="0"/>
        <w:rPr>
          <w:sz w:val="28"/>
          <w:szCs w:val="28"/>
        </w:rPr>
      </w:pPr>
      <w:bookmarkStart w:id="51" w:name="_Toc166037268"/>
      <w:bookmarkStart w:id="52" w:name="_Toc174950395"/>
      <w:bookmarkStart w:id="53" w:name="_Toc174950758"/>
      <w:bookmarkStart w:id="54" w:name="_Toc372037840"/>
      <w:bookmarkStart w:id="55" w:name="_Toc505020723"/>
      <w:bookmarkEnd w:id="12"/>
      <w:bookmarkEnd w:id="13"/>
      <w:r w:rsidRPr="00B7613C">
        <w:rPr>
          <w:sz w:val="28"/>
          <w:szCs w:val="28"/>
        </w:rPr>
        <w:t>2.</w:t>
      </w:r>
      <w:r w:rsidR="0007023F">
        <w:rPr>
          <w:sz w:val="28"/>
          <w:szCs w:val="28"/>
        </w:rPr>
        <w:t>3</w:t>
      </w:r>
      <w:r w:rsidRPr="00B7613C">
        <w:rPr>
          <w:sz w:val="28"/>
          <w:szCs w:val="28"/>
        </w:rPr>
        <w:t xml:space="preserve"> </w:t>
      </w:r>
      <w:r w:rsidR="00307278" w:rsidRPr="00B7613C">
        <w:rPr>
          <w:sz w:val="28"/>
          <w:szCs w:val="28"/>
        </w:rPr>
        <w:tab/>
      </w:r>
      <w:r w:rsidRPr="00B7613C">
        <w:rPr>
          <w:sz w:val="28"/>
          <w:szCs w:val="28"/>
        </w:rPr>
        <w:t>TITLE I, PART A PROGRAM P</w:t>
      </w:r>
      <w:bookmarkEnd w:id="51"/>
      <w:bookmarkEnd w:id="52"/>
      <w:bookmarkEnd w:id="53"/>
      <w:bookmarkEnd w:id="54"/>
      <w:r w:rsidRPr="00B7613C">
        <w:rPr>
          <w:sz w:val="28"/>
          <w:szCs w:val="28"/>
        </w:rPr>
        <w:t>ARTICIPATION</w:t>
      </w:r>
      <w:bookmarkEnd w:id="55"/>
      <w:r w:rsidRPr="00B7613C">
        <w:rPr>
          <w:sz w:val="28"/>
          <w:szCs w:val="28"/>
        </w:rPr>
        <w:t xml:space="preserve"> </w:t>
      </w:r>
    </w:p>
    <w:p w14:paraId="1C326B3E" w14:textId="77777777" w:rsidR="00D03E76" w:rsidRPr="00EB561E" w:rsidRDefault="00D03E76" w:rsidP="00D03E76">
      <w:pPr>
        <w:pStyle w:val="Header"/>
        <w:tabs>
          <w:tab w:val="clear" w:pos="4320"/>
          <w:tab w:val="clear" w:pos="8640"/>
        </w:tabs>
        <w:jc w:val="left"/>
        <w:rPr>
          <w:sz w:val="24"/>
          <w:szCs w:val="24"/>
        </w:rPr>
      </w:pPr>
    </w:p>
    <w:p w14:paraId="5548FCFE" w14:textId="77777777" w:rsidR="00D03E76" w:rsidRPr="00EB561E" w:rsidRDefault="00D03E76" w:rsidP="00D03E76">
      <w:pPr>
        <w:pStyle w:val="Header"/>
        <w:tabs>
          <w:tab w:val="clear" w:pos="4320"/>
          <w:tab w:val="clear" w:pos="8640"/>
        </w:tabs>
        <w:jc w:val="left"/>
        <w:rPr>
          <w:sz w:val="24"/>
          <w:szCs w:val="24"/>
        </w:rPr>
      </w:pPr>
      <w:r w:rsidRPr="00EB561E">
        <w:rPr>
          <w:sz w:val="24"/>
          <w:szCs w:val="24"/>
        </w:rPr>
        <w:t>The following sections collect data on students participating in Title I, Part A by various student characteristics.</w:t>
      </w:r>
    </w:p>
    <w:p w14:paraId="6C1E8373" w14:textId="77777777" w:rsidR="00D03E76" w:rsidRPr="00EB561E" w:rsidRDefault="00D03E76" w:rsidP="00D03E76">
      <w:pPr>
        <w:pStyle w:val="Header"/>
        <w:tabs>
          <w:tab w:val="clear" w:pos="4320"/>
          <w:tab w:val="clear" w:pos="8640"/>
        </w:tabs>
        <w:jc w:val="left"/>
        <w:rPr>
          <w:b/>
          <w:sz w:val="24"/>
          <w:szCs w:val="24"/>
        </w:rPr>
      </w:pPr>
    </w:p>
    <w:p w14:paraId="69A5B12F" w14:textId="608B7572" w:rsidR="00D03E76" w:rsidRPr="007F6967" w:rsidRDefault="00CD727D" w:rsidP="007F6967">
      <w:pPr>
        <w:pStyle w:val="Heading2"/>
        <w:rPr>
          <w:sz w:val="26"/>
          <w:szCs w:val="26"/>
        </w:rPr>
      </w:pPr>
      <w:bookmarkStart w:id="56" w:name="_Toc174950396"/>
      <w:bookmarkStart w:id="57" w:name="_Toc207770059"/>
      <w:bookmarkStart w:id="58" w:name="_Toc505020724"/>
      <w:r w:rsidRPr="007F6967">
        <w:rPr>
          <w:sz w:val="26"/>
          <w:szCs w:val="26"/>
        </w:rPr>
        <w:t>2.</w:t>
      </w:r>
      <w:r w:rsidR="0007023F">
        <w:rPr>
          <w:sz w:val="26"/>
          <w:szCs w:val="26"/>
        </w:rPr>
        <w:t>3</w:t>
      </w:r>
      <w:r w:rsidR="00D03E76" w:rsidRPr="007F6967">
        <w:rPr>
          <w:sz w:val="26"/>
          <w:szCs w:val="26"/>
        </w:rPr>
        <w:t xml:space="preserve">.1 </w:t>
      </w:r>
      <w:r w:rsidR="00307278" w:rsidRPr="007F6967">
        <w:rPr>
          <w:sz w:val="26"/>
          <w:szCs w:val="26"/>
        </w:rPr>
        <w:tab/>
      </w:r>
      <w:r w:rsidR="00D03E76" w:rsidRPr="007F6967">
        <w:rPr>
          <w:sz w:val="26"/>
          <w:szCs w:val="26"/>
        </w:rPr>
        <w:t>Student Participation in Public Title I, Part A by Special Services or Programs</w:t>
      </w:r>
      <w:bookmarkEnd w:id="56"/>
      <w:bookmarkEnd w:id="57"/>
      <w:bookmarkEnd w:id="58"/>
      <w:r w:rsidR="00D03E76" w:rsidRPr="007F6967">
        <w:rPr>
          <w:sz w:val="26"/>
          <w:szCs w:val="26"/>
        </w:rPr>
        <w:t xml:space="preserve"> </w:t>
      </w:r>
    </w:p>
    <w:p w14:paraId="4002F642" w14:textId="68E22063" w:rsidR="00D03E76" w:rsidRPr="00EB561E" w:rsidRDefault="00D03E76" w:rsidP="007F6967">
      <w:pPr>
        <w:pStyle w:val="BodyText3"/>
        <w:spacing w:before="240"/>
        <w:jc w:val="left"/>
        <w:rPr>
          <w:sz w:val="24"/>
          <w:szCs w:val="24"/>
        </w:rPr>
      </w:pPr>
      <w:r w:rsidRPr="00EB561E">
        <w:rPr>
          <w:sz w:val="24"/>
          <w:szCs w:val="24"/>
        </w:rPr>
        <w:t xml:space="preserve">In the table below, provide the number of public school students served by either Public Title I </w:t>
      </w:r>
      <w:r w:rsidR="007F6967">
        <w:rPr>
          <w:sz w:val="24"/>
          <w:szCs w:val="24"/>
        </w:rPr>
        <w:t>Schoolwide Programs (</w:t>
      </w:r>
      <w:r w:rsidRPr="00EB561E">
        <w:rPr>
          <w:sz w:val="24"/>
          <w:szCs w:val="24"/>
        </w:rPr>
        <w:t>SWP</w:t>
      </w:r>
      <w:r w:rsidR="007F6967">
        <w:rPr>
          <w:sz w:val="24"/>
          <w:szCs w:val="24"/>
        </w:rPr>
        <w:t>s)</w:t>
      </w:r>
      <w:r w:rsidRPr="00EB561E">
        <w:rPr>
          <w:sz w:val="24"/>
          <w:szCs w:val="24"/>
        </w:rPr>
        <w:t xml:space="preserve"> or </w:t>
      </w:r>
      <w:r w:rsidR="007F6967">
        <w:rPr>
          <w:sz w:val="24"/>
          <w:szCs w:val="24"/>
        </w:rPr>
        <w:t>Targeted Assistance</w:t>
      </w:r>
      <w:r w:rsidRPr="00EB561E">
        <w:rPr>
          <w:sz w:val="24"/>
          <w:szCs w:val="24"/>
        </w:rPr>
        <w:t xml:space="preserve"> programs</w:t>
      </w:r>
      <w:r w:rsidR="007F6967">
        <w:rPr>
          <w:sz w:val="24"/>
          <w:szCs w:val="24"/>
        </w:rPr>
        <w:t xml:space="preserve"> (TAS)</w:t>
      </w:r>
      <w:r w:rsidRPr="00EB561E">
        <w:rPr>
          <w:sz w:val="24"/>
          <w:szCs w:val="24"/>
        </w:rPr>
        <w:t xml:space="preserve"> at any time during the regular school year for each category listed.  Count each student </w:t>
      </w:r>
      <w:r w:rsidRPr="00EB561E">
        <w:rPr>
          <w:sz w:val="24"/>
          <w:szCs w:val="24"/>
          <w:u w:val="single"/>
        </w:rPr>
        <w:t>only once</w:t>
      </w:r>
      <w:r w:rsidRPr="00EB561E">
        <w:rPr>
          <w:sz w:val="24"/>
          <w:szCs w:val="24"/>
        </w:rPr>
        <w:t xml:space="preserve"> in each category even if the student participated during more than one term or in more than one school or district in the State.  Count each student in as many of the categories that are applicable to the student.  Include pre-kindergarten through grade 12.  Do </w:t>
      </w:r>
      <w:r w:rsidRPr="00EB561E">
        <w:rPr>
          <w:sz w:val="24"/>
          <w:szCs w:val="24"/>
          <w:u w:val="single"/>
        </w:rPr>
        <w:t>not</w:t>
      </w:r>
      <w:r w:rsidRPr="00EB561E">
        <w:rPr>
          <w:sz w:val="24"/>
          <w:szCs w:val="24"/>
        </w:rPr>
        <w:t xml:space="preserve"> include the following individuals: (1) adult participants of adult literacy programs funded by Title I, (2) private school students participating in Title I programs operated by local educational agencies, or (3) students served in Part A local neglected programs.</w:t>
      </w:r>
    </w:p>
    <w:p w14:paraId="4CAE270E" w14:textId="77777777" w:rsidR="00D03E76" w:rsidRPr="00EB561E" w:rsidRDefault="00D03E76" w:rsidP="00D03E76">
      <w:pPr>
        <w:pStyle w:val="BodyText3"/>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5"/>
        <w:gridCol w:w="4441"/>
      </w:tblGrid>
      <w:tr w:rsidR="00D03E76" w:rsidRPr="00EB561E" w14:paraId="03490D1A" w14:textId="77777777" w:rsidTr="00B7613C">
        <w:tc>
          <w:tcPr>
            <w:tcW w:w="2681" w:type="pct"/>
            <w:shd w:val="clear" w:color="auto" w:fill="FFFFFF" w:themeFill="background1"/>
          </w:tcPr>
          <w:p w14:paraId="501D1F33" w14:textId="77777777" w:rsidR="00D03E76" w:rsidRPr="00EB561E" w:rsidRDefault="00D03E76" w:rsidP="00D35955">
            <w:pPr>
              <w:pStyle w:val="BodyText3"/>
              <w:jc w:val="left"/>
              <w:rPr>
                <w:b/>
                <w:sz w:val="24"/>
                <w:szCs w:val="24"/>
              </w:rPr>
            </w:pPr>
            <w:r w:rsidRPr="00EB561E">
              <w:rPr>
                <w:b/>
                <w:sz w:val="24"/>
                <w:szCs w:val="24"/>
              </w:rPr>
              <w:t>Special Services or Programs</w:t>
            </w:r>
          </w:p>
        </w:tc>
        <w:tc>
          <w:tcPr>
            <w:tcW w:w="2319" w:type="pct"/>
          </w:tcPr>
          <w:p w14:paraId="0842BC93" w14:textId="77777777" w:rsidR="00D03E76" w:rsidRPr="00EB561E" w:rsidRDefault="00D03E76" w:rsidP="00D35955">
            <w:pPr>
              <w:pStyle w:val="BodyText3"/>
              <w:jc w:val="center"/>
              <w:rPr>
                <w:b/>
                <w:sz w:val="24"/>
                <w:szCs w:val="24"/>
              </w:rPr>
            </w:pPr>
            <w:r w:rsidRPr="00EB561E">
              <w:rPr>
                <w:b/>
                <w:sz w:val="24"/>
                <w:szCs w:val="24"/>
              </w:rPr>
              <w:t># Students Served</w:t>
            </w:r>
          </w:p>
        </w:tc>
      </w:tr>
      <w:tr w:rsidR="00D03E76" w:rsidRPr="00EB561E" w14:paraId="3D2B3DD4" w14:textId="77777777" w:rsidTr="00B7613C">
        <w:tc>
          <w:tcPr>
            <w:tcW w:w="2681" w:type="pct"/>
          </w:tcPr>
          <w:p w14:paraId="24884CAE" w14:textId="77777777" w:rsidR="00D03E76" w:rsidRPr="00EB561E" w:rsidRDefault="00D03E76" w:rsidP="005D3E12">
            <w:pPr>
              <w:pStyle w:val="BodyText3"/>
              <w:spacing w:after="0"/>
              <w:jc w:val="left"/>
              <w:rPr>
                <w:sz w:val="24"/>
                <w:szCs w:val="24"/>
              </w:rPr>
            </w:pPr>
            <w:r w:rsidRPr="00EB561E">
              <w:rPr>
                <w:sz w:val="24"/>
                <w:szCs w:val="24"/>
              </w:rPr>
              <w:t>Children with disabilities (</w:t>
            </w:r>
            <w:r w:rsidRPr="00EB561E">
              <w:rPr>
                <w:i/>
                <w:sz w:val="24"/>
                <w:szCs w:val="24"/>
              </w:rPr>
              <w:t>IDEA</w:t>
            </w:r>
            <w:r w:rsidRPr="00EB561E">
              <w:rPr>
                <w:sz w:val="24"/>
                <w:szCs w:val="24"/>
              </w:rPr>
              <w:t>)</w:t>
            </w:r>
          </w:p>
        </w:tc>
        <w:tc>
          <w:tcPr>
            <w:tcW w:w="2319" w:type="pct"/>
          </w:tcPr>
          <w:p w14:paraId="1BF26577" w14:textId="547521E7" w:rsidR="00D03E76" w:rsidRPr="00EB561E" w:rsidRDefault="007F6967" w:rsidP="005D3E12">
            <w:pPr>
              <w:pStyle w:val="BodyText3"/>
              <w:spacing w:after="0"/>
              <w:jc w:val="center"/>
              <w:rPr>
                <w:sz w:val="24"/>
                <w:szCs w:val="24"/>
              </w:rPr>
            </w:pPr>
            <w:r>
              <w:rPr>
                <w:sz w:val="24"/>
                <w:szCs w:val="24"/>
              </w:rPr>
              <w:t>FS0</w:t>
            </w:r>
            <w:r w:rsidR="00CD727D">
              <w:rPr>
                <w:sz w:val="24"/>
                <w:szCs w:val="24"/>
              </w:rPr>
              <w:t>37</w:t>
            </w:r>
          </w:p>
        </w:tc>
      </w:tr>
      <w:tr w:rsidR="00D03E76" w:rsidRPr="00EB561E" w14:paraId="0EAEFF4A" w14:textId="77777777" w:rsidTr="00B7613C">
        <w:tc>
          <w:tcPr>
            <w:tcW w:w="2681" w:type="pct"/>
          </w:tcPr>
          <w:p w14:paraId="3EEFBF50" w14:textId="77777777" w:rsidR="00D03E76" w:rsidRPr="00EB561E" w:rsidRDefault="00D03E76" w:rsidP="005D3E12">
            <w:pPr>
              <w:pStyle w:val="BodyText3"/>
              <w:spacing w:after="0"/>
              <w:jc w:val="left"/>
              <w:rPr>
                <w:sz w:val="24"/>
                <w:szCs w:val="24"/>
              </w:rPr>
            </w:pPr>
            <w:r w:rsidRPr="00EB561E">
              <w:rPr>
                <w:sz w:val="24"/>
                <w:szCs w:val="24"/>
              </w:rPr>
              <w:t>English learners</w:t>
            </w:r>
          </w:p>
        </w:tc>
        <w:tc>
          <w:tcPr>
            <w:tcW w:w="2319" w:type="pct"/>
          </w:tcPr>
          <w:p w14:paraId="0E8B3CFA" w14:textId="6F158BC4" w:rsidR="00D03E76" w:rsidRPr="00EB561E" w:rsidRDefault="007F6967" w:rsidP="005D3E12">
            <w:pPr>
              <w:pStyle w:val="BodyText3"/>
              <w:spacing w:after="0"/>
              <w:jc w:val="center"/>
              <w:rPr>
                <w:sz w:val="24"/>
                <w:szCs w:val="24"/>
              </w:rPr>
            </w:pPr>
            <w:r>
              <w:rPr>
                <w:sz w:val="24"/>
                <w:szCs w:val="24"/>
              </w:rPr>
              <w:t>FS0</w:t>
            </w:r>
            <w:r w:rsidR="00CD727D">
              <w:rPr>
                <w:sz w:val="24"/>
                <w:szCs w:val="24"/>
              </w:rPr>
              <w:t>37</w:t>
            </w:r>
          </w:p>
        </w:tc>
      </w:tr>
      <w:tr w:rsidR="00D03E76" w:rsidRPr="00EB561E" w14:paraId="6C6D036A" w14:textId="77777777" w:rsidTr="00B7613C">
        <w:tc>
          <w:tcPr>
            <w:tcW w:w="2681" w:type="pct"/>
          </w:tcPr>
          <w:p w14:paraId="6A8483C3" w14:textId="64D8CCAE" w:rsidR="00D03E76" w:rsidRPr="00EB561E" w:rsidRDefault="00D03E76" w:rsidP="005D3E12">
            <w:pPr>
              <w:pStyle w:val="BodyText3"/>
              <w:spacing w:after="0"/>
              <w:jc w:val="left"/>
              <w:rPr>
                <w:sz w:val="24"/>
                <w:szCs w:val="24"/>
              </w:rPr>
            </w:pPr>
            <w:r w:rsidRPr="00EB561E">
              <w:rPr>
                <w:sz w:val="24"/>
                <w:szCs w:val="24"/>
              </w:rPr>
              <w:t xml:space="preserve">Homeless </w:t>
            </w:r>
            <w:r w:rsidR="00CD727D">
              <w:rPr>
                <w:sz w:val="24"/>
                <w:szCs w:val="24"/>
              </w:rPr>
              <w:t>s</w:t>
            </w:r>
            <w:r w:rsidRPr="00EB561E">
              <w:rPr>
                <w:sz w:val="24"/>
                <w:szCs w:val="24"/>
              </w:rPr>
              <w:t>tudents</w:t>
            </w:r>
          </w:p>
        </w:tc>
        <w:tc>
          <w:tcPr>
            <w:tcW w:w="2319" w:type="pct"/>
          </w:tcPr>
          <w:p w14:paraId="78BFAD6C" w14:textId="181E4DCA" w:rsidR="00D03E76" w:rsidRPr="00EB561E" w:rsidRDefault="007F6967" w:rsidP="005D3E12">
            <w:pPr>
              <w:pStyle w:val="BodyText3"/>
              <w:spacing w:after="0"/>
              <w:jc w:val="center"/>
              <w:rPr>
                <w:sz w:val="24"/>
                <w:szCs w:val="24"/>
              </w:rPr>
            </w:pPr>
            <w:r>
              <w:rPr>
                <w:sz w:val="24"/>
                <w:szCs w:val="24"/>
              </w:rPr>
              <w:t>FS0</w:t>
            </w:r>
            <w:r w:rsidR="00CD727D">
              <w:rPr>
                <w:sz w:val="24"/>
                <w:szCs w:val="24"/>
              </w:rPr>
              <w:t>37</w:t>
            </w:r>
          </w:p>
        </w:tc>
      </w:tr>
      <w:tr w:rsidR="00D03E76" w:rsidRPr="00EB561E" w14:paraId="7A3FC812" w14:textId="77777777" w:rsidTr="00B7613C">
        <w:tc>
          <w:tcPr>
            <w:tcW w:w="2681" w:type="pct"/>
          </w:tcPr>
          <w:p w14:paraId="2D28EB07" w14:textId="77777777" w:rsidR="00D03E76" w:rsidRPr="00EB561E" w:rsidRDefault="00D03E76" w:rsidP="005D3E12">
            <w:pPr>
              <w:pStyle w:val="BodyText3"/>
              <w:spacing w:after="0"/>
              <w:jc w:val="left"/>
              <w:rPr>
                <w:sz w:val="24"/>
                <w:szCs w:val="24"/>
              </w:rPr>
            </w:pPr>
            <w:r w:rsidRPr="00EB561E">
              <w:rPr>
                <w:sz w:val="24"/>
                <w:szCs w:val="24"/>
              </w:rPr>
              <w:t>Migrant students</w:t>
            </w:r>
          </w:p>
        </w:tc>
        <w:tc>
          <w:tcPr>
            <w:tcW w:w="2319" w:type="pct"/>
          </w:tcPr>
          <w:p w14:paraId="15CD2637" w14:textId="1E739D1E" w:rsidR="00D03E76" w:rsidRPr="00EB561E" w:rsidRDefault="007F6967" w:rsidP="005D3E12">
            <w:pPr>
              <w:pStyle w:val="BodyText3"/>
              <w:spacing w:after="0"/>
              <w:jc w:val="center"/>
              <w:rPr>
                <w:sz w:val="24"/>
                <w:szCs w:val="24"/>
              </w:rPr>
            </w:pPr>
            <w:r>
              <w:rPr>
                <w:sz w:val="24"/>
                <w:szCs w:val="24"/>
              </w:rPr>
              <w:t>FS0</w:t>
            </w:r>
            <w:r w:rsidR="00CD727D">
              <w:rPr>
                <w:sz w:val="24"/>
                <w:szCs w:val="24"/>
              </w:rPr>
              <w:t>37</w:t>
            </w:r>
          </w:p>
        </w:tc>
      </w:tr>
    </w:tbl>
    <w:p w14:paraId="7BEB4E4D" w14:textId="77777777" w:rsidR="00D03E76" w:rsidRDefault="00D03E76" w:rsidP="00D03E76">
      <w:bookmarkStart w:id="59" w:name="_Toc174950397"/>
      <w:bookmarkStart w:id="60" w:name="_Toc207770060"/>
    </w:p>
    <w:p w14:paraId="0D27D23E" w14:textId="5D260C51" w:rsidR="00D03E76" w:rsidRPr="00B7613C" w:rsidRDefault="0007023F" w:rsidP="00B7613C">
      <w:pPr>
        <w:pStyle w:val="Heading2"/>
        <w:rPr>
          <w:sz w:val="26"/>
          <w:szCs w:val="26"/>
        </w:rPr>
      </w:pPr>
      <w:bookmarkStart w:id="61" w:name="_Toc505020725"/>
      <w:r>
        <w:rPr>
          <w:sz w:val="26"/>
          <w:szCs w:val="26"/>
        </w:rPr>
        <w:t>2.3</w:t>
      </w:r>
      <w:r w:rsidR="00B7613C" w:rsidRPr="00B7613C">
        <w:rPr>
          <w:sz w:val="26"/>
          <w:szCs w:val="26"/>
        </w:rPr>
        <w:t>.2</w:t>
      </w:r>
      <w:r w:rsidR="00D03E76" w:rsidRPr="00B7613C">
        <w:rPr>
          <w:sz w:val="26"/>
          <w:szCs w:val="26"/>
        </w:rPr>
        <w:t xml:space="preserve"> </w:t>
      </w:r>
      <w:r w:rsidR="00307278" w:rsidRPr="00B7613C">
        <w:rPr>
          <w:sz w:val="26"/>
          <w:szCs w:val="26"/>
        </w:rPr>
        <w:tab/>
      </w:r>
      <w:r w:rsidR="00D03E76" w:rsidRPr="00B7613C">
        <w:rPr>
          <w:sz w:val="26"/>
          <w:szCs w:val="26"/>
        </w:rPr>
        <w:t>Student Participation in Public Title I, Part A by Racial/Ethnic</w:t>
      </w:r>
      <w:r w:rsidR="00D03E76" w:rsidRPr="00B7613C">
        <w:rPr>
          <w:i/>
          <w:sz w:val="26"/>
          <w:szCs w:val="26"/>
        </w:rPr>
        <w:t xml:space="preserve"> </w:t>
      </w:r>
      <w:r w:rsidR="00D03E76" w:rsidRPr="00B7613C">
        <w:rPr>
          <w:sz w:val="26"/>
          <w:szCs w:val="26"/>
        </w:rPr>
        <w:t>Group</w:t>
      </w:r>
      <w:bookmarkEnd w:id="59"/>
      <w:bookmarkEnd w:id="60"/>
      <w:bookmarkEnd w:id="61"/>
      <w:r w:rsidR="00D03E76" w:rsidRPr="00B7613C">
        <w:rPr>
          <w:i/>
          <w:sz w:val="26"/>
          <w:szCs w:val="26"/>
        </w:rPr>
        <w:t xml:space="preserve"> </w:t>
      </w:r>
    </w:p>
    <w:p w14:paraId="4BB94826" w14:textId="77777777" w:rsidR="00D03E76" w:rsidRPr="00EB561E" w:rsidRDefault="00D03E76" w:rsidP="00D03E76">
      <w:pPr>
        <w:pStyle w:val="BodyText3"/>
        <w:jc w:val="left"/>
        <w:rPr>
          <w:sz w:val="24"/>
          <w:szCs w:val="24"/>
        </w:rPr>
      </w:pPr>
    </w:p>
    <w:p w14:paraId="1E11B96A" w14:textId="77777777" w:rsidR="00D03E76" w:rsidRPr="00EB561E" w:rsidRDefault="00D03E76" w:rsidP="00D03E76">
      <w:pPr>
        <w:pStyle w:val="BodyText3"/>
        <w:jc w:val="left"/>
        <w:rPr>
          <w:sz w:val="24"/>
          <w:szCs w:val="24"/>
        </w:rPr>
      </w:pPr>
      <w:r w:rsidRPr="00EB561E">
        <w:rPr>
          <w:sz w:val="24"/>
          <w:szCs w:val="24"/>
        </w:rPr>
        <w:t xml:space="preserve">In the table below, provide the </w:t>
      </w:r>
      <w:r w:rsidRPr="00EB561E">
        <w:rPr>
          <w:sz w:val="24"/>
          <w:szCs w:val="24"/>
          <w:u w:val="single"/>
        </w:rPr>
        <w:t>unduplicated</w:t>
      </w:r>
      <w:r w:rsidRPr="00EB561E">
        <w:rPr>
          <w:sz w:val="24"/>
          <w:szCs w:val="24"/>
        </w:rPr>
        <w:t xml:space="preserve"> number of public school students served by either Title I SWP or TAS at any time during the regular school year.  Each student should be reported in only one racial/ethnic category.  Include pre-kindergarten through grade 12.  The total number of students served will be calculated automatically.</w:t>
      </w:r>
    </w:p>
    <w:p w14:paraId="2902E8A8" w14:textId="77777777" w:rsidR="00D03E76" w:rsidRPr="00EB561E" w:rsidRDefault="00D03E76" w:rsidP="00D03E76">
      <w:pPr>
        <w:pStyle w:val="BodyText3"/>
        <w:jc w:val="left"/>
        <w:rPr>
          <w:sz w:val="24"/>
          <w:szCs w:val="24"/>
        </w:rPr>
      </w:pPr>
      <w:r w:rsidRPr="00EB561E">
        <w:rPr>
          <w:sz w:val="24"/>
          <w:szCs w:val="24"/>
        </w:rPr>
        <w:t xml:space="preserve">Do </w:t>
      </w:r>
      <w:r w:rsidRPr="00EB561E">
        <w:rPr>
          <w:sz w:val="24"/>
          <w:szCs w:val="24"/>
          <w:u w:val="single"/>
        </w:rPr>
        <w:t>not</w:t>
      </w:r>
      <w:r w:rsidRPr="00EB561E">
        <w:rPr>
          <w:sz w:val="24"/>
          <w:szCs w:val="24"/>
        </w:rPr>
        <w:t xml:space="preserve"> include: (1) adult participants of adult literacy programs funded by Title I, (2) private school students participating in Title I programs operated by local educational agencies, or (3) students served in Part A local neglected programs.</w:t>
      </w:r>
    </w:p>
    <w:p w14:paraId="6FA44401" w14:textId="77777777" w:rsidR="00D03E76" w:rsidRPr="00EB561E" w:rsidRDefault="00D03E76" w:rsidP="00D03E76">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9"/>
        <w:gridCol w:w="4127"/>
      </w:tblGrid>
      <w:tr w:rsidR="00D03E76" w:rsidRPr="00EB561E" w14:paraId="7997706C" w14:textId="77777777" w:rsidTr="00B7613C">
        <w:tc>
          <w:tcPr>
            <w:tcW w:w="2845" w:type="pct"/>
          </w:tcPr>
          <w:p w14:paraId="0BD1C570" w14:textId="77777777" w:rsidR="00D03E76" w:rsidRPr="00EB561E" w:rsidRDefault="00D03E76" w:rsidP="00D35955">
            <w:pPr>
              <w:pStyle w:val="BodyText3"/>
              <w:jc w:val="left"/>
              <w:rPr>
                <w:b/>
                <w:sz w:val="24"/>
                <w:szCs w:val="24"/>
              </w:rPr>
            </w:pPr>
            <w:r w:rsidRPr="00EB561E">
              <w:rPr>
                <w:b/>
                <w:sz w:val="24"/>
                <w:szCs w:val="24"/>
              </w:rPr>
              <w:t>Race/Ethnicity</w:t>
            </w:r>
          </w:p>
        </w:tc>
        <w:tc>
          <w:tcPr>
            <w:tcW w:w="2155" w:type="pct"/>
          </w:tcPr>
          <w:p w14:paraId="099022E5" w14:textId="77777777" w:rsidR="00D03E76" w:rsidRPr="00EB561E" w:rsidRDefault="00D03E76" w:rsidP="00D35955">
            <w:pPr>
              <w:pStyle w:val="BodyText3"/>
              <w:jc w:val="center"/>
              <w:rPr>
                <w:b/>
                <w:sz w:val="24"/>
                <w:szCs w:val="24"/>
              </w:rPr>
            </w:pPr>
            <w:r w:rsidRPr="00EB561E">
              <w:rPr>
                <w:b/>
                <w:sz w:val="24"/>
                <w:szCs w:val="24"/>
              </w:rPr>
              <w:t># Students Served</w:t>
            </w:r>
          </w:p>
        </w:tc>
      </w:tr>
      <w:tr w:rsidR="00B07FF3" w:rsidRPr="00EB561E" w14:paraId="10B1CCDF" w14:textId="77777777" w:rsidTr="00B7613C">
        <w:tc>
          <w:tcPr>
            <w:tcW w:w="2845" w:type="pct"/>
          </w:tcPr>
          <w:p w14:paraId="41C0D925" w14:textId="77777777" w:rsidR="00B07FF3" w:rsidRPr="00EB561E" w:rsidRDefault="00B07FF3" w:rsidP="005D3E12">
            <w:pPr>
              <w:pStyle w:val="BodyText3"/>
              <w:spacing w:after="0"/>
              <w:jc w:val="left"/>
              <w:rPr>
                <w:sz w:val="24"/>
                <w:szCs w:val="24"/>
              </w:rPr>
            </w:pPr>
            <w:r w:rsidRPr="00EB561E">
              <w:rPr>
                <w:sz w:val="24"/>
                <w:szCs w:val="24"/>
              </w:rPr>
              <w:t>American Indian or Alaska Native</w:t>
            </w:r>
          </w:p>
        </w:tc>
        <w:tc>
          <w:tcPr>
            <w:tcW w:w="2155" w:type="pct"/>
          </w:tcPr>
          <w:p w14:paraId="1E57284D" w14:textId="69358CD7"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7433F2EB" w14:textId="77777777" w:rsidTr="00B7613C">
        <w:tc>
          <w:tcPr>
            <w:tcW w:w="2845" w:type="pct"/>
          </w:tcPr>
          <w:p w14:paraId="100D31A6" w14:textId="77777777" w:rsidR="00B07FF3" w:rsidRPr="00EB561E" w:rsidRDefault="00B07FF3" w:rsidP="005D3E12">
            <w:pPr>
              <w:pStyle w:val="BodyText3"/>
              <w:spacing w:after="0"/>
              <w:jc w:val="left"/>
              <w:rPr>
                <w:sz w:val="24"/>
                <w:szCs w:val="24"/>
              </w:rPr>
            </w:pPr>
            <w:r w:rsidRPr="00EB561E">
              <w:rPr>
                <w:sz w:val="24"/>
                <w:szCs w:val="24"/>
              </w:rPr>
              <w:t xml:space="preserve">Asian </w:t>
            </w:r>
          </w:p>
        </w:tc>
        <w:tc>
          <w:tcPr>
            <w:tcW w:w="2155" w:type="pct"/>
          </w:tcPr>
          <w:p w14:paraId="65366E57" w14:textId="45A4EA3F"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0F67CF83" w14:textId="77777777" w:rsidTr="00B7613C">
        <w:tc>
          <w:tcPr>
            <w:tcW w:w="2845" w:type="pct"/>
          </w:tcPr>
          <w:p w14:paraId="07FB101E" w14:textId="77777777" w:rsidR="00B07FF3" w:rsidRPr="00EB561E" w:rsidRDefault="00B07FF3" w:rsidP="005D3E12">
            <w:pPr>
              <w:pStyle w:val="BodyText3"/>
              <w:spacing w:after="0"/>
              <w:jc w:val="left"/>
              <w:rPr>
                <w:sz w:val="24"/>
                <w:szCs w:val="24"/>
              </w:rPr>
            </w:pPr>
            <w:r w:rsidRPr="00EB561E">
              <w:rPr>
                <w:sz w:val="24"/>
                <w:szCs w:val="24"/>
              </w:rPr>
              <w:t>Black or African American</w:t>
            </w:r>
          </w:p>
        </w:tc>
        <w:tc>
          <w:tcPr>
            <w:tcW w:w="2155" w:type="pct"/>
          </w:tcPr>
          <w:p w14:paraId="45A6145B" w14:textId="4558FA4E"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7A9AC7A1" w14:textId="77777777" w:rsidTr="00B7613C">
        <w:tc>
          <w:tcPr>
            <w:tcW w:w="2845" w:type="pct"/>
          </w:tcPr>
          <w:p w14:paraId="1C909003" w14:textId="77777777" w:rsidR="00B07FF3" w:rsidRPr="00EB561E" w:rsidRDefault="00B07FF3" w:rsidP="005D3E12">
            <w:pPr>
              <w:pStyle w:val="BodyText3"/>
              <w:spacing w:after="0"/>
              <w:jc w:val="left"/>
              <w:rPr>
                <w:sz w:val="24"/>
                <w:szCs w:val="24"/>
              </w:rPr>
            </w:pPr>
            <w:r w:rsidRPr="00EB561E">
              <w:rPr>
                <w:sz w:val="24"/>
                <w:szCs w:val="24"/>
              </w:rPr>
              <w:t>Hispanic or Latino</w:t>
            </w:r>
          </w:p>
        </w:tc>
        <w:tc>
          <w:tcPr>
            <w:tcW w:w="2155" w:type="pct"/>
          </w:tcPr>
          <w:p w14:paraId="70F17823" w14:textId="3FF966C1"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28456697" w14:textId="77777777" w:rsidTr="00B7613C">
        <w:tc>
          <w:tcPr>
            <w:tcW w:w="2845" w:type="pct"/>
          </w:tcPr>
          <w:p w14:paraId="1EE96181" w14:textId="77777777" w:rsidR="00B07FF3" w:rsidRPr="00EB561E" w:rsidRDefault="00B07FF3" w:rsidP="005D3E12">
            <w:pPr>
              <w:pStyle w:val="BodyText3"/>
              <w:spacing w:after="0"/>
              <w:jc w:val="left"/>
              <w:rPr>
                <w:sz w:val="24"/>
                <w:szCs w:val="24"/>
              </w:rPr>
            </w:pPr>
            <w:r w:rsidRPr="00EB561E">
              <w:rPr>
                <w:sz w:val="24"/>
                <w:szCs w:val="24"/>
              </w:rPr>
              <w:t>Native Hawaiian or other Pacific Islander</w:t>
            </w:r>
          </w:p>
        </w:tc>
        <w:tc>
          <w:tcPr>
            <w:tcW w:w="2155" w:type="pct"/>
          </w:tcPr>
          <w:p w14:paraId="7A4E48A2" w14:textId="212E3B1E"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76B2C3BD" w14:textId="77777777" w:rsidTr="00B7613C">
        <w:tc>
          <w:tcPr>
            <w:tcW w:w="2845" w:type="pct"/>
          </w:tcPr>
          <w:p w14:paraId="097D6C86" w14:textId="77777777" w:rsidR="00B07FF3" w:rsidRPr="00EB561E" w:rsidRDefault="00B07FF3" w:rsidP="005D3E12">
            <w:pPr>
              <w:pStyle w:val="BodyText3"/>
              <w:spacing w:after="0"/>
              <w:jc w:val="left"/>
              <w:rPr>
                <w:sz w:val="24"/>
                <w:szCs w:val="24"/>
              </w:rPr>
            </w:pPr>
            <w:r w:rsidRPr="00EB561E">
              <w:rPr>
                <w:sz w:val="24"/>
                <w:szCs w:val="24"/>
              </w:rPr>
              <w:t>White</w:t>
            </w:r>
          </w:p>
        </w:tc>
        <w:tc>
          <w:tcPr>
            <w:tcW w:w="2155" w:type="pct"/>
          </w:tcPr>
          <w:p w14:paraId="2BB916F7" w14:textId="31E0EEB4"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B07FF3" w:rsidRPr="00EB561E" w14:paraId="1BBFF4F9" w14:textId="77777777" w:rsidTr="00B7613C">
        <w:tc>
          <w:tcPr>
            <w:tcW w:w="2845" w:type="pct"/>
          </w:tcPr>
          <w:p w14:paraId="430C2AD6" w14:textId="77777777" w:rsidR="00B07FF3" w:rsidRPr="00EB561E" w:rsidRDefault="00B07FF3" w:rsidP="005D3E12">
            <w:pPr>
              <w:pStyle w:val="BodyText3"/>
              <w:spacing w:after="0"/>
              <w:jc w:val="left"/>
              <w:rPr>
                <w:sz w:val="24"/>
                <w:szCs w:val="24"/>
              </w:rPr>
            </w:pPr>
            <w:r w:rsidRPr="00EB561E">
              <w:rPr>
                <w:sz w:val="24"/>
                <w:szCs w:val="24"/>
              </w:rPr>
              <w:t>Two or more races</w:t>
            </w:r>
          </w:p>
        </w:tc>
        <w:tc>
          <w:tcPr>
            <w:tcW w:w="2155" w:type="pct"/>
          </w:tcPr>
          <w:p w14:paraId="44D43347" w14:textId="2B0846F0" w:rsidR="00B07FF3" w:rsidRPr="00EB561E" w:rsidRDefault="007F6967" w:rsidP="005D3E12">
            <w:pPr>
              <w:pStyle w:val="BodyText3"/>
              <w:spacing w:after="0"/>
              <w:jc w:val="center"/>
              <w:rPr>
                <w:sz w:val="24"/>
                <w:szCs w:val="24"/>
              </w:rPr>
            </w:pPr>
            <w:r>
              <w:rPr>
                <w:sz w:val="24"/>
                <w:szCs w:val="24"/>
              </w:rPr>
              <w:t>FS0</w:t>
            </w:r>
            <w:r w:rsidR="00B07FF3" w:rsidRPr="00787FCD">
              <w:rPr>
                <w:sz w:val="24"/>
                <w:szCs w:val="24"/>
              </w:rPr>
              <w:t>37</w:t>
            </w:r>
          </w:p>
        </w:tc>
      </w:tr>
      <w:tr w:rsidR="00D03E76" w:rsidRPr="00EB561E" w14:paraId="1CC46863" w14:textId="77777777" w:rsidTr="00B7613C">
        <w:tc>
          <w:tcPr>
            <w:tcW w:w="2845" w:type="pct"/>
          </w:tcPr>
          <w:p w14:paraId="2E25C78E" w14:textId="77777777" w:rsidR="00D03E76" w:rsidRPr="00EB561E" w:rsidRDefault="00D03E76" w:rsidP="005D3E12">
            <w:pPr>
              <w:pStyle w:val="BodyText3"/>
              <w:spacing w:after="0"/>
              <w:jc w:val="left"/>
              <w:rPr>
                <w:sz w:val="24"/>
                <w:szCs w:val="24"/>
              </w:rPr>
            </w:pPr>
            <w:r w:rsidRPr="00EB561E">
              <w:rPr>
                <w:sz w:val="24"/>
                <w:szCs w:val="24"/>
              </w:rPr>
              <w:t>Total</w:t>
            </w:r>
          </w:p>
        </w:tc>
        <w:tc>
          <w:tcPr>
            <w:tcW w:w="2155" w:type="pct"/>
          </w:tcPr>
          <w:p w14:paraId="7A6556EB" w14:textId="77777777" w:rsidR="00D03E76" w:rsidRPr="00EB561E" w:rsidRDefault="00D03E76" w:rsidP="005D3E12">
            <w:pPr>
              <w:pStyle w:val="BodyText3"/>
              <w:spacing w:after="0"/>
              <w:jc w:val="center"/>
              <w:rPr>
                <w:sz w:val="24"/>
                <w:szCs w:val="24"/>
              </w:rPr>
            </w:pPr>
            <w:r w:rsidRPr="00EB561E">
              <w:rPr>
                <w:sz w:val="24"/>
                <w:szCs w:val="24"/>
              </w:rPr>
              <w:t>(Auto calculated)</w:t>
            </w:r>
          </w:p>
        </w:tc>
      </w:tr>
    </w:tbl>
    <w:p w14:paraId="35E570E9" w14:textId="77777777" w:rsidR="00D03E76" w:rsidRPr="00EB561E" w:rsidRDefault="00D03E76" w:rsidP="00D03E76">
      <w:pPr>
        <w:pStyle w:val="Header"/>
        <w:tabs>
          <w:tab w:val="clear" w:pos="4320"/>
          <w:tab w:val="clear" w:pos="8640"/>
        </w:tabs>
        <w:jc w:val="left"/>
        <w:rPr>
          <w:sz w:val="24"/>
          <w:szCs w:val="24"/>
        </w:rPr>
      </w:pPr>
    </w:p>
    <w:p w14:paraId="3E297768" w14:textId="57155022" w:rsidR="00D03E76" w:rsidRPr="007F6967" w:rsidRDefault="00D03E76" w:rsidP="007F6967">
      <w:pPr>
        <w:pStyle w:val="Heading2"/>
        <w:rPr>
          <w:sz w:val="26"/>
          <w:szCs w:val="26"/>
        </w:rPr>
      </w:pPr>
      <w:bookmarkStart w:id="62" w:name="_Toc174950398"/>
      <w:bookmarkStart w:id="63" w:name="_Toc207770061"/>
      <w:bookmarkStart w:id="64" w:name="_Toc505020726"/>
      <w:r w:rsidRPr="007F6967">
        <w:rPr>
          <w:sz w:val="26"/>
          <w:szCs w:val="26"/>
        </w:rPr>
        <w:t>2.</w:t>
      </w:r>
      <w:r w:rsidR="0007023F">
        <w:rPr>
          <w:sz w:val="26"/>
          <w:szCs w:val="26"/>
        </w:rPr>
        <w:t>3</w:t>
      </w:r>
      <w:r w:rsidR="007F6967" w:rsidRPr="007F6967">
        <w:rPr>
          <w:sz w:val="26"/>
          <w:szCs w:val="26"/>
        </w:rPr>
        <w:t>.</w:t>
      </w:r>
      <w:r w:rsidRPr="007F6967">
        <w:rPr>
          <w:sz w:val="26"/>
          <w:szCs w:val="26"/>
        </w:rPr>
        <w:t>3</w:t>
      </w:r>
      <w:r w:rsidR="00C70ED9" w:rsidRPr="007F6967">
        <w:rPr>
          <w:sz w:val="26"/>
          <w:szCs w:val="26"/>
        </w:rPr>
        <w:tab/>
      </w:r>
      <w:r w:rsidRPr="007F6967">
        <w:rPr>
          <w:sz w:val="26"/>
          <w:szCs w:val="26"/>
        </w:rPr>
        <w:t xml:space="preserve"> Student Participation in Title I, Part A by Grade Level</w:t>
      </w:r>
      <w:bookmarkEnd w:id="62"/>
      <w:bookmarkEnd w:id="63"/>
      <w:bookmarkEnd w:id="64"/>
    </w:p>
    <w:p w14:paraId="57D6A5AD" w14:textId="77777777" w:rsidR="00D03E76" w:rsidRPr="00EB561E" w:rsidRDefault="00D03E76" w:rsidP="00D03E76">
      <w:pPr>
        <w:pStyle w:val="BodyText3"/>
        <w:jc w:val="left"/>
        <w:rPr>
          <w:sz w:val="24"/>
          <w:szCs w:val="24"/>
        </w:rPr>
      </w:pPr>
    </w:p>
    <w:p w14:paraId="609EAFF8" w14:textId="003037E3" w:rsidR="00D03E76" w:rsidRPr="00EB561E" w:rsidRDefault="00D03E76" w:rsidP="00D03E76">
      <w:pPr>
        <w:pStyle w:val="BodyText3"/>
        <w:jc w:val="left"/>
        <w:rPr>
          <w:sz w:val="24"/>
          <w:szCs w:val="24"/>
        </w:rPr>
      </w:pPr>
      <w:r w:rsidRPr="00EB561E">
        <w:rPr>
          <w:sz w:val="24"/>
          <w:szCs w:val="24"/>
        </w:rPr>
        <w:t xml:space="preserve">In the table below, provide the </w:t>
      </w:r>
      <w:r w:rsidRPr="00EB561E">
        <w:rPr>
          <w:sz w:val="24"/>
          <w:szCs w:val="24"/>
          <w:u w:val="single"/>
        </w:rPr>
        <w:t>unduplicated</w:t>
      </w:r>
      <w:r w:rsidRPr="00EB561E">
        <w:rPr>
          <w:sz w:val="24"/>
          <w:szCs w:val="24"/>
        </w:rPr>
        <w:t xml:space="preserve"> number of students participating in Title I, Part A programs by grade level and by type of program: Title I public TAS, Title I SWP, private school students participating in Title I programs (private), and Part A local neglected programs (local neglected).  The totals column by type of program will be automatically calculated.</w:t>
      </w:r>
    </w:p>
    <w:p w14:paraId="42D199EE" w14:textId="77777777" w:rsidR="00D03E76" w:rsidRPr="00EB561E" w:rsidRDefault="00D03E76" w:rsidP="00D03E76">
      <w:pPr>
        <w:pStyle w:val="BodyText3"/>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310"/>
        <w:gridCol w:w="1622"/>
        <w:gridCol w:w="1622"/>
        <w:gridCol w:w="1622"/>
        <w:gridCol w:w="1622"/>
      </w:tblGrid>
      <w:tr w:rsidR="00D03E76" w:rsidRPr="00EB561E" w14:paraId="0400F886" w14:textId="77777777" w:rsidTr="00B7613C">
        <w:trPr>
          <w:tblHeader/>
        </w:trPr>
        <w:tc>
          <w:tcPr>
            <w:tcW w:w="928" w:type="pct"/>
            <w:vAlign w:val="bottom"/>
          </w:tcPr>
          <w:p w14:paraId="7E0B1B52"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Age /Grade</w:t>
            </w:r>
          </w:p>
        </w:tc>
        <w:tc>
          <w:tcPr>
            <w:tcW w:w="684" w:type="pct"/>
            <w:vAlign w:val="bottom"/>
          </w:tcPr>
          <w:p w14:paraId="0B240D28"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Public TAS</w:t>
            </w:r>
          </w:p>
        </w:tc>
        <w:tc>
          <w:tcPr>
            <w:tcW w:w="847" w:type="pct"/>
            <w:vAlign w:val="bottom"/>
          </w:tcPr>
          <w:p w14:paraId="01196E75"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Public SWP</w:t>
            </w:r>
          </w:p>
        </w:tc>
        <w:tc>
          <w:tcPr>
            <w:tcW w:w="847" w:type="pct"/>
            <w:vAlign w:val="bottom"/>
          </w:tcPr>
          <w:p w14:paraId="47AF3773"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Private</w:t>
            </w:r>
          </w:p>
        </w:tc>
        <w:tc>
          <w:tcPr>
            <w:tcW w:w="847" w:type="pct"/>
            <w:tcBorders>
              <w:right w:val="single" w:sz="8" w:space="0" w:color="auto"/>
            </w:tcBorders>
            <w:vAlign w:val="bottom"/>
          </w:tcPr>
          <w:p w14:paraId="27EF126B"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Local Neglected</w:t>
            </w:r>
          </w:p>
        </w:tc>
        <w:tc>
          <w:tcPr>
            <w:tcW w:w="847" w:type="pct"/>
            <w:tcBorders>
              <w:left w:val="single" w:sz="8" w:space="0" w:color="auto"/>
              <w:right w:val="single" w:sz="8" w:space="0" w:color="auto"/>
            </w:tcBorders>
            <w:vAlign w:val="bottom"/>
          </w:tcPr>
          <w:p w14:paraId="19A2576F" w14:textId="77777777" w:rsidR="00D03E76" w:rsidRPr="00EB561E" w:rsidRDefault="00D03E76" w:rsidP="00D35955">
            <w:pPr>
              <w:pStyle w:val="Header"/>
              <w:tabs>
                <w:tab w:val="clear" w:pos="4320"/>
                <w:tab w:val="clear" w:pos="8640"/>
              </w:tabs>
              <w:jc w:val="center"/>
              <w:rPr>
                <w:b/>
                <w:sz w:val="24"/>
                <w:szCs w:val="24"/>
              </w:rPr>
            </w:pPr>
            <w:r w:rsidRPr="00EB561E">
              <w:rPr>
                <w:b/>
                <w:sz w:val="24"/>
                <w:szCs w:val="24"/>
              </w:rPr>
              <w:t>Total</w:t>
            </w:r>
          </w:p>
        </w:tc>
      </w:tr>
      <w:tr w:rsidR="00B07FF3" w:rsidRPr="00EB561E" w14:paraId="6721C44D" w14:textId="77777777" w:rsidTr="00B7613C">
        <w:tc>
          <w:tcPr>
            <w:tcW w:w="928" w:type="pct"/>
          </w:tcPr>
          <w:p w14:paraId="344ACCD3"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Age Birth through 2</w:t>
            </w:r>
          </w:p>
        </w:tc>
        <w:tc>
          <w:tcPr>
            <w:tcW w:w="684" w:type="pct"/>
          </w:tcPr>
          <w:p w14:paraId="34A09192" w14:textId="77A8AEE8" w:rsidR="00B07FF3" w:rsidRPr="00B07FF3" w:rsidRDefault="008275AF" w:rsidP="00B07FF3">
            <w:pPr>
              <w:pStyle w:val="Header"/>
              <w:tabs>
                <w:tab w:val="clear" w:pos="4320"/>
                <w:tab w:val="clear" w:pos="8640"/>
              </w:tabs>
              <w:jc w:val="center"/>
              <w:rPr>
                <w:sz w:val="24"/>
                <w:szCs w:val="24"/>
              </w:rPr>
            </w:pPr>
            <w:r>
              <w:rPr>
                <w:sz w:val="24"/>
                <w:szCs w:val="24"/>
              </w:rPr>
              <w:t>FS1</w:t>
            </w:r>
            <w:r w:rsidR="00B07FF3" w:rsidRPr="00866BF7">
              <w:rPr>
                <w:sz w:val="24"/>
                <w:szCs w:val="24"/>
              </w:rPr>
              <w:t>34</w:t>
            </w:r>
          </w:p>
        </w:tc>
        <w:tc>
          <w:tcPr>
            <w:tcW w:w="847" w:type="pct"/>
          </w:tcPr>
          <w:p w14:paraId="0EFD5C7E" w14:textId="5EBD8CB5"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8D20812" w14:textId="32E72AB0"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C8C5A28" w14:textId="411D8194"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F6B6C2C" w14:textId="5209B79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5F3631A5" w14:textId="77777777" w:rsidTr="00B7613C">
        <w:tc>
          <w:tcPr>
            <w:tcW w:w="928" w:type="pct"/>
          </w:tcPr>
          <w:p w14:paraId="1574A288"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Age 3 through 5 (not Kindergarten)</w:t>
            </w:r>
          </w:p>
        </w:tc>
        <w:tc>
          <w:tcPr>
            <w:tcW w:w="684" w:type="pct"/>
          </w:tcPr>
          <w:p w14:paraId="368BE5BE" w14:textId="42EC27C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FF9758D" w14:textId="7862696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01F7FA9" w14:textId="440C8B1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23713D47" w14:textId="2097813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A48A030" w14:textId="52A4FED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F710DB1" w14:textId="77777777" w:rsidTr="00B7613C">
        <w:tc>
          <w:tcPr>
            <w:tcW w:w="928" w:type="pct"/>
          </w:tcPr>
          <w:p w14:paraId="3D1B6979"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K</w:t>
            </w:r>
          </w:p>
        </w:tc>
        <w:tc>
          <w:tcPr>
            <w:tcW w:w="684" w:type="pct"/>
          </w:tcPr>
          <w:p w14:paraId="5FAA1B53" w14:textId="7480463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BE72D39" w14:textId="2996B2D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0EBEB708" w14:textId="3C56F447"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458060C8" w14:textId="0B21327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690DBF4E" w14:textId="38B8061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377ADB9" w14:textId="77777777" w:rsidTr="00B7613C">
        <w:tc>
          <w:tcPr>
            <w:tcW w:w="928" w:type="pct"/>
          </w:tcPr>
          <w:p w14:paraId="3F2730E4"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1</w:t>
            </w:r>
          </w:p>
        </w:tc>
        <w:tc>
          <w:tcPr>
            <w:tcW w:w="684" w:type="pct"/>
          </w:tcPr>
          <w:p w14:paraId="5D8B82C1" w14:textId="3456255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4C23FD7B" w14:textId="1D4724BC"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BC02995" w14:textId="6BB7602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36080110" w14:textId="2D9F07B9"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6C1D84AC" w14:textId="713E08A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19F0729C" w14:textId="77777777" w:rsidTr="00B7613C">
        <w:tc>
          <w:tcPr>
            <w:tcW w:w="928" w:type="pct"/>
          </w:tcPr>
          <w:p w14:paraId="61507A22"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2</w:t>
            </w:r>
          </w:p>
        </w:tc>
        <w:tc>
          <w:tcPr>
            <w:tcW w:w="684" w:type="pct"/>
          </w:tcPr>
          <w:p w14:paraId="676A41B7" w14:textId="77A7EA9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726801BD" w14:textId="5930775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B179DF5" w14:textId="4392787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741381DD" w14:textId="631F8A0D"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2B69EE87" w14:textId="37C87572"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58B074DC" w14:textId="77777777" w:rsidTr="00B7613C">
        <w:tc>
          <w:tcPr>
            <w:tcW w:w="928" w:type="pct"/>
          </w:tcPr>
          <w:p w14:paraId="38697BAD"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3</w:t>
            </w:r>
          </w:p>
        </w:tc>
        <w:tc>
          <w:tcPr>
            <w:tcW w:w="684" w:type="pct"/>
          </w:tcPr>
          <w:p w14:paraId="41BA6DBF" w14:textId="7C12C0D5"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8110052" w14:textId="2967728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F460BA7" w14:textId="3715C41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2D39D28C" w14:textId="43B489B2"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1E4F0646" w14:textId="00DF730C"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12A278E9" w14:textId="77777777" w:rsidTr="00B7613C">
        <w:tc>
          <w:tcPr>
            <w:tcW w:w="928" w:type="pct"/>
          </w:tcPr>
          <w:p w14:paraId="047FF611"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4</w:t>
            </w:r>
          </w:p>
        </w:tc>
        <w:tc>
          <w:tcPr>
            <w:tcW w:w="684" w:type="pct"/>
          </w:tcPr>
          <w:p w14:paraId="3C0F8AFF" w14:textId="087E57C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3B54218B" w14:textId="1E609D7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597A139" w14:textId="64D699B4"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4510C55F" w14:textId="26CAD4A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2F70BA29" w14:textId="78F2495C"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F181AA6" w14:textId="77777777" w:rsidTr="00B7613C">
        <w:tc>
          <w:tcPr>
            <w:tcW w:w="928" w:type="pct"/>
          </w:tcPr>
          <w:p w14:paraId="7E053717"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5</w:t>
            </w:r>
          </w:p>
        </w:tc>
        <w:tc>
          <w:tcPr>
            <w:tcW w:w="684" w:type="pct"/>
          </w:tcPr>
          <w:p w14:paraId="291F7341" w14:textId="379A471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36954EDE" w14:textId="0BB10B3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8FF74B7" w14:textId="35F9CDE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B2D50B2" w14:textId="22A77D1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347D89B1" w14:textId="1D6E051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13CEC421" w14:textId="77777777" w:rsidTr="00B7613C">
        <w:tc>
          <w:tcPr>
            <w:tcW w:w="928" w:type="pct"/>
          </w:tcPr>
          <w:p w14:paraId="6AC339DA"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6</w:t>
            </w:r>
          </w:p>
        </w:tc>
        <w:tc>
          <w:tcPr>
            <w:tcW w:w="684" w:type="pct"/>
          </w:tcPr>
          <w:p w14:paraId="5E8F6172" w14:textId="7872820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3D9A38EB" w14:textId="2EA62A14"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6086556D" w14:textId="6C3CDB1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C88306F" w14:textId="30397437"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2FB6D323" w14:textId="670B387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3F4CE94E" w14:textId="77777777" w:rsidTr="00B7613C">
        <w:tc>
          <w:tcPr>
            <w:tcW w:w="928" w:type="pct"/>
          </w:tcPr>
          <w:p w14:paraId="7E46D45E"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7</w:t>
            </w:r>
          </w:p>
        </w:tc>
        <w:tc>
          <w:tcPr>
            <w:tcW w:w="684" w:type="pct"/>
          </w:tcPr>
          <w:p w14:paraId="7E4E04B1" w14:textId="5C0DB78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21705E5" w14:textId="39929A0C"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849E4F5" w14:textId="6E45975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65E13869" w14:textId="53316C3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0C3DF0D6" w14:textId="53567DB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0302C3A" w14:textId="77777777" w:rsidTr="00B7613C">
        <w:tc>
          <w:tcPr>
            <w:tcW w:w="928" w:type="pct"/>
          </w:tcPr>
          <w:p w14:paraId="049F2B95"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8</w:t>
            </w:r>
          </w:p>
        </w:tc>
        <w:tc>
          <w:tcPr>
            <w:tcW w:w="684" w:type="pct"/>
          </w:tcPr>
          <w:p w14:paraId="6957A93A" w14:textId="1984C09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6303F574" w14:textId="2A26F17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9EC45BF" w14:textId="215D7B8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683C8BB9" w14:textId="7DB86FA7"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75C92227" w14:textId="4CA1DD6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574B4CDC" w14:textId="77777777" w:rsidTr="00B7613C">
        <w:tc>
          <w:tcPr>
            <w:tcW w:w="928" w:type="pct"/>
          </w:tcPr>
          <w:p w14:paraId="131D82DE"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9</w:t>
            </w:r>
          </w:p>
        </w:tc>
        <w:tc>
          <w:tcPr>
            <w:tcW w:w="684" w:type="pct"/>
          </w:tcPr>
          <w:p w14:paraId="6E32314C" w14:textId="2EC46C99"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69A28B9" w14:textId="16111E1E"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3318FB47" w14:textId="5731A2F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606CA3DD" w14:textId="6D18E47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2D743A8" w14:textId="3E215D0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69F20AE4" w14:textId="77777777" w:rsidTr="00B7613C">
        <w:tc>
          <w:tcPr>
            <w:tcW w:w="928" w:type="pct"/>
          </w:tcPr>
          <w:p w14:paraId="7ED08309"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10</w:t>
            </w:r>
          </w:p>
        </w:tc>
        <w:tc>
          <w:tcPr>
            <w:tcW w:w="684" w:type="pct"/>
          </w:tcPr>
          <w:p w14:paraId="203FFEC9" w14:textId="51CA135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521E2B14" w14:textId="71827E4D"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6A6771BC" w14:textId="0D5F7DD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D83207A" w14:textId="6CA34FBB"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A81A05E" w14:textId="5D01F5B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51166121" w14:textId="77777777" w:rsidTr="00B7613C">
        <w:tc>
          <w:tcPr>
            <w:tcW w:w="928" w:type="pct"/>
          </w:tcPr>
          <w:p w14:paraId="0598B761"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11</w:t>
            </w:r>
          </w:p>
        </w:tc>
        <w:tc>
          <w:tcPr>
            <w:tcW w:w="684" w:type="pct"/>
          </w:tcPr>
          <w:p w14:paraId="4EBFC2F4" w14:textId="2404DBB9"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2DA6E5C1" w14:textId="3C1811D7"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76C8F227" w14:textId="4D913B3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15FEC898" w14:textId="1EEB8DF1"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6A621D99" w14:textId="1C8CB83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48409C10" w14:textId="77777777" w:rsidTr="00B7613C">
        <w:tc>
          <w:tcPr>
            <w:tcW w:w="928" w:type="pct"/>
          </w:tcPr>
          <w:p w14:paraId="62991411"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12</w:t>
            </w:r>
          </w:p>
        </w:tc>
        <w:tc>
          <w:tcPr>
            <w:tcW w:w="684" w:type="pct"/>
          </w:tcPr>
          <w:p w14:paraId="25A3AB4A" w14:textId="0EB85250"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12EF0AEE" w14:textId="6E2595AF"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Pr>
          <w:p w14:paraId="77830627" w14:textId="2BDA0A4A"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right w:val="single" w:sz="8" w:space="0" w:color="auto"/>
            </w:tcBorders>
          </w:tcPr>
          <w:p w14:paraId="7890011F" w14:textId="5B935175"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right w:val="single" w:sz="8" w:space="0" w:color="auto"/>
            </w:tcBorders>
          </w:tcPr>
          <w:p w14:paraId="47880550" w14:textId="14576468"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B07FF3" w:rsidRPr="00EB561E" w14:paraId="3D0F2DA8" w14:textId="77777777" w:rsidTr="00B7613C">
        <w:tc>
          <w:tcPr>
            <w:tcW w:w="928" w:type="pct"/>
            <w:tcBorders>
              <w:bottom w:val="single" w:sz="8" w:space="0" w:color="auto"/>
            </w:tcBorders>
          </w:tcPr>
          <w:p w14:paraId="71AFEF05" w14:textId="77777777" w:rsidR="00B07FF3" w:rsidRPr="00EB561E" w:rsidRDefault="00B07FF3" w:rsidP="00B07FF3">
            <w:pPr>
              <w:pStyle w:val="Header"/>
              <w:tabs>
                <w:tab w:val="clear" w:pos="4320"/>
                <w:tab w:val="clear" w:pos="8640"/>
              </w:tabs>
              <w:jc w:val="center"/>
              <w:rPr>
                <w:sz w:val="24"/>
                <w:szCs w:val="24"/>
              </w:rPr>
            </w:pPr>
            <w:r w:rsidRPr="00EB561E">
              <w:rPr>
                <w:sz w:val="24"/>
                <w:szCs w:val="24"/>
              </w:rPr>
              <w:t>Ungraded</w:t>
            </w:r>
          </w:p>
        </w:tc>
        <w:tc>
          <w:tcPr>
            <w:tcW w:w="684" w:type="pct"/>
            <w:tcBorders>
              <w:bottom w:val="single" w:sz="8" w:space="0" w:color="auto"/>
            </w:tcBorders>
          </w:tcPr>
          <w:p w14:paraId="05719186" w14:textId="402EE3F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bottom w:val="single" w:sz="8" w:space="0" w:color="auto"/>
            </w:tcBorders>
          </w:tcPr>
          <w:p w14:paraId="70E87B26" w14:textId="2DBAE573"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bottom w:val="single" w:sz="8" w:space="0" w:color="auto"/>
            </w:tcBorders>
          </w:tcPr>
          <w:p w14:paraId="21C946DC" w14:textId="25E89C26"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bottom w:val="single" w:sz="8" w:space="0" w:color="auto"/>
              <w:right w:val="single" w:sz="8" w:space="0" w:color="auto"/>
            </w:tcBorders>
          </w:tcPr>
          <w:p w14:paraId="41B028AF" w14:textId="0F1CC2A0"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c>
          <w:tcPr>
            <w:tcW w:w="847" w:type="pct"/>
            <w:tcBorders>
              <w:left w:val="single" w:sz="8" w:space="0" w:color="auto"/>
              <w:bottom w:val="single" w:sz="8" w:space="0" w:color="auto"/>
              <w:right w:val="single" w:sz="8" w:space="0" w:color="auto"/>
            </w:tcBorders>
          </w:tcPr>
          <w:p w14:paraId="1E159559" w14:textId="3EFBDBBD" w:rsidR="00B07FF3" w:rsidRPr="00EB561E" w:rsidRDefault="008275AF" w:rsidP="00B07FF3">
            <w:pPr>
              <w:pStyle w:val="Header"/>
              <w:tabs>
                <w:tab w:val="clear" w:pos="4320"/>
                <w:tab w:val="clear" w:pos="8640"/>
              </w:tabs>
              <w:jc w:val="center"/>
              <w:rPr>
                <w:b/>
                <w:sz w:val="24"/>
                <w:szCs w:val="24"/>
              </w:rPr>
            </w:pPr>
            <w:r>
              <w:rPr>
                <w:sz w:val="24"/>
                <w:szCs w:val="24"/>
              </w:rPr>
              <w:t>FS1</w:t>
            </w:r>
            <w:r w:rsidR="00B07FF3" w:rsidRPr="00866BF7">
              <w:rPr>
                <w:sz w:val="24"/>
                <w:szCs w:val="24"/>
              </w:rPr>
              <w:t>34</w:t>
            </w:r>
          </w:p>
        </w:tc>
      </w:tr>
      <w:tr w:rsidR="00D03E76" w:rsidRPr="00EB561E" w14:paraId="3D383C8A" w14:textId="77777777" w:rsidTr="00B7613C">
        <w:tc>
          <w:tcPr>
            <w:tcW w:w="928" w:type="pct"/>
            <w:tcBorders>
              <w:top w:val="single" w:sz="8" w:space="0" w:color="auto"/>
              <w:left w:val="single" w:sz="8" w:space="0" w:color="auto"/>
              <w:bottom w:val="single" w:sz="8" w:space="0" w:color="auto"/>
              <w:right w:val="single" w:sz="8" w:space="0" w:color="auto"/>
            </w:tcBorders>
          </w:tcPr>
          <w:p w14:paraId="0A5753F6" w14:textId="77777777" w:rsidR="00D03E76" w:rsidRPr="00EB561E" w:rsidRDefault="00D03E76" w:rsidP="00D35955">
            <w:pPr>
              <w:pStyle w:val="Header"/>
              <w:tabs>
                <w:tab w:val="clear" w:pos="4320"/>
                <w:tab w:val="clear" w:pos="8640"/>
              </w:tabs>
              <w:jc w:val="center"/>
              <w:rPr>
                <w:sz w:val="24"/>
                <w:szCs w:val="24"/>
              </w:rPr>
            </w:pPr>
            <w:r w:rsidRPr="00EB561E">
              <w:rPr>
                <w:sz w:val="24"/>
                <w:szCs w:val="24"/>
              </w:rPr>
              <w:t>TOTALS</w:t>
            </w:r>
          </w:p>
        </w:tc>
        <w:tc>
          <w:tcPr>
            <w:tcW w:w="684" w:type="pct"/>
            <w:tcBorders>
              <w:top w:val="single" w:sz="8" w:space="0" w:color="auto"/>
              <w:left w:val="single" w:sz="8" w:space="0" w:color="auto"/>
              <w:bottom w:val="single" w:sz="8" w:space="0" w:color="auto"/>
              <w:right w:val="single" w:sz="8" w:space="0" w:color="auto"/>
            </w:tcBorders>
          </w:tcPr>
          <w:p w14:paraId="533CB43F" w14:textId="77777777" w:rsidR="00D03E76" w:rsidRPr="00EB561E" w:rsidRDefault="00D03E76" w:rsidP="00D35955">
            <w:pPr>
              <w:jc w:val="center"/>
              <w:rPr>
                <w:sz w:val="24"/>
                <w:szCs w:val="24"/>
              </w:rPr>
            </w:pPr>
            <w:r w:rsidRPr="00EB561E">
              <w:rPr>
                <w:sz w:val="24"/>
                <w:szCs w:val="24"/>
              </w:rPr>
              <w:t>(Auto calculated)</w:t>
            </w:r>
          </w:p>
        </w:tc>
        <w:tc>
          <w:tcPr>
            <w:tcW w:w="847" w:type="pct"/>
            <w:tcBorders>
              <w:top w:val="single" w:sz="8" w:space="0" w:color="auto"/>
              <w:left w:val="single" w:sz="8" w:space="0" w:color="auto"/>
              <w:bottom w:val="single" w:sz="8" w:space="0" w:color="auto"/>
              <w:right w:val="single" w:sz="8" w:space="0" w:color="auto"/>
            </w:tcBorders>
          </w:tcPr>
          <w:p w14:paraId="5ADBB159" w14:textId="77777777" w:rsidR="00D03E76" w:rsidRPr="00EB561E" w:rsidRDefault="00D03E76" w:rsidP="00D35955">
            <w:pPr>
              <w:jc w:val="center"/>
              <w:rPr>
                <w:sz w:val="24"/>
                <w:szCs w:val="24"/>
              </w:rPr>
            </w:pPr>
            <w:r w:rsidRPr="00EB561E">
              <w:rPr>
                <w:sz w:val="24"/>
                <w:szCs w:val="24"/>
              </w:rPr>
              <w:t>(Auto calculated)</w:t>
            </w:r>
          </w:p>
        </w:tc>
        <w:tc>
          <w:tcPr>
            <w:tcW w:w="847" w:type="pct"/>
            <w:tcBorders>
              <w:top w:val="single" w:sz="8" w:space="0" w:color="auto"/>
              <w:left w:val="single" w:sz="8" w:space="0" w:color="auto"/>
              <w:bottom w:val="single" w:sz="8" w:space="0" w:color="auto"/>
              <w:right w:val="single" w:sz="8" w:space="0" w:color="auto"/>
            </w:tcBorders>
          </w:tcPr>
          <w:p w14:paraId="392F82B7" w14:textId="77777777" w:rsidR="00D03E76" w:rsidRPr="00EB561E" w:rsidRDefault="00D03E76" w:rsidP="00D35955">
            <w:pPr>
              <w:jc w:val="center"/>
              <w:rPr>
                <w:sz w:val="24"/>
                <w:szCs w:val="24"/>
              </w:rPr>
            </w:pPr>
            <w:r w:rsidRPr="00EB561E">
              <w:rPr>
                <w:sz w:val="24"/>
                <w:szCs w:val="24"/>
              </w:rPr>
              <w:t>(Auto calculated)</w:t>
            </w:r>
          </w:p>
        </w:tc>
        <w:tc>
          <w:tcPr>
            <w:tcW w:w="847" w:type="pct"/>
            <w:tcBorders>
              <w:top w:val="single" w:sz="8" w:space="0" w:color="auto"/>
              <w:left w:val="single" w:sz="8" w:space="0" w:color="auto"/>
              <w:bottom w:val="single" w:sz="8" w:space="0" w:color="auto"/>
              <w:right w:val="single" w:sz="8" w:space="0" w:color="auto"/>
            </w:tcBorders>
          </w:tcPr>
          <w:p w14:paraId="6EB68915" w14:textId="77777777" w:rsidR="00D03E76" w:rsidRPr="00EB561E" w:rsidRDefault="00D03E76" w:rsidP="00D35955">
            <w:pPr>
              <w:jc w:val="center"/>
              <w:rPr>
                <w:sz w:val="24"/>
                <w:szCs w:val="24"/>
              </w:rPr>
            </w:pPr>
            <w:r w:rsidRPr="00EB561E">
              <w:rPr>
                <w:sz w:val="24"/>
                <w:szCs w:val="24"/>
              </w:rPr>
              <w:t>(Auto calculated)</w:t>
            </w:r>
          </w:p>
        </w:tc>
        <w:tc>
          <w:tcPr>
            <w:tcW w:w="847" w:type="pct"/>
            <w:tcBorders>
              <w:top w:val="single" w:sz="8" w:space="0" w:color="auto"/>
              <w:left w:val="single" w:sz="8" w:space="0" w:color="auto"/>
              <w:bottom w:val="single" w:sz="8" w:space="0" w:color="auto"/>
              <w:right w:val="single" w:sz="8" w:space="0" w:color="auto"/>
            </w:tcBorders>
          </w:tcPr>
          <w:p w14:paraId="6BB5EC54" w14:textId="77777777" w:rsidR="00D03E76" w:rsidRPr="00EB561E" w:rsidRDefault="00D03E76" w:rsidP="00D35955">
            <w:pPr>
              <w:jc w:val="center"/>
              <w:rPr>
                <w:sz w:val="24"/>
                <w:szCs w:val="24"/>
              </w:rPr>
            </w:pPr>
            <w:r w:rsidRPr="00EB561E">
              <w:rPr>
                <w:sz w:val="24"/>
                <w:szCs w:val="24"/>
              </w:rPr>
              <w:t>(Auto calculated)</w:t>
            </w:r>
          </w:p>
        </w:tc>
      </w:tr>
    </w:tbl>
    <w:p w14:paraId="460A8D6A" w14:textId="77777777" w:rsidR="00D03E76" w:rsidRPr="00EB561E" w:rsidRDefault="00D03E76" w:rsidP="00D03E76">
      <w:pPr>
        <w:pStyle w:val="ListParagraph"/>
        <w:spacing w:line="240" w:lineRule="auto"/>
        <w:ind w:left="360"/>
        <w:jc w:val="left"/>
        <w:rPr>
          <w:sz w:val="24"/>
          <w:szCs w:val="24"/>
        </w:rPr>
      </w:pPr>
    </w:p>
    <w:p w14:paraId="6604BC30" w14:textId="77777777" w:rsidR="00C74D63" w:rsidRDefault="00C74D63" w:rsidP="00B07FF3">
      <w:pPr>
        <w:pStyle w:val="Heading1"/>
        <w:ind w:left="0"/>
        <w:rPr>
          <w:sz w:val="28"/>
          <w:szCs w:val="28"/>
        </w:rPr>
      </w:pPr>
      <w:bookmarkStart w:id="65" w:name="_Toc489864551"/>
      <w:bookmarkStart w:id="66" w:name="_Toc372037843"/>
      <w:bookmarkStart w:id="67" w:name="_Toc164586694"/>
      <w:bookmarkStart w:id="68" w:name="_Toc163957715"/>
      <w:bookmarkStart w:id="69" w:name="_Toc174950763"/>
      <w:bookmarkStart w:id="70" w:name="_Toc174950405"/>
      <w:bookmarkStart w:id="71" w:name="_Toc174950414"/>
      <w:bookmarkStart w:id="72" w:name="_Toc174950771"/>
      <w:bookmarkStart w:id="73" w:name="_Toc372037852"/>
      <w:bookmarkStart w:id="74" w:name="_Toc163957716"/>
      <w:bookmarkStart w:id="75" w:name="_Toc164586699"/>
    </w:p>
    <w:p w14:paraId="4080074F" w14:textId="77777777" w:rsidR="00C74D63" w:rsidRDefault="00C74D63" w:rsidP="00B07FF3">
      <w:pPr>
        <w:pStyle w:val="Heading1"/>
        <w:ind w:left="0"/>
        <w:rPr>
          <w:sz w:val="28"/>
          <w:szCs w:val="28"/>
        </w:rPr>
      </w:pPr>
    </w:p>
    <w:p w14:paraId="1DE002FC" w14:textId="65C137A1" w:rsidR="00C30034" w:rsidRPr="00B7613C" w:rsidRDefault="00B07FF3" w:rsidP="00B07FF3">
      <w:pPr>
        <w:pStyle w:val="Heading1"/>
        <w:ind w:left="0"/>
        <w:rPr>
          <w:sz w:val="28"/>
          <w:szCs w:val="28"/>
        </w:rPr>
      </w:pPr>
      <w:bookmarkStart w:id="76" w:name="_Toc505020727"/>
      <w:r w:rsidRPr="00B7613C">
        <w:rPr>
          <w:sz w:val="28"/>
          <w:szCs w:val="28"/>
        </w:rPr>
        <w:t>2.</w:t>
      </w:r>
      <w:r w:rsidR="0007023F">
        <w:rPr>
          <w:sz w:val="28"/>
          <w:szCs w:val="28"/>
        </w:rPr>
        <w:t>4</w:t>
      </w:r>
      <w:r w:rsidR="00C30034" w:rsidRPr="00B7613C">
        <w:rPr>
          <w:sz w:val="28"/>
          <w:szCs w:val="28"/>
        </w:rPr>
        <w:tab/>
        <w:t>EDUCATION OF MIGRATORY CHILDREN</w:t>
      </w:r>
      <w:bookmarkEnd w:id="65"/>
      <w:bookmarkEnd w:id="76"/>
      <w:r w:rsidR="00C30034" w:rsidRPr="00B7613C">
        <w:rPr>
          <w:sz w:val="28"/>
          <w:szCs w:val="28"/>
        </w:rPr>
        <w:t xml:space="preserve"> </w:t>
      </w:r>
    </w:p>
    <w:p w14:paraId="35DF5178" w14:textId="77777777" w:rsidR="00C30034" w:rsidRDefault="00C30034" w:rsidP="00C30034">
      <w:pPr>
        <w:spacing w:line="240" w:lineRule="auto"/>
        <w:rPr>
          <w:sz w:val="24"/>
          <w:szCs w:val="24"/>
        </w:rPr>
      </w:pPr>
    </w:p>
    <w:p w14:paraId="53452CDA" w14:textId="7F660EC4" w:rsidR="00C30034" w:rsidRDefault="00C30034" w:rsidP="00C30034">
      <w:pPr>
        <w:spacing w:line="240" w:lineRule="auto"/>
        <w:jc w:val="left"/>
        <w:rPr>
          <w:sz w:val="24"/>
        </w:rPr>
      </w:pPr>
      <w:r>
        <w:rPr>
          <w:sz w:val="24"/>
        </w:rPr>
        <w:t>This section collects data on the Migrant Education Program</w:t>
      </w:r>
      <w:r w:rsidR="007F6967">
        <w:rPr>
          <w:sz w:val="24"/>
        </w:rPr>
        <w:t xml:space="preserve"> (MEP)</w:t>
      </w:r>
      <w:r>
        <w:rPr>
          <w:sz w:val="24"/>
        </w:rPr>
        <w:t xml:space="preserve"> (Title I, Part C) for the performance period of September 1, 2017 through August 31, 2018.  This section is composed of the following subsections:</w:t>
      </w:r>
    </w:p>
    <w:p w14:paraId="1FD6933F"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Population data of eligible migratory children</w:t>
      </w:r>
    </w:p>
    <w:p w14:paraId="05DB8885"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Academic data of eligible migratory students</w:t>
      </w:r>
    </w:p>
    <w:p w14:paraId="5211055F"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Data of migratory children served during the performance period</w:t>
      </w:r>
    </w:p>
    <w:p w14:paraId="7207EA0C"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School data</w:t>
      </w:r>
    </w:p>
    <w:p w14:paraId="34AAB4B6"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Project data</w:t>
      </w:r>
    </w:p>
    <w:p w14:paraId="13E388C1" w14:textId="77777777" w:rsidR="00C30034" w:rsidRDefault="00C30034" w:rsidP="00C30034">
      <w:pPr>
        <w:pStyle w:val="BodyText3"/>
        <w:widowControl w:val="0"/>
        <w:numPr>
          <w:ilvl w:val="0"/>
          <w:numId w:val="24"/>
        </w:numPr>
        <w:adjustRightInd w:val="0"/>
        <w:spacing w:after="0" w:line="240" w:lineRule="auto"/>
        <w:jc w:val="left"/>
        <w:textAlignment w:val="baseline"/>
        <w:rPr>
          <w:sz w:val="24"/>
          <w:szCs w:val="24"/>
        </w:rPr>
      </w:pPr>
      <w:r>
        <w:rPr>
          <w:sz w:val="24"/>
          <w:szCs w:val="24"/>
        </w:rPr>
        <w:t>Personnel data</w:t>
      </w:r>
    </w:p>
    <w:p w14:paraId="1B021767" w14:textId="77777777" w:rsidR="00C30034" w:rsidRDefault="00C30034" w:rsidP="00C30034">
      <w:pPr>
        <w:pStyle w:val="BodyText3"/>
        <w:spacing w:line="240" w:lineRule="auto"/>
        <w:ind w:left="360"/>
        <w:jc w:val="left"/>
        <w:rPr>
          <w:sz w:val="24"/>
          <w:szCs w:val="24"/>
        </w:rPr>
      </w:pPr>
    </w:p>
    <w:p w14:paraId="3A48823D" w14:textId="312000DB" w:rsidR="00C30034" w:rsidRDefault="00C30034" w:rsidP="00C30034">
      <w:pPr>
        <w:spacing w:line="240" w:lineRule="auto"/>
        <w:jc w:val="left"/>
        <w:rPr>
          <w:sz w:val="24"/>
          <w:szCs w:val="24"/>
        </w:rPr>
      </w:pPr>
      <w:r>
        <w:rPr>
          <w:sz w:val="24"/>
          <w:szCs w:val="24"/>
        </w:rPr>
        <w:t xml:space="preserve">Report a child in the age/grade category in which </w:t>
      </w:r>
      <w:r w:rsidR="00C55F77">
        <w:rPr>
          <w:sz w:val="24"/>
          <w:szCs w:val="24"/>
        </w:rPr>
        <w:t>the child</w:t>
      </w:r>
      <w:r>
        <w:rPr>
          <w:sz w:val="24"/>
          <w:szCs w:val="24"/>
        </w:rPr>
        <w:t xml:space="preserve"> spent the </w:t>
      </w:r>
      <w:r w:rsidRPr="00C55F77">
        <w:rPr>
          <w:i/>
          <w:sz w:val="24"/>
          <w:szCs w:val="24"/>
        </w:rPr>
        <w:t xml:space="preserve">majority of </w:t>
      </w:r>
      <w:r w:rsidR="00C55F77" w:rsidRPr="00C55F77">
        <w:rPr>
          <w:i/>
          <w:sz w:val="24"/>
          <w:szCs w:val="24"/>
        </w:rPr>
        <w:t>their</w:t>
      </w:r>
      <w:r w:rsidRPr="00C55F77">
        <w:rPr>
          <w:i/>
          <w:sz w:val="24"/>
          <w:szCs w:val="24"/>
        </w:rPr>
        <w:t xml:space="preserve"> time </w:t>
      </w:r>
      <w:r>
        <w:rPr>
          <w:sz w:val="24"/>
          <w:szCs w:val="24"/>
        </w:rPr>
        <w:t xml:space="preserve">while residing in the State during the performance period.  </w:t>
      </w:r>
    </w:p>
    <w:p w14:paraId="0AB9445E" w14:textId="77777777" w:rsidR="00C30034" w:rsidRDefault="00C30034" w:rsidP="00C30034">
      <w:pPr>
        <w:spacing w:line="240" w:lineRule="auto"/>
        <w:jc w:val="left"/>
        <w:rPr>
          <w:sz w:val="24"/>
          <w:szCs w:val="24"/>
        </w:rPr>
      </w:pPr>
    </w:p>
    <w:p w14:paraId="5784997A" w14:textId="33CD9FEF" w:rsidR="00C55F77" w:rsidRDefault="00C30034" w:rsidP="00C30034">
      <w:pPr>
        <w:spacing w:line="240" w:lineRule="auto"/>
        <w:jc w:val="left"/>
        <w:rPr>
          <w:sz w:val="24"/>
          <w:szCs w:val="24"/>
        </w:rPr>
      </w:pPr>
      <w:r>
        <w:rPr>
          <w:sz w:val="24"/>
          <w:szCs w:val="24"/>
        </w:rPr>
        <w:t>There are two exceptions to this rule</w:t>
      </w:r>
      <w:r w:rsidR="00C55F77">
        <w:rPr>
          <w:sz w:val="24"/>
          <w:szCs w:val="24"/>
        </w:rPr>
        <w:t>:</w:t>
      </w:r>
      <w:r>
        <w:rPr>
          <w:sz w:val="24"/>
          <w:szCs w:val="24"/>
        </w:rPr>
        <w:t xml:space="preserve">  </w:t>
      </w:r>
    </w:p>
    <w:p w14:paraId="58DDC4D8" w14:textId="77777777" w:rsidR="00C55F77" w:rsidRDefault="00C55F77" w:rsidP="00C55F77">
      <w:pPr>
        <w:pStyle w:val="ListParagraph"/>
        <w:numPr>
          <w:ilvl w:val="0"/>
          <w:numId w:val="37"/>
        </w:numPr>
        <w:spacing w:line="240" w:lineRule="auto"/>
        <w:jc w:val="left"/>
        <w:rPr>
          <w:sz w:val="24"/>
          <w:szCs w:val="24"/>
        </w:rPr>
      </w:pPr>
      <w:r>
        <w:rPr>
          <w:sz w:val="24"/>
          <w:szCs w:val="24"/>
        </w:rPr>
        <w:t xml:space="preserve">A child who turns 3 during the performance period is reported as “Age 3 through 5 (not Kindergarten),” </w:t>
      </w:r>
      <w:r w:rsidRPr="00C97B85">
        <w:rPr>
          <w:b/>
          <w:i/>
          <w:sz w:val="24"/>
          <w:szCs w:val="24"/>
        </w:rPr>
        <w:t>only</w:t>
      </w:r>
      <w:r w:rsidRPr="00C97B85">
        <w:rPr>
          <w:i/>
          <w:sz w:val="24"/>
          <w:szCs w:val="24"/>
        </w:rPr>
        <w:t xml:space="preserve"> if the child’s residency in the state was verified after the child turned 3</w:t>
      </w:r>
      <w:r>
        <w:rPr>
          <w:sz w:val="24"/>
          <w:szCs w:val="24"/>
        </w:rPr>
        <w:t>.</w:t>
      </w:r>
    </w:p>
    <w:p w14:paraId="4ED58A6E" w14:textId="77777777" w:rsidR="00C55F77" w:rsidRPr="00C97B85" w:rsidRDefault="00C55F77" w:rsidP="00C55F77">
      <w:pPr>
        <w:pStyle w:val="ListParagraph"/>
        <w:numPr>
          <w:ilvl w:val="0"/>
          <w:numId w:val="37"/>
        </w:numPr>
        <w:spacing w:line="240" w:lineRule="auto"/>
        <w:jc w:val="left"/>
        <w:rPr>
          <w:sz w:val="24"/>
          <w:szCs w:val="24"/>
        </w:rPr>
      </w:pPr>
      <w:r>
        <w:rPr>
          <w:sz w:val="24"/>
          <w:szCs w:val="24"/>
        </w:rPr>
        <w:t xml:space="preserve">A child who turns 22 years of age during the performance is reported at the appropriate age/grade category for the performance period. </w:t>
      </w:r>
    </w:p>
    <w:p w14:paraId="07BB0510" w14:textId="77777777" w:rsidR="00C30034" w:rsidRDefault="00C30034" w:rsidP="00C30034">
      <w:pPr>
        <w:pStyle w:val="BodyText3"/>
        <w:spacing w:line="240" w:lineRule="auto"/>
        <w:jc w:val="left"/>
        <w:rPr>
          <w:sz w:val="24"/>
          <w:szCs w:val="24"/>
        </w:rPr>
      </w:pPr>
    </w:p>
    <w:p w14:paraId="2CBDE20C" w14:textId="4A8A2BB8" w:rsidR="00C30034" w:rsidRPr="00B7613C" w:rsidRDefault="00B07FF3" w:rsidP="00B7613C">
      <w:pPr>
        <w:pStyle w:val="Heading2"/>
        <w:rPr>
          <w:sz w:val="26"/>
          <w:szCs w:val="26"/>
        </w:rPr>
      </w:pPr>
      <w:bookmarkStart w:id="77" w:name="_Toc489864552"/>
      <w:bookmarkStart w:id="78" w:name="_Toc505020728"/>
      <w:r w:rsidRPr="00B7613C">
        <w:rPr>
          <w:sz w:val="26"/>
          <w:szCs w:val="26"/>
        </w:rPr>
        <w:t>2.</w:t>
      </w:r>
      <w:r w:rsidR="0007023F">
        <w:rPr>
          <w:sz w:val="26"/>
          <w:szCs w:val="26"/>
        </w:rPr>
        <w:t>4</w:t>
      </w:r>
      <w:r w:rsidR="00C30034" w:rsidRPr="00B7613C">
        <w:rPr>
          <w:sz w:val="26"/>
          <w:szCs w:val="26"/>
        </w:rPr>
        <w:t>.1</w:t>
      </w:r>
      <w:r w:rsidR="00C30034" w:rsidRPr="00B7613C">
        <w:rPr>
          <w:sz w:val="26"/>
          <w:szCs w:val="26"/>
        </w:rPr>
        <w:tab/>
        <w:t xml:space="preserve"> Migratory Child Counts</w:t>
      </w:r>
      <w:bookmarkEnd w:id="77"/>
      <w:bookmarkEnd w:id="78"/>
    </w:p>
    <w:p w14:paraId="0B95B8C9" w14:textId="77777777" w:rsidR="00C30034" w:rsidRDefault="00C30034" w:rsidP="00C30034">
      <w:pPr>
        <w:jc w:val="left"/>
        <w:rPr>
          <w:sz w:val="24"/>
          <w:szCs w:val="24"/>
        </w:rPr>
      </w:pPr>
    </w:p>
    <w:p w14:paraId="09DEA302" w14:textId="3E555D8A" w:rsidR="00C30034" w:rsidRDefault="00C30034" w:rsidP="00C30034">
      <w:pPr>
        <w:jc w:val="left"/>
        <w:rPr>
          <w:sz w:val="24"/>
        </w:rPr>
      </w:pPr>
      <w:r>
        <w:rPr>
          <w:sz w:val="24"/>
        </w:rPr>
        <w:t xml:space="preserve">This section collects the Title I, Part C, MEP child counts which States are required to provide and may be used to determine the annual State allocations under Title I, Part C.  The child counts should reflect the performance period of September 1, 2017 through August 31, 2018. This section also collects a report on the procedures used by States to produce true, reliable, and valid child counts. </w:t>
      </w:r>
    </w:p>
    <w:p w14:paraId="3D2028BE" w14:textId="77777777" w:rsidR="00C30034" w:rsidRDefault="00C30034" w:rsidP="00C30034">
      <w:pPr>
        <w:rPr>
          <w:sz w:val="24"/>
        </w:rPr>
      </w:pPr>
    </w:p>
    <w:p w14:paraId="15C7D086" w14:textId="2EF7FB05" w:rsidR="00C30034" w:rsidRDefault="00C30034" w:rsidP="00C30034">
      <w:pPr>
        <w:autoSpaceDE w:val="0"/>
        <w:autoSpaceDN w:val="0"/>
        <w:jc w:val="left"/>
        <w:rPr>
          <w:sz w:val="24"/>
        </w:rPr>
      </w:pPr>
      <w:r>
        <w:rPr>
          <w:sz w:val="24"/>
        </w:rPr>
        <w:t>To provide the child counts, each S</w:t>
      </w:r>
      <w:r w:rsidR="00C55F77">
        <w:rPr>
          <w:sz w:val="24"/>
        </w:rPr>
        <w:t xml:space="preserve">tate </w:t>
      </w:r>
      <w:r>
        <w:rPr>
          <w:sz w:val="24"/>
        </w:rPr>
        <w:t>E</w:t>
      </w:r>
      <w:r w:rsidR="00C55F77">
        <w:rPr>
          <w:sz w:val="24"/>
        </w:rPr>
        <w:t xml:space="preserve">ducation </w:t>
      </w:r>
      <w:r>
        <w:rPr>
          <w:sz w:val="24"/>
        </w:rPr>
        <w:t>A</w:t>
      </w:r>
      <w:r w:rsidR="00C55F77">
        <w:rPr>
          <w:sz w:val="24"/>
        </w:rPr>
        <w:t>gency (SEA)</w:t>
      </w:r>
      <w:r>
        <w:rPr>
          <w:sz w:val="24"/>
        </w:rPr>
        <w:t xml:space="preserve"> should have implemented sufficient procedures and internal controls to ensure that it is counting only those children who are eligible for the MEP.  Such procedures are important to protecting the integrity of the State's MEP because</w:t>
      </w:r>
      <w:r>
        <w:rPr>
          <w:b/>
          <w:bCs/>
          <w:iCs/>
          <w:sz w:val="24"/>
        </w:rPr>
        <w:t xml:space="preserve"> </w:t>
      </w:r>
      <w:r>
        <w:rPr>
          <w:sz w:val="24"/>
        </w:rPr>
        <w:t>they</w:t>
      </w:r>
      <w:r>
        <w:rPr>
          <w:b/>
          <w:bCs/>
          <w:iCs/>
          <w:sz w:val="24"/>
        </w:rPr>
        <w:t xml:space="preserve"> </w:t>
      </w:r>
      <w:r>
        <w:rPr>
          <w:sz w:val="24"/>
        </w:rPr>
        <w:t xml:space="preserve">permit the early discovery and correction of eligibility problems and thus help to ensure that only eligible migratory children are counted for funding purposes and are served.  If an SEA has reservations about the accuracy of its child counts, it must disclose known data limitations to the Department, and explain how and when it will resolve data quality issues through corrective actions in the box below, which precedes Section 2.3.1.1 </w:t>
      </w:r>
      <w:r>
        <w:rPr>
          <w:i/>
          <w:sz w:val="24"/>
        </w:rPr>
        <w:t>Category 1 Child Count</w:t>
      </w:r>
      <w:r>
        <w:rPr>
          <w:sz w:val="24"/>
        </w:rPr>
        <w:t>.</w:t>
      </w:r>
    </w:p>
    <w:p w14:paraId="2D9773CE" w14:textId="77777777" w:rsidR="00C30034" w:rsidRDefault="00C30034" w:rsidP="00C30034">
      <w:pPr>
        <w:autoSpaceDE w:val="0"/>
        <w:autoSpaceDN w:val="0"/>
        <w:rPr>
          <w:sz w:val="24"/>
        </w:rPr>
      </w:pPr>
    </w:p>
    <w:p w14:paraId="2642787C" w14:textId="205F93CB" w:rsidR="00C30034" w:rsidRDefault="00C30034" w:rsidP="00C30034">
      <w:pPr>
        <w:autoSpaceDE w:val="0"/>
        <w:autoSpaceDN w:val="0"/>
        <w:jc w:val="left"/>
        <w:rPr>
          <w:sz w:val="24"/>
        </w:rPr>
      </w:pPr>
      <w:r>
        <w:rPr>
          <w:b/>
          <w:sz w:val="24"/>
        </w:rPr>
        <w:t>Note</w:t>
      </w:r>
      <w:r>
        <w:rPr>
          <w:sz w:val="24"/>
        </w:rPr>
        <w:t xml:space="preserve">: In submitting this information, the Authorizing State Official must certify that, to the best of his/her knowledge, the State has taken action to ensure that the child counts and information contained in the report are true, reliable, and valid and that any false Statement provided is subject to fine or imprisonment pursuant to 18 U.S.C. </w:t>
      </w:r>
      <w:r w:rsidR="00C55F77">
        <w:rPr>
          <w:sz w:val="24"/>
        </w:rPr>
        <w:t>§</w:t>
      </w:r>
      <w:r>
        <w:rPr>
          <w:sz w:val="24"/>
        </w:rPr>
        <w:t>1001.</w:t>
      </w:r>
    </w:p>
    <w:p w14:paraId="5F14EDEF" w14:textId="77777777" w:rsidR="00C30034" w:rsidRDefault="00C30034" w:rsidP="00C30034"/>
    <w:p w14:paraId="40F8CF34" w14:textId="77777777" w:rsidR="00C30034" w:rsidRDefault="00C30034" w:rsidP="00C30034">
      <w:pPr>
        <w:pStyle w:val="RL-FlLftSgl"/>
        <w:keepNext w:val="0"/>
        <w:autoSpaceDE w:val="0"/>
        <w:autoSpaceDN w:val="0"/>
        <w:rPr>
          <w:bCs/>
          <w:sz w:val="24"/>
        </w:rPr>
      </w:pPr>
      <w:r>
        <w:rPr>
          <w:bCs/>
          <w:sz w:val="24"/>
        </w:rPr>
        <w:t>FAQs on Child Count:</w:t>
      </w:r>
    </w:p>
    <w:p w14:paraId="2431CE84" w14:textId="77777777" w:rsidR="00C30034" w:rsidRDefault="00C30034" w:rsidP="00C30034">
      <w:pPr>
        <w:autoSpaceDE w:val="0"/>
        <w:autoSpaceDN w:val="0"/>
        <w:jc w:val="left"/>
        <w:rPr>
          <w:i/>
        </w:rPr>
      </w:pPr>
    </w:p>
    <w:p w14:paraId="25CC6284" w14:textId="1E0EBFD7" w:rsidR="00C30034" w:rsidRDefault="00C30034" w:rsidP="00B15BD2">
      <w:pPr>
        <w:numPr>
          <w:ilvl w:val="0"/>
          <w:numId w:val="25"/>
        </w:numPr>
        <w:jc w:val="left"/>
        <w:rPr>
          <w:i/>
          <w:sz w:val="24"/>
        </w:rPr>
      </w:pPr>
      <w:r>
        <w:rPr>
          <w:i/>
          <w:sz w:val="24"/>
        </w:rPr>
        <w:t xml:space="preserve">How is “out-of-school” defined? </w:t>
      </w:r>
      <w:r>
        <w:rPr>
          <w:iCs/>
          <w:sz w:val="24"/>
        </w:rPr>
        <w:t>Out-of-school means children up through age 21 who are entitled to a free public education in the State but are not currently enrolled in a K-12 institution.  This</w:t>
      </w:r>
      <w:r w:rsidR="00A7290C">
        <w:rPr>
          <w:iCs/>
          <w:sz w:val="24"/>
        </w:rPr>
        <w:t xml:space="preserve"> term</w:t>
      </w:r>
      <w:r>
        <w:rPr>
          <w:iCs/>
          <w:sz w:val="24"/>
        </w:rPr>
        <w:t xml:space="preserve"> could include students who have dropped out of school, youth who are working on a </w:t>
      </w:r>
      <w:r w:rsidR="00A7290C">
        <w:rPr>
          <w:iCs/>
          <w:sz w:val="24"/>
        </w:rPr>
        <w:t>high school equivalency diploma (</w:t>
      </w:r>
      <w:r>
        <w:rPr>
          <w:iCs/>
          <w:sz w:val="24"/>
        </w:rPr>
        <w:t>HSED</w:t>
      </w:r>
      <w:r w:rsidR="00A7290C">
        <w:rPr>
          <w:iCs/>
          <w:sz w:val="24"/>
        </w:rPr>
        <w:t>)</w:t>
      </w:r>
      <w:r>
        <w:rPr>
          <w:iCs/>
          <w:sz w:val="24"/>
        </w:rPr>
        <w:t xml:space="preserve"> outside of a K-12 institution, and youth who are “here-to-work” only.  It </w:t>
      </w:r>
      <w:r w:rsidR="00A7290C">
        <w:rPr>
          <w:iCs/>
          <w:sz w:val="24"/>
        </w:rPr>
        <w:t>would</w:t>
      </w:r>
      <w:r>
        <w:rPr>
          <w:iCs/>
          <w:sz w:val="24"/>
        </w:rPr>
        <w:t xml:space="preserve"> not include</w:t>
      </w:r>
      <w:r w:rsidR="00A7290C">
        <w:rPr>
          <w:iCs/>
          <w:sz w:val="24"/>
        </w:rPr>
        <w:t xml:space="preserve"> children in</w:t>
      </w:r>
      <w:r>
        <w:rPr>
          <w:iCs/>
          <w:sz w:val="24"/>
        </w:rPr>
        <w:t xml:space="preserve"> preschool, nor does it include temporary absences (e.g., summer/intersession, suspension or illness).</w:t>
      </w:r>
      <w:r w:rsidR="000A45C1">
        <w:rPr>
          <w:iCs/>
          <w:sz w:val="24"/>
        </w:rPr>
        <w:t xml:space="preserve"> Enrollment in school is not a condition affecting eligibility for the MEP. Therefore, out-of-school youth who meet the definition of a “migratory child” are eligible for the MEP. </w:t>
      </w:r>
    </w:p>
    <w:p w14:paraId="7927014F" w14:textId="77777777" w:rsidR="00C30034" w:rsidRPr="00B80329" w:rsidRDefault="00C30034" w:rsidP="00B15BD2">
      <w:pPr>
        <w:numPr>
          <w:ilvl w:val="0"/>
          <w:numId w:val="25"/>
        </w:numPr>
        <w:jc w:val="left"/>
        <w:rPr>
          <w:i/>
          <w:sz w:val="24"/>
        </w:rPr>
      </w:pPr>
      <w:r>
        <w:rPr>
          <w:i/>
          <w:sz w:val="24"/>
        </w:rPr>
        <w:t xml:space="preserve">How is “ungraded” defined? </w:t>
      </w:r>
      <w:r>
        <w:rPr>
          <w:iCs/>
          <w:sz w:val="24"/>
        </w:rPr>
        <w:t>U</w:t>
      </w:r>
      <w:r>
        <w:rPr>
          <w:bCs/>
          <w:iCs/>
          <w:sz w:val="24"/>
        </w:rPr>
        <w:t>ngraded means the c</w:t>
      </w:r>
      <w:r>
        <w:rPr>
          <w:iCs/>
          <w:sz w:val="24"/>
        </w:rPr>
        <w:t>hildren are served in an educational unit that has no separate grades.  For example, some schools have primary grade groupings that are not traditionally graded or ungraded groupings for children with learning disabilities</w:t>
      </w:r>
      <w:r w:rsidR="000A45C1">
        <w:rPr>
          <w:iCs/>
          <w:sz w:val="24"/>
        </w:rPr>
        <w:t xml:space="preserve"> (IDEA)</w:t>
      </w:r>
      <w:r>
        <w:rPr>
          <w:iCs/>
          <w:sz w:val="24"/>
        </w:rPr>
        <w:t>.  In some cases, ungraded students may also include special education children</w:t>
      </w:r>
      <w:r w:rsidR="000A45C1">
        <w:rPr>
          <w:iCs/>
          <w:sz w:val="24"/>
        </w:rPr>
        <w:t xml:space="preserve"> (IDEA)</w:t>
      </w:r>
      <w:r>
        <w:rPr>
          <w:iCs/>
          <w:sz w:val="24"/>
        </w:rPr>
        <w:t>, transitional bilingual students, students working on a HSED through a K-12 institution, or those in a correctional setting.  (</w:t>
      </w:r>
      <w:r w:rsidR="000A45C1">
        <w:rPr>
          <w:iCs/>
          <w:sz w:val="24"/>
        </w:rPr>
        <w:t>Do not count s</w:t>
      </w:r>
      <w:r>
        <w:rPr>
          <w:iCs/>
          <w:sz w:val="24"/>
        </w:rPr>
        <w:t>tudents working on a HSED outside of a K-12 institution</w:t>
      </w:r>
      <w:r w:rsidR="000A45C1">
        <w:rPr>
          <w:iCs/>
          <w:sz w:val="24"/>
        </w:rPr>
        <w:t xml:space="preserve"> as ungraded; these students</w:t>
      </w:r>
      <w:r>
        <w:rPr>
          <w:iCs/>
          <w:sz w:val="24"/>
        </w:rPr>
        <w:t xml:space="preserve"> are counted as out-of-school youth.)</w:t>
      </w:r>
    </w:p>
    <w:p w14:paraId="7434888E" w14:textId="77777777" w:rsidR="00EE6F31" w:rsidRPr="00F258DC" w:rsidRDefault="00EE6F31" w:rsidP="00B80329">
      <w:pPr>
        <w:numPr>
          <w:ilvl w:val="0"/>
          <w:numId w:val="25"/>
        </w:numPr>
        <w:jc w:val="left"/>
        <w:rPr>
          <w:i/>
          <w:sz w:val="24"/>
        </w:rPr>
      </w:pPr>
      <w:r>
        <w:rPr>
          <w:i/>
          <w:sz w:val="24"/>
        </w:rPr>
        <w:t xml:space="preserve">How is reporting a child “in the age/grade category in which s/he spent the majority of his/her time while residing in the State” defined? </w:t>
      </w:r>
      <w:r>
        <w:rPr>
          <w:sz w:val="24"/>
        </w:rPr>
        <w:t xml:space="preserve">A State must report a child in </w:t>
      </w:r>
      <w:r w:rsidRPr="00F609CB">
        <w:rPr>
          <w:b/>
          <w:sz w:val="24"/>
        </w:rPr>
        <w:t>only one</w:t>
      </w:r>
      <w:r w:rsidRPr="00050AD1">
        <w:rPr>
          <w:sz w:val="24"/>
        </w:rPr>
        <w:t xml:space="preserve"> </w:t>
      </w:r>
      <w:r>
        <w:rPr>
          <w:sz w:val="24"/>
        </w:rPr>
        <w:t xml:space="preserve">age/grade category in which the child spent the majority of his/her time </w:t>
      </w:r>
      <w:r w:rsidRPr="00F609CB">
        <w:rPr>
          <w:b/>
          <w:sz w:val="24"/>
        </w:rPr>
        <w:t>while residing in the State</w:t>
      </w:r>
      <w:r>
        <w:rPr>
          <w:sz w:val="24"/>
        </w:rPr>
        <w:t>. For example, a migratory child resided in State A for three months and in State B for nine months in SY 2017-18.  While in State A, the child enrolled in ninth grade for two months and in tenth grade for one month.  Therefore, State A will report the child in the age/grade category of ninth grade, because the child spent the majority of his/her time in ninth grade in State A.  In State B, the child enrolled in eighth grade for one month and in ninth grade for eight months.  Therefore, State B will report the child in the age/grade category of ninth grade, because the child spent the majority of his/her time in ninth grade in State B.</w:t>
      </w:r>
    </w:p>
    <w:p w14:paraId="686A30FA" w14:textId="77777777" w:rsidR="00C30034" w:rsidRDefault="00C30034" w:rsidP="00C30034">
      <w:pPr>
        <w:rPr>
          <w:sz w:val="24"/>
        </w:rPr>
      </w:pPr>
    </w:p>
    <w:p w14:paraId="4CE5DBA2" w14:textId="77777777" w:rsidR="00C30034" w:rsidRDefault="00C30034" w:rsidP="00C30034">
      <w:pPr>
        <w:jc w:val="left"/>
        <w:rPr>
          <w:sz w:val="24"/>
        </w:rPr>
      </w:pPr>
      <w:r>
        <w:rPr>
          <w:sz w:val="24"/>
        </w:rPr>
        <w:t xml:space="preserve">In the space below, discuss any concerns about the accuracy of the reported child counts or the underlying eligibility determinations on which the counts are based and how and when these concerns will be resolved.  </w:t>
      </w:r>
    </w:p>
    <w:p w14:paraId="2927B683" w14:textId="77777777" w:rsidR="00C30034" w:rsidRDefault="00C30034" w:rsidP="00C30034">
      <w:pPr>
        <w:jc w:val="left"/>
        <w:rPr>
          <w:sz w:val="24"/>
        </w:rPr>
      </w:pPr>
    </w:p>
    <w:p w14:paraId="73917F33" w14:textId="77777777" w:rsidR="00C30034" w:rsidRDefault="00C30034" w:rsidP="00C30034">
      <w:pPr>
        <w:rPr>
          <w:sz w:val="24"/>
          <w:szCs w:val="24"/>
        </w:rPr>
      </w:pPr>
      <w:r>
        <w:rPr>
          <w:sz w:val="24"/>
        </w:rPr>
        <w:t>The response is limited to 8,000 characters</w:t>
      </w:r>
      <w:r>
        <w:rPr>
          <w:sz w:val="24"/>
          <w:szCs w:val="24"/>
        </w:rPr>
        <w:t xml:space="preserve"> </w:t>
      </w:r>
    </w:p>
    <w:p w14:paraId="2FC9CFE6"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360B6195" w14:textId="77777777" w:rsidTr="00737FF9">
        <w:tc>
          <w:tcPr>
            <w:tcW w:w="5000" w:type="pct"/>
            <w:tcBorders>
              <w:top w:val="single" w:sz="4" w:space="0" w:color="auto"/>
              <w:left w:val="single" w:sz="4" w:space="0" w:color="auto"/>
              <w:bottom w:val="single" w:sz="4" w:space="0" w:color="auto"/>
              <w:right w:val="single" w:sz="4" w:space="0" w:color="auto"/>
            </w:tcBorders>
          </w:tcPr>
          <w:p w14:paraId="6C397482" w14:textId="77777777" w:rsidR="00C30034" w:rsidRDefault="00C30034">
            <w:pPr>
              <w:rPr>
                <w:sz w:val="24"/>
                <w:szCs w:val="24"/>
              </w:rPr>
            </w:pPr>
          </w:p>
          <w:p w14:paraId="733783C7" w14:textId="77777777" w:rsidR="00C30034" w:rsidRDefault="00C30034">
            <w:pPr>
              <w:rPr>
                <w:sz w:val="24"/>
                <w:szCs w:val="24"/>
              </w:rPr>
            </w:pPr>
          </w:p>
          <w:p w14:paraId="33C76081" w14:textId="77777777" w:rsidR="00C30034" w:rsidRDefault="00C30034">
            <w:pPr>
              <w:rPr>
                <w:sz w:val="24"/>
                <w:szCs w:val="24"/>
              </w:rPr>
            </w:pPr>
          </w:p>
          <w:p w14:paraId="02CE0E68" w14:textId="77777777" w:rsidR="00C30034" w:rsidRDefault="00C30034">
            <w:pPr>
              <w:rPr>
                <w:sz w:val="24"/>
                <w:szCs w:val="24"/>
              </w:rPr>
            </w:pPr>
          </w:p>
        </w:tc>
      </w:tr>
    </w:tbl>
    <w:p w14:paraId="6DAB54A4" w14:textId="77777777" w:rsidR="00C30034" w:rsidRDefault="00C30034" w:rsidP="00C30034">
      <w:pPr>
        <w:tabs>
          <w:tab w:val="left" w:pos="2700"/>
        </w:tabs>
        <w:jc w:val="left"/>
        <w:rPr>
          <w:sz w:val="24"/>
          <w:szCs w:val="24"/>
        </w:rPr>
      </w:pPr>
    </w:p>
    <w:p w14:paraId="4BE7D68C" w14:textId="15A04FAE" w:rsidR="00C30034" w:rsidRPr="00C30034" w:rsidRDefault="00B07FF3" w:rsidP="00B7613C">
      <w:pPr>
        <w:pStyle w:val="Heading3"/>
        <w:ind w:left="360"/>
      </w:pPr>
      <w:bookmarkStart w:id="79" w:name="_Toc489864553"/>
      <w:bookmarkStart w:id="80" w:name="_Toc505020729"/>
      <w:r>
        <w:t>2.</w:t>
      </w:r>
      <w:r w:rsidR="0007023F">
        <w:t>4</w:t>
      </w:r>
      <w:r w:rsidR="00C30034" w:rsidRPr="00C30034">
        <w:t xml:space="preserve">.1.1 </w:t>
      </w:r>
      <w:r w:rsidR="00C30034" w:rsidRPr="00C30034">
        <w:tab/>
        <w:t>Category 1 Child Count (Eligible Migratory Children)</w:t>
      </w:r>
      <w:bookmarkEnd w:id="79"/>
      <w:bookmarkEnd w:id="80"/>
    </w:p>
    <w:p w14:paraId="181E9254" w14:textId="77777777" w:rsidR="00C30034" w:rsidRDefault="00C30034" w:rsidP="00C30034">
      <w:pPr>
        <w:jc w:val="left"/>
        <w:rPr>
          <w:sz w:val="24"/>
          <w:szCs w:val="24"/>
        </w:rPr>
      </w:pPr>
    </w:p>
    <w:p w14:paraId="67E04F58" w14:textId="77777777" w:rsidR="00C30034" w:rsidRDefault="00C30034" w:rsidP="00C30034">
      <w:pPr>
        <w:jc w:val="left"/>
        <w:rPr>
          <w:sz w:val="24"/>
        </w:rPr>
      </w:pPr>
      <w:r>
        <w:rPr>
          <w:sz w:val="24"/>
        </w:rPr>
        <w:t xml:space="preserve">In the table below, enter the </w:t>
      </w:r>
      <w:r>
        <w:rPr>
          <w:iCs/>
          <w:sz w:val="24"/>
          <w:u w:val="single"/>
        </w:rPr>
        <w:t>unduplicated</w:t>
      </w:r>
      <w:r>
        <w:rPr>
          <w:b/>
          <w:iCs/>
          <w:sz w:val="24"/>
          <w:u w:val="single"/>
        </w:rPr>
        <w:t xml:space="preserve"> </w:t>
      </w:r>
      <w:r>
        <w:rPr>
          <w:bCs/>
          <w:sz w:val="24"/>
        </w:rPr>
        <w:t xml:space="preserve">statewide </w:t>
      </w:r>
      <w:r>
        <w:rPr>
          <w:sz w:val="24"/>
        </w:rPr>
        <w:t xml:space="preserve">number by age/grade of </w:t>
      </w:r>
      <w:r>
        <w:rPr>
          <w:b/>
          <w:sz w:val="24"/>
        </w:rPr>
        <w:t>eligible</w:t>
      </w:r>
      <w:r>
        <w:rPr>
          <w:sz w:val="24"/>
        </w:rPr>
        <w:t xml:space="preserve"> migratory children age 3 through 21 who, within 3 years of making a qualifying move, resided in your State for one or more days during the performance period of September 1, 2017 through August 31, 2018.  This figure includes all eligible migratory children who may or may not have received MEP services.  Count a child who moved from one age/grade level to another during the performance period only once in the age/grade category in which s/he spent the majority of his/her time while residing in the State, during the performance period.  The unduplicated statewide total count is calculated automatically.</w:t>
      </w:r>
    </w:p>
    <w:p w14:paraId="2350D0F7" w14:textId="77777777" w:rsidR="00C30034" w:rsidRDefault="00C30034" w:rsidP="00C30034">
      <w:pPr>
        <w:rPr>
          <w:sz w:val="24"/>
        </w:rPr>
      </w:pPr>
    </w:p>
    <w:p w14:paraId="6E6D6014" w14:textId="77777777" w:rsidR="00C30034" w:rsidRDefault="00C30034" w:rsidP="00C30034">
      <w:pPr>
        <w:pStyle w:val="BodyText3"/>
        <w:spacing w:line="240" w:lineRule="auto"/>
        <w:jc w:val="left"/>
        <w:rPr>
          <w:sz w:val="24"/>
        </w:rPr>
      </w:pPr>
      <w:r>
        <w:rPr>
          <w:sz w:val="24"/>
        </w:rPr>
        <w:t xml:space="preserve">Do </w:t>
      </w:r>
      <w:r>
        <w:rPr>
          <w:sz w:val="24"/>
          <w:u w:val="single"/>
        </w:rPr>
        <w:t>not</w:t>
      </w:r>
      <w:r>
        <w:rPr>
          <w:sz w:val="24"/>
        </w:rPr>
        <w:t xml:space="preserve"> include children age birth through 2 years.</w:t>
      </w:r>
    </w:p>
    <w:p w14:paraId="750BE2FD" w14:textId="77777777" w:rsidR="00C30034" w:rsidRDefault="00C30034" w:rsidP="00C30034">
      <w:pPr>
        <w:pStyle w:val="BodyText3"/>
        <w:spacing w:line="240" w:lineRule="auto"/>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D78C621" w14:textId="77777777" w:rsidTr="00B7613C">
        <w:trPr>
          <w:tblHeader/>
        </w:trPr>
        <w:tc>
          <w:tcPr>
            <w:tcW w:w="2500" w:type="pct"/>
            <w:tcBorders>
              <w:top w:val="single" w:sz="4" w:space="0" w:color="auto"/>
              <w:left w:val="single" w:sz="4" w:space="0" w:color="auto"/>
              <w:bottom w:val="single" w:sz="4" w:space="0" w:color="auto"/>
              <w:right w:val="single" w:sz="4" w:space="0" w:color="auto"/>
            </w:tcBorders>
            <w:hideMark/>
          </w:tcPr>
          <w:p w14:paraId="640FEA56"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519DCAC5" w14:textId="77777777" w:rsidR="00C30034" w:rsidRDefault="00C30034">
            <w:pPr>
              <w:pStyle w:val="BodyText3"/>
              <w:spacing w:line="240" w:lineRule="auto"/>
              <w:jc w:val="center"/>
              <w:rPr>
                <w:b/>
                <w:sz w:val="24"/>
                <w:szCs w:val="24"/>
              </w:rPr>
            </w:pPr>
            <w:r>
              <w:rPr>
                <w:b/>
                <w:sz w:val="24"/>
                <w:szCs w:val="24"/>
              </w:rPr>
              <w:t>Eligible Migratory Children</w:t>
            </w:r>
          </w:p>
        </w:tc>
      </w:tr>
      <w:tr w:rsidR="00C30034" w14:paraId="2921FF6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D559C4F" w14:textId="77777777" w:rsidR="00C30034" w:rsidRDefault="00C30034" w:rsidP="0014567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285A3EA5" w14:textId="6058602B" w:rsidR="00C30034" w:rsidRDefault="008275AF" w:rsidP="00145672">
            <w:pPr>
              <w:pStyle w:val="BodyText3"/>
              <w:spacing w:after="0" w:line="240" w:lineRule="auto"/>
              <w:jc w:val="center"/>
              <w:rPr>
                <w:sz w:val="24"/>
                <w:szCs w:val="24"/>
              </w:rPr>
            </w:pPr>
            <w:r>
              <w:rPr>
                <w:sz w:val="24"/>
                <w:szCs w:val="24"/>
              </w:rPr>
              <w:t>FS1</w:t>
            </w:r>
            <w:r w:rsidR="00B07FF3">
              <w:rPr>
                <w:sz w:val="24"/>
                <w:szCs w:val="24"/>
              </w:rPr>
              <w:t>21</w:t>
            </w:r>
          </w:p>
        </w:tc>
      </w:tr>
      <w:tr w:rsidR="00B07FF3" w14:paraId="5EE5B522"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18500CDB" w14:textId="77777777" w:rsidR="00B07FF3" w:rsidRDefault="00B07FF3" w:rsidP="0014567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5209D964" w14:textId="558E3C9F"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6D79D66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2D62B118" w14:textId="77777777" w:rsidR="00B07FF3" w:rsidRDefault="00B07FF3" w:rsidP="0014567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3E30B418" w14:textId="5C06DBA6"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2E728410"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76233DE0" w14:textId="77777777" w:rsidR="00B07FF3" w:rsidRDefault="00B07FF3" w:rsidP="0014567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4109C25F" w14:textId="4C5369FC"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547AFC2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7A413393" w14:textId="77777777" w:rsidR="00B07FF3" w:rsidRDefault="00B07FF3" w:rsidP="0014567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32647F78" w14:textId="5AEB8952"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2B0F77E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D294588" w14:textId="77777777" w:rsidR="00B07FF3" w:rsidRDefault="00B07FF3" w:rsidP="0014567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035D3D90" w14:textId="311B45A8"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656802C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B77DAC6" w14:textId="77777777" w:rsidR="00B07FF3" w:rsidRDefault="00B07FF3" w:rsidP="0014567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10108917" w14:textId="44A4C111"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299E7AA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24095AA" w14:textId="77777777" w:rsidR="00B07FF3" w:rsidRDefault="00B07FF3" w:rsidP="0014567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62BA8C1F" w14:textId="41BE69D0"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185F387A"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3FD3EFAC" w14:textId="77777777" w:rsidR="00B07FF3" w:rsidRDefault="00B07FF3" w:rsidP="0014567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409E6A42" w14:textId="0AB2908B"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5BF10ECF"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18065346" w14:textId="77777777" w:rsidR="00B07FF3" w:rsidRDefault="00B07FF3" w:rsidP="0014567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45B56BB0" w14:textId="1BD8F287"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069D848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9D20D2A" w14:textId="77777777" w:rsidR="00B07FF3" w:rsidRDefault="00B07FF3" w:rsidP="0014567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1A4FE8AA" w14:textId="7073AC16"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0C1B4F24"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3F1B616" w14:textId="77777777" w:rsidR="00B07FF3" w:rsidRDefault="00B07FF3" w:rsidP="0014567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4AE346AE" w14:textId="60B6F0AB"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0D295A9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EB7C7F6" w14:textId="77777777" w:rsidR="00B07FF3" w:rsidRDefault="00B07FF3" w:rsidP="0014567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3B7EDE77" w14:textId="3DD729D3"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4C5723F5"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6861BA5" w14:textId="77777777" w:rsidR="00B07FF3" w:rsidRDefault="00B07FF3" w:rsidP="0014567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61DF3DEA" w14:textId="0F6E7D6D"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2854826F" w14:textId="77777777" w:rsidTr="00B7613C">
        <w:trPr>
          <w:trHeight w:val="287"/>
        </w:trPr>
        <w:tc>
          <w:tcPr>
            <w:tcW w:w="2500" w:type="pct"/>
            <w:tcBorders>
              <w:top w:val="single" w:sz="4" w:space="0" w:color="auto"/>
              <w:left w:val="single" w:sz="4" w:space="0" w:color="auto"/>
              <w:bottom w:val="single" w:sz="4" w:space="0" w:color="auto"/>
              <w:right w:val="single" w:sz="4" w:space="0" w:color="auto"/>
            </w:tcBorders>
            <w:hideMark/>
          </w:tcPr>
          <w:p w14:paraId="460B41B3" w14:textId="77777777" w:rsidR="00B07FF3" w:rsidRDefault="00B07FF3" w:rsidP="0014567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38E445BF" w14:textId="392BB25C"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B07FF3" w14:paraId="7A9EA9A4"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D1CB231" w14:textId="77777777" w:rsidR="00B07FF3" w:rsidRDefault="00B07FF3" w:rsidP="0014567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60ECE1C8" w14:textId="5A8F61F1" w:rsidR="00B07FF3" w:rsidRDefault="008275AF" w:rsidP="00145672">
            <w:pPr>
              <w:pStyle w:val="BodyText3"/>
              <w:spacing w:after="0" w:line="240" w:lineRule="auto"/>
              <w:jc w:val="center"/>
              <w:rPr>
                <w:sz w:val="24"/>
                <w:szCs w:val="24"/>
              </w:rPr>
            </w:pPr>
            <w:r>
              <w:rPr>
                <w:sz w:val="24"/>
                <w:szCs w:val="24"/>
              </w:rPr>
              <w:t>FS1</w:t>
            </w:r>
            <w:r w:rsidR="00B07FF3" w:rsidRPr="00F317C0">
              <w:rPr>
                <w:sz w:val="24"/>
                <w:szCs w:val="24"/>
              </w:rPr>
              <w:t>21</w:t>
            </w:r>
          </w:p>
        </w:tc>
      </w:tr>
      <w:tr w:rsidR="00C30034" w14:paraId="541A77B7"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33DEFFAD" w14:textId="77777777" w:rsidR="00C30034" w:rsidRDefault="00C30034" w:rsidP="0014567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0D035682" w14:textId="77777777" w:rsidR="00C30034" w:rsidRDefault="00C30034" w:rsidP="00145672">
            <w:pPr>
              <w:pStyle w:val="BodyText3"/>
              <w:spacing w:after="0" w:line="240" w:lineRule="auto"/>
              <w:jc w:val="center"/>
              <w:rPr>
                <w:sz w:val="24"/>
                <w:szCs w:val="24"/>
              </w:rPr>
            </w:pPr>
            <w:r>
              <w:rPr>
                <w:sz w:val="24"/>
                <w:szCs w:val="24"/>
              </w:rPr>
              <w:t>(Auto-calculated)</w:t>
            </w:r>
          </w:p>
        </w:tc>
      </w:tr>
    </w:tbl>
    <w:p w14:paraId="0CCC08ED" w14:textId="02B20582" w:rsidR="00C30034" w:rsidRPr="00C30034" w:rsidRDefault="001E57C6" w:rsidP="00B7613C">
      <w:pPr>
        <w:pStyle w:val="Heading3"/>
        <w:ind w:left="360"/>
      </w:pPr>
      <w:bookmarkStart w:id="81" w:name="_Toc489864554"/>
      <w:bookmarkStart w:id="82" w:name="_Toc505020730"/>
      <w:r>
        <w:t>2.</w:t>
      </w:r>
      <w:r w:rsidR="0007023F">
        <w:t>4</w:t>
      </w:r>
      <w:r w:rsidR="00C30034" w:rsidRPr="00C30034">
        <w:t>.1.2</w:t>
      </w:r>
      <w:r w:rsidR="00C30034" w:rsidRPr="00C30034">
        <w:tab/>
        <w:t>Category 1 Child Count Increases/Decreases</w:t>
      </w:r>
      <w:bookmarkEnd w:id="81"/>
      <w:bookmarkEnd w:id="82"/>
    </w:p>
    <w:p w14:paraId="0A7F24E6" w14:textId="77777777" w:rsidR="00C30034" w:rsidRDefault="00C30034" w:rsidP="00C30034">
      <w:pPr>
        <w:jc w:val="left"/>
        <w:rPr>
          <w:sz w:val="24"/>
          <w:szCs w:val="24"/>
        </w:rPr>
      </w:pPr>
    </w:p>
    <w:p w14:paraId="4AB732E4" w14:textId="77777777" w:rsidR="00C30034" w:rsidRDefault="00C30034" w:rsidP="00C30034">
      <w:pPr>
        <w:jc w:val="left"/>
        <w:rPr>
          <w:sz w:val="24"/>
          <w:szCs w:val="24"/>
        </w:rPr>
      </w:pPr>
      <w:r>
        <w:rPr>
          <w:sz w:val="24"/>
          <w:szCs w:val="24"/>
        </w:rPr>
        <w:t xml:space="preserve">In the space below, explain any increases or decreases from last year in the number of students reported for Category 1 greater than 10 percent.  </w:t>
      </w:r>
    </w:p>
    <w:p w14:paraId="71283C87" w14:textId="77777777" w:rsidR="00C30034" w:rsidRDefault="00C30034" w:rsidP="00C30034">
      <w:pPr>
        <w:jc w:val="left"/>
        <w:rPr>
          <w:sz w:val="24"/>
          <w:szCs w:val="24"/>
        </w:rPr>
      </w:pPr>
    </w:p>
    <w:p w14:paraId="2FA6EFDE" w14:textId="77777777" w:rsidR="00C30034" w:rsidRDefault="00C30034" w:rsidP="00C30034">
      <w:pPr>
        <w:rPr>
          <w:sz w:val="24"/>
          <w:szCs w:val="24"/>
        </w:rPr>
      </w:pPr>
      <w:r>
        <w:rPr>
          <w:sz w:val="24"/>
          <w:szCs w:val="24"/>
        </w:rPr>
        <w:t>The response is limited to 8,000 characters.</w:t>
      </w:r>
    </w:p>
    <w:p w14:paraId="324CF5FC"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47DD001D" w14:textId="77777777" w:rsidTr="00737FF9">
        <w:tc>
          <w:tcPr>
            <w:tcW w:w="5000" w:type="pct"/>
            <w:tcBorders>
              <w:top w:val="single" w:sz="4" w:space="0" w:color="auto"/>
              <w:left w:val="single" w:sz="4" w:space="0" w:color="auto"/>
              <w:bottom w:val="single" w:sz="4" w:space="0" w:color="auto"/>
              <w:right w:val="single" w:sz="4" w:space="0" w:color="auto"/>
            </w:tcBorders>
          </w:tcPr>
          <w:p w14:paraId="4D859252" w14:textId="77777777" w:rsidR="00C30034" w:rsidRDefault="00C30034">
            <w:pPr>
              <w:rPr>
                <w:sz w:val="24"/>
                <w:szCs w:val="24"/>
              </w:rPr>
            </w:pPr>
          </w:p>
          <w:p w14:paraId="184B4276" w14:textId="77777777" w:rsidR="00C30034" w:rsidRDefault="00C30034">
            <w:pPr>
              <w:rPr>
                <w:sz w:val="24"/>
                <w:szCs w:val="24"/>
              </w:rPr>
            </w:pPr>
          </w:p>
          <w:p w14:paraId="1A416736" w14:textId="77777777" w:rsidR="00C30034" w:rsidRDefault="00C30034">
            <w:pPr>
              <w:rPr>
                <w:sz w:val="24"/>
                <w:szCs w:val="24"/>
              </w:rPr>
            </w:pPr>
          </w:p>
          <w:p w14:paraId="5A213AE3" w14:textId="77777777" w:rsidR="00C30034" w:rsidRDefault="00C30034">
            <w:pPr>
              <w:rPr>
                <w:sz w:val="24"/>
                <w:szCs w:val="24"/>
              </w:rPr>
            </w:pPr>
          </w:p>
        </w:tc>
      </w:tr>
    </w:tbl>
    <w:p w14:paraId="13F2170D" w14:textId="00324FF4" w:rsidR="00C30034" w:rsidRPr="00C30034" w:rsidRDefault="001E57C6" w:rsidP="00B7613C">
      <w:pPr>
        <w:pStyle w:val="Heading3"/>
        <w:ind w:left="360"/>
      </w:pPr>
      <w:bookmarkStart w:id="83" w:name="_Toc489864555"/>
      <w:bookmarkStart w:id="84" w:name="_Toc505020731"/>
      <w:r>
        <w:t>2.</w:t>
      </w:r>
      <w:r w:rsidR="0007023F">
        <w:t>4</w:t>
      </w:r>
      <w:r w:rsidR="00C30034" w:rsidRPr="00C30034">
        <w:t>.1.3</w:t>
      </w:r>
      <w:r w:rsidR="00C30034" w:rsidRPr="00C30034">
        <w:tab/>
        <w:t>Birth through Two Child Count</w:t>
      </w:r>
      <w:bookmarkEnd w:id="83"/>
      <w:bookmarkEnd w:id="84"/>
    </w:p>
    <w:p w14:paraId="496AF7E8" w14:textId="77777777" w:rsidR="00C30034" w:rsidRDefault="00C30034" w:rsidP="00C30034">
      <w:pPr>
        <w:pStyle w:val="ListParagraph"/>
        <w:ind w:left="0"/>
        <w:jc w:val="left"/>
        <w:rPr>
          <w:sz w:val="24"/>
          <w:szCs w:val="24"/>
        </w:rPr>
      </w:pPr>
    </w:p>
    <w:p w14:paraId="27B5633D" w14:textId="77777777" w:rsidR="00C30034" w:rsidRDefault="00C30034" w:rsidP="00C30034">
      <w:pPr>
        <w:pStyle w:val="ListParagraph"/>
        <w:ind w:left="0"/>
        <w:jc w:val="left"/>
        <w:rPr>
          <w:sz w:val="24"/>
          <w:szCs w:val="24"/>
        </w:rPr>
      </w:pPr>
      <w:r>
        <w:rPr>
          <w:sz w:val="24"/>
          <w:szCs w:val="24"/>
        </w:rPr>
        <w:t xml:space="preserve">In the table below, enter the unduplicated statewide number of eligible migratory children from birth through age 2 who, within 3 years of making a qualifying move, resided in your State for one or more days during the performance period of September 1, 2017 through August 31, 2018. </w:t>
      </w:r>
    </w:p>
    <w:p w14:paraId="74ACDA79" w14:textId="77777777" w:rsidR="00C30034" w:rsidRDefault="00C30034" w:rsidP="00C30034">
      <w:pPr>
        <w:rPr>
          <w:sz w:val="24"/>
          <w:szCs w:val="24"/>
        </w:rPr>
      </w:pPr>
    </w:p>
    <w:p w14:paraId="26464075"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6DB18339" w14:textId="77777777" w:rsidTr="00B7613C">
        <w:trPr>
          <w:tblHeader/>
        </w:trPr>
        <w:tc>
          <w:tcPr>
            <w:tcW w:w="2500" w:type="pct"/>
            <w:tcBorders>
              <w:top w:val="single" w:sz="4" w:space="0" w:color="auto"/>
              <w:left w:val="single" w:sz="4" w:space="0" w:color="auto"/>
              <w:bottom w:val="single" w:sz="4" w:space="0" w:color="auto"/>
              <w:right w:val="single" w:sz="4" w:space="0" w:color="auto"/>
            </w:tcBorders>
            <w:hideMark/>
          </w:tcPr>
          <w:p w14:paraId="70237C94"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1C6F1CD3" w14:textId="77777777" w:rsidR="00C30034" w:rsidRDefault="00C30034">
            <w:pPr>
              <w:pStyle w:val="BodyText3"/>
              <w:spacing w:line="240" w:lineRule="auto"/>
              <w:jc w:val="center"/>
              <w:rPr>
                <w:b/>
                <w:sz w:val="24"/>
                <w:szCs w:val="24"/>
              </w:rPr>
            </w:pPr>
            <w:r>
              <w:rPr>
                <w:b/>
                <w:sz w:val="24"/>
                <w:szCs w:val="24"/>
              </w:rPr>
              <w:t>Eligible Migratory Children</w:t>
            </w:r>
          </w:p>
        </w:tc>
      </w:tr>
      <w:tr w:rsidR="00C30034" w14:paraId="06AC87C7"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E0400DE" w14:textId="77777777" w:rsidR="00C30034" w:rsidRDefault="00C30034" w:rsidP="00145672">
            <w:pPr>
              <w:pStyle w:val="BodyText3"/>
              <w:spacing w:after="0" w:line="240" w:lineRule="auto"/>
              <w:jc w:val="center"/>
              <w:rPr>
                <w:sz w:val="24"/>
                <w:szCs w:val="24"/>
              </w:rPr>
            </w:pPr>
            <w:r>
              <w:rPr>
                <w:sz w:val="24"/>
                <w:szCs w:val="24"/>
              </w:rPr>
              <w:t>Age Birth through 2</w:t>
            </w:r>
          </w:p>
        </w:tc>
        <w:tc>
          <w:tcPr>
            <w:tcW w:w="2500" w:type="pct"/>
            <w:tcBorders>
              <w:top w:val="single" w:sz="4" w:space="0" w:color="auto"/>
              <w:left w:val="single" w:sz="4" w:space="0" w:color="auto"/>
              <w:bottom w:val="single" w:sz="4" w:space="0" w:color="auto"/>
              <w:right w:val="single" w:sz="4" w:space="0" w:color="auto"/>
            </w:tcBorders>
          </w:tcPr>
          <w:p w14:paraId="0AA21281" w14:textId="18F2C1A3" w:rsidR="00C30034" w:rsidRDefault="008275AF" w:rsidP="00145672">
            <w:pPr>
              <w:pStyle w:val="BodyText3"/>
              <w:spacing w:after="0" w:line="240" w:lineRule="auto"/>
              <w:jc w:val="center"/>
              <w:rPr>
                <w:sz w:val="24"/>
                <w:szCs w:val="24"/>
              </w:rPr>
            </w:pPr>
            <w:r>
              <w:rPr>
                <w:sz w:val="24"/>
                <w:szCs w:val="24"/>
              </w:rPr>
              <w:t>FS1</w:t>
            </w:r>
            <w:r w:rsidR="001E57C6">
              <w:rPr>
                <w:sz w:val="24"/>
                <w:szCs w:val="24"/>
              </w:rPr>
              <w:t>21</w:t>
            </w:r>
          </w:p>
        </w:tc>
      </w:tr>
    </w:tbl>
    <w:p w14:paraId="23E19784" w14:textId="77777777" w:rsidR="00C30034" w:rsidRDefault="00C30034" w:rsidP="00C30034">
      <w:pPr>
        <w:rPr>
          <w:b/>
          <w:bCs/>
          <w:sz w:val="24"/>
          <w:szCs w:val="24"/>
        </w:rPr>
      </w:pPr>
    </w:p>
    <w:p w14:paraId="207E5B9A" w14:textId="77777777" w:rsidR="00C30034" w:rsidRDefault="00C30034" w:rsidP="00C30034">
      <w:pPr>
        <w:tabs>
          <w:tab w:val="left" w:pos="2700"/>
        </w:tabs>
        <w:rPr>
          <w:sz w:val="24"/>
          <w:szCs w:val="24"/>
        </w:rPr>
      </w:pPr>
    </w:p>
    <w:p w14:paraId="2A8CE2B6" w14:textId="07580F4D" w:rsidR="00C30034" w:rsidRPr="00C55F77" w:rsidRDefault="001E57C6" w:rsidP="00C55F77">
      <w:pPr>
        <w:pStyle w:val="Heading2"/>
        <w:rPr>
          <w:sz w:val="26"/>
          <w:szCs w:val="26"/>
        </w:rPr>
      </w:pPr>
      <w:bookmarkStart w:id="85" w:name="_Toc489864556"/>
      <w:bookmarkStart w:id="86" w:name="_Toc505020732"/>
      <w:r w:rsidRPr="00C55F77">
        <w:rPr>
          <w:sz w:val="26"/>
          <w:szCs w:val="26"/>
        </w:rPr>
        <w:t>2.</w:t>
      </w:r>
      <w:r w:rsidR="0007023F">
        <w:rPr>
          <w:sz w:val="26"/>
          <w:szCs w:val="26"/>
        </w:rPr>
        <w:t>4</w:t>
      </w:r>
      <w:r w:rsidR="00C30034" w:rsidRPr="00C55F77">
        <w:rPr>
          <w:sz w:val="26"/>
          <w:szCs w:val="26"/>
        </w:rPr>
        <w:t>.2</w:t>
      </w:r>
      <w:r w:rsidR="00B7613C" w:rsidRPr="00C55F77">
        <w:rPr>
          <w:sz w:val="26"/>
          <w:szCs w:val="26"/>
        </w:rPr>
        <w:tab/>
      </w:r>
      <w:r w:rsidR="00C30034" w:rsidRPr="00C55F77">
        <w:rPr>
          <w:sz w:val="26"/>
          <w:szCs w:val="26"/>
        </w:rPr>
        <w:t>Category 2 Child Count (Eligible Migratory Children Served by the MEP During the Summer/ Intersession Term)</w:t>
      </w:r>
      <w:bookmarkEnd w:id="85"/>
      <w:bookmarkEnd w:id="86"/>
    </w:p>
    <w:p w14:paraId="79E229B2" w14:textId="77777777" w:rsidR="00C30034" w:rsidRDefault="00C30034" w:rsidP="00C30034">
      <w:pPr>
        <w:jc w:val="left"/>
        <w:rPr>
          <w:sz w:val="24"/>
          <w:szCs w:val="24"/>
        </w:rPr>
      </w:pPr>
    </w:p>
    <w:p w14:paraId="746679BD" w14:textId="77777777" w:rsidR="00C30034" w:rsidRDefault="00C30034" w:rsidP="00C30034">
      <w:pPr>
        <w:jc w:val="left"/>
        <w:rPr>
          <w:rFonts w:ascii="Arial" w:hAnsi="Arial" w:cs="Arial"/>
          <w:sz w:val="24"/>
        </w:rPr>
      </w:pPr>
      <w:r>
        <w:rPr>
          <w:sz w:val="24"/>
        </w:rPr>
        <w:t xml:space="preserve">In the table below, enter by age/grade the </w:t>
      </w:r>
      <w:r>
        <w:rPr>
          <w:iCs/>
          <w:sz w:val="24"/>
          <w:u w:val="single"/>
        </w:rPr>
        <w:t>unduplicated</w:t>
      </w:r>
      <w:r>
        <w:rPr>
          <w:sz w:val="24"/>
        </w:rPr>
        <w:t xml:space="preserve"> statewide number of </w:t>
      </w:r>
      <w:r>
        <w:rPr>
          <w:b/>
          <w:sz w:val="24"/>
        </w:rPr>
        <w:t xml:space="preserve">eligible </w:t>
      </w:r>
      <w:r>
        <w:rPr>
          <w:sz w:val="24"/>
        </w:rPr>
        <w:t xml:space="preserve">migratory children age 3 through 21 who, within 3 years of making a qualifying move, were </w:t>
      </w:r>
      <w:r>
        <w:rPr>
          <w:b/>
          <w:sz w:val="24"/>
          <w:u w:val="single"/>
        </w:rPr>
        <w:t>served</w:t>
      </w:r>
      <w:r>
        <w:rPr>
          <w:sz w:val="24"/>
        </w:rPr>
        <w:t xml:space="preserve"> for one or more days in a MEP-funded project conducted during either the </w:t>
      </w:r>
      <w:r>
        <w:rPr>
          <w:sz w:val="24"/>
          <w:u w:val="single"/>
        </w:rPr>
        <w:t xml:space="preserve">summer term or during </w:t>
      </w:r>
      <w:r>
        <w:rPr>
          <w:iCs/>
          <w:sz w:val="24"/>
          <w:u w:val="single"/>
        </w:rPr>
        <w:t xml:space="preserve">intersession </w:t>
      </w:r>
      <w:r>
        <w:rPr>
          <w:sz w:val="24"/>
          <w:u w:val="single"/>
        </w:rPr>
        <w:t>periods</w:t>
      </w:r>
      <w:r>
        <w:rPr>
          <w:sz w:val="24"/>
        </w:rPr>
        <w:t xml:space="preserve"> that occurred within the performance period of September 1, 2017 through August 31, 2018.  Count a child who moved from one age/grade level to another during the performance period only once in the age/grade category in which s/he spent the majority of his/her time while residing in the State, during the performance period.  Count a child who moved to different schools within the State and who was served in both traditional summer and year-round school </w:t>
      </w:r>
      <w:r>
        <w:rPr>
          <w:iCs/>
          <w:sz w:val="24"/>
        </w:rPr>
        <w:t>intersession</w:t>
      </w:r>
      <w:r>
        <w:rPr>
          <w:sz w:val="24"/>
        </w:rPr>
        <w:t xml:space="preserve"> programs only once.  The unduplicated statewide total count is calculated automatically.</w:t>
      </w:r>
    </w:p>
    <w:p w14:paraId="1A592D0A" w14:textId="77777777" w:rsidR="00C30034" w:rsidRDefault="00C30034" w:rsidP="00C30034">
      <w:pPr>
        <w:rPr>
          <w:sz w:val="24"/>
          <w:szCs w:val="24"/>
        </w:rPr>
      </w:pPr>
    </w:p>
    <w:p w14:paraId="2869ED69" w14:textId="32667486" w:rsidR="00C30034" w:rsidRDefault="00C30034" w:rsidP="00C55F77">
      <w:pPr>
        <w:spacing w:after="120"/>
        <w:rPr>
          <w:sz w:val="24"/>
          <w:szCs w:val="24"/>
        </w:rPr>
      </w:pPr>
      <w:r>
        <w:rPr>
          <w:sz w:val="24"/>
          <w:szCs w:val="24"/>
        </w:rPr>
        <w:t xml:space="preserve">Do </w:t>
      </w:r>
      <w:r>
        <w:rPr>
          <w:sz w:val="24"/>
          <w:szCs w:val="24"/>
          <w:u w:val="single"/>
        </w:rPr>
        <w:t>not</w:t>
      </w:r>
      <w:r>
        <w:rPr>
          <w:sz w:val="24"/>
          <w:szCs w:val="24"/>
        </w:rPr>
        <w:t xml:space="preserve"> include</w:t>
      </w:r>
      <w:r w:rsidR="00C55F77">
        <w:rPr>
          <w:sz w:val="24"/>
          <w:szCs w:val="24"/>
        </w:rPr>
        <w:t>:</w:t>
      </w:r>
    </w:p>
    <w:p w14:paraId="02C58C39" w14:textId="77777777" w:rsidR="00C30034" w:rsidRDefault="00C30034" w:rsidP="00C30034">
      <w:pPr>
        <w:numPr>
          <w:ilvl w:val="0"/>
          <w:numId w:val="26"/>
        </w:numPr>
        <w:jc w:val="left"/>
        <w:rPr>
          <w:sz w:val="24"/>
          <w:szCs w:val="24"/>
        </w:rPr>
      </w:pPr>
      <w:r>
        <w:rPr>
          <w:sz w:val="24"/>
          <w:szCs w:val="24"/>
        </w:rPr>
        <w:t>Children age birth through 2 years</w:t>
      </w:r>
    </w:p>
    <w:p w14:paraId="6FA10739" w14:textId="77777777" w:rsidR="00C30034" w:rsidRDefault="00C30034" w:rsidP="00C30034">
      <w:pPr>
        <w:numPr>
          <w:ilvl w:val="0"/>
          <w:numId w:val="26"/>
        </w:numPr>
        <w:jc w:val="left"/>
        <w:rPr>
          <w:sz w:val="24"/>
          <w:szCs w:val="24"/>
        </w:rPr>
      </w:pPr>
      <w:r>
        <w:rPr>
          <w:sz w:val="24"/>
          <w:szCs w:val="24"/>
        </w:rPr>
        <w:t xml:space="preserve">Children who received </w:t>
      </w:r>
      <w:r>
        <w:rPr>
          <w:sz w:val="24"/>
          <w:szCs w:val="24"/>
          <w:u w:val="single"/>
        </w:rPr>
        <w:t>only</w:t>
      </w:r>
      <w:r>
        <w:rPr>
          <w:sz w:val="24"/>
          <w:szCs w:val="24"/>
        </w:rPr>
        <w:t xml:space="preserve"> referred services (non-MEP funded).</w:t>
      </w:r>
    </w:p>
    <w:p w14:paraId="0F9F0F79" w14:textId="77777777" w:rsidR="00C30034" w:rsidRDefault="00C30034" w:rsidP="00C30034">
      <w:pPr>
        <w:rPr>
          <w:sz w:val="24"/>
          <w:szCs w:val="24"/>
        </w:rPr>
      </w:pPr>
    </w:p>
    <w:p w14:paraId="64213F71"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721C570" w14:textId="77777777" w:rsidTr="00B7613C">
        <w:trPr>
          <w:tblHeader/>
        </w:trPr>
        <w:tc>
          <w:tcPr>
            <w:tcW w:w="2500" w:type="pct"/>
            <w:tcBorders>
              <w:top w:val="single" w:sz="4" w:space="0" w:color="auto"/>
              <w:left w:val="single" w:sz="4" w:space="0" w:color="auto"/>
              <w:bottom w:val="single" w:sz="4" w:space="0" w:color="auto"/>
              <w:right w:val="single" w:sz="4" w:space="0" w:color="auto"/>
            </w:tcBorders>
            <w:hideMark/>
          </w:tcPr>
          <w:p w14:paraId="6A8BAB83"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0B3FBC26" w14:textId="77777777" w:rsidR="00C30034" w:rsidRDefault="00C30034" w:rsidP="00B80329">
            <w:pPr>
              <w:pStyle w:val="BodyText3"/>
              <w:spacing w:after="0" w:line="240" w:lineRule="auto"/>
              <w:jc w:val="center"/>
              <w:rPr>
                <w:b/>
                <w:sz w:val="24"/>
                <w:szCs w:val="24"/>
              </w:rPr>
            </w:pPr>
            <w:r>
              <w:rPr>
                <w:b/>
                <w:sz w:val="24"/>
                <w:szCs w:val="24"/>
              </w:rPr>
              <w:t>Eligible Migratory Children Served by the MEP During the Summer/Intersession Term</w:t>
            </w:r>
          </w:p>
        </w:tc>
      </w:tr>
      <w:tr w:rsidR="00C30034" w14:paraId="61DE388C"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55A0260A" w14:textId="77777777" w:rsidR="00C30034" w:rsidRDefault="00C30034" w:rsidP="0014567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7BE02AFD" w14:textId="47668D63" w:rsidR="00C30034" w:rsidRDefault="008275AF" w:rsidP="00145672">
            <w:pPr>
              <w:pStyle w:val="BodyText3"/>
              <w:spacing w:after="0" w:line="240" w:lineRule="auto"/>
              <w:jc w:val="center"/>
              <w:rPr>
                <w:sz w:val="24"/>
                <w:szCs w:val="24"/>
              </w:rPr>
            </w:pPr>
            <w:r>
              <w:rPr>
                <w:sz w:val="24"/>
                <w:szCs w:val="24"/>
              </w:rPr>
              <w:t>FS1</w:t>
            </w:r>
            <w:r w:rsidR="001E57C6">
              <w:rPr>
                <w:sz w:val="24"/>
                <w:szCs w:val="24"/>
              </w:rPr>
              <w:t>22</w:t>
            </w:r>
          </w:p>
        </w:tc>
      </w:tr>
      <w:tr w:rsidR="001E57C6" w14:paraId="1BA42BB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252C50D1" w14:textId="77777777" w:rsidR="001E57C6" w:rsidRDefault="001E57C6" w:rsidP="0014567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3025225E" w14:textId="0A8CA498"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5D48C39F"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42DF4D5" w14:textId="77777777" w:rsidR="001E57C6" w:rsidRDefault="001E57C6" w:rsidP="0014567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721651B0" w14:textId="3736F6DA"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2AAD938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B85A02D" w14:textId="77777777" w:rsidR="001E57C6" w:rsidRDefault="001E57C6" w:rsidP="0014567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605EAA06" w14:textId="3135034F"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2304FD2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0026D39" w14:textId="77777777" w:rsidR="001E57C6" w:rsidRDefault="001E57C6" w:rsidP="0014567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58251E37" w14:textId="1E5ADE77"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59F96EE0"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11705421" w14:textId="77777777" w:rsidR="001E57C6" w:rsidRDefault="001E57C6" w:rsidP="0014567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1D5827BE" w14:textId="0C7F527A"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07E9B05E"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511F72D2" w14:textId="77777777" w:rsidR="001E57C6" w:rsidRDefault="001E57C6" w:rsidP="0014567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3E84CE43" w14:textId="0F8E4DFD"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030EC3F1"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2B1FB953" w14:textId="77777777" w:rsidR="001E57C6" w:rsidRDefault="001E57C6" w:rsidP="0014567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7B158150" w14:textId="3701756A" w:rsidR="001E57C6" w:rsidRDefault="008275AF" w:rsidP="00145672">
            <w:pPr>
              <w:pStyle w:val="BodyText3"/>
              <w:spacing w:after="0" w:line="240" w:lineRule="auto"/>
              <w:jc w:val="center"/>
              <w:rPr>
                <w:sz w:val="24"/>
                <w:szCs w:val="24"/>
              </w:rPr>
            </w:pPr>
            <w:r>
              <w:rPr>
                <w:sz w:val="24"/>
                <w:szCs w:val="24"/>
              </w:rPr>
              <w:t>FS1</w:t>
            </w:r>
            <w:r w:rsidR="001E57C6" w:rsidRPr="00173891">
              <w:rPr>
                <w:sz w:val="24"/>
                <w:szCs w:val="24"/>
              </w:rPr>
              <w:t>22</w:t>
            </w:r>
          </w:p>
        </w:tc>
      </w:tr>
      <w:tr w:rsidR="001E57C6" w14:paraId="2D79C36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87F9AFD" w14:textId="77777777" w:rsidR="001E57C6" w:rsidRDefault="001E57C6" w:rsidP="0014567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0269BCB9" w14:textId="47824ACC"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1926D450"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3349F0C2" w14:textId="77777777" w:rsidR="001E57C6" w:rsidRDefault="001E57C6" w:rsidP="0014567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36A5FEA5" w14:textId="76D00011"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1D28DDB6"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1ABC8C6" w14:textId="77777777" w:rsidR="001E57C6" w:rsidRDefault="001E57C6" w:rsidP="0014567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364200E3" w14:textId="1926A7FC"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5BFEFDEF"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3CE400C" w14:textId="77777777" w:rsidR="001E57C6" w:rsidRDefault="001E57C6" w:rsidP="0014567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5A7BD749" w14:textId="5FC482E8"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59F258E7"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6060A1AC" w14:textId="77777777" w:rsidR="001E57C6" w:rsidRDefault="001E57C6" w:rsidP="0014567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76273A3E" w14:textId="50102F31"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6D7460E4"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414983D7" w14:textId="77777777" w:rsidR="001E57C6" w:rsidRDefault="001E57C6" w:rsidP="0014567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3C53947D" w14:textId="52540BCD"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3F54EE8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24B5F0BC" w14:textId="77777777" w:rsidR="001E57C6" w:rsidRDefault="001E57C6" w:rsidP="0014567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72E110F8" w14:textId="55A647E4"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1E57C6" w14:paraId="29C52308"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384FBBBC" w14:textId="77777777" w:rsidR="001E57C6" w:rsidRDefault="001E57C6" w:rsidP="0014567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65E1FD73" w14:textId="714A1F1A" w:rsidR="001E57C6" w:rsidRDefault="008275AF" w:rsidP="00145672">
            <w:pPr>
              <w:pStyle w:val="BodyText3"/>
              <w:spacing w:after="0" w:line="240" w:lineRule="auto"/>
              <w:jc w:val="center"/>
              <w:rPr>
                <w:sz w:val="24"/>
                <w:szCs w:val="24"/>
              </w:rPr>
            </w:pPr>
            <w:r>
              <w:rPr>
                <w:sz w:val="24"/>
                <w:szCs w:val="24"/>
              </w:rPr>
              <w:t>FS1</w:t>
            </w:r>
            <w:r w:rsidR="001E57C6" w:rsidRPr="00766A3B">
              <w:rPr>
                <w:sz w:val="24"/>
                <w:szCs w:val="24"/>
              </w:rPr>
              <w:t>22</w:t>
            </w:r>
          </w:p>
        </w:tc>
      </w:tr>
      <w:tr w:rsidR="00C30034" w14:paraId="150BE73C" w14:textId="77777777" w:rsidTr="00B7613C">
        <w:tc>
          <w:tcPr>
            <w:tcW w:w="2500" w:type="pct"/>
            <w:tcBorders>
              <w:top w:val="single" w:sz="4" w:space="0" w:color="auto"/>
              <w:left w:val="single" w:sz="4" w:space="0" w:color="auto"/>
              <w:bottom w:val="single" w:sz="4" w:space="0" w:color="auto"/>
              <w:right w:val="single" w:sz="4" w:space="0" w:color="auto"/>
            </w:tcBorders>
            <w:hideMark/>
          </w:tcPr>
          <w:p w14:paraId="0ADDC639" w14:textId="77777777" w:rsidR="00C30034" w:rsidRDefault="00C30034" w:rsidP="00E67953">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790A23CA" w14:textId="77777777" w:rsidR="00C30034" w:rsidRDefault="00C30034" w:rsidP="00E67953">
            <w:pPr>
              <w:pStyle w:val="BodyText3"/>
              <w:spacing w:after="0" w:line="240" w:lineRule="auto"/>
              <w:jc w:val="center"/>
              <w:rPr>
                <w:sz w:val="24"/>
                <w:szCs w:val="24"/>
              </w:rPr>
            </w:pPr>
            <w:r>
              <w:rPr>
                <w:sz w:val="24"/>
                <w:szCs w:val="24"/>
              </w:rPr>
              <w:t>(Auto-calculated)</w:t>
            </w:r>
          </w:p>
        </w:tc>
      </w:tr>
    </w:tbl>
    <w:p w14:paraId="04B29D2D" w14:textId="77777777" w:rsidR="00C30034" w:rsidRDefault="00C30034" w:rsidP="00C30034">
      <w:pPr>
        <w:jc w:val="left"/>
        <w:rPr>
          <w:b/>
          <w:bCs/>
          <w:sz w:val="24"/>
          <w:szCs w:val="24"/>
        </w:rPr>
      </w:pPr>
    </w:p>
    <w:p w14:paraId="5344798C" w14:textId="050CE38F" w:rsidR="00C30034" w:rsidRPr="00C30034" w:rsidRDefault="001E57C6" w:rsidP="00B7613C">
      <w:pPr>
        <w:pStyle w:val="Heading3"/>
        <w:ind w:left="360"/>
      </w:pPr>
      <w:bookmarkStart w:id="87" w:name="_Toc489864557"/>
      <w:bookmarkStart w:id="88" w:name="_Toc505020733"/>
      <w:r>
        <w:t>2.</w:t>
      </w:r>
      <w:r w:rsidR="0007023F">
        <w:t>4</w:t>
      </w:r>
      <w:r w:rsidR="00C30034" w:rsidRPr="00C30034">
        <w:t>.2.1</w:t>
      </w:r>
      <w:r w:rsidR="00C30034" w:rsidRPr="00C30034">
        <w:tab/>
        <w:t>Category 2 Child Count Increases/Decreases</w:t>
      </w:r>
      <w:bookmarkEnd w:id="87"/>
      <w:bookmarkEnd w:id="88"/>
    </w:p>
    <w:p w14:paraId="04F7E487" w14:textId="77777777" w:rsidR="00C30034" w:rsidRDefault="00C30034" w:rsidP="00C30034">
      <w:pPr>
        <w:rPr>
          <w:sz w:val="24"/>
          <w:szCs w:val="24"/>
        </w:rPr>
      </w:pPr>
    </w:p>
    <w:p w14:paraId="3506BB67" w14:textId="77777777" w:rsidR="00C30034" w:rsidRDefault="00C30034" w:rsidP="00C30034">
      <w:pPr>
        <w:rPr>
          <w:sz w:val="24"/>
          <w:szCs w:val="24"/>
        </w:rPr>
      </w:pPr>
      <w:r>
        <w:rPr>
          <w:sz w:val="24"/>
          <w:szCs w:val="24"/>
        </w:rPr>
        <w:t xml:space="preserve">In the space below, explain any increases or decreases from last year in the number of students reported for Category 2 greater than 10 percent.  </w:t>
      </w:r>
    </w:p>
    <w:p w14:paraId="5E502646" w14:textId="77777777" w:rsidR="00C30034" w:rsidRDefault="00C30034" w:rsidP="00C30034">
      <w:pPr>
        <w:rPr>
          <w:sz w:val="24"/>
          <w:szCs w:val="24"/>
        </w:rPr>
      </w:pPr>
    </w:p>
    <w:p w14:paraId="43D92CB0" w14:textId="77777777" w:rsidR="00C30034" w:rsidRDefault="00C30034" w:rsidP="00C30034">
      <w:pPr>
        <w:rPr>
          <w:sz w:val="24"/>
          <w:szCs w:val="24"/>
        </w:rPr>
      </w:pPr>
      <w:r>
        <w:rPr>
          <w:sz w:val="24"/>
          <w:szCs w:val="24"/>
        </w:rPr>
        <w:t>The response is limited to 8,000 characters.</w:t>
      </w:r>
    </w:p>
    <w:p w14:paraId="7D942CEE"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2C2F0B47" w14:textId="77777777" w:rsidTr="00737FF9">
        <w:tc>
          <w:tcPr>
            <w:tcW w:w="5000" w:type="pct"/>
            <w:tcBorders>
              <w:top w:val="single" w:sz="4" w:space="0" w:color="auto"/>
              <w:left w:val="single" w:sz="4" w:space="0" w:color="auto"/>
              <w:bottom w:val="single" w:sz="4" w:space="0" w:color="auto"/>
              <w:right w:val="single" w:sz="4" w:space="0" w:color="auto"/>
            </w:tcBorders>
          </w:tcPr>
          <w:p w14:paraId="388CB43A" w14:textId="77777777" w:rsidR="00C30034" w:rsidRDefault="00C30034">
            <w:pPr>
              <w:rPr>
                <w:sz w:val="24"/>
                <w:szCs w:val="24"/>
              </w:rPr>
            </w:pPr>
          </w:p>
          <w:p w14:paraId="08EAE206" w14:textId="77777777" w:rsidR="00C30034" w:rsidRDefault="00C30034">
            <w:pPr>
              <w:rPr>
                <w:sz w:val="24"/>
                <w:szCs w:val="24"/>
              </w:rPr>
            </w:pPr>
          </w:p>
          <w:p w14:paraId="35EDC890" w14:textId="77777777" w:rsidR="00C30034" w:rsidRDefault="00C30034">
            <w:pPr>
              <w:rPr>
                <w:sz w:val="24"/>
                <w:szCs w:val="24"/>
              </w:rPr>
            </w:pPr>
          </w:p>
          <w:p w14:paraId="7E34019E" w14:textId="77777777" w:rsidR="00C30034" w:rsidRDefault="00C30034">
            <w:pPr>
              <w:rPr>
                <w:sz w:val="24"/>
                <w:szCs w:val="24"/>
              </w:rPr>
            </w:pPr>
          </w:p>
        </w:tc>
      </w:tr>
    </w:tbl>
    <w:p w14:paraId="23D06675" w14:textId="77777777" w:rsidR="00C30034" w:rsidRDefault="00C30034" w:rsidP="00C30034">
      <w:pPr>
        <w:jc w:val="left"/>
        <w:rPr>
          <w:b/>
          <w:bCs/>
          <w:sz w:val="24"/>
          <w:szCs w:val="24"/>
        </w:rPr>
      </w:pPr>
    </w:p>
    <w:p w14:paraId="0CF74ACF" w14:textId="60ADED4B" w:rsidR="00C30034" w:rsidRPr="00C30034" w:rsidRDefault="001E57C6" w:rsidP="00B7613C">
      <w:pPr>
        <w:pStyle w:val="Heading3"/>
        <w:ind w:left="360"/>
      </w:pPr>
      <w:bookmarkStart w:id="89" w:name="_Toc505020734"/>
      <w:bookmarkStart w:id="90" w:name="_Toc489864558"/>
      <w:r>
        <w:t>2.</w:t>
      </w:r>
      <w:r w:rsidR="0007023F">
        <w:t>4</w:t>
      </w:r>
      <w:r w:rsidR="00C30034" w:rsidRPr="00C30034">
        <w:t>.2.2</w:t>
      </w:r>
      <w:r w:rsidR="00C30034" w:rsidRPr="00C30034">
        <w:tab/>
        <w:t>Birth through Two Eligible Migratory Children Served by the MEP During the Summer/Intersession Term</w:t>
      </w:r>
      <w:bookmarkEnd w:id="89"/>
      <w:r w:rsidR="00C30034" w:rsidRPr="00C30034">
        <w:t xml:space="preserve">   </w:t>
      </w:r>
      <w:bookmarkEnd w:id="90"/>
    </w:p>
    <w:p w14:paraId="05FD9270" w14:textId="77777777" w:rsidR="00C30034" w:rsidRDefault="00C30034" w:rsidP="00C30034">
      <w:pPr>
        <w:pStyle w:val="ListParagraph"/>
        <w:tabs>
          <w:tab w:val="left" w:pos="0"/>
        </w:tabs>
        <w:ind w:left="0"/>
        <w:jc w:val="left"/>
        <w:rPr>
          <w:sz w:val="24"/>
          <w:szCs w:val="24"/>
        </w:rPr>
      </w:pPr>
    </w:p>
    <w:p w14:paraId="6BE77EBE" w14:textId="77777777" w:rsidR="00C30034" w:rsidRDefault="00C30034" w:rsidP="00C30034">
      <w:pPr>
        <w:pStyle w:val="ListParagraph"/>
        <w:tabs>
          <w:tab w:val="left" w:pos="0"/>
        </w:tabs>
        <w:ind w:left="0"/>
        <w:jc w:val="left"/>
        <w:rPr>
          <w:sz w:val="24"/>
          <w:szCs w:val="24"/>
        </w:rPr>
      </w:pPr>
      <w:r>
        <w:rPr>
          <w:sz w:val="24"/>
          <w:szCs w:val="24"/>
        </w:rPr>
        <w:t>In the table below, enter the unduplicated statewide number of eligible migratory children from age birth through 2 who, within 3 years of making a qualifying move, were served for one or more days in a MEP-funded project conducted during either the summer term or during intersession periods that occurred within the performance period of September 1, 2017 through August 31, 2018.  Count a child who moved to different schools within the State and who was served in both traditional summer and year-round school intersession programs only once.</w:t>
      </w:r>
    </w:p>
    <w:p w14:paraId="2AF637BC" w14:textId="77777777" w:rsidR="00C30034" w:rsidRDefault="00C30034" w:rsidP="00C30034">
      <w:pPr>
        <w:pStyle w:val="ListParagraph"/>
        <w:tabs>
          <w:tab w:val="left" w:pos="0"/>
        </w:tabs>
        <w:ind w:left="0"/>
        <w:rPr>
          <w:color w:val="1F497D"/>
          <w:sz w:val="24"/>
          <w:szCs w:val="24"/>
        </w:rPr>
      </w:pPr>
    </w:p>
    <w:p w14:paraId="42C4F2C0" w14:textId="77777777" w:rsidR="00C30034" w:rsidRDefault="00C30034" w:rsidP="00C55F77">
      <w:pPr>
        <w:pStyle w:val="ListParagraph"/>
        <w:tabs>
          <w:tab w:val="left" w:pos="0"/>
        </w:tabs>
        <w:ind w:left="0"/>
        <w:jc w:val="left"/>
        <w:rPr>
          <w:sz w:val="24"/>
          <w:szCs w:val="24"/>
        </w:rPr>
      </w:pPr>
      <w:r>
        <w:rPr>
          <w:sz w:val="24"/>
          <w:szCs w:val="24"/>
        </w:rPr>
        <w:t xml:space="preserve">Do </w:t>
      </w:r>
      <w:r>
        <w:rPr>
          <w:sz w:val="24"/>
          <w:szCs w:val="24"/>
          <w:u w:val="single"/>
        </w:rPr>
        <w:t>not</w:t>
      </w:r>
      <w:r>
        <w:rPr>
          <w:sz w:val="24"/>
          <w:szCs w:val="24"/>
        </w:rPr>
        <w:t xml:space="preserve"> include:</w:t>
      </w:r>
    </w:p>
    <w:p w14:paraId="07A6DD5A" w14:textId="77777777" w:rsidR="00C30034" w:rsidRDefault="00C30034" w:rsidP="00C55F77">
      <w:pPr>
        <w:numPr>
          <w:ilvl w:val="0"/>
          <w:numId w:val="26"/>
        </w:numPr>
        <w:tabs>
          <w:tab w:val="clear" w:pos="720"/>
        </w:tabs>
        <w:jc w:val="left"/>
        <w:rPr>
          <w:sz w:val="24"/>
        </w:rPr>
      </w:pPr>
      <w:r>
        <w:rPr>
          <w:sz w:val="24"/>
        </w:rPr>
        <w:t xml:space="preserve">Children who received </w:t>
      </w:r>
      <w:r>
        <w:rPr>
          <w:sz w:val="24"/>
          <w:u w:val="single"/>
        </w:rPr>
        <w:t>only</w:t>
      </w:r>
      <w:r>
        <w:rPr>
          <w:sz w:val="24"/>
        </w:rPr>
        <w:t xml:space="preserve"> referred services (non-MEP funded).</w:t>
      </w:r>
    </w:p>
    <w:p w14:paraId="2786725B"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968"/>
      </w:tblGrid>
      <w:tr w:rsidR="00C30034" w14:paraId="6D9B7728" w14:textId="77777777" w:rsidTr="00C74D63">
        <w:trPr>
          <w:tblHeader/>
        </w:trPr>
        <w:tc>
          <w:tcPr>
            <w:tcW w:w="2406" w:type="pct"/>
            <w:tcBorders>
              <w:top w:val="single" w:sz="4" w:space="0" w:color="auto"/>
              <w:left w:val="single" w:sz="4" w:space="0" w:color="auto"/>
              <w:bottom w:val="single" w:sz="4" w:space="0" w:color="auto"/>
              <w:right w:val="single" w:sz="4" w:space="0" w:color="auto"/>
            </w:tcBorders>
            <w:hideMark/>
          </w:tcPr>
          <w:p w14:paraId="6BDDCA6C" w14:textId="77777777" w:rsidR="00C30034" w:rsidRDefault="00C30034">
            <w:pPr>
              <w:pStyle w:val="BodyText3"/>
              <w:spacing w:line="240" w:lineRule="auto"/>
              <w:jc w:val="center"/>
              <w:rPr>
                <w:b/>
                <w:sz w:val="24"/>
                <w:szCs w:val="24"/>
              </w:rPr>
            </w:pPr>
            <w:r>
              <w:rPr>
                <w:b/>
                <w:sz w:val="24"/>
                <w:szCs w:val="24"/>
              </w:rPr>
              <w:t>Age/Grade</w:t>
            </w:r>
          </w:p>
        </w:tc>
        <w:tc>
          <w:tcPr>
            <w:tcW w:w="2594" w:type="pct"/>
            <w:tcBorders>
              <w:top w:val="single" w:sz="4" w:space="0" w:color="auto"/>
              <w:left w:val="single" w:sz="4" w:space="0" w:color="auto"/>
              <w:bottom w:val="single" w:sz="4" w:space="0" w:color="auto"/>
              <w:right w:val="single" w:sz="4" w:space="0" w:color="auto"/>
            </w:tcBorders>
            <w:hideMark/>
          </w:tcPr>
          <w:p w14:paraId="36AB885F" w14:textId="77777777" w:rsidR="00C30034" w:rsidRDefault="00C30034">
            <w:pPr>
              <w:pStyle w:val="BodyText3"/>
              <w:spacing w:line="240" w:lineRule="auto"/>
              <w:jc w:val="center"/>
              <w:rPr>
                <w:b/>
                <w:sz w:val="24"/>
                <w:szCs w:val="24"/>
              </w:rPr>
            </w:pPr>
            <w:r>
              <w:rPr>
                <w:b/>
                <w:sz w:val="24"/>
                <w:szCs w:val="24"/>
              </w:rPr>
              <w:t>Eligible Migratory Children Served by the MEP During the Summer/Intersession Term</w:t>
            </w:r>
          </w:p>
        </w:tc>
      </w:tr>
      <w:tr w:rsidR="00C30034" w14:paraId="1482AFA3" w14:textId="77777777" w:rsidTr="00C74D63">
        <w:tc>
          <w:tcPr>
            <w:tcW w:w="2406" w:type="pct"/>
            <w:tcBorders>
              <w:top w:val="single" w:sz="4" w:space="0" w:color="auto"/>
              <w:left w:val="single" w:sz="4" w:space="0" w:color="auto"/>
              <w:bottom w:val="single" w:sz="4" w:space="0" w:color="auto"/>
              <w:right w:val="single" w:sz="4" w:space="0" w:color="auto"/>
            </w:tcBorders>
            <w:hideMark/>
          </w:tcPr>
          <w:p w14:paraId="003720C9" w14:textId="77777777" w:rsidR="00C30034" w:rsidRDefault="00C30034">
            <w:pPr>
              <w:pStyle w:val="BodyText3"/>
              <w:spacing w:line="240" w:lineRule="auto"/>
              <w:jc w:val="center"/>
              <w:rPr>
                <w:sz w:val="24"/>
                <w:szCs w:val="24"/>
              </w:rPr>
            </w:pPr>
            <w:r>
              <w:rPr>
                <w:sz w:val="24"/>
                <w:szCs w:val="24"/>
              </w:rPr>
              <w:t>Age Birth through 2</w:t>
            </w:r>
          </w:p>
        </w:tc>
        <w:tc>
          <w:tcPr>
            <w:tcW w:w="2594" w:type="pct"/>
            <w:tcBorders>
              <w:top w:val="single" w:sz="4" w:space="0" w:color="auto"/>
              <w:left w:val="single" w:sz="4" w:space="0" w:color="auto"/>
              <w:bottom w:val="single" w:sz="4" w:space="0" w:color="auto"/>
              <w:right w:val="single" w:sz="4" w:space="0" w:color="auto"/>
            </w:tcBorders>
          </w:tcPr>
          <w:p w14:paraId="5DF17E2F" w14:textId="3B1DAAF0" w:rsidR="00C30034" w:rsidRDefault="008275AF">
            <w:pPr>
              <w:pStyle w:val="BodyText3"/>
              <w:spacing w:line="240" w:lineRule="auto"/>
              <w:jc w:val="center"/>
              <w:rPr>
                <w:sz w:val="24"/>
                <w:szCs w:val="24"/>
              </w:rPr>
            </w:pPr>
            <w:r>
              <w:rPr>
                <w:sz w:val="24"/>
                <w:szCs w:val="24"/>
              </w:rPr>
              <w:t>FS1</w:t>
            </w:r>
            <w:r w:rsidR="001E57C6">
              <w:rPr>
                <w:sz w:val="24"/>
                <w:szCs w:val="24"/>
              </w:rPr>
              <w:t>22</w:t>
            </w:r>
          </w:p>
        </w:tc>
      </w:tr>
    </w:tbl>
    <w:p w14:paraId="7498CAEA" w14:textId="77777777" w:rsidR="00C30034" w:rsidRDefault="00C30034" w:rsidP="00C30034">
      <w:pPr>
        <w:pStyle w:val="Heading1"/>
        <w:ind w:left="720"/>
      </w:pPr>
    </w:p>
    <w:p w14:paraId="24AD76E2" w14:textId="2A15E9EA" w:rsidR="00C30034" w:rsidRPr="00737FF9" w:rsidRDefault="001D6592" w:rsidP="00B7613C">
      <w:pPr>
        <w:pStyle w:val="Heading2"/>
        <w:rPr>
          <w:sz w:val="26"/>
          <w:szCs w:val="26"/>
        </w:rPr>
      </w:pPr>
      <w:bookmarkStart w:id="91" w:name="_Toc489864559"/>
      <w:bookmarkStart w:id="92" w:name="_Toc505020735"/>
      <w:r w:rsidRPr="00737FF9">
        <w:rPr>
          <w:sz w:val="26"/>
          <w:szCs w:val="26"/>
        </w:rPr>
        <w:t>2.</w:t>
      </w:r>
      <w:r w:rsidR="0007023F">
        <w:rPr>
          <w:sz w:val="26"/>
          <w:szCs w:val="26"/>
        </w:rPr>
        <w:t>4</w:t>
      </w:r>
      <w:r w:rsidR="00C30034" w:rsidRPr="00737FF9">
        <w:rPr>
          <w:sz w:val="26"/>
          <w:szCs w:val="26"/>
        </w:rPr>
        <w:t>.3</w:t>
      </w:r>
      <w:r w:rsidR="00B7613C" w:rsidRPr="00737FF9">
        <w:rPr>
          <w:sz w:val="26"/>
          <w:szCs w:val="26"/>
        </w:rPr>
        <w:tab/>
      </w:r>
      <w:r w:rsidR="00C30034" w:rsidRPr="00737FF9">
        <w:rPr>
          <w:sz w:val="26"/>
          <w:szCs w:val="26"/>
        </w:rPr>
        <w:t>Child Count Calculation and Validation Procedures</w:t>
      </w:r>
      <w:bookmarkEnd w:id="91"/>
      <w:bookmarkEnd w:id="92"/>
    </w:p>
    <w:p w14:paraId="2F8B8154" w14:textId="77777777" w:rsidR="002324F4" w:rsidRDefault="002324F4" w:rsidP="00145672">
      <w:pPr>
        <w:rPr>
          <w:sz w:val="24"/>
          <w:szCs w:val="24"/>
        </w:rPr>
      </w:pPr>
    </w:p>
    <w:p w14:paraId="6226EE8D" w14:textId="1C4491ED" w:rsidR="00C30034" w:rsidRDefault="00C30034" w:rsidP="00B80329">
      <w:pPr>
        <w:rPr>
          <w:sz w:val="24"/>
          <w:szCs w:val="24"/>
        </w:rPr>
      </w:pPr>
      <w:r w:rsidRPr="00145672">
        <w:rPr>
          <w:sz w:val="24"/>
          <w:szCs w:val="24"/>
        </w:rPr>
        <w:t>The following questions request information on the State’s MEP child count calculation and validation procedures.</w:t>
      </w:r>
    </w:p>
    <w:p w14:paraId="12B730C5" w14:textId="61EE2C11" w:rsidR="00C30034" w:rsidRPr="00C30034" w:rsidRDefault="001D6592" w:rsidP="00B7613C">
      <w:pPr>
        <w:pStyle w:val="Heading3"/>
        <w:ind w:left="360"/>
      </w:pPr>
      <w:bookmarkStart w:id="93" w:name="_Toc489864561"/>
      <w:bookmarkStart w:id="94" w:name="_Toc505020736"/>
      <w:r>
        <w:t>2.</w:t>
      </w:r>
      <w:r w:rsidR="0007023F">
        <w:t>4</w:t>
      </w:r>
      <w:r w:rsidR="00C30034" w:rsidRPr="00C30034">
        <w:t>.3.</w:t>
      </w:r>
      <w:r w:rsidR="00EE6F31">
        <w:t>1</w:t>
      </w:r>
      <w:r w:rsidR="00C30034" w:rsidRPr="00C30034">
        <w:tab/>
        <w:t xml:space="preserve">Methods Used </w:t>
      </w:r>
      <w:r w:rsidR="00737FF9">
        <w:t>t</w:t>
      </w:r>
      <w:r w:rsidR="00C30034" w:rsidRPr="00C30034">
        <w:t>o Count Children</w:t>
      </w:r>
      <w:bookmarkEnd w:id="93"/>
      <w:bookmarkEnd w:id="94"/>
    </w:p>
    <w:p w14:paraId="7E64D990" w14:textId="169037D0" w:rsidR="00C30034" w:rsidRDefault="00C30034" w:rsidP="00145672">
      <w:pPr>
        <w:spacing w:before="240" w:after="120"/>
        <w:jc w:val="left"/>
        <w:rPr>
          <w:sz w:val="24"/>
        </w:rPr>
      </w:pPr>
      <w:r>
        <w:rPr>
          <w:sz w:val="24"/>
        </w:rPr>
        <w:t xml:space="preserve">In the space below, please describe the procedures and processes at the State level used to ensure all eligible children, ages 3-21 are </w:t>
      </w:r>
      <w:r w:rsidR="00737FF9">
        <w:rPr>
          <w:sz w:val="24"/>
        </w:rPr>
        <w:t>reported</w:t>
      </w:r>
      <w:r>
        <w:rPr>
          <w:sz w:val="24"/>
        </w:rPr>
        <w:t>. In particular, describe how the State includes and counts only:</w:t>
      </w:r>
    </w:p>
    <w:p w14:paraId="7DFB52E2" w14:textId="77777777" w:rsidR="00C30034" w:rsidRDefault="00C30034" w:rsidP="00C30034">
      <w:pPr>
        <w:numPr>
          <w:ilvl w:val="0"/>
          <w:numId w:val="28"/>
        </w:numPr>
        <w:jc w:val="left"/>
        <w:rPr>
          <w:sz w:val="24"/>
        </w:rPr>
      </w:pPr>
      <w:r>
        <w:rPr>
          <w:sz w:val="24"/>
        </w:rPr>
        <w:t xml:space="preserve">The unduplicated count of eligible migratory children, ages 3-21.  Only include children two years of age whose residency in the state has been verified after turning three.  </w:t>
      </w:r>
    </w:p>
    <w:p w14:paraId="2DA7A5C2" w14:textId="5E16EACA" w:rsidR="00C30034" w:rsidRDefault="00C30034" w:rsidP="00C30034">
      <w:pPr>
        <w:numPr>
          <w:ilvl w:val="0"/>
          <w:numId w:val="28"/>
        </w:numPr>
        <w:jc w:val="left"/>
        <w:rPr>
          <w:sz w:val="24"/>
        </w:rPr>
      </w:pPr>
      <w:r>
        <w:rPr>
          <w:sz w:val="24"/>
        </w:rPr>
        <w:t xml:space="preserve">Children who met the program eligibility criteria (e.g., were within 3 years of a qualifying move, </w:t>
      </w:r>
      <w:r w:rsidR="00737FF9">
        <w:rPr>
          <w:sz w:val="24"/>
        </w:rPr>
        <w:t xml:space="preserve">engaged or had parents engage in migratory agricultural or fishing work, </w:t>
      </w:r>
      <w:r>
        <w:rPr>
          <w:sz w:val="24"/>
        </w:rPr>
        <w:t>and were entitled to a free public education through grade 12 in the State, or</w:t>
      </w:r>
      <w:r>
        <w:rPr>
          <w:sz w:val="20"/>
        </w:rPr>
        <w:t xml:space="preserve"> </w:t>
      </w:r>
      <w:r>
        <w:rPr>
          <w:sz w:val="24"/>
        </w:rPr>
        <w:t>preschool children below the age and grade level at which the agency provides free public education).  Children who were resident in your State for at least 1 day during the performance period (September 1 through August 31).</w:t>
      </w:r>
    </w:p>
    <w:p w14:paraId="5748BE81" w14:textId="29EFCC25" w:rsidR="00EE6F31" w:rsidRDefault="00EE6F31" w:rsidP="00C30034">
      <w:pPr>
        <w:numPr>
          <w:ilvl w:val="0"/>
          <w:numId w:val="28"/>
        </w:numPr>
        <w:jc w:val="left"/>
        <w:rPr>
          <w:sz w:val="24"/>
        </w:rPr>
      </w:pPr>
      <w:r>
        <w:rPr>
          <w:sz w:val="24"/>
        </w:rPr>
        <w:t xml:space="preserve">Children who graduated from high school or attained a High School Equivalency Diploma (HSED) </w:t>
      </w:r>
      <w:r w:rsidRPr="00B80329">
        <w:rPr>
          <w:i/>
          <w:sz w:val="24"/>
        </w:rPr>
        <w:t>during the performance period and</w:t>
      </w:r>
      <w:r>
        <w:rPr>
          <w:sz w:val="24"/>
        </w:rPr>
        <w:t xml:space="preserve"> ensures that these children are not counted in the subsequent performance period’s child count.</w:t>
      </w:r>
    </w:p>
    <w:p w14:paraId="138ECE7C" w14:textId="77777777" w:rsidR="00C30034" w:rsidRDefault="00C30034" w:rsidP="00C30034">
      <w:pPr>
        <w:numPr>
          <w:ilvl w:val="0"/>
          <w:numId w:val="28"/>
        </w:numPr>
        <w:jc w:val="left"/>
        <w:rPr>
          <w:sz w:val="24"/>
        </w:rPr>
      </w:pPr>
      <w:r>
        <w:rPr>
          <w:sz w:val="24"/>
        </w:rPr>
        <w:t xml:space="preserve">Children who—in the case of Category 2—were </w:t>
      </w:r>
      <w:r>
        <w:rPr>
          <w:sz w:val="24"/>
          <w:u w:val="single"/>
        </w:rPr>
        <w:t>served</w:t>
      </w:r>
      <w:r>
        <w:rPr>
          <w:sz w:val="24"/>
        </w:rPr>
        <w:t xml:space="preserve"> for one or more days in a MEP-funded project conducted during either the </w:t>
      </w:r>
      <w:r>
        <w:rPr>
          <w:sz w:val="24"/>
          <w:u w:val="single"/>
        </w:rPr>
        <w:t xml:space="preserve">summer term or during </w:t>
      </w:r>
      <w:r>
        <w:rPr>
          <w:iCs/>
          <w:sz w:val="24"/>
          <w:u w:val="single"/>
        </w:rPr>
        <w:t xml:space="preserve">intersession </w:t>
      </w:r>
      <w:r>
        <w:rPr>
          <w:sz w:val="24"/>
          <w:u w:val="single"/>
        </w:rPr>
        <w:t>periods.</w:t>
      </w:r>
      <w:r>
        <w:rPr>
          <w:sz w:val="24"/>
        </w:rPr>
        <w:t xml:space="preserve"> </w:t>
      </w:r>
    </w:p>
    <w:p w14:paraId="689417B4" w14:textId="77777777" w:rsidR="00C30034" w:rsidRDefault="00C30034" w:rsidP="00C30034">
      <w:pPr>
        <w:numPr>
          <w:ilvl w:val="0"/>
          <w:numId w:val="28"/>
        </w:numPr>
        <w:jc w:val="left"/>
        <w:rPr>
          <w:sz w:val="24"/>
        </w:rPr>
      </w:pPr>
      <w:r>
        <w:rPr>
          <w:sz w:val="24"/>
        </w:rPr>
        <w:t>Children once per age/grade level for each child count category.</w:t>
      </w:r>
    </w:p>
    <w:p w14:paraId="145E3820" w14:textId="77777777" w:rsidR="00C30034" w:rsidRDefault="00C30034" w:rsidP="00C30034">
      <w:pPr>
        <w:numPr>
          <w:ilvl w:val="0"/>
          <w:numId w:val="28"/>
        </w:numPr>
        <w:jc w:val="left"/>
        <w:rPr>
          <w:sz w:val="24"/>
        </w:rPr>
      </w:pPr>
      <w:r>
        <w:rPr>
          <w:sz w:val="24"/>
        </w:rPr>
        <w:t>Children who had an SEA approved Certificate of Eligibility (COE) and were entered in the State’s migratory student database.</w:t>
      </w:r>
    </w:p>
    <w:p w14:paraId="7D9BCE08" w14:textId="77777777" w:rsidR="00C30034" w:rsidRDefault="00C30034" w:rsidP="00C30034">
      <w:pPr>
        <w:rPr>
          <w:sz w:val="24"/>
          <w:szCs w:val="24"/>
          <w:u w:val="single"/>
        </w:rPr>
      </w:pPr>
    </w:p>
    <w:p w14:paraId="5D3C01C4" w14:textId="77777777" w:rsidR="00C30034" w:rsidRDefault="00C30034" w:rsidP="00C30034">
      <w:pPr>
        <w:rPr>
          <w:sz w:val="24"/>
          <w:szCs w:val="24"/>
        </w:rPr>
      </w:pPr>
      <w:r>
        <w:rPr>
          <w:sz w:val="24"/>
          <w:szCs w:val="24"/>
        </w:rPr>
        <w:t>The response is limited to 8,000 characters.</w:t>
      </w:r>
    </w:p>
    <w:p w14:paraId="621C9597" w14:textId="77777777" w:rsidR="00C30034" w:rsidRDefault="00C30034" w:rsidP="00C3003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325DC9A4" w14:textId="77777777" w:rsidTr="00737FF9">
        <w:tc>
          <w:tcPr>
            <w:tcW w:w="5000" w:type="pct"/>
            <w:tcBorders>
              <w:top w:val="single" w:sz="4" w:space="0" w:color="auto"/>
              <w:left w:val="single" w:sz="4" w:space="0" w:color="auto"/>
              <w:bottom w:val="single" w:sz="4" w:space="0" w:color="auto"/>
              <w:right w:val="single" w:sz="4" w:space="0" w:color="auto"/>
            </w:tcBorders>
          </w:tcPr>
          <w:p w14:paraId="7DA3B671" w14:textId="77777777" w:rsidR="00C30034" w:rsidRDefault="00C30034">
            <w:pPr>
              <w:rPr>
                <w:sz w:val="24"/>
                <w:szCs w:val="24"/>
              </w:rPr>
            </w:pPr>
          </w:p>
          <w:p w14:paraId="0C9AFF2C" w14:textId="77777777" w:rsidR="00C30034" w:rsidRDefault="00C30034">
            <w:pPr>
              <w:rPr>
                <w:sz w:val="24"/>
                <w:szCs w:val="24"/>
              </w:rPr>
            </w:pPr>
          </w:p>
          <w:p w14:paraId="313BE0AD" w14:textId="77777777" w:rsidR="00C30034" w:rsidRDefault="00C30034">
            <w:pPr>
              <w:rPr>
                <w:sz w:val="24"/>
                <w:szCs w:val="24"/>
              </w:rPr>
            </w:pPr>
          </w:p>
          <w:p w14:paraId="61270E55" w14:textId="77777777" w:rsidR="00C30034" w:rsidRDefault="00C30034">
            <w:pPr>
              <w:rPr>
                <w:sz w:val="24"/>
                <w:szCs w:val="24"/>
              </w:rPr>
            </w:pPr>
          </w:p>
        </w:tc>
      </w:tr>
    </w:tbl>
    <w:p w14:paraId="530D6E98" w14:textId="77777777" w:rsidR="00C30034" w:rsidRDefault="00C30034" w:rsidP="00C30034">
      <w:pPr>
        <w:rPr>
          <w:sz w:val="24"/>
          <w:szCs w:val="24"/>
          <w:u w:val="single"/>
        </w:rPr>
      </w:pPr>
    </w:p>
    <w:p w14:paraId="4558AB23" w14:textId="06D0C75D" w:rsidR="00C30034" w:rsidRDefault="00EE6F31" w:rsidP="00C30034">
      <w:pPr>
        <w:jc w:val="left"/>
        <w:rPr>
          <w:sz w:val="24"/>
          <w:szCs w:val="24"/>
        </w:rPr>
      </w:pPr>
      <w:r>
        <w:rPr>
          <w:sz w:val="24"/>
          <w:szCs w:val="24"/>
        </w:rPr>
        <w:t>Does</w:t>
      </w:r>
      <w:r w:rsidR="00C30034">
        <w:rPr>
          <w:sz w:val="24"/>
          <w:szCs w:val="24"/>
        </w:rPr>
        <w:t xml:space="preserve"> the State ensure that the system that transmits migrant data to the Department accurately accounts for all the migratory children in every ED</w:t>
      </w:r>
      <w:r w:rsidR="00C30034">
        <w:rPr>
          <w:i/>
          <w:sz w:val="24"/>
          <w:szCs w:val="24"/>
        </w:rPr>
        <w:t>Facts</w:t>
      </w:r>
      <w:r w:rsidR="00C30034">
        <w:rPr>
          <w:sz w:val="24"/>
          <w:szCs w:val="24"/>
        </w:rPr>
        <w:t xml:space="preserve"> data file</w:t>
      </w:r>
      <w:r w:rsidR="00737FF9">
        <w:rPr>
          <w:sz w:val="24"/>
          <w:szCs w:val="24"/>
        </w:rPr>
        <w:t>?</w:t>
      </w:r>
      <w:r w:rsidR="00C30034">
        <w:rPr>
          <w:sz w:val="24"/>
          <w:szCs w:val="24"/>
        </w:rPr>
        <w:t xml:space="preserve"> </w:t>
      </w:r>
      <w:r w:rsidR="00737FF9">
        <w:rPr>
          <w:sz w:val="24"/>
          <w:szCs w:val="24"/>
        </w:rPr>
        <w:t>S</w:t>
      </w:r>
      <w:r w:rsidR="00C30034">
        <w:rPr>
          <w:sz w:val="24"/>
          <w:szCs w:val="24"/>
        </w:rPr>
        <w:t>ee the Office of Migrant Education’s CSPR Rating Instrument for the criteria needed to address this question</w:t>
      </w:r>
      <w:r w:rsidR="00737FF9">
        <w:rPr>
          <w:sz w:val="24"/>
          <w:szCs w:val="24"/>
        </w:rPr>
        <w:t>.</w:t>
      </w:r>
      <w:r w:rsidR="00C30034">
        <w:rPr>
          <w:sz w:val="24"/>
          <w:szCs w:val="24"/>
        </w:rPr>
        <w:t xml:space="preserve"> </w:t>
      </w:r>
      <w:r>
        <w:rPr>
          <w:sz w:val="24"/>
          <w:szCs w:val="24"/>
        </w:rPr>
        <w:t>Please respond in the table below.</w:t>
      </w:r>
    </w:p>
    <w:p w14:paraId="217CEF9D" w14:textId="77777777" w:rsidR="00EE6F31" w:rsidRDefault="00EE6F31" w:rsidP="00C30034">
      <w:pPr>
        <w:jc w:val="left"/>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900"/>
        <w:gridCol w:w="1083"/>
      </w:tblGrid>
      <w:tr w:rsidR="00EE6F31" w:rsidRPr="00B5387E" w14:paraId="60B65CDC" w14:textId="77777777" w:rsidTr="00C74D63">
        <w:trPr>
          <w:tblHeader/>
        </w:trPr>
        <w:tc>
          <w:tcPr>
            <w:tcW w:w="7485" w:type="dxa"/>
            <w:tcBorders>
              <w:top w:val="single" w:sz="4" w:space="0" w:color="auto"/>
              <w:left w:val="single" w:sz="4" w:space="0" w:color="auto"/>
              <w:bottom w:val="single" w:sz="4" w:space="0" w:color="auto"/>
              <w:right w:val="single" w:sz="4" w:space="0" w:color="auto"/>
            </w:tcBorders>
            <w:hideMark/>
          </w:tcPr>
          <w:p w14:paraId="12FE13BA" w14:textId="127B822F" w:rsidR="00EE6F31" w:rsidRPr="00B5387E" w:rsidRDefault="00EE6F31" w:rsidP="00EE6F31">
            <w:pPr>
              <w:jc w:val="left"/>
              <w:rPr>
                <w:b/>
                <w:sz w:val="24"/>
                <w:szCs w:val="24"/>
              </w:rPr>
            </w:pPr>
            <w:r>
              <w:rPr>
                <w:b/>
                <w:sz w:val="24"/>
                <w:szCs w:val="24"/>
              </w:rPr>
              <w:t>Accuracy of ED</w:t>
            </w:r>
            <w:r w:rsidRPr="00F609CB">
              <w:rPr>
                <w:b/>
                <w:i/>
                <w:sz w:val="24"/>
                <w:szCs w:val="24"/>
              </w:rPr>
              <w:t>Facts</w:t>
            </w:r>
            <w:r>
              <w:rPr>
                <w:b/>
                <w:sz w:val="24"/>
                <w:szCs w:val="24"/>
              </w:rPr>
              <w:t xml:space="preserve"> Data Files</w:t>
            </w:r>
            <w:r w:rsidR="00B80329">
              <w:rPr>
                <w:b/>
                <w:sz w:val="24"/>
                <w:szCs w:val="24"/>
              </w:rPr>
              <w:t xml:space="preserve"> </w:t>
            </w:r>
            <w:r w:rsidR="00B80329" w:rsidRPr="00B80329">
              <w:rPr>
                <w:b/>
                <w:color w:val="FF0000"/>
                <w:sz w:val="24"/>
                <w:szCs w:val="24"/>
              </w:rPr>
              <w:t>New30!</w:t>
            </w:r>
          </w:p>
        </w:tc>
        <w:tc>
          <w:tcPr>
            <w:tcW w:w="900" w:type="dxa"/>
            <w:tcBorders>
              <w:top w:val="single" w:sz="4" w:space="0" w:color="auto"/>
              <w:left w:val="single" w:sz="4" w:space="0" w:color="auto"/>
              <w:bottom w:val="single" w:sz="4" w:space="0" w:color="auto"/>
              <w:right w:val="single" w:sz="4" w:space="0" w:color="auto"/>
            </w:tcBorders>
            <w:hideMark/>
          </w:tcPr>
          <w:p w14:paraId="38477F24" w14:textId="77777777" w:rsidR="00EE6F31" w:rsidRPr="00B5387E" w:rsidRDefault="00EE6F31" w:rsidP="00EE6F31">
            <w:pPr>
              <w:jc w:val="center"/>
              <w:rPr>
                <w:b/>
                <w:sz w:val="24"/>
                <w:szCs w:val="24"/>
              </w:rPr>
            </w:pPr>
            <w:r w:rsidRPr="00B5387E">
              <w:rPr>
                <w:b/>
                <w:sz w:val="24"/>
                <w:szCs w:val="24"/>
              </w:rPr>
              <w:t>Yes</w:t>
            </w:r>
          </w:p>
        </w:tc>
        <w:tc>
          <w:tcPr>
            <w:tcW w:w="1083" w:type="dxa"/>
            <w:tcBorders>
              <w:top w:val="single" w:sz="4" w:space="0" w:color="auto"/>
              <w:left w:val="single" w:sz="4" w:space="0" w:color="auto"/>
              <w:bottom w:val="single" w:sz="4" w:space="0" w:color="auto"/>
              <w:right w:val="single" w:sz="4" w:space="0" w:color="auto"/>
            </w:tcBorders>
            <w:hideMark/>
          </w:tcPr>
          <w:p w14:paraId="29E5673D" w14:textId="77777777" w:rsidR="00EE6F31" w:rsidRPr="00B5387E" w:rsidRDefault="00EE6F31" w:rsidP="00EE6F31">
            <w:pPr>
              <w:jc w:val="center"/>
              <w:rPr>
                <w:b/>
                <w:sz w:val="24"/>
                <w:szCs w:val="24"/>
              </w:rPr>
            </w:pPr>
            <w:r w:rsidRPr="00B5387E">
              <w:rPr>
                <w:b/>
                <w:sz w:val="24"/>
                <w:szCs w:val="24"/>
              </w:rPr>
              <w:t>No</w:t>
            </w:r>
          </w:p>
        </w:tc>
      </w:tr>
      <w:tr w:rsidR="00EE6F31" w:rsidRPr="00B5387E" w14:paraId="7CD1B038" w14:textId="77777777" w:rsidTr="00C74D63">
        <w:tc>
          <w:tcPr>
            <w:tcW w:w="7485" w:type="dxa"/>
            <w:tcBorders>
              <w:top w:val="single" w:sz="4" w:space="0" w:color="auto"/>
              <w:left w:val="single" w:sz="4" w:space="0" w:color="auto"/>
              <w:bottom w:val="single" w:sz="4" w:space="0" w:color="auto"/>
              <w:right w:val="single" w:sz="4" w:space="0" w:color="auto"/>
            </w:tcBorders>
          </w:tcPr>
          <w:p w14:paraId="4F154B9F" w14:textId="77777777" w:rsidR="00EE6F31" w:rsidRPr="00B5387E" w:rsidRDefault="00EE6F31" w:rsidP="00EE6F31">
            <w:pPr>
              <w:jc w:val="left"/>
              <w:rPr>
                <w:sz w:val="24"/>
                <w:szCs w:val="24"/>
              </w:rPr>
            </w:pPr>
            <w:r w:rsidRPr="00B5387E">
              <w:rPr>
                <w:sz w:val="24"/>
                <w:szCs w:val="24"/>
              </w:rPr>
              <w:t>The State deployed a process that ensured that it transmits accurate migrant data to the Department in every required ED</w:t>
            </w:r>
            <w:r w:rsidRPr="00B5387E">
              <w:rPr>
                <w:i/>
                <w:sz w:val="24"/>
                <w:szCs w:val="24"/>
              </w:rPr>
              <w:t>Facts</w:t>
            </w:r>
            <w:r w:rsidRPr="00B5387E">
              <w:rPr>
                <w:sz w:val="24"/>
                <w:szCs w:val="24"/>
              </w:rPr>
              <w:t xml:space="preserve"> data file.</w:t>
            </w:r>
          </w:p>
        </w:tc>
        <w:tc>
          <w:tcPr>
            <w:tcW w:w="900" w:type="dxa"/>
            <w:tcBorders>
              <w:top w:val="single" w:sz="4" w:space="0" w:color="auto"/>
              <w:left w:val="single" w:sz="4" w:space="0" w:color="auto"/>
              <w:bottom w:val="single" w:sz="4" w:space="0" w:color="auto"/>
              <w:right w:val="single" w:sz="4" w:space="0" w:color="auto"/>
            </w:tcBorders>
          </w:tcPr>
          <w:p w14:paraId="7F02FB95" w14:textId="77777777" w:rsidR="00EE6F31" w:rsidRPr="00B5387E" w:rsidRDefault="00EE6F31" w:rsidP="00EE6F31">
            <w:pPr>
              <w:jc w:val="center"/>
              <w:rPr>
                <w:sz w:val="24"/>
                <w:szCs w:val="24"/>
              </w:rPr>
            </w:pPr>
          </w:p>
          <w:p w14:paraId="307A87C1" w14:textId="77777777" w:rsidR="00EE6F31" w:rsidRPr="00B5387E" w:rsidRDefault="00EE6F31" w:rsidP="00EE6F31">
            <w:pPr>
              <w:jc w:val="center"/>
              <w:rPr>
                <w:sz w:val="24"/>
                <w:szCs w:val="24"/>
              </w:rPr>
            </w:pPr>
            <w:r w:rsidRPr="00B5387E">
              <w:rPr>
                <w:sz w:val="24"/>
                <w:szCs w:val="24"/>
              </w:rPr>
              <w:t>□Yes</w:t>
            </w:r>
          </w:p>
        </w:tc>
        <w:tc>
          <w:tcPr>
            <w:tcW w:w="1083" w:type="dxa"/>
            <w:tcBorders>
              <w:top w:val="single" w:sz="4" w:space="0" w:color="auto"/>
              <w:left w:val="single" w:sz="4" w:space="0" w:color="auto"/>
              <w:bottom w:val="single" w:sz="4" w:space="0" w:color="auto"/>
              <w:right w:val="single" w:sz="4" w:space="0" w:color="auto"/>
            </w:tcBorders>
          </w:tcPr>
          <w:p w14:paraId="67B6BDEB" w14:textId="77777777" w:rsidR="00EE6F31" w:rsidRPr="00B5387E" w:rsidRDefault="00EE6F31" w:rsidP="00EE6F31">
            <w:pPr>
              <w:jc w:val="center"/>
              <w:rPr>
                <w:sz w:val="24"/>
                <w:szCs w:val="24"/>
              </w:rPr>
            </w:pPr>
          </w:p>
          <w:p w14:paraId="68A0D329" w14:textId="77777777" w:rsidR="00EE6F31" w:rsidRPr="00B5387E" w:rsidRDefault="00EE6F31" w:rsidP="00EE6F31">
            <w:pPr>
              <w:jc w:val="center"/>
              <w:rPr>
                <w:sz w:val="24"/>
                <w:szCs w:val="24"/>
              </w:rPr>
            </w:pPr>
            <w:r w:rsidRPr="00B5387E">
              <w:rPr>
                <w:sz w:val="24"/>
                <w:szCs w:val="24"/>
              </w:rPr>
              <w:t>□ No</w:t>
            </w:r>
          </w:p>
        </w:tc>
      </w:tr>
    </w:tbl>
    <w:p w14:paraId="7E761484" w14:textId="77777777" w:rsidR="00EE6F31" w:rsidRDefault="00EE6F31" w:rsidP="00C30034">
      <w:pPr>
        <w:jc w:val="left"/>
        <w:rPr>
          <w:sz w:val="24"/>
          <w:szCs w:val="24"/>
        </w:rPr>
      </w:pPr>
    </w:p>
    <w:p w14:paraId="6A5C1165" w14:textId="77777777" w:rsidR="00C30034" w:rsidRDefault="00C30034" w:rsidP="00C30034">
      <w:pPr>
        <w:jc w:val="left"/>
        <w:rPr>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1"/>
        <w:gridCol w:w="930"/>
        <w:gridCol w:w="818"/>
      </w:tblGrid>
      <w:tr w:rsidR="00C30034" w14:paraId="0B2DFC2E" w14:textId="77777777" w:rsidTr="00C74D63">
        <w:trPr>
          <w:tblHeader/>
        </w:trPr>
        <w:tc>
          <w:tcPr>
            <w:tcW w:w="4077" w:type="pct"/>
            <w:tcBorders>
              <w:top w:val="single" w:sz="4" w:space="0" w:color="auto"/>
              <w:left w:val="single" w:sz="4" w:space="0" w:color="auto"/>
              <w:bottom w:val="single" w:sz="4" w:space="0" w:color="auto"/>
              <w:right w:val="single" w:sz="4" w:space="0" w:color="auto"/>
            </w:tcBorders>
            <w:hideMark/>
          </w:tcPr>
          <w:p w14:paraId="4924CE90" w14:textId="77777777" w:rsidR="00C30034" w:rsidRDefault="00C30034">
            <w:pPr>
              <w:rPr>
                <w:b/>
                <w:sz w:val="24"/>
                <w:szCs w:val="24"/>
              </w:rPr>
            </w:pPr>
            <w:r>
              <w:rPr>
                <w:b/>
                <w:sz w:val="24"/>
                <w:szCs w:val="24"/>
              </w:rPr>
              <w:t>Use of MSIX to Verify Data Quality</w:t>
            </w:r>
          </w:p>
        </w:tc>
        <w:tc>
          <w:tcPr>
            <w:tcW w:w="491" w:type="pct"/>
            <w:tcBorders>
              <w:top w:val="single" w:sz="4" w:space="0" w:color="auto"/>
              <w:left w:val="single" w:sz="4" w:space="0" w:color="auto"/>
              <w:bottom w:val="single" w:sz="4" w:space="0" w:color="auto"/>
              <w:right w:val="single" w:sz="4" w:space="0" w:color="auto"/>
            </w:tcBorders>
            <w:hideMark/>
          </w:tcPr>
          <w:p w14:paraId="2415578F" w14:textId="77777777" w:rsidR="00C30034" w:rsidRDefault="00C30034">
            <w:pPr>
              <w:rPr>
                <w:b/>
                <w:sz w:val="24"/>
                <w:szCs w:val="24"/>
              </w:rPr>
            </w:pPr>
            <w:r>
              <w:rPr>
                <w:b/>
                <w:sz w:val="24"/>
                <w:szCs w:val="24"/>
              </w:rPr>
              <w:t>Yes</w:t>
            </w:r>
          </w:p>
        </w:tc>
        <w:tc>
          <w:tcPr>
            <w:tcW w:w="433" w:type="pct"/>
            <w:tcBorders>
              <w:top w:val="single" w:sz="4" w:space="0" w:color="auto"/>
              <w:left w:val="single" w:sz="4" w:space="0" w:color="auto"/>
              <w:bottom w:val="single" w:sz="4" w:space="0" w:color="auto"/>
              <w:right w:val="single" w:sz="4" w:space="0" w:color="auto"/>
            </w:tcBorders>
            <w:hideMark/>
          </w:tcPr>
          <w:p w14:paraId="61CCDC58" w14:textId="77777777" w:rsidR="00C30034" w:rsidRDefault="00C30034">
            <w:pPr>
              <w:rPr>
                <w:b/>
                <w:sz w:val="24"/>
                <w:szCs w:val="24"/>
              </w:rPr>
            </w:pPr>
            <w:r>
              <w:rPr>
                <w:b/>
                <w:sz w:val="24"/>
                <w:szCs w:val="24"/>
              </w:rPr>
              <w:t>No</w:t>
            </w:r>
          </w:p>
        </w:tc>
      </w:tr>
      <w:tr w:rsidR="00C30034" w14:paraId="280FA712" w14:textId="77777777" w:rsidTr="00C74D63">
        <w:tc>
          <w:tcPr>
            <w:tcW w:w="4077" w:type="pct"/>
            <w:tcBorders>
              <w:top w:val="single" w:sz="4" w:space="0" w:color="auto"/>
              <w:left w:val="single" w:sz="4" w:space="0" w:color="auto"/>
              <w:bottom w:val="single" w:sz="4" w:space="0" w:color="auto"/>
              <w:right w:val="single" w:sz="4" w:space="0" w:color="auto"/>
            </w:tcBorders>
            <w:hideMark/>
          </w:tcPr>
          <w:p w14:paraId="7E302CE0" w14:textId="77777777" w:rsidR="00C30034" w:rsidRDefault="00C30034">
            <w:pPr>
              <w:rPr>
                <w:bCs/>
                <w:sz w:val="24"/>
                <w:szCs w:val="24"/>
              </w:rPr>
            </w:pPr>
            <w:r>
              <w:rPr>
                <w:sz w:val="24"/>
                <w:szCs w:val="24"/>
              </w:rPr>
              <w:t>Does the State use data in the Migrant Student Information Exchange (MSIX) to verify the quality of migrant data?</w:t>
            </w:r>
          </w:p>
        </w:tc>
        <w:tc>
          <w:tcPr>
            <w:tcW w:w="491" w:type="pct"/>
            <w:tcBorders>
              <w:top w:val="single" w:sz="4" w:space="0" w:color="auto"/>
              <w:left w:val="single" w:sz="4" w:space="0" w:color="auto"/>
              <w:bottom w:val="single" w:sz="4" w:space="0" w:color="auto"/>
              <w:right w:val="single" w:sz="4" w:space="0" w:color="auto"/>
            </w:tcBorders>
          </w:tcPr>
          <w:p w14:paraId="1936881C" w14:textId="77777777" w:rsidR="00C30034" w:rsidRDefault="00C30034">
            <w:pPr>
              <w:rPr>
                <w:sz w:val="24"/>
                <w:szCs w:val="24"/>
              </w:rPr>
            </w:pPr>
          </w:p>
          <w:p w14:paraId="5C106207" w14:textId="77777777" w:rsidR="00C30034" w:rsidRDefault="00C30034">
            <w:pPr>
              <w:rPr>
                <w:sz w:val="24"/>
                <w:szCs w:val="24"/>
              </w:rPr>
            </w:pPr>
            <w:r>
              <w:rPr>
                <w:sz w:val="24"/>
                <w:szCs w:val="24"/>
              </w:rPr>
              <w:t>□Yes</w:t>
            </w:r>
          </w:p>
        </w:tc>
        <w:tc>
          <w:tcPr>
            <w:tcW w:w="433" w:type="pct"/>
            <w:tcBorders>
              <w:top w:val="single" w:sz="4" w:space="0" w:color="auto"/>
              <w:left w:val="single" w:sz="4" w:space="0" w:color="auto"/>
              <w:bottom w:val="single" w:sz="4" w:space="0" w:color="auto"/>
              <w:right w:val="single" w:sz="4" w:space="0" w:color="auto"/>
            </w:tcBorders>
          </w:tcPr>
          <w:p w14:paraId="7B8D87CC" w14:textId="77777777" w:rsidR="00C30034" w:rsidRDefault="00C30034">
            <w:pPr>
              <w:rPr>
                <w:sz w:val="24"/>
                <w:szCs w:val="24"/>
              </w:rPr>
            </w:pPr>
          </w:p>
          <w:p w14:paraId="7F9F9477" w14:textId="77777777" w:rsidR="00C30034" w:rsidRDefault="00C30034">
            <w:pPr>
              <w:rPr>
                <w:sz w:val="24"/>
                <w:szCs w:val="24"/>
              </w:rPr>
            </w:pPr>
            <w:r>
              <w:rPr>
                <w:sz w:val="24"/>
                <w:szCs w:val="24"/>
              </w:rPr>
              <w:t>□ No</w:t>
            </w:r>
          </w:p>
        </w:tc>
      </w:tr>
    </w:tbl>
    <w:p w14:paraId="593E1FFF" w14:textId="77777777" w:rsidR="00C30034" w:rsidRDefault="00C30034" w:rsidP="00C30034">
      <w:pPr>
        <w:rPr>
          <w:sz w:val="24"/>
          <w:szCs w:val="24"/>
        </w:rPr>
      </w:pPr>
    </w:p>
    <w:p w14:paraId="3F5E6190" w14:textId="77777777" w:rsidR="00C30034" w:rsidRDefault="00C30034" w:rsidP="00C30034">
      <w:pPr>
        <w:rPr>
          <w:sz w:val="24"/>
          <w:szCs w:val="24"/>
        </w:rPr>
      </w:pPr>
      <w:r>
        <w:rPr>
          <w:sz w:val="24"/>
          <w:szCs w:val="24"/>
        </w:rPr>
        <w:t>If MSIX is utilized, please explain how.</w:t>
      </w:r>
    </w:p>
    <w:p w14:paraId="22D1A8AE" w14:textId="77777777" w:rsidR="00C30034" w:rsidRDefault="00C30034" w:rsidP="00C30034">
      <w:pPr>
        <w:rPr>
          <w:sz w:val="24"/>
          <w:szCs w:val="24"/>
        </w:rPr>
      </w:pPr>
    </w:p>
    <w:p w14:paraId="6040ED1B" w14:textId="77777777" w:rsidR="00C30034" w:rsidRDefault="00C30034" w:rsidP="00C30034">
      <w:pPr>
        <w:jc w:val="left"/>
        <w:rPr>
          <w:b/>
          <w:bCs/>
          <w:sz w:val="24"/>
          <w:szCs w:val="24"/>
        </w:rPr>
      </w:pPr>
      <w:r>
        <w:rPr>
          <w:sz w:val="24"/>
          <w:szCs w:val="24"/>
        </w:rPr>
        <w:t>The response is limited to 8,000 characters.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0EF2A9F6" w14:textId="77777777" w:rsidTr="00737FF9">
        <w:tc>
          <w:tcPr>
            <w:tcW w:w="5000" w:type="pct"/>
            <w:tcBorders>
              <w:top w:val="single" w:sz="4" w:space="0" w:color="auto"/>
              <w:left w:val="single" w:sz="4" w:space="0" w:color="auto"/>
              <w:bottom w:val="single" w:sz="4" w:space="0" w:color="auto"/>
              <w:right w:val="single" w:sz="4" w:space="0" w:color="auto"/>
            </w:tcBorders>
          </w:tcPr>
          <w:p w14:paraId="35D5131B" w14:textId="77777777" w:rsidR="00C30034" w:rsidRDefault="00C30034">
            <w:pPr>
              <w:rPr>
                <w:sz w:val="24"/>
                <w:szCs w:val="24"/>
              </w:rPr>
            </w:pPr>
          </w:p>
          <w:p w14:paraId="4A4AB4AC" w14:textId="77777777" w:rsidR="00C30034" w:rsidRDefault="00C30034">
            <w:pPr>
              <w:rPr>
                <w:sz w:val="24"/>
                <w:szCs w:val="24"/>
              </w:rPr>
            </w:pPr>
          </w:p>
          <w:p w14:paraId="2F01F75D" w14:textId="77777777" w:rsidR="00C30034" w:rsidRDefault="00C30034">
            <w:pPr>
              <w:rPr>
                <w:sz w:val="24"/>
                <w:szCs w:val="24"/>
              </w:rPr>
            </w:pPr>
          </w:p>
          <w:p w14:paraId="797B6C32" w14:textId="77777777" w:rsidR="00C30034" w:rsidRDefault="00C30034">
            <w:pPr>
              <w:rPr>
                <w:sz w:val="24"/>
                <w:szCs w:val="24"/>
              </w:rPr>
            </w:pPr>
          </w:p>
        </w:tc>
      </w:tr>
    </w:tbl>
    <w:p w14:paraId="0E6EF625" w14:textId="77777777" w:rsidR="00C30034" w:rsidRDefault="00C30034" w:rsidP="00C30034">
      <w:pPr>
        <w:rPr>
          <w:b/>
          <w:bCs/>
          <w:sz w:val="24"/>
          <w:szCs w:val="24"/>
        </w:rPr>
      </w:pPr>
    </w:p>
    <w:p w14:paraId="73B5B307" w14:textId="5E18626E" w:rsidR="00C30034" w:rsidRPr="00B80329" w:rsidRDefault="00FB77FB" w:rsidP="00737FF9">
      <w:pPr>
        <w:pStyle w:val="Heading3"/>
        <w:ind w:left="360"/>
        <w:rPr>
          <w:color w:val="FF0000"/>
        </w:rPr>
      </w:pPr>
      <w:bookmarkStart w:id="95" w:name="_Toc489864562"/>
      <w:bookmarkStart w:id="96" w:name="_Toc505020737"/>
      <w:r>
        <w:t>2.</w:t>
      </w:r>
      <w:r w:rsidR="0007023F">
        <w:t>4</w:t>
      </w:r>
      <w:r w:rsidR="00C30034" w:rsidRPr="00C30034">
        <w:t>.3.</w:t>
      </w:r>
      <w:r w:rsidR="00EE6F31">
        <w:t>2</w:t>
      </w:r>
      <w:r w:rsidR="00C30034" w:rsidRPr="00C30034">
        <w:tab/>
        <w:t>Quality Control Processes</w:t>
      </w:r>
      <w:bookmarkEnd w:id="95"/>
      <w:r w:rsidR="00B80329">
        <w:t xml:space="preserve"> </w:t>
      </w:r>
      <w:r w:rsidR="00B80329" w:rsidRPr="00B80329">
        <w:rPr>
          <w:color w:val="FF0000"/>
        </w:rPr>
        <w:t>Revised30!</w:t>
      </w:r>
      <w:bookmarkEnd w:id="96"/>
    </w:p>
    <w:p w14:paraId="22996870" w14:textId="77777777" w:rsidR="00C30034" w:rsidRDefault="00C30034" w:rsidP="00C30034">
      <w:pPr>
        <w:rPr>
          <w:b/>
          <w:bCs/>
          <w:sz w:val="24"/>
          <w:szCs w:val="24"/>
        </w:rPr>
      </w:pPr>
    </w:p>
    <w:p w14:paraId="724859D1" w14:textId="77777777" w:rsidR="00C30034" w:rsidRDefault="00C30034" w:rsidP="00C30034">
      <w:pPr>
        <w:jc w:val="left"/>
        <w:rPr>
          <w:sz w:val="24"/>
          <w:szCs w:val="24"/>
        </w:rPr>
      </w:pPr>
      <w:r>
        <w:rPr>
          <w:sz w:val="24"/>
          <w:szCs w:val="24"/>
        </w:rPr>
        <w:t xml:space="preserve">In the space below, describe the results of any re-interview processes used by the SEA during the performance period to test the accuracy of the State’s MEP eligibility determinations.  </w:t>
      </w:r>
    </w:p>
    <w:p w14:paraId="5CAA8B8E" w14:textId="77777777" w:rsidR="00C30034" w:rsidRDefault="00C30034" w:rsidP="00C30034">
      <w:pPr>
        <w:jc w:val="left"/>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8"/>
        <w:gridCol w:w="2258"/>
      </w:tblGrid>
      <w:tr w:rsidR="00C30034" w14:paraId="74DA6684" w14:textId="77777777" w:rsidTr="00737FF9">
        <w:trPr>
          <w:tblHeader/>
        </w:trPr>
        <w:tc>
          <w:tcPr>
            <w:tcW w:w="3821" w:type="pct"/>
            <w:tcBorders>
              <w:top w:val="single" w:sz="4" w:space="0" w:color="000000"/>
              <w:left w:val="single" w:sz="4" w:space="0" w:color="000000"/>
              <w:bottom w:val="single" w:sz="4" w:space="0" w:color="000000"/>
              <w:right w:val="single" w:sz="4" w:space="0" w:color="000000"/>
            </w:tcBorders>
            <w:hideMark/>
          </w:tcPr>
          <w:p w14:paraId="15B89E54" w14:textId="77777777" w:rsidR="00C30034" w:rsidRDefault="00C30034">
            <w:pPr>
              <w:jc w:val="left"/>
              <w:rPr>
                <w:rFonts w:eastAsia="Calibri"/>
                <w:b/>
                <w:sz w:val="24"/>
                <w:szCs w:val="24"/>
              </w:rPr>
            </w:pPr>
            <w:r>
              <w:rPr>
                <w:rFonts w:eastAsia="Calibri"/>
                <w:b/>
                <w:sz w:val="24"/>
                <w:szCs w:val="24"/>
              </w:rPr>
              <w:t>Results</w:t>
            </w:r>
          </w:p>
        </w:tc>
        <w:tc>
          <w:tcPr>
            <w:tcW w:w="1179" w:type="pct"/>
            <w:tcBorders>
              <w:top w:val="single" w:sz="4" w:space="0" w:color="000000"/>
              <w:left w:val="single" w:sz="4" w:space="0" w:color="000000"/>
              <w:bottom w:val="single" w:sz="4" w:space="0" w:color="000000"/>
              <w:right w:val="single" w:sz="4" w:space="0" w:color="000000"/>
            </w:tcBorders>
            <w:hideMark/>
          </w:tcPr>
          <w:p w14:paraId="669ECAE3" w14:textId="77777777" w:rsidR="00C30034" w:rsidRDefault="00C30034">
            <w:pPr>
              <w:jc w:val="center"/>
              <w:rPr>
                <w:rFonts w:eastAsia="Calibri"/>
                <w:b/>
                <w:sz w:val="24"/>
                <w:szCs w:val="24"/>
              </w:rPr>
            </w:pPr>
            <w:r>
              <w:rPr>
                <w:rFonts w:eastAsia="Calibri"/>
                <w:b/>
                <w:sz w:val="24"/>
                <w:szCs w:val="24"/>
              </w:rPr>
              <w:t>#</w:t>
            </w:r>
          </w:p>
        </w:tc>
      </w:tr>
      <w:tr w:rsidR="00C30034" w14:paraId="5AFF349C" w14:textId="77777777" w:rsidTr="00737FF9">
        <w:tc>
          <w:tcPr>
            <w:tcW w:w="3821" w:type="pct"/>
            <w:tcBorders>
              <w:top w:val="single" w:sz="4" w:space="0" w:color="000000"/>
              <w:left w:val="single" w:sz="4" w:space="0" w:color="000000"/>
              <w:bottom w:val="single" w:sz="4" w:space="0" w:color="000000"/>
              <w:right w:val="single" w:sz="4" w:space="0" w:color="000000"/>
            </w:tcBorders>
            <w:hideMark/>
          </w:tcPr>
          <w:p w14:paraId="799BC00C" w14:textId="77777777" w:rsidR="00C30034" w:rsidRDefault="00C30034">
            <w:pPr>
              <w:jc w:val="left"/>
              <w:rPr>
                <w:rFonts w:eastAsia="Calibri"/>
                <w:sz w:val="24"/>
                <w:szCs w:val="24"/>
              </w:rPr>
            </w:pPr>
            <w:r>
              <w:rPr>
                <w:rFonts w:eastAsia="Calibri"/>
                <w:sz w:val="24"/>
                <w:szCs w:val="24"/>
              </w:rPr>
              <w:t>The number of eligibility determinations sampled.</w:t>
            </w:r>
          </w:p>
        </w:tc>
        <w:tc>
          <w:tcPr>
            <w:tcW w:w="1179" w:type="pct"/>
            <w:tcBorders>
              <w:top w:val="single" w:sz="4" w:space="0" w:color="000000"/>
              <w:left w:val="single" w:sz="4" w:space="0" w:color="000000"/>
              <w:bottom w:val="single" w:sz="4" w:space="0" w:color="000000"/>
              <w:right w:val="single" w:sz="4" w:space="0" w:color="000000"/>
            </w:tcBorders>
          </w:tcPr>
          <w:p w14:paraId="6723945A" w14:textId="77777777" w:rsidR="00C30034" w:rsidRDefault="00C30034">
            <w:pPr>
              <w:jc w:val="left"/>
              <w:rPr>
                <w:rFonts w:eastAsia="Calibri"/>
                <w:sz w:val="24"/>
                <w:szCs w:val="24"/>
              </w:rPr>
            </w:pPr>
          </w:p>
        </w:tc>
      </w:tr>
      <w:tr w:rsidR="00C30034" w14:paraId="308BCED7" w14:textId="77777777" w:rsidTr="00737FF9">
        <w:tc>
          <w:tcPr>
            <w:tcW w:w="3821" w:type="pct"/>
            <w:tcBorders>
              <w:top w:val="single" w:sz="4" w:space="0" w:color="000000"/>
              <w:left w:val="single" w:sz="4" w:space="0" w:color="000000"/>
              <w:bottom w:val="single" w:sz="4" w:space="0" w:color="000000"/>
              <w:right w:val="single" w:sz="4" w:space="0" w:color="000000"/>
            </w:tcBorders>
            <w:hideMark/>
          </w:tcPr>
          <w:p w14:paraId="0B921E71" w14:textId="77777777" w:rsidR="00C30034" w:rsidRDefault="00C30034">
            <w:pPr>
              <w:jc w:val="left"/>
              <w:rPr>
                <w:rFonts w:eastAsia="Calibri"/>
                <w:sz w:val="24"/>
                <w:szCs w:val="24"/>
              </w:rPr>
            </w:pPr>
            <w:r>
              <w:rPr>
                <w:rFonts w:eastAsia="Calibri"/>
                <w:sz w:val="24"/>
                <w:szCs w:val="24"/>
              </w:rPr>
              <w:t>The number of eligibility determinations sampled for which a re-interview was completed.</w:t>
            </w:r>
          </w:p>
        </w:tc>
        <w:tc>
          <w:tcPr>
            <w:tcW w:w="1179" w:type="pct"/>
            <w:tcBorders>
              <w:top w:val="single" w:sz="4" w:space="0" w:color="000000"/>
              <w:left w:val="single" w:sz="4" w:space="0" w:color="000000"/>
              <w:bottom w:val="single" w:sz="4" w:space="0" w:color="000000"/>
              <w:right w:val="single" w:sz="4" w:space="0" w:color="000000"/>
            </w:tcBorders>
          </w:tcPr>
          <w:p w14:paraId="7FA67963" w14:textId="77777777" w:rsidR="00C30034" w:rsidRDefault="00C30034">
            <w:pPr>
              <w:jc w:val="left"/>
              <w:rPr>
                <w:rFonts w:eastAsia="Calibri"/>
                <w:sz w:val="24"/>
                <w:szCs w:val="24"/>
              </w:rPr>
            </w:pPr>
          </w:p>
        </w:tc>
      </w:tr>
      <w:tr w:rsidR="00C30034" w14:paraId="19AE2587" w14:textId="77777777" w:rsidTr="00737FF9">
        <w:tc>
          <w:tcPr>
            <w:tcW w:w="3821" w:type="pct"/>
            <w:tcBorders>
              <w:top w:val="single" w:sz="4" w:space="0" w:color="000000"/>
              <w:left w:val="single" w:sz="4" w:space="0" w:color="000000"/>
              <w:bottom w:val="single" w:sz="4" w:space="0" w:color="000000"/>
              <w:right w:val="single" w:sz="4" w:space="0" w:color="000000"/>
            </w:tcBorders>
            <w:hideMark/>
          </w:tcPr>
          <w:p w14:paraId="7E8ADBF4" w14:textId="77777777" w:rsidR="00C30034" w:rsidRDefault="00C30034">
            <w:pPr>
              <w:jc w:val="left"/>
              <w:rPr>
                <w:rFonts w:eastAsia="Calibri"/>
                <w:sz w:val="24"/>
                <w:szCs w:val="24"/>
              </w:rPr>
            </w:pPr>
            <w:r>
              <w:rPr>
                <w:rFonts w:eastAsia="Calibri"/>
                <w:sz w:val="24"/>
                <w:szCs w:val="24"/>
              </w:rPr>
              <w:t>The number of eligibility determinations sampled for which a re-interview was completed and the child was found eligible.</w:t>
            </w:r>
          </w:p>
        </w:tc>
        <w:tc>
          <w:tcPr>
            <w:tcW w:w="1179" w:type="pct"/>
            <w:tcBorders>
              <w:top w:val="single" w:sz="4" w:space="0" w:color="000000"/>
              <w:left w:val="single" w:sz="4" w:space="0" w:color="000000"/>
              <w:bottom w:val="single" w:sz="4" w:space="0" w:color="000000"/>
              <w:right w:val="single" w:sz="4" w:space="0" w:color="000000"/>
            </w:tcBorders>
          </w:tcPr>
          <w:p w14:paraId="30251548" w14:textId="77777777" w:rsidR="00C30034" w:rsidRDefault="00C30034">
            <w:pPr>
              <w:jc w:val="left"/>
              <w:rPr>
                <w:rFonts w:eastAsia="Calibri"/>
                <w:sz w:val="24"/>
                <w:szCs w:val="24"/>
              </w:rPr>
            </w:pPr>
          </w:p>
        </w:tc>
      </w:tr>
    </w:tbl>
    <w:p w14:paraId="48E272A0" w14:textId="77777777" w:rsidR="00C30034" w:rsidRDefault="00C30034" w:rsidP="00C30034">
      <w:pPr>
        <w:jc w:val="left"/>
        <w:rPr>
          <w:sz w:val="24"/>
          <w:szCs w:val="24"/>
        </w:rPr>
      </w:pPr>
    </w:p>
    <w:p w14:paraId="53F11456" w14:textId="77777777" w:rsidR="00C30034" w:rsidRDefault="00C30034" w:rsidP="00C30034">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3"/>
        <w:gridCol w:w="2243"/>
      </w:tblGrid>
      <w:tr w:rsidR="00C30034" w14:paraId="16DA64EA" w14:textId="77777777" w:rsidTr="00737FF9">
        <w:trPr>
          <w:tblHeader/>
        </w:trPr>
        <w:tc>
          <w:tcPr>
            <w:tcW w:w="5000" w:type="pct"/>
            <w:gridSpan w:val="2"/>
            <w:tcBorders>
              <w:top w:val="single" w:sz="4" w:space="0" w:color="000000"/>
              <w:left w:val="single" w:sz="4" w:space="0" w:color="000000"/>
              <w:bottom w:val="single" w:sz="4" w:space="0" w:color="000000"/>
              <w:right w:val="single" w:sz="4" w:space="0" w:color="000000"/>
            </w:tcBorders>
            <w:hideMark/>
          </w:tcPr>
          <w:p w14:paraId="62A609FF" w14:textId="77777777" w:rsidR="00C30034" w:rsidRDefault="00C30034">
            <w:pPr>
              <w:jc w:val="left"/>
              <w:rPr>
                <w:rFonts w:eastAsia="Calibri"/>
                <w:b/>
                <w:sz w:val="24"/>
                <w:szCs w:val="24"/>
              </w:rPr>
            </w:pPr>
            <w:r>
              <w:rPr>
                <w:rFonts w:eastAsia="Calibri"/>
                <w:b/>
                <w:sz w:val="24"/>
                <w:szCs w:val="24"/>
              </w:rPr>
              <w:t>Procedures</w:t>
            </w:r>
          </w:p>
        </w:tc>
      </w:tr>
      <w:tr w:rsidR="00C30034" w14:paraId="77AD20FA" w14:textId="77777777" w:rsidTr="00737FF9">
        <w:tc>
          <w:tcPr>
            <w:tcW w:w="3829" w:type="pct"/>
            <w:tcBorders>
              <w:top w:val="single" w:sz="4" w:space="0" w:color="000000"/>
              <w:left w:val="single" w:sz="4" w:space="0" w:color="000000"/>
              <w:bottom w:val="single" w:sz="4" w:space="0" w:color="000000"/>
              <w:right w:val="single" w:sz="4" w:space="0" w:color="000000"/>
            </w:tcBorders>
            <w:hideMark/>
          </w:tcPr>
          <w:p w14:paraId="535E205A" w14:textId="77777777" w:rsidR="00C30034" w:rsidRDefault="00C30034">
            <w:pPr>
              <w:jc w:val="left"/>
              <w:rPr>
                <w:rFonts w:eastAsia="Calibri"/>
                <w:sz w:val="24"/>
                <w:szCs w:val="24"/>
              </w:rPr>
            </w:pPr>
            <w:r>
              <w:rPr>
                <w:rFonts w:eastAsia="Calibri"/>
                <w:sz w:val="24"/>
                <w:szCs w:val="24"/>
              </w:rPr>
              <w:t>What was the most recent year that the MEP conducted independent prospective re-interviews (i.e., interviewers were neither SEA or LEA staff members responsible for administering or operating the MEP, nor any other persons who worked on the initial eligibility determinations being tested)? If independent prospective re-interviews were not administered in any of the three performance periods, please provide an explanation in the “Comment” row at the end of this table.</w:t>
            </w:r>
          </w:p>
        </w:tc>
        <w:tc>
          <w:tcPr>
            <w:tcW w:w="1171" w:type="pct"/>
            <w:tcBorders>
              <w:top w:val="single" w:sz="4" w:space="0" w:color="000000"/>
              <w:left w:val="single" w:sz="4" w:space="0" w:color="000000"/>
              <w:bottom w:val="single" w:sz="4" w:space="0" w:color="000000"/>
              <w:right w:val="single" w:sz="4" w:space="0" w:color="000000"/>
            </w:tcBorders>
          </w:tcPr>
          <w:p w14:paraId="5D0BF123" w14:textId="0651D531" w:rsidR="00C30034" w:rsidRDefault="00C30034">
            <w:pPr>
              <w:rPr>
                <w:rFonts w:eastAsia="Calibri"/>
                <w:sz w:val="24"/>
                <w:szCs w:val="24"/>
              </w:rPr>
            </w:pPr>
            <w:r>
              <w:rPr>
                <w:rFonts w:eastAsia="Calibri"/>
                <w:sz w:val="24"/>
                <w:szCs w:val="24"/>
              </w:rPr>
              <w:t>□</w:t>
            </w:r>
            <w:r w:rsidR="00737FF9">
              <w:rPr>
                <w:rFonts w:eastAsia="Calibri"/>
                <w:sz w:val="24"/>
                <w:szCs w:val="24"/>
              </w:rPr>
              <w:t xml:space="preserve"> </w:t>
            </w:r>
            <w:r>
              <w:rPr>
                <w:rFonts w:eastAsia="Calibri"/>
                <w:sz w:val="24"/>
                <w:szCs w:val="24"/>
              </w:rPr>
              <w:t>SY 2017-18</w:t>
            </w:r>
          </w:p>
          <w:p w14:paraId="2E2EC0C1" w14:textId="7AB55D23" w:rsidR="00C30034" w:rsidRDefault="00C30034">
            <w:pPr>
              <w:rPr>
                <w:rFonts w:eastAsia="Calibri"/>
                <w:sz w:val="24"/>
                <w:szCs w:val="24"/>
              </w:rPr>
            </w:pPr>
            <w:r>
              <w:rPr>
                <w:rFonts w:eastAsia="Calibri"/>
                <w:sz w:val="24"/>
                <w:szCs w:val="24"/>
              </w:rPr>
              <w:t>□</w:t>
            </w:r>
            <w:r w:rsidR="00737FF9">
              <w:rPr>
                <w:rFonts w:eastAsia="Calibri"/>
                <w:sz w:val="24"/>
                <w:szCs w:val="24"/>
              </w:rPr>
              <w:t xml:space="preserve"> </w:t>
            </w:r>
            <w:r>
              <w:rPr>
                <w:rFonts w:eastAsia="Calibri"/>
                <w:sz w:val="24"/>
                <w:szCs w:val="24"/>
              </w:rPr>
              <w:t>SY 2016-17</w:t>
            </w:r>
          </w:p>
          <w:p w14:paraId="52A57B50" w14:textId="7D2ED890" w:rsidR="00C30034" w:rsidRDefault="00C30034">
            <w:pPr>
              <w:rPr>
                <w:rFonts w:eastAsia="Calibri"/>
                <w:sz w:val="24"/>
                <w:szCs w:val="24"/>
              </w:rPr>
            </w:pPr>
            <w:r>
              <w:rPr>
                <w:rFonts w:eastAsia="Calibri"/>
                <w:sz w:val="24"/>
                <w:szCs w:val="24"/>
              </w:rPr>
              <w:t>□</w:t>
            </w:r>
            <w:r w:rsidR="00737FF9">
              <w:rPr>
                <w:rFonts w:eastAsia="Calibri"/>
                <w:sz w:val="24"/>
                <w:szCs w:val="24"/>
              </w:rPr>
              <w:t xml:space="preserve"> </w:t>
            </w:r>
            <w:r>
              <w:rPr>
                <w:rFonts w:eastAsia="Calibri"/>
                <w:sz w:val="24"/>
                <w:szCs w:val="24"/>
              </w:rPr>
              <w:t>SY 2015-16</w:t>
            </w:r>
          </w:p>
          <w:p w14:paraId="317885AE" w14:textId="77777777" w:rsidR="00C30034" w:rsidRDefault="00C30034">
            <w:pPr>
              <w:rPr>
                <w:rFonts w:eastAsia="Calibri"/>
                <w:sz w:val="24"/>
                <w:szCs w:val="24"/>
              </w:rPr>
            </w:pPr>
          </w:p>
        </w:tc>
      </w:tr>
      <w:tr w:rsidR="00C30034" w14:paraId="65355081" w14:textId="77777777" w:rsidTr="00737FF9">
        <w:tc>
          <w:tcPr>
            <w:tcW w:w="5000" w:type="pct"/>
            <w:gridSpan w:val="2"/>
            <w:tcBorders>
              <w:top w:val="single" w:sz="4" w:space="0" w:color="000000"/>
              <w:left w:val="single" w:sz="4" w:space="0" w:color="000000"/>
              <w:bottom w:val="single" w:sz="4" w:space="0" w:color="000000"/>
              <w:right w:val="single" w:sz="4" w:space="0" w:color="000000"/>
            </w:tcBorders>
          </w:tcPr>
          <w:p w14:paraId="6D3AFA02" w14:textId="77777777" w:rsidR="00C30034" w:rsidRDefault="00C30034">
            <w:pPr>
              <w:jc w:val="left"/>
              <w:rPr>
                <w:rFonts w:eastAsia="Calibri"/>
                <w:sz w:val="24"/>
                <w:szCs w:val="24"/>
              </w:rPr>
            </w:pPr>
            <w:r>
              <w:rPr>
                <w:rFonts w:eastAsia="Calibri"/>
                <w:sz w:val="24"/>
                <w:szCs w:val="24"/>
              </w:rPr>
              <w:t xml:space="preserve">Comment: </w:t>
            </w:r>
          </w:p>
          <w:p w14:paraId="0A96133E" w14:textId="77777777" w:rsidR="00C30034" w:rsidRDefault="00C30034">
            <w:pPr>
              <w:jc w:val="left"/>
              <w:rPr>
                <w:rFonts w:eastAsia="Calibri"/>
                <w:sz w:val="24"/>
                <w:szCs w:val="24"/>
              </w:rPr>
            </w:pPr>
          </w:p>
          <w:p w14:paraId="3A6CF662" w14:textId="77777777" w:rsidR="00C30034" w:rsidRDefault="00C30034">
            <w:pPr>
              <w:jc w:val="left"/>
              <w:rPr>
                <w:rFonts w:eastAsia="Calibri"/>
                <w:sz w:val="24"/>
                <w:szCs w:val="24"/>
              </w:rPr>
            </w:pPr>
          </w:p>
          <w:p w14:paraId="0134E4AC" w14:textId="77777777" w:rsidR="00C30034" w:rsidRDefault="00C30034">
            <w:pPr>
              <w:jc w:val="left"/>
              <w:rPr>
                <w:rFonts w:eastAsia="Calibri"/>
                <w:sz w:val="24"/>
                <w:szCs w:val="24"/>
              </w:rPr>
            </w:pPr>
          </w:p>
        </w:tc>
      </w:tr>
    </w:tbl>
    <w:p w14:paraId="495E63A5" w14:textId="77777777" w:rsidR="00C30034" w:rsidRDefault="00C30034" w:rsidP="00C30034">
      <w:pPr>
        <w:rPr>
          <w:sz w:val="24"/>
          <w:szCs w:val="24"/>
        </w:rPr>
      </w:pPr>
    </w:p>
    <w:p w14:paraId="30BC6483" w14:textId="77777777" w:rsidR="00C30034" w:rsidRDefault="00C30034" w:rsidP="00C30034">
      <w:pPr>
        <w:rPr>
          <w:b/>
          <w:sz w:val="24"/>
        </w:rPr>
      </w:pPr>
      <w:r>
        <w:rPr>
          <w:b/>
          <w:sz w:val="24"/>
        </w:rPr>
        <w:t>FAQ on independent prospective re-interviews:</w:t>
      </w:r>
    </w:p>
    <w:p w14:paraId="4668D25A" w14:textId="77777777" w:rsidR="00C30034" w:rsidRDefault="00C30034" w:rsidP="00C30034">
      <w:pPr>
        <w:rPr>
          <w:b/>
          <w:sz w:val="24"/>
        </w:rPr>
      </w:pPr>
    </w:p>
    <w:p w14:paraId="3E5A9B97" w14:textId="5B6F374C" w:rsidR="00C30034" w:rsidRDefault="00C30034" w:rsidP="00C30034">
      <w:pPr>
        <w:widowControl w:val="0"/>
        <w:numPr>
          <w:ilvl w:val="0"/>
          <w:numId w:val="29"/>
        </w:numPr>
        <w:adjustRightInd w:val="0"/>
        <w:jc w:val="left"/>
        <w:textAlignment w:val="baseline"/>
        <w:rPr>
          <w:sz w:val="24"/>
        </w:rPr>
      </w:pPr>
      <w:r>
        <w:rPr>
          <w:i/>
          <w:sz w:val="24"/>
        </w:rPr>
        <w:t xml:space="preserve">What are independent prospective re-interviews? </w:t>
      </w:r>
      <w:r>
        <w:rPr>
          <w:sz w:val="24"/>
        </w:rPr>
        <w:t xml:space="preserve">Independent prospective re-interviews allow confirmation of your State’s eligibility determinations and the accuracy of the numbers of migratory children in your State reports.  Independent prospective interviews should be conducted at least once every three years by an independent interviewer, performed on the current year’s identified migratory children. </w:t>
      </w:r>
    </w:p>
    <w:p w14:paraId="2489C589" w14:textId="0AF3DB18" w:rsidR="00C30034" w:rsidRDefault="00C30034" w:rsidP="00C30034">
      <w:pPr>
        <w:rPr>
          <w:rFonts w:ascii="Arial" w:hAnsi="Arial" w:cs="Arial"/>
          <w:sz w:val="24"/>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5"/>
        <w:gridCol w:w="900"/>
        <w:gridCol w:w="900"/>
      </w:tblGrid>
      <w:tr w:rsidR="00C30034" w:rsidRPr="00145672" w14:paraId="62616596" w14:textId="77777777" w:rsidTr="00C30034">
        <w:trPr>
          <w:tblHeader/>
        </w:trPr>
        <w:tc>
          <w:tcPr>
            <w:tcW w:w="7488" w:type="dxa"/>
            <w:tcBorders>
              <w:top w:val="single" w:sz="4" w:space="0" w:color="000000"/>
              <w:left w:val="single" w:sz="4" w:space="0" w:color="000000"/>
              <w:bottom w:val="single" w:sz="4" w:space="0" w:color="000000"/>
              <w:right w:val="single" w:sz="4" w:space="0" w:color="000000"/>
            </w:tcBorders>
            <w:hideMark/>
          </w:tcPr>
          <w:p w14:paraId="546BEB90" w14:textId="481C467A" w:rsidR="00C30034" w:rsidRPr="00145672" w:rsidRDefault="00C30034">
            <w:pPr>
              <w:rPr>
                <w:rFonts w:eastAsia="Calibri"/>
                <w:b/>
                <w:sz w:val="24"/>
                <w:szCs w:val="24"/>
              </w:rPr>
            </w:pPr>
            <w:r w:rsidRPr="00145672">
              <w:rPr>
                <w:rFonts w:eastAsia="Calibri"/>
                <w:b/>
                <w:sz w:val="24"/>
                <w:szCs w:val="24"/>
              </w:rPr>
              <w:t xml:space="preserve">Obtaining Data </w:t>
            </w:r>
            <w:r w:rsidR="00737FF9" w:rsidRPr="00145672">
              <w:rPr>
                <w:rFonts w:eastAsia="Calibri"/>
                <w:b/>
                <w:sz w:val="24"/>
                <w:szCs w:val="24"/>
              </w:rPr>
              <w:t>f</w:t>
            </w:r>
            <w:r w:rsidRPr="00145672">
              <w:rPr>
                <w:rFonts w:eastAsia="Calibri"/>
                <w:b/>
                <w:sz w:val="24"/>
                <w:szCs w:val="24"/>
              </w:rPr>
              <w:t>rom Families</w:t>
            </w:r>
          </w:p>
        </w:tc>
        <w:tc>
          <w:tcPr>
            <w:tcW w:w="900" w:type="dxa"/>
            <w:tcBorders>
              <w:top w:val="single" w:sz="4" w:space="0" w:color="000000"/>
              <w:left w:val="single" w:sz="4" w:space="0" w:color="000000"/>
              <w:bottom w:val="single" w:sz="4" w:space="0" w:color="000000"/>
              <w:right w:val="single" w:sz="4" w:space="0" w:color="000000"/>
            </w:tcBorders>
            <w:hideMark/>
          </w:tcPr>
          <w:p w14:paraId="4B38E880" w14:textId="77777777" w:rsidR="00C30034" w:rsidRPr="00145672" w:rsidRDefault="00C30034">
            <w:pPr>
              <w:jc w:val="center"/>
              <w:rPr>
                <w:rFonts w:eastAsia="Calibri"/>
                <w:b/>
                <w:sz w:val="24"/>
                <w:szCs w:val="24"/>
              </w:rPr>
            </w:pPr>
            <w:r w:rsidRPr="00145672">
              <w:rPr>
                <w:rFonts w:eastAsia="Calibri"/>
                <w:b/>
                <w:sz w:val="24"/>
                <w:szCs w:val="24"/>
              </w:rPr>
              <w:t>Yes</w:t>
            </w:r>
          </w:p>
        </w:tc>
        <w:tc>
          <w:tcPr>
            <w:tcW w:w="900" w:type="dxa"/>
            <w:tcBorders>
              <w:top w:val="single" w:sz="4" w:space="0" w:color="000000"/>
              <w:left w:val="single" w:sz="4" w:space="0" w:color="000000"/>
              <w:bottom w:val="single" w:sz="4" w:space="0" w:color="000000"/>
              <w:right w:val="single" w:sz="4" w:space="0" w:color="000000"/>
            </w:tcBorders>
            <w:hideMark/>
          </w:tcPr>
          <w:p w14:paraId="613C53A2" w14:textId="77777777" w:rsidR="00C30034" w:rsidRPr="00145672" w:rsidRDefault="00C30034">
            <w:pPr>
              <w:jc w:val="center"/>
              <w:rPr>
                <w:rFonts w:eastAsia="Calibri"/>
                <w:b/>
                <w:sz w:val="24"/>
                <w:szCs w:val="24"/>
              </w:rPr>
            </w:pPr>
            <w:r w:rsidRPr="00145672">
              <w:rPr>
                <w:rFonts w:eastAsia="Calibri"/>
                <w:b/>
                <w:sz w:val="24"/>
                <w:szCs w:val="24"/>
              </w:rPr>
              <w:t>No</w:t>
            </w:r>
          </w:p>
        </w:tc>
      </w:tr>
      <w:tr w:rsidR="00C30034" w:rsidRPr="00145672" w14:paraId="1FF9323F" w14:textId="77777777" w:rsidTr="00C30034">
        <w:tc>
          <w:tcPr>
            <w:tcW w:w="7488" w:type="dxa"/>
            <w:tcBorders>
              <w:top w:val="single" w:sz="4" w:space="0" w:color="000000"/>
              <w:left w:val="single" w:sz="4" w:space="0" w:color="000000"/>
              <w:bottom w:val="single" w:sz="4" w:space="0" w:color="000000"/>
              <w:right w:val="single" w:sz="4" w:space="0" w:color="000000"/>
            </w:tcBorders>
            <w:hideMark/>
          </w:tcPr>
          <w:p w14:paraId="4D830F5F" w14:textId="77777777" w:rsidR="00C30034" w:rsidRPr="00145672" w:rsidRDefault="00C30034">
            <w:pPr>
              <w:rPr>
                <w:rFonts w:eastAsia="Calibri"/>
                <w:sz w:val="24"/>
                <w:szCs w:val="24"/>
              </w:rPr>
            </w:pPr>
            <w:r w:rsidRPr="00145672">
              <w:rPr>
                <w:rFonts w:eastAsia="Calibri"/>
                <w:sz w:val="24"/>
                <w:szCs w:val="24"/>
              </w:rPr>
              <w:t>Check the applicable box to indicate how the re-interviews were conducted:</w:t>
            </w:r>
          </w:p>
          <w:p w14:paraId="37F18E39" w14:textId="77777777" w:rsidR="00C30034" w:rsidRPr="00145672" w:rsidRDefault="00C30034" w:rsidP="00C30034">
            <w:pPr>
              <w:widowControl w:val="0"/>
              <w:numPr>
                <w:ilvl w:val="0"/>
                <w:numId w:val="27"/>
              </w:numPr>
              <w:spacing w:before="60" w:after="60" w:line="240" w:lineRule="auto"/>
              <w:jc w:val="left"/>
              <w:rPr>
                <w:rFonts w:eastAsia="Calibri"/>
                <w:b/>
                <w:sz w:val="24"/>
                <w:szCs w:val="24"/>
              </w:rPr>
            </w:pPr>
            <w:r w:rsidRPr="00145672">
              <w:rPr>
                <w:rFonts w:eastAsia="Calibri"/>
                <w:sz w:val="24"/>
                <w:szCs w:val="24"/>
              </w:rPr>
              <w:t>Face-to-face re-interviews</w:t>
            </w:r>
          </w:p>
          <w:p w14:paraId="48E9EAF6" w14:textId="77777777" w:rsidR="00C30034" w:rsidRPr="00145672" w:rsidRDefault="00C30034" w:rsidP="00C30034">
            <w:pPr>
              <w:widowControl w:val="0"/>
              <w:numPr>
                <w:ilvl w:val="0"/>
                <w:numId w:val="27"/>
              </w:numPr>
              <w:spacing w:before="60" w:after="60" w:line="240" w:lineRule="auto"/>
              <w:jc w:val="left"/>
              <w:rPr>
                <w:rFonts w:eastAsia="Calibri"/>
                <w:b/>
                <w:sz w:val="24"/>
                <w:szCs w:val="24"/>
              </w:rPr>
            </w:pPr>
            <w:r w:rsidRPr="00145672">
              <w:rPr>
                <w:rFonts w:eastAsia="Calibri"/>
                <w:sz w:val="24"/>
                <w:szCs w:val="24"/>
              </w:rPr>
              <w:t>Phone Interviews</w:t>
            </w:r>
          </w:p>
          <w:p w14:paraId="50E7B96E" w14:textId="77777777" w:rsidR="00C30034" w:rsidRPr="00145672" w:rsidRDefault="00C30034" w:rsidP="00C30034">
            <w:pPr>
              <w:widowControl w:val="0"/>
              <w:numPr>
                <w:ilvl w:val="0"/>
                <w:numId w:val="27"/>
              </w:numPr>
              <w:spacing w:before="60" w:after="60" w:line="240" w:lineRule="auto"/>
              <w:jc w:val="left"/>
              <w:rPr>
                <w:rFonts w:eastAsia="Calibri"/>
                <w:b/>
                <w:sz w:val="24"/>
                <w:szCs w:val="24"/>
              </w:rPr>
            </w:pPr>
            <w:r w:rsidRPr="00145672">
              <w:rPr>
                <w:rFonts w:eastAsia="Calibri"/>
                <w:sz w:val="24"/>
                <w:szCs w:val="24"/>
              </w:rPr>
              <w:t>Both</w:t>
            </w:r>
          </w:p>
        </w:tc>
        <w:tc>
          <w:tcPr>
            <w:tcW w:w="900" w:type="dxa"/>
            <w:tcBorders>
              <w:top w:val="single" w:sz="4" w:space="0" w:color="000000"/>
              <w:left w:val="single" w:sz="4" w:space="0" w:color="000000"/>
              <w:bottom w:val="single" w:sz="4" w:space="0" w:color="000000"/>
              <w:right w:val="single" w:sz="4" w:space="0" w:color="000000"/>
            </w:tcBorders>
            <w:shd w:val="clear" w:color="auto" w:fill="D9D9D9"/>
            <w:hideMark/>
          </w:tcPr>
          <w:p w14:paraId="64C19789" w14:textId="6FD91251" w:rsidR="00C30034" w:rsidRPr="00145672" w:rsidRDefault="00C30034">
            <w:pPr>
              <w:rPr>
                <w:rFonts w:eastAsia="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hideMark/>
          </w:tcPr>
          <w:p w14:paraId="71DF5628" w14:textId="2D82CA12" w:rsidR="00C30034" w:rsidRPr="00145672" w:rsidRDefault="00C30034">
            <w:pPr>
              <w:rPr>
                <w:rFonts w:eastAsia="Calibri"/>
                <w:sz w:val="24"/>
                <w:szCs w:val="24"/>
              </w:rPr>
            </w:pPr>
          </w:p>
        </w:tc>
      </w:tr>
      <w:tr w:rsidR="00C30034" w:rsidRPr="00145672" w14:paraId="233BE3F7" w14:textId="77777777" w:rsidTr="00C30034">
        <w:tc>
          <w:tcPr>
            <w:tcW w:w="7488" w:type="dxa"/>
            <w:tcBorders>
              <w:top w:val="single" w:sz="4" w:space="0" w:color="000000"/>
              <w:left w:val="single" w:sz="4" w:space="0" w:color="000000"/>
              <w:bottom w:val="single" w:sz="4" w:space="0" w:color="000000"/>
              <w:right w:val="single" w:sz="4" w:space="0" w:color="000000"/>
            </w:tcBorders>
            <w:hideMark/>
          </w:tcPr>
          <w:p w14:paraId="36095C26" w14:textId="77777777" w:rsidR="00C30034" w:rsidRPr="00145672" w:rsidRDefault="00C30034">
            <w:pPr>
              <w:rPr>
                <w:rFonts w:eastAsia="Calibri"/>
                <w:sz w:val="24"/>
                <w:szCs w:val="24"/>
              </w:rPr>
            </w:pPr>
            <w:r w:rsidRPr="00145672">
              <w:rPr>
                <w:rFonts w:eastAsia="Calibri"/>
                <w:sz w:val="24"/>
                <w:szCs w:val="24"/>
              </w:rPr>
              <w:t>Was there a protocol for verifying all information used in making the original eligibility determination?</w:t>
            </w:r>
          </w:p>
        </w:tc>
        <w:tc>
          <w:tcPr>
            <w:tcW w:w="900" w:type="dxa"/>
            <w:tcBorders>
              <w:top w:val="single" w:sz="4" w:space="0" w:color="000000"/>
              <w:left w:val="single" w:sz="4" w:space="0" w:color="000000"/>
              <w:bottom w:val="single" w:sz="4" w:space="0" w:color="000000"/>
              <w:right w:val="single" w:sz="4" w:space="0" w:color="000000"/>
            </w:tcBorders>
          </w:tcPr>
          <w:p w14:paraId="2020FFAA" w14:textId="77777777" w:rsidR="00C30034" w:rsidRPr="00145672" w:rsidRDefault="00C30034">
            <w:pPr>
              <w:jc w:val="center"/>
              <w:rPr>
                <w:rFonts w:eastAsia="Calibri"/>
                <w:sz w:val="24"/>
                <w:szCs w:val="24"/>
              </w:rPr>
            </w:pPr>
          </w:p>
          <w:p w14:paraId="2CFCD8C7" w14:textId="77777777" w:rsidR="00C30034" w:rsidRPr="00145672" w:rsidRDefault="00C30034">
            <w:pPr>
              <w:jc w:val="center"/>
              <w:rPr>
                <w:rFonts w:eastAsia="Calibri"/>
                <w:sz w:val="24"/>
                <w:szCs w:val="24"/>
              </w:rPr>
            </w:pPr>
            <w:r w:rsidRPr="00145672">
              <w:rPr>
                <w:rFonts w:eastAsia="Calibri"/>
                <w:sz w:val="24"/>
                <w:szCs w:val="24"/>
              </w:rPr>
              <w:t>□Yes</w:t>
            </w:r>
          </w:p>
        </w:tc>
        <w:tc>
          <w:tcPr>
            <w:tcW w:w="900" w:type="dxa"/>
            <w:tcBorders>
              <w:top w:val="single" w:sz="4" w:space="0" w:color="000000"/>
              <w:left w:val="single" w:sz="4" w:space="0" w:color="000000"/>
              <w:bottom w:val="single" w:sz="4" w:space="0" w:color="000000"/>
              <w:right w:val="single" w:sz="4" w:space="0" w:color="000000"/>
            </w:tcBorders>
          </w:tcPr>
          <w:p w14:paraId="7B1510B9" w14:textId="77777777" w:rsidR="00C30034" w:rsidRPr="00145672" w:rsidRDefault="00C30034">
            <w:pPr>
              <w:jc w:val="center"/>
              <w:rPr>
                <w:rFonts w:eastAsia="Calibri"/>
                <w:sz w:val="24"/>
                <w:szCs w:val="24"/>
              </w:rPr>
            </w:pPr>
          </w:p>
          <w:p w14:paraId="722F7F84" w14:textId="77777777" w:rsidR="00C30034" w:rsidRPr="00145672" w:rsidRDefault="00C30034">
            <w:pPr>
              <w:jc w:val="center"/>
              <w:rPr>
                <w:rFonts w:eastAsia="Calibri"/>
                <w:sz w:val="24"/>
                <w:szCs w:val="24"/>
              </w:rPr>
            </w:pPr>
            <w:r w:rsidRPr="00145672">
              <w:rPr>
                <w:rFonts w:eastAsia="Calibri"/>
                <w:sz w:val="24"/>
                <w:szCs w:val="24"/>
              </w:rPr>
              <w:t>□ No</w:t>
            </w:r>
          </w:p>
        </w:tc>
      </w:tr>
      <w:tr w:rsidR="00C30034" w:rsidRPr="00145672" w14:paraId="7823B33A" w14:textId="77777777" w:rsidTr="00C30034">
        <w:tc>
          <w:tcPr>
            <w:tcW w:w="7488" w:type="dxa"/>
            <w:tcBorders>
              <w:top w:val="single" w:sz="4" w:space="0" w:color="000000"/>
              <w:left w:val="single" w:sz="4" w:space="0" w:color="000000"/>
              <w:bottom w:val="single" w:sz="4" w:space="0" w:color="000000"/>
              <w:right w:val="single" w:sz="4" w:space="0" w:color="000000"/>
            </w:tcBorders>
            <w:hideMark/>
          </w:tcPr>
          <w:p w14:paraId="4BA53BB1" w14:textId="77777777" w:rsidR="00C30034" w:rsidRPr="00145672" w:rsidRDefault="00C30034">
            <w:pPr>
              <w:rPr>
                <w:rFonts w:eastAsia="Calibri"/>
                <w:sz w:val="24"/>
                <w:szCs w:val="24"/>
              </w:rPr>
            </w:pPr>
            <w:r w:rsidRPr="00145672">
              <w:rPr>
                <w:rFonts w:eastAsia="Calibri"/>
                <w:sz w:val="24"/>
                <w:szCs w:val="24"/>
              </w:rPr>
              <w:t>Were re-interviewers independent from the original interviewers?</w:t>
            </w:r>
          </w:p>
        </w:tc>
        <w:tc>
          <w:tcPr>
            <w:tcW w:w="900" w:type="dxa"/>
            <w:tcBorders>
              <w:top w:val="single" w:sz="4" w:space="0" w:color="000000"/>
              <w:left w:val="single" w:sz="4" w:space="0" w:color="000000"/>
              <w:bottom w:val="single" w:sz="4" w:space="0" w:color="000000"/>
              <w:right w:val="single" w:sz="4" w:space="0" w:color="000000"/>
            </w:tcBorders>
          </w:tcPr>
          <w:p w14:paraId="1CEFE1A6" w14:textId="77777777" w:rsidR="00C30034" w:rsidRPr="00145672" w:rsidRDefault="00C30034">
            <w:pPr>
              <w:jc w:val="center"/>
              <w:rPr>
                <w:rFonts w:eastAsia="Calibri"/>
                <w:sz w:val="24"/>
                <w:szCs w:val="24"/>
              </w:rPr>
            </w:pPr>
          </w:p>
          <w:p w14:paraId="39B069CF" w14:textId="77777777" w:rsidR="00C30034" w:rsidRPr="00145672" w:rsidRDefault="00C30034">
            <w:pPr>
              <w:jc w:val="center"/>
              <w:rPr>
                <w:rFonts w:eastAsia="Calibri"/>
                <w:sz w:val="24"/>
                <w:szCs w:val="24"/>
              </w:rPr>
            </w:pPr>
            <w:r w:rsidRPr="00145672">
              <w:rPr>
                <w:rFonts w:eastAsia="Calibri"/>
                <w:sz w:val="24"/>
                <w:szCs w:val="24"/>
              </w:rPr>
              <w:t>□Yes</w:t>
            </w:r>
          </w:p>
        </w:tc>
        <w:tc>
          <w:tcPr>
            <w:tcW w:w="900" w:type="dxa"/>
            <w:tcBorders>
              <w:top w:val="single" w:sz="4" w:space="0" w:color="000000"/>
              <w:left w:val="single" w:sz="4" w:space="0" w:color="000000"/>
              <w:bottom w:val="single" w:sz="4" w:space="0" w:color="000000"/>
              <w:right w:val="single" w:sz="4" w:space="0" w:color="000000"/>
            </w:tcBorders>
          </w:tcPr>
          <w:p w14:paraId="3FD7EF22" w14:textId="77777777" w:rsidR="00C30034" w:rsidRPr="00145672" w:rsidRDefault="00C30034">
            <w:pPr>
              <w:jc w:val="center"/>
              <w:rPr>
                <w:rFonts w:eastAsia="Calibri"/>
                <w:sz w:val="24"/>
                <w:szCs w:val="24"/>
              </w:rPr>
            </w:pPr>
          </w:p>
          <w:p w14:paraId="59FDC963" w14:textId="77777777" w:rsidR="00C30034" w:rsidRPr="00145672" w:rsidRDefault="00C30034">
            <w:pPr>
              <w:jc w:val="center"/>
              <w:rPr>
                <w:rFonts w:eastAsia="Calibri"/>
                <w:sz w:val="24"/>
                <w:szCs w:val="24"/>
              </w:rPr>
            </w:pPr>
            <w:r w:rsidRPr="00145672">
              <w:rPr>
                <w:rFonts w:eastAsia="Calibri"/>
                <w:sz w:val="24"/>
                <w:szCs w:val="24"/>
              </w:rPr>
              <w:t>□ No</w:t>
            </w:r>
          </w:p>
        </w:tc>
      </w:tr>
    </w:tbl>
    <w:p w14:paraId="0C9FB73A" w14:textId="77777777" w:rsidR="00C30034" w:rsidRDefault="00C30034" w:rsidP="00C30034">
      <w:pPr>
        <w:rPr>
          <w:sz w:val="24"/>
        </w:rPr>
      </w:pPr>
    </w:p>
    <w:p w14:paraId="6644E8FC" w14:textId="4CB794B7" w:rsidR="00C30034" w:rsidRDefault="00C30034" w:rsidP="00C30034">
      <w:pPr>
        <w:rPr>
          <w:sz w:val="24"/>
        </w:rPr>
      </w:pPr>
      <w:r>
        <w:rPr>
          <w:sz w:val="24"/>
        </w:rPr>
        <w:t xml:space="preserve">If you did conduct independent re-interviews in this reporting period, describe how you ensured that the process was independent. Only enter a response if your State completed independent re-interviews in SY 2017-18. </w:t>
      </w:r>
    </w:p>
    <w:p w14:paraId="39D11808" w14:textId="77777777" w:rsidR="00C74D63" w:rsidRDefault="00C74D63" w:rsidP="00C30034">
      <w:pPr>
        <w:rPr>
          <w:sz w:val="24"/>
        </w:rPr>
      </w:pPr>
    </w:p>
    <w:p w14:paraId="470E8C05" w14:textId="77777777" w:rsidR="00C30034" w:rsidRDefault="00C30034" w:rsidP="00C30034">
      <w:pPr>
        <w:rPr>
          <w:sz w:val="24"/>
        </w:rPr>
      </w:pPr>
    </w:p>
    <w:p w14:paraId="141E72F6" w14:textId="77777777" w:rsidR="00C30034" w:rsidRDefault="00C30034" w:rsidP="00C30034">
      <w:pPr>
        <w:rPr>
          <w:sz w:val="24"/>
        </w:rPr>
      </w:pPr>
      <w:r>
        <w:rPr>
          <w:sz w:val="24"/>
        </w:rPr>
        <w:t>The response is limited to 8,000 characters.</w:t>
      </w:r>
    </w:p>
    <w:p w14:paraId="6F2D045B" w14:textId="77777777" w:rsidR="00C30034" w:rsidRDefault="00C30034" w:rsidP="00C30034">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170E504C" w14:textId="77777777" w:rsidTr="00737FF9">
        <w:tc>
          <w:tcPr>
            <w:tcW w:w="5000" w:type="pct"/>
            <w:tcBorders>
              <w:top w:val="single" w:sz="4" w:space="0" w:color="auto"/>
              <w:left w:val="single" w:sz="4" w:space="0" w:color="auto"/>
              <w:bottom w:val="single" w:sz="4" w:space="0" w:color="auto"/>
              <w:right w:val="single" w:sz="4" w:space="0" w:color="auto"/>
            </w:tcBorders>
          </w:tcPr>
          <w:p w14:paraId="2D0D11B8" w14:textId="77777777" w:rsidR="00C30034" w:rsidRDefault="00C30034">
            <w:pPr>
              <w:rPr>
                <w:sz w:val="24"/>
              </w:rPr>
            </w:pPr>
          </w:p>
          <w:p w14:paraId="696D80A8" w14:textId="77777777" w:rsidR="00C30034" w:rsidRDefault="00C30034">
            <w:pPr>
              <w:rPr>
                <w:sz w:val="24"/>
              </w:rPr>
            </w:pPr>
          </w:p>
          <w:p w14:paraId="28ED8B71" w14:textId="77777777" w:rsidR="00C30034" w:rsidRDefault="00C30034">
            <w:pPr>
              <w:rPr>
                <w:sz w:val="24"/>
              </w:rPr>
            </w:pPr>
          </w:p>
          <w:p w14:paraId="3C0B42CC" w14:textId="77777777" w:rsidR="00C30034" w:rsidRDefault="00C30034">
            <w:pPr>
              <w:rPr>
                <w:sz w:val="24"/>
              </w:rPr>
            </w:pPr>
          </w:p>
        </w:tc>
      </w:tr>
    </w:tbl>
    <w:p w14:paraId="1B2B3254" w14:textId="77777777" w:rsidR="00C30034" w:rsidRDefault="00C30034" w:rsidP="00C30034">
      <w:pPr>
        <w:rPr>
          <w:sz w:val="24"/>
        </w:rPr>
      </w:pPr>
    </w:p>
    <w:p w14:paraId="63367543" w14:textId="77777777" w:rsidR="00C30034" w:rsidRDefault="00C30034" w:rsidP="00C30034">
      <w:pPr>
        <w:pStyle w:val="ListParagraph"/>
        <w:ind w:left="0"/>
        <w:jc w:val="left"/>
        <w:rPr>
          <w:sz w:val="24"/>
          <w:szCs w:val="24"/>
        </w:rPr>
      </w:pPr>
      <w:r>
        <w:rPr>
          <w:sz w:val="24"/>
          <w:szCs w:val="24"/>
        </w:rPr>
        <w:t xml:space="preserve">In the space below, refer to the results of </w:t>
      </w:r>
      <w:r>
        <w:rPr>
          <w:b/>
          <w:i/>
          <w:sz w:val="24"/>
          <w:szCs w:val="24"/>
        </w:rPr>
        <w:t>any</w:t>
      </w:r>
      <w:r>
        <w:rPr>
          <w:sz w:val="24"/>
          <w:szCs w:val="24"/>
        </w:rPr>
        <w:t xml:space="preserve"> re-interview processes used by the SEA, and if any of the migratory children were found ineligible, describe those corrective actions or improvements that will be made by the SEA to improve the accuracy of its MEP eligibility determinations. </w:t>
      </w:r>
    </w:p>
    <w:p w14:paraId="3B3D86BF" w14:textId="77777777" w:rsidR="00C30034" w:rsidRDefault="00C30034" w:rsidP="00C30034">
      <w:pPr>
        <w:rPr>
          <w:sz w:val="24"/>
        </w:rPr>
      </w:pPr>
    </w:p>
    <w:p w14:paraId="42672D72" w14:textId="77777777" w:rsidR="00C30034" w:rsidRDefault="00C30034" w:rsidP="00C30034">
      <w:pPr>
        <w:rPr>
          <w:sz w:val="24"/>
        </w:rPr>
      </w:pPr>
      <w:r>
        <w:rPr>
          <w:sz w:val="24"/>
        </w:rPr>
        <w:t>The response is limited to 8,000 characters.</w:t>
      </w:r>
    </w:p>
    <w:p w14:paraId="0B474303" w14:textId="77777777" w:rsidR="00C30034" w:rsidRDefault="00C30034" w:rsidP="00C30034">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034" w14:paraId="78A149CD" w14:textId="77777777" w:rsidTr="00737FF9">
        <w:tc>
          <w:tcPr>
            <w:tcW w:w="5000" w:type="pct"/>
            <w:tcBorders>
              <w:top w:val="single" w:sz="4" w:space="0" w:color="auto"/>
              <w:left w:val="single" w:sz="4" w:space="0" w:color="auto"/>
              <w:bottom w:val="single" w:sz="4" w:space="0" w:color="auto"/>
              <w:right w:val="single" w:sz="4" w:space="0" w:color="auto"/>
            </w:tcBorders>
          </w:tcPr>
          <w:p w14:paraId="47E28056" w14:textId="77777777" w:rsidR="00C30034" w:rsidRDefault="00C30034">
            <w:pPr>
              <w:rPr>
                <w:sz w:val="24"/>
              </w:rPr>
            </w:pPr>
          </w:p>
          <w:p w14:paraId="57625090" w14:textId="77777777" w:rsidR="00C30034" w:rsidRDefault="00C30034">
            <w:pPr>
              <w:rPr>
                <w:sz w:val="24"/>
              </w:rPr>
            </w:pPr>
          </w:p>
          <w:p w14:paraId="71B97EAC" w14:textId="77777777" w:rsidR="00C30034" w:rsidRDefault="00C30034">
            <w:pPr>
              <w:rPr>
                <w:sz w:val="24"/>
              </w:rPr>
            </w:pPr>
          </w:p>
          <w:p w14:paraId="743D8EEF" w14:textId="77777777" w:rsidR="00C30034" w:rsidRDefault="00C30034">
            <w:pPr>
              <w:rPr>
                <w:sz w:val="24"/>
              </w:rPr>
            </w:pPr>
          </w:p>
        </w:tc>
      </w:tr>
    </w:tbl>
    <w:p w14:paraId="5E993BBA" w14:textId="77777777" w:rsidR="00C30034" w:rsidRDefault="00C30034" w:rsidP="00C30034">
      <w:pPr>
        <w:rPr>
          <w:b/>
          <w:bCs/>
          <w:sz w:val="24"/>
        </w:rPr>
      </w:pPr>
    </w:p>
    <w:p w14:paraId="37952AF5" w14:textId="77777777" w:rsidR="00C30034" w:rsidRDefault="00C30034" w:rsidP="00C30034">
      <w:pPr>
        <w:jc w:val="left"/>
        <w:rPr>
          <w:sz w:val="24"/>
        </w:rPr>
      </w:pPr>
      <w:r>
        <w:rPr>
          <w:sz w:val="24"/>
        </w:rPr>
        <w:t>In the space below, please respond to the following question:</w:t>
      </w:r>
    </w:p>
    <w:p w14:paraId="709DD16B" w14:textId="77777777" w:rsidR="00C30034" w:rsidRDefault="00C30034" w:rsidP="00C30034">
      <w:pPr>
        <w:rPr>
          <w:sz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900"/>
        <w:gridCol w:w="900"/>
      </w:tblGrid>
      <w:tr w:rsidR="00C30034" w14:paraId="782CC3B7" w14:textId="77777777" w:rsidTr="00C30034">
        <w:tc>
          <w:tcPr>
            <w:tcW w:w="7488" w:type="dxa"/>
            <w:tcBorders>
              <w:top w:val="single" w:sz="4" w:space="0" w:color="auto"/>
              <w:left w:val="single" w:sz="4" w:space="0" w:color="auto"/>
              <w:bottom w:val="single" w:sz="4" w:space="0" w:color="auto"/>
              <w:right w:val="single" w:sz="4" w:space="0" w:color="auto"/>
            </w:tcBorders>
            <w:hideMark/>
          </w:tcPr>
          <w:p w14:paraId="7177DC98" w14:textId="77777777" w:rsidR="00C30034" w:rsidRDefault="00C30034">
            <w:pPr>
              <w:rPr>
                <w:bCs/>
                <w:szCs w:val="22"/>
              </w:rPr>
            </w:pPr>
            <w:r>
              <w:rPr>
                <w:szCs w:val="22"/>
              </w:rPr>
              <w:t xml:space="preserve">Does the state collect all the required data elements and data sections on the National Certificate of Eligibility (COE)? </w:t>
            </w:r>
          </w:p>
        </w:tc>
        <w:tc>
          <w:tcPr>
            <w:tcW w:w="900" w:type="dxa"/>
            <w:tcBorders>
              <w:top w:val="single" w:sz="4" w:space="0" w:color="auto"/>
              <w:left w:val="single" w:sz="4" w:space="0" w:color="auto"/>
              <w:bottom w:val="single" w:sz="4" w:space="0" w:color="auto"/>
              <w:right w:val="single" w:sz="4" w:space="0" w:color="auto"/>
            </w:tcBorders>
          </w:tcPr>
          <w:p w14:paraId="1E56B49F" w14:textId="77777777" w:rsidR="00C30034" w:rsidRDefault="00C30034">
            <w:pPr>
              <w:jc w:val="center"/>
              <w:rPr>
                <w:szCs w:val="22"/>
              </w:rPr>
            </w:pPr>
          </w:p>
          <w:p w14:paraId="7F5C05E9" w14:textId="77777777" w:rsidR="00C30034" w:rsidRDefault="00C30034">
            <w:pPr>
              <w:jc w:val="center"/>
              <w:rPr>
                <w:szCs w:val="22"/>
              </w:rPr>
            </w:pPr>
            <w:r>
              <w:rPr>
                <w:szCs w:val="22"/>
              </w:rPr>
              <w:t>□Yes</w:t>
            </w:r>
          </w:p>
        </w:tc>
        <w:tc>
          <w:tcPr>
            <w:tcW w:w="900" w:type="dxa"/>
            <w:tcBorders>
              <w:top w:val="single" w:sz="4" w:space="0" w:color="auto"/>
              <w:left w:val="single" w:sz="4" w:space="0" w:color="auto"/>
              <w:bottom w:val="single" w:sz="4" w:space="0" w:color="auto"/>
              <w:right w:val="single" w:sz="4" w:space="0" w:color="auto"/>
            </w:tcBorders>
          </w:tcPr>
          <w:p w14:paraId="085BA6CC" w14:textId="77777777" w:rsidR="00C30034" w:rsidRDefault="00C30034">
            <w:pPr>
              <w:jc w:val="center"/>
              <w:rPr>
                <w:szCs w:val="22"/>
              </w:rPr>
            </w:pPr>
          </w:p>
          <w:p w14:paraId="3F1A89FF" w14:textId="77777777" w:rsidR="00C30034" w:rsidRDefault="00C30034">
            <w:pPr>
              <w:jc w:val="center"/>
              <w:rPr>
                <w:szCs w:val="22"/>
              </w:rPr>
            </w:pPr>
            <w:r>
              <w:rPr>
                <w:szCs w:val="22"/>
              </w:rPr>
              <w:t>□ No</w:t>
            </w:r>
          </w:p>
        </w:tc>
      </w:tr>
    </w:tbl>
    <w:p w14:paraId="685D39A4" w14:textId="77777777" w:rsidR="00C30034" w:rsidRDefault="00C30034" w:rsidP="00C30034">
      <w:pPr>
        <w:rPr>
          <w:rFonts w:ascii="Arial" w:hAnsi="Arial" w:cs="Arial"/>
          <w:b/>
          <w:bCs/>
          <w:sz w:val="24"/>
        </w:rPr>
      </w:pPr>
    </w:p>
    <w:p w14:paraId="5B7933A6" w14:textId="77777777" w:rsidR="00C30034" w:rsidRPr="00C30034" w:rsidRDefault="00C30034" w:rsidP="00C30034">
      <w:pPr>
        <w:tabs>
          <w:tab w:val="left" w:pos="2700"/>
        </w:tabs>
        <w:rPr>
          <w:b/>
          <w:sz w:val="24"/>
          <w:szCs w:val="24"/>
        </w:rPr>
      </w:pPr>
    </w:p>
    <w:p w14:paraId="53BF56CC" w14:textId="7743057D" w:rsidR="00C30034" w:rsidRPr="00737FF9" w:rsidRDefault="009716F9" w:rsidP="00737FF9">
      <w:pPr>
        <w:pStyle w:val="Heading2"/>
        <w:rPr>
          <w:sz w:val="26"/>
          <w:szCs w:val="26"/>
        </w:rPr>
      </w:pPr>
      <w:bookmarkStart w:id="97" w:name="_Toc489864563"/>
      <w:bookmarkStart w:id="98" w:name="_Toc505020738"/>
      <w:r w:rsidRPr="00737FF9">
        <w:rPr>
          <w:sz w:val="26"/>
          <w:szCs w:val="26"/>
        </w:rPr>
        <w:t>2.</w:t>
      </w:r>
      <w:r w:rsidR="0007023F">
        <w:rPr>
          <w:sz w:val="26"/>
          <w:szCs w:val="26"/>
        </w:rPr>
        <w:t>4</w:t>
      </w:r>
      <w:r w:rsidR="00C30034" w:rsidRPr="00737FF9">
        <w:rPr>
          <w:sz w:val="26"/>
          <w:szCs w:val="26"/>
        </w:rPr>
        <w:t>.4 Eligible Migratory Children</w:t>
      </w:r>
      <w:bookmarkEnd w:id="97"/>
      <w:bookmarkEnd w:id="98"/>
    </w:p>
    <w:p w14:paraId="6E71B4BC" w14:textId="77777777" w:rsidR="00C30034" w:rsidRDefault="00C30034" w:rsidP="00C30034">
      <w:pPr>
        <w:pStyle w:val="BodyText3"/>
        <w:spacing w:line="240" w:lineRule="auto"/>
        <w:jc w:val="left"/>
        <w:rPr>
          <w:sz w:val="24"/>
          <w:szCs w:val="24"/>
        </w:rPr>
      </w:pPr>
    </w:p>
    <w:p w14:paraId="1B2F8E54" w14:textId="03AF00F1" w:rsidR="00C30034" w:rsidRPr="00C30034" w:rsidRDefault="009716F9" w:rsidP="00737FF9">
      <w:pPr>
        <w:pStyle w:val="Heading3"/>
        <w:ind w:left="360"/>
      </w:pPr>
      <w:bookmarkStart w:id="99" w:name="_Toc489864564"/>
      <w:bookmarkStart w:id="100" w:name="_Toc505020739"/>
      <w:r>
        <w:t>2.</w:t>
      </w:r>
      <w:r w:rsidR="0007023F">
        <w:t>4</w:t>
      </w:r>
      <w:r w:rsidR="00C30034" w:rsidRPr="00C30034">
        <w:t>.4.1 Priority for Services</w:t>
      </w:r>
      <w:bookmarkEnd w:id="99"/>
      <w:bookmarkEnd w:id="100"/>
    </w:p>
    <w:p w14:paraId="1D66CC01" w14:textId="6D7F77AE" w:rsidR="00C30034" w:rsidRDefault="00C30034" w:rsidP="00796255">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migratory children who have been classified as having “Priority for Services.”  The total is calculated automatically.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AD2E615" w14:textId="77777777" w:rsidTr="00796255">
        <w:trPr>
          <w:tblHeader/>
        </w:trPr>
        <w:tc>
          <w:tcPr>
            <w:tcW w:w="2500" w:type="pct"/>
            <w:tcBorders>
              <w:top w:val="single" w:sz="4" w:space="0" w:color="auto"/>
              <w:left w:val="single" w:sz="4" w:space="0" w:color="auto"/>
              <w:bottom w:val="single" w:sz="4" w:space="0" w:color="auto"/>
              <w:right w:val="single" w:sz="4" w:space="0" w:color="auto"/>
            </w:tcBorders>
            <w:hideMark/>
          </w:tcPr>
          <w:p w14:paraId="0BAD01E8" w14:textId="77777777" w:rsidR="00C30034" w:rsidRDefault="00C30034" w:rsidP="00145672">
            <w:pPr>
              <w:pStyle w:val="BodyText3"/>
              <w:spacing w:after="0"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072ED5F6" w14:textId="77777777" w:rsidR="00C30034" w:rsidRDefault="00C30034" w:rsidP="00145672">
            <w:pPr>
              <w:pStyle w:val="BodyText3"/>
              <w:spacing w:after="0" w:line="240" w:lineRule="auto"/>
              <w:jc w:val="center"/>
              <w:rPr>
                <w:b/>
                <w:sz w:val="24"/>
                <w:szCs w:val="24"/>
              </w:rPr>
            </w:pPr>
            <w:r>
              <w:rPr>
                <w:b/>
                <w:sz w:val="24"/>
                <w:szCs w:val="24"/>
              </w:rPr>
              <w:t>Priority for Services During the Performance Period</w:t>
            </w:r>
          </w:p>
        </w:tc>
      </w:tr>
      <w:tr w:rsidR="00C30034" w14:paraId="687784FB"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7D17171" w14:textId="77777777" w:rsidR="00C30034" w:rsidRDefault="00C30034" w:rsidP="0014567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38F9F6A2" w14:textId="6051B416" w:rsidR="00C30034" w:rsidRDefault="008275AF" w:rsidP="00145672">
            <w:pPr>
              <w:pStyle w:val="BodyText3"/>
              <w:spacing w:after="0" w:line="240" w:lineRule="auto"/>
              <w:jc w:val="center"/>
              <w:rPr>
                <w:sz w:val="24"/>
                <w:szCs w:val="24"/>
              </w:rPr>
            </w:pPr>
            <w:r>
              <w:rPr>
                <w:sz w:val="24"/>
                <w:szCs w:val="24"/>
              </w:rPr>
              <w:t>FS1</w:t>
            </w:r>
            <w:r w:rsidR="007405BD">
              <w:rPr>
                <w:sz w:val="24"/>
                <w:szCs w:val="24"/>
              </w:rPr>
              <w:t>21</w:t>
            </w:r>
          </w:p>
        </w:tc>
      </w:tr>
      <w:tr w:rsidR="007405BD" w14:paraId="086A4E1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C35931C" w14:textId="77777777" w:rsidR="007405BD" w:rsidRDefault="007405BD" w:rsidP="0014567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3E5971AA" w14:textId="158C6B4B"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373244A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1429F32" w14:textId="77777777" w:rsidR="007405BD" w:rsidRDefault="007405BD" w:rsidP="0014567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23E22F03" w14:textId="6C327872"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4DC30171"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E80AE36" w14:textId="77777777" w:rsidR="007405BD" w:rsidRDefault="007405BD" w:rsidP="0014567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49A8048A" w14:textId="2765FACE"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7AD48E43"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D1B27B0" w14:textId="77777777" w:rsidR="007405BD" w:rsidRDefault="007405BD" w:rsidP="0014567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25CE6A66" w14:textId="35BF833C"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1DDFBED7"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7629DEB" w14:textId="77777777" w:rsidR="007405BD" w:rsidRDefault="007405BD" w:rsidP="0014567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2D512AB2" w14:textId="057A84BA"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650F83F6"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2BA8FF38" w14:textId="77777777" w:rsidR="007405BD" w:rsidRDefault="007405BD" w:rsidP="0014567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0D53DB44" w14:textId="38BCE621"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5B2698EB"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F46606B" w14:textId="77777777" w:rsidR="007405BD" w:rsidRDefault="007405BD" w:rsidP="0014567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69ED997F" w14:textId="31CCC137"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48F8CA7C"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2C54BE8" w14:textId="77777777" w:rsidR="007405BD" w:rsidRDefault="007405BD" w:rsidP="0014567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15FDE9A3" w14:textId="5266FD2A"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2D726D0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B7CE0B3" w14:textId="77777777" w:rsidR="007405BD" w:rsidRDefault="007405BD" w:rsidP="0014567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50C4EAD9" w14:textId="484AF9B1"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72E3306A"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9CDC2D2" w14:textId="77777777" w:rsidR="007405BD" w:rsidRDefault="007405BD" w:rsidP="0014567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05B7AFE2" w14:textId="351EAE92"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2846128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0C53F02" w14:textId="77777777" w:rsidR="007405BD" w:rsidRDefault="007405BD" w:rsidP="0014567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7A0EE3CC" w14:textId="484BA392"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35F946E3"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2341A3FB" w14:textId="77777777" w:rsidR="007405BD" w:rsidRDefault="007405BD" w:rsidP="0014567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283C8CFB" w14:textId="562D95E4"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4C8FC9DE"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72133CE" w14:textId="77777777" w:rsidR="007405BD" w:rsidRDefault="007405BD" w:rsidP="0014567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0FCD284D" w14:textId="74D3FDCE"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0B9D6AD0"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34036D2" w14:textId="77777777" w:rsidR="007405BD" w:rsidRDefault="007405BD" w:rsidP="0014567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1183E2B8" w14:textId="781A2A01"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7405BD" w14:paraId="0CD2099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117695B" w14:textId="77777777" w:rsidR="007405BD" w:rsidRDefault="007405BD" w:rsidP="0014567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6A319FF2" w14:textId="53939198" w:rsidR="007405BD" w:rsidRDefault="008275AF" w:rsidP="00145672">
            <w:pPr>
              <w:pStyle w:val="BodyText3"/>
              <w:spacing w:after="0" w:line="240" w:lineRule="auto"/>
              <w:jc w:val="center"/>
              <w:rPr>
                <w:sz w:val="24"/>
                <w:szCs w:val="24"/>
              </w:rPr>
            </w:pPr>
            <w:r>
              <w:rPr>
                <w:sz w:val="24"/>
                <w:szCs w:val="24"/>
              </w:rPr>
              <w:t>FS1</w:t>
            </w:r>
            <w:r w:rsidR="007405BD" w:rsidRPr="00673AE3">
              <w:rPr>
                <w:sz w:val="24"/>
                <w:szCs w:val="24"/>
              </w:rPr>
              <w:t>21</w:t>
            </w:r>
          </w:p>
        </w:tc>
      </w:tr>
      <w:tr w:rsidR="00C30034" w14:paraId="5E672607" w14:textId="77777777" w:rsidTr="00145672">
        <w:trPr>
          <w:trHeight w:val="269"/>
        </w:trPr>
        <w:tc>
          <w:tcPr>
            <w:tcW w:w="2500" w:type="pct"/>
            <w:tcBorders>
              <w:top w:val="single" w:sz="4" w:space="0" w:color="auto"/>
              <w:left w:val="single" w:sz="4" w:space="0" w:color="auto"/>
              <w:bottom w:val="single" w:sz="4" w:space="0" w:color="auto"/>
              <w:right w:val="single" w:sz="4" w:space="0" w:color="auto"/>
            </w:tcBorders>
            <w:hideMark/>
          </w:tcPr>
          <w:p w14:paraId="70C6B74D" w14:textId="77777777" w:rsidR="00C30034" w:rsidRDefault="00C30034" w:rsidP="0014567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1272EFD3" w14:textId="77777777" w:rsidR="00C30034" w:rsidRDefault="00C30034" w:rsidP="00145672">
            <w:pPr>
              <w:pStyle w:val="BodyText3"/>
              <w:spacing w:after="0" w:line="240" w:lineRule="auto"/>
              <w:jc w:val="center"/>
              <w:rPr>
                <w:sz w:val="24"/>
                <w:szCs w:val="24"/>
              </w:rPr>
            </w:pPr>
            <w:r>
              <w:rPr>
                <w:sz w:val="24"/>
                <w:szCs w:val="24"/>
              </w:rPr>
              <w:t>(Auto-calculated)</w:t>
            </w:r>
          </w:p>
        </w:tc>
      </w:tr>
    </w:tbl>
    <w:p w14:paraId="1F260779" w14:textId="77777777" w:rsidR="00C30034" w:rsidRDefault="00C30034" w:rsidP="00C30034">
      <w:pPr>
        <w:pStyle w:val="BodyText3"/>
        <w:spacing w:line="240" w:lineRule="auto"/>
        <w:jc w:val="left"/>
        <w:rPr>
          <w:sz w:val="24"/>
          <w:szCs w:val="24"/>
        </w:rPr>
      </w:pPr>
    </w:p>
    <w:p w14:paraId="10F97FAE" w14:textId="77777777" w:rsidR="00C30034" w:rsidRDefault="00C30034" w:rsidP="00C30034">
      <w:pPr>
        <w:pStyle w:val="BodyText3"/>
        <w:spacing w:line="240" w:lineRule="auto"/>
        <w:jc w:val="left"/>
        <w:rPr>
          <w:b/>
          <w:sz w:val="24"/>
          <w:szCs w:val="24"/>
        </w:rPr>
      </w:pPr>
      <w:r>
        <w:rPr>
          <w:b/>
          <w:sz w:val="24"/>
          <w:szCs w:val="24"/>
        </w:rPr>
        <w:t xml:space="preserve">FAQ on priority for services: </w:t>
      </w:r>
    </w:p>
    <w:p w14:paraId="4EA3FE11" w14:textId="61012188" w:rsidR="00C30034" w:rsidRDefault="00C30034" w:rsidP="00C30034">
      <w:pPr>
        <w:pStyle w:val="BodyText3"/>
        <w:spacing w:line="240" w:lineRule="auto"/>
        <w:jc w:val="left"/>
        <w:rPr>
          <w:b/>
          <w:sz w:val="24"/>
          <w:szCs w:val="24"/>
        </w:rPr>
      </w:pPr>
      <w:r>
        <w:rPr>
          <w:i/>
          <w:sz w:val="24"/>
          <w:szCs w:val="24"/>
        </w:rPr>
        <w:t>Who is classified as having “priority for service?”</w:t>
      </w:r>
      <w:r>
        <w:rPr>
          <w:sz w:val="24"/>
          <w:szCs w:val="24"/>
        </w:rPr>
        <w:t xml:space="preserve">  Migratory children who have made a qualifying move within the previous 1-year period </w:t>
      </w:r>
      <w:r w:rsidR="00C34DB3">
        <w:rPr>
          <w:sz w:val="24"/>
          <w:szCs w:val="24"/>
        </w:rPr>
        <w:t>and who</w:t>
      </w:r>
      <w:r>
        <w:rPr>
          <w:sz w:val="24"/>
          <w:szCs w:val="24"/>
        </w:rPr>
        <w:t>1) are failing</w:t>
      </w:r>
      <w:r w:rsidR="00C34DB3">
        <w:rPr>
          <w:sz w:val="24"/>
          <w:szCs w:val="24"/>
        </w:rPr>
        <w:t>,</w:t>
      </w:r>
      <w:r>
        <w:rPr>
          <w:sz w:val="24"/>
          <w:szCs w:val="24"/>
        </w:rPr>
        <w:t xml:space="preserve"> or most at risk of failing to meet challenging State academic standards, or 2) have dropped out of school.</w:t>
      </w:r>
    </w:p>
    <w:p w14:paraId="0D2E7A53" w14:textId="53C0997F" w:rsidR="00C30034" w:rsidRPr="00C30034" w:rsidRDefault="009716F9" w:rsidP="00796255">
      <w:pPr>
        <w:pStyle w:val="Heading3"/>
        <w:ind w:left="360"/>
      </w:pPr>
      <w:bookmarkStart w:id="101" w:name="_Toc505020740"/>
      <w:bookmarkStart w:id="102" w:name="_Toc489864565"/>
      <w:r>
        <w:t>2.</w:t>
      </w:r>
      <w:r w:rsidR="0007023F">
        <w:t>4</w:t>
      </w:r>
      <w:r w:rsidR="00C30034" w:rsidRPr="00C30034">
        <w:t>.4.2 English Learners (ELs)</w:t>
      </w:r>
      <w:bookmarkEnd w:id="101"/>
      <w:r w:rsidR="00C30034" w:rsidRPr="00C30034">
        <w:t xml:space="preserve"> </w:t>
      </w:r>
      <w:bookmarkEnd w:id="102"/>
    </w:p>
    <w:p w14:paraId="6010BBC0" w14:textId="4D661A05" w:rsidR="00C30034" w:rsidRDefault="00C30034" w:rsidP="00796255">
      <w:pPr>
        <w:pStyle w:val="BodyText3"/>
        <w:spacing w:before="240" w:line="240" w:lineRule="auto"/>
        <w:jc w:val="left"/>
        <w:rPr>
          <w:b/>
          <w:sz w:val="24"/>
          <w:szCs w:val="24"/>
        </w:rPr>
      </w:pPr>
      <w:r>
        <w:rPr>
          <w:rFonts w:eastAsia="Arial Unicode MS"/>
          <w:sz w:val="24"/>
          <w:szCs w:val="24"/>
        </w:rPr>
        <w:t xml:space="preserve">In the table below, provide the </w:t>
      </w:r>
      <w:r>
        <w:rPr>
          <w:rFonts w:eastAsia="Arial Unicode MS"/>
          <w:sz w:val="24"/>
          <w:szCs w:val="24"/>
          <w:u w:val="single"/>
        </w:rPr>
        <w:t>unduplicated</w:t>
      </w:r>
      <w:r>
        <w:rPr>
          <w:rFonts w:eastAsia="Arial Unicode MS"/>
          <w:sz w:val="24"/>
          <w:szCs w:val="24"/>
        </w:rPr>
        <w:t xml:space="preserve"> number of </w:t>
      </w:r>
      <w:r>
        <w:rPr>
          <w:rFonts w:eastAsia="Arial Unicode MS"/>
          <w:b/>
          <w:sz w:val="24"/>
          <w:szCs w:val="24"/>
        </w:rPr>
        <w:t>eligible</w:t>
      </w:r>
      <w:r>
        <w:rPr>
          <w:rFonts w:eastAsia="Arial Unicode MS"/>
          <w:sz w:val="24"/>
          <w:szCs w:val="24"/>
        </w:rPr>
        <w:t xml:space="preserve"> migratory children who are also ELs.  </w:t>
      </w:r>
      <w:r>
        <w:rPr>
          <w:sz w:val="24"/>
          <w:szCs w:val="24"/>
        </w:rPr>
        <w:t>The total is calculated automatically.</w:t>
      </w:r>
    </w:p>
    <w:p w14:paraId="7CFFA37E" w14:textId="77777777" w:rsidR="00C30034" w:rsidRDefault="00C30034" w:rsidP="00C30034">
      <w:pPr>
        <w:pStyle w:val="BodyText3"/>
        <w:spacing w:line="240" w:lineRule="auto"/>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1344512" w14:textId="77777777" w:rsidTr="00796255">
        <w:trPr>
          <w:tblHeader/>
        </w:trPr>
        <w:tc>
          <w:tcPr>
            <w:tcW w:w="2500" w:type="pct"/>
            <w:tcBorders>
              <w:top w:val="single" w:sz="4" w:space="0" w:color="auto"/>
              <w:left w:val="single" w:sz="4" w:space="0" w:color="auto"/>
              <w:bottom w:val="single" w:sz="4" w:space="0" w:color="auto"/>
              <w:right w:val="single" w:sz="4" w:space="0" w:color="auto"/>
            </w:tcBorders>
            <w:hideMark/>
          </w:tcPr>
          <w:p w14:paraId="76300471"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2B276401" w14:textId="07EA83DC" w:rsidR="00C30034" w:rsidRDefault="00C30034">
            <w:pPr>
              <w:pStyle w:val="BodyText3"/>
              <w:spacing w:line="240" w:lineRule="auto"/>
              <w:jc w:val="center"/>
              <w:rPr>
                <w:b/>
                <w:sz w:val="24"/>
                <w:szCs w:val="24"/>
              </w:rPr>
            </w:pPr>
            <w:r>
              <w:rPr>
                <w:rFonts w:eastAsia="Arial Unicode MS"/>
                <w:b/>
                <w:sz w:val="24"/>
                <w:szCs w:val="24"/>
              </w:rPr>
              <w:t>ELs During the Performance Period</w:t>
            </w:r>
          </w:p>
        </w:tc>
      </w:tr>
      <w:tr w:rsidR="009716F9" w14:paraId="1AA037BC"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D4A7AAF" w14:textId="77777777" w:rsidR="009716F9" w:rsidRDefault="009716F9"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5D517FC9" w14:textId="03CFE498"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024A325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F86E87D" w14:textId="77777777" w:rsidR="009716F9" w:rsidRDefault="009716F9"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4591B7EF" w14:textId="52782008"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7F8BD143"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3798692" w14:textId="77777777" w:rsidR="009716F9" w:rsidRDefault="009716F9"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182C88E1" w14:textId="55B204E9"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65802E67"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1E7FA04" w14:textId="77777777" w:rsidR="009716F9" w:rsidRDefault="009716F9"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2B6F3CE7" w14:textId="458F901B"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4B8ED49A"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1810003" w14:textId="77777777" w:rsidR="009716F9" w:rsidRDefault="009716F9"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4CEA175B" w14:textId="7C719CEE"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7A2CA370"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17EF562" w14:textId="77777777" w:rsidR="009716F9" w:rsidRDefault="009716F9"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3E98777C" w14:textId="2FEDD83B"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2C3BF39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D870643" w14:textId="77777777" w:rsidR="009716F9" w:rsidRDefault="009716F9"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6007F481" w14:textId="0ABD67E4"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322E8222"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2FCFC4B" w14:textId="77777777" w:rsidR="009716F9" w:rsidRDefault="009716F9"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0E677635" w14:textId="0F43CAF3"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10F65FA2"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D4312A4" w14:textId="77777777" w:rsidR="009716F9" w:rsidRDefault="009716F9"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512EF192" w14:textId="02D09621"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7316BB4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56BF8B6A" w14:textId="77777777" w:rsidR="009716F9" w:rsidRDefault="009716F9"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0D5438E1" w14:textId="2BE2D0EB"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7ADDCE2E"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A1B345C" w14:textId="77777777" w:rsidR="009716F9" w:rsidRDefault="009716F9"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10B495A6" w14:textId="33244F6A"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30A7181E"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2A3BA27D" w14:textId="77777777" w:rsidR="009716F9" w:rsidRDefault="009716F9"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4CD55EEA" w14:textId="2021F12D"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1D5F7B82"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554F9F6" w14:textId="77777777" w:rsidR="009716F9" w:rsidRDefault="009716F9"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78061BA5" w14:textId="7152BFBF"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67B4364F"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7311F9B9" w14:textId="77777777" w:rsidR="009716F9" w:rsidRDefault="009716F9"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13A623B3" w14:textId="36DD435D"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2D7423A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7945BF4" w14:textId="77777777" w:rsidR="009716F9" w:rsidRDefault="009716F9"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61985EA7" w14:textId="595686C0"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9716F9" w14:paraId="56A2CB04"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5B88A897" w14:textId="77777777" w:rsidR="009716F9" w:rsidRDefault="009716F9"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24B88A6A" w14:textId="2B5116A2" w:rsidR="009716F9" w:rsidRDefault="008275AF" w:rsidP="005D7C32">
            <w:pPr>
              <w:pStyle w:val="BodyText3"/>
              <w:spacing w:after="0" w:line="240" w:lineRule="auto"/>
              <w:jc w:val="center"/>
              <w:rPr>
                <w:sz w:val="24"/>
                <w:szCs w:val="24"/>
              </w:rPr>
            </w:pPr>
            <w:r>
              <w:rPr>
                <w:sz w:val="24"/>
                <w:szCs w:val="24"/>
              </w:rPr>
              <w:t>FS1</w:t>
            </w:r>
            <w:r w:rsidR="009716F9" w:rsidRPr="007B4A49">
              <w:rPr>
                <w:sz w:val="24"/>
                <w:szCs w:val="24"/>
              </w:rPr>
              <w:t>21</w:t>
            </w:r>
          </w:p>
        </w:tc>
      </w:tr>
      <w:tr w:rsidR="00C30034" w14:paraId="61834706"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3E532F5F"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184D1DF7" w14:textId="77777777" w:rsidR="00C30034" w:rsidRDefault="00C30034" w:rsidP="005D7C32">
            <w:pPr>
              <w:pStyle w:val="BodyText3"/>
              <w:spacing w:after="0" w:line="240" w:lineRule="auto"/>
              <w:jc w:val="center"/>
              <w:rPr>
                <w:sz w:val="24"/>
                <w:szCs w:val="24"/>
              </w:rPr>
            </w:pPr>
            <w:r>
              <w:rPr>
                <w:sz w:val="24"/>
                <w:szCs w:val="24"/>
              </w:rPr>
              <w:t>(Auto-calculated)</w:t>
            </w:r>
          </w:p>
        </w:tc>
      </w:tr>
    </w:tbl>
    <w:p w14:paraId="52A3E8C0" w14:textId="77777777" w:rsidR="00E2472E" w:rsidRDefault="00E2472E" w:rsidP="00C30034">
      <w:pPr>
        <w:pStyle w:val="BodyText3"/>
        <w:spacing w:line="240" w:lineRule="auto"/>
        <w:jc w:val="left"/>
        <w:rPr>
          <w:b/>
          <w:sz w:val="24"/>
          <w:szCs w:val="24"/>
        </w:rPr>
      </w:pPr>
    </w:p>
    <w:p w14:paraId="5BB66716" w14:textId="4CEC9463" w:rsidR="00C30034" w:rsidRPr="00C30034" w:rsidRDefault="009716F9" w:rsidP="00796255">
      <w:pPr>
        <w:pStyle w:val="Heading3"/>
        <w:ind w:left="360"/>
      </w:pPr>
      <w:bookmarkStart w:id="103" w:name="_Toc505020741"/>
      <w:bookmarkStart w:id="104" w:name="_Toc489864566"/>
      <w:r>
        <w:t>2.</w:t>
      </w:r>
      <w:r w:rsidR="0007023F">
        <w:t>4</w:t>
      </w:r>
      <w:r w:rsidR="00C30034" w:rsidRPr="00C30034">
        <w:t>.4.3</w:t>
      </w:r>
      <w:r w:rsidR="00C30034" w:rsidRPr="00C30034">
        <w:tab/>
        <w:t>Children with Disabilities (</w:t>
      </w:r>
      <w:r w:rsidR="00C30034" w:rsidRPr="00C30034">
        <w:rPr>
          <w:i/>
        </w:rPr>
        <w:t>IDEA</w:t>
      </w:r>
      <w:r w:rsidR="00C30034" w:rsidRPr="00C30034">
        <w:t>)</w:t>
      </w:r>
      <w:bookmarkEnd w:id="103"/>
      <w:r w:rsidR="00C30034" w:rsidRPr="00C30034">
        <w:t xml:space="preserve"> </w:t>
      </w:r>
      <w:bookmarkEnd w:id="104"/>
    </w:p>
    <w:p w14:paraId="1BFF1585" w14:textId="59E0B0A4" w:rsidR="00C30034" w:rsidRDefault="00C30034" w:rsidP="00796255">
      <w:pPr>
        <w:pStyle w:val="BodyText3"/>
        <w:spacing w:before="240" w:line="240" w:lineRule="auto"/>
        <w:jc w:val="left"/>
        <w:rPr>
          <w:b/>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migratory children who are also children with disabilities (</w:t>
      </w:r>
      <w:r>
        <w:rPr>
          <w:i/>
          <w:sz w:val="24"/>
          <w:szCs w:val="24"/>
        </w:rPr>
        <w:t>IDEA</w:t>
      </w:r>
      <w:r>
        <w:rPr>
          <w:sz w:val="24"/>
          <w:szCs w:val="24"/>
        </w:rPr>
        <w:t xml:space="preserve">) under Part B or Part C of the </w:t>
      </w:r>
      <w:r>
        <w:rPr>
          <w:i/>
          <w:sz w:val="24"/>
          <w:szCs w:val="24"/>
        </w:rPr>
        <w:t>IDEA</w:t>
      </w:r>
      <w:r>
        <w:rPr>
          <w:sz w:val="24"/>
          <w:szCs w:val="24"/>
        </w:rPr>
        <w:t>.  The total is calculated automatically.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7E7BB920" w14:textId="77777777" w:rsidTr="00796255">
        <w:trPr>
          <w:tblHeader/>
        </w:trPr>
        <w:tc>
          <w:tcPr>
            <w:tcW w:w="2500" w:type="pct"/>
            <w:tcBorders>
              <w:top w:val="single" w:sz="4" w:space="0" w:color="auto"/>
              <w:left w:val="single" w:sz="4" w:space="0" w:color="auto"/>
              <w:bottom w:val="single" w:sz="4" w:space="0" w:color="auto"/>
              <w:right w:val="single" w:sz="4" w:space="0" w:color="auto"/>
            </w:tcBorders>
            <w:hideMark/>
          </w:tcPr>
          <w:p w14:paraId="23E954B4"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49633882" w14:textId="77777777" w:rsidR="00C30034" w:rsidRDefault="00C30034" w:rsidP="00C74D63">
            <w:pPr>
              <w:pStyle w:val="BodyText3"/>
              <w:spacing w:after="0" w:line="240" w:lineRule="auto"/>
              <w:jc w:val="center"/>
              <w:rPr>
                <w:b/>
                <w:sz w:val="24"/>
                <w:szCs w:val="24"/>
              </w:rPr>
            </w:pPr>
            <w:r>
              <w:rPr>
                <w:b/>
                <w:sz w:val="24"/>
                <w:szCs w:val="24"/>
              </w:rPr>
              <w:t>Children with Disabilities (</w:t>
            </w:r>
            <w:r>
              <w:rPr>
                <w:b/>
                <w:i/>
                <w:sz w:val="24"/>
                <w:szCs w:val="24"/>
              </w:rPr>
              <w:t>IDEA</w:t>
            </w:r>
            <w:r>
              <w:rPr>
                <w:b/>
                <w:sz w:val="24"/>
                <w:szCs w:val="24"/>
              </w:rPr>
              <w:t>) During the Performance Period</w:t>
            </w:r>
          </w:p>
        </w:tc>
      </w:tr>
      <w:tr w:rsidR="009716F9" w14:paraId="71D1358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B7A0206" w14:textId="77777777" w:rsidR="009716F9" w:rsidRDefault="009716F9" w:rsidP="005D7C32">
            <w:pPr>
              <w:pStyle w:val="BodyText3"/>
              <w:spacing w:after="0" w:line="240" w:lineRule="auto"/>
              <w:jc w:val="center"/>
              <w:rPr>
                <w:sz w:val="24"/>
                <w:szCs w:val="24"/>
              </w:rPr>
            </w:pPr>
            <w:r>
              <w:rPr>
                <w:sz w:val="24"/>
                <w:szCs w:val="24"/>
              </w:rPr>
              <w:t>Age Birth through 2</w:t>
            </w:r>
          </w:p>
        </w:tc>
        <w:tc>
          <w:tcPr>
            <w:tcW w:w="2500" w:type="pct"/>
            <w:tcBorders>
              <w:top w:val="single" w:sz="4" w:space="0" w:color="auto"/>
              <w:left w:val="single" w:sz="4" w:space="0" w:color="auto"/>
              <w:bottom w:val="single" w:sz="4" w:space="0" w:color="auto"/>
              <w:right w:val="single" w:sz="4" w:space="0" w:color="auto"/>
            </w:tcBorders>
          </w:tcPr>
          <w:p w14:paraId="42AC94B1" w14:textId="4499DA7B"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6A597F16"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1FF2CC0" w14:textId="77777777" w:rsidR="009716F9" w:rsidRDefault="009716F9"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356477ED" w14:textId="336D9288"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03D19EC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66D647C" w14:textId="77777777" w:rsidR="009716F9" w:rsidRDefault="009716F9"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2DB49555" w14:textId="199F6958"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03313EAD"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BC4AA95" w14:textId="77777777" w:rsidR="009716F9" w:rsidRDefault="009716F9"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62D0E6C0" w14:textId="73C88DD9"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692D9CC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33E2E0B" w14:textId="77777777" w:rsidR="009716F9" w:rsidRDefault="009716F9"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53792281" w14:textId="6455FA16"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071D7D76"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5E49068" w14:textId="77777777" w:rsidR="009716F9" w:rsidRDefault="009716F9"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7C84A0E5" w14:textId="1EF15D27"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3F94CB38"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162CC8C" w14:textId="77777777" w:rsidR="009716F9" w:rsidRDefault="009716F9"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164DBE93" w14:textId="1563A4F0"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175B03FB"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A44F790" w14:textId="77777777" w:rsidR="009716F9" w:rsidRDefault="009716F9"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52DA2F72" w14:textId="6F792DBC"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1825438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9B46650" w14:textId="77777777" w:rsidR="009716F9" w:rsidRDefault="009716F9"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38C5D265" w14:textId="212EBCF6"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6C2D5425"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89CA640" w14:textId="77777777" w:rsidR="009716F9" w:rsidRDefault="009716F9"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5CA2CA07" w14:textId="2CCC5C75"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1A32453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2201F4F9" w14:textId="77777777" w:rsidR="009716F9" w:rsidRDefault="009716F9"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401FACBA" w14:textId="262A0D80"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3C53696F"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15965388" w14:textId="77777777" w:rsidR="009716F9" w:rsidRDefault="009716F9"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430F483F" w14:textId="679C110D"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63C6F017"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700AB47" w14:textId="77777777" w:rsidR="009716F9" w:rsidRDefault="009716F9"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FB7A879" w14:textId="63B87148"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11C54943"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1F57CCB" w14:textId="77777777" w:rsidR="009716F9" w:rsidRDefault="009716F9"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21C15ACE" w14:textId="40941A9F"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3402BE8C"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58983A33" w14:textId="77777777" w:rsidR="009716F9" w:rsidRDefault="009716F9"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62FD8C78" w14:textId="592C594D"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28813E41"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6854CA5D" w14:textId="77777777" w:rsidR="009716F9" w:rsidRDefault="009716F9"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17E432E5" w14:textId="395DBF74"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9716F9" w14:paraId="361AE71E"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013E0CE6" w14:textId="77777777" w:rsidR="009716F9" w:rsidRDefault="009716F9"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44817965" w14:textId="308897A5" w:rsidR="009716F9" w:rsidRDefault="008275AF" w:rsidP="005D7C32">
            <w:pPr>
              <w:pStyle w:val="BodyText3"/>
              <w:spacing w:after="0" w:line="240" w:lineRule="auto"/>
              <w:jc w:val="center"/>
              <w:rPr>
                <w:sz w:val="24"/>
                <w:szCs w:val="24"/>
              </w:rPr>
            </w:pPr>
            <w:r>
              <w:rPr>
                <w:sz w:val="24"/>
                <w:szCs w:val="24"/>
              </w:rPr>
              <w:t>FS1</w:t>
            </w:r>
            <w:r w:rsidR="009716F9" w:rsidRPr="00283ECC">
              <w:rPr>
                <w:sz w:val="24"/>
                <w:szCs w:val="24"/>
              </w:rPr>
              <w:t>21</w:t>
            </w:r>
          </w:p>
        </w:tc>
      </w:tr>
      <w:tr w:rsidR="00C30034" w14:paraId="0223F059" w14:textId="77777777" w:rsidTr="00796255">
        <w:tc>
          <w:tcPr>
            <w:tcW w:w="2500" w:type="pct"/>
            <w:tcBorders>
              <w:top w:val="single" w:sz="4" w:space="0" w:color="auto"/>
              <w:left w:val="single" w:sz="4" w:space="0" w:color="auto"/>
              <w:bottom w:val="single" w:sz="4" w:space="0" w:color="auto"/>
              <w:right w:val="single" w:sz="4" w:space="0" w:color="auto"/>
            </w:tcBorders>
            <w:hideMark/>
          </w:tcPr>
          <w:p w14:paraId="41213D85"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3341E611" w14:textId="77777777" w:rsidR="00C30034" w:rsidRDefault="00C30034" w:rsidP="005D7C32">
            <w:pPr>
              <w:pStyle w:val="BodyText3"/>
              <w:spacing w:after="0" w:line="240" w:lineRule="auto"/>
              <w:jc w:val="center"/>
              <w:rPr>
                <w:sz w:val="24"/>
                <w:szCs w:val="24"/>
              </w:rPr>
            </w:pPr>
            <w:r>
              <w:rPr>
                <w:sz w:val="24"/>
                <w:szCs w:val="24"/>
              </w:rPr>
              <w:t>(Auto-calculated)</w:t>
            </w:r>
          </w:p>
        </w:tc>
      </w:tr>
    </w:tbl>
    <w:p w14:paraId="2534DCBF" w14:textId="0AEDBAE0" w:rsidR="00C30034" w:rsidRPr="00C30034" w:rsidRDefault="009716F9" w:rsidP="00796255">
      <w:pPr>
        <w:pStyle w:val="Heading3"/>
        <w:ind w:left="360"/>
      </w:pPr>
      <w:bookmarkStart w:id="105" w:name="_Toc489864567"/>
      <w:bookmarkStart w:id="106" w:name="_Toc505020742"/>
      <w:r>
        <w:t>2.</w:t>
      </w:r>
      <w:r w:rsidR="0007023F">
        <w:t>4</w:t>
      </w:r>
      <w:r w:rsidR="00C30034" w:rsidRPr="00C30034">
        <w:t>.4.4</w:t>
      </w:r>
      <w:r w:rsidR="00C30034" w:rsidRPr="00C30034">
        <w:tab/>
        <w:t>Qualifying Arrival Date (QAD)</w:t>
      </w:r>
      <w:bookmarkEnd w:id="105"/>
      <w:bookmarkEnd w:id="106"/>
    </w:p>
    <w:p w14:paraId="73388350" w14:textId="1D079BF9" w:rsidR="00C30034" w:rsidRDefault="00C30034" w:rsidP="00796255">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migratory children whose QAD occurred within 12 months from the last day of the performance period, August 31, 2018 (i.e., QAD during the performance period). The total is calculated automatically.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931"/>
      </w:tblGrid>
      <w:tr w:rsidR="00C30034" w14:paraId="75B635BA"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5A129AC9" w14:textId="77777777" w:rsidR="00C30034" w:rsidRDefault="00C30034">
            <w:pPr>
              <w:pStyle w:val="BodyText3"/>
              <w:spacing w:line="240" w:lineRule="auto"/>
              <w:jc w:val="center"/>
              <w:rPr>
                <w:b/>
                <w:sz w:val="24"/>
                <w:szCs w:val="24"/>
              </w:rPr>
            </w:pPr>
            <w:r>
              <w:rPr>
                <w:b/>
                <w:sz w:val="24"/>
                <w:szCs w:val="24"/>
              </w:rPr>
              <w:t>Age/Grade</w:t>
            </w:r>
          </w:p>
        </w:tc>
        <w:tc>
          <w:tcPr>
            <w:tcW w:w="3097" w:type="pct"/>
            <w:tcBorders>
              <w:top w:val="single" w:sz="4" w:space="0" w:color="auto"/>
              <w:left w:val="single" w:sz="4" w:space="0" w:color="auto"/>
              <w:bottom w:val="single" w:sz="4" w:space="0" w:color="auto"/>
              <w:right w:val="single" w:sz="4" w:space="0" w:color="auto"/>
            </w:tcBorders>
          </w:tcPr>
          <w:p w14:paraId="3445D2D6" w14:textId="47F7631E" w:rsidR="00C30034" w:rsidRDefault="00796255" w:rsidP="00C74D63">
            <w:pPr>
              <w:pStyle w:val="BodyText3"/>
              <w:spacing w:after="0" w:line="240" w:lineRule="auto"/>
              <w:jc w:val="center"/>
              <w:rPr>
                <w:b/>
                <w:sz w:val="24"/>
                <w:szCs w:val="24"/>
              </w:rPr>
            </w:pPr>
            <w:r>
              <w:rPr>
                <w:b/>
                <w:sz w:val="24"/>
                <w:szCs w:val="24"/>
              </w:rPr>
              <w:t>QAD</w:t>
            </w:r>
            <w:r w:rsidR="00C30034">
              <w:rPr>
                <w:b/>
                <w:sz w:val="24"/>
                <w:szCs w:val="24"/>
              </w:rPr>
              <w:t xml:space="preserve"> During the Performance Period</w:t>
            </w:r>
          </w:p>
        </w:tc>
      </w:tr>
      <w:tr w:rsidR="009716F9" w14:paraId="29004FEB"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A38268A" w14:textId="77777777" w:rsidR="009716F9" w:rsidRDefault="009716F9" w:rsidP="005D7C32">
            <w:pPr>
              <w:pStyle w:val="BodyText3"/>
              <w:spacing w:after="0" w:line="240" w:lineRule="auto"/>
              <w:jc w:val="center"/>
              <w:rPr>
                <w:sz w:val="24"/>
                <w:szCs w:val="24"/>
              </w:rPr>
            </w:pPr>
            <w:r>
              <w:rPr>
                <w:sz w:val="24"/>
                <w:szCs w:val="24"/>
              </w:rPr>
              <w:t>Age Birth through 2</w:t>
            </w:r>
          </w:p>
        </w:tc>
        <w:tc>
          <w:tcPr>
            <w:tcW w:w="3097" w:type="pct"/>
            <w:tcBorders>
              <w:top w:val="single" w:sz="4" w:space="0" w:color="auto"/>
              <w:left w:val="single" w:sz="4" w:space="0" w:color="auto"/>
              <w:bottom w:val="single" w:sz="4" w:space="0" w:color="auto"/>
              <w:right w:val="single" w:sz="4" w:space="0" w:color="auto"/>
            </w:tcBorders>
          </w:tcPr>
          <w:p w14:paraId="072B73A6" w14:textId="26B327F6"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3EB9D41B"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0C06AF15" w14:textId="77777777" w:rsidR="009716F9" w:rsidRDefault="009716F9" w:rsidP="005D7C32">
            <w:pPr>
              <w:pStyle w:val="BodyText3"/>
              <w:spacing w:after="0" w:line="240" w:lineRule="auto"/>
              <w:jc w:val="center"/>
              <w:rPr>
                <w:sz w:val="24"/>
                <w:szCs w:val="24"/>
              </w:rPr>
            </w:pPr>
            <w:r>
              <w:rPr>
                <w:sz w:val="24"/>
                <w:szCs w:val="24"/>
              </w:rPr>
              <w:t>Age 3 through 5 (not Kindergarten)</w:t>
            </w:r>
          </w:p>
        </w:tc>
        <w:tc>
          <w:tcPr>
            <w:tcW w:w="3097" w:type="pct"/>
            <w:tcBorders>
              <w:top w:val="single" w:sz="4" w:space="0" w:color="auto"/>
              <w:left w:val="single" w:sz="4" w:space="0" w:color="auto"/>
              <w:bottom w:val="single" w:sz="4" w:space="0" w:color="auto"/>
              <w:right w:val="single" w:sz="4" w:space="0" w:color="auto"/>
            </w:tcBorders>
          </w:tcPr>
          <w:p w14:paraId="777781C2" w14:textId="18E3408D"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380BF96C"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7A0AE78C" w14:textId="77777777" w:rsidR="009716F9" w:rsidRDefault="009716F9" w:rsidP="005D7C32">
            <w:pPr>
              <w:pStyle w:val="BodyText3"/>
              <w:spacing w:after="0" w:line="240" w:lineRule="auto"/>
              <w:jc w:val="center"/>
              <w:rPr>
                <w:sz w:val="24"/>
                <w:szCs w:val="24"/>
              </w:rPr>
            </w:pPr>
            <w:r>
              <w:rPr>
                <w:sz w:val="24"/>
                <w:szCs w:val="24"/>
              </w:rPr>
              <w:t>K</w:t>
            </w:r>
          </w:p>
        </w:tc>
        <w:tc>
          <w:tcPr>
            <w:tcW w:w="3097" w:type="pct"/>
            <w:tcBorders>
              <w:top w:val="single" w:sz="4" w:space="0" w:color="auto"/>
              <w:left w:val="single" w:sz="4" w:space="0" w:color="auto"/>
              <w:bottom w:val="single" w:sz="4" w:space="0" w:color="auto"/>
              <w:right w:val="single" w:sz="4" w:space="0" w:color="auto"/>
            </w:tcBorders>
          </w:tcPr>
          <w:p w14:paraId="0F61DA9A" w14:textId="0B82F51E"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6D497AB5"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E6C75E8" w14:textId="77777777" w:rsidR="009716F9" w:rsidRDefault="009716F9" w:rsidP="005D7C32">
            <w:pPr>
              <w:pStyle w:val="BodyText3"/>
              <w:spacing w:after="0" w:line="240" w:lineRule="auto"/>
              <w:jc w:val="center"/>
              <w:rPr>
                <w:sz w:val="24"/>
                <w:szCs w:val="24"/>
              </w:rPr>
            </w:pPr>
            <w:r>
              <w:rPr>
                <w:sz w:val="24"/>
                <w:szCs w:val="24"/>
              </w:rPr>
              <w:t>1</w:t>
            </w:r>
          </w:p>
        </w:tc>
        <w:tc>
          <w:tcPr>
            <w:tcW w:w="3097" w:type="pct"/>
            <w:tcBorders>
              <w:top w:val="single" w:sz="4" w:space="0" w:color="auto"/>
              <w:left w:val="single" w:sz="4" w:space="0" w:color="auto"/>
              <w:bottom w:val="single" w:sz="4" w:space="0" w:color="auto"/>
              <w:right w:val="single" w:sz="4" w:space="0" w:color="auto"/>
            </w:tcBorders>
          </w:tcPr>
          <w:p w14:paraId="61F41EAB" w14:textId="033467A2"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04C503AB"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6F563DF" w14:textId="77777777" w:rsidR="009716F9" w:rsidRDefault="009716F9" w:rsidP="005D7C32">
            <w:pPr>
              <w:pStyle w:val="BodyText3"/>
              <w:spacing w:after="0" w:line="240" w:lineRule="auto"/>
              <w:jc w:val="center"/>
              <w:rPr>
                <w:sz w:val="24"/>
                <w:szCs w:val="24"/>
              </w:rPr>
            </w:pPr>
            <w:r>
              <w:rPr>
                <w:sz w:val="24"/>
                <w:szCs w:val="24"/>
              </w:rPr>
              <w:t>2</w:t>
            </w:r>
          </w:p>
        </w:tc>
        <w:tc>
          <w:tcPr>
            <w:tcW w:w="3097" w:type="pct"/>
            <w:tcBorders>
              <w:top w:val="single" w:sz="4" w:space="0" w:color="auto"/>
              <w:left w:val="single" w:sz="4" w:space="0" w:color="auto"/>
              <w:bottom w:val="single" w:sz="4" w:space="0" w:color="auto"/>
              <w:right w:val="single" w:sz="4" w:space="0" w:color="auto"/>
            </w:tcBorders>
          </w:tcPr>
          <w:p w14:paraId="7F052E0F" w14:textId="04637BB5"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5FE0E98F"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152A614F" w14:textId="77777777" w:rsidR="009716F9" w:rsidRDefault="009716F9" w:rsidP="005D7C32">
            <w:pPr>
              <w:pStyle w:val="BodyText3"/>
              <w:spacing w:after="0" w:line="240" w:lineRule="auto"/>
              <w:jc w:val="center"/>
              <w:rPr>
                <w:sz w:val="24"/>
                <w:szCs w:val="24"/>
              </w:rPr>
            </w:pPr>
            <w:r>
              <w:rPr>
                <w:sz w:val="24"/>
                <w:szCs w:val="24"/>
              </w:rPr>
              <w:t>3</w:t>
            </w:r>
          </w:p>
        </w:tc>
        <w:tc>
          <w:tcPr>
            <w:tcW w:w="3097" w:type="pct"/>
            <w:tcBorders>
              <w:top w:val="single" w:sz="4" w:space="0" w:color="auto"/>
              <w:left w:val="single" w:sz="4" w:space="0" w:color="auto"/>
              <w:bottom w:val="single" w:sz="4" w:space="0" w:color="auto"/>
              <w:right w:val="single" w:sz="4" w:space="0" w:color="auto"/>
            </w:tcBorders>
          </w:tcPr>
          <w:p w14:paraId="15E3D14B" w14:textId="0B5660CA"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575E9840"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526CFF72" w14:textId="77777777" w:rsidR="009716F9" w:rsidRDefault="009716F9" w:rsidP="005D7C32">
            <w:pPr>
              <w:pStyle w:val="BodyText3"/>
              <w:spacing w:after="0" w:line="240" w:lineRule="auto"/>
              <w:jc w:val="center"/>
              <w:rPr>
                <w:sz w:val="24"/>
                <w:szCs w:val="24"/>
              </w:rPr>
            </w:pPr>
            <w:r>
              <w:rPr>
                <w:sz w:val="24"/>
                <w:szCs w:val="24"/>
              </w:rPr>
              <w:t>4</w:t>
            </w:r>
          </w:p>
        </w:tc>
        <w:tc>
          <w:tcPr>
            <w:tcW w:w="3097" w:type="pct"/>
            <w:tcBorders>
              <w:top w:val="single" w:sz="4" w:space="0" w:color="auto"/>
              <w:left w:val="single" w:sz="4" w:space="0" w:color="auto"/>
              <w:bottom w:val="single" w:sz="4" w:space="0" w:color="auto"/>
              <w:right w:val="single" w:sz="4" w:space="0" w:color="auto"/>
            </w:tcBorders>
          </w:tcPr>
          <w:p w14:paraId="3A9092DA" w14:textId="25820AA6"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50DA97B7"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303AE08" w14:textId="77777777" w:rsidR="009716F9" w:rsidRDefault="009716F9" w:rsidP="005D7C32">
            <w:pPr>
              <w:pStyle w:val="BodyText3"/>
              <w:spacing w:after="0" w:line="240" w:lineRule="auto"/>
              <w:jc w:val="center"/>
              <w:rPr>
                <w:sz w:val="24"/>
                <w:szCs w:val="24"/>
              </w:rPr>
            </w:pPr>
            <w:r>
              <w:rPr>
                <w:sz w:val="24"/>
                <w:szCs w:val="24"/>
              </w:rPr>
              <w:t>5</w:t>
            </w:r>
          </w:p>
        </w:tc>
        <w:tc>
          <w:tcPr>
            <w:tcW w:w="3097" w:type="pct"/>
            <w:tcBorders>
              <w:top w:val="single" w:sz="4" w:space="0" w:color="auto"/>
              <w:left w:val="single" w:sz="4" w:space="0" w:color="auto"/>
              <w:bottom w:val="single" w:sz="4" w:space="0" w:color="auto"/>
              <w:right w:val="single" w:sz="4" w:space="0" w:color="auto"/>
            </w:tcBorders>
          </w:tcPr>
          <w:p w14:paraId="1F38607E" w14:textId="790A69B3"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26EBA333"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CFB2E6E" w14:textId="77777777" w:rsidR="009716F9" w:rsidRDefault="009716F9" w:rsidP="005D7C32">
            <w:pPr>
              <w:pStyle w:val="BodyText3"/>
              <w:spacing w:after="0" w:line="240" w:lineRule="auto"/>
              <w:jc w:val="center"/>
              <w:rPr>
                <w:sz w:val="24"/>
                <w:szCs w:val="24"/>
              </w:rPr>
            </w:pPr>
            <w:r>
              <w:rPr>
                <w:sz w:val="24"/>
                <w:szCs w:val="24"/>
              </w:rPr>
              <w:t>6</w:t>
            </w:r>
          </w:p>
        </w:tc>
        <w:tc>
          <w:tcPr>
            <w:tcW w:w="3097" w:type="pct"/>
            <w:tcBorders>
              <w:top w:val="single" w:sz="4" w:space="0" w:color="auto"/>
              <w:left w:val="single" w:sz="4" w:space="0" w:color="auto"/>
              <w:bottom w:val="single" w:sz="4" w:space="0" w:color="auto"/>
              <w:right w:val="single" w:sz="4" w:space="0" w:color="auto"/>
            </w:tcBorders>
          </w:tcPr>
          <w:p w14:paraId="7B3121D3" w14:textId="71E6FD4C"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15887CA4"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8E0A5A2" w14:textId="77777777" w:rsidR="009716F9" w:rsidRDefault="009716F9" w:rsidP="005D7C32">
            <w:pPr>
              <w:pStyle w:val="BodyText3"/>
              <w:spacing w:after="0" w:line="240" w:lineRule="auto"/>
              <w:jc w:val="center"/>
              <w:rPr>
                <w:sz w:val="24"/>
                <w:szCs w:val="24"/>
              </w:rPr>
            </w:pPr>
            <w:r>
              <w:rPr>
                <w:sz w:val="24"/>
                <w:szCs w:val="24"/>
              </w:rPr>
              <w:t>7</w:t>
            </w:r>
          </w:p>
        </w:tc>
        <w:tc>
          <w:tcPr>
            <w:tcW w:w="3097" w:type="pct"/>
            <w:tcBorders>
              <w:top w:val="single" w:sz="4" w:space="0" w:color="auto"/>
              <w:left w:val="single" w:sz="4" w:space="0" w:color="auto"/>
              <w:bottom w:val="single" w:sz="4" w:space="0" w:color="auto"/>
              <w:right w:val="single" w:sz="4" w:space="0" w:color="auto"/>
            </w:tcBorders>
          </w:tcPr>
          <w:p w14:paraId="1D3F03FB" w14:textId="4B91FCBA"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4A9602AD"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0226BDB" w14:textId="77777777" w:rsidR="009716F9" w:rsidRDefault="009716F9" w:rsidP="005D7C32">
            <w:pPr>
              <w:pStyle w:val="BodyText3"/>
              <w:spacing w:after="0" w:line="240" w:lineRule="auto"/>
              <w:jc w:val="center"/>
              <w:rPr>
                <w:sz w:val="24"/>
                <w:szCs w:val="24"/>
              </w:rPr>
            </w:pPr>
            <w:r>
              <w:rPr>
                <w:sz w:val="24"/>
                <w:szCs w:val="24"/>
              </w:rPr>
              <w:t>8</w:t>
            </w:r>
          </w:p>
        </w:tc>
        <w:tc>
          <w:tcPr>
            <w:tcW w:w="3097" w:type="pct"/>
            <w:tcBorders>
              <w:top w:val="single" w:sz="4" w:space="0" w:color="auto"/>
              <w:left w:val="single" w:sz="4" w:space="0" w:color="auto"/>
              <w:bottom w:val="single" w:sz="4" w:space="0" w:color="auto"/>
              <w:right w:val="single" w:sz="4" w:space="0" w:color="auto"/>
            </w:tcBorders>
          </w:tcPr>
          <w:p w14:paraId="339086F4" w14:textId="2464C631"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3FDDA326"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77F17DFC" w14:textId="77777777" w:rsidR="009716F9" w:rsidRDefault="009716F9" w:rsidP="005D7C32">
            <w:pPr>
              <w:pStyle w:val="BodyText3"/>
              <w:spacing w:after="0" w:line="240" w:lineRule="auto"/>
              <w:jc w:val="center"/>
              <w:rPr>
                <w:sz w:val="24"/>
                <w:szCs w:val="24"/>
              </w:rPr>
            </w:pPr>
            <w:r>
              <w:rPr>
                <w:sz w:val="24"/>
                <w:szCs w:val="24"/>
              </w:rPr>
              <w:t>9</w:t>
            </w:r>
          </w:p>
        </w:tc>
        <w:tc>
          <w:tcPr>
            <w:tcW w:w="3097" w:type="pct"/>
            <w:tcBorders>
              <w:top w:val="single" w:sz="4" w:space="0" w:color="auto"/>
              <w:left w:val="single" w:sz="4" w:space="0" w:color="auto"/>
              <w:bottom w:val="single" w:sz="4" w:space="0" w:color="auto"/>
              <w:right w:val="single" w:sz="4" w:space="0" w:color="auto"/>
            </w:tcBorders>
          </w:tcPr>
          <w:p w14:paraId="067B3645" w14:textId="1EF2C318"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42488FB7"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34C8B77B" w14:textId="77777777" w:rsidR="009716F9" w:rsidRDefault="009716F9" w:rsidP="005D7C32">
            <w:pPr>
              <w:pStyle w:val="BodyText3"/>
              <w:spacing w:after="0" w:line="240" w:lineRule="auto"/>
              <w:jc w:val="center"/>
              <w:rPr>
                <w:sz w:val="24"/>
                <w:szCs w:val="24"/>
              </w:rPr>
            </w:pPr>
            <w:r>
              <w:rPr>
                <w:sz w:val="24"/>
                <w:szCs w:val="24"/>
              </w:rPr>
              <w:t>10</w:t>
            </w:r>
          </w:p>
        </w:tc>
        <w:tc>
          <w:tcPr>
            <w:tcW w:w="3097" w:type="pct"/>
            <w:tcBorders>
              <w:top w:val="single" w:sz="4" w:space="0" w:color="auto"/>
              <w:left w:val="single" w:sz="4" w:space="0" w:color="auto"/>
              <w:bottom w:val="single" w:sz="4" w:space="0" w:color="auto"/>
              <w:right w:val="single" w:sz="4" w:space="0" w:color="auto"/>
            </w:tcBorders>
          </w:tcPr>
          <w:p w14:paraId="1333B8E3" w14:textId="63D36D8B"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37CA62D9"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74BE429C" w14:textId="77777777" w:rsidR="009716F9" w:rsidRDefault="009716F9" w:rsidP="005D7C32">
            <w:pPr>
              <w:pStyle w:val="BodyText3"/>
              <w:spacing w:after="0" w:line="240" w:lineRule="auto"/>
              <w:jc w:val="center"/>
              <w:rPr>
                <w:sz w:val="24"/>
                <w:szCs w:val="24"/>
              </w:rPr>
            </w:pPr>
            <w:r>
              <w:rPr>
                <w:sz w:val="24"/>
                <w:szCs w:val="24"/>
              </w:rPr>
              <w:t>11</w:t>
            </w:r>
          </w:p>
        </w:tc>
        <w:tc>
          <w:tcPr>
            <w:tcW w:w="3097" w:type="pct"/>
            <w:tcBorders>
              <w:top w:val="single" w:sz="4" w:space="0" w:color="auto"/>
              <w:left w:val="single" w:sz="4" w:space="0" w:color="auto"/>
              <w:bottom w:val="single" w:sz="4" w:space="0" w:color="auto"/>
              <w:right w:val="single" w:sz="4" w:space="0" w:color="auto"/>
            </w:tcBorders>
          </w:tcPr>
          <w:p w14:paraId="420E406D" w14:textId="43F0C567"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036C46BA"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A3F0315" w14:textId="77777777" w:rsidR="009716F9" w:rsidRDefault="009716F9" w:rsidP="005D7C32">
            <w:pPr>
              <w:pStyle w:val="BodyText3"/>
              <w:spacing w:after="0" w:line="240" w:lineRule="auto"/>
              <w:jc w:val="center"/>
              <w:rPr>
                <w:sz w:val="24"/>
                <w:szCs w:val="24"/>
              </w:rPr>
            </w:pPr>
            <w:r>
              <w:rPr>
                <w:sz w:val="24"/>
                <w:szCs w:val="24"/>
              </w:rPr>
              <w:t>12</w:t>
            </w:r>
          </w:p>
        </w:tc>
        <w:tc>
          <w:tcPr>
            <w:tcW w:w="3097" w:type="pct"/>
            <w:tcBorders>
              <w:top w:val="single" w:sz="4" w:space="0" w:color="auto"/>
              <w:left w:val="single" w:sz="4" w:space="0" w:color="auto"/>
              <w:bottom w:val="single" w:sz="4" w:space="0" w:color="auto"/>
              <w:right w:val="single" w:sz="4" w:space="0" w:color="auto"/>
            </w:tcBorders>
          </w:tcPr>
          <w:p w14:paraId="0E663E2F" w14:textId="3B7E09D9"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78B4D062"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6BE20324" w14:textId="77777777" w:rsidR="009716F9" w:rsidRDefault="009716F9" w:rsidP="005D7C32">
            <w:pPr>
              <w:pStyle w:val="BodyText3"/>
              <w:spacing w:after="0" w:line="240" w:lineRule="auto"/>
              <w:jc w:val="center"/>
              <w:rPr>
                <w:sz w:val="24"/>
                <w:szCs w:val="24"/>
              </w:rPr>
            </w:pPr>
            <w:r>
              <w:rPr>
                <w:sz w:val="24"/>
                <w:szCs w:val="24"/>
              </w:rPr>
              <w:t>Ungraded</w:t>
            </w:r>
          </w:p>
        </w:tc>
        <w:tc>
          <w:tcPr>
            <w:tcW w:w="3097" w:type="pct"/>
            <w:tcBorders>
              <w:top w:val="single" w:sz="4" w:space="0" w:color="auto"/>
              <w:left w:val="single" w:sz="4" w:space="0" w:color="auto"/>
              <w:bottom w:val="single" w:sz="4" w:space="0" w:color="auto"/>
              <w:right w:val="single" w:sz="4" w:space="0" w:color="auto"/>
            </w:tcBorders>
          </w:tcPr>
          <w:p w14:paraId="589F7769" w14:textId="2F1EBB72"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9716F9" w14:paraId="6A516EA4"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4BAB2641" w14:textId="77777777" w:rsidR="009716F9" w:rsidRDefault="009716F9" w:rsidP="005D7C32">
            <w:pPr>
              <w:pStyle w:val="BodyText3"/>
              <w:spacing w:after="0" w:line="240" w:lineRule="auto"/>
              <w:jc w:val="center"/>
              <w:rPr>
                <w:sz w:val="24"/>
                <w:szCs w:val="24"/>
              </w:rPr>
            </w:pPr>
            <w:r>
              <w:rPr>
                <w:sz w:val="24"/>
                <w:szCs w:val="24"/>
              </w:rPr>
              <w:t>Out-of-school</w:t>
            </w:r>
          </w:p>
        </w:tc>
        <w:tc>
          <w:tcPr>
            <w:tcW w:w="3097" w:type="pct"/>
            <w:tcBorders>
              <w:top w:val="single" w:sz="4" w:space="0" w:color="auto"/>
              <w:left w:val="single" w:sz="4" w:space="0" w:color="auto"/>
              <w:bottom w:val="single" w:sz="4" w:space="0" w:color="auto"/>
              <w:right w:val="single" w:sz="4" w:space="0" w:color="auto"/>
            </w:tcBorders>
          </w:tcPr>
          <w:p w14:paraId="7FE75FC1" w14:textId="15FFEA92" w:rsidR="009716F9" w:rsidRDefault="008275AF" w:rsidP="005D7C32">
            <w:pPr>
              <w:pStyle w:val="BodyText3"/>
              <w:spacing w:after="0" w:line="240" w:lineRule="auto"/>
              <w:jc w:val="center"/>
              <w:rPr>
                <w:sz w:val="24"/>
                <w:szCs w:val="24"/>
              </w:rPr>
            </w:pPr>
            <w:r>
              <w:rPr>
                <w:sz w:val="24"/>
                <w:szCs w:val="24"/>
              </w:rPr>
              <w:t>FS1</w:t>
            </w:r>
            <w:r w:rsidR="009716F9" w:rsidRPr="00C83E0E">
              <w:rPr>
                <w:sz w:val="24"/>
                <w:szCs w:val="24"/>
              </w:rPr>
              <w:t>21</w:t>
            </w:r>
          </w:p>
        </w:tc>
      </w:tr>
      <w:tr w:rsidR="00C30034" w14:paraId="535CB223" w14:textId="77777777" w:rsidTr="00796255">
        <w:tc>
          <w:tcPr>
            <w:tcW w:w="1903" w:type="pct"/>
            <w:tcBorders>
              <w:top w:val="single" w:sz="4" w:space="0" w:color="auto"/>
              <w:left w:val="single" w:sz="4" w:space="0" w:color="auto"/>
              <w:bottom w:val="single" w:sz="4" w:space="0" w:color="auto"/>
              <w:right w:val="single" w:sz="4" w:space="0" w:color="auto"/>
            </w:tcBorders>
            <w:hideMark/>
          </w:tcPr>
          <w:p w14:paraId="510E6969" w14:textId="77777777" w:rsidR="00C30034" w:rsidRDefault="00C30034" w:rsidP="005D7C32">
            <w:pPr>
              <w:pStyle w:val="BodyText3"/>
              <w:spacing w:after="0" w:line="240" w:lineRule="auto"/>
              <w:jc w:val="center"/>
              <w:rPr>
                <w:sz w:val="24"/>
                <w:szCs w:val="24"/>
              </w:rPr>
            </w:pPr>
            <w:r>
              <w:rPr>
                <w:sz w:val="24"/>
                <w:szCs w:val="24"/>
              </w:rPr>
              <w:t>Total</w:t>
            </w:r>
          </w:p>
        </w:tc>
        <w:tc>
          <w:tcPr>
            <w:tcW w:w="3097" w:type="pct"/>
            <w:tcBorders>
              <w:top w:val="single" w:sz="4" w:space="0" w:color="auto"/>
              <w:left w:val="single" w:sz="4" w:space="0" w:color="auto"/>
              <w:bottom w:val="single" w:sz="4" w:space="0" w:color="auto"/>
              <w:right w:val="single" w:sz="4" w:space="0" w:color="auto"/>
            </w:tcBorders>
            <w:hideMark/>
          </w:tcPr>
          <w:p w14:paraId="30EEC733" w14:textId="77777777" w:rsidR="00C30034" w:rsidRDefault="00C30034" w:rsidP="005D7C32">
            <w:pPr>
              <w:pStyle w:val="BodyText3"/>
              <w:spacing w:after="0" w:line="240" w:lineRule="auto"/>
              <w:jc w:val="center"/>
              <w:rPr>
                <w:sz w:val="24"/>
                <w:szCs w:val="24"/>
              </w:rPr>
            </w:pPr>
            <w:r>
              <w:rPr>
                <w:sz w:val="24"/>
                <w:szCs w:val="24"/>
              </w:rPr>
              <w:t>(Auto-calculated)</w:t>
            </w:r>
          </w:p>
        </w:tc>
      </w:tr>
    </w:tbl>
    <w:p w14:paraId="615392CD" w14:textId="5719082D" w:rsidR="00C30034" w:rsidRPr="0097414D" w:rsidRDefault="00F27E28" w:rsidP="0097414D">
      <w:pPr>
        <w:pStyle w:val="Heading2"/>
        <w:rPr>
          <w:sz w:val="26"/>
          <w:szCs w:val="26"/>
        </w:rPr>
      </w:pPr>
      <w:bookmarkStart w:id="107" w:name="_Toc489864570"/>
      <w:bookmarkStart w:id="108" w:name="_Toc505020743"/>
      <w:r w:rsidRPr="0097414D">
        <w:rPr>
          <w:rStyle w:val="Heading2Char"/>
          <w:b/>
          <w:sz w:val="26"/>
          <w:szCs w:val="26"/>
        </w:rPr>
        <w:t>2.</w:t>
      </w:r>
      <w:r w:rsidR="0007023F">
        <w:rPr>
          <w:rStyle w:val="Heading2Char"/>
          <w:b/>
          <w:sz w:val="26"/>
          <w:szCs w:val="26"/>
        </w:rPr>
        <w:t>4</w:t>
      </w:r>
      <w:r w:rsidR="00C30034" w:rsidRPr="0097414D">
        <w:rPr>
          <w:rStyle w:val="Heading2Char"/>
          <w:b/>
          <w:sz w:val="26"/>
          <w:szCs w:val="26"/>
        </w:rPr>
        <w:t>.</w:t>
      </w:r>
      <w:r w:rsidR="00B80329">
        <w:rPr>
          <w:rStyle w:val="Heading2Char"/>
          <w:b/>
          <w:sz w:val="26"/>
          <w:szCs w:val="26"/>
        </w:rPr>
        <w:t>5</w:t>
      </w:r>
      <w:r w:rsidRPr="0097414D">
        <w:rPr>
          <w:sz w:val="26"/>
          <w:szCs w:val="26"/>
        </w:rPr>
        <w:tab/>
      </w:r>
      <w:r w:rsidR="00C30034" w:rsidRPr="0097414D">
        <w:rPr>
          <w:sz w:val="26"/>
          <w:szCs w:val="26"/>
        </w:rPr>
        <w:t>Academic Status</w:t>
      </w:r>
      <w:bookmarkEnd w:id="107"/>
      <w:bookmarkEnd w:id="108"/>
    </w:p>
    <w:p w14:paraId="5E33BB68" w14:textId="77777777" w:rsidR="00C30034" w:rsidRDefault="00C30034" w:rsidP="00C30034">
      <w:pPr>
        <w:pStyle w:val="Header"/>
        <w:tabs>
          <w:tab w:val="left" w:pos="720"/>
        </w:tabs>
        <w:spacing w:line="240" w:lineRule="auto"/>
        <w:jc w:val="left"/>
        <w:rPr>
          <w:sz w:val="24"/>
          <w:szCs w:val="24"/>
        </w:rPr>
      </w:pPr>
    </w:p>
    <w:p w14:paraId="01A96511" w14:textId="77777777" w:rsidR="00C30034" w:rsidRDefault="00C30034" w:rsidP="00C30034">
      <w:pPr>
        <w:pStyle w:val="Header"/>
        <w:tabs>
          <w:tab w:val="left" w:pos="720"/>
        </w:tabs>
        <w:spacing w:line="240" w:lineRule="auto"/>
        <w:jc w:val="left"/>
        <w:rPr>
          <w:sz w:val="24"/>
          <w:szCs w:val="24"/>
        </w:rPr>
      </w:pPr>
      <w:r>
        <w:rPr>
          <w:sz w:val="24"/>
          <w:szCs w:val="24"/>
        </w:rPr>
        <w:t xml:space="preserve">The following questions collect data about the academic status of </w:t>
      </w:r>
      <w:r>
        <w:rPr>
          <w:b/>
          <w:sz w:val="24"/>
          <w:szCs w:val="24"/>
        </w:rPr>
        <w:t>eligible</w:t>
      </w:r>
      <w:r>
        <w:rPr>
          <w:sz w:val="24"/>
          <w:szCs w:val="24"/>
        </w:rPr>
        <w:t xml:space="preserve"> migratory students.</w:t>
      </w:r>
    </w:p>
    <w:p w14:paraId="6DF3CD4F" w14:textId="1134C176" w:rsidR="00C30034" w:rsidRPr="00C30034" w:rsidRDefault="00F27E28" w:rsidP="00F27E28">
      <w:pPr>
        <w:pStyle w:val="Heading3"/>
        <w:ind w:left="360"/>
      </w:pPr>
      <w:bookmarkStart w:id="109" w:name="_Toc489864571"/>
      <w:bookmarkStart w:id="110" w:name="_Toc505020744"/>
      <w:r>
        <w:t>2.</w:t>
      </w:r>
      <w:r w:rsidR="0007023F">
        <w:t>4</w:t>
      </w:r>
      <w:r w:rsidR="00C30034" w:rsidRPr="00C30034">
        <w:t>.</w:t>
      </w:r>
      <w:r w:rsidR="00B80329">
        <w:t>5</w:t>
      </w:r>
      <w:r w:rsidR="00C30034" w:rsidRPr="00C30034">
        <w:t>.1</w:t>
      </w:r>
      <w:r>
        <w:tab/>
      </w:r>
      <w:r w:rsidR="00C30034" w:rsidRPr="00C30034">
        <w:t>Dropouts</w:t>
      </w:r>
      <w:bookmarkEnd w:id="109"/>
      <w:bookmarkEnd w:id="110"/>
    </w:p>
    <w:p w14:paraId="67CCAD87" w14:textId="77777777" w:rsidR="00C30034" w:rsidRDefault="00C30034" w:rsidP="00F27E28">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w:t>
      </w:r>
      <w:r>
        <w:rPr>
          <w:b/>
          <w:sz w:val="24"/>
          <w:szCs w:val="24"/>
        </w:rPr>
        <w:t xml:space="preserve"> eligible</w:t>
      </w:r>
      <w:r>
        <w:rPr>
          <w:sz w:val="24"/>
          <w:szCs w:val="24"/>
        </w:rPr>
        <w:t xml:space="preserve"> migratory students who dropped out of school.  The total is calculated automatically.</w:t>
      </w:r>
    </w:p>
    <w:p w14:paraId="3229F54D" w14:textId="77777777" w:rsidR="00C30034" w:rsidRDefault="00C30034" w:rsidP="00C30034">
      <w:pPr>
        <w:pStyle w:val="BodyText3"/>
        <w:spacing w:line="240" w:lineRule="auto"/>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02A07518" w14:textId="77777777" w:rsidTr="00F27E28">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0EB45BF9" w14:textId="77777777" w:rsidR="00C30034" w:rsidRDefault="00C30034">
            <w:pPr>
              <w:pStyle w:val="BodyText3"/>
              <w:spacing w:line="240" w:lineRule="auto"/>
              <w:jc w:val="center"/>
              <w:rPr>
                <w:b/>
                <w:sz w:val="24"/>
                <w:szCs w:val="24"/>
              </w:rPr>
            </w:pPr>
            <w:r>
              <w:rPr>
                <w:b/>
                <w:sz w:val="24"/>
                <w:szCs w:val="24"/>
              </w:rPr>
              <w:t>Grade</w:t>
            </w:r>
          </w:p>
        </w:tc>
        <w:tc>
          <w:tcPr>
            <w:tcW w:w="2500" w:type="pct"/>
            <w:tcBorders>
              <w:top w:val="single" w:sz="4" w:space="0" w:color="auto"/>
              <w:left w:val="single" w:sz="4" w:space="0" w:color="auto"/>
              <w:bottom w:val="single" w:sz="4" w:space="0" w:color="auto"/>
              <w:right w:val="single" w:sz="4" w:space="0" w:color="auto"/>
            </w:tcBorders>
            <w:hideMark/>
          </w:tcPr>
          <w:p w14:paraId="3839207F" w14:textId="77777777" w:rsidR="00C30034" w:rsidRDefault="00C30034">
            <w:pPr>
              <w:pStyle w:val="BodyText3"/>
              <w:spacing w:line="240" w:lineRule="auto"/>
              <w:jc w:val="center"/>
              <w:rPr>
                <w:b/>
                <w:sz w:val="24"/>
                <w:szCs w:val="24"/>
              </w:rPr>
            </w:pPr>
            <w:r>
              <w:rPr>
                <w:b/>
                <w:sz w:val="24"/>
                <w:szCs w:val="24"/>
              </w:rPr>
              <w:t>Dropouts During the Performance Period</w:t>
            </w:r>
          </w:p>
        </w:tc>
      </w:tr>
      <w:tr w:rsidR="00C30034" w14:paraId="6AA3499C"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60B8BBBC" w14:textId="77777777" w:rsidR="00C30034" w:rsidRDefault="00C30034"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2A0706F9" w14:textId="57C39AD2" w:rsidR="00C30034" w:rsidRDefault="007F6967" w:rsidP="005D7C32">
            <w:pPr>
              <w:pStyle w:val="BodyText3"/>
              <w:spacing w:after="0" w:line="240" w:lineRule="auto"/>
              <w:jc w:val="center"/>
              <w:rPr>
                <w:sz w:val="24"/>
                <w:szCs w:val="24"/>
              </w:rPr>
            </w:pPr>
            <w:r>
              <w:rPr>
                <w:sz w:val="24"/>
                <w:szCs w:val="24"/>
              </w:rPr>
              <w:t>FS0</w:t>
            </w:r>
            <w:r w:rsidR="00E7670D">
              <w:rPr>
                <w:sz w:val="24"/>
                <w:szCs w:val="24"/>
              </w:rPr>
              <w:t>32</w:t>
            </w:r>
          </w:p>
        </w:tc>
      </w:tr>
      <w:tr w:rsidR="00E7670D" w14:paraId="588FED57"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154BC6A2" w14:textId="77777777" w:rsidR="00E7670D" w:rsidRDefault="00E7670D"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170FE9FB" w14:textId="4718E697"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011D4966"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2491146C" w14:textId="77777777" w:rsidR="00E7670D" w:rsidRDefault="00E7670D"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6CC949B3" w14:textId="0867B303"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268F79F6"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5B957AC9" w14:textId="77777777" w:rsidR="00E7670D" w:rsidRDefault="00E7670D"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0945BB9" w14:textId="1B16C335"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08FD295C"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69469D38" w14:textId="77777777" w:rsidR="00E7670D" w:rsidRDefault="00E7670D"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550A58CA" w14:textId="15741CF7"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2B6208DC"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73285814" w14:textId="77777777" w:rsidR="00E7670D" w:rsidRDefault="00E7670D"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6DC7F72A" w14:textId="546E9F8B"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E7670D" w14:paraId="7735FC6E"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6AFAAA79" w14:textId="77777777" w:rsidR="00E7670D" w:rsidRDefault="00E7670D"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2D6AD9E5" w14:textId="0DD4FD01" w:rsidR="00E7670D" w:rsidRDefault="007F6967" w:rsidP="005D7C32">
            <w:pPr>
              <w:pStyle w:val="BodyText3"/>
              <w:spacing w:after="0" w:line="240" w:lineRule="auto"/>
              <w:jc w:val="center"/>
              <w:rPr>
                <w:sz w:val="24"/>
                <w:szCs w:val="24"/>
              </w:rPr>
            </w:pPr>
            <w:r>
              <w:rPr>
                <w:sz w:val="24"/>
                <w:szCs w:val="24"/>
              </w:rPr>
              <w:t>FS0</w:t>
            </w:r>
            <w:r w:rsidR="00E7670D" w:rsidRPr="009260D8">
              <w:rPr>
                <w:sz w:val="24"/>
                <w:szCs w:val="24"/>
              </w:rPr>
              <w:t>32</w:t>
            </w:r>
          </w:p>
        </w:tc>
      </w:tr>
      <w:tr w:rsidR="00C30034" w14:paraId="229031D8" w14:textId="77777777" w:rsidTr="00F27E28">
        <w:trPr>
          <w:jc w:val="center"/>
        </w:trPr>
        <w:tc>
          <w:tcPr>
            <w:tcW w:w="2500" w:type="pct"/>
            <w:tcBorders>
              <w:top w:val="single" w:sz="4" w:space="0" w:color="auto"/>
              <w:left w:val="single" w:sz="4" w:space="0" w:color="auto"/>
              <w:bottom w:val="single" w:sz="4" w:space="0" w:color="auto"/>
              <w:right w:val="single" w:sz="4" w:space="0" w:color="auto"/>
            </w:tcBorders>
            <w:hideMark/>
          </w:tcPr>
          <w:p w14:paraId="6D220AC9"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4E04A08D" w14:textId="77777777" w:rsidR="00C30034" w:rsidRDefault="00C30034" w:rsidP="005D7C32">
            <w:pPr>
              <w:pStyle w:val="BodyText3"/>
              <w:spacing w:after="0" w:line="240" w:lineRule="auto"/>
              <w:jc w:val="center"/>
              <w:rPr>
                <w:sz w:val="24"/>
                <w:szCs w:val="24"/>
              </w:rPr>
            </w:pPr>
            <w:r>
              <w:rPr>
                <w:sz w:val="24"/>
                <w:szCs w:val="24"/>
              </w:rPr>
              <w:t>(Auto-calculated)</w:t>
            </w:r>
          </w:p>
        </w:tc>
      </w:tr>
    </w:tbl>
    <w:p w14:paraId="51825B32" w14:textId="77777777" w:rsidR="00C30034" w:rsidRDefault="00C30034" w:rsidP="00C30034">
      <w:pPr>
        <w:pStyle w:val="BodyText3"/>
        <w:spacing w:line="240" w:lineRule="auto"/>
        <w:jc w:val="left"/>
        <w:rPr>
          <w:b/>
          <w:sz w:val="24"/>
          <w:szCs w:val="24"/>
        </w:rPr>
      </w:pPr>
      <w:r>
        <w:rPr>
          <w:sz w:val="24"/>
          <w:szCs w:val="24"/>
        </w:rPr>
        <w:t xml:space="preserve">  </w:t>
      </w:r>
    </w:p>
    <w:p w14:paraId="10F1808F" w14:textId="77777777" w:rsidR="00C30034" w:rsidRDefault="00C30034" w:rsidP="00C30034">
      <w:pPr>
        <w:pStyle w:val="BodyText3"/>
        <w:spacing w:line="240" w:lineRule="auto"/>
        <w:jc w:val="left"/>
        <w:rPr>
          <w:b/>
          <w:sz w:val="24"/>
          <w:szCs w:val="24"/>
        </w:rPr>
      </w:pPr>
      <w:r>
        <w:rPr>
          <w:b/>
          <w:sz w:val="24"/>
          <w:szCs w:val="24"/>
        </w:rPr>
        <w:t>FAQ on Dropouts:</w:t>
      </w:r>
    </w:p>
    <w:p w14:paraId="1EF43661" w14:textId="705940B8" w:rsidR="00C30034" w:rsidRDefault="00C30034" w:rsidP="00C30034">
      <w:pPr>
        <w:pStyle w:val="BodyText3"/>
        <w:spacing w:line="240" w:lineRule="auto"/>
        <w:jc w:val="left"/>
        <w:rPr>
          <w:b/>
          <w:sz w:val="24"/>
          <w:szCs w:val="24"/>
        </w:rPr>
      </w:pPr>
      <w:r>
        <w:rPr>
          <w:i/>
          <w:sz w:val="24"/>
          <w:szCs w:val="24"/>
        </w:rPr>
        <w:t xml:space="preserve">How is “dropouts” defined?  </w:t>
      </w:r>
      <w:r>
        <w:rPr>
          <w:sz w:val="24"/>
          <w:szCs w:val="24"/>
        </w:rPr>
        <w:t xml:space="preserve">The term used for students, who, (1) were enrolled in a school for at least one day during the 2017-18 performance period, (2) were not enrolled at the beginning of the current (2018-19) performance period, (3) who have not graduated from high school or completed a State- or district-approved educational program, and (4) who do not meet any of the following exclusionary conditions:  (a) transfer to another school district, private school or State- or district-approved educational program (including correctional or health facility programs), (b) temporary absence due to suspension or school-excused illness or (c) death. Students who dropped out-of-school prior to the 2017-18 performance period should not be reported in this item. </w:t>
      </w:r>
    </w:p>
    <w:p w14:paraId="19D6DBC4" w14:textId="09C9FF11" w:rsidR="00C30034" w:rsidRPr="00C30034" w:rsidRDefault="00E7670D" w:rsidP="00F27E28">
      <w:pPr>
        <w:pStyle w:val="Heading3"/>
        <w:ind w:left="360"/>
      </w:pPr>
      <w:bookmarkStart w:id="111" w:name="_Toc489864572"/>
      <w:bookmarkStart w:id="112" w:name="_Toc505020745"/>
      <w:r>
        <w:t>2.</w:t>
      </w:r>
      <w:r w:rsidR="0007023F">
        <w:t>4</w:t>
      </w:r>
      <w:r w:rsidR="00C30034" w:rsidRPr="00C30034">
        <w:t>.</w:t>
      </w:r>
      <w:r w:rsidR="00521EBB">
        <w:t>5</w:t>
      </w:r>
      <w:r w:rsidR="00C30034" w:rsidRPr="00C30034">
        <w:t>.2</w:t>
      </w:r>
      <w:r w:rsidR="00F27E28">
        <w:tab/>
      </w:r>
      <w:r w:rsidR="00C30034" w:rsidRPr="00C30034">
        <w:t>HSED (High School Equivalency Diploma)</w:t>
      </w:r>
      <w:bookmarkEnd w:id="111"/>
      <w:bookmarkEnd w:id="112"/>
    </w:p>
    <w:p w14:paraId="62B9AE57" w14:textId="77777777" w:rsidR="00C30034" w:rsidRDefault="00C30034" w:rsidP="00C30034">
      <w:pPr>
        <w:pStyle w:val="Header"/>
        <w:tabs>
          <w:tab w:val="left" w:pos="720"/>
        </w:tabs>
        <w:spacing w:line="240" w:lineRule="auto"/>
        <w:jc w:val="left"/>
        <w:rPr>
          <w:sz w:val="24"/>
          <w:szCs w:val="24"/>
        </w:rPr>
      </w:pPr>
    </w:p>
    <w:p w14:paraId="08622C08" w14:textId="77777777" w:rsidR="00C30034" w:rsidRDefault="00C30034" w:rsidP="00C30034">
      <w:pPr>
        <w:pStyle w:val="Header"/>
        <w:tabs>
          <w:tab w:val="left" w:pos="720"/>
        </w:tabs>
        <w:spacing w:line="240" w:lineRule="auto"/>
        <w:jc w:val="left"/>
        <w:rPr>
          <w:sz w:val="24"/>
          <w:szCs w:val="24"/>
        </w:rPr>
      </w:pPr>
      <w:r>
        <w:rPr>
          <w:sz w:val="24"/>
          <w:szCs w:val="24"/>
        </w:rPr>
        <w:t xml:space="preserve">In the table below, provide the total </w:t>
      </w:r>
      <w:r>
        <w:rPr>
          <w:sz w:val="24"/>
          <w:szCs w:val="24"/>
          <w:u w:val="single"/>
        </w:rPr>
        <w:t>unduplicated</w:t>
      </w:r>
      <w:r>
        <w:rPr>
          <w:sz w:val="24"/>
          <w:szCs w:val="24"/>
        </w:rPr>
        <w:t xml:space="preserve"> number of </w:t>
      </w:r>
      <w:r>
        <w:rPr>
          <w:b/>
          <w:sz w:val="24"/>
          <w:szCs w:val="24"/>
        </w:rPr>
        <w:t>eligible</w:t>
      </w:r>
      <w:r>
        <w:rPr>
          <w:sz w:val="24"/>
          <w:szCs w:val="24"/>
        </w:rPr>
        <w:t xml:space="preserve"> migratory students who obtained a High School Equivalency Diploma (HSED) by passing a high school equivalency test that your state accepts (e.g. GED, HiSET, TASC).</w:t>
      </w:r>
    </w:p>
    <w:p w14:paraId="393FDC04" w14:textId="77777777" w:rsidR="00C30034" w:rsidRDefault="00C30034" w:rsidP="00C30034">
      <w:pPr>
        <w:pStyle w:val="BodyText3"/>
        <w:spacing w:line="240" w:lineRule="auto"/>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8"/>
        <w:gridCol w:w="3158"/>
      </w:tblGrid>
      <w:tr w:rsidR="00C30034" w14:paraId="73B89647" w14:textId="77777777" w:rsidTr="00F27E28">
        <w:tc>
          <w:tcPr>
            <w:tcW w:w="3351" w:type="pct"/>
            <w:tcBorders>
              <w:top w:val="single" w:sz="4" w:space="0" w:color="auto"/>
              <w:left w:val="single" w:sz="4" w:space="0" w:color="auto"/>
              <w:bottom w:val="single" w:sz="4" w:space="0" w:color="auto"/>
              <w:right w:val="single" w:sz="4" w:space="0" w:color="auto"/>
            </w:tcBorders>
            <w:hideMark/>
          </w:tcPr>
          <w:p w14:paraId="61E84644" w14:textId="77777777" w:rsidR="00C30034" w:rsidRDefault="00C30034">
            <w:pPr>
              <w:pStyle w:val="BodyText3"/>
              <w:spacing w:line="240" w:lineRule="auto"/>
              <w:jc w:val="left"/>
              <w:rPr>
                <w:b/>
                <w:sz w:val="24"/>
                <w:szCs w:val="24"/>
              </w:rPr>
            </w:pPr>
            <w:r>
              <w:rPr>
                <w:b/>
                <w:sz w:val="24"/>
                <w:szCs w:val="24"/>
              </w:rPr>
              <w:t>Obtain HSED</w:t>
            </w:r>
          </w:p>
        </w:tc>
        <w:tc>
          <w:tcPr>
            <w:tcW w:w="1649" w:type="pct"/>
            <w:tcBorders>
              <w:top w:val="single" w:sz="4" w:space="0" w:color="auto"/>
              <w:left w:val="single" w:sz="4" w:space="0" w:color="auto"/>
              <w:bottom w:val="single" w:sz="4" w:space="0" w:color="auto"/>
              <w:right w:val="single" w:sz="4" w:space="0" w:color="auto"/>
            </w:tcBorders>
            <w:hideMark/>
          </w:tcPr>
          <w:p w14:paraId="26DC7D1D" w14:textId="77777777" w:rsidR="00C30034" w:rsidRPr="00F27E28" w:rsidRDefault="00C30034">
            <w:pPr>
              <w:pStyle w:val="BodyText3"/>
              <w:spacing w:line="240" w:lineRule="auto"/>
              <w:jc w:val="center"/>
              <w:rPr>
                <w:b/>
                <w:sz w:val="24"/>
                <w:szCs w:val="24"/>
              </w:rPr>
            </w:pPr>
            <w:r w:rsidRPr="00F27E28">
              <w:rPr>
                <w:b/>
                <w:sz w:val="24"/>
                <w:szCs w:val="24"/>
              </w:rPr>
              <w:t>#</w:t>
            </w:r>
          </w:p>
        </w:tc>
      </w:tr>
      <w:tr w:rsidR="00C30034" w14:paraId="020BB66F" w14:textId="77777777" w:rsidTr="00F27E28">
        <w:tc>
          <w:tcPr>
            <w:tcW w:w="3351" w:type="pct"/>
            <w:tcBorders>
              <w:top w:val="single" w:sz="4" w:space="0" w:color="auto"/>
              <w:left w:val="single" w:sz="4" w:space="0" w:color="auto"/>
              <w:bottom w:val="single" w:sz="4" w:space="0" w:color="auto"/>
              <w:right w:val="single" w:sz="4" w:space="0" w:color="auto"/>
            </w:tcBorders>
            <w:hideMark/>
          </w:tcPr>
          <w:p w14:paraId="0B6A0C58" w14:textId="77777777" w:rsidR="00C30034" w:rsidRDefault="00C30034">
            <w:pPr>
              <w:pStyle w:val="BodyText3"/>
              <w:spacing w:line="240" w:lineRule="auto"/>
              <w:jc w:val="left"/>
              <w:rPr>
                <w:sz w:val="24"/>
                <w:szCs w:val="24"/>
              </w:rPr>
            </w:pPr>
            <w:r>
              <w:rPr>
                <w:sz w:val="24"/>
                <w:szCs w:val="24"/>
              </w:rPr>
              <w:t>Obtained a HSED in your State During the Performance Period</w:t>
            </w:r>
          </w:p>
        </w:tc>
        <w:tc>
          <w:tcPr>
            <w:tcW w:w="1649" w:type="pct"/>
            <w:tcBorders>
              <w:top w:val="single" w:sz="4" w:space="0" w:color="auto"/>
              <w:left w:val="single" w:sz="4" w:space="0" w:color="auto"/>
              <w:bottom w:val="single" w:sz="4" w:space="0" w:color="auto"/>
              <w:right w:val="single" w:sz="4" w:space="0" w:color="auto"/>
            </w:tcBorders>
          </w:tcPr>
          <w:p w14:paraId="7E684AD5" w14:textId="77777777" w:rsidR="00C30034" w:rsidRDefault="00C30034">
            <w:pPr>
              <w:pStyle w:val="BodyText3"/>
              <w:spacing w:line="240" w:lineRule="auto"/>
              <w:jc w:val="left"/>
              <w:rPr>
                <w:sz w:val="24"/>
                <w:szCs w:val="24"/>
              </w:rPr>
            </w:pPr>
          </w:p>
        </w:tc>
      </w:tr>
    </w:tbl>
    <w:p w14:paraId="5812E764" w14:textId="77777777" w:rsidR="00C30034" w:rsidRPr="00C30034" w:rsidRDefault="00C30034" w:rsidP="00C30034">
      <w:pPr>
        <w:pStyle w:val="BodyText3"/>
        <w:spacing w:line="240" w:lineRule="auto"/>
        <w:jc w:val="left"/>
        <w:rPr>
          <w:b/>
          <w:sz w:val="24"/>
          <w:szCs w:val="24"/>
        </w:rPr>
      </w:pPr>
    </w:p>
    <w:p w14:paraId="52568E25" w14:textId="77777777" w:rsidR="00C30034" w:rsidRDefault="00C30034" w:rsidP="00C30034">
      <w:pPr>
        <w:pStyle w:val="Heading1"/>
        <w:ind w:left="720"/>
      </w:pPr>
    </w:p>
    <w:p w14:paraId="6A482A06" w14:textId="77777777" w:rsidR="00C74D63" w:rsidRDefault="00C74D63" w:rsidP="00366AC1">
      <w:pPr>
        <w:pStyle w:val="Heading2"/>
        <w:rPr>
          <w:sz w:val="26"/>
          <w:szCs w:val="26"/>
        </w:rPr>
      </w:pPr>
      <w:bookmarkStart w:id="113" w:name="_Toc489864576"/>
    </w:p>
    <w:p w14:paraId="15136DA0" w14:textId="77777777" w:rsidR="00C74D63" w:rsidRDefault="00C74D63" w:rsidP="00366AC1">
      <w:pPr>
        <w:pStyle w:val="Heading2"/>
        <w:rPr>
          <w:sz w:val="26"/>
          <w:szCs w:val="26"/>
        </w:rPr>
      </w:pPr>
    </w:p>
    <w:p w14:paraId="5D97F1C3" w14:textId="7A9A0CE4" w:rsidR="00C30034" w:rsidRPr="00366AC1" w:rsidRDefault="00356B8C" w:rsidP="00366AC1">
      <w:pPr>
        <w:pStyle w:val="Heading2"/>
        <w:rPr>
          <w:sz w:val="26"/>
          <w:szCs w:val="26"/>
        </w:rPr>
      </w:pPr>
      <w:bookmarkStart w:id="114" w:name="_Toc505020746"/>
      <w:r w:rsidRPr="00366AC1">
        <w:rPr>
          <w:sz w:val="26"/>
          <w:szCs w:val="26"/>
        </w:rPr>
        <w:t>2.</w:t>
      </w:r>
      <w:r w:rsidR="0007023F">
        <w:rPr>
          <w:sz w:val="26"/>
          <w:szCs w:val="26"/>
        </w:rPr>
        <w:t>4</w:t>
      </w:r>
      <w:r w:rsidR="00C30034" w:rsidRPr="00366AC1">
        <w:rPr>
          <w:sz w:val="26"/>
          <w:szCs w:val="26"/>
        </w:rPr>
        <w:t>.</w:t>
      </w:r>
      <w:r w:rsidR="00521EBB">
        <w:rPr>
          <w:sz w:val="26"/>
          <w:szCs w:val="26"/>
        </w:rPr>
        <w:t>6</w:t>
      </w:r>
      <w:r w:rsidR="00366AC1">
        <w:rPr>
          <w:sz w:val="26"/>
          <w:szCs w:val="26"/>
        </w:rPr>
        <w:tab/>
      </w:r>
      <w:r w:rsidR="00C30034" w:rsidRPr="00366AC1">
        <w:rPr>
          <w:sz w:val="26"/>
          <w:szCs w:val="26"/>
        </w:rPr>
        <w:t>MEP Services - During the Performance Period</w:t>
      </w:r>
      <w:bookmarkEnd w:id="113"/>
      <w:bookmarkEnd w:id="114"/>
    </w:p>
    <w:p w14:paraId="2922BB41" w14:textId="77777777" w:rsidR="00C30034" w:rsidRDefault="00C30034" w:rsidP="00C30034">
      <w:pPr>
        <w:pStyle w:val="EnvelopeReturn"/>
        <w:spacing w:line="240" w:lineRule="auto"/>
        <w:jc w:val="left"/>
        <w:rPr>
          <w:rFonts w:cs="Times New Roman"/>
          <w:sz w:val="24"/>
          <w:szCs w:val="24"/>
        </w:rPr>
      </w:pPr>
    </w:p>
    <w:p w14:paraId="7CF0E7C7" w14:textId="65DC07A3" w:rsidR="0082231D" w:rsidRDefault="0082231D" w:rsidP="0082231D">
      <w:pPr>
        <w:pStyle w:val="Header"/>
        <w:tabs>
          <w:tab w:val="left" w:pos="720"/>
        </w:tabs>
        <w:spacing w:line="240" w:lineRule="auto"/>
        <w:jc w:val="left"/>
        <w:rPr>
          <w:sz w:val="24"/>
          <w:szCs w:val="24"/>
        </w:rPr>
      </w:pPr>
      <w:r>
        <w:rPr>
          <w:sz w:val="24"/>
          <w:szCs w:val="24"/>
        </w:rPr>
        <w:t>The following questions collect data about MEP services provided to migratory children during the performance period.</w:t>
      </w:r>
    </w:p>
    <w:p w14:paraId="5402728A" w14:textId="77777777" w:rsidR="0082231D" w:rsidRDefault="0082231D" w:rsidP="00C30034">
      <w:pPr>
        <w:pStyle w:val="EnvelopeReturn"/>
        <w:spacing w:line="240" w:lineRule="auto"/>
        <w:jc w:val="left"/>
        <w:rPr>
          <w:rFonts w:cs="Times New Roman"/>
          <w:sz w:val="24"/>
          <w:szCs w:val="24"/>
        </w:rPr>
      </w:pPr>
    </w:p>
    <w:p w14:paraId="0C431869" w14:textId="77777777" w:rsidR="0082231D" w:rsidRDefault="0082231D" w:rsidP="0082231D">
      <w:pPr>
        <w:spacing w:line="240" w:lineRule="auto"/>
        <w:rPr>
          <w:b/>
          <w:sz w:val="24"/>
        </w:rPr>
      </w:pPr>
      <w:r>
        <w:rPr>
          <w:b/>
          <w:sz w:val="24"/>
        </w:rPr>
        <w:t>FAQ on Services:</w:t>
      </w:r>
    </w:p>
    <w:p w14:paraId="050C2B25" w14:textId="77777777" w:rsidR="0082231D" w:rsidRDefault="0082231D" w:rsidP="0082231D">
      <w:pPr>
        <w:spacing w:line="240" w:lineRule="auto"/>
        <w:jc w:val="left"/>
        <w:rPr>
          <w:sz w:val="24"/>
        </w:rPr>
      </w:pPr>
      <w:r>
        <w:rPr>
          <w:i/>
          <w:sz w:val="24"/>
        </w:rPr>
        <w:t xml:space="preserve">What are services?  </w:t>
      </w:r>
      <w:r>
        <w:rPr>
          <w:sz w:val="24"/>
        </w:rPr>
        <w:t>Services</w:t>
      </w:r>
      <w:r>
        <w:fldChar w:fldCharType="begin"/>
      </w:r>
      <w:r>
        <w:rPr>
          <w:sz w:val="24"/>
        </w:rPr>
        <w:instrText xml:space="preserve"> XE "Services" </w:instrText>
      </w:r>
      <w:r>
        <w:fldChar w:fldCharType="end"/>
      </w:r>
      <w:r>
        <w:rPr>
          <w:sz w:val="24"/>
        </w:rPr>
        <w:t xml:space="preserve"> are a subset of all </w:t>
      </w:r>
      <w:r>
        <w:rPr>
          <w:color w:val="000000"/>
          <w:sz w:val="24"/>
        </w:rPr>
        <w:t>allowable activities</w:t>
      </w:r>
      <w:r>
        <w:rPr>
          <w:sz w:val="24"/>
        </w:rPr>
        <w:t xml:space="preserve"> that the MEP </w:t>
      </w:r>
      <w:r>
        <w:rPr>
          <w:color w:val="000000"/>
          <w:sz w:val="24"/>
        </w:rPr>
        <w:t>can provide</w:t>
      </w:r>
      <w:r>
        <w:rPr>
          <w:sz w:val="24"/>
        </w:rPr>
        <w:t xml:space="preserve"> through its programs and projects.  “Services” are those educational or educationally related activities that: (1) directly benefit a migratory child; (2) address a need of a migratory child consistent with the SEA’s comprehensive needs</w:t>
      </w:r>
      <w:r>
        <w:fldChar w:fldCharType="begin"/>
      </w:r>
      <w:r>
        <w:rPr>
          <w:sz w:val="24"/>
        </w:rPr>
        <w:instrText xml:space="preserve"> XE "Needs" </w:instrText>
      </w:r>
      <w:r>
        <w:fldChar w:fldCharType="end"/>
      </w:r>
      <w:r>
        <w:rPr>
          <w:sz w:val="24"/>
        </w:rPr>
        <w:t xml:space="preserve"> assessment</w:t>
      </w:r>
      <w:r>
        <w:fldChar w:fldCharType="begin"/>
      </w:r>
      <w:r>
        <w:rPr>
          <w:sz w:val="24"/>
        </w:rPr>
        <w:instrText xml:space="preserve"> XE "Comprehensive Needs Assessment" </w:instrText>
      </w:r>
      <w:r>
        <w:fldChar w:fldCharType="end"/>
      </w:r>
      <w:r>
        <w:fldChar w:fldCharType="begin"/>
      </w:r>
      <w:r>
        <w:rPr>
          <w:sz w:val="24"/>
        </w:rPr>
        <w:instrText xml:space="preserve"> XE "Needs Assessment" </w:instrText>
      </w:r>
      <w:r>
        <w:fldChar w:fldCharType="end"/>
      </w:r>
      <w:r>
        <w:fldChar w:fldCharType="begin"/>
      </w:r>
      <w:r>
        <w:rPr>
          <w:sz w:val="24"/>
        </w:rPr>
        <w:instrText xml:space="preserve"> XE "Assessment" </w:instrText>
      </w:r>
      <w:r>
        <w:fldChar w:fldCharType="end"/>
      </w:r>
      <w:r>
        <w:rPr>
          <w:sz w:val="24"/>
        </w:rPr>
        <w:t xml:space="preserve"> and service delivery plan</w:t>
      </w:r>
      <w:r>
        <w:fldChar w:fldCharType="begin"/>
      </w:r>
      <w:r>
        <w:rPr>
          <w:sz w:val="24"/>
        </w:rPr>
        <w:instrText xml:space="preserve"> XE "Service Delivery Plan" </w:instrText>
      </w:r>
      <w:r>
        <w:fldChar w:fldCharType="end"/>
      </w:r>
      <w:r>
        <w:rPr>
          <w:sz w:val="24"/>
        </w:rPr>
        <w:t>; (3) are grounded in scientifically based research or, in the case of support services</w:t>
      </w:r>
      <w:r>
        <w:fldChar w:fldCharType="begin"/>
      </w:r>
      <w:r>
        <w:rPr>
          <w:sz w:val="24"/>
        </w:rPr>
        <w:instrText xml:space="preserve"> XE "Support Services" </w:instrText>
      </w:r>
      <w:r>
        <w:fldChar w:fldCharType="end"/>
      </w:r>
      <w:r>
        <w:rPr>
          <w:sz w:val="24"/>
        </w:rPr>
        <w:t>, are a generally accepted practice; and (4) are designed to enable the program to meet its measurable outcomes</w:t>
      </w:r>
      <w:r>
        <w:fldChar w:fldCharType="begin"/>
      </w:r>
      <w:r>
        <w:rPr>
          <w:sz w:val="24"/>
        </w:rPr>
        <w:instrText xml:space="preserve"> XE "Measurable Outcomes" </w:instrText>
      </w:r>
      <w:r>
        <w:fldChar w:fldCharType="end"/>
      </w:r>
      <w:r>
        <w:rPr>
          <w:sz w:val="24"/>
        </w:rPr>
        <w:t xml:space="preserve"> and contribute to the achievement</w:t>
      </w:r>
      <w:r>
        <w:fldChar w:fldCharType="begin"/>
      </w:r>
      <w:r>
        <w:rPr>
          <w:sz w:val="24"/>
        </w:rPr>
        <w:instrText xml:space="preserve"> XE "Achievement" </w:instrText>
      </w:r>
      <w:r>
        <w:fldChar w:fldCharType="end"/>
      </w:r>
      <w:r>
        <w:rPr>
          <w:sz w:val="24"/>
        </w:rPr>
        <w:t xml:space="preserve"> of the State’s performance targets/annual measurable objectives</w:t>
      </w:r>
      <w:r>
        <w:fldChar w:fldCharType="begin"/>
      </w:r>
      <w:r>
        <w:rPr>
          <w:sz w:val="24"/>
        </w:rPr>
        <w:instrText xml:space="preserve"> XE "Performance Targets" </w:instrText>
      </w:r>
      <w:r>
        <w:fldChar w:fldCharType="end"/>
      </w:r>
      <w:r>
        <w:rPr>
          <w:sz w:val="24"/>
        </w:rPr>
        <w:t>.  Activities related to identification and recruitment</w:t>
      </w:r>
      <w:r>
        <w:fldChar w:fldCharType="begin"/>
      </w:r>
      <w:r>
        <w:rPr>
          <w:sz w:val="24"/>
        </w:rPr>
        <w:instrText xml:space="preserve"> XE "Identification And Recruitment" </w:instrText>
      </w:r>
      <w:r>
        <w:fldChar w:fldCharType="end"/>
      </w:r>
      <w:r>
        <w:fldChar w:fldCharType="begin"/>
      </w:r>
      <w:r>
        <w:rPr>
          <w:sz w:val="24"/>
        </w:rPr>
        <w:instrText xml:space="preserve"> XE "Recruitment" </w:instrText>
      </w:r>
      <w:r>
        <w:fldChar w:fldCharType="end"/>
      </w:r>
      <w:r>
        <w:rPr>
          <w:sz w:val="24"/>
        </w:rPr>
        <w:t xml:space="preserve"> activities, parental involvement</w:t>
      </w:r>
      <w:r>
        <w:fldChar w:fldCharType="begin"/>
      </w:r>
      <w:r>
        <w:rPr>
          <w:sz w:val="24"/>
        </w:rPr>
        <w:instrText xml:space="preserve"> XE "Parental Involvement" </w:instrText>
      </w:r>
      <w:r>
        <w:fldChar w:fldCharType="end"/>
      </w:r>
      <w:r>
        <w:rPr>
          <w:sz w:val="24"/>
        </w:rPr>
        <w:t>, program evaluation</w:t>
      </w:r>
      <w:r>
        <w:fldChar w:fldCharType="begin"/>
      </w:r>
      <w:r>
        <w:rPr>
          <w:sz w:val="24"/>
        </w:rPr>
        <w:instrText xml:space="preserve"> XE "Evaluation" </w:instrText>
      </w:r>
      <w:r>
        <w:fldChar w:fldCharType="end"/>
      </w:r>
      <w:r>
        <w:rPr>
          <w:sz w:val="24"/>
        </w:rPr>
        <w:t>, professional development</w:t>
      </w:r>
      <w:r>
        <w:fldChar w:fldCharType="begin"/>
      </w:r>
      <w:r>
        <w:rPr>
          <w:sz w:val="24"/>
        </w:rPr>
        <w:instrText xml:space="preserve"> XE "Professional Development" </w:instrText>
      </w:r>
      <w:r>
        <w:fldChar w:fldCharType="end"/>
      </w:r>
      <w:r>
        <w:rPr>
          <w:sz w:val="24"/>
        </w:rPr>
        <w:t>, or administration</w:t>
      </w:r>
      <w:r>
        <w:fldChar w:fldCharType="begin"/>
      </w:r>
      <w:r>
        <w:rPr>
          <w:sz w:val="24"/>
        </w:rPr>
        <w:instrText xml:space="preserve"> XE "Administration" </w:instrText>
      </w:r>
      <w:r>
        <w:fldChar w:fldCharType="end"/>
      </w:r>
      <w:r>
        <w:rPr>
          <w:sz w:val="24"/>
        </w:rPr>
        <w:t xml:space="preserve"> of the program are examples of allowable activities</w:t>
      </w:r>
      <w:r>
        <w:fldChar w:fldCharType="begin"/>
      </w:r>
      <w:r>
        <w:rPr>
          <w:sz w:val="24"/>
        </w:rPr>
        <w:instrText xml:space="preserve"> XE "Allowable Activities" </w:instrText>
      </w:r>
      <w:r>
        <w:fldChar w:fldCharType="end"/>
      </w:r>
      <w:r>
        <w:rPr>
          <w:sz w:val="24"/>
        </w:rPr>
        <w:t xml:space="preserve"> that are </w:t>
      </w:r>
      <w:r>
        <w:rPr>
          <w:sz w:val="24"/>
          <w:u w:val="single"/>
        </w:rPr>
        <w:t>not</w:t>
      </w:r>
      <w:r>
        <w:rPr>
          <w:sz w:val="24"/>
        </w:rPr>
        <w:t xml:space="preserve"> considered services</w:t>
      </w:r>
      <w:r>
        <w:fldChar w:fldCharType="begin"/>
      </w:r>
      <w:r>
        <w:rPr>
          <w:sz w:val="24"/>
        </w:rPr>
        <w:instrText xml:space="preserve"> XE "Services" </w:instrText>
      </w:r>
      <w:r>
        <w:fldChar w:fldCharType="end"/>
      </w:r>
      <w:r>
        <w:rPr>
          <w:sz w:val="24"/>
        </w:rPr>
        <w:t xml:space="preserve">.  Other examples of an allowable activity that would </w:t>
      </w:r>
      <w:r>
        <w:rPr>
          <w:sz w:val="24"/>
          <w:u w:val="single"/>
        </w:rPr>
        <w:t>not</w:t>
      </w:r>
      <w:r>
        <w:rPr>
          <w:sz w:val="24"/>
        </w:rPr>
        <w:t xml:space="preserve"> be considered a service would be </w:t>
      </w:r>
      <w:r>
        <w:rPr>
          <w:color w:val="000000"/>
          <w:sz w:val="24"/>
        </w:rPr>
        <w:t xml:space="preserve">the one-time act of providing instructional packets to a child or family, and </w:t>
      </w:r>
      <w:r>
        <w:rPr>
          <w:sz w:val="24"/>
        </w:rPr>
        <w:t>handing out leaflets to migratory families on available reading programs as part of an effort to increase the reading skills of migratory children.  Although these are allowable activities, they are not services because they do not meet all of the criteria above.</w:t>
      </w:r>
      <w:r>
        <w:fldChar w:fldCharType="begin"/>
      </w:r>
      <w:r>
        <w:rPr>
          <w:sz w:val="24"/>
        </w:rPr>
        <w:instrText xml:space="preserve"> XE "Performance Targets" </w:instrText>
      </w:r>
      <w:r>
        <w:fldChar w:fldCharType="end"/>
      </w:r>
      <w:r>
        <w:rPr>
          <w:sz w:val="24"/>
        </w:rPr>
        <w:t xml:space="preserve">  </w:t>
      </w:r>
    </w:p>
    <w:p w14:paraId="1AECDF66" w14:textId="77777777" w:rsidR="0082231D" w:rsidRDefault="0082231D" w:rsidP="00C30034">
      <w:pPr>
        <w:pStyle w:val="EnvelopeReturn"/>
        <w:spacing w:line="240" w:lineRule="auto"/>
        <w:jc w:val="left"/>
        <w:rPr>
          <w:rFonts w:cs="Times New Roman"/>
          <w:sz w:val="24"/>
        </w:rPr>
      </w:pPr>
    </w:p>
    <w:p w14:paraId="3476784B" w14:textId="77777777" w:rsidR="00C30034" w:rsidRDefault="00C30034" w:rsidP="00C30034">
      <w:pPr>
        <w:pStyle w:val="EnvelopeReturn"/>
        <w:spacing w:line="240" w:lineRule="auto"/>
        <w:jc w:val="left"/>
        <w:rPr>
          <w:rFonts w:cs="Times New Roman"/>
          <w:sz w:val="24"/>
        </w:rPr>
      </w:pPr>
      <w:r>
        <w:rPr>
          <w:rFonts w:cs="Times New Roman"/>
          <w:sz w:val="24"/>
        </w:rPr>
        <w:t xml:space="preserve">In the table below, provide the </w:t>
      </w:r>
      <w:r>
        <w:rPr>
          <w:rFonts w:cs="Times New Roman"/>
          <w:sz w:val="24"/>
          <w:u w:val="single"/>
        </w:rPr>
        <w:t>unduplicated</w:t>
      </w:r>
      <w:r>
        <w:rPr>
          <w:rFonts w:cs="Times New Roman"/>
          <w:sz w:val="24"/>
        </w:rPr>
        <w:t xml:space="preserve"> number of </w:t>
      </w:r>
      <w:r>
        <w:rPr>
          <w:rFonts w:cs="Times New Roman"/>
          <w:b/>
          <w:sz w:val="24"/>
        </w:rPr>
        <w:t>eligible</w:t>
      </w:r>
      <w:r>
        <w:rPr>
          <w:rFonts w:cs="Times New Roman"/>
          <w:sz w:val="24"/>
        </w:rPr>
        <w:t xml:space="preserve"> migratory children who received MEP-funded instructional or support services at any time during the performance period.  Do </w:t>
      </w:r>
      <w:r>
        <w:rPr>
          <w:rFonts w:cs="Times New Roman"/>
          <w:sz w:val="24"/>
          <w:u w:val="single"/>
        </w:rPr>
        <w:t>not</w:t>
      </w:r>
      <w:r>
        <w:rPr>
          <w:rFonts w:cs="Times New Roman"/>
          <w:sz w:val="24"/>
        </w:rPr>
        <w:t xml:space="preserve"> count the number of times an individual child received a service intervention. The total number of students served is calculated automatically.</w:t>
      </w:r>
    </w:p>
    <w:p w14:paraId="3FF19A41"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8F1BEAA" w14:textId="77777777" w:rsidTr="00366AC1">
        <w:trPr>
          <w:tblHeader/>
        </w:trPr>
        <w:tc>
          <w:tcPr>
            <w:tcW w:w="2500" w:type="pct"/>
            <w:tcBorders>
              <w:top w:val="single" w:sz="4" w:space="0" w:color="auto"/>
              <w:left w:val="single" w:sz="4" w:space="0" w:color="auto"/>
              <w:bottom w:val="single" w:sz="4" w:space="0" w:color="auto"/>
              <w:right w:val="single" w:sz="4" w:space="0" w:color="auto"/>
            </w:tcBorders>
            <w:hideMark/>
          </w:tcPr>
          <w:p w14:paraId="32B7949E"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47CD458B" w14:textId="77777777" w:rsidR="00C30034" w:rsidRDefault="00C30034">
            <w:pPr>
              <w:pStyle w:val="BodyText3"/>
              <w:spacing w:line="240" w:lineRule="auto"/>
              <w:jc w:val="center"/>
              <w:rPr>
                <w:b/>
                <w:sz w:val="24"/>
                <w:szCs w:val="24"/>
              </w:rPr>
            </w:pPr>
            <w:r>
              <w:rPr>
                <w:b/>
                <w:sz w:val="24"/>
                <w:szCs w:val="24"/>
              </w:rPr>
              <w:t>Served During the Performance Period</w:t>
            </w:r>
          </w:p>
        </w:tc>
      </w:tr>
      <w:tr w:rsidR="00C30034" w14:paraId="1E94567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D2C3914" w14:textId="77777777" w:rsidR="00C30034" w:rsidRDefault="00C30034" w:rsidP="005D7C32">
            <w:pPr>
              <w:pStyle w:val="BodyText3"/>
              <w:spacing w:after="0" w:line="240" w:lineRule="auto"/>
              <w:jc w:val="center"/>
              <w:rPr>
                <w:sz w:val="24"/>
                <w:szCs w:val="24"/>
              </w:rPr>
            </w:pPr>
            <w:r>
              <w:rPr>
                <w:sz w:val="24"/>
                <w:szCs w:val="24"/>
              </w:rPr>
              <w:t>Age Birth through 2</w:t>
            </w:r>
          </w:p>
        </w:tc>
        <w:tc>
          <w:tcPr>
            <w:tcW w:w="2500" w:type="pct"/>
            <w:tcBorders>
              <w:top w:val="single" w:sz="4" w:space="0" w:color="auto"/>
              <w:left w:val="single" w:sz="4" w:space="0" w:color="auto"/>
              <w:bottom w:val="single" w:sz="4" w:space="0" w:color="auto"/>
              <w:right w:val="single" w:sz="4" w:space="0" w:color="auto"/>
            </w:tcBorders>
          </w:tcPr>
          <w:p w14:paraId="04968C63" w14:textId="348789FC" w:rsidR="00C30034" w:rsidRDefault="007F6967" w:rsidP="005D7C32">
            <w:pPr>
              <w:pStyle w:val="BodyText3"/>
              <w:spacing w:after="0" w:line="240" w:lineRule="auto"/>
              <w:jc w:val="center"/>
              <w:rPr>
                <w:sz w:val="24"/>
                <w:szCs w:val="24"/>
              </w:rPr>
            </w:pPr>
            <w:r>
              <w:rPr>
                <w:sz w:val="24"/>
                <w:szCs w:val="24"/>
              </w:rPr>
              <w:t>FS0</w:t>
            </w:r>
            <w:r w:rsidR="003207DF">
              <w:rPr>
                <w:sz w:val="24"/>
                <w:szCs w:val="24"/>
              </w:rPr>
              <w:t>54</w:t>
            </w:r>
          </w:p>
        </w:tc>
      </w:tr>
      <w:tr w:rsidR="003207DF" w14:paraId="32D7D64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BC58B97"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2488E577" w14:textId="0630F812" w:rsidR="003207DF" w:rsidRDefault="007F6967" w:rsidP="005D7C32">
            <w:pPr>
              <w:pStyle w:val="BodyText3"/>
              <w:spacing w:after="0" w:line="240" w:lineRule="auto"/>
              <w:jc w:val="center"/>
              <w:rPr>
                <w:sz w:val="24"/>
                <w:szCs w:val="24"/>
              </w:rPr>
            </w:pPr>
            <w:r>
              <w:rPr>
                <w:sz w:val="24"/>
                <w:szCs w:val="24"/>
              </w:rPr>
              <w:t>FS0</w:t>
            </w:r>
            <w:r w:rsidR="003207DF" w:rsidRPr="0025315D">
              <w:rPr>
                <w:sz w:val="24"/>
                <w:szCs w:val="24"/>
              </w:rPr>
              <w:t>54</w:t>
            </w:r>
          </w:p>
        </w:tc>
      </w:tr>
      <w:tr w:rsidR="003207DF" w14:paraId="523BA163"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D435528" w14:textId="77777777" w:rsidR="003207DF" w:rsidRDefault="003207DF"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3B269555" w14:textId="448DAE8A" w:rsidR="003207DF" w:rsidRDefault="007F6967" w:rsidP="005D7C32">
            <w:pPr>
              <w:pStyle w:val="BodyText3"/>
              <w:spacing w:after="0" w:line="240" w:lineRule="auto"/>
              <w:jc w:val="center"/>
              <w:rPr>
                <w:sz w:val="24"/>
                <w:szCs w:val="24"/>
              </w:rPr>
            </w:pPr>
            <w:r>
              <w:rPr>
                <w:sz w:val="24"/>
                <w:szCs w:val="24"/>
              </w:rPr>
              <w:t>FS0</w:t>
            </w:r>
            <w:r w:rsidR="003207DF" w:rsidRPr="0025315D">
              <w:rPr>
                <w:sz w:val="24"/>
                <w:szCs w:val="24"/>
              </w:rPr>
              <w:t>54</w:t>
            </w:r>
          </w:p>
        </w:tc>
      </w:tr>
      <w:tr w:rsidR="003207DF" w14:paraId="4EB235C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4AB460E" w14:textId="77777777" w:rsidR="003207DF" w:rsidRDefault="003207DF"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49AB60ED" w14:textId="2E3215BC" w:rsidR="003207DF" w:rsidRDefault="007F6967" w:rsidP="005D7C32">
            <w:pPr>
              <w:pStyle w:val="BodyText3"/>
              <w:spacing w:after="0" w:line="240" w:lineRule="auto"/>
              <w:jc w:val="center"/>
              <w:rPr>
                <w:sz w:val="24"/>
                <w:szCs w:val="24"/>
              </w:rPr>
            </w:pPr>
            <w:r>
              <w:rPr>
                <w:sz w:val="24"/>
                <w:szCs w:val="24"/>
              </w:rPr>
              <w:t>FS0</w:t>
            </w:r>
            <w:r w:rsidR="003207DF" w:rsidRPr="0025315D">
              <w:rPr>
                <w:sz w:val="24"/>
                <w:szCs w:val="24"/>
              </w:rPr>
              <w:t>54</w:t>
            </w:r>
          </w:p>
        </w:tc>
      </w:tr>
      <w:tr w:rsidR="003207DF" w14:paraId="055DCB3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5C59FF5" w14:textId="77777777" w:rsidR="003207DF" w:rsidRDefault="003207DF"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2996483B" w14:textId="7885C8D5" w:rsidR="003207DF" w:rsidRDefault="007F6967" w:rsidP="005D7C32">
            <w:pPr>
              <w:pStyle w:val="BodyText3"/>
              <w:spacing w:after="0" w:line="240" w:lineRule="auto"/>
              <w:jc w:val="center"/>
              <w:rPr>
                <w:sz w:val="24"/>
                <w:szCs w:val="24"/>
              </w:rPr>
            </w:pPr>
            <w:r>
              <w:rPr>
                <w:sz w:val="24"/>
                <w:szCs w:val="24"/>
              </w:rPr>
              <w:t>FS0</w:t>
            </w:r>
            <w:r w:rsidR="003207DF" w:rsidRPr="0025315D">
              <w:rPr>
                <w:sz w:val="24"/>
                <w:szCs w:val="24"/>
              </w:rPr>
              <w:t>54</w:t>
            </w:r>
          </w:p>
        </w:tc>
      </w:tr>
      <w:tr w:rsidR="003207DF" w14:paraId="336843E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A48BC69" w14:textId="77777777" w:rsidR="003207DF" w:rsidRDefault="003207DF"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53710F64" w14:textId="43F44245"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3BF3533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42029159" w14:textId="77777777" w:rsidR="003207DF" w:rsidRDefault="003207DF"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778ECA49" w14:textId="5351A007"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68AC666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0CD7421" w14:textId="77777777" w:rsidR="003207DF" w:rsidRDefault="003207DF"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64ECBA1A" w14:textId="0E2C47A6"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765C7C7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8E1D630" w14:textId="77777777" w:rsidR="003207DF" w:rsidRDefault="003207DF"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4AE2B592" w14:textId="53D24759"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279EB05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5203760" w14:textId="77777777" w:rsidR="003207DF" w:rsidRDefault="003207DF"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4FF93CCF" w14:textId="5EDC916A"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6D4EA13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DE08720" w14:textId="77777777" w:rsidR="003207DF" w:rsidRDefault="003207DF"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79AC97F6" w14:textId="39850ED1"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5A867106"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C8AB322" w14:textId="77777777" w:rsidR="003207DF" w:rsidRDefault="003207DF"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70071390" w14:textId="5C7A6F80"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49A352D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2AADACE" w14:textId="77777777" w:rsidR="003207DF" w:rsidRDefault="003207DF"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F98F2B2" w14:textId="07882FB6"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228A25D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9AD89C0" w14:textId="77777777" w:rsidR="003207DF" w:rsidRDefault="003207DF"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318A5275" w14:textId="701ED3C8"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031D97A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8D9E8E5" w14:textId="77777777" w:rsidR="003207DF" w:rsidRDefault="003207DF"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4AC8597B" w14:textId="0EA36E8E"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2503A66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150B971" w14:textId="77777777" w:rsidR="003207DF" w:rsidRDefault="003207DF"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30E6E59E" w14:textId="3BFF8FAA"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3207DF" w14:paraId="1C83EC8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813AC9D" w14:textId="77777777" w:rsidR="003207DF" w:rsidRDefault="003207DF"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45D1CBCA" w14:textId="1FD8E18F" w:rsidR="003207DF" w:rsidRDefault="007F6967" w:rsidP="005D7C32">
            <w:pPr>
              <w:pStyle w:val="BodyText3"/>
              <w:spacing w:after="0" w:line="240" w:lineRule="auto"/>
              <w:jc w:val="center"/>
              <w:rPr>
                <w:sz w:val="24"/>
                <w:szCs w:val="24"/>
              </w:rPr>
            </w:pPr>
            <w:r>
              <w:rPr>
                <w:sz w:val="24"/>
                <w:szCs w:val="24"/>
              </w:rPr>
              <w:t>FS0</w:t>
            </w:r>
            <w:r w:rsidR="003207DF" w:rsidRPr="00E73343">
              <w:rPr>
                <w:sz w:val="24"/>
                <w:szCs w:val="24"/>
              </w:rPr>
              <w:t>54</w:t>
            </w:r>
          </w:p>
        </w:tc>
      </w:tr>
      <w:tr w:rsidR="00C30034" w14:paraId="3547F17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C1609AE"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447E1DBF" w14:textId="77777777" w:rsidR="00C30034" w:rsidRDefault="00C30034" w:rsidP="005D7C32">
            <w:pPr>
              <w:pStyle w:val="BodyText3"/>
              <w:spacing w:after="0" w:line="240" w:lineRule="auto"/>
              <w:jc w:val="center"/>
              <w:rPr>
                <w:sz w:val="24"/>
                <w:szCs w:val="24"/>
              </w:rPr>
            </w:pPr>
            <w:r>
              <w:rPr>
                <w:sz w:val="24"/>
                <w:szCs w:val="24"/>
              </w:rPr>
              <w:t>(Auto-calculated)</w:t>
            </w:r>
          </w:p>
        </w:tc>
      </w:tr>
    </w:tbl>
    <w:p w14:paraId="240659B7" w14:textId="77777777" w:rsidR="00C30034" w:rsidRDefault="00C30034" w:rsidP="00C30034">
      <w:pPr>
        <w:rPr>
          <w:sz w:val="24"/>
          <w:szCs w:val="24"/>
        </w:rPr>
      </w:pPr>
    </w:p>
    <w:p w14:paraId="22AC76E8" w14:textId="1E4EA38D" w:rsidR="00C30034" w:rsidRPr="00C30034" w:rsidRDefault="003207DF" w:rsidP="00366AC1">
      <w:pPr>
        <w:pStyle w:val="Heading3"/>
        <w:ind w:left="360"/>
      </w:pPr>
      <w:bookmarkStart w:id="115" w:name="_Toc489864577"/>
      <w:bookmarkStart w:id="116" w:name="_Toc505020747"/>
      <w:r>
        <w:t>2.</w:t>
      </w:r>
      <w:r w:rsidR="0007023F">
        <w:t>4</w:t>
      </w:r>
      <w:r w:rsidR="00C30034" w:rsidRPr="00C30034">
        <w:t>.</w:t>
      </w:r>
      <w:r w:rsidR="00521EBB">
        <w:t>6</w:t>
      </w:r>
      <w:r w:rsidR="00C30034" w:rsidRPr="00C30034">
        <w:t>.1</w:t>
      </w:r>
      <w:r w:rsidR="00366AC1">
        <w:tab/>
      </w:r>
      <w:r w:rsidR="00C30034" w:rsidRPr="00C30034">
        <w:t>Priority for Services – During the Performance Period</w:t>
      </w:r>
      <w:bookmarkEnd w:id="115"/>
      <w:bookmarkEnd w:id="116"/>
    </w:p>
    <w:p w14:paraId="4D5A6950" w14:textId="77777777" w:rsidR="00C30034" w:rsidRDefault="00C30034" w:rsidP="00C30034">
      <w:pPr>
        <w:pStyle w:val="EnvelopeReturn"/>
        <w:spacing w:line="240" w:lineRule="auto"/>
        <w:jc w:val="left"/>
        <w:rPr>
          <w:rFonts w:cs="Times New Roman"/>
          <w:sz w:val="24"/>
          <w:szCs w:val="24"/>
        </w:rPr>
      </w:pPr>
    </w:p>
    <w:p w14:paraId="20870366" w14:textId="77777777" w:rsidR="00C30034" w:rsidRDefault="00C30034" w:rsidP="00C30034">
      <w:pPr>
        <w:pStyle w:val="EnvelopeReturn"/>
        <w:spacing w:line="240" w:lineRule="auto"/>
        <w:jc w:val="left"/>
        <w:rPr>
          <w:rFonts w:cs="Times New Roman"/>
          <w:sz w:val="24"/>
        </w:rPr>
      </w:pPr>
      <w:r>
        <w:rPr>
          <w:rFonts w:cs="Times New Roman"/>
          <w:sz w:val="24"/>
        </w:rPr>
        <w:t xml:space="preserve">In the table below, provide the </w:t>
      </w:r>
      <w:r>
        <w:rPr>
          <w:rFonts w:cs="Times New Roman"/>
          <w:sz w:val="24"/>
          <w:u w:val="single"/>
        </w:rPr>
        <w:t>unduplicated</w:t>
      </w:r>
      <w:r>
        <w:rPr>
          <w:rFonts w:cs="Times New Roman"/>
          <w:sz w:val="24"/>
        </w:rPr>
        <w:t xml:space="preserve"> number of </w:t>
      </w:r>
      <w:r>
        <w:rPr>
          <w:rFonts w:cs="Times New Roman"/>
          <w:b/>
          <w:sz w:val="24"/>
        </w:rPr>
        <w:t>eligible</w:t>
      </w:r>
      <w:r>
        <w:rPr>
          <w:rFonts w:cs="Times New Roman"/>
          <w:sz w:val="24"/>
        </w:rPr>
        <w:t xml:space="preserve"> migratory children who have been classified as having “priority for services” and who received MEP-funded instructional or support services during the performance period.  The total is calculated automatically.</w:t>
      </w:r>
    </w:p>
    <w:p w14:paraId="769A11A7"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D18E80F" w14:textId="77777777" w:rsidTr="00366AC1">
        <w:trPr>
          <w:tblHeader/>
        </w:trPr>
        <w:tc>
          <w:tcPr>
            <w:tcW w:w="2500" w:type="pct"/>
            <w:tcBorders>
              <w:top w:val="single" w:sz="4" w:space="0" w:color="auto"/>
              <w:left w:val="single" w:sz="4" w:space="0" w:color="auto"/>
              <w:bottom w:val="single" w:sz="4" w:space="0" w:color="auto"/>
              <w:right w:val="single" w:sz="4" w:space="0" w:color="auto"/>
            </w:tcBorders>
            <w:hideMark/>
          </w:tcPr>
          <w:p w14:paraId="0FA43D51"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2AD0F377" w14:textId="77777777" w:rsidR="00C30034" w:rsidRDefault="00C30034">
            <w:pPr>
              <w:pStyle w:val="BodyText3"/>
              <w:spacing w:line="240" w:lineRule="auto"/>
              <w:jc w:val="center"/>
              <w:rPr>
                <w:b/>
                <w:sz w:val="24"/>
                <w:szCs w:val="24"/>
              </w:rPr>
            </w:pPr>
            <w:r>
              <w:rPr>
                <w:b/>
                <w:sz w:val="24"/>
                <w:szCs w:val="24"/>
              </w:rPr>
              <w:t>Priority for Services During the Performance Period</w:t>
            </w:r>
          </w:p>
        </w:tc>
      </w:tr>
      <w:tr w:rsidR="003207DF" w14:paraId="77FF840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F8B5A65"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1017B175" w14:textId="0AB6F4C2"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263531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0791F65" w14:textId="77777777" w:rsidR="003207DF" w:rsidRDefault="003207DF"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61B61C2A" w14:textId="34A7A457"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7620CE8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7789A43" w14:textId="77777777" w:rsidR="003207DF" w:rsidRDefault="003207DF"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48C2D98D" w14:textId="40252208"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429D479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63A14A12" w14:textId="77777777" w:rsidR="003207DF" w:rsidRDefault="003207DF"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3DA373C6" w14:textId="278D3EBF"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607057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6D09C2A" w14:textId="77777777" w:rsidR="003207DF" w:rsidRDefault="003207DF"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2C03BA18" w14:textId="33CE9386"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D50CCE7"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6693211" w14:textId="77777777" w:rsidR="003207DF" w:rsidRDefault="003207DF"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3CB2AAD7" w14:textId="363A9FF4"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30C6FC4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FD188BF" w14:textId="77777777" w:rsidR="003207DF" w:rsidRDefault="003207DF"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7477BE28" w14:textId="4EF650D2"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6494A02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CC8A0BB" w14:textId="77777777" w:rsidR="003207DF" w:rsidRDefault="003207DF"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17CB1295" w14:textId="1636FB64"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56AF2F7"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4D05FE4" w14:textId="77777777" w:rsidR="003207DF" w:rsidRDefault="003207DF"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38FB8D5D" w14:textId="5F9FA022"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3E3CE5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2F7C0D4" w14:textId="77777777" w:rsidR="003207DF" w:rsidRDefault="003207DF"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45AD495A" w14:textId="6A4CB8B3" w:rsidR="003207DF" w:rsidRDefault="007F6967" w:rsidP="005D7C32">
            <w:pPr>
              <w:pStyle w:val="BodyText3"/>
              <w:spacing w:after="0" w:line="240" w:lineRule="auto"/>
              <w:jc w:val="center"/>
              <w:rPr>
                <w:sz w:val="24"/>
                <w:szCs w:val="24"/>
              </w:rPr>
            </w:pPr>
            <w:r>
              <w:rPr>
                <w:sz w:val="24"/>
                <w:szCs w:val="24"/>
              </w:rPr>
              <w:t>FS0</w:t>
            </w:r>
            <w:r w:rsidR="003207DF" w:rsidRPr="002F2587">
              <w:rPr>
                <w:sz w:val="24"/>
                <w:szCs w:val="24"/>
              </w:rPr>
              <w:t>54</w:t>
            </w:r>
          </w:p>
        </w:tc>
      </w:tr>
      <w:tr w:rsidR="003207DF" w14:paraId="269769A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56FFF33" w14:textId="77777777" w:rsidR="003207DF" w:rsidRDefault="003207DF"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649E43AE" w14:textId="4286B888"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6EA7FDA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9BD777A" w14:textId="77777777" w:rsidR="003207DF" w:rsidRDefault="003207DF"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49D3932" w14:textId="5C69E200"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6957EAE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DBA6B8C" w14:textId="77777777" w:rsidR="003207DF" w:rsidRDefault="003207DF"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33BCB426" w14:textId="31B69D82"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0955153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6CDC46C2" w14:textId="77777777" w:rsidR="003207DF" w:rsidRDefault="003207DF"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59937750" w14:textId="3F9CA503"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2155D60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01B16E7" w14:textId="77777777" w:rsidR="003207DF" w:rsidRDefault="003207DF"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4A4A596F" w14:textId="1AD9881C"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3207DF" w14:paraId="3C417EC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500E185" w14:textId="77777777" w:rsidR="003207DF" w:rsidRDefault="003207DF"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3DD8ABBE" w14:textId="1B210C75" w:rsidR="003207DF" w:rsidRDefault="007F6967" w:rsidP="005D7C32">
            <w:pPr>
              <w:pStyle w:val="BodyText3"/>
              <w:spacing w:after="0" w:line="240" w:lineRule="auto"/>
              <w:jc w:val="center"/>
              <w:rPr>
                <w:sz w:val="24"/>
                <w:szCs w:val="24"/>
              </w:rPr>
            </w:pPr>
            <w:r>
              <w:rPr>
                <w:sz w:val="24"/>
                <w:szCs w:val="24"/>
              </w:rPr>
              <w:t>FS0</w:t>
            </w:r>
            <w:r w:rsidR="003207DF" w:rsidRPr="006E73BD">
              <w:rPr>
                <w:sz w:val="24"/>
                <w:szCs w:val="24"/>
              </w:rPr>
              <w:t>54</w:t>
            </w:r>
          </w:p>
        </w:tc>
      </w:tr>
      <w:tr w:rsidR="00C30034" w14:paraId="10D5FFC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7A866B7"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52794196" w14:textId="77777777" w:rsidR="00C30034" w:rsidRDefault="00C30034" w:rsidP="005D7C32">
            <w:pPr>
              <w:pStyle w:val="BodyText3"/>
              <w:spacing w:after="0" w:line="240" w:lineRule="auto"/>
              <w:jc w:val="center"/>
              <w:rPr>
                <w:sz w:val="24"/>
                <w:szCs w:val="24"/>
              </w:rPr>
            </w:pPr>
            <w:r>
              <w:rPr>
                <w:sz w:val="24"/>
                <w:szCs w:val="24"/>
              </w:rPr>
              <w:t>(Auto-calculated)</w:t>
            </w:r>
          </w:p>
        </w:tc>
      </w:tr>
    </w:tbl>
    <w:p w14:paraId="7CC2E296" w14:textId="77777777" w:rsidR="00C30034" w:rsidRDefault="00C30034" w:rsidP="00C30034">
      <w:pPr>
        <w:rPr>
          <w:sz w:val="24"/>
          <w:szCs w:val="24"/>
        </w:rPr>
      </w:pPr>
    </w:p>
    <w:p w14:paraId="5B7B9E82" w14:textId="74DAD94B" w:rsidR="00C30034" w:rsidRPr="00C30034" w:rsidRDefault="003207DF" w:rsidP="00366AC1">
      <w:pPr>
        <w:pStyle w:val="Heading3"/>
        <w:ind w:left="360"/>
      </w:pPr>
      <w:bookmarkStart w:id="117" w:name="_Toc489864578"/>
      <w:bookmarkStart w:id="118" w:name="_Toc505020748"/>
      <w:r>
        <w:t>2.</w:t>
      </w:r>
      <w:r w:rsidR="0007023F">
        <w:t>4</w:t>
      </w:r>
      <w:r w:rsidR="00C30034" w:rsidRPr="00C30034">
        <w:t>.</w:t>
      </w:r>
      <w:r w:rsidR="00521EBB">
        <w:t>6</w:t>
      </w:r>
      <w:r w:rsidR="00C30034" w:rsidRPr="00C30034">
        <w:t>.2</w:t>
      </w:r>
      <w:r w:rsidR="00366AC1">
        <w:tab/>
      </w:r>
      <w:r w:rsidR="00C30034" w:rsidRPr="00C30034">
        <w:t>Continuation of Services – During the Performance Period</w:t>
      </w:r>
      <w:bookmarkEnd w:id="117"/>
      <w:bookmarkEnd w:id="118"/>
    </w:p>
    <w:p w14:paraId="3F7FA60D" w14:textId="77777777" w:rsidR="00C30034" w:rsidRDefault="00C30034" w:rsidP="00366AC1">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migratory children who received MEP-funded instructional or support services during the performance period </w:t>
      </w:r>
      <w:r>
        <w:rPr>
          <w:color w:val="000000"/>
          <w:sz w:val="24"/>
          <w:szCs w:val="24"/>
        </w:rPr>
        <w:t xml:space="preserve">under </w:t>
      </w:r>
      <w:r>
        <w:rPr>
          <w:sz w:val="24"/>
          <w:szCs w:val="24"/>
        </w:rPr>
        <w:t>the continuation of services authority</w:t>
      </w:r>
      <w:r>
        <w:rPr>
          <w:color w:val="000000"/>
          <w:sz w:val="24"/>
          <w:szCs w:val="24"/>
        </w:rPr>
        <w:t xml:space="preserve"> Section 1304(e)(2–3). Do </w:t>
      </w:r>
      <w:r>
        <w:rPr>
          <w:b/>
          <w:color w:val="000000"/>
          <w:sz w:val="24"/>
          <w:szCs w:val="24"/>
        </w:rPr>
        <w:t>not</w:t>
      </w:r>
      <w:r>
        <w:rPr>
          <w:color w:val="000000"/>
          <w:sz w:val="24"/>
          <w:szCs w:val="24"/>
        </w:rPr>
        <w:t xml:space="preserve"> include children served under Section 1304(e)(1), which are children whose eligibility expired during the school term.  </w:t>
      </w:r>
      <w:r>
        <w:rPr>
          <w:sz w:val="24"/>
          <w:szCs w:val="24"/>
        </w:rPr>
        <w:t>The total is calculated automatically.</w:t>
      </w:r>
    </w:p>
    <w:p w14:paraId="1F12116C"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289A07AD" w14:textId="77777777" w:rsidTr="00366AC1">
        <w:trPr>
          <w:tblHeader/>
        </w:trPr>
        <w:tc>
          <w:tcPr>
            <w:tcW w:w="2500" w:type="pct"/>
            <w:tcBorders>
              <w:top w:val="single" w:sz="4" w:space="0" w:color="auto"/>
              <w:left w:val="single" w:sz="4" w:space="0" w:color="auto"/>
              <w:bottom w:val="single" w:sz="4" w:space="0" w:color="auto"/>
              <w:right w:val="single" w:sz="4" w:space="0" w:color="auto"/>
            </w:tcBorders>
            <w:hideMark/>
          </w:tcPr>
          <w:p w14:paraId="133327C4"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2C894147" w14:textId="77777777" w:rsidR="00C30034" w:rsidRDefault="00C30034">
            <w:pPr>
              <w:pStyle w:val="BodyText3"/>
              <w:spacing w:line="240" w:lineRule="auto"/>
              <w:jc w:val="center"/>
              <w:rPr>
                <w:b/>
                <w:sz w:val="24"/>
                <w:szCs w:val="24"/>
              </w:rPr>
            </w:pPr>
            <w:r>
              <w:rPr>
                <w:b/>
                <w:sz w:val="24"/>
                <w:szCs w:val="24"/>
              </w:rPr>
              <w:t>Continuation of Services During the Performance Period</w:t>
            </w:r>
          </w:p>
        </w:tc>
      </w:tr>
      <w:tr w:rsidR="003207DF" w14:paraId="4F190D77"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8254B3E"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09C469BC" w14:textId="1C675FB3"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232B5AFE"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F26629A" w14:textId="77777777" w:rsidR="003207DF" w:rsidRDefault="003207DF"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4EA175A7" w14:textId="557E6D9A"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416A718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14E7526" w14:textId="77777777" w:rsidR="003207DF" w:rsidRDefault="003207DF"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49F11975" w14:textId="1A332FE1"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46C5E08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B9106BB" w14:textId="77777777" w:rsidR="003207DF" w:rsidRDefault="003207DF"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75BBF57E" w14:textId="4C4C4EED"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0D22779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04286E9" w14:textId="77777777" w:rsidR="003207DF" w:rsidRDefault="003207DF"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033E6E84" w14:textId="1B5FF539"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38052FD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E521007" w14:textId="77777777" w:rsidR="003207DF" w:rsidRDefault="003207DF"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2D3DD445" w14:textId="3968C90F"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1A8F3659"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A0802BF" w14:textId="77777777" w:rsidR="003207DF" w:rsidRDefault="003207DF"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605E3E77" w14:textId="125CA0EC"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0A56A86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324A304" w14:textId="77777777" w:rsidR="003207DF" w:rsidRDefault="003207DF"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2F8E8A26" w14:textId="4C4F2641"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7419960F"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98744AB" w14:textId="77777777" w:rsidR="003207DF" w:rsidRDefault="003207DF"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15623861" w14:textId="7E073ACB"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790EBED2"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49EBFD4" w14:textId="77777777" w:rsidR="003207DF" w:rsidRDefault="003207DF"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2931DD97" w14:textId="7CC79478"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09B2A0C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45BB7DBE" w14:textId="77777777" w:rsidR="003207DF" w:rsidRDefault="003207DF"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44D3BAD0" w14:textId="4852ED23"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471AD1F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4CE6BED" w14:textId="77777777" w:rsidR="003207DF" w:rsidRDefault="003207DF"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1E0F2C15" w14:textId="75290874"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0EEC54B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6AF583E9" w14:textId="77777777" w:rsidR="003207DF" w:rsidRDefault="003207DF"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67D26EAA" w14:textId="36BDCFED"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7783919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B79B11E" w14:textId="77777777" w:rsidR="003207DF" w:rsidRDefault="003207DF"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268C82D3" w14:textId="3887AC0F" w:rsidR="003207DF" w:rsidRDefault="007F6967" w:rsidP="005D7C32">
            <w:pPr>
              <w:pStyle w:val="BodyText3"/>
              <w:spacing w:after="0" w:line="240" w:lineRule="auto"/>
              <w:jc w:val="center"/>
              <w:rPr>
                <w:sz w:val="24"/>
                <w:szCs w:val="24"/>
              </w:rPr>
            </w:pPr>
            <w:r>
              <w:rPr>
                <w:sz w:val="24"/>
                <w:szCs w:val="24"/>
              </w:rPr>
              <w:t>FS0</w:t>
            </w:r>
            <w:r w:rsidR="003207DF" w:rsidRPr="0008678B">
              <w:rPr>
                <w:sz w:val="24"/>
                <w:szCs w:val="24"/>
              </w:rPr>
              <w:t>54</w:t>
            </w:r>
          </w:p>
        </w:tc>
      </w:tr>
      <w:tr w:rsidR="003207DF" w14:paraId="6D317EE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D757639" w14:textId="77777777" w:rsidR="003207DF" w:rsidRDefault="003207DF"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6E4521E0" w14:textId="0A14945D" w:rsidR="003207DF" w:rsidRDefault="007F6967" w:rsidP="005D7C32">
            <w:pPr>
              <w:pStyle w:val="BodyText3"/>
              <w:spacing w:after="0" w:line="240" w:lineRule="auto"/>
              <w:jc w:val="center"/>
              <w:rPr>
                <w:sz w:val="24"/>
                <w:szCs w:val="24"/>
              </w:rPr>
            </w:pPr>
            <w:r>
              <w:rPr>
                <w:sz w:val="24"/>
                <w:szCs w:val="24"/>
              </w:rPr>
              <w:t>FS0</w:t>
            </w:r>
            <w:r w:rsidR="003207DF" w:rsidRPr="009A6C03">
              <w:rPr>
                <w:sz w:val="24"/>
                <w:szCs w:val="24"/>
              </w:rPr>
              <w:t>54</w:t>
            </w:r>
          </w:p>
        </w:tc>
      </w:tr>
      <w:tr w:rsidR="003207DF" w14:paraId="4EC6DDC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EDED09E" w14:textId="77777777" w:rsidR="003207DF" w:rsidRDefault="003207DF"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64F60FBE" w14:textId="728442ED" w:rsidR="003207DF" w:rsidRDefault="007F6967" w:rsidP="005D7C32">
            <w:pPr>
              <w:pStyle w:val="BodyText3"/>
              <w:spacing w:after="0" w:line="240" w:lineRule="auto"/>
              <w:jc w:val="center"/>
              <w:rPr>
                <w:sz w:val="24"/>
                <w:szCs w:val="24"/>
              </w:rPr>
            </w:pPr>
            <w:r>
              <w:rPr>
                <w:sz w:val="24"/>
                <w:szCs w:val="24"/>
              </w:rPr>
              <w:t>FS0</w:t>
            </w:r>
            <w:r w:rsidR="003207DF" w:rsidRPr="009A6C03">
              <w:rPr>
                <w:sz w:val="24"/>
                <w:szCs w:val="24"/>
              </w:rPr>
              <w:t>54</w:t>
            </w:r>
          </w:p>
        </w:tc>
      </w:tr>
      <w:tr w:rsidR="00C30034" w14:paraId="37E2B19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E3677B4"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4A9B0384" w14:textId="77777777" w:rsidR="00C30034" w:rsidRDefault="00C30034" w:rsidP="005D7C32">
            <w:pPr>
              <w:pStyle w:val="BodyText3"/>
              <w:spacing w:after="0" w:line="240" w:lineRule="auto"/>
              <w:jc w:val="center"/>
              <w:rPr>
                <w:sz w:val="24"/>
                <w:szCs w:val="24"/>
              </w:rPr>
            </w:pPr>
            <w:r>
              <w:rPr>
                <w:sz w:val="24"/>
                <w:szCs w:val="24"/>
              </w:rPr>
              <w:t>(Auto-calculated)</w:t>
            </w:r>
          </w:p>
        </w:tc>
      </w:tr>
    </w:tbl>
    <w:p w14:paraId="0EC421D6" w14:textId="77777777" w:rsidR="00C30034" w:rsidRDefault="00C30034" w:rsidP="00C30034">
      <w:pPr>
        <w:pStyle w:val="Heading1"/>
        <w:ind w:left="720"/>
      </w:pPr>
    </w:p>
    <w:p w14:paraId="1552CDC3" w14:textId="77777777" w:rsidR="00B22858" w:rsidRDefault="00B22858" w:rsidP="00B22858">
      <w:pPr>
        <w:pStyle w:val="EnvelopeReturn"/>
        <w:spacing w:line="240" w:lineRule="auto"/>
        <w:rPr>
          <w:rFonts w:cs="Times New Roman"/>
          <w:b/>
          <w:sz w:val="24"/>
          <w:szCs w:val="24"/>
        </w:rPr>
      </w:pPr>
      <w:r>
        <w:rPr>
          <w:rFonts w:cs="Times New Roman"/>
          <w:b/>
          <w:sz w:val="24"/>
          <w:szCs w:val="24"/>
        </w:rPr>
        <w:t>FAQ on Continuation of Services:</w:t>
      </w:r>
    </w:p>
    <w:p w14:paraId="03561602" w14:textId="6C3128BE" w:rsidR="00B22858" w:rsidRPr="00366AC1" w:rsidRDefault="00B22858" w:rsidP="00366AC1">
      <w:pPr>
        <w:jc w:val="left"/>
        <w:rPr>
          <w:sz w:val="24"/>
          <w:szCs w:val="24"/>
        </w:rPr>
      </w:pPr>
      <w:r w:rsidRPr="00366AC1">
        <w:rPr>
          <w:i/>
          <w:sz w:val="24"/>
          <w:szCs w:val="24"/>
        </w:rPr>
        <w:t xml:space="preserve">What is Continuation of Services? </w:t>
      </w:r>
      <w:r w:rsidRPr="00366AC1">
        <w:rPr>
          <w:b/>
          <w:sz w:val="24"/>
          <w:szCs w:val="24"/>
        </w:rPr>
        <w:t xml:space="preserve"> </w:t>
      </w:r>
      <w:r w:rsidRPr="00366AC1">
        <w:rPr>
          <w:sz w:val="24"/>
          <w:szCs w:val="24"/>
        </w:rPr>
        <w:t xml:space="preserve">The “continuation of services” provision found in </w:t>
      </w:r>
      <w:r w:rsidR="00366AC1" w:rsidRPr="00366AC1">
        <w:rPr>
          <w:sz w:val="24"/>
          <w:szCs w:val="24"/>
        </w:rPr>
        <w:t>S</w:t>
      </w:r>
      <w:r w:rsidRPr="00366AC1">
        <w:rPr>
          <w:sz w:val="24"/>
          <w:szCs w:val="24"/>
        </w:rPr>
        <w:t xml:space="preserve">ection 1304(e) of </w:t>
      </w:r>
      <w:r w:rsidR="00366AC1" w:rsidRPr="00366AC1">
        <w:rPr>
          <w:sz w:val="24"/>
          <w:szCs w:val="24"/>
        </w:rPr>
        <w:t xml:space="preserve">the </w:t>
      </w:r>
      <w:r w:rsidR="00366AC1" w:rsidRPr="00366AC1">
        <w:rPr>
          <w:i/>
          <w:sz w:val="24"/>
          <w:szCs w:val="24"/>
        </w:rPr>
        <w:t>ESEA</w:t>
      </w:r>
      <w:r w:rsidRPr="00366AC1">
        <w:rPr>
          <w:sz w:val="24"/>
          <w:szCs w:val="24"/>
        </w:rPr>
        <w:t xml:space="preserve"> provides that: (1) a child who ceases to be a migratory child during a school term shall be eligible for services until the end of such term; (2) a child who is no longer a migratory child may continue to receive services for one additional school year, but only if comparable services are not available through other programs; and (3) secondary school students who were eligible for services in secondary school may continue to be served through credit accrual programs until graduation.</w:t>
      </w:r>
    </w:p>
    <w:p w14:paraId="189705EC" w14:textId="77777777" w:rsidR="00B22858" w:rsidRPr="00B22858" w:rsidRDefault="00B22858" w:rsidP="00E106AF"/>
    <w:p w14:paraId="74CAF53D" w14:textId="05E29BDD" w:rsidR="00C30034" w:rsidRPr="00C30034" w:rsidRDefault="00846D20" w:rsidP="00366AC1">
      <w:pPr>
        <w:pStyle w:val="Heading3"/>
        <w:ind w:left="360"/>
      </w:pPr>
      <w:bookmarkStart w:id="119" w:name="_Toc489864579"/>
      <w:bookmarkStart w:id="120" w:name="_Toc505020749"/>
      <w:r>
        <w:t>2.</w:t>
      </w:r>
      <w:r w:rsidR="0007023F">
        <w:t>4</w:t>
      </w:r>
      <w:r w:rsidR="00C30034" w:rsidRPr="00C30034">
        <w:t>.</w:t>
      </w:r>
      <w:r w:rsidR="00521EBB">
        <w:t>6</w:t>
      </w:r>
      <w:r w:rsidR="00C30034" w:rsidRPr="00C30034">
        <w:t>.3</w:t>
      </w:r>
      <w:r w:rsidR="00366AC1">
        <w:tab/>
      </w:r>
      <w:r w:rsidR="00C30034" w:rsidRPr="00C30034">
        <w:t>Instructional Service – During the Performance Period</w:t>
      </w:r>
      <w:bookmarkEnd w:id="119"/>
      <w:bookmarkEnd w:id="120"/>
    </w:p>
    <w:p w14:paraId="10491781" w14:textId="77777777" w:rsidR="00C30034" w:rsidRDefault="00C30034" w:rsidP="00366AC1">
      <w:pPr>
        <w:pStyle w:val="BodyText3"/>
        <w:spacing w:before="240" w:line="240" w:lineRule="auto"/>
        <w:jc w:val="left"/>
        <w:rPr>
          <w:sz w:val="24"/>
          <w:szCs w:val="24"/>
        </w:rPr>
      </w:pPr>
      <w:r>
        <w:rPr>
          <w:sz w:val="24"/>
          <w:szCs w:val="24"/>
        </w:rPr>
        <w:t xml:space="preserve">In the table below, provide the </w:t>
      </w:r>
      <w:r>
        <w:rPr>
          <w:sz w:val="24"/>
          <w:szCs w:val="24"/>
          <w:u w:val="single"/>
        </w:rPr>
        <w:t>unduplicated</w:t>
      </w:r>
      <w:r>
        <w:rPr>
          <w:sz w:val="24"/>
          <w:szCs w:val="24"/>
        </w:rPr>
        <w:t xml:space="preserve"> number of </w:t>
      </w:r>
      <w:r>
        <w:rPr>
          <w:b/>
          <w:sz w:val="24"/>
          <w:szCs w:val="24"/>
        </w:rPr>
        <w:t>eligible</w:t>
      </w:r>
      <w:r>
        <w:rPr>
          <w:sz w:val="24"/>
          <w:szCs w:val="24"/>
        </w:rPr>
        <w:t xml:space="preserve"> migratory children who received </w:t>
      </w:r>
      <w:r>
        <w:rPr>
          <w:sz w:val="24"/>
          <w:szCs w:val="24"/>
          <w:u w:val="single"/>
        </w:rPr>
        <w:t>any</w:t>
      </w:r>
      <w:r>
        <w:rPr>
          <w:sz w:val="24"/>
          <w:szCs w:val="24"/>
        </w:rPr>
        <w:t xml:space="preserve"> type of MEP-funded instructional service during the performance period.  Include children who received instructional services provided by </w:t>
      </w:r>
      <w:r>
        <w:rPr>
          <w:sz w:val="24"/>
          <w:szCs w:val="24"/>
          <w:u w:val="single"/>
        </w:rPr>
        <w:t>either a teacher or a paraprofessional</w:t>
      </w:r>
      <w:r>
        <w:rPr>
          <w:sz w:val="24"/>
          <w:szCs w:val="24"/>
        </w:rPr>
        <w:t>.  Children should be reported only once regardless of the frequency with which they received a service intervention.  The total is calculated automatically.</w:t>
      </w:r>
    </w:p>
    <w:p w14:paraId="5F176A28"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0034" w14:paraId="1813A6C1" w14:textId="77777777" w:rsidTr="00366AC1">
        <w:trPr>
          <w:tblHeader/>
        </w:trPr>
        <w:tc>
          <w:tcPr>
            <w:tcW w:w="2500" w:type="pct"/>
            <w:tcBorders>
              <w:top w:val="single" w:sz="4" w:space="0" w:color="auto"/>
              <w:left w:val="single" w:sz="4" w:space="0" w:color="auto"/>
              <w:bottom w:val="single" w:sz="4" w:space="0" w:color="auto"/>
              <w:right w:val="single" w:sz="4" w:space="0" w:color="auto"/>
            </w:tcBorders>
            <w:hideMark/>
          </w:tcPr>
          <w:p w14:paraId="20506683" w14:textId="77777777" w:rsidR="00C30034" w:rsidRDefault="00C30034">
            <w:pPr>
              <w:pStyle w:val="BodyText3"/>
              <w:spacing w:line="240" w:lineRule="auto"/>
              <w:jc w:val="center"/>
              <w:rPr>
                <w:b/>
                <w:sz w:val="24"/>
                <w:szCs w:val="24"/>
              </w:rPr>
            </w:pPr>
            <w:r>
              <w:rPr>
                <w:b/>
                <w:sz w:val="24"/>
                <w:szCs w:val="24"/>
              </w:rPr>
              <w:t>Age/Grade</w:t>
            </w:r>
          </w:p>
        </w:tc>
        <w:tc>
          <w:tcPr>
            <w:tcW w:w="2500" w:type="pct"/>
            <w:tcBorders>
              <w:top w:val="single" w:sz="4" w:space="0" w:color="auto"/>
              <w:left w:val="single" w:sz="4" w:space="0" w:color="auto"/>
              <w:bottom w:val="single" w:sz="4" w:space="0" w:color="auto"/>
              <w:right w:val="single" w:sz="4" w:space="0" w:color="auto"/>
            </w:tcBorders>
            <w:hideMark/>
          </w:tcPr>
          <w:p w14:paraId="47796B3C" w14:textId="77777777" w:rsidR="00C30034" w:rsidRDefault="00C30034">
            <w:pPr>
              <w:pStyle w:val="BodyText3"/>
              <w:spacing w:line="240" w:lineRule="auto"/>
              <w:jc w:val="center"/>
              <w:rPr>
                <w:b/>
                <w:sz w:val="24"/>
                <w:szCs w:val="24"/>
              </w:rPr>
            </w:pPr>
            <w:r>
              <w:rPr>
                <w:b/>
                <w:sz w:val="24"/>
                <w:szCs w:val="24"/>
              </w:rPr>
              <w:t>Instructional Service During the Performance Period</w:t>
            </w:r>
          </w:p>
        </w:tc>
      </w:tr>
      <w:tr w:rsidR="00C30034" w14:paraId="2665B9CD"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44F0F84E" w14:textId="77777777" w:rsidR="00C30034" w:rsidRDefault="00C30034" w:rsidP="005D7C32">
            <w:pPr>
              <w:pStyle w:val="BodyText3"/>
              <w:spacing w:after="0" w:line="240" w:lineRule="auto"/>
              <w:jc w:val="center"/>
              <w:rPr>
                <w:sz w:val="24"/>
                <w:szCs w:val="24"/>
              </w:rPr>
            </w:pPr>
            <w:r>
              <w:rPr>
                <w:sz w:val="24"/>
                <w:szCs w:val="24"/>
              </w:rPr>
              <w:t>Age Birth through 2</w:t>
            </w:r>
          </w:p>
        </w:tc>
        <w:tc>
          <w:tcPr>
            <w:tcW w:w="2500" w:type="pct"/>
            <w:tcBorders>
              <w:top w:val="single" w:sz="4" w:space="0" w:color="auto"/>
              <w:left w:val="single" w:sz="4" w:space="0" w:color="auto"/>
              <w:bottom w:val="single" w:sz="4" w:space="0" w:color="auto"/>
              <w:right w:val="single" w:sz="4" w:space="0" w:color="auto"/>
            </w:tcBorders>
          </w:tcPr>
          <w:p w14:paraId="6B729908" w14:textId="091EB7A7" w:rsidR="00C30034" w:rsidRDefault="008275AF" w:rsidP="005D7C32">
            <w:pPr>
              <w:pStyle w:val="BodyText3"/>
              <w:spacing w:after="0" w:line="240" w:lineRule="auto"/>
              <w:jc w:val="center"/>
              <w:rPr>
                <w:sz w:val="24"/>
                <w:szCs w:val="24"/>
              </w:rPr>
            </w:pPr>
            <w:r>
              <w:rPr>
                <w:sz w:val="24"/>
                <w:szCs w:val="24"/>
              </w:rPr>
              <w:t>FS1</w:t>
            </w:r>
            <w:r w:rsidR="003207DF">
              <w:rPr>
                <w:sz w:val="24"/>
                <w:szCs w:val="24"/>
              </w:rPr>
              <w:t>45</w:t>
            </w:r>
          </w:p>
        </w:tc>
      </w:tr>
      <w:tr w:rsidR="003207DF" w14:paraId="63A42D6B"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795A48C"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2500" w:type="pct"/>
            <w:tcBorders>
              <w:top w:val="single" w:sz="4" w:space="0" w:color="auto"/>
              <w:left w:val="single" w:sz="4" w:space="0" w:color="auto"/>
              <w:bottom w:val="single" w:sz="4" w:space="0" w:color="auto"/>
              <w:right w:val="single" w:sz="4" w:space="0" w:color="auto"/>
            </w:tcBorders>
          </w:tcPr>
          <w:p w14:paraId="32D655BE" w14:textId="7028A349"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06AF57B"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C6F4215" w14:textId="77777777" w:rsidR="003207DF" w:rsidRDefault="003207DF" w:rsidP="005D7C32">
            <w:pPr>
              <w:pStyle w:val="BodyText3"/>
              <w:spacing w:after="0" w:line="240" w:lineRule="auto"/>
              <w:jc w:val="center"/>
              <w:rPr>
                <w:sz w:val="24"/>
                <w:szCs w:val="24"/>
              </w:rPr>
            </w:pPr>
            <w:r>
              <w:rPr>
                <w:sz w:val="24"/>
                <w:szCs w:val="24"/>
              </w:rPr>
              <w:t>K</w:t>
            </w:r>
          </w:p>
        </w:tc>
        <w:tc>
          <w:tcPr>
            <w:tcW w:w="2500" w:type="pct"/>
            <w:tcBorders>
              <w:top w:val="single" w:sz="4" w:space="0" w:color="auto"/>
              <w:left w:val="single" w:sz="4" w:space="0" w:color="auto"/>
              <w:bottom w:val="single" w:sz="4" w:space="0" w:color="auto"/>
              <w:right w:val="single" w:sz="4" w:space="0" w:color="auto"/>
            </w:tcBorders>
          </w:tcPr>
          <w:p w14:paraId="4346DBCC" w14:textId="29A36508"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05D81B8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2583763" w14:textId="77777777" w:rsidR="003207DF" w:rsidRDefault="003207DF" w:rsidP="005D7C32">
            <w:pPr>
              <w:pStyle w:val="BodyText3"/>
              <w:spacing w:after="0" w:line="240" w:lineRule="auto"/>
              <w:jc w:val="center"/>
              <w:rPr>
                <w:sz w:val="24"/>
                <w:szCs w:val="24"/>
              </w:rPr>
            </w:pPr>
            <w:r>
              <w:rPr>
                <w:sz w:val="24"/>
                <w:szCs w:val="24"/>
              </w:rPr>
              <w:t>1</w:t>
            </w:r>
          </w:p>
        </w:tc>
        <w:tc>
          <w:tcPr>
            <w:tcW w:w="2500" w:type="pct"/>
            <w:tcBorders>
              <w:top w:val="single" w:sz="4" w:space="0" w:color="auto"/>
              <w:left w:val="single" w:sz="4" w:space="0" w:color="auto"/>
              <w:bottom w:val="single" w:sz="4" w:space="0" w:color="auto"/>
              <w:right w:val="single" w:sz="4" w:space="0" w:color="auto"/>
            </w:tcBorders>
          </w:tcPr>
          <w:p w14:paraId="3D51CAA6" w14:textId="2EB6EA4C"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D7F2EB4"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4EA58A26" w14:textId="77777777" w:rsidR="003207DF" w:rsidRDefault="003207DF" w:rsidP="005D7C32">
            <w:pPr>
              <w:pStyle w:val="BodyText3"/>
              <w:spacing w:after="0" w:line="240" w:lineRule="auto"/>
              <w:jc w:val="center"/>
              <w:rPr>
                <w:sz w:val="24"/>
                <w:szCs w:val="24"/>
              </w:rPr>
            </w:pPr>
            <w:r>
              <w:rPr>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3FB1A7CD" w14:textId="5AB02C91"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75ED6A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332F70F4" w14:textId="77777777" w:rsidR="003207DF" w:rsidRDefault="003207DF" w:rsidP="005D7C32">
            <w:pPr>
              <w:pStyle w:val="BodyText3"/>
              <w:spacing w:after="0" w:line="240" w:lineRule="auto"/>
              <w:jc w:val="center"/>
              <w:rPr>
                <w:sz w:val="24"/>
                <w:szCs w:val="24"/>
              </w:rPr>
            </w:pPr>
            <w:r>
              <w:rPr>
                <w:sz w:val="24"/>
                <w:szCs w:val="24"/>
              </w:rPr>
              <w:t>3</w:t>
            </w:r>
          </w:p>
        </w:tc>
        <w:tc>
          <w:tcPr>
            <w:tcW w:w="2500" w:type="pct"/>
            <w:tcBorders>
              <w:top w:val="single" w:sz="4" w:space="0" w:color="auto"/>
              <w:left w:val="single" w:sz="4" w:space="0" w:color="auto"/>
              <w:bottom w:val="single" w:sz="4" w:space="0" w:color="auto"/>
              <w:right w:val="single" w:sz="4" w:space="0" w:color="auto"/>
            </w:tcBorders>
          </w:tcPr>
          <w:p w14:paraId="3E0D1802" w14:textId="35DDB6EE"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48D2A6F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C5C800F" w14:textId="77777777" w:rsidR="003207DF" w:rsidRDefault="003207DF" w:rsidP="005D7C32">
            <w:pPr>
              <w:pStyle w:val="BodyText3"/>
              <w:spacing w:after="0" w:line="240" w:lineRule="auto"/>
              <w:jc w:val="center"/>
              <w:rPr>
                <w:sz w:val="24"/>
                <w:szCs w:val="24"/>
              </w:rPr>
            </w:pPr>
            <w:r>
              <w:rPr>
                <w:sz w:val="24"/>
                <w:szCs w:val="24"/>
              </w:rPr>
              <w:t>4</w:t>
            </w:r>
          </w:p>
        </w:tc>
        <w:tc>
          <w:tcPr>
            <w:tcW w:w="2500" w:type="pct"/>
            <w:tcBorders>
              <w:top w:val="single" w:sz="4" w:space="0" w:color="auto"/>
              <w:left w:val="single" w:sz="4" w:space="0" w:color="auto"/>
              <w:bottom w:val="single" w:sz="4" w:space="0" w:color="auto"/>
              <w:right w:val="single" w:sz="4" w:space="0" w:color="auto"/>
            </w:tcBorders>
          </w:tcPr>
          <w:p w14:paraId="73A9814F" w14:textId="730FFDA9"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C36D7D1"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545B2D1D" w14:textId="77777777" w:rsidR="003207DF" w:rsidRDefault="003207DF" w:rsidP="005D7C32">
            <w:pPr>
              <w:pStyle w:val="BodyText3"/>
              <w:spacing w:after="0" w:line="240" w:lineRule="auto"/>
              <w:jc w:val="center"/>
              <w:rPr>
                <w:sz w:val="24"/>
                <w:szCs w:val="24"/>
              </w:rPr>
            </w:pPr>
            <w:r>
              <w:rPr>
                <w:sz w:val="24"/>
                <w:szCs w:val="24"/>
              </w:rPr>
              <w:t>5</w:t>
            </w:r>
          </w:p>
        </w:tc>
        <w:tc>
          <w:tcPr>
            <w:tcW w:w="2500" w:type="pct"/>
            <w:tcBorders>
              <w:top w:val="single" w:sz="4" w:space="0" w:color="auto"/>
              <w:left w:val="single" w:sz="4" w:space="0" w:color="auto"/>
              <w:bottom w:val="single" w:sz="4" w:space="0" w:color="auto"/>
              <w:right w:val="single" w:sz="4" w:space="0" w:color="auto"/>
            </w:tcBorders>
          </w:tcPr>
          <w:p w14:paraId="48DE88E7" w14:textId="0EB3229C"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695BF4F8"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F0234DA" w14:textId="77777777" w:rsidR="003207DF" w:rsidRDefault="003207DF" w:rsidP="005D7C32">
            <w:pPr>
              <w:pStyle w:val="BodyText3"/>
              <w:spacing w:after="0" w:line="240" w:lineRule="auto"/>
              <w:jc w:val="center"/>
              <w:rPr>
                <w:sz w:val="24"/>
                <w:szCs w:val="24"/>
              </w:rPr>
            </w:pPr>
            <w:r>
              <w:rPr>
                <w:sz w:val="24"/>
                <w:szCs w:val="24"/>
              </w:rPr>
              <w:t>6</w:t>
            </w:r>
          </w:p>
        </w:tc>
        <w:tc>
          <w:tcPr>
            <w:tcW w:w="2500" w:type="pct"/>
            <w:tcBorders>
              <w:top w:val="single" w:sz="4" w:space="0" w:color="auto"/>
              <w:left w:val="single" w:sz="4" w:space="0" w:color="auto"/>
              <w:bottom w:val="single" w:sz="4" w:space="0" w:color="auto"/>
              <w:right w:val="single" w:sz="4" w:space="0" w:color="auto"/>
            </w:tcBorders>
          </w:tcPr>
          <w:p w14:paraId="12B29DC9" w14:textId="7DCDF7FA"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677B4205"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7D1BCD7" w14:textId="77777777" w:rsidR="003207DF" w:rsidRDefault="003207DF" w:rsidP="005D7C32">
            <w:pPr>
              <w:pStyle w:val="BodyText3"/>
              <w:spacing w:after="0" w:line="240" w:lineRule="auto"/>
              <w:jc w:val="center"/>
              <w:rPr>
                <w:sz w:val="24"/>
                <w:szCs w:val="24"/>
              </w:rPr>
            </w:pPr>
            <w:r>
              <w:rPr>
                <w:sz w:val="24"/>
                <w:szCs w:val="24"/>
              </w:rPr>
              <w:t>7</w:t>
            </w:r>
          </w:p>
        </w:tc>
        <w:tc>
          <w:tcPr>
            <w:tcW w:w="2500" w:type="pct"/>
            <w:tcBorders>
              <w:top w:val="single" w:sz="4" w:space="0" w:color="auto"/>
              <w:left w:val="single" w:sz="4" w:space="0" w:color="auto"/>
              <w:bottom w:val="single" w:sz="4" w:space="0" w:color="auto"/>
              <w:right w:val="single" w:sz="4" w:space="0" w:color="auto"/>
            </w:tcBorders>
          </w:tcPr>
          <w:p w14:paraId="1446496B" w14:textId="1A1336DD"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4CACDC5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EA0A3D6" w14:textId="77777777" w:rsidR="003207DF" w:rsidRDefault="003207DF" w:rsidP="005D7C32">
            <w:pPr>
              <w:pStyle w:val="BodyText3"/>
              <w:spacing w:after="0" w:line="240" w:lineRule="auto"/>
              <w:jc w:val="center"/>
              <w:rPr>
                <w:sz w:val="24"/>
                <w:szCs w:val="24"/>
              </w:rPr>
            </w:pPr>
            <w:r>
              <w:rPr>
                <w:sz w:val="24"/>
                <w:szCs w:val="24"/>
              </w:rPr>
              <w:t>8</w:t>
            </w:r>
          </w:p>
        </w:tc>
        <w:tc>
          <w:tcPr>
            <w:tcW w:w="2500" w:type="pct"/>
            <w:tcBorders>
              <w:top w:val="single" w:sz="4" w:space="0" w:color="auto"/>
              <w:left w:val="single" w:sz="4" w:space="0" w:color="auto"/>
              <w:bottom w:val="single" w:sz="4" w:space="0" w:color="auto"/>
              <w:right w:val="single" w:sz="4" w:space="0" w:color="auto"/>
            </w:tcBorders>
          </w:tcPr>
          <w:p w14:paraId="73BA49C4" w14:textId="38F686F4"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13CB85A0"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E8CC97F" w14:textId="77777777" w:rsidR="003207DF" w:rsidRDefault="003207DF" w:rsidP="005D7C32">
            <w:pPr>
              <w:pStyle w:val="BodyText3"/>
              <w:spacing w:after="0" w:line="240" w:lineRule="auto"/>
              <w:jc w:val="center"/>
              <w:rPr>
                <w:sz w:val="24"/>
                <w:szCs w:val="24"/>
              </w:rPr>
            </w:pPr>
            <w:r>
              <w:rPr>
                <w:sz w:val="24"/>
                <w:szCs w:val="24"/>
              </w:rPr>
              <w:t>9</w:t>
            </w:r>
          </w:p>
        </w:tc>
        <w:tc>
          <w:tcPr>
            <w:tcW w:w="2500" w:type="pct"/>
            <w:tcBorders>
              <w:top w:val="single" w:sz="4" w:space="0" w:color="auto"/>
              <w:left w:val="single" w:sz="4" w:space="0" w:color="auto"/>
              <w:bottom w:val="single" w:sz="4" w:space="0" w:color="auto"/>
              <w:right w:val="single" w:sz="4" w:space="0" w:color="auto"/>
            </w:tcBorders>
          </w:tcPr>
          <w:p w14:paraId="1A1ADE36" w14:textId="0554C37B" w:rsidR="003207DF" w:rsidRDefault="008275AF" w:rsidP="005D7C32">
            <w:pPr>
              <w:pStyle w:val="BodyText3"/>
              <w:spacing w:after="0" w:line="240" w:lineRule="auto"/>
              <w:jc w:val="center"/>
              <w:rPr>
                <w:sz w:val="24"/>
                <w:szCs w:val="24"/>
              </w:rPr>
            </w:pPr>
            <w:r>
              <w:rPr>
                <w:sz w:val="24"/>
                <w:szCs w:val="24"/>
              </w:rPr>
              <w:t>FS1</w:t>
            </w:r>
            <w:r w:rsidR="003207DF" w:rsidRPr="00C71502">
              <w:rPr>
                <w:sz w:val="24"/>
                <w:szCs w:val="24"/>
              </w:rPr>
              <w:t>45</w:t>
            </w:r>
          </w:p>
        </w:tc>
      </w:tr>
      <w:tr w:rsidR="003207DF" w14:paraId="07F708A2"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1D213F6" w14:textId="77777777" w:rsidR="003207DF" w:rsidRDefault="003207DF" w:rsidP="005D7C32">
            <w:pPr>
              <w:pStyle w:val="BodyText3"/>
              <w:spacing w:after="0" w:line="240" w:lineRule="auto"/>
              <w:jc w:val="center"/>
              <w:rPr>
                <w:sz w:val="24"/>
                <w:szCs w:val="24"/>
              </w:rPr>
            </w:pPr>
            <w:r>
              <w:rPr>
                <w:sz w:val="24"/>
                <w:szCs w:val="24"/>
              </w:rPr>
              <w:t>10</w:t>
            </w:r>
          </w:p>
        </w:tc>
        <w:tc>
          <w:tcPr>
            <w:tcW w:w="2500" w:type="pct"/>
            <w:tcBorders>
              <w:top w:val="single" w:sz="4" w:space="0" w:color="auto"/>
              <w:left w:val="single" w:sz="4" w:space="0" w:color="auto"/>
              <w:bottom w:val="single" w:sz="4" w:space="0" w:color="auto"/>
              <w:right w:val="single" w:sz="4" w:space="0" w:color="auto"/>
            </w:tcBorders>
          </w:tcPr>
          <w:p w14:paraId="735466C2" w14:textId="563FDC90"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3207DF" w14:paraId="30F9A43C"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2B12E57A" w14:textId="77777777" w:rsidR="003207DF" w:rsidRDefault="003207DF" w:rsidP="005D7C32">
            <w:pPr>
              <w:pStyle w:val="BodyText3"/>
              <w:spacing w:after="0" w:line="240" w:lineRule="auto"/>
              <w:jc w:val="center"/>
              <w:rPr>
                <w:sz w:val="24"/>
                <w:szCs w:val="24"/>
              </w:rPr>
            </w:pPr>
            <w:r>
              <w:rPr>
                <w:sz w:val="24"/>
                <w:szCs w:val="24"/>
              </w:rPr>
              <w:t>11</w:t>
            </w:r>
          </w:p>
        </w:tc>
        <w:tc>
          <w:tcPr>
            <w:tcW w:w="2500" w:type="pct"/>
            <w:tcBorders>
              <w:top w:val="single" w:sz="4" w:space="0" w:color="auto"/>
              <w:left w:val="single" w:sz="4" w:space="0" w:color="auto"/>
              <w:bottom w:val="single" w:sz="4" w:space="0" w:color="auto"/>
              <w:right w:val="single" w:sz="4" w:space="0" w:color="auto"/>
            </w:tcBorders>
          </w:tcPr>
          <w:p w14:paraId="0EFA3CC2" w14:textId="178078ED"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3207DF" w14:paraId="25EC26EB"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741E6FC1" w14:textId="77777777" w:rsidR="003207DF" w:rsidRDefault="003207DF" w:rsidP="005D7C32">
            <w:pPr>
              <w:pStyle w:val="BodyText3"/>
              <w:spacing w:after="0" w:line="240" w:lineRule="auto"/>
              <w:jc w:val="center"/>
              <w:rPr>
                <w:sz w:val="24"/>
                <w:szCs w:val="24"/>
              </w:rPr>
            </w:pPr>
            <w:r>
              <w:rPr>
                <w:sz w:val="24"/>
                <w:szCs w:val="24"/>
              </w:rPr>
              <w:t>12</w:t>
            </w:r>
          </w:p>
        </w:tc>
        <w:tc>
          <w:tcPr>
            <w:tcW w:w="2500" w:type="pct"/>
            <w:tcBorders>
              <w:top w:val="single" w:sz="4" w:space="0" w:color="auto"/>
              <w:left w:val="single" w:sz="4" w:space="0" w:color="auto"/>
              <w:bottom w:val="single" w:sz="4" w:space="0" w:color="auto"/>
              <w:right w:val="single" w:sz="4" w:space="0" w:color="auto"/>
            </w:tcBorders>
          </w:tcPr>
          <w:p w14:paraId="4EB236C6" w14:textId="78300D1B"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3207DF" w14:paraId="519FFF0A"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6F9DC8CE" w14:textId="77777777" w:rsidR="003207DF" w:rsidRDefault="003207DF" w:rsidP="005D7C32">
            <w:pPr>
              <w:pStyle w:val="BodyText3"/>
              <w:spacing w:after="0" w:line="240" w:lineRule="auto"/>
              <w:jc w:val="center"/>
              <w:rPr>
                <w:sz w:val="24"/>
                <w:szCs w:val="24"/>
              </w:rPr>
            </w:pPr>
            <w:r>
              <w:rPr>
                <w:sz w:val="24"/>
                <w:szCs w:val="24"/>
              </w:rPr>
              <w:t>Ungraded</w:t>
            </w:r>
          </w:p>
        </w:tc>
        <w:tc>
          <w:tcPr>
            <w:tcW w:w="2500" w:type="pct"/>
            <w:tcBorders>
              <w:top w:val="single" w:sz="4" w:space="0" w:color="auto"/>
              <w:left w:val="single" w:sz="4" w:space="0" w:color="auto"/>
              <w:bottom w:val="single" w:sz="4" w:space="0" w:color="auto"/>
              <w:right w:val="single" w:sz="4" w:space="0" w:color="auto"/>
            </w:tcBorders>
          </w:tcPr>
          <w:p w14:paraId="132D72F6" w14:textId="01799FEE"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3207DF" w14:paraId="02FF6D2E"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0207FAE7" w14:textId="77777777" w:rsidR="003207DF" w:rsidRDefault="003207DF" w:rsidP="005D7C32">
            <w:pPr>
              <w:pStyle w:val="BodyText3"/>
              <w:spacing w:after="0" w:line="240" w:lineRule="auto"/>
              <w:jc w:val="center"/>
              <w:rPr>
                <w:sz w:val="24"/>
                <w:szCs w:val="24"/>
              </w:rPr>
            </w:pPr>
            <w:r>
              <w:rPr>
                <w:sz w:val="24"/>
                <w:szCs w:val="24"/>
              </w:rPr>
              <w:t>Out-of-school</w:t>
            </w:r>
          </w:p>
        </w:tc>
        <w:tc>
          <w:tcPr>
            <w:tcW w:w="2500" w:type="pct"/>
            <w:tcBorders>
              <w:top w:val="single" w:sz="4" w:space="0" w:color="auto"/>
              <w:left w:val="single" w:sz="4" w:space="0" w:color="auto"/>
              <w:bottom w:val="single" w:sz="4" w:space="0" w:color="auto"/>
              <w:right w:val="single" w:sz="4" w:space="0" w:color="auto"/>
            </w:tcBorders>
          </w:tcPr>
          <w:p w14:paraId="07312259" w14:textId="3AD966BC" w:rsidR="003207DF" w:rsidRDefault="008275AF" w:rsidP="005D7C32">
            <w:pPr>
              <w:pStyle w:val="BodyText3"/>
              <w:spacing w:after="0" w:line="240" w:lineRule="auto"/>
              <w:jc w:val="center"/>
              <w:rPr>
                <w:sz w:val="24"/>
                <w:szCs w:val="24"/>
              </w:rPr>
            </w:pPr>
            <w:r>
              <w:rPr>
                <w:sz w:val="24"/>
                <w:szCs w:val="24"/>
              </w:rPr>
              <w:t>FS1</w:t>
            </w:r>
            <w:r w:rsidR="003207DF" w:rsidRPr="00235C2A">
              <w:rPr>
                <w:sz w:val="24"/>
                <w:szCs w:val="24"/>
              </w:rPr>
              <w:t>45</w:t>
            </w:r>
          </w:p>
        </w:tc>
      </w:tr>
      <w:tr w:rsidR="00C30034" w14:paraId="2FAC5633" w14:textId="77777777" w:rsidTr="00366AC1">
        <w:tc>
          <w:tcPr>
            <w:tcW w:w="2500" w:type="pct"/>
            <w:tcBorders>
              <w:top w:val="single" w:sz="4" w:space="0" w:color="auto"/>
              <w:left w:val="single" w:sz="4" w:space="0" w:color="auto"/>
              <w:bottom w:val="single" w:sz="4" w:space="0" w:color="auto"/>
              <w:right w:val="single" w:sz="4" w:space="0" w:color="auto"/>
            </w:tcBorders>
            <w:hideMark/>
          </w:tcPr>
          <w:p w14:paraId="1C0C34B4" w14:textId="77777777" w:rsidR="00C30034" w:rsidRDefault="00C30034" w:rsidP="005D7C32">
            <w:pPr>
              <w:pStyle w:val="BodyText3"/>
              <w:spacing w:after="0" w:line="240" w:lineRule="auto"/>
              <w:jc w:val="center"/>
              <w:rPr>
                <w:sz w:val="24"/>
                <w:szCs w:val="24"/>
              </w:rPr>
            </w:pPr>
            <w:r>
              <w:rPr>
                <w:sz w:val="24"/>
                <w:szCs w:val="24"/>
              </w:rPr>
              <w:t>Total</w:t>
            </w:r>
          </w:p>
        </w:tc>
        <w:tc>
          <w:tcPr>
            <w:tcW w:w="2500" w:type="pct"/>
            <w:tcBorders>
              <w:top w:val="single" w:sz="4" w:space="0" w:color="auto"/>
              <w:left w:val="single" w:sz="4" w:space="0" w:color="auto"/>
              <w:bottom w:val="single" w:sz="4" w:space="0" w:color="auto"/>
              <w:right w:val="single" w:sz="4" w:space="0" w:color="auto"/>
            </w:tcBorders>
            <w:hideMark/>
          </w:tcPr>
          <w:p w14:paraId="1B4E8E0D" w14:textId="77777777" w:rsidR="00C30034" w:rsidRDefault="00C30034" w:rsidP="005D7C32">
            <w:pPr>
              <w:pStyle w:val="BodyText3"/>
              <w:spacing w:after="0" w:line="240" w:lineRule="auto"/>
              <w:jc w:val="center"/>
              <w:rPr>
                <w:sz w:val="24"/>
                <w:szCs w:val="24"/>
              </w:rPr>
            </w:pPr>
            <w:r>
              <w:rPr>
                <w:sz w:val="24"/>
                <w:szCs w:val="24"/>
              </w:rPr>
              <w:t>(Auto-calculated)</w:t>
            </w:r>
          </w:p>
        </w:tc>
      </w:tr>
    </w:tbl>
    <w:p w14:paraId="4EFFFFFA" w14:textId="77777777" w:rsidR="00C30034" w:rsidRDefault="00C30034" w:rsidP="00C30034">
      <w:pPr>
        <w:pStyle w:val="EnvelopeReturn"/>
        <w:spacing w:line="240" w:lineRule="auto"/>
        <w:rPr>
          <w:rFonts w:cs="Times New Roman"/>
          <w:sz w:val="24"/>
          <w:szCs w:val="24"/>
        </w:rPr>
      </w:pPr>
    </w:p>
    <w:p w14:paraId="4E0BF6F5" w14:textId="667A0CD8" w:rsidR="00C30034" w:rsidRPr="00C30034" w:rsidRDefault="00846D20" w:rsidP="00366AC1">
      <w:pPr>
        <w:pStyle w:val="Heading3"/>
        <w:ind w:left="360"/>
      </w:pPr>
      <w:bookmarkStart w:id="121" w:name="_Toc489864580"/>
      <w:bookmarkStart w:id="122" w:name="_Toc505020750"/>
      <w:r>
        <w:t>2.</w:t>
      </w:r>
      <w:r w:rsidR="0007023F">
        <w:t>4</w:t>
      </w:r>
      <w:r w:rsidR="00C30034" w:rsidRPr="00C30034">
        <w:t>.</w:t>
      </w:r>
      <w:r w:rsidR="00521EBB">
        <w:t>6</w:t>
      </w:r>
      <w:r w:rsidR="00C30034" w:rsidRPr="00C30034">
        <w:t>.4</w:t>
      </w:r>
      <w:r w:rsidR="00366AC1">
        <w:tab/>
      </w:r>
      <w:r w:rsidR="00C30034" w:rsidRPr="00C30034">
        <w:t>Type of Instructional Service – During the Performance Period</w:t>
      </w:r>
      <w:bookmarkEnd w:id="121"/>
      <w:bookmarkEnd w:id="122"/>
    </w:p>
    <w:p w14:paraId="7E03A0F7" w14:textId="77777777" w:rsidR="00C30034" w:rsidRDefault="00C30034" w:rsidP="00366AC1">
      <w:pPr>
        <w:pStyle w:val="BodyText3"/>
        <w:spacing w:before="240" w:line="240" w:lineRule="auto"/>
        <w:jc w:val="left"/>
        <w:rPr>
          <w:sz w:val="24"/>
          <w:szCs w:val="24"/>
        </w:rPr>
      </w:pPr>
      <w:r>
        <w:rPr>
          <w:sz w:val="24"/>
          <w:szCs w:val="24"/>
        </w:rPr>
        <w:t xml:space="preserve">In the table below, provide the number of </w:t>
      </w:r>
      <w:r>
        <w:rPr>
          <w:b/>
          <w:sz w:val="24"/>
          <w:szCs w:val="24"/>
        </w:rPr>
        <w:t>eligible</w:t>
      </w:r>
      <w:r>
        <w:rPr>
          <w:sz w:val="24"/>
          <w:szCs w:val="24"/>
        </w:rPr>
        <w:t xml:space="preserve"> migratory children reported in the table above who received MEP-funded reading instruction, mathematics instruction, or high school credit accrual during the performance period.  Include children who received such instructional services provided by </w:t>
      </w:r>
      <w:r>
        <w:rPr>
          <w:sz w:val="24"/>
          <w:szCs w:val="24"/>
          <w:u w:val="single"/>
        </w:rPr>
        <w:t>a teacher only</w:t>
      </w:r>
      <w:r>
        <w:rPr>
          <w:sz w:val="24"/>
          <w:szCs w:val="24"/>
        </w:rPr>
        <w:t>.  Children may be reported as having received more than one type of instructional service in the table.  However, children should be reported only once within each type of instructional service that they received regardless of the frequency with which they received the instructional service.  The totals are calculated automatically.</w:t>
      </w:r>
    </w:p>
    <w:p w14:paraId="6C431817"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213"/>
        <w:gridCol w:w="2212"/>
        <w:gridCol w:w="2333"/>
      </w:tblGrid>
      <w:tr w:rsidR="00C30034" w14:paraId="5C29999E" w14:textId="77777777" w:rsidTr="00366AC1">
        <w:trPr>
          <w:tblHeader/>
        </w:trPr>
        <w:tc>
          <w:tcPr>
            <w:tcW w:w="1471" w:type="pct"/>
            <w:tcBorders>
              <w:top w:val="single" w:sz="4" w:space="0" w:color="auto"/>
              <w:left w:val="single" w:sz="4" w:space="0" w:color="auto"/>
              <w:bottom w:val="single" w:sz="4" w:space="0" w:color="auto"/>
              <w:right w:val="single" w:sz="4" w:space="0" w:color="auto"/>
            </w:tcBorders>
            <w:hideMark/>
          </w:tcPr>
          <w:p w14:paraId="65002E01" w14:textId="77777777" w:rsidR="00C30034" w:rsidRDefault="00C30034">
            <w:pPr>
              <w:pStyle w:val="BodyText3"/>
              <w:spacing w:line="240" w:lineRule="auto"/>
              <w:jc w:val="center"/>
              <w:rPr>
                <w:b/>
                <w:sz w:val="24"/>
                <w:szCs w:val="24"/>
              </w:rPr>
            </w:pPr>
            <w:r>
              <w:rPr>
                <w:b/>
                <w:sz w:val="24"/>
                <w:szCs w:val="24"/>
              </w:rPr>
              <w:t>Age/Grade</w:t>
            </w:r>
          </w:p>
        </w:tc>
        <w:tc>
          <w:tcPr>
            <w:tcW w:w="1155" w:type="pct"/>
            <w:tcBorders>
              <w:top w:val="single" w:sz="4" w:space="0" w:color="auto"/>
              <w:left w:val="single" w:sz="4" w:space="0" w:color="auto"/>
              <w:bottom w:val="single" w:sz="4" w:space="0" w:color="auto"/>
              <w:right w:val="single" w:sz="4" w:space="0" w:color="auto"/>
            </w:tcBorders>
            <w:hideMark/>
          </w:tcPr>
          <w:p w14:paraId="52F1BBBF" w14:textId="77777777" w:rsidR="00C30034" w:rsidRDefault="00C30034">
            <w:pPr>
              <w:pStyle w:val="BodyText3"/>
              <w:spacing w:line="240" w:lineRule="auto"/>
              <w:jc w:val="center"/>
              <w:rPr>
                <w:b/>
                <w:sz w:val="24"/>
                <w:szCs w:val="24"/>
              </w:rPr>
            </w:pPr>
            <w:r>
              <w:rPr>
                <w:b/>
                <w:sz w:val="24"/>
                <w:szCs w:val="24"/>
              </w:rPr>
              <w:t>Reading Instruction During the Performance Period</w:t>
            </w:r>
          </w:p>
        </w:tc>
        <w:tc>
          <w:tcPr>
            <w:tcW w:w="1155" w:type="pct"/>
            <w:tcBorders>
              <w:top w:val="single" w:sz="4" w:space="0" w:color="auto"/>
              <w:left w:val="single" w:sz="4" w:space="0" w:color="auto"/>
              <w:bottom w:val="single" w:sz="4" w:space="0" w:color="auto"/>
              <w:right w:val="single" w:sz="4" w:space="0" w:color="auto"/>
            </w:tcBorders>
            <w:hideMark/>
          </w:tcPr>
          <w:p w14:paraId="1EBC70FF" w14:textId="77777777" w:rsidR="00C30034" w:rsidRDefault="00C30034">
            <w:pPr>
              <w:pStyle w:val="BodyText3"/>
              <w:spacing w:line="240" w:lineRule="auto"/>
              <w:jc w:val="center"/>
              <w:rPr>
                <w:b/>
                <w:sz w:val="24"/>
                <w:szCs w:val="24"/>
              </w:rPr>
            </w:pPr>
            <w:r>
              <w:rPr>
                <w:b/>
                <w:sz w:val="24"/>
                <w:szCs w:val="24"/>
              </w:rPr>
              <w:t>Mathematics Instruction During the Performance Period</w:t>
            </w:r>
          </w:p>
        </w:tc>
        <w:tc>
          <w:tcPr>
            <w:tcW w:w="1218" w:type="pct"/>
            <w:tcBorders>
              <w:top w:val="single" w:sz="4" w:space="0" w:color="auto"/>
              <w:left w:val="single" w:sz="4" w:space="0" w:color="auto"/>
              <w:bottom w:val="single" w:sz="4" w:space="0" w:color="auto"/>
              <w:right w:val="single" w:sz="4" w:space="0" w:color="auto"/>
            </w:tcBorders>
            <w:hideMark/>
          </w:tcPr>
          <w:p w14:paraId="3E479B9D" w14:textId="77777777" w:rsidR="00C30034" w:rsidRDefault="00C30034">
            <w:pPr>
              <w:pStyle w:val="BodyText3"/>
              <w:spacing w:line="240" w:lineRule="auto"/>
              <w:jc w:val="center"/>
              <w:rPr>
                <w:b/>
                <w:sz w:val="24"/>
                <w:szCs w:val="24"/>
              </w:rPr>
            </w:pPr>
            <w:r>
              <w:rPr>
                <w:b/>
                <w:sz w:val="24"/>
                <w:szCs w:val="24"/>
              </w:rPr>
              <w:t>High School Credit Accrual During the Performance Period</w:t>
            </w:r>
          </w:p>
        </w:tc>
      </w:tr>
      <w:tr w:rsidR="003207DF" w14:paraId="38B8A82B"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42F73C75" w14:textId="77777777" w:rsidR="003207DF" w:rsidRDefault="003207DF" w:rsidP="005D7C32">
            <w:pPr>
              <w:pStyle w:val="BodyText3"/>
              <w:spacing w:after="0" w:line="240" w:lineRule="auto"/>
              <w:jc w:val="center"/>
              <w:rPr>
                <w:sz w:val="24"/>
                <w:szCs w:val="24"/>
              </w:rPr>
            </w:pPr>
            <w:r>
              <w:rPr>
                <w:sz w:val="24"/>
                <w:szCs w:val="24"/>
              </w:rPr>
              <w:t>Age Birth through 2</w:t>
            </w:r>
          </w:p>
        </w:tc>
        <w:tc>
          <w:tcPr>
            <w:tcW w:w="1155" w:type="pct"/>
            <w:tcBorders>
              <w:top w:val="single" w:sz="4" w:space="0" w:color="auto"/>
              <w:left w:val="single" w:sz="4" w:space="0" w:color="auto"/>
              <w:bottom w:val="single" w:sz="4" w:space="0" w:color="auto"/>
              <w:right w:val="single" w:sz="4" w:space="0" w:color="auto"/>
            </w:tcBorders>
          </w:tcPr>
          <w:p w14:paraId="21D72A39" w14:textId="5F733D8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567B9EC1" w14:textId="172835FD"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5F8627FB" w14:textId="77777777" w:rsidR="003207DF" w:rsidRDefault="003207DF" w:rsidP="005D7C32">
            <w:pPr>
              <w:pStyle w:val="BodyText3"/>
              <w:spacing w:after="0" w:line="240" w:lineRule="auto"/>
              <w:jc w:val="center"/>
              <w:rPr>
                <w:bCs/>
                <w:sz w:val="24"/>
                <w:szCs w:val="24"/>
              </w:rPr>
            </w:pPr>
          </w:p>
        </w:tc>
      </w:tr>
      <w:tr w:rsidR="003207DF" w14:paraId="4E1BD663"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1F184740" w14:textId="77777777" w:rsidR="003207DF" w:rsidRDefault="003207DF" w:rsidP="005D7C32">
            <w:pPr>
              <w:pStyle w:val="BodyText3"/>
              <w:spacing w:after="0" w:line="240" w:lineRule="auto"/>
              <w:jc w:val="center"/>
              <w:rPr>
                <w:sz w:val="24"/>
                <w:szCs w:val="24"/>
              </w:rPr>
            </w:pPr>
            <w:r>
              <w:rPr>
                <w:sz w:val="24"/>
                <w:szCs w:val="24"/>
              </w:rPr>
              <w:t>Age 3 through 5 (not Kindergarten)</w:t>
            </w:r>
          </w:p>
        </w:tc>
        <w:tc>
          <w:tcPr>
            <w:tcW w:w="1155" w:type="pct"/>
            <w:tcBorders>
              <w:top w:val="single" w:sz="4" w:space="0" w:color="auto"/>
              <w:left w:val="single" w:sz="4" w:space="0" w:color="auto"/>
              <w:bottom w:val="single" w:sz="4" w:space="0" w:color="auto"/>
              <w:right w:val="single" w:sz="4" w:space="0" w:color="auto"/>
            </w:tcBorders>
          </w:tcPr>
          <w:p w14:paraId="01721CA0" w14:textId="67659A4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11C0C659" w14:textId="37A837AA"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2B85FBDB" w14:textId="77777777" w:rsidR="003207DF" w:rsidRDefault="003207DF" w:rsidP="005D7C32">
            <w:pPr>
              <w:pStyle w:val="BodyText3"/>
              <w:spacing w:after="0" w:line="240" w:lineRule="auto"/>
              <w:jc w:val="center"/>
              <w:rPr>
                <w:bCs/>
                <w:sz w:val="24"/>
                <w:szCs w:val="24"/>
              </w:rPr>
            </w:pPr>
          </w:p>
        </w:tc>
      </w:tr>
      <w:tr w:rsidR="003207DF" w14:paraId="19233A32"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1CFC83A6" w14:textId="77777777" w:rsidR="003207DF" w:rsidRDefault="003207DF" w:rsidP="005D7C32">
            <w:pPr>
              <w:pStyle w:val="BodyText3"/>
              <w:spacing w:after="0" w:line="240" w:lineRule="auto"/>
              <w:jc w:val="center"/>
              <w:rPr>
                <w:sz w:val="24"/>
                <w:szCs w:val="24"/>
              </w:rPr>
            </w:pPr>
            <w:r>
              <w:rPr>
                <w:sz w:val="24"/>
                <w:szCs w:val="24"/>
              </w:rPr>
              <w:t>K</w:t>
            </w:r>
          </w:p>
        </w:tc>
        <w:tc>
          <w:tcPr>
            <w:tcW w:w="1155" w:type="pct"/>
            <w:tcBorders>
              <w:top w:val="single" w:sz="4" w:space="0" w:color="auto"/>
              <w:left w:val="single" w:sz="4" w:space="0" w:color="auto"/>
              <w:bottom w:val="single" w:sz="4" w:space="0" w:color="auto"/>
              <w:right w:val="single" w:sz="4" w:space="0" w:color="auto"/>
            </w:tcBorders>
          </w:tcPr>
          <w:p w14:paraId="1E5333D9" w14:textId="12EDEDD4"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78F8DCAD" w14:textId="6E29C60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7E36D8AC" w14:textId="77777777" w:rsidR="003207DF" w:rsidRDefault="003207DF" w:rsidP="005D7C32">
            <w:pPr>
              <w:pStyle w:val="BodyText3"/>
              <w:spacing w:after="0" w:line="240" w:lineRule="auto"/>
              <w:jc w:val="center"/>
              <w:rPr>
                <w:bCs/>
                <w:sz w:val="24"/>
                <w:szCs w:val="24"/>
              </w:rPr>
            </w:pPr>
          </w:p>
        </w:tc>
      </w:tr>
      <w:tr w:rsidR="003207DF" w14:paraId="3BDF1AA7"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77C3F71" w14:textId="77777777" w:rsidR="003207DF" w:rsidRDefault="003207DF" w:rsidP="005D7C32">
            <w:pPr>
              <w:pStyle w:val="BodyText3"/>
              <w:spacing w:after="0" w:line="240" w:lineRule="auto"/>
              <w:jc w:val="center"/>
              <w:rPr>
                <w:sz w:val="24"/>
                <w:szCs w:val="24"/>
              </w:rPr>
            </w:pPr>
            <w:r>
              <w:rPr>
                <w:sz w:val="24"/>
                <w:szCs w:val="24"/>
              </w:rPr>
              <w:t>1</w:t>
            </w:r>
          </w:p>
        </w:tc>
        <w:tc>
          <w:tcPr>
            <w:tcW w:w="1155" w:type="pct"/>
            <w:tcBorders>
              <w:top w:val="single" w:sz="4" w:space="0" w:color="auto"/>
              <w:left w:val="single" w:sz="4" w:space="0" w:color="auto"/>
              <w:bottom w:val="single" w:sz="4" w:space="0" w:color="auto"/>
              <w:right w:val="single" w:sz="4" w:space="0" w:color="auto"/>
            </w:tcBorders>
          </w:tcPr>
          <w:p w14:paraId="749AC37D" w14:textId="43716C80"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704A92E9" w14:textId="7C37E974"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77F2E243" w14:textId="77777777" w:rsidR="003207DF" w:rsidRDefault="003207DF" w:rsidP="005D7C32">
            <w:pPr>
              <w:pStyle w:val="BodyText3"/>
              <w:spacing w:after="0" w:line="240" w:lineRule="auto"/>
              <w:jc w:val="center"/>
              <w:rPr>
                <w:bCs/>
                <w:sz w:val="24"/>
                <w:szCs w:val="24"/>
              </w:rPr>
            </w:pPr>
          </w:p>
        </w:tc>
      </w:tr>
      <w:tr w:rsidR="003207DF" w14:paraId="59B40930"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90E4B50" w14:textId="77777777" w:rsidR="003207DF" w:rsidRDefault="003207DF" w:rsidP="005D7C32">
            <w:pPr>
              <w:pStyle w:val="BodyText3"/>
              <w:spacing w:after="0" w:line="240" w:lineRule="auto"/>
              <w:jc w:val="center"/>
              <w:rPr>
                <w:sz w:val="24"/>
                <w:szCs w:val="24"/>
              </w:rPr>
            </w:pPr>
            <w:r>
              <w:rPr>
                <w:sz w:val="24"/>
                <w:szCs w:val="24"/>
              </w:rPr>
              <w:t>2</w:t>
            </w:r>
          </w:p>
        </w:tc>
        <w:tc>
          <w:tcPr>
            <w:tcW w:w="1155" w:type="pct"/>
            <w:tcBorders>
              <w:top w:val="single" w:sz="4" w:space="0" w:color="auto"/>
              <w:left w:val="single" w:sz="4" w:space="0" w:color="auto"/>
              <w:bottom w:val="single" w:sz="4" w:space="0" w:color="auto"/>
              <w:right w:val="single" w:sz="4" w:space="0" w:color="auto"/>
            </w:tcBorders>
          </w:tcPr>
          <w:p w14:paraId="346C2351" w14:textId="1E80825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33939997" w14:textId="47A59A6E"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4078146A" w14:textId="77777777" w:rsidR="003207DF" w:rsidRDefault="003207DF" w:rsidP="005D7C32">
            <w:pPr>
              <w:pStyle w:val="BodyText3"/>
              <w:spacing w:after="0" w:line="240" w:lineRule="auto"/>
              <w:jc w:val="center"/>
              <w:rPr>
                <w:bCs/>
                <w:sz w:val="24"/>
                <w:szCs w:val="24"/>
              </w:rPr>
            </w:pPr>
          </w:p>
        </w:tc>
      </w:tr>
      <w:tr w:rsidR="003207DF" w14:paraId="3C2BC41F"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6AD158BE" w14:textId="77777777" w:rsidR="003207DF" w:rsidRDefault="003207DF" w:rsidP="005D7C32">
            <w:pPr>
              <w:pStyle w:val="BodyText3"/>
              <w:spacing w:after="0" w:line="240" w:lineRule="auto"/>
              <w:jc w:val="center"/>
              <w:rPr>
                <w:sz w:val="24"/>
                <w:szCs w:val="24"/>
              </w:rPr>
            </w:pPr>
            <w:r>
              <w:rPr>
                <w:sz w:val="24"/>
                <w:szCs w:val="24"/>
              </w:rPr>
              <w:t>3</w:t>
            </w:r>
          </w:p>
        </w:tc>
        <w:tc>
          <w:tcPr>
            <w:tcW w:w="1155" w:type="pct"/>
            <w:tcBorders>
              <w:top w:val="single" w:sz="4" w:space="0" w:color="auto"/>
              <w:left w:val="single" w:sz="4" w:space="0" w:color="auto"/>
              <w:bottom w:val="single" w:sz="4" w:space="0" w:color="auto"/>
              <w:right w:val="single" w:sz="4" w:space="0" w:color="auto"/>
            </w:tcBorders>
          </w:tcPr>
          <w:p w14:paraId="7C4656D9" w14:textId="3AE1215C"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317EBD57" w14:textId="7483B9A0"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66328BD8" w14:textId="77777777" w:rsidR="003207DF" w:rsidRDefault="003207DF" w:rsidP="005D7C32">
            <w:pPr>
              <w:pStyle w:val="BodyText3"/>
              <w:spacing w:after="0" w:line="240" w:lineRule="auto"/>
              <w:jc w:val="center"/>
              <w:rPr>
                <w:bCs/>
                <w:sz w:val="24"/>
                <w:szCs w:val="24"/>
              </w:rPr>
            </w:pPr>
          </w:p>
        </w:tc>
      </w:tr>
      <w:tr w:rsidR="003207DF" w14:paraId="2F735E25"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60FAD41" w14:textId="77777777" w:rsidR="003207DF" w:rsidRDefault="003207DF" w:rsidP="005D7C32">
            <w:pPr>
              <w:pStyle w:val="BodyText3"/>
              <w:spacing w:after="0" w:line="240" w:lineRule="auto"/>
              <w:jc w:val="center"/>
              <w:rPr>
                <w:sz w:val="24"/>
                <w:szCs w:val="24"/>
              </w:rPr>
            </w:pPr>
            <w:r>
              <w:rPr>
                <w:sz w:val="24"/>
                <w:szCs w:val="24"/>
              </w:rPr>
              <w:t>4</w:t>
            </w:r>
          </w:p>
        </w:tc>
        <w:tc>
          <w:tcPr>
            <w:tcW w:w="1155" w:type="pct"/>
            <w:tcBorders>
              <w:top w:val="single" w:sz="4" w:space="0" w:color="auto"/>
              <w:left w:val="single" w:sz="4" w:space="0" w:color="auto"/>
              <w:bottom w:val="single" w:sz="4" w:space="0" w:color="auto"/>
              <w:right w:val="single" w:sz="4" w:space="0" w:color="auto"/>
            </w:tcBorders>
          </w:tcPr>
          <w:p w14:paraId="52768834" w14:textId="3446F67A"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28541AD1" w14:textId="0BC98D55"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3D959B4B" w14:textId="77777777" w:rsidR="003207DF" w:rsidRDefault="003207DF" w:rsidP="005D7C32">
            <w:pPr>
              <w:pStyle w:val="BodyText3"/>
              <w:spacing w:after="0" w:line="240" w:lineRule="auto"/>
              <w:jc w:val="center"/>
              <w:rPr>
                <w:bCs/>
                <w:sz w:val="24"/>
                <w:szCs w:val="24"/>
              </w:rPr>
            </w:pPr>
          </w:p>
        </w:tc>
      </w:tr>
      <w:tr w:rsidR="003207DF" w14:paraId="770C552D"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7EF795F" w14:textId="77777777" w:rsidR="003207DF" w:rsidRDefault="003207DF" w:rsidP="005D7C32">
            <w:pPr>
              <w:pStyle w:val="BodyText3"/>
              <w:spacing w:after="0" w:line="240" w:lineRule="auto"/>
              <w:jc w:val="center"/>
              <w:rPr>
                <w:sz w:val="24"/>
                <w:szCs w:val="24"/>
              </w:rPr>
            </w:pPr>
            <w:r>
              <w:rPr>
                <w:sz w:val="24"/>
                <w:szCs w:val="24"/>
              </w:rPr>
              <w:t>5</w:t>
            </w:r>
          </w:p>
        </w:tc>
        <w:tc>
          <w:tcPr>
            <w:tcW w:w="1155" w:type="pct"/>
            <w:tcBorders>
              <w:top w:val="single" w:sz="4" w:space="0" w:color="auto"/>
              <w:left w:val="single" w:sz="4" w:space="0" w:color="auto"/>
              <w:bottom w:val="single" w:sz="4" w:space="0" w:color="auto"/>
              <w:right w:val="single" w:sz="4" w:space="0" w:color="auto"/>
            </w:tcBorders>
          </w:tcPr>
          <w:p w14:paraId="391019BD" w14:textId="7AB5A0B6"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39B8349D" w14:textId="41A2B781"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6AC7336A" w14:textId="77777777" w:rsidR="003207DF" w:rsidRDefault="003207DF" w:rsidP="005D7C32">
            <w:pPr>
              <w:pStyle w:val="BodyText3"/>
              <w:spacing w:after="0" w:line="240" w:lineRule="auto"/>
              <w:jc w:val="center"/>
              <w:rPr>
                <w:bCs/>
                <w:sz w:val="24"/>
                <w:szCs w:val="24"/>
              </w:rPr>
            </w:pPr>
          </w:p>
        </w:tc>
      </w:tr>
      <w:tr w:rsidR="003207DF" w14:paraId="4DA905C7"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2F2CA04D" w14:textId="77777777" w:rsidR="003207DF" w:rsidRDefault="003207DF" w:rsidP="005D7C32">
            <w:pPr>
              <w:pStyle w:val="BodyText3"/>
              <w:spacing w:after="0" w:line="240" w:lineRule="auto"/>
              <w:jc w:val="center"/>
              <w:rPr>
                <w:sz w:val="24"/>
                <w:szCs w:val="24"/>
              </w:rPr>
            </w:pPr>
            <w:r>
              <w:rPr>
                <w:sz w:val="24"/>
                <w:szCs w:val="24"/>
              </w:rPr>
              <w:t>6</w:t>
            </w:r>
          </w:p>
        </w:tc>
        <w:tc>
          <w:tcPr>
            <w:tcW w:w="1155" w:type="pct"/>
            <w:tcBorders>
              <w:top w:val="single" w:sz="4" w:space="0" w:color="auto"/>
              <w:left w:val="single" w:sz="4" w:space="0" w:color="auto"/>
              <w:bottom w:val="single" w:sz="4" w:space="0" w:color="auto"/>
              <w:right w:val="single" w:sz="4" w:space="0" w:color="auto"/>
            </w:tcBorders>
          </w:tcPr>
          <w:p w14:paraId="5E0E74AD" w14:textId="6E38DF31"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6B9EEE5B" w14:textId="5C3E8464"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4B2B0D46" w14:textId="77777777" w:rsidR="003207DF" w:rsidRDefault="003207DF" w:rsidP="005D7C32">
            <w:pPr>
              <w:pStyle w:val="BodyText3"/>
              <w:spacing w:after="0" w:line="240" w:lineRule="auto"/>
              <w:jc w:val="center"/>
              <w:rPr>
                <w:bCs/>
                <w:sz w:val="24"/>
                <w:szCs w:val="24"/>
              </w:rPr>
            </w:pPr>
          </w:p>
        </w:tc>
      </w:tr>
      <w:tr w:rsidR="003207DF" w14:paraId="66CC19FB"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684F8AD7" w14:textId="77777777" w:rsidR="003207DF" w:rsidRDefault="003207DF" w:rsidP="005D7C32">
            <w:pPr>
              <w:pStyle w:val="BodyText3"/>
              <w:spacing w:after="0" w:line="240" w:lineRule="auto"/>
              <w:jc w:val="center"/>
              <w:rPr>
                <w:sz w:val="24"/>
                <w:szCs w:val="24"/>
              </w:rPr>
            </w:pPr>
            <w:r>
              <w:rPr>
                <w:sz w:val="24"/>
                <w:szCs w:val="24"/>
              </w:rPr>
              <w:t>7</w:t>
            </w:r>
          </w:p>
        </w:tc>
        <w:tc>
          <w:tcPr>
            <w:tcW w:w="1155" w:type="pct"/>
            <w:tcBorders>
              <w:top w:val="single" w:sz="4" w:space="0" w:color="auto"/>
              <w:left w:val="single" w:sz="4" w:space="0" w:color="auto"/>
              <w:bottom w:val="single" w:sz="4" w:space="0" w:color="auto"/>
              <w:right w:val="single" w:sz="4" w:space="0" w:color="auto"/>
            </w:tcBorders>
          </w:tcPr>
          <w:p w14:paraId="4E8E5B5B" w14:textId="28A2AC98"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4653988F" w14:textId="12909D2C"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E0E0E0"/>
          </w:tcPr>
          <w:p w14:paraId="10109260" w14:textId="77777777" w:rsidR="003207DF" w:rsidRDefault="003207DF" w:rsidP="005D7C32">
            <w:pPr>
              <w:pStyle w:val="BodyText3"/>
              <w:spacing w:after="0" w:line="240" w:lineRule="auto"/>
              <w:jc w:val="center"/>
              <w:rPr>
                <w:bCs/>
                <w:sz w:val="24"/>
                <w:szCs w:val="24"/>
              </w:rPr>
            </w:pPr>
          </w:p>
        </w:tc>
      </w:tr>
      <w:tr w:rsidR="003207DF" w14:paraId="3D4FC947"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3F0D995C" w14:textId="77777777" w:rsidR="003207DF" w:rsidRDefault="003207DF" w:rsidP="005D7C32">
            <w:pPr>
              <w:pStyle w:val="BodyText3"/>
              <w:spacing w:after="0" w:line="240" w:lineRule="auto"/>
              <w:jc w:val="center"/>
              <w:rPr>
                <w:sz w:val="24"/>
                <w:szCs w:val="24"/>
              </w:rPr>
            </w:pPr>
            <w:r>
              <w:rPr>
                <w:sz w:val="24"/>
                <w:szCs w:val="24"/>
              </w:rPr>
              <w:t>8</w:t>
            </w:r>
          </w:p>
        </w:tc>
        <w:tc>
          <w:tcPr>
            <w:tcW w:w="1155" w:type="pct"/>
            <w:tcBorders>
              <w:top w:val="single" w:sz="4" w:space="0" w:color="auto"/>
              <w:left w:val="single" w:sz="4" w:space="0" w:color="auto"/>
              <w:bottom w:val="single" w:sz="4" w:space="0" w:color="auto"/>
              <w:right w:val="single" w:sz="4" w:space="0" w:color="auto"/>
            </w:tcBorders>
          </w:tcPr>
          <w:p w14:paraId="07C13CD6" w14:textId="49499DF1"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1B478C20" w14:textId="4A330C3F" w:rsidR="003207DF" w:rsidRDefault="008275AF" w:rsidP="005D7C32">
            <w:pPr>
              <w:pStyle w:val="BodyText3"/>
              <w:spacing w:after="0" w:line="240" w:lineRule="auto"/>
              <w:jc w:val="center"/>
              <w:rPr>
                <w:sz w:val="24"/>
                <w:szCs w:val="24"/>
              </w:rPr>
            </w:pPr>
            <w:r>
              <w:rPr>
                <w:sz w:val="24"/>
                <w:szCs w:val="24"/>
              </w:rPr>
              <w:t>FS1</w:t>
            </w:r>
            <w:r w:rsidR="003207DF" w:rsidRPr="007602BF">
              <w:rPr>
                <w:sz w:val="24"/>
                <w:szCs w:val="24"/>
              </w:rPr>
              <w:t>45</w:t>
            </w:r>
          </w:p>
        </w:tc>
        <w:tc>
          <w:tcPr>
            <w:tcW w:w="1218" w:type="pct"/>
            <w:tcBorders>
              <w:top w:val="single" w:sz="4" w:space="0" w:color="auto"/>
              <w:left w:val="single" w:sz="4" w:space="0" w:color="auto"/>
              <w:bottom w:val="single" w:sz="4" w:space="0" w:color="auto"/>
              <w:right w:val="single" w:sz="4" w:space="0" w:color="auto"/>
            </w:tcBorders>
            <w:shd w:val="clear" w:color="auto" w:fill="auto"/>
          </w:tcPr>
          <w:p w14:paraId="22D76BD0" w14:textId="26E6227A" w:rsidR="003207DF" w:rsidRPr="00324FB2" w:rsidRDefault="008275AF" w:rsidP="005D7C32">
            <w:pPr>
              <w:pStyle w:val="BodyText3"/>
              <w:spacing w:after="0" w:line="240" w:lineRule="auto"/>
              <w:jc w:val="center"/>
              <w:rPr>
                <w:bCs/>
                <w:sz w:val="24"/>
                <w:szCs w:val="24"/>
              </w:rPr>
            </w:pPr>
            <w:r>
              <w:rPr>
                <w:sz w:val="24"/>
                <w:szCs w:val="24"/>
              </w:rPr>
              <w:t>FS1</w:t>
            </w:r>
            <w:r w:rsidR="00324FB2" w:rsidRPr="007602BF">
              <w:rPr>
                <w:sz w:val="24"/>
                <w:szCs w:val="24"/>
              </w:rPr>
              <w:t>45</w:t>
            </w:r>
          </w:p>
        </w:tc>
      </w:tr>
      <w:tr w:rsidR="003207DF" w14:paraId="507B2FF8"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38E983E8" w14:textId="77777777" w:rsidR="003207DF" w:rsidRDefault="003207DF" w:rsidP="005D7C32">
            <w:pPr>
              <w:pStyle w:val="BodyText3"/>
              <w:spacing w:after="0" w:line="240" w:lineRule="auto"/>
              <w:jc w:val="center"/>
              <w:rPr>
                <w:sz w:val="24"/>
                <w:szCs w:val="24"/>
              </w:rPr>
            </w:pPr>
            <w:r>
              <w:rPr>
                <w:sz w:val="24"/>
                <w:szCs w:val="24"/>
              </w:rPr>
              <w:t>9</w:t>
            </w:r>
          </w:p>
        </w:tc>
        <w:tc>
          <w:tcPr>
            <w:tcW w:w="1155" w:type="pct"/>
            <w:tcBorders>
              <w:top w:val="single" w:sz="4" w:space="0" w:color="auto"/>
              <w:left w:val="single" w:sz="4" w:space="0" w:color="auto"/>
              <w:bottom w:val="single" w:sz="4" w:space="0" w:color="auto"/>
              <w:right w:val="single" w:sz="4" w:space="0" w:color="auto"/>
            </w:tcBorders>
          </w:tcPr>
          <w:p w14:paraId="71763052" w14:textId="6258F829"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5E28C035" w14:textId="370B5E8A"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5C62AC5C" w14:textId="2E865D96"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1DEB622C"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20EC222D" w14:textId="77777777" w:rsidR="003207DF" w:rsidRDefault="003207DF" w:rsidP="005D7C32">
            <w:pPr>
              <w:pStyle w:val="BodyText3"/>
              <w:spacing w:after="0" w:line="240" w:lineRule="auto"/>
              <w:jc w:val="center"/>
              <w:rPr>
                <w:sz w:val="24"/>
                <w:szCs w:val="24"/>
              </w:rPr>
            </w:pPr>
            <w:r>
              <w:rPr>
                <w:sz w:val="24"/>
                <w:szCs w:val="24"/>
              </w:rPr>
              <w:t>10</w:t>
            </w:r>
          </w:p>
        </w:tc>
        <w:tc>
          <w:tcPr>
            <w:tcW w:w="1155" w:type="pct"/>
            <w:tcBorders>
              <w:top w:val="single" w:sz="4" w:space="0" w:color="auto"/>
              <w:left w:val="single" w:sz="4" w:space="0" w:color="auto"/>
              <w:bottom w:val="single" w:sz="4" w:space="0" w:color="auto"/>
              <w:right w:val="single" w:sz="4" w:space="0" w:color="auto"/>
            </w:tcBorders>
          </w:tcPr>
          <w:p w14:paraId="1DE7CD19" w14:textId="52BA359C"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60B40D20" w14:textId="5267C92C"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766864AE" w14:textId="1EBEC47F"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5EF3160E"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6A21E84E" w14:textId="77777777" w:rsidR="003207DF" w:rsidRDefault="003207DF" w:rsidP="005D7C32">
            <w:pPr>
              <w:pStyle w:val="BodyText3"/>
              <w:spacing w:after="0" w:line="240" w:lineRule="auto"/>
              <w:jc w:val="center"/>
              <w:rPr>
                <w:sz w:val="24"/>
                <w:szCs w:val="24"/>
              </w:rPr>
            </w:pPr>
            <w:r>
              <w:rPr>
                <w:sz w:val="24"/>
                <w:szCs w:val="24"/>
              </w:rPr>
              <w:t>11</w:t>
            </w:r>
          </w:p>
        </w:tc>
        <w:tc>
          <w:tcPr>
            <w:tcW w:w="1155" w:type="pct"/>
            <w:tcBorders>
              <w:top w:val="single" w:sz="4" w:space="0" w:color="auto"/>
              <w:left w:val="single" w:sz="4" w:space="0" w:color="auto"/>
              <w:bottom w:val="single" w:sz="4" w:space="0" w:color="auto"/>
              <w:right w:val="single" w:sz="4" w:space="0" w:color="auto"/>
            </w:tcBorders>
          </w:tcPr>
          <w:p w14:paraId="31D9ECA0" w14:textId="66ABF4DF"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10578C5F" w14:textId="77C467A3"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09B0CE9D" w14:textId="6679E5C2"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2E1BC95C"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2EA1F9B1" w14:textId="77777777" w:rsidR="003207DF" w:rsidRDefault="003207DF" w:rsidP="005D7C32">
            <w:pPr>
              <w:pStyle w:val="BodyText3"/>
              <w:spacing w:after="0" w:line="240" w:lineRule="auto"/>
              <w:jc w:val="center"/>
              <w:rPr>
                <w:sz w:val="24"/>
                <w:szCs w:val="24"/>
              </w:rPr>
            </w:pPr>
            <w:r>
              <w:rPr>
                <w:sz w:val="24"/>
                <w:szCs w:val="24"/>
              </w:rPr>
              <w:t>12</w:t>
            </w:r>
          </w:p>
        </w:tc>
        <w:tc>
          <w:tcPr>
            <w:tcW w:w="1155" w:type="pct"/>
            <w:tcBorders>
              <w:top w:val="single" w:sz="4" w:space="0" w:color="auto"/>
              <w:left w:val="single" w:sz="4" w:space="0" w:color="auto"/>
              <w:bottom w:val="single" w:sz="4" w:space="0" w:color="auto"/>
              <w:right w:val="single" w:sz="4" w:space="0" w:color="auto"/>
            </w:tcBorders>
          </w:tcPr>
          <w:p w14:paraId="16F4D6A4" w14:textId="01861993"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49DB152A" w14:textId="7979ED26"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74C7BFF3" w14:textId="6CBD472E"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2B2DF7CE"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7B08A077" w14:textId="77777777" w:rsidR="003207DF" w:rsidRDefault="003207DF" w:rsidP="005D7C32">
            <w:pPr>
              <w:pStyle w:val="BodyText3"/>
              <w:spacing w:after="0" w:line="240" w:lineRule="auto"/>
              <w:jc w:val="center"/>
              <w:rPr>
                <w:sz w:val="24"/>
                <w:szCs w:val="24"/>
              </w:rPr>
            </w:pPr>
            <w:r>
              <w:rPr>
                <w:sz w:val="24"/>
                <w:szCs w:val="24"/>
              </w:rPr>
              <w:t>Ungraded</w:t>
            </w:r>
          </w:p>
        </w:tc>
        <w:tc>
          <w:tcPr>
            <w:tcW w:w="1155" w:type="pct"/>
            <w:tcBorders>
              <w:top w:val="single" w:sz="4" w:space="0" w:color="auto"/>
              <w:left w:val="single" w:sz="4" w:space="0" w:color="auto"/>
              <w:bottom w:val="single" w:sz="4" w:space="0" w:color="auto"/>
              <w:right w:val="single" w:sz="4" w:space="0" w:color="auto"/>
            </w:tcBorders>
          </w:tcPr>
          <w:p w14:paraId="1500F177" w14:textId="79E5315F"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603C1C00" w14:textId="796B93E9"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7D0B078F" w14:textId="03D3803D"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3207DF" w14:paraId="48D66550"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1D88613F" w14:textId="77777777" w:rsidR="003207DF" w:rsidRDefault="003207DF" w:rsidP="005D7C32">
            <w:pPr>
              <w:pStyle w:val="BodyText3"/>
              <w:spacing w:after="0" w:line="240" w:lineRule="auto"/>
              <w:jc w:val="center"/>
              <w:rPr>
                <w:sz w:val="24"/>
                <w:szCs w:val="24"/>
              </w:rPr>
            </w:pPr>
            <w:r>
              <w:rPr>
                <w:sz w:val="24"/>
                <w:szCs w:val="24"/>
              </w:rPr>
              <w:t>Out-of-school</w:t>
            </w:r>
          </w:p>
        </w:tc>
        <w:tc>
          <w:tcPr>
            <w:tcW w:w="1155" w:type="pct"/>
            <w:tcBorders>
              <w:top w:val="single" w:sz="4" w:space="0" w:color="auto"/>
              <w:left w:val="single" w:sz="4" w:space="0" w:color="auto"/>
              <w:bottom w:val="single" w:sz="4" w:space="0" w:color="auto"/>
              <w:right w:val="single" w:sz="4" w:space="0" w:color="auto"/>
            </w:tcBorders>
          </w:tcPr>
          <w:p w14:paraId="14076556" w14:textId="5714F3CF"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155" w:type="pct"/>
            <w:tcBorders>
              <w:top w:val="single" w:sz="4" w:space="0" w:color="auto"/>
              <w:left w:val="single" w:sz="4" w:space="0" w:color="auto"/>
              <w:bottom w:val="single" w:sz="4" w:space="0" w:color="auto"/>
              <w:right w:val="single" w:sz="4" w:space="0" w:color="auto"/>
            </w:tcBorders>
          </w:tcPr>
          <w:p w14:paraId="7AC75799" w14:textId="20990351"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c>
          <w:tcPr>
            <w:tcW w:w="1218" w:type="pct"/>
            <w:tcBorders>
              <w:top w:val="single" w:sz="4" w:space="0" w:color="auto"/>
              <w:left w:val="single" w:sz="4" w:space="0" w:color="auto"/>
              <w:bottom w:val="single" w:sz="4" w:space="0" w:color="auto"/>
              <w:right w:val="single" w:sz="4" w:space="0" w:color="auto"/>
            </w:tcBorders>
          </w:tcPr>
          <w:p w14:paraId="4C789419" w14:textId="71281382" w:rsidR="003207DF" w:rsidRDefault="008275AF" w:rsidP="005D7C32">
            <w:pPr>
              <w:pStyle w:val="BodyText3"/>
              <w:spacing w:after="0" w:line="240" w:lineRule="auto"/>
              <w:jc w:val="center"/>
              <w:rPr>
                <w:sz w:val="24"/>
                <w:szCs w:val="24"/>
              </w:rPr>
            </w:pPr>
            <w:r>
              <w:rPr>
                <w:sz w:val="24"/>
                <w:szCs w:val="24"/>
              </w:rPr>
              <w:t>FS1</w:t>
            </w:r>
            <w:r w:rsidR="003207DF" w:rsidRPr="00A65C35">
              <w:rPr>
                <w:sz w:val="24"/>
                <w:szCs w:val="24"/>
              </w:rPr>
              <w:t>45</w:t>
            </w:r>
          </w:p>
        </w:tc>
      </w:tr>
      <w:tr w:rsidR="00C30034" w14:paraId="79329102" w14:textId="77777777" w:rsidTr="00366AC1">
        <w:tc>
          <w:tcPr>
            <w:tcW w:w="1471" w:type="pct"/>
            <w:tcBorders>
              <w:top w:val="single" w:sz="4" w:space="0" w:color="auto"/>
              <w:left w:val="single" w:sz="4" w:space="0" w:color="auto"/>
              <w:bottom w:val="single" w:sz="4" w:space="0" w:color="auto"/>
              <w:right w:val="single" w:sz="4" w:space="0" w:color="auto"/>
            </w:tcBorders>
            <w:hideMark/>
          </w:tcPr>
          <w:p w14:paraId="63F98CEB" w14:textId="77777777" w:rsidR="00C30034" w:rsidRDefault="00C30034" w:rsidP="005D7C32">
            <w:pPr>
              <w:pStyle w:val="BodyText3"/>
              <w:spacing w:after="0" w:line="240" w:lineRule="auto"/>
              <w:jc w:val="center"/>
              <w:rPr>
                <w:sz w:val="24"/>
                <w:szCs w:val="24"/>
              </w:rPr>
            </w:pPr>
            <w:r>
              <w:rPr>
                <w:sz w:val="24"/>
                <w:szCs w:val="24"/>
              </w:rPr>
              <w:t>Total</w:t>
            </w:r>
          </w:p>
        </w:tc>
        <w:tc>
          <w:tcPr>
            <w:tcW w:w="1155" w:type="pct"/>
            <w:tcBorders>
              <w:top w:val="single" w:sz="4" w:space="0" w:color="auto"/>
              <w:left w:val="single" w:sz="4" w:space="0" w:color="auto"/>
              <w:bottom w:val="single" w:sz="4" w:space="0" w:color="auto"/>
              <w:right w:val="single" w:sz="4" w:space="0" w:color="auto"/>
            </w:tcBorders>
            <w:hideMark/>
          </w:tcPr>
          <w:p w14:paraId="77A011EC" w14:textId="77777777" w:rsidR="00C30034" w:rsidRDefault="00C30034" w:rsidP="005D7C32">
            <w:pPr>
              <w:pStyle w:val="BodyText3"/>
              <w:spacing w:after="0" w:line="240" w:lineRule="auto"/>
              <w:jc w:val="center"/>
              <w:rPr>
                <w:sz w:val="24"/>
                <w:szCs w:val="24"/>
              </w:rPr>
            </w:pPr>
            <w:r>
              <w:rPr>
                <w:sz w:val="24"/>
                <w:szCs w:val="24"/>
              </w:rPr>
              <w:t>(Auto-calculated)</w:t>
            </w:r>
          </w:p>
        </w:tc>
        <w:tc>
          <w:tcPr>
            <w:tcW w:w="1155" w:type="pct"/>
            <w:tcBorders>
              <w:top w:val="single" w:sz="4" w:space="0" w:color="auto"/>
              <w:left w:val="single" w:sz="4" w:space="0" w:color="auto"/>
              <w:bottom w:val="single" w:sz="4" w:space="0" w:color="auto"/>
              <w:right w:val="single" w:sz="4" w:space="0" w:color="auto"/>
            </w:tcBorders>
            <w:hideMark/>
          </w:tcPr>
          <w:p w14:paraId="52DC82EB" w14:textId="77777777" w:rsidR="00C30034" w:rsidRDefault="00C30034" w:rsidP="005D7C32">
            <w:pPr>
              <w:pStyle w:val="BodyText3"/>
              <w:spacing w:after="0" w:line="240" w:lineRule="auto"/>
              <w:jc w:val="center"/>
              <w:rPr>
                <w:sz w:val="24"/>
                <w:szCs w:val="24"/>
              </w:rPr>
            </w:pPr>
            <w:r>
              <w:rPr>
                <w:sz w:val="24"/>
                <w:szCs w:val="24"/>
              </w:rPr>
              <w:t>(Auto-calculated)</w:t>
            </w:r>
          </w:p>
        </w:tc>
        <w:tc>
          <w:tcPr>
            <w:tcW w:w="1218" w:type="pct"/>
            <w:tcBorders>
              <w:top w:val="single" w:sz="4" w:space="0" w:color="auto"/>
              <w:left w:val="single" w:sz="4" w:space="0" w:color="auto"/>
              <w:bottom w:val="single" w:sz="4" w:space="0" w:color="auto"/>
              <w:right w:val="single" w:sz="4" w:space="0" w:color="auto"/>
            </w:tcBorders>
            <w:hideMark/>
          </w:tcPr>
          <w:p w14:paraId="709758B2" w14:textId="77777777" w:rsidR="00C30034" w:rsidRDefault="00C30034" w:rsidP="005D7C32">
            <w:pPr>
              <w:pStyle w:val="BodyText3"/>
              <w:spacing w:after="0" w:line="240" w:lineRule="auto"/>
              <w:jc w:val="center"/>
              <w:rPr>
                <w:sz w:val="24"/>
                <w:szCs w:val="24"/>
              </w:rPr>
            </w:pPr>
            <w:r>
              <w:rPr>
                <w:sz w:val="24"/>
                <w:szCs w:val="24"/>
              </w:rPr>
              <w:t>(Auto-calculated)</w:t>
            </w:r>
          </w:p>
        </w:tc>
      </w:tr>
    </w:tbl>
    <w:p w14:paraId="23F1ECBE" w14:textId="77777777" w:rsidR="00C30034" w:rsidRDefault="00C30034" w:rsidP="00C30034">
      <w:pPr>
        <w:pStyle w:val="EnvelopeReturn"/>
        <w:spacing w:line="240" w:lineRule="auto"/>
        <w:jc w:val="center"/>
        <w:rPr>
          <w:rFonts w:cs="Times New Roman"/>
          <w:sz w:val="24"/>
          <w:szCs w:val="24"/>
        </w:rPr>
      </w:pPr>
    </w:p>
    <w:p w14:paraId="028291DC" w14:textId="77777777" w:rsidR="00C30034" w:rsidRDefault="00C30034" w:rsidP="00C30034">
      <w:pPr>
        <w:pStyle w:val="EnvelopeReturn"/>
        <w:spacing w:line="240" w:lineRule="auto"/>
        <w:rPr>
          <w:rFonts w:cs="Times New Roman"/>
          <w:b/>
          <w:sz w:val="24"/>
          <w:szCs w:val="24"/>
        </w:rPr>
      </w:pPr>
      <w:r>
        <w:rPr>
          <w:rFonts w:cs="Times New Roman"/>
          <w:b/>
          <w:sz w:val="24"/>
          <w:szCs w:val="24"/>
        </w:rPr>
        <w:t>FAQ on Types of Instructional Services:</w:t>
      </w:r>
    </w:p>
    <w:p w14:paraId="77C07081" w14:textId="3A3C77C1" w:rsidR="00C30034" w:rsidRPr="00C30034" w:rsidRDefault="00C30034" w:rsidP="00521EBB">
      <w:pPr>
        <w:jc w:val="left"/>
        <w:rPr>
          <w:b/>
          <w:sz w:val="24"/>
          <w:szCs w:val="24"/>
        </w:rPr>
      </w:pPr>
      <w:r>
        <w:rPr>
          <w:i/>
          <w:sz w:val="24"/>
          <w:szCs w:val="24"/>
        </w:rPr>
        <w:t xml:space="preserve">What is “high school credit accrual”?  </w:t>
      </w:r>
      <w:r w:rsidR="00B22858" w:rsidRPr="00E106AF">
        <w:rPr>
          <w:sz w:val="24"/>
          <w:szCs w:val="24"/>
        </w:rPr>
        <w:t>MEP-funded</w:t>
      </w:r>
      <w:r w:rsidR="00B22858">
        <w:rPr>
          <w:i/>
          <w:sz w:val="24"/>
          <w:szCs w:val="24"/>
        </w:rPr>
        <w:t xml:space="preserve"> </w:t>
      </w:r>
      <w:r w:rsidR="00B22858">
        <w:rPr>
          <w:sz w:val="24"/>
          <w:szCs w:val="24"/>
        </w:rPr>
        <w:t>instruction, funded in whole or in part by</w:t>
      </w:r>
      <w:r w:rsidR="00D31127">
        <w:rPr>
          <w:sz w:val="24"/>
          <w:szCs w:val="24"/>
        </w:rPr>
        <w:t xml:space="preserve"> MEP funds,</w:t>
      </w:r>
      <w:r w:rsidR="00B22858">
        <w:rPr>
          <w:sz w:val="24"/>
          <w:szCs w:val="24"/>
        </w:rPr>
        <w:t xml:space="preserve"> </w:t>
      </w:r>
      <w:r>
        <w:rPr>
          <w:sz w:val="24"/>
          <w:szCs w:val="24"/>
        </w:rPr>
        <w:t xml:space="preserve">in courses that accrue credits needed for high school graduation provided by a </w:t>
      </w:r>
      <w:r>
        <w:rPr>
          <w:sz w:val="24"/>
          <w:szCs w:val="24"/>
          <w:u w:val="single"/>
        </w:rPr>
        <w:t>teacher</w:t>
      </w:r>
      <w:r>
        <w:rPr>
          <w:sz w:val="24"/>
          <w:szCs w:val="24"/>
        </w:rPr>
        <w:t xml:space="preserve"> for students on a regular or systematic basis, usually for a predetermined period of time.  </w:t>
      </w:r>
      <w:r w:rsidR="00B21D8F">
        <w:rPr>
          <w:sz w:val="24"/>
          <w:szCs w:val="24"/>
        </w:rPr>
        <w:t>High school credit accrual i</w:t>
      </w:r>
      <w:r>
        <w:rPr>
          <w:sz w:val="24"/>
          <w:szCs w:val="24"/>
        </w:rPr>
        <w:t xml:space="preserve">ncludes correspondence courses taken by a student under the supervision of a teacher.  </w:t>
      </w:r>
      <w:r w:rsidR="00D31127">
        <w:rPr>
          <w:bCs/>
          <w:iCs/>
          <w:sz w:val="24"/>
          <w:szCs w:val="24"/>
        </w:rPr>
        <w:t xml:space="preserve">High </w:t>
      </w:r>
      <w:r>
        <w:rPr>
          <w:bCs/>
          <w:iCs/>
          <w:sz w:val="24"/>
          <w:szCs w:val="24"/>
        </w:rPr>
        <w:t>school credit accrual may include the age/grade categories of Grade 8 through Grade 12.</w:t>
      </w:r>
      <w:r w:rsidR="00D31127">
        <w:rPr>
          <w:bCs/>
          <w:iCs/>
          <w:sz w:val="24"/>
          <w:szCs w:val="24"/>
        </w:rPr>
        <w:t xml:space="preserve"> NOTE: Children receiving a MEP-funded high school credit accrual service should be reported only once, regardless of frequency. </w:t>
      </w:r>
    </w:p>
    <w:p w14:paraId="2CA8FA0D" w14:textId="03910C81" w:rsidR="00C30034" w:rsidRPr="00366AC1" w:rsidRDefault="00846D20" w:rsidP="00366AC1">
      <w:pPr>
        <w:pStyle w:val="Heading3"/>
        <w:ind w:left="360"/>
        <w:jc w:val="left"/>
      </w:pPr>
      <w:bookmarkStart w:id="123" w:name="_Toc489864581"/>
      <w:bookmarkStart w:id="124" w:name="_Toc505020751"/>
      <w:r w:rsidRPr="00366AC1">
        <w:rPr>
          <w:rStyle w:val="Heading3Char"/>
          <w:b/>
        </w:rPr>
        <w:t>2.</w:t>
      </w:r>
      <w:r w:rsidR="0007023F">
        <w:rPr>
          <w:rStyle w:val="Heading3Char"/>
          <w:b/>
        </w:rPr>
        <w:t>4</w:t>
      </w:r>
      <w:r w:rsidR="00C30034" w:rsidRPr="00366AC1">
        <w:rPr>
          <w:rStyle w:val="Heading3Char"/>
          <w:b/>
        </w:rPr>
        <w:t>.</w:t>
      </w:r>
      <w:r w:rsidR="00521EBB">
        <w:rPr>
          <w:rStyle w:val="Heading3Char"/>
          <w:b/>
        </w:rPr>
        <w:t>6</w:t>
      </w:r>
      <w:r w:rsidR="00C30034" w:rsidRPr="00366AC1">
        <w:rPr>
          <w:rStyle w:val="Heading3Char"/>
          <w:b/>
        </w:rPr>
        <w:t>.</w:t>
      </w:r>
      <w:r w:rsidRPr="00366AC1">
        <w:rPr>
          <w:rStyle w:val="Heading3Char"/>
          <w:b/>
        </w:rPr>
        <w:t>5</w:t>
      </w:r>
      <w:r w:rsidR="00C30034" w:rsidRPr="00366AC1">
        <w:rPr>
          <w:rStyle w:val="Heading3Char"/>
          <w:b/>
        </w:rPr>
        <w:tab/>
        <w:t>Support Services with Breakout for Counseling Services – During the</w:t>
      </w:r>
      <w:r w:rsidR="00C30034" w:rsidRPr="00366AC1">
        <w:t xml:space="preserve"> Performance Period</w:t>
      </w:r>
      <w:bookmarkEnd w:id="123"/>
      <w:bookmarkEnd w:id="124"/>
    </w:p>
    <w:p w14:paraId="698DA1DB" w14:textId="77777777" w:rsidR="00C30034" w:rsidRDefault="00C30034" w:rsidP="00C30034">
      <w:pPr>
        <w:pStyle w:val="EnvelopeReturn"/>
        <w:spacing w:line="240" w:lineRule="auto"/>
        <w:rPr>
          <w:rFonts w:cs="Times New Roman"/>
          <w:sz w:val="24"/>
          <w:szCs w:val="24"/>
        </w:rPr>
      </w:pPr>
    </w:p>
    <w:p w14:paraId="7987464A" w14:textId="77777777" w:rsidR="00C30034" w:rsidRDefault="00C30034" w:rsidP="00C30034">
      <w:pPr>
        <w:pStyle w:val="EnvelopeReturn"/>
        <w:spacing w:line="240" w:lineRule="auto"/>
        <w:jc w:val="left"/>
        <w:rPr>
          <w:rFonts w:cs="Times New Roman"/>
          <w:sz w:val="24"/>
        </w:rPr>
      </w:pPr>
      <w:r>
        <w:rPr>
          <w:rFonts w:cs="Times New Roman"/>
          <w:sz w:val="24"/>
        </w:rPr>
        <w:t xml:space="preserve">In the table below, in the column titled </w:t>
      </w:r>
      <w:r>
        <w:rPr>
          <w:rFonts w:cs="Times New Roman"/>
          <w:b/>
          <w:sz w:val="24"/>
        </w:rPr>
        <w:t>Support Services</w:t>
      </w:r>
      <w:r>
        <w:rPr>
          <w:rFonts w:cs="Times New Roman"/>
          <w:sz w:val="24"/>
        </w:rPr>
        <w:t xml:space="preserve">, provide the </w:t>
      </w:r>
      <w:r>
        <w:rPr>
          <w:rFonts w:cs="Times New Roman"/>
          <w:sz w:val="24"/>
          <w:u w:val="single"/>
        </w:rPr>
        <w:t>unduplicated</w:t>
      </w:r>
      <w:r>
        <w:rPr>
          <w:rFonts w:cs="Times New Roman"/>
          <w:sz w:val="24"/>
        </w:rPr>
        <w:t xml:space="preserve"> number of </w:t>
      </w:r>
      <w:r>
        <w:rPr>
          <w:rFonts w:cs="Times New Roman"/>
          <w:b/>
          <w:sz w:val="24"/>
        </w:rPr>
        <w:t>eligible</w:t>
      </w:r>
      <w:r>
        <w:rPr>
          <w:rFonts w:cs="Times New Roman"/>
          <w:sz w:val="24"/>
        </w:rPr>
        <w:t xml:space="preserve"> migratory children who received </w:t>
      </w:r>
      <w:r>
        <w:rPr>
          <w:rFonts w:cs="Times New Roman"/>
          <w:sz w:val="24"/>
          <w:u w:val="single"/>
        </w:rPr>
        <w:t>any</w:t>
      </w:r>
      <w:r>
        <w:rPr>
          <w:rFonts w:cs="Times New Roman"/>
          <w:sz w:val="24"/>
        </w:rPr>
        <w:t xml:space="preserve"> MEP-funded support service during the performance period.  In the column titled </w:t>
      </w:r>
      <w:r>
        <w:rPr>
          <w:rFonts w:cs="Times New Roman"/>
          <w:b/>
          <w:sz w:val="24"/>
        </w:rPr>
        <w:t>Breakout of Counseling Services During the Performance Period</w:t>
      </w:r>
      <w:r>
        <w:rPr>
          <w:rFonts w:cs="Times New Roman"/>
          <w:sz w:val="24"/>
        </w:rPr>
        <w:t xml:space="preserve">, provide the </w:t>
      </w:r>
      <w:r>
        <w:rPr>
          <w:rFonts w:cs="Times New Roman"/>
          <w:sz w:val="24"/>
          <w:u w:val="single"/>
        </w:rPr>
        <w:t>unduplicated</w:t>
      </w:r>
      <w:r>
        <w:rPr>
          <w:rFonts w:cs="Times New Roman"/>
          <w:sz w:val="24"/>
        </w:rPr>
        <w:t xml:space="preserve"> number of </w:t>
      </w:r>
      <w:r>
        <w:rPr>
          <w:rFonts w:cs="Times New Roman"/>
          <w:b/>
          <w:sz w:val="24"/>
        </w:rPr>
        <w:t>eligible</w:t>
      </w:r>
      <w:r>
        <w:rPr>
          <w:rFonts w:cs="Times New Roman"/>
          <w:sz w:val="24"/>
        </w:rPr>
        <w:t xml:space="preserve"> migratory children who received a counseling service during the performance period.  Children should be reported only once in each column regardless of the frequency with which they received a support service intervention.  The totals are calculated automatically.</w:t>
      </w:r>
    </w:p>
    <w:p w14:paraId="55A08F20" w14:textId="77777777" w:rsidR="00C30034" w:rsidRDefault="00C30034" w:rsidP="00C30034">
      <w:pPr>
        <w:pStyle w:val="EnvelopeReturn"/>
        <w:spacing w:line="240" w:lineRule="auto"/>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3229"/>
        <w:gridCol w:w="3426"/>
      </w:tblGrid>
      <w:tr w:rsidR="00C30034" w14:paraId="5729DB4E" w14:textId="77777777" w:rsidTr="00366AC1">
        <w:trPr>
          <w:tblHeader/>
        </w:trPr>
        <w:tc>
          <w:tcPr>
            <w:tcW w:w="1525" w:type="pct"/>
            <w:tcBorders>
              <w:top w:val="single" w:sz="4" w:space="0" w:color="auto"/>
              <w:left w:val="single" w:sz="4" w:space="0" w:color="auto"/>
              <w:bottom w:val="single" w:sz="4" w:space="0" w:color="auto"/>
              <w:right w:val="single" w:sz="4" w:space="0" w:color="auto"/>
            </w:tcBorders>
            <w:hideMark/>
          </w:tcPr>
          <w:p w14:paraId="0B9F9D6A" w14:textId="77777777" w:rsidR="00C30034" w:rsidRDefault="00C30034">
            <w:pPr>
              <w:pStyle w:val="BodyText3"/>
              <w:spacing w:line="240" w:lineRule="auto"/>
              <w:jc w:val="center"/>
              <w:rPr>
                <w:b/>
                <w:sz w:val="24"/>
                <w:szCs w:val="24"/>
              </w:rPr>
            </w:pPr>
            <w:r>
              <w:rPr>
                <w:b/>
                <w:sz w:val="24"/>
                <w:szCs w:val="24"/>
              </w:rPr>
              <w:t>Age/Grade</w:t>
            </w:r>
          </w:p>
        </w:tc>
        <w:tc>
          <w:tcPr>
            <w:tcW w:w="1686" w:type="pct"/>
            <w:tcBorders>
              <w:top w:val="single" w:sz="4" w:space="0" w:color="auto"/>
              <w:left w:val="single" w:sz="4" w:space="0" w:color="auto"/>
              <w:bottom w:val="single" w:sz="4" w:space="0" w:color="auto"/>
              <w:right w:val="single" w:sz="4" w:space="0" w:color="auto"/>
            </w:tcBorders>
            <w:hideMark/>
          </w:tcPr>
          <w:p w14:paraId="0566965F" w14:textId="77777777" w:rsidR="00C30034" w:rsidRDefault="00C30034">
            <w:pPr>
              <w:pStyle w:val="BodyText3"/>
              <w:spacing w:line="240" w:lineRule="auto"/>
              <w:jc w:val="center"/>
              <w:rPr>
                <w:b/>
                <w:sz w:val="24"/>
                <w:szCs w:val="24"/>
              </w:rPr>
            </w:pPr>
            <w:r>
              <w:rPr>
                <w:b/>
                <w:sz w:val="24"/>
                <w:szCs w:val="24"/>
              </w:rPr>
              <w:t>Support Services During the Performance Period</w:t>
            </w:r>
          </w:p>
        </w:tc>
        <w:tc>
          <w:tcPr>
            <w:tcW w:w="1789" w:type="pct"/>
            <w:tcBorders>
              <w:top w:val="single" w:sz="4" w:space="0" w:color="auto"/>
              <w:left w:val="single" w:sz="4" w:space="0" w:color="auto"/>
              <w:bottom w:val="single" w:sz="4" w:space="0" w:color="auto"/>
              <w:right w:val="single" w:sz="4" w:space="0" w:color="auto"/>
            </w:tcBorders>
            <w:hideMark/>
          </w:tcPr>
          <w:p w14:paraId="4BA36A17" w14:textId="77777777" w:rsidR="00C30034" w:rsidRDefault="00C30034">
            <w:pPr>
              <w:pStyle w:val="BodyText3"/>
              <w:spacing w:line="240" w:lineRule="auto"/>
              <w:jc w:val="center"/>
              <w:rPr>
                <w:b/>
                <w:sz w:val="24"/>
                <w:szCs w:val="24"/>
              </w:rPr>
            </w:pPr>
            <w:r>
              <w:rPr>
                <w:b/>
                <w:sz w:val="24"/>
                <w:szCs w:val="24"/>
              </w:rPr>
              <w:t>Breakout of Counseling Services During the Performance Period</w:t>
            </w:r>
          </w:p>
        </w:tc>
      </w:tr>
      <w:tr w:rsidR="00C30034" w14:paraId="329EFD18"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7BCF2F33" w14:textId="77777777" w:rsidR="00C30034" w:rsidRDefault="00C30034" w:rsidP="005D7C32">
            <w:pPr>
              <w:pStyle w:val="BodyText3"/>
              <w:spacing w:after="0" w:line="240" w:lineRule="auto"/>
              <w:jc w:val="center"/>
              <w:rPr>
                <w:sz w:val="24"/>
                <w:szCs w:val="24"/>
              </w:rPr>
            </w:pPr>
            <w:r>
              <w:rPr>
                <w:sz w:val="24"/>
                <w:szCs w:val="24"/>
              </w:rPr>
              <w:t>Age Birth through 2</w:t>
            </w:r>
          </w:p>
        </w:tc>
        <w:tc>
          <w:tcPr>
            <w:tcW w:w="1686" w:type="pct"/>
            <w:tcBorders>
              <w:top w:val="single" w:sz="4" w:space="0" w:color="auto"/>
              <w:left w:val="single" w:sz="4" w:space="0" w:color="auto"/>
              <w:bottom w:val="single" w:sz="4" w:space="0" w:color="auto"/>
              <w:right w:val="single" w:sz="4" w:space="0" w:color="auto"/>
            </w:tcBorders>
          </w:tcPr>
          <w:p w14:paraId="5652BEFF" w14:textId="60AA6A29" w:rsidR="00C30034" w:rsidRDefault="008275AF" w:rsidP="005D7C32">
            <w:pPr>
              <w:pStyle w:val="BodyText3"/>
              <w:spacing w:after="0" w:line="240" w:lineRule="auto"/>
              <w:jc w:val="center"/>
              <w:rPr>
                <w:sz w:val="24"/>
                <w:szCs w:val="24"/>
              </w:rPr>
            </w:pPr>
            <w:r>
              <w:rPr>
                <w:sz w:val="24"/>
                <w:szCs w:val="24"/>
              </w:rPr>
              <w:t>FS1</w:t>
            </w:r>
            <w:r w:rsidR="00DD4537">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3F762610" w14:textId="12AC719D" w:rsidR="00C30034" w:rsidRDefault="008275AF" w:rsidP="005D7C32">
            <w:pPr>
              <w:pStyle w:val="BodyText3"/>
              <w:spacing w:after="0" w:line="240" w:lineRule="auto"/>
              <w:jc w:val="center"/>
              <w:rPr>
                <w:sz w:val="24"/>
                <w:szCs w:val="24"/>
              </w:rPr>
            </w:pPr>
            <w:r>
              <w:rPr>
                <w:sz w:val="24"/>
                <w:szCs w:val="24"/>
              </w:rPr>
              <w:t>FS1</w:t>
            </w:r>
            <w:r w:rsidR="00DD4537">
              <w:rPr>
                <w:sz w:val="24"/>
                <w:szCs w:val="24"/>
              </w:rPr>
              <w:t>45</w:t>
            </w:r>
          </w:p>
        </w:tc>
      </w:tr>
      <w:tr w:rsidR="00DD4537" w14:paraId="6A32B87D"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18604DEC" w14:textId="77777777" w:rsidR="00DD4537" w:rsidRDefault="00DD4537" w:rsidP="005D7C32">
            <w:pPr>
              <w:pStyle w:val="BodyText3"/>
              <w:spacing w:after="0" w:line="240" w:lineRule="auto"/>
              <w:jc w:val="center"/>
              <w:rPr>
                <w:sz w:val="24"/>
                <w:szCs w:val="24"/>
              </w:rPr>
            </w:pPr>
            <w:r>
              <w:rPr>
                <w:sz w:val="24"/>
                <w:szCs w:val="24"/>
              </w:rPr>
              <w:t>Age 3 through 5 (not Kindergarten)</w:t>
            </w:r>
          </w:p>
        </w:tc>
        <w:tc>
          <w:tcPr>
            <w:tcW w:w="1686" w:type="pct"/>
            <w:tcBorders>
              <w:top w:val="single" w:sz="4" w:space="0" w:color="auto"/>
              <w:left w:val="single" w:sz="4" w:space="0" w:color="auto"/>
              <w:bottom w:val="single" w:sz="4" w:space="0" w:color="auto"/>
              <w:right w:val="single" w:sz="4" w:space="0" w:color="auto"/>
            </w:tcBorders>
          </w:tcPr>
          <w:p w14:paraId="419A2629" w14:textId="208914D3"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1B6BB0D" w14:textId="3A96B7D5"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6773E121"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36DC7A4A" w14:textId="77777777" w:rsidR="00DD4537" w:rsidRDefault="00DD4537" w:rsidP="005D7C32">
            <w:pPr>
              <w:pStyle w:val="BodyText3"/>
              <w:spacing w:after="0" w:line="240" w:lineRule="auto"/>
              <w:jc w:val="center"/>
              <w:rPr>
                <w:sz w:val="24"/>
                <w:szCs w:val="24"/>
              </w:rPr>
            </w:pPr>
            <w:r>
              <w:rPr>
                <w:sz w:val="24"/>
                <w:szCs w:val="24"/>
              </w:rPr>
              <w:t>K</w:t>
            </w:r>
          </w:p>
        </w:tc>
        <w:tc>
          <w:tcPr>
            <w:tcW w:w="1686" w:type="pct"/>
            <w:tcBorders>
              <w:top w:val="single" w:sz="4" w:space="0" w:color="auto"/>
              <w:left w:val="single" w:sz="4" w:space="0" w:color="auto"/>
              <w:bottom w:val="single" w:sz="4" w:space="0" w:color="auto"/>
              <w:right w:val="single" w:sz="4" w:space="0" w:color="auto"/>
            </w:tcBorders>
          </w:tcPr>
          <w:p w14:paraId="434C2B6B" w14:textId="6D04C1A7"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C2A8D19" w14:textId="35210A85"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44636C47"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6390A227" w14:textId="77777777" w:rsidR="00DD4537" w:rsidRDefault="00DD4537" w:rsidP="005D7C32">
            <w:pPr>
              <w:pStyle w:val="BodyText3"/>
              <w:spacing w:after="0" w:line="240" w:lineRule="auto"/>
              <w:jc w:val="center"/>
              <w:rPr>
                <w:sz w:val="24"/>
                <w:szCs w:val="24"/>
              </w:rPr>
            </w:pPr>
            <w:r>
              <w:rPr>
                <w:sz w:val="24"/>
                <w:szCs w:val="24"/>
              </w:rPr>
              <w:t>1</w:t>
            </w:r>
          </w:p>
        </w:tc>
        <w:tc>
          <w:tcPr>
            <w:tcW w:w="1686" w:type="pct"/>
            <w:tcBorders>
              <w:top w:val="single" w:sz="4" w:space="0" w:color="auto"/>
              <w:left w:val="single" w:sz="4" w:space="0" w:color="auto"/>
              <w:bottom w:val="single" w:sz="4" w:space="0" w:color="auto"/>
              <w:right w:val="single" w:sz="4" w:space="0" w:color="auto"/>
            </w:tcBorders>
          </w:tcPr>
          <w:p w14:paraId="3EA992FA" w14:textId="656E6D28"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0A784E60" w14:textId="3EC7C64A"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17B722CF"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353DAA7F" w14:textId="77777777" w:rsidR="00DD4537" w:rsidRDefault="00DD4537" w:rsidP="005D7C32">
            <w:pPr>
              <w:pStyle w:val="BodyText3"/>
              <w:spacing w:after="0" w:line="240" w:lineRule="auto"/>
              <w:jc w:val="center"/>
              <w:rPr>
                <w:sz w:val="24"/>
                <w:szCs w:val="24"/>
              </w:rPr>
            </w:pPr>
            <w:r>
              <w:rPr>
                <w:sz w:val="24"/>
                <w:szCs w:val="24"/>
              </w:rPr>
              <w:t>2</w:t>
            </w:r>
          </w:p>
        </w:tc>
        <w:tc>
          <w:tcPr>
            <w:tcW w:w="1686" w:type="pct"/>
            <w:tcBorders>
              <w:top w:val="single" w:sz="4" w:space="0" w:color="auto"/>
              <w:left w:val="single" w:sz="4" w:space="0" w:color="auto"/>
              <w:bottom w:val="single" w:sz="4" w:space="0" w:color="auto"/>
              <w:right w:val="single" w:sz="4" w:space="0" w:color="auto"/>
            </w:tcBorders>
          </w:tcPr>
          <w:p w14:paraId="19C2A7A6" w14:textId="02D0CD64"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BA65927" w14:textId="60FF92B0"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4CEAF33A"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67BF196B" w14:textId="77777777" w:rsidR="00DD4537" w:rsidRDefault="00DD4537" w:rsidP="005D7C32">
            <w:pPr>
              <w:pStyle w:val="BodyText3"/>
              <w:spacing w:after="0" w:line="240" w:lineRule="auto"/>
              <w:jc w:val="center"/>
              <w:rPr>
                <w:sz w:val="24"/>
                <w:szCs w:val="24"/>
              </w:rPr>
            </w:pPr>
            <w:r>
              <w:rPr>
                <w:sz w:val="24"/>
                <w:szCs w:val="24"/>
              </w:rPr>
              <w:t>3</w:t>
            </w:r>
          </w:p>
        </w:tc>
        <w:tc>
          <w:tcPr>
            <w:tcW w:w="1686" w:type="pct"/>
            <w:tcBorders>
              <w:top w:val="single" w:sz="4" w:space="0" w:color="auto"/>
              <w:left w:val="single" w:sz="4" w:space="0" w:color="auto"/>
              <w:bottom w:val="single" w:sz="4" w:space="0" w:color="auto"/>
              <w:right w:val="single" w:sz="4" w:space="0" w:color="auto"/>
            </w:tcBorders>
          </w:tcPr>
          <w:p w14:paraId="293EFCE2" w14:textId="14A9890C"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707829DD" w14:textId="338EF4C1"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490143D3"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6C81E04B" w14:textId="77777777" w:rsidR="00DD4537" w:rsidRDefault="00DD4537" w:rsidP="005D7C32">
            <w:pPr>
              <w:pStyle w:val="BodyText3"/>
              <w:spacing w:after="0" w:line="240" w:lineRule="auto"/>
              <w:jc w:val="center"/>
              <w:rPr>
                <w:sz w:val="24"/>
                <w:szCs w:val="24"/>
              </w:rPr>
            </w:pPr>
            <w:r>
              <w:rPr>
                <w:sz w:val="24"/>
                <w:szCs w:val="24"/>
              </w:rPr>
              <w:t>4</w:t>
            </w:r>
          </w:p>
        </w:tc>
        <w:tc>
          <w:tcPr>
            <w:tcW w:w="1686" w:type="pct"/>
            <w:tcBorders>
              <w:top w:val="single" w:sz="4" w:space="0" w:color="auto"/>
              <w:left w:val="single" w:sz="4" w:space="0" w:color="auto"/>
              <w:bottom w:val="single" w:sz="4" w:space="0" w:color="auto"/>
              <w:right w:val="single" w:sz="4" w:space="0" w:color="auto"/>
            </w:tcBorders>
          </w:tcPr>
          <w:p w14:paraId="4D86907C" w14:textId="3F22BA1F"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3E61CCF9" w14:textId="0509E20D"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726B8391"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5093C78C" w14:textId="77777777" w:rsidR="00DD4537" w:rsidRDefault="00DD4537" w:rsidP="005D7C32">
            <w:pPr>
              <w:pStyle w:val="BodyText3"/>
              <w:spacing w:after="0" w:line="240" w:lineRule="auto"/>
              <w:jc w:val="center"/>
              <w:rPr>
                <w:sz w:val="24"/>
                <w:szCs w:val="24"/>
              </w:rPr>
            </w:pPr>
            <w:r>
              <w:rPr>
                <w:sz w:val="24"/>
                <w:szCs w:val="24"/>
              </w:rPr>
              <w:t>5</w:t>
            </w:r>
          </w:p>
        </w:tc>
        <w:tc>
          <w:tcPr>
            <w:tcW w:w="1686" w:type="pct"/>
            <w:tcBorders>
              <w:top w:val="single" w:sz="4" w:space="0" w:color="auto"/>
              <w:left w:val="single" w:sz="4" w:space="0" w:color="auto"/>
              <w:bottom w:val="single" w:sz="4" w:space="0" w:color="auto"/>
              <w:right w:val="single" w:sz="4" w:space="0" w:color="auto"/>
            </w:tcBorders>
          </w:tcPr>
          <w:p w14:paraId="505B3427" w14:textId="7C33E45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5ECA464" w14:textId="4D7A10A7"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59E0E4C8"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21A33974" w14:textId="77777777" w:rsidR="00DD4537" w:rsidRDefault="00DD4537" w:rsidP="005D7C32">
            <w:pPr>
              <w:pStyle w:val="BodyText3"/>
              <w:spacing w:after="0" w:line="240" w:lineRule="auto"/>
              <w:jc w:val="center"/>
              <w:rPr>
                <w:sz w:val="24"/>
                <w:szCs w:val="24"/>
              </w:rPr>
            </w:pPr>
            <w:r>
              <w:rPr>
                <w:sz w:val="24"/>
                <w:szCs w:val="24"/>
              </w:rPr>
              <w:t>6</w:t>
            </w:r>
          </w:p>
        </w:tc>
        <w:tc>
          <w:tcPr>
            <w:tcW w:w="1686" w:type="pct"/>
            <w:tcBorders>
              <w:top w:val="single" w:sz="4" w:space="0" w:color="auto"/>
              <w:left w:val="single" w:sz="4" w:space="0" w:color="auto"/>
              <w:bottom w:val="single" w:sz="4" w:space="0" w:color="auto"/>
              <w:right w:val="single" w:sz="4" w:space="0" w:color="auto"/>
            </w:tcBorders>
          </w:tcPr>
          <w:p w14:paraId="0DDFE0A6" w14:textId="7AA3B311"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60B9FB0C" w14:textId="70350D9F"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6138DF15"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23B5BC4D" w14:textId="77777777" w:rsidR="00DD4537" w:rsidRDefault="00DD4537" w:rsidP="005D7C32">
            <w:pPr>
              <w:pStyle w:val="BodyText3"/>
              <w:spacing w:after="0" w:line="240" w:lineRule="auto"/>
              <w:jc w:val="center"/>
              <w:rPr>
                <w:sz w:val="24"/>
                <w:szCs w:val="24"/>
              </w:rPr>
            </w:pPr>
            <w:r>
              <w:rPr>
                <w:sz w:val="24"/>
                <w:szCs w:val="24"/>
              </w:rPr>
              <w:t>7</w:t>
            </w:r>
          </w:p>
        </w:tc>
        <w:tc>
          <w:tcPr>
            <w:tcW w:w="1686" w:type="pct"/>
            <w:tcBorders>
              <w:top w:val="single" w:sz="4" w:space="0" w:color="auto"/>
              <w:left w:val="single" w:sz="4" w:space="0" w:color="auto"/>
              <w:bottom w:val="single" w:sz="4" w:space="0" w:color="auto"/>
              <w:right w:val="single" w:sz="4" w:space="0" w:color="auto"/>
            </w:tcBorders>
          </w:tcPr>
          <w:p w14:paraId="0E05A22E" w14:textId="6538FC14"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092B67C6" w14:textId="5F72ADB0"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3F899772"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5DD325C2" w14:textId="77777777" w:rsidR="00DD4537" w:rsidRDefault="00DD4537" w:rsidP="005D7C32">
            <w:pPr>
              <w:pStyle w:val="BodyText3"/>
              <w:spacing w:after="0" w:line="240" w:lineRule="auto"/>
              <w:jc w:val="center"/>
              <w:rPr>
                <w:sz w:val="24"/>
                <w:szCs w:val="24"/>
              </w:rPr>
            </w:pPr>
            <w:r>
              <w:rPr>
                <w:sz w:val="24"/>
                <w:szCs w:val="24"/>
              </w:rPr>
              <w:t>8</w:t>
            </w:r>
          </w:p>
        </w:tc>
        <w:tc>
          <w:tcPr>
            <w:tcW w:w="1686" w:type="pct"/>
            <w:tcBorders>
              <w:top w:val="single" w:sz="4" w:space="0" w:color="auto"/>
              <w:left w:val="single" w:sz="4" w:space="0" w:color="auto"/>
              <w:bottom w:val="single" w:sz="4" w:space="0" w:color="auto"/>
              <w:right w:val="single" w:sz="4" w:space="0" w:color="auto"/>
            </w:tcBorders>
          </w:tcPr>
          <w:p w14:paraId="085C6A5B" w14:textId="799D42B6"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5C68E798" w14:textId="45435321"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37D99008"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1C83D977" w14:textId="77777777" w:rsidR="00DD4537" w:rsidRDefault="00DD4537" w:rsidP="005D7C32">
            <w:pPr>
              <w:pStyle w:val="BodyText3"/>
              <w:spacing w:after="0" w:line="240" w:lineRule="auto"/>
              <w:jc w:val="center"/>
              <w:rPr>
                <w:sz w:val="24"/>
                <w:szCs w:val="24"/>
              </w:rPr>
            </w:pPr>
            <w:r>
              <w:rPr>
                <w:sz w:val="24"/>
                <w:szCs w:val="24"/>
              </w:rPr>
              <w:t>9</w:t>
            </w:r>
          </w:p>
        </w:tc>
        <w:tc>
          <w:tcPr>
            <w:tcW w:w="1686" w:type="pct"/>
            <w:tcBorders>
              <w:top w:val="single" w:sz="4" w:space="0" w:color="auto"/>
              <w:left w:val="single" w:sz="4" w:space="0" w:color="auto"/>
              <w:bottom w:val="single" w:sz="4" w:space="0" w:color="auto"/>
              <w:right w:val="single" w:sz="4" w:space="0" w:color="auto"/>
            </w:tcBorders>
          </w:tcPr>
          <w:p w14:paraId="093A7709" w14:textId="15E0381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22F54EB7" w14:textId="61E6E50A"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6B17F320"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30775CAC" w14:textId="77777777" w:rsidR="00DD4537" w:rsidRDefault="00DD4537" w:rsidP="005D7C32">
            <w:pPr>
              <w:pStyle w:val="BodyText3"/>
              <w:spacing w:after="0" w:line="240" w:lineRule="auto"/>
              <w:jc w:val="center"/>
              <w:rPr>
                <w:sz w:val="24"/>
                <w:szCs w:val="24"/>
              </w:rPr>
            </w:pPr>
            <w:r>
              <w:rPr>
                <w:sz w:val="24"/>
                <w:szCs w:val="24"/>
              </w:rPr>
              <w:t>10</w:t>
            </w:r>
          </w:p>
        </w:tc>
        <w:tc>
          <w:tcPr>
            <w:tcW w:w="1686" w:type="pct"/>
            <w:tcBorders>
              <w:top w:val="single" w:sz="4" w:space="0" w:color="auto"/>
              <w:left w:val="single" w:sz="4" w:space="0" w:color="auto"/>
              <w:bottom w:val="single" w:sz="4" w:space="0" w:color="auto"/>
              <w:right w:val="single" w:sz="4" w:space="0" w:color="auto"/>
            </w:tcBorders>
          </w:tcPr>
          <w:p w14:paraId="6E2AFD2F" w14:textId="42532534"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023FF7F4" w14:textId="14992197"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0181737B"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10D70845" w14:textId="77777777" w:rsidR="00DD4537" w:rsidRDefault="00DD4537" w:rsidP="005D7C32">
            <w:pPr>
              <w:pStyle w:val="BodyText3"/>
              <w:spacing w:after="0" w:line="240" w:lineRule="auto"/>
              <w:jc w:val="center"/>
              <w:rPr>
                <w:sz w:val="24"/>
                <w:szCs w:val="24"/>
              </w:rPr>
            </w:pPr>
            <w:r>
              <w:rPr>
                <w:sz w:val="24"/>
                <w:szCs w:val="24"/>
              </w:rPr>
              <w:t>11</w:t>
            </w:r>
          </w:p>
        </w:tc>
        <w:tc>
          <w:tcPr>
            <w:tcW w:w="1686" w:type="pct"/>
            <w:tcBorders>
              <w:top w:val="single" w:sz="4" w:space="0" w:color="auto"/>
              <w:left w:val="single" w:sz="4" w:space="0" w:color="auto"/>
              <w:bottom w:val="single" w:sz="4" w:space="0" w:color="auto"/>
              <w:right w:val="single" w:sz="4" w:space="0" w:color="auto"/>
            </w:tcBorders>
          </w:tcPr>
          <w:p w14:paraId="2464EA01" w14:textId="0D3B845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4E71DEE9" w14:textId="22D4EC7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3770E26D"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5E37D933" w14:textId="77777777" w:rsidR="00DD4537" w:rsidRDefault="00DD4537" w:rsidP="005D7C32">
            <w:pPr>
              <w:pStyle w:val="BodyText3"/>
              <w:spacing w:after="0" w:line="240" w:lineRule="auto"/>
              <w:jc w:val="center"/>
              <w:rPr>
                <w:sz w:val="24"/>
                <w:szCs w:val="24"/>
              </w:rPr>
            </w:pPr>
            <w:r>
              <w:rPr>
                <w:sz w:val="24"/>
                <w:szCs w:val="24"/>
              </w:rPr>
              <w:t>12</w:t>
            </w:r>
          </w:p>
        </w:tc>
        <w:tc>
          <w:tcPr>
            <w:tcW w:w="1686" w:type="pct"/>
            <w:tcBorders>
              <w:top w:val="single" w:sz="4" w:space="0" w:color="auto"/>
              <w:left w:val="single" w:sz="4" w:space="0" w:color="auto"/>
              <w:bottom w:val="single" w:sz="4" w:space="0" w:color="auto"/>
              <w:right w:val="single" w:sz="4" w:space="0" w:color="auto"/>
            </w:tcBorders>
          </w:tcPr>
          <w:p w14:paraId="1F94571E" w14:textId="2D5FE70F"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18DED3D2" w14:textId="7358259B"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4C0D1C4C"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00AB3FDA" w14:textId="77777777" w:rsidR="00DD4537" w:rsidRDefault="00DD4537" w:rsidP="005D7C32">
            <w:pPr>
              <w:pStyle w:val="BodyText3"/>
              <w:spacing w:after="0" w:line="240" w:lineRule="auto"/>
              <w:jc w:val="center"/>
              <w:rPr>
                <w:sz w:val="24"/>
                <w:szCs w:val="24"/>
              </w:rPr>
            </w:pPr>
            <w:r>
              <w:rPr>
                <w:sz w:val="24"/>
                <w:szCs w:val="24"/>
              </w:rPr>
              <w:t>Ungraded</w:t>
            </w:r>
          </w:p>
        </w:tc>
        <w:tc>
          <w:tcPr>
            <w:tcW w:w="1686" w:type="pct"/>
            <w:tcBorders>
              <w:top w:val="single" w:sz="4" w:space="0" w:color="auto"/>
              <w:left w:val="single" w:sz="4" w:space="0" w:color="auto"/>
              <w:bottom w:val="single" w:sz="4" w:space="0" w:color="auto"/>
              <w:right w:val="single" w:sz="4" w:space="0" w:color="auto"/>
            </w:tcBorders>
          </w:tcPr>
          <w:p w14:paraId="44BD2FEA" w14:textId="139732EE"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28E3F3CF" w14:textId="7A9263F3"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DD4537" w14:paraId="59F104E4"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2E03701E" w14:textId="77777777" w:rsidR="00DD4537" w:rsidRDefault="00DD4537" w:rsidP="005D7C32">
            <w:pPr>
              <w:pStyle w:val="BodyText3"/>
              <w:spacing w:after="0" w:line="240" w:lineRule="auto"/>
              <w:jc w:val="center"/>
              <w:rPr>
                <w:sz w:val="24"/>
                <w:szCs w:val="24"/>
              </w:rPr>
            </w:pPr>
            <w:r>
              <w:rPr>
                <w:sz w:val="24"/>
                <w:szCs w:val="24"/>
              </w:rPr>
              <w:t>Out-of-school</w:t>
            </w:r>
          </w:p>
        </w:tc>
        <w:tc>
          <w:tcPr>
            <w:tcW w:w="1686" w:type="pct"/>
            <w:tcBorders>
              <w:top w:val="single" w:sz="4" w:space="0" w:color="auto"/>
              <w:left w:val="single" w:sz="4" w:space="0" w:color="auto"/>
              <w:bottom w:val="single" w:sz="4" w:space="0" w:color="auto"/>
              <w:right w:val="single" w:sz="4" w:space="0" w:color="auto"/>
            </w:tcBorders>
          </w:tcPr>
          <w:p w14:paraId="54F106F0" w14:textId="7D8AEC39"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c>
          <w:tcPr>
            <w:tcW w:w="1789" w:type="pct"/>
            <w:tcBorders>
              <w:top w:val="single" w:sz="4" w:space="0" w:color="auto"/>
              <w:left w:val="single" w:sz="4" w:space="0" w:color="auto"/>
              <w:bottom w:val="single" w:sz="4" w:space="0" w:color="auto"/>
              <w:right w:val="single" w:sz="4" w:space="0" w:color="auto"/>
            </w:tcBorders>
          </w:tcPr>
          <w:p w14:paraId="3DA40F70" w14:textId="5CC533D5" w:rsidR="00DD4537" w:rsidRDefault="008275AF" w:rsidP="005D7C32">
            <w:pPr>
              <w:pStyle w:val="BodyText3"/>
              <w:spacing w:after="0" w:line="240" w:lineRule="auto"/>
              <w:jc w:val="center"/>
              <w:rPr>
                <w:sz w:val="24"/>
                <w:szCs w:val="24"/>
              </w:rPr>
            </w:pPr>
            <w:r>
              <w:rPr>
                <w:sz w:val="24"/>
                <w:szCs w:val="24"/>
              </w:rPr>
              <w:t>FS1</w:t>
            </w:r>
            <w:r w:rsidR="00DD4537" w:rsidRPr="00E550C3">
              <w:rPr>
                <w:sz w:val="24"/>
                <w:szCs w:val="24"/>
              </w:rPr>
              <w:t>45</w:t>
            </w:r>
          </w:p>
        </w:tc>
      </w:tr>
      <w:tr w:rsidR="00C30034" w14:paraId="6AB56EFF" w14:textId="77777777" w:rsidTr="00366AC1">
        <w:tc>
          <w:tcPr>
            <w:tcW w:w="1525" w:type="pct"/>
            <w:tcBorders>
              <w:top w:val="single" w:sz="4" w:space="0" w:color="auto"/>
              <w:left w:val="single" w:sz="4" w:space="0" w:color="auto"/>
              <w:bottom w:val="single" w:sz="4" w:space="0" w:color="auto"/>
              <w:right w:val="single" w:sz="4" w:space="0" w:color="auto"/>
            </w:tcBorders>
            <w:hideMark/>
          </w:tcPr>
          <w:p w14:paraId="0E558A6E" w14:textId="77777777" w:rsidR="00C30034" w:rsidRDefault="00C30034" w:rsidP="005D7C32">
            <w:pPr>
              <w:pStyle w:val="BodyText3"/>
              <w:spacing w:after="0" w:line="240" w:lineRule="auto"/>
              <w:jc w:val="center"/>
              <w:rPr>
                <w:sz w:val="24"/>
                <w:szCs w:val="24"/>
              </w:rPr>
            </w:pPr>
            <w:r>
              <w:rPr>
                <w:sz w:val="24"/>
                <w:szCs w:val="24"/>
              </w:rPr>
              <w:t>Total</w:t>
            </w:r>
          </w:p>
        </w:tc>
        <w:tc>
          <w:tcPr>
            <w:tcW w:w="1686" w:type="pct"/>
            <w:tcBorders>
              <w:top w:val="single" w:sz="4" w:space="0" w:color="auto"/>
              <w:left w:val="single" w:sz="4" w:space="0" w:color="auto"/>
              <w:bottom w:val="single" w:sz="4" w:space="0" w:color="auto"/>
              <w:right w:val="single" w:sz="4" w:space="0" w:color="auto"/>
            </w:tcBorders>
            <w:hideMark/>
          </w:tcPr>
          <w:p w14:paraId="02AC4B26" w14:textId="77777777" w:rsidR="00C30034" w:rsidRDefault="00C30034" w:rsidP="005D7C32">
            <w:pPr>
              <w:pStyle w:val="BodyText3"/>
              <w:spacing w:after="0" w:line="240" w:lineRule="auto"/>
              <w:jc w:val="center"/>
              <w:rPr>
                <w:sz w:val="24"/>
                <w:szCs w:val="24"/>
              </w:rPr>
            </w:pPr>
            <w:r>
              <w:rPr>
                <w:sz w:val="24"/>
                <w:szCs w:val="24"/>
              </w:rPr>
              <w:t>(Auto-calculated)</w:t>
            </w:r>
          </w:p>
        </w:tc>
        <w:tc>
          <w:tcPr>
            <w:tcW w:w="1789" w:type="pct"/>
            <w:tcBorders>
              <w:top w:val="single" w:sz="4" w:space="0" w:color="auto"/>
              <w:left w:val="single" w:sz="4" w:space="0" w:color="auto"/>
              <w:bottom w:val="single" w:sz="4" w:space="0" w:color="auto"/>
              <w:right w:val="single" w:sz="4" w:space="0" w:color="auto"/>
            </w:tcBorders>
            <w:hideMark/>
          </w:tcPr>
          <w:p w14:paraId="26CB9239" w14:textId="77777777" w:rsidR="00C30034" w:rsidRDefault="00C30034" w:rsidP="005D7C32">
            <w:pPr>
              <w:pStyle w:val="BodyText3"/>
              <w:spacing w:after="0" w:line="240" w:lineRule="auto"/>
              <w:jc w:val="center"/>
              <w:rPr>
                <w:sz w:val="24"/>
                <w:szCs w:val="24"/>
              </w:rPr>
            </w:pPr>
            <w:r>
              <w:rPr>
                <w:sz w:val="24"/>
                <w:szCs w:val="24"/>
              </w:rPr>
              <w:t>(Auto-calculated)</w:t>
            </w:r>
          </w:p>
        </w:tc>
      </w:tr>
    </w:tbl>
    <w:p w14:paraId="4D7018C2" w14:textId="77777777" w:rsidR="00C30034" w:rsidRDefault="00C30034" w:rsidP="00C30034">
      <w:pPr>
        <w:pStyle w:val="EnvelopeReturn"/>
        <w:spacing w:line="240" w:lineRule="auto"/>
        <w:rPr>
          <w:rFonts w:cs="Times New Roman"/>
          <w:sz w:val="24"/>
          <w:szCs w:val="24"/>
        </w:rPr>
      </w:pPr>
    </w:p>
    <w:p w14:paraId="29B4A1FD" w14:textId="77777777" w:rsidR="00C30034" w:rsidRDefault="00C30034" w:rsidP="00C30034">
      <w:pPr>
        <w:pStyle w:val="EnvelopeReturn"/>
        <w:spacing w:line="240" w:lineRule="auto"/>
        <w:rPr>
          <w:rFonts w:cs="Times New Roman"/>
          <w:b/>
          <w:sz w:val="24"/>
          <w:szCs w:val="24"/>
        </w:rPr>
      </w:pPr>
      <w:r>
        <w:rPr>
          <w:rFonts w:cs="Times New Roman"/>
          <w:b/>
          <w:sz w:val="24"/>
          <w:szCs w:val="24"/>
        </w:rPr>
        <w:t>FAQs on Support Services:</w:t>
      </w:r>
    </w:p>
    <w:p w14:paraId="38F1F456" w14:textId="23AFF68E" w:rsidR="00C30034" w:rsidRDefault="00C30034" w:rsidP="00C30034">
      <w:pPr>
        <w:pStyle w:val="EnvelopeReturn"/>
        <w:numPr>
          <w:ilvl w:val="0"/>
          <w:numId w:val="32"/>
        </w:numPr>
        <w:tabs>
          <w:tab w:val="clear" w:pos="360"/>
          <w:tab w:val="left" w:pos="810"/>
          <w:tab w:val="num" w:pos="915"/>
        </w:tabs>
        <w:spacing w:line="240" w:lineRule="auto"/>
        <w:ind w:left="810" w:hanging="810"/>
        <w:jc w:val="left"/>
        <w:textAlignment w:val="auto"/>
        <w:rPr>
          <w:rFonts w:cs="Times New Roman"/>
          <w:sz w:val="24"/>
        </w:rPr>
      </w:pPr>
      <w:r>
        <w:rPr>
          <w:rFonts w:cs="Times New Roman"/>
          <w:i/>
          <w:sz w:val="24"/>
        </w:rPr>
        <w:t xml:space="preserve">What are support services? </w:t>
      </w:r>
      <w:r>
        <w:rPr>
          <w:rFonts w:cs="Times New Roman"/>
          <w:sz w:val="24"/>
        </w:rPr>
        <w:t>These MEP-funded</w:t>
      </w:r>
      <w:r w:rsidR="00D31127">
        <w:rPr>
          <w:rFonts w:cs="Times New Roman"/>
          <w:sz w:val="24"/>
        </w:rPr>
        <w:t xml:space="preserve"> educationally-related</w:t>
      </w:r>
      <w:r>
        <w:rPr>
          <w:rFonts w:cs="Times New Roman"/>
          <w:sz w:val="24"/>
        </w:rPr>
        <w:t xml:space="preserve"> services</w:t>
      </w:r>
      <w:r w:rsidR="00D31127">
        <w:rPr>
          <w:rFonts w:cs="Times New Roman"/>
          <w:sz w:val="24"/>
        </w:rPr>
        <w:t xml:space="preserve"> are provided to students. These services</w:t>
      </w:r>
      <w:r>
        <w:rPr>
          <w:rFonts w:cs="Times New Roman"/>
          <w:sz w:val="24"/>
        </w:rPr>
        <w:t xml:space="preserve"> include, but are not limited to, health, nutrition, counseling, and social services for migratory </w:t>
      </w:r>
      <w:r w:rsidR="00DB67BC">
        <w:rPr>
          <w:rFonts w:cs="Times New Roman"/>
          <w:sz w:val="24"/>
        </w:rPr>
        <w:t>children</w:t>
      </w:r>
      <w:r>
        <w:rPr>
          <w:rFonts w:cs="Times New Roman"/>
          <w:sz w:val="24"/>
        </w:rPr>
        <w:t xml:space="preserve">; necessary educational supplies, and transportation. </w:t>
      </w:r>
      <w:r w:rsidR="00DB67BC">
        <w:rPr>
          <w:rFonts w:cs="Times New Roman"/>
          <w:sz w:val="24"/>
        </w:rPr>
        <w:t xml:space="preserve">Activities related to identification and recruitment, parental involvement, professional development, program evaluation, and the </w:t>
      </w:r>
      <w:r>
        <w:rPr>
          <w:rFonts w:cs="Times New Roman"/>
          <w:sz w:val="24"/>
        </w:rPr>
        <w:t xml:space="preserve">one-time act of providing instructional or informational packets to a child or family does not constitute a support service. </w:t>
      </w:r>
    </w:p>
    <w:p w14:paraId="262FEFD9" w14:textId="77777777" w:rsidR="00C30034" w:rsidRDefault="00C30034" w:rsidP="00C30034">
      <w:pPr>
        <w:pStyle w:val="EnvelopeReturn"/>
        <w:numPr>
          <w:ilvl w:val="0"/>
          <w:numId w:val="32"/>
        </w:numPr>
        <w:tabs>
          <w:tab w:val="clear" w:pos="360"/>
          <w:tab w:val="left" w:pos="810"/>
          <w:tab w:val="num" w:pos="915"/>
        </w:tabs>
        <w:spacing w:line="240" w:lineRule="auto"/>
        <w:ind w:left="810" w:hanging="810"/>
        <w:jc w:val="left"/>
        <w:textAlignment w:val="auto"/>
        <w:rPr>
          <w:rFonts w:cs="Times New Roman"/>
          <w:sz w:val="24"/>
        </w:rPr>
      </w:pPr>
      <w:r>
        <w:rPr>
          <w:rFonts w:cs="Times New Roman"/>
          <w:i/>
          <w:sz w:val="24"/>
        </w:rPr>
        <w:t>What are counseling services</w:t>
      </w:r>
      <w:r>
        <w:rPr>
          <w:rFonts w:cs="Times New Roman"/>
          <w:sz w:val="24"/>
        </w:rPr>
        <w:t>? Services to help a student to better identify and enhance his or her educational, personal, or occupational potential; relate his or her abilities, emotions, and aptitudes to educational and career opportunities; utilize his or her abilities in formulating realistic plans; and achieve satisfying personal and social development. These activities take place between one or more counselors and one or more students as counselees,</w:t>
      </w:r>
      <w:r w:rsidR="00DB67BC">
        <w:rPr>
          <w:rFonts w:cs="Times New Roman"/>
          <w:sz w:val="24"/>
        </w:rPr>
        <w:t xml:space="preserve"> or</w:t>
      </w:r>
      <w:r>
        <w:rPr>
          <w:rFonts w:cs="Times New Roman"/>
          <w:sz w:val="24"/>
        </w:rPr>
        <w:t xml:space="preserve"> between students and students</w:t>
      </w:r>
      <w:r w:rsidR="00DB67BC">
        <w:rPr>
          <w:rFonts w:cs="Times New Roman"/>
          <w:sz w:val="24"/>
        </w:rPr>
        <w:t xml:space="preserve"> in MEP peer-to-peer counseling activities</w:t>
      </w:r>
      <w:r>
        <w:rPr>
          <w:rFonts w:cs="Times New Roman"/>
          <w:sz w:val="24"/>
        </w:rPr>
        <w:t xml:space="preserve">, </w:t>
      </w:r>
      <w:r w:rsidR="00DB67BC">
        <w:rPr>
          <w:rFonts w:cs="Times New Roman"/>
          <w:sz w:val="24"/>
        </w:rPr>
        <w:t xml:space="preserve">or </w:t>
      </w:r>
      <w:r>
        <w:rPr>
          <w:rFonts w:cs="Times New Roman"/>
          <w:sz w:val="24"/>
        </w:rPr>
        <w:t xml:space="preserve">between </w:t>
      </w:r>
      <w:r w:rsidR="00DB67BC">
        <w:rPr>
          <w:rFonts w:cs="Times New Roman"/>
          <w:sz w:val="24"/>
        </w:rPr>
        <w:t xml:space="preserve">students </w:t>
      </w:r>
      <w:r>
        <w:rPr>
          <w:rFonts w:cs="Times New Roman"/>
          <w:sz w:val="24"/>
        </w:rPr>
        <w:t xml:space="preserve">and </w:t>
      </w:r>
      <w:r w:rsidR="00DB67BC">
        <w:rPr>
          <w:rFonts w:cs="Times New Roman"/>
          <w:sz w:val="24"/>
        </w:rPr>
        <w:t xml:space="preserve">MEP-funded </w:t>
      </w:r>
      <w:r>
        <w:rPr>
          <w:rFonts w:cs="Times New Roman"/>
          <w:sz w:val="24"/>
        </w:rPr>
        <w:t>staff members.  The services can also help the child address life problems or personal crisis that result from the culture of migrancy.</w:t>
      </w:r>
      <w:r w:rsidR="00DB67BC">
        <w:rPr>
          <w:rFonts w:cs="Times New Roman"/>
          <w:sz w:val="24"/>
        </w:rPr>
        <w:t xml:space="preserve"> NOTE: Children who receive a MEP-funded counseling service should be reported only once, regardless of frequency.</w:t>
      </w:r>
    </w:p>
    <w:p w14:paraId="65EACDD2" w14:textId="77777777" w:rsidR="00C30034" w:rsidRDefault="00C30034" w:rsidP="00C30034">
      <w:pPr>
        <w:spacing w:line="240" w:lineRule="auto"/>
        <w:rPr>
          <w:b/>
          <w:sz w:val="24"/>
          <w:szCs w:val="24"/>
        </w:rPr>
      </w:pPr>
    </w:p>
    <w:p w14:paraId="7BE6D23E" w14:textId="6AC7DA8A" w:rsidR="00C30034" w:rsidRPr="009E6662" w:rsidRDefault="00846D20" w:rsidP="009E6662">
      <w:pPr>
        <w:pStyle w:val="Heading2"/>
        <w:rPr>
          <w:sz w:val="26"/>
          <w:szCs w:val="26"/>
        </w:rPr>
      </w:pPr>
      <w:bookmarkStart w:id="125" w:name="_Toc489864582"/>
      <w:bookmarkStart w:id="126" w:name="_Toc505020752"/>
      <w:r w:rsidRPr="009E6662">
        <w:rPr>
          <w:sz w:val="26"/>
          <w:szCs w:val="26"/>
        </w:rPr>
        <w:t>2.</w:t>
      </w:r>
      <w:r w:rsidR="0007023F">
        <w:rPr>
          <w:sz w:val="26"/>
          <w:szCs w:val="26"/>
        </w:rPr>
        <w:t>4</w:t>
      </w:r>
      <w:r w:rsidR="00C30034" w:rsidRPr="009E6662">
        <w:rPr>
          <w:sz w:val="26"/>
          <w:szCs w:val="26"/>
        </w:rPr>
        <w:t>.</w:t>
      </w:r>
      <w:r w:rsidR="00521EBB">
        <w:rPr>
          <w:sz w:val="26"/>
          <w:szCs w:val="26"/>
        </w:rPr>
        <w:t>7</w:t>
      </w:r>
      <w:r w:rsidR="00521EBB" w:rsidRPr="009E6662">
        <w:rPr>
          <w:sz w:val="26"/>
          <w:szCs w:val="26"/>
        </w:rPr>
        <w:t xml:space="preserve"> </w:t>
      </w:r>
      <w:r w:rsidR="00C30034" w:rsidRPr="009E6662">
        <w:rPr>
          <w:sz w:val="26"/>
          <w:szCs w:val="26"/>
        </w:rPr>
        <w:t>School Data during the Regular School Year</w:t>
      </w:r>
      <w:bookmarkEnd w:id="125"/>
      <w:bookmarkEnd w:id="126"/>
    </w:p>
    <w:p w14:paraId="611C965F" w14:textId="77777777" w:rsidR="00C30034" w:rsidRDefault="00C30034" w:rsidP="00C30034">
      <w:pPr>
        <w:spacing w:line="240" w:lineRule="auto"/>
        <w:rPr>
          <w:sz w:val="24"/>
          <w:szCs w:val="24"/>
        </w:rPr>
      </w:pPr>
    </w:p>
    <w:p w14:paraId="41E89E61" w14:textId="40BF68D9" w:rsidR="00C30034" w:rsidRDefault="00C30034" w:rsidP="00521EBB">
      <w:pPr>
        <w:spacing w:line="240" w:lineRule="auto"/>
        <w:jc w:val="left"/>
        <w:rPr>
          <w:sz w:val="24"/>
          <w:szCs w:val="24"/>
        </w:rPr>
      </w:pPr>
      <w:r>
        <w:rPr>
          <w:sz w:val="24"/>
        </w:rPr>
        <w:t>The following questions are about the enrollment of eligible migratory children in schools during the regular school year.</w:t>
      </w:r>
    </w:p>
    <w:p w14:paraId="1410C196" w14:textId="4CD69B41" w:rsidR="00C30034" w:rsidRPr="00C30034" w:rsidRDefault="00846D20" w:rsidP="009E6662">
      <w:pPr>
        <w:pStyle w:val="Heading3"/>
        <w:ind w:left="360"/>
      </w:pPr>
      <w:bookmarkStart w:id="127" w:name="_Toc489864583"/>
      <w:bookmarkStart w:id="128" w:name="_Toc505020753"/>
      <w:r>
        <w:t>2.</w:t>
      </w:r>
      <w:r w:rsidR="0007023F">
        <w:t>4</w:t>
      </w:r>
      <w:r w:rsidR="00C30034" w:rsidRPr="00C30034">
        <w:t>.</w:t>
      </w:r>
      <w:r w:rsidR="00521EBB">
        <w:t>7</w:t>
      </w:r>
      <w:r w:rsidR="00C30034" w:rsidRPr="00C30034">
        <w:t>.1 Schools and Enrollment – During the Regular School Year</w:t>
      </w:r>
      <w:bookmarkEnd w:id="127"/>
      <w:bookmarkEnd w:id="128"/>
    </w:p>
    <w:p w14:paraId="61DF62DE" w14:textId="77777777" w:rsidR="00C30034" w:rsidRDefault="00C30034" w:rsidP="00C30034">
      <w:pPr>
        <w:spacing w:line="240" w:lineRule="auto"/>
        <w:rPr>
          <w:sz w:val="24"/>
          <w:szCs w:val="24"/>
        </w:rPr>
      </w:pPr>
    </w:p>
    <w:p w14:paraId="51E0D483" w14:textId="14198B41" w:rsidR="00C30034" w:rsidRDefault="00C30034" w:rsidP="00C30034">
      <w:pPr>
        <w:spacing w:line="240" w:lineRule="auto"/>
        <w:jc w:val="left"/>
        <w:rPr>
          <w:sz w:val="24"/>
        </w:rPr>
      </w:pPr>
      <w:r>
        <w:rPr>
          <w:sz w:val="24"/>
        </w:rPr>
        <w:t xml:space="preserve">In the table below, provide the number of public schools that enrolled </w:t>
      </w:r>
      <w:r>
        <w:rPr>
          <w:b/>
          <w:sz w:val="24"/>
        </w:rPr>
        <w:t xml:space="preserve">eligible </w:t>
      </w:r>
      <w:r>
        <w:rPr>
          <w:sz w:val="24"/>
        </w:rPr>
        <w:t xml:space="preserve">migratory children at any time during the </w:t>
      </w:r>
      <w:r>
        <w:rPr>
          <w:sz w:val="24"/>
          <w:u w:val="single"/>
        </w:rPr>
        <w:t>regular school year</w:t>
      </w:r>
      <w:r>
        <w:rPr>
          <w:sz w:val="24"/>
        </w:rPr>
        <w:t xml:space="preserve">.  Schools include public schools that serve school age (e.g., grades K through 12) children.  Also, provide the number of </w:t>
      </w:r>
      <w:r>
        <w:rPr>
          <w:b/>
          <w:sz w:val="24"/>
        </w:rPr>
        <w:t>eligible</w:t>
      </w:r>
      <w:r>
        <w:rPr>
          <w:sz w:val="24"/>
        </w:rPr>
        <w:t xml:space="preserve"> migratory children who were enrolled in those schools.  Since more than one school in a State may enroll the same migratory child at some time during the regular school year, the number of children may include duplicates.</w:t>
      </w:r>
    </w:p>
    <w:p w14:paraId="32FFECCB" w14:textId="77777777" w:rsidR="00C74D63" w:rsidRDefault="00C74D63" w:rsidP="00C30034">
      <w:pPr>
        <w:spacing w:line="240" w:lineRule="auto"/>
        <w:jc w:val="left"/>
        <w:rPr>
          <w:sz w:val="24"/>
        </w:rPr>
      </w:pPr>
    </w:p>
    <w:p w14:paraId="394574B7" w14:textId="77777777" w:rsidR="00C30034" w:rsidRDefault="00C30034" w:rsidP="00C30034">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1674"/>
      </w:tblGrid>
      <w:tr w:rsidR="00C30034" w14:paraId="181FDBC1" w14:textId="77777777" w:rsidTr="00C8659C">
        <w:trPr>
          <w:tblHeader/>
        </w:trPr>
        <w:tc>
          <w:tcPr>
            <w:tcW w:w="41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9B6321" w14:textId="77777777" w:rsidR="00C30034" w:rsidRDefault="00C30034">
            <w:pPr>
              <w:spacing w:line="240" w:lineRule="auto"/>
              <w:rPr>
                <w:b/>
                <w:sz w:val="24"/>
                <w:szCs w:val="24"/>
              </w:rPr>
            </w:pPr>
            <w:r>
              <w:rPr>
                <w:b/>
                <w:sz w:val="24"/>
                <w:szCs w:val="24"/>
              </w:rPr>
              <w:t>Schools</w:t>
            </w:r>
          </w:p>
        </w:tc>
        <w:tc>
          <w:tcPr>
            <w:tcW w:w="874" w:type="pct"/>
            <w:tcBorders>
              <w:top w:val="single" w:sz="4" w:space="0" w:color="auto"/>
              <w:left w:val="single" w:sz="4" w:space="0" w:color="auto"/>
              <w:bottom w:val="single" w:sz="4" w:space="0" w:color="auto"/>
              <w:right w:val="single" w:sz="4" w:space="0" w:color="auto"/>
            </w:tcBorders>
            <w:hideMark/>
          </w:tcPr>
          <w:p w14:paraId="3C36A9E0" w14:textId="77777777" w:rsidR="00C30034" w:rsidRDefault="00C30034">
            <w:pPr>
              <w:spacing w:line="240" w:lineRule="auto"/>
              <w:jc w:val="center"/>
              <w:rPr>
                <w:b/>
                <w:sz w:val="24"/>
                <w:szCs w:val="24"/>
              </w:rPr>
            </w:pPr>
            <w:r>
              <w:rPr>
                <w:b/>
                <w:sz w:val="24"/>
                <w:szCs w:val="24"/>
              </w:rPr>
              <w:t>#</w:t>
            </w:r>
          </w:p>
        </w:tc>
      </w:tr>
      <w:tr w:rsidR="00C30034" w14:paraId="56B483E6" w14:textId="77777777" w:rsidTr="00C8659C">
        <w:tc>
          <w:tcPr>
            <w:tcW w:w="4126" w:type="pct"/>
            <w:tcBorders>
              <w:top w:val="single" w:sz="4" w:space="0" w:color="auto"/>
              <w:left w:val="single" w:sz="4" w:space="0" w:color="auto"/>
              <w:bottom w:val="single" w:sz="4" w:space="0" w:color="auto"/>
              <w:right w:val="single" w:sz="4" w:space="0" w:color="auto"/>
            </w:tcBorders>
            <w:hideMark/>
          </w:tcPr>
          <w:p w14:paraId="193E4BBD" w14:textId="77777777" w:rsidR="00C30034" w:rsidRDefault="00C30034">
            <w:pPr>
              <w:spacing w:line="240" w:lineRule="auto"/>
              <w:rPr>
                <w:sz w:val="24"/>
                <w:szCs w:val="24"/>
              </w:rPr>
            </w:pPr>
            <w:r>
              <w:rPr>
                <w:sz w:val="24"/>
                <w:szCs w:val="24"/>
              </w:rPr>
              <w:t>Number of schools that enrolled eligible migratory children</w:t>
            </w:r>
          </w:p>
        </w:tc>
        <w:tc>
          <w:tcPr>
            <w:tcW w:w="874" w:type="pct"/>
            <w:tcBorders>
              <w:top w:val="single" w:sz="4" w:space="0" w:color="auto"/>
              <w:left w:val="single" w:sz="4" w:space="0" w:color="auto"/>
              <w:bottom w:val="single" w:sz="4" w:space="0" w:color="auto"/>
              <w:right w:val="single" w:sz="4" w:space="0" w:color="auto"/>
            </w:tcBorders>
          </w:tcPr>
          <w:p w14:paraId="05EC5639" w14:textId="1D404D6B" w:rsidR="00C30034" w:rsidRDefault="008275AF" w:rsidP="00795E9D">
            <w:pPr>
              <w:spacing w:line="240" w:lineRule="auto"/>
              <w:jc w:val="center"/>
              <w:rPr>
                <w:sz w:val="24"/>
                <w:szCs w:val="24"/>
              </w:rPr>
            </w:pPr>
            <w:r>
              <w:rPr>
                <w:sz w:val="24"/>
                <w:szCs w:val="24"/>
              </w:rPr>
              <w:t>FS1</w:t>
            </w:r>
            <w:r w:rsidR="00795E9D">
              <w:rPr>
                <w:sz w:val="24"/>
                <w:szCs w:val="24"/>
              </w:rPr>
              <w:t>65</w:t>
            </w:r>
          </w:p>
        </w:tc>
      </w:tr>
      <w:tr w:rsidR="00C30034" w14:paraId="6B29A567" w14:textId="77777777" w:rsidTr="00C8659C">
        <w:tc>
          <w:tcPr>
            <w:tcW w:w="4126" w:type="pct"/>
            <w:tcBorders>
              <w:top w:val="single" w:sz="4" w:space="0" w:color="auto"/>
              <w:left w:val="single" w:sz="4" w:space="0" w:color="auto"/>
              <w:bottom w:val="single" w:sz="4" w:space="0" w:color="auto"/>
              <w:right w:val="single" w:sz="4" w:space="0" w:color="auto"/>
            </w:tcBorders>
            <w:hideMark/>
          </w:tcPr>
          <w:p w14:paraId="6634FB6C" w14:textId="77777777" w:rsidR="00C30034" w:rsidRDefault="00C30034">
            <w:pPr>
              <w:spacing w:line="240" w:lineRule="auto"/>
              <w:rPr>
                <w:sz w:val="24"/>
                <w:szCs w:val="24"/>
              </w:rPr>
            </w:pPr>
            <w:r>
              <w:rPr>
                <w:sz w:val="24"/>
                <w:szCs w:val="24"/>
              </w:rPr>
              <w:t xml:space="preserve">Number of eligible migratory children enrolled in those schools </w:t>
            </w:r>
          </w:p>
        </w:tc>
        <w:tc>
          <w:tcPr>
            <w:tcW w:w="874" w:type="pct"/>
            <w:tcBorders>
              <w:top w:val="single" w:sz="4" w:space="0" w:color="auto"/>
              <w:left w:val="single" w:sz="4" w:space="0" w:color="auto"/>
              <w:bottom w:val="single" w:sz="4" w:space="0" w:color="auto"/>
              <w:right w:val="single" w:sz="4" w:space="0" w:color="auto"/>
            </w:tcBorders>
          </w:tcPr>
          <w:p w14:paraId="199E5B84" w14:textId="1F292214" w:rsidR="00C30034" w:rsidRDefault="008275AF" w:rsidP="00795E9D">
            <w:pPr>
              <w:spacing w:line="240" w:lineRule="auto"/>
              <w:jc w:val="center"/>
              <w:rPr>
                <w:sz w:val="24"/>
                <w:szCs w:val="24"/>
              </w:rPr>
            </w:pPr>
            <w:r>
              <w:rPr>
                <w:sz w:val="24"/>
                <w:szCs w:val="24"/>
              </w:rPr>
              <w:t>FS1</w:t>
            </w:r>
            <w:r w:rsidR="00795E9D">
              <w:rPr>
                <w:sz w:val="24"/>
                <w:szCs w:val="24"/>
              </w:rPr>
              <w:t>65</w:t>
            </w:r>
          </w:p>
        </w:tc>
      </w:tr>
    </w:tbl>
    <w:p w14:paraId="37BB4114" w14:textId="77777777" w:rsidR="00C30034" w:rsidRDefault="00C30034" w:rsidP="00C30034">
      <w:pPr>
        <w:spacing w:line="240" w:lineRule="auto"/>
        <w:rPr>
          <w:sz w:val="24"/>
          <w:szCs w:val="24"/>
        </w:rPr>
      </w:pPr>
    </w:p>
    <w:p w14:paraId="25BC5C08" w14:textId="7A630FAA" w:rsidR="00C30034" w:rsidRPr="00C30034" w:rsidRDefault="00795E9D" w:rsidP="00980AEE">
      <w:pPr>
        <w:pStyle w:val="Heading3"/>
        <w:ind w:left="360"/>
        <w:jc w:val="left"/>
      </w:pPr>
      <w:bookmarkStart w:id="129" w:name="_Toc489864584"/>
      <w:bookmarkStart w:id="130" w:name="_Toc505020754"/>
      <w:r>
        <w:t>2.</w:t>
      </w:r>
      <w:r w:rsidR="0007023F">
        <w:t>4</w:t>
      </w:r>
      <w:r w:rsidR="00C30034" w:rsidRPr="00C30034">
        <w:t>.</w:t>
      </w:r>
      <w:r w:rsidR="00521EBB">
        <w:t>7</w:t>
      </w:r>
      <w:r w:rsidR="00C30034" w:rsidRPr="00C30034">
        <w:t>.2 Schools Where MEP Funds Were Consolidated in SWP</w:t>
      </w:r>
      <w:r w:rsidR="009E6662">
        <w:t>s</w:t>
      </w:r>
      <w:r w:rsidR="00C30034" w:rsidRPr="00C30034">
        <w:t xml:space="preserve"> – During the Regular School Year</w:t>
      </w:r>
      <w:bookmarkEnd w:id="129"/>
      <w:bookmarkEnd w:id="130"/>
    </w:p>
    <w:p w14:paraId="4623687C" w14:textId="77777777" w:rsidR="00C30034" w:rsidRDefault="00C30034" w:rsidP="00C30034">
      <w:pPr>
        <w:pStyle w:val="BodyText3"/>
        <w:spacing w:line="240" w:lineRule="auto"/>
        <w:jc w:val="left"/>
        <w:rPr>
          <w:sz w:val="24"/>
          <w:szCs w:val="24"/>
        </w:rPr>
      </w:pPr>
    </w:p>
    <w:p w14:paraId="576C451F" w14:textId="77777777" w:rsidR="00C30034" w:rsidRDefault="00C30034" w:rsidP="00C30034">
      <w:pPr>
        <w:pStyle w:val="BodyText3"/>
        <w:spacing w:line="240" w:lineRule="auto"/>
        <w:jc w:val="left"/>
        <w:rPr>
          <w:sz w:val="24"/>
          <w:szCs w:val="24"/>
        </w:rPr>
      </w:pPr>
      <w:r>
        <w:rPr>
          <w:sz w:val="24"/>
          <w:szCs w:val="24"/>
        </w:rPr>
        <w:t xml:space="preserve">In the table below, provide the number of schools where MEP funds were consolidated in an SWP.  Also, provide the number of </w:t>
      </w:r>
      <w:r>
        <w:rPr>
          <w:b/>
          <w:sz w:val="24"/>
          <w:szCs w:val="24"/>
        </w:rPr>
        <w:t>eligible</w:t>
      </w:r>
      <w:r>
        <w:rPr>
          <w:sz w:val="24"/>
          <w:szCs w:val="24"/>
        </w:rPr>
        <w:t xml:space="preserve"> migratory children who were enrolled in those schools at any time during the </w:t>
      </w:r>
      <w:r>
        <w:rPr>
          <w:sz w:val="24"/>
          <w:szCs w:val="24"/>
          <w:u w:val="single"/>
        </w:rPr>
        <w:t>regular school year</w:t>
      </w:r>
      <w:r>
        <w:rPr>
          <w:sz w:val="24"/>
          <w:szCs w:val="24"/>
        </w:rPr>
        <w:t xml:space="preserve">.  Since more than one school in a State may enroll the same migratory child at some time during the regular school year, the number of children may include duplicates. </w:t>
      </w:r>
    </w:p>
    <w:p w14:paraId="6FA49B90" w14:textId="77777777" w:rsidR="00C30034" w:rsidRDefault="00C30034" w:rsidP="00C30034">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5"/>
        <w:gridCol w:w="8"/>
        <w:gridCol w:w="2143"/>
      </w:tblGrid>
      <w:tr w:rsidR="00C30034" w14:paraId="0B052B01" w14:textId="77777777" w:rsidTr="00C8659C">
        <w:trPr>
          <w:tblHeader/>
        </w:trPr>
        <w:tc>
          <w:tcPr>
            <w:tcW w:w="38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F0D355" w14:textId="77777777" w:rsidR="00C30034" w:rsidRDefault="00C30034">
            <w:pPr>
              <w:spacing w:line="240" w:lineRule="auto"/>
              <w:rPr>
                <w:b/>
                <w:sz w:val="24"/>
                <w:szCs w:val="24"/>
              </w:rPr>
            </w:pPr>
            <w:r>
              <w:rPr>
                <w:b/>
                <w:sz w:val="24"/>
                <w:szCs w:val="24"/>
              </w:rPr>
              <w:t>Schools</w:t>
            </w:r>
          </w:p>
        </w:tc>
        <w:tc>
          <w:tcPr>
            <w:tcW w:w="1123" w:type="pct"/>
            <w:gridSpan w:val="2"/>
            <w:tcBorders>
              <w:top w:val="single" w:sz="4" w:space="0" w:color="auto"/>
              <w:left w:val="single" w:sz="4" w:space="0" w:color="auto"/>
              <w:bottom w:val="single" w:sz="4" w:space="0" w:color="auto"/>
              <w:right w:val="single" w:sz="4" w:space="0" w:color="auto"/>
            </w:tcBorders>
            <w:hideMark/>
          </w:tcPr>
          <w:p w14:paraId="69E82CA2" w14:textId="77777777" w:rsidR="00C30034" w:rsidRDefault="00C30034">
            <w:pPr>
              <w:spacing w:line="240" w:lineRule="auto"/>
              <w:jc w:val="center"/>
              <w:rPr>
                <w:b/>
                <w:sz w:val="24"/>
                <w:szCs w:val="24"/>
              </w:rPr>
            </w:pPr>
            <w:r>
              <w:rPr>
                <w:b/>
                <w:sz w:val="24"/>
                <w:szCs w:val="24"/>
              </w:rPr>
              <w:t>#</w:t>
            </w:r>
          </w:p>
        </w:tc>
      </w:tr>
      <w:tr w:rsidR="00C30034" w14:paraId="7383E9C8" w14:textId="77777777" w:rsidTr="00C8659C">
        <w:tc>
          <w:tcPr>
            <w:tcW w:w="3881" w:type="pct"/>
            <w:gridSpan w:val="2"/>
            <w:tcBorders>
              <w:top w:val="single" w:sz="4" w:space="0" w:color="auto"/>
              <w:left w:val="single" w:sz="4" w:space="0" w:color="auto"/>
              <w:bottom w:val="single" w:sz="4" w:space="0" w:color="auto"/>
              <w:right w:val="single" w:sz="4" w:space="0" w:color="auto"/>
            </w:tcBorders>
            <w:hideMark/>
          </w:tcPr>
          <w:p w14:paraId="604F8B45" w14:textId="77777777" w:rsidR="00C30034" w:rsidRDefault="00C30034" w:rsidP="003A6DF2">
            <w:pPr>
              <w:spacing w:line="240" w:lineRule="auto"/>
              <w:jc w:val="left"/>
              <w:rPr>
                <w:sz w:val="24"/>
                <w:szCs w:val="24"/>
              </w:rPr>
            </w:pPr>
            <w:r>
              <w:rPr>
                <w:sz w:val="24"/>
                <w:szCs w:val="24"/>
              </w:rPr>
              <w:t>Number of schools where MEP funds were consolidated in a schoolwide program</w:t>
            </w:r>
          </w:p>
        </w:tc>
        <w:tc>
          <w:tcPr>
            <w:tcW w:w="1119" w:type="pct"/>
            <w:tcBorders>
              <w:top w:val="single" w:sz="4" w:space="0" w:color="auto"/>
              <w:left w:val="single" w:sz="4" w:space="0" w:color="auto"/>
              <w:bottom w:val="single" w:sz="4" w:space="0" w:color="auto"/>
              <w:right w:val="single" w:sz="4" w:space="0" w:color="auto"/>
            </w:tcBorders>
          </w:tcPr>
          <w:p w14:paraId="669EC1F6" w14:textId="7B719B5E" w:rsidR="00C30034" w:rsidRDefault="008275AF" w:rsidP="003A6DF2">
            <w:pPr>
              <w:spacing w:line="240" w:lineRule="auto"/>
              <w:jc w:val="center"/>
              <w:rPr>
                <w:sz w:val="24"/>
                <w:szCs w:val="24"/>
              </w:rPr>
            </w:pPr>
            <w:r>
              <w:rPr>
                <w:sz w:val="24"/>
                <w:szCs w:val="24"/>
              </w:rPr>
              <w:t>FS1</w:t>
            </w:r>
            <w:r w:rsidR="003A6DF2">
              <w:rPr>
                <w:sz w:val="24"/>
                <w:szCs w:val="24"/>
              </w:rPr>
              <w:t>65</w:t>
            </w:r>
          </w:p>
        </w:tc>
      </w:tr>
      <w:tr w:rsidR="00C30034" w14:paraId="2F18C2C6" w14:textId="77777777" w:rsidTr="00C8659C">
        <w:tc>
          <w:tcPr>
            <w:tcW w:w="3881" w:type="pct"/>
            <w:gridSpan w:val="2"/>
            <w:tcBorders>
              <w:top w:val="single" w:sz="4" w:space="0" w:color="auto"/>
              <w:left w:val="single" w:sz="4" w:space="0" w:color="auto"/>
              <w:bottom w:val="single" w:sz="4" w:space="0" w:color="auto"/>
              <w:right w:val="single" w:sz="4" w:space="0" w:color="auto"/>
            </w:tcBorders>
            <w:hideMark/>
          </w:tcPr>
          <w:p w14:paraId="26ACA1AF" w14:textId="77777777" w:rsidR="00C30034" w:rsidRDefault="00C30034">
            <w:pPr>
              <w:spacing w:line="240" w:lineRule="auto"/>
              <w:rPr>
                <w:sz w:val="24"/>
                <w:szCs w:val="24"/>
              </w:rPr>
            </w:pPr>
            <w:r>
              <w:rPr>
                <w:sz w:val="24"/>
                <w:szCs w:val="24"/>
              </w:rPr>
              <w:t xml:space="preserve">Number of eligible migratory children enrolled in those schools </w:t>
            </w:r>
          </w:p>
        </w:tc>
        <w:tc>
          <w:tcPr>
            <w:tcW w:w="1119" w:type="pct"/>
            <w:tcBorders>
              <w:top w:val="single" w:sz="4" w:space="0" w:color="auto"/>
              <w:left w:val="single" w:sz="4" w:space="0" w:color="auto"/>
              <w:bottom w:val="single" w:sz="4" w:space="0" w:color="auto"/>
              <w:right w:val="single" w:sz="4" w:space="0" w:color="auto"/>
            </w:tcBorders>
          </w:tcPr>
          <w:p w14:paraId="47C36C26" w14:textId="69D9DF3C" w:rsidR="00C30034" w:rsidRDefault="008275AF" w:rsidP="003A6DF2">
            <w:pPr>
              <w:spacing w:line="240" w:lineRule="auto"/>
              <w:jc w:val="center"/>
              <w:rPr>
                <w:sz w:val="24"/>
                <w:szCs w:val="24"/>
              </w:rPr>
            </w:pPr>
            <w:r>
              <w:rPr>
                <w:sz w:val="24"/>
                <w:szCs w:val="24"/>
              </w:rPr>
              <w:t>FS1</w:t>
            </w:r>
            <w:r w:rsidR="003A6DF2">
              <w:rPr>
                <w:sz w:val="24"/>
                <w:szCs w:val="24"/>
              </w:rPr>
              <w:t>65</w:t>
            </w:r>
          </w:p>
        </w:tc>
      </w:tr>
    </w:tbl>
    <w:p w14:paraId="48E83B88" w14:textId="77777777" w:rsidR="00C30034" w:rsidRDefault="00C30034" w:rsidP="00C30034">
      <w:pPr>
        <w:spacing w:line="240" w:lineRule="auto"/>
        <w:rPr>
          <w:sz w:val="24"/>
          <w:szCs w:val="24"/>
        </w:rPr>
      </w:pPr>
    </w:p>
    <w:bookmarkEnd w:id="66"/>
    <w:bookmarkEnd w:id="67"/>
    <w:bookmarkEnd w:id="68"/>
    <w:bookmarkEnd w:id="69"/>
    <w:bookmarkEnd w:id="70"/>
    <w:p w14:paraId="5DB00BBF" w14:textId="77777777" w:rsidR="00C30034" w:rsidRDefault="00C30034" w:rsidP="00C30034">
      <w:pPr>
        <w:pStyle w:val="BodyText"/>
        <w:tabs>
          <w:tab w:val="left" w:pos="720"/>
        </w:tabs>
        <w:spacing w:line="240" w:lineRule="auto"/>
        <w:jc w:val="left"/>
        <w:rPr>
          <w:b/>
          <w:sz w:val="24"/>
          <w:szCs w:val="24"/>
        </w:rPr>
      </w:pPr>
    </w:p>
    <w:p w14:paraId="45BF7E85" w14:textId="0806AABF" w:rsidR="00D03E76" w:rsidRPr="00123F9E" w:rsidRDefault="00A8718F" w:rsidP="005D3E12">
      <w:pPr>
        <w:pStyle w:val="Heading1"/>
        <w:ind w:left="0"/>
        <w:rPr>
          <w:sz w:val="28"/>
          <w:szCs w:val="28"/>
        </w:rPr>
      </w:pPr>
      <w:bookmarkStart w:id="131" w:name="_Toc505020755"/>
      <w:r w:rsidRPr="00123F9E">
        <w:rPr>
          <w:sz w:val="28"/>
          <w:szCs w:val="28"/>
        </w:rPr>
        <w:t>2.</w:t>
      </w:r>
      <w:r w:rsidR="0007023F">
        <w:rPr>
          <w:sz w:val="28"/>
          <w:szCs w:val="28"/>
        </w:rPr>
        <w:t>5</w:t>
      </w:r>
      <w:r w:rsidR="00D03E76" w:rsidRPr="00123F9E">
        <w:rPr>
          <w:sz w:val="28"/>
          <w:szCs w:val="28"/>
        </w:rPr>
        <w:tab/>
        <w:t>P</w:t>
      </w:r>
      <w:r w:rsidR="00D35955" w:rsidRPr="00123F9E">
        <w:rPr>
          <w:sz w:val="28"/>
          <w:szCs w:val="28"/>
        </w:rPr>
        <w:t>REVENTION</w:t>
      </w:r>
      <w:r w:rsidR="00D03E76" w:rsidRPr="00123F9E">
        <w:rPr>
          <w:sz w:val="28"/>
          <w:szCs w:val="28"/>
        </w:rPr>
        <w:t xml:space="preserve"> </w:t>
      </w:r>
      <w:r w:rsidR="00D35955" w:rsidRPr="00123F9E">
        <w:rPr>
          <w:sz w:val="28"/>
          <w:szCs w:val="28"/>
        </w:rPr>
        <w:t>AND</w:t>
      </w:r>
      <w:r w:rsidR="00D03E76" w:rsidRPr="00123F9E">
        <w:rPr>
          <w:sz w:val="28"/>
          <w:szCs w:val="28"/>
        </w:rPr>
        <w:t xml:space="preserve"> I</w:t>
      </w:r>
      <w:r w:rsidR="00D35955" w:rsidRPr="00123F9E">
        <w:rPr>
          <w:sz w:val="28"/>
          <w:szCs w:val="28"/>
        </w:rPr>
        <w:t>NTERVENTION</w:t>
      </w:r>
      <w:r w:rsidR="00D03E76" w:rsidRPr="00123F9E">
        <w:rPr>
          <w:sz w:val="28"/>
          <w:szCs w:val="28"/>
        </w:rPr>
        <w:t xml:space="preserve"> P</w:t>
      </w:r>
      <w:r w:rsidR="00D35955" w:rsidRPr="00123F9E">
        <w:rPr>
          <w:sz w:val="28"/>
          <w:szCs w:val="28"/>
        </w:rPr>
        <w:t>ROGRAMS</w:t>
      </w:r>
      <w:r w:rsidR="00D03E76" w:rsidRPr="00123F9E">
        <w:rPr>
          <w:sz w:val="28"/>
          <w:szCs w:val="28"/>
        </w:rPr>
        <w:t xml:space="preserve"> </w:t>
      </w:r>
      <w:r w:rsidR="00D35955" w:rsidRPr="00123F9E">
        <w:rPr>
          <w:sz w:val="28"/>
          <w:szCs w:val="28"/>
        </w:rPr>
        <w:t>FOR</w:t>
      </w:r>
      <w:r w:rsidR="00D03E76" w:rsidRPr="00123F9E">
        <w:rPr>
          <w:sz w:val="28"/>
          <w:szCs w:val="28"/>
        </w:rPr>
        <w:t xml:space="preserve"> C</w:t>
      </w:r>
      <w:r w:rsidR="00D35955" w:rsidRPr="00123F9E">
        <w:rPr>
          <w:sz w:val="28"/>
          <w:szCs w:val="28"/>
        </w:rPr>
        <w:t>HILDREN</w:t>
      </w:r>
      <w:r w:rsidR="00D03E76" w:rsidRPr="00123F9E">
        <w:rPr>
          <w:sz w:val="28"/>
          <w:szCs w:val="28"/>
        </w:rPr>
        <w:t xml:space="preserve"> </w:t>
      </w:r>
      <w:r w:rsidR="00D35955" w:rsidRPr="00123F9E">
        <w:rPr>
          <w:sz w:val="28"/>
          <w:szCs w:val="28"/>
        </w:rPr>
        <w:t>AND YOUTH WHO ARE NEGLECTED</w:t>
      </w:r>
      <w:r w:rsidR="00D03E76" w:rsidRPr="00123F9E">
        <w:rPr>
          <w:sz w:val="28"/>
          <w:szCs w:val="28"/>
        </w:rPr>
        <w:t>, D</w:t>
      </w:r>
      <w:r w:rsidR="00D35955" w:rsidRPr="00123F9E">
        <w:rPr>
          <w:sz w:val="28"/>
          <w:szCs w:val="28"/>
        </w:rPr>
        <w:t>ELINQUENT</w:t>
      </w:r>
      <w:r w:rsidR="00D03E76" w:rsidRPr="00123F9E">
        <w:rPr>
          <w:sz w:val="28"/>
          <w:szCs w:val="28"/>
        </w:rPr>
        <w:t xml:space="preserve">, </w:t>
      </w:r>
      <w:r w:rsidR="00D35955" w:rsidRPr="00123F9E">
        <w:rPr>
          <w:sz w:val="28"/>
          <w:szCs w:val="28"/>
        </w:rPr>
        <w:t>OR</w:t>
      </w:r>
      <w:r w:rsidR="00D03E76" w:rsidRPr="00123F9E">
        <w:rPr>
          <w:sz w:val="28"/>
          <w:szCs w:val="28"/>
        </w:rPr>
        <w:t xml:space="preserve"> A</w:t>
      </w:r>
      <w:r w:rsidR="00D35955" w:rsidRPr="00123F9E">
        <w:rPr>
          <w:sz w:val="28"/>
          <w:szCs w:val="28"/>
        </w:rPr>
        <w:t>T</w:t>
      </w:r>
      <w:r w:rsidR="00D03E76" w:rsidRPr="00123F9E">
        <w:rPr>
          <w:sz w:val="28"/>
          <w:szCs w:val="28"/>
        </w:rPr>
        <w:t xml:space="preserve"> R</w:t>
      </w:r>
      <w:r w:rsidR="00D35955" w:rsidRPr="00123F9E">
        <w:rPr>
          <w:sz w:val="28"/>
          <w:szCs w:val="28"/>
        </w:rPr>
        <w:t>ISK</w:t>
      </w:r>
      <w:bookmarkEnd w:id="131"/>
      <w:r w:rsidR="00D03E76" w:rsidRPr="00123F9E">
        <w:rPr>
          <w:sz w:val="28"/>
          <w:szCs w:val="28"/>
        </w:rPr>
        <w:t xml:space="preserve"> </w:t>
      </w:r>
      <w:bookmarkEnd w:id="71"/>
      <w:bookmarkEnd w:id="72"/>
      <w:bookmarkEnd w:id="73"/>
    </w:p>
    <w:p w14:paraId="5E658FE1" w14:textId="77777777" w:rsidR="00D03E76" w:rsidRPr="00EB561E" w:rsidRDefault="00D03E76" w:rsidP="00D03E76">
      <w:pPr>
        <w:autoSpaceDE w:val="0"/>
        <w:autoSpaceDN w:val="0"/>
        <w:spacing w:line="240" w:lineRule="auto"/>
        <w:rPr>
          <w:sz w:val="24"/>
          <w:szCs w:val="24"/>
        </w:rPr>
      </w:pPr>
    </w:p>
    <w:p w14:paraId="794D833A" w14:textId="77777777" w:rsidR="00D03E76" w:rsidRPr="00EB561E" w:rsidRDefault="00D03E76" w:rsidP="00D03E76">
      <w:pPr>
        <w:autoSpaceDE w:val="0"/>
        <w:autoSpaceDN w:val="0"/>
        <w:spacing w:line="240" w:lineRule="auto"/>
        <w:jc w:val="left"/>
        <w:rPr>
          <w:sz w:val="24"/>
          <w:szCs w:val="24"/>
        </w:rPr>
      </w:pPr>
      <w:r w:rsidRPr="00EB561E">
        <w:rPr>
          <w:sz w:val="24"/>
          <w:szCs w:val="24"/>
        </w:rPr>
        <w:t xml:space="preserve">This section collects data on programs and facilities that serve students who are neglected, delinquent, or at risk under Title I, Part D, and characteristics about and services provided to these students.  </w:t>
      </w:r>
    </w:p>
    <w:p w14:paraId="2DB035C4" w14:textId="77777777" w:rsidR="00D03E76" w:rsidRPr="00EB561E" w:rsidRDefault="00D03E76" w:rsidP="00D03E76">
      <w:pPr>
        <w:autoSpaceDE w:val="0"/>
        <w:autoSpaceDN w:val="0"/>
        <w:spacing w:line="240" w:lineRule="auto"/>
        <w:rPr>
          <w:sz w:val="24"/>
          <w:szCs w:val="24"/>
        </w:rPr>
      </w:pPr>
    </w:p>
    <w:p w14:paraId="5C0B770B" w14:textId="77777777" w:rsidR="00D03E76" w:rsidRPr="00EB561E" w:rsidRDefault="00D03E76" w:rsidP="00D03E76">
      <w:pPr>
        <w:autoSpaceDE w:val="0"/>
        <w:autoSpaceDN w:val="0"/>
        <w:spacing w:line="240" w:lineRule="auto"/>
        <w:rPr>
          <w:sz w:val="24"/>
          <w:szCs w:val="24"/>
        </w:rPr>
      </w:pPr>
      <w:r w:rsidRPr="00EB561E">
        <w:rPr>
          <w:sz w:val="24"/>
          <w:szCs w:val="24"/>
        </w:rPr>
        <w:t>Throughout this section:</w:t>
      </w:r>
    </w:p>
    <w:p w14:paraId="3EE2CED7" w14:textId="77777777" w:rsidR="00D03E76" w:rsidRPr="00EB561E" w:rsidRDefault="00D03E76" w:rsidP="00D93BB5">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Report data for the program year of July 1, 201</w:t>
      </w:r>
      <w:r w:rsidR="00C30034">
        <w:rPr>
          <w:sz w:val="24"/>
          <w:szCs w:val="24"/>
        </w:rPr>
        <w:t>7</w:t>
      </w:r>
      <w:r w:rsidRPr="00EB561E">
        <w:rPr>
          <w:sz w:val="24"/>
          <w:szCs w:val="24"/>
        </w:rPr>
        <w:t xml:space="preserve"> through June 30, 201</w:t>
      </w:r>
      <w:r w:rsidR="00C30034">
        <w:rPr>
          <w:sz w:val="24"/>
          <w:szCs w:val="24"/>
        </w:rPr>
        <w:t>8</w:t>
      </w:r>
      <w:r w:rsidRPr="00EB561E">
        <w:rPr>
          <w:sz w:val="24"/>
          <w:szCs w:val="24"/>
        </w:rPr>
        <w:t>.</w:t>
      </w:r>
    </w:p>
    <w:p w14:paraId="1E25F2E3" w14:textId="77777777" w:rsidR="00D03E76" w:rsidRPr="00EB561E" w:rsidRDefault="00D03E76" w:rsidP="00D93BB5">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Count programs/facilities based on how the program was classified to ED for funding purposes.  </w:t>
      </w:r>
    </w:p>
    <w:p w14:paraId="30E3ADB5" w14:textId="77777777" w:rsidR="00D03E76" w:rsidRPr="00EB561E" w:rsidRDefault="00D03E76" w:rsidP="00D93BB5">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Do </w:t>
      </w:r>
      <w:r w:rsidRPr="00EB561E">
        <w:rPr>
          <w:sz w:val="24"/>
          <w:szCs w:val="24"/>
          <w:u w:val="single"/>
        </w:rPr>
        <w:t>not</w:t>
      </w:r>
      <w:r w:rsidRPr="00EB561E">
        <w:rPr>
          <w:sz w:val="24"/>
          <w:szCs w:val="24"/>
        </w:rPr>
        <w:t xml:space="preserve"> include programs funded solely through Title I, Part A.</w:t>
      </w:r>
    </w:p>
    <w:p w14:paraId="298BB7EC" w14:textId="77777777" w:rsidR="00D03E76" w:rsidRPr="00EB561E" w:rsidRDefault="00D03E76" w:rsidP="00D93BB5">
      <w:pPr>
        <w:pStyle w:val="BodyText"/>
        <w:widowControl w:val="0"/>
        <w:numPr>
          <w:ilvl w:val="0"/>
          <w:numId w:val="9"/>
        </w:numPr>
        <w:tabs>
          <w:tab w:val="left" w:pos="2700"/>
        </w:tabs>
        <w:spacing w:after="0" w:line="240" w:lineRule="auto"/>
        <w:jc w:val="left"/>
        <w:textAlignment w:val="baseline"/>
        <w:rPr>
          <w:sz w:val="24"/>
          <w:szCs w:val="24"/>
        </w:rPr>
      </w:pPr>
      <w:r w:rsidRPr="00EB561E">
        <w:rPr>
          <w:sz w:val="24"/>
          <w:szCs w:val="24"/>
        </w:rPr>
        <w:t>Use the definitions listed below:</w:t>
      </w:r>
    </w:p>
    <w:p w14:paraId="701B90EE" w14:textId="77777777" w:rsidR="00D03E76" w:rsidRPr="00EB561E" w:rsidRDefault="00D03E76" w:rsidP="00D93BB5">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Adult Corrections:</w:t>
      </w:r>
      <w:r w:rsidRPr="00EB561E">
        <w:rPr>
          <w:sz w:val="24"/>
          <w:szCs w:val="24"/>
        </w:rPr>
        <w:t xml:space="preserve"> An adult correctional institution is a facility in which persons, including persons 21 or under, </w:t>
      </w:r>
      <w:r>
        <w:rPr>
          <w:sz w:val="24"/>
          <w:szCs w:val="24"/>
        </w:rPr>
        <w:t>are</w:t>
      </w:r>
      <w:r w:rsidRPr="00EB561E">
        <w:rPr>
          <w:sz w:val="24"/>
          <w:szCs w:val="24"/>
        </w:rPr>
        <w:t xml:space="preserve"> confined as a result of conviction for a criminal offense. </w:t>
      </w:r>
    </w:p>
    <w:p w14:paraId="6C93DD24" w14:textId="7CA2B93C" w:rsidR="00D03E76" w:rsidRPr="00EB561E" w:rsidRDefault="00D03E76" w:rsidP="00D93BB5">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At-Risk Programs:</w:t>
      </w:r>
      <w:r w:rsidRPr="00EB561E">
        <w:rPr>
          <w:sz w:val="24"/>
          <w:szCs w:val="24"/>
        </w:rPr>
        <w:t xml:space="preserve"> Programs operated (through LEAs) that target students who are at risk of academic failure, </w:t>
      </w:r>
      <w:r w:rsidR="001B527C">
        <w:rPr>
          <w:sz w:val="24"/>
          <w:szCs w:val="24"/>
        </w:rPr>
        <w:t xml:space="preserve">dependency adjudication, or delinquency adjudication, </w:t>
      </w:r>
      <w:r w:rsidRPr="00EB561E">
        <w:rPr>
          <w:sz w:val="24"/>
          <w:szCs w:val="24"/>
        </w:rPr>
        <w:t xml:space="preserve">have a drug or alcohol problem, are pregnant or parenting, have been in contact with the juvenile justice </w:t>
      </w:r>
      <w:r w:rsidR="00123F9E">
        <w:rPr>
          <w:sz w:val="24"/>
          <w:szCs w:val="24"/>
        </w:rPr>
        <w:t xml:space="preserve">or child welfare </w:t>
      </w:r>
      <w:r w:rsidRPr="00EB561E">
        <w:rPr>
          <w:sz w:val="24"/>
          <w:szCs w:val="24"/>
        </w:rPr>
        <w:t xml:space="preserve">system in the past, are at least 1 year behind the expected age/grade level, </w:t>
      </w:r>
      <w:r w:rsidR="00EA6DB9">
        <w:rPr>
          <w:sz w:val="24"/>
          <w:szCs w:val="24"/>
        </w:rPr>
        <w:t>are</w:t>
      </w:r>
      <w:r w:rsidR="00EA6DB9" w:rsidRPr="00EB561E">
        <w:rPr>
          <w:sz w:val="24"/>
          <w:szCs w:val="24"/>
        </w:rPr>
        <w:t xml:space="preserve"> </w:t>
      </w:r>
      <w:r w:rsidRPr="00EB561E">
        <w:rPr>
          <w:sz w:val="24"/>
          <w:szCs w:val="24"/>
        </w:rPr>
        <w:t>English</w:t>
      </w:r>
      <w:r w:rsidR="00E106AF">
        <w:rPr>
          <w:sz w:val="24"/>
          <w:szCs w:val="24"/>
        </w:rPr>
        <w:t xml:space="preserve"> </w:t>
      </w:r>
      <w:r w:rsidR="00EA6DB9">
        <w:rPr>
          <w:sz w:val="24"/>
          <w:szCs w:val="24"/>
        </w:rPr>
        <w:t>learners</w:t>
      </w:r>
      <w:r w:rsidRPr="00EB561E">
        <w:rPr>
          <w:sz w:val="24"/>
          <w:szCs w:val="24"/>
        </w:rPr>
        <w:t>, are gang members, have dropped out of school in the past, or have a high absenteeism rate at school.</w:t>
      </w:r>
    </w:p>
    <w:p w14:paraId="7F979075" w14:textId="7694CEC3" w:rsidR="00D03E76" w:rsidRPr="00EB561E" w:rsidRDefault="00D03E76" w:rsidP="00D93BB5">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Juvenile Corrections:</w:t>
      </w:r>
      <w:r w:rsidRPr="00EB561E">
        <w:rPr>
          <w:sz w:val="24"/>
          <w:szCs w:val="24"/>
        </w:rPr>
        <w:t xml:space="preserve"> An institution for delinquent children and youth </w:t>
      </w:r>
      <w:r w:rsidR="00123F9E">
        <w:rPr>
          <w:sz w:val="24"/>
          <w:szCs w:val="24"/>
        </w:rPr>
        <w:t xml:space="preserve">that </w:t>
      </w:r>
      <w:r w:rsidRPr="00EB561E">
        <w:rPr>
          <w:sz w:val="24"/>
          <w:szCs w:val="24"/>
        </w:rPr>
        <w:t>is a public or private residential facility other than a foster home that is operated for the care of children and youth who have been adjudicated delinquent or in need of supervision. Include any programs serving adjudicated youth (including non-secure facilities and group homes) in this category.</w:t>
      </w:r>
    </w:p>
    <w:p w14:paraId="748DC55F" w14:textId="77777777" w:rsidR="00D03E76" w:rsidRPr="00EB561E" w:rsidRDefault="00D03E76" w:rsidP="00D93BB5">
      <w:pPr>
        <w:pStyle w:val="Bullet"/>
        <w:numPr>
          <w:ilvl w:val="1"/>
          <w:numId w:val="9"/>
        </w:numPr>
        <w:spacing w:after="0" w:line="240" w:lineRule="auto"/>
        <w:jc w:val="left"/>
      </w:pPr>
      <w:r w:rsidRPr="00EB561E">
        <w:rPr>
          <w:b/>
        </w:rPr>
        <w:t>Juvenile Detention Facilities:</w:t>
      </w:r>
      <w:r w:rsidRPr="00EB561E">
        <w:t xml:space="preserve"> Detention facilities are shorter-term institutions that provide care to children who require secure custody pending court adjudication, court disposition, or execution of a court order, or care to children after commitment.</w:t>
      </w:r>
    </w:p>
    <w:p w14:paraId="7DD9CADD" w14:textId="77777777" w:rsidR="00D03E76" w:rsidRPr="00EB561E" w:rsidRDefault="00D03E76" w:rsidP="00D93BB5">
      <w:pPr>
        <w:pStyle w:val="Bullet"/>
        <w:numPr>
          <w:ilvl w:val="1"/>
          <w:numId w:val="9"/>
        </w:numPr>
        <w:spacing w:after="0" w:line="240" w:lineRule="auto"/>
        <w:jc w:val="left"/>
      </w:pPr>
      <w:r w:rsidRPr="00EB561E">
        <w:rPr>
          <w:b/>
        </w:rPr>
        <w:t>Neglected Programs:</w:t>
      </w:r>
      <w:r w:rsidRPr="00EB561E">
        <w:t xml:space="preserve"> An institution for neglected children and youth is a public or private residential facility, other than a foster home, that is operated primarily for the care of children who have been committed to the institution or voluntarily placed under applicable State law due to abandonment, neglect, or death of their parents or guardians.</w:t>
      </w:r>
    </w:p>
    <w:p w14:paraId="27487C25" w14:textId="24F10586" w:rsidR="00D03E76" w:rsidRPr="00EB561E" w:rsidRDefault="00D03E76" w:rsidP="00D93BB5">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Other:</w:t>
      </w:r>
      <w:r w:rsidRPr="00EB561E">
        <w:rPr>
          <w:sz w:val="24"/>
          <w:szCs w:val="24"/>
        </w:rPr>
        <w:t xml:space="preserve">  Any other programs, not defined above, </w:t>
      </w:r>
      <w:r w:rsidR="00123F9E">
        <w:rPr>
          <w:sz w:val="24"/>
          <w:szCs w:val="24"/>
        </w:rPr>
        <w:t>that</w:t>
      </w:r>
      <w:r w:rsidR="00123F9E" w:rsidRPr="00EB561E">
        <w:rPr>
          <w:sz w:val="24"/>
          <w:szCs w:val="24"/>
        </w:rPr>
        <w:t xml:space="preserve"> </w:t>
      </w:r>
      <w:r w:rsidRPr="00EB561E">
        <w:rPr>
          <w:sz w:val="24"/>
          <w:szCs w:val="24"/>
        </w:rPr>
        <w:t xml:space="preserve">receive Title I, Part D funds and serve </w:t>
      </w:r>
      <w:r w:rsidRPr="00EB561E">
        <w:rPr>
          <w:sz w:val="24"/>
          <w:szCs w:val="24"/>
          <w:u w:val="single"/>
        </w:rPr>
        <w:t>non-adjudicated</w:t>
      </w:r>
      <w:r w:rsidRPr="00EB561E">
        <w:rPr>
          <w:sz w:val="24"/>
          <w:szCs w:val="24"/>
        </w:rPr>
        <w:t xml:space="preserve"> children and youth.</w:t>
      </w:r>
    </w:p>
    <w:p w14:paraId="22CF54A9" w14:textId="77777777" w:rsidR="00D03E76" w:rsidRPr="00EB561E" w:rsidRDefault="00D03E76" w:rsidP="00D03E76">
      <w:pPr>
        <w:autoSpaceDE w:val="0"/>
        <w:autoSpaceDN w:val="0"/>
        <w:spacing w:line="240" w:lineRule="auto"/>
        <w:rPr>
          <w:b/>
          <w:sz w:val="24"/>
          <w:szCs w:val="24"/>
        </w:rPr>
      </w:pPr>
    </w:p>
    <w:p w14:paraId="06EF9A3C" w14:textId="77777777" w:rsidR="00D03E76" w:rsidRPr="00EB561E" w:rsidRDefault="00D03E76" w:rsidP="00D03E76">
      <w:pPr>
        <w:rPr>
          <w:sz w:val="24"/>
          <w:szCs w:val="24"/>
        </w:rPr>
      </w:pPr>
      <w:bookmarkStart w:id="132" w:name="_Toc174950415"/>
      <w:bookmarkStart w:id="133" w:name="_Toc174950772"/>
    </w:p>
    <w:p w14:paraId="30FCA42C" w14:textId="29F7B583" w:rsidR="00D03E76" w:rsidRPr="00123F9E" w:rsidRDefault="00A8718F" w:rsidP="00123F9E">
      <w:pPr>
        <w:pStyle w:val="Heading2"/>
        <w:rPr>
          <w:sz w:val="26"/>
          <w:szCs w:val="26"/>
        </w:rPr>
      </w:pPr>
      <w:bookmarkStart w:id="134" w:name="_Toc372037853"/>
      <w:bookmarkStart w:id="135" w:name="_Toc505020756"/>
      <w:r w:rsidRPr="00123F9E">
        <w:rPr>
          <w:sz w:val="26"/>
          <w:szCs w:val="26"/>
        </w:rPr>
        <w:t>2.</w:t>
      </w:r>
      <w:r w:rsidR="0007023F">
        <w:rPr>
          <w:sz w:val="26"/>
          <w:szCs w:val="26"/>
        </w:rPr>
        <w:t>5</w:t>
      </w:r>
      <w:r w:rsidR="00D03E76" w:rsidRPr="00123F9E">
        <w:rPr>
          <w:sz w:val="26"/>
          <w:szCs w:val="26"/>
        </w:rPr>
        <w:t xml:space="preserve">.1 </w:t>
      </w:r>
      <w:r w:rsidR="00C70ED9" w:rsidRPr="00123F9E">
        <w:rPr>
          <w:sz w:val="26"/>
          <w:szCs w:val="26"/>
        </w:rPr>
        <w:tab/>
      </w:r>
      <w:r w:rsidR="00D03E76" w:rsidRPr="00123F9E">
        <w:rPr>
          <w:sz w:val="26"/>
          <w:szCs w:val="26"/>
        </w:rPr>
        <w:t>State Agency Title I, Part D Programs and Facilities – Subpart 1</w:t>
      </w:r>
      <w:bookmarkEnd w:id="132"/>
      <w:bookmarkEnd w:id="133"/>
      <w:bookmarkEnd w:id="134"/>
      <w:bookmarkEnd w:id="135"/>
    </w:p>
    <w:p w14:paraId="6733048C" w14:textId="77777777" w:rsidR="00D03E76" w:rsidRPr="00EB561E" w:rsidRDefault="00D03E76" w:rsidP="00D03E76">
      <w:pPr>
        <w:autoSpaceDE w:val="0"/>
        <w:autoSpaceDN w:val="0"/>
        <w:spacing w:line="240" w:lineRule="auto"/>
        <w:rPr>
          <w:sz w:val="24"/>
          <w:szCs w:val="24"/>
        </w:rPr>
      </w:pPr>
    </w:p>
    <w:p w14:paraId="2B426386" w14:textId="77777777" w:rsidR="00D03E76" w:rsidRPr="00EB561E" w:rsidRDefault="00D03E76" w:rsidP="00D03E76">
      <w:pPr>
        <w:autoSpaceDE w:val="0"/>
        <w:autoSpaceDN w:val="0"/>
        <w:spacing w:line="240" w:lineRule="auto"/>
        <w:jc w:val="left"/>
        <w:rPr>
          <w:sz w:val="24"/>
          <w:szCs w:val="24"/>
        </w:rPr>
      </w:pPr>
      <w:r w:rsidRPr="00EB561E">
        <w:rPr>
          <w:sz w:val="24"/>
          <w:szCs w:val="24"/>
        </w:rPr>
        <w:t>The following questions collect data on Title I, Part D, Subpart 1 programs and facilities.</w:t>
      </w:r>
    </w:p>
    <w:p w14:paraId="2CF0DE67" w14:textId="77777777" w:rsidR="00D03E76" w:rsidRPr="00EB561E" w:rsidRDefault="00D03E76" w:rsidP="00D03E76">
      <w:pPr>
        <w:autoSpaceDE w:val="0"/>
        <w:autoSpaceDN w:val="0"/>
        <w:spacing w:line="240" w:lineRule="auto"/>
        <w:ind w:left="720" w:hanging="720"/>
        <w:rPr>
          <w:b/>
          <w:sz w:val="24"/>
          <w:szCs w:val="24"/>
        </w:rPr>
      </w:pPr>
    </w:p>
    <w:p w14:paraId="2F90DD47" w14:textId="2322A07D" w:rsidR="00D03E76" w:rsidRPr="00EB561E" w:rsidRDefault="00A8718F" w:rsidP="00123F9E">
      <w:pPr>
        <w:pStyle w:val="Heading3"/>
        <w:ind w:left="360"/>
      </w:pPr>
      <w:bookmarkStart w:id="136" w:name="_Toc174950416"/>
      <w:bookmarkStart w:id="137" w:name="_Toc207770078"/>
      <w:bookmarkStart w:id="138" w:name="_Toc505020757"/>
      <w:r>
        <w:t>2.</w:t>
      </w:r>
      <w:r w:rsidR="0007023F">
        <w:t>5</w:t>
      </w:r>
      <w:r w:rsidR="00D03E76" w:rsidRPr="00EB561E">
        <w:t>.1.1</w:t>
      </w:r>
      <w:r w:rsidR="00D03E76">
        <w:t xml:space="preserve"> </w:t>
      </w:r>
      <w:r w:rsidR="00C70ED9">
        <w:tab/>
      </w:r>
      <w:r w:rsidR="00D03E76" w:rsidRPr="00EB561E">
        <w:t>Programs and Facilities - Subpart 1</w:t>
      </w:r>
      <w:bookmarkEnd w:id="136"/>
      <w:bookmarkEnd w:id="137"/>
      <w:bookmarkEnd w:id="138"/>
      <w:r w:rsidR="00D03E76" w:rsidRPr="00EB561E">
        <w:t xml:space="preserve"> </w:t>
      </w:r>
    </w:p>
    <w:p w14:paraId="6385A7AF" w14:textId="77777777" w:rsidR="00D03E76" w:rsidRPr="00EB561E" w:rsidRDefault="00D03E76" w:rsidP="00D03E76">
      <w:pPr>
        <w:autoSpaceDE w:val="0"/>
        <w:autoSpaceDN w:val="0"/>
        <w:spacing w:line="240" w:lineRule="auto"/>
        <w:ind w:right="-45"/>
        <w:rPr>
          <w:sz w:val="24"/>
          <w:szCs w:val="24"/>
        </w:rPr>
      </w:pPr>
    </w:p>
    <w:p w14:paraId="197EDBF0" w14:textId="77777777" w:rsidR="00D03E76" w:rsidRPr="00EB561E" w:rsidRDefault="00D03E76" w:rsidP="00D03E76">
      <w:pPr>
        <w:autoSpaceDE w:val="0"/>
        <w:autoSpaceDN w:val="0"/>
        <w:spacing w:line="240" w:lineRule="auto"/>
        <w:ind w:right="-45"/>
        <w:jc w:val="left"/>
        <w:rPr>
          <w:sz w:val="24"/>
          <w:szCs w:val="24"/>
        </w:rPr>
      </w:pPr>
      <w:r w:rsidRPr="00EB561E">
        <w:rPr>
          <w:sz w:val="24"/>
          <w:szCs w:val="24"/>
        </w:rPr>
        <w:t xml:space="preserve">In the table below, provide the number of State agency Title I, Part D, Subpart 1 programs and facilities that serve neglected and delinquent students and the average length of stay by program/facility type, for these students.  Report </w:t>
      </w:r>
      <w:r w:rsidRPr="00EB561E">
        <w:rPr>
          <w:sz w:val="24"/>
          <w:szCs w:val="24"/>
          <w:u w:val="single"/>
        </w:rPr>
        <w:t>only</w:t>
      </w:r>
      <w:r w:rsidRPr="00EB561E">
        <w:rPr>
          <w:sz w:val="24"/>
          <w:szCs w:val="24"/>
        </w:rPr>
        <w:t xml:space="preserve"> programs and facilities that received Title I, Part D, Subpart 1 funding during the reporting year. Count a facility once if it offers only one type of program.  If a facility offers more than one type of program (i.e., it is a multipurpose facility), then count each of the separate programs.  The total number of programs/facilities will be automatically calculated.  Below the table is a FAQ about the data collected in this table.</w:t>
      </w:r>
    </w:p>
    <w:p w14:paraId="32C8473A" w14:textId="77777777" w:rsidR="00D03E76" w:rsidRPr="00EB561E" w:rsidRDefault="00D03E76" w:rsidP="00D03E76">
      <w:pPr>
        <w:autoSpaceDE w:val="0"/>
        <w:autoSpaceDN w:val="0"/>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2789"/>
        <w:gridCol w:w="2789"/>
      </w:tblGrid>
      <w:tr w:rsidR="00D03E76" w:rsidRPr="00EB561E" w14:paraId="4EF70E46" w14:textId="77777777" w:rsidTr="00C8659C">
        <w:trPr>
          <w:trHeight w:val="683"/>
          <w:tblHeader/>
        </w:trPr>
        <w:tc>
          <w:tcPr>
            <w:tcW w:w="2088" w:type="pct"/>
            <w:tcBorders>
              <w:top w:val="single" w:sz="4" w:space="0" w:color="auto"/>
              <w:left w:val="single" w:sz="4" w:space="0" w:color="auto"/>
              <w:bottom w:val="single" w:sz="4" w:space="0" w:color="auto"/>
              <w:right w:val="single" w:sz="4" w:space="0" w:color="auto"/>
            </w:tcBorders>
          </w:tcPr>
          <w:p w14:paraId="48614905" w14:textId="77777777" w:rsidR="00D03E76" w:rsidRPr="00EB561E" w:rsidRDefault="00D03E76" w:rsidP="00D35955">
            <w:pPr>
              <w:spacing w:line="240" w:lineRule="auto"/>
              <w:jc w:val="center"/>
              <w:rPr>
                <w:b/>
                <w:sz w:val="24"/>
                <w:szCs w:val="24"/>
              </w:rPr>
            </w:pPr>
            <w:r w:rsidRPr="00EB561E">
              <w:rPr>
                <w:b/>
                <w:sz w:val="24"/>
                <w:szCs w:val="24"/>
              </w:rPr>
              <w:t>State Program/Facility Type</w:t>
            </w:r>
          </w:p>
        </w:tc>
        <w:tc>
          <w:tcPr>
            <w:tcW w:w="1456" w:type="pct"/>
            <w:tcBorders>
              <w:top w:val="single" w:sz="4" w:space="0" w:color="auto"/>
              <w:left w:val="single" w:sz="4" w:space="0" w:color="auto"/>
              <w:bottom w:val="single" w:sz="4" w:space="0" w:color="auto"/>
              <w:right w:val="single" w:sz="4" w:space="0" w:color="auto"/>
            </w:tcBorders>
          </w:tcPr>
          <w:p w14:paraId="573B338F" w14:textId="77777777" w:rsidR="00D03E76" w:rsidRPr="00EB561E" w:rsidRDefault="00D03E76" w:rsidP="00D35955">
            <w:pPr>
              <w:spacing w:line="240" w:lineRule="auto"/>
              <w:jc w:val="center"/>
              <w:rPr>
                <w:b/>
                <w:sz w:val="24"/>
                <w:szCs w:val="24"/>
              </w:rPr>
            </w:pPr>
            <w:r w:rsidRPr="00EB561E">
              <w:rPr>
                <w:b/>
                <w:sz w:val="24"/>
                <w:szCs w:val="24"/>
              </w:rPr>
              <w:t># Programs/Facilities</w:t>
            </w:r>
          </w:p>
        </w:tc>
        <w:tc>
          <w:tcPr>
            <w:tcW w:w="1456" w:type="pct"/>
            <w:tcBorders>
              <w:top w:val="single" w:sz="4" w:space="0" w:color="auto"/>
              <w:left w:val="single" w:sz="4" w:space="0" w:color="auto"/>
              <w:bottom w:val="single" w:sz="4" w:space="0" w:color="auto"/>
              <w:right w:val="single" w:sz="4" w:space="0" w:color="auto"/>
            </w:tcBorders>
          </w:tcPr>
          <w:p w14:paraId="1535E0A0" w14:textId="77777777" w:rsidR="00D03E76" w:rsidRPr="00EB561E" w:rsidRDefault="00D03E76" w:rsidP="00D35955">
            <w:pPr>
              <w:spacing w:line="240" w:lineRule="auto"/>
              <w:jc w:val="center"/>
              <w:rPr>
                <w:b/>
                <w:sz w:val="24"/>
                <w:szCs w:val="24"/>
              </w:rPr>
            </w:pPr>
            <w:r w:rsidRPr="00EB561E">
              <w:rPr>
                <w:b/>
                <w:sz w:val="24"/>
                <w:szCs w:val="24"/>
              </w:rPr>
              <w:t>Average Length of Stay in Days</w:t>
            </w:r>
          </w:p>
        </w:tc>
      </w:tr>
      <w:tr w:rsidR="00D03E76" w:rsidRPr="00EB561E" w14:paraId="2A6CB17D" w14:textId="77777777" w:rsidTr="00C8659C">
        <w:trPr>
          <w:trHeight w:val="341"/>
        </w:trPr>
        <w:tc>
          <w:tcPr>
            <w:tcW w:w="2088" w:type="pct"/>
            <w:tcBorders>
              <w:top w:val="single" w:sz="4" w:space="0" w:color="auto"/>
              <w:left w:val="single" w:sz="4" w:space="0" w:color="auto"/>
              <w:bottom w:val="single" w:sz="4" w:space="0" w:color="auto"/>
              <w:right w:val="single" w:sz="4" w:space="0" w:color="auto"/>
            </w:tcBorders>
            <w:vAlign w:val="center"/>
          </w:tcPr>
          <w:p w14:paraId="76EB7D73" w14:textId="77777777" w:rsidR="00D03E76" w:rsidRPr="00EB561E" w:rsidRDefault="00D03E76" w:rsidP="00D35955">
            <w:pPr>
              <w:spacing w:line="240" w:lineRule="auto"/>
              <w:ind w:left="378" w:hanging="378"/>
              <w:rPr>
                <w:sz w:val="24"/>
                <w:szCs w:val="24"/>
              </w:rPr>
            </w:pPr>
            <w:r w:rsidRPr="00EB561E">
              <w:rPr>
                <w:sz w:val="24"/>
                <w:szCs w:val="24"/>
              </w:rPr>
              <w:t>Neglected programs</w:t>
            </w:r>
          </w:p>
        </w:tc>
        <w:tc>
          <w:tcPr>
            <w:tcW w:w="1456" w:type="pct"/>
            <w:tcBorders>
              <w:top w:val="single" w:sz="4" w:space="0" w:color="auto"/>
              <w:left w:val="single" w:sz="4" w:space="0" w:color="auto"/>
              <w:bottom w:val="single" w:sz="4" w:space="0" w:color="auto"/>
              <w:right w:val="single" w:sz="4" w:space="0" w:color="auto"/>
            </w:tcBorders>
            <w:vAlign w:val="center"/>
          </w:tcPr>
          <w:p w14:paraId="4338A5CE"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6F3DA195" w14:textId="77777777" w:rsidR="00D03E76" w:rsidRPr="00EB561E" w:rsidRDefault="00D03E76" w:rsidP="00D35955">
            <w:pPr>
              <w:spacing w:line="240" w:lineRule="auto"/>
              <w:jc w:val="center"/>
              <w:rPr>
                <w:sz w:val="24"/>
                <w:szCs w:val="24"/>
              </w:rPr>
            </w:pPr>
          </w:p>
        </w:tc>
      </w:tr>
      <w:tr w:rsidR="00D03E76" w:rsidRPr="00EB561E" w14:paraId="5E177CAC" w14:textId="77777777" w:rsidTr="00C8659C">
        <w:trPr>
          <w:trHeight w:val="341"/>
        </w:trPr>
        <w:tc>
          <w:tcPr>
            <w:tcW w:w="2088" w:type="pct"/>
            <w:tcBorders>
              <w:top w:val="single" w:sz="4" w:space="0" w:color="auto"/>
              <w:left w:val="single" w:sz="4" w:space="0" w:color="auto"/>
              <w:bottom w:val="single" w:sz="4" w:space="0" w:color="auto"/>
              <w:right w:val="single" w:sz="4" w:space="0" w:color="auto"/>
            </w:tcBorders>
            <w:vAlign w:val="center"/>
          </w:tcPr>
          <w:p w14:paraId="26E1D2AA" w14:textId="77777777" w:rsidR="00D03E76" w:rsidRPr="00EB561E" w:rsidRDefault="00D03E76" w:rsidP="00D35955">
            <w:pPr>
              <w:spacing w:line="240" w:lineRule="auto"/>
              <w:ind w:left="378" w:hanging="378"/>
              <w:rPr>
                <w:sz w:val="24"/>
                <w:szCs w:val="24"/>
              </w:rPr>
            </w:pPr>
            <w:r w:rsidRPr="00EB561E">
              <w:rPr>
                <w:sz w:val="24"/>
                <w:szCs w:val="24"/>
              </w:rPr>
              <w:t>Juvenile detention</w:t>
            </w:r>
          </w:p>
        </w:tc>
        <w:tc>
          <w:tcPr>
            <w:tcW w:w="1456" w:type="pct"/>
            <w:tcBorders>
              <w:top w:val="single" w:sz="4" w:space="0" w:color="auto"/>
              <w:left w:val="single" w:sz="4" w:space="0" w:color="auto"/>
              <w:bottom w:val="single" w:sz="4" w:space="0" w:color="auto"/>
              <w:right w:val="single" w:sz="4" w:space="0" w:color="auto"/>
            </w:tcBorders>
            <w:vAlign w:val="center"/>
          </w:tcPr>
          <w:p w14:paraId="405B9DD2"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15C267DE" w14:textId="77777777" w:rsidR="00D03E76" w:rsidRPr="00EB561E" w:rsidRDefault="00D03E76" w:rsidP="00D35955">
            <w:pPr>
              <w:spacing w:line="240" w:lineRule="auto"/>
              <w:jc w:val="center"/>
              <w:rPr>
                <w:sz w:val="24"/>
                <w:szCs w:val="24"/>
              </w:rPr>
            </w:pPr>
          </w:p>
        </w:tc>
      </w:tr>
      <w:tr w:rsidR="00D03E76" w:rsidRPr="00EB561E" w14:paraId="228CFCBA" w14:textId="77777777" w:rsidTr="00C8659C">
        <w:trPr>
          <w:trHeight w:val="350"/>
        </w:trPr>
        <w:tc>
          <w:tcPr>
            <w:tcW w:w="2088" w:type="pct"/>
            <w:tcBorders>
              <w:top w:val="single" w:sz="4" w:space="0" w:color="auto"/>
              <w:left w:val="single" w:sz="4" w:space="0" w:color="auto"/>
              <w:bottom w:val="single" w:sz="4" w:space="0" w:color="auto"/>
              <w:right w:val="single" w:sz="4" w:space="0" w:color="auto"/>
            </w:tcBorders>
            <w:vAlign w:val="center"/>
          </w:tcPr>
          <w:p w14:paraId="4616C832" w14:textId="77777777" w:rsidR="00D03E76" w:rsidRPr="00EB561E" w:rsidRDefault="00D03E76" w:rsidP="00D35955">
            <w:pPr>
              <w:spacing w:line="240" w:lineRule="auto"/>
              <w:ind w:left="378" w:hanging="378"/>
              <w:rPr>
                <w:sz w:val="24"/>
                <w:szCs w:val="24"/>
              </w:rPr>
            </w:pPr>
            <w:r w:rsidRPr="00EB561E">
              <w:rPr>
                <w:sz w:val="24"/>
                <w:szCs w:val="24"/>
              </w:rPr>
              <w:t>Juvenile corrections</w:t>
            </w:r>
          </w:p>
        </w:tc>
        <w:tc>
          <w:tcPr>
            <w:tcW w:w="1456" w:type="pct"/>
            <w:tcBorders>
              <w:top w:val="single" w:sz="4" w:space="0" w:color="auto"/>
              <w:left w:val="single" w:sz="4" w:space="0" w:color="auto"/>
              <w:bottom w:val="single" w:sz="4" w:space="0" w:color="auto"/>
              <w:right w:val="single" w:sz="4" w:space="0" w:color="auto"/>
            </w:tcBorders>
            <w:vAlign w:val="center"/>
          </w:tcPr>
          <w:p w14:paraId="730B0DB6"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0A1A005F" w14:textId="77777777" w:rsidR="00D03E76" w:rsidRPr="00EB561E" w:rsidRDefault="00D03E76" w:rsidP="00D35955">
            <w:pPr>
              <w:spacing w:line="240" w:lineRule="auto"/>
              <w:jc w:val="center"/>
              <w:rPr>
                <w:sz w:val="24"/>
                <w:szCs w:val="24"/>
              </w:rPr>
            </w:pPr>
          </w:p>
        </w:tc>
      </w:tr>
      <w:tr w:rsidR="00D03E76" w:rsidRPr="00EB561E" w14:paraId="26E20BFB" w14:textId="77777777" w:rsidTr="00C8659C">
        <w:trPr>
          <w:trHeight w:val="350"/>
        </w:trPr>
        <w:tc>
          <w:tcPr>
            <w:tcW w:w="2088" w:type="pct"/>
            <w:tcBorders>
              <w:top w:val="single" w:sz="4" w:space="0" w:color="auto"/>
              <w:left w:val="single" w:sz="4" w:space="0" w:color="auto"/>
              <w:bottom w:val="single" w:sz="4" w:space="0" w:color="auto"/>
              <w:right w:val="single" w:sz="4" w:space="0" w:color="auto"/>
            </w:tcBorders>
            <w:vAlign w:val="center"/>
          </w:tcPr>
          <w:p w14:paraId="15C83899" w14:textId="77777777" w:rsidR="00D03E76" w:rsidRPr="00EB561E" w:rsidRDefault="00D03E76" w:rsidP="00D35955">
            <w:pPr>
              <w:spacing w:line="240" w:lineRule="auto"/>
              <w:ind w:left="378" w:hanging="378"/>
              <w:rPr>
                <w:sz w:val="24"/>
                <w:szCs w:val="24"/>
              </w:rPr>
            </w:pPr>
            <w:r w:rsidRPr="00EB561E">
              <w:rPr>
                <w:sz w:val="24"/>
                <w:szCs w:val="24"/>
              </w:rPr>
              <w:t>Adult corrections</w:t>
            </w:r>
          </w:p>
        </w:tc>
        <w:tc>
          <w:tcPr>
            <w:tcW w:w="1456" w:type="pct"/>
            <w:tcBorders>
              <w:top w:val="single" w:sz="4" w:space="0" w:color="auto"/>
              <w:left w:val="single" w:sz="4" w:space="0" w:color="auto"/>
              <w:bottom w:val="single" w:sz="4" w:space="0" w:color="auto"/>
              <w:right w:val="single" w:sz="4" w:space="0" w:color="auto"/>
            </w:tcBorders>
            <w:vAlign w:val="center"/>
          </w:tcPr>
          <w:p w14:paraId="3D3014EE"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789FD602" w14:textId="77777777" w:rsidR="00D03E76" w:rsidRPr="00EB561E" w:rsidRDefault="00D03E76" w:rsidP="00D35955">
            <w:pPr>
              <w:spacing w:line="240" w:lineRule="auto"/>
              <w:jc w:val="center"/>
              <w:rPr>
                <w:sz w:val="24"/>
                <w:szCs w:val="24"/>
              </w:rPr>
            </w:pPr>
          </w:p>
        </w:tc>
      </w:tr>
      <w:tr w:rsidR="00D03E76" w:rsidRPr="00EB561E" w14:paraId="561D145F" w14:textId="77777777" w:rsidTr="00C8659C">
        <w:trPr>
          <w:trHeight w:val="350"/>
        </w:trPr>
        <w:tc>
          <w:tcPr>
            <w:tcW w:w="2088" w:type="pct"/>
            <w:tcBorders>
              <w:top w:val="single" w:sz="4" w:space="0" w:color="auto"/>
              <w:left w:val="single" w:sz="4" w:space="0" w:color="auto"/>
              <w:bottom w:val="single" w:sz="4" w:space="0" w:color="auto"/>
              <w:right w:val="single" w:sz="4" w:space="0" w:color="auto"/>
            </w:tcBorders>
            <w:vAlign w:val="center"/>
          </w:tcPr>
          <w:p w14:paraId="48F25C66" w14:textId="77777777" w:rsidR="00D03E76" w:rsidRPr="00EB561E" w:rsidRDefault="00D03E76" w:rsidP="00D35955">
            <w:pPr>
              <w:spacing w:line="240" w:lineRule="auto"/>
              <w:ind w:left="378" w:hanging="378"/>
              <w:rPr>
                <w:sz w:val="24"/>
                <w:szCs w:val="24"/>
              </w:rPr>
            </w:pPr>
            <w:r w:rsidRPr="00EB561E">
              <w:rPr>
                <w:sz w:val="24"/>
                <w:szCs w:val="24"/>
              </w:rPr>
              <w:t>Other</w:t>
            </w:r>
          </w:p>
        </w:tc>
        <w:tc>
          <w:tcPr>
            <w:tcW w:w="1456" w:type="pct"/>
            <w:tcBorders>
              <w:top w:val="single" w:sz="4" w:space="0" w:color="auto"/>
              <w:left w:val="single" w:sz="4" w:space="0" w:color="auto"/>
              <w:bottom w:val="single" w:sz="4" w:space="0" w:color="auto"/>
              <w:right w:val="single" w:sz="4" w:space="0" w:color="auto"/>
            </w:tcBorders>
            <w:vAlign w:val="center"/>
          </w:tcPr>
          <w:p w14:paraId="14CF8215" w14:textId="77777777" w:rsidR="00D03E76" w:rsidRPr="00EB561E" w:rsidRDefault="00D03E76" w:rsidP="00D35955">
            <w:pPr>
              <w:spacing w:line="240" w:lineRule="auto"/>
              <w:jc w:val="center"/>
              <w:rPr>
                <w:sz w:val="24"/>
                <w:szCs w:val="24"/>
              </w:rPr>
            </w:pPr>
          </w:p>
        </w:tc>
        <w:tc>
          <w:tcPr>
            <w:tcW w:w="1456" w:type="pct"/>
            <w:tcBorders>
              <w:top w:val="single" w:sz="4" w:space="0" w:color="auto"/>
              <w:left w:val="single" w:sz="4" w:space="0" w:color="auto"/>
              <w:bottom w:val="single" w:sz="4" w:space="0" w:color="auto"/>
              <w:right w:val="single" w:sz="4" w:space="0" w:color="auto"/>
            </w:tcBorders>
            <w:vAlign w:val="center"/>
          </w:tcPr>
          <w:p w14:paraId="77BE2EFA" w14:textId="77777777" w:rsidR="00D03E76" w:rsidRPr="00EB561E" w:rsidRDefault="00D03E76" w:rsidP="00D35955">
            <w:pPr>
              <w:spacing w:line="240" w:lineRule="auto"/>
              <w:jc w:val="center"/>
              <w:rPr>
                <w:sz w:val="24"/>
                <w:szCs w:val="24"/>
              </w:rPr>
            </w:pPr>
          </w:p>
        </w:tc>
      </w:tr>
      <w:tr w:rsidR="00D03E76" w:rsidRPr="00EB561E" w14:paraId="60E752AD" w14:textId="77777777" w:rsidTr="00C8659C">
        <w:trPr>
          <w:trHeight w:val="350"/>
        </w:trPr>
        <w:tc>
          <w:tcPr>
            <w:tcW w:w="2088" w:type="pct"/>
            <w:tcBorders>
              <w:top w:val="single" w:sz="4" w:space="0" w:color="auto"/>
              <w:left w:val="single" w:sz="4" w:space="0" w:color="auto"/>
              <w:bottom w:val="single" w:sz="4" w:space="0" w:color="auto"/>
              <w:right w:val="single" w:sz="4" w:space="0" w:color="auto"/>
            </w:tcBorders>
            <w:vAlign w:val="center"/>
          </w:tcPr>
          <w:p w14:paraId="34A35B8D" w14:textId="77777777" w:rsidR="00D03E76" w:rsidRPr="00EB561E" w:rsidRDefault="00D03E76" w:rsidP="00D35955">
            <w:pPr>
              <w:spacing w:line="240" w:lineRule="auto"/>
              <w:rPr>
                <w:sz w:val="24"/>
                <w:szCs w:val="24"/>
              </w:rPr>
            </w:pPr>
            <w:r w:rsidRPr="00EB561E">
              <w:rPr>
                <w:sz w:val="24"/>
                <w:szCs w:val="24"/>
              </w:rPr>
              <w:t>Total</w:t>
            </w:r>
          </w:p>
        </w:tc>
        <w:tc>
          <w:tcPr>
            <w:tcW w:w="1456" w:type="pct"/>
            <w:tcBorders>
              <w:top w:val="single" w:sz="4" w:space="0" w:color="auto"/>
              <w:left w:val="single" w:sz="4" w:space="0" w:color="auto"/>
              <w:bottom w:val="single" w:sz="4" w:space="0" w:color="auto"/>
              <w:right w:val="single" w:sz="4" w:space="0" w:color="auto"/>
            </w:tcBorders>
            <w:vAlign w:val="center"/>
          </w:tcPr>
          <w:p w14:paraId="79FBFE4B"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1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78DCA" w14:textId="77777777" w:rsidR="00D03E76" w:rsidRPr="00EB561E" w:rsidRDefault="00D03E76" w:rsidP="00D35955">
            <w:pPr>
              <w:spacing w:line="240" w:lineRule="auto"/>
              <w:jc w:val="center"/>
              <w:rPr>
                <w:sz w:val="24"/>
                <w:szCs w:val="24"/>
              </w:rPr>
            </w:pPr>
          </w:p>
        </w:tc>
      </w:tr>
    </w:tbl>
    <w:p w14:paraId="255B9DF3" w14:textId="28892880" w:rsidR="00D03E76" w:rsidRDefault="00D03E76" w:rsidP="00D03E76">
      <w:pPr>
        <w:spacing w:line="240" w:lineRule="auto"/>
        <w:jc w:val="left"/>
        <w:rPr>
          <w:b/>
          <w:caps/>
          <w:sz w:val="24"/>
          <w:szCs w:val="24"/>
        </w:rPr>
      </w:pPr>
    </w:p>
    <w:p w14:paraId="30E39057" w14:textId="77777777" w:rsidR="0069782C" w:rsidRPr="00EB561E" w:rsidRDefault="0069782C" w:rsidP="00D03E76">
      <w:pPr>
        <w:spacing w:line="240" w:lineRule="auto"/>
        <w:jc w:val="left"/>
        <w:rPr>
          <w:b/>
          <w:caps/>
          <w:sz w:val="24"/>
          <w:szCs w:val="24"/>
        </w:rPr>
      </w:pPr>
    </w:p>
    <w:p w14:paraId="037DAC11" w14:textId="77777777" w:rsidR="00C02BFA" w:rsidRDefault="00C02BFA" w:rsidP="00D03E76">
      <w:pPr>
        <w:spacing w:line="240" w:lineRule="auto"/>
        <w:jc w:val="left"/>
        <w:rPr>
          <w:b/>
          <w:caps/>
          <w:sz w:val="24"/>
          <w:szCs w:val="24"/>
        </w:rPr>
      </w:pPr>
    </w:p>
    <w:p w14:paraId="46C74AB8" w14:textId="3E55FAA7" w:rsidR="00D03E76" w:rsidRPr="00EB561E" w:rsidRDefault="00D03E76" w:rsidP="00D03E76">
      <w:pPr>
        <w:spacing w:line="240" w:lineRule="auto"/>
        <w:jc w:val="left"/>
        <w:rPr>
          <w:b/>
          <w:sz w:val="24"/>
          <w:szCs w:val="24"/>
        </w:rPr>
      </w:pPr>
      <w:r w:rsidRPr="00EB561E">
        <w:rPr>
          <w:b/>
          <w:caps/>
          <w:sz w:val="24"/>
          <w:szCs w:val="24"/>
        </w:rPr>
        <w:t xml:space="preserve">FAQ </w:t>
      </w:r>
      <w:r w:rsidRPr="00EB561E">
        <w:rPr>
          <w:b/>
          <w:sz w:val="24"/>
          <w:szCs w:val="24"/>
        </w:rPr>
        <w:t xml:space="preserve">on Programs and Facilities - Subpart I: </w:t>
      </w:r>
    </w:p>
    <w:p w14:paraId="62D402ED" w14:textId="132FAFF2" w:rsidR="00D03E76" w:rsidRPr="00EB561E" w:rsidRDefault="00D03E76" w:rsidP="00123F9E">
      <w:pPr>
        <w:spacing w:line="240" w:lineRule="auto"/>
        <w:jc w:val="left"/>
      </w:pPr>
      <w:r w:rsidRPr="00EB561E">
        <w:rPr>
          <w:i/>
          <w:sz w:val="24"/>
          <w:szCs w:val="24"/>
        </w:rPr>
        <w:t>How is average length of stay calculated?</w:t>
      </w:r>
      <w:r w:rsidRPr="00EB561E">
        <w:rPr>
          <w:sz w:val="24"/>
          <w:szCs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14:paraId="7A8126B2" w14:textId="291A6B29" w:rsidR="00D03E76" w:rsidRPr="00EB561E" w:rsidRDefault="00A8718F" w:rsidP="00123F9E">
      <w:pPr>
        <w:pStyle w:val="Heading3"/>
        <w:ind w:left="360"/>
      </w:pPr>
      <w:bookmarkStart w:id="139" w:name="_Toc505020758"/>
      <w:r>
        <w:rPr>
          <w:caps/>
        </w:rPr>
        <w:t>2.</w:t>
      </w:r>
      <w:r w:rsidR="0007023F">
        <w:rPr>
          <w:caps/>
        </w:rPr>
        <w:t>5</w:t>
      </w:r>
      <w:r w:rsidR="00D03E76" w:rsidRPr="00EB561E">
        <w:rPr>
          <w:caps/>
        </w:rPr>
        <w:t>.1.2</w:t>
      </w:r>
      <w:r w:rsidR="00D03E76" w:rsidRPr="00EB561E">
        <w:rPr>
          <w:caps/>
        </w:rPr>
        <w:tab/>
      </w:r>
      <w:r w:rsidR="00D03E76" w:rsidRPr="00EB561E">
        <w:t>Programs and Facilities That Reported - Subpart 1</w:t>
      </w:r>
      <w:bookmarkEnd w:id="139"/>
      <w:r w:rsidR="00D03E76" w:rsidRPr="00EB561E">
        <w:t xml:space="preserve"> </w:t>
      </w:r>
    </w:p>
    <w:p w14:paraId="47B66A62" w14:textId="77777777" w:rsidR="00D03E76" w:rsidRPr="00EB561E" w:rsidRDefault="00D03E76" w:rsidP="00D03E76">
      <w:pPr>
        <w:pStyle w:val="StandardText"/>
        <w:spacing w:line="240" w:lineRule="auto"/>
        <w:jc w:val="left"/>
        <w:rPr>
          <w:rFonts w:ascii="Times New Roman" w:hAnsi="Times New Roman"/>
          <w:sz w:val="24"/>
          <w:szCs w:val="24"/>
        </w:rPr>
      </w:pPr>
    </w:p>
    <w:p w14:paraId="3C1C04D9" w14:textId="77777777" w:rsidR="00D03E76" w:rsidRPr="00EB561E" w:rsidRDefault="00D03E76" w:rsidP="00D03E76">
      <w:pPr>
        <w:pStyle w:val="StandardText"/>
        <w:spacing w:line="240" w:lineRule="auto"/>
        <w:jc w:val="left"/>
        <w:rPr>
          <w:rFonts w:ascii="Times New Roman" w:hAnsi="Times New Roman"/>
          <w:sz w:val="24"/>
          <w:szCs w:val="24"/>
        </w:rPr>
      </w:pPr>
      <w:r w:rsidRPr="00EB561E">
        <w:rPr>
          <w:rFonts w:ascii="Times New Roman" w:hAnsi="Times New Roman"/>
          <w:sz w:val="24"/>
          <w:szCs w:val="24"/>
        </w:rPr>
        <w:t>In the table below, provide the number of State agency Title I, Part D, Subpart 1 programs/facilities that reported data on neglected and delinquent students.</w:t>
      </w:r>
    </w:p>
    <w:p w14:paraId="19F2CB1B" w14:textId="77777777" w:rsidR="00D03E76" w:rsidRPr="00EB561E" w:rsidRDefault="00D03E76" w:rsidP="00D03E76">
      <w:pPr>
        <w:pStyle w:val="StandardText"/>
        <w:spacing w:line="240" w:lineRule="auto"/>
        <w:jc w:val="left"/>
        <w:rPr>
          <w:rFonts w:ascii="Times New Roman" w:hAnsi="Times New Roman"/>
          <w:sz w:val="24"/>
          <w:szCs w:val="24"/>
        </w:rPr>
      </w:pPr>
    </w:p>
    <w:p w14:paraId="12668F39" w14:textId="77777777" w:rsidR="00D03E76" w:rsidRPr="00EB561E" w:rsidRDefault="00D03E76" w:rsidP="00D03E76">
      <w:pPr>
        <w:pStyle w:val="StandardText"/>
        <w:spacing w:line="240" w:lineRule="auto"/>
        <w:jc w:val="left"/>
        <w:rPr>
          <w:rFonts w:ascii="Times New Roman" w:hAnsi="Times New Roman"/>
          <w:sz w:val="24"/>
          <w:szCs w:val="24"/>
        </w:rPr>
      </w:pPr>
      <w:r w:rsidRPr="00EB561E">
        <w:rPr>
          <w:rFonts w:ascii="Times New Roman" w:hAnsi="Times New Roman"/>
          <w:sz w:val="24"/>
          <w:szCs w:val="24"/>
        </w:rPr>
        <w:t>The total row will be automatically calculated.</w:t>
      </w:r>
    </w:p>
    <w:p w14:paraId="03912AF8" w14:textId="77777777" w:rsidR="00D03E76" w:rsidRPr="00EB561E" w:rsidRDefault="00D03E76" w:rsidP="00D03E76">
      <w:pPr>
        <w:pStyle w:val="StandardText"/>
        <w:spacing w:line="240" w:lineRule="auto"/>
        <w:jc w:val="left"/>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1"/>
        <w:gridCol w:w="3915"/>
      </w:tblGrid>
      <w:tr w:rsidR="00D03E76" w:rsidRPr="00EB561E" w14:paraId="026EE8D8" w14:textId="77777777" w:rsidTr="00C8659C">
        <w:trPr>
          <w:tblHeader/>
        </w:trPr>
        <w:tc>
          <w:tcPr>
            <w:tcW w:w="2956" w:type="pct"/>
            <w:vAlign w:val="bottom"/>
          </w:tcPr>
          <w:p w14:paraId="732A147A" w14:textId="77777777" w:rsidR="00D03E76" w:rsidRPr="00EB561E" w:rsidRDefault="00D03E76" w:rsidP="00D35955">
            <w:pPr>
              <w:spacing w:line="240" w:lineRule="auto"/>
              <w:rPr>
                <w:b/>
                <w:sz w:val="24"/>
                <w:szCs w:val="24"/>
              </w:rPr>
            </w:pPr>
            <w:r w:rsidRPr="00EB561E">
              <w:rPr>
                <w:b/>
                <w:sz w:val="24"/>
                <w:szCs w:val="24"/>
              </w:rPr>
              <w:t>State Program/Facility Type</w:t>
            </w:r>
          </w:p>
        </w:tc>
        <w:tc>
          <w:tcPr>
            <w:tcW w:w="2044" w:type="pct"/>
            <w:vAlign w:val="bottom"/>
          </w:tcPr>
          <w:p w14:paraId="306088DA" w14:textId="77777777" w:rsidR="00D03E76" w:rsidRPr="00EB561E" w:rsidRDefault="00D03E76" w:rsidP="00D35955">
            <w:pPr>
              <w:spacing w:line="240" w:lineRule="auto"/>
              <w:jc w:val="center"/>
              <w:rPr>
                <w:b/>
                <w:sz w:val="24"/>
                <w:szCs w:val="24"/>
              </w:rPr>
            </w:pPr>
            <w:r w:rsidRPr="00EB561E">
              <w:rPr>
                <w:b/>
                <w:sz w:val="24"/>
                <w:szCs w:val="24"/>
              </w:rPr>
              <w:t># Reporting Data</w:t>
            </w:r>
          </w:p>
        </w:tc>
      </w:tr>
      <w:tr w:rsidR="00D03E76" w:rsidRPr="00EB561E" w14:paraId="1D40706D" w14:textId="77777777" w:rsidTr="00C8659C">
        <w:trPr>
          <w:trHeight w:val="368"/>
        </w:trPr>
        <w:tc>
          <w:tcPr>
            <w:tcW w:w="2956" w:type="pct"/>
            <w:vAlign w:val="center"/>
          </w:tcPr>
          <w:p w14:paraId="73E74B2E" w14:textId="77777777" w:rsidR="00D03E76" w:rsidRPr="00EB561E" w:rsidRDefault="00D03E76" w:rsidP="00D35955">
            <w:pPr>
              <w:spacing w:line="240" w:lineRule="auto"/>
              <w:rPr>
                <w:sz w:val="24"/>
                <w:szCs w:val="24"/>
              </w:rPr>
            </w:pPr>
            <w:r w:rsidRPr="00EB561E">
              <w:rPr>
                <w:sz w:val="24"/>
                <w:szCs w:val="24"/>
              </w:rPr>
              <w:t>Neglected programs</w:t>
            </w:r>
          </w:p>
        </w:tc>
        <w:tc>
          <w:tcPr>
            <w:tcW w:w="2044" w:type="pct"/>
          </w:tcPr>
          <w:p w14:paraId="0B3C2412" w14:textId="77777777" w:rsidR="00D03E76" w:rsidRPr="00EB561E" w:rsidRDefault="00D03E76" w:rsidP="00D35955">
            <w:pPr>
              <w:spacing w:line="240" w:lineRule="auto"/>
              <w:jc w:val="center"/>
              <w:rPr>
                <w:i/>
                <w:sz w:val="24"/>
                <w:szCs w:val="24"/>
              </w:rPr>
            </w:pPr>
          </w:p>
        </w:tc>
      </w:tr>
      <w:tr w:rsidR="00D03E76" w:rsidRPr="00EB561E" w14:paraId="62E6A3B9" w14:textId="77777777" w:rsidTr="00C8659C">
        <w:tc>
          <w:tcPr>
            <w:tcW w:w="2956" w:type="pct"/>
            <w:vAlign w:val="center"/>
          </w:tcPr>
          <w:p w14:paraId="4C25CDAE" w14:textId="77777777" w:rsidR="00D03E76" w:rsidRPr="00EB561E" w:rsidRDefault="00D03E76" w:rsidP="00D35955">
            <w:pPr>
              <w:spacing w:line="240" w:lineRule="auto"/>
              <w:rPr>
                <w:sz w:val="24"/>
                <w:szCs w:val="24"/>
              </w:rPr>
            </w:pPr>
            <w:r w:rsidRPr="00EB561E">
              <w:rPr>
                <w:sz w:val="24"/>
                <w:szCs w:val="24"/>
              </w:rPr>
              <w:t>Juvenile detention</w:t>
            </w:r>
          </w:p>
        </w:tc>
        <w:tc>
          <w:tcPr>
            <w:tcW w:w="2044" w:type="pct"/>
          </w:tcPr>
          <w:p w14:paraId="61505C02" w14:textId="77777777" w:rsidR="00D03E76" w:rsidRPr="00EB561E" w:rsidRDefault="00D03E76" w:rsidP="00D35955">
            <w:pPr>
              <w:spacing w:line="240" w:lineRule="auto"/>
              <w:jc w:val="center"/>
              <w:rPr>
                <w:i/>
                <w:sz w:val="24"/>
                <w:szCs w:val="24"/>
              </w:rPr>
            </w:pPr>
          </w:p>
        </w:tc>
      </w:tr>
      <w:tr w:rsidR="00D03E76" w:rsidRPr="00EB561E" w14:paraId="73F61EDD" w14:textId="77777777" w:rsidTr="00C8659C">
        <w:tc>
          <w:tcPr>
            <w:tcW w:w="2956" w:type="pct"/>
            <w:vAlign w:val="center"/>
          </w:tcPr>
          <w:p w14:paraId="4523D8BB" w14:textId="77777777" w:rsidR="00D03E76" w:rsidRPr="00EB561E" w:rsidRDefault="00D03E76" w:rsidP="00D35955">
            <w:pPr>
              <w:spacing w:line="240" w:lineRule="auto"/>
              <w:rPr>
                <w:sz w:val="24"/>
                <w:szCs w:val="24"/>
              </w:rPr>
            </w:pPr>
            <w:r w:rsidRPr="00EB561E">
              <w:rPr>
                <w:sz w:val="24"/>
                <w:szCs w:val="24"/>
              </w:rPr>
              <w:t>Juvenile corrections</w:t>
            </w:r>
          </w:p>
        </w:tc>
        <w:tc>
          <w:tcPr>
            <w:tcW w:w="2044" w:type="pct"/>
          </w:tcPr>
          <w:p w14:paraId="0B3E66B0" w14:textId="77777777" w:rsidR="00D03E76" w:rsidRPr="00EB561E" w:rsidRDefault="00D03E76" w:rsidP="00D35955">
            <w:pPr>
              <w:spacing w:line="240" w:lineRule="auto"/>
              <w:jc w:val="center"/>
              <w:rPr>
                <w:i/>
                <w:sz w:val="24"/>
                <w:szCs w:val="24"/>
              </w:rPr>
            </w:pPr>
          </w:p>
        </w:tc>
      </w:tr>
      <w:tr w:rsidR="00D03E76" w:rsidRPr="00EB561E" w14:paraId="76520BC6" w14:textId="77777777" w:rsidTr="00C8659C">
        <w:tc>
          <w:tcPr>
            <w:tcW w:w="2956" w:type="pct"/>
            <w:vAlign w:val="center"/>
          </w:tcPr>
          <w:p w14:paraId="440AF594" w14:textId="77777777" w:rsidR="00D03E76" w:rsidRPr="00EB561E" w:rsidRDefault="00D03E76" w:rsidP="00D35955">
            <w:pPr>
              <w:spacing w:line="240" w:lineRule="auto"/>
              <w:rPr>
                <w:sz w:val="24"/>
                <w:szCs w:val="24"/>
              </w:rPr>
            </w:pPr>
            <w:r w:rsidRPr="00EB561E">
              <w:rPr>
                <w:sz w:val="24"/>
                <w:szCs w:val="24"/>
              </w:rPr>
              <w:t>Adult corrections</w:t>
            </w:r>
          </w:p>
        </w:tc>
        <w:tc>
          <w:tcPr>
            <w:tcW w:w="2044" w:type="pct"/>
          </w:tcPr>
          <w:p w14:paraId="737BFAD1" w14:textId="77777777" w:rsidR="00D03E76" w:rsidRPr="00EB561E" w:rsidRDefault="00D03E76" w:rsidP="00D35955">
            <w:pPr>
              <w:spacing w:line="240" w:lineRule="auto"/>
              <w:jc w:val="center"/>
              <w:rPr>
                <w:i/>
                <w:sz w:val="24"/>
                <w:szCs w:val="24"/>
              </w:rPr>
            </w:pPr>
          </w:p>
        </w:tc>
      </w:tr>
      <w:tr w:rsidR="00D03E76" w:rsidRPr="00EB561E" w14:paraId="51E299FF" w14:textId="77777777" w:rsidTr="00C8659C">
        <w:tc>
          <w:tcPr>
            <w:tcW w:w="2956" w:type="pct"/>
            <w:vAlign w:val="center"/>
          </w:tcPr>
          <w:p w14:paraId="449AA1D7" w14:textId="77777777" w:rsidR="00D03E76" w:rsidRPr="00EB561E" w:rsidRDefault="00D03E76" w:rsidP="00D35955">
            <w:pPr>
              <w:spacing w:line="240" w:lineRule="auto"/>
              <w:rPr>
                <w:sz w:val="24"/>
                <w:szCs w:val="24"/>
              </w:rPr>
            </w:pPr>
            <w:r w:rsidRPr="00EB561E">
              <w:rPr>
                <w:sz w:val="24"/>
                <w:szCs w:val="24"/>
              </w:rPr>
              <w:t>Other</w:t>
            </w:r>
          </w:p>
        </w:tc>
        <w:tc>
          <w:tcPr>
            <w:tcW w:w="2044" w:type="pct"/>
          </w:tcPr>
          <w:p w14:paraId="7B3F9922" w14:textId="77777777" w:rsidR="00D03E76" w:rsidRPr="00EB561E" w:rsidRDefault="00D03E76" w:rsidP="00D35955">
            <w:pPr>
              <w:spacing w:line="240" w:lineRule="auto"/>
              <w:jc w:val="center"/>
              <w:rPr>
                <w:i/>
                <w:sz w:val="24"/>
                <w:szCs w:val="24"/>
              </w:rPr>
            </w:pPr>
          </w:p>
        </w:tc>
      </w:tr>
      <w:tr w:rsidR="00D03E76" w:rsidRPr="00EB561E" w14:paraId="3AFA9E62" w14:textId="77777777" w:rsidTr="00C8659C">
        <w:tc>
          <w:tcPr>
            <w:tcW w:w="2956" w:type="pct"/>
          </w:tcPr>
          <w:p w14:paraId="7D3AB429" w14:textId="77777777" w:rsidR="00D03E76" w:rsidRPr="00EB561E" w:rsidRDefault="00D03E76" w:rsidP="00D35955">
            <w:pPr>
              <w:spacing w:line="240" w:lineRule="auto"/>
              <w:rPr>
                <w:sz w:val="24"/>
                <w:szCs w:val="24"/>
              </w:rPr>
            </w:pPr>
            <w:r w:rsidRPr="00EB561E">
              <w:rPr>
                <w:sz w:val="24"/>
                <w:szCs w:val="24"/>
              </w:rPr>
              <w:t>Total</w:t>
            </w:r>
          </w:p>
        </w:tc>
        <w:tc>
          <w:tcPr>
            <w:tcW w:w="2044" w:type="pct"/>
          </w:tcPr>
          <w:p w14:paraId="501E71A5" w14:textId="77777777" w:rsidR="00D03E76" w:rsidRPr="00EB561E" w:rsidRDefault="00D03E76" w:rsidP="00D35955">
            <w:pPr>
              <w:spacing w:line="240" w:lineRule="auto"/>
              <w:jc w:val="center"/>
              <w:rPr>
                <w:b/>
                <w:i/>
                <w:sz w:val="24"/>
                <w:szCs w:val="24"/>
              </w:rPr>
            </w:pPr>
            <w:r w:rsidRPr="00EB561E">
              <w:rPr>
                <w:b/>
                <w:sz w:val="24"/>
                <w:szCs w:val="24"/>
              </w:rPr>
              <w:t>(</w:t>
            </w:r>
            <w:r w:rsidRPr="00EB561E">
              <w:rPr>
                <w:sz w:val="24"/>
                <w:szCs w:val="24"/>
              </w:rPr>
              <w:t>(Auto calculated)</w:t>
            </w:r>
            <w:r w:rsidRPr="00EB561E">
              <w:rPr>
                <w:b/>
                <w:sz w:val="24"/>
                <w:szCs w:val="24"/>
              </w:rPr>
              <w:t>)</w:t>
            </w:r>
          </w:p>
        </w:tc>
      </w:tr>
    </w:tbl>
    <w:p w14:paraId="3B9AEE78" w14:textId="77777777" w:rsidR="00D03E76" w:rsidRPr="00EB561E" w:rsidRDefault="00D03E76" w:rsidP="00D03E76">
      <w:pPr>
        <w:spacing w:line="240" w:lineRule="auto"/>
        <w:rPr>
          <w:b/>
          <w:i/>
          <w:sz w:val="24"/>
          <w:szCs w:val="24"/>
          <w:u w:val="single"/>
        </w:rPr>
      </w:pPr>
    </w:p>
    <w:p w14:paraId="41BB3567" w14:textId="5C2D58BE" w:rsidR="00C70ED9" w:rsidRPr="00EB561E" w:rsidRDefault="00A8718F" w:rsidP="00123F9E">
      <w:pPr>
        <w:pStyle w:val="Heading3"/>
        <w:ind w:left="360"/>
      </w:pPr>
      <w:bookmarkStart w:id="140" w:name="_Toc174950417"/>
      <w:bookmarkStart w:id="141" w:name="_Toc207770079"/>
      <w:bookmarkStart w:id="142" w:name="_Toc505020759"/>
      <w:r>
        <w:t>2.</w:t>
      </w:r>
      <w:r w:rsidR="0007023F">
        <w:t>5</w:t>
      </w:r>
      <w:r w:rsidR="00C70ED9" w:rsidRPr="00EB561E">
        <w:t xml:space="preserve">.1.3 </w:t>
      </w:r>
      <w:r w:rsidR="00C70ED9">
        <w:tab/>
      </w:r>
      <w:r w:rsidR="00C70ED9" w:rsidRPr="00EB561E">
        <w:t>Students Served – Subpart 1</w:t>
      </w:r>
      <w:bookmarkStart w:id="143" w:name="_Toc174950418"/>
      <w:bookmarkEnd w:id="140"/>
      <w:bookmarkEnd w:id="141"/>
      <w:bookmarkEnd w:id="142"/>
    </w:p>
    <w:p w14:paraId="45FC9905" w14:textId="77777777" w:rsidR="00C70ED9" w:rsidRPr="00EB561E" w:rsidRDefault="00C70ED9" w:rsidP="00C70ED9">
      <w:pPr>
        <w:rPr>
          <w:sz w:val="24"/>
          <w:szCs w:val="24"/>
        </w:rPr>
      </w:pPr>
    </w:p>
    <w:p w14:paraId="06871E2D" w14:textId="1ECC5401" w:rsidR="00C70ED9" w:rsidRPr="00EB561E" w:rsidRDefault="00C70ED9" w:rsidP="00C70ED9">
      <w:pPr>
        <w:rPr>
          <w:sz w:val="24"/>
          <w:szCs w:val="24"/>
        </w:rPr>
      </w:pPr>
      <w:r w:rsidRPr="00EB561E">
        <w:rPr>
          <w:sz w:val="24"/>
          <w:szCs w:val="24"/>
        </w:rPr>
        <w:t xml:space="preserve">In the tables below, provide the number of neglected and delinquent students served in State agency Title I, Part D, Subpart 1 programs and facilities.  Report only students who received Title I, Part D, Subpart 1 services during the reporting year.  In the first table, provide in row 1 the </w:t>
      </w:r>
      <w:r w:rsidRPr="00EB561E">
        <w:rPr>
          <w:sz w:val="24"/>
          <w:szCs w:val="24"/>
          <w:u w:val="single"/>
        </w:rPr>
        <w:t>unduplicated</w:t>
      </w:r>
      <w:r w:rsidRPr="00EB561E">
        <w:rPr>
          <w:sz w:val="24"/>
          <w:szCs w:val="24"/>
        </w:rPr>
        <w:t xml:space="preserve"> number of students served by each program, and in row 2, the total number of students in row 1 who are long-term. In the subsequent tables provide the number of students served by disability (</w:t>
      </w:r>
      <w:r w:rsidRPr="00EB561E">
        <w:rPr>
          <w:i/>
          <w:sz w:val="24"/>
          <w:szCs w:val="24"/>
        </w:rPr>
        <w:t>IDEA</w:t>
      </w:r>
      <w:r w:rsidRPr="00EB561E">
        <w:rPr>
          <w:sz w:val="24"/>
          <w:szCs w:val="24"/>
        </w:rPr>
        <w:t>) and EL</w:t>
      </w:r>
      <w:r w:rsidR="00123F9E">
        <w:rPr>
          <w:sz w:val="24"/>
          <w:szCs w:val="24"/>
        </w:rPr>
        <w:t xml:space="preserve"> status</w:t>
      </w:r>
      <w:r w:rsidRPr="00EB561E">
        <w:rPr>
          <w:sz w:val="24"/>
          <w:szCs w:val="24"/>
        </w:rPr>
        <w:t>, by race/ethnicity, by sex, and by age.  The total number of students by race/ethnicity, by sex and by age will be automatically calculated.</w:t>
      </w:r>
    </w:p>
    <w:p w14:paraId="089D5129"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245"/>
        <w:gridCol w:w="1389"/>
        <w:gridCol w:w="1335"/>
        <w:gridCol w:w="1576"/>
        <w:gridCol w:w="1637"/>
        <w:gridCol w:w="1394"/>
      </w:tblGrid>
      <w:tr w:rsidR="00C70ED9" w:rsidRPr="00EB561E" w14:paraId="38FF608F" w14:textId="77777777" w:rsidTr="00C8659C">
        <w:trPr>
          <w:cantSplit/>
          <w:tblHeader/>
        </w:trPr>
        <w:tc>
          <w:tcPr>
            <w:tcW w:w="1172" w:type="pct"/>
            <w:vAlign w:val="bottom"/>
          </w:tcPr>
          <w:p w14:paraId="163F36D6" w14:textId="77777777" w:rsidR="00C70ED9" w:rsidRPr="00EB561E" w:rsidRDefault="00C70ED9" w:rsidP="00A7290C">
            <w:pPr>
              <w:spacing w:line="240" w:lineRule="auto"/>
              <w:jc w:val="center"/>
              <w:rPr>
                <w:b/>
                <w:sz w:val="24"/>
                <w:szCs w:val="24"/>
              </w:rPr>
            </w:pPr>
            <w:r w:rsidRPr="00EB561E">
              <w:rPr>
                <w:b/>
                <w:sz w:val="24"/>
                <w:szCs w:val="24"/>
              </w:rPr>
              <w:t># of Students Served</w:t>
            </w:r>
          </w:p>
        </w:tc>
        <w:tc>
          <w:tcPr>
            <w:tcW w:w="725" w:type="pct"/>
            <w:vAlign w:val="bottom"/>
          </w:tcPr>
          <w:p w14:paraId="12277847" w14:textId="77777777" w:rsidR="00C70ED9" w:rsidRPr="00EB561E" w:rsidRDefault="00C70ED9" w:rsidP="00A7290C">
            <w:pPr>
              <w:spacing w:line="240" w:lineRule="auto"/>
              <w:jc w:val="center"/>
              <w:rPr>
                <w:b/>
                <w:sz w:val="24"/>
                <w:szCs w:val="24"/>
              </w:rPr>
            </w:pPr>
            <w:r w:rsidRPr="00EB561E">
              <w:rPr>
                <w:b/>
                <w:sz w:val="24"/>
                <w:szCs w:val="24"/>
              </w:rPr>
              <w:t>Neglected Programs</w:t>
            </w:r>
          </w:p>
        </w:tc>
        <w:tc>
          <w:tcPr>
            <w:tcW w:w="697" w:type="pct"/>
            <w:vAlign w:val="bottom"/>
          </w:tcPr>
          <w:p w14:paraId="0F3DE8AE" w14:textId="77777777" w:rsidR="00C70ED9" w:rsidRPr="00EB561E" w:rsidRDefault="00C70ED9" w:rsidP="00A7290C">
            <w:pPr>
              <w:spacing w:line="240" w:lineRule="auto"/>
              <w:jc w:val="center"/>
              <w:rPr>
                <w:b/>
                <w:sz w:val="24"/>
                <w:szCs w:val="24"/>
              </w:rPr>
            </w:pPr>
            <w:r w:rsidRPr="00EB561E">
              <w:rPr>
                <w:b/>
                <w:sz w:val="24"/>
                <w:szCs w:val="24"/>
              </w:rPr>
              <w:t xml:space="preserve">Juvenile Detention </w:t>
            </w:r>
          </w:p>
        </w:tc>
        <w:tc>
          <w:tcPr>
            <w:tcW w:w="823" w:type="pct"/>
            <w:vAlign w:val="bottom"/>
          </w:tcPr>
          <w:p w14:paraId="5514071E" w14:textId="77777777" w:rsidR="00C70ED9" w:rsidRPr="00EB561E" w:rsidRDefault="00C70ED9" w:rsidP="00A7290C">
            <w:pPr>
              <w:spacing w:line="240" w:lineRule="auto"/>
              <w:jc w:val="center"/>
              <w:rPr>
                <w:b/>
                <w:sz w:val="24"/>
                <w:szCs w:val="24"/>
              </w:rPr>
            </w:pPr>
            <w:r w:rsidRPr="00EB561E">
              <w:rPr>
                <w:b/>
                <w:sz w:val="24"/>
                <w:szCs w:val="24"/>
              </w:rPr>
              <w:t>Juvenile Corrections</w:t>
            </w:r>
          </w:p>
        </w:tc>
        <w:tc>
          <w:tcPr>
            <w:tcW w:w="855" w:type="pct"/>
            <w:vAlign w:val="bottom"/>
          </w:tcPr>
          <w:p w14:paraId="7C61F4AB" w14:textId="77777777" w:rsidR="00C70ED9" w:rsidRPr="00EB561E" w:rsidRDefault="00C70ED9" w:rsidP="00A7290C">
            <w:pPr>
              <w:spacing w:line="240" w:lineRule="auto"/>
              <w:jc w:val="center"/>
              <w:rPr>
                <w:b/>
                <w:sz w:val="24"/>
                <w:szCs w:val="24"/>
              </w:rPr>
            </w:pPr>
            <w:r w:rsidRPr="00EB561E">
              <w:rPr>
                <w:b/>
                <w:sz w:val="24"/>
                <w:szCs w:val="24"/>
              </w:rPr>
              <w:t xml:space="preserve">Adult Corrections </w:t>
            </w:r>
          </w:p>
        </w:tc>
        <w:tc>
          <w:tcPr>
            <w:tcW w:w="728" w:type="pct"/>
            <w:vAlign w:val="bottom"/>
          </w:tcPr>
          <w:p w14:paraId="54F43E1A" w14:textId="77777777" w:rsidR="00C70ED9" w:rsidRPr="00EB561E" w:rsidRDefault="00C70ED9" w:rsidP="00A7290C">
            <w:pPr>
              <w:spacing w:line="240" w:lineRule="auto"/>
              <w:jc w:val="center"/>
              <w:rPr>
                <w:b/>
                <w:sz w:val="24"/>
                <w:szCs w:val="24"/>
              </w:rPr>
            </w:pPr>
            <w:r w:rsidRPr="00EB561E">
              <w:rPr>
                <w:b/>
                <w:sz w:val="24"/>
                <w:szCs w:val="24"/>
              </w:rPr>
              <w:t>Other Programs</w:t>
            </w:r>
          </w:p>
        </w:tc>
      </w:tr>
      <w:tr w:rsidR="005E517B" w:rsidRPr="00EB561E" w14:paraId="5D120325" w14:textId="77777777" w:rsidTr="00C8659C">
        <w:trPr>
          <w:cantSplit/>
        </w:trPr>
        <w:tc>
          <w:tcPr>
            <w:tcW w:w="1172" w:type="pct"/>
            <w:vAlign w:val="center"/>
          </w:tcPr>
          <w:p w14:paraId="3828241E" w14:textId="77777777" w:rsidR="005E517B" w:rsidRPr="00EB561E" w:rsidRDefault="005E517B" w:rsidP="005E517B">
            <w:pPr>
              <w:autoSpaceDE w:val="0"/>
              <w:autoSpaceDN w:val="0"/>
              <w:spacing w:line="240" w:lineRule="auto"/>
              <w:jc w:val="left"/>
              <w:rPr>
                <w:sz w:val="24"/>
                <w:szCs w:val="24"/>
              </w:rPr>
            </w:pPr>
            <w:r w:rsidRPr="00EB561E">
              <w:rPr>
                <w:sz w:val="24"/>
                <w:szCs w:val="24"/>
              </w:rPr>
              <w:t>Total Unduplicated Students Served</w:t>
            </w:r>
          </w:p>
        </w:tc>
        <w:tc>
          <w:tcPr>
            <w:tcW w:w="725" w:type="pct"/>
          </w:tcPr>
          <w:p w14:paraId="76FE6863" w14:textId="0BC1D690"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697" w:type="pct"/>
          </w:tcPr>
          <w:p w14:paraId="18F7A7D6" w14:textId="1074243C"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823" w:type="pct"/>
          </w:tcPr>
          <w:p w14:paraId="6FEE789B" w14:textId="3158F0B7"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855" w:type="pct"/>
          </w:tcPr>
          <w:p w14:paraId="2A95D788" w14:textId="66910E18"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728" w:type="pct"/>
          </w:tcPr>
          <w:p w14:paraId="517A54BF" w14:textId="765518AC"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r>
      <w:tr w:rsidR="005E517B" w:rsidRPr="00EB561E" w14:paraId="1A653617" w14:textId="77777777" w:rsidTr="00C8659C">
        <w:trPr>
          <w:cantSplit/>
        </w:trPr>
        <w:tc>
          <w:tcPr>
            <w:tcW w:w="1172" w:type="pct"/>
            <w:vAlign w:val="center"/>
          </w:tcPr>
          <w:p w14:paraId="170F8187" w14:textId="77777777" w:rsidR="005E517B" w:rsidRPr="00EB561E" w:rsidRDefault="005E517B" w:rsidP="005E517B">
            <w:pPr>
              <w:autoSpaceDE w:val="0"/>
              <w:autoSpaceDN w:val="0"/>
              <w:spacing w:line="240" w:lineRule="auto"/>
              <w:jc w:val="left"/>
              <w:rPr>
                <w:sz w:val="24"/>
                <w:szCs w:val="24"/>
              </w:rPr>
            </w:pPr>
            <w:r w:rsidRPr="00EB561E">
              <w:rPr>
                <w:sz w:val="24"/>
                <w:szCs w:val="24"/>
              </w:rPr>
              <w:t>Total Long Term Students Served</w:t>
            </w:r>
          </w:p>
        </w:tc>
        <w:tc>
          <w:tcPr>
            <w:tcW w:w="725" w:type="pct"/>
          </w:tcPr>
          <w:p w14:paraId="48E8DEC6" w14:textId="5D2057FF"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697" w:type="pct"/>
          </w:tcPr>
          <w:p w14:paraId="28B73DC1" w14:textId="7A74446D"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823" w:type="pct"/>
          </w:tcPr>
          <w:p w14:paraId="18C8D734" w14:textId="0667B53A"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855" w:type="pct"/>
          </w:tcPr>
          <w:p w14:paraId="6BF4A14E" w14:textId="4203DB13"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c>
          <w:tcPr>
            <w:tcW w:w="728" w:type="pct"/>
          </w:tcPr>
          <w:p w14:paraId="22DD2F1D" w14:textId="56B14B30"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1725F3">
              <w:rPr>
                <w:b w:val="0"/>
                <w:smallCaps w:val="0"/>
                <w:sz w:val="24"/>
                <w:szCs w:val="24"/>
              </w:rPr>
              <w:t>19</w:t>
            </w:r>
          </w:p>
        </w:tc>
      </w:tr>
    </w:tbl>
    <w:p w14:paraId="37D8DFEE" w14:textId="77777777" w:rsidR="00C70ED9" w:rsidRPr="00EB561E" w:rsidRDefault="00C70ED9" w:rsidP="00C70ED9">
      <w:pPr>
        <w:rPr>
          <w:sz w:val="24"/>
          <w:szCs w:val="24"/>
        </w:rPr>
      </w:pPr>
    </w:p>
    <w:p w14:paraId="1613838E" w14:textId="77777777" w:rsidR="00C70ED9" w:rsidRPr="00EB561E" w:rsidRDefault="00C70ED9" w:rsidP="00C70ED9">
      <w:pPr>
        <w:rPr>
          <w:sz w:val="24"/>
          <w:szCs w:val="24"/>
        </w:rPr>
      </w:pPr>
      <w:r w:rsidRPr="00EB561E">
        <w:rPr>
          <w:sz w:val="24"/>
          <w:szCs w:val="24"/>
        </w:rPr>
        <w:t>Provide the number of students served by special populations</w:t>
      </w:r>
    </w:p>
    <w:p w14:paraId="05AAAD1D"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187"/>
        <w:gridCol w:w="1412"/>
        <w:gridCol w:w="1300"/>
        <w:gridCol w:w="1536"/>
        <w:gridCol w:w="1572"/>
        <w:gridCol w:w="1569"/>
      </w:tblGrid>
      <w:tr w:rsidR="00C70ED9" w:rsidRPr="00EB561E" w14:paraId="1F150706" w14:textId="77777777" w:rsidTr="00C02BFA">
        <w:trPr>
          <w:cantSplit/>
          <w:tblHeader/>
        </w:trPr>
        <w:tc>
          <w:tcPr>
            <w:tcW w:w="1142" w:type="pct"/>
            <w:tcBorders>
              <w:bottom w:val="single" w:sz="4" w:space="0" w:color="auto"/>
            </w:tcBorders>
            <w:vAlign w:val="bottom"/>
          </w:tcPr>
          <w:p w14:paraId="7FBFF2CB" w14:textId="77777777" w:rsidR="00C70ED9" w:rsidRPr="00EB561E" w:rsidRDefault="00C70ED9" w:rsidP="00A7290C">
            <w:pPr>
              <w:jc w:val="center"/>
              <w:rPr>
                <w:b/>
                <w:sz w:val="24"/>
                <w:szCs w:val="24"/>
              </w:rPr>
            </w:pPr>
            <w:r w:rsidRPr="00EB561E">
              <w:rPr>
                <w:b/>
                <w:sz w:val="24"/>
                <w:szCs w:val="24"/>
              </w:rPr>
              <w:t xml:space="preserve">Student Subgroups </w:t>
            </w:r>
          </w:p>
        </w:tc>
        <w:tc>
          <w:tcPr>
            <w:tcW w:w="737" w:type="pct"/>
            <w:tcBorders>
              <w:bottom w:val="single" w:sz="4" w:space="0" w:color="auto"/>
            </w:tcBorders>
            <w:vAlign w:val="bottom"/>
          </w:tcPr>
          <w:p w14:paraId="01D25DF8" w14:textId="77777777" w:rsidR="00C70ED9" w:rsidRPr="00EB561E" w:rsidRDefault="00C70ED9" w:rsidP="00A7290C">
            <w:pPr>
              <w:jc w:val="center"/>
              <w:rPr>
                <w:b/>
                <w:sz w:val="24"/>
                <w:szCs w:val="24"/>
              </w:rPr>
            </w:pPr>
            <w:r w:rsidRPr="00EB561E">
              <w:rPr>
                <w:b/>
                <w:sz w:val="24"/>
                <w:szCs w:val="24"/>
              </w:rPr>
              <w:t>Neglected Programs</w:t>
            </w:r>
          </w:p>
        </w:tc>
        <w:tc>
          <w:tcPr>
            <w:tcW w:w="679" w:type="pct"/>
            <w:tcBorders>
              <w:bottom w:val="single" w:sz="4" w:space="0" w:color="auto"/>
            </w:tcBorders>
            <w:vAlign w:val="bottom"/>
          </w:tcPr>
          <w:p w14:paraId="7E6BAF42" w14:textId="77777777" w:rsidR="00C70ED9" w:rsidRPr="00EB561E" w:rsidRDefault="00C70ED9" w:rsidP="00A7290C">
            <w:pPr>
              <w:jc w:val="center"/>
              <w:rPr>
                <w:b/>
                <w:sz w:val="24"/>
                <w:szCs w:val="24"/>
              </w:rPr>
            </w:pPr>
            <w:r w:rsidRPr="00EB561E">
              <w:rPr>
                <w:b/>
                <w:sz w:val="24"/>
                <w:szCs w:val="24"/>
              </w:rPr>
              <w:t xml:space="preserve">Juvenile Detention </w:t>
            </w:r>
          </w:p>
        </w:tc>
        <w:tc>
          <w:tcPr>
            <w:tcW w:w="802" w:type="pct"/>
            <w:tcBorders>
              <w:bottom w:val="single" w:sz="4" w:space="0" w:color="auto"/>
            </w:tcBorders>
            <w:vAlign w:val="bottom"/>
          </w:tcPr>
          <w:p w14:paraId="042F71B7" w14:textId="77777777" w:rsidR="00C70ED9" w:rsidRPr="00EB561E" w:rsidRDefault="00C70ED9" w:rsidP="00A7290C">
            <w:pPr>
              <w:jc w:val="center"/>
              <w:rPr>
                <w:b/>
                <w:sz w:val="24"/>
                <w:szCs w:val="24"/>
              </w:rPr>
            </w:pPr>
            <w:r w:rsidRPr="00EB561E">
              <w:rPr>
                <w:b/>
                <w:sz w:val="24"/>
                <w:szCs w:val="24"/>
              </w:rPr>
              <w:t xml:space="preserve">Juvenile Corrections </w:t>
            </w:r>
          </w:p>
        </w:tc>
        <w:tc>
          <w:tcPr>
            <w:tcW w:w="821" w:type="pct"/>
            <w:tcBorders>
              <w:bottom w:val="single" w:sz="4" w:space="0" w:color="auto"/>
            </w:tcBorders>
            <w:vAlign w:val="bottom"/>
          </w:tcPr>
          <w:p w14:paraId="2B2A31E7" w14:textId="77777777" w:rsidR="00C70ED9" w:rsidRPr="00EB561E" w:rsidRDefault="00C70ED9" w:rsidP="00A7290C">
            <w:pPr>
              <w:jc w:val="center"/>
              <w:rPr>
                <w:b/>
                <w:sz w:val="24"/>
                <w:szCs w:val="24"/>
              </w:rPr>
            </w:pPr>
            <w:r w:rsidRPr="00EB561E">
              <w:rPr>
                <w:b/>
                <w:sz w:val="24"/>
                <w:szCs w:val="24"/>
              </w:rPr>
              <w:t xml:space="preserve">Adult Corrections </w:t>
            </w:r>
          </w:p>
        </w:tc>
        <w:tc>
          <w:tcPr>
            <w:tcW w:w="819" w:type="pct"/>
            <w:tcBorders>
              <w:bottom w:val="single" w:sz="4" w:space="0" w:color="auto"/>
            </w:tcBorders>
            <w:vAlign w:val="bottom"/>
          </w:tcPr>
          <w:p w14:paraId="0CC93C25" w14:textId="77777777" w:rsidR="00C70ED9" w:rsidRPr="00EB561E" w:rsidRDefault="00C70ED9" w:rsidP="00A7290C">
            <w:pPr>
              <w:jc w:val="center"/>
              <w:rPr>
                <w:b/>
                <w:sz w:val="24"/>
                <w:szCs w:val="24"/>
              </w:rPr>
            </w:pPr>
            <w:r w:rsidRPr="00EB561E">
              <w:rPr>
                <w:b/>
                <w:sz w:val="24"/>
                <w:szCs w:val="24"/>
              </w:rPr>
              <w:t>Other Programs</w:t>
            </w:r>
          </w:p>
        </w:tc>
      </w:tr>
      <w:tr w:rsidR="005E517B" w:rsidRPr="00EB561E" w14:paraId="3E5F3780" w14:textId="77777777" w:rsidTr="00C02BFA">
        <w:trPr>
          <w:cantSplit/>
        </w:trPr>
        <w:tc>
          <w:tcPr>
            <w:tcW w:w="1142" w:type="pct"/>
            <w:tcBorders>
              <w:top w:val="single" w:sz="4" w:space="0" w:color="auto"/>
              <w:bottom w:val="single" w:sz="4" w:space="0" w:color="auto"/>
            </w:tcBorders>
          </w:tcPr>
          <w:p w14:paraId="04BB31C6" w14:textId="77777777" w:rsidR="005E517B" w:rsidRPr="00EB561E" w:rsidRDefault="005E517B" w:rsidP="005E517B">
            <w:pPr>
              <w:autoSpaceDE w:val="0"/>
              <w:autoSpaceDN w:val="0"/>
              <w:jc w:val="left"/>
              <w:rPr>
                <w:sz w:val="24"/>
                <w:szCs w:val="24"/>
              </w:rPr>
            </w:pPr>
            <w:r w:rsidRPr="00EB561E">
              <w:rPr>
                <w:sz w:val="24"/>
                <w:szCs w:val="24"/>
              </w:rPr>
              <w:t>Children with disabilities (</w:t>
            </w:r>
            <w:r w:rsidRPr="00EB561E">
              <w:rPr>
                <w:i/>
                <w:sz w:val="24"/>
                <w:szCs w:val="24"/>
              </w:rPr>
              <w:t>IDEA</w:t>
            </w:r>
            <w:r w:rsidRPr="00EB561E">
              <w:rPr>
                <w:sz w:val="24"/>
                <w:szCs w:val="24"/>
              </w:rPr>
              <w:t>)</w:t>
            </w:r>
          </w:p>
        </w:tc>
        <w:tc>
          <w:tcPr>
            <w:tcW w:w="737" w:type="pct"/>
            <w:tcBorders>
              <w:top w:val="single" w:sz="4" w:space="0" w:color="auto"/>
              <w:bottom w:val="single" w:sz="4" w:space="0" w:color="auto"/>
            </w:tcBorders>
          </w:tcPr>
          <w:p w14:paraId="1C711C13" w14:textId="54F07ED6"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679" w:type="pct"/>
            <w:tcBorders>
              <w:top w:val="single" w:sz="4" w:space="0" w:color="auto"/>
              <w:bottom w:val="single" w:sz="4" w:space="0" w:color="auto"/>
            </w:tcBorders>
          </w:tcPr>
          <w:p w14:paraId="3A4EBFA6" w14:textId="65D34B6D"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02" w:type="pct"/>
            <w:tcBorders>
              <w:top w:val="single" w:sz="4" w:space="0" w:color="auto"/>
              <w:bottom w:val="single" w:sz="4" w:space="0" w:color="auto"/>
            </w:tcBorders>
          </w:tcPr>
          <w:p w14:paraId="7A1B065D" w14:textId="34EFF712"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21" w:type="pct"/>
            <w:tcBorders>
              <w:top w:val="single" w:sz="4" w:space="0" w:color="auto"/>
              <w:bottom w:val="single" w:sz="4" w:space="0" w:color="auto"/>
            </w:tcBorders>
          </w:tcPr>
          <w:p w14:paraId="79D00D6D" w14:textId="3DDD8D7C"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19" w:type="pct"/>
            <w:tcBorders>
              <w:top w:val="single" w:sz="4" w:space="0" w:color="auto"/>
              <w:bottom w:val="single" w:sz="4" w:space="0" w:color="auto"/>
            </w:tcBorders>
          </w:tcPr>
          <w:p w14:paraId="3DA00150" w14:textId="762B8A72"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r>
      <w:tr w:rsidR="005E517B" w:rsidRPr="00EB561E" w14:paraId="7D6CA2E1" w14:textId="77777777" w:rsidTr="00C02BFA">
        <w:trPr>
          <w:cantSplit/>
        </w:trPr>
        <w:tc>
          <w:tcPr>
            <w:tcW w:w="1142" w:type="pct"/>
            <w:tcBorders>
              <w:top w:val="single" w:sz="4" w:space="0" w:color="auto"/>
            </w:tcBorders>
          </w:tcPr>
          <w:p w14:paraId="65E0F061" w14:textId="77777777" w:rsidR="005E517B" w:rsidRPr="00EB561E" w:rsidRDefault="005E517B" w:rsidP="005E517B">
            <w:pPr>
              <w:autoSpaceDE w:val="0"/>
              <w:autoSpaceDN w:val="0"/>
              <w:jc w:val="left"/>
              <w:rPr>
                <w:sz w:val="24"/>
                <w:szCs w:val="24"/>
              </w:rPr>
            </w:pPr>
            <w:r w:rsidRPr="00EB561E">
              <w:rPr>
                <w:sz w:val="24"/>
                <w:szCs w:val="24"/>
              </w:rPr>
              <w:t xml:space="preserve">English Learners (ELs) </w:t>
            </w:r>
          </w:p>
        </w:tc>
        <w:tc>
          <w:tcPr>
            <w:tcW w:w="737" w:type="pct"/>
            <w:tcBorders>
              <w:top w:val="single" w:sz="4" w:space="0" w:color="auto"/>
            </w:tcBorders>
          </w:tcPr>
          <w:p w14:paraId="0172B300" w14:textId="4DAF0C40"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679" w:type="pct"/>
            <w:tcBorders>
              <w:top w:val="single" w:sz="4" w:space="0" w:color="auto"/>
            </w:tcBorders>
          </w:tcPr>
          <w:p w14:paraId="2849C0D9" w14:textId="76802F0F"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02" w:type="pct"/>
            <w:tcBorders>
              <w:top w:val="single" w:sz="4" w:space="0" w:color="auto"/>
            </w:tcBorders>
          </w:tcPr>
          <w:p w14:paraId="30780100" w14:textId="6DDB0B05"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21" w:type="pct"/>
            <w:tcBorders>
              <w:top w:val="single" w:sz="4" w:space="0" w:color="auto"/>
            </w:tcBorders>
          </w:tcPr>
          <w:p w14:paraId="06CB3CE0" w14:textId="26145B16"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c>
          <w:tcPr>
            <w:tcW w:w="819" w:type="pct"/>
            <w:tcBorders>
              <w:top w:val="single" w:sz="4" w:space="0" w:color="auto"/>
            </w:tcBorders>
          </w:tcPr>
          <w:p w14:paraId="3DEB0D5E" w14:textId="24A1E45C" w:rsidR="005E517B" w:rsidRPr="00EB561E" w:rsidRDefault="008275AF" w:rsidP="005E517B">
            <w:pPr>
              <w:pStyle w:val="Title"/>
              <w:autoSpaceDE w:val="0"/>
              <w:autoSpaceDN w:val="0"/>
              <w:rPr>
                <w:b w:val="0"/>
                <w:smallCaps w:val="0"/>
                <w:sz w:val="24"/>
                <w:szCs w:val="24"/>
              </w:rPr>
            </w:pPr>
            <w:r>
              <w:rPr>
                <w:b w:val="0"/>
                <w:smallCaps w:val="0"/>
                <w:sz w:val="24"/>
                <w:szCs w:val="24"/>
              </w:rPr>
              <w:t>FS1</w:t>
            </w:r>
            <w:r w:rsidR="005E517B" w:rsidRPr="00490925">
              <w:rPr>
                <w:b w:val="0"/>
                <w:smallCaps w:val="0"/>
                <w:sz w:val="24"/>
                <w:szCs w:val="24"/>
              </w:rPr>
              <w:t>19</w:t>
            </w:r>
          </w:p>
        </w:tc>
      </w:tr>
    </w:tbl>
    <w:p w14:paraId="4BB17E16" w14:textId="77777777" w:rsidR="00C70ED9" w:rsidRDefault="00C70ED9" w:rsidP="00C70ED9">
      <w:pPr>
        <w:rPr>
          <w:sz w:val="24"/>
          <w:szCs w:val="24"/>
        </w:rPr>
      </w:pPr>
    </w:p>
    <w:p w14:paraId="733EDEA4" w14:textId="77777777" w:rsidR="00C70ED9" w:rsidRPr="00EB561E" w:rsidRDefault="00C70ED9" w:rsidP="00C70ED9">
      <w:pPr>
        <w:rPr>
          <w:sz w:val="24"/>
          <w:szCs w:val="24"/>
        </w:rPr>
      </w:pPr>
      <w:r w:rsidRPr="00EB561E">
        <w:rPr>
          <w:sz w:val="24"/>
          <w:szCs w:val="24"/>
        </w:rPr>
        <w:t>Provide the number of students served by race/ethnicity.</w:t>
      </w:r>
    </w:p>
    <w:p w14:paraId="4DF032D0"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230"/>
        <w:gridCol w:w="1441"/>
        <w:gridCol w:w="1325"/>
        <w:gridCol w:w="1567"/>
        <w:gridCol w:w="1567"/>
        <w:gridCol w:w="1446"/>
      </w:tblGrid>
      <w:tr w:rsidR="00C70ED9" w:rsidRPr="00EB561E" w14:paraId="7DF15145" w14:textId="77777777" w:rsidTr="00C8659C">
        <w:trPr>
          <w:cantSplit/>
          <w:tblHeader/>
        </w:trPr>
        <w:tc>
          <w:tcPr>
            <w:tcW w:w="1164" w:type="pct"/>
          </w:tcPr>
          <w:p w14:paraId="12DA2B82" w14:textId="77777777" w:rsidR="00C70ED9" w:rsidRPr="00EB561E" w:rsidRDefault="00C70ED9" w:rsidP="00A7290C">
            <w:pPr>
              <w:spacing w:line="240" w:lineRule="auto"/>
              <w:jc w:val="center"/>
              <w:rPr>
                <w:b/>
                <w:sz w:val="24"/>
                <w:szCs w:val="24"/>
              </w:rPr>
            </w:pPr>
            <w:r w:rsidRPr="00EB561E">
              <w:rPr>
                <w:b/>
                <w:sz w:val="24"/>
                <w:szCs w:val="24"/>
              </w:rPr>
              <w:t>Race/Ethnicity</w:t>
            </w:r>
          </w:p>
        </w:tc>
        <w:tc>
          <w:tcPr>
            <w:tcW w:w="752" w:type="pct"/>
            <w:vAlign w:val="bottom"/>
          </w:tcPr>
          <w:p w14:paraId="56C3DAD0" w14:textId="77777777" w:rsidR="00C70ED9" w:rsidRPr="00EB561E" w:rsidRDefault="00C70ED9" w:rsidP="00A7290C">
            <w:pPr>
              <w:spacing w:line="240" w:lineRule="auto"/>
              <w:jc w:val="center"/>
              <w:rPr>
                <w:b/>
                <w:sz w:val="24"/>
                <w:szCs w:val="24"/>
              </w:rPr>
            </w:pPr>
            <w:r w:rsidRPr="00EB561E">
              <w:rPr>
                <w:b/>
                <w:sz w:val="24"/>
                <w:szCs w:val="24"/>
              </w:rPr>
              <w:t>Neglected Programs</w:t>
            </w:r>
          </w:p>
        </w:tc>
        <w:tc>
          <w:tcPr>
            <w:tcW w:w="692" w:type="pct"/>
            <w:vAlign w:val="bottom"/>
          </w:tcPr>
          <w:p w14:paraId="32AE4D6E" w14:textId="77777777" w:rsidR="00C70ED9" w:rsidRPr="00EB561E" w:rsidRDefault="00C70ED9" w:rsidP="00A7290C">
            <w:pPr>
              <w:spacing w:line="240" w:lineRule="auto"/>
              <w:jc w:val="center"/>
              <w:rPr>
                <w:b/>
                <w:sz w:val="24"/>
                <w:szCs w:val="24"/>
              </w:rPr>
            </w:pPr>
            <w:r w:rsidRPr="00EB561E">
              <w:rPr>
                <w:b/>
                <w:sz w:val="24"/>
                <w:szCs w:val="24"/>
              </w:rPr>
              <w:t xml:space="preserve">Juvenile Detention </w:t>
            </w:r>
          </w:p>
        </w:tc>
        <w:tc>
          <w:tcPr>
            <w:tcW w:w="818" w:type="pct"/>
            <w:vAlign w:val="bottom"/>
          </w:tcPr>
          <w:p w14:paraId="63DD5611" w14:textId="77777777" w:rsidR="00C70ED9" w:rsidRPr="00EB561E" w:rsidRDefault="00C70ED9" w:rsidP="00A7290C">
            <w:pPr>
              <w:spacing w:line="240" w:lineRule="auto"/>
              <w:jc w:val="center"/>
              <w:rPr>
                <w:b/>
                <w:sz w:val="24"/>
                <w:szCs w:val="24"/>
              </w:rPr>
            </w:pPr>
            <w:r w:rsidRPr="00EB561E">
              <w:rPr>
                <w:b/>
                <w:sz w:val="24"/>
                <w:szCs w:val="24"/>
              </w:rPr>
              <w:t xml:space="preserve">Juvenile Corrections </w:t>
            </w:r>
          </w:p>
        </w:tc>
        <w:tc>
          <w:tcPr>
            <w:tcW w:w="818" w:type="pct"/>
            <w:vAlign w:val="bottom"/>
          </w:tcPr>
          <w:p w14:paraId="3D3BB39A" w14:textId="77777777" w:rsidR="00C70ED9" w:rsidRPr="00EB561E" w:rsidRDefault="00C70ED9" w:rsidP="00A7290C">
            <w:pPr>
              <w:spacing w:line="240" w:lineRule="auto"/>
              <w:jc w:val="center"/>
              <w:rPr>
                <w:b/>
                <w:sz w:val="24"/>
                <w:szCs w:val="24"/>
              </w:rPr>
            </w:pPr>
            <w:r w:rsidRPr="00EB561E">
              <w:rPr>
                <w:b/>
                <w:sz w:val="24"/>
                <w:szCs w:val="24"/>
              </w:rPr>
              <w:t xml:space="preserve">Adult Corrections </w:t>
            </w:r>
          </w:p>
        </w:tc>
        <w:tc>
          <w:tcPr>
            <w:tcW w:w="755" w:type="pct"/>
            <w:vAlign w:val="bottom"/>
          </w:tcPr>
          <w:p w14:paraId="3665E43A" w14:textId="77777777" w:rsidR="00C70ED9" w:rsidRPr="00EB561E" w:rsidRDefault="00C70ED9" w:rsidP="00A7290C">
            <w:pPr>
              <w:spacing w:line="240" w:lineRule="auto"/>
              <w:jc w:val="center"/>
              <w:rPr>
                <w:b/>
                <w:sz w:val="24"/>
                <w:szCs w:val="24"/>
              </w:rPr>
            </w:pPr>
            <w:r w:rsidRPr="00EB561E">
              <w:rPr>
                <w:b/>
                <w:sz w:val="24"/>
                <w:szCs w:val="24"/>
              </w:rPr>
              <w:t>Other Programs</w:t>
            </w:r>
          </w:p>
        </w:tc>
      </w:tr>
      <w:tr w:rsidR="005E517B" w:rsidRPr="00EB561E" w14:paraId="13620485" w14:textId="77777777" w:rsidTr="00C8659C">
        <w:trPr>
          <w:cantSplit/>
        </w:trPr>
        <w:tc>
          <w:tcPr>
            <w:tcW w:w="1164" w:type="pct"/>
            <w:vAlign w:val="center"/>
          </w:tcPr>
          <w:p w14:paraId="2DC7B9DB" w14:textId="77777777" w:rsidR="005E517B" w:rsidRPr="00EB561E" w:rsidRDefault="005E517B" w:rsidP="005E517B">
            <w:pPr>
              <w:spacing w:line="240" w:lineRule="auto"/>
              <w:jc w:val="left"/>
              <w:rPr>
                <w:sz w:val="24"/>
                <w:szCs w:val="24"/>
              </w:rPr>
            </w:pPr>
            <w:r w:rsidRPr="00EB561E">
              <w:rPr>
                <w:sz w:val="24"/>
                <w:szCs w:val="24"/>
              </w:rPr>
              <w:t xml:space="preserve">American Indian or Alaska Native </w:t>
            </w:r>
          </w:p>
        </w:tc>
        <w:tc>
          <w:tcPr>
            <w:tcW w:w="752" w:type="pct"/>
          </w:tcPr>
          <w:p w14:paraId="6231CEB6" w14:textId="48780447"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2BD41940" w14:textId="6A0940F0"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02D96CC4" w14:textId="14B418C8"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6A2E5DBD" w14:textId="6EC34578"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0FCF00E5" w14:textId="2921F4C1"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52CBFA96" w14:textId="77777777" w:rsidTr="00C8659C">
        <w:trPr>
          <w:cantSplit/>
        </w:trPr>
        <w:tc>
          <w:tcPr>
            <w:tcW w:w="1164" w:type="pct"/>
            <w:vAlign w:val="center"/>
          </w:tcPr>
          <w:p w14:paraId="3254260E" w14:textId="77777777" w:rsidR="005E517B" w:rsidRPr="00EB561E" w:rsidRDefault="005E517B" w:rsidP="005E517B">
            <w:pPr>
              <w:spacing w:line="240" w:lineRule="auto"/>
              <w:jc w:val="left"/>
              <w:rPr>
                <w:sz w:val="24"/>
                <w:szCs w:val="24"/>
              </w:rPr>
            </w:pPr>
            <w:r w:rsidRPr="00EB561E">
              <w:rPr>
                <w:sz w:val="24"/>
                <w:szCs w:val="24"/>
              </w:rPr>
              <w:t xml:space="preserve">Asian </w:t>
            </w:r>
          </w:p>
        </w:tc>
        <w:tc>
          <w:tcPr>
            <w:tcW w:w="752" w:type="pct"/>
          </w:tcPr>
          <w:p w14:paraId="6144A25A" w14:textId="13603EB9"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21154A89" w14:textId="01B038AB"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48D93C91" w14:textId="5E85CDB3"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50F55580" w14:textId="5357AFD7"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6EDDECA2" w14:textId="6794CFEC"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1CAA6E39" w14:textId="77777777" w:rsidTr="00C8659C">
        <w:trPr>
          <w:cantSplit/>
        </w:trPr>
        <w:tc>
          <w:tcPr>
            <w:tcW w:w="1164" w:type="pct"/>
            <w:vAlign w:val="center"/>
          </w:tcPr>
          <w:p w14:paraId="76593085" w14:textId="77777777" w:rsidR="005E517B" w:rsidRPr="00EB561E" w:rsidRDefault="005E517B" w:rsidP="005E517B">
            <w:pPr>
              <w:spacing w:line="240" w:lineRule="auto"/>
              <w:jc w:val="left"/>
              <w:rPr>
                <w:sz w:val="24"/>
                <w:szCs w:val="24"/>
              </w:rPr>
            </w:pPr>
            <w:r w:rsidRPr="00EB561E">
              <w:rPr>
                <w:sz w:val="24"/>
                <w:szCs w:val="24"/>
              </w:rPr>
              <w:t>Black or African American</w:t>
            </w:r>
          </w:p>
        </w:tc>
        <w:tc>
          <w:tcPr>
            <w:tcW w:w="752" w:type="pct"/>
          </w:tcPr>
          <w:p w14:paraId="56A74AF6" w14:textId="46ED2A64"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6AF3A7E4" w14:textId="34EC92A1"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207CBE95" w14:textId="16F94A07"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6CA80B34" w14:textId="47B24B6A"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05C2C91F" w14:textId="1BD3BFBA"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5A163608" w14:textId="77777777" w:rsidTr="00C8659C">
        <w:trPr>
          <w:cantSplit/>
        </w:trPr>
        <w:tc>
          <w:tcPr>
            <w:tcW w:w="1164" w:type="pct"/>
            <w:vAlign w:val="center"/>
          </w:tcPr>
          <w:p w14:paraId="515350E1" w14:textId="77777777" w:rsidR="005E517B" w:rsidRPr="00EB561E" w:rsidRDefault="005E517B" w:rsidP="005E517B">
            <w:pPr>
              <w:spacing w:line="240" w:lineRule="auto"/>
              <w:jc w:val="left"/>
              <w:rPr>
                <w:sz w:val="24"/>
                <w:szCs w:val="24"/>
              </w:rPr>
            </w:pPr>
            <w:r w:rsidRPr="00EB561E">
              <w:rPr>
                <w:sz w:val="24"/>
                <w:szCs w:val="24"/>
              </w:rPr>
              <w:t>Hispanic or Latino</w:t>
            </w:r>
          </w:p>
        </w:tc>
        <w:tc>
          <w:tcPr>
            <w:tcW w:w="752" w:type="pct"/>
          </w:tcPr>
          <w:p w14:paraId="0452AF38" w14:textId="30A210D6"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7318A4E6" w14:textId="6B060D8E"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137AF62E" w14:textId="3F59D8F1"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6F430877" w14:textId="78B21698"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79A8C18D" w14:textId="6E5016A2"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6E0C5850" w14:textId="77777777" w:rsidTr="00C8659C">
        <w:trPr>
          <w:cantSplit/>
        </w:trPr>
        <w:tc>
          <w:tcPr>
            <w:tcW w:w="1164" w:type="pct"/>
            <w:vAlign w:val="center"/>
          </w:tcPr>
          <w:p w14:paraId="2123BBD5" w14:textId="77777777" w:rsidR="005E517B" w:rsidRPr="00EB561E" w:rsidRDefault="005E517B" w:rsidP="005E517B">
            <w:pPr>
              <w:spacing w:line="240" w:lineRule="auto"/>
              <w:jc w:val="left"/>
              <w:rPr>
                <w:sz w:val="24"/>
                <w:szCs w:val="24"/>
              </w:rPr>
            </w:pPr>
            <w:r w:rsidRPr="00EB561E">
              <w:rPr>
                <w:sz w:val="24"/>
                <w:szCs w:val="24"/>
              </w:rPr>
              <w:t>Native Hawaiian or other Pacific Islander</w:t>
            </w:r>
          </w:p>
        </w:tc>
        <w:tc>
          <w:tcPr>
            <w:tcW w:w="752" w:type="pct"/>
          </w:tcPr>
          <w:p w14:paraId="72E99592" w14:textId="27799974"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061BEEEA" w14:textId="59674C82"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78A937A2" w14:textId="6B1EB0CB"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0EC83DA3" w14:textId="7E79CFAD"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32F14C64" w14:textId="6C0E0216"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50F7085E" w14:textId="77777777" w:rsidTr="00C8659C">
        <w:trPr>
          <w:cantSplit/>
        </w:trPr>
        <w:tc>
          <w:tcPr>
            <w:tcW w:w="1164" w:type="pct"/>
            <w:vAlign w:val="center"/>
          </w:tcPr>
          <w:p w14:paraId="6AA4F9E8" w14:textId="77777777" w:rsidR="005E517B" w:rsidRPr="00EB561E" w:rsidRDefault="005E517B" w:rsidP="005E517B">
            <w:pPr>
              <w:spacing w:line="240" w:lineRule="auto"/>
              <w:jc w:val="left"/>
              <w:rPr>
                <w:sz w:val="24"/>
                <w:szCs w:val="24"/>
              </w:rPr>
            </w:pPr>
            <w:r w:rsidRPr="00EB561E">
              <w:rPr>
                <w:sz w:val="24"/>
                <w:szCs w:val="24"/>
              </w:rPr>
              <w:t>White</w:t>
            </w:r>
          </w:p>
        </w:tc>
        <w:tc>
          <w:tcPr>
            <w:tcW w:w="752" w:type="pct"/>
          </w:tcPr>
          <w:p w14:paraId="56143B6E" w14:textId="03CACBA4"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6138D85B" w14:textId="28CE86A7"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5CD0FC64" w14:textId="13ED2644"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586F604B" w14:textId="6B3B6EDD"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43CE0087" w14:textId="77508FDC"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5E517B" w:rsidRPr="00EB561E" w14:paraId="696CD3C9" w14:textId="77777777" w:rsidTr="00C8659C">
        <w:trPr>
          <w:cantSplit/>
        </w:trPr>
        <w:tc>
          <w:tcPr>
            <w:tcW w:w="1164" w:type="pct"/>
            <w:vAlign w:val="center"/>
          </w:tcPr>
          <w:p w14:paraId="3008E95F" w14:textId="77777777" w:rsidR="005E517B" w:rsidRPr="00EB561E" w:rsidRDefault="005E517B" w:rsidP="005E517B">
            <w:pPr>
              <w:spacing w:line="240" w:lineRule="auto"/>
              <w:jc w:val="left"/>
              <w:rPr>
                <w:sz w:val="24"/>
                <w:szCs w:val="24"/>
              </w:rPr>
            </w:pPr>
            <w:r w:rsidRPr="00EB561E">
              <w:rPr>
                <w:sz w:val="24"/>
                <w:szCs w:val="24"/>
              </w:rPr>
              <w:t>Two or more races</w:t>
            </w:r>
          </w:p>
        </w:tc>
        <w:tc>
          <w:tcPr>
            <w:tcW w:w="752" w:type="pct"/>
          </w:tcPr>
          <w:p w14:paraId="60EDB894" w14:textId="26F4D5F6"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692" w:type="pct"/>
          </w:tcPr>
          <w:p w14:paraId="1ACEE228" w14:textId="1E352D2A"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0DC6CA96" w14:textId="5082F00B"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818" w:type="pct"/>
          </w:tcPr>
          <w:p w14:paraId="1E569CDC" w14:textId="0B9C5023"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c>
          <w:tcPr>
            <w:tcW w:w="755" w:type="pct"/>
          </w:tcPr>
          <w:p w14:paraId="7BCC5885" w14:textId="506996CC" w:rsidR="005E517B" w:rsidRPr="005E517B" w:rsidRDefault="008275AF" w:rsidP="005E517B">
            <w:pPr>
              <w:spacing w:line="240" w:lineRule="auto"/>
              <w:jc w:val="center"/>
              <w:rPr>
                <w:smallCaps/>
                <w:sz w:val="24"/>
                <w:szCs w:val="24"/>
              </w:rPr>
            </w:pPr>
            <w:r>
              <w:rPr>
                <w:smallCaps/>
                <w:sz w:val="24"/>
                <w:szCs w:val="24"/>
              </w:rPr>
              <w:t>FS1</w:t>
            </w:r>
            <w:r w:rsidR="005E517B" w:rsidRPr="005E517B">
              <w:rPr>
                <w:smallCaps/>
                <w:sz w:val="24"/>
                <w:szCs w:val="24"/>
              </w:rPr>
              <w:t>19</w:t>
            </w:r>
          </w:p>
        </w:tc>
      </w:tr>
      <w:tr w:rsidR="00C70ED9" w:rsidRPr="00EB561E" w14:paraId="584802B2" w14:textId="77777777" w:rsidTr="00C8659C">
        <w:trPr>
          <w:cantSplit/>
        </w:trPr>
        <w:tc>
          <w:tcPr>
            <w:tcW w:w="1164" w:type="pct"/>
            <w:vAlign w:val="center"/>
          </w:tcPr>
          <w:p w14:paraId="0F05AE66" w14:textId="77777777" w:rsidR="00C70ED9" w:rsidRPr="00EB561E" w:rsidRDefault="00C70ED9" w:rsidP="00A7290C">
            <w:pPr>
              <w:spacing w:line="240" w:lineRule="auto"/>
              <w:jc w:val="left"/>
              <w:rPr>
                <w:sz w:val="24"/>
                <w:szCs w:val="24"/>
              </w:rPr>
            </w:pPr>
            <w:r w:rsidRPr="00EB561E">
              <w:rPr>
                <w:sz w:val="24"/>
                <w:szCs w:val="24"/>
              </w:rPr>
              <w:t>Total</w:t>
            </w:r>
          </w:p>
        </w:tc>
        <w:tc>
          <w:tcPr>
            <w:tcW w:w="752" w:type="pct"/>
          </w:tcPr>
          <w:p w14:paraId="68003381" w14:textId="77777777" w:rsidR="00C70ED9" w:rsidRPr="00EB561E" w:rsidRDefault="00C70ED9" w:rsidP="00A7290C">
            <w:pPr>
              <w:spacing w:line="240" w:lineRule="auto"/>
              <w:jc w:val="center"/>
              <w:rPr>
                <w:smallCaps/>
                <w:sz w:val="24"/>
                <w:szCs w:val="24"/>
              </w:rPr>
            </w:pPr>
            <w:r w:rsidRPr="00EB561E">
              <w:rPr>
                <w:sz w:val="24"/>
                <w:szCs w:val="24"/>
              </w:rPr>
              <w:t>(Auto calculated)</w:t>
            </w:r>
          </w:p>
        </w:tc>
        <w:tc>
          <w:tcPr>
            <w:tcW w:w="692" w:type="pct"/>
          </w:tcPr>
          <w:p w14:paraId="6AC4BB65" w14:textId="77777777" w:rsidR="00C70ED9" w:rsidRPr="00EB561E" w:rsidRDefault="00C70ED9" w:rsidP="00A8718F">
            <w:pPr>
              <w:spacing w:line="240" w:lineRule="auto"/>
              <w:ind w:right="-60"/>
              <w:jc w:val="center"/>
              <w:rPr>
                <w:smallCaps/>
                <w:sz w:val="24"/>
                <w:szCs w:val="24"/>
              </w:rPr>
            </w:pPr>
            <w:r w:rsidRPr="00EB561E">
              <w:rPr>
                <w:sz w:val="24"/>
                <w:szCs w:val="24"/>
              </w:rPr>
              <w:t>(Auto calculated)</w:t>
            </w:r>
          </w:p>
        </w:tc>
        <w:tc>
          <w:tcPr>
            <w:tcW w:w="818" w:type="pct"/>
          </w:tcPr>
          <w:p w14:paraId="1856023D" w14:textId="77777777" w:rsidR="00C70ED9" w:rsidRPr="00EB561E" w:rsidRDefault="00C70ED9" w:rsidP="00A7290C">
            <w:pPr>
              <w:spacing w:line="240" w:lineRule="auto"/>
              <w:jc w:val="center"/>
              <w:rPr>
                <w:smallCaps/>
                <w:sz w:val="24"/>
                <w:szCs w:val="24"/>
              </w:rPr>
            </w:pPr>
            <w:r w:rsidRPr="00EB561E">
              <w:rPr>
                <w:sz w:val="24"/>
                <w:szCs w:val="24"/>
              </w:rPr>
              <w:t>(Auto calculated)</w:t>
            </w:r>
          </w:p>
        </w:tc>
        <w:tc>
          <w:tcPr>
            <w:tcW w:w="818" w:type="pct"/>
          </w:tcPr>
          <w:p w14:paraId="36A08AE5" w14:textId="77777777" w:rsidR="00C70ED9" w:rsidRPr="00EB561E" w:rsidRDefault="00C70ED9" w:rsidP="00A7290C">
            <w:pPr>
              <w:spacing w:line="240" w:lineRule="auto"/>
              <w:jc w:val="center"/>
              <w:rPr>
                <w:smallCaps/>
                <w:sz w:val="24"/>
                <w:szCs w:val="24"/>
              </w:rPr>
            </w:pPr>
            <w:r w:rsidRPr="00EB561E">
              <w:rPr>
                <w:sz w:val="24"/>
                <w:szCs w:val="24"/>
              </w:rPr>
              <w:t>(Auto calculated)</w:t>
            </w:r>
          </w:p>
        </w:tc>
        <w:tc>
          <w:tcPr>
            <w:tcW w:w="755" w:type="pct"/>
          </w:tcPr>
          <w:p w14:paraId="47FD3787" w14:textId="77777777" w:rsidR="00C70ED9" w:rsidRPr="00EB561E" w:rsidRDefault="00C70ED9" w:rsidP="00A7290C">
            <w:pPr>
              <w:spacing w:line="240" w:lineRule="auto"/>
              <w:jc w:val="center"/>
              <w:rPr>
                <w:smallCaps/>
                <w:sz w:val="24"/>
                <w:szCs w:val="24"/>
              </w:rPr>
            </w:pPr>
            <w:r w:rsidRPr="00EB561E">
              <w:rPr>
                <w:sz w:val="24"/>
                <w:szCs w:val="24"/>
              </w:rPr>
              <w:t>(Auto calculated)</w:t>
            </w:r>
          </w:p>
        </w:tc>
      </w:tr>
    </w:tbl>
    <w:p w14:paraId="5D9C3989" w14:textId="77777777" w:rsidR="00C70ED9" w:rsidRPr="00EB561E" w:rsidRDefault="00C70ED9" w:rsidP="00C70ED9">
      <w:pPr>
        <w:rPr>
          <w:sz w:val="24"/>
          <w:szCs w:val="24"/>
        </w:rPr>
      </w:pPr>
    </w:p>
    <w:p w14:paraId="4D581290" w14:textId="77777777" w:rsidR="00C70ED9" w:rsidRPr="00EB561E" w:rsidRDefault="00C70ED9" w:rsidP="00C70ED9">
      <w:pPr>
        <w:rPr>
          <w:sz w:val="24"/>
          <w:szCs w:val="24"/>
        </w:rPr>
      </w:pPr>
      <w:r w:rsidRPr="00EB561E">
        <w:rPr>
          <w:sz w:val="24"/>
          <w:szCs w:val="24"/>
        </w:rPr>
        <w:t xml:space="preserve">Provide the number of students served by gender. </w:t>
      </w:r>
    </w:p>
    <w:p w14:paraId="46CCF754"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187"/>
        <w:gridCol w:w="1412"/>
        <w:gridCol w:w="1300"/>
        <w:gridCol w:w="1536"/>
        <w:gridCol w:w="1572"/>
        <w:gridCol w:w="1569"/>
      </w:tblGrid>
      <w:tr w:rsidR="00C70ED9" w:rsidRPr="00EB561E" w14:paraId="057473A8" w14:textId="77777777" w:rsidTr="00C8659C">
        <w:trPr>
          <w:cantSplit/>
          <w:tblHeader/>
        </w:trPr>
        <w:tc>
          <w:tcPr>
            <w:tcW w:w="1142" w:type="pct"/>
          </w:tcPr>
          <w:p w14:paraId="40392343" w14:textId="77777777" w:rsidR="00C70ED9" w:rsidRPr="00EB561E" w:rsidRDefault="00C70ED9" w:rsidP="00A7290C">
            <w:pPr>
              <w:spacing w:line="240" w:lineRule="auto"/>
              <w:jc w:val="center"/>
              <w:rPr>
                <w:b/>
                <w:sz w:val="24"/>
                <w:szCs w:val="24"/>
              </w:rPr>
            </w:pPr>
            <w:r w:rsidRPr="00EB561E">
              <w:rPr>
                <w:b/>
                <w:sz w:val="24"/>
                <w:szCs w:val="24"/>
              </w:rPr>
              <w:t>Sex</w:t>
            </w:r>
          </w:p>
        </w:tc>
        <w:tc>
          <w:tcPr>
            <w:tcW w:w="737" w:type="pct"/>
          </w:tcPr>
          <w:p w14:paraId="6B0AA1B2" w14:textId="77777777" w:rsidR="00C70ED9" w:rsidRPr="00EB561E" w:rsidRDefault="00C70ED9" w:rsidP="00A7290C">
            <w:pPr>
              <w:spacing w:line="240" w:lineRule="auto"/>
              <w:jc w:val="center"/>
              <w:rPr>
                <w:b/>
                <w:sz w:val="24"/>
                <w:szCs w:val="24"/>
              </w:rPr>
            </w:pPr>
            <w:r w:rsidRPr="00EB561E">
              <w:rPr>
                <w:b/>
                <w:sz w:val="24"/>
                <w:szCs w:val="24"/>
              </w:rPr>
              <w:t>Neglected Programs</w:t>
            </w:r>
          </w:p>
        </w:tc>
        <w:tc>
          <w:tcPr>
            <w:tcW w:w="679" w:type="pct"/>
          </w:tcPr>
          <w:p w14:paraId="11EA1A22" w14:textId="77777777" w:rsidR="00C70ED9" w:rsidRPr="00EB561E" w:rsidRDefault="00C70ED9" w:rsidP="00A7290C">
            <w:pPr>
              <w:spacing w:line="240" w:lineRule="auto"/>
              <w:jc w:val="center"/>
              <w:rPr>
                <w:b/>
                <w:sz w:val="24"/>
                <w:szCs w:val="24"/>
              </w:rPr>
            </w:pPr>
            <w:r w:rsidRPr="00EB561E">
              <w:rPr>
                <w:b/>
                <w:sz w:val="24"/>
                <w:szCs w:val="24"/>
              </w:rPr>
              <w:t>Juvenile Detention</w:t>
            </w:r>
          </w:p>
        </w:tc>
        <w:tc>
          <w:tcPr>
            <w:tcW w:w="802" w:type="pct"/>
          </w:tcPr>
          <w:p w14:paraId="5CF9568D" w14:textId="77777777" w:rsidR="00C70ED9" w:rsidRPr="00EB561E" w:rsidRDefault="00C70ED9" w:rsidP="00A7290C">
            <w:pPr>
              <w:spacing w:line="240" w:lineRule="auto"/>
              <w:jc w:val="center"/>
              <w:rPr>
                <w:b/>
                <w:sz w:val="24"/>
                <w:szCs w:val="24"/>
              </w:rPr>
            </w:pPr>
            <w:r w:rsidRPr="00EB561E">
              <w:rPr>
                <w:b/>
                <w:sz w:val="24"/>
                <w:szCs w:val="24"/>
              </w:rPr>
              <w:t>Juvenile Corrections</w:t>
            </w:r>
          </w:p>
        </w:tc>
        <w:tc>
          <w:tcPr>
            <w:tcW w:w="821" w:type="pct"/>
          </w:tcPr>
          <w:p w14:paraId="647A5502" w14:textId="77777777" w:rsidR="00C70ED9" w:rsidRPr="00EB561E" w:rsidRDefault="00C70ED9" w:rsidP="00A7290C">
            <w:pPr>
              <w:spacing w:line="240" w:lineRule="auto"/>
              <w:jc w:val="center"/>
              <w:rPr>
                <w:b/>
                <w:sz w:val="24"/>
                <w:szCs w:val="24"/>
              </w:rPr>
            </w:pPr>
            <w:r w:rsidRPr="00EB561E">
              <w:rPr>
                <w:b/>
                <w:sz w:val="24"/>
                <w:szCs w:val="24"/>
              </w:rPr>
              <w:t>Adult Corrections</w:t>
            </w:r>
          </w:p>
        </w:tc>
        <w:tc>
          <w:tcPr>
            <w:tcW w:w="819" w:type="pct"/>
          </w:tcPr>
          <w:p w14:paraId="441C1C3F" w14:textId="77777777" w:rsidR="00C70ED9" w:rsidRPr="00EB561E" w:rsidRDefault="00C70ED9" w:rsidP="00A7290C">
            <w:pPr>
              <w:spacing w:line="240" w:lineRule="auto"/>
              <w:jc w:val="center"/>
              <w:rPr>
                <w:b/>
                <w:sz w:val="24"/>
                <w:szCs w:val="24"/>
              </w:rPr>
            </w:pPr>
            <w:r w:rsidRPr="00EB561E">
              <w:rPr>
                <w:b/>
                <w:sz w:val="24"/>
                <w:szCs w:val="24"/>
              </w:rPr>
              <w:t>Other Programs</w:t>
            </w:r>
          </w:p>
        </w:tc>
      </w:tr>
      <w:tr w:rsidR="00123F9E" w:rsidRPr="00EB561E" w14:paraId="3B2B7299" w14:textId="77777777" w:rsidTr="00C8659C">
        <w:trPr>
          <w:cantSplit/>
        </w:trPr>
        <w:tc>
          <w:tcPr>
            <w:tcW w:w="1142" w:type="pct"/>
            <w:vAlign w:val="center"/>
          </w:tcPr>
          <w:p w14:paraId="5F85B48B" w14:textId="77777777" w:rsidR="00123F9E" w:rsidRPr="00EB561E" w:rsidRDefault="00123F9E" w:rsidP="00123F9E">
            <w:pPr>
              <w:autoSpaceDE w:val="0"/>
              <w:autoSpaceDN w:val="0"/>
              <w:spacing w:line="240" w:lineRule="auto"/>
              <w:rPr>
                <w:sz w:val="24"/>
                <w:szCs w:val="24"/>
              </w:rPr>
            </w:pPr>
            <w:r w:rsidRPr="00EB561E">
              <w:rPr>
                <w:sz w:val="24"/>
                <w:szCs w:val="24"/>
              </w:rPr>
              <w:t>Male</w:t>
            </w:r>
          </w:p>
        </w:tc>
        <w:tc>
          <w:tcPr>
            <w:tcW w:w="737" w:type="pct"/>
          </w:tcPr>
          <w:p w14:paraId="276C2166" w14:textId="6BD80D92"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679" w:type="pct"/>
          </w:tcPr>
          <w:p w14:paraId="7A4A04EB" w14:textId="04B3B63D"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02" w:type="pct"/>
          </w:tcPr>
          <w:p w14:paraId="04AB946D" w14:textId="57E96639"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21" w:type="pct"/>
          </w:tcPr>
          <w:p w14:paraId="4569C030" w14:textId="10C3E5B9"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19" w:type="pct"/>
          </w:tcPr>
          <w:p w14:paraId="04FEB9D2" w14:textId="1DE092B2"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r>
      <w:tr w:rsidR="00123F9E" w:rsidRPr="00EB561E" w14:paraId="25EE5D2F" w14:textId="77777777" w:rsidTr="00C8659C">
        <w:trPr>
          <w:cantSplit/>
        </w:trPr>
        <w:tc>
          <w:tcPr>
            <w:tcW w:w="1142" w:type="pct"/>
            <w:vAlign w:val="center"/>
          </w:tcPr>
          <w:p w14:paraId="0CD83219" w14:textId="77777777" w:rsidR="00123F9E" w:rsidRPr="00EB561E" w:rsidRDefault="00123F9E" w:rsidP="00123F9E">
            <w:pPr>
              <w:autoSpaceDE w:val="0"/>
              <w:autoSpaceDN w:val="0"/>
              <w:spacing w:line="240" w:lineRule="auto"/>
              <w:rPr>
                <w:sz w:val="24"/>
                <w:szCs w:val="24"/>
              </w:rPr>
            </w:pPr>
            <w:r w:rsidRPr="00EB561E">
              <w:rPr>
                <w:sz w:val="24"/>
                <w:szCs w:val="24"/>
              </w:rPr>
              <w:t>Female</w:t>
            </w:r>
          </w:p>
        </w:tc>
        <w:tc>
          <w:tcPr>
            <w:tcW w:w="737" w:type="pct"/>
          </w:tcPr>
          <w:p w14:paraId="5D06ACBE" w14:textId="5A8D95AB"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679" w:type="pct"/>
          </w:tcPr>
          <w:p w14:paraId="641DCFAF" w14:textId="7D62F1F6"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02" w:type="pct"/>
          </w:tcPr>
          <w:p w14:paraId="66B56488" w14:textId="30037C4A"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21" w:type="pct"/>
          </w:tcPr>
          <w:p w14:paraId="57DEAE31" w14:textId="46509E95"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c>
          <w:tcPr>
            <w:tcW w:w="819" w:type="pct"/>
          </w:tcPr>
          <w:p w14:paraId="14CD6026" w14:textId="4B6884F7" w:rsidR="00123F9E" w:rsidRPr="00123F9E" w:rsidRDefault="00123F9E" w:rsidP="00123F9E">
            <w:pPr>
              <w:pStyle w:val="Title"/>
              <w:autoSpaceDE w:val="0"/>
              <w:autoSpaceDN w:val="0"/>
              <w:rPr>
                <w:b w:val="0"/>
                <w:smallCaps w:val="0"/>
                <w:sz w:val="24"/>
                <w:szCs w:val="24"/>
              </w:rPr>
            </w:pPr>
            <w:r w:rsidRPr="00123F9E">
              <w:rPr>
                <w:b w:val="0"/>
                <w:smallCaps w:val="0"/>
                <w:sz w:val="24"/>
                <w:szCs w:val="24"/>
              </w:rPr>
              <w:t>FS119</w:t>
            </w:r>
          </w:p>
        </w:tc>
      </w:tr>
      <w:tr w:rsidR="00C70ED9" w:rsidRPr="00EB561E" w14:paraId="32658EC8" w14:textId="77777777" w:rsidTr="00C8659C">
        <w:trPr>
          <w:cantSplit/>
        </w:trPr>
        <w:tc>
          <w:tcPr>
            <w:tcW w:w="1142" w:type="pct"/>
            <w:vAlign w:val="center"/>
          </w:tcPr>
          <w:p w14:paraId="4479A393" w14:textId="77777777" w:rsidR="00C70ED9" w:rsidRPr="00EB561E" w:rsidRDefault="00C70ED9" w:rsidP="00A7290C">
            <w:pPr>
              <w:autoSpaceDE w:val="0"/>
              <w:autoSpaceDN w:val="0"/>
              <w:spacing w:line="240" w:lineRule="auto"/>
              <w:rPr>
                <w:sz w:val="24"/>
                <w:szCs w:val="24"/>
              </w:rPr>
            </w:pPr>
            <w:r w:rsidRPr="00EB561E">
              <w:rPr>
                <w:sz w:val="24"/>
                <w:szCs w:val="24"/>
              </w:rPr>
              <w:t>Total</w:t>
            </w:r>
          </w:p>
        </w:tc>
        <w:tc>
          <w:tcPr>
            <w:tcW w:w="737" w:type="pct"/>
          </w:tcPr>
          <w:p w14:paraId="09850D88" w14:textId="77777777" w:rsidR="00C70ED9" w:rsidRPr="00EB561E" w:rsidRDefault="00C70ED9" w:rsidP="00A7290C">
            <w:pPr>
              <w:pStyle w:val="Title"/>
              <w:autoSpaceDE w:val="0"/>
              <w:autoSpaceDN w:val="0"/>
              <w:rPr>
                <w:b w:val="0"/>
                <w:smallCaps w:val="0"/>
                <w:sz w:val="24"/>
                <w:szCs w:val="24"/>
              </w:rPr>
            </w:pPr>
            <w:r w:rsidRPr="00EB561E">
              <w:rPr>
                <w:b w:val="0"/>
                <w:smallCaps w:val="0"/>
                <w:sz w:val="24"/>
                <w:szCs w:val="24"/>
              </w:rPr>
              <w:t>(Auto calculated)</w:t>
            </w:r>
          </w:p>
        </w:tc>
        <w:tc>
          <w:tcPr>
            <w:tcW w:w="679" w:type="pct"/>
          </w:tcPr>
          <w:p w14:paraId="5064C6B0" w14:textId="77777777" w:rsidR="00C70ED9" w:rsidRPr="00EB561E" w:rsidRDefault="00C70ED9" w:rsidP="00A8718F">
            <w:pPr>
              <w:pStyle w:val="Title"/>
              <w:autoSpaceDE w:val="0"/>
              <w:autoSpaceDN w:val="0"/>
              <w:ind w:right="-60"/>
              <w:rPr>
                <w:b w:val="0"/>
                <w:smallCaps w:val="0"/>
                <w:sz w:val="24"/>
                <w:szCs w:val="24"/>
              </w:rPr>
            </w:pPr>
            <w:r w:rsidRPr="00EB561E">
              <w:rPr>
                <w:b w:val="0"/>
                <w:smallCaps w:val="0"/>
                <w:sz w:val="24"/>
                <w:szCs w:val="24"/>
              </w:rPr>
              <w:t>(Auto calculated)</w:t>
            </w:r>
          </w:p>
        </w:tc>
        <w:tc>
          <w:tcPr>
            <w:tcW w:w="802" w:type="pct"/>
          </w:tcPr>
          <w:p w14:paraId="45273530" w14:textId="77777777" w:rsidR="00C70ED9" w:rsidRPr="00EB561E" w:rsidRDefault="00C70ED9" w:rsidP="00A7290C">
            <w:pPr>
              <w:pStyle w:val="Title"/>
              <w:autoSpaceDE w:val="0"/>
              <w:autoSpaceDN w:val="0"/>
              <w:rPr>
                <w:b w:val="0"/>
                <w:smallCaps w:val="0"/>
                <w:sz w:val="24"/>
                <w:szCs w:val="24"/>
              </w:rPr>
            </w:pPr>
            <w:r w:rsidRPr="00EB561E">
              <w:rPr>
                <w:b w:val="0"/>
                <w:smallCaps w:val="0"/>
                <w:sz w:val="24"/>
                <w:szCs w:val="24"/>
              </w:rPr>
              <w:t>(Auto calculated)</w:t>
            </w:r>
          </w:p>
        </w:tc>
        <w:tc>
          <w:tcPr>
            <w:tcW w:w="821" w:type="pct"/>
          </w:tcPr>
          <w:p w14:paraId="0C3057D2" w14:textId="77777777" w:rsidR="00C70ED9" w:rsidRPr="00EB561E" w:rsidRDefault="00C70ED9" w:rsidP="00A7290C">
            <w:pPr>
              <w:pStyle w:val="Title"/>
              <w:autoSpaceDE w:val="0"/>
              <w:autoSpaceDN w:val="0"/>
              <w:rPr>
                <w:b w:val="0"/>
                <w:smallCaps w:val="0"/>
                <w:sz w:val="24"/>
                <w:szCs w:val="24"/>
              </w:rPr>
            </w:pPr>
            <w:r w:rsidRPr="00EB561E">
              <w:rPr>
                <w:b w:val="0"/>
                <w:smallCaps w:val="0"/>
                <w:sz w:val="24"/>
                <w:szCs w:val="24"/>
              </w:rPr>
              <w:t>(Auto calculated)</w:t>
            </w:r>
          </w:p>
        </w:tc>
        <w:tc>
          <w:tcPr>
            <w:tcW w:w="819" w:type="pct"/>
          </w:tcPr>
          <w:p w14:paraId="35A5BD8D" w14:textId="77777777" w:rsidR="00C70ED9" w:rsidRPr="00EB561E" w:rsidRDefault="00C70ED9" w:rsidP="00A7290C">
            <w:pPr>
              <w:pStyle w:val="Title"/>
              <w:autoSpaceDE w:val="0"/>
              <w:autoSpaceDN w:val="0"/>
              <w:rPr>
                <w:b w:val="0"/>
                <w:smallCaps w:val="0"/>
                <w:sz w:val="24"/>
                <w:szCs w:val="24"/>
              </w:rPr>
            </w:pPr>
            <w:r w:rsidRPr="00EB561E">
              <w:rPr>
                <w:b w:val="0"/>
                <w:smallCaps w:val="0"/>
                <w:sz w:val="24"/>
                <w:szCs w:val="24"/>
              </w:rPr>
              <w:t>(Auto calculated)</w:t>
            </w:r>
          </w:p>
        </w:tc>
      </w:tr>
    </w:tbl>
    <w:p w14:paraId="7D237036" w14:textId="77777777" w:rsidR="00C70ED9" w:rsidRPr="00EB561E" w:rsidRDefault="00C70ED9" w:rsidP="00C70ED9">
      <w:pPr>
        <w:rPr>
          <w:sz w:val="24"/>
          <w:szCs w:val="24"/>
        </w:rPr>
      </w:pPr>
    </w:p>
    <w:p w14:paraId="5394B47D" w14:textId="77777777" w:rsidR="00C70ED9" w:rsidRPr="00EB561E" w:rsidRDefault="00C70ED9" w:rsidP="00C70ED9">
      <w:pPr>
        <w:rPr>
          <w:sz w:val="24"/>
          <w:szCs w:val="24"/>
        </w:rPr>
      </w:pPr>
      <w:r w:rsidRPr="00EB561E">
        <w:rPr>
          <w:sz w:val="24"/>
          <w:szCs w:val="24"/>
        </w:rPr>
        <w:t>Provide the number of students served by age.</w:t>
      </w:r>
    </w:p>
    <w:p w14:paraId="0ADCF668" w14:textId="77777777" w:rsidR="00C70ED9" w:rsidRPr="00EB561E" w:rsidRDefault="00C70ED9" w:rsidP="00C70ED9">
      <w:pPr>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167"/>
        <w:gridCol w:w="1435"/>
        <w:gridCol w:w="1301"/>
        <w:gridCol w:w="1538"/>
        <w:gridCol w:w="1597"/>
        <w:gridCol w:w="1538"/>
      </w:tblGrid>
      <w:tr w:rsidR="00C70ED9" w:rsidRPr="00EB561E" w14:paraId="2AA7B494" w14:textId="77777777" w:rsidTr="00C8659C">
        <w:trPr>
          <w:cantSplit/>
          <w:tblHeader/>
        </w:trPr>
        <w:tc>
          <w:tcPr>
            <w:tcW w:w="1131" w:type="pct"/>
          </w:tcPr>
          <w:p w14:paraId="59E5A2D6" w14:textId="77777777" w:rsidR="00C70ED9" w:rsidRPr="00EB561E" w:rsidRDefault="00C70ED9" w:rsidP="00A7290C">
            <w:pPr>
              <w:spacing w:line="240" w:lineRule="auto"/>
              <w:jc w:val="center"/>
              <w:rPr>
                <w:b/>
                <w:sz w:val="24"/>
                <w:szCs w:val="24"/>
              </w:rPr>
            </w:pPr>
            <w:r w:rsidRPr="00EB561E">
              <w:rPr>
                <w:b/>
                <w:sz w:val="24"/>
                <w:szCs w:val="24"/>
              </w:rPr>
              <w:t>Age</w:t>
            </w:r>
          </w:p>
        </w:tc>
        <w:tc>
          <w:tcPr>
            <w:tcW w:w="749" w:type="pct"/>
            <w:vAlign w:val="bottom"/>
          </w:tcPr>
          <w:p w14:paraId="59A4C847" w14:textId="77777777" w:rsidR="00C70ED9" w:rsidRPr="00EB561E" w:rsidRDefault="00C70ED9" w:rsidP="00A7290C">
            <w:pPr>
              <w:spacing w:line="240" w:lineRule="auto"/>
              <w:jc w:val="center"/>
              <w:rPr>
                <w:b/>
                <w:sz w:val="24"/>
                <w:szCs w:val="24"/>
              </w:rPr>
            </w:pPr>
            <w:r w:rsidRPr="00EB561E">
              <w:rPr>
                <w:b/>
                <w:sz w:val="24"/>
                <w:szCs w:val="24"/>
              </w:rPr>
              <w:t>Neglected Programs</w:t>
            </w:r>
          </w:p>
        </w:tc>
        <w:tc>
          <w:tcPr>
            <w:tcW w:w="679" w:type="pct"/>
            <w:vAlign w:val="bottom"/>
          </w:tcPr>
          <w:p w14:paraId="21A43226" w14:textId="77777777" w:rsidR="00C70ED9" w:rsidRPr="00EB561E" w:rsidRDefault="00C70ED9" w:rsidP="00A7290C">
            <w:pPr>
              <w:spacing w:line="240" w:lineRule="auto"/>
              <w:jc w:val="center"/>
              <w:rPr>
                <w:b/>
                <w:sz w:val="24"/>
                <w:szCs w:val="24"/>
              </w:rPr>
            </w:pPr>
            <w:r w:rsidRPr="00EB561E">
              <w:rPr>
                <w:b/>
                <w:sz w:val="24"/>
                <w:szCs w:val="24"/>
              </w:rPr>
              <w:t xml:space="preserve">Juvenile Detention </w:t>
            </w:r>
          </w:p>
        </w:tc>
        <w:tc>
          <w:tcPr>
            <w:tcW w:w="803" w:type="pct"/>
            <w:vAlign w:val="bottom"/>
          </w:tcPr>
          <w:p w14:paraId="332493ED" w14:textId="77777777" w:rsidR="00C70ED9" w:rsidRPr="00EB561E" w:rsidRDefault="00C70ED9" w:rsidP="00A7290C">
            <w:pPr>
              <w:spacing w:line="240" w:lineRule="auto"/>
              <w:jc w:val="center"/>
              <w:rPr>
                <w:b/>
                <w:sz w:val="24"/>
                <w:szCs w:val="24"/>
              </w:rPr>
            </w:pPr>
            <w:r w:rsidRPr="00EB561E">
              <w:rPr>
                <w:b/>
                <w:sz w:val="24"/>
                <w:szCs w:val="24"/>
              </w:rPr>
              <w:t xml:space="preserve">Juvenile Corrections </w:t>
            </w:r>
          </w:p>
        </w:tc>
        <w:tc>
          <w:tcPr>
            <w:tcW w:w="834" w:type="pct"/>
            <w:vAlign w:val="bottom"/>
          </w:tcPr>
          <w:p w14:paraId="1D4BC6D0" w14:textId="77777777" w:rsidR="00C70ED9" w:rsidRPr="00EB561E" w:rsidRDefault="00C70ED9" w:rsidP="00A7290C">
            <w:pPr>
              <w:spacing w:line="240" w:lineRule="auto"/>
              <w:jc w:val="center"/>
              <w:rPr>
                <w:b/>
                <w:sz w:val="24"/>
                <w:szCs w:val="24"/>
              </w:rPr>
            </w:pPr>
            <w:r w:rsidRPr="00EB561E">
              <w:rPr>
                <w:b/>
                <w:sz w:val="24"/>
                <w:szCs w:val="24"/>
              </w:rPr>
              <w:t xml:space="preserve">Adult Corrections </w:t>
            </w:r>
          </w:p>
        </w:tc>
        <w:tc>
          <w:tcPr>
            <w:tcW w:w="803" w:type="pct"/>
            <w:vAlign w:val="bottom"/>
          </w:tcPr>
          <w:p w14:paraId="7F16D99F" w14:textId="77777777" w:rsidR="00C70ED9" w:rsidRPr="00EB561E" w:rsidRDefault="00C70ED9" w:rsidP="00A7290C">
            <w:pPr>
              <w:spacing w:line="240" w:lineRule="auto"/>
              <w:jc w:val="center"/>
              <w:rPr>
                <w:b/>
                <w:sz w:val="24"/>
                <w:szCs w:val="24"/>
              </w:rPr>
            </w:pPr>
            <w:r w:rsidRPr="00EB561E">
              <w:rPr>
                <w:b/>
                <w:sz w:val="24"/>
                <w:szCs w:val="24"/>
              </w:rPr>
              <w:t>Other Programs</w:t>
            </w:r>
          </w:p>
        </w:tc>
      </w:tr>
      <w:tr w:rsidR="005E517B" w:rsidRPr="00EB561E" w14:paraId="173E24CC" w14:textId="77777777" w:rsidTr="00C8659C">
        <w:trPr>
          <w:cantSplit/>
        </w:trPr>
        <w:tc>
          <w:tcPr>
            <w:tcW w:w="1131" w:type="pct"/>
            <w:vAlign w:val="center"/>
          </w:tcPr>
          <w:p w14:paraId="7EC76981" w14:textId="77777777" w:rsidR="005E517B" w:rsidRPr="00EB561E" w:rsidRDefault="005E517B" w:rsidP="005E517B">
            <w:pPr>
              <w:autoSpaceDE w:val="0"/>
              <w:autoSpaceDN w:val="0"/>
              <w:spacing w:line="240" w:lineRule="auto"/>
              <w:jc w:val="center"/>
              <w:rPr>
                <w:sz w:val="24"/>
                <w:szCs w:val="24"/>
              </w:rPr>
            </w:pPr>
            <w:r w:rsidRPr="00EB561E">
              <w:rPr>
                <w:sz w:val="24"/>
                <w:szCs w:val="24"/>
              </w:rPr>
              <w:t>3 through 5</w:t>
            </w:r>
          </w:p>
        </w:tc>
        <w:tc>
          <w:tcPr>
            <w:tcW w:w="749" w:type="pct"/>
          </w:tcPr>
          <w:p w14:paraId="43276E9A" w14:textId="6F24426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5ACAE3C8" w14:textId="1392550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49167B1" w14:textId="3F53B730"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4943CAB1" w14:textId="782B023E"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8C3B687" w14:textId="56ECC2C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6581844A" w14:textId="77777777" w:rsidTr="00C8659C">
        <w:trPr>
          <w:cantSplit/>
        </w:trPr>
        <w:tc>
          <w:tcPr>
            <w:tcW w:w="1131" w:type="pct"/>
            <w:vAlign w:val="center"/>
          </w:tcPr>
          <w:p w14:paraId="46167216" w14:textId="77777777" w:rsidR="005E517B" w:rsidRPr="00EB561E" w:rsidRDefault="005E517B" w:rsidP="005E517B">
            <w:pPr>
              <w:autoSpaceDE w:val="0"/>
              <w:autoSpaceDN w:val="0"/>
              <w:spacing w:line="240" w:lineRule="auto"/>
              <w:jc w:val="center"/>
              <w:rPr>
                <w:sz w:val="24"/>
                <w:szCs w:val="24"/>
              </w:rPr>
            </w:pPr>
            <w:r w:rsidRPr="00EB561E">
              <w:rPr>
                <w:sz w:val="24"/>
                <w:szCs w:val="24"/>
              </w:rPr>
              <w:t>6</w:t>
            </w:r>
          </w:p>
        </w:tc>
        <w:tc>
          <w:tcPr>
            <w:tcW w:w="749" w:type="pct"/>
          </w:tcPr>
          <w:p w14:paraId="662396DF" w14:textId="3E859EE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7E5FE3E4" w14:textId="17AC2DE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FB69DD6" w14:textId="4AAEB45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5BD1E5E5" w14:textId="4501DCE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E6D6327" w14:textId="36059CE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57B9AC40" w14:textId="77777777" w:rsidTr="00C8659C">
        <w:trPr>
          <w:cantSplit/>
        </w:trPr>
        <w:tc>
          <w:tcPr>
            <w:tcW w:w="1131" w:type="pct"/>
            <w:vAlign w:val="center"/>
          </w:tcPr>
          <w:p w14:paraId="34BD02C5" w14:textId="77777777" w:rsidR="005E517B" w:rsidRPr="00EB561E" w:rsidRDefault="005E517B" w:rsidP="005E517B">
            <w:pPr>
              <w:autoSpaceDE w:val="0"/>
              <w:autoSpaceDN w:val="0"/>
              <w:spacing w:line="240" w:lineRule="auto"/>
              <w:jc w:val="center"/>
              <w:rPr>
                <w:sz w:val="24"/>
                <w:szCs w:val="24"/>
              </w:rPr>
            </w:pPr>
            <w:r w:rsidRPr="00EB561E">
              <w:rPr>
                <w:sz w:val="24"/>
                <w:szCs w:val="24"/>
              </w:rPr>
              <w:t>7</w:t>
            </w:r>
          </w:p>
        </w:tc>
        <w:tc>
          <w:tcPr>
            <w:tcW w:w="749" w:type="pct"/>
          </w:tcPr>
          <w:p w14:paraId="52200B05" w14:textId="79CDD95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32539549" w14:textId="4B14E14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B92DC86" w14:textId="51469A30"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5C22D3B3" w14:textId="4070267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F205DC2" w14:textId="5C04396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0237505C" w14:textId="77777777" w:rsidTr="00C8659C">
        <w:trPr>
          <w:cantSplit/>
        </w:trPr>
        <w:tc>
          <w:tcPr>
            <w:tcW w:w="1131" w:type="pct"/>
            <w:vAlign w:val="center"/>
          </w:tcPr>
          <w:p w14:paraId="0911E5C0" w14:textId="77777777" w:rsidR="005E517B" w:rsidRPr="00EB561E" w:rsidRDefault="005E517B" w:rsidP="005E517B">
            <w:pPr>
              <w:autoSpaceDE w:val="0"/>
              <w:autoSpaceDN w:val="0"/>
              <w:spacing w:line="240" w:lineRule="auto"/>
              <w:jc w:val="center"/>
              <w:rPr>
                <w:sz w:val="24"/>
                <w:szCs w:val="24"/>
              </w:rPr>
            </w:pPr>
            <w:r w:rsidRPr="00EB561E">
              <w:rPr>
                <w:sz w:val="24"/>
                <w:szCs w:val="24"/>
              </w:rPr>
              <w:t>8</w:t>
            </w:r>
          </w:p>
        </w:tc>
        <w:tc>
          <w:tcPr>
            <w:tcW w:w="749" w:type="pct"/>
          </w:tcPr>
          <w:p w14:paraId="0EA7A9B4" w14:textId="1EB55F8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512625A6" w14:textId="501AFBF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F7F212E" w14:textId="28CEA2D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0B28AD51" w14:textId="4AD511F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28DBA78" w14:textId="7EEB1C0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43ED247A" w14:textId="77777777" w:rsidTr="00C8659C">
        <w:trPr>
          <w:cantSplit/>
        </w:trPr>
        <w:tc>
          <w:tcPr>
            <w:tcW w:w="1131" w:type="pct"/>
            <w:vAlign w:val="center"/>
          </w:tcPr>
          <w:p w14:paraId="1F1286D5" w14:textId="77777777" w:rsidR="005E517B" w:rsidRPr="00EB561E" w:rsidRDefault="005E517B" w:rsidP="005E517B">
            <w:pPr>
              <w:autoSpaceDE w:val="0"/>
              <w:autoSpaceDN w:val="0"/>
              <w:spacing w:line="240" w:lineRule="auto"/>
              <w:jc w:val="center"/>
              <w:rPr>
                <w:sz w:val="24"/>
                <w:szCs w:val="24"/>
              </w:rPr>
            </w:pPr>
            <w:r w:rsidRPr="00EB561E">
              <w:rPr>
                <w:sz w:val="24"/>
                <w:szCs w:val="24"/>
              </w:rPr>
              <w:t>9</w:t>
            </w:r>
          </w:p>
        </w:tc>
        <w:tc>
          <w:tcPr>
            <w:tcW w:w="749" w:type="pct"/>
          </w:tcPr>
          <w:p w14:paraId="24CB4FB5" w14:textId="40547AF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26BD9152" w14:textId="3B9B852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517CC3F7" w14:textId="2A15EF7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3A76B804" w14:textId="6D50F78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77E50C2" w14:textId="42F84432"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60E65CB9" w14:textId="77777777" w:rsidTr="00C8659C">
        <w:trPr>
          <w:cantSplit/>
        </w:trPr>
        <w:tc>
          <w:tcPr>
            <w:tcW w:w="1131" w:type="pct"/>
            <w:vAlign w:val="center"/>
          </w:tcPr>
          <w:p w14:paraId="7B9D3BDA" w14:textId="77777777" w:rsidR="005E517B" w:rsidRPr="00EB561E" w:rsidRDefault="005E517B" w:rsidP="005E517B">
            <w:pPr>
              <w:autoSpaceDE w:val="0"/>
              <w:autoSpaceDN w:val="0"/>
              <w:spacing w:line="240" w:lineRule="auto"/>
              <w:jc w:val="center"/>
              <w:rPr>
                <w:sz w:val="24"/>
                <w:szCs w:val="24"/>
              </w:rPr>
            </w:pPr>
            <w:r w:rsidRPr="00EB561E">
              <w:rPr>
                <w:sz w:val="24"/>
                <w:szCs w:val="24"/>
              </w:rPr>
              <w:t>10</w:t>
            </w:r>
          </w:p>
        </w:tc>
        <w:tc>
          <w:tcPr>
            <w:tcW w:w="749" w:type="pct"/>
          </w:tcPr>
          <w:p w14:paraId="5A0E0ABD" w14:textId="129C68C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67BEC7E7" w14:textId="06218144"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D07E18E" w14:textId="21BF8AC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5264C8FF" w14:textId="411A3CC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F7FB241" w14:textId="2D2B468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5700E71C" w14:textId="77777777" w:rsidTr="00C8659C">
        <w:trPr>
          <w:cantSplit/>
        </w:trPr>
        <w:tc>
          <w:tcPr>
            <w:tcW w:w="1131" w:type="pct"/>
            <w:vAlign w:val="center"/>
          </w:tcPr>
          <w:p w14:paraId="008021D1" w14:textId="77777777" w:rsidR="005E517B" w:rsidRPr="00EB561E" w:rsidRDefault="005E517B" w:rsidP="005E517B">
            <w:pPr>
              <w:autoSpaceDE w:val="0"/>
              <w:autoSpaceDN w:val="0"/>
              <w:spacing w:line="240" w:lineRule="auto"/>
              <w:jc w:val="center"/>
              <w:rPr>
                <w:sz w:val="24"/>
                <w:szCs w:val="24"/>
              </w:rPr>
            </w:pPr>
            <w:r w:rsidRPr="00EB561E">
              <w:rPr>
                <w:sz w:val="24"/>
                <w:szCs w:val="24"/>
              </w:rPr>
              <w:t>11</w:t>
            </w:r>
          </w:p>
        </w:tc>
        <w:tc>
          <w:tcPr>
            <w:tcW w:w="749" w:type="pct"/>
          </w:tcPr>
          <w:p w14:paraId="4E9E0506" w14:textId="7F0FF51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1F339691" w14:textId="3D0D460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9240063" w14:textId="7DC944A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152F82ED" w14:textId="42E378F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5ABE70F9" w14:textId="769746D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35DAEB5D" w14:textId="77777777" w:rsidTr="00C8659C">
        <w:trPr>
          <w:cantSplit/>
        </w:trPr>
        <w:tc>
          <w:tcPr>
            <w:tcW w:w="1131" w:type="pct"/>
            <w:vAlign w:val="center"/>
          </w:tcPr>
          <w:p w14:paraId="58AEF12A" w14:textId="77777777" w:rsidR="005E517B" w:rsidRPr="00EB561E" w:rsidRDefault="005E517B" w:rsidP="005E517B">
            <w:pPr>
              <w:autoSpaceDE w:val="0"/>
              <w:autoSpaceDN w:val="0"/>
              <w:spacing w:line="240" w:lineRule="auto"/>
              <w:jc w:val="center"/>
              <w:rPr>
                <w:sz w:val="24"/>
                <w:szCs w:val="24"/>
              </w:rPr>
            </w:pPr>
            <w:r w:rsidRPr="00EB561E">
              <w:rPr>
                <w:sz w:val="24"/>
                <w:szCs w:val="24"/>
              </w:rPr>
              <w:t>12</w:t>
            </w:r>
          </w:p>
        </w:tc>
        <w:tc>
          <w:tcPr>
            <w:tcW w:w="749" w:type="pct"/>
          </w:tcPr>
          <w:p w14:paraId="4A66C9D9" w14:textId="3452ED0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645A71C1" w14:textId="7CA95FA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CCAF6D7" w14:textId="6E06137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116C8E5E" w14:textId="0794B77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0C9E7428" w14:textId="218DA434"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33D45507" w14:textId="77777777" w:rsidTr="00C8659C">
        <w:trPr>
          <w:cantSplit/>
        </w:trPr>
        <w:tc>
          <w:tcPr>
            <w:tcW w:w="1131" w:type="pct"/>
            <w:vAlign w:val="center"/>
          </w:tcPr>
          <w:p w14:paraId="2A84178B" w14:textId="77777777" w:rsidR="005E517B" w:rsidRPr="00EB561E" w:rsidRDefault="005E517B" w:rsidP="005E517B">
            <w:pPr>
              <w:autoSpaceDE w:val="0"/>
              <w:autoSpaceDN w:val="0"/>
              <w:spacing w:line="240" w:lineRule="auto"/>
              <w:jc w:val="center"/>
              <w:rPr>
                <w:sz w:val="24"/>
                <w:szCs w:val="24"/>
              </w:rPr>
            </w:pPr>
            <w:r w:rsidRPr="00EB561E">
              <w:rPr>
                <w:sz w:val="24"/>
                <w:szCs w:val="24"/>
              </w:rPr>
              <w:t>13</w:t>
            </w:r>
          </w:p>
        </w:tc>
        <w:tc>
          <w:tcPr>
            <w:tcW w:w="749" w:type="pct"/>
          </w:tcPr>
          <w:p w14:paraId="2887F149" w14:textId="42ACF04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0240436F" w14:textId="78F9C9DE"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667987E" w14:textId="32E620F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7F520931" w14:textId="3614361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09379178" w14:textId="7F6489A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04A4A17C" w14:textId="77777777" w:rsidTr="00C8659C">
        <w:trPr>
          <w:cantSplit/>
        </w:trPr>
        <w:tc>
          <w:tcPr>
            <w:tcW w:w="1131" w:type="pct"/>
            <w:vAlign w:val="center"/>
          </w:tcPr>
          <w:p w14:paraId="73CEBC5D" w14:textId="77777777" w:rsidR="005E517B" w:rsidRPr="00EB561E" w:rsidRDefault="005E517B" w:rsidP="005E517B">
            <w:pPr>
              <w:autoSpaceDE w:val="0"/>
              <w:autoSpaceDN w:val="0"/>
              <w:spacing w:line="240" w:lineRule="auto"/>
              <w:jc w:val="center"/>
              <w:rPr>
                <w:sz w:val="24"/>
                <w:szCs w:val="24"/>
              </w:rPr>
            </w:pPr>
            <w:r w:rsidRPr="00EB561E">
              <w:rPr>
                <w:sz w:val="24"/>
                <w:szCs w:val="24"/>
              </w:rPr>
              <w:t>14</w:t>
            </w:r>
          </w:p>
        </w:tc>
        <w:tc>
          <w:tcPr>
            <w:tcW w:w="749" w:type="pct"/>
          </w:tcPr>
          <w:p w14:paraId="5D1D3F48" w14:textId="070D250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4611A4F7" w14:textId="768DDB9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2DF28294" w14:textId="01BDD97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4B88425B" w14:textId="67B1889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56667B0" w14:textId="3A16180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6619621D" w14:textId="77777777" w:rsidTr="00C8659C">
        <w:trPr>
          <w:cantSplit/>
        </w:trPr>
        <w:tc>
          <w:tcPr>
            <w:tcW w:w="1131" w:type="pct"/>
            <w:vAlign w:val="center"/>
          </w:tcPr>
          <w:p w14:paraId="3AD3BDA8" w14:textId="77777777" w:rsidR="005E517B" w:rsidRPr="00EB561E" w:rsidRDefault="005E517B" w:rsidP="005E517B">
            <w:pPr>
              <w:autoSpaceDE w:val="0"/>
              <w:autoSpaceDN w:val="0"/>
              <w:spacing w:line="240" w:lineRule="auto"/>
              <w:jc w:val="center"/>
              <w:rPr>
                <w:sz w:val="24"/>
                <w:szCs w:val="24"/>
              </w:rPr>
            </w:pPr>
            <w:r w:rsidRPr="00EB561E">
              <w:rPr>
                <w:sz w:val="24"/>
                <w:szCs w:val="24"/>
              </w:rPr>
              <w:t>15</w:t>
            </w:r>
          </w:p>
        </w:tc>
        <w:tc>
          <w:tcPr>
            <w:tcW w:w="749" w:type="pct"/>
          </w:tcPr>
          <w:p w14:paraId="681FA4EE" w14:textId="6BCE823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21072291" w14:textId="3564CF0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29C5E1EE" w14:textId="7624117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2779255B" w14:textId="3604F49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6D9AC8E1" w14:textId="5229D52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2E2B90A1" w14:textId="77777777" w:rsidTr="00C8659C">
        <w:trPr>
          <w:cantSplit/>
        </w:trPr>
        <w:tc>
          <w:tcPr>
            <w:tcW w:w="1131" w:type="pct"/>
            <w:vAlign w:val="center"/>
          </w:tcPr>
          <w:p w14:paraId="76D5CE78" w14:textId="77777777" w:rsidR="005E517B" w:rsidRPr="00EB561E" w:rsidRDefault="005E517B" w:rsidP="005E517B">
            <w:pPr>
              <w:autoSpaceDE w:val="0"/>
              <w:autoSpaceDN w:val="0"/>
              <w:spacing w:line="240" w:lineRule="auto"/>
              <w:jc w:val="center"/>
              <w:rPr>
                <w:sz w:val="24"/>
                <w:szCs w:val="24"/>
              </w:rPr>
            </w:pPr>
            <w:r w:rsidRPr="00EB561E">
              <w:rPr>
                <w:sz w:val="24"/>
                <w:szCs w:val="24"/>
              </w:rPr>
              <w:t>16</w:t>
            </w:r>
          </w:p>
        </w:tc>
        <w:tc>
          <w:tcPr>
            <w:tcW w:w="749" w:type="pct"/>
          </w:tcPr>
          <w:p w14:paraId="035ECCEE" w14:textId="1959F63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66E87956" w14:textId="74AA0F7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F83BEE4" w14:textId="63D4B60C"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7C3F2B2F" w14:textId="55CCE345"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E689BBE" w14:textId="65F7157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7DE24B38" w14:textId="77777777" w:rsidTr="00C8659C">
        <w:trPr>
          <w:cantSplit/>
        </w:trPr>
        <w:tc>
          <w:tcPr>
            <w:tcW w:w="1131" w:type="pct"/>
            <w:vAlign w:val="center"/>
          </w:tcPr>
          <w:p w14:paraId="58584AB3" w14:textId="77777777" w:rsidR="005E517B" w:rsidRPr="00EB561E" w:rsidRDefault="005E517B" w:rsidP="005E517B">
            <w:pPr>
              <w:autoSpaceDE w:val="0"/>
              <w:autoSpaceDN w:val="0"/>
              <w:spacing w:line="240" w:lineRule="auto"/>
              <w:jc w:val="center"/>
              <w:rPr>
                <w:sz w:val="24"/>
                <w:szCs w:val="24"/>
              </w:rPr>
            </w:pPr>
            <w:r w:rsidRPr="00EB561E">
              <w:rPr>
                <w:sz w:val="24"/>
                <w:szCs w:val="24"/>
              </w:rPr>
              <w:t>17</w:t>
            </w:r>
          </w:p>
        </w:tc>
        <w:tc>
          <w:tcPr>
            <w:tcW w:w="749" w:type="pct"/>
          </w:tcPr>
          <w:p w14:paraId="4E36A98A" w14:textId="5AD20742"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2212FE48" w14:textId="6E18975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DB1E041" w14:textId="1BE481A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3BF4FE1F" w14:textId="10B7DA97"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0C5C34E" w14:textId="373D61D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3E61891B" w14:textId="77777777" w:rsidTr="00C8659C">
        <w:trPr>
          <w:cantSplit/>
        </w:trPr>
        <w:tc>
          <w:tcPr>
            <w:tcW w:w="1131" w:type="pct"/>
            <w:vAlign w:val="center"/>
          </w:tcPr>
          <w:p w14:paraId="6D6C92E9" w14:textId="77777777" w:rsidR="005E517B" w:rsidRPr="00EB561E" w:rsidRDefault="005E517B" w:rsidP="005E517B">
            <w:pPr>
              <w:autoSpaceDE w:val="0"/>
              <w:autoSpaceDN w:val="0"/>
              <w:spacing w:line="240" w:lineRule="auto"/>
              <w:jc w:val="center"/>
              <w:rPr>
                <w:sz w:val="24"/>
                <w:szCs w:val="24"/>
              </w:rPr>
            </w:pPr>
            <w:r w:rsidRPr="00EB561E">
              <w:rPr>
                <w:sz w:val="24"/>
                <w:szCs w:val="24"/>
              </w:rPr>
              <w:t>18</w:t>
            </w:r>
          </w:p>
        </w:tc>
        <w:tc>
          <w:tcPr>
            <w:tcW w:w="749" w:type="pct"/>
          </w:tcPr>
          <w:p w14:paraId="794CE050" w14:textId="4D684AD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15465E04" w14:textId="05C556B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7918A28" w14:textId="72CFFE6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356DFE0B" w14:textId="110A51B0"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57B7B9D8" w14:textId="366E2CFF"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1EE1205C" w14:textId="77777777" w:rsidTr="00C8659C">
        <w:trPr>
          <w:cantSplit/>
        </w:trPr>
        <w:tc>
          <w:tcPr>
            <w:tcW w:w="1131" w:type="pct"/>
            <w:vAlign w:val="center"/>
          </w:tcPr>
          <w:p w14:paraId="3ED5B164" w14:textId="77777777" w:rsidR="005E517B" w:rsidRPr="00EB561E" w:rsidRDefault="005E517B" w:rsidP="005E517B">
            <w:pPr>
              <w:autoSpaceDE w:val="0"/>
              <w:autoSpaceDN w:val="0"/>
              <w:spacing w:line="240" w:lineRule="auto"/>
              <w:jc w:val="center"/>
              <w:rPr>
                <w:sz w:val="24"/>
                <w:szCs w:val="24"/>
              </w:rPr>
            </w:pPr>
            <w:r w:rsidRPr="00EB561E">
              <w:rPr>
                <w:sz w:val="24"/>
                <w:szCs w:val="24"/>
              </w:rPr>
              <w:t>19</w:t>
            </w:r>
          </w:p>
        </w:tc>
        <w:tc>
          <w:tcPr>
            <w:tcW w:w="749" w:type="pct"/>
          </w:tcPr>
          <w:p w14:paraId="27032857" w14:textId="74CF7B1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3F2F515F" w14:textId="20B1DFF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15517318" w14:textId="1B11EB9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70B9216E" w14:textId="014EAB3A"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09445E45" w14:textId="4C47201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13AA266C" w14:textId="77777777" w:rsidTr="00C8659C">
        <w:trPr>
          <w:cantSplit/>
        </w:trPr>
        <w:tc>
          <w:tcPr>
            <w:tcW w:w="1131" w:type="pct"/>
            <w:vAlign w:val="center"/>
          </w:tcPr>
          <w:p w14:paraId="3DA3321A" w14:textId="77777777" w:rsidR="005E517B" w:rsidRPr="00EB561E" w:rsidRDefault="005E517B" w:rsidP="005E517B">
            <w:pPr>
              <w:autoSpaceDE w:val="0"/>
              <w:autoSpaceDN w:val="0"/>
              <w:spacing w:line="240" w:lineRule="auto"/>
              <w:jc w:val="center"/>
              <w:rPr>
                <w:sz w:val="24"/>
                <w:szCs w:val="24"/>
              </w:rPr>
            </w:pPr>
            <w:r w:rsidRPr="00EB561E">
              <w:rPr>
                <w:sz w:val="24"/>
                <w:szCs w:val="24"/>
              </w:rPr>
              <w:t>20</w:t>
            </w:r>
          </w:p>
        </w:tc>
        <w:tc>
          <w:tcPr>
            <w:tcW w:w="749" w:type="pct"/>
          </w:tcPr>
          <w:p w14:paraId="38C5F0A1" w14:textId="4466BCBD"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1CAD1A85" w14:textId="641BBA50"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37DF257A" w14:textId="7D0FE091"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06AD85E7" w14:textId="277B844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49F69475" w14:textId="1E64A61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5E517B" w:rsidRPr="00EB561E" w14:paraId="0AE909BB" w14:textId="77777777" w:rsidTr="00C8659C">
        <w:trPr>
          <w:cantSplit/>
        </w:trPr>
        <w:tc>
          <w:tcPr>
            <w:tcW w:w="1131" w:type="pct"/>
            <w:vAlign w:val="center"/>
          </w:tcPr>
          <w:p w14:paraId="0190AF84" w14:textId="77777777" w:rsidR="005E517B" w:rsidRPr="00EB561E" w:rsidRDefault="005E517B" w:rsidP="005E517B">
            <w:pPr>
              <w:autoSpaceDE w:val="0"/>
              <w:autoSpaceDN w:val="0"/>
              <w:spacing w:line="240" w:lineRule="auto"/>
              <w:jc w:val="center"/>
              <w:rPr>
                <w:sz w:val="24"/>
                <w:szCs w:val="24"/>
              </w:rPr>
            </w:pPr>
            <w:r w:rsidRPr="00EB561E">
              <w:rPr>
                <w:sz w:val="24"/>
                <w:szCs w:val="24"/>
              </w:rPr>
              <w:t>21</w:t>
            </w:r>
          </w:p>
        </w:tc>
        <w:tc>
          <w:tcPr>
            <w:tcW w:w="749" w:type="pct"/>
          </w:tcPr>
          <w:p w14:paraId="26AA09DC" w14:textId="6BB22509"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679" w:type="pct"/>
          </w:tcPr>
          <w:p w14:paraId="64490B85" w14:textId="3BDBA266"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614BE769" w14:textId="221E75CB"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34" w:type="pct"/>
          </w:tcPr>
          <w:p w14:paraId="37F9937E" w14:textId="7381A6E8"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c>
          <w:tcPr>
            <w:tcW w:w="803" w:type="pct"/>
          </w:tcPr>
          <w:p w14:paraId="7C9C1546" w14:textId="55D0E672" w:rsidR="005E517B" w:rsidRPr="005E517B" w:rsidRDefault="008275AF" w:rsidP="005E517B">
            <w:pPr>
              <w:pStyle w:val="Title"/>
              <w:autoSpaceDE w:val="0"/>
              <w:autoSpaceDN w:val="0"/>
              <w:rPr>
                <w:b w:val="0"/>
                <w:smallCaps w:val="0"/>
                <w:sz w:val="24"/>
                <w:szCs w:val="24"/>
              </w:rPr>
            </w:pPr>
            <w:r>
              <w:rPr>
                <w:b w:val="0"/>
                <w:smallCaps w:val="0"/>
                <w:sz w:val="24"/>
                <w:szCs w:val="24"/>
              </w:rPr>
              <w:t>FS1</w:t>
            </w:r>
            <w:r w:rsidR="005E517B" w:rsidRPr="005E517B">
              <w:rPr>
                <w:b w:val="0"/>
                <w:smallCaps w:val="0"/>
                <w:sz w:val="24"/>
                <w:szCs w:val="24"/>
              </w:rPr>
              <w:t>19</w:t>
            </w:r>
          </w:p>
        </w:tc>
      </w:tr>
      <w:tr w:rsidR="00C70ED9" w:rsidRPr="00EB561E" w14:paraId="24711906" w14:textId="77777777" w:rsidTr="00C8659C">
        <w:trPr>
          <w:cantSplit/>
        </w:trPr>
        <w:tc>
          <w:tcPr>
            <w:tcW w:w="1131" w:type="pct"/>
            <w:vAlign w:val="center"/>
          </w:tcPr>
          <w:p w14:paraId="2927029B" w14:textId="77777777" w:rsidR="00C70ED9" w:rsidRPr="00EB561E" w:rsidRDefault="00C70ED9" w:rsidP="00123F9E">
            <w:pPr>
              <w:autoSpaceDE w:val="0"/>
              <w:autoSpaceDN w:val="0"/>
              <w:spacing w:line="240" w:lineRule="auto"/>
              <w:jc w:val="center"/>
              <w:rPr>
                <w:sz w:val="24"/>
                <w:szCs w:val="24"/>
              </w:rPr>
            </w:pPr>
            <w:r w:rsidRPr="00EB561E">
              <w:rPr>
                <w:sz w:val="24"/>
                <w:szCs w:val="24"/>
              </w:rPr>
              <w:t>Total</w:t>
            </w:r>
          </w:p>
        </w:tc>
        <w:tc>
          <w:tcPr>
            <w:tcW w:w="749" w:type="pct"/>
          </w:tcPr>
          <w:p w14:paraId="589BCC93" w14:textId="77777777" w:rsidR="00C70ED9" w:rsidRPr="00EB561E" w:rsidRDefault="00C70ED9" w:rsidP="00A7290C">
            <w:pPr>
              <w:spacing w:line="240" w:lineRule="auto"/>
              <w:jc w:val="center"/>
              <w:rPr>
                <w:sz w:val="24"/>
                <w:szCs w:val="24"/>
              </w:rPr>
            </w:pPr>
            <w:r w:rsidRPr="00EB561E">
              <w:rPr>
                <w:sz w:val="24"/>
                <w:szCs w:val="24"/>
              </w:rPr>
              <w:t>(Auto calculated)</w:t>
            </w:r>
          </w:p>
        </w:tc>
        <w:tc>
          <w:tcPr>
            <w:tcW w:w="679" w:type="pct"/>
          </w:tcPr>
          <w:p w14:paraId="6C03FC31" w14:textId="77777777" w:rsidR="00C70ED9" w:rsidRPr="00EB561E" w:rsidRDefault="00C70ED9" w:rsidP="002A4333">
            <w:pPr>
              <w:spacing w:line="240" w:lineRule="auto"/>
              <w:ind w:right="-61"/>
              <w:jc w:val="center"/>
              <w:rPr>
                <w:sz w:val="24"/>
                <w:szCs w:val="24"/>
              </w:rPr>
            </w:pPr>
            <w:r w:rsidRPr="00EB561E">
              <w:rPr>
                <w:sz w:val="24"/>
                <w:szCs w:val="24"/>
              </w:rPr>
              <w:t>(Auto calculated)</w:t>
            </w:r>
          </w:p>
        </w:tc>
        <w:tc>
          <w:tcPr>
            <w:tcW w:w="803" w:type="pct"/>
          </w:tcPr>
          <w:p w14:paraId="6FEEC701" w14:textId="77777777" w:rsidR="00C70ED9" w:rsidRPr="00EB561E" w:rsidRDefault="00C70ED9" w:rsidP="00A7290C">
            <w:pPr>
              <w:spacing w:line="240" w:lineRule="auto"/>
              <w:jc w:val="center"/>
              <w:rPr>
                <w:sz w:val="24"/>
                <w:szCs w:val="24"/>
              </w:rPr>
            </w:pPr>
            <w:r w:rsidRPr="00EB561E">
              <w:rPr>
                <w:sz w:val="24"/>
                <w:szCs w:val="24"/>
              </w:rPr>
              <w:t>(Auto calculated)</w:t>
            </w:r>
          </w:p>
        </w:tc>
        <w:tc>
          <w:tcPr>
            <w:tcW w:w="834" w:type="pct"/>
          </w:tcPr>
          <w:p w14:paraId="36555E16" w14:textId="77777777" w:rsidR="00C70ED9" w:rsidRPr="00EB561E" w:rsidRDefault="00C70ED9" w:rsidP="00A7290C">
            <w:pPr>
              <w:spacing w:line="240" w:lineRule="auto"/>
              <w:jc w:val="center"/>
              <w:rPr>
                <w:sz w:val="24"/>
                <w:szCs w:val="24"/>
              </w:rPr>
            </w:pPr>
            <w:r w:rsidRPr="00EB561E">
              <w:rPr>
                <w:sz w:val="24"/>
                <w:szCs w:val="24"/>
              </w:rPr>
              <w:t>(Auto calculated)</w:t>
            </w:r>
          </w:p>
        </w:tc>
        <w:tc>
          <w:tcPr>
            <w:tcW w:w="803" w:type="pct"/>
          </w:tcPr>
          <w:p w14:paraId="04073B0D" w14:textId="77777777" w:rsidR="00C70ED9" w:rsidRPr="00EB561E" w:rsidRDefault="00C70ED9" w:rsidP="00A7290C">
            <w:pPr>
              <w:spacing w:line="240" w:lineRule="auto"/>
              <w:jc w:val="center"/>
              <w:rPr>
                <w:sz w:val="24"/>
                <w:szCs w:val="24"/>
              </w:rPr>
            </w:pPr>
            <w:r w:rsidRPr="00EB561E">
              <w:rPr>
                <w:sz w:val="24"/>
                <w:szCs w:val="24"/>
              </w:rPr>
              <w:t>(Auto calculated)</w:t>
            </w:r>
          </w:p>
        </w:tc>
      </w:tr>
    </w:tbl>
    <w:p w14:paraId="21D9B09B" w14:textId="77777777" w:rsidR="00C70ED9" w:rsidRPr="00EB561E" w:rsidRDefault="00C70ED9" w:rsidP="00C70ED9">
      <w:pPr>
        <w:spacing w:line="240" w:lineRule="auto"/>
        <w:rPr>
          <w:sz w:val="24"/>
          <w:szCs w:val="24"/>
        </w:rPr>
      </w:pPr>
    </w:p>
    <w:p w14:paraId="3758F157" w14:textId="77777777" w:rsidR="00C70ED9" w:rsidRPr="00EB561E" w:rsidRDefault="00C70ED9" w:rsidP="00C70ED9">
      <w:pPr>
        <w:autoSpaceDE w:val="0"/>
        <w:autoSpaceDN w:val="0"/>
        <w:spacing w:line="240" w:lineRule="auto"/>
        <w:jc w:val="left"/>
        <w:rPr>
          <w:sz w:val="24"/>
          <w:szCs w:val="24"/>
        </w:rPr>
      </w:pPr>
      <w:r w:rsidRPr="00EB561E">
        <w:rPr>
          <w:sz w:val="24"/>
          <w:szCs w:val="24"/>
        </w:rPr>
        <w:t>If the total number of students differs by demographics, please explain in comment box below.</w:t>
      </w:r>
    </w:p>
    <w:p w14:paraId="6A2F77EF" w14:textId="77777777" w:rsidR="00C70ED9" w:rsidRPr="00EB561E" w:rsidRDefault="00C70ED9" w:rsidP="00C70ED9">
      <w:pPr>
        <w:autoSpaceDE w:val="0"/>
        <w:autoSpaceDN w:val="0"/>
        <w:spacing w:line="240" w:lineRule="auto"/>
        <w:rPr>
          <w:sz w:val="24"/>
          <w:szCs w:val="24"/>
        </w:rPr>
      </w:pPr>
    </w:p>
    <w:p w14:paraId="3A190A27" w14:textId="77777777" w:rsidR="00C70ED9" w:rsidRPr="00EB561E" w:rsidRDefault="00C70ED9" w:rsidP="00C70ED9">
      <w:pPr>
        <w:autoSpaceDE w:val="0"/>
        <w:autoSpaceDN w:val="0"/>
        <w:spacing w:line="240" w:lineRule="auto"/>
        <w:rPr>
          <w:sz w:val="24"/>
          <w:szCs w:val="24"/>
        </w:rPr>
      </w:pPr>
      <w:r w:rsidRPr="00EB561E">
        <w:rPr>
          <w:sz w:val="24"/>
          <w:szCs w:val="24"/>
        </w:rPr>
        <w:t>This response is limited to 8,000 characters.</w:t>
      </w:r>
    </w:p>
    <w:p w14:paraId="6DA75D72" w14:textId="77777777" w:rsidR="00C70ED9" w:rsidRPr="00EB561E" w:rsidRDefault="00C70ED9" w:rsidP="00C70ED9">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70ED9" w:rsidRPr="00EB561E" w14:paraId="033943D6" w14:textId="77777777" w:rsidTr="00C8659C">
        <w:trPr>
          <w:trHeight w:val="1817"/>
        </w:trPr>
        <w:tc>
          <w:tcPr>
            <w:tcW w:w="5000" w:type="pct"/>
          </w:tcPr>
          <w:p w14:paraId="48B8D21A" w14:textId="77777777" w:rsidR="00C70ED9" w:rsidRPr="00EB561E" w:rsidRDefault="00C70ED9" w:rsidP="00A7290C">
            <w:pPr>
              <w:spacing w:line="240" w:lineRule="auto"/>
              <w:rPr>
                <w:sz w:val="24"/>
                <w:szCs w:val="24"/>
              </w:rPr>
            </w:pPr>
          </w:p>
          <w:p w14:paraId="75611AAA" w14:textId="77777777" w:rsidR="00C70ED9" w:rsidRPr="00EB561E" w:rsidRDefault="00C70ED9" w:rsidP="00A7290C">
            <w:pPr>
              <w:spacing w:line="240" w:lineRule="auto"/>
              <w:rPr>
                <w:sz w:val="24"/>
                <w:szCs w:val="24"/>
              </w:rPr>
            </w:pPr>
          </w:p>
          <w:p w14:paraId="2948E931" w14:textId="77777777" w:rsidR="00C70ED9" w:rsidRPr="00EB561E" w:rsidRDefault="00C70ED9" w:rsidP="00A7290C">
            <w:pPr>
              <w:spacing w:line="240" w:lineRule="auto"/>
              <w:rPr>
                <w:sz w:val="24"/>
                <w:szCs w:val="24"/>
              </w:rPr>
            </w:pPr>
          </w:p>
          <w:p w14:paraId="6D26B2F9" w14:textId="77777777" w:rsidR="00C70ED9" w:rsidRPr="00EB561E" w:rsidRDefault="00C70ED9" w:rsidP="00A7290C">
            <w:pPr>
              <w:spacing w:line="240" w:lineRule="auto"/>
              <w:rPr>
                <w:sz w:val="24"/>
                <w:szCs w:val="24"/>
              </w:rPr>
            </w:pPr>
          </w:p>
          <w:p w14:paraId="00ACE0D0" w14:textId="77777777" w:rsidR="00C70ED9" w:rsidRPr="00EB561E" w:rsidRDefault="00C70ED9" w:rsidP="00A7290C">
            <w:pPr>
              <w:spacing w:line="240" w:lineRule="auto"/>
              <w:rPr>
                <w:sz w:val="24"/>
                <w:szCs w:val="24"/>
              </w:rPr>
            </w:pPr>
          </w:p>
        </w:tc>
      </w:tr>
    </w:tbl>
    <w:p w14:paraId="6D61F239" w14:textId="77777777" w:rsidR="00C70ED9" w:rsidRPr="00EB561E" w:rsidRDefault="00C70ED9" w:rsidP="00C70ED9">
      <w:pPr>
        <w:autoSpaceDE w:val="0"/>
        <w:autoSpaceDN w:val="0"/>
        <w:spacing w:line="240" w:lineRule="auto"/>
        <w:rPr>
          <w:sz w:val="24"/>
          <w:szCs w:val="24"/>
        </w:rPr>
      </w:pPr>
      <w:r w:rsidRPr="00EB561E">
        <w:rPr>
          <w:sz w:val="24"/>
          <w:szCs w:val="24"/>
        </w:rPr>
        <w:t xml:space="preserve"> </w:t>
      </w:r>
    </w:p>
    <w:p w14:paraId="619678F4" w14:textId="77777777" w:rsidR="00C70ED9" w:rsidRPr="00EB561E" w:rsidRDefault="00C70ED9" w:rsidP="00C70ED9">
      <w:pPr>
        <w:rPr>
          <w:b/>
          <w:sz w:val="24"/>
          <w:szCs w:val="24"/>
        </w:rPr>
      </w:pPr>
      <w:r w:rsidRPr="00EB561E">
        <w:rPr>
          <w:b/>
          <w:sz w:val="24"/>
          <w:szCs w:val="24"/>
        </w:rPr>
        <w:t>FAQ on Unduplicated Count:</w:t>
      </w:r>
    </w:p>
    <w:p w14:paraId="12FA92C9" w14:textId="77777777" w:rsidR="00C70ED9" w:rsidRPr="00EB561E" w:rsidRDefault="00C70ED9" w:rsidP="00C70ED9">
      <w:pPr>
        <w:spacing w:line="240" w:lineRule="auto"/>
        <w:jc w:val="left"/>
        <w:rPr>
          <w:sz w:val="24"/>
          <w:szCs w:val="24"/>
        </w:rPr>
      </w:pPr>
      <w:r w:rsidRPr="00EB561E">
        <w:rPr>
          <w:i/>
          <w:sz w:val="24"/>
          <w:szCs w:val="24"/>
        </w:rPr>
        <w:t xml:space="preserve">What is an unduplicated count? </w:t>
      </w:r>
      <w:r w:rsidRPr="00EB561E">
        <w:rPr>
          <w:sz w:val="24"/>
          <w:szCs w:val="24"/>
        </w:rPr>
        <w:t>An unduplicated count is one that counts students only once, even if they were admitted to a facility or program multiple times within the reporting year.</w:t>
      </w:r>
    </w:p>
    <w:p w14:paraId="31DDE0FE" w14:textId="77777777" w:rsidR="00C70ED9" w:rsidRPr="00EB561E" w:rsidRDefault="00C70ED9" w:rsidP="00C70ED9">
      <w:pPr>
        <w:spacing w:line="240" w:lineRule="auto"/>
        <w:jc w:val="left"/>
        <w:rPr>
          <w:sz w:val="24"/>
          <w:szCs w:val="24"/>
        </w:rPr>
      </w:pPr>
    </w:p>
    <w:p w14:paraId="280D3E0D" w14:textId="77777777" w:rsidR="00C70ED9" w:rsidRPr="00EB561E" w:rsidRDefault="00C70ED9" w:rsidP="00C70ED9">
      <w:pPr>
        <w:spacing w:line="240" w:lineRule="auto"/>
        <w:jc w:val="left"/>
        <w:rPr>
          <w:sz w:val="24"/>
          <w:szCs w:val="24"/>
        </w:rPr>
      </w:pPr>
      <w:r w:rsidRPr="00EB561E">
        <w:rPr>
          <w:b/>
          <w:sz w:val="24"/>
          <w:szCs w:val="24"/>
        </w:rPr>
        <w:t>FAQ on long-term:</w:t>
      </w:r>
    </w:p>
    <w:p w14:paraId="1F124108" w14:textId="77777777" w:rsidR="00C70ED9" w:rsidRPr="00EB561E" w:rsidRDefault="00C70ED9" w:rsidP="00C70ED9">
      <w:pPr>
        <w:spacing w:line="240" w:lineRule="auto"/>
        <w:jc w:val="left"/>
        <w:rPr>
          <w:b/>
          <w:sz w:val="24"/>
          <w:szCs w:val="24"/>
        </w:rPr>
      </w:pPr>
      <w:r w:rsidRPr="00EB561E">
        <w:rPr>
          <w:i/>
          <w:sz w:val="24"/>
          <w:szCs w:val="24"/>
        </w:rPr>
        <w:t>What is long-term?</w:t>
      </w:r>
      <w:r w:rsidRPr="00EB561E">
        <w:rPr>
          <w:sz w:val="24"/>
          <w:szCs w:val="24"/>
        </w:rPr>
        <w:t xml:space="preserve">  Long-term refers to students who were enrolled for at least 90 consecutive calendar days from July 1, 201</w:t>
      </w:r>
      <w:r w:rsidR="00C30034">
        <w:rPr>
          <w:sz w:val="24"/>
          <w:szCs w:val="24"/>
        </w:rPr>
        <w:t>7</w:t>
      </w:r>
      <w:r w:rsidRPr="00EB561E">
        <w:rPr>
          <w:sz w:val="24"/>
          <w:szCs w:val="24"/>
        </w:rPr>
        <w:t xml:space="preserve"> through June 30, 201</w:t>
      </w:r>
      <w:r w:rsidR="00C30034">
        <w:rPr>
          <w:sz w:val="24"/>
          <w:szCs w:val="24"/>
        </w:rPr>
        <w:t>8</w:t>
      </w:r>
      <w:r w:rsidRPr="00EB561E">
        <w:rPr>
          <w:sz w:val="24"/>
          <w:szCs w:val="24"/>
        </w:rPr>
        <w:t>.</w:t>
      </w:r>
    </w:p>
    <w:bookmarkEnd w:id="143"/>
    <w:p w14:paraId="1A558E40" w14:textId="77777777" w:rsidR="00C70ED9" w:rsidRPr="00EB561E" w:rsidRDefault="00C70ED9" w:rsidP="00C70ED9">
      <w:pPr>
        <w:rPr>
          <w:i/>
          <w:sz w:val="24"/>
          <w:szCs w:val="24"/>
        </w:rPr>
      </w:pPr>
    </w:p>
    <w:p w14:paraId="5F3EE585" w14:textId="1CDD92BC" w:rsidR="00D03E76" w:rsidRPr="00EB561E" w:rsidRDefault="00A8718F" w:rsidP="00123F9E">
      <w:pPr>
        <w:pStyle w:val="Heading3"/>
        <w:ind w:left="360"/>
      </w:pPr>
      <w:bookmarkStart w:id="144" w:name="_Toc505020760"/>
      <w:r>
        <w:t>2.</w:t>
      </w:r>
      <w:r w:rsidR="0007023F">
        <w:t>5</w:t>
      </w:r>
      <w:r w:rsidR="00D03E76" w:rsidRPr="00EB561E">
        <w:t>.1.</w:t>
      </w:r>
      <w:r w:rsidR="00D03E76">
        <w:t>4</w:t>
      </w:r>
      <w:r w:rsidR="00D03E76" w:rsidRPr="00EB561E">
        <w:t xml:space="preserve"> </w:t>
      </w:r>
      <w:r w:rsidR="00C70ED9">
        <w:tab/>
      </w:r>
      <w:r w:rsidR="00D03E76" w:rsidRPr="00EB561E">
        <w:t>Academic</w:t>
      </w:r>
      <w:r w:rsidR="00F96367">
        <w:t>, Career and Technical</w:t>
      </w:r>
      <w:r w:rsidR="00D03E76" w:rsidRPr="00EB561E">
        <w:t xml:space="preserve"> Outcomes While in the State Agency Program/Facility or Within 90 Calendar Days </w:t>
      </w:r>
      <w:r w:rsidR="00D03E76">
        <w:t>a</w:t>
      </w:r>
      <w:r w:rsidR="00D03E76" w:rsidRPr="00EB561E">
        <w:t>fter Exit</w:t>
      </w:r>
      <w:bookmarkEnd w:id="144"/>
    </w:p>
    <w:p w14:paraId="0AF808F8" w14:textId="77777777" w:rsidR="00D03E76" w:rsidRPr="00EB561E" w:rsidRDefault="00D03E76" w:rsidP="00D03E76">
      <w:pPr>
        <w:jc w:val="left"/>
        <w:rPr>
          <w:sz w:val="24"/>
          <w:szCs w:val="24"/>
        </w:rPr>
      </w:pPr>
    </w:p>
    <w:p w14:paraId="687CC9EA" w14:textId="7258D856" w:rsidR="00D03E76" w:rsidRPr="00EB561E" w:rsidRDefault="00D03E76" w:rsidP="00123F9E">
      <w:pPr>
        <w:spacing w:after="240"/>
        <w:rPr>
          <w:sz w:val="24"/>
          <w:szCs w:val="24"/>
        </w:rPr>
      </w:pPr>
      <w:r w:rsidRPr="00EB561E">
        <w:rPr>
          <w:sz w:val="24"/>
          <w:szCs w:val="24"/>
        </w:rPr>
        <w:t>In the tables below, for each program type, provide the number of students who attained academic</w:t>
      </w:r>
      <w:r w:rsidR="00C70286">
        <w:rPr>
          <w:sz w:val="24"/>
          <w:szCs w:val="24"/>
        </w:rPr>
        <w:t>,</w:t>
      </w:r>
      <w:r w:rsidR="00123F9E">
        <w:rPr>
          <w:sz w:val="24"/>
          <w:szCs w:val="24"/>
        </w:rPr>
        <w:t xml:space="preserve"> </w:t>
      </w:r>
      <w:r w:rsidR="00F96367">
        <w:rPr>
          <w:sz w:val="24"/>
          <w:szCs w:val="24"/>
        </w:rPr>
        <w:t>career</w:t>
      </w:r>
      <w:r w:rsidR="00123F9E">
        <w:rPr>
          <w:sz w:val="24"/>
          <w:szCs w:val="24"/>
        </w:rPr>
        <w:t>,</w:t>
      </w:r>
      <w:r w:rsidR="00F96367">
        <w:rPr>
          <w:sz w:val="24"/>
          <w:szCs w:val="24"/>
        </w:rPr>
        <w:t xml:space="preserve"> and technical outcomes</w:t>
      </w:r>
      <w:r w:rsidRPr="00EB561E">
        <w:rPr>
          <w:sz w:val="24"/>
          <w:szCs w:val="24"/>
        </w:rPr>
        <w:t xml:space="preserve">.  </w:t>
      </w:r>
    </w:p>
    <w:p w14:paraId="3B8A742A" w14:textId="77777777" w:rsidR="00D03E76" w:rsidRPr="00EB561E" w:rsidRDefault="00D03E76" w:rsidP="00123F9E">
      <w:pPr>
        <w:spacing w:after="240"/>
        <w:rPr>
          <w:sz w:val="24"/>
          <w:szCs w:val="24"/>
        </w:rPr>
      </w:pPr>
      <w:r w:rsidRPr="00EB561E">
        <w:rPr>
          <w:sz w:val="24"/>
          <w:szCs w:val="24"/>
        </w:rPr>
        <w:t xml:space="preserve">The first table includes outcomes a student is able to achieve only after exit. In this table, provide the </w:t>
      </w:r>
      <w:r w:rsidRPr="00EB561E">
        <w:rPr>
          <w:sz w:val="24"/>
          <w:szCs w:val="24"/>
          <w:u w:val="single"/>
        </w:rPr>
        <w:t>unduplicated</w:t>
      </w:r>
      <w:r w:rsidRPr="00EB561E">
        <w:rPr>
          <w:sz w:val="24"/>
          <w:szCs w:val="24"/>
        </w:rPr>
        <w:t xml:space="preserve"> number of students who enrolled, or planned to enroll, in their local district school within 90 calendar days after exiting. A student may be reported only once, per program type.</w:t>
      </w:r>
    </w:p>
    <w:p w14:paraId="4D60244B" w14:textId="77777777" w:rsidR="00D03E76" w:rsidRPr="00EB561E" w:rsidRDefault="00D03E76" w:rsidP="00123F9E">
      <w:pPr>
        <w:spacing w:after="240"/>
        <w:rPr>
          <w:sz w:val="24"/>
          <w:szCs w:val="24"/>
        </w:rPr>
      </w:pPr>
      <w:r w:rsidRPr="00EB561E">
        <w:rPr>
          <w:sz w:val="24"/>
          <w:szCs w:val="24"/>
        </w:rPr>
        <w:t xml:space="preserve">The second table includes outcomes a student is able to achieve only one time. In this table, provide the </w:t>
      </w:r>
      <w:r w:rsidRPr="00EB561E">
        <w:rPr>
          <w:sz w:val="24"/>
          <w:szCs w:val="24"/>
          <w:u w:val="single"/>
        </w:rPr>
        <w:t>unduplicated</w:t>
      </w:r>
      <w:r w:rsidRPr="00EB561E">
        <w:rPr>
          <w:sz w:val="24"/>
          <w:szCs w:val="24"/>
        </w:rPr>
        <w:t xml:space="preserve"> number of students who attained the listed outcomes </w:t>
      </w:r>
      <w:r w:rsidRPr="00EB561E">
        <w:rPr>
          <w:sz w:val="24"/>
          <w:szCs w:val="24"/>
          <w:u w:val="single"/>
        </w:rPr>
        <w:t>either</w:t>
      </w:r>
      <w:r w:rsidRPr="00EB561E">
        <w:rPr>
          <w:sz w:val="24"/>
          <w:szCs w:val="24"/>
        </w:rPr>
        <w:t xml:space="preserve"> in the while enrolled in the State agency program/facility column (“in fac.”) </w:t>
      </w:r>
      <w:r w:rsidRPr="00EB561E">
        <w:rPr>
          <w:sz w:val="24"/>
          <w:szCs w:val="24"/>
          <w:u w:val="single"/>
        </w:rPr>
        <w:t>or</w:t>
      </w:r>
      <w:r w:rsidRPr="00EB561E">
        <w:rPr>
          <w:sz w:val="24"/>
          <w:szCs w:val="24"/>
        </w:rPr>
        <w:t xml:space="preserve"> in the within 90 calendar days after exiting column. A student may be reported only once across the two time periods, per program type. </w:t>
      </w:r>
    </w:p>
    <w:p w14:paraId="19B19E00" w14:textId="3143DA7E" w:rsidR="00D03E76" w:rsidRPr="00EB561E" w:rsidRDefault="00D03E76" w:rsidP="00123F9E">
      <w:pPr>
        <w:spacing w:after="240"/>
        <w:rPr>
          <w:sz w:val="24"/>
          <w:szCs w:val="24"/>
        </w:rPr>
      </w:pPr>
      <w:r w:rsidRPr="00EB561E">
        <w:rPr>
          <w:sz w:val="24"/>
          <w:szCs w:val="24"/>
        </w:rPr>
        <w:t xml:space="preserve">The third table includes outcomes a student may achieve more than once. In the “in fac.” column, provide the </w:t>
      </w:r>
      <w:r w:rsidRPr="00EB561E">
        <w:rPr>
          <w:sz w:val="24"/>
          <w:szCs w:val="24"/>
          <w:u w:val="single"/>
        </w:rPr>
        <w:t>unduplicated</w:t>
      </w:r>
      <w:r w:rsidRPr="00EB561E">
        <w:rPr>
          <w:sz w:val="24"/>
          <w:szCs w:val="24"/>
        </w:rPr>
        <w:t xml:space="preserve"> number of students who attained academic</w:t>
      </w:r>
      <w:r w:rsidR="00C70286">
        <w:rPr>
          <w:sz w:val="24"/>
          <w:szCs w:val="24"/>
        </w:rPr>
        <w:t>,</w:t>
      </w:r>
      <w:r w:rsidRPr="00EB561E">
        <w:rPr>
          <w:sz w:val="24"/>
          <w:szCs w:val="24"/>
        </w:rPr>
        <w:t xml:space="preserve"> </w:t>
      </w:r>
      <w:r w:rsidR="00F96367">
        <w:rPr>
          <w:sz w:val="24"/>
          <w:szCs w:val="24"/>
        </w:rPr>
        <w:t>career and technical</w:t>
      </w:r>
      <w:r w:rsidR="00F96367" w:rsidRPr="00EB561E">
        <w:rPr>
          <w:sz w:val="24"/>
          <w:szCs w:val="24"/>
        </w:rPr>
        <w:t xml:space="preserve"> </w:t>
      </w:r>
      <w:r w:rsidRPr="00EB561E">
        <w:rPr>
          <w:sz w:val="24"/>
          <w:szCs w:val="24"/>
        </w:rPr>
        <w:t xml:space="preserve">outcomes while enrolled in the State agency program/facility. In the “90 days after exit” column provide the </w:t>
      </w:r>
      <w:r w:rsidRPr="00EB561E">
        <w:rPr>
          <w:sz w:val="24"/>
          <w:szCs w:val="24"/>
          <w:u w:val="single"/>
        </w:rPr>
        <w:t>unduplicated</w:t>
      </w:r>
      <w:r w:rsidRPr="00EB561E">
        <w:rPr>
          <w:sz w:val="24"/>
          <w:szCs w:val="24"/>
        </w:rPr>
        <w:t xml:space="preserve"> number of students who attained academic</w:t>
      </w:r>
      <w:r w:rsidR="00C70286">
        <w:rPr>
          <w:sz w:val="24"/>
          <w:szCs w:val="24"/>
        </w:rPr>
        <w:t>,</w:t>
      </w:r>
      <w:r w:rsidRPr="00EB561E">
        <w:rPr>
          <w:sz w:val="24"/>
          <w:szCs w:val="24"/>
        </w:rPr>
        <w:t xml:space="preserve"> </w:t>
      </w:r>
      <w:r w:rsidR="00F96367">
        <w:rPr>
          <w:sz w:val="24"/>
          <w:szCs w:val="24"/>
        </w:rPr>
        <w:t>career</w:t>
      </w:r>
      <w:r w:rsidR="00123F9E">
        <w:rPr>
          <w:sz w:val="24"/>
          <w:szCs w:val="24"/>
        </w:rPr>
        <w:t>,</w:t>
      </w:r>
      <w:r w:rsidR="00F96367">
        <w:rPr>
          <w:sz w:val="24"/>
          <w:szCs w:val="24"/>
        </w:rPr>
        <w:t xml:space="preserve"> and technical</w:t>
      </w:r>
      <w:r w:rsidR="00F96367" w:rsidRPr="00EB561E">
        <w:rPr>
          <w:sz w:val="24"/>
          <w:szCs w:val="24"/>
        </w:rPr>
        <w:t xml:space="preserve"> </w:t>
      </w:r>
      <w:r w:rsidRPr="00EB561E">
        <w:rPr>
          <w:sz w:val="24"/>
          <w:szCs w:val="24"/>
        </w:rPr>
        <w:t>outcomes within 90 calendar days after exiting. If a student attained an outcome once in the program/facility and once during the 90</w:t>
      </w:r>
      <w:r w:rsidR="00123F9E">
        <w:rPr>
          <w:sz w:val="24"/>
          <w:szCs w:val="24"/>
        </w:rPr>
        <w:t>–</w:t>
      </w:r>
      <w:r w:rsidRPr="00EB561E">
        <w:rPr>
          <w:sz w:val="24"/>
          <w:szCs w:val="24"/>
        </w:rPr>
        <w:t>day transition period, that student may be reported once in each column.</w:t>
      </w:r>
    </w:p>
    <w:p w14:paraId="4E072564" w14:textId="77777777" w:rsidR="00D03E76" w:rsidRPr="00EB561E" w:rsidRDefault="00D03E76" w:rsidP="00D03E76">
      <w:pPr>
        <w:rPr>
          <w:sz w:val="24"/>
          <w:szCs w:val="24"/>
          <w:highlight w:val="green"/>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253"/>
        <w:gridCol w:w="1247"/>
        <w:gridCol w:w="1465"/>
        <w:gridCol w:w="1465"/>
        <w:gridCol w:w="1399"/>
      </w:tblGrid>
      <w:tr w:rsidR="00123F9E" w:rsidRPr="00EB561E" w14:paraId="33FFBA4A" w14:textId="77777777" w:rsidTr="00123F9E">
        <w:trPr>
          <w:cantSplit/>
          <w:trHeight w:val="989"/>
          <w:tblHeader/>
        </w:trPr>
        <w:tc>
          <w:tcPr>
            <w:tcW w:w="1540" w:type="pct"/>
            <w:tcBorders>
              <w:top w:val="single" w:sz="4" w:space="0" w:color="auto"/>
              <w:left w:val="single" w:sz="4" w:space="0" w:color="auto"/>
              <w:bottom w:val="single" w:sz="4" w:space="0" w:color="auto"/>
              <w:right w:val="single" w:sz="12" w:space="0" w:color="auto"/>
            </w:tcBorders>
            <w:vAlign w:val="center"/>
            <w:hideMark/>
          </w:tcPr>
          <w:p w14:paraId="03323A6F" w14:textId="77777777" w:rsidR="00D03E76" w:rsidRPr="00EB561E" w:rsidRDefault="00D03E76" w:rsidP="00D35955">
            <w:pPr>
              <w:jc w:val="center"/>
              <w:rPr>
                <w:b/>
                <w:sz w:val="24"/>
                <w:szCs w:val="24"/>
              </w:rPr>
            </w:pPr>
            <w:r w:rsidRPr="00EB561E">
              <w:rPr>
                <w:b/>
                <w:sz w:val="24"/>
                <w:szCs w:val="24"/>
              </w:rPr>
              <w:t>Outcomes</w:t>
            </w:r>
          </w:p>
          <w:p w14:paraId="38F86447" w14:textId="77777777" w:rsidR="00D03E76" w:rsidRPr="00EB561E" w:rsidRDefault="00D03E76" w:rsidP="00D35955">
            <w:pPr>
              <w:jc w:val="center"/>
              <w:rPr>
                <w:b/>
                <w:sz w:val="24"/>
                <w:szCs w:val="24"/>
              </w:rPr>
            </w:pPr>
            <w:r w:rsidRPr="00EB561E">
              <w:rPr>
                <w:b/>
                <w:sz w:val="24"/>
                <w:szCs w:val="24"/>
              </w:rPr>
              <w:t>(once per student, only after exit)</w:t>
            </w:r>
          </w:p>
        </w:tc>
        <w:tc>
          <w:tcPr>
            <w:tcW w:w="635" w:type="pct"/>
            <w:tcBorders>
              <w:top w:val="single" w:sz="4" w:space="0" w:color="auto"/>
              <w:left w:val="single" w:sz="12" w:space="0" w:color="auto"/>
              <w:bottom w:val="single" w:sz="4" w:space="0" w:color="auto"/>
              <w:right w:val="single" w:sz="12" w:space="0" w:color="auto"/>
            </w:tcBorders>
            <w:vAlign w:val="center"/>
            <w:hideMark/>
          </w:tcPr>
          <w:p w14:paraId="2C2BDB3A" w14:textId="77777777" w:rsidR="00D03E76" w:rsidRPr="00EB561E" w:rsidRDefault="00D03E76" w:rsidP="00D35955">
            <w:pPr>
              <w:jc w:val="left"/>
              <w:rPr>
                <w:sz w:val="24"/>
                <w:szCs w:val="24"/>
              </w:rPr>
            </w:pPr>
            <w:r w:rsidRPr="00EB561E">
              <w:rPr>
                <w:b/>
                <w:sz w:val="24"/>
                <w:szCs w:val="24"/>
              </w:rPr>
              <w:t>Neglected Programs</w:t>
            </w:r>
          </w:p>
        </w:tc>
        <w:tc>
          <w:tcPr>
            <w:tcW w:w="632" w:type="pct"/>
            <w:tcBorders>
              <w:top w:val="single" w:sz="4" w:space="0" w:color="auto"/>
              <w:left w:val="single" w:sz="12" w:space="0" w:color="auto"/>
              <w:bottom w:val="single" w:sz="4" w:space="0" w:color="auto"/>
              <w:right w:val="single" w:sz="12" w:space="0" w:color="auto"/>
            </w:tcBorders>
            <w:vAlign w:val="center"/>
            <w:hideMark/>
          </w:tcPr>
          <w:p w14:paraId="29860BF9" w14:textId="77777777" w:rsidR="00D03E76" w:rsidRPr="00EB561E" w:rsidRDefault="00D03E76" w:rsidP="00D35955">
            <w:pPr>
              <w:jc w:val="left"/>
              <w:rPr>
                <w:sz w:val="24"/>
                <w:szCs w:val="24"/>
              </w:rPr>
            </w:pPr>
            <w:r w:rsidRPr="00EB561E">
              <w:rPr>
                <w:b/>
                <w:sz w:val="24"/>
                <w:szCs w:val="24"/>
              </w:rPr>
              <w:t>Juvenile Detention</w:t>
            </w:r>
          </w:p>
        </w:tc>
        <w:tc>
          <w:tcPr>
            <w:tcW w:w="742" w:type="pct"/>
            <w:tcBorders>
              <w:top w:val="single" w:sz="4" w:space="0" w:color="auto"/>
              <w:left w:val="single" w:sz="12" w:space="0" w:color="auto"/>
              <w:bottom w:val="single" w:sz="4" w:space="0" w:color="auto"/>
              <w:right w:val="single" w:sz="12" w:space="0" w:color="auto"/>
            </w:tcBorders>
            <w:vAlign w:val="center"/>
            <w:hideMark/>
          </w:tcPr>
          <w:p w14:paraId="16862960" w14:textId="77777777" w:rsidR="00D03E76" w:rsidRPr="00EB561E" w:rsidRDefault="00D03E76" w:rsidP="00D35955">
            <w:pPr>
              <w:jc w:val="left"/>
              <w:rPr>
                <w:b/>
                <w:sz w:val="24"/>
                <w:szCs w:val="24"/>
              </w:rPr>
            </w:pPr>
            <w:r w:rsidRPr="00EB561E">
              <w:rPr>
                <w:b/>
                <w:sz w:val="24"/>
                <w:szCs w:val="24"/>
              </w:rPr>
              <w:t>Juvenile Corrections</w:t>
            </w:r>
          </w:p>
        </w:tc>
        <w:tc>
          <w:tcPr>
            <w:tcW w:w="742" w:type="pct"/>
            <w:tcBorders>
              <w:top w:val="single" w:sz="4" w:space="0" w:color="auto"/>
              <w:left w:val="single" w:sz="12" w:space="0" w:color="auto"/>
              <w:bottom w:val="single" w:sz="4" w:space="0" w:color="auto"/>
              <w:right w:val="single" w:sz="12" w:space="0" w:color="auto"/>
            </w:tcBorders>
            <w:vAlign w:val="center"/>
            <w:hideMark/>
          </w:tcPr>
          <w:p w14:paraId="33EDFA27" w14:textId="77777777" w:rsidR="00D03E76" w:rsidRPr="00EB561E" w:rsidRDefault="00D03E76" w:rsidP="00D35955">
            <w:pPr>
              <w:jc w:val="left"/>
              <w:rPr>
                <w:sz w:val="24"/>
                <w:szCs w:val="24"/>
              </w:rPr>
            </w:pPr>
            <w:r w:rsidRPr="00EB561E">
              <w:rPr>
                <w:b/>
                <w:sz w:val="24"/>
                <w:szCs w:val="24"/>
              </w:rPr>
              <w:t>Adult Corrections</w:t>
            </w:r>
          </w:p>
        </w:tc>
        <w:tc>
          <w:tcPr>
            <w:tcW w:w="709" w:type="pct"/>
            <w:tcBorders>
              <w:top w:val="single" w:sz="4" w:space="0" w:color="auto"/>
              <w:left w:val="single" w:sz="12" w:space="0" w:color="auto"/>
              <w:bottom w:val="single" w:sz="4" w:space="0" w:color="auto"/>
              <w:right w:val="single" w:sz="12" w:space="0" w:color="auto"/>
            </w:tcBorders>
            <w:vAlign w:val="center"/>
            <w:hideMark/>
          </w:tcPr>
          <w:p w14:paraId="4BA27F70" w14:textId="77777777" w:rsidR="00D03E76" w:rsidRPr="00EB561E" w:rsidRDefault="00D03E76" w:rsidP="00D35955">
            <w:pPr>
              <w:jc w:val="left"/>
              <w:rPr>
                <w:sz w:val="24"/>
                <w:szCs w:val="24"/>
              </w:rPr>
            </w:pPr>
            <w:r w:rsidRPr="00EB561E">
              <w:rPr>
                <w:b/>
                <w:sz w:val="24"/>
                <w:szCs w:val="24"/>
              </w:rPr>
              <w:t>Other Programs</w:t>
            </w:r>
          </w:p>
        </w:tc>
      </w:tr>
      <w:tr w:rsidR="00123F9E" w:rsidRPr="00EB561E" w14:paraId="79D18F61" w14:textId="77777777" w:rsidTr="00123F9E">
        <w:trPr>
          <w:trHeight w:val="170"/>
        </w:trPr>
        <w:tc>
          <w:tcPr>
            <w:tcW w:w="1540" w:type="pct"/>
            <w:tcBorders>
              <w:top w:val="single" w:sz="4" w:space="0" w:color="auto"/>
              <w:left w:val="single" w:sz="4" w:space="0" w:color="auto"/>
              <w:bottom w:val="single" w:sz="4" w:space="0" w:color="auto"/>
              <w:right w:val="single" w:sz="12" w:space="0" w:color="auto"/>
            </w:tcBorders>
            <w:vAlign w:val="center"/>
            <w:hideMark/>
          </w:tcPr>
          <w:p w14:paraId="749A711C" w14:textId="77777777" w:rsidR="001F5072" w:rsidRPr="00EB561E" w:rsidRDefault="001F5072" w:rsidP="001F5072">
            <w:pPr>
              <w:jc w:val="left"/>
              <w:rPr>
                <w:sz w:val="24"/>
                <w:szCs w:val="24"/>
              </w:rPr>
            </w:pPr>
            <w:r w:rsidRPr="00EB561E">
              <w:rPr>
                <w:sz w:val="24"/>
                <w:szCs w:val="24"/>
              </w:rPr>
              <w:t># of Students Who Enrolled in their local district school 90 days after exit</w:t>
            </w:r>
          </w:p>
        </w:tc>
        <w:tc>
          <w:tcPr>
            <w:tcW w:w="635" w:type="pct"/>
            <w:tcBorders>
              <w:top w:val="single" w:sz="4" w:space="0" w:color="auto"/>
              <w:left w:val="single" w:sz="4" w:space="0" w:color="auto"/>
              <w:bottom w:val="single" w:sz="4" w:space="0" w:color="auto"/>
              <w:right w:val="single" w:sz="12" w:space="0" w:color="auto"/>
            </w:tcBorders>
          </w:tcPr>
          <w:p w14:paraId="63F24345" w14:textId="2846E1B0" w:rsidR="001F5072" w:rsidRPr="00EB561E" w:rsidRDefault="008275AF" w:rsidP="001F5072">
            <w:pPr>
              <w:jc w:val="center"/>
              <w:rPr>
                <w:sz w:val="24"/>
                <w:szCs w:val="24"/>
              </w:rPr>
            </w:pPr>
            <w:r>
              <w:rPr>
                <w:sz w:val="24"/>
                <w:szCs w:val="24"/>
              </w:rPr>
              <w:t>FS1</w:t>
            </w:r>
            <w:r w:rsidR="001F5072">
              <w:rPr>
                <w:sz w:val="24"/>
                <w:szCs w:val="24"/>
              </w:rPr>
              <w:t xml:space="preserve">80/ </w:t>
            </w:r>
            <w:r>
              <w:rPr>
                <w:sz w:val="24"/>
                <w:szCs w:val="24"/>
              </w:rPr>
              <w:t>FS1</w:t>
            </w:r>
            <w:r w:rsidR="001F5072">
              <w:rPr>
                <w:sz w:val="24"/>
                <w:szCs w:val="24"/>
              </w:rPr>
              <w:t>81</w:t>
            </w:r>
          </w:p>
        </w:tc>
        <w:tc>
          <w:tcPr>
            <w:tcW w:w="632" w:type="pct"/>
            <w:tcBorders>
              <w:top w:val="single" w:sz="4" w:space="0" w:color="auto"/>
              <w:left w:val="single" w:sz="4" w:space="0" w:color="auto"/>
              <w:bottom w:val="single" w:sz="4" w:space="0" w:color="auto"/>
              <w:right w:val="single" w:sz="12" w:space="0" w:color="auto"/>
            </w:tcBorders>
          </w:tcPr>
          <w:p w14:paraId="600B90E5" w14:textId="093AC70F" w:rsidR="001F5072" w:rsidRPr="00EB561E" w:rsidRDefault="008275AF" w:rsidP="001F5072">
            <w:pPr>
              <w:jc w:val="center"/>
              <w:rPr>
                <w:sz w:val="24"/>
                <w:szCs w:val="24"/>
              </w:rPr>
            </w:pPr>
            <w:r>
              <w:rPr>
                <w:sz w:val="24"/>
                <w:szCs w:val="24"/>
              </w:rPr>
              <w:t>FS1</w:t>
            </w:r>
            <w:r w:rsidR="001F5072" w:rsidRPr="00B16A31">
              <w:rPr>
                <w:sz w:val="24"/>
                <w:szCs w:val="24"/>
              </w:rPr>
              <w:t xml:space="preserve">80/ </w:t>
            </w:r>
            <w:r>
              <w:rPr>
                <w:sz w:val="24"/>
                <w:szCs w:val="24"/>
              </w:rPr>
              <w:t>FS1</w:t>
            </w:r>
            <w:r w:rsidR="001F5072" w:rsidRPr="00B16A31">
              <w:rPr>
                <w:sz w:val="24"/>
                <w:szCs w:val="24"/>
              </w:rPr>
              <w:t>81</w:t>
            </w:r>
          </w:p>
        </w:tc>
        <w:tc>
          <w:tcPr>
            <w:tcW w:w="742" w:type="pct"/>
            <w:tcBorders>
              <w:top w:val="single" w:sz="4" w:space="0" w:color="auto"/>
              <w:left w:val="single" w:sz="4" w:space="0" w:color="auto"/>
              <w:bottom w:val="single" w:sz="4" w:space="0" w:color="auto"/>
              <w:right w:val="single" w:sz="12" w:space="0" w:color="auto"/>
            </w:tcBorders>
          </w:tcPr>
          <w:p w14:paraId="36C2916F" w14:textId="27E22557" w:rsidR="001F5072" w:rsidRPr="00EB561E" w:rsidRDefault="008275AF" w:rsidP="001F5072">
            <w:pPr>
              <w:jc w:val="center"/>
              <w:rPr>
                <w:sz w:val="24"/>
                <w:szCs w:val="24"/>
              </w:rPr>
            </w:pPr>
            <w:r>
              <w:rPr>
                <w:sz w:val="24"/>
                <w:szCs w:val="24"/>
              </w:rPr>
              <w:t>FS1</w:t>
            </w:r>
            <w:r w:rsidR="001F5072" w:rsidRPr="00B16A31">
              <w:rPr>
                <w:sz w:val="24"/>
                <w:szCs w:val="24"/>
              </w:rPr>
              <w:t xml:space="preserve">80/ </w:t>
            </w:r>
            <w:r>
              <w:rPr>
                <w:sz w:val="24"/>
                <w:szCs w:val="24"/>
              </w:rPr>
              <w:t>FS1</w:t>
            </w:r>
            <w:r w:rsidR="001F5072" w:rsidRPr="00B16A31">
              <w:rPr>
                <w:sz w:val="24"/>
                <w:szCs w:val="24"/>
              </w:rPr>
              <w:t>81</w:t>
            </w:r>
          </w:p>
        </w:tc>
        <w:tc>
          <w:tcPr>
            <w:tcW w:w="742" w:type="pct"/>
            <w:tcBorders>
              <w:top w:val="single" w:sz="4" w:space="0" w:color="auto"/>
              <w:left w:val="single" w:sz="4" w:space="0" w:color="auto"/>
              <w:bottom w:val="single" w:sz="4" w:space="0" w:color="auto"/>
              <w:right w:val="single" w:sz="12" w:space="0" w:color="auto"/>
            </w:tcBorders>
          </w:tcPr>
          <w:p w14:paraId="61522CE8" w14:textId="49A9D575" w:rsidR="001F5072" w:rsidRPr="00EB561E" w:rsidRDefault="008275AF" w:rsidP="001F5072">
            <w:pPr>
              <w:jc w:val="center"/>
              <w:rPr>
                <w:sz w:val="24"/>
                <w:szCs w:val="24"/>
              </w:rPr>
            </w:pPr>
            <w:r>
              <w:rPr>
                <w:sz w:val="24"/>
                <w:szCs w:val="24"/>
              </w:rPr>
              <w:t>FS1</w:t>
            </w:r>
            <w:r w:rsidR="001F5072" w:rsidRPr="00B16A31">
              <w:rPr>
                <w:sz w:val="24"/>
                <w:szCs w:val="24"/>
              </w:rPr>
              <w:t xml:space="preserve">80/ </w:t>
            </w:r>
            <w:r>
              <w:rPr>
                <w:sz w:val="24"/>
                <w:szCs w:val="24"/>
              </w:rPr>
              <w:t>FS1</w:t>
            </w:r>
            <w:r w:rsidR="001F5072" w:rsidRPr="00B16A31">
              <w:rPr>
                <w:sz w:val="24"/>
                <w:szCs w:val="24"/>
              </w:rPr>
              <w:t>81</w:t>
            </w:r>
          </w:p>
        </w:tc>
        <w:tc>
          <w:tcPr>
            <w:tcW w:w="709" w:type="pct"/>
            <w:tcBorders>
              <w:top w:val="single" w:sz="4" w:space="0" w:color="auto"/>
              <w:left w:val="single" w:sz="4" w:space="0" w:color="auto"/>
              <w:bottom w:val="single" w:sz="4" w:space="0" w:color="auto"/>
              <w:right w:val="single" w:sz="12" w:space="0" w:color="auto"/>
            </w:tcBorders>
          </w:tcPr>
          <w:p w14:paraId="2891BB77" w14:textId="69F51472" w:rsidR="001F5072" w:rsidRPr="00EB561E" w:rsidRDefault="008275AF" w:rsidP="001F5072">
            <w:pPr>
              <w:jc w:val="center"/>
              <w:rPr>
                <w:sz w:val="24"/>
                <w:szCs w:val="24"/>
              </w:rPr>
            </w:pPr>
            <w:r>
              <w:rPr>
                <w:sz w:val="24"/>
                <w:szCs w:val="24"/>
              </w:rPr>
              <w:t>FS1</w:t>
            </w:r>
            <w:r w:rsidR="001F5072" w:rsidRPr="00B16A31">
              <w:rPr>
                <w:sz w:val="24"/>
                <w:szCs w:val="24"/>
              </w:rPr>
              <w:t xml:space="preserve">80/ </w:t>
            </w:r>
            <w:r>
              <w:rPr>
                <w:sz w:val="24"/>
                <w:szCs w:val="24"/>
              </w:rPr>
              <w:t>FS1</w:t>
            </w:r>
            <w:r w:rsidR="001F5072" w:rsidRPr="00B16A31">
              <w:rPr>
                <w:sz w:val="24"/>
                <w:szCs w:val="24"/>
              </w:rPr>
              <w:t>81</w:t>
            </w:r>
          </w:p>
        </w:tc>
      </w:tr>
    </w:tbl>
    <w:p w14:paraId="7776838E" w14:textId="77777777" w:rsidR="00D03E76" w:rsidRPr="00EB561E" w:rsidRDefault="00D03E76" w:rsidP="00D03E76">
      <w:pPr>
        <w:rPr>
          <w:sz w:val="24"/>
          <w:szCs w:val="24"/>
          <w:highlight w:val="gree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9"/>
        <w:gridCol w:w="729"/>
        <w:gridCol w:w="729"/>
        <w:gridCol w:w="729"/>
        <w:gridCol w:w="729"/>
        <w:gridCol w:w="729"/>
        <w:gridCol w:w="729"/>
        <w:gridCol w:w="729"/>
        <w:gridCol w:w="729"/>
        <w:gridCol w:w="729"/>
      </w:tblGrid>
      <w:tr w:rsidR="00D03E76" w:rsidRPr="00EB561E" w14:paraId="65EE70A3" w14:textId="77777777" w:rsidTr="00D35955">
        <w:trPr>
          <w:cantSplit/>
          <w:trHeight w:val="1475"/>
          <w:tblHeader/>
        </w:trPr>
        <w:tc>
          <w:tcPr>
            <w:tcW w:w="2250" w:type="dxa"/>
            <w:tcBorders>
              <w:top w:val="single" w:sz="4" w:space="0" w:color="auto"/>
              <w:left w:val="single" w:sz="4" w:space="0" w:color="auto"/>
              <w:bottom w:val="single" w:sz="4" w:space="0" w:color="auto"/>
              <w:right w:val="single" w:sz="24" w:space="0" w:color="auto"/>
            </w:tcBorders>
            <w:hideMark/>
          </w:tcPr>
          <w:p w14:paraId="18A1E097" w14:textId="77777777" w:rsidR="00D03E76" w:rsidRPr="00EB561E" w:rsidRDefault="00D03E76" w:rsidP="00D35955">
            <w:pPr>
              <w:jc w:val="center"/>
              <w:rPr>
                <w:b/>
                <w:sz w:val="24"/>
                <w:szCs w:val="24"/>
              </w:rPr>
            </w:pPr>
            <w:r w:rsidRPr="00EB561E">
              <w:rPr>
                <w:b/>
                <w:sz w:val="24"/>
                <w:szCs w:val="24"/>
              </w:rPr>
              <w:t>Outcomes</w:t>
            </w:r>
          </w:p>
          <w:p w14:paraId="1531BA07" w14:textId="77777777" w:rsidR="00D03E76" w:rsidRPr="00EB561E" w:rsidRDefault="00D03E76" w:rsidP="00D35955">
            <w:pPr>
              <w:jc w:val="center"/>
              <w:rPr>
                <w:b/>
                <w:sz w:val="24"/>
                <w:szCs w:val="24"/>
              </w:rPr>
            </w:pPr>
            <w:r w:rsidRPr="00EB561E">
              <w:rPr>
                <w:b/>
                <w:sz w:val="24"/>
                <w:szCs w:val="24"/>
              </w:rPr>
              <w:t>(once per student)</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2FBA68B9"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1D50544E"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2DBEF8AC" w14:textId="77777777" w:rsidR="00D03E76" w:rsidRPr="00EB561E" w:rsidRDefault="00D03E76" w:rsidP="00D35955">
            <w:pPr>
              <w:ind w:left="113" w:right="113"/>
              <w:jc w:val="left"/>
              <w:rPr>
                <w:sz w:val="24"/>
                <w:szCs w:val="24"/>
              </w:rPr>
            </w:pPr>
            <w:r w:rsidRPr="00EB561E">
              <w:rPr>
                <w:b/>
                <w:sz w:val="24"/>
                <w:szCs w:val="24"/>
              </w:rPr>
              <w:t>Juvenile Detention</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1256AB24" w14:textId="77777777" w:rsidR="00D03E76" w:rsidRPr="00EB561E" w:rsidRDefault="00D03E76" w:rsidP="00D35955">
            <w:pPr>
              <w:ind w:left="113" w:right="113"/>
              <w:jc w:val="left"/>
              <w:rPr>
                <w:sz w:val="24"/>
                <w:szCs w:val="24"/>
              </w:rPr>
            </w:pPr>
            <w:r w:rsidRPr="00EB561E">
              <w:rPr>
                <w:b/>
                <w:sz w:val="24"/>
                <w:szCs w:val="24"/>
              </w:rPr>
              <w:t>Juvenile Detention</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21F03096" w14:textId="77777777" w:rsidR="00D03E76" w:rsidRPr="00EB561E" w:rsidRDefault="00D03E76" w:rsidP="00D35955">
            <w:pPr>
              <w:ind w:left="113" w:right="113"/>
              <w:jc w:val="left"/>
              <w:rPr>
                <w:b/>
                <w:sz w:val="24"/>
                <w:szCs w:val="24"/>
              </w:rPr>
            </w:pPr>
            <w:r w:rsidRPr="00EB561E">
              <w:rPr>
                <w:b/>
                <w:sz w:val="24"/>
                <w:szCs w:val="24"/>
              </w:rPr>
              <w:t>Juvenile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1684C04A" w14:textId="77777777" w:rsidR="00D03E76" w:rsidRPr="00EB561E" w:rsidRDefault="00D03E76" w:rsidP="00D35955">
            <w:pPr>
              <w:ind w:left="113" w:right="113"/>
              <w:jc w:val="left"/>
              <w:rPr>
                <w:b/>
                <w:sz w:val="24"/>
                <w:szCs w:val="24"/>
              </w:rPr>
            </w:pPr>
            <w:r w:rsidRPr="00EB561E">
              <w:rPr>
                <w:b/>
                <w:sz w:val="24"/>
                <w:szCs w:val="24"/>
              </w:rPr>
              <w:t>Juvenile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7DD18988" w14:textId="77777777" w:rsidR="00D03E76" w:rsidRPr="00EB561E" w:rsidRDefault="00D03E76" w:rsidP="00D35955">
            <w:pPr>
              <w:ind w:left="113" w:right="113"/>
              <w:jc w:val="left"/>
              <w:rPr>
                <w:sz w:val="24"/>
                <w:szCs w:val="24"/>
              </w:rPr>
            </w:pPr>
            <w:r w:rsidRPr="00EB561E">
              <w:rPr>
                <w:b/>
                <w:sz w:val="24"/>
                <w:szCs w:val="24"/>
              </w:rPr>
              <w:t>Adult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6A961E84" w14:textId="77777777" w:rsidR="00D03E76" w:rsidRPr="00EB561E" w:rsidRDefault="00D03E76" w:rsidP="00D35955">
            <w:pPr>
              <w:ind w:left="113" w:right="113"/>
              <w:jc w:val="left"/>
              <w:rPr>
                <w:sz w:val="24"/>
                <w:szCs w:val="24"/>
              </w:rPr>
            </w:pPr>
            <w:r w:rsidRPr="00EB561E">
              <w:rPr>
                <w:b/>
                <w:sz w:val="24"/>
                <w:szCs w:val="24"/>
              </w:rPr>
              <w:t>Adult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1C1D8E63" w14:textId="77777777" w:rsidR="00D03E76" w:rsidRPr="00EB561E" w:rsidRDefault="00D03E76" w:rsidP="00D35955">
            <w:pPr>
              <w:ind w:left="113" w:right="113"/>
              <w:jc w:val="left"/>
              <w:rPr>
                <w:sz w:val="24"/>
                <w:szCs w:val="24"/>
              </w:rPr>
            </w:pPr>
            <w:r w:rsidRPr="00EB561E">
              <w:rPr>
                <w:b/>
                <w:sz w:val="24"/>
                <w:szCs w:val="24"/>
              </w:rPr>
              <w:t>Other Programs</w:t>
            </w:r>
          </w:p>
        </w:tc>
        <w:tc>
          <w:tcPr>
            <w:tcW w:w="729" w:type="dxa"/>
            <w:tcBorders>
              <w:top w:val="single" w:sz="4" w:space="0" w:color="auto"/>
              <w:left w:val="single" w:sz="12" w:space="0" w:color="auto"/>
              <w:bottom w:val="single" w:sz="4" w:space="0" w:color="auto"/>
              <w:right w:val="single" w:sz="12" w:space="0" w:color="auto"/>
            </w:tcBorders>
            <w:textDirection w:val="tbRl"/>
            <w:vAlign w:val="center"/>
            <w:hideMark/>
          </w:tcPr>
          <w:p w14:paraId="34EC3D0A" w14:textId="77777777" w:rsidR="00D03E76" w:rsidRPr="00EB561E" w:rsidRDefault="00D03E76" w:rsidP="00D35955">
            <w:pPr>
              <w:ind w:left="113" w:right="113"/>
              <w:jc w:val="left"/>
              <w:rPr>
                <w:sz w:val="24"/>
                <w:szCs w:val="24"/>
              </w:rPr>
            </w:pPr>
            <w:r w:rsidRPr="00EB561E">
              <w:rPr>
                <w:b/>
                <w:sz w:val="24"/>
                <w:szCs w:val="24"/>
              </w:rPr>
              <w:t>Other Programs</w:t>
            </w:r>
          </w:p>
        </w:tc>
      </w:tr>
      <w:tr w:rsidR="00D03E76" w:rsidRPr="00EB561E" w14:paraId="21370972" w14:textId="77777777" w:rsidTr="00D35955">
        <w:trPr>
          <w:trHeight w:val="170"/>
          <w:tblHeader/>
        </w:trPr>
        <w:tc>
          <w:tcPr>
            <w:tcW w:w="2250" w:type="dxa"/>
            <w:tcBorders>
              <w:top w:val="single" w:sz="4" w:space="0" w:color="auto"/>
              <w:left w:val="single" w:sz="4" w:space="0" w:color="auto"/>
              <w:bottom w:val="single" w:sz="4" w:space="0" w:color="auto"/>
              <w:right w:val="single" w:sz="24" w:space="0" w:color="auto"/>
            </w:tcBorders>
            <w:vAlign w:val="center"/>
            <w:hideMark/>
          </w:tcPr>
          <w:p w14:paraId="07640C6A" w14:textId="77777777" w:rsidR="00D03E76" w:rsidRPr="00EB561E" w:rsidRDefault="00D03E76" w:rsidP="00D35955">
            <w:pPr>
              <w:jc w:val="left"/>
              <w:rPr>
                <w:sz w:val="24"/>
                <w:szCs w:val="24"/>
              </w:rPr>
            </w:pPr>
            <w:r w:rsidRPr="00EB561E">
              <w:rPr>
                <w:sz w:val="24"/>
                <w:szCs w:val="24"/>
              </w:rPr>
              <w:t># of Students Who</w:t>
            </w:r>
          </w:p>
        </w:tc>
        <w:tc>
          <w:tcPr>
            <w:tcW w:w="729" w:type="dxa"/>
            <w:tcBorders>
              <w:top w:val="single" w:sz="4" w:space="0" w:color="auto"/>
              <w:left w:val="single" w:sz="24" w:space="0" w:color="auto"/>
              <w:bottom w:val="single" w:sz="4" w:space="0" w:color="auto"/>
              <w:right w:val="single" w:sz="4" w:space="0" w:color="auto"/>
            </w:tcBorders>
            <w:hideMark/>
          </w:tcPr>
          <w:p w14:paraId="243CE0E7" w14:textId="77777777" w:rsidR="00D03E76" w:rsidRPr="00EB561E" w:rsidRDefault="00D03E76" w:rsidP="00D35955">
            <w:pPr>
              <w:jc w:val="center"/>
              <w:rPr>
                <w:sz w:val="24"/>
                <w:szCs w:val="24"/>
              </w:rPr>
            </w:pPr>
            <w:r w:rsidRPr="00EB561E">
              <w:rPr>
                <w:sz w:val="24"/>
                <w:szCs w:val="24"/>
              </w:rPr>
              <w:t>In</w:t>
            </w:r>
          </w:p>
          <w:p w14:paraId="4E8CBFB4"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08A348AA" w14:textId="77777777" w:rsidR="00D03E76" w:rsidRPr="00EB561E" w:rsidRDefault="00D03E76" w:rsidP="00D35955">
            <w:pPr>
              <w:jc w:val="center"/>
              <w:rPr>
                <w:sz w:val="24"/>
                <w:szCs w:val="24"/>
              </w:rPr>
            </w:pPr>
            <w:r w:rsidRPr="00EB561E">
              <w:rPr>
                <w:sz w:val="24"/>
                <w:szCs w:val="24"/>
              </w:rPr>
              <w:t>90</w:t>
            </w:r>
          </w:p>
          <w:p w14:paraId="7B27674A"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31B2714D" w14:textId="77777777" w:rsidR="00D03E76" w:rsidRPr="00EB561E" w:rsidRDefault="00D03E76" w:rsidP="00D35955">
            <w:pPr>
              <w:jc w:val="center"/>
              <w:rPr>
                <w:sz w:val="24"/>
                <w:szCs w:val="24"/>
              </w:rPr>
            </w:pPr>
            <w:r w:rsidRPr="00EB561E">
              <w:rPr>
                <w:sz w:val="24"/>
                <w:szCs w:val="24"/>
              </w:rPr>
              <w:t>In</w:t>
            </w:r>
          </w:p>
          <w:p w14:paraId="25B174B6"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3D72683" w14:textId="77777777" w:rsidR="00D03E76" w:rsidRPr="00EB561E" w:rsidRDefault="00D03E76" w:rsidP="00D35955">
            <w:pPr>
              <w:jc w:val="center"/>
              <w:rPr>
                <w:sz w:val="24"/>
                <w:szCs w:val="24"/>
              </w:rPr>
            </w:pPr>
            <w:r w:rsidRPr="00EB561E">
              <w:rPr>
                <w:sz w:val="24"/>
                <w:szCs w:val="24"/>
              </w:rPr>
              <w:t>90</w:t>
            </w:r>
          </w:p>
          <w:p w14:paraId="0FED3281"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19B73A36" w14:textId="77777777" w:rsidR="00D03E76" w:rsidRPr="00EB561E" w:rsidRDefault="00D03E76" w:rsidP="00D35955">
            <w:pPr>
              <w:jc w:val="center"/>
              <w:rPr>
                <w:sz w:val="24"/>
                <w:szCs w:val="24"/>
              </w:rPr>
            </w:pPr>
            <w:r w:rsidRPr="00EB561E">
              <w:rPr>
                <w:sz w:val="24"/>
                <w:szCs w:val="24"/>
              </w:rPr>
              <w:t>In</w:t>
            </w:r>
          </w:p>
          <w:p w14:paraId="2540D7B3"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439FBCB4" w14:textId="77777777" w:rsidR="00D03E76" w:rsidRPr="00EB561E" w:rsidRDefault="00D03E76" w:rsidP="00D35955">
            <w:pPr>
              <w:jc w:val="center"/>
              <w:rPr>
                <w:sz w:val="24"/>
                <w:szCs w:val="24"/>
              </w:rPr>
            </w:pPr>
            <w:r w:rsidRPr="00EB561E">
              <w:rPr>
                <w:sz w:val="24"/>
                <w:szCs w:val="24"/>
              </w:rPr>
              <w:t>90</w:t>
            </w:r>
          </w:p>
          <w:p w14:paraId="62171497"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2A7DBE79" w14:textId="77777777" w:rsidR="00D03E76" w:rsidRPr="00EB561E" w:rsidRDefault="00D03E76" w:rsidP="00D35955">
            <w:pPr>
              <w:jc w:val="center"/>
              <w:rPr>
                <w:sz w:val="24"/>
                <w:szCs w:val="24"/>
              </w:rPr>
            </w:pPr>
            <w:r w:rsidRPr="00EB561E">
              <w:rPr>
                <w:sz w:val="24"/>
                <w:szCs w:val="24"/>
              </w:rPr>
              <w:t>In</w:t>
            </w:r>
          </w:p>
          <w:p w14:paraId="3500E4BA"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7E5372F5" w14:textId="77777777" w:rsidR="00D03E76" w:rsidRPr="00EB561E" w:rsidRDefault="00D03E76" w:rsidP="00D35955">
            <w:pPr>
              <w:jc w:val="center"/>
              <w:rPr>
                <w:sz w:val="24"/>
                <w:szCs w:val="24"/>
              </w:rPr>
            </w:pPr>
            <w:r w:rsidRPr="00EB561E">
              <w:rPr>
                <w:sz w:val="24"/>
                <w:szCs w:val="24"/>
              </w:rPr>
              <w:t>90 days after exit</w:t>
            </w:r>
          </w:p>
        </w:tc>
        <w:tc>
          <w:tcPr>
            <w:tcW w:w="729" w:type="dxa"/>
            <w:tcBorders>
              <w:top w:val="single" w:sz="4" w:space="0" w:color="auto"/>
              <w:left w:val="single" w:sz="24" w:space="0" w:color="auto"/>
              <w:bottom w:val="single" w:sz="4" w:space="0" w:color="auto"/>
              <w:right w:val="single" w:sz="4" w:space="0" w:color="auto"/>
            </w:tcBorders>
            <w:hideMark/>
          </w:tcPr>
          <w:p w14:paraId="626E1477" w14:textId="77777777" w:rsidR="00D03E76" w:rsidRPr="00EB561E" w:rsidRDefault="00D03E76" w:rsidP="00D35955">
            <w:pPr>
              <w:jc w:val="center"/>
              <w:rPr>
                <w:sz w:val="24"/>
                <w:szCs w:val="24"/>
              </w:rPr>
            </w:pPr>
            <w:r w:rsidRPr="00EB561E">
              <w:rPr>
                <w:sz w:val="24"/>
                <w:szCs w:val="24"/>
              </w:rPr>
              <w:t>In</w:t>
            </w:r>
          </w:p>
          <w:p w14:paraId="341415FD"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12" w:space="0" w:color="auto"/>
            </w:tcBorders>
            <w:hideMark/>
          </w:tcPr>
          <w:p w14:paraId="019C4EF3" w14:textId="77777777" w:rsidR="00D03E76" w:rsidRPr="00EB561E" w:rsidRDefault="00D03E76" w:rsidP="00D35955">
            <w:pPr>
              <w:jc w:val="center"/>
              <w:rPr>
                <w:sz w:val="24"/>
                <w:szCs w:val="24"/>
              </w:rPr>
            </w:pPr>
            <w:r w:rsidRPr="00EB561E">
              <w:rPr>
                <w:sz w:val="24"/>
                <w:szCs w:val="24"/>
              </w:rPr>
              <w:t>90</w:t>
            </w:r>
          </w:p>
          <w:p w14:paraId="648D710E" w14:textId="77777777" w:rsidR="00D03E76" w:rsidRPr="00EB561E" w:rsidRDefault="00D03E76" w:rsidP="00D35955">
            <w:pPr>
              <w:jc w:val="center"/>
              <w:rPr>
                <w:sz w:val="24"/>
                <w:szCs w:val="24"/>
              </w:rPr>
            </w:pPr>
            <w:r w:rsidRPr="00EB561E">
              <w:rPr>
                <w:sz w:val="24"/>
                <w:szCs w:val="24"/>
              </w:rPr>
              <w:t>days after exit</w:t>
            </w:r>
          </w:p>
        </w:tc>
      </w:tr>
      <w:tr w:rsidR="001F5072" w:rsidRPr="00EB561E" w14:paraId="14EA9FA7"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577213CF" w14:textId="77777777" w:rsidR="001F5072" w:rsidRPr="00EB561E" w:rsidRDefault="001F5072" w:rsidP="001F5072">
            <w:pPr>
              <w:ind w:left="57" w:hanging="57"/>
              <w:jc w:val="left"/>
              <w:rPr>
                <w:sz w:val="24"/>
                <w:szCs w:val="24"/>
              </w:rPr>
            </w:pPr>
            <w:r w:rsidRPr="00EB561E">
              <w:rPr>
                <w:sz w:val="24"/>
                <w:szCs w:val="24"/>
              </w:rPr>
              <w:t>Earned a GED</w:t>
            </w:r>
          </w:p>
        </w:tc>
        <w:tc>
          <w:tcPr>
            <w:tcW w:w="729" w:type="dxa"/>
            <w:tcBorders>
              <w:top w:val="single" w:sz="4" w:space="0" w:color="auto"/>
              <w:left w:val="single" w:sz="24" w:space="0" w:color="auto"/>
              <w:bottom w:val="single" w:sz="4" w:space="0" w:color="auto"/>
              <w:right w:val="single" w:sz="4" w:space="0" w:color="auto"/>
            </w:tcBorders>
          </w:tcPr>
          <w:p w14:paraId="4E6ECB48" w14:textId="489A9D6B"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B797641" w14:textId="77FF9DF8"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DBA6112" w14:textId="2AB66BFC"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22AD7FE" w14:textId="79576338"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0ACE6B1" w14:textId="3813FAE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441AEFB7" w14:textId="2A813DC2"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586B2109" w14:textId="359DDAB8"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0DF4324" w14:textId="5AF37719"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301F92FF" w14:textId="32232B6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46570F16" w14:textId="6D7580F2"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r>
      <w:tr w:rsidR="001F5072" w:rsidRPr="00EB561E" w14:paraId="1A500E41"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07FB8949" w14:textId="77777777" w:rsidR="001F5072" w:rsidRPr="00EB561E" w:rsidRDefault="001F5072" w:rsidP="001F5072">
            <w:pPr>
              <w:ind w:left="57" w:hanging="57"/>
              <w:jc w:val="left"/>
              <w:rPr>
                <w:sz w:val="24"/>
                <w:szCs w:val="24"/>
              </w:rPr>
            </w:pPr>
            <w:r w:rsidRPr="00EB561E">
              <w:rPr>
                <w:sz w:val="24"/>
                <w:szCs w:val="24"/>
              </w:rPr>
              <w:t xml:space="preserve">Obtained high school diploma </w:t>
            </w:r>
          </w:p>
        </w:tc>
        <w:tc>
          <w:tcPr>
            <w:tcW w:w="729" w:type="dxa"/>
            <w:tcBorders>
              <w:top w:val="single" w:sz="4" w:space="0" w:color="auto"/>
              <w:left w:val="single" w:sz="24" w:space="0" w:color="auto"/>
              <w:bottom w:val="single" w:sz="4" w:space="0" w:color="auto"/>
              <w:right w:val="single" w:sz="4" w:space="0" w:color="auto"/>
            </w:tcBorders>
          </w:tcPr>
          <w:p w14:paraId="57CE7129" w14:textId="357CFF0E"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5D82237" w14:textId="1F52587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6FA5562B" w14:textId="6D16D74D"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34E7A6AF" w14:textId="7267009D"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35F2532E" w14:textId="3B33E310"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C6DC9C1" w14:textId="24DE2C92"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0AE1B3E1" w14:textId="6BD25D2E"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FBE6C26" w14:textId="3DDBD93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1747A421" w14:textId="46CAE4E7"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327053EA" w14:textId="14A8BBAA" w:rsidR="001F5072" w:rsidRPr="00036DC3" w:rsidRDefault="008275AF" w:rsidP="00C8659C">
            <w:pPr>
              <w:ind w:left="-126" w:right="-75"/>
              <w:jc w:val="center"/>
              <w:rPr>
                <w:szCs w:val="22"/>
              </w:rPr>
            </w:pPr>
            <w:r>
              <w:rPr>
                <w:szCs w:val="22"/>
              </w:rPr>
              <w:t>FS1</w:t>
            </w:r>
            <w:r w:rsidR="001F5072" w:rsidRPr="00036DC3">
              <w:rPr>
                <w:szCs w:val="22"/>
              </w:rPr>
              <w:t xml:space="preserve">80/ </w:t>
            </w:r>
            <w:r>
              <w:rPr>
                <w:szCs w:val="22"/>
              </w:rPr>
              <w:t>FS1</w:t>
            </w:r>
            <w:r w:rsidR="001F5072" w:rsidRPr="00036DC3">
              <w:rPr>
                <w:szCs w:val="22"/>
              </w:rPr>
              <w:t>81</w:t>
            </w:r>
          </w:p>
        </w:tc>
      </w:tr>
    </w:tbl>
    <w:p w14:paraId="0C3F89B7" w14:textId="6817E974" w:rsidR="00D03E76" w:rsidRDefault="00D03E76" w:rsidP="00D03E76">
      <w:pPr>
        <w:rPr>
          <w:sz w:val="24"/>
          <w:szCs w:val="24"/>
        </w:rPr>
      </w:pPr>
    </w:p>
    <w:p w14:paraId="7863FC40" w14:textId="59722A89" w:rsidR="00C74D63" w:rsidRDefault="00C74D63" w:rsidP="00D03E76">
      <w:pPr>
        <w:rPr>
          <w:sz w:val="24"/>
          <w:szCs w:val="24"/>
        </w:rPr>
      </w:pPr>
    </w:p>
    <w:p w14:paraId="0BD6ADF4" w14:textId="5E149DB8" w:rsidR="00C74D63" w:rsidRDefault="00C74D63" w:rsidP="00D03E76">
      <w:pPr>
        <w:rPr>
          <w:sz w:val="24"/>
          <w:szCs w:val="24"/>
        </w:rPr>
      </w:pPr>
    </w:p>
    <w:p w14:paraId="57F38411" w14:textId="087C262D" w:rsidR="00C74D63" w:rsidRDefault="00C74D63" w:rsidP="00D03E76">
      <w:pPr>
        <w:rPr>
          <w:sz w:val="24"/>
          <w:szCs w:val="24"/>
        </w:rPr>
      </w:pPr>
    </w:p>
    <w:p w14:paraId="1DD14106" w14:textId="1F1AAB10" w:rsidR="00C74D63" w:rsidRDefault="00C74D63" w:rsidP="00D03E76">
      <w:pPr>
        <w:rPr>
          <w:sz w:val="24"/>
          <w:szCs w:val="24"/>
        </w:rPr>
      </w:pPr>
    </w:p>
    <w:p w14:paraId="5D2143FA" w14:textId="329D377B" w:rsidR="00C74D63" w:rsidRDefault="00C74D63" w:rsidP="00D03E76">
      <w:pPr>
        <w:rPr>
          <w:sz w:val="24"/>
          <w:szCs w:val="24"/>
        </w:rPr>
      </w:pPr>
    </w:p>
    <w:p w14:paraId="54664279" w14:textId="79EF73D7" w:rsidR="00C74D63" w:rsidRDefault="00C74D63" w:rsidP="00D03E76">
      <w:pPr>
        <w:rPr>
          <w:sz w:val="24"/>
          <w:szCs w:val="24"/>
        </w:rPr>
      </w:pPr>
    </w:p>
    <w:p w14:paraId="723BFD6F" w14:textId="77777777" w:rsidR="00C74D63" w:rsidRPr="00EB561E" w:rsidRDefault="00C74D63" w:rsidP="00D03E76">
      <w:pPr>
        <w:rPr>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9"/>
        <w:gridCol w:w="729"/>
        <w:gridCol w:w="729"/>
        <w:gridCol w:w="729"/>
        <w:gridCol w:w="729"/>
        <w:gridCol w:w="729"/>
        <w:gridCol w:w="729"/>
        <w:gridCol w:w="729"/>
        <w:gridCol w:w="729"/>
        <w:gridCol w:w="729"/>
      </w:tblGrid>
      <w:tr w:rsidR="00D03E76" w:rsidRPr="00EB561E" w14:paraId="49256FC8" w14:textId="77777777" w:rsidTr="00D35955">
        <w:trPr>
          <w:cantSplit/>
          <w:trHeight w:val="1475"/>
          <w:tblHeader/>
        </w:trPr>
        <w:tc>
          <w:tcPr>
            <w:tcW w:w="2250" w:type="dxa"/>
            <w:tcBorders>
              <w:top w:val="single" w:sz="4" w:space="0" w:color="auto"/>
              <w:left w:val="single" w:sz="4" w:space="0" w:color="auto"/>
              <w:bottom w:val="single" w:sz="4" w:space="0" w:color="auto"/>
              <w:right w:val="single" w:sz="24" w:space="0" w:color="auto"/>
            </w:tcBorders>
            <w:hideMark/>
          </w:tcPr>
          <w:p w14:paraId="7C92EA7F" w14:textId="77777777" w:rsidR="00D03E76" w:rsidRPr="00EB561E" w:rsidRDefault="00D03E76" w:rsidP="00D35955">
            <w:pPr>
              <w:jc w:val="center"/>
              <w:rPr>
                <w:b/>
                <w:sz w:val="24"/>
                <w:szCs w:val="24"/>
              </w:rPr>
            </w:pPr>
            <w:r w:rsidRPr="00EB561E">
              <w:rPr>
                <w:b/>
                <w:sz w:val="24"/>
                <w:szCs w:val="24"/>
              </w:rPr>
              <w:t>Outcomes</w:t>
            </w:r>
          </w:p>
          <w:p w14:paraId="2B3B131B" w14:textId="77777777" w:rsidR="00D03E76" w:rsidRPr="00EB561E" w:rsidRDefault="00D03E76" w:rsidP="00D35955">
            <w:pPr>
              <w:jc w:val="center"/>
              <w:rPr>
                <w:b/>
                <w:sz w:val="24"/>
                <w:szCs w:val="24"/>
              </w:rPr>
            </w:pPr>
            <w:r w:rsidRPr="00EB561E">
              <w:rPr>
                <w:b/>
                <w:sz w:val="24"/>
                <w:szCs w:val="24"/>
              </w:rPr>
              <w:t>(once per student per time period)</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1458CE26"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2DE94B64"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69FE0F05" w14:textId="77777777" w:rsidR="00D03E76" w:rsidRPr="00EB561E" w:rsidRDefault="00D03E76" w:rsidP="00D35955">
            <w:pPr>
              <w:ind w:left="113" w:right="113"/>
              <w:jc w:val="left"/>
              <w:rPr>
                <w:sz w:val="24"/>
                <w:szCs w:val="24"/>
              </w:rPr>
            </w:pPr>
            <w:r w:rsidRPr="00EB561E">
              <w:rPr>
                <w:b/>
                <w:sz w:val="24"/>
                <w:szCs w:val="24"/>
              </w:rPr>
              <w:t>Juvenile Detention</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2932EE6" w14:textId="77777777" w:rsidR="00D03E76" w:rsidRPr="00EB561E" w:rsidRDefault="00D03E76" w:rsidP="00D35955">
            <w:pPr>
              <w:ind w:left="113" w:right="113"/>
              <w:jc w:val="left"/>
              <w:rPr>
                <w:sz w:val="24"/>
                <w:szCs w:val="24"/>
              </w:rPr>
            </w:pPr>
            <w:r w:rsidRPr="00EB561E">
              <w:rPr>
                <w:b/>
                <w:sz w:val="24"/>
                <w:szCs w:val="24"/>
              </w:rPr>
              <w:t>Juvenile Detention</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737AFF99" w14:textId="77777777" w:rsidR="00D03E76" w:rsidRPr="00EB561E" w:rsidRDefault="00D03E76" w:rsidP="00D35955">
            <w:pPr>
              <w:ind w:left="113" w:right="113"/>
              <w:jc w:val="left"/>
              <w:rPr>
                <w:b/>
                <w:sz w:val="24"/>
                <w:szCs w:val="24"/>
              </w:rPr>
            </w:pPr>
            <w:r w:rsidRPr="00EB561E">
              <w:rPr>
                <w:b/>
                <w:sz w:val="24"/>
                <w:szCs w:val="24"/>
              </w:rPr>
              <w:t>Juvenile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0AC8CD0" w14:textId="77777777" w:rsidR="00D03E76" w:rsidRPr="00EB561E" w:rsidRDefault="00D03E76" w:rsidP="00D35955">
            <w:pPr>
              <w:ind w:left="113" w:right="113"/>
              <w:jc w:val="left"/>
              <w:rPr>
                <w:b/>
                <w:sz w:val="24"/>
                <w:szCs w:val="24"/>
              </w:rPr>
            </w:pPr>
            <w:r w:rsidRPr="00EB561E">
              <w:rPr>
                <w:b/>
                <w:sz w:val="24"/>
                <w:szCs w:val="24"/>
              </w:rPr>
              <w:t>Juvenile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06A2E7B3" w14:textId="77777777" w:rsidR="00D03E76" w:rsidRPr="00EB561E" w:rsidRDefault="00D03E76" w:rsidP="00D35955">
            <w:pPr>
              <w:ind w:left="113" w:right="113"/>
              <w:jc w:val="left"/>
              <w:rPr>
                <w:sz w:val="24"/>
                <w:szCs w:val="24"/>
              </w:rPr>
            </w:pPr>
            <w:r w:rsidRPr="00EB561E">
              <w:rPr>
                <w:b/>
                <w:sz w:val="24"/>
                <w:szCs w:val="24"/>
              </w:rPr>
              <w:t>Adult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329F733A" w14:textId="77777777" w:rsidR="00D03E76" w:rsidRPr="00EB561E" w:rsidRDefault="00D03E76" w:rsidP="00D35955">
            <w:pPr>
              <w:ind w:left="113" w:right="113"/>
              <w:jc w:val="left"/>
              <w:rPr>
                <w:sz w:val="24"/>
                <w:szCs w:val="24"/>
              </w:rPr>
            </w:pPr>
            <w:r w:rsidRPr="00EB561E">
              <w:rPr>
                <w:b/>
                <w:sz w:val="24"/>
                <w:szCs w:val="24"/>
              </w:rPr>
              <w:t>Adult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2A145090" w14:textId="77777777" w:rsidR="00D03E76" w:rsidRPr="00EB561E" w:rsidRDefault="00D03E76" w:rsidP="00D35955">
            <w:pPr>
              <w:ind w:left="113" w:right="113"/>
              <w:jc w:val="left"/>
              <w:rPr>
                <w:sz w:val="24"/>
                <w:szCs w:val="24"/>
              </w:rPr>
            </w:pPr>
            <w:r w:rsidRPr="00EB561E">
              <w:rPr>
                <w:b/>
                <w:sz w:val="24"/>
                <w:szCs w:val="24"/>
              </w:rPr>
              <w:t>Other Programs</w:t>
            </w:r>
          </w:p>
        </w:tc>
        <w:tc>
          <w:tcPr>
            <w:tcW w:w="729" w:type="dxa"/>
            <w:tcBorders>
              <w:top w:val="single" w:sz="4" w:space="0" w:color="auto"/>
              <w:left w:val="single" w:sz="12" w:space="0" w:color="auto"/>
              <w:bottom w:val="single" w:sz="4" w:space="0" w:color="auto"/>
              <w:right w:val="single" w:sz="12" w:space="0" w:color="auto"/>
            </w:tcBorders>
            <w:textDirection w:val="tbRl"/>
            <w:vAlign w:val="center"/>
            <w:hideMark/>
          </w:tcPr>
          <w:p w14:paraId="68636BA4" w14:textId="77777777" w:rsidR="00D03E76" w:rsidRPr="00EB561E" w:rsidRDefault="00D03E76" w:rsidP="00D35955">
            <w:pPr>
              <w:ind w:left="113" w:right="113"/>
              <w:jc w:val="left"/>
              <w:rPr>
                <w:sz w:val="24"/>
                <w:szCs w:val="24"/>
              </w:rPr>
            </w:pPr>
            <w:r w:rsidRPr="00EB561E">
              <w:rPr>
                <w:b/>
                <w:sz w:val="24"/>
                <w:szCs w:val="24"/>
              </w:rPr>
              <w:t>Other Programs</w:t>
            </w:r>
          </w:p>
        </w:tc>
      </w:tr>
      <w:tr w:rsidR="00D03E76" w:rsidRPr="00EB561E" w14:paraId="0CBB95B5" w14:textId="77777777" w:rsidTr="00D35955">
        <w:trPr>
          <w:trHeight w:val="170"/>
          <w:tblHeader/>
        </w:trPr>
        <w:tc>
          <w:tcPr>
            <w:tcW w:w="2250" w:type="dxa"/>
            <w:tcBorders>
              <w:top w:val="single" w:sz="4" w:space="0" w:color="auto"/>
              <w:left w:val="single" w:sz="4" w:space="0" w:color="auto"/>
              <w:bottom w:val="single" w:sz="4" w:space="0" w:color="auto"/>
              <w:right w:val="single" w:sz="24" w:space="0" w:color="auto"/>
            </w:tcBorders>
            <w:vAlign w:val="center"/>
            <w:hideMark/>
          </w:tcPr>
          <w:p w14:paraId="3C3E3980" w14:textId="77777777" w:rsidR="00D03E76" w:rsidRPr="00EB561E" w:rsidRDefault="00D03E76" w:rsidP="00D35955">
            <w:pPr>
              <w:rPr>
                <w:sz w:val="24"/>
                <w:szCs w:val="24"/>
              </w:rPr>
            </w:pPr>
            <w:r w:rsidRPr="00EB561E">
              <w:rPr>
                <w:sz w:val="24"/>
                <w:szCs w:val="24"/>
              </w:rPr>
              <w:t># of Students Who</w:t>
            </w:r>
          </w:p>
        </w:tc>
        <w:tc>
          <w:tcPr>
            <w:tcW w:w="729" w:type="dxa"/>
            <w:tcBorders>
              <w:top w:val="single" w:sz="4" w:space="0" w:color="auto"/>
              <w:left w:val="single" w:sz="24" w:space="0" w:color="auto"/>
              <w:bottom w:val="single" w:sz="4" w:space="0" w:color="auto"/>
              <w:right w:val="single" w:sz="4" w:space="0" w:color="auto"/>
            </w:tcBorders>
            <w:hideMark/>
          </w:tcPr>
          <w:p w14:paraId="3A30C847" w14:textId="77777777" w:rsidR="00D03E76" w:rsidRPr="00EB561E" w:rsidRDefault="00D03E76" w:rsidP="00D35955">
            <w:pPr>
              <w:jc w:val="center"/>
              <w:rPr>
                <w:sz w:val="24"/>
                <w:szCs w:val="24"/>
              </w:rPr>
            </w:pPr>
            <w:r w:rsidRPr="00EB561E">
              <w:rPr>
                <w:sz w:val="24"/>
                <w:szCs w:val="24"/>
              </w:rPr>
              <w:t>In</w:t>
            </w:r>
          </w:p>
          <w:p w14:paraId="7C803164"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5CF3D538" w14:textId="77777777" w:rsidR="00D03E76" w:rsidRPr="00EB561E" w:rsidRDefault="00D03E76" w:rsidP="00D35955">
            <w:pPr>
              <w:jc w:val="center"/>
              <w:rPr>
                <w:sz w:val="24"/>
                <w:szCs w:val="24"/>
              </w:rPr>
            </w:pPr>
            <w:r w:rsidRPr="00EB561E">
              <w:rPr>
                <w:sz w:val="24"/>
                <w:szCs w:val="24"/>
              </w:rPr>
              <w:t>90</w:t>
            </w:r>
          </w:p>
          <w:p w14:paraId="1147A3FB"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046A9779" w14:textId="77777777" w:rsidR="00D03E76" w:rsidRPr="00EB561E" w:rsidRDefault="00D03E76" w:rsidP="00D35955">
            <w:pPr>
              <w:jc w:val="center"/>
              <w:rPr>
                <w:sz w:val="24"/>
                <w:szCs w:val="24"/>
              </w:rPr>
            </w:pPr>
            <w:r w:rsidRPr="00EB561E">
              <w:rPr>
                <w:sz w:val="24"/>
                <w:szCs w:val="24"/>
              </w:rPr>
              <w:t>In</w:t>
            </w:r>
          </w:p>
          <w:p w14:paraId="0841B4C8"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5BC11C7E" w14:textId="77777777" w:rsidR="00D03E76" w:rsidRPr="00EB561E" w:rsidRDefault="00D03E76" w:rsidP="00D35955">
            <w:pPr>
              <w:jc w:val="center"/>
              <w:rPr>
                <w:sz w:val="24"/>
                <w:szCs w:val="24"/>
              </w:rPr>
            </w:pPr>
            <w:r w:rsidRPr="00EB561E">
              <w:rPr>
                <w:sz w:val="24"/>
                <w:szCs w:val="24"/>
              </w:rPr>
              <w:t>90</w:t>
            </w:r>
          </w:p>
          <w:p w14:paraId="1A6F04B0"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30139188" w14:textId="77777777" w:rsidR="00D03E76" w:rsidRPr="00EB561E" w:rsidRDefault="00D03E76" w:rsidP="00D35955">
            <w:pPr>
              <w:jc w:val="center"/>
              <w:rPr>
                <w:sz w:val="24"/>
                <w:szCs w:val="24"/>
              </w:rPr>
            </w:pPr>
            <w:r w:rsidRPr="00EB561E">
              <w:rPr>
                <w:sz w:val="24"/>
                <w:szCs w:val="24"/>
              </w:rPr>
              <w:t>In</w:t>
            </w:r>
          </w:p>
          <w:p w14:paraId="79C2CDB8"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415AF857" w14:textId="77777777" w:rsidR="00D03E76" w:rsidRPr="00EB561E" w:rsidRDefault="00D03E76" w:rsidP="00D35955">
            <w:pPr>
              <w:jc w:val="center"/>
              <w:rPr>
                <w:sz w:val="24"/>
                <w:szCs w:val="24"/>
              </w:rPr>
            </w:pPr>
            <w:r w:rsidRPr="00EB561E">
              <w:rPr>
                <w:sz w:val="24"/>
                <w:szCs w:val="24"/>
              </w:rPr>
              <w:t>90</w:t>
            </w:r>
          </w:p>
          <w:p w14:paraId="59F5FC0B"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4CD3150D" w14:textId="77777777" w:rsidR="00D03E76" w:rsidRPr="00EB561E" w:rsidRDefault="00D03E76" w:rsidP="00D35955">
            <w:pPr>
              <w:jc w:val="center"/>
              <w:rPr>
                <w:sz w:val="24"/>
                <w:szCs w:val="24"/>
              </w:rPr>
            </w:pPr>
            <w:r w:rsidRPr="00EB561E">
              <w:rPr>
                <w:sz w:val="24"/>
                <w:szCs w:val="24"/>
              </w:rPr>
              <w:t>In</w:t>
            </w:r>
          </w:p>
          <w:p w14:paraId="58DB7281"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75C4B672" w14:textId="77777777" w:rsidR="00D03E76" w:rsidRPr="00EB561E" w:rsidRDefault="00D03E76" w:rsidP="00D35955">
            <w:pPr>
              <w:jc w:val="center"/>
              <w:rPr>
                <w:sz w:val="24"/>
                <w:szCs w:val="24"/>
              </w:rPr>
            </w:pPr>
            <w:r w:rsidRPr="00EB561E">
              <w:rPr>
                <w:sz w:val="24"/>
                <w:szCs w:val="24"/>
              </w:rPr>
              <w:t>90 days after exit</w:t>
            </w:r>
          </w:p>
        </w:tc>
        <w:tc>
          <w:tcPr>
            <w:tcW w:w="729" w:type="dxa"/>
            <w:tcBorders>
              <w:top w:val="single" w:sz="4" w:space="0" w:color="auto"/>
              <w:left w:val="single" w:sz="24" w:space="0" w:color="auto"/>
              <w:bottom w:val="single" w:sz="4" w:space="0" w:color="auto"/>
              <w:right w:val="single" w:sz="4" w:space="0" w:color="auto"/>
            </w:tcBorders>
            <w:hideMark/>
          </w:tcPr>
          <w:p w14:paraId="16982FB9" w14:textId="77777777" w:rsidR="00D03E76" w:rsidRPr="00EB561E" w:rsidRDefault="00D03E76" w:rsidP="00D35955">
            <w:pPr>
              <w:jc w:val="center"/>
              <w:rPr>
                <w:sz w:val="24"/>
                <w:szCs w:val="24"/>
              </w:rPr>
            </w:pPr>
            <w:r w:rsidRPr="00EB561E">
              <w:rPr>
                <w:sz w:val="24"/>
                <w:szCs w:val="24"/>
              </w:rPr>
              <w:t>In</w:t>
            </w:r>
          </w:p>
          <w:p w14:paraId="676B8CDE"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12" w:space="0" w:color="auto"/>
            </w:tcBorders>
            <w:hideMark/>
          </w:tcPr>
          <w:p w14:paraId="2408177D" w14:textId="77777777" w:rsidR="00D03E76" w:rsidRPr="00EB561E" w:rsidRDefault="00D03E76" w:rsidP="00D35955">
            <w:pPr>
              <w:jc w:val="center"/>
              <w:rPr>
                <w:sz w:val="24"/>
                <w:szCs w:val="24"/>
              </w:rPr>
            </w:pPr>
            <w:r w:rsidRPr="00EB561E">
              <w:rPr>
                <w:sz w:val="24"/>
                <w:szCs w:val="24"/>
              </w:rPr>
              <w:t>90</w:t>
            </w:r>
          </w:p>
          <w:p w14:paraId="6579CD08" w14:textId="77777777" w:rsidR="00D03E76" w:rsidRPr="00EB561E" w:rsidRDefault="00D03E76" w:rsidP="00D35955">
            <w:pPr>
              <w:jc w:val="center"/>
              <w:rPr>
                <w:sz w:val="24"/>
                <w:szCs w:val="24"/>
              </w:rPr>
            </w:pPr>
            <w:r w:rsidRPr="00EB561E">
              <w:rPr>
                <w:sz w:val="24"/>
                <w:szCs w:val="24"/>
              </w:rPr>
              <w:t>days after exit</w:t>
            </w:r>
          </w:p>
        </w:tc>
      </w:tr>
      <w:tr w:rsidR="00036DC3" w:rsidRPr="00EB561E" w14:paraId="447D33CB" w14:textId="77777777" w:rsidTr="00D35955">
        <w:trPr>
          <w:trHeight w:val="170"/>
        </w:trPr>
        <w:tc>
          <w:tcPr>
            <w:tcW w:w="2250" w:type="dxa"/>
            <w:tcBorders>
              <w:top w:val="single" w:sz="4" w:space="0" w:color="auto"/>
              <w:left w:val="single" w:sz="4" w:space="0" w:color="auto"/>
              <w:bottom w:val="single" w:sz="4" w:space="0" w:color="auto"/>
              <w:right w:val="single" w:sz="24" w:space="0" w:color="auto"/>
            </w:tcBorders>
            <w:vAlign w:val="center"/>
            <w:hideMark/>
          </w:tcPr>
          <w:p w14:paraId="136B0684" w14:textId="77777777" w:rsidR="00036DC3" w:rsidRPr="00EB561E" w:rsidRDefault="00036DC3" w:rsidP="00036DC3">
            <w:pPr>
              <w:jc w:val="left"/>
              <w:rPr>
                <w:sz w:val="24"/>
                <w:szCs w:val="24"/>
              </w:rPr>
            </w:pPr>
            <w:r w:rsidRPr="00EB561E">
              <w:rPr>
                <w:sz w:val="24"/>
                <w:szCs w:val="24"/>
              </w:rPr>
              <w:t xml:space="preserve">Earned high school course credits </w:t>
            </w:r>
          </w:p>
        </w:tc>
        <w:tc>
          <w:tcPr>
            <w:tcW w:w="729" w:type="dxa"/>
            <w:tcBorders>
              <w:top w:val="single" w:sz="4" w:space="0" w:color="auto"/>
              <w:left w:val="single" w:sz="24" w:space="0" w:color="auto"/>
              <w:bottom w:val="single" w:sz="4" w:space="0" w:color="auto"/>
              <w:right w:val="single" w:sz="4" w:space="0" w:color="auto"/>
            </w:tcBorders>
          </w:tcPr>
          <w:p w14:paraId="0BE5AD8E" w14:textId="20BA1BE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53FCB86" w14:textId="0B4F587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7B6F8A39" w14:textId="26CABD84"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116B5E8" w14:textId="53A025F4"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5F4D28DF" w14:textId="23DDE9F7"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E25D791" w14:textId="735E01A5"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7CCBB1D6" w14:textId="4786593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D72489E" w14:textId="57627FF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1458A234" w14:textId="1D9DFD80"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27535F56" w14:textId="56DE0DD6"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r w:rsidR="00036DC3" w:rsidRPr="00EB561E" w14:paraId="76D0FCEA"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1238CC83" w14:textId="77777777" w:rsidR="00036DC3" w:rsidRPr="00EB561E" w:rsidRDefault="00036DC3" w:rsidP="00036DC3">
            <w:pPr>
              <w:jc w:val="left"/>
              <w:rPr>
                <w:sz w:val="24"/>
                <w:szCs w:val="24"/>
              </w:rPr>
            </w:pPr>
            <w:r w:rsidRPr="00EB561E">
              <w:rPr>
                <w:sz w:val="24"/>
                <w:szCs w:val="24"/>
              </w:rPr>
              <w:t xml:space="preserve">Enrolled in a GED program </w:t>
            </w:r>
          </w:p>
        </w:tc>
        <w:tc>
          <w:tcPr>
            <w:tcW w:w="729" w:type="dxa"/>
            <w:tcBorders>
              <w:top w:val="single" w:sz="4" w:space="0" w:color="auto"/>
              <w:left w:val="single" w:sz="24" w:space="0" w:color="auto"/>
              <w:bottom w:val="single" w:sz="4" w:space="0" w:color="auto"/>
              <w:right w:val="single" w:sz="4" w:space="0" w:color="auto"/>
            </w:tcBorders>
          </w:tcPr>
          <w:p w14:paraId="280A884C" w14:textId="3F8BCDA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371B82C2" w14:textId="07CC08D3"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35741A54" w14:textId="031AFA90"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4222D7CA" w14:textId="1ABADFB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DBD40F7" w14:textId="4B674C31"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07222BD" w14:textId="6BB5D7C4"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65AB92C9" w14:textId="3F2D80A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22B190B" w14:textId="6B36E2CA"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A6C5D50" w14:textId="6F640B0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3A44A73F" w14:textId="4A4A305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r w:rsidR="00036DC3" w:rsidRPr="00EB561E" w14:paraId="2C1F77DC"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4A83A5D4" w14:textId="77777777" w:rsidR="00036DC3" w:rsidRPr="00EB561E" w:rsidRDefault="00036DC3" w:rsidP="00036DC3">
            <w:pPr>
              <w:ind w:left="-18" w:firstLine="18"/>
              <w:jc w:val="left"/>
              <w:rPr>
                <w:sz w:val="24"/>
                <w:szCs w:val="24"/>
              </w:rPr>
            </w:pPr>
            <w:r w:rsidRPr="00EB561E">
              <w:rPr>
                <w:sz w:val="24"/>
                <w:szCs w:val="24"/>
              </w:rPr>
              <w:t>Accepted and/or enrolled into post-secondary education</w:t>
            </w:r>
          </w:p>
        </w:tc>
        <w:tc>
          <w:tcPr>
            <w:tcW w:w="729" w:type="dxa"/>
            <w:tcBorders>
              <w:top w:val="single" w:sz="4" w:space="0" w:color="auto"/>
              <w:left w:val="single" w:sz="24" w:space="0" w:color="auto"/>
              <w:bottom w:val="single" w:sz="4" w:space="0" w:color="auto"/>
              <w:right w:val="single" w:sz="4" w:space="0" w:color="auto"/>
            </w:tcBorders>
          </w:tcPr>
          <w:p w14:paraId="377D8391" w14:textId="5C1A18C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652D2B70" w14:textId="0AA01CA0"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10E858C2" w14:textId="0283FD08"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3CA1C1A0" w14:textId="6FB6BFCB"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248DE4FA" w14:textId="7040B3F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2961A17" w14:textId="1297C5B0"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0373EB4E" w14:textId="12799E1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1116C80F" w14:textId="6F0CAB2F"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3205AE2F" w14:textId="0EE8671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1EF80689" w14:textId="5693786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r w:rsidR="00036DC3" w:rsidRPr="00EB561E" w14:paraId="550AA0B4"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4E45EE57" w14:textId="77777777" w:rsidR="00036DC3" w:rsidRPr="00EB561E" w:rsidRDefault="00036DC3" w:rsidP="00036DC3">
            <w:pPr>
              <w:jc w:val="left"/>
              <w:rPr>
                <w:sz w:val="24"/>
                <w:szCs w:val="24"/>
              </w:rPr>
            </w:pPr>
            <w:r w:rsidRPr="00EB561E">
              <w:rPr>
                <w:sz w:val="24"/>
                <w:szCs w:val="24"/>
              </w:rPr>
              <w:t>Enrolled in job training courses/programs</w:t>
            </w:r>
          </w:p>
        </w:tc>
        <w:tc>
          <w:tcPr>
            <w:tcW w:w="729" w:type="dxa"/>
            <w:tcBorders>
              <w:top w:val="single" w:sz="4" w:space="0" w:color="auto"/>
              <w:left w:val="single" w:sz="24" w:space="0" w:color="auto"/>
              <w:bottom w:val="single" w:sz="4" w:space="0" w:color="auto"/>
              <w:right w:val="single" w:sz="4" w:space="0" w:color="auto"/>
            </w:tcBorders>
          </w:tcPr>
          <w:p w14:paraId="6BD55B04" w14:textId="3DAB9AE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311995E" w14:textId="57662942"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0535A12A" w14:textId="18240AF1"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5747F07" w14:textId="199E5B3D"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113A2748" w14:textId="7FCBA7B1"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7F01B2D2" w14:textId="35BD346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7F360EEE" w14:textId="36E82273"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57E7CF59" w14:textId="0B45C0D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730A7227" w14:textId="1A0650B9"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72CA46CA" w14:textId="68E5209C"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r w:rsidR="00036DC3" w:rsidRPr="00EB561E" w14:paraId="2E99366B"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13C3F3D5" w14:textId="77777777" w:rsidR="00036DC3" w:rsidRPr="00EB561E" w:rsidRDefault="00036DC3" w:rsidP="00036DC3">
            <w:pPr>
              <w:jc w:val="left"/>
              <w:rPr>
                <w:sz w:val="24"/>
                <w:szCs w:val="24"/>
              </w:rPr>
            </w:pPr>
            <w:r w:rsidRPr="00EB561E">
              <w:rPr>
                <w:sz w:val="24"/>
                <w:szCs w:val="24"/>
              </w:rPr>
              <w:t>Obtained employment</w:t>
            </w:r>
          </w:p>
        </w:tc>
        <w:tc>
          <w:tcPr>
            <w:tcW w:w="729" w:type="dxa"/>
            <w:tcBorders>
              <w:top w:val="single" w:sz="4" w:space="0" w:color="auto"/>
              <w:left w:val="single" w:sz="24" w:space="0" w:color="auto"/>
              <w:bottom w:val="single" w:sz="4" w:space="0" w:color="auto"/>
              <w:right w:val="single" w:sz="4" w:space="0" w:color="auto"/>
            </w:tcBorders>
          </w:tcPr>
          <w:p w14:paraId="5F6DEF12" w14:textId="39C39C53"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17796453" w14:textId="41D0372A"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270A9560" w14:textId="786E5C03"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5C1159D1" w14:textId="117A37D2"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20AF8DE1" w14:textId="6D167D05"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09E2BA3F" w14:textId="0F7CE788"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5A0FBDA1" w14:textId="14C25734"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24" w:space="0" w:color="auto"/>
            </w:tcBorders>
          </w:tcPr>
          <w:p w14:paraId="28EAB2EA" w14:textId="1D13AD21"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24" w:space="0" w:color="auto"/>
              <w:bottom w:val="single" w:sz="4" w:space="0" w:color="auto"/>
              <w:right w:val="single" w:sz="4" w:space="0" w:color="auto"/>
            </w:tcBorders>
          </w:tcPr>
          <w:p w14:paraId="4EDE8449" w14:textId="22A99F06"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c>
          <w:tcPr>
            <w:tcW w:w="729" w:type="dxa"/>
            <w:tcBorders>
              <w:top w:val="single" w:sz="4" w:space="0" w:color="auto"/>
              <w:left w:val="single" w:sz="4" w:space="0" w:color="auto"/>
              <w:bottom w:val="single" w:sz="4" w:space="0" w:color="auto"/>
              <w:right w:val="single" w:sz="12" w:space="0" w:color="auto"/>
            </w:tcBorders>
          </w:tcPr>
          <w:p w14:paraId="4985D716" w14:textId="202AC482" w:rsidR="00036DC3" w:rsidRPr="00036DC3" w:rsidRDefault="008275AF" w:rsidP="00C8659C">
            <w:pPr>
              <w:ind w:left="-126" w:right="-75"/>
              <w:jc w:val="center"/>
              <w:rPr>
                <w:szCs w:val="22"/>
              </w:rPr>
            </w:pPr>
            <w:r>
              <w:rPr>
                <w:szCs w:val="22"/>
              </w:rPr>
              <w:t>FS1</w:t>
            </w:r>
            <w:r w:rsidR="00036DC3" w:rsidRPr="00036DC3">
              <w:rPr>
                <w:szCs w:val="22"/>
              </w:rPr>
              <w:t xml:space="preserve">80/ </w:t>
            </w:r>
            <w:r>
              <w:rPr>
                <w:szCs w:val="22"/>
              </w:rPr>
              <w:t>FS1</w:t>
            </w:r>
            <w:r w:rsidR="00036DC3" w:rsidRPr="00036DC3">
              <w:rPr>
                <w:szCs w:val="22"/>
              </w:rPr>
              <w:t>81</w:t>
            </w:r>
          </w:p>
        </w:tc>
      </w:tr>
    </w:tbl>
    <w:p w14:paraId="46C96F07" w14:textId="77777777" w:rsidR="00D03E76" w:rsidRPr="00EB561E" w:rsidRDefault="00D03E76" w:rsidP="00D03E76">
      <w:pPr>
        <w:jc w:val="left"/>
        <w:rPr>
          <w:sz w:val="24"/>
          <w:szCs w:val="24"/>
        </w:rPr>
      </w:pPr>
    </w:p>
    <w:p w14:paraId="1AF15B94" w14:textId="6CD4B227" w:rsidR="00D03E76" w:rsidRDefault="002013D7" w:rsidP="00D03E76">
      <w:pPr>
        <w:rPr>
          <w:b/>
          <w:sz w:val="24"/>
          <w:szCs w:val="24"/>
        </w:rPr>
      </w:pPr>
      <w:r>
        <w:rPr>
          <w:b/>
          <w:sz w:val="24"/>
          <w:szCs w:val="24"/>
        </w:rPr>
        <w:t>In the text box below, please account for any missing</w:t>
      </w:r>
      <w:r w:rsidR="0088259C">
        <w:rPr>
          <w:b/>
          <w:sz w:val="24"/>
          <w:szCs w:val="24"/>
        </w:rPr>
        <w:t xml:space="preserve"> or incomplete data after exit. </w:t>
      </w:r>
    </w:p>
    <w:p w14:paraId="612728AB" w14:textId="77777777" w:rsidR="0088259C" w:rsidRDefault="0088259C" w:rsidP="00D03E76">
      <w:pPr>
        <w:rPr>
          <w:b/>
          <w:sz w:val="24"/>
          <w:szCs w:val="24"/>
        </w:rPr>
      </w:pPr>
    </w:p>
    <w:p w14:paraId="3ACED958" w14:textId="2C74DA2A" w:rsidR="0088259C" w:rsidRDefault="0088259C" w:rsidP="00D03E76">
      <w:pPr>
        <w:rPr>
          <w:sz w:val="24"/>
          <w:szCs w:val="24"/>
        </w:rPr>
      </w:pPr>
      <w:r w:rsidRPr="0088259C">
        <w:rPr>
          <w:sz w:val="24"/>
          <w:szCs w:val="24"/>
        </w:rPr>
        <w:t xml:space="preserve">This response is limited to 4,000 characters. </w:t>
      </w:r>
    </w:p>
    <w:p w14:paraId="19E244E4" w14:textId="6094A5D9" w:rsidR="0088259C" w:rsidRDefault="0088259C" w:rsidP="00D03E76">
      <w:pPr>
        <w:rPr>
          <w:sz w:val="24"/>
          <w:szCs w:val="24"/>
        </w:rPr>
      </w:pPr>
      <w:r w:rsidRPr="0088259C">
        <w:rPr>
          <w:noProof/>
          <w:sz w:val="24"/>
          <w:szCs w:val="24"/>
        </w:rPr>
        <mc:AlternateContent>
          <mc:Choice Requires="wps">
            <w:drawing>
              <wp:anchor distT="0" distB="0" distL="114300" distR="114300" simplePos="0" relativeHeight="251661312" behindDoc="0" locked="0" layoutInCell="1" allowOverlap="1" wp14:anchorId="45FA5109" wp14:editId="47322088">
                <wp:simplePos x="0" y="0"/>
                <wp:positionH relativeFrom="column">
                  <wp:posOffset>13648</wp:posOffset>
                </wp:positionH>
                <wp:positionV relativeFrom="paragraph">
                  <wp:posOffset>115949</wp:posOffset>
                </wp:positionV>
                <wp:extent cx="5779827" cy="1016758"/>
                <wp:effectExtent l="0" t="0" r="1143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827" cy="1016758"/>
                        </a:xfrm>
                        <a:prstGeom prst="rect">
                          <a:avLst/>
                        </a:prstGeom>
                        <a:solidFill>
                          <a:srgbClr val="FFFFFF"/>
                        </a:solidFill>
                        <a:ln w="9525">
                          <a:solidFill>
                            <a:srgbClr val="000000"/>
                          </a:solidFill>
                          <a:miter lim="800000"/>
                          <a:headEnd/>
                          <a:tailEnd/>
                        </a:ln>
                      </wps:spPr>
                      <wps:txbx>
                        <w:txbxContent>
                          <w:p w14:paraId="59A06D08" w14:textId="72EC507A" w:rsidR="0069782C" w:rsidRDefault="00697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5pt;margin-top:9.15pt;width:455.1pt;height:8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">
                <v:textbox>
                  <w:txbxContent>
                    <w:p w14:paraId="59A06D08" w14:textId="72EC507A" w:rsidR="0069782C" w:rsidRDefault="0069782C"/>
                  </w:txbxContent>
                </v:textbox>
              </v:shape>
            </w:pict>
          </mc:Fallback>
        </mc:AlternateContent>
      </w:r>
    </w:p>
    <w:p w14:paraId="1879AB2F" w14:textId="09BE3219" w:rsidR="0088259C" w:rsidRPr="0088259C" w:rsidRDefault="0088259C" w:rsidP="00D03E76">
      <w:pPr>
        <w:rPr>
          <w:sz w:val="24"/>
          <w:szCs w:val="24"/>
        </w:rPr>
      </w:pPr>
    </w:p>
    <w:p w14:paraId="3852FF4E" w14:textId="77777777" w:rsidR="00D03E76" w:rsidRDefault="00D03E76" w:rsidP="00D03E76">
      <w:pPr>
        <w:pStyle w:val="Heading1"/>
        <w:ind w:left="720"/>
      </w:pPr>
    </w:p>
    <w:p w14:paraId="3BEDFA33" w14:textId="77777777" w:rsidR="0088259C" w:rsidRDefault="0088259C" w:rsidP="0088259C"/>
    <w:p w14:paraId="33A451CB" w14:textId="77777777" w:rsidR="0088259C" w:rsidRDefault="0088259C" w:rsidP="0088259C"/>
    <w:p w14:paraId="41E2955D" w14:textId="77777777" w:rsidR="0088259C" w:rsidRDefault="0088259C" w:rsidP="0088259C"/>
    <w:p w14:paraId="2C88E89A" w14:textId="77777777" w:rsidR="0088259C" w:rsidRDefault="0088259C" w:rsidP="0088259C"/>
    <w:p w14:paraId="1B50314B" w14:textId="77777777" w:rsidR="0088259C" w:rsidRPr="0088259C" w:rsidRDefault="0088259C" w:rsidP="0088259C"/>
    <w:p w14:paraId="63191233" w14:textId="3A8278B3" w:rsidR="00D03E76" w:rsidRPr="00123F9E" w:rsidRDefault="006B1530" w:rsidP="00123F9E">
      <w:pPr>
        <w:pStyle w:val="Heading2"/>
        <w:rPr>
          <w:sz w:val="26"/>
          <w:szCs w:val="26"/>
        </w:rPr>
      </w:pPr>
      <w:bookmarkStart w:id="145" w:name="_Toc174950420"/>
      <w:bookmarkStart w:id="146" w:name="_Toc207770081"/>
      <w:bookmarkStart w:id="147" w:name="_Toc505020761"/>
      <w:r w:rsidRPr="00123F9E">
        <w:rPr>
          <w:sz w:val="26"/>
          <w:szCs w:val="26"/>
        </w:rPr>
        <w:t>2.</w:t>
      </w:r>
      <w:r w:rsidR="0007023F">
        <w:rPr>
          <w:sz w:val="26"/>
          <w:szCs w:val="26"/>
        </w:rPr>
        <w:t>5</w:t>
      </w:r>
      <w:r w:rsidR="00D03E76" w:rsidRPr="00123F9E">
        <w:rPr>
          <w:sz w:val="26"/>
          <w:szCs w:val="26"/>
        </w:rPr>
        <w:t xml:space="preserve">.2 </w:t>
      </w:r>
      <w:r w:rsidR="00C70ED9" w:rsidRPr="00123F9E">
        <w:rPr>
          <w:sz w:val="26"/>
          <w:szCs w:val="26"/>
        </w:rPr>
        <w:tab/>
      </w:r>
      <w:r w:rsidR="00D03E76" w:rsidRPr="00123F9E">
        <w:rPr>
          <w:sz w:val="26"/>
          <w:szCs w:val="26"/>
        </w:rPr>
        <w:t>Academic Performance – Subpart 1</w:t>
      </w:r>
      <w:bookmarkEnd w:id="145"/>
      <w:bookmarkEnd w:id="146"/>
      <w:bookmarkEnd w:id="147"/>
      <w:r w:rsidR="00D03E76" w:rsidRPr="00123F9E">
        <w:rPr>
          <w:sz w:val="26"/>
          <w:szCs w:val="26"/>
        </w:rPr>
        <w:t xml:space="preserve"> </w:t>
      </w:r>
    </w:p>
    <w:p w14:paraId="53DC1793" w14:textId="77777777" w:rsidR="00D03E76" w:rsidRPr="00EB561E" w:rsidRDefault="00D03E76" w:rsidP="00D03E76">
      <w:pPr>
        <w:pStyle w:val="CommentText"/>
        <w:spacing w:line="240" w:lineRule="auto"/>
        <w:jc w:val="left"/>
        <w:rPr>
          <w:sz w:val="24"/>
          <w:szCs w:val="24"/>
        </w:rPr>
      </w:pPr>
    </w:p>
    <w:p w14:paraId="3D815591" w14:textId="77777777" w:rsidR="00D03E76" w:rsidRPr="00EB561E" w:rsidRDefault="00D03E76" w:rsidP="00D03E76">
      <w:pPr>
        <w:pStyle w:val="CommentText"/>
        <w:spacing w:line="240" w:lineRule="auto"/>
        <w:jc w:val="left"/>
        <w:rPr>
          <w:b/>
          <w:sz w:val="24"/>
          <w:szCs w:val="24"/>
        </w:rPr>
      </w:pPr>
      <w:r w:rsidRPr="00EB561E">
        <w:rPr>
          <w:sz w:val="24"/>
          <w:szCs w:val="24"/>
        </w:rPr>
        <w:t>The following questions collect data on the academic performance of neglected and delinquent long-term students served by Title I, Part D, Subpart 1 in reading and mathematics.</w:t>
      </w:r>
    </w:p>
    <w:p w14:paraId="25BC7C7C" w14:textId="77777777" w:rsidR="00D03E76" w:rsidRPr="00EB561E" w:rsidRDefault="00D03E76" w:rsidP="00D03E76">
      <w:pPr>
        <w:pStyle w:val="CommentText"/>
        <w:spacing w:line="240" w:lineRule="auto"/>
        <w:jc w:val="left"/>
        <w:rPr>
          <w:b/>
          <w:sz w:val="24"/>
          <w:szCs w:val="24"/>
        </w:rPr>
      </w:pPr>
    </w:p>
    <w:p w14:paraId="4B006E99" w14:textId="2835FE2A" w:rsidR="00D03E76" w:rsidRPr="00EB561E" w:rsidRDefault="006B1530" w:rsidP="00123F9E">
      <w:pPr>
        <w:pStyle w:val="Heading3"/>
        <w:ind w:left="360"/>
      </w:pPr>
      <w:bookmarkStart w:id="148" w:name="_Toc505020762"/>
      <w:r>
        <w:t>2.</w:t>
      </w:r>
      <w:r w:rsidR="0007023F">
        <w:t>5</w:t>
      </w:r>
      <w:r w:rsidR="00D03E76" w:rsidRPr="00EB561E">
        <w:t xml:space="preserve">.2.1 </w:t>
      </w:r>
      <w:r w:rsidR="00C70ED9">
        <w:tab/>
      </w:r>
      <w:r w:rsidR="00D03E76" w:rsidRPr="00EB561E">
        <w:t>Academic Performance in Reading – Subpart 1</w:t>
      </w:r>
      <w:bookmarkEnd w:id="148"/>
    </w:p>
    <w:p w14:paraId="6A9FBD58" w14:textId="77777777" w:rsidR="00D03E76" w:rsidRPr="00EB561E" w:rsidRDefault="00D03E76" w:rsidP="00D03E76">
      <w:pPr>
        <w:autoSpaceDE w:val="0"/>
        <w:autoSpaceDN w:val="0"/>
        <w:spacing w:line="240" w:lineRule="auto"/>
        <w:ind w:right="12"/>
        <w:rPr>
          <w:sz w:val="24"/>
          <w:szCs w:val="24"/>
        </w:rPr>
      </w:pPr>
    </w:p>
    <w:p w14:paraId="0D2FCA0A" w14:textId="77777777" w:rsidR="00D03E76" w:rsidRPr="00EB561E" w:rsidRDefault="00D03E76" w:rsidP="00D03E76">
      <w:pPr>
        <w:autoSpaceDE w:val="0"/>
        <w:autoSpaceDN w:val="0"/>
        <w:spacing w:line="240" w:lineRule="auto"/>
        <w:ind w:right="12"/>
        <w:jc w:val="left"/>
        <w:rPr>
          <w:sz w:val="24"/>
          <w:szCs w:val="24"/>
        </w:rPr>
      </w:pPr>
      <w:bookmarkStart w:id="149" w:name="OLE_LINK1"/>
      <w:bookmarkStart w:id="150" w:name="OLE_LINK2"/>
      <w:r w:rsidRPr="00EB561E">
        <w:rPr>
          <w:sz w:val="24"/>
          <w:szCs w:val="24"/>
        </w:rPr>
        <w:t xml:space="preserve">In the table below, provide the unduplicated number of </w:t>
      </w:r>
      <w:r w:rsidRPr="00EB561E">
        <w:rPr>
          <w:sz w:val="24"/>
          <w:szCs w:val="24"/>
          <w:u w:val="single"/>
        </w:rPr>
        <w:t>long-term</w:t>
      </w:r>
      <w:r w:rsidRPr="00EB561E">
        <w:rPr>
          <w:sz w:val="24"/>
          <w:szCs w:val="24"/>
        </w:rPr>
        <w:t xml:space="preserve"> students served by Title I, Part D, Subpart 1, who participated in reading pre-and post-testing.  Students should be reported in only one of the four change categories.  </w:t>
      </w:r>
    </w:p>
    <w:p w14:paraId="7D6698C7" w14:textId="77777777" w:rsidR="00D03E76" w:rsidRPr="00EB561E" w:rsidRDefault="00D03E76" w:rsidP="00D03E76">
      <w:pPr>
        <w:autoSpaceDE w:val="0"/>
        <w:autoSpaceDN w:val="0"/>
        <w:spacing w:line="240" w:lineRule="auto"/>
        <w:ind w:right="12"/>
        <w:jc w:val="left"/>
        <w:rPr>
          <w:sz w:val="24"/>
          <w:szCs w:val="24"/>
        </w:rPr>
      </w:pPr>
    </w:p>
    <w:p w14:paraId="63FFFE81" w14:textId="77777777" w:rsidR="00D03E76" w:rsidRPr="00EB561E" w:rsidRDefault="00D03E76" w:rsidP="00D03E76">
      <w:pPr>
        <w:autoSpaceDE w:val="0"/>
        <w:autoSpaceDN w:val="0"/>
        <w:spacing w:line="240" w:lineRule="auto"/>
        <w:ind w:right="12"/>
        <w:jc w:val="left"/>
        <w:rPr>
          <w:sz w:val="24"/>
          <w:szCs w:val="24"/>
        </w:rPr>
      </w:pPr>
      <w:r w:rsidRPr="00EB561E">
        <w:rPr>
          <w:sz w:val="24"/>
          <w:szCs w:val="24"/>
        </w:rPr>
        <w:t>Report only information on a student’s most recent testing data. Students who were pre-tested prior to July 1, 201</w:t>
      </w:r>
      <w:r w:rsidR="00C30034">
        <w:rPr>
          <w:sz w:val="24"/>
          <w:szCs w:val="24"/>
        </w:rPr>
        <w:t>7</w:t>
      </w:r>
      <w:r w:rsidRPr="00EB561E">
        <w:rPr>
          <w:sz w:val="24"/>
          <w:szCs w:val="24"/>
        </w:rPr>
        <w:t>, may be included if their post-test was administered during the reporting year.  Students who were post-tested after the reporting year ended should be counted in the following year.  Below the table is an FAQ about the data collected in this table.</w:t>
      </w:r>
    </w:p>
    <w:bookmarkEnd w:id="149"/>
    <w:bookmarkEnd w:id="150"/>
    <w:p w14:paraId="6ED39093" w14:textId="77777777" w:rsidR="00D03E76" w:rsidRPr="00EB561E" w:rsidRDefault="00D03E76" w:rsidP="00D03E76">
      <w:pPr>
        <w:spacing w:line="240" w:lineRule="auto"/>
        <w:rPr>
          <w:sz w:val="24"/>
          <w:szCs w:val="24"/>
        </w:rPr>
      </w:pPr>
    </w:p>
    <w:p w14:paraId="455E3EF4" w14:textId="77777777" w:rsidR="00D03E76" w:rsidRPr="00EB561E" w:rsidRDefault="00D03E76" w:rsidP="00D03E76">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229"/>
        <w:gridCol w:w="1391"/>
        <w:gridCol w:w="1429"/>
        <w:gridCol w:w="1441"/>
        <w:gridCol w:w="1306"/>
      </w:tblGrid>
      <w:tr w:rsidR="00D03E76" w:rsidRPr="00EB561E" w14:paraId="473A8DBB" w14:textId="77777777" w:rsidTr="00C8659C">
        <w:trPr>
          <w:trHeight w:val="765"/>
          <w:tblHeader/>
        </w:trPr>
        <w:tc>
          <w:tcPr>
            <w:tcW w:w="1489" w:type="pct"/>
            <w:tcBorders>
              <w:top w:val="single" w:sz="4" w:space="0" w:color="auto"/>
              <w:left w:val="single" w:sz="4" w:space="0" w:color="auto"/>
              <w:bottom w:val="dotted" w:sz="4" w:space="0" w:color="auto"/>
              <w:right w:val="single" w:sz="4" w:space="0" w:color="auto"/>
            </w:tcBorders>
          </w:tcPr>
          <w:p w14:paraId="4BA1F1AE" w14:textId="77777777" w:rsidR="00D03E76" w:rsidRPr="00EB561E" w:rsidRDefault="00D03E76" w:rsidP="00D35955">
            <w:pPr>
              <w:spacing w:line="240" w:lineRule="auto"/>
              <w:jc w:val="center"/>
              <w:rPr>
                <w:sz w:val="24"/>
                <w:szCs w:val="24"/>
              </w:rPr>
            </w:pPr>
            <w:r w:rsidRPr="00EB561E">
              <w:rPr>
                <w:b/>
                <w:sz w:val="24"/>
                <w:szCs w:val="24"/>
              </w:rPr>
              <w:t>Performance Data (Based on most recent pre/post-test data)</w:t>
            </w:r>
          </w:p>
        </w:tc>
        <w:tc>
          <w:tcPr>
            <w:tcW w:w="454" w:type="pct"/>
            <w:tcBorders>
              <w:top w:val="single" w:sz="4" w:space="0" w:color="auto"/>
              <w:left w:val="single" w:sz="4" w:space="0" w:color="auto"/>
              <w:bottom w:val="dotted" w:sz="4" w:space="0" w:color="auto"/>
              <w:right w:val="single" w:sz="4" w:space="0" w:color="auto"/>
            </w:tcBorders>
          </w:tcPr>
          <w:p w14:paraId="1EC16E4A"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64" w:type="pct"/>
            <w:tcBorders>
              <w:top w:val="single" w:sz="4" w:space="0" w:color="auto"/>
              <w:left w:val="single" w:sz="4" w:space="0" w:color="auto"/>
              <w:bottom w:val="dotted" w:sz="4" w:space="0" w:color="auto"/>
              <w:right w:val="single" w:sz="4" w:space="0" w:color="auto"/>
            </w:tcBorders>
          </w:tcPr>
          <w:p w14:paraId="7DB0CAB2"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764" w:type="pct"/>
            <w:tcBorders>
              <w:left w:val="single" w:sz="4" w:space="0" w:color="auto"/>
              <w:bottom w:val="dotted" w:sz="4" w:space="0" w:color="auto"/>
              <w:right w:val="single" w:sz="4" w:space="0" w:color="auto"/>
            </w:tcBorders>
          </w:tcPr>
          <w:p w14:paraId="025D0940"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809" w:type="pct"/>
            <w:tcBorders>
              <w:left w:val="single" w:sz="4" w:space="0" w:color="auto"/>
              <w:bottom w:val="dotted" w:sz="4" w:space="0" w:color="auto"/>
              <w:right w:val="single" w:sz="4" w:space="0" w:color="auto"/>
            </w:tcBorders>
          </w:tcPr>
          <w:p w14:paraId="46389605" w14:textId="77777777" w:rsidR="00D03E76" w:rsidRPr="00EB561E" w:rsidRDefault="00D03E76" w:rsidP="00D35955">
            <w:pPr>
              <w:spacing w:line="240" w:lineRule="auto"/>
              <w:jc w:val="center"/>
              <w:rPr>
                <w:b/>
                <w:sz w:val="24"/>
                <w:szCs w:val="24"/>
              </w:rPr>
            </w:pPr>
            <w:r w:rsidRPr="00EB561E">
              <w:rPr>
                <w:b/>
                <w:sz w:val="24"/>
                <w:szCs w:val="24"/>
              </w:rPr>
              <w:t>Adult Corrections</w:t>
            </w:r>
          </w:p>
        </w:tc>
        <w:tc>
          <w:tcPr>
            <w:tcW w:w="719" w:type="pct"/>
            <w:tcBorders>
              <w:left w:val="single" w:sz="4" w:space="0" w:color="auto"/>
              <w:bottom w:val="dotted" w:sz="4" w:space="0" w:color="auto"/>
              <w:right w:val="single" w:sz="4" w:space="0" w:color="auto"/>
            </w:tcBorders>
          </w:tcPr>
          <w:p w14:paraId="03E01963"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6B1530" w:rsidRPr="00EB561E" w14:paraId="465F76EF" w14:textId="77777777" w:rsidTr="00C8659C">
        <w:trPr>
          <w:trHeight w:val="765"/>
        </w:trPr>
        <w:tc>
          <w:tcPr>
            <w:tcW w:w="1489" w:type="pct"/>
            <w:tcBorders>
              <w:top w:val="single" w:sz="4" w:space="0" w:color="auto"/>
              <w:left w:val="single" w:sz="4" w:space="0" w:color="auto"/>
              <w:bottom w:val="dotted" w:sz="4" w:space="0" w:color="auto"/>
              <w:right w:val="single" w:sz="4" w:space="0" w:color="auto"/>
            </w:tcBorders>
          </w:tcPr>
          <w:p w14:paraId="2C5C2390" w14:textId="77777777" w:rsidR="006B1530" w:rsidRPr="00EB561E" w:rsidRDefault="006B1530" w:rsidP="006B1530">
            <w:pPr>
              <w:spacing w:line="240" w:lineRule="auto"/>
              <w:jc w:val="left"/>
              <w:rPr>
                <w:sz w:val="24"/>
                <w:szCs w:val="24"/>
              </w:rPr>
            </w:pPr>
            <w:r w:rsidRPr="00EB561E">
              <w:rPr>
                <w:sz w:val="24"/>
                <w:szCs w:val="24"/>
              </w:rPr>
              <w:t>Long-term students with negative grade level change from the pre- to post-test exams</w:t>
            </w:r>
          </w:p>
        </w:tc>
        <w:tc>
          <w:tcPr>
            <w:tcW w:w="454" w:type="pct"/>
            <w:tcBorders>
              <w:top w:val="single" w:sz="4" w:space="0" w:color="auto"/>
              <w:left w:val="single" w:sz="4" w:space="0" w:color="auto"/>
              <w:bottom w:val="dotted" w:sz="4" w:space="0" w:color="auto"/>
              <w:right w:val="single" w:sz="4" w:space="0" w:color="auto"/>
            </w:tcBorders>
          </w:tcPr>
          <w:p w14:paraId="09C3BE98" w14:textId="5F26CEAC"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single" w:sz="4" w:space="0" w:color="auto"/>
              <w:left w:val="single" w:sz="4" w:space="0" w:color="auto"/>
              <w:bottom w:val="dotted" w:sz="4" w:space="0" w:color="auto"/>
              <w:right w:val="single" w:sz="4" w:space="0" w:color="auto"/>
            </w:tcBorders>
          </w:tcPr>
          <w:p w14:paraId="2BB5577C" w14:textId="6ED37FC3"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left w:val="single" w:sz="4" w:space="0" w:color="auto"/>
              <w:bottom w:val="dotted" w:sz="4" w:space="0" w:color="auto"/>
              <w:right w:val="single" w:sz="4" w:space="0" w:color="auto"/>
            </w:tcBorders>
          </w:tcPr>
          <w:p w14:paraId="66E9EED6" w14:textId="42345CD7"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left w:val="single" w:sz="4" w:space="0" w:color="auto"/>
              <w:bottom w:val="dotted" w:sz="4" w:space="0" w:color="auto"/>
              <w:right w:val="single" w:sz="4" w:space="0" w:color="auto"/>
            </w:tcBorders>
          </w:tcPr>
          <w:p w14:paraId="3AF49493" w14:textId="42D94F87"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left w:val="single" w:sz="4" w:space="0" w:color="auto"/>
              <w:bottom w:val="dotted" w:sz="4" w:space="0" w:color="auto"/>
              <w:right w:val="single" w:sz="4" w:space="0" w:color="auto"/>
            </w:tcBorders>
          </w:tcPr>
          <w:p w14:paraId="6C7101D0" w14:textId="25CCD944"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r w:rsidR="006B1530" w:rsidRPr="00EB561E" w14:paraId="1671D01A" w14:textId="77777777" w:rsidTr="00C8659C">
        <w:trPr>
          <w:trHeight w:val="765"/>
        </w:trPr>
        <w:tc>
          <w:tcPr>
            <w:tcW w:w="1489" w:type="pct"/>
            <w:tcBorders>
              <w:top w:val="dotted" w:sz="4" w:space="0" w:color="auto"/>
              <w:left w:val="single" w:sz="4" w:space="0" w:color="auto"/>
              <w:bottom w:val="dotted" w:sz="4" w:space="0" w:color="auto"/>
              <w:right w:val="single" w:sz="4" w:space="0" w:color="auto"/>
            </w:tcBorders>
          </w:tcPr>
          <w:p w14:paraId="576277BA" w14:textId="77777777" w:rsidR="006B1530" w:rsidRPr="00EB561E" w:rsidRDefault="006B1530" w:rsidP="006B1530">
            <w:pPr>
              <w:spacing w:line="240" w:lineRule="auto"/>
              <w:jc w:val="left"/>
              <w:rPr>
                <w:sz w:val="24"/>
                <w:szCs w:val="24"/>
              </w:rPr>
            </w:pPr>
            <w:r w:rsidRPr="00EB561E">
              <w:rPr>
                <w:sz w:val="24"/>
                <w:szCs w:val="24"/>
              </w:rPr>
              <w:t>Long-term students with no change in grade level from the pre- to post-test exams</w:t>
            </w:r>
          </w:p>
        </w:tc>
        <w:tc>
          <w:tcPr>
            <w:tcW w:w="454" w:type="pct"/>
            <w:tcBorders>
              <w:top w:val="dotted" w:sz="4" w:space="0" w:color="auto"/>
              <w:left w:val="single" w:sz="4" w:space="0" w:color="auto"/>
              <w:bottom w:val="dotted" w:sz="4" w:space="0" w:color="auto"/>
              <w:right w:val="single" w:sz="4" w:space="0" w:color="auto"/>
            </w:tcBorders>
          </w:tcPr>
          <w:p w14:paraId="1FC3E110" w14:textId="3EB7DCC5"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1D0705F8" w14:textId="2E9D4DF4"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317CAB6C" w14:textId="1CA80685"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top w:val="dotted" w:sz="4" w:space="0" w:color="auto"/>
              <w:left w:val="single" w:sz="4" w:space="0" w:color="auto"/>
              <w:bottom w:val="dotted" w:sz="4" w:space="0" w:color="auto"/>
              <w:right w:val="single" w:sz="4" w:space="0" w:color="auto"/>
            </w:tcBorders>
          </w:tcPr>
          <w:p w14:paraId="3EFC0819" w14:textId="63C4620E"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top w:val="dotted" w:sz="4" w:space="0" w:color="auto"/>
              <w:left w:val="single" w:sz="4" w:space="0" w:color="auto"/>
              <w:bottom w:val="dotted" w:sz="4" w:space="0" w:color="auto"/>
              <w:right w:val="single" w:sz="4" w:space="0" w:color="auto"/>
            </w:tcBorders>
          </w:tcPr>
          <w:p w14:paraId="66383C65" w14:textId="7FF299CF"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r w:rsidR="006B1530" w:rsidRPr="00EB561E" w14:paraId="12860942" w14:textId="77777777" w:rsidTr="00C8659C">
        <w:trPr>
          <w:trHeight w:val="765"/>
        </w:trPr>
        <w:tc>
          <w:tcPr>
            <w:tcW w:w="1489" w:type="pct"/>
            <w:tcBorders>
              <w:top w:val="dotted" w:sz="4" w:space="0" w:color="auto"/>
              <w:left w:val="single" w:sz="4" w:space="0" w:color="auto"/>
              <w:bottom w:val="dotted" w:sz="4" w:space="0" w:color="auto"/>
              <w:right w:val="single" w:sz="4" w:space="0" w:color="auto"/>
            </w:tcBorders>
          </w:tcPr>
          <w:p w14:paraId="27492E05" w14:textId="77777777" w:rsidR="006B1530" w:rsidRPr="00EB561E" w:rsidRDefault="006B1530" w:rsidP="006B1530">
            <w:pPr>
              <w:spacing w:line="240" w:lineRule="auto"/>
              <w:jc w:val="left"/>
              <w:rPr>
                <w:sz w:val="24"/>
                <w:szCs w:val="24"/>
              </w:rPr>
            </w:pPr>
            <w:r w:rsidRPr="00EB561E">
              <w:rPr>
                <w:sz w:val="24"/>
                <w:szCs w:val="24"/>
              </w:rPr>
              <w:t>Long-term students with improvement up to one full grade level from the pre- to post-test exams</w:t>
            </w:r>
          </w:p>
        </w:tc>
        <w:tc>
          <w:tcPr>
            <w:tcW w:w="454" w:type="pct"/>
            <w:tcBorders>
              <w:top w:val="dotted" w:sz="4" w:space="0" w:color="auto"/>
              <w:left w:val="single" w:sz="4" w:space="0" w:color="auto"/>
              <w:bottom w:val="dotted" w:sz="4" w:space="0" w:color="auto"/>
              <w:right w:val="single" w:sz="4" w:space="0" w:color="auto"/>
            </w:tcBorders>
          </w:tcPr>
          <w:p w14:paraId="20440ABD" w14:textId="19039B87"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18BEE077" w14:textId="3A72514D"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6DB5ED33" w14:textId="5517C73B"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top w:val="dotted" w:sz="4" w:space="0" w:color="auto"/>
              <w:left w:val="single" w:sz="4" w:space="0" w:color="auto"/>
              <w:bottom w:val="dotted" w:sz="4" w:space="0" w:color="auto"/>
              <w:right w:val="single" w:sz="4" w:space="0" w:color="auto"/>
            </w:tcBorders>
          </w:tcPr>
          <w:p w14:paraId="4701B594" w14:textId="4EA5C6D8"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top w:val="dotted" w:sz="4" w:space="0" w:color="auto"/>
              <w:left w:val="single" w:sz="4" w:space="0" w:color="auto"/>
              <w:bottom w:val="dotted" w:sz="4" w:space="0" w:color="auto"/>
              <w:right w:val="single" w:sz="4" w:space="0" w:color="auto"/>
            </w:tcBorders>
          </w:tcPr>
          <w:p w14:paraId="35DA4B43" w14:textId="48CA3E6F"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r w:rsidR="006B1530" w:rsidRPr="00EB561E" w14:paraId="1FAF7ACB" w14:textId="77777777" w:rsidTr="00C8659C">
        <w:trPr>
          <w:trHeight w:val="350"/>
        </w:trPr>
        <w:tc>
          <w:tcPr>
            <w:tcW w:w="1489" w:type="pct"/>
            <w:tcBorders>
              <w:top w:val="dotted" w:sz="4" w:space="0" w:color="auto"/>
              <w:left w:val="single" w:sz="4" w:space="0" w:color="auto"/>
              <w:bottom w:val="dotted" w:sz="4" w:space="0" w:color="auto"/>
              <w:right w:val="single" w:sz="4" w:space="0" w:color="auto"/>
            </w:tcBorders>
          </w:tcPr>
          <w:p w14:paraId="3B1DDA21" w14:textId="77777777" w:rsidR="006B1530" w:rsidRPr="00EB561E" w:rsidRDefault="006B1530" w:rsidP="006B1530">
            <w:pPr>
              <w:spacing w:line="240" w:lineRule="auto"/>
              <w:jc w:val="left"/>
              <w:rPr>
                <w:sz w:val="24"/>
                <w:szCs w:val="24"/>
              </w:rPr>
            </w:pPr>
            <w:r w:rsidRPr="00EB561E">
              <w:rPr>
                <w:sz w:val="24"/>
                <w:szCs w:val="24"/>
              </w:rPr>
              <w:t>Long-term students with improvement of more than one full grade level from the pre- to post-test exams</w:t>
            </w:r>
          </w:p>
        </w:tc>
        <w:tc>
          <w:tcPr>
            <w:tcW w:w="454" w:type="pct"/>
            <w:tcBorders>
              <w:top w:val="dotted" w:sz="4" w:space="0" w:color="auto"/>
              <w:left w:val="single" w:sz="4" w:space="0" w:color="auto"/>
              <w:bottom w:val="dotted" w:sz="4" w:space="0" w:color="auto"/>
              <w:right w:val="single" w:sz="4" w:space="0" w:color="auto"/>
            </w:tcBorders>
          </w:tcPr>
          <w:p w14:paraId="300D7558" w14:textId="11CA0CBB"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426DF7F7" w14:textId="0F5724B3"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dotted" w:sz="4" w:space="0" w:color="auto"/>
              <w:right w:val="single" w:sz="4" w:space="0" w:color="auto"/>
            </w:tcBorders>
          </w:tcPr>
          <w:p w14:paraId="0FCE9A99" w14:textId="3DC3F987"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top w:val="dotted" w:sz="4" w:space="0" w:color="auto"/>
              <w:left w:val="single" w:sz="4" w:space="0" w:color="auto"/>
              <w:bottom w:val="dotted" w:sz="4" w:space="0" w:color="auto"/>
              <w:right w:val="single" w:sz="4" w:space="0" w:color="auto"/>
            </w:tcBorders>
          </w:tcPr>
          <w:p w14:paraId="16094C8F" w14:textId="1D279470"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top w:val="dotted" w:sz="4" w:space="0" w:color="auto"/>
              <w:left w:val="single" w:sz="4" w:space="0" w:color="auto"/>
              <w:bottom w:val="dotted" w:sz="4" w:space="0" w:color="auto"/>
              <w:right w:val="single" w:sz="4" w:space="0" w:color="auto"/>
            </w:tcBorders>
          </w:tcPr>
          <w:p w14:paraId="659852DB" w14:textId="12764303"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r w:rsidR="006B1530" w:rsidRPr="00EB561E" w14:paraId="3FAFB773" w14:textId="77777777" w:rsidTr="00C8659C">
        <w:trPr>
          <w:trHeight w:val="350"/>
        </w:trPr>
        <w:tc>
          <w:tcPr>
            <w:tcW w:w="1489" w:type="pct"/>
            <w:tcBorders>
              <w:top w:val="dotted" w:sz="4" w:space="0" w:color="auto"/>
              <w:left w:val="single" w:sz="4" w:space="0" w:color="auto"/>
              <w:bottom w:val="single" w:sz="4" w:space="0" w:color="auto"/>
              <w:right w:val="single" w:sz="4" w:space="0" w:color="auto"/>
            </w:tcBorders>
          </w:tcPr>
          <w:p w14:paraId="2A06926B" w14:textId="77777777" w:rsidR="006B1530" w:rsidRPr="00EB561E" w:rsidRDefault="006B1530" w:rsidP="006B1530">
            <w:pPr>
              <w:spacing w:line="240" w:lineRule="auto"/>
              <w:jc w:val="left"/>
              <w:rPr>
                <w:sz w:val="24"/>
                <w:szCs w:val="24"/>
              </w:rPr>
            </w:pPr>
            <w:r>
              <w:rPr>
                <w:sz w:val="24"/>
                <w:szCs w:val="24"/>
              </w:rPr>
              <w:t>Total students pre/post-tested</w:t>
            </w:r>
          </w:p>
        </w:tc>
        <w:tc>
          <w:tcPr>
            <w:tcW w:w="454" w:type="pct"/>
            <w:tcBorders>
              <w:top w:val="dotted" w:sz="4" w:space="0" w:color="auto"/>
              <w:left w:val="single" w:sz="4" w:space="0" w:color="auto"/>
              <w:bottom w:val="single" w:sz="4" w:space="0" w:color="auto"/>
              <w:right w:val="single" w:sz="4" w:space="0" w:color="auto"/>
            </w:tcBorders>
          </w:tcPr>
          <w:p w14:paraId="592BD016" w14:textId="3AA7C50D"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single" w:sz="4" w:space="0" w:color="auto"/>
              <w:right w:val="single" w:sz="4" w:space="0" w:color="auto"/>
            </w:tcBorders>
          </w:tcPr>
          <w:p w14:paraId="00DAC532" w14:textId="040CB07C"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64" w:type="pct"/>
            <w:tcBorders>
              <w:top w:val="dotted" w:sz="4" w:space="0" w:color="auto"/>
              <w:left w:val="single" w:sz="4" w:space="0" w:color="auto"/>
              <w:bottom w:val="single" w:sz="4" w:space="0" w:color="auto"/>
              <w:right w:val="single" w:sz="4" w:space="0" w:color="auto"/>
            </w:tcBorders>
          </w:tcPr>
          <w:p w14:paraId="63CBC389" w14:textId="74FD6AE5"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809" w:type="pct"/>
            <w:tcBorders>
              <w:top w:val="dotted" w:sz="4" w:space="0" w:color="auto"/>
              <w:left w:val="single" w:sz="4" w:space="0" w:color="auto"/>
              <w:bottom w:val="single" w:sz="4" w:space="0" w:color="auto"/>
              <w:right w:val="single" w:sz="4" w:space="0" w:color="auto"/>
            </w:tcBorders>
          </w:tcPr>
          <w:p w14:paraId="1B195DB4" w14:textId="06288280"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c>
          <w:tcPr>
            <w:tcW w:w="719" w:type="pct"/>
            <w:tcBorders>
              <w:top w:val="dotted" w:sz="4" w:space="0" w:color="auto"/>
              <w:left w:val="single" w:sz="4" w:space="0" w:color="auto"/>
              <w:bottom w:val="single" w:sz="4" w:space="0" w:color="auto"/>
              <w:right w:val="single" w:sz="4" w:space="0" w:color="auto"/>
            </w:tcBorders>
          </w:tcPr>
          <w:p w14:paraId="372C75CB" w14:textId="6AB9113A" w:rsidR="006B1530" w:rsidRPr="00EB561E" w:rsidRDefault="008275AF" w:rsidP="006B1530">
            <w:pPr>
              <w:spacing w:line="240" w:lineRule="auto"/>
              <w:jc w:val="center"/>
              <w:rPr>
                <w:sz w:val="24"/>
                <w:szCs w:val="24"/>
              </w:rPr>
            </w:pPr>
            <w:r>
              <w:rPr>
                <w:sz w:val="24"/>
                <w:szCs w:val="24"/>
              </w:rPr>
              <w:t>FS1</w:t>
            </w:r>
            <w:r w:rsidR="006B1530" w:rsidRPr="005318FF">
              <w:rPr>
                <w:sz w:val="24"/>
                <w:szCs w:val="24"/>
              </w:rPr>
              <w:t>13</w:t>
            </w:r>
          </w:p>
        </w:tc>
      </w:tr>
    </w:tbl>
    <w:p w14:paraId="30CEA8BC" w14:textId="77777777" w:rsidR="00D03E76" w:rsidRPr="00EB561E" w:rsidRDefault="00D03E76" w:rsidP="00D03E76">
      <w:pPr>
        <w:spacing w:line="240" w:lineRule="auto"/>
        <w:rPr>
          <w:sz w:val="24"/>
          <w:szCs w:val="24"/>
        </w:rPr>
      </w:pPr>
    </w:p>
    <w:p w14:paraId="032C0393" w14:textId="77777777" w:rsidR="00D03E76" w:rsidRPr="00EB561E" w:rsidRDefault="00D03E76" w:rsidP="00D03E76">
      <w:pPr>
        <w:spacing w:line="240" w:lineRule="auto"/>
        <w:rPr>
          <w:b/>
          <w:sz w:val="24"/>
          <w:szCs w:val="24"/>
        </w:rPr>
      </w:pPr>
      <w:r w:rsidRPr="00EB561E">
        <w:rPr>
          <w:b/>
          <w:sz w:val="24"/>
          <w:szCs w:val="24"/>
        </w:rPr>
        <w:t>FAQ on long-term students:</w:t>
      </w:r>
    </w:p>
    <w:p w14:paraId="58302AC6" w14:textId="77777777" w:rsidR="00D03E76" w:rsidRPr="00EB561E" w:rsidRDefault="00D03E76" w:rsidP="00D03E76">
      <w:pPr>
        <w:spacing w:line="240" w:lineRule="auto"/>
        <w:jc w:val="left"/>
        <w:rPr>
          <w:b/>
          <w:sz w:val="24"/>
          <w:szCs w:val="24"/>
        </w:rPr>
      </w:pPr>
      <w:r w:rsidRPr="00EB561E">
        <w:rPr>
          <w:i/>
          <w:sz w:val="24"/>
          <w:szCs w:val="24"/>
        </w:rPr>
        <w:t>What is long-term?</w:t>
      </w:r>
      <w:r w:rsidRPr="00EB561E">
        <w:rPr>
          <w:sz w:val="24"/>
          <w:szCs w:val="24"/>
        </w:rPr>
        <w:t xml:space="preserve">  Long-term refers to students who were enrolled for at least 90 consecutive calendar days from July 1, 201</w:t>
      </w:r>
      <w:r w:rsidR="00C30034">
        <w:rPr>
          <w:sz w:val="24"/>
          <w:szCs w:val="24"/>
        </w:rPr>
        <w:t>7</w:t>
      </w:r>
      <w:r w:rsidRPr="00EB561E">
        <w:rPr>
          <w:sz w:val="24"/>
          <w:szCs w:val="24"/>
        </w:rPr>
        <w:t xml:space="preserve"> through June 30, 201</w:t>
      </w:r>
      <w:r w:rsidR="00C30034">
        <w:rPr>
          <w:sz w:val="24"/>
          <w:szCs w:val="24"/>
        </w:rPr>
        <w:t>8</w:t>
      </w:r>
      <w:r w:rsidRPr="00EB561E">
        <w:rPr>
          <w:sz w:val="24"/>
          <w:szCs w:val="24"/>
        </w:rPr>
        <w:t>.</w:t>
      </w:r>
    </w:p>
    <w:p w14:paraId="6BB7C78A" w14:textId="38CC76FF" w:rsidR="00D03E76" w:rsidRPr="00EB561E" w:rsidRDefault="006B1530" w:rsidP="005D54E1">
      <w:pPr>
        <w:pStyle w:val="Heading3"/>
        <w:ind w:left="360"/>
      </w:pPr>
      <w:bookmarkStart w:id="151" w:name="_Toc505020763"/>
      <w:r>
        <w:t>2.</w:t>
      </w:r>
      <w:r w:rsidR="0007023F">
        <w:t>5</w:t>
      </w:r>
      <w:r w:rsidR="00D03E76" w:rsidRPr="00EB561E">
        <w:t>.</w:t>
      </w:r>
      <w:r w:rsidR="00C70ED9">
        <w:t>2.2</w:t>
      </w:r>
      <w:r w:rsidR="00C70ED9">
        <w:tab/>
      </w:r>
      <w:r w:rsidR="00D03E76" w:rsidRPr="00EB561E">
        <w:t>Academic Performance in Mathematics – Subpart 1</w:t>
      </w:r>
      <w:bookmarkEnd w:id="151"/>
    </w:p>
    <w:p w14:paraId="046EE209" w14:textId="77777777" w:rsidR="00D03E76" w:rsidRPr="00EB561E" w:rsidRDefault="00C70ED9" w:rsidP="00D03E76">
      <w:pPr>
        <w:autoSpaceDE w:val="0"/>
        <w:autoSpaceDN w:val="0"/>
        <w:spacing w:line="240" w:lineRule="auto"/>
        <w:rPr>
          <w:b/>
          <w:sz w:val="24"/>
          <w:szCs w:val="24"/>
        </w:rPr>
      </w:pPr>
      <w:r>
        <w:rPr>
          <w:b/>
          <w:sz w:val="24"/>
          <w:szCs w:val="24"/>
        </w:rPr>
        <w:tab/>
      </w:r>
    </w:p>
    <w:p w14:paraId="2CE23223" w14:textId="524AD5C3" w:rsidR="00D03E76" w:rsidRDefault="00D03E76" w:rsidP="00D03E76">
      <w:pPr>
        <w:autoSpaceDE w:val="0"/>
        <w:autoSpaceDN w:val="0"/>
        <w:spacing w:line="240" w:lineRule="auto"/>
        <w:jc w:val="left"/>
        <w:rPr>
          <w:sz w:val="24"/>
          <w:szCs w:val="24"/>
        </w:rPr>
      </w:pPr>
      <w:r w:rsidRPr="00EB561E">
        <w:rPr>
          <w:sz w:val="24"/>
          <w:szCs w:val="24"/>
        </w:rPr>
        <w:t>This section is similar to 2.4.</w:t>
      </w:r>
      <w:r w:rsidR="006B1530">
        <w:rPr>
          <w:sz w:val="24"/>
          <w:szCs w:val="24"/>
        </w:rPr>
        <w:t>2.</w:t>
      </w:r>
      <w:r w:rsidRPr="00EB561E">
        <w:rPr>
          <w:sz w:val="24"/>
          <w:szCs w:val="24"/>
        </w:rPr>
        <w:t>1.  The only difference is that this section collects data on mathematics performance.</w:t>
      </w:r>
    </w:p>
    <w:p w14:paraId="3031B890" w14:textId="77777777" w:rsidR="00E510DE" w:rsidRPr="00EB561E" w:rsidRDefault="00E510DE" w:rsidP="00D03E76">
      <w:pPr>
        <w:autoSpaceDE w:val="0"/>
        <w:autoSpaceDN w:val="0"/>
        <w:spacing w:line="240" w:lineRule="auto"/>
        <w:jc w:val="left"/>
        <w:rPr>
          <w:sz w:val="24"/>
          <w:szCs w:val="24"/>
        </w:rPr>
      </w:pPr>
    </w:p>
    <w:p w14:paraId="274FDB39" w14:textId="26B84FBC" w:rsidR="00D03E76" w:rsidRPr="00E510DE" w:rsidRDefault="00D367C6" w:rsidP="00E510DE">
      <w:pPr>
        <w:pStyle w:val="Heading2"/>
        <w:rPr>
          <w:sz w:val="26"/>
          <w:szCs w:val="26"/>
        </w:rPr>
      </w:pPr>
      <w:bookmarkStart w:id="152" w:name="_Toc174950421"/>
      <w:bookmarkStart w:id="153" w:name="_Toc174950773"/>
      <w:bookmarkStart w:id="154" w:name="_Toc372037854"/>
      <w:bookmarkStart w:id="155" w:name="_Toc505020764"/>
      <w:r w:rsidRPr="00E510DE">
        <w:rPr>
          <w:sz w:val="26"/>
          <w:szCs w:val="26"/>
        </w:rPr>
        <w:t>2.</w:t>
      </w:r>
      <w:r w:rsidR="0007023F">
        <w:rPr>
          <w:sz w:val="26"/>
          <w:szCs w:val="26"/>
        </w:rPr>
        <w:t>5</w:t>
      </w:r>
      <w:r w:rsidR="00D03E76" w:rsidRPr="00E510DE">
        <w:rPr>
          <w:sz w:val="26"/>
          <w:szCs w:val="26"/>
        </w:rPr>
        <w:t>.3</w:t>
      </w:r>
      <w:r w:rsidR="00D03E76" w:rsidRPr="00E510DE">
        <w:rPr>
          <w:sz w:val="26"/>
          <w:szCs w:val="26"/>
        </w:rPr>
        <w:tab/>
        <w:t xml:space="preserve"> LEA Title I, Part D Programs and Facilities – Subpart 2</w:t>
      </w:r>
      <w:bookmarkEnd w:id="152"/>
      <w:bookmarkEnd w:id="153"/>
      <w:bookmarkEnd w:id="154"/>
      <w:bookmarkEnd w:id="155"/>
    </w:p>
    <w:p w14:paraId="3D99D43A" w14:textId="77777777" w:rsidR="00D03E76" w:rsidRPr="00EB561E" w:rsidRDefault="00D03E76" w:rsidP="00D03E76">
      <w:pPr>
        <w:spacing w:line="240" w:lineRule="auto"/>
        <w:rPr>
          <w:sz w:val="24"/>
          <w:szCs w:val="24"/>
        </w:rPr>
      </w:pPr>
    </w:p>
    <w:p w14:paraId="516F8997" w14:textId="77777777" w:rsidR="00D03E76" w:rsidRPr="00EB561E" w:rsidRDefault="00D03E76" w:rsidP="00D03E76">
      <w:pPr>
        <w:spacing w:line="240" w:lineRule="auto"/>
        <w:rPr>
          <w:sz w:val="24"/>
          <w:szCs w:val="24"/>
        </w:rPr>
      </w:pPr>
      <w:r w:rsidRPr="00EB561E">
        <w:rPr>
          <w:sz w:val="24"/>
          <w:szCs w:val="24"/>
        </w:rPr>
        <w:t>The following questions collect data on Title I, Part D, Subpart 2 programs and facilities.</w:t>
      </w:r>
    </w:p>
    <w:p w14:paraId="3A3D6894" w14:textId="7898D463" w:rsidR="00D03E76" w:rsidRPr="00EB561E" w:rsidRDefault="00D367C6" w:rsidP="00E510DE">
      <w:pPr>
        <w:pStyle w:val="Heading3"/>
        <w:ind w:left="360"/>
      </w:pPr>
      <w:bookmarkStart w:id="156" w:name="_Toc174950422"/>
      <w:bookmarkStart w:id="157" w:name="_Toc207770083"/>
      <w:bookmarkStart w:id="158" w:name="_Toc505020765"/>
      <w:r>
        <w:t>2.</w:t>
      </w:r>
      <w:r w:rsidR="0007023F">
        <w:t>5</w:t>
      </w:r>
      <w:r w:rsidR="00D03E76" w:rsidRPr="00EB561E">
        <w:t>.</w:t>
      </w:r>
      <w:r>
        <w:t>3.1</w:t>
      </w:r>
      <w:r w:rsidR="00D03E76" w:rsidRPr="00EB561E">
        <w:tab/>
        <w:t>Programs and Facilities – Subpart 2</w:t>
      </w:r>
      <w:bookmarkEnd w:id="156"/>
      <w:bookmarkEnd w:id="157"/>
      <w:bookmarkEnd w:id="158"/>
    </w:p>
    <w:p w14:paraId="60E1CFC1" w14:textId="77777777" w:rsidR="00D03E76" w:rsidRPr="00EB561E" w:rsidRDefault="00D03E76" w:rsidP="00D03E76">
      <w:pPr>
        <w:pStyle w:val="BodyText3"/>
        <w:spacing w:line="240" w:lineRule="auto"/>
        <w:jc w:val="left"/>
        <w:rPr>
          <w:sz w:val="24"/>
          <w:szCs w:val="24"/>
        </w:rPr>
      </w:pPr>
    </w:p>
    <w:p w14:paraId="51EBFEB9" w14:textId="77777777" w:rsidR="00D03E76" w:rsidRPr="00EB561E" w:rsidRDefault="00D03E76" w:rsidP="00D03E76">
      <w:pPr>
        <w:pStyle w:val="BodyText3"/>
        <w:spacing w:line="240" w:lineRule="auto"/>
        <w:jc w:val="left"/>
        <w:rPr>
          <w:sz w:val="24"/>
          <w:szCs w:val="24"/>
        </w:rPr>
      </w:pPr>
      <w:r w:rsidRPr="00EB561E">
        <w:rPr>
          <w:sz w:val="24"/>
          <w:szCs w:val="24"/>
        </w:rPr>
        <w:t xml:space="preserve">In the table below, </w:t>
      </w:r>
      <w:bookmarkStart w:id="159" w:name="OLE_LINK4"/>
      <w:bookmarkStart w:id="160" w:name="OLE_LINK5"/>
      <w:bookmarkStart w:id="161" w:name="OLE_LINK8"/>
      <w:r w:rsidRPr="00EB561E">
        <w:rPr>
          <w:sz w:val="24"/>
          <w:szCs w:val="24"/>
        </w:rPr>
        <w:t xml:space="preserve">provide the number of LEA Title I, Part D, Subpart 2 </w:t>
      </w:r>
      <w:bookmarkStart w:id="162" w:name="OLE_LINK3"/>
      <w:r w:rsidRPr="00EB561E">
        <w:rPr>
          <w:sz w:val="24"/>
          <w:szCs w:val="24"/>
        </w:rPr>
        <w:t>programs and facilities</w:t>
      </w:r>
      <w:bookmarkEnd w:id="159"/>
      <w:bookmarkEnd w:id="160"/>
      <w:bookmarkEnd w:id="161"/>
      <w:bookmarkEnd w:id="162"/>
      <w:r w:rsidRPr="00EB561E">
        <w:rPr>
          <w:sz w:val="24"/>
          <w:szCs w:val="24"/>
        </w:rPr>
        <w:t xml:space="preserve"> that serve neglected and delinquent students and the yearly average length of stay by program/facility type for these students. Report </w:t>
      </w:r>
      <w:r w:rsidRPr="00EB561E">
        <w:rPr>
          <w:sz w:val="24"/>
          <w:szCs w:val="24"/>
          <w:u w:val="single"/>
        </w:rPr>
        <w:t>only</w:t>
      </w:r>
      <w:r w:rsidRPr="00EB561E">
        <w:rPr>
          <w:sz w:val="24"/>
          <w:szCs w:val="24"/>
        </w:rPr>
        <w:t xml:space="preserve"> the programs and facilities that received Title I, Part D, Subpart 2 funding during the reporting year.  Count a facility once if it offers only one type of program.  If a facility offers more than one type of program (i.e., it is a multipurpose facility), then count each of the separate programs.  The total number of programs/ facilities will be automatically calculated.  Below the table is an FAQ about the data collected in this table.</w:t>
      </w:r>
    </w:p>
    <w:p w14:paraId="6597D05A" w14:textId="77777777" w:rsidR="00D03E76" w:rsidRPr="00EB561E" w:rsidRDefault="00D03E76" w:rsidP="00D03E76">
      <w:pPr>
        <w:autoSpaceDE w:val="0"/>
        <w:autoSpaceDN w:val="0"/>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0"/>
        <w:gridCol w:w="2654"/>
        <w:gridCol w:w="2622"/>
      </w:tblGrid>
      <w:tr w:rsidR="00D03E76" w:rsidRPr="00EB561E" w14:paraId="703EBEB0" w14:textId="77777777" w:rsidTr="00C8659C">
        <w:trPr>
          <w:trHeight w:val="683"/>
          <w:tblHeader/>
        </w:trPr>
        <w:tc>
          <w:tcPr>
            <w:tcW w:w="2245" w:type="pct"/>
            <w:tcBorders>
              <w:top w:val="single" w:sz="4" w:space="0" w:color="auto"/>
              <w:left w:val="single" w:sz="4" w:space="0" w:color="auto"/>
              <w:bottom w:val="single" w:sz="4" w:space="0" w:color="auto"/>
              <w:right w:val="single" w:sz="4" w:space="0" w:color="auto"/>
            </w:tcBorders>
          </w:tcPr>
          <w:p w14:paraId="0C210209" w14:textId="77777777" w:rsidR="00D03E76" w:rsidRPr="00EB561E" w:rsidRDefault="00D03E76" w:rsidP="00D35955">
            <w:pPr>
              <w:spacing w:line="240" w:lineRule="auto"/>
              <w:jc w:val="center"/>
              <w:rPr>
                <w:b/>
                <w:sz w:val="24"/>
                <w:szCs w:val="24"/>
              </w:rPr>
            </w:pPr>
            <w:r w:rsidRPr="00EB561E">
              <w:rPr>
                <w:b/>
                <w:sz w:val="24"/>
                <w:szCs w:val="24"/>
              </w:rPr>
              <w:t>LEA Program/Facility Type</w:t>
            </w:r>
          </w:p>
        </w:tc>
        <w:tc>
          <w:tcPr>
            <w:tcW w:w="1386" w:type="pct"/>
            <w:tcBorders>
              <w:top w:val="single" w:sz="4" w:space="0" w:color="auto"/>
              <w:left w:val="single" w:sz="4" w:space="0" w:color="auto"/>
              <w:bottom w:val="single" w:sz="4" w:space="0" w:color="auto"/>
              <w:right w:val="single" w:sz="4" w:space="0" w:color="auto"/>
            </w:tcBorders>
          </w:tcPr>
          <w:p w14:paraId="6957D7FA" w14:textId="77777777" w:rsidR="00D03E76" w:rsidRPr="00EB561E" w:rsidRDefault="00D03E76" w:rsidP="00D35955">
            <w:pPr>
              <w:spacing w:line="240" w:lineRule="auto"/>
              <w:jc w:val="center"/>
              <w:rPr>
                <w:b/>
                <w:sz w:val="24"/>
                <w:szCs w:val="24"/>
              </w:rPr>
            </w:pPr>
            <w:r w:rsidRPr="00EB561E">
              <w:rPr>
                <w:b/>
                <w:sz w:val="24"/>
                <w:szCs w:val="24"/>
              </w:rPr>
              <w:t># Programs/Facilities</w:t>
            </w:r>
          </w:p>
        </w:tc>
        <w:tc>
          <w:tcPr>
            <w:tcW w:w="1369" w:type="pct"/>
            <w:tcBorders>
              <w:top w:val="single" w:sz="4" w:space="0" w:color="auto"/>
              <w:left w:val="single" w:sz="4" w:space="0" w:color="auto"/>
              <w:bottom w:val="single" w:sz="4" w:space="0" w:color="auto"/>
              <w:right w:val="single" w:sz="4" w:space="0" w:color="auto"/>
            </w:tcBorders>
          </w:tcPr>
          <w:p w14:paraId="6A058150" w14:textId="77777777" w:rsidR="00D03E76" w:rsidRPr="00EB561E" w:rsidRDefault="00D03E76" w:rsidP="00D35955">
            <w:pPr>
              <w:spacing w:line="240" w:lineRule="auto"/>
              <w:jc w:val="center"/>
              <w:rPr>
                <w:b/>
                <w:sz w:val="24"/>
                <w:szCs w:val="24"/>
              </w:rPr>
            </w:pPr>
            <w:r w:rsidRPr="00EB561E">
              <w:rPr>
                <w:b/>
                <w:sz w:val="24"/>
                <w:szCs w:val="24"/>
              </w:rPr>
              <w:t>Average Length of Stay (# days)</w:t>
            </w:r>
          </w:p>
        </w:tc>
      </w:tr>
      <w:tr w:rsidR="00D03E76" w:rsidRPr="00EB561E" w14:paraId="2D4D1835" w14:textId="77777777" w:rsidTr="00C8659C">
        <w:trPr>
          <w:trHeight w:val="341"/>
        </w:trPr>
        <w:tc>
          <w:tcPr>
            <w:tcW w:w="2245" w:type="pct"/>
            <w:tcBorders>
              <w:top w:val="single" w:sz="4" w:space="0" w:color="auto"/>
              <w:left w:val="single" w:sz="4" w:space="0" w:color="auto"/>
              <w:bottom w:val="single" w:sz="4" w:space="0" w:color="auto"/>
              <w:right w:val="single" w:sz="4" w:space="0" w:color="auto"/>
            </w:tcBorders>
            <w:vAlign w:val="center"/>
          </w:tcPr>
          <w:p w14:paraId="322663F8" w14:textId="77777777" w:rsidR="00D03E76" w:rsidRPr="00EB561E" w:rsidRDefault="00D03E76" w:rsidP="00D35955">
            <w:pPr>
              <w:spacing w:line="240" w:lineRule="auto"/>
              <w:rPr>
                <w:sz w:val="24"/>
                <w:szCs w:val="24"/>
              </w:rPr>
            </w:pPr>
            <w:r w:rsidRPr="00EB561E">
              <w:rPr>
                <w:sz w:val="24"/>
                <w:szCs w:val="24"/>
              </w:rPr>
              <w:t>At-risk programs</w:t>
            </w:r>
          </w:p>
        </w:tc>
        <w:tc>
          <w:tcPr>
            <w:tcW w:w="1386" w:type="pct"/>
            <w:tcBorders>
              <w:top w:val="single" w:sz="4" w:space="0" w:color="auto"/>
              <w:left w:val="single" w:sz="4" w:space="0" w:color="auto"/>
              <w:bottom w:val="single" w:sz="4" w:space="0" w:color="auto"/>
              <w:right w:val="single" w:sz="4" w:space="0" w:color="auto"/>
            </w:tcBorders>
            <w:vAlign w:val="center"/>
          </w:tcPr>
          <w:p w14:paraId="05D5E8A7"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7A4B140C" w14:textId="77777777" w:rsidR="00D03E76" w:rsidRPr="00EB561E" w:rsidRDefault="00D03E76" w:rsidP="00D35955">
            <w:pPr>
              <w:spacing w:line="240" w:lineRule="auto"/>
              <w:jc w:val="center"/>
              <w:rPr>
                <w:sz w:val="24"/>
                <w:szCs w:val="24"/>
              </w:rPr>
            </w:pPr>
          </w:p>
        </w:tc>
      </w:tr>
      <w:tr w:rsidR="00D03E76" w:rsidRPr="00EB561E" w14:paraId="1F4AEF91" w14:textId="77777777" w:rsidTr="00C8659C">
        <w:trPr>
          <w:trHeight w:val="341"/>
        </w:trPr>
        <w:tc>
          <w:tcPr>
            <w:tcW w:w="2245" w:type="pct"/>
            <w:tcBorders>
              <w:top w:val="single" w:sz="4" w:space="0" w:color="auto"/>
              <w:left w:val="single" w:sz="4" w:space="0" w:color="auto"/>
              <w:bottom w:val="single" w:sz="4" w:space="0" w:color="auto"/>
              <w:right w:val="single" w:sz="4" w:space="0" w:color="auto"/>
            </w:tcBorders>
            <w:vAlign w:val="center"/>
          </w:tcPr>
          <w:p w14:paraId="01A668DF" w14:textId="77777777" w:rsidR="00D03E76" w:rsidRPr="00EB561E" w:rsidRDefault="00D03E76" w:rsidP="00D35955">
            <w:pPr>
              <w:spacing w:line="240" w:lineRule="auto"/>
              <w:rPr>
                <w:sz w:val="24"/>
                <w:szCs w:val="24"/>
              </w:rPr>
            </w:pPr>
            <w:r w:rsidRPr="00EB561E">
              <w:rPr>
                <w:sz w:val="24"/>
                <w:szCs w:val="24"/>
              </w:rPr>
              <w:t>Neglected programs</w:t>
            </w:r>
          </w:p>
        </w:tc>
        <w:tc>
          <w:tcPr>
            <w:tcW w:w="1386" w:type="pct"/>
            <w:tcBorders>
              <w:top w:val="single" w:sz="4" w:space="0" w:color="auto"/>
              <w:left w:val="single" w:sz="4" w:space="0" w:color="auto"/>
              <w:bottom w:val="single" w:sz="4" w:space="0" w:color="auto"/>
              <w:right w:val="single" w:sz="4" w:space="0" w:color="auto"/>
            </w:tcBorders>
            <w:vAlign w:val="center"/>
          </w:tcPr>
          <w:p w14:paraId="6811EEA7"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12FD6CFD" w14:textId="77777777" w:rsidR="00D03E76" w:rsidRPr="00EB561E" w:rsidRDefault="00D03E76" w:rsidP="00D35955">
            <w:pPr>
              <w:spacing w:line="240" w:lineRule="auto"/>
              <w:jc w:val="center"/>
              <w:rPr>
                <w:sz w:val="24"/>
                <w:szCs w:val="24"/>
              </w:rPr>
            </w:pPr>
          </w:p>
        </w:tc>
      </w:tr>
      <w:tr w:rsidR="00D03E76" w:rsidRPr="00EB561E" w14:paraId="19BFA2BF" w14:textId="77777777" w:rsidTr="00C8659C">
        <w:trPr>
          <w:trHeight w:val="350"/>
        </w:trPr>
        <w:tc>
          <w:tcPr>
            <w:tcW w:w="2245" w:type="pct"/>
            <w:tcBorders>
              <w:top w:val="single" w:sz="4" w:space="0" w:color="auto"/>
              <w:left w:val="single" w:sz="4" w:space="0" w:color="auto"/>
              <w:bottom w:val="single" w:sz="4" w:space="0" w:color="auto"/>
              <w:right w:val="single" w:sz="4" w:space="0" w:color="auto"/>
            </w:tcBorders>
            <w:vAlign w:val="center"/>
          </w:tcPr>
          <w:p w14:paraId="18D5565C" w14:textId="77777777" w:rsidR="00D03E76" w:rsidRPr="00EB561E" w:rsidRDefault="00D03E76" w:rsidP="00D35955">
            <w:pPr>
              <w:spacing w:line="240" w:lineRule="auto"/>
              <w:rPr>
                <w:sz w:val="24"/>
                <w:szCs w:val="24"/>
              </w:rPr>
            </w:pPr>
            <w:r w:rsidRPr="00EB561E">
              <w:rPr>
                <w:sz w:val="24"/>
                <w:szCs w:val="24"/>
              </w:rPr>
              <w:t>Juvenile detention</w:t>
            </w:r>
          </w:p>
        </w:tc>
        <w:tc>
          <w:tcPr>
            <w:tcW w:w="1386" w:type="pct"/>
            <w:tcBorders>
              <w:top w:val="single" w:sz="4" w:space="0" w:color="auto"/>
              <w:left w:val="single" w:sz="4" w:space="0" w:color="auto"/>
              <w:bottom w:val="single" w:sz="4" w:space="0" w:color="auto"/>
              <w:right w:val="single" w:sz="4" w:space="0" w:color="auto"/>
            </w:tcBorders>
            <w:vAlign w:val="center"/>
          </w:tcPr>
          <w:p w14:paraId="4B5EC23D"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0D4E8E8E" w14:textId="77777777" w:rsidR="00D03E76" w:rsidRPr="00EB561E" w:rsidRDefault="00D03E76" w:rsidP="00D35955">
            <w:pPr>
              <w:spacing w:line="240" w:lineRule="auto"/>
              <w:jc w:val="center"/>
              <w:rPr>
                <w:sz w:val="24"/>
                <w:szCs w:val="24"/>
              </w:rPr>
            </w:pPr>
          </w:p>
        </w:tc>
      </w:tr>
      <w:tr w:rsidR="00D03E76" w:rsidRPr="00EB561E" w14:paraId="7F5DB7D7" w14:textId="77777777" w:rsidTr="00C8659C">
        <w:trPr>
          <w:trHeight w:val="350"/>
        </w:trPr>
        <w:tc>
          <w:tcPr>
            <w:tcW w:w="2245" w:type="pct"/>
            <w:tcBorders>
              <w:top w:val="single" w:sz="4" w:space="0" w:color="auto"/>
              <w:left w:val="single" w:sz="4" w:space="0" w:color="auto"/>
              <w:bottom w:val="single" w:sz="4" w:space="0" w:color="auto"/>
              <w:right w:val="single" w:sz="4" w:space="0" w:color="auto"/>
            </w:tcBorders>
            <w:vAlign w:val="center"/>
          </w:tcPr>
          <w:p w14:paraId="67D345F6" w14:textId="77777777" w:rsidR="00D03E76" w:rsidRPr="00EB561E" w:rsidRDefault="00D03E76" w:rsidP="00D35955">
            <w:pPr>
              <w:spacing w:line="240" w:lineRule="auto"/>
              <w:rPr>
                <w:sz w:val="24"/>
                <w:szCs w:val="24"/>
              </w:rPr>
            </w:pPr>
            <w:r w:rsidRPr="00EB561E">
              <w:rPr>
                <w:sz w:val="24"/>
                <w:szCs w:val="24"/>
              </w:rPr>
              <w:t>Juvenile corrections</w:t>
            </w:r>
          </w:p>
        </w:tc>
        <w:tc>
          <w:tcPr>
            <w:tcW w:w="1386" w:type="pct"/>
            <w:tcBorders>
              <w:top w:val="single" w:sz="4" w:space="0" w:color="auto"/>
              <w:left w:val="single" w:sz="4" w:space="0" w:color="auto"/>
              <w:bottom w:val="single" w:sz="4" w:space="0" w:color="auto"/>
              <w:right w:val="single" w:sz="4" w:space="0" w:color="auto"/>
            </w:tcBorders>
            <w:vAlign w:val="center"/>
          </w:tcPr>
          <w:p w14:paraId="2F2FE0A2"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5AC980C4" w14:textId="77777777" w:rsidR="00D03E76" w:rsidRPr="00EB561E" w:rsidRDefault="00D03E76" w:rsidP="00D35955">
            <w:pPr>
              <w:spacing w:line="240" w:lineRule="auto"/>
              <w:jc w:val="center"/>
              <w:rPr>
                <w:sz w:val="24"/>
                <w:szCs w:val="24"/>
              </w:rPr>
            </w:pPr>
          </w:p>
        </w:tc>
      </w:tr>
      <w:tr w:rsidR="00D03E76" w:rsidRPr="00EB561E" w14:paraId="72AB2B8E" w14:textId="77777777" w:rsidTr="00C8659C">
        <w:trPr>
          <w:trHeight w:val="350"/>
        </w:trPr>
        <w:tc>
          <w:tcPr>
            <w:tcW w:w="2245" w:type="pct"/>
            <w:tcBorders>
              <w:top w:val="single" w:sz="4" w:space="0" w:color="auto"/>
              <w:left w:val="single" w:sz="4" w:space="0" w:color="auto"/>
              <w:bottom w:val="single" w:sz="4" w:space="0" w:color="auto"/>
              <w:right w:val="single" w:sz="4" w:space="0" w:color="auto"/>
            </w:tcBorders>
            <w:vAlign w:val="center"/>
          </w:tcPr>
          <w:p w14:paraId="4962AEBD" w14:textId="77777777" w:rsidR="00D03E76" w:rsidRPr="00EB561E" w:rsidRDefault="00D03E76" w:rsidP="00D35955">
            <w:pPr>
              <w:spacing w:line="240" w:lineRule="auto"/>
              <w:rPr>
                <w:sz w:val="24"/>
                <w:szCs w:val="24"/>
              </w:rPr>
            </w:pPr>
            <w:r w:rsidRPr="00EB561E">
              <w:rPr>
                <w:sz w:val="24"/>
                <w:szCs w:val="24"/>
              </w:rPr>
              <w:t>Other</w:t>
            </w:r>
          </w:p>
        </w:tc>
        <w:tc>
          <w:tcPr>
            <w:tcW w:w="1386" w:type="pct"/>
            <w:tcBorders>
              <w:top w:val="single" w:sz="4" w:space="0" w:color="auto"/>
              <w:left w:val="single" w:sz="4" w:space="0" w:color="auto"/>
              <w:bottom w:val="single" w:sz="4" w:space="0" w:color="auto"/>
              <w:right w:val="single" w:sz="4" w:space="0" w:color="auto"/>
            </w:tcBorders>
            <w:vAlign w:val="center"/>
          </w:tcPr>
          <w:p w14:paraId="69D65768" w14:textId="77777777" w:rsidR="00D03E76" w:rsidRPr="00EB561E" w:rsidRDefault="00D03E76" w:rsidP="00D35955">
            <w:pPr>
              <w:spacing w:line="240" w:lineRule="auto"/>
              <w:jc w:val="center"/>
              <w:rPr>
                <w:sz w:val="24"/>
                <w:szCs w:val="24"/>
              </w:rPr>
            </w:pPr>
          </w:p>
        </w:tc>
        <w:tc>
          <w:tcPr>
            <w:tcW w:w="1369" w:type="pct"/>
            <w:tcBorders>
              <w:top w:val="single" w:sz="4" w:space="0" w:color="auto"/>
              <w:left w:val="single" w:sz="4" w:space="0" w:color="auto"/>
              <w:bottom w:val="single" w:sz="4" w:space="0" w:color="auto"/>
              <w:right w:val="single" w:sz="4" w:space="0" w:color="auto"/>
            </w:tcBorders>
            <w:vAlign w:val="center"/>
          </w:tcPr>
          <w:p w14:paraId="5EE42D4F" w14:textId="77777777" w:rsidR="00D03E76" w:rsidRPr="00EB561E" w:rsidRDefault="00D03E76" w:rsidP="00D35955">
            <w:pPr>
              <w:spacing w:line="240" w:lineRule="auto"/>
              <w:jc w:val="center"/>
              <w:rPr>
                <w:sz w:val="24"/>
                <w:szCs w:val="24"/>
              </w:rPr>
            </w:pPr>
          </w:p>
        </w:tc>
      </w:tr>
      <w:tr w:rsidR="00D03E76" w:rsidRPr="00EB561E" w14:paraId="364B8FE3" w14:textId="77777777" w:rsidTr="00C8659C">
        <w:trPr>
          <w:trHeight w:val="350"/>
        </w:trPr>
        <w:tc>
          <w:tcPr>
            <w:tcW w:w="2245" w:type="pct"/>
            <w:tcBorders>
              <w:top w:val="single" w:sz="4" w:space="0" w:color="auto"/>
              <w:left w:val="single" w:sz="4" w:space="0" w:color="auto"/>
              <w:bottom w:val="single" w:sz="4" w:space="0" w:color="auto"/>
              <w:right w:val="single" w:sz="4" w:space="0" w:color="auto"/>
            </w:tcBorders>
            <w:vAlign w:val="center"/>
          </w:tcPr>
          <w:p w14:paraId="2BB2CA18" w14:textId="77777777" w:rsidR="00D03E76" w:rsidRPr="00EB561E" w:rsidRDefault="00D03E76" w:rsidP="00D35955">
            <w:pPr>
              <w:spacing w:line="240" w:lineRule="auto"/>
              <w:rPr>
                <w:sz w:val="24"/>
                <w:szCs w:val="24"/>
              </w:rPr>
            </w:pPr>
            <w:r w:rsidRPr="00EB561E">
              <w:rPr>
                <w:sz w:val="24"/>
                <w:szCs w:val="24"/>
              </w:rPr>
              <w:t>Total</w:t>
            </w:r>
          </w:p>
        </w:tc>
        <w:tc>
          <w:tcPr>
            <w:tcW w:w="1386" w:type="pct"/>
            <w:tcBorders>
              <w:top w:val="single" w:sz="4" w:space="0" w:color="auto"/>
              <w:left w:val="single" w:sz="4" w:space="0" w:color="auto"/>
              <w:bottom w:val="single" w:sz="4" w:space="0" w:color="auto"/>
              <w:right w:val="single" w:sz="4" w:space="0" w:color="auto"/>
            </w:tcBorders>
            <w:vAlign w:val="center"/>
          </w:tcPr>
          <w:p w14:paraId="04FFB697"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1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C775A" w14:textId="77777777" w:rsidR="00D03E76" w:rsidRPr="00EB561E" w:rsidRDefault="00D03E76" w:rsidP="00D35955">
            <w:pPr>
              <w:spacing w:line="240" w:lineRule="auto"/>
              <w:jc w:val="center"/>
              <w:rPr>
                <w:sz w:val="24"/>
                <w:szCs w:val="24"/>
              </w:rPr>
            </w:pPr>
          </w:p>
        </w:tc>
      </w:tr>
    </w:tbl>
    <w:p w14:paraId="0BDBC94A" w14:textId="77777777" w:rsidR="00D03E76" w:rsidRPr="00EB561E" w:rsidRDefault="00D03E76" w:rsidP="00D03E76">
      <w:pPr>
        <w:spacing w:line="240" w:lineRule="auto"/>
        <w:rPr>
          <w:b/>
          <w:i/>
          <w:sz w:val="24"/>
          <w:szCs w:val="24"/>
          <w:u w:val="single"/>
        </w:rPr>
      </w:pPr>
    </w:p>
    <w:p w14:paraId="09C5DCD9" w14:textId="77777777" w:rsidR="00D03E76" w:rsidRPr="00EB561E" w:rsidRDefault="00D03E76" w:rsidP="00D03E76">
      <w:pPr>
        <w:spacing w:line="240" w:lineRule="auto"/>
        <w:jc w:val="left"/>
        <w:rPr>
          <w:i/>
          <w:sz w:val="24"/>
          <w:szCs w:val="24"/>
        </w:rPr>
      </w:pPr>
      <w:r w:rsidRPr="00EB561E">
        <w:rPr>
          <w:b/>
          <w:sz w:val="24"/>
          <w:szCs w:val="24"/>
        </w:rPr>
        <w:t>FAQ on average length of stay:</w:t>
      </w:r>
    </w:p>
    <w:p w14:paraId="06B636D2" w14:textId="77777777" w:rsidR="00D03E76" w:rsidRPr="00EB561E" w:rsidRDefault="00D03E76" w:rsidP="00D03E76">
      <w:pPr>
        <w:autoSpaceDE w:val="0"/>
        <w:autoSpaceDN w:val="0"/>
        <w:spacing w:line="240" w:lineRule="auto"/>
        <w:jc w:val="left"/>
        <w:rPr>
          <w:sz w:val="24"/>
          <w:szCs w:val="24"/>
        </w:rPr>
      </w:pPr>
      <w:r w:rsidRPr="00EB561E">
        <w:rPr>
          <w:i/>
          <w:sz w:val="24"/>
          <w:szCs w:val="24"/>
        </w:rPr>
        <w:t>How is average length of stay calculated?</w:t>
      </w:r>
      <w:r w:rsidRPr="00EB561E">
        <w:rPr>
          <w:sz w:val="24"/>
          <w:szCs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14:paraId="1B868CE6" w14:textId="434BD9D6" w:rsidR="00D03E76" w:rsidRPr="00534C53" w:rsidRDefault="00D367C6" w:rsidP="00E510DE">
      <w:pPr>
        <w:pStyle w:val="Heading3"/>
        <w:ind w:left="360"/>
        <w:rPr>
          <w:i/>
        </w:rPr>
      </w:pPr>
      <w:bookmarkStart w:id="163" w:name="_Toc505020766"/>
      <w:r>
        <w:rPr>
          <w:caps/>
        </w:rPr>
        <w:t>2.</w:t>
      </w:r>
      <w:r w:rsidR="0007023F">
        <w:rPr>
          <w:caps/>
        </w:rPr>
        <w:t>5</w:t>
      </w:r>
      <w:r w:rsidR="00D03E76" w:rsidRPr="00534C53">
        <w:rPr>
          <w:caps/>
        </w:rPr>
        <w:t>.</w:t>
      </w:r>
      <w:r>
        <w:rPr>
          <w:caps/>
        </w:rPr>
        <w:t>3.2</w:t>
      </w:r>
      <w:r w:rsidR="00D03E76" w:rsidRPr="00534C53">
        <w:rPr>
          <w:caps/>
        </w:rPr>
        <w:t xml:space="preserve">   </w:t>
      </w:r>
      <w:r w:rsidR="00D03E76" w:rsidRPr="00534C53">
        <w:t>Programs and Facilities That Reported - Subpart 2</w:t>
      </w:r>
      <w:bookmarkEnd w:id="163"/>
    </w:p>
    <w:p w14:paraId="13D80B3B" w14:textId="77777777" w:rsidR="00D03E76" w:rsidRDefault="00D03E76" w:rsidP="00D03E76">
      <w:pPr>
        <w:pStyle w:val="StandardText"/>
        <w:spacing w:line="240" w:lineRule="auto"/>
        <w:jc w:val="left"/>
        <w:rPr>
          <w:rFonts w:cs="Arial"/>
          <w:b/>
          <w:i/>
          <w:sz w:val="28"/>
          <w:szCs w:val="28"/>
        </w:rPr>
      </w:pPr>
    </w:p>
    <w:p w14:paraId="62338856" w14:textId="77777777" w:rsidR="00D03E76" w:rsidRPr="00EB561E" w:rsidRDefault="00D03E76" w:rsidP="00D03E76">
      <w:pPr>
        <w:pStyle w:val="StandardText"/>
        <w:spacing w:line="240" w:lineRule="auto"/>
        <w:jc w:val="left"/>
        <w:rPr>
          <w:rFonts w:ascii="Times New Roman" w:hAnsi="Times New Roman"/>
          <w:sz w:val="24"/>
          <w:szCs w:val="24"/>
        </w:rPr>
      </w:pPr>
      <w:r w:rsidRPr="00EB561E">
        <w:rPr>
          <w:rFonts w:ascii="Times New Roman" w:hAnsi="Times New Roman"/>
          <w:sz w:val="24"/>
          <w:szCs w:val="24"/>
        </w:rPr>
        <w:t>In the table below, provide the number of LEA Title I, Part D, Subpart 2 programs and facilities</w:t>
      </w:r>
      <w:r w:rsidRPr="00EB561E" w:rsidDel="00260367">
        <w:rPr>
          <w:rFonts w:ascii="Times New Roman" w:hAnsi="Times New Roman"/>
          <w:sz w:val="24"/>
          <w:szCs w:val="24"/>
        </w:rPr>
        <w:t xml:space="preserve"> </w:t>
      </w:r>
      <w:r w:rsidRPr="00EB561E">
        <w:rPr>
          <w:rFonts w:ascii="Times New Roman" w:hAnsi="Times New Roman"/>
          <w:sz w:val="24"/>
          <w:szCs w:val="24"/>
        </w:rPr>
        <w:t xml:space="preserve">that reported data on neglected and delinquent students.  </w:t>
      </w:r>
    </w:p>
    <w:p w14:paraId="6E022408" w14:textId="77777777" w:rsidR="00D03E76" w:rsidRPr="00EB561E" w:rsidRDefault="00D03E76" w:rsidP="00D03E76">
      <w:pPr>
        <w:pStyle w:val="StandardText"/>
        <w:spacing w:line="240" w:lineRule="auto"/>
        <w:jc w:val="left"/>
        <w:rPr>
          <w:rFonts w:ascii="Times New Roman" w:hAnsi="Times New Roman"/>
          <w:sz w:val="24"/>
          <w:szCs w:val="24"/>
        </w:rPr>
      </w:pPr>
    </w:p>
    <w:p w14:paraId="632D2A1C" w14:textId="77777777" w:rsidR="00D03E76" w:rsidRPr="00EB561E" w:rsidRDefault="00D03E76" w:rsidP="00D03E76">
      <w:pPr>
        <w:pStyle w:val="StandardText"/>
        <w:spacing w:line="240" w:lineRule="auto"/>
        <w:jc w:val="left"/>
        <w:rPr>
          <w:rFonts w:ascii="Times New Roman" w:hAnsi="Times New Roman"/>
          <w:sz w:val="24"/>
          <w:szCs w:val="24"/>
        </w:rPr>
      </w:pPr>
      <w:r w:rsidRPr="00EB561E">
        <w:rPr>
          <w:rFonts w:ascii="Times New Roman" w:hAnsi="Times New Roman"/>
          <w:sz w:val="24"/>
          <w:szCs w:val="24"/>
        </w:rPr>
        <w:t>The total row will be automatically calculated.</w:t>
      </w:r>
    </w:p>
    <w:p w14:paraId="56B560E4" w14:textId="77777777" w:rsidR="00D03E76" w:rsidRPr="00EB561E" w:rsidRDefault="00D03E76" w:rsidP="00D03E76">
      <w:pPr>
        <w:pStyle w:val="StandardText"/>
        <w:spacing w:line="240" w:lineRule="auto"/>
        <w:jc w:val="left"/>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1"/>
        <w:gridCol w:w="3915"/>
      </w:tblGrid>
      <w:tr w:rsidR="00D03E76" w:rsidRPr="00EB561E" w14:paraId="5C420CC1" w14:textId="77777777" w:rsidTr="00C8659C">
        <w:trPr>
          <w:tblHeader/>
        </w:trPr>
        <w:tc>
          <w:tcPr>
            <w:tcW w:w="2956" w:type="pct"/>
            <w:vAlign w:val="bottom"/>
          </w:tcPr>
          <w:p w14:paraId="0752FA2D" w14:textId="77777777" w:rsidR="00D03E76" w:rsidRPr="00EB561E" w:rsidRDefault="00D03E76" w:rsidP="00D35955">
            <w:pPr>
              <w:spacing w:line="240" w:lineRule="auto"/>
              <w:rPr>
                <w:b/>
                <w:sz w:val="24"/>
                <w:szCs w:val="24"/>
              </w:rPr>
            </w:pPr>
            <w:r w:rsidRPr="00EB561E">
              <w:rPr>
                <w:b/>
                <w:sz w:val="24"/>
                <w:szCs w:val="24"/>
              </w:rPr>
              <w:t>LEA Program/Facility Type</w:t>
            </w:r>
          </w:p>
        </w:tc>
        <w:tc>
          <w:tcPr>
            <w:tcW w:w="2044" w:type="pct"/>
          </w:tcPr>
          <w:p w14:paraId="155440AE" w14:textId="77777777" w:rsidR="00D03E76" w:rsidRPr="00EB561E" w:rsidRDefault="00D03E76" w:rsidP="00D35955">
            <w:pPr>
              <w:spacing w:line="240" w:lineRule="auto"/>
              <w:jc w:val="center"/>
              <w:rPr>
                <w:b/>
                <w:sz w:val="24"/>
                <w:szCs w:val="24"/>
              </w:rPr>
            </w:pPr>
            <w:r w:rsidRPr="00EB561E">
              <w:rPr>
                <w:b/>
                <w:sz w:val="24"/>
                <w:szCs w:val="24"/>
              </w:rPr>
              <w:t># Reporting Data</w:t>
            </w:r>
          </w:p>
        </w:tc>
      </w:tr>
      <w:tr w:rsidR="00D03E76" w:rsidRPr="00EB561E" w14:paraId="06E63D9E" w14:textId="77777777" w:rsidTr="00C8659C">
        <w:tc>
          <w:tcPr>
            <w:tcW w:w="2956" w:type="pct"/>
            <w:vAlign w:val="center"/>
          </w:tcPr>
          <w:p w14:paraId="6CF03522" w14:textId="77777777" w:rsidR="00D03E76" w:rsidRPr="00EB561E" w:rsidRDefault="00D03E76" w:rsidP="00D35955">
            <w:pPr>
              <w:spacing w:line="240" w:lineRule="auto"/>
              <w:rPr>
                <w:sz w:val="24"/>
                <w:szCs w:val="24"/>
              </w:rPr>
            </w:pPr>
            <w:r w:rsidRPr="00EB561E">
              <w:rPr>
                <w:sz w:val="24"/>
                <w:szCs w:val="24"/>
              </w:rPr>
              <w:t>At-risk programs</w:t>
            </w:r>
          </w:p>
        </w:tc>
        <w:tc>
          <w:tcPr>
            <w:tcW w:w="2044" w:type="pct"/>
          </w:tcPr>
          <w:p w14:paraId="56333E34" w14:textId="77777777" w:rsidR="00D03E76" w:rsidRPr="00EB561E" w:rsidRDefault="00D03E76" w:rsidP="00D35955">
            <w:pPr>
              <w:spacing w:line="240" w:lineRule="auto"/>
              <w:jc w:val="center"/>
              <w:rPr>
                <w:i/>
                <w:sz w:val="24"/>
                <w:szCs w:val="24"/>
              </w:rPr>
            </w:pPr>
          </w:p>
        </w:tc>
      </w:tr>
      <w:tr w:rsidR="00D03E76" w:rsidRPr="00EB561E" w14:paraId="054E1C5B" w14:textId="77777777" w:rsidTr="00C8659C">
        <w:tc>
          <w:tcPr>
            <w:tcW w:w="2956" w:type="pct"/>
            <w:vAlign w:val="center"/>
          </w:tcPr>
          <w:p w14:paraId="49D67904" w14:textId="77777777" w:rsidR="00D03E76" w:rsidRPr="00EB561E" w:rsidRDefault="00D03E76" w:rsidP="00D35955">
            <w:pPr>
              <w:spacing w:line="240" w:lineRule="auto"/>
              <w:rPr>
                <w:sz w:val="24"/>
                <w:szCs w:val="24"/>
              </w:rPr>
            </w:pPr>
            <w:r w:rsidRPr="00EB561E">
              <w:rPr>
                <w:sz w:val="24"/>
                <w:szCs w:val="24"/>
              </w:rPr>
              <w:t>Neglected programs</w:t>
            </w:r>
          </w:p>
        </w:tc>
        <w:tc>
          <w:tcPr>
            <w:tcW w:w="2044" w:type="pct"/>
          </w:tcPr>
          <w:p w14:paraId="43ED6525" w14:textId="77777777" w:rsidR="00D03E76" w:rsidRPr="00EB561E" w:rsidRDefault="00D03E76" w:rsidP="00D35955">
            <w:pPr>
              <w:spacing w:line="240" w:lineRule="auto"/>
              <w:jc w:val="center"/>
              <w:rPr>
                <w:i/>
                <w:sz w:val="24"/>
                <w:szCs w:val="24"/>
              </w:rPr>
            </w:pPr>
          </w:p>
        </w:tc>
      </w:tr>
      <w:tr w:rsidR="00D03E76" w:rsidRPr="00EB561E" w14:paraId="3A994B6E" w14:textId="77777777" w:rsidTr="00C8659C">
        <w:tc>
          <w:tcPr>
            <w:tcW w:w="2956" w:type="pct"/>
            <w:vAlign w:val="center"/>
          </w:tcPr>
          <w:p w14:paraId="20A26F5B" w14:textId="77777777" w:rsidR="00D03E76" w:rsidRPr="00EB561E" w:rsidRDefault="00D03E76" w:rsidP="00D35955">
            <w:pPr>
              <w:spacing w:line="240" w:lineRule="auto"/>
              <w:rPr>
                <w:sz w:val="24"/>
                <w:szCs w:val="24"/>
              </w:rPr>
            </w:pPr>
            <w:r w:rsidRPr="00EB561E">
              <w:rPr>
                <w:sz w:val="24"/>
                <w:szCs w:val="24"/>
              </w:rPr>
              <w:t xml:space="preserve">Juvenile detention </w:t>
            </w:r>
          </w:p>
        </w:tc>
        <w:tc>
          <w:tcPr>
            <w:tcW w:w="2044" w:type="pct"/>
          </w:tcPr>
          <w:p w14:paraId="1296B48D" w14:textId="77777777" w:rsidR="00D03E76" w:rsidRPr="00EB561E" w:rsidRDefault="00D03E76" w:rsidP="00D35955">
            <w:pPr>
              <w:spacing w:line="240" w:lineRule="auto"/>
              <w:jc w:val="center"/>
              <w:rPr>
                <w:i/>
                <w:sz w:val="24"/>
                <w:szCs w:val="24"/>
              </w:rPr>
            </w:pPr>
          </w:p>
        </w:tc>
      </w:tr>
      <w:tr w:rsidR="00D03E76" w:rsidRPr="00EB561E" w14:paraId="078681CB" w14:textId="77777777" w:rsidTr="00C8659C">
        <w:tc>
          <w:tcPr>
            <w:tcW w:w="2956" w:type="pct"/>
            <w:vAlign w:val="center"/>
          </w:tcPr>
          <w:p w14:paraId="25EF9C5F" w14:textId="77777777" w:rsidR="00D03E76" w:rsidRPr="00EB561E" w:rsidRDefault="00D03E76" w:rsidP="00D35955">
            <w:pPr>
              <w:spacing w:line="240" w:lineRule="auto"/>
              <w:rPr>
                <w:sz w:val="24"/>
                <w:szCs w:val="24"/>
              </w:rPr>
            </w:pPr>
            <w:r w:rsidRPr="00EB561E">
              <w:rPr>
                <w:sz w:val="24"/>
                <w:szCs w:val="24"/>
              </w:rPr>
              <w:t xml:space="preserve">Juvenile corrections </w:t>
            </w:r>
          </w:p>
        </w:tc>
        <w:tc>
          <w:tcPr>
            <w:tcW w:w="2044" w:type="pct"/>
          </w:tcPr>
          <w:p w14:paraId="744EA114" w14:textId="77777777" w:rsidR="00D03E76" w:rsidRPr="00EB561E" w:rsidRDefault="00D03E76" w:rsidP="00D35955">
            <w:pPr>
              <w:spacing w:line="240" w:lineRule="auto"/>
              <w:jc w:val="center"/>
              <w:rPr>
                <w:i/>
                <w:sz w:val="24"/>
                <w:szCs w:val="24"/>
              </w:rPr>
            </w:pPr>
          </w:p>
        </w:tc>
      </w:tr>
      <w:tr w:rsidR="00D03E76" w:rsidRPr="00EB561E" w14:paraId="0AAA7C20" w14:textId="77777777" w:rsidTr="00C8659C">
        <w:tc>
          <w:tcPr>
            <w:tcW w:w="2956" w:type="pct"/>
            <w:vAlign w:val="center"/>
          </w:tcPr>
          <w:p w14:paraId="4E2DF03C" w14:textId="77777777" w:rsidR="00D03E76" w:rsidRPr="00EB561E" w:rsidRDefault="00D03E76" w:rsidP="00D35955">
            <w:pPr>
              <w:spacing w:line="240" w:lineRule="auto"/>
              <w:rPr>
                <w:sz w:val="24"/>
                <w:szCs w:val="24"/>
              </w:rPr>
            </w:pPr>
            <w:r w:rsidRPr="00EB561E">
              <w:rPr>
                <w:sz w:val="24"/>
                <w:szCs w:val="24"/>
              </w:rPr>
              <w:t>Other</w:t>
            </w:r>
          </w:p>
        </w:tc>
        <w:tc>
          <w:tcPr>
            <w:tcW w:w="2044" w:type="pct"/>
          </w:tcPr>
          <w:p w14:paraId="5365FD12" w14:textId="77777777" w:rsidR="00D03E76" w:rsidRPr="00EB561E" w:rsidRDefault="00D03E76" w:rsidP="00D35955">
            <w:pPr>
              <w:spacing w:line="240" w:lineRule="auto"/>
              <w:jc w:val="center"/>
              <w:rPr>
                <w:i/>
                <w:sz w:val="24"/>
                <w:szCs w:val="24"/>
              </w:rPr>
            </w:pPr>
          </w:p>
        </w:tc>
      </w:tr>
      <w:tr w:rsidR="00D03E76" w:rsidRPr="00EB561E" w14:paraId="2AFC80BF" w14:textId="77777777" w:rsidTr="00C8659C">
        <w:tc>
          <w:tcPr>
            <w:tcW w:w="2956" w:type="pct"/>
          </w:tcPr>
          <w:p w14:paraId="49689045" w14:textId="77777777" w:rsidR="00D03E76" w:rsidRPr="00EB561E" w:rsidRDefault="00D03E76" w:rsidP="00D35955">
            <w:pPr>
              <w:spacing w:line="240" w:lineRule="auto"/>
              <w:rPr>
                <w:sz w:val="24"/>
                <w:szCs w:val="24"/>
              </w:rPr>
            </w:pPr>
            <w:r w:rsidRPr="00EB561E">
              <w:rPr>
                <w:sz w:val="24"/>
                <w:szCs w:val="24"/>
              </w:rPr>
              <w:t>Total</w:t>
            </w:r>
          </w:p>
        </w:tc>
        <w:tc>
          <w:tcPr>
            <w:tcW w:w="2044" w:type="pct"/>
          </w:tcPr>
          <w:p w14:paraId="4B738D31" w14:textId="77777777" w:rsidR="00D03E76" w:rsidRPr="00EB561E" w:rsidRDefault="00D03E76" w:rsidP="00D35955">
            <w:pPr>
              <w:spacing w:line="240" w:lineRule="auto"/>
              <w:jc w:val="center"/>
              <w:rPr>
                <w:i/>
                <w:sz w:val="24"/>
                <w:szCs w:val="24"/>
              </w:rPr>
            </w:pPr>
            <w:r w:rsidRPr="00EB561E">
              <w:rPr>
                <w:sz w:val="24"/>
                <w:szCs w:val="24"/>
              </w:rPr>
              <w:t>(Auto calculated)</w:t>
            </w:r>
          </w:p>
        </w:tc>
      </w:tr>
    </w:tbl>
    <w:p w14:paraId="483F6163" w14:textId="77777777" w:rsidR="00D03E76" w:rsidRPr="00EB561E" w:rsidRDefault="00D03E76" w:rsidP="00D03E76">
      <w:pPr>
        <w:autoSpaceDE w:val="0"/>
        <w:autoSpaceDN w:val="0"/>
        <w:spacing w:line="240" w:lineRule="auto"/>
        <w:rPr>
          <w:b/>
          <w:sz w:val="24"/>
          <w:szCs w:val="24"/>
        </w:rPr>
      </w:pPr>
    </w:p>
    <w:p w14:paraId="4287DC9F" w14:textId="64C22726" w:rsidR="00D03E76" w:rsidRPr="00EB561E" w:rsidRDefault="006B1530" w:rsidP="00E510DE">
      <w:pPr>
        <w:pStyle w:val="Heading3"/>
        <w:ind w:left="360"/>
      </w:pPr>
      <w:bookmarkStart w:id="164" w:name="_Toc505020767"/>
      <w:r>
        <w:rPr>
          <w:caps/>
        </w:rPr>
        <w:t>2.</w:t>
      </w:r>
      <w:r w:rsidR="0007023F">
        <w:rPr>
          <w:caps/>
        </w:rPr>
        <w:t>5</w:t>
      </w:r>
      <w:r w:rsidR="00D03E76" w:rsidRPr="00EB561E">
        <w:rPr>
          <w:caps/>
        </w:rPr>
        <w:t>.</w:t>
      </w:r>
      <w:r w:rsidR="00D367C6">
        <w:rPr>
          <w:caps/>
        </w:rPr>
        <w:t>3.3</w:t>
      </w:r>
      <w:r w:rsidR="00D03E76" w:rsidRPr="00EB561E">
        <w:rPr>
          <w:caps/>
        </w:rPr>
        <w:t xml:space="preserve">   </w:t>
      </w:r>
      <w:r w:rsidR="00D03E76" w:rsidRPr="00EB561E">
        <w:rPr>
          <w:caps/>
        </w:rPr>
        <w:tab/>
      </w:r>
      <w:r w:rsidR="00D03E76" w:rsidRPr="00EB561E">
        <w:t>Students Served – Subpart 2</w:t>
      </w:r>
      <w:bookmarkEnd w:id="164"/>
    </w:p>
    <w:p w14:paraId="71278871" w14:textId="77777777" w:rsidR="00D03E76" w:rsidRPr="00EB561E" w:rsidRDefault="00D03E76" w:rsidP="00D03E76">
      <w:pPr>
        <w:autoSpaceDE w:val="0"/>
        <w:autoSpaceDN w:val="0"/>
        <w:spacing w:line="240" w:lineRule="auto"/>
        <w:jc w:val="left"/>
        <w:rPr>
          <w:b/>
          <w:sz w:val="24"/>
          <w:szCs w:val="24"/>
        </w:rPr>
      </w:pPr>
    </w:p>
    <w:p w14:paraId="14AA383C" w14:textId="08D8A7EF" w:rsidR="00D03E76" w:rsidRPr="00EB561E" w:rsidRDefault="00D03E76" w:rsidP="00D03E76">
      <w:pPr>
        <w:autoSpaceDE w:val="0"/>
        <w:autoSpaceDN w:val="0"/>
        <w:spacing w:line="240" w:lineRule="auto"/>
        <w:ind w:right="12"/>
        <w:jc w:val="left"/>
        <w:rPr>
          <w:sz w:val="24"/>
          <w:szCs w:val="24"/>
        </w:rPr>
      </w:pPr>
      <w:r w:rsidRPr="00EB561E">
        <w:rPr>
          <w:sz w:val="24"/>
          <w:szCs w:val="24"/>
        </w:rPr>
        <w:t xml:space="preserve">In the tables below, provide the number of neglected and delinquent students served in LEA Title I, Part D, Subpart 2 programs and facilities.  Report </w:t>
      </w:r>
      <w:r w:rsidRPr="00EB561E">
        <w:rPr>
          <w:sz w:val="24"/>
          <w:szCs w:val="24"/>
          <w:u w:val="single"/>
        </w:rPr>
        <w:t>only</w:t>
      </w:r>
      <w:r w:rsidRPr="00EB561E">
        <w:rPr>
          <w:sz w:val="24"/>
          <w:szCs w:val="24"/>
        </w:rPr>
        <w:t xml:space="preserve"> students who received Title I, Part D, Subpart 2 services during the reporting year.  In the first table, provide in row 1 the </w:t>
      </w:r>
      <w:r w:rsidRPr="00EB561E">
        <w:rPr>
          <w:sz w:val="24"/>
          <w:szCs w:val="24"/>
          <w:u w:val="single"/>
        </w:rPr>
        <w:t>unduplicated</w:t>
      </w:r>
      <w:r w:rsidRPr="00EB561E">
        <w:rPr>
          <w:sz w:val="24"/>
          <w:szCs w:val="24"/>
        </w:rPr>
        <w:t xml:space="preserve"> number of students served by each program, and in row 2, the total number of students in row 1 who are long-term.  In the subsequent tables, provide the number of students served by disability (</w:t>
      </w:r>
      <w:r w:rsidRPr="00EB561E">
        <w:rPr>
          <w:i/>
          <w:sz w:val="24"/>
          <w:szCs w:val="24"/>
        </w:rPr>
        <w:t>IDEA</w:t>
      </w:r>
      <w:r w:rsidRPr="00EB561E">
        <w:rPr>
          <w:sz w:val="24"/>
          <w:szCs w:val="24"/>
        </w:rPr>
        <w:t>), and EL</w:t>
      </w:r>
      <w:r w:rsidR="00E510DE">
        <w:rPr>
          <w:sz w:val="24"/>
          <w:szCs w:val="24"/>
        </w:rPr>
        <w:t xml:space="preserve"> status</w:t>
      </w:r>
      <w:r w:rsidRPr="00EB561E">
        <w:rPr>
          <w:sz w:val="24"/>
          <w:szCs w:val="24"/>
        </w:rPr>
        <w:t>, by race/ethnicity, by sex, and by age.  The total number of students by race/ethnicity, by sex, and by age will be automatically calculated.</w:t>
      </w:r>
    </w:p>
    <w:p w14:paraId="613C1FE6" w14:textId="77777777" w:rsidR="00D03E76" w:rsidRPr="00EB561E" w:rsidRDefault="00D03E76" w:rsidP="00D03E76">
      <w:pPr>
        <w:autoSpaceDE w:val="0"/>
        <w:autoSpaceDN w:val="0"/>
        <w:spacing w:line="240" w:lineRule="auto"/>
        <w:ind w:right="12"/>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015"/>
        <w:gridCol w:w="1442"/>
        <w:gridCol w:w="1502"/>
        <w:gridCol w:w="1442"/>
        <w:gridCol w:w="1616"/>
        <w:gridCol w:w="1559"/>
      </w:tblGrid>
      <w:tr w:rsidR="00D03E76" w:rsidRPr="00EB561E" w14:paraId="2E7DF2D1" w14:textId="77777777" w:rsidTr="00C8659C">
        <w:trPr>
          <w:cantSplit/>
          <w:tblHeader/>
        </w:trPr>
        <w:tc>
          <w:tcPr>
            <w:tcW w:w="1052" w:type="pct"/>
            <w:shd w:val="clear" w:color="auto" w:fill="FFFFFF"/>
            <w:vAlign w:val="bottom"/>
          </w:tcPr>
          <w:p w14:paraId="5AA0AD0B" w14:textId="77777777" w:rsidR="00D03E76" w:rsidRPr="00EB561E" w:rsidRDefault="00D03E76" w:rsidP="00D35955">
            <w:pPr>
              <w:spacing w:line="240" w:lineRule="auto"/>
              <w:jc w:val="center"/>
              <w:rPr>
                <w:b/>
                <w:sz w:val="24"/>
                <w:szCs w:val="24"/>
              </w:rPr>
            </w:pPr>
            <w:r w:rsidRPr="00EB561E">
              <w:rPr>
                <w:b/>
                <w:sz w:val="24"/>
                <w:szCs w:val="24"/>
              </w:rPr>
              <w:t># of Students Served</w:t>
            </w:r>
          </w:p>
        </w:tc>
        <w:tc>
          <w:tcPr>
            <w:tcW w:w="753" w:type="pct"/>
            <w:vAlign w:val="bottom"/>
          </w:tcPr>
          <w:p w14:paraId="611B6DD0"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84" w:type="pct"/>
            <w:vAlign w:val="bottom"/>
          </w:tcPr>
          <w:p w14:paraId="7450B733"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53" w:type="pct"/>
            <w:vAlign w:val="bottom"/>
          </w:tcPr>
          <w:p w14:paraId="57911C48" w14:textId="77777777" w:rsidR="00D03E76" w:rsidRPr="00EB561E" w:rsidRDefault="00D03E76" w:rsidP="00D35955">
            <w:pPr>
              <w:spacing w:line="240" w:lineRule="auto"/>
              <w:jc w:val="center"/>
              <w:rPr>
                <w:b/>
                <w:sz w:val="24"/>
                <w:szCs w:val="24"/>
              </w:rPr>
            </w:pPr>
            <w:r w:rsidRPr="00EB561E">
              <w:rPr>
                <w:b/>
                <w:sz w:val="24"/>
                <w:szCs w:val="24"/>
              </w:rPr>
              <w:t xml:space="preserve">Juvenile Detention </w:t>
            </w:r>
          </w:p>
        </w:tc>
        <w:tc>
          <w:tcPr>
            <w:tcW w:w="844" w:type="pct"/>
            <w:vAlign w:val="bottom"/>
          </w:tcPr>
          <w:p w14:paraId="74F6E0A0" w14:textId="77777777" w:rsidR="00D03E76" w:rsidRPr="00EB561E" w:rsidRDefault="00D03E76" w:rsidP="00D35955">
            <w:pPr>
              <w:spacing w:line="240" w:lineRule="auto"/>
              <w:jc w:val="center"/>
              <w:rPr>
                <w:b/>
                <w:sz w:val="24"/>
                <w:szCs w:val="24"/>
              </w:rPr>
            </w:pPr>
            <w:r w:rsidRPr="00EB561E">
              <w:rPr>
                <w:b/>
                <w:sz w:val="24"/>
                <w:szCs w:val="24"/>
              </w:rPr>
              <w:t xml:space="preserve">Juvenile Corrections </w:t>
            </w:r>
          </w:p>
        </w:tc>
        <w:tc>
          <w:tcPr>
            <w:tcW w:w="814" w:type="pct"/>
            <w:vAlign w:val="bottom"/>
          </w:tcPr>
          <w:p w14:paraId="3E145E99"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977312" w:rsidRPr="00EB561E" w14:paraId="24F19DBB" w14:textId="77777777" w:rsidTr="00C8659C">
        <w:trPr>
          <w:cantSplit/>
        </w:trPr>
        <w:tc>
          <w:tcPr>
            <w:tcW w:w="1052" w:type="pct"/>
            <w:vAlign w:val="center"/>
          </w:tcPr>
          <w:p w14:paraId="30D91099" w14:textId="77777777" w:rsidR="00977312" w:rsidRPr="00EB561E" w:rsidRDefault="00977312" w:rsidP="00977312">
            <w:pPr>
              <w:autoSpaceDE w:val="0"/>
              <w:autoSpaceDN w:val="0"/>
              <w:spacing w:line="240" w:lineRule="auto"/>
              <w:jc w:val="left"/>
              <w:rPr>
                <w:sz w:val="24"/>
                <w:szCs w:val="24"/>
              </w:rPr>
            </w:pPr>
            <w:r w:rsidRPr="00EB561E">
              <w:rPr>
                <w:sz w:val="24"/>
                <w:szCs w:val="24"/>
              </w:rPr>
              <w:t>Total Unduplicated Students Served</w:t>
            </w:r>
          </w:p>
        </w:tc>
        <w:tc>
          <w:tcPr>
            <w:tcW w:w="753" w:type="pct"/>
          </w:tcPr>
          <w:p w14:paraId="125E7ACD" w14:textId="4273BF22"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784" w:type="pct"/>
          </w:tcPr>
          <w:p w14:paraId="4D99CD4F" w14:textId="3BD67112"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753" w:type="pct"/>
          </w:tcPr>
          <w:p w14:paraId="20662A71" w14:textId="57471316"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844" w:type="pct"/>
          </w:tcPr>
          <w:p w14:paraId="0A76E342" w14:textId="038DCB59"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814" w:type="pct"/>
          </w:tcPr>
          <w:p w14:paraId="0DF902EB" w14:textId="3CE01941"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r>
      <w:tr w:rsidR="00977312" w:rsidRPr="00EB561E" w14:paraId="46535E62" w14:textId="77777777" w:rsidTr="00C8659C">
        <w:trPr>
          <w:cantSplit/>
        </w:trPr>
        <w:tc>
          <w:tcPr>
            <w:tcW w:w="1052" w:type="pct"/>
            <w:vAlign w:val="center"/>
          </w:tcPr>
          <w:p w14:paraId="643CD6CA" w14:textId="77777777" w:rsidR="00977312" w:rsidRPr="00EB561E" w:rsidRDefault="00977312" w:rsidP="00977312">
            <w:pPr>
              <w:autoSpaceDE w:val="0"/>
              <w:autoSpaceDN w:val="0"/>
              <w:spacing w:line="240" w:lineRule="auto"/>
              <w:jc w:val="left"/>
              <w:rPr>
                <w:sz w:val="24"/>
                <w:szCs w:val="24"/>
              </w:rPr>
            </w:pPr>
            <w:r w:rsidRPr="00EB561E">
              <w:rPr>
                <w:sz w:val="24"/>
                <w:szCs w:val="24"/>
              </w:rPr>
              <w:t>Total Long Term Students Served</w:t>
            </w:r>
          </w:p>
        </w:tc>
        <w:tc>
          <w:tcPr>
            <w:tcW w:w="753" w:type="pct"/>
          </w:tcPr>
          <w:p w14:paraId="0D08E4A5" w14:textId="319BB605"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784" w:type="pct"/>
          </w:tcPr>
          <w:p w14:paraId="29383894" w14:textId="2746EFE0"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753" w:type="pct"/>
          </w:tcPr>
          <w:p w14:paraId="6CDF46CD" w14:textId="63F5E14A"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844" w:type="pct"/>
          </w:tcPr>
          <w:p w14:paraId="4CAC19C9" w14:textId="666B386C"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c>
          <w:tcPr>
            <w:tcW w:w="814" w:type="pct"/>
          </w:tcPr>
          <w:p w14:paraId="016622D8" w14:textId="23A32C16" w:rsidR="00977312" w:rsidRPr="00EB561E" w:rsidRDefault="008275AF" w:rsidP="00977312">
            <w:pPr>
              <w:pStyle w:val="Title"/>
              <w:autoSpaceDE w:val="0"/>
              <w:autoSpaceDN w:val="0"/>
              <w:rPr>
                <w:b w:val="0"/>
                <w:smallCaps w:val="0"/>
                <w:sz w:val="24"/>
                <w:szCs w:val="24"/>
              </w:rPr>
            </w:pPr>
            <w:r>
              <w:rPr>
                <w:b w:val="0"/>
                <w:smallCaps w:val="0"/>
                <w:sz w:val="24"/>
                <w:szCs w:val="24"/>
              </w:rPr>
              <w:t>FS1</w:t>
            </w:r>
            <w:r w:rsidR="00977312" w:rsidRPr="00943B87">
              <w:rPr>
                <w:b w:val="0"/>
                <w:smallCaps w:val="0"/>
                <w:sz w:val="24"/>
                <w:szCs w:val="24"/>
              </w:rPr>
              <w:t>27</w:t>
            </w:r>
          </w:p>
        </w:tc>
      </w:tr>
    </w:tbl>
    <w:p w14:paraId="0758AC00" w14:textId="77777777" w:rsidR="00D03E76" w:rsidRPr="00EB561E" w:rsidRDefault="00D03E76" w:rsidP="00D03E76">
      <w:pPr>
        <w:autoSpaceDE w:val="0"/>
        <w:autoSpaceDN w:val="0"/>
        <w:spacing w:line="240" w:lineRule="auto"/>
        <w:ind w:right="12"/>
        <w:rPr>
          <w:sz w:val="24"/>
          <w:szCs w:val="24"/>
        </w:rPr>
      </w:pPr>
    </w:p>
    <w:p w14:paraId="6FCB2522" w14:textId="77777777" w:rsidR="00D03E76" w:rsidRPr="00EB561E" w:rsidRDefault="00D03E76" w:rsidP="00D03E76">
      <w:pPr>
        <w:autoSpaceDE w:val="0"/>
        <w:autoSpaceDN w:val="0"/>
        <w:spacing w:line="240" w:lineRule="auto"/>
        <w:ind w:right="12"/>
        <w:rPr>
          <w:sz w:val="24"/>
          <w:szCs w:val="24"/>
        </w:rPr>
      </w:pPr>
      <w:r w:rsidRPr="00EB561E">
        <w:rPr>
          <w:sz w:val="24"/>
          <w:szCs w:val="24"/>
        </w:rPr>
        <w:t>Provide the number of students served by special populations.</w:t>
      </w:r>
    </w:p>
    <w:p w14:paraId="5F5C7ED6" w14:textId="77777777" w:rsidR="00D03E76" w:rsidRPr="00EB561E" w:rsidRDefault="00D03E76" w:rsidP="00D03E76">
      <w:pPr>
        <w:autoSpaceDE w:val="0"/>
        <w:autoSpaceDN w:val="0"/>
        <w:spacing w:line="240" w:lineRule="auto"/>
        <w:ind w:right="12"/>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2134"/>
        <w:gridCol w:w="1377"/>
        <w:gridCol w:w="1423"/>
        <w:gridCol w:w="1456"/>
        <w:gridCol w:w="1639"/>
        <w:gridCol w:w="1547"/>
      </w:tblGrid>
      <w:tr w:rsidR="00D03E76" w:rsidRPr="00EB561E" w14:paraId="5F7A5EC9" w14:textId="77777777" w:rsidTr="00C8659C">
        <w:trPr>
          <w:cantSplit/>
          <w:tblHeader/>
        </w:trPr>
        <w:tc>
          <w:tcPr>
            <w:tcW w:w="1114" w:type="pct"/>
            <w:tcBorders>
              <w:top w:val="single" w:sz="4" w:space="0" w:color="auto"/>
              <w:left w:val="single" w:sz="4" w:space="0" w:color="auto"/>
              <w:bottom w:val="dotted" w:sz="4" w:space="0" w:color="auto"/>
              <w:right w:val="single" w:sz="4" w:space="0" w:color="auto"/>
            </w:tcBorders>
            <w:vAlign w:val="bottom"/>
            <w:hideMark/>
          </w:tcPr>
          <w:p w14:paraId="7A7AD0C0" w14:textId="77777777" w:rsidR="00D03E76" w:rsidRPr="00EB561E" w:rsidRDefault="00D03E76" w:rsidP="00D35955">
            <w:pPr>
              <w:jc w:val="center"/>
              <w:rPr>
                <w:b/>
                <w:sz w:val="24"/>
                <w:szCs w:val="24"/>
              </w:rPr>
            </w:pPr>
            <w:r w:rsidRPr="00EB561E">
              <w:rPr>
                <w:b/>
                <w:sz w:val="24"/>
                <w:szCs w:val="24"/>
              </w:rPr>
              <w:t xml:space="preserve">Student Subgroups </w:t>
            </w:r>
          </w:p>
        </w:tc>
        <w:tc>
          <w:tcPr>
            <w:tcW w:w="719" w:type="pct"/>
            <w:tcBorders>
              <w:top w:val="single" w:sz="4" w:space="0" w:color="auto"/>
              <w:left w:val="single" w:sz="4" w:space="0" w:color="auto"/>
              <w:bottom w:val="dotted" w:sz="4" w:space="0" w:color="auto"/>
              <w:right w:val="single" w:sz="4" w:space="0" w:color="auto"/>
            </w:tcBorders>
            <w:vAlign w:val="bottom"/>
            <w:hideMark/>
          </w:tcPr>
          <w:p w14:paraId="54A73D00" w14:textId="77777777" w:rsidR="00D03E76" w:rsidRPr="00EB561E" w:rsidRDefault="00D03E76" w:rsidP="00D35955">
            <w:pPr>
              <w:jc w:val="center"/>
              <w:rPr>
                <w:b/>
                <w:sz w:val="24"/>
                <w:szCs w:val="24"/>
              </w:rPr>
            </w:pPr>
            <w:r w:rsidRPr="00EB561E">
              <w:rPr>
                <w:b/>
                <w:sz w:val="24"/>
                <w:szCs w:val="24"/>
              </w:rPr>
              <w:t>At-Risk Programs</w:t>
            </w:r>
          </w:p>
        </w:tc>
        <w:tc>
          <w:tcPr>
            <w:tcW w:w="743" w:type="pct"/>
            <w:tcBorders>
              <w:top w:val="single" w:sz="4" w:space="0" w:color="auto"/>
              <w:left w:val="single" w:sz="4" w:space="0" w:color="auto"/>
              <w:bottom w:val="dotted" w:sz="4" w:space="0" w:color="auto"/>
              <w:right w:val="single" w:sz="4" w:space="0" w:color="auto"/>
            </w:tcBorders>
            <w:vAlign w:val="bottom"/>
            <w:hideMark/>
          </w:tcPr>
          <w:p w14:paraId="2EDC0E87" w14:textId="77777777" w:rsidR="00D03E76" w:rsidRPr="00EB561E" w:rsidRDefault="00D03E76" w:rsidP="00D35955">
            <w:pPr>
              <w:jc w:val="center"/>
              <w:rPr>
                <w:b/>
                <w:sz w:val="24"/>
                <w:szCs w:val="24"/>
              </w:rPr>
            </w:pPr>
            <w:r w:rsidRPr="00EB561E">
              <w:rPr>
                <w:b/>
                <w:sz w:val="24"/>
                <w:szCs w:val="24"/>
              </w:rPr>
              <w:t xml:space="preserve">Neglected Programs </w:t>
            </w:r>
          </w:p>
        </w:tc>
        <w:tc>
          <w:tcPr>
            <w:tcW w:w="760" w:type="pct"/>
            <w:tcBorders>
              <w:top w:val="single" w:sz="4" w:space="0" w:color="auto"/>
              <w:left w:val="single" w:sz="4" w:space="0" w:color="auto"/>
              <w:bottom w:val="dotted" w:sz="4" w:space="0" w:color="auto"/>
              <w:right w:val="single" w:sz="4" w:space="0" w:color="auto"/>
            </w:tcBorders>
            <w:vAlign w:val="bottom"/>
            <w:hideMark/>
          </w:tcPr>
          <w:p w14:paraId="4B262F9A" w14:textId="77777777" w:rsidR="00D03E76" w:rsidRPr="00EB561E" w:rsidRDefault="00D03E76" w:rsidP="00D35955">
            <w:pPr>
              <w:jc w:val="center"/>
              <w:rPr>
                <w:b/>
                <w:sz w:val="24"/>
                <w:szCs w:val="24"/>
              </w:rPr>
            </w:pPr>
            <w:r w:rsidRPr="00EB561E">
              <w:rPr>
                <w:b/>
                <w:sz w:val="24"/>
                <w:szCs w:val="24"/>
              </w:rPr>
              <w:t>Juvenile Detention</w:t>
            </w:r>
          </w:p>
        </w:tc>
        <w:tc>
          <w:tcPr>
            <w:tcW w:w="856" w:type="pct"/>
            <w:tcBorders>
              <w:top w:val="single" w:sz="4" w:space="0" w:color="auto"/>
              <w:left w:val="single" w:sz="4" w:space="0" w:color="auto"/>
              <w:bottom w:val="dotted" w:sz="4" w:space="0" w:color="auto"/>
              <w:right w:val="single" w:sz="4" w:space="0" w:color="auto"/>
            </w:tcBorders>
            <w:vAlign w:val="bottom"/>
            <w:hideMark/>
          </w:tcPr>
          <w:p w14:paraId="12FD09A1" w14:textId="77777777" w:rsidR="00D03E76" w:rsidRPr="00EB561E" w:rsidRDefault="00D03E76" w:rsidP="00D35955">
            <w:pPr>
              <w:jc w:val="center"/>
              <w:rPr>
                <w:b/>
                <w:sz w:val="24"/>
                <w:szCs w:val="24"/>
              </w:rPr>
            </w:pPr>
            <w:r w:rsidRPr="00EB561E">
              <w:rPr>
                <w:b/>
                <w:sz w:val="24"/>
                <w:szCs w:val="24"/>
              </w:rPr>
              <w:t xml:space="preserve">Juvenile Corrections </w:t>
            </w:r>
          </w:p>
        </w:tc>
        <w:tc>
          <w:tcPr>
            <w:tcW w:w="808" w:type="pct"/>
            <w:tcBorders>
              <w:top w:val="single" w:sz="4" w:space="0" w:color="auto"/>
              <w:left w:val="single" w:sz="4" w:space="0" w:color="auto"/>
              <w:bottom w:val="dotted" w:sz="4" w:space="0" w:color="auto"/>
              <w:right w:val="single" w:sz="4" w:space="0" w:color="auto"/>
            </w:tcBorders>
            <w:vAlign w:val="bottom"/>
            <w:hideMark/>
          </w:tcPr>
          <w:p w14:paraId="1067216F" w14:textId="77777777" w:rsidR="00D03E76" w:rsidRPr="00EB561E" w:rsidRDefault="00D03E76" w:rsidP="00D35955">
            <w:pPr>
              <w:jc w:val="center"/>
              <w:rPr>
                <w:b/>
                <w:sz w:val="24"/>
                <w:szCs w:val="24"/>
              </w:rPr>
            </w:pPr>
            <w:r w:rsidRPr="00EB561E">
              <w:rPr>
                <w:b/>
                <w:sz w:val="24"/>
                <w:szCs w:val="24"/>
              </w:rPr>
              <w:t>Other Programs</w:t>
            </w:r>
          </w:p>
        </w:tc>
      </w:tr>
      <w:tr w:rsidR="00977312" w:rsidRPr="00EB561E" w14:paraId="1A73264A" w14:textId="77777777" w:rsidTr="00C8659C">
        <w:trPr>
          <w:cantSplit/>
        </w:trPr>
        <w:tc>
          <w:tcPr>
            <w:tcW w:w="1114" w:type="pct"/>
            <w:tcBorders>
              <w:top w:val="dotted" w:sz="4" w:space="0" w:color="auto"/>
              <w:left w:val="single" w:sz="4" w:space="0" w:color="auto"/>
              <w:bottom w:val="dotted" w:sz="4" w:space="0" w:color="auto"/>
              <w:right w:val="single" w:sz="4" w:space="0" w:color="auto"/>
            </w:tcBorders>
            <w:hideMark/>
          </w:tcPr>
          <w:p w14:paraId="74933F73" w14:textId="77777777" w:rsidR="00977312" w:rsidRPr="00EB561E" w:rsidRDefault="00977312" w:rsidP="00977312">
            <w:pPr>
              <w:autoSpaceDE w:val="0"/>
              <w:autoSpaceDN w:val="0"/>
              <w:jc w:val="left"/>
              <w:rPr>
                <w:sz w:val="24"/>
                <w:szCs w:val="24"/>
              </w:rPr>
            </w:pPr>
            <w:r w:rsidRPr="00EB561E">
              <w:rPr>
                <w:sz w:val="24"/>
                <w:szCs w:val="24"/>
              </w:rPr>
              <w:t>Children with disabilities (</w:t>
            </w:r>
            <w:r w:rsidRPr="00EB561E">
              <w:rPr>
                <w:i/>
                <w:sz w:val="24"/>
                <w:szCs w:val="24"/>
              </w:rPr>
              <w:t>IDEA</w:t>
            </w:r>
            <w:r w:rsidRPr="00EB561E">
              <w:rPr>
                <w:sz w:val="24"/>
                <w:szCs w:val="24"/>
              </w:rPr>
              <w:t>)</w:t>
            </w:r>
          </w:p>
        </w:tc>
        <w:tc>
          <w:tcPr>
            <w:tcW w:w="719" w:type="pct"/>
            <w:tcBorders>
              <w:top w:val="dotted" w:sz="4" w:space="0" w:color="auto"/>
              <w:left w:val="single" w:sz="4" w:space="0" w:color="auto"/>
              <w:bottom w:val="dotted" w:sz="4" w:space="0" w:color="auto"/>
              <w:right w:val="single" w:sz="4" w:space="0" w:color="auto"/>
            </w:tcBorders>
          </w:tcPr>
          <w:p w14:paraId="4FF61756" w14:textId="19AF163F"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743" w:type="pct"/>
            <w:tcBorders>
              <w:top w:val="dotted" w:sz="4" w:space="0" w:color="auto"/>
              <w:left w:val="single" w:sz="4" w:space="0" w:color="auto"/>
              <w:bottom w:val="dotted" w:sz="4" w:space="0" w:color="auto"/>
              <w:right w:val="single" w:sz="4" w:space="0" w:color="auto"/>
            </w:tcBorders>
          </w:tcPr>
          <w:p w14:paraId="2EEA221F" w14:textId="158A008F"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760" w:type="pct"/>
            <w:tcBorders>
              <w:top w:val="dotted" w:sz="4" w:space="0" w:color="auto"/>
              <w:left w:val="single" w:sz="4" w:space="0" w:color="auto"/>
              <w:bottom w:val="dotted" w:sz="4" w:space="0" w:color="auto"/>
              <w:right w:val="single" w:sz="4" w:space="0" w:color="auto"/>
            </w:tcBorders>
          </w:tcPr>
          <w:p w14:paraId="672BDDF8" w14:textId="567D7955"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856" w:type="pct"/>
            <w:tcBorders>
              <w:top w:val="dotted" w:sz="4" w:space="0" w:color="auto"/>
              <w:left w:val="single" w:sz="4" w:space="0" w:color="auto"/>
              <w:bottom w:val="dotted" w:sz="4" w:space="0" w:color="auto"/>
              <w:right w:val="single" w:sz="4" w:space="0" w:color="auto"/>
            </w:tcBorders>
          </w:tcPr>
          <w:p w14:paraId="18EF63B7" w14:textId="136E0E0D"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808" w:type="pct"/>
            <w:tcBorders>
              <w:top w:val="dotted" w:sz="4" w:space="0" w:color="auto"/>
              <w:left w:val="single" w:sz="4" w:space="0" w:color="auto"/>
              <w:bottom w:val="dotted" w:sz="4" w:space="0" w:color="auto"/>
              <w:right w:val="single" w:sz="4" w:space="0" w:color="auto"/>
            </w:tcBorders>
          </w:tcPr>
          <w:p w14:paraId="32D1172F" w14:textId="10AFB7DB"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r>
      <w:tr w:rsidR="00977312" w:rsidRPr="00EB561E" w14:paraId="3E2C9DE6" w14:textId="77777777" w:rsidTr="00C8659C">
        <w:trPr>
          <w:cantSplit/>
        </w:trPr>
        <w:tc>
          <w:tcPr>
            <w:tcW w:w="1114" w:type="pct"/>
            <w:tcBorders>
              <w:top w:val="dotted" w:sz="4" w:space="0" w:color="auto"/>
              <w:left w:val="single" w:sz="4" w:space="0" w:color="auto"/>
              <w:bottom w:val="single" w:sz="4" w:space="0" w:color="auto"/>
              <w:right w:val="single" w:sz="4" w:space="0" w:color="auto"/>
            </w:tcBorders>
            <w:hideMark/>
          </w:tcPr>
          <w:p w14:paraId="4E90B1E9" w14:textId="77777777" w:rsidR="00977312" w:rsidRPr="00EB561E" w:rsidRDefault="00977312" w:rsidP="00977312">
            <w:pPr>
              <w:autoSpaceDE w:val="0"/>
              <w:autoSpaceDN w:val="0"/>
              <w:jc w:val="left"/>
              <w:rPr>
                <w:sz w:val="24"/>
                <w:szCs w:val="24"/>
              </w:rPr>
            </w:pPr>
            <w:r w:rsidRPr="00EB561E">
              <w:rPr>
                <w:sz w:val="24"/>
                <w:szCs w:val="24"/>
              </w:rPr>
              <w:t xml:space="preserve">ELs </w:t>
            </w:r>
          </w:p>
        </w:tc>
        <w:tc>
          <w:tcPr>
            <w:tcW w:w="719" w:type="pct"/>
            <w:tcBorders>
              <w:top w:val="dotted" w:sz="4" w:space="0" w:color="auto"/>
              <w:left w:val="single" w:sz="4" w:space="0" w:color="auto"/>
              <w:bottom w:val="single" w:sz="4" w:space="0" w:color="auto"/>
              <w:right w:val="single" w:sz="4" w:space="0" w:color="auto"/>
            </w:tcBorders>
          </w:tcPr>
          <w:p w14:paraId="200606FF" w14:textId="1BABDF30"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743" w:type="pct"/>
            <w:tcBorders>
              <w:top w:val="dotted" w:sz="4" w:space="0" w:color="auto"/>
              <w:left w:val="single" w:sz="4" w:space="0" w:color="auto"/>
              <w:bottom w:val="single" w:sz="4" w:space="0" w:color="auto"/>
              <w:right w:val="single" w:sz="4" w:space="0" w:color="auto"/>
            </w:tcBorders>
          </w:tcPr>
          <w:p w14:paraId="224725D4" w14:textId="65F6153C"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760" w:type="pct"/>
            <w:tcBorders>
              <w:top w:val="dotted" w:sz="4" w:space="0" w:color="auto"/>
              <w:left w:val="single" w:sz="4" w:space="0" w:color="auto"/>
              <w:bottom w:val="single" w:sz="4" w:space="0" w:color="auto"/>
              <w:right w:val="single" w:sz="4" w:space="0" w:color="auto"/>
            </w:tcBorders>
          </w:tcPr>
          <w:p w14:paraId="1E82EA8B" w14:textId="1AA6C97F"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856" w:type="pct"/>
            <w:tcBorders>
              <w:top w:val="dotted" w:sz="4" w:space="0" w:color="auto"/>
              <w:left w:val="single" w:sz="4" w:space="0" w:color="auto"/>
              <w:bottom w:val="single" w:sz="4" w:space="0" w:color="auto"/>
              <w:right w:val="single" w:sz="4" w:space="0" w:color="auto"/>
            </w:tcBorders>
          </w:tcPr>
          <w:p w14:paraId="1F6C96A3" w14:textId="3366E5F5"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c>
          <w:tcPr>
            <w:tcW w:w="808" w:type="pct"/>
            <w:tcBorders>
              <w:top w:val="dotted" w:sz="4" w:space="0" w:color="auto"/>
              <w:left w:val="single" w:sz="4" w:space="0" w:color="auto"/>
              <w:bottom w:val="single" w:sz="4" w:space="0" w:color="auto"/>
              <w:right w:val="single" w:sz="4" w:space="0" w:color="auto"/>
            </w:tcBorders>
          </w:tcPr>
          <w:p w14:paraId="23DBB146" w14:textId="02081412" w:rsidR="00977312" w:rsidRPr="00EB561E" w:rsidRDefault="008275AF" w:rsidP="00977312">
            <w:pPr>
              <w:pStyle w:val="Title"/>
              <w:autoSpaceDE w:val="0"/>
              <w:autoSpaceDN w:val="0"/>
              <w:rPr>
                <w:b w:val="0"/>
                <w:sz w:val="24"/>
                <w:szCs w:val="24"/>
              </w:rPr>
            </w:pPr>
            <w:r>
              <w:rPr>
                <w:b w:val="0"/>
                <w:smallCaps w:val="0"/>
                <w:sz w:val="24"/>
                <w:szCs w:val="24"/>
              </w:rPr>
              <w:t>FS1</w:t>
            </w:r>
            <w:r w:rsidR="00977312" w:rsidRPr="005771F4">
              <w:rPr>
                <w:b w:val="0"/>
                <w:smallCaps w:val="0"/>
                <w:sz w:val="24"/>
                <w:szCs w:val="24"/>
              </w:rPr>
              <w:t>27</w:t>
            </w:r>
          </w:p>
        </w:tc>
      </w:tr>
    </w:tbl>
    <w:p w14:paraId="50B267BB" w14:textId="77777777" w:rsidR="00D03E76" w:rsidRPr="00EB561E" w:rsidRDefault="00D03E76" w:rsidP="00D03E76">
      <w:pPr>
        <w:autoSpaceDE w:val="0"/>
        <w:autoSpaceDN w:val="0"/>
        <w:spacing w:line="240" w:lineRule="auto"/>
        <w:ind w:right="12"/>
        <w:rPr>
          <w:sz w:val="24"/>
          <w:szCs w:val="24"/>
        </w:rPr>
      </w:pPr>
    </w:p>
    <w:p w14:paraId="67424F57" w14:textId="77777777" w:rsidR="00D03E76" w:rsidRPr="00EB561E" w:rsidRDefault="00D03E76" w:rsidP="00D03E76">
      <w:pPr>
        <w:autoSpaceDE w:val="0"/>
        <w:autoSpaceDN w:val="0"/>
        <w:spacing w:line="240" w:lineRule="auto"/>
        <w:ind w:right="12"/>
        <w:rPr>
          <w:sz w:val="24"/>
          <w:szCs w:val="24"/>
        </w:rPr>
      </w:pPr>
      <w:r w:rsidRPr="00EB561E">
        <w:rPr>
          <w:sz w:val="24"/>
          <w:szCs w:val="24"/>
        </w:rPr>
        <w:t>Provide the number of students served by race/ethnicity.</w:t>
      </w:r>
    </w:p>
    <w:p w14:paraId="75EAB7B6" w14:textId="77777777" w:rsidR="00D03E76" w:rsidRPr="00EB561E" w:rsidRDefault="00D03E76" w:rsidP="00D03E76">
      <w:pPr>
        <w:autoSpaceDE w:val="0"/>
        <w:autoSpaceDN w:val="0"/>
        <w:spacing w:line="240" w:lineRule="auto"/>
        <w:ind w:right="12"/>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031"/>
        <w:gridCol w:w="1427"/>
        <w:gridCol w:w="1502"/>
        <w:gridCol w:w="1442"/>
        <w:gridCol w:w="1674"/>
        <w:gridCol w:w="1500"/>
      </w:tblGrid>
      <w:tr w:rsidR="00D03E76" w:rsidRPr="00EB561E" w14:paraId="13DE8C52" w14:textId="77777777" w:rsidTr="00C8659C">
        <w:trPr>
          <w:cantSplit/>
          <w:trHeight w:val="638"/>
          <w:tblHeader/>
        </w:trPr>
        <w:tc>
          <w:tcPr>
            <w:tcW w:w="1061" w:type="pct"/>
          </w:tcPr>
          <w:p w14:paraId="4896ABAA" w14:textId="77777777" w:rsidR="00D03E76" w:rsidRPr="00EB561E" w:rsidRDefault="00D03E76" w:rsidP="00D35955">
            <w:pPr>
              <w:spacing w:line="240" w:lineRule="auto"/>
              <w:jc w:val="center"/>
              <w:rPr>
                <w:b/>
                <w:sz w:val="24"/>
                <w:szCs w:val="24"/>
              </w:rPr>
            </w:pPr>
            <w:r w:rsidRPr="00EB561E">
              <w:rPr>
                <w:b/>
                <w:sz w:val="24"/>
                <w:szCs w:val="24"/>
              </w:rPr>
              <w:t>Race/Ethnicity</w:t>
            </w:r>
          </w:p>
        </w:tc>
        <w:tc>
          <w:tcPr>
            <w:tcW w:w="745" w:type="pct"/>
          </w:tcPr>
          <w:p w14:paraId="57447DFC"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84" w:type="pct"/>
          </w:tcPr>
          <w:p w14:paraId="79A21598"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53" w:type="pct"/>
          </w:tcPr>
          <w:p w14:paraId="5A235B62"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874" w:type="pct"/>
          </w:tcPr>
          <w:p w14:paraId="19759F7D"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784" w:type="pct"/>
          </w:tcPr>
          <w:p w14:paraId="50742C91"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977312" w:rsidRPr="00EB561E" w14:paraId="245CF08B" w14:textId="77777777" w:rsidTr="00C8659C">
        <w:trPr>
          <w:cantSplit/>
        </w:trPr>
        <w:tc>
          <w:tcPr>
            <w:tcW w:w="1061" w:type="pct"/>
            <w:vAlign w:val="center"/>
          </w:tcPr>
          <w:p w14:paraId="5BB9F0DE" w14:textId="77777777" w:rsidR="00977312" w:rsidRPr="00EB561E" w:rsidRDefault="00977312" w:rsidP="00977312">
            <w:pPr>
              <w:spacing w:line="240" w:lineRule="auto"/>
              <w:jc w:val="left"/>
              <w:rPr>
                <w:sz w:val="24"/>
                <w:szCs w:val="24"/>
              </w:rPr>
            </w:pPr>
            <w:r w:rsidRPr="00EB561E">
              <w:rPr>
                <w:sz w:val="24"/>
                <w:szCs w:val="24"/>
              </w:rPr>
              <w:t xml:space="preserve">American Indian or Alaska Native </w:t>
            </w:r>
          </w:p>
        </w:tc>
        <w:tc>
          <w:tcPr>
            <w:tcW w:w="745" w:type="pct"/>
          </w:tcPr>
          <w:p w14:paraId="075A4EA4" w14:textId="35BF77CA"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2E87A2D3" w14:textId="36BF7B6C"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247E49CD" w14:textId="5FF3A6C9"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1BE20C73" w14:textId="6CDCB2F0"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4A045C7C" w14:textId="7233C545"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064C65CF" w14:textId="77777777" w:rsidTr="00C8659C">
        <w:trPr>
          <w:cantSplit/>
        </w:trPr>
        <w:tc>
          <w:tcPr>
            <w:tcW w:w="1061" w:type="pct"/>
            <w:vAlign w:val="center"/>
          </w:tcPr>
          <w:p w14:paraId="1C84C2C4" w14:textId="77777777" w:rsidR="00977312" w:rsidRPr="00EB561E" w:rsidRDefault="00977312" w:rsidP="00977312">
            <w:pPr>
              <w:spacing w:line="240" w:lineRule="auto"/>
              <w:jc w:val="left"/>
              <w:rPr>
                <w:sz w:val="24"/>
                <w:szCs w:val="24"/>
              </w:rPr>
            </w:pPr>
            <w:r w:rsidRPr="00EB561E">
              <w:rPr>
                <w:sz w:val="24"/>
                <w:szCs w:val="24"/>
              </w:rPr>
              <w:t xml:space="preserve">Asian </w:t>
            </w:r>
          </w:p>
        </w:tc>
        <w:tc>
          <w:tcPr>
            <w:tcW w:w="745" w:type="pct"/>
          </w:tcPr>
          <w:p w14:paraId="2C308A82" w14:textId="44C0F133"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5D3E64A2" w14:textId="38630A0E"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3DA778AA" w14:textId="7FCF0F5D"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5CCCD51E" w14:textId="5BB0FA8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3918C50D" w14:textId="7C520ED1"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07CF97C3" w14:textId="77777777" w:rsidTr="00C8659C">
        <w:trPr>
          <w:cantSplit/>
        </w:trPr>
        <w:tc>
          <w:tcPr>
            <w:tcW w:w="1061" w:type="pct"/>
            <w:vAlign w:val="center"/>
          </w:tcPr>
          <w:p w14:paraId="3BEA60C2" w14:textId="77777777" w:rsidR="00977312" w:rsidRPr="00EB561E" w:rsidRDefault="00977312" w:rsidP="00977312">
            <w:pPr>
              <w:spacing w:line="240" w:lineRule="auto"/>
              <w:jc w:val="left"/>
              <w:rPr>
                <w:sz w:val="24"/>
                <w:szCs w:val="24"/>
              </w:rPr>
            </w:pPr>
            <w:r w:rsidRPr="00EB561E">
              <w:rPr>
                <w:sz w:val="24"/>
                <w:szCs w:val="24"/>
              </w:rPr>
              <w:t>Black or African American</w:t>
            </w:r>
          </w:p>
        </w:tc>
        <w:tc>
          <w:tcPr>
            <w:tcW w:w="745" w:type="pct"/>
          </w:tcPr>
          <w:p w14:paraId="298ED2E9" w14:textId="3162686E"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673E05B7" w14:textId="507DC12F"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516E2BD9" w14:textId="6FCE706B"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0A951307" w14:textId="01C40D2D"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1407BC4D" w14:textId="276FD37E"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2E92F527" w14:textId="77777777" w:rsidTr="00C8659C">
        <w:trPr>
          <w:cantSplit/>
        </w:trPr>
        <w:tc>
          <w:tcPr>
            <w:tcW w:w="1061" w:type="pct"/>
            <w:vAlign w:val="center"/>
          </w:tcPr>
          <w:p w14:paraId="41FDD9C0" w14:textId="77777777" w:rsidR="00977312" w:rsidRPr="00EB561E" w:rsidRDefault="00977312" w:rsidP="00977312">
            <w:pPr>
              <w:spacing w:line="240" w:lineRule="auto"/>
              <w:jc w:val="left"/>
              <w:rPr>
                <w:sz w:val="24"/>
                <w:szCs w:val="24"/>
              </w:rPr>
            </w:pPr>
            <w:r w:rsidRPr="00EB561E">
              <w:rPr>
                <w:sz w:val="24"/>
                <w:szCs w:val="24"/>
              </w:rPr>
              <w:t>Hispanic or Latino</w:t>
            </w:r>
          </w:p>
        </w:tc>
        <w:tc>
          <w:tcPr>
            <w:tcW w:w="745" w:type="pct"/>
          </w:tcPr>
          <w:p w14:paraId="42976049" w14:textId="1B719032"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44559993" w14:textId="46FE6270"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22F17A11" w14:textId="0281F5B0"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24E4939A" w14:textId="7A55B4D1"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6FFF41FA" w14:textId="2C580F6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36091FBC" w14:textId="77777777" w:rsidTr="00C8659C">
        <w:trPr>
          <w:cantSplit/>
        </w:trPr>
        <w:tc>
          <w:tcPr>
            <w:tcW w:w="1061" w:type="pct"/>
            <w:vAlign w:val="center"/>
          </w:tcPr>
          <w:p w14:paraId="56D3B135" w14:textId="77777777" w:rsidR="00977312" w:rsidRPr="00EB561E" w:rsidRDefault="00977312" w:rsidP="00977312">
            <w:pPr>
              <w:spacing w:line="240" w:lineRule="auto"/>
              <w:jc w:val="left"/>
              <w:rPr>
                <w:sz w:val="24"/>
                <w:szCs w:val="24"/>
              </w:rPr>
            </w:pPr>
            <w:r w:rsidRPr="00EB561E">
              <w:rPr>
                <w:sz w:val="24"/>
                <w:szCs w:val="24"/>
              </w:rPr>
              <w:t>Native Hawaiian or other Pacific Islander</w:t>
            </w:r>
          </w:p>
        </w:tc>
        <w:tc>
          <w:tcPr>
            <w:tcW w:w="745" w:type="pct"/>
          </w:tcPr>
          <w:p w14:paraId="12422881" w14:textId="190B80BD"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0F18A612" w14:textId="39110B1E"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3FA7C5C6" w14:textId="1BECE080"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225B107A" w14:textId="1F46C878"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1A93E01B" w14:textId="0E0DA0D3"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313552EF" w14:textId="77777777" w:rsidTr="00C8659C">
        <w:trPr>
          <w:cantSplit/>
        </w:trPr>
        <w:tc>
          <w:tcPr>
            <w:tcW w:w="1061" w:type="pct"/>
            <w:vAlign w:val="center"/>
          </w:tcPr>
          <w:p w14:paraId="1713446B" w14:textId="77777777" w:rsidR="00977312" w:rsidRPr="00EB561E" w:rsidRDefault="00977312" w:rsidP="00977312">
            <w:pPr>
              <w:spacing w:line="240" w:lineRule="auto"/>
              <w:jc w:val="left"/>
              <w:rPr>
                <w:sz w:val="24"/>
                <w:szCs w:val="24"/>
              </w:rPr>
            </w:pPr>
            <w:r w:rsidRPr="00EB561E">
              <w:rPr>
                <w:sz w:val="24"/>
                <w:szCs w:val="24"/>
              </w:rPr>
              <w:t>White</w:t>
            </w:r>
          </w:p>
        </w:tc>
        <w:tc>
          <w:tcPr>
            <w:tcW w:w="745" w:type="pct"/>
          </w:tcPr>
          <w:p w14:paraId="59347D88" w14:textId="04B47E7A"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4DC0C13E" w14:textId="032683E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76C24482" w14:textId="1288DFB9"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15CB1907" w14:textId="767C4146"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2B8BE74E" w14:textId="315A4F8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977312" w:rsidRPr="00EB561E" w14:paraId="2F02DB1D" w14:textId="77777777" w:rsidTr="00C8659C">
        <w:trPr>
          <w:cantSplit/>
        </w:trPr>
        <w:tc>
          <w:tcPr>
            <w:tcW w:w="1061" w:type="pct"/>
            <w:vAlign w:val="center"/>
          </w:tcPr>
          <w:p w14:paraId="65BB6C1F" w14:textId="77777777" w:rsidR="00977312" w:rsidRPr="00EB561E" w:rsidRDefault="00977312" w:rsidP="00977312">
            <w:pPr>
              <w:spacing w:line="240" w:lineRule="auto"/>
              <w:jc w:val="left"/>
              <w:rPr>
                <w:sz w:val="24"/>
                <w:szCs w:val="24"/>
              </w:rPr>
            </w:pPr>
            <w:r w:rsidRPr="00EB561E">
              <w:rPr>
                <w:sz w:val="24"/>
                <w:szCs w:val="24"/>
              </w:rPr>
              <w:t>Two or more races</w:t>
            </w:r>
          </w:p>
        </w:tc>
        <w:tc>
          <w:tcPr>
            <w:tcW w:w="745" w:type="pct"/>
          </w:tcPr>
          <w:p w14:paraId="622FBE2C" w14:textId="26D9D2F4"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5C9F80D0" w14:textId="4BE25DC7"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53" w:type="pct"/>
          </w:tcPr>
          <w:p w14:paraId="6E1D9BCD" w14:textId="63ACBFF9"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874" w:type="pct"/>
          </w:tcPr>
          <w:p w14:paraId="00EF0B6D" w14:textId="3D71546B"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c>
          <w:tcPr>
            <w:tcW w:w="784" w:type="pct"/>
          </w:tcPr>
          <w:p w14:paraId="6D960320" w14:textId="505CC661" w:rsidR="00977312" w:rsidRPr="00977312" w:rsidRDefault="008275AF" w:rsidP="00977312">
            <w:pPr>
              <w:spacing w:line="240" w:lineRule="auto"/>
              <w:jc w:val="center"/>
              <w:rPr>
                <w:smallCaps/>
                <w:sz w:val="24"/>
                <w:szCs w:val="24"/>
              </w:rPr>
            </w:pPr>
            <w:r>
              <w:rPr>
                <w:smallCaps/>
                <w:sz w:val="24"/>
                <w:szCs w:val="24"/>
              </w:rPr>
              <w:t>FS1</w:t>
            </w:r>
            <w:r w:rsidR="00977312" w:rsidRPr="00977312">
              <w:rPr>
                <w:smallCaps/>
                <w:sz w:val="24"/>
                <w:szCs w:val="24"/>
              </w:rPr>
              <w:t>27</w:t>
            </w:r>
          </w:p>
        </w:tc>
      </w:tr>
      <w:tr w:rsidR="00D03E76" w:rsidRPr="00EB561E" w14:paraId="4E593981" w14:textId="77777777" w:rsidTr="00C8659C">
        <w:trPr>
          <w:cantSplit/>
        </w:trPr>
        <w:tc>
          <w:tcPr>
            <w:tcW w:w="1061" w:type="pct"/>
            <w:vAlign w:val="center"/>
          </w:tcPr>
          <w:p w14:paraId="1B9CA98D" w14:textId="77777777" w:rsidR="00D03E76" w:rsidRPr="00EB561E" w:rsidRDefault="00D03E76" w:rsidP="00D35955">
            <w:pPr>
              <w:pStyle w:val="Heading8"/>
              <w:spacing w:line="240" w:lineRule="auto"/>
              <w:rPr>
                <w:rFonts w:ascii="Times New Roman" w:hAnsi="Times New Roman" w:cs="Times New Roman"/>
                <w:b/>
                <w:color w:val="auto"/>
                <w:sz w:val="24"/>
                <w:szCs w:val="24"/>
              </w:rPr>
            </w:pPr>
            <w:r w:rsidRPr="00EB561E">
              <w:rPr>
                <w:rFonts w:ascii="Times New Roman" w:hAnsi="Times New Roman" w:cs="Times New Roman"/>
                <w:b/>
                <w:color w:val="auto"/>
                <w:sz w:val="24"/>
                <w:szCs w:val="24"/>
              </w:rPr>
              <w:t>Total</w:t>
            </w:r>
          </w:p>
        </w:tc>
        <w:tc>
          <w:tcPr>
            <w:tcW w:w="745" w:type="pct"/>
          </w:tcPr>
          <w:p w14:paraId="64213AAC" w14:textId="77777777" w:rsidR="00D03E76" w:rsidRPr="00EB561E" w:rsidRDefault="00D03E76" w:rsidP="00D35955">
            <w:pPr>
              <w:spacing w:line="240" w:lineRule="auto"/>
              <w:jc w:val="center"/>
              <w:rPr>
                <w:smallCaps/>
                <w:sz w:val="24"/>
                <w:szCs w:val="24"/>
              </w:rPr>
            </w:pPr>
            <w:r w:rsidRPr="00EB561E">
              <w:rPr>
                <w:sz w:val="24"/>
                <w:szCs w:val="24"/>
              </w:rPr>
              <w:t>(Auto calculated)</w:t>
            </w:r>
          </w:p>
        </w:tc>
        <w:tc>
          <w:tcPr>
            <w:tcW w:w="784" w:type="pct"/>
          </w:tcPr>
          <w:p w14:paraId="69D4B804" w14:textId="77777777" w:rsidR="00D03E76" w:rsidRPr="00EB561E" w:rsidRDefault="00D03E76" w:rsidP="00D35955">
            <w:pPr>
              <w:spacing w:line="240" w:lineRule="auto"/>
              <w:jc w:val="center"/>
              <w:rPr>
                <w:smallCaps/>
                <w:sz w:val="24"/>
                <w:szCs w:val="24"/>
              </w:rPr>
            </w:pPr>
            <w:r w:rsidRPr="00EB561E">
              <w:rPr>
                <w:sz w:val="24"/>
                <w:szCs w:val="24"/>
              </w:rPr>
              <w:t>(Auto calculated)</w:t>
            </w:r>
          </w:p>
        </w:tc>
        <w:tc>
          <w:tcPr>
            <w:tcW w:w="753" w:type="pct"/>
          </w:tcPr>
          <w:p w14:paraId="20A461FF" w14:textId="77777777" w:rsidR="00D03E76" w:rsidRPr="00EB561E" w:rsidRDefault="00D03E76" w:rsidP="00D35955">
            <w:pPr>
              <w:spacing w:line="240" w:lineRule="auto"/>
              <w:jc w:val="center"/>
              <w:rPr>
                <w:smallCaps/>
                <w:sz w:val="24"/>
                <w:szCs w:val="24"/>
              </w:rPr>
            </w:pPr>
            <w:r w:rsidRPr="00EB561E">
              <w:rPr>
                <w:sz w:val="24"/>
                <w:szCs w:val="24"/>
              </w:rPr>
              <w:t>(Auto calculated)</w:t>
            </w:r>
          </w:p>
        </w:tc>
        <w:tc>
          <w:tcPr>
            <w:tcW w:w="874" w:type="pct"/>
          </w:tcPr>
          <w:p w14:paraId="5D5046BB" w14:textId="77777777" w:rsidR="00D03E76" w:rsidRPr="00EB561E" w:rsidRDefault="00D03E76" w:rsidP="00D35955">
            <w:pPr>
              <w:spacing w:line="240" w:lineRule="auto"/>
              <w:jc w:val="center"/>
              <w:rPr>
                <w:smallCaps/>
                <w:sz w:val="24"/>
                <w:szCs w:val="24"/>
              </w:rPr>
            </w:pPr>
            <w:r w:rsidRPr="00EB561E">
              <w:rPr>
                <w:sz w:val="24"/>
                <w:szCs w:val="24"/>
              </w:rPr>
              <w:t>(Auto calculated)</w:t>
            </w:r>
          </w:p>
        </w:tc>
        <w:tc>
          <w:tcPr>
            <w:tcW w:w="784" w:type="pct"/>
          </w:tcPr>
          <w:p w14:paraId="6BB65EA1" w14:textId="77777777" w:rsidR="00D03E76" w:rsidRPr="00EB561E" w:rsidRDefault="00D03E76" w:rsidP="00D35955">
            <w:pPr>
              <w:spacing w:line="240" w:lineRule="auto"/>
              <w:jc w:val="center"/>
              <w:rPr>
                <w:smallCaps/>
                <w:sz w:val="24"/>
                <w:szCs w:val="24"/>
              </w:rPr>
            </w:pPr>
            <w:r w:rsidRPr="00EB561E">
              <w:rPr>
                <w:sz w:val="24"/>
                <w:szCs w:val="24"/>
              </w:rPr>
              <w:t>(Auto calculated)</w:t>
            </w:r>
          </w:p>
        </w:tc>
      </w:tr>
    </w:tbl>
    <w:p w14:paraId="4FFFDCCF" w14:textId="77777777" w:rsidR="00D03E76" w:rsidRPr="00EB561E" w:rsidRDefault="00D03E76" w:rsidP="00D03E76">
      <w:pPr>
        <w:tabs>
          <w:tab w:val="left" w:pos="4500"/>
        </w:tabs>
        <w:spacing w:line="240" w:lineRule="auto"/>
        <w:rPr>
          <w:sz w:val="24"/>
          <w:szCs w:val="24"/>
        </w:rPr>
      </w:pPr>
    </w:p>
    <w:p w14:paraId="25C6CDF6" w14:textId="77777777" w:rsidR="00D03E76" w:rsidRDefault="00D03E76" w:rsidP="00D03E76">
      <w:pPr>
        <w:tabs>
          <w:tab w:val="left" w:pos="4500"/>
        </w:tabs>
        <w:spacing w:line="240" w:lineRule="auto"/>
        <w:rPr>
          <w:sz w:val="24"/>
          <w:szCs w:val="24"/>
        </w:rPr>
      </w:pPr>
      <w:r w:rsidRPr="00EB561E">
        <w:rPr>
          <w:sz w:val="24"/>
          <w:szCs w:val="24"/>
        </w:rPr>
        <w:t>Provide the number of students served by sex.</w:t>
      </w:r>
    </w:p>
    <w:p w14:paraId="56D82B43" w14:textId="77777777" w:rsidR="00D03E76" w:rsidRPr="00EB561E" w:rsidRDefault="00D03E76" w:rsidP="00D03E76">
      <w:pPr>
        <w:tabs>
          <w:tab w:val="left" w:pos="4500"/>
        </w:tabs>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874"/>
        <w:gridCol w:w="1479"/>
        <w:gridCol w:w="1400"/>
        <w:gridCol w:w="1456"/>
        <w:gridCol w:w="1800"/>
        <w:gridCol w:w="1567"/>
      </w:tblGrid>
      <w:tr w:rsidR="00D03E76" w:rsidRPr="00EB561E" w14:paraId="6E01E7D4" w14:textId="77777777" w:rsidTr="00C8659C">
        <w:trPr>
          <w:cantSplit/>
          <w:tblHeader/>
        </w:trPr>
        <w:tc>
          <w:tcPr>
            <w:tcW w:w="979" w:type="pct"/>
          </w:tcPr>
          <w:p w14:paraId="3E007B76" w14:textId="77777777" w:rsidR="00D03E76" w:rsidRPr="00EB561E" w:rsidRDefault="00D03E76" w:rsidP="00D35955">
            <w:pPr>
              <w:spacing w:line="240" w:lineRule="auto"/>
              <w:jc w:val="center"/>
              <w:rPr>
                <w:b/>
                <w:sz w:val="24"/>
                <w:szCs w:val="24"/>
              </w:rPr>
            </w:pPr>
            <w:r w:rsidRPr="00EB561E">
              <w:rPr>
                <w:b/>
                <w:sz w:val="24"/>
                <w:szCs w:val="24"/>
              </w:rPr>
              <w:t>Sex</w:t>
            </w:r>
          </w:p>
        </w:tc>
        <w:tc>
          <w:tcPr>
            <w:tcW w:w="772" w:type="pct"/>
          </w:tcPr>
          <w:p w14:paraId="338D3AB4"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31" w:type="pct"/>
          </w:tcPr>
          <w:p w14:paraId="4C11E741"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60" w:type="pct"/>
          </w:tcPr>
          <w:p w14:paraId="65E1769D"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940" w:type="pct"/>
          </w:tcPr>
          <w:p w14:paraId="15904240"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819" w:type="pct"/>
          </w:tcPr>
          <w:p w14:paraId="5A4A433A"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977312" w:rsidRPr="00EB561E" w14:paraId="2C8B3C5A" w14:textId="77777777" w:rsidTr="00C8659C">
        <w:trPr>
          <w:cantSplit/>
        </w:trPr>
        <w:tc>
          <w:tcPr>
            <w:tcW w:w="979" w:type="pct"/>
            <w:vAlign w:val="center"/>
          </w:tcPr>
          <w:p w14:paraId="5A278F19" w14:textId="77777777" w:rsidR="00977312" w:rsidRPr="00EB561E" w:rsidRDefault="00977312" w:rsidP="00977312">
            <w:pPr>
              <w:autoSpaceDE w:val="0"/>
              <w:autoSpaceDN w:val="0"/>
              <w:spacing w:line="240" w:lineRule="auto"/>
              <w:rPr>
                <w:sz w:val="24"/>
                <w:szCs w:val="24"/>
              </w:rPr>
            </w:pPr>
            <w:r w:rsidRPr="00EB561E">
              <w:rPr>
                <w:sz w:val="24"/>
                <w:szCs w:val="24"/>
              </w:rPr>
              <w:t>Male</w:t>
            </w:r>
          </w:p>
        </w:tc>
        <w:tc>
          <w:tcPr>
            <w:tcW w:w="772" w:type="pct"/>
          </w:tcPr>
          <w:p w14:paraId="3AA99F41" w14:textId="56107A0F"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731" w:type="pct"/>
          </w:tcPr>
          <w:p w14:paraId="184F4D0B" w14:textId="6EF2D712"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760" w:type="pct"/>
          </w:tcPr>
          <w:p w14:paraId="354B5CF6" w14:textId="11FC8BCB"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940" w:type="pct"/>
          </w:tcPr>
          <w:p w14:paraId="273A2B86" w14:textId="264A8D81"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819" w:type="pct"/>
          </w:tcPr>
          <w:p w14:paraId="7DA48B91" w14:textId="05DBE948"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r>
      <w:tr w:rsidR="00977312" w:rsidRPr="00EB561E" w14:paraId="2BFF5511" w14:textId="77777777" w:rsidTr="00C8659C">
        <w:trPr>
          <w:cantSplit/>
        </w:trPr>
        <w:tc>
          <w:tcPr>
            <w:tcW w:w="979" w:type="pct"/>
            <w:vAlign w:val="center"/>
          </w:tcPr>
          <w:p w14:paraId="74971A24" w14:textId="77777777" w:rsidR="00977312" w:rsidRPr="00EB561E" w:rsidRDefault="00977312" w:rsidP="00977312">
            <w:pPr>
              <w:autoSpaceDE w:val="0"/>
              <w:autoSpaceDN w:val="0"/>
              <w:spacing w:line="240" w:lineRule="auto"/>
              <w:rPr>
                <w:sz w:val="24"/>
                <w:szCs w:val="24"/>
              </w:rPr>
            </w:pPr>
            <w:r w:rsidRPr="00EB561E">
              <w:rPr>
                <w:sz w:val="24"/>
                <w:szCs w:val="24"/>
              </w:rPr>
              <w:t>Female</w:t>
            </w:r>
          </w:p>
        </w:tc>
        <w:tc>
          <w:tcPr>
            <w:tcW w:w="772" w:type="pct"/>
          </w:tcPr>
          <w:p w14:paraId="63D2C1ED" w14:textId="3832D1D2"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731" w:type="pct"/>
          </w:tcPr>
          <w:p w14:paraId="27667BD6" w14:textId="2173A7B2"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760" w:type="pct"/>
          </w:tcPr>
          <w:p w14:paraId="21A9994F" w14:textId="1498BDA0"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940" w:type="pct"/>
          </w:tcPr>
          <w:p w14:paraId="026B3A01" w14:textId="5DB68B4D"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c>
          <w:tcPr>
            <w:tcW w:w="819" w:type="pct"/>
          </w:tcPr>
          <w:p w14:paraId="669CE4B8" w14:textId="243B22BB" w:rsidR="00977312" w:rsidRPr="00977312" w:rsidRDefault="008275AF" w:rsidP="00977312">
            <w:pPr>
              <w:pStyle w:val="Title"/>
              <w:autoSpaceDE w:val="0"/>
              <w:autoSpaceDN w:val="0"/>
              <w:rPr>
                <w:b w:val="0"/>
                <w:smallCaps w:val="0"/>
                <w:sz w:val="24"/>
                <w:szCs w:val="24"/>
              </w:rPr>
            </w:pPr>
            <w:r>
              <w:rPr>
                <w:b w:val="0"/>
                <w:smallCaps w:val="0"/>
                <w:sz w:val="24"/>
                <w:szCs w:val="24"/>
              </w:rPr>
              <w:t>FS1</w:t>
            </w:r>
            <w:r w:rsidR="00977312" w:rsidRPr="00977312">
              <w:rPr>
                <w:b w:val="0"/>
                <w:smallCaps w:val="0"/>
                <w:sz w:val="24"/>
                <w:szCs w:val="24"/>
              </w:rPr>
              <w:t>27</w:t>
            </w:r>
          </w:p>
        </w:tc>
      </w:tr>
      <w:tr w:rsidR="00D03E76" w:rsidRPr="00EB561E" w14:paraId="73E0A743" w14:textId="77777777" w:rsidTr="00C8659C">
        <w:trPr>
          <w:cantSplit/>
        </w:trPr>
        <w:tc>
          <w:tcPr>
            <w:tcW w:w="979" w:type="pct"/>
            <w:vAlign w:val="center"/>
          </w:tcPr>
          <w:p w14:paraId="7D6F3F12" w14:textId="77777777" w:rsidR="00D03E76" w:rsidRPr="00EB561E" w:rsidRDefault="00D03E76" w:rsidP="00D35955">
            <w:pPr>
              <w:autoSpaceDE w:val="0"/>
              <w:autoSpaceDN w:val="0"/>
              <w:spacing w:line="240" w:lineRule="auto"/>
              <w:rPr>
                <w:sz w:val="24"/>
                <w:szCs w:val="24"/>
              </w:rPr>
            </w:pPr>
            <w:r w:rsidRPr="00EB561E">
              <w:rPr>
                <w:sz w:val="24"/>
                <w:szCs w:val="24"/>
              </w:rPr>
              <w:t>Total</w:t>
            </w:r>
          </w:p>
        </w:tc>
        <w:tc>
          <w:tcPr>
            <w:tcW w:w="772" w:type="pct"/>
          </w:tcPr>
          <w:p w14:paraId="2FD383D6"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c>
          <w:tcPr>
            <w:tcW w:w="731" w:type="pct"/>
          </w:tcPr>
          <w:p w14:paraId="60756A9A"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c>
          <w:tcPr>
            <w:tcW w:w="760" w:type="pct"/>
          </w:tcPr>
          <w:p w14:paraId="13878930"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c>
          <w:tcPr>
            <w:tcW w:w="940" w:type="pct"/>
          </w:tcPr>
          <w:p w14:paraId="51A6B7D9"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c>
          <w:tcPr>
            <w:tcW w:w="819" w:type="pct"/>
          </w:tcPr>
          <w:p w14:paraId="03E7EFA1" w14:textId="77777777" w:rsidR="00D03E76" w:rsidRPr="00EB561E" w:rsidRDefault="00D03E76" w:rsidP="00D35955">
            <w:pPr>
              <w:pStyle w:val="Title"/>
              <w:autoSpaceDE w:val="0"/>
              <w:autoSpaceDN w:val="0"/>
              <w:rPr>
                <w:b w:val="0"/>
                <w:smallCaps w:val="0"/>
                <w:sz w:val="24"/>
                <w:szCs w:val="24"/>
              </w:rPr>
            </w:pPr>
            <w:r w:rsidRPr="00EB561E">
              <w:rPr>
                <w:b w:val="0"/>
                <w:smallCaps w:val="0"/>
                <w:sz w:val="24"/>
                <w:szCs w:val="24"/>
              </w:rPr>
              <w:t>(Auto calculated)</w:t>
            </w:r>
          </w:p>
        </w:tc>
      </w:tr>
    </w:tbl>
    <w:p w14:paraId="0C7DA2E3" w14:textId="77777777" w:rsidR="00D03E76" w:rsidRPr="00EB561E" w:rsidRDefault="00D03E76" w:rsidP="00D03E76">
      <w:pPr>
        <w:spacing w:line="240" w:lineRule="auto"/>
        <w:rPr>
          <w:sz w:val="24"/>
          <w:szCs w:val="24"/>
        </w:rPr>
      </w:pPr>
    </w:p>
    <w:p w14:paraId="4ADEA785" w14:textId="77777777" w:rsidR="00D03E76" w:rsidRDefault="00D03E76" w:rsidP="00D03E76">
      <w:pPr>
        <w:spacing w:line="240" w:lineRule="auto"/>
        <w:rPr>
          <w:sz w:val="24"/>
          <w:szCs w:val="24"/>
        </w:rPr>
      </w:pPr>
      <w:r w:rsidRPr="00EB561E">
        <w:rPr>
          <w:sz w:val="24"/>
          <w:szCs w:val="24"/>
        </w:rPr>
        <w:t>Provide the n</w:t>
      </w:r>
      <w:r>
        <w:rPr>
          <w:sz w:val="24"/>
          <w:szCs w:val="24"/>
        </w:rPr>
        <w:t>umber of students served by age.</w:t>
      </w:r>
    </w:p>
    <w:p w14:paraId="5ACD76FA" w14:textId="77777777" w:rsidR="00D03E76" w:rsidRPr="00EB561E" w:rsidRDefault="00D03E76" w:rsidP="00D03E76">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481"/>
        <w:gridCol w:w="1400"/>
        <w:gridCol w:w="1457"/>
        <w:gridCol w:w="1793"/>
        <w:gridCol w:w="1569"/>
      </w:tblGrid>
      <w:tr w:rsidR="00D03E76" w:rsidRPr="00EB561E" w14:paraId="26C57AB6" w14:textId="77777777" w:rsidTr="00C8659C">
        <w:trPr>
          <w:cantSplit/>
          <w:trHeight w:val="120"/>
          <w:tblHeader/>
        </w:trPr>
        <w:tc>
          <w:tcPr>
            <w:tcW w:w="979" w:type="pct"/>
            <w:tcBorders>
              <w:top w:val="single" w:sz="4" w:space="0" w:color="auto"/>
              <w:left w:val="single" w:sz="4" w:space="0" w:color="auto"/>
              <w:bottom w:val="dotted" w:sz="4" w:space="0" w:color="auto"/>
              <w:right w:val="single" w:sz="4" w:space="0" w:color="auto"/>
            </w:tcBorders>
          </w:tcPr>
          <w:p w14:paraId="175A309C" w14:textId="77777777" w:rsidR="00D03E76" w:rsidRPr="00EB561E" w:rsidRDefault="00D03E76" w:rsidP="00D35955">
            <w:pPr>
              <w:spacing w:line="240" w:lineRule="auto"/>
              <w:jc w:val="center"/>
              <w:rPr>
                <w:b/>
                <w:sz w:val="24"/>
                <w:szCs w:val="24"/>
              </w:rPr>
            </w:pPr>
            <w:r w:rsidRPr="00EB561E">
              <w:rPr>
                <w:b/>
                <w:sz w:val="24"/>
                <w:szCs w:val="24"/>
              </w:rPr>
              <w:t>Age</w:t>
            </w:r>
          </w:p>
        </w:tc>
        <w:tc>
          <w:tcPr>
            <w:tcW w:w="773" w:type="pct"/>
            <w:tcBorders>
              <w:top w:val="single" w:sz="4" w:space="0" w:color="auto"/>
              <w:left w:val="single" w:sz="4" w:space="0" w:color="auto"/>
              <w:bottom w:val="dotted" w:sz="4" w:space="0" w:color="auto"/>
              <w:right w:val="single" w:sz="4" w:space="0" w:color="auto"/>
            </w:tcBorders>
          </w:tcPr>
          <w:p w14:paraId="7A0797B3"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31" w:type="pct"/>
            <w:tcBorders>
              <w:top w:val="single" w:sz="4" w:space="0" w:color="auto"/>
              <w:left w:val="single" w:sz="4" w:space="0" w:color="auto"/>
              <w:bottom w:val="dotted" w:sz="4" w:space="0" w:color="auto"/>
              <w:right w:val="single" w:sz="4" w:space="0" w:color="auto"/>
            </w:tcBorders>
          </w:tcPr>
          <w:p w14:paraId="1053B5BA" w14:textId="77777777" w:rsidR="00D03E76" w:rsidRPr="00EB561E" w:rsidRDefault="00D03E76" w:rsidP="00D35955">
            <w:pPr>
              <w:spacing w:line="240" w:lineRule="auto"/>
              <w:jc w:val="center"/>
              <w:rPr>
                <w:b/>
                <w:sz w:val="24"/>
                <w:szCs w:val="24"/>
              </w:rPr>
            </w:pPr>
            <w:r w:rsidRPr="00EB561E">
              <w:rPr>
                <w:b/>
                <w:sz w:val="24"/>
                <w:szCs w:val="24"/>
              </w:rPr>
              <w:t>Neglected Programs</w:t>
            </w:r>
          </w:p>
        </w:tc>
        <w:tc>
          <w:tcPr>
            <w:tcW w:w="761" w:type="pct"/>
            <w:tcBorders>
              <w:top w:val="single" w:sz="4" w:space="0" w:color="auto"/>
              <w:left w:val="single" w:sz="4" w:space="0" w:color="auto"/>
              <w:bottom w:val="dotted" w:sz="4" w:space="0" w:color="auto"/>
              <w:right w:val="single" w:sz="4" w:space="0" w:color="auto"/>
            </w:tcBorders>
          </w:tcPr>
          <w:p w14:paraId="766F523F"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936" w:type="pct"/>
            <w:tcBorders>
              <w:top w:val="single" w:sz="4" w:space="0" w:color="auto"/>
              <w:left w:val="single" w:sz="4" w:space="0" w:color="auto"/>
              <w:bottom w:val="dotted" w:sz="4" w:space="0" w:color="auto"/>
              <w:right w:val="single" w:sz="4" w:space="0" w:color="auto"/>
            </w:tcBorders>
          </w:tcPr>
          <w:p w14:paraId="27B32523"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819" w:type="pct"/>
            <w:tcBorders>
              <w:top w:val="single" w:sz="4" w:space="0" w:color="auto"/>
              <w:left w:val="single" w:sz="4" w:space="0" w:color="auto"/>
              <w:bottom w:val="dotted" w:sz="4" w:space="0" w:color="auto"/>
              <w:right w:val="single" w:sz="4" w:space="0" w:color="auto"/>
            </w:tcBorders>
          </w:tcPr>
          <w:p w14:paraId="1EA47912"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977312" w:rsidRPr="00EB561E" w14:paraId="0D82E748" w14:textId="77777777" w:rsidTr="00C8659C">
        <w:trPr>
          <w:cantSplit/>
          <w:trHeight w:val="120"/>
        </w:trPr>
        <w:tc>
          <w:tcPr>
            <w:tcW w:w="979" w:type="pct"/>
            <w:tcBorders>
              <w:top w:val="single" w:sz="4" w:space="0" w:color="auto"/>
              <w:left w:val="single" w:sz="4" w:space="0" w:color="auto"/>
              <w:bottom w:val="dotted" w:sz="4" w:space="0" w:color="auto"/>
              <w:right w:val="single" w:sz="4" w:space="0" w:color="auto"/>
            </w:tcBorders>
            <w:vAlign w:val="center"/>
          </w:tcPr>
          <w:p w14:paraId="0101636D" w14:textId="77777777" w:rsidR="00977312" w:rsidRPr="00EB561E" w:rsidRDefault="00977312" w:rsidP="00977312">
            <w:pPr>
              <w:spacing w:line="240" w:lineRule="auto"/>
              <w:jc w:val="center"/>
              <w:rPr>
                <w:sz w:val="24"/>
                <w:szCs w:val="24"/>
              </w:rPr>
            </w:pPr>
            <w:r w:rsidRPr="00EB561E">
              <w:rPr>
                <w:sz w:val="24"/>
                <w:szCs w:val="24"/>
              </w:rPr>
              <w:t>3 through 5</w:t>
            </w:r>
          </w:p>
        </w:tc>
        <w:tc>
          <w:tcPr>
            <w:tcW w:w="773" w:type="pct"/>
            <w:tcBorders>
              <w:top w:val="single" w:sz="4" w:space="0" w:color="auto"/>
              <w:left w:val="single" w:sz="4" w:space="0" w:color="auto"/>
              <w:bottom w:val="dotted" w:sz="4" w:space="0" w:color="auto"/>
              <w:right w:val="single" w:sz="4" w:space="0" w:color="auto"/>
            </w:tcBorders>
          </w:tcPr>
          <w:p w14:paraId="2D4FEEC4" w14:textId="7F0D5BF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single" w:sz="4" w:space="0" w:color="auto"/>
              <w:left w:val="single" w:sz="4" w:space="0" w:color="auto"/>
              <w:bottom w:val="dotted" w:sz="4" w:space="0" w:color="auto"/>
              <w:right w:val="single" w:sz="4" w:space="0" w:color="auto"/>
            </w:tcBorders>
          </w:tcPr>
          <w:p w14:paraId="6E87A872" w14:textId="048ECBA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single" w:sz="4" w:space="0" w:color="auto"/>
              <w:left w:val="single" w:sz="4" w:space="0" w:color="auto"/>
              <w:bottom w:val="dotted" w:sz="4" w:space="0" w:color="auto"/>
              <w:right w:val="single" w:sz="4" w:space="0" w:color="auto"/>
            </w:tcBorders>
          </w:tcPr>
          <w:p w14:paraId="6556218C" w14:textId="12F5A12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single" w:sz="4" w:space="0" w:color="auto"/>
              <w:left w:val="single" w:sz="4" w:space="0" w:color="auto"/>
              <w:bottom w:val="dotted" w:sz="4" w:space="0" w:color="auto"/>
              <w:right w:val="single" w:sz="4" w:space="0" w:color="auto"/>
            </w:tcBorders>
          </w:tcPr>
          <w:p w14:paraId="3451F152" w14:textId="7D44947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single" w:sz="4" w:space="0" w:color="auto"/>
              <w:left w:val="single" w:sz="4" w:space="0" w:color="auto"/>
              <w:bottom w:val="dotted" w:sz="4" w:space="0" w:color="auto"/>
              <w:right w:val="single" w:sz="4" w:space="0" w:color="auto"/>
            </w:tcBorders>
          </w:tcPr>
          <w:p w14:paraId="46A39B20" w14:textId="1721526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1578E913" w14:textId="77777777" w:rsidTr="00C8659C">
        <w:trPr>
          <w:cantSplit/>
          <w:trHeight w:val="120"/>
        </w:trPr>
        <w:tc>
          <w:tcPr>
            <w:tcW w:w="979" w:type="pct"/>
            <w:tcBorders>
              <w:top w:val="dotted" w:sz="4" w:space="0" w:color="auto"/>
              <w:left w:val="single" w:sz="4" w:space="0" w:color="auto"/>
              <w:bottom w:val="dotted" w:sz="4" w:space="0" w:color="auto"/>
              <w:right w:val="single" w:sz="4" w:space="0" w:color="auto"/>
            </w:tcBorders>
            <w:vAlign w:val="center"/>
          </w:tcPr>
          <w:p w14:paraId="71EF61A9" w14:textId="77777777" w:rsidR="00977312" w:rsidRPr="00EB561E" w:rsidRDefault="00977312" w:rsidP="00977312">
            <w:pPr>
              <w:spacing w:line="240" w:lineRule="auto"/>
              <w:jc w:val="center"/>
              <w:rPr>
                <w:sz w:val="24"/>
                <w:szCs w:val="24"/>
              </w:rPr>
            </w:pPr>
            <w:r w:rsidRPr="00EB561E">
              <w:rPr>
                <w:sz w:val="24"/>
                <w:szCs w:val="24"/>
              </w:rPr>
              <w:t>6</w:t>
            </w:r>
          </w:p>
        </w:tc>
        <w:tc>
          <w:tcPr>
            <w:tcW w:w="773" w:type="pct"/>
            <w:tcBorders>
              <w:top w:val="dotted" w:sz="4" w:space="0" w:color="auto"/>
              <w:left w:val="single" w:sz="4" w:space="0" w:color="auto"/>
              <w:bottom w:val="dotted" w:sz="4" w:space="0" w:color="auto"/>
              <w:right w:val="single" w:sz="4" w:space="0" w:color="auto"/>
            </w:tcBorders>
          </w:tcPr>
          <w:p w14:paraId="07828C8E" w14:textId="10F90C7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3656D650" w14:textId="07A3BEA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C6893C7" w14:textId="3CEA500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12FA1588" w14:textId="0BA09D2D"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1F18CCE3" w14:textId="2B93C780"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27056B91"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5A9231C0" w14:textId="77777777" w:rsidR="00977312" w:rsidRPr="00EB561E" w:rsidRDefault="00977312" w:rsidP="00977312">
            <w:pPr>
              <w:spacing w:line="240" w:lineRule="auto"/>
              <w:jc w:val="center"/>
              <w:rPr>
                <w:sz w:val="24"/>
                <w:szCs w:val="24"/>
              </w:rPr>
            </w:pPr>
            <w:r w:rsidRPr="00EB561E">
              <w:rPr>
                <w:sz w:val="24"/>
                <w:szCs w:val="24"/>
              </w:rPr>
              <w:t>7</w:t>
            </w:r>
          </w:p>
        </w:tc>
        <w:tc>
          <w:tcPr>
            <w:tcW w:w="773" w:type="pct"/>
            <w:tcBorders>
              <w:top w:val="dotted" w:sz="4" w:space="0" w:color="auto"/>
              <w:left w:val="single" w:sz="4" w:space="0" w:color="auto"/>
              <w:bottom w:val="dotted" w:sz="4" w:space="0" w:color="auto"/>
              <w:right w:val="single" w:sz="4" w:space="0" w:color="auto"/>
            </w:tcBorders>
          </w:tcPr>
          <w:p w14:paraId="358B8744" w14:textId="7CC2F19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44D1007D" w14:textId="09A22A2A"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210C8B83" w14:textId="6476C2A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7950DABB" w14:textId="0DB37A0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2DE43657" w14:textId="720B184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1D74BC37"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15FC69DA" w14:textId="77777777" w:rsidR="00977312" w:rsidRPr="00EB561E" w:rsidRDefault="00977312" w:rsidP="00977312">
            <w:pPr>
              <w:spacing w:line="240" w:lineRule="auto"/>
              <w:jc w:val="center"/>
              <w:rPr>
                <w:sz w:val="24"/>
                <w:szCs w:val="24"/>
              </w:rPr>
            </w:pPr>
            <w:r w:rsidRPr="00EB561E">
              <w:rPr>
                <w:sz w:val="24"/>
                <w:szCs w:val="24"/>
              </w:rPr>
              <w:t>8</w:t>
            </w:r>
          </w:p>
        </w:tc>
        <w:tc>
          <w:tcPr>
            <w:tcW w:w="773" w:type="pct"/>
            <w:tcBorders>
              <w:top w:val="dotted" w:sz="4" w:space="0" w:color="auto"/>
              <w:left w:val="single" w:sz="4" w:space="0" w:color="auto"/>
              <w:bottom w:val="dotted" w:sz="4" w:space="0" w:color="auto"/>
              <w:right w:val="single" w:sz="4" w:space="0" w:color="auto"/>
            </w:tcBorders>
          </w:tcPr>
          <w:p w14:paraId="0F759150" w14:textId="4373079A"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2C54579F" w14:textId="684318C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AB23306" w14:textId="26B5287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615C32DC" w14:textId="7FED687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29181F47" w14:textId="3BD782B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42591E3B"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22654028" w14:textId="77777777" w:rsidR="00977312" w:rsidRPr="00EB561E" w:rsidRDefault="00977312" w:rsidP="00977312">
            <w:pPr>
              <w:spacing w:line="240" w:lineRule="auto"/>
              <w:jc w:val="center"/>
              <w:rPr>
                <w:sz w:val="24"/>
                <w:szCs w:val="24"/>
              </w:rPr>
            </w:pPr>
            <w:r w:rsidRPr="00EB561E">
              <w:rPr>
                <w:sz w:val="24"/>
                <w:szCs w:val="24"/>
              </w:rPr>
              <w:t>9</w:t>
            </w:r>
          </w:p>
        </w:tc>
        <w:tc>
          <w:tcPr>
            <w:tcW w:w="773" w:type="pct"/>
            <w:tcBorders>
              <w:top w:val="dotted" w:sz="4" w:space="0" w:color="auto"/>
              <w:left w:val="single" w:sz="4" w:space="0" w:color="auto"/>
              <w:bottom w:val="dotted" w:sz="4" w:space="0" w:color="auto"/>
              <w:right w:val="single" w:sz="4" w:space="0" w:color="auto"/>
            </w:tcBorders>
          </w:tcPr>
          <w:p w14:paraId="215AFE86" w14:textId="0656921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3AE312CD" w14:textId="3190F9B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4551E30" w14:textId="30C93C4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4073D780" w14:textId="2772CC9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371F2EF4" w14:textId="2818E58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7ADCB072"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6FE9A43C" w14:textId="77777777" w:rsidR="00977312" w:rsidRPr="00EB561E" w:rsidRDefault="00977312" w:rsidP="00977312">
            <w:pPr>
              <w:spacing w:line="240" w:lineRule="auto"/>
              <w:jc w:val="center"/>
              <w:rPr>
                <w:sz w:val="24"/>
                <w:szCs w:val="24"/>
              </w:rPr>
            </w:pPr>
            <w:r w:rsidRPr="00EB561E">
              <w:rPr>
                <w:sz w:val="24"/>
                <w:szCs w:val="24"/>
              </w:rPr>
              <w:t>10</w:t>
            </w:r>
          </w:p>
        </w:tc>
        <w:tc>
          <w:tcPr>
            <w:tcW w:w="773" w:type="pct"/>
            <w:tcBorders>
              <w:top w:val="dotted" w:sz="4" w:space="0" w:color="auto"/>
              <w:left w:val="single" w:sz="4" w:space="0" w:color="auto"/>
              <w:bottom w:val="dotted" w:sz="4" w:space="0" w:color="auto"/>
              <w:right w:val="single" w:sz="4" w:space="0" w:color="auto"/>
            </w:tcBorders>
          </w:tcPr>
          <w:p w14:paraId="714E73BA" w14:textId="0914DE8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69BA8FFE" w14:textId="2D30F1A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532F2FE" w14:textId="7015D0D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7EA0CD71" w14:textId="2A7B9F0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79F659B7" w14:textId="52C72B11"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49CA082D"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7F6A0610" w14:textId="77777777" w:rsidR="00977312" w:rsidRPr="00EB561E" w:rsidRDefault="00977312" w:rsidP="00977312">
            <w:pPr>
              <w:spacing w:line="240" w:lineRule="auto"/>
              <w:jc w:val="center"/>
              <w:rPr>
                <w:sz w:val="24"/>
                <w:szCs w:val="24"/>
              </w:rPr>
            </w:pPr>
            <w:r w:rsidRPr="00EB561E">
              <w:rPr>
                <w:sz w:val="24"/>
                <w:szCs w:val="24"/>
              </w:rPr>
              <w:t>11</w:t>
            </w:r>
          </w:p>
        </w:tc>
        <w:tc>
          <w:tcPr>
            <w:tcW w:w="773" w:type="pct"/>
            <w:tcBorders>
              <w:top w:val="dotted" w:sz="4" w:space="0" w:color="auto"/>
              <w:left w:val="single" w:sz="4" w:space="0" w:color="auto"/>
              <w:bottom w:val="dotted" w:sz="4" w:space="0" w:color="auto"/>
              <w:right w:val="single" w:sz="4" w:space="0" w:color="auto"/>
            </w:tcBorders>
          </w:tcPr>
          <w:p w14:paraId="21778F5F" w14:textId="5662223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02C3F739" w14:textId="265DBB26"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32EFF2AA" w14:textId="08DD411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3A3D3D00" w14:textId="3F5AF33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5A5A004A" w14:textId="49D4ED7D"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7C747082"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66A87266" w14:textId="77777777" w:rsidR="00977312" w:rsidRPr="00EB561E" w:rsidRDefault="00977312" w:rsidP="00977312">
            <w:pPr>
              <w:spacing w:line="240" w:lineRule="auto"/>
              <w:jc w:val="center"/>
              <w:rPr>
                <w:sz w:val="24"/>
                <w:szCs w:val="24"/>
              </w:rPr>
            </w:pPr>
            <w:r w:rsidRPr="00EB561E">
              <w:rPr>
                <w:sz w:val="24"/>
                <w:szCs w:val="24"/>
              </w:rPr>
              <w:t>12</w:t>
            </w:r>
          </w:p>
        </w:tc>
        <w:tc>
          <w:tcPr>
            <w:tcW w:w="773" w:type="pct"/>
            <w:tcBorders>
              <w:top w:val="dotted" w:sz="4" w:space="0" w:color="auto"/>
              <w:left w:val="single" w:sz="4" w:space="0" w:color="auto"/>
              <w:bottom w:val="dotted" w:sz="4" w:space="0" w:color="auto"/>
              <w:right w:val="single" w:sz="4" w:space="0" w:color="auto"/>
            </w:tcBorders>
          </w:tcPr>
          <w:p w14:paraId="67399AE7" w14:textId="22872DED"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27F886AE" w14:textId="21C14B5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0453973C" w14:textId="65B8F51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15DD79FE" w14:textId="2B5CDD9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6C9DCAA8" w14:textId="249BC2C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4E1381EA"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1A0D3792" w14:textId="77777777" w:rsidR="00977312" w:rsidRPr="00EB561E" w:rsidRDefault="00977312" w:rsidP="00977312">
            <w:pPr>
              <w:spacing w:line="240" w:lineRule="auto"/>
              <w:jc w:val="center"/>
              <w:rPr>
                <w:sz w:val="24"/>
                <w:szCs w:val="24"/>
              </w:rPr>
            </w:pPr>
            <w:r w:rsidRPr="00EB561E">
              <w:rPr>
                <w:sz w:val="24"/>
                <w:szCs w:val="24"/>
              </w:rPr>
              <w:t>13</w:t>
            </w:r>
          </w:p>
        </w:tc>
        <w:tc>
          <w:tcPr>
            <w:tcW w:w="773" w:type="pct"/>
            <w:tcBorders>
              <w:top w:val="dotted" w:sz="4" w:space="0" w:color="auto"/>
              <w:left w:val="single" w:sz="4" w:space="0" w:color="auto"/>
              <w:bottom w:val="dotted" w:sz="4" w:space="0" w:color="auto"/>
              <w:right w:val="single" w:sz="4" w:space="0" w:color="auto"/>
            </w:tcBorders>
          </w:tcPr>
          <w:p w14:paraId="081997C3" w14:textId="4ADBE9C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58DFBE66" w14:textId="65850091"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1A982F7D" w14:textId="022EB9E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5B629F7B" w14:textId="6D88BA2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718D200D" w14:textId="62D7FDD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287C084E"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5D6BDD20" w14:textId="77777777" w:rsidR="00977312" w:rsidRPr="00EB561E" w:rsidRDefault="00977312" w:rsidP="00977312">
            <w:pPr>
              <w:spacing w:line="240" w:lineRule="auto"/>
              <w:jc w:val="center"/>
              <w:rPr>
                <w:sz w:val="24"/>
                <w:szCs w:val="24"/>
              </w:rPr>
            </w:pPr>
            <w:r w:rsidRPr="00EB561E">
              <w:rPr>
                <w:sz w:val="24"/>
                <w:szCs w:val="24"/>
              </w:rPr>
              <w:t>14</w:t>
            </w:r>
          </w:p>
        </w:tc>
        <w:tc>
          <w:tcPr>
            <w:tcW w:w="773" w:type="pct"/>
            <w:tcBorders>
              <w:top w:val="dotted" w:sz="4" w:space="0" w:color="auto"/>
              <w:left w:val="single" w:sz="4" w:space="0" w:color="auto"/>
              <w:bottom w:val="dotted" w:sz="4" w:space="0" w:color="auto"/>
              <w:right w:val="single" w:sz="4" w:space="0" w:color="auto"/>
            </w:tcBorders>
          </w:tcPr>
          <w:p w14:paraId="0E0EFCC7" w14:textId="7437890A"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70042433" w14:textId="0A44975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69EDA46C" w14:textId="418B61B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5CC9B2A7" w14:textId="142F493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40D78E54" w14:textId="63F904F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522A57DF"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39575F5E" w14:textId="77777777" w:rsidR="00977312" w:rsidRPr="00EB561E" w:rsidRDefault="00977312" w:rsidP="00977312">
            <w:pPr>
              <w:spacing w:line="240" w:lineRule="auto"/>
              <w:jc w:val="center"/>
              <w:rPr>
                <w:sz w:val="24"/>
                <w:szCs w:val="24"/>
              </w:rPr>
            </w:pPr>
            <w:r w:rsidRPr="00EB561E">
              <w:rPr>
                <w:sz w:val="24"/>
                <w:szCs w:val="24"/>
              </w:rPr>
              <w:t>15</w:t>
            </w:r>
          </w:p>
        </w:tc>
        <w:tc>
          <w:tcPr>
            <w:tcW w:w="773" w:type="pct"/>
            <w:tcBorders>
              <w:top w:val="dotted" w:sz="4" w:space="0" w:color="auto"/>
              <w:left w:val="single" w:sz="4" w:space="0" w:color="auto"/>
              <w:bottom w:val="dotted" w:sz="4" w:space="0" w:color="auto"/>
              <w:right w:val="single" w:sz="4" w:space="0" w:color="auto"/>
            </w:tcBorders>
          </w:tcPr>
          <w:p w14:paraId="67F27A7A" w14:textId="258E979D"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5C5198A6" w14:textId="4799631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4159FB96" w14:textId="57030C3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341576D2" w14:textId="115063B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367C1B26" w14:textId="56D10CE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6C2B5D91" w14:textId="77777777" w:rsidTr="00C8659C">
        <w:trPr>
          <w:cantSplit/>
          <w:trHeight w:val="90"/>
        </w:trPr>
        <w:tc>
          <w:tcPr>
            <w:tcW w:w="979" w:type="pct"/>
            <w:tcBorders>
              <w:top w:val="dotted" w:sz="4" w:space="0" w:color="auto"/>
              <w:left w:val="single" w:sz="4" w:space="0" w:color="auto"/>
              <w:bottom w:val="dotted" w:sz="4" w:space="0" w:color="auto"/>
              <w:right w:val="single" w:sz="4" w:space="0" w:color="auto"/>
            </w:tcBorders>
            <w:vAlign w:val="center"/>
          </w:tcPr>
          <w:p w14:paraId="3D79E266" w14:textId="77777777" w:rsidR="00977312" w:rsidRPr="00EB561E" w:rsidRDefault="00977312" w:rsidP="00977312">
            <w:pPr>
              <w:spacing w:line="240" w:lineRule="auto"/>
              <w:jc w:val="center"/>
              <w:rPr>
                <w:sz w:val="24"/>
                <w:szCs w:val="24"/>
              </w:rPr>
            </w:pPr>
            <w:r w:rsidRPr="00EB561E">
              <w:rPr>
                <w:sz w:val="24"/>
                <w:szCs w:val="24"/>
              </w:rPr>
              <w:t>16</w:t>
            </w:r>
          </w:p>
        </w:tc>
        <w:tc>
          <w:tcPr>
            <w:tcW w:w="773" w:type="pct"/>
            <w:tcBorders>
              <w:top w:val="dotted" w:sz="4" w:space="0" w:color="auto"/>
              <w:left w:val="single" w:sz="4" w:space="0" w:color="auto"/>
              <w:bottom w:val="dotted" w:sz="4" w:space="0" w:color="auto"/>
              <w:right w:val="single" w:sz="4" w:space="0" w:color="auto"/>
            </w:tcBorders>
          </w:tcPr>
          <w:p w14:paraId="07EF3B79" w14:textId="2582224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7FC95151" w14:textId="6FDF2CD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694191C0" w14:textId="223A620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13816060" w14:textId="171E258B"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655AEC62" w14:textId="7676F6D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44014A36" w14:textId="77777777" w:rsidTr="00C8659C">
        <w:trPr>
          <w:cantSplit/>
          <w:trHeight w:val="70"/>
        </w:trPr>
        <w:tc>
          <w:tcPr>
            <w:tcW w:w="979" w:type="pct"/>
            <w:tcBorders>
              <w:top w:val="dotted" w:sz="4" w:space="0" w:color="auto"/>
              <w:left w:val="single" w:sz="4" w:space="0" w:color="auto"/>
              <w:bottom w:val="dotted" w:sz="4" w:space="0" w:color="auto"/>
              <w:right w:val="single" w:sz="4" w:space="0" w:color="auto"/>
            </w:tcBorders>
            <w:vAlign w:val="center"/>
          </w:tcPr>
          <w:p w14:paraId="56B16814" w14:textId="77777777" w:rsidR="00977312" w:rsidRPr="00EB561E" w:rsidRDefault="00977312" w:rsidP="00977312">
            <w:pPr>
              <w:spacing w:line="240" w:lineRule="auto"/>
              <w:jc w:val="center"/>
              <w:rPr>
                <w:sz w:val="24"/>
                <w:szCs w:val="24"/>
              </w:rPr>
            </w:pPr>
            <w:r w:rsidRPr="00EB561E">
              <w:rPr>
                <w:sz w:val="24"/>
                <w:szCs w:val="24"/>
              </w:rPr>
              <w:t>17</w:t>
            </w:r>
          </w:p>
        </w:tc>
        <w:tc>
          <w:tcPr>
            <w:tcW w:w="773" w:type="pct"/>
            <w:tcBorders>
              <w:top w:val="dotted" w:sz="4" w:space="0" w:color="auto"/>
              <w:left w:val="single" w:sz="4" w:space="0" w:color="auto"/>
              <w:bottom w:val="dotted" w:sz="4" w:space="0" w:color="auto"/>
              <w:right w:val="single" w:sz="4" w:space="0" w:color="auto"/>
            </w:tcBorders>
          </w:tcPr>
          <w:p w14:paraId="6EF2B063" w14:textId="732E07C3"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6F65C018" w14:textId="5F21633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2D875BEB" w14:textId="579EC6E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3CDE224F" w14:textId="3AF3E7D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30D705AB" w14:textId="7D6FEFF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37F5C86D" w14:textId="77777777" w:rsidTr="00C8659C">
        <w:trPr>
          <w:cantSplit/>
          <w:trHeight w:val="70"/>
        </w:trPr>
        <w:tc>
          <w:tcPr>
            <w:tcW w:w="979" w:type="pct"/>
            <w:tcBorders>
              <w:top w:val="dotted" w:sz="4" w:space="0" w:color="auto"/>
              <w:left w:val="single" w:sz="4" w:space="0" w:color="auto"/>
              <w:bottom w:val="dotted" w:sz="4" w:space="0" w:color="auto"/>
              <w:right w:val="single" w:sz="4" w:space="0" w:color="auto"/>
            </w:tcBorders>
            <w:vAlign w:val="center"/>
          </w:tcPr>
          <w:p w14:paraId="0088D256" w14:textId="77777777" w:rsidR="00977312" w:rsidRPr="00EB561E" w:rsidRDefault="00977312" w:rsidP="00977312">
            <w:pPr>
              <w:spacing w:line="240" w:lineRule="auto"/>
              <w:jc w:val="center"/>
              <w:rPr>
                <w:sz w:val="24"/>
                <w:szCs w:val="24"/>
              </w:rPr>
            </w:pPr>
            <w:r w:rsidRPr="00EB561E">
              <w:rPr>
                <w:sz w:val="24"/>
                <w:szCs w:val="24"/>
              </w:rPr>
              <w:t>18</w:t>
            </w:r>
          </w:p>
        </w:tc>
        <w:tc>
          <w:tcPr>
            <w:tcW w:w="773" w:type="pct"/>
            <w:tcBorders>
              <w:top w:val="dotted" w:sz="4" w:space="0" w:color="auto"/>
              <w:left w:val="single" w:sz="4" w:space="0" w:color="auto"/>
              <w:bottom w:val="dotted" w:sz="4" w:space="0" w:color="auto"/>
              <w:right w:val="single" w:sz="4" w:space="0" w:color="auto"/>
            </w:tcBorders>
          </w:tcPr>
          <w:p w14:paraId="1BF9E31E" w14:textId="074118F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5C8AC060" w14:textId="66CB5ED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52031D58" w14:textId="59C469B7"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5C89A1DE" w14:textId="45EB6532"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2713A6E1" w14:textId="00576360"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352E774F" w14:textId="77777777" w:rsidTr="00C8659C">
        <w:trPr>
          <w:cantSplit/>
          <w:trHeight w:val="70"/>
        </w:trPr>
        <w:tc>
          <w:tcPr>
            <w:tcW w:w="979" w:type="pct"/>
            <w:tcBorders>
              <w:top w:val="dotted" w:sz="4" w:space="0" w:color="auto"/>
              <w:left w:val="single" w:sz="4" w:space="0" w:color="auto"/>
              <w:bottom w:val="dotted" w:sz="4" w:space="0" w:color="auto"/>
              <w:right w:val="single" w:sz="4" w:space="0" w:color="auto"/>
            </w:tcBorders>
            <w:vAlign w:val="center"/>
          </w:tcPr>
          <w:p w14:paraId="6B16CA66" w14:textId="77777777" w:rsidR="00977312" w:rsidRPr="00EB561E" w:rsidRDefault="00977312" w:rsidP="00977312">
            <w:pPr>
              <w:spacing w:line="240" w:lineRule="auto"/>
              <w:jc w:val="center"/>
              <w:rPr>
                <w:sz w:val="24"/>
                <w:szCs w:val="24"/>
              </w:rPr>
            </w:pPr>
            <w:r w:rsidRPr="00EB561E">
              <w:rPr>
                <w:sz w:val="24"/>
                <w:szCs w:val="24"/>
              </w:rPr>
              <w:t>19</w:t>
            </w:r>
          </w:p>
        </w:tc>
        <w:tc>
          <w:tcPr>
            <w:tcW w:w="773" w:type="pct"/>
            <w:tcBorders>
              <w:top w:val="dotted" w:sz="4" w:space="0" w:color="auto"/>
              <w:left w:val="single" w:sz="4" w:space="0" w:color="auto"/>
              <w:bottom w:val="dotted" w:sz="4" w:space="0" w:color="auto"/>
              <w:right w:val="single" w:sz="4" w:space="0" w:color="auto"/>
            </w:tcBorders>
          </w:tcPr>
          <w:p w14:paraId="645F8BDC" w14:textId="205EB68F"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40856AD6" w14:textId="2A6E6FE4"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59606D81" w14:textId="1A2E49D6"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6355DEEE" w14:textId="54CCAA3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70562DF8" w14:textId="33F85679"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77DA634C" w14:textId="77777777" w:rsidTr="00C8659C">
        <w:trPr>
          <w:cantSplit/>
          <w:trHeight w:val="120"/>
        </w:trPr>
        <w:tc>
          <w:tcPr>
            <w:tcW w:w="979" w:type="pct"/>
            <w:tcBorders>
              <w:top w:val="dotted" w:sz="4" w:space="0" w:color="auto"/>
              <w:left w:val="single" w:sz="4" w:space="0" w:color="auto"/>
              <w:bottom w:val="dotted" w:sz="4" w:space="0" w:color="auto"/>
              <w:right w:val="single" w:sz="4" w:space="0" w:color="auto"/>
            </w:tcBorders>
            <w:vAlign w:val="center"/>
          </w:tcPr>
          <w:p w14:paraId="52A3E10C" w14:textId="77777777" w:rsidR="00977312" w:rsidRPr="00EB561E" w:rsidRDefault="00977312" w:rsidP="00977312">
            <w:pPr>
              <w:spacing w:line="240" w:lineRule="auto"/>
              <w:jc w:val="center"/>
              <w:rPr>
                <w:sz w:val="24"/>
                <w:szCs w:val="24"/>
              </w:rPr>
            </w:pPr>
            <w:r w:rsidRPr="00EB561E">
              <w:rPr>
                <w:sz w:val="24"/>
                <w:szCs w:val="24"/>
              </w:rPr>
              <w:t>20</w:t>
            </w:r>
          </w:p>
        </w:tc>
        <w:tc>
          <w:tcPr>
            <w:tcW w:w="773" w:type="pct"/>
            <w:tcBorders>
              <w:top w:val="dotted" w:sz="4" w:space="0" w:color="auto"/>
              <w:left w:val="single" w:sz="4" w:space="0" w:color="auto"/>
              <w:bottom w:val="dotted" w:sz="4" w:space="0" w:color="auto"/>
              <w:right w:val="single" w:sz="4" w:space="0" w:color="auto"/>
            </w:tcBorders>
          </w:tcPr>
          <w:p w14:paraId="73FD70E8" w14:textId="5EF14FBA"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dotted" w:sz="4" w:space="0" w:color="auto"/>
              <w:right w:val="single" w:sz="4" w:space="0" w:color="auto"/>
            </w:tcBorders>
          </w:tcPr>
          <w:p w14:paraId="5CE17588" w14:textId="2AD9AAC8"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bottom w:val="dotted" w:sz="4" w:space="0" w:color="auto"/>
              <w:right w:val="single" w:sz="4" w:space="0" w:color="auto"/>
            </w:tcBorders>
          </w:tcPr>
          <w:p w14:paraId="5066C8FB" w14:textId="7DB39250"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bottom w:val="dotted" w:sz="4" w:space="0" w:color="auto"/>
              <w:right w:val="single" w:sz="4" w:space="0" w:color="auto"/>
            </w:tcBorders>
          </w:tcPr>
          <w:p w14:paraId="12393894" w14:textId="593627D5"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bottom w:val="dotted" w:sz="4" w:space="0" w:color="auto"/>
              <w:right w:val="single" w:sz="4" w:space="0" w:color="auto"/>
            </w:tcBorders>
          </w:tcPr>
          <w:p w14:paraId="383C2EC1" w14:textId="3F64E053"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977312" w:rsidRPr="00EB561E" w14:paraId="7A5DABB3" w14:textId="77777777" w:rsidTr="00C8659C">
        <w:trPr>
          <w:cantSplit/>
          <w:trHeight w:val="120"/>
        </w:trPr>
        <w:tc>
          <w:tcPr>
            <w:tcW w:w="979" w:type="pct"/>
            <w:tcBorders>
              <w:top w:val="dotted" w:sz="4" w:space="0" w:color="auto"/>
              <w:left w:val="single" w:sz="4" w:space="0" w:color="auto"/>
              <w:bottom w:val="single" w:sz="4" w:space="0" w:color="auto"/>
              <w:right w:val="single" w:sz="4" w:space="0" w:color="auto"/>
            </w:tcBorders>
            <w:vAlign w:val="center"/>
          </w:tcPr>
          <w:p w14:paraId="10205BDD" w14:textId="77777777" w:rsidR="00977312" w:rsidRPr="00EB561E" w:rsidRDefault="00977312" w:rsidP="00977312">
            <w:pPr>
              <w:spacing w:line="240" w:lineRule="auto"/>
              <w:jc w:val="center"/>
              <w:rPr>
                <w:sz w:val="24"/>
                <w:szCs w:val="24"/>
              </w:rPr>
            </w:pPr>
            <w:r w:rsidRPr="00EB561E">
              <w:rPr>
                <w:sz w:val="24"/>
                <w:szCs w:val="24"/>
              </w:rPr>
              <w:t>21</w:t>
            </w:r>
          </w:p>
        </w:tc>
        <w:tc>
          <w:tcPr>
            <w:tcW w:w="773" w:type="pct"/>
            <w:tcBorders>
              <w:top w:val="dotted" w:sz="4" w:space="0" w:color="auto"/>
              <w:left w:val="single" w:sz="4" w:space="0" w:color="auto"/>
              <w:bottom w:val="single" w:sz="4" w:space="0" w:color="auto"/>
              <w:right w:val="single" w:sz="4" w:space="0" w:color="auto"/>
            </w:tcBorders>
          </w:tcPr>
          <w:p w14:paraId="4470ED80" w14:textId="154D759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31" w:type="pct"/>
            <w:tcBorders>
              <w:top w:val="dotted" w:sz="4" w:space="0" w:color="auto"/>
              <w:left w:val="single" w:sz="4" w:space="0" w:color="auto"/>
              <w:bottom w:val="single" w:sz="4" w:space="0" w:color="auto"/>
              <w:right w:val="single" w:sz="4" w:space="0" w:color="auto"/>
            </w:tcBorders>
          </w:tcPr>
          <w:p w14:paraId="3B541487" w14:textId="1540F8BC"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761" w:type="pct"/>
            <w:tcBorders>
              <w:top w:val="dotted" w:sz="4" w:space="0" w:color="auto"/>
              <w:left w:val="single" w:sz="4" w:space="0" w:color="auto"/>
              <w:right w:val="single" w:sz="4" w:space="0" w:color="auto"/>
            </w:tcBorders>
          </w:tcPr>
          <w:p w14:paraId="23A44E65" w14:textId="3B20E29E"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936" w:type="pct"/>
            <w:tcBorders>
              <w:top w:val="dotted" w:sz="4" w:space="0" w:color="auto"/>
              <w:left w:val="single" w:sz="4" w:space="0" w:color="auto"/>
              <w:right w:val="single" w:sz="4" w:space="0" w:color="auto"/>
            </w:tcBorders>
          </w:tcPr>
          <w:p w14:paraId="716039E0" w14:textId="337E04F0"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c>
          <w:tcPr>
            <w:tcW w:w="819" w:type="pct"/>
            <w:tcBorders>
              <w:top w:val="dotted" w:sz="4" w:space="0" w:color="auto"/>
              <w:left w:val="single" w:sz="4" w:space="0" w:color="auto"/>
              <w:right w:val="single" w:sz="4" w:space="0" w:color="auto"/>
            </w:tcBorders>
          </w:tcPr>
          <w:p w14:paraId="139947A1" w14:textId="2DE2ED26" w:rsidR="00977312" w:rsidRPr="00EB561E" w:rsidRDefault="008275AF" w:rsidP="00977312">
            <w:pPr>
              <w:spacing w:line="240" w:lineRule="auto"/>
              <w:jc w:val="center"/>
              <w:rPr>
                <w:b/>
                <w:smallCaps/>
                <w:sz w:val="24"/>
                <w:szCs w:val="24"/>
              </w:rPr>
            </w:pPr>
            <w:r>
              <w:rPr>
                <w:smallCaps/>
                <w:sz w:val="24"/>
                <w:szCs w:val="24"/>
              </w:rPr>
              <w:t>FS1</w:t>
            </w:r>
            <w:r w:rsidR="00977312" w:rsidRPr="00621AFE">
              <w:rPr>
                <w:smallCaps/>
                <w:sz w:val="24"/>
                <w:szCs w:val="24"/>
              </w:rPr>
              <w:t>27</w:t>
            </w:r>
          </w:p>
        </w:tc>
      </w:tr>
      <w:tr w:rsidR="00D03E76" w:rsidRPr="00EB561E" w14:paraId="31361CF7" w14:textId="77777777" w:rsidTr="00C8659C">
        <w:trPr>
          <w:cantSplit/>
          <w:trHeight w:val="120"/>
        </w:trPr>
        <w:tc>
          <w:tcPr>
            <w:tcW w:w="979" w:type="pct"/>
            <w:tcBorders>
              <w:top w:val="single" w:sz="4" w:space="0" w:color="auto"/>
              <w:left w:val="single" w:sz="4" w:space="0" w:color="auto"/>
              <w:bottom w:val="single" w:sz="4" w:space="0" w:color="auto"/>
              <w:right w:val="single" w:sz="4" w:space="0" w:color="auto"/>
            </w:tcBorders>
            <w:vAlign w:val="center"/>
          </w:tcPr>
          <w:p w14:paraId="7690E56A" w14:textId="77777777" w:rsidR="00D03E76" w:rsidRPr="00EB561E" w:rsidRDefault="00D03E76" w:rsidP="00D35955">
            <w:pPr>
              <w:spacing w:line="240" w:lineRule="auto"/>
              <w:jc w:val="center"/>
              <w:rPr>
                <w:sz w:val="24"/>
                <w:szCs w:val="24"/>
              </w:rPr>
            </w:pPr>
            <w:r w:rsidRPr="00EB561E">
              <w:rPr>
                <w:sz w:val="24"/>
                <w:szCs w:val="24"/>
              </w:rPr>
              <w:t>Total</w:t>
            </w:r>
          </w:p>
        </w:tc>
        <w:tc>
          <w:tcPr>
            <w:tcW w:w="773" w:type="pct"/>
            <w:tcBorders>
              <w:top w:val="single" w:sz="4" w:space="0" w:color="auto"/>
              <w:left w:val="single" w:sz="4" w:space="0" w:color="auto"/>
              <w:bottom w:val="single" w:sz="4" w:space="0" w:color="auto"/>
              <w:right w:val="single" w:sz="4" w:space="0" w:color="auto"/>
            </w:tcBorders>
          </w:tcPr>
          <w:p w14:paraId="2FBE0939"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731" w:type="pct"/>
            <w:tcBorders>
              <w:top w:val="single" w:sz="4" w:space="0" w:color="auto"/>
              <w:left w:val="single" w:sz="4" w:space="0" w:color="auto"/>
              <w:bottom w:val="single" w:sz="4" w:space="0" w:color="auto"/>
              <w:right w:val="single" w:sz="4" w:space="0" w:color="auto"/>
            </w:tcBorders>
          </w:tcPr>
          <w:p w14:paraId="287490F9"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761" w:type="pct"/>
            <w:tcBorders>
              <w:left w:val="single" w:sz="4" w:space="0" w:color="auto"/>
              <w:bottom w:val="single" w:sz="4" w:space="0" w:color="auto"/>
              <w:right w:val="single" w:sz="4" w:space="0" w:color="auto"/>
            </w:tcBorders>
          </w:tcPr>
          <w:p w14:paraId="1AEA5BF4"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936" w:type="pct"/>
            <w:tcBorders>
              <w:left w:val="single" w:sz="4" w:space="0" w:color="auto"/>
              <w:bottom w:val="single" w:sz="4" w:space="0" w:color="auto"/>
              <w:right w:val="single" w:sz="4" w:space="0" w:color="auto"/>
            </w:tcBorders>
          </w:tcPr>
          <w:p w14:paraId="2BD65BA9" w14:textId="77777777" w:rsidR="00D03E76" w:rsidRPr="00EB561E" w:rsidRDefault="00D03E76" w:rsidP="00D35955">
            <w:pPr>
              <w:spacing w:line="240" w:lineRule="auto"/>
              <w:jc w:val="center"/>
              <w:rPr>
                <w:sz w:val="24"/>
                <w:szCs w:val="24"/>
              </w:rPr>
            </w:pPr>
            <w:r w:rsidRPr="00EB561E">
              <w:rPr>
                <w:sz w:val="24"/>
                <w:szCs w:val="24"/>
              </w:rPr>
              <w:t>(Auto calculated)</w:t>
            </w:r>
          </w:p>
        </w:tc>
        <w:tc>
          <w:tcPr>
            <w:tcW w:w="819" w:type="pct"/>
            <w:tcBorders>
              <w:left w:val="single" w:sz="4" w:space="0" w:color="auto"/>
              <w:bottom w:val="single" w:sz="4" w:space="0" w:color="auto"/>
              <w:right w:val="single" w:sz="4" w:space="0" w:color="auto"/>
            </w:tcBorders>
          </w:tcPr>
          <w:p w14:paraId="598728D3" w14:textId="77777777" w:rsidR="00D03E76" w:rsidRPr="00EB561E" w:rsidRDefault="00D03E76" w:rsidP="00D35955">
            <w:pPr>
              <w:spacing w:line="240" w:lineRule="auto"/>
              <w:jc w:val="center"/>
              <w:rPr>
                <w:sz w:val="24"/>
                <w:szCs w:val="24"/>
              </w:rPr>
            </w:pPr>
            <w:r w:rsidRPr="00EB561E">
              <w:rPr>
                <w:sz w:val="24"/>
                <w:szCs w:val="24"/>
              </w:rPr>
              <w:t>(Auto calculated)</w:t>
            </w:r>
          </w:p>
        </w:tc>
      </w:tr>
    </w:tbl>
    <w:p w14:paraId="0402024E" w14:textId="77777777" w:rsidR="00D03E76" w:rsidRPr="00EB561E" w:rsidRDefault="00D03E76" w:rsidP="00D03E76">
      <w:pPr>
        <w:autoSpaceDE w:val="0"/>
        <w:autoSpaceDN w:val="0"/>
        <w:spacing w:line="240" w:lineRule="auto"/>
        <w:rPr>
          <w:b/>
          <w:sz w:val="24"/>
          <w:szCs w:val="24"/>
        </w:rPr>
      </w:pPr>
    </w:p>
    <w:p w14:paraId="5C1F2441" w14:textId="77777777" w:rsidR="00D03E76" w:rsidRPr="00EB561E" w:rsidRDefault="00D03E76" w:rsidP="00D03E76">
      <w:pPr>
        <w:autoSpaceDE w:val="0"/>
        <w:autoSpaceDN w:val="0"/>
        <w:spacing w:line="240" w:lineRule="auto"/>
        <w:rPr>
          <w:sz w:val="24"/>
          <w:szCs w:val="24"/>
        </w:rPr>
      </w:pPr>
      <w:r w:rsidRPr="00EB561E">
        <w:rPr>
          <w:sz w:val="24"/>
          <w:szCs w:val="24"/>
        </w:rPr>
        <w:t>If the total number of students differs by demographics, please explain. The response is limited to 8,000 characters.</w:t>
      </w:r>
    </w:p>
    <w:p w14:paraId="31BEBB1D" w14:textId="77777777" w:rsidR="00D03E76" w:rsidRPr="00EB561E" w:rsidRDefault="00D03E76" w:rsidP="00D03E76">
      <w:pPr>
        <w:autoSpaceDE w:val="0"/>
        <w:autoSpaceDN w:val="0"/>
        <w:spacing w:line="240" w:lineRule="auto"/>
        <w:rPr>
          <w:sz w:val="24"/>
          <w:szCs w:val="24"/>
        </w:rPr>
      </w:pPr>
    </w:p>
    <w:p w14:paraId="60264219" w14:textId="512EFB49" w:rsidR="00D03E76" w:rsidRPr="00EB561E" w:rsidRDefault="00D03E76" w:rsidP="00D03E76">
      <w:pPr>
        <w:autoSpaceDE w:val="0"/>
        <w:autoSpaceDN w:val="0"/>
        <w:spacing w:line="240" w:lineRule="auto"/>
        <w:rPr>
          <w:sz w:val="24"/>
          <w:szCs w:val="24"/>
        </w:rPr>
      </w:pPr>
      <w:r w:rsidRPr="00EB561E">
        <w:rPr>
          <w:b/>
          <w:sz w:val="24"/>
          <w:szCs w:val="24"/>
        </w:rPr>
        <w:t>Comments: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03E76" w:rsidRPr="00EB561E" w14:paraId="65CF8843" w14:textId="77777777" w:rsidTr="00C8659C">
        <w:trPr>
          <w:trHeight w:val="1682"/>
        </w:trPr>
        <w:tc>
          <w:tcPr>
            <w:tcW w:w="5000" w:type="pct"/>
          </w:tcPr>
          <w:p w14:paraId="36C2AF65" w14:textId="77777777" w:rsidR="00D03E76" w:rsidRPr="00EB561E" w:rsidRDefault="00D03E76" w:rsidP="00D35955">
            <w:pPr>
              <w:autoSpaceDE w:val="0"/>
              <w:autoSpaceDN w:val="0"/>
              <w:spacing w:line="240" w:lineRule="auto"/>
              <w:rPr>
                <w:b/>
                <w:sz w:val="24"/>
                <w:szCs w:val="24"/>
              </w:rPr>
            </w:pPr>
          </w:p>
        </w:tc>
      </w:tr>
    </w:tbl>
    <w:p w14:paraId="788D8742" w14:textId="77777777" w:rsidR="00D03E76" w:rsidRPr="00EB561E" w:rsidRDefault="00D03E76" w:rsidP="00D03E76">
      <w:pPr>
        <w:rPr>
          <w:sz w:val="24"/>
          <w:szCs w:val="24"/>
        </w:rPr>
      </w:pPr>
    </w:p>
    <w:p w14:paraId="688AE596" w14:textId="77777777" w:rsidR="00D03E76" w:rsidRPr="00EB561E" w:rsidRDefault="00D03E76" w:rsidP="00D03E76">
      <w:pPr>
        <w:rPr>
          <w:b/>
          <w:sz w:val="24"/>
          <w:szCs w:val="24"/>
        </w:rPr>
      </w:pPr>
      <w:r w:rsidRPr="00EB561E">
        <w:rPr>
          <w:b/>
          <w:sz w:val="24"/>
          <w:szCs w:val="24"/>
        </w:rPr>
        <w:t>FAQ on Unduplicated Count:</w:t>
      </w:r>
    </w:p>
    <w:p w14:paraId="339F3BDC" w14:textId="77777777" w:rsidR="00D03E76" w:rsidRPr="00EB561E" w:rsidRDefault="00D03E76" w:rsidP="00D03E76">
      <w:pPr>
        <w:spacing w:line="240" w:lineRule="auto"/>
        <w:jc w:val="left"/>
        <w:rPr>
          <w:sz w:val="24"/>
          <w:szCs w:val="24"/>
        </w:rPr>
      </w:pPr>
      <w:r w:rsidRPr="00EB561E">
        <w:rPr>
          <w:i/>
          <w:sz w:val="24"/>
          <w:szCs w:val="24"/>
        </w:rPr>
        <w:t xml:space="preserve">What is an unduplicated count? </w:t>
      </w:r>
      <w:r w:rsidRPr="00EB561E">
        <w:rPr>
          <w:sz w:val="24"/>
          <w:szCs w:val="24"/>
        </w:rPr>
        <w:t>An unduplicated count is one that counts students only once, even if they were admitted to a facility or program multiple times within the reporting year.</w:t>
      </w:r>
    </w:p>
    <w:p w14:paraId="7EC8276E" w14:textId="77777777" w:rsidR="00D03E76" w:rsidRPr="00EB561E" w:rsidRDefault="00D03E76" w:rsidP="00D03E76">
      <w:pPr>
        <w:spacing w:line="240" w:lineRule="auto"/>
        <w:rPr>
          <w:sz w:val="24"/>
          <w:szCs w:val="24"/>
        </w:rPr>
      </w:pPr>
    </w:p>
    <w:p w14:paraId="1039B709" w14:textId="77777777" w:rsidR="00C02BFA" w:rsidRDefault="00C02BFA" w:rsidP="00D03E76">
      <w:pPr>
        <w:pStyle w:val="Title"/>
        <w:jc w:val="left"/>
        <w:rPr>
          <w:smallCaps w:val="0"/>
          <w:sz w:val="24"/>
          <w:szCs w:val="24"/>
        </w:rPr>
      </w:pPr>
    </w:p>
    <w:p w14:paraId="5F9DB639" w14:textId="3BD908F7" w:rsidR="00D03E76" w:rsidRPr="00EB561E" w:rsidRDefault="00D03E76" w:rsidP="00D03E76">
      <w:pPr>
        <w:pStyle w:val="Title"/>
        <w:jc w:val="left"/>
        <w:rPr>
          <w:smallCaps w:val="0"/>
          <w:sz w:val="24"/>
          <w:szCs w:val="24"/>
        </w:rPr>
      </w:pPr>
      <w:r w:rsidRPr="00EB561E">
        <w:rPr>
          <w:smallCaps w:val="0"/>
          <w:sz w:val="24"/>
          <w:szCs w:val="24"/>
        </w:rPr>
        <w:t>FAQ on long-term:</w:t>
      </w:r>
    </w:p>
    <w:p w14:paraId="6CA5F2DF" w14:textId="77777777" w:rsidR="00D03E76" w:rsidRPr="009B1488" w:rsidRDefault="00D03E76" w:rsidP="00D03E76">
      <w:pPr>
        <w:spacing w:line="240" w:lineRule="auto"/>
        <w:jc w:val="left"/>
        <w:rPr>
          <w:sz w:val="24"/>
          <w:szCs w:val="24"/>
        </w:rPr>
      </w:pPr>
      <w:r w:rsidRPr="00EB561E">
        <w:rPr>
          <w:i/>
          <w:sz w:val="24"/>
          <w:szCs w:val="24"/>
        </w:rPr>
        <w:t>What is long-term?</w:t>
      </w:r>
      <w:r w:rsidRPr="00EB561E">
        <w:rPr>
          <w:sz w:val="24"/>
          <w:szCs w:val="24"/>
        </w:rPr>
        <w:t xml:space="preserve">  Long-term refers to students who were enrolled for at least 90 consecutive calendar days from July</w:t>
      </w:r>
      <w:r w:rsidR="00C30034">
        <w:rPr>
          <w:sz w:val="24"/>
          <w:szCs w:val="24"/>
        </w:rPr>
        <w:t xml:space="preserve"> 1, 2017 through June 30, 2018</w:t>
      </w:r>
      <w:r>
        <w:rPr>
          <w:sz w:val="24"/>
          <w:szCs w:val="24"/>
        </w:rPr>
        <w:t>.</w:t>
      </w:r>
    </w:p>
    <w:p w14:paraId="3563482D" w14:textId="77777777" w:rsidR="00D03E76" w:rsidRPr="00EB561E" w:rsidRDefault="00D03E76" w:rsidP="00D03E76">
      <w:pPr>
        <w:rPr>
          <w:i/>
          <w:sz w:val="24"/>
          <w:szCs w:val="24"/>
        </w:rPr>
      </w:pPr>
    </w:p>
    <w:p w14:paraId="3CD4C73B" w14:textId="40CAA691" w:rsidR="00D03E76" w:rsidRPr="00E510DE" w:rsidRDefault="00977312" w:rsidP="00E510DE">
      <w:pPr>
        <w:pStyle w:val="Heading3"/>
        <w:ind w:left="360"/>
        <w:jc w:val="left"/>
      </w:pPr>
      <w:bookmarkStart w:id="165" w:name="_Toc505020768"/>
      <w:r w:rsidRPr="00E510DE">
        <w:t>2.</w:t>
      </w:r>
      <w:r w:rsidR="0007023F">
        <w:t>5</w:t>
      </w:r>
      <w:r w:rsidR="00D03E76" w:rsidRPr="00E510DE">
        <w:t>.</w:t>
      </w:r>
      <w:r w:rsidR="00E510DE">
        <w:t>3.4</w:t>
      </w:r>
      <w:r w:rsidR="00D03E76" w:rsidRPr="00E510DE">
        <w:t xml:space="preserve"> </w:t>
      </w:r>
      <w:r w:rsidR="00D03E76" w:rsidRPr="00E510DE">
        <w:tab/>
        <w:t>Academic</w:t>
      </w:r>
      <w:r w:rsidR="00F96367" w:rsidRPr="00E510DE">
        <w:t>, Career and Technical</w:t>
      </w:r>
      <w:r w:rsidRPr="00E510DE">
        <w:t xml:space="preserve"> </w:t>
      </w:r>
      <w:r w:rsidR="00D03E76" w:rsidRPr="00E510DE">
        <w:t>Outcomes While in the LEA Program/Facility or Within 90 Calendar Days After Exit</w:t>
      </w:r>
      <w:bookmarkEnd w:id="165"/>
    </w:p>
    <w:p w14:paraId="49EBF6F4" w14:textId="77777777" w:rsidR="00D03E76" w:rsidRPr="00EB561E" w:rsidRDefault="00D03E76" w:rsidP="00D03E76">
      <w:pPr>
        <w:jc w:val="left"/>
        <w:rPr>
          <w:sz w:val="24"/>
          <w:szCs w:val="24"/>
        </w:rPr>
      </w:pPr>
    </w:p>
    <w:p w14:paraId="7C6DC448" w14:textId="77777777" w:rsidR="00D03E76" w:rsidRPr="00EB561E" w:rsidRDefault="00D03E76" w:rsidP="00D03E76">
      <w:pPr>
        <w:rPr>
          <w:sz w:val="24"/>
          <w:szCs w:val="24"/>
        </w:rPr>
      </w:pPr>
      <w:r w:rsidRPr="00EB561E">
        <w:rPr>
          <w:sz w:val="24"/>
          <w:szCs w:val="24"/>
        </w:rPr>
        <w:t>In the tables below, for each program type, provide the number of students who attained academic</w:t>
      </w:r>
      <w:r w:rsidR="00C70286">
        <w:rPr>
          <w:sz w:val="24"/>
          <w:szCs w:val="24"/>
        </w:rPr>
        <w:t>,</w:t>
      </w:r>
      <w:r w:rsidRPr="00EB561E">
        <w:rPr>
          <w:sz w:val="24"/>
          <w:szCs w:val="24"/>
        </w:rPr>
        <w:t xml:space="preserve"> </w:t>
      </w:r>
      <w:r w:rsidR="00F96367">
        <w:rPr>
          <w:sz w:val="24"/>
          <w:szCs w:val="24"/>
        </w:rPr>
        <w:t>career and technical</w:t>
      </w:r>
      <w:r w:rsidR="00F96367" w:rsidRPr="00EB561E">
        <w:rPr>
          <w:sz w:val="24"/>
          <w:szCs w:val="24"/>
        </w:rPr>
        <w:t xml:space="preserve"> </w:t>
      </w:r>
      <w:r w:rsidRPr="00EB561E">
        <w:rPr>
          <w:sz w:val="24"/>
          <w:szCs w:val="24"/>
        </w:rPr>
        <w:t xml:space="preserve">outcomes.  </w:t>
      </w:r>
    </w:p>
    <w:p w14:paraId="1A0FEF9A" w14:textId="77777777" w:rsidR="00D03E76" w:rsidRPr="00EB561E" w:rsidRDefault="00D03E76" w:rsidP="00D03E76">
      <w:pPr>
        <w:rPr>
          <w:sz w:val="24"/>
          <w:szCs w:val="24"/>
        </w:rPr>
      </w:pPr>
    </w:p>
    <w:p w14:paraId="70679AB8" w14:textId="77777777" w:rsidR="00D03E76" w:rsidRPr="00EB561E" w:rsidRDefault="00D03E76" w:rsidP="00D03E76">
      <w:pPr>
        <w:rPr>
          <w:sz w:val="24"/>
          <w:szCs w:val="24"/>
        </w:rPr>
      </w:pPr>
      <w:r w:rsidRPr="00EB561E">
        <w:rPr>
          <w:sz w:val="24"/>
          <w:szCs w:val="24"/>
        </w:rPr>
        <w:t xml:space="preserve">The first table includes outcomes a student is able to achieve only after exit. In this table, provide the </w:t>
      </w:r>
      <w:r w:rsidRPr="00EB561E">
        <w:rPr>
          <w:sz w:val="24"/>
          <w:szCs w:val="24"/>
          <w:u w:val="single"/>
        </w:rPr>
        <w:t>unduplicated</w:t>
      </w:r>
      <w:r w:rsidRPr="00EB561E">
        <w:rPr>
          <w:sz w:val="24"/>
          <w:szCs w:val="24"/>
        </w:rPr>
        <w:t xml:space="preserve"> number of students who enrolled, or planned to enroll, in their local district school within 90 calendar days after exiting. A student may be reported only once, per program type.</w:t>
      </w:r>
    </w:p>
    <w:p w14:paraId="51A77263" w14:textId="77777777" w:rsidR="00D03E76" w:rsidRPr="00EB561E" w:rsidRDefault="00D03E76" w:rsidP="00D03E76">
      <w:pPr>
        <w:rPr>
          <w:sz w:val="24"/>
          <w:szCs w:val="24"/>
        </w:rPr>
      </w:pPr>
    </w:p>
    <w:p w14:paraId="1FDC2F63" w14:textId="77777777" w:rsidR="00D03E76" w:rsidRPr="00EB561E" w:rsidRDefault="00D03E76" w:rsidP="00D03E76">
      <w:pPr>
        <w:rPr>
          <w:sz w:val="24"/>
          <w:szCs w:val="24"/>
        </w:rPr>
      </w:pPr>
      <w:r w:rsidRPr="00EB561E">
        <w:rPr>
          <w:sz w:val="24"/>
          <w:szCs w:val="24"/>
        </w:rPr>
        <w:t xml:space="preserve">The second table includes outcomes a student is able to achieve only one time. In this table, provide the </w:t>
      </w:r>
      <w:r w:rsidRPr="00EB561E">
        <w:rPr>
          <w:sz w:val="24"/>
          <w:szCs w:val="24"/>
          <w:u w:val="single"/>
        </w:rPr>
        <w:t>unduplicated</w:t>
      </w:r>
      <w:r w:rsidRPr="00EB561E">
        <w:rPr>
          <w:sz w:val="24"/>
          <w:szCs w:val="24"/>
        </w:rPr>
        <w:t xml:space="preserve"> number of students who attained the listed outcomes </w:t>
      </w:r>
      <w:r w:rsidRPr="00EB561E">
        <w:rPr>
          <w:sz w:val="24"/>
          <w:szCs w:val="24"/>
          <w:u w:val="single"/>
        </w:rPr>
        <w:t xml:space="preserve">either </w:t>
      </w:r>
      <w:r w:rsidRPr="00EB561E">
        <w:rPr>
          <w:sz w:val="24"/>
          <w:szCs w:val="24"/>
        </w:rPr>
        <w:t xml:space="preserve">in the while enrolled in the LEA program/facility column (“in fac.”)  </w:t>
      </w:r>
      <w:r w:rsidRPr="00EB561E">
        <w:rPr>
          <w:sz w:val="24"/>
          <w:szCs w:val="24"/>
          <w:u w:val="single"/>
        </w:rPr>
        <w:t>or</w:t>
      </w:r>
      <w:r w:rsidRPr="00EB561E">
        <w:rPr>
          <w:sz w:val="24"/>
          <w:szCs w:val="24"/>
        </w:rPr>
        <w:t xml:space="preserve"> in the within 90 calendar days after exiting column. A student may be reported only once across the two time periods, per program type. </w:t>
      </w:r>
    </w:p>
    <w:p w14:paraId="5D12A043" w14:textId="77777777" w:rsidR="00D03E76" w:rsidRPr="00EB561E" w:rsidRDefault="00D03E76" w:rsidP="00D03E76">
      <w:pPr>
        <w:rPr>
          <w:sz w:val="24"/>
          <w:szCs w:val="24"/>
        </w:rPr>
      </w:pPr>
    </w:p>
    <w:p w14:paraId="2E9B0621" w14:textId="77777777" w:rsidR="00D03E76" w:rsidRPr="00EB561E" w:rsidRDefault="00D03E76" w:rsidP="00D03E76">
      <w:pPr>
        <w:rPr>
          <w:sz w:val="24"/>
          <w:szCs w:val="24"/>
        </w:rPr>
      </w:pPr>
      <w:r w:rsidRPr="00EB561E">
        <w:rPr>
          <w:sz w:val="24"/>
          <w:szCs w:val="24"/>
        </w:rPr>
        <w:t xml:space="preserve">The third table includes outcomes a student may achieve more than once. In the “in fac.” column, provide the </w:t>
      </w:r>
      <w:r w:rsidRPr="00EB561E">
        <w:rPr>
          <w:sz w:val="24"/>
          <w:szCs w:val="24"/>
          <w:u w:val="single"/>
        </w:rPr>
        <w:t>unduplicated</w:t>
      </w:r>
      <w:r w:rsidRPr="00EB561E">
        <w:rPr>
          <w:sz w:val="24"/>
          <w:szCs w:val="24"/>
        </w:rPr>
        <w:t xml:space="preserve"> number of students who attained academic</w:t>
      </w:r>
      <w:r w:rsidR="00C70286">
        <w:rPr>
          <w:sz w:val="24"/>
          <w:szCs w:val="24"/>
        </w:rPr>
        <w:t>, career</w:t>
      </w:r>
      <w:r w:rsidRPr="00EB561E">
        <w:rPr>
          <w:sz w:val="24"/>
          <w:szCs w:val="24"/>
        </w:rPr>
        <w:t xml:space="preserve"> and vocational outcomes while enrolled in the LEA program/facility. In the “90 days after exit” column provide the </w:t>
      </w:r>
      <w:r w:rsidRPr="00EB561E">
        <w:rPr>
          <w:sz w:val="24"/>
          <w:szCs w:val="24"/>
          <w:u w:val="single"/>
        </w:rPr>
        <w:t>unduplicated</w:t>
      </w:r>
      <w:r w:rsidRPr="00EB561E">
        <w:rPr>
          <w:sz w:val="24"/>
          <w:szCs w:val="24"/>
        </w:rPr>
        <w:t xml:space="preserve"> number of students who attained academic</w:t>
      </w:r>
      <w:r w:rsidR="00C70286">
        <w:rPr>
          <w:sz w:val="24"/>
          <w:szCs w:val="24"/>
        </w:rPr>
        <w:t>, career</w:t>
      </w:r>
      <w:r w:rsidRPr="00EB561E">
        <w:rPr>
          <w:sz w:val="24"/>
          <w:szCs w:val="24"/>
        </w:rPr>
        <w:t xml:space="preserve"> and vocational outcomes within 90 calendar days after exiting. If a student attained an outcome once in the program/facility and once during the 90 day transition period, that student may be reported once in each column.</w:t>
      </w:r>
    </w:p>
    <w:p w14:paraId="0C46E706" w14:textId="77777777" w:rsidR="00D03E76" w:rsidRPr="00EB561E" w:rsidRDefault="00D03E76" w:rsidP="00D03E76">
      <w:pPr>
        <w:rPr>
          <w:sz w:val="24"/>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1356"/>
        <w:gridCol w:w="1285"/>
        <w:gridCol w:w="1247"/>
        <w:gridCol w:w="1528"/>
        <w:gridCol w:w="1369"/>
      </w:tblGrid>
      <w:tr w:rsidR="00D03E76" w:rsidRPr="00EB561E" w14:paraId="2D1781DE" w14:textId="77777777" w:rsidTr="00AA7C29">
        <w:trPr>
          <w:cantSplit/>
          <w:trHeight w:val="899"/>
          <w:tblHeader/>
        </w:trPr>
        <w:tc>
          <w:tcPr>
            <w:tcW w:w="1457" w:type="pct"/>
            <w:tcBorders>
              <w:top w:val="single" w:sz="4" w:space="0" w:color="auto"/>
              <w:left w:val="single" w:sz="4" w:space="0" w:color="auto"/>
              <w:bottom w:val="single" w:sz="4" w:space="0" w:color="auto"/>
              <w:right w:val="single" w:sz="12" w:space="0" w:color="auto"/>
            </w:tcBorders>
            <w:hideMark/>
          </w:tcPr>
          <w:p w14:paraId="17198C27" w14:textId="77777777" w:rsidR="00D03E76" w:rsidRPr="00EB561E" w:rsidRDefault="00D03E76" w:rsidP="00D35955">
            <w:pPr>
              <w:jc w:val="center"/>
              <w:rPr>
                <w:b/>
                <w:sz w:val="24"/>
                <w:szCs w:val="24"/>
              </w:rPr>
            </w:pPr>
            <w:r w:rsidRPr="00EB561E">
              <w:rPr>
                <w:b/>
                <w:sz w:val="24"/>
                <w:szCs w:val="24"/>
              </w:rPr>
              <w:t>Outcomes</w:t>
            </w:r>
          </w:p>
          <w:p w14:paraId="4A2265C5" w14:textId="77777777" w:rsidR="00D03E76" w:rsidRPr="00EB561E" w:rsidRDefault="00D03E76" w:rsidP="00D35955">
            <w:pPr>
              <w:jc w:val="center"/>
              <w:rPr>
                <w:b/>
                <w:sz w:val="24"/>
                <w:szCs w:val="24"/>
              </w:rPr>
            </w:pPr>
            <w:r w:rsidRPr="00EB561E">
              <w:rPr>
                <w:b/>
                <w:sz w:val="24"/>
                <w:szCs w:val="24"/>
              </w:rPr>
              <w:t>(once per student, only after exit)</w:t>
            </w:r>
          </w:p>
        </w:tc>
        <w:tc>
          <w:tcPr>
            <w:tcW w:w="708" w:type="pct"/>
            <w:tcBorders>
              <w:top w:val="single" w:sz="4" w:space="0" w:color="auto"/>
              <w:left w:val="single" w:sz="12" w:space="0" w:color="auto"/>
              <w:bottom w:val="single" w:sz="4" w:space="0" w:color="auto"/>
              <w:right w:val="single" w:sz="12" w:space="0" w:color="auto"/>
            </w:tcBorders>
            <w:hideMark/>
          </w:tcPr>
          <w:p w14:paraId="24A719D9" w14:textId="77777777" w:rsidR="00D03E76" w:rsidRPr="00EB561E" w:rsidRDefault="00D03E76" w:rsidP="00D35955">
            <w:pPr>
              <w:jc w:val="center"/>
              <w:rPr>
                <w:sz w:val="24"/>
                <w:szCs w:val="24"/>
              </w:rPr>
            </w:pPr>
            <w:r w:rsidRPr="00EB561E">
              <w:rPr>
                <w:b/>
                <w:sz w:val="24"/>
                <w:szCs w:val="24"/>
              </w:rPr>
              <w:t>At-Risk Programs</w:t>
            </w:r>
          </w:p>
        </w:tc>
        <w:tc>
          <w:tcPr>
            <w:tcW w:w="671" w:type="pct"/>
            <w:tcBorders>
              <w:top w:val="single" w:sz="4" w:space="0" w:color="auto"/>
              <w:left w:val="single" w:sz="12" w:space="0" w:color="auto"/>
              <w:bottom w:val="single" w:sz="4" w:space="0" w:color="auto"/>
              <w:right w:val="single" w:sz="12" w:space="0" w:color="auto"/>
            </w:tcBorders>
            <w:hideMark/>
          </w:tcPr>
          <w:p w14:paraId="39976729" w14:textId="77777777" w:rsidR="00D03E76" w:rsidRPr="00EB561E" w:rsidRDefault="00D03E76" w:rsidP="00D35955">
            <w:pPr>
              <w:jc w:val="center"/>
              <w:rPr>
                <w:sz w:val="24"/>
                <w:szCs w:val="24"/>
              </w:rPr>
            </w:pPr>
            <w:r w:rsidRPr="00EB561E">
              <w:rPr>
                <w:b/>
                <w:sz w:val="24"/>
                <w:szCs w:val="24"/>
              </w:rPr>
              <w:t>Neglected Programs</w:t>
            </w:r>
          </w:p>
        </w:tc>
        <w:tc>
          <w:tcPr>
            <w:tcW w:w="651" w:type="pct"/>
            <w:tcBorders>
              <w:top w:val="single" w:sz="4" w:space="0" w:color="auto"/>
              <w:left w:val="single" w:sz="12" w:space="0" w:color="auto"/>
              <w:bottom w:val="single" w:sz="4" w:space="0" w:color="auto"/>
              <w:right w:val="single" w:sz="12" w:space="0" w:color="auto"/>
            </w:tcBorders>
            <w:hideMark/>
          </w:tcPr>
          <w:p w14:paraId="005D54C2" w14:textId="77777777" w:rsidR="00D03E76" w:rsidRPr="00EB561E" w:rsidRDefault="00D03E76" w:rsidP="00D35955">
            <w:pPr>
              <w:jc w:val="center"/>
              <w:rPr>
                <w:b/>
                <w:sz w:val="24"/>
                <w:szCs w:val="24"/>
              </w:rPr>
            </w:pPr>
            <w:r w:rsidRPr="00EB561E">
              <w:rPr>
                <w:b/>
                <w:sz w:val="24"/>
                <w:szCs w:val="24"/>
              </w:rPr>
              <w:t>Juvenile Detention</w:t>
            </w:r>
          </w:p>
        </w:tc>
        <w:tc>
          <w:tcPr>
            <w:tcW w:w="798" w:type="pct"/>
            <w:tcBorders>
              <w:top w:val="single" w:sz="4" w:space="0" w:color="auto"/>
              <w:left w:val="single" w:sz="12" w:space="0" w:color="auto"/>
              <w:bottom w:val="single" w:sz="4" w:space="0" w:color="auto"/>
              <w:right w:val="single" w:sz="12" w:space="0" w:color="auto"/>
            </w:tcBorders>
            <w:hideMark/>
          </w:tcPr>
          <w:p w14:paraId="1789472F" w14:textId="77777777" w:rsidR="00D03E76" w:rsidRPr="00EB561E" w:rsidRDefault="00D03E76" w:rsidP="00D35955">
            <w:pPr>
              <w:jc w:val="center"/>
              <w:rPr>
                <w:sz w:val="24"/>
                <w:szCs w:val="24"/>
              </w:rPr>
            </w:pPr>
            <w:r w:rsidRPr="00EB561E">
              <w:rPr>
                <w:b/>
                <w:sz w:val="24"/>
                <w:szCs w:val="24"/>
              </w:rPr>
              <w:t>Juvenile Corrections</w:t>
            </w:r>
          </w:p>
        </w:tc>
        <w:tc>
          <w:tcPr>
            <w:tcW w:w="715" w:type="pct"/>
            <w:tcBorders>
              <w:top w:val="single" w:sz="4" w:space="0" w:color="auto"/>
              <w:left w:val="single" w:sz="12" w:space="0" w:color="auto"/>
              <w:bottom w:val="single" w:sz="4" w:space="0" w:color="auto"/>
              <w:right w:val="single" w:sz="12" w:space="0" w:color="auto"/>
            </w:tcBorders>
            <w:hideMark/>
          </w:tcPr>
          <w:p w14:paraId="087C8C1A" w14:textId="77777777" w:rsidR="00D03E76" w:rsidRPr="00EB561E" w:rsidRDefault="00D03E76" w:rsidP="00D35955">
            <w:pPr>
              <w:jc w:val="center"/>
              <w:rPr>
                <w:sz w:val="24"/>
                <w:szCs w:val="24"/>
              </w:rPr>
            </w:pPr>
            <w:r w:rsidRPr="00EB561E">
              <w:rPr>
                <w:b/>
                <w:sz w:val="24"/>
                <w:szCs w:val="24"/>
              </w:rPr>
              <w:t>Other Programs</w:t>
            </w:r>
          </w:p>
        </w:tc>
      </w:tr>
      <w:tr w:rsidR="00977312" w:rsidRPr="00EB561E" w14:paraId="24DF19F6" w14:textId="77777777" w:rsidTr="00AA7C29">
        <w:trPr>
          <w:trHeight w:val="170"/>
        </w:trPr>
        <w:tc>
          <w:tcPr>
            <w:tcW w:w="1457" w:type="pct"/>
            <w:tcBorders>
              <w:top w:val="single" w:sz="4" w:space="0" w:color="auto"/>
              <w:left w:val="single" w:sz="4" w:space="0" w:color="auto"/>
              <w:bottom w:val="single" w:sz="4" w:space="0" w:color="auto"/>
              <w:right w:val="single" w:sz="12" w:space="0" w:color="auto"/>
            </w:tcBorders>
            <w:vAlign w:val="center"/>
            <w:hideMark/>
          </w:tcPr>
          <w:p w14:paraId="79DDE510" w14:textId="77777777" w:rsidR="00977312" w:rsidRPr="00EB561E" w:rsidRDefault="00977312" w:rsidP="00977312">
            <w:pPr>
              <w:jc w:val="left"/>
              <w:rPr>
                <w:sz w:val="24"/>
                <w:szCs w:val="24"/>
              </w:rPr>
            </w:pPr>
            <w:r w:rsidRPr="00EB561E">
              <w:rPr>
                <w:sz w:val="24"/>
                <w:szCs w:val="24"/>
              </w:rPr>
              <w:t># of Students Who Enrolled in their local district school 90 days after exit</w:t>
            </w:r>
          </w:p>
        </w:tc>
        <w:tc>
          <w:tcPr>
            <w:tcW w:w="708" w:type="pct"/>
            <w:tcBorders>
              <w:top w:val="single" w:sz="4" w:space="0" w:color="auto"/>
              <w:left w:val="single" w:sz="4" w:space="0" w:color="auto"/>
              <w:bottom w:val="single" w:sz="4" w:space="0" w:color="auto"/>
              <w:right w:val="single" w:sz="12" w:space="0" w:color="auto"/>
            </w:tcBorders>
          </w:tcPr>
          <w:p w14:paraId="50A98ACD" w14:textId="41C32EFD"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c>
          <w:tcPr>
            <w:tcW w:w="671" w:type="pct"/>
            <w:tcBorders>
              <w:top w:val="single" w:sz="4" w:space="0" w:color="auto"/>
              <w:left w:val="single" w:sz="4" w:space="0" w:color="auto"/>
              <w:bottom w:val="single" w:sz="4" w:space="0" w:color="auto"/>
              <w:right w:val="single" w:sz="12" w:space="0" w:color="auto"/>
            </w:tcBorders>
          </w:tcPr>
          <w:p w14:paraId="133EBB35" w14:textId="1AD5F8B4"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c>
          <w:tcPr>
            <w:tcW w:w="651" w:type="pct"/>
            <w:tcBorders>
              <w:top w:val="single" w:sz="4" w:space="0" w:color="auto"/>
              <w:left w:val="single" w:sz="4" w:space="0" w:color="auto"/>
              <w:bottom w:val="single" w:sz="4" w:space="0" w:color="auto"/>
              <w:right w:val="single" w:sz="12" w:space="0" w:color="auto"/>
            </w:tcBorders>
          </w:tcPr>
          <w:p w14:paraId="68A0A6D6" w14:textId="20F8419E"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c>
          <w:tcPr>
            <w:tcW w:w="798" w:type="pct"/>
            <w:tcBorders>
              <w:top w:val="single" w:sz="4" w:space="0" w:color="auto"/>
              <w:left w:val="single" w:sz="4" w:space="0" w:color="auto"/>
              <w:bottom w:val="single" w:sz="4" w:space="0" w:color="auto"/>
              <w:right w:val="single" w:sz="12" w:space="0" w:color="auto"/>
            </w:tcBorders>
          </w:tcPr>
          <w:p w14:paraId="762D3DA0" w14:textId="46EF2BA1"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c>
          <w:tcPr>
            <w:tcW w:w="715" w:type="pct"/>
            <w:tcBorders>
              <w:top w:val="single" w:sz="4" w:space="0" w:color="auto"/>
              <w:left w:val="single" w:sz="4" w:space="0" w:color="auto"/>
              <w:bottom w:val="single" w:sz="4" w:space="0" w:color="auto"/>
              <w:right w:val="single" w:sz="12" w:space="0" w:color="auto"/>
            </w:tcBorders>
          </w:tcPr>
          <w:p w14:paraId="40A213D1" w14:textId="101BEA77" w:rsidR="00977312" w:rsidRPr="00EB561E" w:rsidRDefault="008275AF" w:rsidP="00977312">
            <w:pPr>
              <w:jc w:val="center"/>
              <w:rPr>
                <w:sz w:val="24"/>
                <w:szCs w:val="24"/>
              </w:rPr>
            </w:pPr>
            <w:r>
              <w:rPr>
                <w:sz w:val="24"/>
                <w:szCs w:val="24"/>
              </w:rPr>
              <w:t>FS1</w:t>
            </w:r>
            <w:r w:rsidR="00977312" w:rsidRPr="00D934DC">
              <w:rPr>
                <w:sz w:val="24"/>
                <w:szCs w:val="24"/>
              </w:rPr>
              <w:t xml:space="preserve">80/ </w:t>
            </w:r>
            <w:r>
              <w:rPr>
                <w:sz w:val="24"/>
                <w:szCs w:val="24"/>
              </w:rPr>
              <w:t>FS1</w:t>
            </w:r>
            <w:r w:rsidR="00977312" w:rsidRPr="00D934DC">
              <w:rPr>
                <w:sz w:val="24"/>
                <w:szCs w:val="24"/>
              </w:rPr>
              <w:t>81</w:t>
            </w:r>
          </w:p>
        </w:tc>
      </w:tr>
    </w:tbl>
    <w:p w14:paraId="1DF3AE76" w14:textId="4D953070" w:rsidR="00D03E76" w:rsidRDefault="00D03E76" w:rsidP="00D03E76">
      <w:pPr>
        <w:rPr>
          <w:sz w:val="24"/>
          <w:szCs w:val="24"/>
          <w:highlight w:val="green"/>
        </w:rPr>
      </w:pPr>
    </w:p>
    <w:p w14:paraId="6F702974" w14:textId="656E3FA1" w:rsidR="00BB47B2" w:rsidRDefault="00BB47B2" w:rsidP="00D03E76">
      <w:pPr>
        <w:rPr>
          <w:sz w:val="24"/>
          <w:szCs w:val="24"/>
          <w:highlight w:val="green"/>
        </w:rPr>
      </w:pPr>
    </w:p>
    <w:p w14:paraId="518BF335" w14:textId="60FCCAFC" w:rsidR="00BB47B2" w:rsidRDefault="00BB47B2" w:rsidP="00D03E76">
      <w:pPr>
        <w:rPr>
          <w:sz w:val="24"/>
          <w:szCs w:val="24"/>
          <w:highlight w:val="green"/>
        </w:rPr>
      </w:pPr>
    </w:p>
    <w:p w14:paraId="5D041E54" w14:textId="5061D518" w:rsidR="00BB47B2" w:rsidRDefault="00BB47B2" w:rsidP="00D03E76">
      <w:pPr>
        <w:rPr>
          <w:sz w:val="24"/>
          <w:szCs w:val="24"/>
          <w:highlight w:val="green"/>
        </w:rPr>
      </w:pPr>
    </w:p>
    <w:p w14:paraId="5438CA57" w14:textId="69DA9398" w:rsidR="00BB47B2" w:rsidRDefault="00BB47B2" w:rsidP="00D03E76">
      <w:pPr>
        <w:rPr>
          <w:sz w:val="24"/>
          <w:szCs w:val="24"/>
          <w:highlight w:val="green"/>
        </w:rPr>
      </w:pPr>
    </w:p>
    <w:p w14:paraId="015D103B" w14:textId="77777777" w:rsidR="00BB47B2" w:rsidRPr="00EB561E" w:rsidRDefault="00BB47B2" w:rsidP="00D03E76">
      <w:pPr>
        <w:rPr>
          <w:sz w:val="24"/>
          <w:szCs w:val="24"/>
          <w:highlight w:val="gree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9"/>
        <w:gridCol w:w="729"/>
        <w:gridCol w:w="729"/>
        <w:gridCol w:w="729"/>
        <w:gridCol w:w="729"/>
        <w:gridCol w:w="729"/>
        <w:gridCol w:w="729"/>
        <w:gridCol w:w="729"/>
        <w:gridCol w:w="729"/>
        <w:gridCol w:w="729"/>
      </w:tblGrid>
      <w:tr w:rsidR="00D03E76" w:rsidRPr="00EB561E" w14:paraId="77D8B579" w14:textId="77777777" w:rsidTr="00D35955">
        <w:trPr>
          <w:cantSplit/>
          <w:trHeight w:val="1475"/>
          <w:tblHeader/>
        </w:trPr>
        <w:tc>
          <w:tcPr>
            <w:tcW w:w="2250" w:type="dxa"/>
            <w:tcBorders>
              <w:top w:val="single" w:sz="4" w:space="0" w:color="auto"/>
              <w:left w:val="single" w:sz="4" w:space="0" w:color="auto"/>
              <w:bottom w:val="single" w:sz="4" w:space="0" w:color="auto"/>
              <w:right w:val="single" w:sz="24" w:space="0" w:color="auto"/>
            </w:tcBorders>
            <w:hideMark/>
          </w:tcPr>
          <w:p w14:paraId="2878B245" w14:textId="77777777" w:rsidR="00D03E76" w:rsidRPr="00EB561E" w:rsidRDefault="00D03E76" w:rsidP="00D35955">
            <w:pPr>
              <w:jc w:val="center"/>
              <w:rPr>
                <w:b/>
                <w:sz w:val="24"/>
                <w:szCs w:val="24"/>
              </w:rPr>
            </w:pPr>
            <w:r w:rsidRPr="00EB561E">
              <w:rPr>
                <w:b/>
                <w:sz w:val="24"/>
                <w:szCs w:val="24"/>
              </w:rPr>
              <w:t>Outcomes</w:t>
            </w:r>
          </w:p>
          <w:p w14:paraId="395BCCE5" w14:textId="77777777" w:rsidR="00D03E76" w:rsidRPr="00EB561E" w:rsidRDefault="00D03E76" w:rsidP="00D35955">
            <w:pPr>
              <w:jc w:val="center"/>
              <w:rPr>
                <w:b/>
                <w:sz w:val="24"/>
                <w:szCs w:val="24"/>
              </w:rPr>
            </w:pPr>
            <w:r w:rsidRPr="00EB561E">
              <w:rPr>
                <w:b/>
                <w:sz w:val="24"/>
                <w:szCs w:val="24"/>
              </w:rPr>
              <w:t>(once per student)</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11D04024" w14:textId="77777777" w:rsidR="00D03E76" w:rsidRPr="00EB561E" w:rsidRDefault="00D03E76" w:rsidP="00D35955">
            <w:pPr>
              <w:ind w:left="113" w:right="113"/>
              <w:jc w:val="left"/>
              <w:rPr>
                <w:sz w:val="24"/>
                <w:szCs w:val="24"/>
              </w:rPr>
            </w:pPr>
            <w:r w:rsidRPr="00EB561E">
              <w:rPr>
                <w:b/>
                <w:sz w:val="24"/>
                <w:szCs w:val="24"/>
              </w:rPr>
              <w:t>At-Risk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7D395B79" w14:textId="77777777" w:rsidR="00D03E76" w:rsidRPr="00EB561E" w:rsidRDefault="00D03E76" w:rsidP="00D35955">
            <w:pPr>
              <w:ind w:left="113" w:right="113"/>
              <w:jc w:val="left"/>
              <w:rPr>
                <w:sz w:val="24"/>
                <w:szCs w:val="24"/>
              </w:rPr>
            </w:pPr>
            <w:r w:rsidRPr="00EB561E">
              <w:rPr>
                <w:b/>
                <w:sz w:val="24"/>
                <w:szCs w:val="24"/>
              </w:rPr>
              <w:t>At-Risk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1C772C37"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22E80C2E"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3B27FE27" w14:textId="77777777" w:rsidR="00D03E76" w:rsidRPr="00EB561E" w:rsidRDefault="00D03E76" w:rsidP="00D35955">
            <w:pPr>
              <w:ind w:left="113" w:right="113"/>
              <w:jc w:val="left"/>
              <w:rPr>
                <w:b/>
                <w:sz w:val="24"/>
                <w:szCs w:val="24"/>
              </w:rPr>
            </w:pPr>
            <w:r w:rsidRPr="00EB561E">
              <w:rPr>
                <w:b/>
                <w:sz w:val="24"/>
                <w:szCs w:val="24"/>
              </w:rPr>
              <w:t>Juvenile Detention</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084DF5EA" w14:textId="77777777" w:rsidR="00D03E76" w:rsidRPr="00EB561E" w:rsidRDefault="00D03E76" w:rsidP="00D35955">
            <w:pPr>
              <w:ind w:left="113" w:right="113"/>
              <w:jc w:val="left"/>
              <w:rPr>
                <w:b/>
                <w:sz w:val="24"/>
                <w:szCs w:val="24"/>
              </w:rPr>
            </w:pPr>
            <w:r w:rsidRPr="00EB561E">
              <w:rPr>
                <w:b/>
                <w:sz w:val="24"/>
                <w:szCs w:val="24"/>
              </w:rPr>
              <w:t>Juvenile Detention</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31DFBA05" w14:textId="77777777" w:rsidR="00D03E76" w:rsidRPr="00EB561E" w:rsidRDefault="00D03E76" w:rsidP="00D35955">
            <w:pPr>
              <w:ind w:left="113" w:right="113"/>
              <w:jc w:val="left"/>
              <w:rPr>
                <w:sz w:val="24"/>
                <w:szCs w:val="24"/>
              </w:rPr>
            </w:pPr>
            <w:r w:rsidRPr="00EB561E">
              <w:rPr>
                <w:b/>
                <w:sz w:val="24"/>
                <w:szCs w:val="24"/>
              </w:rPr>
              <w:t>Juvenile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6EF02B81" w14:textId="77777777" w:rsidR="00D03E76" w:rsidRPr="00EB561E" w:rsidRDefault="00D03E76" w:rsidP="00D35955">
            <w:pPr>
              <w:ind w:left="113" w:right="113"/>
              <w:jc w:val="left"/>
              <w:rPr>
                <w:sz w:val="24"/>
                <w:szCs w:val="24"/>
              </w:rPr>
            </w:pPr>
            <w:r w:rsidRPr="00EB561E">
              <w:rPr>
                <w:b/>
                <w:sz w:val="24"/>
                <w:szCs w:val="24"/>
              </w:rPr>
              <w:t>Juvenile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0EC1DDF7" w14:textId="77777777" w:rsidR="00D03E76" w:rsidRPr="00EB561E" w:rsidRDefault="00D03E76" w:rsidP="00D35955">
            <w:pPr>
              <w:ind w:left="113" w:right="113"/>
              <w:jc w:val="left"/>
              <w:rPr>
                <w:sz w:val="24"/>
                <w:szCs w:val="24"/>
              </w:rPr>
            </w:pPr>
            <w:r w:rsidRPr="00EB561E">
              <w:rPr>
                <w:b/>
                <w:sz w:val="24"/>
                <w:szCs w:val="24"/>
              </w:rPr>
              <w:t>Other Programs</w:t>
            </w:r>
          </w:p>
        </w:tc>
        <w:tc>
          <w:tcPr>
            <w:tcW w:w="729" w:type="dxa"/>
            <w:tcBorders>
              <w:top w:val="single" w:sz="4" w:space="0" w:color="auto"/>
              <w:left w:val="single" w:sz="12" w:space="0" w:color="auto"/>
              <w:bottom w:val="single" w:sz="4" w:space="0" w:color="auto"/>
              <w:right w:val="single" w:sz="12" w:space="0" w:color="auto"/>
            </w:tcBorders>
            <w:textDirection w:val="tbRl"/>
            <w:vAlign w:val="center"/>
            <w:hideMark/>
          </w:tcPr>
          <w:p w14:paraId="3E6D0800" w14:textId="77777777" w:rsidR="00D03E76" w:rsidRPr="00EB561E" w:rsidRDefault="00D03E76" w:rsidP="00D35955">
            <w:pPr>
              <w:ind w:left="113" w:right="113"/>
              <w:jc w:val="left"/>
              <w:rPr>
                <w:sz w:val="24"/>
                <w:szCs w:val="24"/>
              </w:rPr>
            </w:pPr>
            <w:r w:rsidRPr="00EB561E">
              <w:rPr>
                <w:b/>
                <w:sz w:val="24"/>
                <w:szCs w:val="24"/>
              </w:rPr>
              <w:t>Other Programs</w:t>
            </w:r>
          </w:p>
        </w:tc>
      </w:tr>
      <w:tr w:rsidR="00D03E76" w:rsidRPr="00EB561E" w14:paraId="693052B7" w14:textId="77777777" w:rsidTr="00D35955">
        <w:trPr>
          <w:trHeight w:val="170"/>
          <w:tblHeader/>
        </w:trPr>
        <w:tc>
          <w:tcPr>
            <w:tcW w:w="2250" w:type="dxa"/>
            <w:tcBorders>
              <w:top w:val="single" w:sz="4" w:space="0" w:color="auto"/>
              <w:left w:val="single" w:sz="4" w:space="0" w:color="auto"/>
              <w:bottom w:val="single" w:sz="4" w:space="0" w:color="auto"/>
              <w:right w:val="single" w:sz="24" w:space="0" w:color="auto"/>
            </w:tcBorders>
            <w:vAlign w:val="center"/>
            <w:hideMark/>
          </w:tcPr>
          <w:p w14:paraId="4FB6DC1E" w14:textId="77777777" w:rsidR="00D03E76" w:rsidRPr="00EB561E" w:rsidRDefault="00D03E76" w:rsidP="00D35955">
            <w:pPr>
              <w:jc w:val="left"/>
              <w:rPr>
                <w:sz w:val="24"/>
                <w:szCs w:val="24"/>
              </w:rPr>
            </w:pPr>
            <w:r w:rsidRPr="00EB561E">
              <w:rPr>
                <w:sz w:val="24"/>
                <w:szCs w:val="24"/>
              </w:rPr>
              <w:t># of Students Who</w:t>
            </w:r>
          </w:p>
        </w:tc>
        <w:tc>
          <w:tcPr>
            <w:tcW w:w="729" w:type="dxa"/>
            <w:tcBorders>
              <w:top w:val="single" w:sz="4" w:space="0" w:color="auto"/>
              <w:left w:val="single" w:sz="24" w:space="0" w:color="auto"/>
              <w:bottom w:val="single" w:sz="4" w:space="0" w:color="auto"/>
              <w:right w:val="single" w:sz="4" w:space="0" w:color="auto"/>
            </w:tcBorders>
            <w:hideMark/>
          </w:tcPr>
          <w:p w14:paraId="352739CD" w14:textId="77777777" w:rsidR="00D03E76" w:rsidRPr="00EB561E" w:rsidRDefault="00D03E76" w:rsidP="00D35955">
            <w:pPr>
              <w:jc w:val="center"/>
              <w:rPr>
                <w:sz w:val="24"/>
                <w:szCs w:val="24"/>
              </w:rPr>
            </w:pPr>
            <w:r w:rsidRPr="00EB561E">
              <w:rPr>
                <w:sz w:val="24"/>
                <w:szCs w:val="24"/>
              </w:rPr>
              <w:t>In</w:t>
            </w:r>
          </w:p>
          <w:p w14:paraId="3CE12B37"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543AA3C" w14:textId="77777777" w:rsidR="00D03E76" w:rsidRPr="00EB561E" w:rsidRDefault="00D03E76" w:rsidP="00D35955">
            <w:pPr>
              <w:jc w:val="center"/>
              <w:rPr>
                <w:sz w:val="24"/>
                <w:szCs w:val="24"/>
              </w:rPr>
            </w:pPr>
            <w:r w:rsidRPr="00EB561E">
              <w:rPr>
                <w:sz w:val="24"/>
                <w:szCs w:val="24"/>
              </w:rPr>
              <w:t>90</w:t>
            </w:r>
          </w:p>
          <w:p w14:paraId="2FE67DB0"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3870A420" w14:textId="77777777" w:rsidR="00D03E76" w:rsidRPr="00EB561E" w:rsidRDefault="00D03E76" w:rsidP="00D35955">
            <w:pPr>
              <w:jc w:val="center"/>
              <w:rPr>
                <w:sz w:val="24"/>
                <w:szCs w:val="24"/>
              </w:rPr>
            </w:pPr>
            <w:r w:rsidRPr="00EB561E">
              <w:rPr>
                <w:sz w:val="24"/>
                <w:szCs w:val="24"/>
              </w:rPr>
              <w:t>In</w:t>
            </w:r>
          </w:p>
          <w:p w14:paraId="54553BA3"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64DDB826" w14:textId="77777777" w:rsidR="00D03E76" w:rsidRPr="00EB561E" w:rsidRDefault="00D03E76" w:rsidP="00D35955">
            <w:pPr>
              <w:jc w:val="center"/>
              <w:rPr>
                <w:sz w:val="24"/>
                <w:szCs w:val="24"/>
              </w:rPr>
            </w:pPr>
            <w:r w:rsidRPr="00EB561E">
              <w:rPr>
                <w:sz w:val="24"/>
                <w:szCs w:val="24"/>
              </w:rPr>
              <w:t>90</w:t>
            </w:r>
          </w:p>
          <w:p w14:paraId="28EE8523"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617668CE" w14:textId="77777777" w:rsidR="00D03E76" w:rsidRPr="00EB561E" w:rsidRDefault="00D03E76" w:rsidP="00D35955">
            <w:pPr>
              <w:jc w:val="center"/>
              <w:rPr>
                <w:sz w:val="24"/>
                <w:szCs w:val="24"/>
              </w:rPr>
            </w:pPr>
            <w:r w:rsidRPr="00EB561E">
              <w:rPr>
                <w:sz w:val="24"/>
                <w:szCs w:val="24"/>
              </w:rPr>
              <w:t>In</w:t>
            </w:r>
          </w:p>
          <w:p w14:paraId="169F7F8E"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7FED2075" w14:textId="77777777" w:rsidR="00D03E76" w:rsidRPr="00EB561E" w:rsidRDefault="00D03E76" w:rsidP="00D35955">
            <w:pPr>
              <w:jc w:val="center"/>
              <w:rPr>
                <w:sz w:val="24"/>
                <w:szCs w:val="24"/>
              </w:rPr>
            </w:pPr>
            <w:r w:rsidRPr="00EB561E">
              <w:rPr>
                <w:sz w:val="24"/>
                <w:szCs w:val="24"/>
              </w:rPr>
              <w:t>90</w:t>
            </w:r>
          </w:p>
          <w:p w14:paraId="47031959"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5CF03416" w14:textId="77777777" w:rsidR="00D03E76" w:rsidRPr="00EB561E" w:rsidRDefault="00D03E76" w:rsidP="00D35955">
            <w:pPr>
              <w:jc w:val="center"/>
              <w:rPr>
                <w:sz w:val="24"/>
                <w:szCs w:val="24"/>
              </w:rPr>
            </w:pPr>
            <w:r w:rsidRPr="00EB561E">
              <w:rPr>
                <w:sz w:val="24"/>
                <w:szCs w:val="24"/>
              </w:rPr>
              <w:t>In</w:t>
            </w:r>
          </w:p>
          <w:p w14:paraId="060B1825"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72AA0959" w14:textId="77777777" w:rsidR="00D03E76" w:rsidRPr="00EB561E" w:rsidRDefault="00D03E76" w:rsidP="00D35955">
            <w:pPr>
              <w:jc w:val="center"/>
              <w:rPr>
                <w:sz w:val="24"/>
                <w:szCs w:val="24"/>
              </w:rPr>
            </w:pPr>
            <w:r w:rsidRPr="00EB561E">
              <w:rPr>
                <w:sz w:val="24"/>
                <w:szCs w:val="24"/>
              </w:rPr>
              <w:t>90 days after exit</w:t>
            </w:r>
          </w:p>
        </w:tc>
        <w:tc>
          <w:tcPr>
            <w:tcW w:w="729" w:type="dxa"/>
            <w:tcBorders>
              <w:top w:val="single" w:sz="4" w:space="0" w:color="auto"/>
              <w:left w:val="single" w:sz="24" w:space="0" w:color="auto"/>
              <w:bottom w:val="single" w:sz="4" w:space="0" w:color="auto"/>
              <w:right w:val="single" w:sz="4" w:space="0" w:color="auto"/>
            </w:tcBorders>
            <w:hideMark/>
          </w:tcPr>
          <w:p w14:paraId="0035873C" w14:textId="77777777" w:rsidR="00D03E76" w:rsidRPr="00EB561E" w:rsidRDefault="00D03E76" w:rsidP="00D35955">
            <w:pPr>
              <w:jc w:val="center"/>
              <w:rPr>
                <w:sz w:val="24"/>
                <w:szCs w:val="24"/>
              </w:rPr>
            </w:pPr>
            <w:r w:rsidRPr="00EB561E">
              <w:rPr>
                <w:sz w:val="24"/>
                <w:szCs w:val="24"/>
              </w:rPr>
              <w:t>In</w:t>
            </w:r>
          </w:p>
          <w:p w14:paraId="2091AB7E"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12" w:space="0" w:color="auto"/>
            </w:tcBorders>
            <w:hideMark/>
          </w:tcPr>
          <w:p w14:paraId="0F6CB813" w14:textId="77777777" w:rsidR="00D03E76" w:rsidRPr="00EB561E" w:rsidRDefault="00D03E76" w:rsidP="00D35955">
            <w:pPr>
              <w:jc w:val="center"/>
              <w:rPr>
                <w:sz w:val="24"/>
                <w:szCs w:val="24"/>
              </w:rPr>
            </w:pPr>
            <w:r w:rsidRPr="00EB561E">
              <w:rPr>
                <w:sz w:val="24"/>
                <w:szCs w:val="24"/>
              </w:rPr>
              <w:t>90</w:t>
            </w:r>
          </w:p>
          <w:p w14:paraId="58DE74B6" w14:textId="77777777" w:rsidR="00D03E76" w:rsidRPr="00EB561E" w:rsidRDefault="00D03E76" w:rsidP="00D35955">
            <w:pPr>
              <w:jc w:val="center"/>
              <w:rPr>
                <w:sz w:val="24"/>
                <w:szCs w:val="24"/>
              </w:rPr>
            </w:pPr>
            <w:r w:rsidRPr="00EB561E">
              <w:rPr>
                <w:sz w:val="24"/>
                <w:szCs w:val="24"/>
              </w:rPr>
              <w:t>days after exit</w:t>
            </w:r>
          </w:p>
        </w:tc>
      </w:tr>
      <w:tr w:rsidR="00977312" w:rsidRPr="00EB561E" w14:paraId="0BE23EF4"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7DE22632" w14:textId="77777777" w:rsidR="00977312" w:rsidRPr="00EB561E" w:rsidRDefault="00977312" w:rsidP="00977312">
            <w:pPr>
              <w:ind w:left="57" w:hanging="57"/>
              <w:jc w:val="left"/>
              <w:rPr>
                <w:sz w:val="24"/>
                <w:szCs w:val="24"/>
              </w:rPr>
            </w:pPr>
            <w:r w:rsidRPr="00EB561E">
              <w:rPr>
                <w:sz w:val="24"/>
                <w:szCs w:val="24"/>
              </w:rPr>
              <w:t>Earned a GED</w:t>
            </w:r>
          </w:p>
        </w:tc>
        <w:tc>
          <w:tcPr>
            <w:tcW w:w="729" w:type="dxa"/>
            <w:tcBorders>
              <w:top w:val="single" w:sz="4" w:space="0" w:color="auto"/>
              <w:left w:val="single" w:sz="24" w:space="0" w:color="auto"/>
              <w:bottom w:val="single" w:sz="4" w:space="0" w:color="auto"/>
              <w:right w:val="single" w:sz="4" w:space="0" w:color="auto"/>
            </w:tcBorders>
          </w:tcPr>
          <w:p w14:paraId="67E045B2" w14:textId="6BD0B72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1DEAF7B" w14:textId="3375CBE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76FED826" w14:textId="0879C09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9B71B2C" w14:textId="0D1486E6"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709A3A14" w14:textId="2EF226F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67B2FBF6" w14:textId="6A047587"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5878FF62" w14:textId="3CB3AB5B"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34EA2579" w14:textId="409D22D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5AC68C1" w14:textId="427B1ED0"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23B66C5" w14:textId="7368FA1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022C3F70"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0195D0A4" w14:textId="77777777" w:rsidR="00977312" w:rsidRPr="00EB561E" w:rsidRDefault="00977312" w:rsidP="00977312">
            <w:pPr>
              <w:ind w:left="57" w:hanging="57"/>
              <w:jc w:val="left"/>
              <w:rPr>
                <w:sz w:val="24"/>
                <w:szCs w:val="24"/>
              </w:rPr>
            </w:pPr>
            <w:r w:rsidRPr="00EB561E">
              <w:rPr>
                <w:sz w:val="24"/>
                <w:szCs w:val="24"/>
              </w:rPr>
              <w:t xml:space="preserve">Obtained high school diploma </w:t>
            </w:r>
          </w:p>
        </w:tc>
        <w:tc>
          <w:tcPr>
            <w:tcW w:w="729" w:type="dxa"/>
            <w:tcBorders>
              <w:top w:val="single" w:sz="4" w:space="0" w:color="auto"/>
              <w:left w:val="single" w:sz="24" w:space="0" w:color="auto"/>
              <w:bottom w:val="single" w:sz="4" w:space="0" w:color="auto"/>
              <w:right w:val="single" w:sz="4" w:space="0" w:color="auto"/>
            </w:tcBorders>
          </w:tcPr>
          <w:p w14:paraId="6B71C751" w14:textId="38AD85E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6F860EC" w14:textId="7982CB27"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01AAEB5F" w14:textId="6F9AB7A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15144061" w14:textId="6504988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44F68ACE" w14:textId="0B7C4B48"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4137C8D8" w14:textId="7194887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420CF4D" w14:textId="1049507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49BD85BA" w14:textId="4675935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06C018B9" w14:textId="17A5A74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281371E" w14:textId="3343AED3"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bl>
    <w:p w14:paraId="768A4E60" w14:textId="77777777" w:rsidR="00D03E76" w:rsidRPr="00EB561E" w:rsidRDefault="00D03E76" w:rsidP="00D03E76">
      <w:pPr>
        <w:rPr>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9"/>
        <w:gridCol w:w="729"/>
        <w:gridCol w:w="729"/>
        <w:gridCol w:w="729"/>
        <w:gridCol w:w="729"/>
        <w:gridCol w:w="729"/>
        <w:gridCol w:w="729"/>
        <w:gridCol w:w="729"/>
        <w:gridCol w:w="729"/>
        <w:gridCol w:w="729"/>
      </w:tblGrid>
      <w:tr w:rsidR="00D03E76" w:rsidRPr="00EB561E" w14:paraId="52FF882A" w14:textId="77777777" w:rsidTr="00D35955">
        <w:trPr>
          <w:cantSplit/>
          <w:trHeight w:val="1475"/>
          <w:tblHeader/>
        </w:trPr>
        <w:tc>
          <w:tcPr>
            <w:tcW w:w="2250" w:type="dxa"/>
            <w:tcBorders>
              <w:top w:val="single" w:sz="4" w:space="0" w:color="auto"/>
              <w:left w:val="single" w:sz="4" w:space="0" w:color="auto"/>
              <w:bottom w:val="single" w:sz="4" w:space="0" w:color="auto"/>
              <w:right w:val="single" w:sz="24" w:space="0" w:color="auto"/>
            </w:tcBorders>
            <w:hideMark/>
          </w:tcPr>
          <w:p w14:paraId="32EDBCE7" w14:textId="77777777" w:rsidR="00D03E76" w:rsidRPr="00EB561E" w:rsidRDefault="00D03E76" w:rsidP="00D35955">
            <w:pPr>
              <w:jc w:val="center"/>
              <w:rPr>
                <w:b/>
                <w:sz w:val="24"/>
                <w:szCs w:val="24"/>
              </w:rPr>
            </w:pPr>
            <w:r w:rsidRPr="00EB561E">
              <w:rPr>
                <w:b/>
                <w:sz w:val="24"/>
                <w:szCs w:val="24"/>
              </w:rPr>
              <w:t>Outcomes</w:t>
            </w:r>
          </w:p>
          <w:p w14:paraId="6574B66B" w14:textId="77777777" w:rsidR="00D03E76" w:rsidRPr="00EB561E" w:rsidRDefault="00D03E76" w:rsidP="00D35955">
            <w:pPr>
              <w:jc w:val="center"/>
              <w:rPr>
                <w:b/>
                <w:sz w:val="24"/>
                <w:szCs w:val="24"/>
              </w:rPr>
            </w:pPr>
            <w:r w:rsidRPr="00EB561E">
              <w:rPr>
                <w:b/>
                <w:sz w:val="24"/>
                <w:szCs w:val="24"/>
              </w:rPr>
              <w:t>(once per student per time period)</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4987122B" w14:textId="77777777" w:rsidR="00D03E76" w:rsidRPr="00EB561E" w:rsidRDefault="00D03E76" w:rsidP="00D35955">
            <w:pPr>
              <w:ind w:left="113" w:right="113"/>
              <w:jc w:val="left"/>
              <w:rPr>
                <w:sz w:val="24"/>
                <w:szCs w:val="24"/>
              </w:rPr>
            </w:pPr>
            <w:r w:rsidRPr="00EB561E">
              <w:rPr>
                <w:b/>
                <w:sz w:val="24"/>
                <w:szCs w:val="24"/>
              </w:rPr>
              <w:t>At-Risk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DD0D9A8" w14:textId="77777777" w:rsidR="00D03E76" w:rsidRPr="00EB561E" w:rsidRDefault="00D03E76" w:rsidP="00D35955">
            <w:pPr>
              <w:ind w:left="113" w:right="113"/>
              <w:jc w:val="left"/>
              <w:rPr>
                <w:sz w:val="24"/>
                <w:szCs w:val="24"/>
              </w:rPr>
            </w:pPr>
            <w:r w:rsidRPr="00EB561E">
              <w:rPr>
                <w:b/>
                <w:sz w:val="24"/>
                <w:szCs w:val="24"/>
              </w:rPr>
              <w:t>At-Risk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303ADA4C"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CD56E66" w14:textId="77777777" w:rsidR="00D03E76" w:rsidRPr="00EB561E" w:rsidRDefault="00D03E76" w:rsidP="00D35955">
            <w:pPr>
              <w:ind w:left="113" w:right="113"/>
              <w:jc w:val="left"/>
              <w:rPr>
                <w:sz w:val="24"/>
                <w:szCs w:val="24"/>
              </w:rPr>
            </w:pPr>
            <w:r w:rsidRPr="00EB561E">
              <w:rPr>
                <w:b/>
                <w:sz w:val="24"/>
                <w:szCs w:val="24"/>
              </w:rPr>
              <w:t>Neglected Programs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02F92244" w14:textId="77777777" w:rsidR="00D03E76" w:rsidRPr="00EB561E" w:rsidRDefault="00D03E76" w:rsidP="00D35955">
            <w:pPr>
              <w:ind w:left="113" w:right="113"/>
              <w:jc w:val="left"/>
              <w:rPr>
                <w:b/>
                <w:sz w:val="24"/>
                <w:szCs w:val="24"/>
              </w:rPr>
            </w:pPr>
            <w:r w:rsidRPr="00EB561E">
              <w:rPr>
                <w:b/>
                <w:sz w:val="24"/>
                <w:szCs w:val="24"/>
              </w:rPr>
              <w:t>Juvenile Detention</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2AA42AB3" w14:textId="77777777" w:rsidR="00D03E76" w:rsidRPr="00EB561E" w:rsidRDefault="00D03E76" w:rsidP="00D35955">
            <w:pPr>
              <w:ind w:left="113" w:right="113"/>
              <w:jc w:val="left"/>
              <w:rPr>
                <w:b/>
                <w:sz w:val="24"/>
                <w:szCs w:val="24"/>
              </w:rPr>
            </w:pPr>
            <w:r w:rsidRPr="00EB561E">
              <w:rPr>
                <w:b/>
                <w:sz w:val="24"/>
                <w:szCs w:val="24"/>
              </w:rPr>
              <w:t>Juvenile Detention</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7706DE02" w14:textId="77777777" w:rsidR="00D03E76" w:rsidRPr="00EB561E" w:rsidRDefault="00D03E76" w:rsidP="00D35955">
            <w:pPr>
              <w:ind w:left="113" w:right="113"/>
              <w:jc w:val="left"/>
              <w:rPr>
                <w:sz w:val="24"/>
                <w:szCs w:val="24"/>
              </w:rPr>
            </w:pPr>
            <w:r w:rsidRPr="00EB561E">
              <w:rPr>
                <w:b/>
                <w:sz w:val="24"/>
                <w:szCs w:val="24"/>
              </w:rPr>
              <w:t>Juvenile Corrections</w:t>
            </w:r>
          </w:p>
        </w:tc>
        <w:tc>
          <w:tcPr>
            <w:tcW w:w="729" w:type="dxa"/>
            <w:tcBorders>
              <w:top w:val="single" w:sz="4" w:space="0" w:color="auto"/>
              <w:left w:val="single" w:sz="12" w:space="0" w:color="auto"/>
              <w:bottom w:val="single" w:sz="4" w:space="0" w:color="auto"/>
              <w:right w:val="single" w:sz="24" w:space="0" w:color="auto"/>
            </w:tcBorders>
            <w:textDirection w:val="tbRl"/>
            <w:vAlign w:val="center"/>
            <w:hideMark/>
          </w:tcPr>
          <w:p w14:paraId="5D7FE06C" w14:textId="77777777" w:rsidR="00D03E76" w:rsidRPr="00EB561E" w:rsidRDefault="00D03E76" w:rsidP="00D35955">
            <w:pPr>
              <w:ind w:left="113" w:right="113"/>
              <w:jc w:val="left"/>
              <w:rPr>
                <w:sz w:val="24"/>
                <w:szCs w:val="24"/>
              </w:rPr>
            </w:pPr>
            <w:r w:rsidRPr="00EB561E">
              <w:rPr>
                <w:b/>
                <w:sz w:val="24"/>
                <w:szCs w:val="24"/>
              </w:rPr>
              <w:t>Juvenile Corrections</w:t>
            </w:r>
          </w:p>
        </w:tc>
        <w:tc>
          <w:tcPr>
            <w:tcW w:w="729" w:type="dxa"/>
            <w:tcBorders>
              <w:top w:val="single" w:sz="4" w:space="0" w:color="auto"/>
              <w:left w:val="single" w:sz="24" w:space="0" w:color="auto"/>
              <w:bottom w:val="single" w:sz="4" w:space="0" w:color="auto"/>
              <w:right w:val="single" w:sz="12" w:space="0" w:color="auto"/>
            </w:tcBorders>
            <w:textDirection w:val="tbRl"/>
            <w:vAlign w:val="center"/>
            <w:hideMark/>
          </w:tcPr>
          <w:p w14:paraId="0DD16614" w14:textId="77777777" w:rsidR="00D03E76" w:rsidRPr="00EB561E" w:rsidRDefault="00D03E76" w:rsidP="00D35955">
            <w:pPr>
              <w:ind w:left="113" w:right="113"/>
              <w:jc w:val="left"/>
              <w:rPr>
                <w:sz w:val="24"/>
                <w:szCs w:val="24"/>
              </w:rPr>
            </w:pPr>
            <w:r w:rsidRPr="00EB561E">
              <w:rPr>
                <w:b/>
                <w:sz w:val="24"/>
                <w:szCs w:val="24"/>
              </w:rPr>
              <w:t>Other Programs</w:t>
            </w:r>
          </w:p>
        </w:tc>
        <w:tc>
          <w:tcPr>
            <w:tcW w:w="729" w:type="dxa"/>
            <w:tcBorders>
              <w:top w:val="single" w:sz="4" w:space="0" w:color="auto"/>
              <w:left w:val="single" w:sz="12" w:space="0" w:color="auto"/>
              <w:bottom w:val="single" w:sz="4" w:space="0" w:color="auto"/>
              <w:right w:val="single" w:sz="12" w:space="0" w:color="auto"/>
            </w:tcBorders>
            <w:textDirection w:val="tbRl"/>
            <w:vAlign w:val="center"/>
            <w:hideMark/>
          </w:tcPr>
          <w:p w14:paraId="3545D4C0" w14:textId="77777777" w:rsidR="00D03E76" w:rsidRPr="00EB561E" w:rsidRDefault="00D03E76" w:rsidP="00D35955">
            <w:pPr>
              <w:ind w:left="113" w:right="113"/>
              <w:jc w:val="left"/>
              <w:rPr>
                <w:sz w:val="24"/>
                <w:szCs w:val="24"/>
              </w:rPr>
            </w:pPr>
            <w:r w:rsidRPr="00EB561E">
              <w:rPr>
                <w:b/>
                <w:sz w:val="24"/>
                <w:szCs w:val="24"/>
              </w:rPr>
              <w:t>Other Programs</w:t>
            </w:r>
          </w:p>
        </w:tc>
      </w:tr>
      <w:tr w:rsidR="00D03E76" w:rsidRPr="00EB561E" w14:paraId="7D9560D2" w14:textId="77777777" w:rsidTr="00D35955">
        <w:trPr>
          <w:trHeight w:val="170"/>
          <w:tblHeader/>
        </w:trPr>
        <w:tc>
          <w:tcPr>
            <w:tcW w:w="2250" w:type="dxa"/>
            <w:tcBorders>
              <w:top w:val="single" w:sz="4" w:space="0" w:color="auto"/>
              <w:left w:val="single" w:sz="4" w:space="0" w:color="auto"/>
              <w:bottom w:val="single" w:sz="4" w:space="0" w:color="auto"/>
              <w:right w:val="single" w:sz="24" w:space="0" w:color="auto"/>
            </w:tcBorders>
            <w:vAlign w:val="center"/>
            <w:hideMark/>
          </w:tcPr>
          <w:p w14:paraId="301798DD" w14:textId="77777777" w:rsidR="00D03E76" w:rsidRPr="00EB561E" w:rsidRDefault="00D03E76" w:rsidP="00D35955">
            <w:pPr>
              <w:jc w:val="left"/>
              <w:rPr>
                <w:sz w:val="24"/>
                <w:szCs w:val="24"/>
              </w:rPr>
            </w:pPr>
            <w:r w:rsidRPr="00EB561E">
              <w:rPr>
                <w:sz w:val="24"/>
                <w:szCs w:val="24"/>
              </w:rPr>
              <w:t># of Students Who</w:t>
            </w:r>
          </w:p>
        </w:tc>
        <w:tc>
          <w:tcPr>
            <w:tcW w:w="729" w:type="dxa"/>
            <w:tcBorders>
              <w:top w:val="single" w:sz="4" w:space="0" w:color="auto"/>
              <w:left w:val="single" w:sz="24" w:space="0" w:color="auto"/>
              <w:bottom w:val="single" w:sz="4" w:space="0" w:color="auto"/>
              <w:right w:val="single" w:sz="4" w:space="0" w:color="auto"/>
            </w:tcBorders>
            <w:hideMark/>
          </w:tcPr>
          <w:p w14:paraId="14501574" w14:textId="77777777" w:rsidR="00D03E76" w:rsidRPr="00EB561E" w:rsidRDefault="00D03E76" w:rsidP="00D35955">
            <w:pPr>
              <w:jc w:val="center"/>
              <w:rPr>
                <w:sz w:val="24"/>
                <w:szCs w:val="24"/>
              </w:rPr>
            </w:pPr>
            <w:r w:rsidRPr="00EB561E">
              <w:rPr>
                <w:sz w:val="24"/>
                <w:szCs w:val="24"/>
              </w:rPr>
              <w:t>In</w:t>
            </w:r>
          </w:p>
          <w:p w14:paraId="5F53BB56"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A46B4ED" w14:textId="77777777" w:rsidR="00D03E76" w:rsidRPr="00EB561E" w:rsidRDefault="00D03E76" w:rsidP="00D35955">
            <w:pPr>
              <w:jc w:val="center"/>
              <w:rPr>
                <w:sz w:val="24"/>
                <w:szCs w:val="24"/>
              </w:rPr>
            </w:pPr>
            <w:r w:rsidRPr="00EB561E">
              <w:rPr>
                <w:sz w:val="24"/>
                <w:szCs w:val="24"/>
              </w:rPr>
              <w:t>90</w:t>
            </w:r>
          </w:p>
          <w:p w14:paraId="7597A40A"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557CF976" w14:textId="77777777" w:rsidR="00D03E76" w:rsidRPr="00EB561E" w:rsidRDefault="00D03E76" w:rsidP="00D35955">
            <w:pPr>
              <w:jc w:val="center"/>
              <w:rPr>
                <w:sz w:val="24"/>
                <w:szCs w:val="24"/>
              </w:rPr>
            </w:pPr>
            <w:r w:rsidRPr="00EB561E">
              <w:rPr>
                <w:sz w:val="24"/>
                <w:szCs w:val="24"/>
              </w:rPr>
              <w:t>In</w:t>
            </w:r>
          </w:p>
          <w:p w14:paraId="367AF803"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6896442" w14:textId="77777777" w:rsidR="00D03E76" w:rsidRPr="00EB561E" w:rsidRDefault="00D03E76" w:rsidP="00D35955">
            <w:pPr>
              <w:jc w:val="center"/>
              <w:rPr>
                <w:sz w:val="24"/>
                <w:szCs w:val="24"/>
              </w:rPr>
            </w:pPr>
            <w:r w:rsidRPr="00EB561E">
              <w:rPr>
                <w:sz w:val="24"/>
                <w:szCs w:val="24"/>
              </w:rPr>
              <w:t>90</w:t>
            </w:r>
          </w:p>
          <w:p w14:paraId="7FD7F14B"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1A50C8BA" w14:textId="77777777" w:rsidR="00D03E76" w:rsidRPr="00EB561E" w:rsidRDefault="00D03E76" w:rsidP="00D35955">
            <w:pPr>
              <w:jc w:val="center"/>
              <w:rPr>
                <w:sz w:val="24"/>
                <w:szCs w:val="24"/>
              </w:rPr>
            </w:pPr>
            <w:r w:rsidRPr="00EB561E">
              <w:rPr>
                <w:sz w:val="24"/>
                <w:szCs w:val="24"/>
              </w:rPr>
              <w:t>In</w:t>
            </w:r>
          </w:p>
          <w:p w14:paraId="2831526D"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0733E4AF" w14:textId="77777777" w:rsidR="00D03E76" w:rsidRPr="00EB561E" w:rsidRDefault="00D03E76" w:rsidP="00D35955">
            <w:pPr>
              <w:jc w:val="center"/>
              <w:rPr>
                <w:sz w:val="24"/>
                <w:szCs w:val="24"/>
              </w:rPr>
            </w:pPr>
            <w:r w:rsidRPr="00EB561E">
              <w:rPr>
                <w:sz w:val="24"/>
                <w:szCs w:val="24"/>
              </w:rPr>
              <w:t>90</w:t>
            </w:r>
          </w:p>
          <w:p w14:paraId="6CD8D32E" w14:textId="77777777" w:rsidR="00D03E76" w:rsidRPr="00EB561E" w:rsidRDefault="00D03E76" w:rsidP="00D35955">
            <w:pPr>
              <w:jc w:val="center"/>
              <w:rPr>
                <w:sz w:val="24"/>
                <w:szCs w:val="24"/>
              </w:rPr>
            </w:pPr>
            <w:r w:rsidRPr="00EB561E">
              <w:rPr>
                <w:sz w:val="24"/>
                <w:szCs w:val="24"/>
              </w:rPr>
              <w:t>days after exit</w:t>
            </w:r>
          </w:p>
        </w:tc>
        <w:tc>
          <w:tcPr>
            <w:tcW w:w="729" w:type="dxa"/>
            <w:tcBorders>
              <w:top w:val="single" w:sz="4" w:space="0" w:color="auto"/>
              <w:left w:val="single" w:sz="24" w:space="0" w:color="auto"/>
              <w:bottom w:val="single" w:sz="4" w:space="0" w:color="auto"/>
              <w:right w:val="single" w:sz="4" w:space="0" w:color="auto"/>
            </w:tcBorders>
            <w:hideMark/>
          </w:tcPr>
          <w:p w14:paraId="552A8219" w14:textId="77777777" w:rsidR="00D03E76" w:rsidRPr="00EB561E" w:rsidRDefault="00D03E76" w:rsidP="00D35955">
            <w:pPr>
              <w:jc w:val="center"/>
              <w:rPr>
                <w:sz w:val="24"/>
                <w:szCs w:val="24"/>
              </w:rPr>
            </w:pPr>
            <w:r w:rsidRPr="00EB561E">
              <w:rPr>
                <w:sz w:val="24"/>
                <w:szCs w:val="24"/>
              </w:rPr>
              <w:t>In</w:t>
            </w:r>
          </w:p>
          <w:p w14:paraId="5ACDD29F"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24" w:space="0" w:color="auto"/>
            </w:tcBorders>
            <w:hideMark/>
          </w:tcPr>
          <w:p w14:paraId="2515F9ED" w14:textId="77777777" w:rsidR="00D03E76" w:rsidRPr="00EB561E" w:rsidRDefault="00D03E76" w:rsidP="00D35955">
            <w:pPr>
              <w:jc w:val="center"/>
              <w:rPr>
                <w:sz w:val="24"/>
                <w:szCs w:val="24"/>
              </w:rPr>
            </w:pPr>
            <w:r w:rsidRPr="00EB561E">
              <w:rPr>
                <w:sz w:val="24"/>
                <w:szCs w:val="24"/>
              </w:rPr>
              <w:t>90 days after exit</w:t>
            </w:r>
          </w:p>
        </w:tc>
        <w:tc>
          <w:tcPr>
            <w:tcW w:w="729" w:type="dxa"/>
            <w:tcBorders>
              <w:top w:val="single" w:sz="4" w:space="0" w:color="auto"/>
              <w:left w:val="single" w:sz="24" w:space="0" w:color="auto"/>
              <w:bottom w:val="single" w:sz="4" w:space="0" w:color="auto"/>
              <w:right w:val="single" w:sz="4" w:space="0" w:color="auto"/>
            </w:tcBorders>
            <w:hideMark/>
          </w:tcPr>
          <w:p w14:paraId="5721BC9B" w14:textId="77777777" w:rsidR="00D03E76" w:rsidRPr="00EB561E" w:rsidRDefault="00D03E76" w:rsidP="00D35955">
            <w:pPr>
              <w:jc w:val="center"/>
              <w:rPr>
                <w:sz w:val="24"/>
                <w:szCs w:val="24"/>
              </w:rPr>
            </w:pPr>
            <w:r w:rsidRPr="00EB561E">
              <w:rPr>
                <w:sz w:val="24"/>
                <w:szCs w:val="24"/>
              </w:rPr>
              <w:t>In</w:t>
            </w:r>
          </w:p>
          <w:p w14:paraId="444D7966" w14:textId="77777777" w:rsidR="00D03E76" w:rsidRPr="00EB561E" w:rsidRDefault="00D03E76" w:rsidP="00D35955">
            <w:pPr>
              <w:jc w:val="center"/>
              <w:rPr>
                <w:sz w:val="24"/>
                <w:szCs w:val="24"/>
              </w:rPr>
            </w:pPr>
            <w:r w:rsidRPr="00EB561E">
              <w:rPr>
                <w:sz w:val="24"/>
                <w:szCs w:val="24"/>
              </w:rPr>
              <w:t>fac.</w:t>
            </w:r>
          </w:p>
        </w:tc>
        <w:tc>
          <w:tcPr>
            <w:tcW w:w="729" w:type="dxa"/>
            <w:tcBorders>
              <w:top w:val="single" w:sz="4" w:space="0" w:color="auto"/>
              <w:left w:val="single" w:sz="4" w:space="0" w:color="auto"/>
              <w:bottom w:val="single" w:sz="4" w:space="0" w:color="auto"/>
              <w:right w:val="single" w:sz="12" w:space="0" w:color="auto"/>
            </w:tcBorders>
            <w:hideMark/>
          </w:tcPr>
          <w:p w14:paraId="6B3717E4" w14:textId="77777777" w:rsidR="00D03E76" w:rsidRPr="00EB561E" w:rsidRDefault="00D03E76" w:rsidP="00D35955">
            <w:pPr>
              <w:jc w:val="center"/>
              <w:rPr>
                <w:sz w:val="24"/>
                <w:szCs w:val="24"/>
              </w:rPr>
            </w:pPr>
            <w:r w:rsidRPr="00EB561E">
              <w:rPr>
                <w:sz w:val="24"/>
                <w:szCs w:val="24"/>
              </w:rPr>
              <w:t>90</w:t>
            </w:r>
          </w:p>
          <w:p w14:paraId="3B9C7DDD" w14:textId="77777777" w:rsidR="00D03E76" w:rsidRPr="00EB561E" w:rsidRDefault="00D03E76" w:rsidP="00D35955">
            <w:pPr>
              <w:jc w:val="center"/>
              <w:rPr>
                <w:sz w:val="24"/>
                <w:szCs w:val="24"/>
              </w:rPr>
            </w:pPr>
            <w:r w:rsidRPr="00EB561E">
              <w:rPr>
                <w:sz w:val="24"/>
                <w:szCs w:val="24"/>
              </w:rPr>
              <w:t>days after exit</w:t>
            </w:r>
          </w:p>
        </w:tc>
      </w:tr>
      <w:tr w:rsidR="00977312" w:rsidRPr="00EB561E" w14:paraId="7BE80F54" w14:textId="77777777" w:rsidTr="00D35955">
        <w:trPr>
          <w:trHeight w:val="170"/>
        </w:trPr>
        <w:tc>
          <w:tcPr>
            <w:tcW w:w="2250" w:type="dxa"/>
            <w:tcBorders>
              <w:top w:val="single" w:sz="4" w:space="0" w:color="auto"/>
              <w:left w:val="single" w:sz="4" w:space="0" w:color="auto"/>
              <w:bottom w:val="single" w:sz="4" w:space="0" w:color="auto"/>
              <w:right w:val="single" w:sz="24" w:space="0" w:color="auto"/>
            </w:tcBorders>
            <w:vAlign w:val="center"/>
            <w:hideMark/>
          </w:tcPr>
          <w:p w14:paraId="66B05AD0" w14:textId="77777777" w:rsidR="00977312" w:rsidRPr="00EB561E" w:rsidRDefault="00977312" w:rsidP="00977312">
            <w:pPr>
              <w:jc w:val="left"/>
              <w:rPr>
                <w:sz w:val="24"/>
                <w:szCs w:val="24"/>
              </w:rPr>
            </w:pPr>
            <w:r w:rsidRPr="00EB561E">
              <w:rPr>
                <w:sz w:val="24"/>
                <w:szCs w:val="24"/>
              </w:rPr>
              <w:t xml:space="preserve">Earned high school course credits </w:t>
            </w:r>
          </w:p>
        </w:tc>
        <w:tc>
          <w:tcPr>
            <w:tcW w:w="729" w:type="dxa"/>
            <w:tcBorders>
              <w:top w:val="single" w:sz="4" w:space="0" w:color="auto"/>
              <w:left w:val="single" w:sz="24" w:space="0" w:color="auto"/>
              <w:bottom w:val="single" w:sz="4" w:space="0" w:color="auto"/>
              <w:right w:val="single" w:sz="4" w:space="0" w:color="auto"/>
            </w:tcBorders>
          </w:tcPr>
          <w:p w14:paraId="1698C797" w14:textId="01B751A2"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7E2DA027" w14:textId="0FDE9CD6"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765F021" w14:textId="3F8F34F0"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CB9F47C" w14:textId="35194D83"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64E5125C" w14:textId="616C13B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42FE410B" w14:textId="0C82B3D0"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2F1212DF" w14:textId="16EE8C1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636AC09D" w14:textId="459F58F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16C2B71" w14:textId="32CC50A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7DCB50CF" w14:textId="3E45FC9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05A070A5"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10A10CB8" w14:textId="77777777" w:rsidR="00977312" w:rsidRPr="00EB561E" w:rsidRDefault="00977312" w:rsidP="00977312">
            <w:pPr>
              <w:jc w:val="left"/>
              <w:rPr>
                <w:sz w:val="24"/>
                <w:szCs w:val="24"/>
              </w:rPr>
            </w:pPr>
            <w:r w:rsidRPr="00EB561E">
              <w:rPr>
                <w:sz w:val="24"/>
                <w:szCs w:val="24"/>
              </w:rPr>
              <w:t xml:space="preserve">Enrolled in a GED program </w:t>
            </w:r>
          </w:p>
        </w:tc>
        <w:tc>
          <w:tcPr>
            <w:tcW w:w="729" w:type="dxa"/>
            <w:tcBorders>
              <w:top w:val="single" w:sz="4" w:space="0" w:color="auto"/>
              <w:left w:val="single" w:sz="24" w:space="0" w:color="auto"/>
              <w:bottom w:val="single" w:sz="4" w:space="0" w:color="auto"/>
              <w:right w:val="single" w:sz="4" w:space="0" w:color="auto"/>
            </w:tcBorders>
          </w:tcPr>
          <w:p w14:paraId="0D71A46C" w14:textId="3C71CF00"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BBD71D7" w14:textId="0BD3C43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0DC51E33" w14:textId="3ADB23D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E243CE1" w14:textId="4B5103C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2F405FFA" w14:textId="16DCE10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3AEC44C" w14:textId="2656347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72AD8693" w14:textId="286D863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610B5FC" w14:textId="2A191FA3"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4A222C55" w14:textId="5B2ADAA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C0BA407" w14:textId="1BE603C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7A838C53"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vAlign w:val="center"/>
            <w:hideMark/>
          </w:tcPr>
          <w:p w14:paraId="770E2415" w14:textId="77777777" w:rsidR="00977312" w:rsidRPr="00EB561E" w:rsidRDefault="00977312" w:rsidP="00977312">
            <w:pPr>
              <w:ind w:left="-18" w:firstLine="18"/>
              <w:jc w:val="left"/>
              <w:rPr>
                <w:sz w:val="24"/>
                <w:szCs w:val="24"/>
              </w:rPr>
            </w:pPr>
            <w:r w:rsidRPr="00EB561E">
              <w:rPr>
                <w:sz w:val="24"/>
                <w:szCs w:val="24"/>
              </w:rPr>
              <w:t>Accepted and/or enrolled into post-secondary education</w:t>
            </w:r>
          </w:p>
        </w:tc>
        <w:tc>
          <w:tcPr>
            <w:tcW w:w="729" w:type="dxa"/>
            <w:tcBorders>
              <w:top w:val="single" w:sz="4" w:space="0" w:color="auto"/>
              <w:left w:val="single" w:sz="24" w:space="0" w:color="auto"/>
              <w:bottom w:val="single" w:sz="4" w:space="0" w:color="auto"/>
              <w:right w:val="single" w:sz="4" w:space="0" w:color="auto"/>
            </w:tcBorders>
          </w:tcPr>
          <w:p w14:paraId="748B3808" w14:textId="224ADC4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1BF1753B" w14:textId="0E09BBF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92B28AF" w14:textId="44AFD34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7C489A8" w14:textId="743F8D4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9E1C1D5" w14:textId="2F4CFB9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4D5CD04" w14:textId="0A84772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926D49E" w14:textId="7D0FB982"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1B773C9" w14:textId="770D8B8B"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5E1BD50" w14:textId="460C65A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02870FE" w14:textId="05C5383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1C3EEF00"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23AB3401" w14:textId="77777777" w:rsidR="00977312" w:rsidRPr="00EB561E" w:rsidRDefault="00977312" w:rsidP="00977312">
            <w:pPr>
              <w:jc w:val="left"/>
              <w:rPr>
                <w:sz w:val="24"/>
                <w:szCs w:val="24"/>
              </w:rPr>
            </w:pPr>
            <w:r w:rsidRPr="00EB561E">
              <w:rPr>
                <w:sz w:val="24"/>
                <w:szCs w:val="24"/>
              </w:rPr>
              <w:t>Enrolled in job training courses/programs</w:t>
            </w:r>
          </w:p>
        </w:tc>
        <w:tc>
          <w:tcPr>
            <w:tcW w:w="729" w:type="dxa"/>
            <w:tcBorders>
              <w:top w:val="single" w:sz="4" w:space="0" w:color="auto"/>
              <w:left w:val="single" w:sz="24" w:space="0" w:color="auto"/>
              <w:bottom w:val="single" w:sz="4" w:space="0" w:color="auto"/>
              <w:right w:val="single" w:sz="4" w:space="0" w:color="auto"/>
            </w:tcBorders>
          </w:tcPr>
          <w:p w14:paraId="79F6DAE8" w14:textId="1AF572DB"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E39009A" w14:textId="1F22A78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BD8D369" w14:textId="5DEBB29D"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8333738" w14:textId="7AB26B8F"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2FDA0B2E" w14:textId="13E76BC3"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5AEBA127" w14:textId="3E39701C"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1C922CE9" w14:textId="5923234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2ED1B505" w14:textId="776E5257"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3E1A5A82" w14:textId="14273C37"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140EF0F7" w14:textId="24354928"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r w:rsidR="00977312" w:rsidRPr="00EB561E" w14:paraId="17EEC0E4" w14:textId="77777777" w:rsidTr="00D35955">
        <w:trPr>
          <w:trHeight w:val="260"/>
        </w:trPr>
        <w:tc>
          <w:tcPr>
            <w:tcW w:w="2250" w:type="dxa"/>
            <w:tcBorders>
              <w:top w:val="single" w:sz="4" w:space="0" w:color="auto"/>
              <w:left w:val="single" w:sz="4" w:space="0" w:color="auto"/>
              <w:bottom w:val="single" w:sz="4" w:space="0" w:color="auto"/>
              <w:right w:val="single" w:sz="24" w:space="0" w:color="auto"/>
            </w:tcBorders>
            <w:hideMark/>
          </w:tcPr>
          <w:p w14:paraId="3563A07A" w14:textId="77777777" w:rsidR="00977312" w:rsidRPr="00EB561E" w:rsidRDefault="00977312" w:rsidP="00977312">
            <w:pPr>
              <w:jc w:val="left"/>
              <w:rPr>
                <w:sz w:val="24"/>
                <w:szCs w:val="24"/>
              </w:rPr>
            </w:pPr>
            <w:r w:rsidRPr="00EB561E">
              <w:rPr>
                <w:sz w:val="24"/>
                <w:szCs w:val="24"/>
              </w:rPr>
              <w:t>Obtained employment</w:t>
            </w:r>
          </w:p>
        </w:tc>
        <w:tc>
          <w:tcPr>
            <w:tcW w:w="729" w:type="dxa"/>
            <w:tcBorders>
              <w:top w:val="single" w:sz="4" w:space="0" w:color="auto"/>
              <w:left w:val="single" w:sz="24" w:space="0" w:color="auto"/>
              <w:bottom w:val="single" w:sz="4" w:space="0" w:color="auto"/>
              <w:right w:val="single" w:sz="4" w:space="0" w:color="auto"/>
            </w:tcBorders>
          </w:tcPr>
          <w:p w14:paraId="4A103B1E" w14:textId="3150FB29"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6BB8BCB8" w14:textId="3680319E"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292CE258" w14:textId="69E81875"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39F41B6B" w14:textId="33787F65"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64CC9C5B" w14:textId="2657F25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189729A6" w14:textId="27580A54"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7A258FEE" w14:textId="3572BCD5"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24" w:space="0" w:color="auto"/>
            </w:tcBorders>
          </w:tcPr>
          <w:p w14:paraId="0E0F9A5F" w14:textId="0E36652A"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24" w:space="0" w:color="auto"/>
              <w:bottom w:val="single" w:sz="4" w:space="0" w:color="auto"/>
              <w:right w:val="single" w:sz="4" w:space="0" w:color="auto"/>
            </w:tcBorders>
          </w:tcPr>
          <w:p w14:paraId="07A1DA33" w14:textId="6721B7B1"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c>
          <w:tcPr>
            <w:tcW w:w="729" w:type="dxa"/>
            <w:tcBorders>
              <w:top w:val="single" w:sz="4" w:space="0" w:color="auto"/>
              <w:left w:val="single" w:sz="4" w:space="0" w:color="auto"/>
              <w:bottom w:val="single" w:sz="4" w:space="0" w:color="auto"/>
              <w:right w:val="single" w:sz="12" w:space="0" w:color="auto"/>
            </w:tcBorders>
          </w:tcPr>
          <w:p w14:paraId="673C8608" w14:textId="68874E45" w:rsidR="00977312" w:rsidRPr="00977312" w:rsidRDefault="008275AF" w:rsidP="00AA7C29">
            <w:pPr>
              <w:ind w:left="-126" w:right="-75"/>
              <w:jc w:val="center"/>
              <w:rPr>
                <w:szCs w:val="22"/>
              </w:rPr>
            </w:pPr>
            <w:r>
              <w:rPr>
                <w:szCs w:val="22"/>
              </w:rPr>
              <w:t>FS1</w:t>
            </w:r>
            <w:r w:rsidR="00977312" w:rsidRPr="00977312">
              <w:rPr>
                <w:szCs w:val="22"/>
              </w:rPr>
              <w:t xml:space="preserve">80/ </w:t>
            </w:r>
            <w:r>
              <w:rPr>
                <w:szCs w:val="22"/>
              </w:rPr>
              <w:t>FS1</w:t>
            </w:r>
            <w:r w:rsidR="00977312" w:rsidRPr="00977312">
              <w:rPr>
                <w:szCs w:val="22"/>
              </w:rPr>
              <w:t>81</w:t>
            </w:r>
          </w:p>
        </w:tc>
      </w:tr>
    </w:tbl>
    <w:p w14:paraId="3D6AB874" w14:textId="77777777" w:rsidR="00D03E76" w:rsidRPr="00EB561E" w:rsidRDefault="00D03E76" w:rsidP="00D03E76">
      <w:pPr>
        <w:rPr>
          <w:sz w:val="24"/>
          <w:szCs w:val="24"/>
          <w:highlight w:val="green"/>
        </w:rPr>
      </w:pPr>
    </w:p>
    <w:p w14:paraId="1FBF0191" w14:textId="7202FEDA" w:rsidR="00D03E76" w:rsidRDefault="0088259C" w:rsidP="00E510DE">
      <w:pPr>
        <w:rPr>
          <w:b/>
          <w:sz w:val="24"/>
          <w:szCs w:val="24"/>
        </w:rPr>
      </w:pPr>
      <w:r w:rsidRPr="0088259C">
        <w:rPr>
          <w:b/>
          <w:sz w:val="24"/>
          <w:szCs w:val="24"/>
        </w:rPr>
        <w:t xml:space="preserve">In the text box below, please account for any missing or incomplete data after exit. </w:t>
      </w:r>
    </w:p>
    <w:p w14:paraId="77F7E362" w14:textId="77777777" w:rsidR="0088259C" w:rsidRDefault="0088259C" w:rsidP="00E510DE">
      <w:pPr>
        <w:rPr>
          <w:b/>
          <w:sz w:val="24"/>
          <w:szCs w:val="24"/>
        </w:rPr>
      </w:pPr>
    </w:p>
    <w:p w14:paraId="7BDB1FE8" w14:textId="2AEF45E5" w:rsidR="0088259C" w:rsidRPr="008501BB" w:rsidRDefault="0088259C" w:rsidP="00E510DE">
      <w:pPr>
        <w:rPr>
          <w:sz w:val="24"/>
          <w:szCs w:val="24"/>
        </w:rPr>
      </w:pPr>
      <w:r w:rsidRPr="008501BB">
        <w:rPr>
          <w:sz w:val="24"/>
          <w:szCs w:val="24"/>
        </w:rPr>
        <w:t xml:space="preserve">This response is limited to 4,000 characters. </w:t>
      </w:r>
    </w:p>
    <w:p w14:paraId="19839C48" w14:textId="3A1C7E2D" w:rsidR="0088259C" w:rsidRDefault="0088259C" w:rsidP="00E510DE">
      <w:pPr>
        <w:rPr>
          <w:b/>
          <w:sz w:val="24"/>
          <w:szCs w:val="24"/>
        </w:rPr>
      </w:pPr>
      <w:r w:rsidRPr="0088259C">
        <w:rPr>
          <w:b/>
          <w:noProof/>
          <w:sz w:val="24"/>
          <w:szCs w:val="24"/>
        </w:rPr>
        <mc:AlternateContent>
          <mc:Choice Requires="wps">
            <w:drawing>
              <wp:anchor distT="0" distB="0" distL="114300" distR="114300" simplePos="0" relativeHeight="251663360" behindDoc="0" locked="0" layoutInCell="1" allowOverlap="1" wp14:anchorId="17D5421C" wp14:editId="53C267BF">
                <wp:simplePos x="0" y="0"/>
                <wp:positionH relativeFrom="column">
                  <wp:posOffset>20472</wp:posOffset>
                </wp:positionH>
                <wp:positionV relativeFrom="paragraph">
                  <wp:posOffset>89620</wp:posOffset>
                </wp:positionV>
                <wp:extent cx="5691116" cy="1071350"/>
                <wp:effectExtent l="0" t="0" r="2413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116" cy="1071350"/>
                        </a:xfrm>
                        <a:prstGeom prst="rect">
                          <a:avLst/>
                        </a:prstGeom>
                        <a:solidFill>
                          <a:srgbClr val="FFFFFF"/>
                        </a:solidFill>
                        <a:ln w="9525">
                          <a:solidFill>
                            <a:srgbClr val="000000"/>
                          </a:solidFill>
                          <a:miter lim="800000"/>
                          <a:headEnd/>
                          <a:tailEnd/>
                        </a:ln>
                      </wps:spPr>
                      <wps:txbx>
                        <w:txbxContent>
                          <w:p w14:paraId="08B99B20" w14:textId="38C9E539" w:rsidR="0069782C" w:rsidRDefault="00697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pt;margin-top:7.05pt;width:448.1pt;height:8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8nJwIAAEw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">
                <v:textbox>
                  <w:txbxContent>
                    <w:p w14:paraId="08B99B20" w14:textId="38C9E539" w:rsidR="0069782C" w:rsidRDefault="0069782C"/>
                  </w:txbxContent>
                </v:textbox>
              </v:shape>
            </w:pict>
          </mc:Fallback>
        </mc:AlternateContent>
      </w:r>
    </w:p>
    <w:p w14:paraId="5CDB6226" w14:textId="77777777" w:rsidR="0088259C" w:rsidRDefault="0088259C" w:rsidP="00E510DE">
      <w:pPr>
        <w:rPr>
          <w:b/>
          <w:sz w:val="24"/>
          <w:szCs w:val="24"/>
        </w:rPr>
      </w:pPr>
    </w:p>
    <w:p w14:paraId="67514350" w14:textId="77777777" w:rsidR="0088259C" w:rsidRDefault="0088259C" w:rsidP="00E510DE">
      <w:pPr>
        <w:rPr>
          <w:b/>
          <w:sz w:val="24"/>
          <w:szCs w:val="24"/>
        </w:rPr>
      </w:pPr>
    </w:p>
    <w:p w14:paraId="33904967" w14:textId="77777777" w:rsidR="0088259C" w:rsidRDefault="0088259C" w:rsidP="00E510DE">
      <w:pPr>
        <w:rPr>
          <w:b/>
          <w:sz w:val="24"/>
          <w:szCs w:val="24"/>
        </w:rPr>
      </w:pPr>
    </w:p>
    <w:p w14:paraId="05653B05" w14:textId="77777777" w:rsidR="0088259C" w:rsidRDefault="0088259C" w:rsidP="00E510DE">
      <w:pPr>
        <w:rPr>
          <w:b/>
          <w:sz w:val="24"/>
          <w:szCs w:val="24"/>
        </w:rPr>
      </w:pPr>
    </w:p>
    <w:p w14:paraId="1795ED16" w14:textId="77777777" w:rsidR="0088259C" w:rsidRDefault="0088259C" w:rsidP="00E510DE">
      <w:pPr>
        <w:rPr>
          <w:b/>
          <w:sz w:val="24"/>
          <w:szCs w:val="24"/>
        </w:rPr>
      </w:pPr>
    </w:p>
    <w:p w14:paraId="690F3D90" w14:textId="731CFCD5" w:rsidR="0088259C" w:rsidRPr="00EB561E" w:rsidRDefault="0088259C" w:rsidP="00E510DE">
      <w:pPr>
        <w:rPr>
          <w:sz w:val="24"/>
          <w:szCs w:val="24"/>
        </w:rPr>
      </w:pPr>
    </w:p>
    <w:p w14:paraId="7DABD3D7" w14:textId="6D9D9BC5" w:rsidR="00D03E76" w:rsidRPr="00E510DE" w:rsidRDefault="00A01EC4" w:rsidP="00E510DE">
      <w:pPr>
        <w:pStyle w:val="Heading3"/>
        <w:ind w:left="360"/>
        <w:jc w:val="left"/>
      </w:pPr>
      <w:bookmarkStart w:id="166" w:name="_Toc174950423"/>
      <w:bookmarkStart w:id="167" w:name="_Toc207770084"/>
      <w:bookmarkStart w:id="168" w:name="_Toc505020769"/>
      <w:r w:rsidRPr="00E510DE">
        <w:t>2.</w:t>
      </w:r>
      <w:r w:rsidR="0007023F">
        <w:t>5</w:t>
      </w:r>
      <w:r w:rsidR="00D03E76" w:rsidRPr="00E510DE">
        <w:t>.</w:t>
      </w:r>
      <w:r w:rsidR="00E510DE">
        <w:t>3.</w:t>
      </w:r>
      <w:r w:rsidRPr="00E510DE">
        <w:t>5</w:t>
      </w:r>
      <w:r w:rsidR="00D03E76" w:rsidRPr="00E510DE">
        <w:tab/>
        <w:t>Academic Performance – Subpart 2</w:t>
      </w:r>
      <w:bookmarkEnd w:id="166"/>
      <w:bookmarkEnd w:id="167"/>
      <w:bookmarkEnd w:id="168"/>
    </w:p>
    <w:p w14:paraId="43EAD9D7" w14:textId="77777777" w:rsidR="00D03E76" w:rsidRPr="00EB561E" w:rsidRDefault="00D03E76" w:rsidP="00D03E76">
      <w:pPr>
        <w:pStyle w:val="CommentText"/>
        <w:spacing w:line="240" w:lineRule="auto"/>
        <w:jc w:val="left"/>
        <w:rPr>
          <w:sz w:val="24"/>
          <w:szCs w:val="24"/>
        </w:rPr>
      </w:pPr>
    </w:p>
    <w:p w14:paraId="23B3D4F7" w14:textId="77777777" w:rsidR="00D03E76" w:rsidRPr="00EB561E" w:rsidRDefault="00D03E76" w:rsidP="00D03E76">
      <w:pPr>
        <w:pStyle w:val="CommentText"/>
        <w:spacing w:line="240" w:lineRule="auto"/>
        <w:jc w:val="left"/>
        <w:rPr>
          <w:b/>
          <w:sz w:val="24"/>
          <w:szCs w:val="24"/>
        </w:rPr>
      </w:pPr>
      <w:r w:rsidRPr="00EB561E">
        <w:rPr>
          <w:sz w:val="24"/>
          <w:szCs w:val="24"/>
        </w:rPr>
        <w:t>The following questions collect data on the academic performance of neglected and delinquent long-term students served by Title I, Part D, Subpart 2 in reading and mathematics.</w:t>
      </w:r>
    </w:p>
    <w:p w14:paraId="5620451F" w14:textId="59210B67" w:rsidR="00D03E76" w:rsidRDefault="00A01EC4" w:rsidP="00E510DE">
      <w:pPr>
        <w:pStyle w:val="Heading4"/>
        <w:spacing w:before="240"/>
        <w:ind w:left="720"/>
      </w:pPr>
      <w:bookmarkStart w:id="169" w:name="_Hlk495387391"/>
      <w:r>
        <w:t>2.</w:t>
      </w:r>
      <w:r w:rsidR="0007023F">
        <w:t>5</w:t>
      </w:r>
      <w:r w:rsidR="00D03E76" w:rsidRPr="00475F8E">
        <w:t>.</w:t>
      </w:r>
      <w:r w:rsidR="00E510DE">
        <w:t>3.</w:t>
      </w:r>
      <w:r>
        <w:t>5</w:t>
      </w:r>
      <w:r w:rsidR="00D03E76" w:rsidRPr="00475F8E">
        <w:t>.1</w:t>
      </w:r>
      <w:bookmarkEnd w:id="169"/>
      <w:r w:rsidR="00D03E76" w:rsidRPr="00475F8E">
        <w:tab/>
        <w:t>Academic Performance in Reading – Subpart 2</w:t>
      </w:r>
    </w:p>
    <w:p w14:paraId="2F089DAA" w14:textId="77777777" w:rsidR="00D03E76" w:rsidRPr="003775CD" w:rsidRDefault="00D03E76" w:rsidP="00D03E76"/>
    <w:p w14:paraId="78954FB5" w14:textId="77777777" w:rsidR="00D03E76" w:rsidRPr="00EB561E" w:rsidRDefault="00D03E76" w:rsidP="00D03E76">
      <w:pPr>
        <w:autoSpaceDE w:val="0"/>
        <w:autoSpaceDN w:val="0"/>
        <w:spacing w:line="240" w:lineRule="auto"/>
        <w:ind w:right="12"/>
        <w:jc w:val="left"/>
        <w:rPr>
          <w:sz w:val="24"/>
          <w:szCs w:val="24"/>
        </w:rPr>
      </w:pPr>
      <w:r w:rsidRPr="00EB561E">
        <w:rPr>
          <w:sz w:val="24"/>
          <w:szCs w:val="24"/>
        </w:rPr>
        <w:t xml:space="preserve">In the table below, provide the unduplicated number of </w:t>
      </w:r>
      <w:r w:rsidRPr="00EB561E">
        <w:rPr>
          <w:sz w:val="24"/>
          <w:szCs w:val="24"/>
          <w:u w:val="single"/>
        </w:rPr>
        <w:t>long-term</w:t>
      </w:r>
      <w:r w:rsidRPr="00EB561E">
        <w:rPr>
          <w:sz w:val="24"/>
          <w:szCs w:val="24"/>
        </w:rPr>
        <w:t xml:space="preserve"> students served by Title I, Part D, Subpart 2, who participated in reading pre- and post-testing.  Students should be reported in only one of the four change categories.  Reporting pre- and post-test data for at-risk students in the table below is optional.</w:t>
      </w:r>
    </w:p>
    <w:p w14:paraId="131FC180" w14:textId="77777777" w:rsidR="00D03E76" w:rsidRPr="00EB561E" w:rsidRDefault="00D03E76" w:rsidP="00D03E76">
      <w:pPr>
        <w:autoSpaceDE w:val="0"/>
        <w:autoSpaceDN w:val="0"/>
        <w:spacing w:line="240" w:lineRule="auto"/>
        <w:ind w:right="12"/>
        <w:jc w:val="left"/>
        <w:rPr>
          <w:sz w:val="24"/>
          <w:szCs w:val="24"/>
        </w:rPr>
      </w:pPr>
    </w:p>
    <w:p w14:paraId="444F10F5" w14:textId="77777777" w:rsidR="00D03E76" w:rsidRPr="00EB561E" w:rsidRDefault="00D03E76" w:rsidP="00D03E76">
      <w:pPr>
        <w:autoSpaceDE w:val="0"/>
        <w:autoSpaceDN w:val="0"/>
        <w:spacing w:line="240" w:lineRule="auto"/>
        <w:ind w:right="12"/>
        <w:jc w:val="left"/>
        <w:rPr>
          <w:sz w:val="24"/>
          <w:szCs w:val="24"/>
        </w:rPr>
      </w:pPr>
      <w:r w:rsidRPr="00EB561E">
        <w:rPr>
          <w:sz w:val="24"/>
          <w:szCs w:val="24"/>
        </w:rPr>
        <w:t>Report only information on a student’s most recent testing data.  Students who were pre-tested prior to July 1, 201</w:t>
      </w:r>
      <w:r w:rsidR="00C30034">
        <w:rPr>
          <w:sz w:val="24"/>
          <w:szCs w:val="24"/>
        </w:rPr>
        <w:t>7</w:t>
      </w:r>
      <w:r w:rsidRPr="00EB561E">
        <w:rPr>
          <w:sz w:val="24"/>
          <w:szCs w:val="24"/>
        </w:rPr>
        <w:t>, may be included if their post-test was administered during the reporting year.  Students who were post-tested after the reporting year ended should be counted in the following year.  Below the table is an FAQ about the data collected in this table.</w:t>
      </w:r>
    </w:p>
    <w:p w14:paraId="284A6F75" w14:textId="77777777" w:rsidR="00D03E76" w:rsidRPr="00EB561E" w:rsidRDefault="00D03E76" w:rsidP="00D03E76">
      <w:pPr>
        <w:spacing w:line="240" w:lineRule="auto"/>
        <w:rPr>
          <w:b/>
          <w:sz w:val="24"/>
          <w:szCs w:val="24"/>
        </w:rPr>
      </w:pPr>
    </w:p>
    <w:p w14:paraId="4AA296EC" w14:textId="77777777" w:rsidR="00D03E76" w:rsidRPr="00EB561E" w:rsidRDefault="00D03E76" w:rsidP="00D03E76">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20"/>
        <w:gridCol w:w="1229"/>
        <w:gridCol w:w="1357"/>
        <w:gridCol w:w="1397"/>
        <w:gridCol w:w="1439"/>
        <w:gridCol w:w="1234"/>
      </w:tblGrid>
      <w:tr w:rsidR="00D03E76" w:rsidRPr="00EB561E" w14:paraId="54530B70" w14:textId="77777777" w:rsidTr="00AA7C29">
        <w:trPr>
          <w:trHeight w:val="765"/>
          <w:tblHeader/>
        </w:trPr>
        <w:tc>
          <w:tcPr>
            <w:tcW w:w="1537" w:type="pct"/>
            <w:tcBorders>
              <w:top w:val="single" w:sz="4" w:space="0" w:color="auto"/>
              <w:left w:val="single" w:sz="4" w:space="0" w:color="auto"/>
              <w:bottom w:val="dotted" w:sz="4" w:space="0" w:color="auto"/>
              <w:right w:val="single" w:sz="4" w:space="0" w:color="auto"/>
            </w:tcBorders>
          </w:tcPr>
          <w:p w14:paraId="5A84B725" w14:textId="77777777" w:rsidR="00D03E76" w:rsidRPr="00EB561E" w:rsidRDefault="00D03E76" w:rsidP="00D35955">
            <w:pPr>
              <w:spacing w:line="240" w:lineRule="auto"/>
              <w:jc w:val="center"/>
              <w:rPr>
                <w:b/>
                <w:sz w:val="24"/>
                <w:szCs w:val="24"/>
              </w:rPr>
            </w:pPr>
            <w:r w:rsidRPr="00EB561E">
              <w:rPr>
                <w:b/>
                <w:sz w:val="24"/>
                <w:szCs w:val="24"/>
              </w:rPr>
              <w:t>Performance Data</w:t>
            </w:r>
          </w:p>
          <w:p w14:paraId="3072F75C" w14:textId="77777777" w:rsidR="00D03E76" w:rsidRPr="00EB561E" w:rsidRDefault="00D03E76" w:rsidP="00D35955">
            <w:pPr>
              <w:spacing w:line="240" w:lineRule="auto"/>
              <w:jc w:val="center"/>
              <w:rPr>
                <w:b/>
                <w:sz w:val="24"/>
                <w:szCs w:val="24"/>
              </w:rPr>
            </w:pPr>
            <w:r w:rsidRPr="00EB561E">
              <w:rPr>
                <w:b/>
                <w:sz w:val="24"/>
                <w:szCs w:val="24"/>
              </w:rPr>
              <w:t>(Based on most recent</w:t>
            </w:r>
          </w:p>
          <w:p w14:paraId="458853FF" w14:textId="77777777" w:rsidR="00D03E76" w:rsidRPr="00EB561E" w:rsidRDefault="00D03E76" w:rsidP="00D35955">
            <w:pPr>
              <w:spacing w:line="240" w:lineRule="auto"/>
              <w:ind w:left="252" w:hanging="252"/>
              <w:jc w:val="center"/>
              <w:rPr>
                <w:sz w:val="24"/>
                <w:szCs w:val="24"/>
              </w:rPr>
            </w:pPr>
            <w:r w:rsidRPr="00EB561E">
              <w:rPr>
                <w:b/>
                <w:sz w:val="24"/>
                <w:szCs w:val="24"/>
              </w:rPr>
              <w:t>pre/post-test data)</w:t>
            </w:r>
          </w:p>
        </w:tc>
        <w:tc>
          <w:tcPr>
            <w:tcW w:w="578" w:type="pct"/>
            <w:tcBorders>
              <w:top w:val="single" w:sz="4" w:space="0" w:color="auto"/>
              <w:left w:val="single" w:sz="4" w:space="0" w:color="auto"/>
              <w:bottom w:val="dotted" w:sz="4" w:space="0" w:color="auto"/>
              <w:right w:val="single" w:sz="4" w:space="0" w:color="auto"/>
            </w:tcBorders>
          </w:tcPr>
          <w:p w14:paraId="1A0B33BB" w14:textId="77777777" w:rsidR="00D03E76" w:rsidRPr="00EB561E" w:rsidRDefault="00D03E76" w:rsidP="00D35955">
            <w:pPr>
              <w:spacing w:line="240" w:lineRule="auto"/>
              <w:jc w:val="center"/>
              <w:rPr>
                <w:b/>
                <w:sz w:val="24"/>
                <w:szCs w:val="24"/>
              </w:rPr>
            </w:pPr>
            <w:r w:rsidRPr="00EB561E">
              <w:rPr>
                <w:b/>
                <w:sz w:val="24"/>
                <w:szCs w:val="24"/>
              </w:rPr>
              <w:t>At-Risk Programs</w:t>
            </w:r>
          </w:p>
        </w:tc>
        <w:tc>
          <w:tcPr>
            <w:tcW w:w="721" w:type="pct"/>
            <w:tcBorders>
              <w:top w:val="single" w:sz="4" w:space="0" w:color="auto"/>
              <w:left w:val="single" w:sz="4" w:space="0" w:color="auto"/>
              <w:bottom w:val="dotted" w:sz="4" w:space="0" w:color="auto"/>
              <w:right w:val="single" w:sz="4" w:space="0" w:color="auto"/>
            </w:tcBorders>
          </w:tcPr>
          <w:p w14:paraId="3ACC5B76" w14:textId="77777777" w:rsidR="00D03E76" w:rsidRPr="00EB561E" w:rsidRDefault="00D03E76" w:rsidP="00D35955">
            <w:pPr>
              <w:spacing w:line="240" w:lineRule="auto"/>
              <w:jc w:val="center"/>
              <w:rPr>
                <w:b/>
                <w:sz w:val="24"/>
                <w:szCs w:val="24"/>
              </w:rPr>
            </w:pPr>
            <w:r w:rsidRPr="00EB561E">
              <w:rPr>
                <w:b/>
                <w:sz w:val="24"/>
                <w:szCs w:val="24"/>
              </w:rPr>
              <w:t>Neglected</w:t>
            </w:r>
          </w:p>
          <w:p w14:paraId="4CDD7F21" w14:textId="77777777" w:rsidR="00D03E76" w:rsidRPr="00EB561E" w:rsidRDefault="00D03E76" w:rsidP="00D35955">
            <w:pPr>
              <w:spacing w:line="240" w:lineRule="auto"/>
              <w:jc w:val="center"/>
              <w:rPr>
                <w:b/>
                <w:sz w:val="24"/>
                <w:szCs w:val="24"/>
              </w:rPr>
            </w:pPr>
            <w:r w:rsidRPr="00EB561E">
              <w:rPr>
                <w:b/>
                <w:sz w:val="24"/>
                <w:szCs w:val="24"/>
              </w:rPr>
              <w:t>Programs</w:t>
            </w:r>
          </w:p>
        </w:tc>
        <w:tc>
          <w:tcPr>
            <w:tcW w:w="742" w:type="pct"/>
            <w:tcBorders>
              <w:top w:val="single" w:sz="4" w:space="0" w:color="auto"/>
              <w:left w:val="single" w:sz="4" w:space="0" w:color="auto"/>
              <w:bottom w:val="dotted" w:sz="4" w:space="0" w:color="auto"/>
              <w:right w:val="single" w:sz="4" w:space="0" w:color="auto"/>
            </w:tcBorders>
          </w:tcPr>
          <w:p w14:paraId="6862F6D8" w14:textId="77777777" w:rsidR="00D03E76" w:rsidRPr="00EB561E" w:rsidRDefault="00D03E76" w:rsidP="00D35955">
            <w:pPr>
              <w:spacing w:line="240" w:lineRule="auto"/>
              <w:jc w:val="center"/>
              <w:rPr>
                <w:b/>
                <w:sz w:val="24"/>
                <w:szCs w:val="24"/>
              </w:rPr>
            </w:pPr>
            <w:r w:rsidRPr="00EB561E">
              <w:rPr>
                <w:b/>
                <w:sz w:val="24"/>
                <w:szCs w:val="24"/>
              </w:rPr>
              <w:t>Juvenile Detention</w:t>
            </w:r>
          </w:p>
        </w:tc>
        <w:tc>
          <w:tcPr>
            <w:tcW w:w="764" w:type="pct"/>
            <w:tcBorders>
              <w:top w:val="single" w:sz="4" w:space="0" w:color="auto"/>
              <w:left w:val="single" w:sz="4" w:space="0" w:color="auto"/>
              <w:bottom w:val="dotted" w:sz="4" w:space="0" w:color="auto"/>
              <w:right w:val="single" w:sz="4" w:space="0" w:color="auto"/>
            </w:tcBorders>
          </w:tcPr>
          <w:p w14:paraId="37A49EDA" w14:textId="77777777" w:rsidR="00D03E76" w:rsidRPr="00EB561E" w:rsidRDefault="00D03E76" w:rsidP="00D35955">
            <w:pPr>
              <w:spacing w:line="240" w:lineRule="auto"/>
              <w:jc w:val="center"/>
              <w:rPr>
                <w:b/>
                <w:sz w:val="24"/>
                <w:szCs w:val="24"/>
              </w:rPr>
            </w:pPr>
            <w:r w:rsidRPr="00EB561E">
              <w:rPr>
                <w:b/>
                <w:sz w:val="24"/>
                <w:szCs w:val="24"/>
              </w:rPr>
              <w:t>Juvenile Corrections</w:t>
            </w:r>
          </w:p>
        </w:tc>
        <w:tc>
          <w:tcPr>
            <w:tcW w:w="657" w:type="pct"/>
            <w:tcBorders>
              <w:top w:val="single" w:sz="4" w:space="0" w:color="auto"/>
              <w:left w:val="single" w:sz="4" w:space="0" w:color="auto"/>
              <w:bottom w:val="dotted" w:sz="4" w:space="0" w:color="auto"/>
              <w:right w:val="single" w:sz="4" w:space="0" w:color="auto"/>
            </w:tcBorders>
          </w:tcPr>
          <w:p w14:paraId="416ED7A1" w14:textId="77777777" w:rsidR="00D03E76" w:rsidRPr="00EB561E" w:rsidRDefault="00D03E76" w:rsidP="00D35955">
            <w:pPr>
              <w:spacing w:line="240" w:lineRule="auto"/>
              <w:jc w:val="center"/>
              <w:rPr>
                <w:b/>
                <w:sz w:val="24"/>
                <w:szCs w:val="24"/>
              </w:rPr>
            </w:pPr>
            <w:r w:rsidRPr="00EB561E">
              <w:rPr>
                <w:b/>
                <w:sz w:val="24"/>
                <w:szCs w:val="24"/>
              </w:rPr>
              <w:t>Other Programs</w:t>
            </w:r>
          </w:p>
        </w:tc>
      </w:tr>
      <w:tr w:rsidR="00475C1F" w:rsidRPr="00EB561E" w14:paraId="40EE9B93" w14:textId="77777777" w:rsidTr="00AA7C29">
        <w:trPr>
          <w:trHeight w:val="765"/>
        </w:trPr>
        <w:tc>
          <w:tcPr>
            <w:tcW w:w="1537" w:type="pct"/>
            <w:tcBorders>
              <w:top w:val="single" w:sz="4" w:space="0" w:color="auto"/>
              <w:left w:val="single" w:sz="4" w:space="0" w:color="auto"/>
              <w:bottom w:val="dotted" w:sz="4" w:space="0" w:color="auto"/>
              <w:right w:val="single" w:sz="4" w:space="0" w:color="auto"/>
            </w:tcBorders>
          </w:tcPr>
          <w:p w14:paraId="10EA9A43" w14:textId="77777777" w:rsidR="00475C1F" w:rsidRPr="00EB561E" w:rsidRDefault="00475C1F" w:rsidP="00475C1F">
            <w:pPr>
              <w:spacing w:line="240" w:lineRule="auto"/>
              <w:jc w:val="left"/>
              <w:rPr>
                <w:sz w:val="24"/>
                <w:szCs w:val="24"/>
              </w:rPr>
            </w:pPr>
            <w:r w:rsidRPr="00EB561E">
              <w:rPr>
                <w:sz w:val="24"/>
                <w:szCs w:val="24"/>
              </w:rPr>
              <w:t>Long-term students with negative grade level change from the pre- to post-test exams</w:t>
            </w:r>
          </w:p>
        </w:tc>
        <w:tc>
          <w:tcPr>
            <w:tcW w:w="578" w:type="pct"/>
            <w:tcBorders>
              <w:top w:val="single" w:sz="4" w:space="0" w:color="auto"/>
              <w:left w:val="single" w:sz="4" w:space="0" w:color="auto"/>
              <w:bottom w:val="dotted" w:sz="4" w:space="0" w:color="auto"/>
              <w:right w:val="single" w:sz="4" w:space="0" w:color="auto"/>
            </w:tcBorders>
          </w:tcPr>
          <w:p w14:paraId="132CB643" w14:textId="0EFE07E5" w:rsidR="00475C1F" w:rsidRPr="00EB561E" w:rsidRDefault="008275AF" w:rsidP="00475C1F">
            <w:pPr>
              <w:spacing w:line="240" w:lineRule="auto"/>
              <w:jc w:val="center"/>
              <w:rPr>
                <w:sz w:val="24"/>
                <w:szCs w:val="24"/>
              </w:rPr>
            </w:pPr>
            <w:r>
              <w:rPr>
                <w:sz w:val="24"/>
                <w:szCs w:val="24"/>
              </w:rPr>
              <w:t>FS1</w:t>
            </w:r>
            <w:r w:rsidR="00475C1F">
              <w:rPr>
                <w:sz w:val="24"/>
                <w:szCs w:val="24"/>
              </w:rPr>
              <w:t>25</w:t>
            </w:r>
          </w:p>
        </w:tc>
        <w:tc>
          <w:tcPr>
            <w:tcW w:w="721" w:type="pct"/>
            <w:tcBorders>
              <w:top w:val="single" w:sz="4" w:space="0" w:color="auto"/>
              <w:left w:val="single" w:sz="4" w:space="0" w:color="auto"/>
              <w:bottom w:val="dotted" w:sz="4" w:space="0" w:color="auto"/>
              <w:right w:val="single" w:sz="4" w:space="0" w:color="auto"/>
            </w:tcBorders>
          </w:tcPr>
          <w:p w14:paraId="2F4E7792" w14:textId="2650AB7D" w:rsidR="00475C1F" w:rsidRPr="00EB561E" w:rsidRDefault="008275AF" w:rsidP="00475C1F">
            <w:pPr>
              <w:spacing w:line="240" w:lineRule="auto"/>
              <w:jc w:val="center"/>
              <w:rPr>
                <w:sz w:val="24"/>
                <w:szCs w:val="24"/>
              </w:rPr>
            </w:pPr>
            <w:r>
              <w:rPr>
                <w:sz w:val="24"/>
                <w:szCs w:val="24"/>
              </w:rPr>
              <w:t>FS1</w:t>
            </w:r>
            <w:r w:rsidR="00475C1F" w:rsidRPr="00A755BC">
              <w:rPr>
                <w:sz w:val="24"/>
                <w:szCs w:val="24"/>
              </w:rPr>
              <w:t>25</w:t>
            </w:r>
          </w:p>
        </w:tc>
        <w:tc>
          <w:tcPr>
            <w:tcW w:w="742" w:type="pct"/>
            <w:tcBorders>
              <w:top w:val="single" w:sz="4" w:space="0" w:color="auto"/>
              <w:left w:val="single" w:sz="4" w:space="0" w:color="auto"/>
              <w:bottom w:val="dotted" w:sz="4" w:space="0" w:color="auto"/>
              <w:right w:val="single" w:sz="4" w:space="0" w:color="auto"/>
            </w:tcBorders>
          </w:tcPr>
          <w:p w14:paraId="7735490F" w14:textId="7FCF990C" w:rsidR="00475C1F" w:rsidRPr="00EB561E" w:rsidRDefault="008275AF" w:rsidP="00475C1F">
            <w:pPr>
              <w:spacing w:line="240" w:lineRule="auto"/>
              <w:jc w:val="center"/>
              <w:rPr>
                <w:sz w:val="24"/>
                <w:szCs w:val="24"/>
              </w:rPr>
            </w:pPr>
            <w:r>
              <w:rPr>
                <w:sz w:val="24"/>
                <w:szCs w:val="24"/>
              </w:rPr>
              <w:t>FS1</w:t>
            </w:r>
            <w:r w:rsidR="00475C1F" w:rsidRPr="00A755BC">
              <w:rPr>
                <w:sz w:val="24"/>
                <w:szCs w:val="24"/>
              </w:rPr>
              <w:t>25</w:t>
            </w:r>
          </w:p>
        </w:tc>
        <w:tc>
          <w:tcPr>
            <w:tcW w:w="764" w:type="pct"/>
            <w:tcBorders>
              <w:top w:val="single" w:sz="4" w:space="0" w:color="auto"/>
              <w:left w:val="single" w:sz="4" w:space="0" w:color="auto"/>
              <w:bottom w:val="dotted" w:sz="4" w:space="0" w:color="auto"/>
              <w:right w:val="single" w:sz="4" w:space="0" w:color="auto"/>
            </w:tcBorders>
          </w:tcPr>
          <w:p w14:paraId="5240AF85" w14:textId="7C206ABF" w:rsidR="00475C1F" w:rsidRPr="00EB561E" w:rsidRDefault="008275AF" w:rsidP="00475C1F">
            <w:pPr>
              <w:spacing w:line="240" w:lineRule="auto"/>
              <w:jc w:val="center"/>
              <w:rPr>
                <w:sz w:val="24"/>
                <w:szCs w:val="24"/>
              </w:rPr>
            </w:pPr>
            <w:r>
              <w:rPr>
                <w:sz w:val="24"/>
                <w:szCs w:val="24"/>
              </w:rPr>
              <w:t>FS1</w:t>
            </w:r>
            <w:r w:rsidR="00475C1F" w:rsidRPr="00A755BC">
              <w:rPr>
                <w:sz w:val="24"/>
                <w:szCs w:val="24"/>
              </w:rPr>
              <w:t>25</w:t>
            </w:r>
          </w:p>
        </w:tc>
        <w:tc>
          <w:tcPr>
            <w:tcW w:w="657" w:type="pct"/>
            <w:tcBorders>
              <w:top w:val="single" w:sz="4" w:space="0" w:color="auto"/>
              <w:left w:val="single" w:sz="4" w:space="0" w:color="auto"/>
              <w:bottom w:val="dotted" w:sz="4" w:space="0" w:color="auto"/>
              <w:right w:val="single" w:sz="4" w:space="0" w:color="auto"/>
            </w:tcBorders>
          </w:tcPr>
          <w:p w14:paraId="3DE979B3" w14:textId="5A2F5BDE" w:rsidR="00475C1F" w:rsidRPr="00EB561E" w:rsidRDefault="008275AF" w:rsidP="00475C1F">
            <w:pPr>
              <w:spacing w:line="240" w:lineRule="auto"/>
              <w:jc w:val="center"/>
              <w:rPr>
                <w:sz w:val="24"/>
                <w:szCs w:val="24"/>
              </w:rPr>
            </w:pPr>
            <w:r>
              <w:rPr>
                <w:sz w:val="24"/>
                <w:szCs w:val="24"/>
              </w:rPr>
              <w:t>FS1</w:t>
            </w:r>
            <w:r w:rsidR="00475C1F" w:rsidRPr="00A755BC">
              <w:rPr>
                <w:sz w:val="24"/>
                <w:szCs w:val="24"/>
              </w:rPr>
              <w:t>25</w:t>
            </w:r>
          </w:p>
        </w:tc>
      </w:tr>
      <w:tr w:rsidR="00475C1F" w:rsidRPr="00EB561E" w14:paraId="0061E31E" w14:textId="77777777" w:rsidTr="00AA7C29">
        <w:trPr>
          <w:trHeight w:val="765"/>
        </w:trPr>
        <w:tc>
          <w:tcPr>
            <w:tcW w:w="1537" w:type="pct"/>
            <w:tcBorders>
              <w:top w:val="dotted" w:sz="4" w:space="0" w:color="auto"/>
              <w:left w:val="single" w:sz="4" w:space="0" w:color="auto"/>
              <w:bottom w:val="dotted" w:sz="4" w:space="0" w:color="auto"/>
              <w:right w:val="single" w:sz="4" w:space="0" w:color="auto"/>
            </w:tcBorders>
          </w:tcPr>
          <w:p w14:paraId="1CD31E30" w14:textId="77777777" w:rsidR="00475C1F" w:rsidRPr="00EB561E" w:rsidRDefault="00475C1F" w:rsidP="00475C1F">
            <w:pPr>
              <w:spacing w:line="240" w:lineRule="auto"/>
              <w:jc w:val="left"/>
              <w:rPr>
                <w:sz w:val="24"/>
                <w:szCs w:val="24"/>
              </w:rPr>
            </w:pPr>
            <w:r w:rsidRPr="00EB561E">
              <w:rPr>
                <w:sz w:val="24"/>
                <w:szCs w:val="24"/>
              </w:rPr>
              <w:t>Long-term students with no change in grade level from the pre- to post-test exams</w:t>
            </w:r>
          </w:p>
        </w:tc>
        <w:tc>
          <w:tcPr>
            <w:tcW w:w="578" w:type="pct"/>
            <w:tcBorders>
              <w:top w:val="dotted" w:sz="4" w:space="0" w:color="auto"/>
              <w:left w:val="single" w:sz="4" w:space="0" w:color="auto"/>
              <w:bottom w:val="dotted" w:sz="4" w:space="0" w:color="auto"/>
              <w:right w:val="single" w:sz="4" w:space="0" w:color="auto"/>
            </w:tcBorders>
          </w:tcPr>
          <w:p w14:paraId="6A39CB5C" w14:textId="779D4FBB"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21" w:type="pct"/>
            <w:tcBorders>
              <w:top w:val="dotted" w:sz="4" w:space="0" w:color="auto"/>
              <w:left w:val="single" w:sz="4" w:space="0" w:color="auto"/>
              <w:bottom w:val="dotted" w:sz="4" w:space="0" w:color="auto"/>
              <w:right w:val="single" w:sz="4" w:space="0" w:color="auto"/>
            </w:tcBorders>
          </w:tcPr>
          <w:p w14:paraId="74401BF1" w14:textId="65E42CE3"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42" w:type="pct"/>
            <w:tcBorders>
              <w:top w:val="dotted" w:sz="4" w:space="0" w:color="auto"/>
              <w:left w:val="single" w:sz="4" w:space="0" w:color="auto"/>
              <w:bottom w:val="dotted" w:sz="4" w:space="0" w:color="auto"/>
              <w:right w:val="single" w:sz="4" w:space="0" w:color="auto"/>
            </w:tcBorders>
          </w:tcPr>
          <w:p w14:paraId="042C2A1B" w14:textId="7D9AE71D"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64" w:type="pct"/>
            <w:tcBorders>
              <w:top w:val="dotted" w:sz="4" w:space="0" w:color="auto"/>
              <w:left w:val="single" w:sz="4" w:space="0" w:color="auto"/>
              <w:bottom w:val="dotted" w:sz="4" w:space="0" w:color="auto"/>
              <w:right w:val="single" w:sz="4" w:space="0" w:color="auto"/>
            </w:tcBorders>
          </w:tcPr>
          <w:p w14:paraId="2D57F8D2" w14:textId="2D2B9519"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657" w:type="pct"/>
            <w:tcBorders>
              <w:top w:val="dotted" w:sz="4" w:space="0" w:color="auto"/>
              <w:left w:val="single" w:sz="4" w:space="0" w:color="auto"/>
              <w:bottom w:val="dotted" w:sz="4" w:space="0" w:color="auto"/>
              <w:right w:val="single" w:sz="4" w:space="0" w:color="auto"/>
            </w:tcBorders>
          </w:tcPr>
          <w:p w14:paraId="1E42B68C" w14:textId="3AA13DE5"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r>
      <w:tr w:rsidR="00475C1F" w:rsidRPr="00EB561E" w14:paraId="7E55880A" w14:textId="77777777" w:rsidTr="00AA7C29">
        <w:trPr>
          <w:trHeight w:val="765"/>
        </w:trPr>
        <w:tc>
          <w:tcPr>
            <w:tcW w:w="1537" w:type="pct"/>
            <w:tcBorders>
              <w:top w:val="dotted" w:sz="4" w:space="0" w:color="auto"/>
              <w:left w:val="single" w:sz="4" w:space="0" w:color="auto"/>
              <w:bottom w:val="dotted" w:sz="4" w:space="0" w:color="auto"/>
              <w:right w:val="single" w:sz="4" w:space="0" w:color="auto"/>
            </w:tcBorders>
          </w:tcPr>
          <w:p w14:paraId="4652A999" w14:textId="77777777" w:rsidR="00475C1F" w:rsidRPr="00EB561E" w:rsidRDefault="00475C1F" w:rsidP="00475C1F">
            <w:pPr>
              <w:spacing w:line="240" w:lineRule="auto"/>
              <w:jc w:val="left"/>
              <w:rPr>
                <w:sz w:val="24"/>
                <w:szCs w:val="24"/>
              </w:rPr>
            </w:pPr>
            <w:r w:rsidRPr="00EB561E">
              <w:rPr>
                <w:sz w:val="24"/>
                <w:szCs w:val="24"/>
              </w:rPr>
              <w:t>Long-term students with improvement up to one full grade level from the pre- to post-test exams</w:t>
            </w:r>
          </w:p>
        </w:tc>
        <w:tc>
          <w:tcPr>
            <w:tcW w:w="578" w:type="pct"/>
            <w:tcBorders>
              <w:top w:val="dotted" w:sz="4" w:space="0" w:color="auto"/>
              <w:left w:val="single" w:sz="4" w:space="0" w:color="auto"/>
              <w:bottom w:val="dotted" w:sz="4" w:space="0" w:color="auto"/>
              <w:right w:val="single" w:sz="4" w:space="0" w:color="auto"/>
            </w:tcBorders>
          </w:tcPr>
          <w:p w14:paraId="6C413928" w14:textId="70B90D9D"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21" w:type="pct"/>
            <w:tcBorders>
              <w:top w:val="dotted" w:sz="4" w:space="0" w:color="auto"/>
              <w:left w:val="single" w:sz="4" w:space="0" w:color="auto"/>
              <w:bottom w:val="dotted" w:sz="4" w:space="0" w:color="auto"/>
              <w:right w:val="single" w:sz="4" w:space="0" w:color="auto"/>
            </w:tcBorders>
          </w:tcPr>
          <w:p w14:paraId="704A6240" w14:textId="56D0457E"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42" w:type="pct"/>
            <w:tcBorders>
              <w:top w:val="dotted" w:sz="4" w:space="0" w:color="auto"/>
              <w:left w:val="single" w:sz="4" w:space="0" w:color="auto"/>
              <w:bottom w:val="dotted" w:sz="4" w:space="0" w:color="auto"/>
              <w:right w:val="single" w:sz="4" w:space="0" w:color="auto"/>
            </w:tcBorders>
          </w:tcPr>
          <w:p w14:paraId="7DF432AD" w14:textId="0F06E1AC"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64" w:type="pct"/>
            <w:tcBorders>
              <w:top w:val="dotted" w:sz="4" w:space="0" w:color="auto"/>
              <w:left w:val="single" w:sz="4" w:space="0" w:color="auto"/>
              <w:bottom w:val="dotted" w:sz="4" w:space="0" w:color="auto"/>
              <w:right w:val="single" w:sz="4" w:space="0" w:color="auto"/>
            </w:tcBorders>
          </w:tcPr>
          <w:p w14:paraId="1C4919C0" w14:textId="666BCBDC"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657" w:type="pct"/>
            <w:tcBorders>
              <w:top w:val="dotted" w:sz="4" w:space="0" w:color="auto"/>
              <w:left w:val="single" w:sz="4" w:space="0" w:color="auto"/>
              <w:bottom w:val="dotted" w:sz="4" w:space="0" w:color="auto"/>
              <w:right w:val="single" w:sz="4" w:space="0" w:color="auto"/>
            </w:tcBorders>
          </w:tcPr>
          <w:p w14:paraId="76D90303" w14:textId="160C305F"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r>
      <w:tr w:rsidR="00475C1F" w:rsidRPr="00EB561E" w14:paraId="412CF0FC" w14:textId="77777777" w:rsidTr="00AA7C29">
        <w:trPr>
          <w:trHeight w:val="350"/>
        </w:trPr>
        <w:tc>
          <w:tcPr>
            <w:tcW w:w="1537" w:type="pct"/>
            <w:tcBorders>
              <w:top w:val="dotted" w:sz="4" w:space="0" w:color="auto"/>
              <w:left w:val="single" w:sz="4" w:space="0" w:color="auto"/>
              <w:bottom w:val="dotted" w:sz="4" w:space="0" w:color="auto"/>
              <w:right w:val="single" w:sz="4" w:space="0" w:color="auto"/>
            </w:tcBorders>
          </w:tcPr>
          <w:p w14:paraId="3250F4E0" w14:textId="77777777" w:rsidR="00475C1F" w:rsidRPr="00EB561E" w:rsidRDefault="00475C1F" w:rsidP="00475C1F">
            <w:pPr>
              <w:spacing w:line="240" w:lineRule="auto"/>
              <w:jc w:val="left"/>
              <w:rPr>
                <w:sz w:val="24"/>
                <w:szCs w:val="24"/>
              </w:rPr>
            </w:pPr>
            <w:r w:rsidRPr="00EB561E">
              <w:rPr>
                <w:sz w:val="24"/>
                <w:szCs w:val="24"/>
              </w:rPr>
              <w:t>Long-term students with improvement of more than one full grade level from the pre- to post-test exams</w:t>
            </w:r>
          </w:p>
        </w:tc>
        <w:tc>
          <w:tcPr>
            <w:tcW w:w="578" w:type="pct"/>
            <w:tcBorders>
              <w:top w:val="dotted" w:sz="4" w:space="0" w:color="auto"/>
              <w:left w:val="single" w:sz="4" w:space="0" w:color="auto"/>
              <w:bottom w:val="dotted" w:sz="4" w:space="0" w:color="auto"/>
              <w:right w:val="single" w:sz="4" w:space="0" w:color="auto"/>
            </w:tcBorders>
          </w:tcPr>
          <w:p w14:paraId="66CEF7FC" w14:textId="6117030F"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21" w:type="pct"/>
            <w:tcBorders>
              <w:top w:val="dotted" w:sz="4" w:space="0" w:color="auto"/>
              <w:left w:val="single" w:sz="4" w:space="0" w:color="auto"/>
              <w:bottom w:val="dotted" w:sz="4" w:space="0" w:color="auto"/>
              <w:right w:val="single" w:sz="4" w:space="0" w:color="auto"/>
            </w:tcBorders>
          </w:tcPr>
          <w:p w14:paraId="5067DFF3" w14:textId="6CA8586B"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42" w:type="pct"/>
            <w:tcBorders>
              <w:top w:val="dotted" w:sz="4" w:space="0" w:color="auto"/>
              <w:left w:val="single" w:sz="4" w:space="0" w:color="auto"/>
              <w:bottom w:val="dotted" w:sz="4" w:space="0" w:color="auto"/>
              <w:right w:val="single" w:sz="4" w:space="0" w:color="auto"/>
            </w:tcBorders>
          </w:tcPr>
          <w:p w14:paraId="021A0F37" w14:textId="1154EBA6"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64" w:type="pct"/>
            <w:tcBorders>
              <w:top w:val="dotted" w:sz="4" w:space="0" w:color="auto"/>
              <w:left w:val="single" w:sz="4" w:space="0" w:color="auto"/>
              <w:bottom w:val="dotted" w:sz="4" w:space="0" w:color="auto"/>
              <w:right w:val="single" w:sz="4" w:space="0" w:color="auto"/>
            </w:tcBorders>
          </w:tcPr>
          <w:p w14:paraId="3CC669ED" w14:textId="14A6D2C7"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657" w:type="pct"/>
            <w:tcBorders>
              <w:top w:val="dotted" w:sz="4" w:space="0" w:color="auto"/>
              <w:left w:val="single" w:sz="4" w:space="0" w:color="auto"/>
              <w:bottom w:val="dotted" w:sz="4" w:space="0" w:color="auto"/>
              <w:right w:val="single" w:sz="4" w:space="0" w:color="auto"/>
            </w:tcBorders>
          </w:tcPr>
          <w:p w14:paraId="342316C2" w14:textId="01E0ECA4"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r>
      <w:tr w:rsidR="00475C1F" w:rsidRPr="00EB561E" w14:paraId="562331F2" w14:textId="77777777" w:rsidTr="00AA7C29">
        <w:trPr>
          <w:trHeight w:val="350"/>
        </w:trPr>
        <w:tc>
          <w:tcPr>
            <w:tcW w:w="1537" w:type="pct"/>
            <w:tcBorders>
              <w:top w:val="dotted" w:sz="4" w:space="0" w:color="auto"/>
              <w:left w:val="single" w:sz="4" w:space="0" w:color="auto"/>
              <w:bottom w:val="single" w:sz="4" w:space="0" w:color="auto"/>
              <w:right w:val="single" w:sz="4" w:space="0" w:color="auto"/>
            </w:tcBorders>
          </w:tcPr>
          <w:p w14:paraId="7425CB96" w14:textId="77777777" w:rsidR="00475C1F" w:rsidRPr="00EB561E" w:rsidRDefault="00475C1F" w:rsidP="00475C1F">
            <w:pPr>
              <w:spacing w:line="240" w:lineRule="auto"/>
              <w:jc w:val="left"/>
              <w:rPr>
                <w:sz w:val="24"/>
                <w:szCs w:val="24"/>
              </w:rPr>
            </w:pPr>
            <w:r>
              <w:rPr>
                <w:sz w:val="24"/>
                <w:szCs w:val="24"/>
              </w:rPr>
              <w:t>Total students pre/post-tested</w:t>
            </w:r>
          </w:p>
        </w:tc>
        <w:tc>
          <w:tcPr>
            <w:tcW w:w="578" w:type="pct"/>
            <w:tcBorders>
              <w:top w:val="dotted" w:sz="4" w:space="0" w:color="auto"/>
              <w:left w:val="single" w:sz="4" w:space="0" w:color="auto"/>
              <w:bottom w:val="single" w:sz="4" w:space="0" w:color="auto"/>
              <w:right w:val="single" w:sz="4" w:space="0" w:color="auto"/>
            </w:tcBorders>
          </w:tcPr>
          <w:p w14:paraId="690023BD" w14:textId="6B4A5B09"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21" w:type="pct"/>
            <w:tcBorders>
              <w:top w:val="dotted" w:sz="4" w:space="0" w:color="auto"/>
              <w:left w:val="single" w:sz="4" w:space="0" w:color="auto"/>
              <w:bottom w:val="single" w:sz="4" w:space="0" w:color="auto"/>
              <w:right w:val="single" w:sz="4" w:space="0" w:color="auto"/>
            </w:tcBorders>
          </w:tcPr>
          <w:p w14:paraId="4567F961" w14:textId="16C88AF8"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42" w:type="pct"/>
            <w:tcBorders>
              <w:top w:val="dotted" w:sz="4" w:space="0" w:color="auto"/>
              <w:left w:val="single" w:sz="4" w:space="0" w:color="auto"/>
              <w:bottom w:val="single" w:sz="4" w:space="0" w:color="auto"/>
              <w:right w:val="single" w:sz="4" w:space="0" w:color="auto"/>
            </w:tcBorders>
          </w:tcPr>
          <w:p w14:paraId="40D6D169" w14:textId="49813FED"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764" w:type="pct"/>
            <w:tcBorders>
              <w:top w:val="dotted" w:sz="4" w:space="0" w:color="auto"/>
              <w:left w:val="single" w:sz="4" w:space="0" w:color="auto"/>
              <w:bottom w:val="single" w:sz="4" w:space="0" w:color="auto"/>
              <w:right w:val="single" w:sz="4" w:space="0" w:color="auto"/>
            </w:tcBorders>
          </w:tcPr>
          <w:p w14:paraId="0C2C7473" w14:textId="4F48896F"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c>
          <w:tcPr>
            <w:tcW w:w="657" w:type="pct"/>
            <w:tcBorders>
              <w:top w:val="dotted" w:sz="4" w:space="0" w:color="auto"/>
              <w:left w:val="single" w:sz="4" w:space="0" w:color="auto"/>
              <w:bottom w:val="single" w:sz="4" w:space="0" w:color="auto"/>
              <w:right w:val="single" w:sz="4" w:space="0" w:color="auto"/>
            </w:tcBorders>
          </w:tcPr>
          <w:p w14:paraId="207C284F" w14:textId="58A3016E" w:rsidR="00475C1F" w:rsidRPr="00EB561E" w:rsidRDefault="008275AF" w:rsidP="00475C1F">
            <w:pPr>
              <w:spacing w:line="240" w:lineRule="auto"/>
              <w:jc w:val="center"/>
              <w:rPr>
                <w:sz w:val="24"/>
                <w:szCs w:val="24"/>
              </w:rPr>
            </w:pPr>
            <w:r>
              <w:rPr>
                <w:sz w:val="24"/>
                <w:szCs w:val="24"/>
              </w:rPr>
              <w:t>FS1</w:t>
            </w:r>
            <w:r w:rsidR="00475C1F" w:rsidRPr="00A6146F">
              <w:rPr>
                <w:sz w:val="24"/>
                <w:szCs w:val="24"/>
              </w:rPr>
              <w:t>25</w:t>
            </w:r>
          </w:p>
        </w:tc>
      </w:tr>
    </w:tbl>
    <w:p w14:paraId="1F3FE330" w14:textId="77777777" w:rsidR="00D03E76" w:rsidRPr="00EB561E" w:rsidRDefault="00D03E76" w:rsidP="00D03E76">
      <w:pPr>
        <w:spacing w:line="240" w:lineRule="auto"/>
        <w:rPr>
          <w:sz w:val="24"/>
          <w:szCs w:val="24"/>
        </w:rPr>
      </w:pPr>
    </w:p>
    <w:p w14:paraId="70FB6CD8" w14:textId="77777777" w:rsidR="00D03E76" w:rsidRPr="00EB561E" w:rsidRDefault="00D03E76" w:rsidP="00D03E76">
      <w:pPr>
        <w:spacing w:line="240" w:lineRule="auto"/>
        <w:rPr>
          <w:rFonts w:eastAsia="Arial Unicode MS"/>
          <w:b/>
          <w:sz w:val="24"/>
          <w:szCs w:val="24"/>
        </w:rPr>
      </w:pPr>
      <w:r w:rsidRPr="00EB561E">
        <w:rPr>
          <w:b/>
          <w:sz w:val="24"/>
          <w:szCs w:val="24"/>
        </w:rPr>
        <w:t>FAQ on long-term:</w:t>
      </w:r>
    </w:p>
    <w:p w14:paraId="788B9473" w14:textId="77777777" w:rsidR="00D03E76" w:rsidRPr="00EB561E" w:rsidRDefault="00D03E76" w:rsidP="00D03E76">
      <w:pPr>
        <w:spacing w:line="240" w:lineRule="auto"/>
        <w:jc w:val="left"/>
        <w:rPr>
          <w:sz w:val="24"/>
          <w:szCs w:val="24"/>
        </w:rPr>
      </w:pPr>
      <w:r w:rsidRPr="00EB561E">
        <w:rPr>
          <w:i/>
          <w:sz w:val="24"/>
          <w:szCs w:val="24"/>
        </w:rPr>
        <w:t>What is long-term?</w:t>
      </w:r>
      <w:r w:rsidRPr="00EB561E">
        <w:rPr>
          <w:sz w:val="24"/>
          <w:szCs w:val="24"/>
        </w:rPr>
        <w:t xml:space="preserve">  Long-term refers to students who were enrolled for at least 90 consecutive calendar days from July 1, 201</w:t>
      </w:r>
      <w:r w:rsidR="00C30034">
        <w:rPr>
          <w:sz w:val="24"/>
          <w:szCs w:val="24"/>
        </w:rPr>
        <w:t>7</w:t>
      </w:r>
      <w:r w:rsidRPr="00EB561E">
        <w:rPr>
          <w:sz w:val="24"/>
          <w:szCs w:val="24"/>
        </w:rPr>
        <w:t>, through June 30, 201</w:t>
      </w:r>
      <w:r w:rsidR="00C30034">
        <w:rPr>
          <w:sz w:val="24"/>
          <w:szCs w:val="24"/>
        </w:rPr>
        <w:t>8</w:t>
      </w:r>
      <w:r w:rsidRPr="00EB561E">
        <w:rPr>
          <w:sz w:val="24"/>
          <w:szCs w:val="24"/>
        </w:rPr>
        <w:t>.</w:t>
      </w:r>
    </w:p>
    <w:p w14:paraId="1DCAF4E5" w14:textId="77777777" w:rsidR="00D03E76" w:rsidRPr="00EB561E" w:rsidRDefault="00D03E76" w:rsidP="00D03E76">
      <w:pPr>
        <w:spacing w:line="240" w:lineRule="auto"/>
        <w:jc w:val="left"/>
        <w:rPr>
          <w:sz w:val="24"/>
          <w:szCs w:val="24"/>
        </w:rPr>
      </w:pPr>
    </w:p>
    <w:p w14:paraId="0E21A513" w14:textId="77777777" w:rsidR="00D03E76" w:rsidRPr="00EB561E" w:rsidRDefault="00D03E76" w:rsidP="00D03E76">
      <w:pPr>
        <w:spacing w:line="240" w:lineRule="auto"/>
        <w:jc w:val="left"/>
        <w:rPr>
          <w:b/>
          <w:sz w:val="24"/>
          <w:szCs w:val="24"/>
        </w:rPr>
      </w:pPr>
      <w:r w:rsidRPr="00EB561E">
        <w:rPr>
          <w:i/>
          <w:iCs/>
          <w:sz w:val="24"/>
          <w:szCs w:val="24"/>
        </w:rPr>
        <w:t>Is reporting pre/post-test data for at-risk programs required?</w:t>
      </w:r>
      <w:r w:rsidRPr="00EB561E">
        <w:rPr>
          <w:sz w:val="24"/>
          <w:szCs w:val="24"/>
        </w:rPr>
        <w:t xml:space="preserve"> No, reporting pre/post-test data for at-risk students is no longer required, but States have the option to continue to collect and report it within the CSPR.</w:t>
      </w:r>
    </w:p>
    <w:p w14:paraId="3BC68000" w14:textId="77777777" w:rsidR="00D03E76" w:rsidRPr="00475F8E" w:rsidRDefault="00D03E76" w:rsidP="00D03E76">
      <w:pPr>
        <w:pStyle w:val="RL-FlLftSgl"/>
        <w:keepNext w:val="0"/>
        <w:spacing w:line="240" w:lineRule="auto"/>
        <w:rPr>
          <w:sz w:val="24"/>
          <w:szCs w:val="24"/>
        </w:rPr>
      </w:pPr>
    </w:p>
    <w:p w14:paraId="49295F62" w14:textId="3EA8221A" w:rsidR="00D03E76" w:rsidRDefault="00E510DE" w:rsidP="00E510DE">
      <w:pPr>
        <w:pStyle w:val="Heading4"/>
        <w:ind w:left="720"/>
      </w:pPr>
      <w:r>
        <w:t>2.</w:t>
      </w:r>
      <w:r w:rsidR="0007023F">
        <w:t>5</w:t>
      </w:r>
      <w:r>
        <w:t>.3.5.2</w:t>
      </w:r>
      <w:r w:rsidR="00D03E76" w:rsidRPr="00475F8E">
        <w:tab/>
        <w:t>Academic Perform</w:t>
      </w:r>
      <w:r w:rsidR="00D03E76">
        <w:t>ance in Mathematics – Subpart 2</w:t>
      </w:r>
    </w:p>
    <w:p w14:paraId="533D1535" w14:textId="77777777" w:rsidR="00D03E76" w:rsidRPr="003775CD" w:rsidRDefault="00D03E76" w:rsidP="00D03E76"/>
    <w:p w14:paraId="69636D97" w14:textId="1E41F015" w:rsidR="00D03E76" w:rsidRPr="00EB561E" w:rsidRDefault="00D03E76" w:rsidP="00D03E76">
      <w:pPr>
        <w:autoSpaceDE w:val="0"/>
        <w:autoSpaceDN w:val="0"/>
        <w:spacing w:line="240" w:lineRule="auto"/>
        <w:jc w:val="left"/>
        <w:rPr>
          <w:sz w:val="24"/>
          <w:szCs w:val="24"/>
        </w:rPr>
      </w:pPr>
      <w:r w:rsidRPr="00EB561E">
        <w:rPr>
          <w:sz w:val="24"/>
          <w:szCs w:val="24"/>
        </w:rPr>
        <w:t xml:space="preserve">This section is similar to </w:t>
      </w:r>
      <w:r w:rsidR="009C1B6B">
        <w:rPr>
          <w:sz w:val="24"/>
          <w:szCs w:val="24"/>
        </w:rPr>
        <w:t>2.</w:t>
      </w:r>
      <w:r w:rsidR="0007023F">
        <w:rPr>
          <w:sz w:val="24"/>
          <w:szCs w:val="24"/>
        </w:rPr>
        <w:t>5</w:t>
      </w:r>
      <w:r w:rsidR="009C1B6B">
        <w:rPr>
          <w:sz w:val="24"/>
          <w:szCs w:val="24"/>
        </w:rPr>
        <w:t>.</w:t>
      </w:r>
      <w:r w:rsidR="00E67953">
        <w:rPr>
          <w:sz w:val="24"/>
          <w:szCs w:val="24"/>
        </w:rPr>
        <w:t>3.</w:t>
      </w:r>
      <w:r w:rsidR="009C1B6B">
        <w:rPr>
          <w:sz w:val="24"/>
          <w:szCs w:val="24"/>
        </w:rPr>
        <w:t>5.1</w:t>
      </w:r>
      <w:r w:rsidRPr="00EB561E">
        <w:rPr>
          <w:sz w:val="24"/>
          <w:szCs w:val="24"/>
        </w:rPr>
        <w:t>.  The only difference is that this section collects data on mathematics performance.</w:t>
      </w:r>
    </w:p>
    <w:bookmarkEnd w:id="74"/>
    <w:bookmarkEnd w:id="75"/>
    <w:p w14:paraId="7E8E09AB" w14:textId="77777777" w:rsidR="00D03E76" w:rsidRPr="00EB561E" w:rsidRDefault="00D03E76" w:rsidP="00D03E76">
      <w:pPr>
        <w:jc w:val="left"/>
        <w:rPr>
          <w:sz w:val="24"/>
          <w:szCs w:val="24"/>
        </w:rPr>
      </w:pPr>
    </w:p>
    <w:p w14:paraId="2A15E15B" w14:textId="4A73FD2E" w:rsidR="00D03E76" w:rsidRPr="00AA7C29" w:rsidRDefault="00BC5171" w:rsidP="00AA7C29">
      <w:pPr>
        <w:pStyle w:val="Heading1"/>
        <w:ind w:left="0"/>
        <w:rPr>
          <w:sz w:val="28"/>
          <w:szCs w:val="28"/>
        </w:rPr>
      </w:pPr>
      <w:bookmarkStart w:id="170" w:name="_Toc505020770"/>
      <w:r w:rsidRPr="00AA7C29">
        <w:rPr>
          <w:sz w:val="28"/>
          <w:szCs w:val="28"/>
        </w:rPr>
        <w:t>2.</w:t>
      </w:r>
      <w:r w:rsidR="0007023F">
        <w:rPr>
          <w:sz w:val="28"/>
          <w:szCs w:val="28"/>
        </w:rPr>
        <w:t>6</w:t>
      </w:r>
      <w:r w:rsidR="00D03E76" w:rsidRPr="00AA7C29">
        <w:rPr>
          <w:sz w:val="28"/>
          <w:szCs w:val="28"/>
        </w:rPr>
        <w:t xml:space="preserve"> </w:t>
      </w:r>
      <w:r w:rsidR="00D03E76" w:rsidRPr="00AA7C29">
        <w:rPr>
          <w:sz w:val="28"/>
          <w:szCs w:val="28"/>
        </w:rPr>
        <w:tab/>
        <w:t>RURAL EDUCATION ACHIEVEMENT PROGRAM (REAP)</w:t>
      </w:r>
      <w:bookmarkEnd w:id="170"/>
    </w:p>
    <w:p w14:paraId="6EB2B593" w14:textId="1F5A9AF8" w:rsidR="00D03E76" w:rsidRPr="00EB561E" w:rsidRDefault="00D03E76" w:rsidP="00AA7C29">
      <w:pPr>
        <w:pStyle w:val="Header"/>
        <w:tabs>
          <w:tab w:val="clear" w:pos="4320"/>
          <w:tab w:val="clear" w:pos="8640"/>
        </w:tabs>
        <w:spacing w:before="240" w:line="240" w:lineRule="auto"/>
        <w:jc w:val="left"/>
        <w:rPr>
          <w:sz w:val="24"/>
          <w:szCs w:val="24"/>
        </w:rPr>
      </w:pPr>
      <w:r w:rsidRPr="00EB561E">
        <w:rPr>
          <w:sz w:val="24"/>
          <w:szCs w:val="24"/>
        </w:rPr>
        <w:t xml:space="preserve">This section collects data on the Rural Education Achievement Program (REAP) Title V, Part B, Subparts </w:t>
      </w:r>
      <w:r w:rsidR="00AA7C29">
        <w:rPr>
          <w:sz w:val="24"/>
          <w:szCs w:val="24"/>
        </w:rPr>
        <w:t xml:space="preserve">1 and </w:t>
      </w:r>
      <w:r w:rsidRPr="00EB561E">
        <w:rPr>
          <w:sz w:val="24"/>
          <w:szCs w:val="24"/>
        </w:rPr>
        <w:t>2.</w:t>
      </w:r>
    </w:p>
    <w:p w14:paraId="58ECC741" w14:textId="77777777" w:rsidR="00D03E76" w:rsidRPr="00EB561E" w:rsidRDefault="00D03E76" w:rsidP="00D03E76">
      <w:pPr>
        <w:pStyle w:val="EnvelopeReturn"/>
        <w:spacing w:line="240" w:lineRule="auto"/>
        <w:ind w:left="360"/>
        <w:rPr>
          <w:rFonts w:cs="Times New Roman"/>
          <w:sz w:val="24"/>
          <w:szCs w:val="24"/>
        </w:rPr>
      </w:pPr>
    </w:p>
    <w:p w14:paraId="0EA4F663" w14:textId="65EACF33" w:rsidR="00D03E76" w:rsidRPr="00EB561E" w:rsidRDefault="00BC5171" w:rsidP="00AA7C29">
      <w:pPr>
        <w:pStyle w:val="Heading2"/>
      </w:pPr>
      <w:bookmarkStart w:id="171" w:name="_Toc174950449"/>
      <w:bookmarkStart w:id="172" w:name="_Toc174950789"/>
      <w:bookmarkStart w:id="173" w:name="_Toc372037856"/>
      <w:bookmarkStart w:id="174" w:name="_Toc505020771"/>
      <w:r>
        <w:t>2.</w:t>
      </w:r>
      <w:r w:rsidR="0007023F">
        <w:t>6</w:t>
      </w:r>
      <w:r w:rsidR="00D03E76" w:rsidRPr="00EB561E">
        <w:t xml:space="preserve">.1 </w:t>
      </w:r>
      <w:r w:rsidR="00C70ED9">
        <w:tab/>
      </w:r>
      <w:r w:rsidR="00D03E76" w:rsidRPr="00EB561E">
        <w:t>LEA Use of Rural Low-Income Schools Program (RLIS) (Title V, Part B, Subpart 2) Grant Funds</w:t>
      </w:r>
      <w:bookmarkEnd w:id="171"/>
      <w:bookmarkEnd w:id="172"/>
      <w:bookmarkEnd w:id="173"/>
      <w:r>
        <w:t xml:space="preserve"> </w:t>
      </w:r>
      <w:r w:rsidRPr="00BC5171">
        <w:rPr>
          <w:color w:val="FF0000"/>
        </w:rPr>
        <w:t>Revised</w:t>
      </w:r>
      <w:r w:rsidR="00521EBB">
        <w:rPr>
          <w:color w:val="FF0000"/>
        </w:rPr>
        <w:t>60</w:t>
      </w:r>
      <w:r w:rsidRPr="00BC5171">
        <w:rPr>
          <w:color w:val="FF0000"/>
        </w:rPr>
        <w:t>!</w:t>
      </w:r>
      <w:bookmarkEnd w:id="174"/>
    </w:p>
    <w:p w14:paraId="5E3004DE" w14:textId="75D9BCBE" w:rsidR="00D03E76" w:rsidRPr="00EB561E" w:rsidRDefault="00D03E76" w:rsidP="00AA7C29">
      <w:pPr>
        <w:pStyle w:val="ListParagraph"/>
        <w:spacing w:before="240" w:line="240" w:lineRule="auto"/>
        <w:ind w:left="0"/>
        <w:jc w:val="left"/>
        <w:rPr>
          <w:sz w:val="24"/>
          <w:szCs w:val="24"/>
        </w:rPr>
      </w:pPr>
      <w:r w:rsidRPr="00EB561E">
        <w:rPr>
          <w:sz w:val="24"/>
          <w:szCs w:val="24"/>
        </w:rPr>
        <w:t xml:space="preserve">In the table below, provide the number of eligible LEAs that used RLIS funds </w:t>
      </w:r>
      <w:r w:rsidR="00484742">
        <w:rPr>
          <w:sz w:val="24"/>
          <w:szCs w:val="24"/>
        </w:rPr>
        <w:t xml:space="preserve">during SY2017-18 </w:t>
      </w:r>
      <w:r w:rsidRPr="00EB561E">
        <w:rPr>
          <w:sz w:val="24"/>
          <w:szCs w:val="24"/>
        </w:rPr>
        <w:t xml:space="preserve">for each of the listed purposes. </w:t>
      </w:r>
    </w:p>
    <w:p w14:paraId="73379DCD" w14:textId="77777777" w:rsidR="00D03E76" w:rsidRPr="00EB561E" w:rsidRDefault="00D03E76" w:rsidP="00D03E76">
      <w:pPr>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
        <w:gridCol w:w="7245"/>
        <w:gridCol w:w="2302"/>
      </w:tblGrid>
      <w:tr w:rsidR="00D03E76" w:rsidRPr="00EB561E" w14:paraId="0BC1EE89" w14:textId="77777777" w:rsidTr="00E67953">
        <w:trPr>
          <w:trHeight w:val="368"/>
          <w:tblHeader/>
        </w:trPr>
        <w:tc>
          <w:tcPr>
            <w:tcW w:w="3798" w:type="pct"/>
            <w:gridSpan w:val="2"/>
            <w:tcBorders>
              <w:top w:val="single" w:sz="4" w:space="0" w:color="auto"/>
              <w:left w:val="single" w:sz="4" w:space="0" w:color="auto"/>
              <w:bottom w:val="single" w:sz="4" w:space="0" w:color="auto"/>
              <w:right w:val="single" w:sz="4" w:space="0" w:color="auto"/>
            </w:tcBorders>
          </w:tcPr>
          <w:p w14:paraId="37ADA38E" w14:textId="77777777" w:rsidR="00D03E76" w:rsidRPr="00EB561E" w:rsidRDefault="00D03E76" w:rsidP="00D35955">
            <w:pPr>
              <w:spacing w:line="240" w:lineRule="auto"/>
              <w:jc w:val="center"/>
              <w:rPr>
                <w:b/>
                <w:sz w:val="24"/>
                <w:szCs w:val="24"/>
              </w:rPr>
            </w:pPr>
            <w:r w:rsidRPr="00EB561E">
              <w:rPr>
                <w:b/>
                <w:sz w:val="24"/>
                <w:szCs w:val="24"/>
              </w:rPr>
              <w:t>Purpose</w:t>
            </w:r>
          </w:p>
        </w:tc>
        <w:tc>
          <w:tcPr>
            <w:tcW w:w="1202" w:type="pct"/>
            <w:tcBorders>
              <w:top w:val="single" w:sz="4" w:space="0" w:color="auto"/>
              <w:left w:val="single" w:sz="4" w:space="0" w:color="auto"/>
              <w:bottom w:val="single" w:sz="4" w:space="0" w:color="auto"/>
              <w:right w:val="single" w:sz="4" w:space="0" w:color="auto"/>
            </w:tcBorders>
          </w:tcPr>
          <w:p w14:paraId="1B684F96" w14:textId="77777777" w:rsidR="00D03E76" w:rsidRPr="00EB561E" w:rsidRDefault="00D03E76" w:rsidP="00D35955">
            <w:pPr>
              <w:spacing w:line="240" w:lineRule="auto"/>
              <w:jc w:val="center"/>
              <w:rPr>
                <w:b/>
                <w:sz w:val="24"/>
                <w:szCs w:val="24"/>
              </w:rPr>
            </w:pPr>
            <w:r w:rsidRPr="00EB561E">
              <w:rPr>
                <w:b/>
                <w:sz w:val="24"/>
                <w:szCs w:val="24"/>
              </w:rPr>
              <w:t># LEAs</w:t>
            </w:r>
          </w:p>
        </w:tc>
      </w:tr>
      <w:tr w:rsidR="00D03E76" w:rsidRPr="00EB561E" w14:paraId="6A151524" w14:textId="77777777" w:rsidTr="00E67953">
        <w:trPr>
          <w:gridBefore w:val="1"/>
          <w:wBefore w:w="15" w:type="pct"/>
        </w:trPr>
        <w:tc>
          <w:tcPr>
            <w:tcW w:w="3782" w:type="pct"/>
            <w:tcBorders>
              <w:top w:val="single" w:sz="4" w:space="0" w:color="auto"/>
            </w:tcBorders>
            <w:vAlign w:val="center"/>
          </w:tcPr>
          <w:p w14:paraId="29E8A45C" w14:textId="4EE7C42B" w:rsidR="00D03E76" w:rsidRPr="00EB561E" w:rsidRDefault="00B70790" w:rsidP="00D35955">
            <w:pPr>
              <w:spacing w:line="240" w:lineRule="auto"/>
              <w:jc w:val="left"/>
              <w:rPr>
                <w:b/>
                <w:sz w:val="24"/>
                <w:szCs w:val="24"/>
              </w:rPr>
            </w:pPr>
            <w:r>
              <w:rPr>
                <w:sz w:val="24"/>
                <w:szCs w:val="24"/>
              </w:rPr>
              <w:t xml:space="preserve">Activities authorized under Part A of Title I </w:t>
            </w:r>
          </w:p>
        </w:tc>
        <w:tc>
          <w:tcPr>
            <w:tcW w:w="1202" w:type="pct"/>
            <w:tcBorders>
              <w:top w:val="single" w:sz="4" w:space="0" w:color="auto"/>
            </w:tcBorders>
            <w:vAlign w:val="center"/>
          </w:tcPr>
          <w:p w14:paraId="5CF625CD" w14:textId="77777777" w:rsidR="00D03E76" w:rsidRPr="00EB561E" w:rsidRDefault="00D03E76" w:rsidP="00D35955">
            <w:pPr>
              <w:spacing w:line="240" w:lineRule="auto"/>
              <w:jc w:val="center"/>
              <w:rPr>
                <w:sz w:val="24"/>
                <w:szCs w:val="24"/>
              </w:rPr>
            </w:pPr>
          </w:p>
        </w:tc>
      </w:tr>
      <w:tr w:rsidR="00D03E76" w:rsidRPr="00EB561E" w14:paraId="5F0F5C6B" w14:textId="77777777" w:rsidTr="00E67953">
        <w:trPr>
          <w:gridBefore w:val="1"/>
          <w:wBefore w:w="15" w:type="pct"/>
        </w:trPr>
        <w:tc>
          <w:tcPr>
            <w:tcW w:w="3782" w:type="pct"/>
            <w:vAlign w:val="center"/>
          </w:tcPr>
          <w:p w14:paraId="45D906F4" w14:textId="2C5D8FCC" w:rsidR="00D03E76" w:rsidRPr="00EB561E" w:rsidRDefault="00B70790" w:rsidP="00D35955">
            <w:pPr>
              <w:spacing w:line="240" w:lineRule="auto"/>
              <w:jc w:val="left"/>
              <w:rPr>
                <w:b/>
                <w:sz w:val="24"/>
                <w:szCs w:val="24"/>
              </w:rPr>
            </w:pPr>
            <w:r>
              <w:rPr>
                <w:sz w:val="24"/>
                <w:szCs w:val="24"/>
              </w:rPr>
              <w:t>Activities authorized under Part A of Title II</w:t>
            </w:r>
          </w:p>
        </w:tc>
        <w:tc>
          <w:tcPr>
            <w:tcW w:w="1202" w:type="pct"/>
            <w:vAlign w:val="center"/>
          </w:tcPr>
          <w:p w14:paraId="31ECA8AA" w14:textId="77777777" w:rsidR="00D03E76" w:rsidRPr="00EB561E" w:rsidRDefault="00D03E76" w:rsidP="00D35955">
            <w:pPr>
              <w:spacing w:line="240" w:lineRule="auto"/>
              <w:jc w:val="center"/>
              <w:rPr>
                <w:sz w:val="24"/>
                <w:szCs w:val="24"/>
              </w:rPr>
            </w:pPr>
          </w:p>
        </w:tc>
      </w:tr>
      <w:tr w:rsidR="00D03E76" w:rsidRPr="00EB561E" w14:paraId="006BFFD3" w14:textId="77777777" w:rsidTr="00E67953">
        <w:trPr>
          <w:gridBefore w:val="1"/>
          <w:wBefore w:w="15" w:type="pct"/>
        </w:trPr>
        <w:tc>
          <w:tcPr>
            <w:tcW w:w="3782" w:type="pct"/>
            <w:vAlign w:val="center"/>
          </w:tcPr>
          <w:p w14:paraId="6B596CD4" w14:textId="77777777" w:rsidR="00D03E76" w:rsidRPr="00EB561E" w:rsidRDefault="00B70790" w:rsidP="00D35955">
            <w:pPr>
              <w:spacing w:line="240" w:lineRule="auto"/>
              <w:jc w:val="left"/>
              <w:rPr>
                <w:sz w:val="24"/>
                <w:szCs w:val="24"/>
              </w:rPr>
            </w:pPr>
            <w:r>
              <w:rPr>
                <w:sz w:val="24"/>
                <w:szCs w:val="24"/>
              </w:rPr>
              <w:t>Activities authorized under Title III</w:t>
            </w:r>
          </w:p>
        </w:tc>
        <w:tc>
          <w:tcPr>
            <w:tcW w:w="1202" w:type="pct"/>
            <w:vAlign w:val="center"/>
          </w:tcPr>
          <w:p w14:paraId="60B0F9CC" w14:textId="77777777" w:rsidR="00D03E76" w:rsidRPr="00EB561E" w:rsidRDefault="00D03E76" w:rsidP="00D35955">
            <w:pPr>
              <w:spacing w:line="240" w:lineRule="auto"/>
              <w:jc w:val="center"/>
              <w:rPr>
                <w:sz w:val="24"/>
                <w:szCs w:val="24"/>
              </w:rPr>
            </w:pPr>
          </w:p>
        </w:tc>
      </w:tr>
      <w:tr w:rsidR="00D03E76" w:rsidRPr="00EB561E" w14:paraId="3B20975A" w14:textId="77777777" w:rsidTr="00E67953">
        <w:trPr>
          <w:gridBefore w:val="1"/>
          <w:wBefore w:w="15" w:type="pct"/>
        </w:trPr>
        <w:tc>
          <w:tcPr>
            <w:tcW w:w="3782" w:type="pct"/>
            <w:vAlign w:val="center"/>
          </w:tcPr>
          <w:p w14:paraId="4A41E6AB" w14:textId="1C624759" w:rsidR="00D03E76" w:rsidRPr="00EB561E" w:rsidRDefault="00B70790" w:rsidP="00D35955">
            <w:pPr>
              <w:spacing w:line="240" w:lineRule="auto"/>
              <w:jc w:val="left"/>
              <w:rPr>
                <w:sz w:val="24"/>
                <w:szCs w:val="24"/>
              </w:rPr>
            </w:pPr>
            <w:r>
              <w:rPr>
                <w:sz w:val="24"/>
                <w:szCs w:val="24"/>
              </w:rPr>
              <w:t xml:space="preserve">Activities authorized under Part A of Title IV </w:t>
            </w:r>
          </w:p>
        </w:tc>
        <w:tc>
          <w:tcPr>
            <w:tcW w:w="1202" w:type="pct"/>
            <w:vAlign w:val="center"/>
          </w:tcPr>
          <w:p w14:paraId="5D3AFD9F" w14:textId="77777777" w:rsidR="00D03E76" w:rsidRPr="00EB561E" w:rsidRDefault="00D03E76" w:rsidP="00D35955">
            <w:pPr>
              <w:spacing w:line="240" w:lineRule="auto"/>
              <w:jc w:val="center"/>
              <w:rPr>
                <w:sz w:val="24"/>
                <w:szCs w:val="24"/>
              </w:rPr>
            </w:pPr>
          </w:p>
        </w:tc>
      </w:tr>
      <w:tr w:rsidR="00D03E76" w:rsidRPr="00EB561E" w14:paraId="6D619EB5" w14:textId="77777777" w:rsidTr="00E67953">
        <w:trPr>
          <w:gridBefore w:val="1"/>
          <w:wBefore w:w="15" w:type="pct"/>
        </w:trPr>
        <w:tc>
          <w:tcPr>
            <w:tcW w:w="3782" w:type="pct"/>
            <w:vAlign w:val="center"/>
          </w:tcPr>
          <w:p w14:paraId="6C5B2252" w14:textId="77777777" w:rsidR="00D03E76" w:rsidRPr="00EB561E" w:rsidRDefault="00B70790" w:rsidP="00D35955">
            <w:pPr>
              <w:spacing w:line="240" w:lineRule="auto"/>
              <w:jc w:val="left"/>
              <w:rPr>
                <w:sz w:val="24"/>
                <w:szCs w:val="24"/>
              </w:rPr>
            </w:pPr>
            <w:r>
              <w:rPr>
                <w:sz w:val="24"/>
                <w:szCs w:val="24"/>
              </w:rPr>
              <w:t>Parental involvement activities</w:t>
            </w:r>
          </w:p>
        </w:tc>
        <w:tc>
          <w:tcPr>
            <w:tcW w:w="1202" w:type="pct"/>
            <w:vAlign w:val="center"/>
          </w:tcPr>
          <w:p w14:paraId="7F40A0B1" w14:textId="77777777" w:rsidR="00D03E76" w:rsidRPr="00EB561E" w:rsidRDefault="00D03E76" w:rsidP="00D35955">
            <w:pPr>
              <w:spacing w:line="240" w:lineRule="auto"/>
              <w:jc w:val="center"/>
              <w:rPr>
                <w:sz w:val="24"/>
                <w:szCs w:val="24"/>
              </w:rPr>
            </w:pPr>
          </w:p>
        </w:tc>
      </w:tr>
    </w:tbl>
    <w:p w14:paraId="23F1680C" w14:textId="77777777" w:rsidR="00D03E76" w:rsidRPr="0080341F" w:rsidRDefault="00D03E76" w:rsidP="00D03E76">
      <w:pPr>
        <w:spacing w:line="240" w:lineRule="auto"/>
        <w:rPr>
          <w:sz w:val="24"/>
          <w:szCs w:val="24"/>
        </w:rPr>
      </w:pPr>
    </w:p>
    <w:p w14:paraId="7F3165A7" w14:textId="49A2EE2A" w:rsidR="00D03E76" w:rsidRPr="00AA7C29" w:rsidRDefault="00547423" w:rsidP="00AA7C29">
      <w:pPr>
        <w:pStyle w:val="Heading2"/>
        <w:rPr>
          <w:sz w:val="26"/>
          <w:szCs w:val="26"/>
        </w:rPr>
      </w:pPr>
      <w:bookmarkStart w:id="175" w:name="_Toc505020772"/>
      <w:r w:rsidRPr="00AA7C29">
        <w:rPr>
          <w:sz w:val="26"/>
          <w:szCs w:val="26"/>
        </w:rPr>
        <w:t>2.</w:t>
      </w:r>
      <w:r w:rsidR="0007023F">
        <w:rPr>
          <w:sz w:val="26"/>
          <w:szCs w:val="26"/>
        </w:rPr>
        <w:t>6</w:t>
      </w:r>
      <w:r w:rsidR="00D03E76" w:rsidRPr="00AA7C29">
        <w:rPr>
          <w:sz w:val="26"/>
          <w:szCs w:val="26"/>
        </w:rPr>
        <w:t xml:space="preserve">.2 </w:t>
      </w:r>
      <w:r w:rsidR="00C70ED9" w:rsidRPr="00AA7C29">
        <w:rPr>
          <w:sz w:val="26"/>
          <w:szCs w:val="26"/>
        </w:rPr>
        <w:tab/>
      </w:r>
      <w:r w:rsidR="00AA7C29">
        <w:rPr>
          <w:sz w:val="26"/>
          <w:szCs w:val="26"/>
        </w:rPr>
        <w:t xml:space="preserve">RLIS </w:t>
      </w:r>
      <w:r w:rsidR="00D03E76" w:rsidRPr="00AA7C29">
        <w:rPr>
          <w:sz w:val="26"/>
          <w:szCs w:val="26"/>
        </w:rPr>
        <w:t>Objectives</w:t>
      </w:r>
      <w:r w:rsidR="00AA7C29">
        <w:rPr>
          <w:sz w:val="26"/>
          <w:szCs w:val="26"/>
        </w:rPr>
        <w:t xml:space="preserve"> and Outcomes</w:t>
      </w:r>
      <w:bookmarkEnd w:id="175"/>
      <w:r w:rsidR="00AA7C29">
        <w:rPr>
          <w:sz w:val="26"/>
          <w:szCs w:val="26"/>
        </w:rPr>
        <w:t xml:space="preserve"> </w:t>
      </w:r>
    </w:p>
    <w:p w14:paraId="2515BAF2" w14:textId="77777777" w:rsidR="00D03E76" w:rsidRPr="00EB561E" w:rsidRDefault="00D03E76" w:rsidP="00D03E76">
      <w:pPr>
        <w:pStyle w:val="ListParagraph"/>
        <w:spacing w:line="240" w:lineRule="auto"/>
        <w:ind w:left="360"/>
        <w:rPr>
          <w:sz w:val="24"/>
          <w:szCs w:val="24"/>
        </w:rPr>
      </w:pPr>
    </w:p>
    <w:p w14:paraId="4DB19261" w14:textId="02EA79A3" w:rsidR="00B70790" w:rsidRPr="00E106AF" w:rsidRDefault="00B70790" w:rsidP="004A5AEB">
      <w:pPr>
        <w:jc w:val="left"/>
        <w:rPr>
          <w:sz w:val="24"/>
          <w:szCs w:val="24"/>
        </w:rPr>
      </w:pPr>
      <w:r w:rsidRPr="00E106AF">
        <w:rPr>
          <w:sz w:val="24"/>
          <w:szCs w:val="24"/>
        </w:rPr>
        <w:t xml:space="preserve">In the space below, describe the progress the State has made in meeting the objectives </w:t>
      </w:r>
      <w:r w:rsidR="00AA7C29">
        <w:rPr>
          <w:sz w:val="24"/>
          <w:szCs w:val="24"/>
        </w:rPr>
        <w:t xml:space="preserve">and outcomes </w:t>
      </w:r>
      <w:r w:rsidRPr="00E106AF">
        <w:rPr>
          <w:sz w:val="24"/>
          <w:szCs w:val="24"/>
        </w:rPr>
        <w:t>for the Rural Low-Income School (RLIS) Program as described in the State’s most current Consolidated State Application. If providing quantitative data along with your narrative, please ensure all data is converted to text format.</w:t>
      </w:r>
    </w:p>
    <w:p w14:paraId="3049837B" w14:textId="77777777" w:rsidR="00D03E76" w:rsidRPr="00EB561E" w:rsidRDefault="00D03E76" w:rsidP="00D03E76">
      <w:pPr>
        <w:pStyle w:val="BodyTextIndent"/>
        <w:spacing w:line="240" w:lineRule="auto"/>
        <w:jc w:val="left"/>
        <w:rPr>
          <w:sz w:val="24"/>
          <w:szCs w:val="24"/>
        </w:rPr>
      </w:pPr>
    </w:p>
    <w:p w14:paraId="0F45E346" w14:textId="73B15645" w:rsidR="00D03E76" w:rsidRPr="00EB561E" w:rsidRDefault="00D03E76" w:rsidP="00D03E76">
      <w:pPr>
        <w:pStyle w:val="BodyTextIndent"/>
        <w:spacing w:line="240" w:lineRule="auto"/>
        <w:ind w:left="0"/>
        <w:jc w:val="left"/>
        <w:rPr>
          <w:sz w:val="24"/>
          <w:szCs w:val="24"/>
        </w:rPr>
      </w:pPr>
      <w:r w:rsidRPr="00EB561E">
        <w:rPr>
          <w:sz w:val="24"/>
          <w:szCs w:val="24"/>
        </w:rPr>
        <w:t xml:space="preserve">The response is limited to </w:t>
      </w:r>
      <w:r w:rsidR="00EE3918">
        <w:rPr>
          <w:sz w:val="24"/>
          <w:szCs w:val="24"/>
        </w:rPr>
        <w:t>8,000</w:t>
      </w:r>
      <w:r w:rsidRPr="00EB561E">
        <w:rPr>
          <w:sz w:val="24"/>
          <w:szCs w:val="24"/>
        </w:rPr>
        <w:t xml:space="preserve"> characters.</w:t>
      </w:r>
    </w:p>
    <w:p w14:paraId="072CA2E4" w14:textId="77777777" w:rsidR="00D03E76" w:rsidRPr="00EB561E" w:rsidRDefault="00D03E76" w:rsidP="00D03E76">
      <w:pPr>
        <w:tabs>
          <w:tab w:val="left" w:pos="1080"/>
        </w:tabs>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03E76" w:rsidRPr="00EB561E" w14:paraId="6184F35B" w14:textId="77777777" w:rsidTr="00AA7C29">
        <w:trPr>
          <w:trHeight w:val="1250"/>
        </w:trPr>
        <w:tc>
          <w:tcPr>
            <w:tcW w:w="5000" w:type="pct"/>
          </w:tcPr>
          <w:p w14:paraId="5671A99E" w14:textId="77777777" w:rsidR="00D03E76" w:rsidRPr="00EB561E" w:rsidRDefault="00D03E76" w:rsidP="00D35955">
            <w:pPr>
              <w:spacing w:line="240" w:lineRule="auto"/>
              <w:rPr>
                <w:sz w:val="24"/>
                <w:szCs w:val="24"/>
              </w:rPr>
            </w:pPr>
          </w:p>
        </w:tc>
      </w:tr>
    </w:tbl>
    <w:p w14:paraId="4478C58C" w14:textId="77777777" w:rsidR="00D03E76" w:rsidRDefault="00D03E76" w:rsidP="00D03E76">
      <w:pPr>
        <w:rPr>
          <w:sz w:val="24"/>
          <w:szCs w:val="24"/>
        </w:rPr>
      </w:pPr>
    </w:p>
    <w:p w14:paraId="62326880" w14:textId="77777777" w:rsidR="00BB47B2" w:rsidRDefault="00BB47B2" w:rsidP="00AA7C29">
      <w:pPr>
        <w:pStyle w:val="Heading2"/>
        <w:rPr>
          <w:sz w:val="26"/>
          <w:szCs w:val="26"/>
        </w:rPr>
      </w:pPr>
    </w:p>
    <w:p w14:paraId="3CDD5B41" w14:textId="77777777" w:rsidR="00BB47B2" w:rsidRDefault="00BB47B2" w:rsidP="00AA7C29">
      <w:pPr>
        <w:pStyle w:val="Heading2"/>
        <w:rPr>
          <w:sz w:val="26"/>
          <w:szCs w:val="26"/>
        </w:rPr>
      </w:pPr>
    </w:p>
    <w:p w14:paraId="6D9A91B9" w14:textId="77777777" w:rsidR="00BB47B2" w:rsidRDefault="00BB47B2" w:rsidP="00AA7C29">
      <w:pPr>
        <w:pStyle w:val="Heading2"/>
        <w:rPr>
          <w:sz w:val="26"/>
          <w:szCs w:val="26"/>
        </w:rPr>
      </w:pPr>
    </w:p>
    <w:p w14:paraId="683F5D61" w14:textId="1111A95A" w:rsidR="00B70790" w:rsidRPr="00AA7C29" w:rsidRDefault="00547423" w:rsidP="00AA7C29">
      <w:pPr>
        <w:pStyle w:val="Heading2"/>
        <w:rPr>
          <w:sz w:val="26"/>
          <w:szCs w:val="26"/>
        </w:rPr>
      </w:pPr>
      <w:bookmarkStart w:id="176" w:name="_Toc505020773"/>
      <w:r w:rsidRPr="00AA7C29">
        <w:rPr>
          <w:sz w:val="26"/>
          <w:szCs w:val="26"/>
        </w:rPr>
        <w:t>2.</w:t>
      </w:r>
      <w:r w:rsidR="0007023F">
        <w:rPr>
          <w:sz w:val="26"/>
          <w:szCs w:val="26"/>
        </w:rPr>
        <w:t>6</w:t>
      </w:r>
      <w:r w:rsidR="00B70790" w:rsidRPr="00AA7C29">
        <w:rPr>
          <w:sz w:val="26"/>
          <w:szCs w:val="26"/>
        </w:rPr>
        <w:t xml:space="preserve">.3 </w:t>
      </w:r>
      <w:r w:rsidR="00B70790" w:rsidRPr="00AA7C29">
        <w:rPr>
          <w:sz w:val="26"/>
          <w:szCs w:val="26"/>
        </w:rPr>
        <w:tab/>
      </w:r>
      <w:r w:rsidR="00AA7C29" w:rsidRPr="00AA7C29">
        <w:rPr>
          <w:sz w:val="26"/>
          <w:szCs w:val="26"/>
        </w:rPr>
        <w:t xml:space="preserve">RLIS </w:t>
      </w:r>
      <w:r w:rsidR="00B70790" w:rsidRPr="00AA7C29">
        <w:rPr>
          <w:sz w:val="26"/>
          <w:szCs w:val="26"/>
        </w:rPr>
        <w:t xml:space="preserve">Technical Assistance </w:t>
      </w:r>
      <w:r w:rsidR="00BC5171" w:rsidRPr="00AA7C29">
        <w:rPr>
          <w:color w:val="FF0000"/>
          <w:sz w:val="26"/>
          <w:szCs w:val="26"/>
        </w:rPr>
        <w:t>New</w:t>
      </w:r>
      <w:r w:rsidR="00521EBB">
        <w:rPr>
          <w:color w:val="FF0000"/>
          <w:sz w:val="26"/>
          <w:szCs w:val="26"/>
        </w:rPr>
        <w:t>60</w:t>
      </w:r>
      <w:r w:rsidR="00BC5171" w:rsidRPr="00AA7C29">
        <w:rPr>
          <w:color w:val="FF0000"/>
          <w:sz w:val="26"/>
          <w:szCs w:val="26"/>
        </w:rPr>
        <w:t>!</w:t>
      </w:r>
      <w:bookmarkEnd w:id="176"/>
    </w:p>
    <w:p w14:paraId="61EE440D" w14:textId="77777777" w:rsidR="00B70790" w:rsidRPr="00B70790" w:rsidRDefault="00B70790" w:rsidP="00E106AF"/>
    <w:p w14:paraId="0CB5A38F" w14:textId="207153B8" w:rsidR="00B70790" w:rsidRDefault="00B70790" w:rsidP="004A5AEB">
      <w:pPr>
        <w:jc w:val="left"/>
        <w:rPr>
          <w:sz w:val="24"/>
          <w:szCs w:val="24"/>
        </w:rPr>
      </w:pPr>
      <w:r w:rsidRPr="00E106AF">
        <w:rPr>
          <w:sz w:val="24"/>
          <w:szCs w:val="24"/>
        </w:rPr>
        <w:t xml:space="preserve">In the space below, describe the progress the State has made in providing technical assistance for </w:t>
      </w:r>
      <w:r w:rsidR="00AA7C29">
        <w:rPr>
          <w:sz w:val="24"/>
          <w:szCs w:val="24"/>
        </w:rPr>
        <w:t>RLIS</w:t>
      </w:r>
      <w:r w:rsidR="00AA7C29" w:rsidRPr="00E106AF">
        <w:rPr>
          <w:sz w:val="24"/>
          <w:szCs w:val="24"/>
        </w:rPr>
        <w:t xml:space="preserve"> </w:t>
      </w:r>
      <w:r w:rsidRPr="00E106AF">
        <w:rPr>
          <w:sz w:val="24"/>
          <w:szCs w:val="24"/>
        </w:rPr>
        <w:t>LEA sub-grant</w:t>
      </w:r>
      <w:r w:rsidR="00AA7C29">
        <w:rPr>
          <w:sz w:val="24"/>
          <w:szCs w:val="24"/>
        </w:rPr>
        <w:t>ee</w:t>
      </w:r>
      <w:r w:rsidRPr="00E106AF">
        <w:rPr>
          <w:sz w:val="24"/>
          <w:szCs w:val="24"/>
        </w:rPr>
        <w:t>s as described in the State’s most current Consolidated State Application. If providing quantitative data along with your narrative, please ensure all data is converted to text format.</w:t>
      </w:r>
    </w:p>
    <w:p w14:paraId="3623F8E0" w14:textId="01621F0C" w:rsidR="00B70790" w:rsidRPr="00E106AF" w:rsidRDefault="00B70790" w:rsidP="004A5AEB">
      <w:pPr>
        <w:spacing w:before="240"/>
        <w:jc w:val="left"/>
        <w:rPr>
          <w:sz w:val="24"/>
          <w:szCs w:val="24"/>
        </w:rPr>
      </w:pPr>
      <w:r w:rsidRPr="00E106AF">
        <w:rPr>
          <w:sz w:val="24"/>
          <w:szCs w:val="24"/>
        </w:rPr>
        <w:t xml:space="preserve">Response is limited to </w:t>
      </w:r>
      <w:r w:rsidR="00EE3918">
        <w:rPr>
          <w:sz w:val="24"/>
          <w:szCs w:val="24"/>
        </w:rPr>
        <w:t>8,000</w:t>
      </w:r>
      <w:r w:rsidRPr="00E106AF">
        <w:rPr>
          <w:sz w:val="24"/>
          <w:szCs w:val="24"/>
        </w:rPr>
        <w:t xml:space="preserve"> characters.</w:t>
      </w:r>
    </w:p>
    <w:p w14:paraId="1D0F8D1B" w14:textId="77777777" w:rsidR="00B70790" w:rsidRPr="00E106AF" w:rsidRDefault="00B70790" w:rsidP="00B70790">
      <w:pPr>
        <w:rPr>
          <w:sz w:val="24"/>
          <w:szCs w:val="24"/>
        </w:rPr>
      </w:pPr>
      <w:r>
        <w:rPr>
          <w:noProof/>
        </w:rPr>
        <mc:AlternateContent>
          <mc:Choice Requires="wps">
            <w:drawing>
              <wp:anchor distT="0" distB="0" distL="114300" distR="114300" simplePos="0" relativeHeight="251657216" behindDoc="0" locked="0" layoutInCell="1" allowOverlap="1" wp14:anchorId="6E0AB231" wp14:editId="2B62E801">
                <wp:simplePos x="0" y="0"/>
                <wp:positionH relativeFrom="column">
                  <wp:posOffset>28575</wp:posOffset>
                </wp:positionH>
                <wp:positionV relativeFrom="paragraph">
                  <wp:posOffset>126364</wp:posOffset>
                </wp:positionV>
                <wp:extent cx="5943600" cy="828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8675"/>
                        </a:xfrm>
                        <a:prstGeom prst="rect">
                          <a:avLst/>
                        </a:prstGeom>
                        <a:solidFill>
                          <a:srgbClr val="FFFFFF"/>
                        </a:solidFill>
                        <a:ln w="9525">
                          <a:solidFill>
                            <a:srgbClr val="000000"/>
                          </a:solidFill>
                          <a:miter lim="800000"/>
                          <a:headEnd/>
                          <a:tailEnd/>
                        </a:ln>
                      </wps:spPr>
                      <wps:txbx>
                        <w:txbxContent>
                          <w:p w14:paraId="183EACFB" w14:textId="77777777" w:rsidR="0069782C" w:rsidRDefault="00697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5pt;margin-top:9.95pt;width:468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lJJwIAAE0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">
                <v:textbox>
                  <w:txbxContent>
                    <w:p w14:paraId="183EACFB" w14:textId="77777777" w:rsidR="0069782C" w:rsidRDefault="0069782C"/>
                  </w:txbxContent>
                </v:textbox>
              </v:shape>
            </w:pict>
          </mc:Fallback>
        </mc:AlternateContent>
      </w:r>
    </w:p>
    <w:p w14:paraId="78A51594" w14:textId="77777777" w:rsidR="00B70790" w:rsidRDefault="00B70790" w:rsidP="00B70790"/>
    <w:p w14:paraId="7039C79F" w14:textId="77777777" w:rsidR="00B70790" w:rsidRDefault="00B70790" w:rsidP="00B70790"/>
    <w:p w14:paraId="73AC1E83" w14:textId="77777777" w:rsidR="00B70790" w:rsidRPr="00B70790" w:rsidRDefault="00B70790" w:rsidP="00B70790"/>
    <w:p w14:paraId="2D1B7C41" w14:textId="77777777" w:rsidR="00B70790" w:rsidRDefault="00B70790" w:rsidP="00D35955">
      <w:pPr>
        <w:pStyle w:val="Heading1"/>
      </w:pPr>
      <w:bookmarkStart w:id="177" w:name="_Toc174950450"/>
      <w:bookmarkStart w:id="178" w:name="_Toc174950790"/>
      <w:bookmarkStart w:id="179" w:name="_Toc372037857"/>
    </w:p>
    <w:p w14:paraId="127A9C6A" w14:textId="77777777" w:rsidR="00B70790" w:rsidRDefault="00B70790" w:rsidP="00D35955">
      <w:pPr>
        <w:pStyle w:val="Heading1"/>
      </w:pPr>
    </w:p>
    <w:p w14:paraId="04CF36F9" w14:textId="77777777" w:rsidR="00B70790" w:rsidRDefault="00B70790" w:rsidP="00D35955">
      <w:pPr>
        <w:pStyle w:val="Heading1"/>
      </w:pPr>
    </w:p>
    <w:p w14:paraId="1C7CA53B" w14:textId="0F5DEA60" w:rsidR="00B70790" w:rsidRPr="00AA7C29" w:rsidRDefault="00547423" w:rsidP="00AA7C29">
      <w:pPr>
        <w:pStyle w:val="Heading2"/>
        <w:rPr>
          <w:sz w:val="26"/>
          <w:szCs w:val="26"/>
        </w:rPr>
      </w:pPr>
      <w:bookmarkStart w:id="180" w:name="_Toc505020774"/>
      <w:r w:rsidRPr="00AA7C29">
        <w:rPr>
          <w:sz w:val="26"/>
          <w:szCs w:val="26"/>
        </w:rPr>
        <w:t>2.</w:t>
      </w:r>
      <w:r w:rsidR="0007023F">
        <w:rPr>
          <w:sz w:val="26"/>
          <w:szCs w:val="26"/>
        </w:rPr>
        <w:t>6</w:t>
      </w:r>
      <w:r w:rsidR="00B70790" w:rsidRPr="00AA7C29">
        <w:rPr>
          <w:sz w:val="26"/>
          <w:szCs w:val="26"/>
        </w:rPr>
        <w:t xml:space="preserve">.4 </w:t>
      </w:r>
      <w:r w:rsidR="00B70790" w:rsidRPr="00AA7C29">
        <w:rPr>
          <w:sz w:val="26"/>
          <w:szCs w:val="26"/>
        </w:rPr>
        <w:tab/>
      </w:r>
      <w:r w:rsidR="00875187">
        <w:rPr>
          <w:sz w:val="26"/>
          <w:szCs w:val="26"/>
        </w:rPr>
        <w:t xml:space="preserve">RLIS </w:t>
      </w:r>
      <w:r w:rsidR="00B70790" w:rsidRPr="00AA7C29">
        <w:rPr>
          <w:sz w:val="26"/>
          <w:szCs w:val="26"/>
        </w:rPr>
        <w:t xml:space="preserve">Subgrant Award Determination </w:t>
      </w:r>
      <w:r w:rsidR="00BC5171" w:rsidRPr="00AA7C29">
        <w:rPr>
          <w:color w:val="FF0000"/>
          <w:sz w:val="26"/>
          <w:szCs w:val="26"/>
        </w:rPr>
        <w:t>New</w:t>
      </w:r>
      <w:r w:rsidR="00521EBB">
        <w:rPr>
          <w:color w:val="FF0000"/>
          <w:sz w:val="26"/>
          <w:szCs w:val="26"/>
        </w:rPr>
        <w:t>60</w:t>
      </w:r>
      <w:r w:rsidR="00BC5171" w:rsidRPr="00AA7C29">
        <w:rPr>
          <w:color w:val="FF0000"/>
          <w:sz w:val="26"/>
          <w:szCs w:val="26"/>
        </w:rPr>
        <w:t>!</w:t>
      </w:r>
      <w:bookmarkEnd w:id="180"/>
    </w:p>
    <w:p w14:paraId="74DB99CE" w14:textId="77777777" w:rsidR="00B70790" w:rsidRDefault="00B70790" w:rsidP="00B70790">
      <w:pPr>
        <w:rPr>
          <w:rFonts w:asciiTheme="minorHAnsi" w:hAnsiTheme="minorHAnsi" w:cstheme="minorBidi"/>
          <w:szCs w:val="22"/>
        </w:rPr>
      </w:pPr>
    </w:p>
    <w:p w14:paraId="27A857B8" w14:textId="69C0438F" w:rsidR="00B70790" w:rsidRPr="00E106AF" w:rsidRDefault="00B70790" w:rsidP="004A5AEB">
      <w:pPr>
        <w:jc w:val="left"/>
        <w:rPr>
          <w:sz w:val="24"/>
          <w:szCs w:val="24"/>
        </w:rPr>
      </w:pPr>
      <w:r w:rsidRPr="00E106AF">
        <w:rPr>
          <w:sz w:val="24"/>
          <w:szCs w:val="24"/>
        </w:rPr>
        <w:t xml:space="preserve">Please report the method the SEA used to award grants to eligible LEAs. If the SEA used a competitive process, please describe that process and include a description of the methods and criteria the SEA used to review applications, award funds to LEAs, and how the LEAs were notified of the process. </w:t>
      </w:r>
      <w:r w:rsidR="004A5AEB" w:rsidRPr="004A5AEB">
        <w:rPr>
          <w:sz w:val="24"/>
          <w:szCs w:val="24"/>
        </w:rPr>
        <w:t>If the SEA used a formula besides one based on the number of students in average daily attendance served by eligible LEAs in the State, please describe that formula, including an explanation of how this alternative formula enables the SEA to allot grant funds in a manner that serves equal or greater concentrations of children from families with incomes below the poverty line, relative to the concentration that would be served if the SEA used a formula based on the number of students in average daily attendance served by eligible LEAs in the State.</w:t>
      </w:r>
    </w:p>
    <w:p w14:paraId="0039E645" w14:textId="77777777" w:rsidR="00B70790" w:rsidRPr="00E106AF" w:rsidRDefault="00B70790" w:rsidP="00B70790">
      <w:pPr>
        <w:rPr>
          <w:sz w:val="24"/>
          <w:szCs w:val="24"/>
        </w:rPr>
      </w:pPr>
    </w:p>
    <w:p w14:paraId="48438FED" w14:textId="17A881FD" w:rsidR="00B70790" w:rsidRPr="00E106AF" w:rsidRDefault="00B70790" w:rsidP="00B70790">
      <w:pPr>
        <w:rPr>
          <w:sz w:val="24"/>
          <w:szCs w:val="24"/>
        </w:rPr>
      </w:pPr>
      <w:r w:rsidRPr="00E106AF">
        <w:rPr>
          <w:sz w:val="24"/>
          <w:szCs w:val="24"/>
        </w:rPr>
        <w:t xml:space="preserve">Response is limited to </w:t>
      </w:r>
      <w:r w:rsidR="004D3FF2">
        <w:rPr>
          <w:sz w:val="24"/>
          <w:szCs w:val="24"/>
        </w:rPr>
        <w:t>8,000</w:t>
      </w:r>
      <w:r w:rsidRPr="00E106AF">
        <w:rPr>
          <w:sz w:val="24"/>
          <w:szCs w:val="24"/>
        </w:rPr>
        <w:t xml:space="preserve"> characters.</w:t>
      </w:r>
    </w:p>
    <w:p w14:paraId="62F54D0A" w14:textId="77777777" w:rsidR="00B70790" w:rsidRDefault="00B70790" w:rsidP="00D35955">
      <w:pPr>
        <w:pStyle w:val="Heading1"/>
      </w:pPr>
      <w:bookmarkStart w:id="181" w:name="_Toc495478737"/>
      <w:bookmarkStart w:id="182" w:name="_Toc505020775"/>
      <w:r>
        <w:rPr>
          <w:noProof/>
        </w:rPr>
        <mc:AlternateContent>
          <mc:Choice Requires="wps">
            <w:drawing>
              <wp:anchor distT="0" distB="0" distL="114300" distR="114300" simplePos="0" relativeHeight="251659264" behindDoc="0" locked="0" layoutInCell="1" allowOverlap="1" wp14:anchorId="0C6B3EEA" wp14:editId="0959549A">
                <wp:simplePos x="0" y="0"/>
                <wp:positionH relativeFrom="column">
                  <wp:posOffset>28575</wp:posOffset>
                </wp:positionH>
                <wp:positionV relativeFrom="paragraph">
                  <wp:posOffset>165735</wp:posOffset>
                </wp:positionV>
                <wp:extent cx="5943600" cy="771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1525"/>
                        </a:xfrm>
                        <a:prstGeom prst="rect">
                          <a:avLst/>
                        </a:prstGeom>
                        <a:solidFill>
                          <a:srgbClr val="FFFFFF"/>
                        </a:solidFill>
                        <a:ln w="9525">
                          <a:solidFill>
                            <a:srgbClr val="000000"/>
                          </a:solidFill>
                          <a:miter lim="800000"/>
                          <a:headEnd/>
                          <a:tailEnd/>
                        </a:ln>
                      </wps:spPr>
                      <wps:txbx>
                        <w:txbxContent>
                          <w:p w14:paraId="1A5834B6" w14:textId="77777777" w:rsidR="0069782C" w:rsidRDefault="00697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5pt;margin-top:13.05pt;width:468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">
                <v:textbox>
                  <w:txbxContent>
                    <w:p w14:paraId="1A5834B6" w14:textId="77777777" w:rsidR="0069782C" w:rsidRDefault="0069782C"/>
                  </w:txbxContent>
                </v:textbox>
              </v:shape>
            </w:pict>
          </mc:Fallback>
        </mc:AlternateContent>
      </w:r>
      <w:bookmarkEnd w:id="181"/>
      <w:bookmarkEnd w:id="182"/>
    </w:p>
    <w:p w14:paraId="77996DF8" w14:textId="77777777" w:rsidR="00B70790" w:rsidRDefault="00B70790" w:rsidP="00D35955">
      <w:pPr>
        <w:pStyle w:val="Heading1"/>
      </w:pPr>
    </w:p>
    <w:p w14:paraId="541CAE2A" w14:textId="77777777" w:rsidR="00B70790" w:rsidRDefault="00B70790" w:rsidP="00D35955">
      <w:pPr>
        <w:pStyle w:val="Heading1"/>
      </w:pPr>
    </w:p>
    <w:p w14:paraId="6B5270D3" w14:textId="77777777" w:rsidR="00B70790" w:rsidRDefault="00B70790" w:rsidP="00D35955">
      <w:pPr>
        <w:pStyle w:val="Heading1"/>
      </w:pPr>
    </w:p>
    <w:p w14:paraId="54BF3A40" w14:textId="77777777" w:rsidR="00B70790" w:rsidRDefault="00B70790" w:rsidP="00D35955">
      <w:pPr>
        <w:pStyle w:val="Heading1"/>
      </w:pPr>
    </w:p>
    <w:p w14:paraId="472A7CCC" w14:textId="77777777" w:rsidR="00B70790" w:rsidRDefault="00B70790" w:rsidP="00D35955">
      <w:pPr>
        <w:pStyle w:val="Heading1"/>
      </w:pPr>
    </w:p>
    <w:p w14:paraId="440265E4" w14:textId="20288428" w:rsidR="00E106AF" w:rsidRPr="004A5AEB" w:rsidRDefault="00547423" w:rsidP="004A5AEB">
      <w:pPr>
        <w:pStyle w:val="Heading2"/>
        <w:rPr>
          <w:sz w:val="26"/>
          <w:szCs w:val="26"/>
        </w:rPr>
      </w:pPr>
      <w:bookmarkStart w:id="183" w:name="_Toc505020776"/>
      <w:r w:rsidRPr="004A5AEB">
        <w:rPr>
          <w:sz w:val="26"/>
          <w:szCs w:val="26"/>
        </w:rPr>
        <w:t>2.</w:t>
      </w:r>
      <w:r w:rsidR="0007023F">
        <w:rPr>
          <w:sz w:val="26"/>
          <w:szCs w:val="26"/>
        </w:rPr>
        <w:t>6</w:t>
      </w:r>
      <w:r w:rsidR="00E106AF" w:rsidRPr="004A5AEB">
        <w:rPr>
          <w:sz w:val="26"/>
          <w:szCs w:val="26"/>
        </w:rPr>
        <w:t xml:space="preserve">.5 </w:t>
      </w:r>
      <w:r w:rsidR="00E106AF" w:rsidRPr="004A5AEB">
        <w:rPr>
          <w:sz w:val="26"/>
          <w:szCs w:val="26"/>
        </w:rPr>
        <w:tab/>
      </w:r>
      <w:r w:rsidR="004A5AEB">
        <w:rPr>
          <w:sz w:val="26"/>
          <w:szCs w:val="26"/>
        </w:rPr>
        <w:t xml:space="preserve">RLIS </w:t>
      </w:r>
      <w:r w:rsidR="00E106AF" w:rsidRPr="004A5AEB">
        <w:rPr>
          <w:sz w:val="26"/>
          <w:szCs w:val="26"/>
        </w:rPr>
        <w:t>State Administrative Funds</w:t>
      </w:r>
      <w:r w:rsidR="00BC5171" w:rsidRPr="004A5AEB">
        <w:rPr>
          <w:sz w:val="26"/>
          <w:szCs w:val="26"/>
        </w:rPr>
        <w:t xml:space="preserve"> </w:t>
      </w:r>
      <w:r w:rsidR="00BC5171" w:rsidRPr="004A5AEB">
        <w:rPr>
          <w:color w:val="FF0000"/>
          <w:sz w:val="26"/>
          <w:szCs w:val="26"/>
        </w:rPr>
        <w:t>New</w:t>
      </w:r>
      <w:r w:rsidR="00521EBB">
        <w:rPr>
          <w:color w:val="FF0000"/>
          <w:sz w:val="26"/>
          <w:szCs w:val="26"/>
        </w:rPr>
        <w:t>60</w:t>
      </w:r>
      <w:r w:rsidR="00BC5171" w:rsidRPr="004A5AEB">
        <w:rPr>
          <w:color w:val="FF0000"/>
          <w:sz w:val="26"/>
          <w:szCs w:val="26"/>
        </w:rPr>
        <w:t>!</w:t>
      </w:r>
      <w:bookmarkEnd w:id="183"/>
    </w:p>
    <w:p w14:paraId="2B0BB61E" w14:textId="77777777" w:rsidR="00E106AF" w:rsidRPr="00E106AF" w:rsidRDefault="00E106AF" w:rsidP="00E106AF"/>
    <w:p w14:paraId="7B567204" w14:textId="77777777" w:rsidR="00E106AF" w:rsidRPr="00E106AF" w:rsidRDefault="00E106AF" w:rsidP="00E106AF">
      <w:pPr>
        <w:rPr>
          <w:sz w:val="24"/>
          <w:szCs w:val="24"/>
        </w:rPr>
      </w:pPr>
      <w:r w:rsidRPr="00E106AF">
        <w:rPr>
          <w:sz w:val="24"/>
          <w:szCs w:val="24"/>
        </w:rPr>
        <w:t xml:space="preserve">In the table below, provide information on state administrative funds. </w:t>
      </w:r>
    </w:p>
    <w:p w14:paraId="3E60EA7B" w14:textId="77777777" w:rsidR="00E106AF" w:rsidRPr="00E106AF" w:rsidRDefault="00E106AF" w:rsidP="00E106AF">
      <w:pPr>
        <w:rPr>
          <w:sz w:val="24"/>
          <w:szCs w:val="24"/>
        </w:rPr>
      </w:pPr>
    </w:p>
    <w:tbl>
      <w:tblPr>
        <w:tblStyle w:val="TableGrid"/>
        <w:tblW w:w="5000" w:type="pct"/>
        <w:tblLook w:val="04A0" w:firstRow="1" w:lastRow="0" w:firstColumn="1" w:lastColumn="0" w:noHBand="0" w:noVBand="1"/>
      </w:tblPr>
      <w:tblGrid>
        <w:gridCol w:w="5801"/>
        <w:gridCol w:w="3775"/>
      </w:tblGrid>
      <w:tr w:rsidR="00E106AF" w:rsidRPr="00E106AF" w14:paraId="5682B3A4" w14:textId="77777777" w:rsidTr="00E67953">
        <w:tc>
          <w:tcPr>
            <w:tcW w:w="3029" w:type="pct"/>
            <w:tcBorders>
              <w:top w:val="single" w:sz="4" w:space="0" w:color="auto"/>
              <w:left w:val="single" w:sz="4" w:space="0" w:color="auto"/>
              <w:bottom w:val="single" w:sz="4" w:space="0" w:color="auto"/>
              <w:right w:val="single" w:sz="4" w:space="0" w:color="auto"/>
            </w:tcBorders>
            <w:hideMark/>
          </w:tcPr>
          <w:p w14:paraId="2710413C" w14:textId="77777777" w:rsidR="00E106AF" w:rsidRPr="00E106AF" w:rsidRDefault="00E106AF">
            <w:pPr>
              <w:rPr>
                <w:szCs w:val="24"/>
              </w:rPr>
            </w:pPr>
            <w:r w:rsidRPr="00E106AF">
              <w:rPr>
                <w:szCs w:val="24"/>
              </w:rPr>
              <w:t xml:space="preserve">Question </w:t>
            </w:r>
          </w:p>
        </w:tc>
        <w:tc>
          <w:tcPr>
            <w:tcW w:w="1971" w:type="pct"/>
            <w:tcBorders>
              <w:top w:val="single" w:sz="4" w:space="0" w:color="auto"/>
              <w:left w:val="single" w:sz="4" w:space="0" w:color="auto"/>
              <w:bottom w:val="single" w:sz="4" w:space="0" w:color="auto"/>
              <w:right w:val="single" w:sz="4" w:space="0" w:color="auto"/>
            </w:tcBorders>
            <w:hideMark/>
          </w:tcPr>
          <w:p w14:paraId="35A35864" w14:textId="77777777" w:rsidR="00E106AF" w:rsidRPr="00E106AF" w:rsidRDefault="00E106AF">
            <w:pPr>
              <w:rPr>
                <w:szCs w:val="24"/>
              </w:rPr>
            </w:pPr>
            <w:r w:rsidRPr="00E106AF">
              <w:rPr>
                <w:szCs w:val="24"/>
              </w:rPr>
              <w:t>Percentage</w:t>
            </w:r>
          </w:p>
        </w:tc>
      </w:tr>
      <w:tr w:rsidR="00E106AF" w:rsidRPr="00E106AF" w14:paraId="19B6F2BD" w14:textId="77777777" w:rsidTr="00E67953">
        <w:tc>
          <w:tcPr>
            <w:tcW w:w="3029" w:type="pct"/>
            <w:tcBorders>
              <w:top w:val="single" w:sz="4" w:space="0" w:color="auto"/>
              <w:left w:val="single" w:sz="4" w:space="0" w:color="auto"/>
              <w:bottom w:val="single" w:sz="4" w:space="0" w:color="auto"/>
              <w:right w:val="single" w:sz="4" w:space="0" w:color="auto"/>
            </w:tcBorders>
            <w:hideMark/>
          </w:tcPr>
          <w:p w14:paraId="6F328712" w14:textId="77777777" w:rsidR="00E106AF" w:rsidRPr="00E106AF" w:rsidRDefault="00E106AF" w:rsidP="00547423">
            <w:pPr>
              <w:jc w:val="left"/>
              <w:rPr>
                <w:szCs w:val="24"/>
              </w:rPr>
            </w:pPr>
            <w:r w:rsidRPr="00E106AF">
              <w:rPr>
                <w:szCs w:val="24"/>
              </w:rPr>
              <w:t>What percentage of the RLIS grant funds were retained for State-level administration?</w:t>
            </w:r>
          </w:p>
        </w:tc>
        <w:tc>
          <w:tcPr>
            <w:tcW w:w="1971" w:type="pct"/>
            <w:tcBorders>
              <w:top w:val="single" w:sz="4" w:space="0" w:color="auto"/>
              <w:left w:val="single" w:sz="4" w:space="0" w:color="auto"/>
              <w:bottom w:val="single" w:sz="4" w:space="0" w:color="auto"/>
              <w:right w:val="single" w:sz="4" w:space="0" w:color="auto"/>
            </w:tcBorders>
          </w:tcPr>
          <w:p w14:paraId="0074BE58" w14:textId="77777777" w:rsidR="00E106AF" w:rsidRPr="00E106AF" w:rsidRDefault="00E106AF">
            <w:pPr>
              <w:rPr>
                <w:szCs w:val="24"/>
              </w:rPr>
            </w:pPr>
          </w:p>
        </w:tc>
      </w:tr>
      <w:tr w:rsidR="00E106AF" w:rsidRPr="00E106AF" w14:paraId="18C6F01F" w14:textId="77777777" w:rsidTr="00E67953">
        <w:tc>
          <w:tcPr>
            <w:tcW w:w="3029" w:type="pct"/>
            <w:tcBorders>
              <w:top w:val="single" w:sz="4" w:space="0" w:color="auto"/>
              <w:left w:val="single" w:sz="4" w:space="0" w:color="auto"/>
              <w:bottom w:val="single" w:sz="4" w:space="0" w:color="auto"/>
              <w:right w:val="single" w:sz="4" w:space="0" w:color="auto"/>
            </w:tcBorders>
            <w:hideMark/>
          </w:tcPr>
          <w:p w14:paraId="1A8AFC0E" w14:textId="77777777" w:rsidR="00E106AF" w:rsidRPr="00E106AF" w:rsidRDefault="00E106AF" w:rsidP="00547423">
            <w:pPr>
              <w:jc w:val="left"/>
              <w:rPr>
                <w:szCs w:val="24"/>
              </w:rPr>
            </w:pPr>
            <w:r w:rsidRPr="00E106AF">
              <w:rPr>
                <w:szCs w:val="24"/>
              </w:rPr>
              <w:t>What percentage of those funds retained for State-level administration were used specifically for technical assistance?</w:t>
            </w:r>
          </w:p>
        </w:tc>
        <w:tc>
          <w:tcPr>
            <w:tcW w:w="1971" w:type="pct"/>
            <w:tcBorders>
              <w:top w:val="single" w:sz="4" w:space="0" w:color="auto"/>
              <w:left w:val="single" w:sz="4" w:space="0" w:color="auto"/>
              <w:bottom w:val="single" w:sz="4" w:space="0" w:color="auto"/>
              <w:right w:val="single" w:sz="4" w:space="0" w:color="auto"/>
            </w:tcBorders>
          </w:tcPr>
          <w:p w14:paraId="60F45753" w14:textId="77777777" w:rsidR="00E106AF" w:rsidRPr="00E106AF" w:rsidRDefault="00E106AF">
            <w:pPr>
              <w:rPr>
                <w:szCs w:val="24"/>
              </w:rPr>
            </w:pPr>
          </w:p>
        </w:tc>
      </w:tr>
    </w:tbl>
    <w:p w14:paraId="6866DB21" w14:textId="77777777" w:rsidR="00B70790" w:rsidRDefault="00B70790" w:rsidP="00D35955">
      <w:pPr>
        <w:pStyle w:val="Heading1"/>
      </w:pPr>
    </w:p>
    <w:p w14:paraId="7DE3C875" w14:textId="77777777" w:rsidR="00BB47B2" w:rsidRDefault="00BB47B2" w:rsidP="004A5AEB">
      <w:pPr>
        <w:pStyle w:val="Heading2"/>
        <w:rPr>
          <w:sz w:val="26"/>
          <w:szCs w:val="26"/>
        </w:rPr>
      </w:pPr>
    </w:p>
    <w:p w14:paraId="5A9D6406" w14:textId="7E542A32" w:rsidR="001E0818" w:rsidRPr="004A5AEB" w:rsidRDefault="001E0818" w:rsidP="004A5AEB">
      <w:pPr>
        <w:pStyle w:val="Heading2"/>
        <w:rPr>
          <w:sz w:val="26"/>
          <w:szCs w:val="26"/>
        </w:rPr>
      </w:pPr>
      <w:bookmarkStart w:id="184" w:name="_Toc505020777"/>
      <w:r w:rsidRPr="004A5AEB">
        <w:rPr>
          <w:sz w:val="26"/>
          <w:szCs w:val="26"/>
        </w:rPr>
        <w:t>2.</w:t>
      </w:r>
      <w:r w:rsidR="0007023F">
        <w:rPr>
          <w:sz w:val="26"/>
          <w:szCs w:val="26"/>
        </w:rPr>
        <w:t>6</w:t>
      </w:r>
      <w:r w:rsidR="00E106AF" w:rsidRPr="004A5AEB">
        <w:rPr>
          <w:sz w:val="26"/>
          <w:szCs w:val="26"/>
        </w:rPr>
        <w:t xml:space="preserve">.6 </w:t>
      </w:r>
      <w:r w:rsidR="00E106AF" w:rsidRPr="004A5AEB">
        <w:rPr>
          <w:sz w:val="26"/>
          <w:szCs w:val="26"/>
        </w:rPr>
        <w:tab/>
      </w:r>
      <w:r w:rsidR="004A5AEB">
        <w:rPr>
          <w:sz w:val="26"/>
          <w:szCs w:val="26"/>
        </w:rPr>
        <w:t xml:space="preserve">RLIS </w:t>
      </w:r>
      <w:r w:rsidR="00E106AF" w:rsidRPr="004A5AEB">
        <w:rPr>
          <w:sz w:val="26"/>
          <w:szCs w:val="26"/>
        </w:rPr>
        <w:t xml:space="preserve">LEAs </w:t>
      </w:r>
      <w:r w:rsidR="001D1E6C" w:rsidRPr="004A5AEB">
        <w:rPr>
          <w:sz w:val="26"/>
          <w:szCs w:val="26"/>
        </w:rPr>
        <w:t>A</w:t>
      </w:r>
      <w:r w:rsidR="00E106AF" w:rsidRPr="004A5AEB">
        <w:rPr>
          <w:sz w:val="26"/>
          <w:szCs w:val="26"/>
        </w:rPr>
        <w:t xml:space="preserve">warded </w:t>
      </w:r>
      <w:r w:rsidR="001D1E6C" w:rsidRPr="004A5AEB">
        <w:rPr>
          <w:sz w:val="26"/>
          <w:szCs w:val="26"/>
        </w:rPr>
        <w:t>F</w:t>
      </w:r>
      <w:r w:rsidR="00E106AF" w:rsidRPr="004A5AEB">
        <w:rPr>
          <w:sz w:val="26"/>
          <w:szCs w:val="26"/>
        </w:rPr>
        <w:t>unds</w:t>
      </w:r>
      <w:r w:rsidR="001D1E6C" w:rsidRPr="004A5AEB">
        <w:rPr>
          <w:sz w:val="26"/>
          <w:szCs w:val="26"/>
        </w:rPr>
        <w:t xml:space="preserve"> </w:t>
      </w:r>
      <w:r w:rsidR="001D1E6C" w:rsidRPr="004A5AEB">
        <w:rPr>
          <w:color w:val="FF0000"/>
          <w:sz w:val="26"/>
          <w:szCs w:val="26"/>
        </w:rPr>
        <w:t>New</w:t>
      </w:r>
      <w:r w:rsidR="00521EBB">
        <w:rPr>
          <w:color w:val="FF0000"/>
          <w:sz w:val="26"/>
          <w:szCs w:val="26"/>
        </w:rPr>
        <w:t>60</w:t>
      </w:r>
      <w:r w:rsidR="001D1E6C" w:rsidRPr="004A5AEB">
        <w:rPr>
          <w:color w:val="FF0000"/>
          <w:sz w:val="26"/>
          <w:szCs w:val="26"/>
        </w:rPr>
        <w:t>!</w:t>
      </w:r>
      <w:bookmarkEnd w:id="184"/>
      <w:r w:rsidRPr="004A5AEB">
        <w:rPr>
          <w:color w:val="FF0000"/>
          <w:sz w:val="26"/>
          <w:szCs w:val="26"/>
        </w:rPr>
        <w:t xml:space="preserve"> </w:t>
      </w:r>
    </w:p>
    <w:p w14:paraId="4CF175BA" w14:textId="2CB51078" w:rsidR="00E106AF" w:rsidRDefault="001E0818" w:rsidP="003219B2">
      <w:r w:rsidRPr="001D1E6C">
        <w:rPr>
          <w:sz w:val="24"/>
          <w:szCs w:val="24"/>
        </w:rPr>
        <w:t>Please list the NCES</w:t>
      </w:r>
      <w:r w:rsidR="00205A54">
        <w:rPr>
          <w:sz w:val="24"/>
          <w:szCs w:val="24"/>
        </w:rPr>
        <w:t xml:space="preserve"> LEA</w:t>
      </w:r>
      <w:r w:rsidRPr="001D1E6C">
        <w:rPr>
          <w:sz w:val="24"/>
          <w:szCs w:val="24"/>
        </w:rPr>
        <w:t xml:space="preserve"> ID and name of each LEA that received RLIS funds and the amount each received.</w:t>
      </w:r>
      <w:r w:rsidR="005F727E">
        <w:rPr>
          <w:sz w:val="24"/>
          <w:szCs w:val="24"/>
        </w:rPr>
        <w:t xml:space="preserve"> This information will </w:t>
      </w:r>
      <w:r w:rsidR="00205A54">
        <w:rPr>
          <w:sz w:val="24"/>
          <w:szCs w:val="24"/>
        </w:rPr>
        <w:t xml:space="preserve">be collected from SEAs outside of the CSPR collection tool. </w:t>
      </w:r>
    </w:p>
    <w:p w14:paraId="663E3A42" w14:textId="77777777" w:rsidR="00E106AF" w:rsidRPr="00E106AF" w:rsidRDefault="00E106AF" w:rsidP="00E106AF"/>
    <w:tbl>
      <w:tblPr>
        <w:tblStyle w:val="TableGrid"/>
        <w:tblW w:w="5000" w:type="pct"/>
        <w:tblLook w:val="04A0" w:firstRow="1" w:lastRow="0" w:firstColumn="1" w:lastColumn="0" w:noHBand="0" w:noVBand="1"/>
      </w:tblPr>
      <w:tblGrid>
        <w:gridCol w:w="3261"/>
        <w:gridCol w:w="3262"/>
        <w:gridCol w:w="3053"/>
      </w:tblGrid>
      <w:tr w:rsidR="003C6FE8" w:rsidRPr="004A5AEB" w14:paraId="63CD76E4" w14:textId="77777777" w:rsidTr="003C6FE8">
        <w:tc>
          <w:tcPr>
            <w:tcW w:w="1703" w:type="pct"/>
          </w:tcPr>
          <w:p w14:paraId="31181F49" w14:textId="526C2254" w:rsidR="003C6FE8" w:rsidRPr="004A5AEB" w:rsidRDefault="003C6FE8" w:rsidP="00E106AF">
            <w:pPr>
              <w:rPr>
                <w:b/>
                <w:szCs w:val="24"/>
              </w:rPr>
            </w:pPr>
            <w:r>
              <w:rPr>
                <w:b/>
                <w:szCs w:val="24"/>
              </w:rPr>
              <w:t>NCES LEA ID</w:t>
            </w:r>
          </w:p>
        </w:tc>
        <w:tc>
          <w:tcPr>
            <w:tcW w:w="1703" w:type="pct"/>
          </w:tcPr>
          <w:p w14:paraId="5CBB3437" w14:textId="53B3B976" w:rsidR="003C6FE8" w:rsidRPr="004A5AEB" w:rsidRDefault="003C6FE8" w:rsidP="00E106AF">
            <w:pPr>
              <w:rPr>
                <w:b/>
                <w:szCs w:val="24"/>
              </w:rPr>
            </w:pPr>
            <w:r w:rsidRPr="004A5AEB">
              <w:rPr>
                <w:b/>
                <w:szCs w:val="24"/>
              </w:rPr>
              <w:t>LEA</w:t>
            </w:r>
            <w:r>
              <w:rPr>
                <w:b/>
                <w:szCs w:val="24"/>
              </w:rPr>
              <w:t xml:space="preserve"> Name</w:t>
            </w:r>
          </w:p>
        </w:tc>
        <w:tc>
          <w:tcPr>
            <w:tcW w:w="1594" w:type="pct"/>
          </w:tcPr>
          <w:p w14:paraId="3AA6A2BB" w14:textId="724B599C" w:rsidR="003C6FE8" w:rsidRPr="004A5AEB" w:rsidRDefault="003C6FE8" w:rsidP="00E106AF">
            <w:pPr>
              <w:rPr>
                <w:b/>
                <w:szCs w:val="24"/>
              </w:rPr>
            </w:pPr>
            <w:r>
              <w:rPr>
                <w:b/>
                <w:szCs w:val="24"/>
              </w:rPr>
              <w:t>RLIS Award Amount</w:t>
            </w:r>
          </w:p>
        </w:tc>
      </w:tr>
      <w:tr w:rsidR="003C6FE8" w14:paraId="61EED90C" w14:textId="77777777" w:rsidTr="003C6FE8">
        <w:tc>
          <w:tcPr>
            <w:tcW w:w="1703" w:type="pct"/>
          </w:tcPr>
          <w:p w14:paraId="72FC3D37" w14:textId="77777777" w:rsidR="003C6FE8" w:rsidRDefault="003C6FE8" w:rsidP="00E106AF">
            <w:pPr>
              <w:rPr>
                <w:szCs w:val="24"/>
              </w:rPr>
            </w:pPr>
          </w:p>
        </w:tc>
        <w:tc>
          <w:tcPr>
            <w:tcW w:w="1703" w:type="pct"/>
          </w:tcPr>
          <w:p w14:paraId="5C56ED01" w14:textId="0574F589" w:rsidR="003C6FE8" w:rsidRDefault="003C6FE8" w:rsidP="00E106AF">
            <w:pPr>
              <w:rPr>
                <w:szCs w:val="24"/>
              </w:rPr>
            </w:pPr>
          </w:p>
        </w:tc>
        <w:tc>
          <w:tcPr>
            <w:tcW w:w="1594" w:type="pct"/>
          </w:tcPr>
          <w:p w14:paraId="76C11E50" w14:textId="77777777" w:rsidR="003C6FE8" w:rsidRDefault="003C6FE8" w:rsidP="00E106AF">
            <w:pPr>
              <w:rPr>
                <w:szCs w:val="24"/>
              </w:rPr>
            </w:pPr>
          </w:p>
        </w:tc>
      </w:tr>
      <w:tr w:rsidR="003C6FE8" w14:paraId="2A9B7267" w14:textId="77777777" w:rsidTr="003C6FE8">
        <w:tc>
          <w:tcPr>
            <w:tcW w:w="1703" w:type="pct"/>
          </w:tcPr>
          <w:p w14:paraId="1DEEBDFF" w14:textId="77777777" w:rsidR="003C6FE8" w:rsidRDefault="003C6FE8" w:rsidP="00E106AF">
            <w:pPr>
              <w:rPr>
                <w:szCs w:val="24"/>
              </w:rPr>
            </w:pPr>
          </w:p>
        </w:tc>
        <w:tc>
          <w:tcPr>
            <w:tcW w:w="1703" w:type="pct"/>
          </w:tcPr>
          <w:p w14:paraId="23097CED" w14:textId="51C56CE0" w:rsidR="003C6FE8" w:rsidRDefault="003C6FE8" w:rsidP="00E106AF">
            <w:pPr>
              <w:rPr>
                <w:szCs w:val="24"/>
              </w:rPr>
            </w:pPr>
          </w:p>
        </w:tc>
        <w:tc>
          <w:tcPr>
            <w:tcW w:w="1594" w:type="pct"/>
          </w:tcPr>
          <w:p w14:paraId="5774A802" w14:textId="77777777" w:rsidR="003C6FE8" w:rsidRDefault="003C6FE8" w:rsidP="00E106AF">
            <w:pPr>
              <w:rPr>
                <w:szCs w:val="24"/>
              </w:rPr>
            </w:pPr>
          </w:p>
        </w:tc>
      </w:tr>
      <w:tr w:rsidR="003C6FE8" w14:paraId="74767A11" w14:textId="77777777" w:rsidTr="003C6FE8">
        <w:tc>
          <w:tcPr>
            <w:tcW w:w="1703" w:type="pct"/>
          </w:tcPr>
          <w:p w14:paraId="505030D1" w14:textId="77777777" w:rsidR="003C6FE8" w:rsidRDefault="003C6FE8" w:rsidP="00E106AF">
            <w:pPr>
              <w:rPr>
                <w:szCs w:val="24"/>
              </w:rPr>
            </w:pPr>
          </w:p>
        </w:tc>
        <w:tc>
          <w:tcPr>
            <w:tcW w:w="1703" w:type="pct"/>
          </w:tcPr>
          <w:p w14:paraId="2880B043" w14:textId="6AFB9356" w:rsidR="003C6FE8" w:rsidRDefault="003C6FE8" w:rsidP="00E106AF">
            <w:pPr>
              <w:rPr>
                <w:szCs w:val="24"/>
              </w:rPr>
            </w:pPr>
          </w:p>
        </w:tc>
        <w:tc>
          <w:tcPr>
            <w:tcW w:w="1594" w:type="pct"/>
          </w:tcPr>
          <w:p w14:paraId="04446CD4" w14:textId="77777777" w:rsidR="003C6FE8" w:rsidRDefault="003C6FE8" w:rsidP="00E106AF">
            <w:pPr>
              <w:rPr>
                <w:szCs w:val="24"/>
              </w:rPr>
            </w:pPr>
          </w:p>
        </w:tc>
      </w:tr>
      <w:tr w:rsidR="003C6FE8" w14:paraId="1751369D" w14:textId="77777777" w:rsidTr="003C6FE8">
        <w:tc>
          <w:tcPr>
            <w:tcW w:w="1703" w:type="pct"/>
          </w:tcPr>
          <w:p w14:paraId="1ED493A6" w14:textId="77777777" w:rsidR="003C6FE8" w:rsidRDefault="003C6FE8" w:rsidP="00E106AF">
            <w:pPr>
              <w:rPr>
                <w:szCs w:val="24"/>
              </w:rPr>
            </w:pPr>
          </w:p>
        </w:tc>
        <w:tc>
          <w:tcPr>
            <w:tcW w:w="1703" w:type="pct"/>
          </w:tcPr>
          <w:p w14:paraId="0035C3DC" w14:textId="2F6DB564" w:rsidR="003C6FE8" w:rsidRDefault="003C6FE8" w:rsidP="00E106AF">
            <w:pPr>
              <w:rPr>
                <w:szCs w:val="24"/>
              </w:rPr>
            </w:pPr>
          </w:p>
        </w:tc>
        <w:tc>
          <w:tcPr>
            <w:tcW w:w="1594" w:type="pct"/>
          </w:tcPr>
          <w:p w14:paraId="03C30C03" w14:textId="77777777" w:rsidR="003C6FE8" w:rsidRDefault="003C6FE8" w:rsidP="00E106AF">
            <w:pPr>
              <w:rPr>
                <w:szCs w:val="24"/>
              </w:rPr>
            </w:pPr>
          </w:p>
        </w:tc>
      </w:tr>
      <w:tr w:rsidR="003C6FE8" w14:paraId="037FCE4E" w14:textId="77777777" w:rsidTr="003C6FE8">
        <w:tc>
          <w:tcPr>
            <w:tcW w:w="1703" w:type="pct"/>
          </w:tcPr>
          <w:p w14:paraId="5F818BC6" w14:textId="77777777" w:rsidR="003C6FE8" w:rsidRDefault="003C6FE8" w:rsidP="00E106AF">
            <w:pPr>
              <w:rPr>
                <w:szCs w:val="24"/>
              </w:rPr>
            </w:pPr>
          </w:p>
        </w:tc>
        <w:tc>
          <w:tcPr>
            <w:tcW w:w="1703" w:type="pct"/>
          </w:tcPr>
          <w:p w14:paraId="21A8EBFF" w14:textId="5C31045F" w:rsidR="003C6FE8" w:rsidRDefault="003C6FE8" w:rsidP="00E106AF">
            <w:pPr>
              <w:rPr>
                <w:szCs w:val="24"/>
              </w:rPr>
            </w:pPr>
          </w:p>
        </w:tc>
        <w:tc>
          <w:tcPr>
            <w:tcW w:w="1594" w:type="pct"/>
          </w:tcPr>
          <w:p w14:paraId="4AF261D2" w14:textId="77777777" w:rsidR="003C6FE8" w:rsidRDefault="003C6FE8" w:rsidP="00E106AF">
            <w:pPr>
              <w:rPr>
                <w:szCs w:val="24"/>
              </w:rPr>
            </w:pPr>
          </w:p>
        </w:tc>
      </w:tr>
      <w:tr w:rsidR="003C6FE8" w14:paraId="79928DF4" w14:textId="77777777" w:rsidTr="003C6FE8">
        <w:tc>
          <w:tcPr>
            <w:tcW w:w="1703" w:type="pct"/>
          </w:tcPr>
          <w:p w14:paraId="200E7B76" w14:textId="77777777" w:rsidR="003C6FE8" w:rsidRDefault="003C6FE8" w:rsidP="00E106AF">
            <w:pPr>
              <w:rPr>
                <w:szCs w:val="24"/>
              </w:rPr>
            </w:pPr>
          </w:p>
        </w:tc>
        <w:tc>
          <w:tcPr>
            <w:tcW w:w="1703" w:type="pct"/>
          </w:tcPr>
          <w:p w14:paraId="591A42E0" w14:textId="07DC0DEA" w:rsidR="003C6FE8" w:rsidRDefault="003C6FE8" w:rsidP="00E106AF">
            <w:pPr>
              <w:rPr>
                <w:szCs w:val="24"/>
              </w:rPr>
            </w:pPr>
          </w:p>
        </w:tc>
        <w:tc>
          <w:tcPr>
            <w:tcW w:w="1594" w:type="pct"/>
          </w:tcPr>
          <w:p w14:paraId="3895E767" w14:textId="77777777" w:rsidR="003C6FE8" w:rsidRDefault="003C6FE8" w:rsidP="00E106AF">
            <w:pPr>
              <w:rPr>
                <w:szCs w:val="24"/>
              </w:rPr>
            </w:pPr>
          </w:p>
        </w:tc>
      </w:tr>
      <w:tr w:rsidR="003C6FE8" w14:paraId="70D0BA1D" w14:textId="77777777" w:rsidTr="003C6FE8">
        <w:tc>
          <w:tcPr>
            <w:tcW w:w="1703" w:type="pct"/>
          </w:tcPr>
          <w:p w14:paraId="1DF07430" w14:textId="77777777" w:rsidR="003C6FE8" w:rsidRDefault="003C6FE8" w:rsidP="00E106AF">
            <w:pPr>
              <w:rPr>
                <w:szCs w:val="24"/>
              </w:rPr>
            </w:pPr>
          </w:p>
        </w:tc>
        <w:tc>
          <w:tcPr>
            <w:tcW w:w="1703" w:type="pct"/>
          </w:tcPr>
          <w:p w14:paraId="065CC534" w14:textId="66A33335" w:rsidR="003C6FE8" w:rsidRDefault="003C6FE8" w:rsidP="00E106AF">
            <w:pPr>
              <w:rPr>
                <w:szCs w:val="24"/>
              </w:rPr>
            </w:pPr>
          </w:p>
        </w:tc>
        <w:tc>
          <w:tcPr>
            <w:tcW w:w="1594" w:type="pct"/>
          </w:tcPr>
          <w:p w14:paraId="157CC72D" w14:textId="77777777" w:rsidR="003C6FE8" w:rsidRDefault="003C6FE8" w:rsidP="00E106AF">
            <w:pPr>
              <w:rPr>
                <w:szCs w:val="24"/>
              </w:rPr>
            </w:pPr>
          </w:p>
        </w:tc>
      </w:tr>
    </w:tbl>
    <w:p w14:paraId="49119C36" w14:textId="3AB63F9E" w:rsidR="00B70790" w:rsidRDefault="00B70790" w:rsidP="00D35955">
      <w:pPr>
        <w:pStyle w:val="Heading1"/>
      </w:pPr>
    </w:p>
    <w:p w14:paraId="43A29045" w14:textId="71525E92" w:rsidR="00E106AF" w:rsidRPr="004A5AEB" w:rsidRDefault="0068761B" w:rsidP="004A5AEB">
      <w:pPr>
        <w:pStyle w:val="Heading2"/>
        <w:rPr>
          <w:sz w:val="26"/>
          <w:szCs w:val="26"/>
        </w:rPr>
      </w:pPr>
      <w:bookmarkStart w:id="185" w:name="_Toc505020778"/>
      <w:r w:rsidRPr="004A5AEB">
        <w:rPr>
          <w:sz w:val="26"/>
          <w:szCs w:val="26"/>
        </w:rPr>
        <w:t>2.</w:t>
      </w:r>
      <w:r w:rsidR="0007023F">
        <w:rPr>
          <w:sz w:val="26"/>
          <w:szCs w:val="26"/>
        </w:rPr>
        <w:t>6</w:t>
      </w:r>
      <w:r w:rsidR="00E106AF" w:rsidRPr="004A5AEB">
        <w:rPr>
          <w:sz w:val="26"/>
          <w:szCs w:val="26"/>
        </w:rPr>
        <w:t xml:space="preserve">.7 </w:t>
      </w:r>
      <w:r w:rsidR="00E106AF" w:rsidRPr="004A5AEB">
        <w:rPr>
          <w:sz w:val="26"/>
          <w:szCs w:val="26"/>
        </w:rPr>
        <w:tab/>
      </w:r>
      <w:r w:rsidR="004A5AEB" w:rsidRPr="004A5AEB">
        <w:rPr>
          <w:sz w:val="26"/>
          <w:szCs w:val="26"/>
        </w:rPr>
        <w:t xml:space="preserve">Small, Rural School Achievement (SRSA) Program, </w:t>
      </w:r>
      <w:r w:rsidR="00E106AF" w:rsidRPr="004A5AEB">
        <w:rPr>
          <w:sz w:val="26"/>
          <w:szCs w:val="26"/>
        </w:rPr>
        <w:t>Alternative Fund Use Authority</w:t>
      </w:r>
      <w:r w:rsidR="004A5AEB">
        <w:rPr>
          <w:sz w:val="26"/>
          <w:szCs w:val="26"/>
        </w:rPr>
        <w:t xml:space="preserve"> (AFUA)</w:t>
      </w:r>
      <w:r w:rsidRPr="004A5AEB">
        <w:rPr>
          <w:sz w:val="26"/>
          <w:szCs w:val="26"/>
        </w:rPr>
        <w:t xml:space="preserve"> </w:t>
      </w:r>
      <w:r w:rsidRPr="004A5AEB">
        <w:rPr>
          <w:color w:val="FF0000"/>
          <w:sz w:val="26"/>
          <w:szCs w:val="26"/>
        </w:rPr>
        <w:t>New</w:t>
      </w:r>
      <w:r w:rsidR="00521EBB">
        <w:rPr>
          <w:color w:val="FF0000"/>
          <w:sz w:val="26"/>
          <w:szCs w:val="26"/>
        </w:rPr>
        <w:t>60</w:t>
      </w:r>
      <w:r w:rsidRPr="004A5AEB">
        <w:rPr>
          <w:color w:val="FF0000"/>
          <w:sz w:val="26"/>
          <w:szCs w:val="26"/>
        </w:rPr>
        <w:t>!</w:t>
      </w:r>
      <w:bookmarkEnd w:id="185"/>
    </w:p>
    <w:p w14:paraId="4E8579F0" w14:textId="77777777" w:rsidR="00E106AF" w:rsidRPr="00E106AF" w:rsidRDefault="00E106AF" w:rsidP="00E106AF"/>
    <w:tbl>
      <w:tblPr>
        <w:tblStyle w:val="TableGrid"/>
        <w:tblW w:w="0" w:type="auto"/>
        <w:tblLook w:val="04A0" w:firstRow="1" w:lastRow="0" w:firstColumn="1" w:lastColumn="0" w:noHBand="0" w:noVBand="1"/>
      </w:tblPr>
      <w:tblGrid>
        <w:gridCol w:w="4956"/>
        <w:gridCol w:w="2310"/>
        <w:gridCol w:w="2310"/>
      </w:tblGrid>
      <w:tr w:rsidR="00540E46" w14:paraId="2FCD7867" w14:textId="2278BF95" w:rsidTr="00B42C31">
        <w:tc>
          <w:tcPr>
            <w:tcW w:w="4956" w:type="dxa"/>
          </w:tcPr>
          <w:p w14:paraId="36291A47" w14:textId="77777777" w:rsidR="00540E46" w:rsidRPr="004A5AEB" w:rsidRDefault="00540E46" w:rsidP="0068761B">
            <w:pPr>
              <w:jc w:val="left"/>
              <w:rPr>
                <w:szCs w:val="24"/>
              </w:rPr>
            </w:pPr>
          </w:p>
        </w:tc>
        <w:tc>
          <w:tcPr>
            <w:tcW w:w="2310" w:type="dxa"/>
          </w:tcPr>
          <w:p w14:paraId="61E1D5A1" w14:textId="60510F98" w:rsidR="00540E46" w:rsidRDefault="00540E46" w:rsidP="00E106AF">
            <w:pPr>
              <w:rPr>
                <w:szCs w:val="24"/>
              </w:rPr>
            </w:pPr>
            <w:r>
              <w:rPr>
                <w:szCs w:val="24"/>
              </w:rPr>
              <w:t>Number</w:t>
            </w:r>
          </w:p>
        </w:tc>
        <w:tc>
          <w:tcPr>
            <w:tcW w:w="2310" w:type="dxa"/>
          </w:tcPr>
          <w:p w14:paraId="0D5A84D5" w14:textId="20D02764" w:rsidR="00540E46" w:rsidRDefault="00540E46" w:rsidP="00E106AF">
            <w:pPr>
              <w:rPr>
                <w:szCs w:val="24"/>
              </w:rPr>
            </w:pPr>
            <w:r>
              <w:rPr>
                <w:szCs w:val="24"/>
              </w:rPr>
              <w:t>Percentage</w:t>
            </w:r>
          </w:p>
        </w:tc>
      </w:tr>
      <w:tr w:rsidR="00540E46" w14:paraId="4E0B1CB8" w14:textId="64A6A0B7" w:rsidTr="00B42C31">
        <w:tc>
          <w:tcPr>
            <w:tcW w:w="4956" w:type="dxa"/>
          </w:tcPr>
          <w:p w14:paraId="60E2BC63" w14:textId="2A33A992" w:rsidR="00540E46" w:rsidRDefault="00540E46" w:rsidP="0068761B">
            <w:pPr>
              <w:jc w:val="left"/>
              <w:rPr>
                <w:szCs w:val="24"/>
              </w:rPr>
            </w:pPr>
            <w:r w:rsidRPr="004A5AEB">
              <w:rPr>
                <w:szCs w:val="24"/>
              </w:rPr>
              <w:t>What number and percentage of SRSA- and Dual-eligible LEAs informed their SEA of an intent to utilize SRSA’s AFUA, under Section 5211 of the ESEA.</w:t>
            </w:r>
          </w:p>
        </w:tc>
        <w:tc>
          <w:tcPr>
            <w:tcW w:w="2310" w:type="dxa"/>
          </w:tcPr>
          <w:p w14:paraId="75620FF5" w14:textId="6C83F3C1" w:rsidR="00540E46" w:rsidRDefault="00540E46" w:rsidP="00E106AF">
            <w:pPr>
              <w:rPr>
                <w:szCs w:val="24"/>
              </w:rPr>
            </w:pPr>
            <w:r>
              <w:rPr>
                <w:szCs w:val="24"/>
              </w:rPr>
              <w:t>FS131</w:t>
            </w:r>
          </w:p>
        </w:tc>
        <w:tc>
          <w:tcPr>
            <w:tcW w:w="2310" w:type="dxa"/>
          </w:tcPr>
          <w:p w14:paraId="6770754E" w14:textId="5C1F912A" w:rsidR="00540E46" w:rsidRDefault="00540E46" w:rsidP="00540E46">
            <w:pPr>
              <w:rPr>
                <w:szCs w:val="24"/>
              </w:rPr>
            </w:pPr>
            <w:r>
              <w:rPr>
                <w:szCs w:val="24"/>
              </w:rPr>
              <w:t>(Auto-calculated)</w:t>
            </w:r>
          </w:p>
        </w:tc>
      </w:tr>
    </w:tbl>
    <w:p w14:paraId="1A40B35A" w14:textId="77777777" w:rsidR="0068761B" w:rsidRDefault="0068761B" w:rsidP="00E106AF">
      <w:pPr>
        <w:pStyle w:val="Heading1"/>
      </w:pPr>
    </w:p>
    <w:p w14:paraId="17FCDD47" w14:textId="6732BAD0" w:rsidR="00E106AF" w:rsidRPr="004A5AEB" w:rsidRDefault="0068761B" w:rsidP="0068761B">
      <w:pPr>
        <w:pStyle w:val="Heading1"/>
        <w:ind w:left="0"/>
        <w:rPr>
          <w:color w:val="FF0000"/>
          <w:sz w:val="28"/>
          <w:szCs w:val="28"/>
        </w:rPr>
      </w:pPr>
      <w:bookmarkStart w:id="186" w:name="_Toc505020779"/>
      <w:r w:rsidRPr="004A5AEB">
        <w:rPr>
          <w:sz w:val="28"/>
          <w:szCs w:val="28"/>
        </w:rPr>
        <w:t>2.</w:t>
      </w:r>
      <w:r w:rsidR="0007023F">
        <w:rPr>
          <w:sz w:val="28"/>
          <w:szCs w:val="28"/>
        </w:rPr>
        <w:t>7</w:t>
      </w:r>
      <w:r w:rsidR="00E106AF" w:rsidRPr="004A5AEB">
        <w:rPr>
          <w:sz w:val="28"/>
          <w:szCs w:val="28"/>
        </w:rPr>
        <w:t>   FUNDING TRANSFERABILITY FOR STATE AND LOCAL EDUCATIONAL AGENCIES (TITLE V, PART A)</w:t>
      </w:r>
      <w:bookmarkEnd w:id="186"/>
      <w:r w:rsidR="00E106AF" w:rsidRPr="004A5AEB">
        <w:rPr>
          <w:color w:val="1F497D"/>
          <w:sz w:val="28"/>
          <w:szCs w:val="28"/>
        </w:rPr>
        <w:t xml:space="preserve"> </w:t>
      </w:r>
    </w:p>
    <w:p w14:paraId="5AC1A6C9" w14:textId="77777777" w:rsidR="00E106AF" w:rsidRDefault="00E106AF" w:rsidP="00E106AF">
      <w:pPr>
        <w:pStyle w:val="Heading1"/>
        <w:rPr>
          <w:b w:val="0"/>
          <w:bCs/>
        </w:rPr>
      </w:pPr>
    </w:p>
    <w:p w14:paraId="52285D7C" w14:textId="44628C0E" w:rsidR="00E106AF" w:rsidRPr="004A5AEB" w:rsidRDefault="0068761B" w:rsidP="004A5AEB">
      <w:pPr>
        <w:pStyle w:val="Heading2"/>
        <w:rPr>
          <w:sz w:val="26"/>
          <w:szCs w:val="26"/>
        </w:rPr>
      </w:pPr>
      <w:bookmarkStart w:id="187" w:name="_Toc505020780"/>
      <w:r w:rsidRPr="004A5AEB">
        <w:rPr>
          <w:sz w:val="26"/>
          <w:szCs w:val="26"/>
        </w:rPr>
        <w:t>2.</w:t>
      </w:r>
      <w:r w:rsidR="0007023F">
        <w:rPr>
          <w:sz w:val="26"/>
          <w:szCs w:val="26"/>
        </w:rPr>
        <w:t>7</w:t>
      </w:r>
      <w:r w:rsidR="00E106AF" w:rsidRPr="004A5AEB">
        <w:rPr>
          <w:sz w:val="26"/>
          <w:szCs w:val="26"/>
        </w:rPr>
        <w:t xml:space="preserve">.1  </w:t>
      </w:r>
      <w:r w:rsidR="00E106AF" w:rsidRPr="004A5AEB">
        <w:rPr>
          <w:sz w:val="26"/>
          <w:szCs w:val="26"/>
        </w:rPr>
        <w:tab/>
        <w:t>State Transferability of Funds</w:t>
      </w:r>
      <w:bookmarkEnd w:id="187"/>
      <w:r w:rsidR="00E106AF" w:rsidRPr="004A5AEB">
        <w:rPr>
          <w:sz w:val="26"/>
          <w:szCs w:val="26"/>
        </w:rPr>
        <w:t xml:space="preserve"> </w:t>
      </w:r>
    </w:p>
    <w:p w14:paraId="71975089" w14:textId="77777777" w:rsidR="00E106AF" w:rsidRDefault="00E106AF" w:rsidP="00E106AF">
      <w:pPr>
        <w:rPr>
          <w:rFonts w:eastAsiaTheme="minorHAnsi"/>
        </w:rPr>
      </w:pPr>
    </w:p>
    <w:p w14:paraId="54F98696" w14:textId="77777777" w:rsidR="00E106AF" w:rsidRDefault="00E106AF" w:rsidP="00E106AF">
      <w:pPr>
        <w:rPr>
          <w:sz w:val="24"/>
          <w:szCs w:val="24"/>
        </w:rPr>
      </w:pPr>
      <w:r>
        <w:rPr>
          <w:sz w:val="24"/>
          <w:szCs w:val="24"/>
        </w:rPr>
        <w:t>In the table below, indicate whether the State transferred funds under the state transferability authority.</w:t>
      </w:r>
    </w:p>
    <w:p w14:paraId="03AD1B36" w14:textId="77777777" w:rsidR="00E106AF" w:rsidRDefault="00E106AF" w:rsidP="00E106AF">
      <w:pPr>
        <w:rPr>
          <w:sz w:val="24"/>
          <w:szCs w:val="24"/>
        </w:rPr>
      </w:pPr>
    </w:p>
    <w:tbl>
      <w:tblPr>
        <w:tblW w:w="5000" w:type="pct"/>
        <w:tblCellMar>
          <w:left w:w="0" w:type="dxa"/>
          <w:right w:w="0" w:type="dxa"/>
        </w:tblCellMar>
        <w:tblLook w:val="04A0" w:firstRow="1" w:lastRow="0" w:firstColumn="1" w:lastColumn="0" w:noHBand="0" w:noVBand="1"/>
      </w:tblPr>
      <w:tblGrid>
        <w:gridCol w:w="6483"/>
        <w:gridCol w:w="1670"/>
        <w:gridCol w:w="1423"/>
      </w:tblGrid>
      <w:tr w:rsidR="00E106AF" w14:paraId="61A24EA2" w14:textId="77777777" w:rsidTr="004A5AEB">
        <w:trPr>
          <w:trHeight w:val="427"/>
        </w:trPr>
        <w:tc>
          <w:tcPr>
            <w:tcW w:w="33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F99D9E" w14:textId="77777777" w:rsidR="00E106AF" w:rsidRPr="00E106AF" w:rsidRDefault="00E106AF" w:rsidP="004A5AEB">
            <w:pPr>
              <w:jc w:val="left"/>
              <w:rPr>
                <w:rFonts w:eastAsiaTheme="minorHAnsi"/>
                <w:sz w:val="24"/>
                <w:szCs w:val="24"/>
              </w:rPr>
            </w:pPr>
            <w:r>
              <w:rPr>
                <w:sz w:val="24"/>
                <w:szCs w:val="24"/>
              </w:rPr>
              <w:t xml:space="preserve">Did the </w:t>
            </w:r>
            <w:r w:rsidRPr="00E106AF">
              <w:rPr>
                <w:sz w:val="24"/>
                <w:szCs w:val="24"/>
              </w:rPr>
              <w:t xml:space="preserve">State transfer funds under the State Transferability authority of Section 5103(a) during </w:t>
            </w:r>
          </w:p>
          <w:p w14:paraId="5D207650" w14:textId="77777777" w:rsidR="00E106AF" w:rsidRDefault="00E106AF" w:rsidP="004A5AEB">
            <w:pPr>
              <w:jc w:val="left"/>
              <w:rPr>
                <w:rFonts w:eastAsiaTheme="minorHAnsi"/>
                <w:sz w:val="24"/>
                <w:szCs w:val="24"/>
              </w:rPr>
            </w:pPr>
            <w:r w:rsidRPr="00E106AF">
              <w:rPr>
                <w:sz w:val="24"/>
                <w:szCs w:val="24"/>
              </w:rPr>
              <w:t xml:space="preserve">SY 2017-18? </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7B294" w14:textId="77777777" w:rsidR="00E106AF" w:rsidRDefault="00E106AF">
            <w:pPr>
              <w:jc w:val="center"/>
              <w:rPr>
                <w:rFonts w:eastAsiaTheme="minorHAnsi"/>
                <w:b/>
                <w:bCs/>
                <w:sz w:val="24"/>
                <w:szCs w:val="24"/>
              </w:rPr>
            </w:pPr>
            <w:r>
              <w:rPr>
                <w:b/>
                <w:bCs/>
                <w:sz w:val="24"/>
                <w:szCs w:val="24"/>
              </w:rPr>
              <w:t>YES</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AB799" w14:textId="77777777" w:rsidR="00E106AF" w:rsidRDefault="00E106AF">
            <w:pPr>
              <w:jc w:val="center"/>
              <w:rPr>
                <w:rFonts w:eastAsiaTheme="minorHAnsi"/>
                <w:b/>
                <w:bCs/>
                <w:sz w:val="24"/>
                <w:szCs w:val="24"/>
              </w:rPr>
            </w:pPr>
            <w:r>
              <w:rPr>
                <w:b/>
                <w:bCs/>
                <w:sz w:val="24"/>
                <w:szCs w:val="24"/>
              </w:rPr>
              <w:t>NO</w:t>
            </w:r>
          </w:p>
        </w:tc>
      </w:tr>
      <w:tr w:rsidR="00E106AF" w14:paraId="7A6F1E03" w14:textId="77777777" w:rsidTr="004A5AEB">
        <w:trPr>
          <w:trHeight w:val="427"/>
        </w:trPr>
        <w:tc>
          <w:tcPr>
            <w:tcW w:w="3385" w:type="pct"/>
            <w:vMerge/>
            <w:tcBorders>
              <w:top w:val="single" w:sz="8" w:space="0" w:color="auto"/>
              <w:left w:val="single" w:sz="8" w:space="0" w:color="auto"/>
              <w:bottom w:val="single" w:sz="8" w:space="0" w:color="auto"/>
              <w:right w:val="single" w:sz="8" w:space="0" w:color="auto"/>
            </w:tcBorders>
            <w:vAlign w:val="center"/>
            <w:hideMark/>
          </w:tcPr>
          <w:p w14:paraId="2AAF85D4" w14:textId="77777777" w:rsidR="00E106AF" w:rsidRDefault="00E106AF">
            <w:pPr>
              <w:rPr>
                <w:rFonts w:eastAsiaTheme="minorHAnsi"/>
                <w:sz w:val="24"/>
                <w:szCs w:val="24"/>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14:paraId="2AADDBDA" w14:textId="77777777" w:rsidR="00E106AF" w:rsidRDefault="00E106AF">
            <w:pPr>
              <w:rPr>
                <w:rFonts w:eastAsiaTheme="minorHAnsi"/>
                <w:sz w:val="24"/>
                <w:szCs w:val="24"/>
              </w:rPr>
            </w:pPr>
            <w:r>
              <w:rPr>
                <w:sz w:val="24"/>
                <w:szCs w:val="24"/>
              </w:rPr>
              <w:t xml:space="preserve">Yes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14:paraId="6AD7F8C2" w14:textId="77777777" w:rsidR="00E106AF" w:rsidRDefault="00E106AF">
            <w:pPr>
              <w:rPr>
                <w:rFonts w:eastAsiaTheme="minorHAnsi"/>
                <w:sz w:val="24"/>
                <w:szCs w:val="24"/>
              </w:rPr>
            </w:pPr>
            <w:r>
              <w:rPr>
                <w:sz w:val="24"/>
                <w:szCs w:val="24"/>
              </w:rPr>
              <w:t>No</w:t>
            </w:r>
          </w:p>
        </w:tc>
      </w:tr>
    </w:tbl>
    <w:p w14:paraId="13DF5CE4" w14:textId="77777777" w:rsidR="00E106AF" w:rsidRDefault="00E106AF" w:rsidP="00E106AF">
      <w:pPr>
        <w:pStyle w:val="EnvelopeReturn"/>
        <w:spacing w:line="240" w:lineRule="auto"/>
        <w:rPr>
          <w:rFonts w:eastAsiaTheme="minorHAnsi"/>
          <w:sz w:val="24"/>
          <w:szCs w:val="24"/>
        </w:rPr>
      </w:pPr>
    </w:p>
    <w:p w14:paraId="7AFB5DC8" w14:textId="0C5D81C2" w:rsidR="00E106AF" w:rsidRPr="00E67953" w:rsidRDefault="0068761B" w:rsidP="00E67953">
      <w:pPr>
        <w:pStyle w:val="Heading2"/>
        <w:rPr>
          <w:sz w:val="26"/>
          <w:szCs w:val="26"/>
        </w:rPr>
      </w:pPr>
      <w:bookmarkStart w:id="188" w:name="_Toc505020781"/>
      <w:r w:rsidRPr="00E67953">
        <w:rPr>
          <w:rStyle w:val="Heading1Char"/>
          <w:b/>
          <w:sz w:val="26"/>
          <w:szCs w:val="26"/>
        </w:rPr>
        <w:t>2.</w:t>
      </w:r>
      <w:r w:rsidR="0007023F">
        <w:rPr>
          <w:rStyle w:val="Heading1Char"/>
          <w:b/>
          <w:sz w:val="26"/>
          <w:szCs w:val="26"/>
        </w:rPr>
        <w:t>7</w:t>
      </w:r>
      <w:r w:rsidR="00E106AF" w:rsidRPr="00E67953">
        <w:rPr>
          <w:rStyle w:val="Heading1Char"/>
          <w:b/>
          <w:sz w:val="26"/>
          <w:szCs w:val="26"/>
        </w:rPr>
        <w:t xml:space="preserve">.2  </w:t>
      </w:r>
      <w:r w:rsidR="00E106AF" w:rsidRPr="00E67953">
        <w:rPr>
          <w:rStyle w:val="Heading1Char"/>
          <w:b/>
          <w:sz w:val="26"/>
          <w:szCs w:val="26"/>
        </w:rPr>
        <w:tab/>
        <w:t>Local Educational Agency (LEA) Transferability of Funds</w:t>
      </w:r>
      <w:bookmarkEnd w:id="188"/>
      <w:r w:rsidR="00E106AF" w:rsidRPr="00E67953">
        <w:rPr>
          <w:sz w:val="26"/>
          <w:szCs w:val="26"/>
        </w:rPr>
        <w:t xml:space="preserve"> </w:t>
      </w:r>
    </w:p>
    <w:p w14:paraId="1849C263" w14:textId="77777777" w:rsidR="00E106AF" w:rsidRDefault="00E106AF" w:rsidP="00E106AF">
      <w:pPr>
        <w:rPr>
          <w:rFonts w:eastAsiaTheme="minorHAnsi"/>
          <w:szCs w:val="22"/>
        </w:rPr>
      </w:pPr>
    </w:p>
    <w:p w14:paraId="60B305D6" w14:textId="77777777" w:rsidR="00E106AF" w:rsidRDefault="00E106AF" w:rsidP="00E106AF">
      <w:pPr>
        <w:rPr>
          <w:sz w:val="24"/>
          <w:szCs w:val="24"/>
        </w:rPr>
      </w:pPr>
      <w:r>
        <w:rPr>
          <w:sz w:val="24"/>
          <w:szCs w:val="24"/>
        </w:rPr>
        <w:t>In the table below, indicate the number of LEAs that notified the State that they transferred funds under the LEA transferability authority.</w:t>
      </w:r>
    </w:p>
    <w:p w14:paraId="4EF3D395" w14:textId="77777777" w:rsidR="00E106AF" w:rsidRDefault="00E106AF" w:rsidP="00E106AF">
      <w:pPr>
        <w:rPr>
          <w:sz w:val="24"/>
          <w:szCs w:val="24"/>
        </w:rPr>
      </w:pPr>
    </w:p>
    <w:tbl>
      <w:tblPr>
        <w:tblW w:w="5000" w:type="pct"/>
        <w:tblCellMar>
          <w:left w:w="0" w:type="dxa"/>
          <w:right w:w="0" w:type="dxa"/>
        </w:tblCellMar>
        <w:tblLook w:val="04A0" w:firstRow="1" w:lastRow="0" w:firstColumn="1" w:lastColumn="0" w:noHBand="0" w:noVBand="1"/>
      </w:tblPr>
      <w:tblGrid>
        <w:gridCol w:w="6684"/>
        <w:gridCol w:w="2892"/>
      </w:tblGrid>
      <w:tr w:rsidR="00E106AF" w14:paraId="2B9780C3" w14:textId="77777777" w:rsidTr="004A5AEB">
        <w:tc>
          <w:tcPr>
            <w:tcW w:w="349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08EA18" w14:textId="77777777" w:rsidR="00E106AF" w:rsidRDefault="00E106AF">
            <w:pPr>
              <w:rPr>
                <w:rFonts w:eastAsiaTheme="minorHAnsi"/>
                <w:b/>
                <w:bCs/>
                <w:sz w:val="24"/>
                <w:szCs w:val="24"/>
              </w:rPr>
            </w:pPr>
            <w:r>
              <w:rPr>
                <w:b/>
                <w:bCs/>
                <w:sz w:val="24"/>
                <w:szCs w:val="24"/>
              </w:rPr>
              <w:t>LEA Transferability of Funds</w:t>
            </w:r>
          </w:p>
        </w:tc>
        <w:tc>
          <w:tcPr>
            <w:tcW w:w="1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99B4C" w14:textId="77777777" w:rsidR="00E106AF" w:rsidRDefault="00E106AF">
            <w:pPr>
              <w:jc w:val="center"/>
              <w:rPr>
                <w:rFonts w:eastAsiaTheme="minorHAnsi"/>
                <w:b/>
                <w:bCs/>
                <w:sz w:val="24"/>
                <w:szCs w:val="24"/>
              </w:rPr>
            </w:pPr>
            <w:r>
              <w:rPr>
                <w:b/>
                <w:bCs/>
                <w:sz w:val="24"/>
                <w:szCs w:val="24"/>
              </w:rPr>
              <w:t>#</w:t>
            </w:r>
          </w:p>
        </w:tc>
      </w:tr>
      <w:tr w:rsidR="00E106AF" w14:paraId="3A24F24A" w14:textId="77777777" w:rsidTr="004A5AEB">
        <w:tc>
          <w:tcPr>
            <w:tcW w:w="34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37D9F" w14:textId="77777777" w:rsidR="00E106AF" w:rsidRDefault="00E106AF" w:rsidP="004A5AEB">
            <w:pPr>
              <w:jc w:val="left"/>
              <w:rPr>
                <w:rFonts w:eastAsiaTheme="minorHAnsi"/>
                <w:sz w:val="24"/>
                <w:szCs w:val="24"/>
              </w:rPr>
            </w:pPr>
            <w:r>
              <w:rPr>
                <w:sz w:val="24"/>
                <w:szCs w:val="24"/>
              </w:rPr>
              <w:t xml:space="preserve">LEAs that notified the State that they were transferring funds under the LEA Transferability authority of </w:t>
            </w:r>
            <w:r w:rsidRPr="00E106AF">
              <w:rPr>
                <w:sz w:val="24"/>
                <w:szCs w:val="24"/>
              </w:rPr>
              <w:t>Section 5103(b).</w:t>
            </w:r>
          </w:p>
        </w:tc>
        <w:tc>
          <w:tcPr>
            <w:tcW w:w="1510" w:type="pct"/>
            <w:tcBorders>
              <w:top w:val="nil"/>
              <w:left w:val="nil"/>
              <w:bottom w:val="single" w:sz="8" w:space="0" w:color="auto"/>
              <w:right w:val="single" w:sz="8" w:space="0" w:color="auto"/>
            </w:tcBorders>
            <w:tcMar>
              <w:top w:w="0" w:type="dxa"/>
              <w:left w:w="108" w:type="dxa"/>
              <w:bottom w:w="0" w:type="dxa"/>
              <w:right w:w="108" w:type="dxa"/>
            </w:tcMar>
          </w:tcPr>
          <w:p w14:paraId="48673339" w14:textId="77777777" w:rsidR="00E106AF" w:rsidRDefault="00E106AF">
            <w:pPr>
              <w:rPr>
                <w:rFonts w:eastAsiaTheme="minorHAnsi"/>
                <w:sz w:val="24"/>
                <w:szCs w:val="24"/>
              </w:rPr>
            </w:pPr>
          </w:p>
        </w:tc>
      </w:tr>
    </w:tbl>
    <w:p w14:paraId="366FDFE5" w14:textId="77777777" w:rsidR="00E106AF" w:rsidRDefault="00E106AF" w:rsidP="00E106AF">
      <w:pPr>
        <w:rPr>
          <w:rFonts w:ascii="Arial" w:eastAsiaTheme="minorHAnsi" w:hAnsi="Arial" w:cs="Arial"/>
          <w:sz w:val="24"/>
          <w:szCs w:val="24"/>
        </w:rPr>
      </w:pPr>
    </w:p>
    <w:p w14:paraId="016664B2" w14:textId="77777777" w:rsidR="00BB47B2" w:rsidRDefault="00BB47B2" w:rsidP="00E67953">
      <w:pPr>
        <w:pStyle w:val="Heading2"/>
        <w:rPr>
          <w:sz w:val="26"/>
          <w:szCs w:val="26"/>
        </w:rPr>
      </w:pPr>
    </w:p>
    <w:p w14:paraId="0659824C" w14:textId="77777777" w:rsidR="00BB47B2" w:rsidRDefault="00BB47B2" w:rsidP="00E67953">
      <w:pPr>
        <w:pStyle w:val="Heading2"/>
        <w:rPr>
          <w:sz w:val="26"/>
          <w:szCs w:val="26"/>
        </w:rPr>
      </w:pPr>
    </w:p>
    <w:p w14:paraId="7CED13F4" w14:textId="58030166" w:rsidR="00E106AF" w:rsidRPr="00E67953" w:rsidRDefault="0068761B" w:rsidP="00E67953">
      <w:pPr>
        <w:pStyle w:val="Heading2"/>
        <w:rPr>
          <w:sz w:val="26"/>
          <w:szCs w:val="26"/>
        </w:rPr>
      </w:pPr>
      <w:bookmarkStart w:id="189" w:name="_Toc505020782"/>
      <w:r w:rsidRPr="00E67953">
        <w:rPr>
          <w:sz w:val="26"/>
          <w:szCs w:val="26"/>
        </w:rPr>
        <w:t>2.</w:t>
      </w:r>
      <w:r w:rsidR="0007023F">
        <w:rPr>
          <w:sz w:val="26"/>
          <w:szCs w:val="26"/>
        </w:rPr>
        <w:t>7</w:t>
      </w:r>
      <w:r w:rsidR="00E106AF" w:rsidRPr="00E67953">
        <w:rPr>
          <w:sz w:val="26"/>
          <w:szCs w:val="26"/>
        </w:rPr>
        <w:t>.3      LEA Funds Transfers</w:t>
      </w:r>
      <w:r w:rsidRPr="00E67953">
        <w:rPr>
          <w:sz w:val="26"/>
          <w:szCs w:val="26"/>
        </w:rPr>
        <w:t xml:space="preserve"> </w:t>
      </w:r>
      <w:r w:rsidRPr="00E67953">
        <w:rPr>
          <w:color w:val="FF0000"/>
          <w:sz w:val="26"/>
          <w:szCs w:val="26"/>
        </w:rPr>
        <w:t>Revised</w:t>
      </w:r>
      <w:r w:rsidR="00521EBB">
        <w:rPr>
          <w:color w:val="FF0000"/>
          <w:sz w:val="26"/>
          <w:szCs w:val="26"/>
        </w:rPr>
        <w:t>60</w:t>
      </w:r>
      <w:r w:rsidRPr="00E67953">
        <w:rPr>
          <w:color w:val="FF0000"/>
          <w:sz w:val="26"/>
          <w:szCs w:val="26"/>
        </w:rPr>
        <w:t>!</w:t>
      </w:r>
      <w:bookmarkEnd w:id="189"/>
    </w:p>
    <w:p w14:paraId="2E236796" w14:textId="77777777" w:rsidR="00E106AF" w:rsidRDefault="00E106AF" w:rsidP="00E106AF">
      <w:pPr>
        <w:rPr>
          <w:rFonts w:ascii="Arial" w:eastAsiaTheme="minorHAnsi" w:hAnsi="Arial" w:cs="Arial"/>
          <w:b/>
          <w:bCs/>
          <w:sz w:val="24"/>
          <w:szCs w:val="24"/>
        </w:rPr>
      </w:pPr>
    </w:p>
    <w:p w14:paraId="1F49A75B" w14:textId="77777777" w:rsidR="00E106AF" w:rsidRPr="00FB555E" w:rsidRDefault="00E106AF" w:rsidP="00E106AF">
      <w:pPr>
        <w:rPr>
          <w:sz w:val="24"/>
          <w:szCs w:val="24"/>
        </w:rPr>
      </w:pPr>
      <w:r w:rsidRPr="00FB555E">
        <w:rPr>
          <w:sz w:val="24"/>
          <w:szCs w:val="24"/>
        </w:rPr>
        <w:t xml:space="preserve">In the table below, provide the total number of LEAs that transferred funds from an eligible program to another eligible program. </w:t>
      </w:r>
    </w:p>
    <w:p w14:paraId="67A61AEF" w14:textId="77777777" w:rsidR="00E106AF" w:rsidRDefault="00E106AF" w:rsidP="00E106AF">
      <w:pPr>
        <w:rPr>
          <w:rFonts w:ascii="Arial" w:hAnsi="Arial" w:cs="Arial"/>
          <w:sz w:val="24"/>
          <w:szCs w:val="24"/>
        </w:rPr>
      </w:pPr>
    </w:p>
    <w:tbl>
      <w:tblPr>
        <w:tblW w:w="5000" w:type="pct"/>
        <w:tblCellMar>
          <w:left w:w="0" w:type="dxa"/>
          <w:right w:w="0" w:type="dxa"/>
        </w:tblCellMar>
        <w:tblLook w:val="04A0" w:firstRow="1" w:lastRow="0" w:firstColumn="1" w:lastColumn="0" w:noHBand="0" w:noVBand="1"/>
      </w:tblPr>
      <w:tblGrid>
        <w:gridCol w:w="4510"/>
        <w:gridCol w:w="3369"/>
        <w:gridCol w:w="1697"/>
      </w:tblGrid>
      <w:tr w:rsidR="00E106AF" w14:paraId="6EB4961E" w14:textId="77777777" w:rsidTr="004A5AEB">
        <w:trPr>
          <w:cantSplit/>
          <w:tblHeader/>
        </w:trPr>
        <w:tc>
          <w:tcPr>
            <w:tcW w:w="2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A642A99" w14:textId="77777777" w:rsidR="00E106AF" w:rsidRDefault="00E106AF">
            <w:pPr>
              <w:jc w:val="center"/>
              <w:rPr>
                <w:rFonts w:eastAsiaTheme="minorHAnsi"/>
                <w:b/>
                <w:bCs/>
                <w:sz w:val="24"/>
                <w:szCs w:val="24"/>
              </w:rPr>
            </w:pPr>
            <w:r>
              <w:rPr>
                <w:b/>
                <w:bCs/>
                <w:sz w:val="24"/>
                <w:szCs w:val="24"/>
              </w:rPr>
              <w:t>Program</w:t>
            </w:r>
          </w:p>
          <w:p w14:paraId="1FC31F61" w14:textId="77777777" w:rsidR="00E106AF" w:rsidRDefault="00E106AF">
            <w:pPr>
              <w:rPr>
                <w:rFonts w:eastAsiaTheme="minorHAnsi"/>
                <w:color w:val="FFFFFF"/>
                <w:sz w:val="24"/>
                <w:szCs w:val="24"/>
              </w:rPr>
            </w:pPr>
          </w:p>
        </w:tc>
        <w:tc>
          <w:tcPr>
            <w:tcW w:w="17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B978004" w14:textId="77777777" w:rsidR="00E106AF" w:rsidRDefault="00E106AF">
            <w:pPr>
              <w:jc w:val="center"/>
              <w:rPr>
                <w:rFonts w:eastAsiaTheme="minorHAnsi"/>
                <w:b/>
                <w:bCs/>
                <w:sz w:val="24"/>
                <w:szCs w:val="24"/>
              </w:rPr>
            </w:pPr>
            <w:r>
              <w:rPr>
                <w:b/>
                <w:bCs/>
                <w:sz w:val="24"/>
                <w:szCs w:val="24"/>
              </w:rPr>
              <w:t xml:space="preserve"># LEAs Transferring Funds </w:t>
            </w:r>
            <w:r>
              <w:rPr>
                <w:b/>
                <w:bCs/>
                <w:sz w:val="24"/>
                <w:szCs w:val="24"/>
                <w:u w:val="single"/>
              </w:rPr>
              <w:t>FROM</w:t>
            </w:r>
            <w:r>
              <w:rPr>
                <w:b/>
                <w:bCs/>
                <w:sz w:val="24"/>
                <w:szCs w:val="24"/>
              </w:rPr>
              <w:t xml:space="preserve"> Eligible Program</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E16E0A3" w14:textId="77777777" w:rsidR="00E106AF" w:rsidRDefault="00E106AF">
            <w:pPr>
              <w:jc w:val="center"/>
              <w:rPr>
                <w:rFonts w:eastAsiaTheme="minorHAnsi"/>
                <w:b/>
                <w:bCs/>
                <w:sz w:val="24"/>
                <w:szCs w:val="24"/>
              </w:rPr>
            </w:pPr>
            <w:r>
              <w:rPr>
                <w:b/>
                <w:bCs/>
                <w:sz w:val="24"/>
                <w:szCs w:val="24"/>
              </w:rPr>
              <w:t xml:space="preserve"># LEAs Transferring Funds </w:t>
            </w:r>
            <w:r>
              <w:rPr>
                <w:b/>
                <w:bCs/>
                <w:sz w:val="24"/>
                <w:szCs w:val="24"/>
                <w:u w:val="single"/>
              </w:rPr>
              <w:t>TO</w:t>
            </w:r>
            <w:r>
              <w:rPr>
                <w:b/>
                <w:bCs/>
                <w:sz w:val="24"/>
                <w:szCs w:val="24"/>
              </w:rPr>
              <w:t xml:space="preserve"> Eligible Program </w:t>
            </w:r>
          </w:p>
        </w:tc>
      </w:tr>
      <w:tr w:rsidR="00E106AF" w14:paraId="0FC931BD" w14:textId="77777777" w:rsidTr="004A5AEB">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FF2FD" w14:textId="77777777" w:rsidR="00E106AF" w:rsidRPr="00E106AF" w:rsidRDefault="00E106AF" w:rsidP="0068761B">
            <w:pPr>
              <w:jc w:val="left"/>
              <w:rPr>
                <w:rFonts w:eastAsiaTheme="minorHAnsi"/>
                <w:sz w:val="24"/>
                <w:szCs w:val="24"/>
              </w:rPr>
            </w:pPr>
            <w:r w:rsidRPr="00E106AF">
              <w:rPr>
                <w:sz w:val="24"/>
                <w:szCs w:val="24"/>
              </w:rPr>
              <w:t>Supporting Effective Instruction (Title II, Part A)</w:t>
            </w: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30499194" w14:textId="77777777" w:rsidR="00E106AF" w:rsidRDefault="00E106AF">
            <w:pPr>
              <w:rPr>
                <w:rFonts w:eastAsiaTheme="minorHAnsi"/>
                <w:color w:val="FFFFFF"/>
                <w:sz w:val="24"/>
                <w:szCs w:val="24"/>
              </w:rPr>
            </w:pPr>
            <w:r>
              <w:rPr>
                <w:color w:val="FFFFFF"/>
                <w:sz w:val="24"/>
                <w:szCs w:val="24"/>
              </w:rPr>
              <w:t>[1.1.]</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1162A10D" w14:textId="77777777" w:rsidR="00E106AF" w:rsidRDefault="00E106AF">
            <w:pPr>
              <w:rPr>
                <w:rFonts w:eastAsiaTheme="minorHAnsi"/>
                <w:color w:val="FFFFFF"/>
                <w:sz w:val="24"/>
                <w:szCs w:val="24"/>
              </w:rPr>
            </w:pPr>
            <w:r>
              <w:rPr>
                <w:color w:val="FFFFFF"/>
                <w:sz w:val="24"/>
                <w:szCs w:val="24"/>
              </w:rPr>
              <w:t>[1.2.]</w:t>
            </w:r>
          </w:p>
        </w:tc>
      </w:tr>
      <w:tr w:rsidR="00E106AF" w14:paraId="3E76C5EC" w14:textId="77777777" w:rsidTr="004A5AEB">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5D41C" w14:textId="77777777" w:rsidR="00E106AF" w:rsidRPr="00E106AF" w:rsidRDefault="00E106AF" w:rsidP="0068761B">
            <w:pPr>
              <w:jc w:val="left"/>
              <w:rPr>
                <w:rFonts w:eastAsiaTheme="minorHAnsi"/>
                <w:sz w:val="24"/>
                <w:szCs w:val="24"/>
              </w:rPr>
            </w:pPr>
            <w:r w:rsidRPr="00E106AF">
              <w:rPr>
                <w:sz w:val="24"/>
                <w:szCs w:val="24"/>
              </w:rPr>
              <w:t>Student Support and Enrichment Grants (Title IV, Part A)</w:t>
            </w:r>
          </w:p>
        </w:tc>
        <w:tc>
          <w:tcPr>
            <w:tcW w:w="1759" w:type="pct"/>
            <w:tcBorders>
              <w:top w:val="nil"/>
              <w:left w:val="nil"/>
              <w:bottom w:val="single" w:sz="8" w:space="0" w:color="auto"/>
              <w:right w:val="single" w:sz="8" w:space="0" w:color="auto"/>
            </w:tcBorders>
            <w:tcMar>
              <w:top w:w="0" w:type="dxa"/>
              <w:left w:w="108" w:type="dxa"/>
              <w:bottom w:w="0" w:type="dxa"/>
              <w:right w:w="108" w:type="dxa"/>
            </w:tcMar>
            <w:hideMark/>
          </w:tcPr>
          <w:p w14:paraId="0D2715B5" w14:textId="77777777" w:rsidR="00E106AF" w:rsidRDefault="00E106AF">
            <w:pPr>
              <w:rPr>
                <w:rFonts w:eastAsiaTheme="minorHAnsi"/>
                <w:color w:val="FFFFFF"/>
                <w:sz w:val="24"/>
                <w:szCs w:val="24"/>
              </w:rPr>
            </w:pPr>
            <w:r>
              <w:rPr>
                <w:color w:val="FFFFFF"/>
                <w:sz w:val="24"/>
                <w:szCs w:val="24"/>
              </w:rPr>
              <w:t>[2.1.]</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2F788AEF" w14:textId="77777777" w:rsidR="00E106AF" w:rsidRDefault="00E106AF">
            <w:pPr>
              <w:rPr>
                <w:rFonts w:eastAsiaTheme="minorHAnsi"/>
                <w:color w:val="FFFFFF"/>
                <w:sz w:val="24"/>
                <w:szCs w:val="24"/>
              </w:rPr>
            </w:pPr>
            <w:r>
              <w:rPr>
                <w:color w:val="FFFFFF"/>
                <w:sz w:val="24"/>
                <w:szCs w:val="24"/>
              </w:rPr>
              <w:t>[2.2.]</w:t>
            </w:r>
          </w:p>
        </w:tc>
      </w:tr>
      <w:tr w:rsidR="00E106AF" w14:paraId="7160F425" w14:textId="77777777" w:rsidTr="004A5AEB">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3B311" w14:textId="77777777" w:rsidR="00E106AF" w:rsidRDefault="00E106AF" w:rsidP="0068761B">
            <w:pPr>
              <w:jc w:val="left"/>
              <w:rPr>
                <w:rFonts w:eastAsiaTheme="minorHAnsi"/>
                <w:sz w:val="24"/>
                <w:szCs w:val="24"/>
              </w:rPr>
            </w:pPr>
            <w:r>
              <w:rPr>
                <w:sz w:val="24"/>
                <w:szCs w:val="24"/>
              </w:rPr>
              <w:t>Improving Basic Programs Operated by LEAs (Title I, Part A)</w:t>
            </w:r>
          </w:p>
        </w:tc>
        <w:tc>
          <w:tcPr>
            <w:tcW w:w="1759"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56498631" w14:textId="63FEC88D" w:rsidR="00E106AF" w:rsidRDefault="00E106AF">
            <w:pPr>
              <w:rPr>
                <w:rFonts w:eastAsiaTheme="minorHAnsi"/>
                <w:color w:val="FFFFFF"/>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DADD8BF" w14:textId="77777777" w:rsidR="00E106AF" w:rsidRDefault="00E106AF">
            <w:pPr>
              <w:rPr>
                <w:rFonts w:eastAsiaTheme="minorHAnsi"/>
                <w:color w:val="FFFFFF"/>
                <w:sz w:val="24"/>
                <w:szCs w:val="24"/>
              </w:rPr>
            </w:pPr>
            <w:r>
              <w:rPr>
                <w:color w:val="FFFFFF"/>
                <w:sz w:val="24"/>
                <w:szCs w:val="24"/>
              </w:rPr>
              <w:t>.]</w:t>
            </w:r>
          </w:p>
        </w:tc>
      </w:tr>
      <w:tr w:rsidR="00E106AF" w14:paraId="568ECE54" w14:textId="77777777" w:rsidTr="004A5AEB">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32AB3" w14:textId="77777777" w:rsidR="00E106AF" w:rsidRDefault="00E106AF" w:rsidP="0068761B">
            <w:pPr>
              <w:jc w:val="left"/>
              <w:rPr>
                <w:rFonts w:eastAsiaTheme="minorHAnsi"/>
                <w:sz w:val="24"/>
                <w:szCs w:val="24"/>
              </w:rPr>
            </w:pPr>
            <w:r w:rsidRPr="00E106AF">
              <w:rPr>
                <w:sz w:val="24"/>
                <w:szCs w:val="24"/>
              </w:rPr>
              <w:t>Education of Migratory Children (Title I, Part C)</w:t>
            </w:r>
          </w:p>
        </w:tc>
        <w:tc>
          <w:tcPr>
            <w:tcW w:w="1759"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5609E739" w14:textId="59870A03" w:rsidR="00E106AF" w:rsidRDefault="00E106AF">
            <w:pPr>
              <w:rPr>
                <w:rFonts w:eastAsiaTheme="minorHAnsi"/>
                <w:color w:val="FFFFFF"/>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F85983" w14:textId="77777777" w:rsidR="00E106AF" w:rsidRDefault="00E106AF">
            <w:pPr>
              <w:rPr>
                <w:sz w:val="20"/>
              </w:rPr>
            </w:pPr>
          </w:p>
        </w:tc>
      </w:tr>
      <w:tr w:rsidR="00E106AF" w14:paraId="1BF12C2C" w14:textId="77777777" w:rsidTr="004A5AEB">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E6141" w14:textId="77777777" w:rsidR="00E106AF" w:rsidRPr="00E106AF" w:rsidRDefault="00E106AF" w:rsidP="0068761B">
            <w:pPr>
              <w:jc w:val="left"/>
              <w:rPr>
                <w:rFonts w:eastAsiaTheme="minorHAnsi"/>
                <w:sz w:val="24"/>
                <w:szCs w:val="24"/>
              </w:rPr>
            </w:pPr>
            <w:r w:rsidRPr="00E106AF">
              <w:rPr>
                <w:sz w:val="24"/>
                <w:szCs w:val="24"/>
              </w:rPr>
              <w:t>Prevention and Intervention Programs for Children and Youth Who Are Neglected, Delinquent, or At-Risk (Title I, Part D)</w:t>
            </w:r>
          </w:p>
        </w:tc>
        <w:tc>
          <w:tcPr>
            <w:tcW w:w="1759"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5435D44D" w14:textId="2C98099B" w:rsidR="00E106AF" w:rsidRDefault="00E106AF">
            <w:pPr>
              <w:rPr>
                <w:rFonts w:eastAsiaTheme="minorHAnsi"/>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301E7813" w14:textId="77777777" w:rsidR="00E106AF" w:rsidRDefault="00E106AF">
            <w:pPr>
              <w:rPr>
                <w:rFonts w:eastAsiaTheme="minorHAnsi"/>
                <w:color w:val="FFFFFF"/>
                <w:sz w:val="24"/>
                <w:szCs w:val="24"/>
              </w:rPr>
            </w:pPr>
          </w:p>
        </w:tc>
      </w:tr>
      <w:tr w:rsidR="00E106AF" w14:paraId="7BCD8743" w14:textId="77777777" w:rsidTr="004A5AEB">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86177" w14:textId="77777777" w:rsidR="00E106AF" w:rsidRPr="00E106AF" w:rsidRDefault="00E106AF" w:rsidP="0068761B">
            <w:pPr>
              <w:jc w:val="left"/>
              <w:rPr>
                <w:rFonts w:eastAsiaTheme="minorHAnsi"/>
                <w:sz w:val="24"/>
                <w:szCs w:val="24"/>
              </w:rPr>
            </w:pPr>
            <w:r w:rsidRPr="00E106AF">
              <w:rPr>
                <w:sz w:val="24"/>
                <w:szCs w:val="24"/>
              </w:rPr>
              <w:t>English Language Acquisition, Language Enhancement, and Academic Achievement Act (Title III, Part A)</w:t>
            </w:r>
          </w:p>
        </w:tc>
        <w:tc>
          <w:tcPr>
            <w:tcW w:w="1759"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23FFBEAA" w14:textId="5FB54417" w:rsidR="00E106AF" w:rsidRDefault="00E106AF">
            <w:pPr>
              <w:rPr>
                <w:rFonts w:eastAsiaTheme="minorHAnsi"/>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25424E96" w14:textId="77777777" w:rsidR="00E106AF" w:rsidRDefault="00E106AF">
            <w:pPr>
              <w:rPr>
                <w:rFonts w:eastAsiaTheme="minorHAnsi"/>
                <w:color w:val="FFFFFF"/>
                <w:sz w:val="24"/>
                <w:szCs w:val="24"/>
              </w:rPr>
            </w:pPr>
            <w:r>
              <w:rPr>
                <w:color w:val="FFFFFF"/>
                <w:sz w:val="24"/>
                <w:szCs w:val="24"/>
              </w:rPr>
              <w:t>[5.2.]</w:t>
            </w:r>
          </w:p>
        </w:tc>
      </w:tr>
      <w:tr w:rsidR="00E106AF" w14:paraId="1E67AC30" w14:textId="77777777" w:rsidTr="004A5AEB">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B0D14" w14:textId="77777777" w:rsidR="00E106AF" w:rsidRPr="00E106AF" w:rsidRDefault="00E106AF" w:rsidP="0068761B">
            <w:pPr>
              <w:jc w:val="left"/>
              <w:rPr>
                <w:rFonts w:eastAsiaTheme="minorHAnsi"/>
                <w:sz w:val="24"/>
                <w:szCs w:val="24"/>
              </w:rPr>
            </w:pPr>
            <w:r w:rsidRPr="00E106AF">
              <w:rPr>
                <w:sz w:val="24"/>
                <w:szCs w:val="24"/>
              </w:rPr>
              <w:t>Rural Education Initiative (Title V, Part B)</w:t>
            </w:r>
          </w:p>
        </w:tc>
        <w:tc>
          <w:tcPr>
            <w:tcW w:w="1759"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06C175EF" w14:textId="48021CD1" w:rsidR="00E106AF" w:rsidRDefault="00E106AF">
            <w:pPr>
              <w:rPr>
                <w:rFonts w:eastAsiaTheme="minorHAnsi"/>
                <w:sz w:val="24"/>
                <w:szCs w:val="24"/>
              </w:rPr>
            </w:pP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46D6181B" w14:textId="77777777" w:rsidR="00E106AF" w:rsidRDefault="00E106AF">
            <w:pPr>
              <w:rPr>
                <w:rFonts w:eastAsiaTheme="minorHAnsi"/>
                <w:color w:val="FFFFFF"/>
                <w:sz w:val="24"/>
                <w:szCs w:val="24"/>
              </w:rPr>
            </w:pPr>
          </w:p>
        </w:tc>
      </w:tr>
    </w:tbl>
    <w:p w14:paraId="0A4561E4" w14:textId="77777777" w:rsidR="00E106AF" w:rsidRDefault="00E106AF" w:rsidP="00E106AF">
      <w:pPr>
        <w:rPr>
          <w:rFonts w:eastAsiaTheme="minorHAnsi"/>
          <w:sz w:val="24"/>
          <w:szCs w:val="24"/>
        </w:rPr>
      </w:pPr>
    </w:p>
    <w:p w14:paraId="22C92100" w14:textId="77777777" w:rsidR="00E106AF" w:rsidRDefault="00E106AF" w:rsidP="00E106AF">
      <w:pPr>
        <w:rPr>
          <w:rFonts w:ascii="Calibri" w:hAnsi="Calibri"/>
          <w:sz w:val="24"/>
          <w:szCs w:val="24"/>
        </w:rPr>
      </w:pPr>
      <w:r>
        <w:rPr>
          <w:sz w:val="24"/>
          <w:szCs w:val="24"/>
        </w:rPr>
        <w:t xml:space="preserve">In the table below provide the total </w:t>
      </w:r>
      <w:r w:rsidRPr="00E106AF">
        <w:rPr>
          <w:sz w:val="24"/>
          <w:szCs w:val="24"/>
        </w:rPr>
        <w:t xml:space="preserve">amount of FY 2017 appropriated </w:t>
      </w:r>
      <w:r>
        <w:rPr>
          <w:sz w:val="24"/>
          <w:szCs w:val="24"/>
        </w:rPr>
        <w:t>funds transferred from and to each eligible program.</w:t>
      </w:r>
    </w:p>
    <w:p w14:paraId="1903C72F" w14:textId="77777777" w:rsidR="00E106AF" w:rsidRDefault="00E106AF" w:rsidP="00E106AF">
      <w:pPr>
        <w:rPr>
          <w:sz w:val="24"/>
          <w:szCs w:val="24"/>
        </w:rPr>
      </w:pPr>
    </w:p>
    <w:tbl>
      <w:tblPr>
        <w:tblW w:w="5000" w:type="pct"/>
        <w:tblLayout w:type="fixed"/>
        <w:tblCellMar>
          <w:left w:w="0" w:type="dxa"/>
          <w:right w:w="0" w:type="dxa"/>
        </w:tblCellMar>
        <w:tblLook w:val="04A0" w:firstRow="1" w:lastRow="0" w:firstColumn="1" w:lastColumn="0" w:noHBand="0" w:noVBand="1"/>
      </w:tblPr>
      <w:tblGrid>
        <w:gridCol w:w="4511"/>
        <w:gridCol w:w="3071"/>
        <w:gridCol w:w="1994"/>
      </w:tblGrid>
      <w:tr w:rsidR="00510BC5" w14:paraId="59551E9A" w14:textId="77777777" w:rsidTr="00510BC5">
        <w:trPr>
          <w:cantSplit/>
          <w:tblHeader/>
        </w:trPr>
        <w:tc>
          <w:tcPr>
            <w:tcW w:w="2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0FD02CF" w14:textId="77777777" w:rsidR="00E106AF" w:rsidRDefault="00E106AF">
            <w:pPr>
              <w:jc w:val="center"/>
              <w:rPr>
                <w:rFonts w:eastAsiaTheme="minorHAnsi"/>
                <w:b/>
                <w:bCs/>
                <w:sz w:val="24"/>
                <w:szCs w:val="24"/>
              </w:rPr>
            </w:pPr>
            <w:r>
              <w:rPr>
                <w:b/>
                <w:bCs/>
                <w:sz w:val="24"/>
                <w:szCs w:val="24"/>
              </w:rPr>
              <w:t>Program</w:t>
            </w:r>
          </w:p>
          <w:p w14:paraId="45618389" w14:textId="77777777" w:rsidR="00E106AF" w:rsidRDefault="00E106AF">
            <w:pPr>
              <w:rPr>
                <w:rFonts w:eastAsiaTheme="minorHAnsi"/>
                <w:color w:val="FFFFFF"/>
                <w:sz w:val="24"/>
                <w:szCs w:val="24"/>
              </w:rPr>
            </w:pPr>
          </w:p>
        </w:tc>
        <w:tc>
          <w:tcPr>
            <w:tcW w:w="16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8FFEB6C" w14:textId="77777777" w:rsidR="00E106AF" w:rsidRDefault="00E106AF">
            <w:pPr>
              <w:jc w:val="center"/>
              <w:rPr>
                <w:rFonts w:eastAsiaTheme="minorHAnsi"/>
                <w:b/>
                <w:bCs/>
                <w:sz w:val="24"/>
                <w:szCs w:val="24"/>
              </w:rPr>
            </w:pPr>
            <w:r>
              <w:rPr>
                <w:b/>
                <w:bCs/>
                <w:sz w:val="24"/>
                <w:szCs w:val="24"/>
              </w:rPr>
              <w:t xml:space="preserve">Total Amount of Funds Transferred </w:t>
            </w:r>
            <w:r>
              <w:rPr>
                <w:b/>
                <w:bCs/>
                <w:sz w:val="24"/>
                <w:szCs w:val="24"/>
                <w:u w:val="single"/>
              </w:rPr>
              <w:t>FROM</w:t>
            </w:r>
            <w:r>
              <w:rPr>
                <w:b/>
                <w:bCs/>
                <w:sz w:val="24"/>
                <w:szCs w:val="24"/>
              </w:rPr>
              <w:t xml:space="preserve"> Eligible Program</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CF7611C" w14:textId="77777777" w:rsidR="00E106AF" w:rsidRDefault="00E106AF">
            <w:pPr>
              <w:jc w:val="center"/>
              <w:rPr>
                <w:rFonts w:eastAsiaTheme="minorHAnsi"/>
                <w:b/>
                <w:bCs/>
                <w:sz w:val="24"/>
                <w:szCs w:val="24"/>
              </w:rPr>
            </w:pPr>
            <w:r>
              <w:rPr>
                <w:b/>
                <w:bCs/>
                <w:sz w:val="24"/>
                <w:szCs w:val="24"/>
              </w:rPr>
              <w:t xml:space="preserve">Total Amount of Funds Transferred </w:t>
            </w:r>
            <w:r>
              <w:rPr>
                <w:b/>
                <w:bCs/>
                <w:sz w:val="24"/>
                <w:szCs w:val="24"/>
                <w:u w:val="single"/>
              </w:rPr>
              <w:t>TO</w:t>
            </w:r>
            <w:r>
              <w:rPr>
                <w:b/>
                <w:bCs/>
                <w:sz w:val="24"/>
                <w:szCs w:val="24"/>
              </w:rPr>
              <w:t xml:space="preserve"> Eligible Program</w:t>
            </w:r>
          </w:p>
        </w:tc>
      </w:tr>
      <w:tr w:rsidR="00510BC5" w14:paraId="2198F44C" w14:textId="77777777" w:rsidTr="00510BC5">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3D2F6" w14:textId="77777777" w:rsidR="00E106AF" w:rsidRPr="00E106AF" w:rsidRDefault="00E106AF" w:rsidP="0068761B">
            <w:pPr>
              <w:jc w:val="left"/>
              <w:rPr>
                <w:rFonts w:eastAsiaTheme="minorHAnsi"/>
                <w:sz w:val="24"/>
                <w:szCs w:val="24"/>
              </w:rPr>
            </w:pPr>
            <w:r w:rsidRPr="00E106AF">
              <w:rPr>
                <w:sz w:val="24"/>
                <w:szCs w:val="24"/>
              </w:rPr>
              <w:t>Supporting Effective Instruction (Title II, Part A)</w:t>
            </w:r>
          </w:p>
        </w:tc>
        <w:tc>
          <w:tcPr>
            <w:tcW w:w="1603" w:type="pct"/>
            <w:tcBorders>
              <w:top w:val="nil"/>
              <w:left w:val="nil"/>
              <w:bottom w:val="single" w:sz="8" w:space="0" w:color="auto"/>
              <w:right w:val="single" w:sz="8" w:space="0" w:color="auto"/>
            </w:tcBorders>
            <w:tcMar>
              <w:top w:w="0" w:type="dxa"/>
              <w:left w:w="108" w:type="dxa"/>
              <w:bottom w:w="0" w:type="dxa"/>
              <w:right w:w="108" w:type="dxa"/>
            </w:tcMar>
            <w:hideMark/>
          </w:tcPr>
          <w:p w14:paraId="2940F91E" w14:textId="77777777" w:rsidR="00E106AF" w:rsidRDefault="00E106AF">
            <w:pPr>
              <w:rPr>
                <w:rFonts w:eastAsiaTheme="minorHAnsi"/>
                <w:color w:val="FFFFFF"/>
                <w:sz w:val="24"/>
                <w:szCs w:val="24"/>
              </w:rPr>
            </w:pPr>
            <w:r>
              <w:rPr>
                <w:color w:val="FFFFFF"/>
                <w:sz w:val="24"/>
                <w:szCs w:val="24"/>
              </w:rPr>
              <w:t>[1.1.]</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3CA1ADE5" w14:textId="77777777" w:rsidR="00E106AF" w:rsidRDefault="00E106AF">
            <w:pPr>
              <w:rPr>
                <w:rFonts w:eastAsiaTheme="minorHAnsi"/>
                <w:color w:val="FFFFFF"/>
                <w:sz w:val="24"/>
                <w:szCs w:val="24"/>
              </w:rPr>
            </w:pPr>
            <w:r>
              <w:rPr>
                <w:color w:val="FFFFFF"/>
                <w:sz w:val="24"/>
                <w:szCs w:val="24"/>
              </w:rPr>
              <w:t>[1.2.]</w:t>
            </w:r>
          </w:p>
        </w:tc>
      </w:tr>
      <w:tr w:rsidR="00510BC5" w14:paraId="73EF25BD" w14:textId="77777777" w:rsidTr="00510BC5">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0D3BE" w14:textId="77777777" w:rsidR="00E106AF" w:rsidRPr="00E106AF" w:rsidRDefault="00E106AF" w:rsidP="0068761B">
            <w:pPr>
              <w:jc w:val="left"/>
              <w:rPr>
                <w:rFonts w:eastAsiaTheme="minorHAnsi"/>
                <w:sz w:val="24"/>
                <w:szCs w:val="24"/>
              </w:rPr>
            </w:pPr>
            <w:r w:rsidRPr="00E106AF">
              <w:rPr>
                <w:sz w:val="24"/>
                <w:szCs w:val="24"/>
              </w:rPr>
              <w:t>Student Support and Enrichment Grants (Title IV, Part A)</w:t>
            </w:r>
          </w:p>
        </w:tc>
        <w:tc>
          <w:tcPr>
            <w:tcW w:w="1603" w:type="pct"/>
            <w:tcBorders>
              <w:top w:val="nil"/>
              <w:left w:val="nil"/>
              <w:bottom w:val="single" w:sz="8" w:space="0" w:color="auto"/>
              <w:right w:val="single" w:sz="8" w:space="0" w:color="auto"/>
            </w:tcBorders>
            <w:tcMar>
              <w:top w:w="0" w:type="dxa"/>
              <w:left w:w="108" w:type="dxa"/>
              <w:bottom w:w="0" w:type="dxa"/>
              <w:right w:w="108" w:type="dxa"/>
            </w:tcMar>
            <w:hideMark/>
          </w:tcPr>
          <w:p w14:paraId="6327C21D" w14:textId="77777777" w:rsidR="00E106AF" w:rsidRDefault="00E106AF">
            <w:pPr>
              <w:rPr>
                <w:rFonts w:eastAsiaTheme="minorHAnsi"/>
                <w:color w:val="FFFFFF"/>
                <w:sz w:val="24"/>
                <w:szCs w:val="24"/>
              </w:rPr>
            </w:pPr>
            <w:r>
              <w:rPr>
                <w:color w:val="FFFFFF"/>
                <w:sz w:val="24"/>
                <w:szCs w:val="24"/>
              </w:rPr>
              <w:t>[2.1.]</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074EC52E" w14:textId="77777777" w:rsidR="00E106AF" w:rsidRDefault="00E106AF">
            <w:pPr>
              <w:rPr>
                <w:rFonts w:eastAsiaTheme="minorHAnsi"/>
                <w:color w:val="FFFFFF"/>
                <w:sz w:val="24"/>
                <w:szCs w:val="24"/>
              </w:rPr>
            </w:pPr>
            <w:r>
              <w:rPr>
                <w:color w:val="FFFFFF"/>
                <w:sz w:val="24"/>
                <w:szCs w:val="24"/>
              </w:rPr>
              <w:t>[2.2.]</w:t>
            </w:r>
          </w:p>
        </w:tc>
      </w:tr>
      <w:tr w:rsidR="00510BC5" w14:paraId="0D408BEA" w14:textId="77777777" w:rsidTr="00510BC5">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7AE0F" w14:textId="77777777" w:rsidR="00E106AF" w:rsidRPr="00E106AF" w:rsidRDefault="00E106AF" w:rsidP="0068761B">
            <w:pPr>
              <w:jc w:val="left"/>
              <w:rPr>
                <w:rFonts w:eastAsiaTheme="minorHAnsi"/>
                <w:sz w:val="24"/>
                <w:szCs w:val="24"/>
              </w:rPr>
            </w:pPr>
            <w:r w:rsidRPr="00E106AF">
              <w:rPr>
                <w:sz w:val="24"/>
                <w:szCs w:val="24"/>
              </w:rPr>
              <w:t>Improving Basic Programs Operated by LEAs (Title I, Part A)</w:t>
            </w:r>
          </w:p>
        </w:tc>
        <w:tc>
          <w:tcPr>
            <w:tcW w:w="160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482D4C97" w14:textId="286BA6BF" w:rsidR="00E106AF" w:rsidRDefault="00E106AF">
            <w:pPr>
              <w:rPr>
                <w:rFonts w:eastAsiaTheme="minorHAnsi"/>
                <w:color w:val="FFFFFF"/>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0CE02037" w14:textId="77777777" w:rsidR="00E106AF" w:rsidRDefault="00E106AF">
            <w:pPr>
              <w:rPr>
                <w:rFonts w:eastAsiaTheme="minorHAnsi"/>
                <w:color w:val="FFFFFF"/>
                <w:sz w:val="24"/>
                <w:szCs w:val="24"/>
              </w:rPr>
            </w:pPr>
            <w:r>
              <w:rPr>
                <w:color w:val="FFFFFF"/>
                <w:sz w:val="24"/>
                <w:szCs w:val="24"/>
              </w:rPr>
              <w:t>.]</w:t>
            </w:r>
          </w:p>
        </w:tc>
      </w:tr>
      <w:tr w:rsidR="00510BC5" w14:paraId="6332EF4C" w14:textId="77777777" w:rsidTr="00510BC5">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450C0" w14:textId="77777777" w:rsidR="00E106AF" w:rsidRPr="00E106AF" w:rsidRDefault="00E106AF" w:rsidP="0068761B">
            <w:pPr>
              <w:jc w:val="left"/>
              <w:rPr>
                <w:rFonts w:eastAsiaTheme="minorHAnsi"/>
                <w:sz w:val="24"/>
                <w:szCs w:val="24"/>
              </w:rPr>
            </w:pPr>
            <w:r w:rsidRPr="00E106AF">
              <w:rPr>
                <w:sz w:val="24"/>
                <w:szCs w:val="24"/>
              </w:rPr>
              <w:t>Education of Migratory Children (Title I, Part C)</w:t>
            </w:r>
          </w:p>
        </w:tc>
        <w:tc>
          <w:tcPr>
            <w:tcW w:w="160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57DA86D4" w14:textId="44E8C5A7" w:rsidR="00E106AF" w:rsidRDefault="00E106AF">
            <w:pPr>
              <w:rPr>
                <w:rFonts w:eastAsiaTheme="minorHAnsi"/>
                <w:color w:val="FFFFFF"/>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75734BE1" w14:textId="77777777" w:rsidR="00E106AF" w:rsidRDefault="00E106AF">
            <w:pPr>
              <w:rPr>
                <w:sz w:val="20"/>
              </w:rPr>
            </w:pPr>
          </w:p>
        </w:tc>
      </w:tr>
      <w:tr w:rsidR="00510BC5" w14:paraId="6C216104" w14:textId="77777777" w:rsidTr="00510BC5">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31A7D" w14:textId="77777777" w:rsidR="00E106AF" w:rsidRPr="00E106AF" w:rsidRDefault="00E106AF" w:rsidP="0068761B">
            <w:pPr>
              <w:jc w:val="left"/>
              <w:rPr>
                <w:rFonts w:eastAsiaTheme="minorHAnsi"/>
                <w:sz w:val="24"/>
                <w:szCs w:val="24"/>
              </w:rPr>
            </w:pPr>
            <w:r w:rsidRPr="00E106AF">
              <w:rPr>
                <w:sz w:val="24"/>
                <w:szCs w:val="24"/>
              </w:rPr>
              <w:t>Prevention and Intervention Programs for Children and Youth Who Are Neglected, Delinquent, or At-Risk (Title I, Part D)</w:t>
            </w:r>
          </w:p>
        </w:tc>
        <w:tc>
          <w:tcPr>
            <w:tcW w:w="1603"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5BEC0C1E" w14:textId="062E1BB6" w:rsidR="00E106AF" w:rsidRDefault="00E106AF">
            <w:pPr>
              <w:rPr>
                <w:rFonts w:eastAsiaTheme="minorHAnsi"/>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14:paraId="0999CB85" w14:textId="77777777" w:rsidR="00E106AF" w:rsidRDefault="00E106AF">
            <w:pPr>
              <w:rPr>
                <w:rFonts w:eastAsiaTheme="minorHAnsi"/>
                <w:color w:val="FFFFFF"/>
                <w:sz w:val="24"/>
                <w:szCs w:val="24"/>
              </w:rPr>
            </w:pPr>
          </w:p>
        </w:tc>
      </w:tr>
      <w:tr w:rsidR="00510BC5" w14:paraId="5E8EF16D" w14:textId="77777777" w:rsidTr="00510BC5">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3BD07" w14:textId="77777777" w:rsidR="00E106AF" w:rsidRPr="00E106AF" w:rsidRDefault="00E106AF" w:rsidP="0068761B">
            <w:pPr>
              <w:jc w:val="left"/>
              <w:rPr>
                <w:rFonts w:eastAsiaTheme="minorHAnsi"/>
                <w:sz w:val="24"/>
                <w:szCs w:val="24"/>
              </w:rPr>
            </w:pPr>
            <w:r w:rsidRPr="00E106AF">
              <w:rPr>
                <w:sz w:val="24"/>
                <w:szCs w:val="24"/>
              </w:rPr>
              <w:t>English Language Acquisition, Language Enhancement, and Academic Achievement Act (Title III, Part A)</w:t>
            </w:r>
          </w:p>
        </w:tc>
        <w:tc>
          <w:tcPr>
            <w:tcW w:w="1603"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59C7A902" w14:textId="31E9DB7A" w:rsidR="00E106AF" w:rsidRDefault="00E106AF">
            <w:pPr>
              <w:rPr>
                <w:rFonts w:eastAsiaTheme="minorHAnsi"/>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14:paraId="5BAB880B" w14:textId="77777777" w:rsidR="00E106AF" w:rsidRDefault="00E106AF">
            <w:pPr>
              <w:rPr>
                <w:rFonts w:eastAsiaTheme="minorHAnsi"/>
                <w:color w:val="FFFFFF"/>
                <w:sz w:val="24"/>
                <w:szCs w:val="24"/>
              </w:rPr>
            </w:pPr>
            <w:r>
              <w:rPr>
                <w:color w:val="FFFFFF"/>
                <w:sz w:val="24"/>
                <w:szCs w:val="24"/>
              </w:rPr>
              <w:t>[5.2.]</w:t>
            </w:r>
          </w:p>
        </w:tc>
      </w:tr>
      <w:tr w:rsidR="00510BC5" w14:paraId="18725DA5" w14:textId="77777777" w:rsidTr="00510BC5">
        <w:tc>
          <w:tcPr>
            <w:tcW w:w="2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0BDDD" w14:textId="77777777" w:rsidR="00E106AF" w:rsidRPr="00E106AF" w:rsidRDefault="00E106AF" w:rsidP="0068761B">
            <w:pPr>
              <w:jc w:val="left"/>
              <w:rPr>
                <w:rFonts w:eastAsiaTheme="minorHAnsi"/>
                <w:sz w:val="24"/>
                <w:szCs w:val="24"/>
              </w:rPr>
            </w:pPr>
            <w:r w:rsidRPr="00E106AF">
              <w:rPr>
                <w:sz w:val="24"/>
                <w:szCs w:val="24"/>
              </w:rPr>
              <w:t>Rural Education Initiative (Title V, Part B)</w:t>
            </w:r>
          </w:p>
        </w:tc>
        <w:tc>
          <w:tcPr>
            <w:tcW w:w="1603" w:type="pct"/>
            <w:tcBorders>
              <w:top w:val="nil"/>
              <w:left w:val="nil"/>
              <w:bottom w:val="single" w:sz="8" w:space="0" w:color="auto"/>
              <w:right w:val="single" w:sz="8" w:space="0" w:color="auto"/>
            </w:tcBorders>
            <w:shd w:val="clear" w:color="auto" w:fill="C0C0C0"/>
            <w:tcMar>
              <w:top w:w="0" w:type="dxa"/>
              <w:left w:w="108" w:type="dxa"/>
              <w:bottom w:w="0" w:type="dxa"/>
              <w:right w:w="108" w:type="dxa"/>
            </w:tcMar>
          </w:tcPr>
          <w:p w14:paraId="5F1083E7" w14:textId="7395A04C" w:rsidR="00E106AF" w:rsidRDefault="00E106AF">
            <w:pPr>
              <w:rPr>
                <w:rFonts w:eastAsiaTheme="minorHAnsi"/>
                <w:sz w:val="24"/>
                <w:szCs w:val="24"/>
              </w:rPr>
            </w:pP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14:paraId="17A10CBD" w14:textId="77777777" w:rsidR="00E106AF" w:rsidRDefault="00E106AF">
            <w:pPr>
              <w:rPr>
                <w:rFonts w:eastAsiaTheme="minorHAnsi"/>
                <w:color w:val="FFFFFF"/>
                <w:sz w:val="24"/>
                <w:szCs w:val="24"/>
              </w:rPr>
            </w:pPr>
          </w:p>
        </w:tc>
      </w:tr>
    </w:tbl>
    <w:p w14:paraId="767F3225" w14:textId="77777777" w:rsidR="00E106AF" w:rsidRDefault="00E106AF" w:rsidP="00E106AF">
      <w:pPr>
        <w:rPr>
          <w:rFonts w:ascii="Calibri" w:eastAsiaTheme="minorHAnsi" w:hAnsi="Calibri"/>
          <w:sz w:val="24"/>
          <w:szCs w:val="24"/>
        </w:rPr>
      </w:pPr>
    </w:p>
    <w:bookmarkEnd w:id="177"/>
    <w:bookmarkEnd w:id="178"/>
    <w:bookmarkEnd w:id="179"/>
    <w:p w14:paraId="08B39FEB" w14:textId="3CCFAF4F" w:rsidR="00D35955" w:rsidRDefault="00D35955"/>
    <w:p w14:paraId="2F5A1BC4" w14:textId="77777777" w:rsidR="00BE025F" w:rsidRDefault="00BE025F"/>
    <w:p w14:paraId="2EE7ED5E" w14:textId="77777777" w:rsidR="00BE025F" w:rsidRDefault="00BE025F"/>
    <w:p w14:paraId="06855107" w14:textId="78537757" w:rsidR="0068761B" w:rsidRDefault="0068761B">
      <w:pPr>
        <w:rPr>
          <w:b/>
          <w:sz w:val="28"/>
          <w:szCs w:val="28"/>
        </w:rPr>
      </w:pPr>
      <w:r w:rsidRPr="0068761B">
        <w:rPr>
          <w:b/>
          <w:sz w:val="28"/>
          <w:szCs w:val="28"/>
        </w:rPr>
        <w:t>Retired Items</w:t>
      </w:r>
    </w:p>
    <w:p w14:paraId="35163573" w14:textId="69882053" w:rsidR="0068761B" w:rsidRDefault="0068761B">
      <w:pPr>
        <w:rPr>
          <w:b/>
          <w:sz w:val="24"/>
          <w:szCs w:val="24"/>
        </w:rPr>
      </w:pPr>
    </w:p>
    <w:p w14:paraId="264D12AE" w14:textId="72566422" w:rsidR="0068761B" w:rsidRPr="0068761B" w:rsidRDefault="0068761B" w:rsidP="0068761B">
      <w:pPr>
        <w:pStyle w:val="ListParagraph"/>
        <w:numPr>
          <w:ilvl w:val="0"/>
          <w:numId w:val="36"/>
        </w:numPr>
        <w:rPr>
          <w:sz w:val="24"/>
          <w:szCs w:val="24"/>
        </w:rPr>
      </w:pPr>
      <w:r w:rsidRPr="0068761B">
        <w:rPr>
          <w:sz w:val="24"/>
          <w:szCs w:val="24"/>
        </w:rPr>
        <w:t>Student Achievement in Mathematics in Schoolwide Schools (SWP)</w:t>
      </w:r>
    </w:p>
    <w:p w14:paraId="774C521A" w14:textId="5F89AE6A" w:rsidR="0068761B" w:rsidRPr="0068761B" w:rsidRDefault="0068761B" w:rsidP="0068761B">
      <w:pPr>
        <w:pStyle w:val="ListParagraph"/>
        <w:numPr>
          <w:ilvl w:val="0"/>
          <w:numId w:val="36"/>
        </w:numPr>
        <w:rPr>
          <w:sz w:val="24"/>
          <w:szCs w:val="24"/>
        </w:rPr>
      </w:pPr>
      <w:r w:rsidRPr="0068761B">
        <w:rPr>
          <w:sz w:val="24"/>
          <w:szCs w:val="24"/>
        </w:rPr>
        <w:t>Student Achievement in Reading/Language Arts in Schoolwide Schools (SWP)</w:t>
      </w:r>
    </w:p>
    <w:p w14:paraId="3FF4F652" w14:textId="6A7D34B1" w:rsidR="0068761B" w:rsidRPr="0068761B" w:rsidRDefault="0068761B" w:rsidP="0068761B">
      <w:pPr>
        <w:pStyle w:val="ListParagraph"/>
        <w:numPr>
          <w:ilvl w:val="0"/>
          <w:numId w:val="36"/>
        </w:numPr>
        <w:rPr>
          <w:sz w:val="24"/>
          <w:szCs w:val="24"/>
        </w:rPr>
      </w:pPr>
      <w:r w:rsidRPr="0068761B">
        <w:rPr>
          <w:sz w:val="24"/>
          <w:szCs w:val="24"/>
        </w:rPr>
        <w:t>Student Achievement in Mathematics in Targeted Assistance Schools (TAS)</w:t>
      </w:r>
    </w:p>
    <w:p w14:paraId="605B6A20" w14:textId="4DF74CF9" w:rsidR="0068761B" w:rsidRPr="0068761B" w:rsidRDefault="0068761B" w:rsidP="0068761B">
      <w:pPr>
        <w:pStyle w:val="ListParagraph"/>
        <w:numPr>
          <w:ilvl w:val="0"/>
          <w:numId w:val="36"/>
        </w:numPr>
        <w:rPr>
          <w:sz w:val="24"/>
          <w:szCs w:val="24"/>
        </w:rPr>
      </w:pPr>
      <w:r w:rsidRPr="0068761B">
        <w:rPr>
          <w:sz w:val="24"/>
          <w:szCs w:val="24"/>
        </w:rPr>
        <w:t>Student Achievement in Reading/Language Arts in Targeted Assistance Schools (TAS)</w:t>
      </w:r>
    </w:p>
    <w:p w14:paraId="2350BC55" w14:textId="529CB6DF" w:rsidR="0068761B" w:rsidRPr="0068761B" w:rsidRDefault="0068761B" w:rsidP="0068761B">
      <w:pPr>
        <w:pStyle w:val="ListParagraph"/>
        <w:numPr>
          <w:ilvl w:val="0"/>
          <w:numId w:val="36"/>
        </w:numPr>
        <w:rPr>
          <w:sz w:val="24"/>
          <w:szCs w:val="24"/>
        </w:rPr>
      </w:pPr>
      <w:r w:rsidRPr="0068761B">
        <w:rPr>
          <w:sz w:val="24"/>
          <w:szCs w:val="24"/>
        </w:rPr>
        <w:t>Student Participation in Title I, Part A Targeted Assistance Programs by Instructional Services</w:t>
      </w:r>
    </w:p>
    <w:p w14:paraId="61206792" w14:textId="45E457A8" w:rsidR="0068761B" w:rsidRPr="0068761B" w:rsidRDefault="0068761B" w:rsidP="0068761B">
      <w:pPr>
        <w:pStyle w:val="ListParagraph"/>
        <w:numPr>
          <w:ilvl w:val="0"/>
          <w:numId w:val="36"/>
        </w:numPr>
        <w:rPr>
          <w:sz w:val="24"/>
          <w:szCs w:val="24"/>
        </w:rPr>
      </w:pPr>
      <w:r w:rsidRPr="0068761B">
        <w:rPr>
          <w:sz w:val="24"/>
          <w:szCs w:val="24"/>
        </w:rPr>
        <w:t>Student Participation in Title I, Part A Targeted Assistance Programs by Support Services</w:t>
      </w:r>
    </w:p>
    <w:p w14:paraId="6403B0A1" w14:textId="16A3DA83" w:rsidR="0068761B" w:rsidRPr="0068761B" w:rsidRDefault="0068761B" w:rsidP="0068761B">
      <w:pPr>
        <w:pStyle w:val="ListParagraph"/>
        <w:numPr>
          <w:ilvl w:val="0"/>
          <w:numId w:val="36"/>
        </w:numPr>
        <w:rPr>
          <w:sz w:val="24"/>
          <w:szCs w:val="24"/>
        </w:rPr>
      </w:pPr>
      <w:r w:rsidRPr="0068761B">
        <w:rPr>
          <w:sz w:val="24"/>
          <w:szCs w:val="24"/>
        </w:rPr>
        <w:t>Staff Information for Title I, Part A Targeted Assistance Programs (TAS)</w:t>
      </w:r>
    </w:p>
    <w:p w14:paraId="27029575" w14:textId="4C148B99" w:rsidR="0068761B" w:rsidRPr="0068761B" w:rsidRDefault="0068761B" w:rsidP="0068761B">
      <w:pPr>
        <w:pStyle w:val="ListParagraph"/>
        <w:numPr>
          <w:ilvl w:val="0"/>
          <w:numId w:val="36"/>
        </w:numPr>
        <w:rPr>
          <w:sz w:val="24"/>
          <w:szCs w:val="24"/>
        </w:rPr>
      </w:pPr>
      <w:r w:rsidRPr="0068761B">
        <w:rPr>
          <w:sz w:val="24"/>
          <w:szCs w:val="24"/>
        </w:rPr>
        <w:t>Paraprofessional Information for Title I, Part A Schoolwide Programs</w:t>
      </w:r>
    </w:p>
    <w:p w14:paraId="4B3C3ACF" w14:textId="52438E08" w:rsidR="0068761B" w:rsidRPr="0068761B" w:rsidRDefault="0068761B" w:rsidP="0068761B">
      <w:pPr>
        <w:pStyle w:val="ListParagraph"/>
        <w:numPr>
          <w:ilvl w:val="0"/>
          <w:numId w:val="36"/>
        </w:numPr>
        <w:rPr>
          <w:sz w:val="24"/>
          <w:szCs w:val="24"/>
        </w:rPr>
      </w:pPr>
      <w:r w:rsidRPr="0068761B">
        <w:rPr>
          <w:sz w:val="24"/>
          <w:szCs w:val="24"/>
        </w:rPr>
        <w:t>Parental Involvement Reservation Under Title I, Part A</w:t>
      </w:r>
    </w:p>
    <w:p w14:paraId="04ACADD7" w14:textId="66CCECAD" w:rsidR="0068761B" w:rsidRPr="0068761B" w:rsidRDefault="0068761B" w:rsidP="0068761B">
      <w:pPr>
        <w:pStyle w:val="ListParagraph"/>
        <w:numPr>
          <w:ilvl w:val="0"/>
          <w:numId w:val="36"/>
        </w:numPr>
        <w:rPr>
          <w:sz w:val="24"/>
          <w:szCs w:val="24"/>
        </w:rPr>
      </w:pPr>
      <w:r w:rsidRPr="0068761B">
        <w:rPr>
          <w:sz w:val="24"/>
          <w:szCs w:val="24"/>
        </w:rPr>
        <w:t>List of Priority and Focus Schools</w:t>
      </w:r>
    </w:p>
    <w:p w14:paraId="5EA09C9C" w14:textId="615A5405" w:rsidR="0068761B" w:rsidRDefault="0068761B" w:rsidP="0068761B">
      <w:pPr>
        <w:pStyle w:val="ListParagraph"/>
        <w:numPr>
          <w:ilvl w:val="0"/>
          <w:numId w:val="36"/>
        </w:numPr>
        <w:rPr>
          <w:sz w:val="24"/>
          <w:szCs w:val="24"/>
        </w:rPr>
      </w:pPr>
      <w:r w:rsidRPr="0068761B">
        <w:rPr>
          <w:sz w:val="24"/>
          <w:szCs w:val="24"/>
        </w:rPr>
        <w:t>List of Schools Identified for Improvement</w:t>
      </w:r>
    </w:p>
    <w:p w14:paraId="615620E0" w14:textId="4C170E99" w:rsidR="004273A4" w:rsidRDefault="004273A4" w:rsidP="0068761B">
      <w:pPr>
        <w:pStyle w:val="ListParagraph"/>
        <w:numPr>
          <w:ilvl w:val="0"/>
          <w:numId w:val="36"/>
        </w:numPr>
        <w:rPr>
          <w:sz w:val="24"/>
          <w:szCs w:val="24"/>
        </w:rPr>
      </w:pPr>
      <w:r>
        <w:rPr>
          <w:sz w:val="24"/>
          <w:szCs w:val="24"/>
        </w:rPr>
        <w:t>Student Information System (Child Count)</w:t>
      </w:r>
      <w:r w:rsidR="003B72B6">
        <w:rPr>
          <w:sz w:val="24"/>
          <w:szCs w:val="24"/>
        </w:rPr>
        <w:t xml:space="preserve"> </w:t>
      </w:r>
      <w:r w:rsidR="003B72B6" w:rsidRPr="003B72B6">
        <w:rPr>
          <w:b/>
          <w:color w:val="FF0000"/>
          <w:sz w:val="24"/>
          <w:szCs w:val="24"/>
        </w:rPr>
        <w:t>Revised30!</w:t>
      </w:r>
    </w:p>
    <w:p w14:paraId="51FD6E52" w14:textId="358F2062" w:rsidR="004273A4" w:rsidRDefault="004273A4" w:rsidP="0068761B">
      <w:pPr>
        <w:pStyle w:val="ListParagraph"/>
        <w:numPr>
          <w:ilvl w:val="0"/>
          <w:numId w:val="36"/>
        </w:numPr>
        <w:rPr>
          <w:sz w:val="24"/>
          <w:szCs w:val="24"/>
        </w:rPr>
      </w:pPr>
      <w:r>
        <w:rPr>
          <w:sz w:val="24"/>
          <w:szCs w:val="24"/>
        </w:rPr>
        <w:t>Quality Control Process (Child Count)</w:t>
      </w:r>
      <w:r w:rsidR="003B72B6">
        <w:rPr>
          <w:sz w:val="24"/>
          <w:szCs w:val="24"/>
        </w:rPr>
        <w:t xml:space="preserve"> </w:t>
      </w:r>
      <w:r w:rsidR="003B72B6" w:rsidRPr="003B72B6">
        <w:rPr>
          <w:b/>
          <w:color w:val="FF0000"/>
          <w:sz w:val="24"/>
          <w:szCs w:val="24"/>
        </w:rPr>
        <w:t>Revised30!</w:t>
      </w:r>
    </w:p>
    <w:p w14:paraId="704060BE" w14:textId="23211DF7" w:rsidR="004273A4" w:rsidRDefault="004273A4" w:rsidP="0068761B">
      <w:pPr>
        <w:pStyle w:val="ListParagraph"/>
        <w:numPr>
          <w:ilvl w:val="0"/>
          <w:numId w:val="36"/>
        </w:numPr>
        <w:rPr>
          <w:sz w:val="24"/>
          <w:szCs w:val="24"/>
        </w:rPr>
      </w:pPr>
      <w:r>
        <w:rPr>
          <w:sz w:val="24"/>
          <w:szCs w:val="24"/>
        </w:rPr>
        <w:t>QAD During the Regular School Year</w:t>
      </w:r>
      <w:r w:rsidR="003B72B6">
        <w:rPr>
          <w:sz w:val="24"/>
          <w:szCs w:val="24"/>
        </w:rPr>
        <w:t xml:space="preserve"> </w:t>
      </w:r>
      <w:r w:rsidR="003B72B6" w:rsidRPr="003B72B6">
        <w:rPr>
          <w:b/>
          <w:color w:val="FF0000"/>
          <w:sz w:val="24"/>
          <w:szCs w:val="24"/>
        </w:rPr>
        <w:t>Revised30!</w:t>
      </w:r>
    </w:p>
    <w:p w14:paraId="2C45AEA2" w14:textId="0AD61EFA" w:rsidR="004273A4" w:rsidRDefault="004273A4" w:rsidP="0068761B">
      <w:pPr>
        <w:pStyle w:val="ListParagraph"/>
        <w:numPr>
          <w:ilvl w:val="0"/>
          <w:numId w:val="36"/>
        </w:numPr>
        <w:rPr>
          <w:sz w:val="24"/>
          <w:szCs w:val="24"/>
        </w:rPr>
      </w:pPr>
      <w:r>
        <w:rPr>
          <w:sz w:val="24"/>
          <w:szCs w:val="24"/>
        </w:rPr>
        <w:t>Referrals – During the Performance Period</w:t>
      </w:r>
      <w:r w:rsidR="003B72B6">
        <w:rPr>
          <w:sz w:val="24"/>
          <w:szCs w:val="24"/>
        </w:rPr>
        <w:t xml:space="preserve"> </w:t>
      </w:r>
      <w:r w:rsidR="003B72B6" w:rsidRPr="003B72B6">
        <w:rPr>
          <w:b/>
          <w:color w:val="FF0000"/>
          <w:sz w:val="24"/>
          <w:szCs w:val="24"/>
        </w:rPr>
        <w:t>Revised30!</w:t>
      </w:r>
    </w:p>
    <w:p w14:paraId="5A710E70" w14:textId="6788FD01" w:rsidR="004273A4" w:rsidRDefault="004273A4" w:rsidP="0068761B">
      <w:pPr>
        <w:pStyle w:val="ListParagraph"/>
        <w:numPr>
          <w:ilvl w:val="0"/>
          <w:numId w:val="36"/>
        </w:numPr>
        <w:rPr>
          <w:sz w:val="24"/>
          <w:szCs w:val="24"/>
        </w:rPr>
      </w:pPr>
      <w:r>
        <w:rPr>
          <w:sz w:val="24"/>
          <w:szCs w:val="24"/>
        </w:rPr>
        <w:t>Services for Eligible Migratory Children</w:t>
      </w:r>
      <w:r w:rsidR="003B72B6">
        <w:rPr>
          <w:sz w:val="24"/>
          <w:szCs w:val="24"/>
        </w:rPr>
        <w:t xml:space="preserve"> </w:t>
      </w:r>
      <w:r w:rsidR="003B72B6" w:rsidRPr="003B72B6">
        <w:rPr>
          <w:b/>
          <w:color w:val="FF0000"/>
          <w:sz w:val="24"/>
          <w:szCs w:val="24"/>
        </w:rPr>
        <w:t>Revised30!</w:t>
      </w:r>
    </w:p>
    <w:p w14:paraId="7736D9F7" w14:textId="0DCBFA11" w:rsidR="004273A4" w:rsidRDefault="004273A4" w:rsidP="004273A4">
      <w:pPr>
        <w:pStyle w:val="ListParagraph"/>
        <w:numPr>
          <w:ilvl w:val="0"/>
          <w:numId w:val="36"/>
        </w:numPr>
        <w:rPr>
          <w:sz w:val="24"/>
          <w:szCs w:val="24"/>
        </w:rPr>
      </w:pPr>
      <w:r>
        <w:rPr>
          <w:sz w:val="24"/>
          <w:szCs w:val="24"/>
        </w:rPr>
        <w:t>Priority for Services – During the Regular School Year</w:t>
      </w:r>
      <w:r w:rsidR="003B72B6">
        <w:rPr>
          <w:sz w:val="24"/>
          <w:szCs w:val="24"/>
        </w:rPr>
        <w:t xml:space="preserve"> </w:t>
      </w:r>
      <w:r w:rsidR="003B72B6" w:rsidRPr="003B72B6">
        <w:rPr>
          <w:b/>
          <w:color w:val="FF0000"/>
          <w:sz w:val="24"/>
          <w:szCs w:val="24"/>
        </w:rPr>
        <w:t>Revised30!</w:t>
      </w:r>
    </w:p>
    <w:p w14:paraId="61B93AAE" w14:textId="245E9561" w:rsidR="004273A4" w:rsidRDefault="004273A4" w:rsidP="004273A4">
      <w:pPr>
        <w:pStyle w:val="ListParagraph"/>
        <w:numPr>
          <w:ilvl w:val="0"/>
          <w:numId w:val="36"/>
        </w:numPr>
        <w:rPr>
          <w:sz w:val="24"/>
          <w:szCs w:val="24"/>
        </w:rPr>
      </w:pPr>
      <w:r>
        <w:rPr>
          <w:sz w:val="24"/>
          <w:szCs w:val="24"/>
        </w:rPr>
        <w:t>Priority for Services – During the Summer/Intersession Term</w:t>
      </w:r>
      <w:r w:rsidR="003B72B6">
        <w:rPr>
          <w:sz w:val="24"/>
          <w:szCs w:val="24"/>
        </w:rPr>
        <w:t xml:space="preserve"> </w:t>
      </w:r>
      <w:r w:rsidR="003B72B6" w:rsidRPr="003B72B6">
        <w:rPr>
          <w:b/>
          <w:color w:val="FF0000"/>
          <w:sz w:val="24"/>
          <w:szCs w:val="24"/>
        </w:rPr>
        <w:t>Revised30!</w:t>
      </w:r>
    </w:p>
    <w:p w14:paraId="4364C7DE" w14:textId="0DFF32B9" w:rsidR="004273A4" w:rsidRPr="0068761B" w:rsidRDefault="004273A4" w:rsidP="004273A4">
      <w:pPr>
        <w:pStyle w:val="ListParagraph"/>
        <w:numPr>
          <w:ilvl w:val="0"/>
          <w:numId w:val="36"/>
        </w:numPr>
        <w:rPr>
          <w:sz w:val="24"/>
          <w:szCs w:val="24"/>
        </w:rPr>
      </w:pPr>
      <w:r>
        <w:rPr>
          <w:sz w:val="24"/>
          <w:szCs w:val="24"/>
        </w:rPr>
        <w:t>MEP Project Data</w:t>
      </w:r>
      <w:r w:rsidR="003B72B6">
        <w:rPr>
          <w:sz w:val="24"/>
          <w:szCs w:val="24"/>
        </w:rPr>
        <w:t xml:space="preserve"> </w:t>
      </w:r>
      <w:r w:rsidR="003B72B6" w:rsidRPr="003B72B6">
        <w:rPr>
          <w:b/>
          <w:color w:val="FF0000"/>
          <w:sz w:val="24"/>
          <w:szCs w:val="24"/>
        </w:rPr>
        <w:t>Revised30!</w:t>
      </w:r>
    </w:p>
    <w:p w14:paraId="7E2E2FA2" w14:textId="7CF74527" w:rsidR="0068761B" w:rsidRPr="0068761B" w:rsidRDefault="0068761B" w:rsidP="0068761B">
      <w:pPr>
        <w:rPr>
          <w:sz w:val="24"/>
          <w:szCs w:val="24"/>
        </w:rPr>
      </w:pPr>
    </w:p>
    <w:sectPr w:rsidR="0068761B" w:rsidRPr="006876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CE100" w14:textId="77777777" w:rsidR="002B05D3" w:rsidRDefault="002B05D3" w:rsidP="00D03E76">
      <w:pPr>
        <w:spacing w:line="240" w:lineRule="auto"/>
      </w:pPr>
      <w:r>
        <w:separator/>
      </w:r>
    </w:p>
  </w:endnote>
  <w:endnote w:type="continuationSeparator" w:id="0">
    <w:p w14:paraId="2AAD010E" w14:textId="77777777" w:rsidR="002B05D3" w:rsidRDefault="002B05D3" w:rsidP="00D03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1192"/>
      <w:docPartObj>
        <w:docPartGallery w:val="Page Numbers (Bottom of Page)"/>
        <w:docPartUnique/>
      </w:docPartObj>
    </w:sdtPr>
    <w:sdtEndPr>
      <w:rPr>
        <w:noProof/>
      </w:rPr>
    </w:sdtEndPr>
    <w:sdtContent>
      <w:p w14:paraId="7D0393FB" w14:textId="4E68278A" w:rsidR="0069782C" w:rsidRDefault="0069782C">
        <w:pPr>
          <w:pStyle w:val="Footer"/>
          <w:jc w:val="center"/>
        </w:pPr>
        <w:r>
          <w:fldChar w:fldCharType="begin"/>
        </w:r>
        <w:r>
          <w:instrText xml:space="preserve"> PAGE   \* MERGEFORMAT </w:instrText>
        </w:r>
        <w:r>
          <w:fldChar w:fldCharType="separate"/>
        </w:r>
        <w:r w:rsidR="0003796F">
          <w:rPr>
            <w:noProof/>
          </w:rPr>
          <w:t>1</w:t>
        </w:r>
        <w:r>
          <w:rPr>
            <w:noProof/>
          </w:rPr>
          <w:fldChar w:fldCharType="end"/>
        </w:r>
      </w:p>
    </w:sdtContent>
  </w:sdt>
  <w:p w14:paraId="0D50FB40" w14:textId="77777777" w:rsidR="0069782C" w:rsidRDefault="00697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D66D3" w14:textId="77777777" w:rsidR="002B05D3" w:rsidRDefault="002B05D3" w:rsidP="00D03E76">
      <w:pPr>
        <w:spacing w:line="240" w:lineRule="auto"/>
      </w:pPr>
      <w:r>
        <w:separator/>
      </w:r>
    </w:p>
  </w:footnote>
  <w:footnote w:type="continuationSeparator" w:id="0">
    <w:p w14:paraId="34BCA5BB" w14:textId="77777777" w:rsidR="002B05D3" w:rsidRDefault="002B05D3" w:rsidP="00D03E76">
      <w:pPr>
        <w:spacing w:line="240" w:lineRule="auto"/>
      </w:pPr>
      <w:r>
        <w:continuationSeparator/>
      </w:r>
    </w:p>
  </w:footnote>
  <w:footnote w:id="1">
    <w:p w14:paraId="2268FB0A" w14:textId="77777777" w:rsidR="0069782C" w:rsidRDefault="0069782C" w:rsidP="0000434F">
      <w:pPr>
        <w:pStyle w:val="FootnoteText"/>
      </w:pPr>
      <w:r>
        <w:rPr>
          <w:rStyle w:val="FootnoteReference"/>
        </w:rPr>
        <w:footnoteRef/>
      </w:r>
      <w:r>
        <w:t xml:space="preserve"> </w:t>
      </w:r>
      <w:r w:rsidRPr="00184592">
        <w:rPr>
          <w:szCs w:val="16"/>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footnote>
  <w:footnote w:id="2">
    <w:p w14:paraId="307370F2" w14:textId="77777777" w:rsidR="0069782C" w:rsidRDefault="0069782C" w:rsidP="0000434F">
      <w:pPr>
        <w:pStyle w:val="FootnoteText"/>
      </w:pPr>
      <w:r>
        <w:rPr>
          <w:rStyle w:val="FootnoteReference"/>
        </w:rPr>
        <w:footnoteRef/>
      </w:r>
      <w:r>
        <w:t xml:space="preserve"> </w:t>
      </w:r>
      <w:r w:rsidRPr="00A43AB0">
        <w:t>All citations to the ESEA in this document are to the ESEA, as amended by the ESSA.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46556" w14:textId="6871860A" w:rsidR="0069782C" w:rsidRDefault="0069782C">
    <w:pPr>
      <w:pStyle w:val="Header"/>
    </w:pPr>
  </w:p>
  <w:p w14:paraId="0E179A7C" w14:textId="77777777" w:rsidR="0069782C" w:rsidRDefault="00697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205"/>
    <w:multiLevelType w:val="hybridMultilevel"/>
    <w:tmpl w:val="9AE6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54D01"/>
    <w:multiLevelType w:val="hybridMultilevel"/>
    <w:tmpl w:val="DE22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ED18EF"/>
    <w:multiLevelType w:val="hybridMultilevel"/>
    <w:tmpl w:val="3C7EFB74"/>
    <w:lvl w:ilvl="0" w:tplc="1C040400">
      <w:start w:val="1"/>
      <w:numFmt w:val="bullet"/>
      <w:lvlText w:val=""/>
      <w:lvlJc w:val="left"/>
      <w:pPr>
        <w:tabs>
          <w:tab w:val="num" w:pos="780"/>
        </w:tabs>
        <w:ind w:left="78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845104"/>
    <w:multiLevelType w:val="hybridMultilevel"/>
    <w:tmpl w:val="8C04D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0E0A7A"/>
    <w:multiLevelType w:val="hybridMultilevel"/>
    <w:tmpl w:val="8700AA40"/>
    <w:lvl w:ilvl="0" w:tplc="F3FEE35C">
      <w:start w:val="1"/>
      <w:numFmt w:val="lowerLetter"/>
      <w:lvlText w:val="%1."/>
      <w:lvlJc w:val="left"/>
      <w:pPr>
        <w:tabs>
          <w:tab w:val="num" w:pos="360"/>
        </w:tabs>
        <w:ind w:left="360" w:hanging="360"/>
      </w:pPr>
      <w:rPr>
        <w:rFonts w:hint="default"/>
        <w:b w:val="0"/>
        <w:i/>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33115102"/>
    <w:multiLevelType w:val="hybridMultilevel"/>
    <w:tmpl w:val="1662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8135E"/>
    <w:multiLevelType w:val="hybridMultilevel"/>
    <w:tmpl w:val="8700AA40"/>
    <w:lvl w:ilvl="0" w:tplc="F3FEE35C">
      <w:start w:val="1"/>
      <w:numFmt w:val="lowerLetter"/>
      <w:lvlText w:val="%1."/>
      <w:lvlJc w:val="left"/>
      <w:pPr>
        <w:tabs>
          <w:tab w:val="num" w:pos="360"/>
        </w:tabs>
        <w:ind w:left="360" w:hanging="360"/>
      </w:pPr>
      <w:rPr>
        <w:rFonts w:hint="default"/>
        <w:b w:val="0"/>
        <w:i/>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41D5663"/>
    <w:multiLevelType w:val="hybridMultilevel"/>
    <w:tmpl w:val="AB3A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2F5D75"/>
    <w:multiLevelType w:val="hybridMultilevel"/>
    <w:tmpl w:val="83C8122C"/>
    <w:lvl w:ilvl="0" w:tplc="91447C9E">
      <w:start w:val="1"/>
      <w:numFmt w:val="decimal"/>
      <w:pStyle w:val="xl2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62A5BC4"/>
    <w:multiLevelType w:val="hybridMultilevel"/>
    <w:tmpl w:val="03A6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5197D"/>
    <w:multiLevelType w:val="hybridMultilevel"/>
    <w:tmpl w:val="7A581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A74E6"/>
    <w:multiLevelType w:val="hybridMultilevel"/>
    <w:tmpl w:val="030C62FC"/>
    <w:lvl w:ilvl="0" w:tplc="35C8B4CC">
      <w:start w:val="1"/>
      <w:numFmt w:val="bullet"/>
      <w:lvlText w:val=""/>
      <w:lvlJc w:val="left"/>
      <w:pPr>
        <w:tabs>
          <w:tab w:val="num" w:pos="734"/>
        </w:tabs>
        <w:ind w:left="73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7C7C67"/>
    <w:multiLevelType w:val="hybridMultilevel"/>
    <w:tmpl w:val="7C38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F218A2"/>
    <w:multiLevelType w:val="hybridMultilevel"/>
    <w:tmpl w:val="54025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9">
    <w:nsid w:val="7261537D"/>
    <w:multiLevelType w:val="hybridMultilevel"/>
    <w:tmpl w:val="2954F4FC"/>
    <w:lvl w:ilvl="0" w:tplc="04090001">
      <w:start w:val="1"/>
      <w:numFmt w:val="bullet"/>
      <w:lvlText w:val=""/>
      <w:lvlJc w:val="left"/>
      <w:pPr>
        <w:tabs>
          <w:tab w:val="num" w:pos="720"/>
        </w:tabs>
        <w:ind w:left="720" w:hanging="360"/>
      </w:pPr>
      <w:rPr>
        <w:rFonts w:ascii="Symbol" w:hAnsi="Symbol" w:hint="default"/>
      </w:rPr>
    </w:lvl>
    <w:lvl w:ilvl="1" w:tplc="FCE696AC">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60CFD"/>
    <w:multiLevelType w:val="hybridMultilevel"/>
    <w:tmpl w:val="1278FBF0"/>
    <w:lvl w:ilvl="0" w:tplc="527236E0">
      <w:start w:val="1"/>
      <w:numFmt w:val="lowerLetter"/>
      <w:lvlText w:val="%1."/>
      <w:lvlJc w:val="left"/>
      <w:pPr>
        <w:ind w:left="720" w:hanging="360"/>
      </w:pPr>
      <w:rPr>
        <w:rFonts w:hint="default"/>
        <w:b w:val="0"/>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ED0C80"/>
    <w:multiLevelType w:val="hybridMultilevel"/>
    <w:tmpl w:val="904C5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0"/>
  </w:num>
  <w:num w:numId="5">
    <w:abstractNumId w:val="2"/>
  </w:num>
  <w:num w:numId="6">
    <w:abstractNumId w:val="16"/>
  </w:num>
  <w:num w:numId="7">
    <w:abstractNumId w:val="4"/>
  </w:num>
  <w:num w:numId="8">
    <w:abstractNumId w:val="15"/>
  </w:num>
  <w:num w:numId="9">
    <w:abstractNumId w:val="19"/>
  </w:num>
  <w:num w:numId="10">
    <w:abstractNumId w:val="6"/>
  </w:num>
  <w:num w:numId="11">
    <w:abstractNumId w:val="21"/>
  </w:num>
  <w:num w:numId="12">
    <w:abstractNumId w:val="8"/>
  </w:num>
  <w:num w:numId="13">
    <w:abstractNumId w:val="5"/>
  </w:num>
  <w:num w:numId="14">
    <w:abstractNumId w:val="14"/>
  </w:num>
  <w:num w:numId="15">
    <w:abstractNumId w:val="20"/>
  </w:num>
  <w:num w:numId="16">
    <w:abstractNumId w:val="3"/>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0"/>
  </w:num>
  <w:num w:numId="36">
    <w:abstractNumId w:val="1"/>
  </w:num>
  <w:num w:numId="37">
    <w:abstractNumId w:val="7"/>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76"/>
    <w:rsid w:val="0000434F"/>
    <w:rsid w:val="000139B9"/>
    <w:rsid w:val="00036DC3"/>
    <w:rsid w:val="0003796F"/>
    <w:rsid w:val="0007023F"/>
    <w:rsid w:val="000A45C1"/>
    <w:rsid w:val="000A75F8"/>
    <w:rsid w:val="000F01AD"/>
    <w:rsid w:val="00123F9E"/>
    <w:rsid w:val="00145672"/>
    <w:rsid w:val="001A70B7"/>
    <w:rsid w:val="001B2351"/>
    <w:rsid w:val="001B527C"/>
    <w:rsid w:val="001D1E6C"/>
    <w:rsid w:val="001D6592"/>
    <w:rsid w:val="001D7A78"/>
    <w:rsid w:val="001E0818"/>
    <w:rsid w:val="001E3B40"/>
    <w:rsid w:val="001E57C6"/>
    <w:rsid w:val="001F5072"/>
    <w:rsid w:val="002013D7"/>
    <w:rsid w:val="00205A54"/>
    <w:rsid w:val="002324F4"/>
    <w:rsid w:val="00234EA2"/>
    <w:rsid w:val="0024496C"/>
    <w:rsid w:val="00250D3A"/>
    <w:rsid w:val="00251941"/>
    <w:rsid w:val="00267825"/>
    <w:rsid w:val="0028641A"/>
    <w:rsid w:val="002A4333"/>
    <w:rsid w:val="002B05D3"/>
    <w:rsid w:val="002D1C22"/>
    <w:rsid w:val="002E0CA2"/>
    <w:rsid w:val="002E2B0B"/>
    <w:rsid w:val="002E3698"/>
    <w:rsid w:val="002F2522"/>
    <w:rsid w:val="00307278"/>
    <w:rsid w:val="003207DF"/>
    <w:rsid w:val="003219B2"/>
    <w:rsid w:val="00324FB2"/>
    <w:rsid w:val="00325C05"/>
    <w:rsid w:val="003529BC"/>
    <w:rsid w:val="00356B8C"/>
    <w:rsid w:val="00366AC1"/>
    <w:rsid w:val="00392169"/>
    <w:rsid w:val="00395A61"/>
    <w:rsid w:val="003A6DF2"/>
    <w:rsid w:val="003B6571"/>
    <w:rsid w:val="003B72B6"/>
    <w:rsid w:val="003C6FE8"/>
    <w:rsid w:val="00402D7D"/>
    <w:rsid w:val="004273A4"/>
    <w:rsid w:val="00451407"/>
    <w:rsid w:val="004632AE"/>
    <w:rsid w:val="00467458"/>
    <w:rsid w:val="00475C1F"/>
    <w:rsid w:val="00484742"/>
    <w:rsid w:val="00492928"/>
    <w:rsid w:val="004A5AEB"/>
    <w:rsid w:val="004D3FF2"/>
    <w:rsid w:val="004D7CA8"/>
    <w:rsid w:val="00505C4F"/>
    <w:rsid w:val="00510BC5"/>
    <w:rsid w:val="00512E07"/>
    <w:rsid w:val="00521EBB"/>
    <w:rsid w:val="0053226D"/>
    <w:rsid w:val="00540E46"/>
    <w:rsid w:val="00547423"/>
    <w:rsid w:val="005B2283"/>
    <w:rsid w:val="005C3E56"/>
    <w:rsid w:val="005D008F"/>
    <w:rsid w:val="005D3E12"/>
    <w:rsid w:val="005D54E1"/>
    <w:rsid w:val="005D7C32"/>
    <w:rsid w:val="005E107D"/>
    <w:rsid w:val="005E517B"/>
    <w:rsid w:val="005F727E"/>
    <w:rsid w:val="0068761B"/>
    <w:rsid w:val="0069782C"/>
    <w:rsid w:val="006B1530"/>
    <w:rsid w:val="006C7620"/>
    <w:rsid w:val="006D6CAC"/>
    <w:rsid w:val="006E7348"/>
    <w:rsid w:val="006F75FC"/>
    <w:rsid w:val="007231E7"/>
    <w:rsid w:val="00737FF9"/>
    <w:rsid w:val="007405BD"/>
    <w:rsid w:val="00773CAF"/>
    <w:rsid w:val="00795C1E"/>
    <w:rsid w:val="00795E9D"/>
    <w:rsid w:val="00796255"/>
    <w:rsid w:val="007D2C3D"/>
    <w:rsid w:val="007F1775"/>
    <w:rsid w:val="007F5669"/>
    <w:rsid w:val="007F6967"/>
    <w:rsid w:val="0082231D"/>
    <w:rsid w:val="00822B12"/>
    <w:rsid w:val="008275AF"/>
    <w:rsid w:val="00846D20"/>
    <w:rsid w:val="008501BB"/>
    <w:rsid w:val="008567F1"/>
    <w:rsid w:val="00875187"/>
    <w:rsid w:val="0088259C"/>
    <w:rsid w:val="008B5DB9"/>
    <w:rsid w:val="008B6302"/>
    <w:rsid w:val="008F4E0C"/>
    <w:rsid w:val="009716F9"/>
    <w:rsid w:val="0097414D"/>
    <w:rsid w:val="00977312"/>
    <w:rsid w:val="00980AEE"/>
    <w:rsid w:val="00980C33"/>
    <w:rsid w:val="00984DAF"/>
    <w:rsid w:val="009A55F3"/>
    <w:rsid w:val="009C1B6B"/>
    <w:rsid w:val="009E6662"/>
    <w:rsid w:val="00A01EC4"/>
    <w:rsid w:val="00A069C6"/>
    <w:rsid w:val="00A146F8"/>
    <w:rsid w:val="00A233FE"/>
    <w:rsid w:val="00A27D37"/>
    <w:rsid w:val="00A27E1B"/>
    <w:rsid w:val="00A438B5"/>
    <w:rsid w:val="00A43F05"/>
    <w:rsid w:val="00A50460"/>
    <w:rsid w:val="00A5138E"/>
    <w:rsid w:val="00A7290C"/>
    <w:rsid w:val="00A8718F"/>
    <w:rsid w:val="00AA7C29"/>
    <w:rsid w:val="00AB550C"/>
    <w:rsid w:val="00AE640F"/>
    <w:rsid w:val="00AF5249"/>
    <w:rsid w:val="00AF6E77"/>
    <w:rsid w:val="00B07FF3"/>
    <w:rsid w:val="00B10E7B"/>
    <w:rsid w:val="00B15BD2"/>
    <w:rsid w:val="00B21D8F"/>
    <w:rsid w:val="00B22858"/>
    <w:rsid w:val="00B42C31"/>
    <w:rsid w:val="00B43E6E"/>
    <w:rsid w:val="00B70790"/>
    <w:rsid w:val="00B70D9F"/>
    <w:rsid w:val="00B74D26"/>
    <w:rsid w:val="00B7613C"/>
    <w:rsid w:val="00B80329"/>
    <w:rsid w:val="00B8450F"/>
    <w:rsid w:val="00BA5596"/>
    <w:rsid w:val="00BB24AF"/>
    <w:rsid w:val="00BB47B2"/>
    <w:rsid w:val="00BC5171"/>
    <w:rsid w:val="00BE0250"/>
    <w:rsid w:val="00BE025F"/>
    <w:rsid w:val="00C02BFA"/>
    <w:rsid w:val="00C30034"/>
    <w:rsid w:val="00C302C9"/>
    <w:rsid w:val="00C34DB3"/>
    <w:rsid w:val="00C55F77"/>
    <w:rsid w:val="00C70286"/>
    <w:rsid w:val="00C70ED9"/>
    <w:rsid w:val="00C74D63"/>
    <w:rsid w:val="00C8659C"/>
    <w:rsid w:val="00CD727D"/>
    <w:rsid w:val="00CE29D0"/>
    <w:rsid w:val="00D03E76"/>
    <w:rsid w:val="00D17547"/>
    <w:rsid w:val="00D17EFC"/>
    <w:rsid w:val="00D31127"/>
    <w:rsid w:val="00D35955"/>
    <w:rsid w:val="00D367C6"/>
    <w:rsid w:val="00D557E4"/>
    <w:rsid w:val="00D87519"/>
    <w:rsid w:val="00D92D1F"/>
    <w:rsid w:val="00D93BB5"/>
    <w:rsid w:val="00DA2073"/>
    <w:rsid w:val="00DB3B6C"/>
    <w:rsid w:val="00DB67BC"/>
    <w:rsid w:val="00DC772E"/>
    <w:rsid w:val="00DD4537"/>
    <w:rsid w:val="00E00CFA"/>
    <w:rsid w:val="00E106AF"/>
    <w:rsid w:val="00E16284"/>
    <w:rsid w:val="00E2472E"/>
    <w:rsid w:val="00E45498"/>
    <w:rsid w:val="00E510DE"/>
    <w:rsid w:val="00E67953"/>
    <w:rsid w:val="00E7670D"/>
    <w:rsid w:val="00EA6DB9"/>
    <w:rsid w:val="00ED272C"/>
    <w:rsid w:val="00ED2AD7"/>
    <w:rsid w:val="00EE3918"/>
    <w:rsid w:val="00EE6F31"/>
    <w:rsid w:val="00EF0A5E"/>
    <w:rsid w:val="00EF0C1D"/>
    <w:rsid w:val="00EF6435"/>
    <w:rsid w:val="00F27900"/>
    <w:rsid w:val="00F27E28"/>
    <w:rsid w:val="00F62E6E"/>
    <w:rsid w:val="00F8033D"/>
    <w:rsid w:val="00F8576B"/>
    <w:rsid w:val="00F93A52"/>
    <w:rsid w:val="00F96367"/>
    <w:rsid w:val="00FB555E"/>
    <w:rsid w:val="00FB77FB"/>
    <w:rsid w:val="00FC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7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D03E76"/>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D03E76"/>
    <w:pPr>
      <w:outlineLvl w:val="1"/>
    </w:pPr>
    <w:rPr>
      <w:b/>
      <w:sz w:val="24"/>
      <w:szCs w:val="24"/>
    </w:rPr>
  </w:style>
  <w:style w:type="paragraph" w:styleId="Heading3">
    <w:name w:val="heading 3"/>
    <w:aliases w:val="H3-Sec. Head"/>
    <w:basedOn w:val="Normal"/>
    <w:next w:val="Normal"/>
    <w:link w:val="Heading3Char"/>
    <w:uiPriority w:val="9"/>
    <w:unhideWhenUsed/>
    <w:qFormat/>
    <w:rsid w:val="00D03E76"/>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D03E76"/>
    <w:pPr>
      <w:outlineLvl w:val="3"/>
    </w:pPr>
    <w:rPr>
      <w:bCs/>
      <w:iCs/>
    </w:rPr>
  </w:style>
  <w:style w:type="paragraph" w:styleId="Heading5">
    <w:name w:val="heading 5"/>
    <w:basedOn w:val="Heading4"/>
    <w:next w:val="Normal"/>
    <w:link w:val="Heading5Char"/>
    <w:qFormat/>
    <w:rsid w:val="00D03E76"/>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D03E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03E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03E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D03E76"/>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basedOn w:val="DefaultParagraphFont"/>
    <w:link w:val="Heading1"/>
    <w:rsid w:val="00D03E76"/>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D03E76"/>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D03E76"/>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D03E76"/>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D03E76"/>
    <w:rPr>
      <w:rFonts w:ascii="Arial" w:eastAsia="Times New Roman" w:hAnsi="Arial" w:cs="Arial"/>
      <w:b/>
      <w:i/>
      <w:sz w:val="28"/>
      <w:szCs w:val="28"/>
    </w:rPr>
  </w:style>
  <w:style w:type="character" w:customStyle="1" w:styleId="Heading6Char">
    <w:name w:val="Heading 6 Char"/>
    <w:basedOn w:val="DefaultParagraphFont"/>
    <w:link w:val="Heading6"/>
    <w:rsid w:val="00D03E76"/>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D03E76"/>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D03E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3E76"/>
    <w:rPr>
      <w:rFonts w:ascii="Arial" w:eastAsia="Times New Roman" w:hAnsi="Arial" w:cs="Arial"/>
      <w:b/>
      <w:bCs/>
      <w:sz w:val="24"/>
      <w:szCs w:val="20"/>
    </w:rPr>
  </w:style>
  <w:style w:type="paragraph" w:styleId="BodyText2">
    <w:name w:val="Body Text 2"/>
    <w:basedOn w:val="Normal"/>
    <w:link w:val="BodyText2Char"/>
    <w:semiHidden/>
    <w:rsid w:val="00D03E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D03E76"/>
    <w:rPr>
      <w:rFonts w:ascii="Arial" w:eastAsia="Times New Roman" w:hAnsi="Arial" w:cs="Arial"/>
      <w:b/>
      <w:sz w:val="52"/>
      <w:szCs w:val="24"/>
    </w:rPr>
  </w:style>
  <w:style w:type="paragraph" w:styleId="Title">
    <w:name w:val="Title"/>
    <w:basedOn w:val="Normal"/>
    <w:link w:val="TitleChar"/>
    <w:qFormat/>
    <w:rsid w:val="00D03E76"/>
    <w:pPr>
      <w:spacing w:line="240" w:lineRule="auto"/>
      <w:jc w:val="center"/>
    </w:pPr>
    <w:rPr>
      <w:b/>
      <w:smallCaps/>
      <w:sz w:val="32"/>
    </w:rPr>
  </w:style>
  <w:style w:type="character" w:customStyle="1" w:styleId="TitleChar">
    <w:name w:val="Title Char"/>
    <w:basedOn w:val="DefaultParagraphFont"/>
    <w:link w:val="Title"/>
    <w:rsid w:val="00D03E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D03E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D03E76"/>
    <w:rPr>
      <w:rFonts w:ascii="Times New Roman" w:eastAsia="Times New Roman" w:hAnsi="Times New Roman" w:cs="Times New Roman"/>
      <w:sz w:val="16"/>
      <w:szCs w:val="20"/>
    </w:rPr>
  </w:style>
  <w:style w:type="character" w:styleId="CommentReference">
    <w:name w:val="annotation reference"/>
    <w:semiHidden/>
    <w:rsid w:val="00D03E76"/>
    <w:rPr>
      <w:sz w:val="16"/>
      <w:szCs w:val="16"/>
    </w:rPr>
  </w:style>
  <w:style w:type="paragraph" w:styleId="CommentText">
    <w:name w:val="annotation text"/>
    <w:basedOn w:val="Normal"/>
    <w:link w:val="CommentTextChar"/>
    <w:semiHidden/>
    <w:rsid w:val="00D03E76"/>
    <w:rPr>
      <w:sz w:val="20"/>
    </w:rPr>
  </w:style>
  <w:style w:type="character" w:customStyle="1" w:styleId="CommentTextChar">
    <w:name w:val="Comment Text Char"/>
    <w:basedOn w:val="DefaultParagraphFont"/>
    <w:link w:val="CommentText"/>
    <w:semiHidden/>
    <w:rsid w:val="00D03E76"/>
    <w:rPr>
      <w:rFonts w:ascii="Times New Roman" w:eastAsia="Times New Roman" w:hAnsi="Times New Roman" w:cs="Times New Roman"/>
      <w:sz w:val="20"/>
      <w:szCs w:val="20"/>
    </w:rPr>
  </w:style>
  <w:style w:type="character" w:styleId="FootnoteReference">
    <w:name w:val="footnote reference"/>
    <w:semiHidden/>
    <w:rsid w:val="00D03E76"/>
    <w:rPr>
      <w:vertAlign w:val="superscript"/>
    </w:rPr>
  </w:style>
  <w:style w:type="paragraph" w:styleId="EndnoteText">
    <w:name w:val="endnote text"/>
    <w:basedOn w:val="Normal"/>
    <w:link w:val="EndnoteTextChar"/>
    <w:semiHidden/>
    <w:rsid w:val="00D03E76"/>
    <w:pPr>
      <w:spacing w:line="240" w:lineRule="auto"/>
      <w:jc w:val="left"/>
    </w:pPr>
    <w:rPr>
      <w:sz w:val="20"/>
    </w:rPr>
  </w:style>
  <w:style w:type="character" w:customStyle="1" w:styleId="EndnoteTextChar">
    <w:name w:val="Endnote Text Char"/>
    <w:basedOn w:val="DefaultParagraphFont"/>
    <w:link w:val="EndnoteText"/>
    <w:semiHidden/>
    <w:rsid w:val="00D03E76"/>
    <w:rPr>
      <w:rFonts w:ascii="Times New Roman" w:eastAsia="Times New Roman" w:hAnsi="Times New Roman" w:cs="Times New Roman"/>
      <w:sz w:val="20"/>
      <w:szCs w:val="20"/>
    </w:rPr>
  </w:style>
  <w:style w:type="character" w:styleId="EndnoteReference">
    <w:name w:val="endnote reference"/>
    <w:semiHidden/>
    <w:rsid w:val="00D03E76"/>
    <w:rPr>
      <w:vertAlign w:val="superscript"/>
    </w:rPr>
  </w:style>
  <w:style w:type="paragraph" w:styleId="BalloonText">
    <w:name w:val="Balloon Text"/>
    <w:basedOn w:val="Normal"/>
    <w:link w:val="BalloonTextChar"/>
    <w:semiHidden/>
    <w:unhideWhenUsed/>
    <w:rsid w:val="00D03E7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3E76"/>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D03E76"/>
    <w:pPr>
      <w:spacing w:line="240" w:lineRule="auto"/>
    </w:pPr>
    <w:rPr>
      <w:b/>
      <w:bCs/>
    </w:rPr>
  </w:style>
  <w:style w:type="character" w:customStyle="1" w:styleId="CommentSubjectChar">
    <w:name w:val="Comment Subject Char"/>
    <w:basedOn w:val="CommentTextChar"/>
    <w:link w:val="CommentSubject"/>
    <w:semiHidden/>
    <w:rsid w:val="00D03E76"/>
    <w:rPr>
      <w:rFonts w:ascii="Times New Roman" w:eastAsia="Times New Roman" w:hAnsi="Times New Roman" w:cs="Times New Roman"/>
      <w:b/>
      <w:bCs/>
      <w:sz w:val="20"/>
      <w:szCs w:val="20"/>
    </w:rPr>
  </w:style>
  <w:style w:type="paragraph" w:styleId="ListParagraph">
    <w:name w:val="List Paragraph"/>
    <w:basedOn w:val="Normal"/>
    <w:uiPriority w:val="34"/>
    <w:qFormat/>
    <w:rsid w:val="00D03E76"/>
    <w:pPr>
      <w:ind w:left="720"/>
      <w:contextualSpacing/>
    </w:pPr>
  </w:style>
  <w:style w:type="paragraph" w:styleId="Header">
    <w:name w:val="header"/>
    <w:basedOn w:val="Normal"/>
    <w:link w:val="HeaderChar"/>
    <w:uiPriority w:val="99"/>
    <w:rsid w:val="00D03E76"/>
    <w:pPr>
      <w:tabs>
        <w:tab w:val="center" w:pos="4320"/>
        <w:tab w:val="right" w:pos="8640"/>
      </w:tabs>
    </w:pPr>
    <w:rPr>
      <w:sz w:val="16"/>
    </w:rPr>
  </w:style>
  <w:style w:type="character" w:customStyle="1" w:styleId="HeaderChar">
    <w:name w:val="Header Char"/>
    <w:basedOn w:val="DefaultParagraphFont"/>
    <w:link w:val="Header"/>
    <w:uiPriority w:val="99"/>
    <w:rsid w:val="00D03E76"/>
    <w:rPr>
      <w:rFonts w:ascii="Times New Roman" w:eastAsia="Times New Roman" w:hAnsi="Times New Roman" w:cs="Times New Roman"/>
      <w:sz w:val="16"/>
      <w:szCs w:val="20"/>
    </w:rPr>
  </w:style>
  <w:style w:type="paragraph" w:customStyle="1" w:styleId="RH-SglSpHead">
    <w:name w:val="RH-Sgl Sp Head"/>
    <w:basedOn w:val="Normal"/>
    <w:next w:val="Normal"/>
    <w:rsid w:val="00D03E76"/>
    <w:pPr>
      <w:keepNext/>
      <w:pBdr>
        <w:bottom w:val="double" w:sz="6" w:space="1" w:color="auto"/>
      </w:pBdr>
      <w:spacing w:after="480" w:line="240" w:lineRule="exact"/>
      <w:jc w:val="left"/>
    </w:pPr>
    <w:rPr>
      <w:b/>
    </w:rPr>
  </w:style>
  <w:style w:type="paragraph" w:customStyle="1" w:styleId="CT-ContractInformation">
    <w:name w:val="CT-Contract Information"/>
    <w:rsid w:val="00D03E76"/>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D03E76"/>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D03E76"/>
    <w:pPr>
      <w:spacing w:after="120"/>
      <w:ind w:left="360"/>
    </w:pPr>
    <w:rPr>
      <w:sz w:val="16"/>
      <w:szCs w:val="16"/>
    </w:rPr>
  </w:style>
  <w:style w:type="character" w:customStyle="1" w:styleId="BodyTextIndent3Char">
    <w:name w:val="Body Text Indent 3 Char"/>
    <w:basedOn w:val="DefaultParagraphFont"/>
    <w:link w:val="BodyTextIndent3"/>
    <w:rsid w:val="00D03E76"/>
    <w:rPr>
      <w:rFonts w:ascii="Times New Roman" w:eastAsia="Times New Roman" w:hAnsi="Times New Roman" w:cs="Times New Roman"/>
      <w:sz w:val="16"/>
      <w:szCs w:val="16"/>
    </w:rPr>
  </w:style>
  <w:style w:type="character" w:styleId="Emphasis">
    <w:name w:val="Emphasis"/>
    <w:qFormat/>
    <w:rsid w:val="00D03E76"/>
    <w:rPr>
      <w:i/>
      <w:iCs/>
    </w:rPr>
  </w:style>
  <w:style w:type="table" w:styleId="TableGrid">
    <w:name w:val="Table Grid"/>
    <w:basedOn w:val="TableNormal"/>
    <w:uiPriority w:val="59"/>
    <w:rsid w:val="00D03E7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3E76"/>
    <w:pPr>
      <w:tabs>
        <w:tab w:val="center" w:pos="4680"/>
        <w:tab w:val="right" w:pos="9360"/>
      </w:tabs>
      <w:spacing w:line="240" w:lineRule="auto"/>
    </w:pPr>
  </w:style>
  <w:style w:type="character" w:customStyle="1" w:styleId="FooterChar">
    <w:name w:val="Footer Char"/>
    <w:basedOn w:val="DefaultParagraphFont"/>
    <w:link w:val="Footer"/>
    <w:rsid w:val="00D03E76"/>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D03E76"/>
    <w:pPr>
      <w:spacing w:after="120"/>
      <w:ind w:left="360"/>
    </w:pPr>
  </w:style>
  <w:style w:type="character" w:customStyle="1" w:styleId="BodyTextIndentChar">
    <w:name w:val="Body Text Indent Char"/>
    <w:basedOn w:val="DefaultParagraphFont"/>
    <w:link w:val="BodyTextIndent"/>
    <w:semiHidden/>
    <w:rsid w:val="00D03E76"/>
    <w:rPr>
      <w:rFonts w:ascii="Times New Roman" w:eastAsia="Times New Roman" w:hAnsi="Times New Roman" w:cs="Times New Roman"/>
      <w:szCs w:val="20"/>
    </w:rPr>
  </w:style>
  <w:style w:type="character" w:styleId="Hyperlink">
    <w:name w:val="Hyperlink"/>
    <w:uiPriority w:val="99"/>
    <w:rsid w:val="00D03E76"/>
    <w:rPr>
      <w:color w:val="0000FF"/>
      <w:u w:val="single"/>
    </w:rPr>
  </w:style>
  <w:style w:type="paragraph" w:styleId="BodyText3">
    <w:name w:val="Body Text 3"/>
    <w:basedOn w:val="Normal"/>
    <w:link w:val="BodyText3Char"/>
    <w:unhideWhenUsed/>
    <w:rsid w:val="00D03E76"/>
    <w:pPr>
      <w:spacing w:after="120"/>
    </w:pPr>
    <w:rPr>
      <w:sz w:val="16"/>
      <w:szCs w:val="16"/>
    </w:rPr>
  </w:style>
  <w:style w:type="character" w:customStyle="1" w:styleId="BodyText3Char">
    <w:name w:val="Body Text 3 Char"/>
    <w:basedOn w:val="DefaultParagraphFont"/>
    <w:link w:val="BodyText3"/>
    <w:rsid w:val="00D03E76"/>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D03E76"/>
    <w:pPr>
      <w:spacing w:after="120" w:line="480" w:lineRule="auto"/>
      <w:ind w:left="360"/>
    </w:pPr>
  </w:style>
  <w:style w:type="character" w:customStyle="1" w:styleId="BodyTextIndent2Char">
    <w:name w:val="Body Text Indent 2 Char"/>
    <w:basedOn w:val="DefaultParagraphFont"/>
    <w:link w:val="BodyTextIndent2"/>
    <w:semiHidden/>
    <w:rsid w:val="00D03E76"/>
    <w:rPr>
      <w:rFonts w:ascii="Times New Roman" w:eastAsia="Times New Roman" w:hAnsi="Times New Roman" w:cs="Times New Roman"/>
      <w:szCs w:val="20"/>
    </w:rPr>
  </w:style>
  <w:style w:type="paragraph" w:styleId="BodyText">
    <w:name w:val="Body Text"/>
    <w:basedOn w:val="Normal"/>
    <w:link w:val="BodyTextChar"/>
    <w:unhideWhenUsed/>
    <w:rsid w:val="00D03E76"/>
    <w:pPr>
      <w:spacing w:after="120"/>
    </w:pPr>
  </w:style>
  <w:style w:type="character" w:customStyle="1" w:styleId="BodyTextChar">
    <w:name w:val="Body Text Char"/>
    <w:basedOn w:val="DefaultParagraphFont"/>
    <w:link w:val="BodyText"/>
    <w:rsid w:val="00D03E76"/>
    <w:rPr>
      <w:rFonts w:ascii="Times New Roman" w:eastAsia="Times New Roman" w:hAnsi="Times New Roman" w:cs="Times New Roman"/>
      <w:szCs w:val="20"/>
    </w:rPr>
  </w:style>
  <w:style w:type="paragraph" w:customStyle="1" w:styleId="MYHEADING3">
    <w:name w:val="MY HEADING 3"/>
    <w:basedOn w:val="Normal"/>
    <w:rsid w:val="00D03E76"/>
    <w:pPr>
      <w:widowControl w:val="0"/>
      <w:numPr>
        <w:numId w:val="1"/>
      </w:numPr>
      <w:adjustRightInd w:val="0"/>
      <w:spacing w:before="240" w:after="240"/>
      <w:textAlignment w:val="baseline"/>
    </w:pPr>
  </w:style>
  <w:style w:type="paragraph" w:customStyle="1" w:styleId="MYHEADING4">
    <w:name w:val="MY HEADING 4"/>
    <w:basedOn w:val="Normal"/>
    <w:rsid w:val="00D03E76"/>
    <w:pPr>
      <w:widowControl w:val="0"/>
      <w:numPr>
        <w:ilvl w:val="1"/>
        <w:numId w:val="1"/>
      </w:numPr>
      <w:adjustRightInd w:val="0"/>
      <w:textAlignment w:val="baseline"/>
    </w:pPr>
  </w:style>
  <w:style w:type="paragraph" w:customStyle="1" w:styleId="MYHEADING5">
    <w:name w:val="MY HEADING 5"/>
    <w:basedOn w:val="Normal"/>
    <w:rsid w:val="00D03E76"/>
    <w:pPr>
      <w:widowControl w:val="0"/>
      <w:numPr>
        <w:ilvl w:val="2"/>
        <w:numId w:val="1"/>
      </w:numPr>
      <w:adjustRightInd w:val="0"/>
      <w:textAlignment w:val="baseline"/>
    </w:pPr>
  </w:style>
  <w:style w:type="character" w:styleId="PageNumber">
    <w:name w:val="page number"/>
    <w:basedOn w:val="DefaultParagraphFont"/>
    <w:semiHidden/>
    <w:rsid w:val="00D03E76"/>
  </w:style>
  <w:style w:type="character" w:customStyle="1" w:styleId="boldital">
    <w:name w:val="boldital"/>
    <w:rsid w:val="00D03E76"/>
    <w:rPr>
      <w:b/>
      <w:i/>
    </w:rPr>
  </w:style>
  <w:style w:type="paragraph" w:customStyle="1" w:styleId="C1-CtrBoldHd">
    <w:name w:val="C1-Ctr BoldHd"/>
    <w:rsid w:val="00D03E76"/>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D03E76"/>
    <w:pPr>
      <w:widowControl w:val="0"/>
      <w:numPr>
        <w:numId w:val="2"/>
      </w:numPr>
      <w:tabs>
        <w:tab w:val="left" w:pos="1800"/>
      </w:tabs>
      <w:adjustRightInd w:val="0"/>
      <w:spacing w:after="240"/>
      <w:textAlignment w:val="baseline"/>
    </w:pPr>
  </w:style>
  <w:style w:type="paragraph" w:customStyle="1" w:styleId="NumberedListUnindented">
    <w:name w:val="Numbered List (Unindented)"/>
    <w:basedOn w:val="Normal"/>
    <w:rsid w:val="00D03E76"/>
    <w:pPr>
      <w:widowControl w:val="0"/>
      <w:numPr>
        <w:numId w:val="3"/>
      </w:numPr>
      <w:adjustRightInd w:val="0"/>
      <w:spacing w:after="240"/>
      <w:textAlignment w:val="baseline"/>
    </w:pPr>
  </w:style>
  <w:style w:type="paragraph" w:customStyle="1" w:styleId="Bulletednumber">
    <w:name w:val="Bulleted number"/>
    <w:rsid w:val="00D03E76"/>
    <w:pPr>
      <w:widowControl w:val="0"/>
      <w:numPr>
        <w:numId w:val="5"/>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D03E76"/>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D03E76"/>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D03E76"/>
    <w:pPr>
      <w:widowControl w:val="0"/>
      <w:adjustRightInd w:val="0"/>
      <w:textAlignment w:val="baseline"/>
    </w:pPr>
    <w:rPr>
      <w:rFonts w:cs="Arial"/>
    </w:rPr>
  </w:style>
  <w:style w:type="paragraph" w:customStyle="1" w:styleId="xl25">
    <w:name w:val="xl25"/>
    <w:basedOn w:val="Normal"/>
    <w:rsid w:val="00D03E76"/>
    <w:pPr>
      <w:widowControl w:val="0"/>
      <w:numPr>
        <w:numId w:val="4"/>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D03E76"/>
    <w:rPr>
      <w:rFonts w:ascii="Arial" w:hAnsi="Arial" w:cs="Arial"/>
      <w:color w:val="000000"/>
      <w:sz w:val="20"/>
    </w:rPr>
  </w:style>
  <w:style w:type="paragraph" w:customStyle="1" w:styleId="StandardText">
    <w:name w:val="Standard Text"/>
    <w:basedOn w:val="Normal"/>
    <w:rsid w:val="00D03E76"/>
    <w:pPr>
      <w:widowControl w:val="0"/>
      <w:adjustRightInd w:val="0"/>
      <w:textAlignment w:val="baseline"/>
    </w:pPr>
    <w:rPr>
      <w:rFonts w:ascii="Arial" w:hAnsi="Arial"/>
    </w:rPr>
  </w:style>
  <w:style w:type="paragraph" w:styleId="TOC1">
    <w:name w:val="toc 1"/>
    <w:autoRedefine/>
    <w:uiPriority w:val="39"/>
    <w:qFormat/>
    <w:rsid w:val="00CE29D0"/>
    <w:pPr>
      <w:widowControl w:val="0"/>
      <w:tabs>
        <w:tab w:val="left" w:pos="660"/>
        <w:tab w:val="right" w:leader="dot" w:pos="9270"/>
      </w:tabs>
      <w:adjustRightInd w:val="0"/>
      <w:spacing w:before="120" w:after="120" w:line="240" w:lineRule="atLeast"/>
      <w:ind w:left="180"/>
      <w:textAlignment w:val="baseline"/>
    </w:pPr>
    <w:rPr>
      <w:rFonts w:ascii="Arial" w:eastAsia="Times New Roman" w:hAnsi="Arial" w:cs="Arial"/>
      <w:bCs/>
      <w:caps/>
      <w:noProof/>
      <w:sz w:val="20"/>
      <w:szCs w:val="20"/>
    </w:rPr>
  </w:style>
  <w:style w:type="paragraph" w:styleId="TOC2">
    <w:name w:val="toc 2"/>
    <w:autoRedefine/>
    <w:uiPriority w:val="39"/>
    <w:qFormat/>
    <w:rsid w:val="00CE29D0"/>
    <w:pPr>
      <w:widowControl w:val="0"/>
      <w:tabs>
        <w:tab w:val="left" w:pos="1100"/>
        <w:tab w:val="right" w:leader="dot" w:pos="9270"/>
      </w:tabs>
      <w:adjustRightInd w:val="0"/>
      <w:spacing w:after="0" w:line="240" w:lineRule="atLeast"/>
      <w:ind w:left="360"/>
      <w:textAlignment w:val="baseline"/>
    </w:pPr>
    <w:rPr>
      <w:rFonts w:ascii="Arial" w:eastAsia="Times New Roman" w:hAnsi="Arial" w:cs="Arial"/>
      <w:noProof/>
      <w:sz w:val="20"/>
      <w:szCs w:val="20"/>
    </w:rPr>
  </w:style>
  <w:style w:type="paragraph" w:customStyle="1" w:styleId="C2-CtrSglSp">
    <w:name w:val="C2-Ctr Sgl Sp"/>
    <w:rsid w:val="00D03E76"/>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D03E76"/>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D03E76"/>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D03E76"/>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D03E76"/>
    <w:pPr>
      <w:widowControl w:val="0"/>
      <w:tabs>
        <w:tab w:val="left" w:pos="576"/>
      </w:tabs>
      <w:adjustRightInd w:val="0"/>
      <w:spacing w:after="240"/>
      <w:ind w:left="576" w:hanging="576"/>
      <w:textAlignment w:val="baseline"/>
    </w:pPr>
  </w:style>
  <w:style w:type="paragraph" w:customStyle="1" w:styleId="N1-1stBullet">
    <w:name w:val="N1-1st Bullet"/>
    <w:basedOn w:val="Normal"/>
    <w:rsid w:val="00D03E76"/>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D03E76"/>
    <w:pPr>
      <w:widowControl w:val="0"/>
      <w:numPr>
        <w:numId w:val="10"/>
      </w:numPr>
      <w:tabs>
        <w:tab w:val="left" w:pos="1728"/>
      </w:tabs>
      <w:adjustRightInd w:val="0"/>
      <w:spacing w:after="240"/>
      <w:textAlignment w:val="baseline"/>
    </w:pPr>
  </w:style>
  <w:style w:type="paragraph" w:customStyle="1" w:styleId="N3-3rdBullet">
    <w:name w:val="N3-3rd Bullet"/>
    <w:basedOn w:val="Normal"/>
    <w:rsid w:val="00D03E76"/>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D03E76"/>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D03E76"/>
    <w:pPr>
      <w:widowControl w:val="0"/>
      <w:tabs>
        <w:tab w:val="left" w:pos="3456"/>
      </w:tabs>
      <w:adjustRightInd w:val="0"/>
      <w:spacing w:after="240"/>
      <w:ind w:left="3456" w:hanging="576"/>
      <w:textAlignment w:val="baseline"/>
    </w:pPr>
  </w:style>
  <w:style w:type="paragraph" w:customStyle="1" w:styleId="N6-DateInd">
    <w:name w:val="N6-Date Ind."/>
    <w:basedOn w:val="Normal"/>
    <w:rsid w:val="00D03E76"/>
    <w:pPr>
      <w:widowControl w:val="0"/>
      <w:tabs>
        <w:tab w:val="left" w:pos="4910"/>
      </w:tabs>
      <w:adjustRightInd w:val="0"/>
      <w:ind w:left="4910"/>
      <w:textAlignment w:val="baseline"/>
    </w:pPr>
  </w:style>
  <w:style w:type="paragraph" w:customStyle="1" w:styleId="N7-3Block">
    <w:name w:val="N7-3&quot; Block"/>
    <w:basedOn w:val="Normal"/>
    <w:rsid w:val="00D03E76"/>
    <w:pPr>
      <w:widowControl w:val="0"/>
      <w:tabs>
        <w:tab w:val="left" w:pos="1152"/>
      </w:tabs>
      <w:adjustRightInd w:val="0"/>
      <w:ind w:left="1152" w:right="1152"/>
      <w:textAlignment w:val="baseline"/>
    </w:pPr>
  </w:style>
  <w:style w:type="paragraph" w:customStyle="1" w:styleId="N8-QxQBlock">
    <w:name w:val="N8-QxQ Block"/>
    <w:rsid w:val="00D03E76"/>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D03E76"/>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D03E76"/>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D03E76"/>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D03E76"/>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D03E76"/>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D03E76"/>
    <w:pPr>
      <w:keepNext/>
      <w:widowControl w:val="0"/>
      <w:adjustRightInd w:val="0"/>
      <w:spacing w:line="240" w:lineRule="exact"/>
      <w:textAlignment w:val="baseline"/>
    </w:pPr>
    <w:rPr>
      <w:b/>
    </w:rPr>
  </w:style>
  <w:style w:type="paragraph" w:customStyle="1" w:styleId="SH-SglSpHead">
    <w:name w:val="SH-Sgl Sp Head"/>
    <w:rsid w:val="00D03E76"/>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D03E76"/>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D03E76"/>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D03E76"/>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D03E76"/>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CE29D0"/>
    <w:pPr>
      <w:widowControl w:val="0"/>
      <w:tabs>
        <w:tab w:val="left" w:pos="1320"/>
        <w:tab w:val="right" w:leader="dot" w:pos="9270"/>
      </w:tabs>
      <w:adjustRightInd w:val="0"/>
      <w:spacing w:after="0" w:line="240" w:lineRule="atLeast"/>
      <w:ind w:left="540"/>
      <w:textAlignment w:val="baseline"/>
    </w:pPr>
    <w:rPr>
      <w:rFonts w:ascii="Arial" w:eastAsia="Times New Roman" w:hAnsi="Arial" w:cs="Arial"/>
      <w:iCs/>
      <w:noProof/>
      <w:sz w:val="20"/>
      <w:szCs w:val="20"/>
    </w:rPr>
  </w:style>
  <w:style w:type="paragraph" w:styleId="TOC4">
    <w:name w:val="toc 4"/>
    <w:autoRedefine/>
    <w:uiPriority w:val="39"/>
    <w:rsid w:val="00D03E76"/>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D03E76"/>
    <w:pPr>
      <w:spacing w:before="0" w:after="0"/>
      <w:ind w:left="880"/>
    </w:pPr>
    <w:rPr>
      <w:bCs w:val="0"/>
      <w:caps w:val="0"/>
      <w:sz w:val="18"/>
      <w:szCs w:val="18"/>
    </w:rPr>
  </w:style>
  <w:style w:type="paragraph" w:customStyle="1" w:styleId="TT-TableTitle">
    <w:name w:val="TT-Table Title"/>
    <w:rsid w:val="00D03E76"/>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aliases w:val="Heading 1 Char1"/>
    <w:rsid w:val="00D03E76"/>
    <w:rPr>
      <w:b/>
      <w:sz w:val="22"/>
      <w:lang w:val="en-US" w:eastAsia="en-US" w:bidi="ar-SA"/>
    </w:rPr>
  </w:style>
  <w:style w:type="paragraph" w:styleId="TOC6">
    <w:name w:val="toc 6"/>
    <w:basedOn w:val="Normal"/>
    <w:next w:val="Normal"/>
    <w:autoRedefine/>
    <w:uiPriority w:val="39"/>
    <w:rsid w:val="00D03E76"/>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D03E76"/>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D03E76"/>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D03E76"/>
    <w:pPr>
      <w:widowControl w:val="0"/>
      <w:adjustRightInd w:val="0"/>
      <w:ind w:left="1760"/>
      <w:jc w:val="left"/>
      <w:textAlignment w:val="baseline"/>
    </w:pPr>
    <w:rPr>
      <w:sz w:val="18"/>
      <w:szCs w:val="18"/>
    </w:rPr>
  </w:style>
  <w:style w:type="paragraph" w:styleId="DocumentMap">
    <w:name w:val="Document Map"/>
    <w:basedOn w:val="Normal"/>
    <w:link w:val="DocumentMapChar"/>
    <w:semiHidden/>
    <w:rsid w:val="00D03E76"/>
    <w:pPr>
      <w:widowControl w:val="0"/>
      <w:shd w:val="clear" w:color="auto" w:fill="000080"/>
      <w:adjustRightInd w:val="0"/>
      <w:textAlignment w:val="baseline"/>
    </w:pPr>
    <w:rPr>
      <w:rFonts w:ascii="Tahoma" w:hAnsi="Tahoma" w:cs="Tahoma"/>
    </w:rPr>
  </w:style>
  <w:style w:type="character" w:customStyle="1" w:styleId="DocumentMapChar">
    <w:name w:val="Document Map Char"/>
    <w:basedOn w:val="DefaultParagraphFont"/>
    <w:link w:val="DocumentMap"/>
    <w:semiHidden/>
    <w:rsid w:val="00D03E76"/>
    <w:rPr>
      <w:rFonts w:ascii="Tahoma" w:eastAsia="Times New Roman" w:hAnsi="Tahoma" w:cs="Tahoma"/>
      <w:szCs w:val="20"/>
      <w:shd w:val="clear" w:color="auto" w:fill="000080"/>
    </w:rPr>
  </w:style>
  <w:style w:type="paragraph" w:styleId="BodyTextFirstIndent">
    <w:name w:val="Body Text First Indent"/>
    <w:basedOn w:val="BodyText"/>
    <w:link w:val="BodyTextFirstIndentChar"/>
    <w:semiHidden/>
    <w:rsid w:val="00D03E76"/>
    <w:pPr>
      <w:widowControl w:val="0"/>
      <w:adjustRightInd w:val="0"/>
      <w:ind w:firstLine="210"/>
      <w:textAlignment w:val="baseline"/>
    </w:pPr>
  </w:style>
  <w:style w:type="character" w:customStyle="1" w:styleId="BodyTextFirstIndentChar">
    <w:name w:val="Body Text First Indent Char"/>
    <w:basedOn w:val="BodyTextChar"/>
    <w:link w:val="BodyTextFirstIndent"/>
    <w:semiHidden/>
    <w:rsid w:val="00D03E76"/>
    <w:rPr>
      <w:rFonts w:ascii="Times New Roman" w:eastAsia="Times New Roman" w:hAnsi="Times New Roman" w:cs="Times New Roman"/>
      <w:szCs w:val="20"/>
    </w:rPr>
  </w:style>
  <w:style w:type="paragraph" w:styleId="List">
    <w:name w:val="List"/>
    <w:basedOn w:val="Normal"/>
    <w:semiHidden/>
    <w:rsid w:val="00D03E76"/>
    <w:pPr>
      <w:widowControl w:val="0"/>
      <w:adjustRightInd w:val="0"/>
      <w:ind w:left="360" w:hanging="360"/>
      <w:textAlignment w:val="baseline"/>
    </w:pPr>
  </w:style>
  <w:style w:type="paragraph" w:styleId="TOAHeading">
    <w:name w:val="toa heading"/>
    <w:basedOn w:val="Normal"/>
    <w:next w:val="Normal"/>
    <w:semiHidden/>
    <w:rsid w:val="00D03E76"/>
    <w:pPr>
      <w:widowControl w:val="0"/>
      <w:adjustRightInd w:val="0"/>
      <w:spacing w:before="120"/>
      <w:textAlignment w:val="baseline"/>
    </w:pPr>
    <w:rPr>
      <w:rFonts w:ascii="Arial" w:hAnsi="Arial" w:cs="Arial"/>
      <w:b/>
      <w:bCs/>
      <w:sz w:val="24"/>
      <w:szCs w:val="24"/>
    </w:rPr>
  </w:style>
  <w:style w:type="paragraph" w:styleId="BodyTextFirstIndent2">
    <w:name w:val="Body Text First Indent 2"/>
    <w:basedOn w:val="BodyTextIndent"/>
    <w:link w:val="BodyTextFirstIndent2Char"/>
    <w:semiHidden/>
    <w:rsid w:val="00D03E76"/>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D03E76"/>
    <w:rPr>
      <w:rFonts w:ascii="Times New Roman" w:eastAsia="Times New Roman" w:hAnsi="Times New Roman" w:cs="Times New Roman"/>
      <w:szCs w:val="20"/>
    </w:rPr>
  </w:style>
  <w:style w:type="character" w:styleId="FollowedHyperlink">
    <w:name w:val="FollowedHyperlink"/>
    <w:semiHidden/>
    <w:rsid w:val="00D03E76"/>
    <w:rPr>
      <w:color w:val="800080"/>
      <w:u w:val="single"/>
    </w:rPr>
  </w:style>
  <w:style w:type="paragraph" w:styleId="Revision">
    <w:name w:val="Revision"/>
    <w:hidden/>
    <w:uiPriority w:val="99"/>
    <w:semiHidden/>
    <w:rsid w:val="00D03E76"/>
    <w:pPr>
      <w:spacing w:after="0" w:line="240" w:lineRule="auto"/>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D03E76"/>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1">
    <w:name w:val="Heading 2 Char1"/>
    <w:aliases w:val="H2-Sec. Head Char1"/>
    <w:basedOn w:val="DefaultParagraphFont"/>
    <w:uiPriority w:val="9"/>
    <w:semiHidden/>
    <w:rsid w:val="00C30034"/>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uiPriority w:val="9"/>
    <w:semiHidden/>
    <w:rsid w:val="00C30034"/>
    <w:rPr>
      <w:rFonts w:asciiTheme="majorHAnsi" w:eastAsiaTheme="majorEastAsia" w:hAnsiTheme="majorHAnsi" w:cstheme="majorBidi"/>
      <w:b/>
      <w:bCs/>
      <w:color w:val="4F81BD" w:themeColor="accent1"/>
      <w:sz w:val="22"/>
    </w:rPr>
  </w:style>
  <w:style w:type="character" w:customStyle="1" w:styleId="Heading4Char1">
    <w:name w:val="Heading 4 Char1"/>
    <w:aliases w:val="H4 Sec.Heading Char1"/>
    <w:basedOn w:val="DefaultParagraphFont"/>
    <w:semiHidden/>
    <w:rsid w:val="00C30034"/>
    <w:rPr>
      <w:rFonts w:asciiTheme="majorHAnsi" w:eastAsiaTheme="majorEastAsia" w:hAnsiTheme="majorHAnsi" w:cstheme="majorBidi"/>
      <w:b/>
      <w:bCs/>
      <w:i/>
      <w:iCs/>
      <w:color w:val="4F81BD" w:themeColor="accent1"/>
      <w:sz w:val="22"/>
    </w:rPr>
  </w:style>
  <w:style w:type="character" w:customStyle="1" w:styleId="FootnoteTextChar1">
    <w:name w:val="Footnote Text Char1"/>
    <w:aliases w:val="F1 Char1"/>
    <w:basedOn w:val="DefaultParagraphFont"/>
    <w:semiHidden/>
    <w:rsid w:val="00C30034"/>
    <w:rPr>
      <w:rFonts w:ascii="Times New Roman" w:eastAsia="Times New Roman" w:hAnsi="Times New Roman" w:cs="Times New Roman"/>
      <w:sz w:val="20"/>
      <w:szCs w:val="20"/>
    </w:rPr>
  </w:style>
  <w:style w:type="paragraph" w:styleId="NormalWeb">
    <w:name w:val="Normal (Web)"/>
    <w:basedOn w:val="Normal"/>
    <w:uiPriority w:val="99"/>
    <w:semiHidden/>
    <w:unhideWhenUsed/>
    <w:rsid w:val="0053226D"/>
    <w:pPr>
      <w:spacing w:before="100" w:beforeAutospacing="1" w:after="100" w:afterAutospacing="1" w:line="240" w:lineRule="auto"/>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7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D03E76"/>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D03E76"/>
    <w:pPr>
      <w:outlineLvl w:val="1"/>
    </w:pPr>
    <w:rPr>
      <w:b/>
      <w:sz w:val="24"/>
      <w:szCs w:val="24"/>
    </w:rPr>
  </w:style>
  <w:style w:type="paragraph" w:styleId="Heading3">
    <w:name w:val="heading 3"/>
    <w:aliases w:val="H3-Sec. Head"/>
    <w:basedOn w:val="Normal"/>
    <w:next w:val="Normal"/>
    <w:link w:val="Heading3Char"/>
    <w:uiPriority w:val="9"/>
    <w:unhideWhenUsed/>
    <w:qFormat/>
    <w:rsid w:val="00D03E76"/>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D03E76"/>
    <w:pPr>
      <w:outlineLvl w:val="3"/>
    </w:pPr>
    <w:rPr>
      <w:bCs/>
      <w:iCs/>
    </w:rPr>
  </w:style>
  <w:style w:type="paragraph" w:styleId="Heading5">
    <w:name w:val="heading 5"/>
    <w:basedOn w:val="Heading4"/>
    <w:next w:val="Normal"/>
    <w:link w:val="Heading5Char"/>
    <w:qFormat/>
    <w:rsid w:val="00D03E76"/>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D03E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03E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03E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D03E76"/>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basedOn w:val="DefaultParagraphFont"/>
    <w:link w:val="Heading1"/>
    <w:rsid w:val="00D03E76"/>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D03E76"/>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D03E76"/>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D03E76"/>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D03E76"/>
    <w:rPr>
      <w:rFonts w:ascii="Arial" w:eastAsia="Times New Roman" w:hAnsi="Arial" w:cs="Arial"/>
      <w:b/>
      <w:i/>
      <w:sz w:val="28"/>
      <w:szCs w:val="28"/>
    </w:rPr>
  </w:style>
  <w:style w:type="character" w:customStyle="1" w:styleId="Heading6Char">
    <w:name w:val="Heading 6 Char"/>
    <w:basedOn w:val="DefaultParagraphFont"/>
    <w:link w:val="Heading6"/>
    <w:rsid w:val="00D03E76"/>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D03E76"/>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D03E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3E76"/>
    <w:rPr>
      <w:rFonts w:ascii="Arial" w:eastAsia="Times New Roman" w:hAnsi="Arial" w:cs="Arial"/>
      <w:b/>
      <w:bCs/>
      <w:sz w:val="24"/>
      <w:szCs w:val="20"/>
    </w:rPr>
  </w:style>
  <w:style w:type="paragraph" w:styleId="BodyText2">
    <w:name w:val="Body Text 2"/>
    <w:basedOn w:val="Normal"/>
    <w:link w:val="BodyText2Char"/>
    <w:semiHidden/>
    <w:rsid w:val="00D03E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D03E76"/>
    <w:rPr>
      <w:rFonts w:ascii="Arial" w:eastAsia="Times New Roman" w:hAnsi="Arial" w:cs="Arial"/>
      <w:b/>
      <w:sz w:val="52"/>
      <w:szCs w:val="24"/>
    </w:rPr>
  </w:style>
  <w:style w:type="paragraph" w:styleId="Title">
    <w:name w:val="Title"/>
    <w:basedOn w:val="Normal"/>
    <w:link w:val="TitleChar"/>
    <w:qFormat/>
    <w:rsid w:val="00D03E76"/>
    <w:pPr>
      <w:spacing w:line="240" w:lineRule="auto"/>
      <w:jc w:val="center"/>
    </w:pPr>
    <w:rPr>
      <w:b/>
      <w:smallCaps/>
      <w:sz w:val="32"/>
    </w:rPr>
  </w:style>
  <w:style w:type="character" w:customStyle="1" w:styleId="TitleChar">
    <w:name w:val="Title Char"/>
    <w:basedOn w:val="DefaultParagraphFont"/>
    <w:link w:val="Title"/>
    <w:rsid w:val="00D03E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D03E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D03E76"/>
    <w:rPr>
      <w:rFonts w:ascii="Times New Roman" w:eastAsia="Times New Roman" w:hAnsi="Times New Roman" w:cs="Times New Roman"/>
      <w:sz w:val="16"/>
      <w:szCs w:val="20"/>
    </w:rPr>
  </w:style>
  <w:style w:type="character" w:styleId="CommentReference">
    <w:name w:val="annotation reference"/>
    <w:semiHidden/>
    <w:rsid w:val="00D03E76"/>
    <w:rPr>
      <w:sz w:val="16"/>
      <w:szCs w:val="16"/>
    </w:rPr>
  </w:style>
  <w:style w:type="paragraph" w:styleId="CommentText">
    <w:name w:val="annotation text"/>
    <w:basedOn w:val="Normal"/>
    <w:link w:val="CommentTextChar"/>
    <w:semiHidden/>
    <w:rsid w:val="00D03E76"/>
    <w:rPr>
      <w:sz w:val="20"/>
    </w:rPr>
  </w:style>
  <w:style w:type="character" w:customStyle="1" w:styleId="CommentTextChar">
    <w:name w:val="Comment Text Char"/>
    <w:basedOn w:val="DefaultParagraphFont"/>
    <w:link w:val="CommentText"/>
    <w:semiHidden/>
    <w:rsid w:val="00D03E76"/>
    <w:rPr>
      <w:rFonts w:ascii="Times New Roman" w:eastAsia="Times New Roman" w:hAnsi="Times New Roman" w:cs="Times New Roman"/>
      <w:sz w:val="20"/>
      <w:szCs w:val="20"/>
    </w:rPr>
  </w:style>
  <w:style w:type="character" w:styleId="FootnoteReference">
    <w:name w:val="footnote reference"/>
    <w:semiHidden/>
    <w:rsid w:val="00D03E76"/>
    <w:rPr>
      <w:vertAlign w:val="superscript"/>
    </w:rPr>
  </w:style>
  <w:style w:type="paragraph" w:styleId="EndnoteText">
    <w:name w:val="endnote text"/>
    <w:basedOn w:val="Normal"/>
    <w:link w:val="EndnoteTextChar"/>
    <w:semiHidden/>
    <w:rsid w:val="00D03E76"/>
    <w:pPr>
      <w:spacing w:line="240" w:lineRule="auto"/>
      <w:jc w:val="left"/>
    </w:pPr>
    <w:rPr>
      <w:sz w:val="20"/>
    </w:rPr>
  </w:style>
  <w:style w:type="character" w:customStyle="1" w:styleId="EndnoteTextChar">
    <w:name w:val="Endnote Text Char"/>
    <w:basedOn w:val="DefaultParagraphFont"/>
    <w:link w:val="EndnoteText"/>
    <w:semiHidden/>
    <w:rsid w:val="00D03E76"/>
    <w:rPr>
      <w:rFonts w:ascii="Times New Roman" w:eastAsia="Times New Roman" w:hAnsi="Times New Roman" w:cs="Times New Roman"/>
      <w:sz w:val="20"/>
      <w:szCs w:val="20"/>
    </w:rPr>
  </w:style>
  <w:style w:type="character" w:styleId="EndnoteReference">
    <w:name w:val="endnote reference"/>
    <w:semiHidden/>
    <w:rsid w:val="00D03E76"/>
    <w:rPr>
      <w:vertAlign w:val="superscript"/>
    </w:rPr>
  </w:style>
  <w:style w:type="paragraph" w:styleId="BalloonText">
    <w:name w:val="Balloon Text"/>
    <w:basedOn w:val="Normal"/>
    <w:link w:val="BalloonTextChar"/>
    <w:semiHidden/>
    <w:unhideWhenUsed/>
    <w:rsid w:val="00D03E7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3E76"/>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D03E76"/>
    <w:pPr>
      <w:spacing w:line="240" w:lineRule="auto"/>
    </w:pPr>
    <w:rPr>
      <w:b/>
      <w:bCs/>
    </w:rPr>
  </w:style>
  <w:style w:type="character" w:customStyle="1" w:styleId="CommentSubjectChar">
    <w:name w:val="Comment Subject Char"/>
    <w:basedOn w:val="CommentTextChar"/>
    <w:link w:val="CommentSubject"/>
    <w:semiHidden/>
    <w:rsid w:val="00D03E76"/>
    <w:rPr>
      <w:rFonts w:ascii="Times New Roman" w:eastAsia="Times New Roman" w:hAnsi="Times New Roman" w:cs="Times New Roman"/>
      <w:b/>
      <w:bCs/>
      <w:sz w:val="20"/>
      <w:szCs w:val="20"/>
    </w:rPr>
  </w:style>
  <w:style w:type="paragraph" w:styleId="ListParagraph">
    <w:name w:val="List Paragraph"/>
    <w:basedOn w:val="Normal"/>
    <w:uiPriority w:val="34"/>
    <w:qFormat/>
    <w:rsid w:val="00D03E76"/>
    <w:pPr>
      <w:ind w:left="720"/>
      <w:contextualSpacing/>
    </w:pPr>
  </w:style>
  <w:style w:type="paragraph" w:styleId="Header">
    <w:name w:val="header"/>
    <w:basedOn w:val="Normal"/>
    <w:link w:val="HeaderChar"/>
    <w:uiPriority w:val="99"/>
    <w:rsid w:val="00D03E76"/>
    <w:pPr>
      <w:tabs>
        <w:tab w:val="center" w:pos="4320"/>
        <w:tab w:val="right" w:pos="8640"/>
      </w:tabs>
    </w:pPr>
    <w:rPr>
      <w:sz w:val="16"/>
    </w:rPr>
  </w:style>
  <w:style w:type="character" w:customStyle="1" w:styleId="HeaderChar">
    <w:name w:val="Header Char"/>
    <w:basedOn w:val="DefaultParagraphFont"/>
    <w:link w:val="Header"/>
    <w:uiPriority w:val="99"/>
    <w:rsid w:val="00D03E76"/>
    <w:rPr>
      <w:rFonts w:ascii="Times New Roman" w:eastAsia="Times New Roman" w:hAnsi="Times New Roman" w:cs="Times New Roman"/>
      <w:sz w:val="16"/>
      <w:szCs w:val="20"/>
    </w:rPr>
  </w:style>
  <w:style w:type="paragraph" w:customStyle="1" w:styleId="RH-SglSpHead">
    <w:name w:val="RH-Sgl Sp Head"/>
    <w:basedOn w:val="Normal"/>
    <w:next w:val="Normal"/>
    <w:rsid w:val="00D03E76"/>
    <w:pPr>
      <w:keepNext/>
      <w:pBdr>
        <w:bottom w:val="double" w:sz="6" w:space="1" w:color="auto"/>
      </w:pBdr>
      <w:spacing w:after="480" w:line="240" w:lineRule="exact"/>
      <w:jc w:val="left"/>
    </w:pPr>
    <w:rPr>
      <w:b/>
    </w:rPr>
  </w:style>
  <w:style w:type="paragraph" w:customStyle="1" w:styleId="CT-ContractInformation">
    <w:name w:val="CT-Contract Information"/>
    <w:rsid w:val="00D03E76"/>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D03E76"/>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D03E76"/>
    <w:pPr>
      <w:spacing w:after="120"/>
      <w:ind w:left="360"/>
    </w:pPr>
    <w:rPr>
      <w:sz w:val="16"/>
      <w:szCs w:val="16"/>
    </w:rPr>
  </w:style>
  <w:style w:type="character" w:customStyle="1" w:styleId="BodyTextIndent3Char">
    <w:name w:val="Body Text Indent 3 Char"/>
    <w:basedOn w:val="DefaultParagraphFont"/>
    <w:link w:val="BodyTextIndent3"/>
    <w:rsid w:val="00D03E76"/>
    <w:rPr>
      <w:rFonts w:ascii="Times New Roman" w:eastAsia="Times New Roman" w:hAnsi="Times New Roman" w:cs="Times New Roman"/>
      <w:sz w:val="16"/>
      <w:szCs w:val="16"/>
    </w:rPr>
  </w:style>
  <w:style w:type="character" w:styleId="Emphasis">
    <w:name w:val="Emphasis"/>
    <w:qFormat/>
    <w:rsid w:val="00D03E76"/>
    <w:rPr>
      <w:i/>
      <w:iCs/>
    </w:rPr>
  </w:style>
  <w:style w:type="table" w:styleId="TableGrid">
    <w:name w:val="Table Grid"/>
    <w:basedOn w:val="TableNormal"/>
    <w:uiPriority w:val="59"/>
    <w:rsid w:val="00D03E7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3E76"/>
    <w:pPr>
      <w:tabs>
        <w:tab w:val="center" w:pos="4680"/>
        <w:tab w:val="right" w:pos="9360"/>
      </w:tabs>
      <w:spacing w:line="240" w:lineRule="auto"/>
    </w:pPr>
  </w:style>
  <w:style w:type="character" w:customStyle="1" w:styleId="FooterChar">
    <w:name w:val="Footer Char"/>
    <w:basedOn w:val="DefaultParagraphFont"/>
    <w:link w:val="Footer"/>
    <w:rsid w:val="00D03E76"/>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D03E76"/>
    <w:pPr>
      <w:spacing w:after="120"/>
      <w:ind w:left="360"/>
    </w:pPr>
  </w:style>
  <w:style w:type="character" w:customStyle="1" w:styleId="BodyTextIndentChar">
    <w:name w:val="Body Text Indent Char"/>
    <w:basedOn w:val="DefaultParagraphFont"/>
    <w:link w:val="BodyTextIndent"/>
    <w:semiHidden/>
    <w:rsid w:val="00D03E76"/>
    <w:rPr>
      <w:rFonts w:ascii="Times New Roman" w:eastAsia="Times New Roman" w:hAnsi="Times New Roman" w:cs="Times New Roman"/>
      <w:szCs w:val="20"/>
    </w:rPr>
  </w:style>
  <w:style w:type="character" w:styleId="Hyperlink">
    <w:name w:val="Hyperlink"/>
    <w:uiPriority w:val="99"/>
    <w:rsid w:val="00D03E76"/>
    <w:rPr>
      <w:color w:val="0000FF"/>
      <w:u w:val="single"/>
    </w:rPr>
  </w:style>
  <w:style w:type="paragraph" w:styleId="BodyText3">
    <w:name w:val="Body Text 3"/>
    <w:basedOn w:val="Normal"/>
    <w:link w:val="BodyText3Char"/>
    <w:unhideWhenUsed/>
    <w:rsid w:val="00D03E76"/>
    <w:pPr>
      <w:spacing w:after="120"/>
    </w:pPr>
    <w:rPr>
      <w:sz w:val="16"/>
      <w:szCs w:val="16"/>
    </w:rPr>
  </w:style>
  <w:style w:type="character" w:customStyle="1" w:styleId="BodyText3Char">
    <w:name w:val="Body Text 3 Char"/>
    <w:basedOn w:val="DefaultParagraphFont"/>
    <w:link w:val="BodyText3"/>
    <w:rsid w:val="00D03E76"/>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D03E76"/>
    <w:pPr>
      <w:spacing w:after="120" w:line="480" w:lineRule="auto"/>
      <w:ind w:left="360"/>
    </w:pPr>
  </w:style>
  <w:style w:type="character" w:customStyle="1" w:styleId="BodyTextIndent2Char">
    <w:name w:val="Body Text Indent 2 Char"/>
    <w:basedOn w:val="DefaultParagraphFont"/>
    <w:link w:val="BodyTextIndent2"/>
    <w:semiHidden/>
    <w:rsid w:val="00D03E76"/>
    <w:rPr>
      <w:rFonts w:ascii="Times New Roman" w:eastAsia="Times New Roman" w:hAnsi="Times New Roman" w:cs="Times New Roman"/>
      <w:szCs w:val="20"/>
    </w:rPr>
  </w:style>
  <w:style w:type="paragraph" w:styleId="BodyText">
    <w:name w:val="Body Text"/>
    <w:basedOn w:val="Normal"/>
    <w:link w:val="BodyTextChar"/>
    <w:unhideWhenUsed/>
    <w:rsid w:val="00D03E76"/>
    <w:pPr>
      <w:spacing w:after="120"/>
    </w:pPr>
  </w:style>
  <w:style w:type="character" w:customStyle="1" w:styleId="BodyTextChar">
    <w:name w:val="Body Text Char"/>
    <w:basedOn w:val="DefaultParagraphFont"/>
    <w:link w:val="BodyText"/>
    <w:rsid w:val="00D03E76"/>
    <w:rPr>
      <w:rFonts w:ascii="Times New Roman" w:eastAsia="Times New Roman" w:hAnsi="Times New Roman" w:cs="Times New Roman"/>
      <w:szCs w:val="20"/>
    </w:rPr>
  </w:style>
  <w:style w:type="paragraph" w:customStyle="1" w:styleId="MYHEADING3">
    <w:name w:val="MY HEADING 3"/>
    <w:basedOn w:val="Normal"/>
    <w:rsid w:val="00D03E76"/>
    <w:pPr>
      <w:widowControl w:val="0"/>
      <w:numPr>
        <w:numId w:val="1"/>
      </w:numPr>
      <w:adjustRightInd w:val="0"/>
      <w:spacing w:before="240" w:after="240"/>
      <w:textAlignment w:val="baseline"/>
    </w:pPr>
  </w:style>
  <w:style w:type="paragraph" w:customStyle="1" w:styleId="MYHEADING4">
    <w:name w:val="MY HEADING 4"/>
    <w:basedOn w:val="Normal"/>
    <w:rsid w:val="00D03E76"/>
    <w:pPr>
      <w:widowControl w:val="0"/>
      <w:numPr>
        <w:ilvl w:val="1"/>
        <w:numId w:val="1"/>
      </w:numPr>
      <w:adjustRightInd w:val="0"/>
      <w:textAlignment w:val="baseline"/>
    </w:pPr>
  </w:style>
  <w:style w:type="paragraph" w:customStyle="1" w:styleId="MYHEADING5">
    <w:name w:val="MY HEADING 5"/>
    <w:basedOn w:val="Normal"/>
    <w:rsid w:val="00D03E76"/>
    <w:pPr>
      <w:widowControl w:val="0"/>
      <w:numPr>
        <w:ilvl w:val="2"/>
        <w:numId w:val="1"/>
      </w:numPr>
      <w:adjustRightInd w:val="0"/>
      <w:textAlignment w:val="baseline"/>
    </w:pPr>
  </w:style>
  <w:style w:type="character" w:styleId="PageNumber">
    <w:name w:val="page number"/>
    <w:basedOn w:val="DefaultParagraphFont"/>
    <w:semiHidden/>
    <w:rsid w:val="00D03E76"/>
  </w:style>
  <w:style w:type="character" w:customStyle="1" w:styleId="boldital">
    <w:name w:val="boldital"/>
    <w:rsid w:val="00D03E76"/>
    <w:rPr>
      <w:b/>
      <w:i/>
    </w:rPr>
  </w:style>
  <w:style w:type="paragraph" w:customStyle="1" w:styleId="C1-CtrBoldHd">
    <w:name w:val="C1-Ctr BoldHd"/>
    <w:rsid w:val="00D03E76"/>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D03E76"/>
    <w:pPr>
      <w:widowControl w:val="0"/>
      <w:numPr>
        <w:numId w:val="2"/>
      </w:numPr>
      <w:tabs>
        <w:tab w:val="left" w:pos="1800"/>
      </w:tabs>
      <w:adjustRightInd w:val="0"/>
      <w:spacing w:after="240"/>
      <w:textAlignment w:val="baseline"/>
    </w:pPr>
  </w:style>
  <w:style w:type="paragraph" w:customStyle="1" w:styleId="NumberedListUnindented">
    <w:name w:val="Numbered List (Unindented)"/>
    <w:basedOn w:val="Normal"/>
    <w:rsid w:val="00D03E76"/>
    <w:pPr>
      <w:widowControl w:val="0"/>
      <w:numPr>
        <w:numId w:val="3"/>
      </w:numPr>
      <w:adjustRightInd w:val="0"/>
      <w:spacing w:after="240"/>
      <w:textAlignment w:val="baseline"/>
    </w:pPr>
  </w:style>
  <w:style w:type="paragraph" w:customStyle="1" w:styleId="Bulletednumber">
    <w:name w:val="Bulleted number"/>
    <w:rsid w:val="00D03E76"/>
    <w:pPr>
      <w:widowControl w:val="0"/>
      <w:numPr>
        <w:numId w:val="5"/>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D03E76"/>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D03E76"/>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D03E76"/>
    <w:pPr>
      <w:widowControl w:val="0"/>
      <w:adjustRightInd w:val="0"/>
      <w:textAlignment w:val="baseline"/>
    </w:pPr>
    <w:rPr>
      <w:rFonts w:cs="Arial"/>
    </w:rPr>
  </w:style>
  <w:style w:type="paragraph" w:customStyle="1" w:styleId="xl25">
    <w:name w:val="xl25"/>
    <w:basedOn w:val="Normal"/>
    <w:rsid w:val="00D03E76"/>
    <w:pPr>
      <w:widowControl w:val="0"/>
      <w:numPr>
        <w:numId w:val="4"/>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D03E76"/>
    <w:rPr>
      <w:rFonts w:ascii="Arial" w:hAnsi="Arial" w:cs="Arial"/>
      <w:color w:val="000000"/>
      <w:sz w:val="20"/>
    </w:rPr>
  </w:style>
  <w:style w:type="paragraph" w:customStyle="1" w:styleId="StandardText">
    <w:name w:val="Standard Text"/>
    <w:basedOn w:val="Normal"/>
    <w:rsid w:val="00D03E76"/>
    <w:pPr>
      <w:widowControl w:val="0"/>
      <w:adjustRightInd w:val="0"/>
      <w:textAlignment w:val="baseline"/>
    </w:pPr>
    <w:rPr>
      <w:rFonts w:ascii="Arial" w:hAnsi="Arial"/>
    </w:rPr>
  </w:style>
  <w:style w:type="paragraph" w:styleId="TOC1">
    <w:name w:val="toc 1"/>
    <w:autoRedefine/>
    <w:uiPriority w:val="39"/>
    <w:qFormat/>
    <w:rsid w:val="00CE29D0"/>
    <w:pPr>
      <w:widowControl w:val="0"/>
      <w:tabs>
        <w:tab w:val="left" w:pos="660"/>
        <w:tab w:val="right" w:leader="dot" w:pos="9270"/>
      </w:tabs>
      <w:adjustRightInd w:val="0"/>
      <w:spacing w:before="120" w:after="120" w:line="240" w:lineRule="atLeast"/>
      <w:ind w:left="180"/>
      <w:textAlignment w:val="baseline"/>
    </w:pPr>
    <w:rPr>
      <w:rFonts w:ascii="Arial" w:eastAsia="Times New Roman" w:hAnsi="Arial" w:cs="Arial"/>
      <w:bCs/>
      <w:caps/>
      <w:noProof/>
      <w:sz w:val="20"/>
      <w:szCs w:val="20"/>
    </w:rPr>
  </w:style>
  <w:style w:type="paragraph" w:styleId="TOC2">
    <w:name w:val="toc 2"/>
    <w:autoRedefine/>
    <w:uiPriority w:val="39"/>
    <w:qFormat/>
    <w:rsid w:val="00CE29D0"/>
    <w:pPr>
      <w:widowControl w:val="0"/>
      <w:tabs>
        <w:tab w:val="left" w:pos="1100"/>
        <w:tab w:val="right" w:leader="dot" w:pos="9270"/>
      </w:tabs>
      <w:adjustRightInd w:val="0"/>
      <w:spacing w:after="0" w:line="240" w:lineRule="atLeast"/>
      <w:ind w:left="360"/>
      <w:textAlignment w:val="baseline"/>
    </w:pPr>
    <w:rPr>
      <w:rFonts w:ascii="Arial" w:eastAsia="Times New Roman" w:hAnsi="Arial" w:cs="Arial"/>
      <w:noProof/>
      <w:sz w:val="20"/>
      <w:szCs w:val="20"/>
    </w:rPr>
  </w:style>
  <w:style w:type="paragraph" w:customStyle="1" w:styleId="C2-CtrSglSp">
    <w:name w:val="C2-Ctr Sgl Sp"/>
    <w:rsid w:val="00D03E76"/>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D03E76"/>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D03E76"/>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D03E76"/>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D03E76"/>
    <w:pPr>
      <w:widowControl w:val="0"/>
      <w:tabs>
        <w:tab w:val="left" w:pos="576"/>
      </w:tabs>
      <w:adjustRightInd w:val="0"/>
      <w:spacing w:after="240"/>
      <w:ind w:left="576" w:hanging="576"/>
      <w:textAlignment w:val="baseline"/>
    </w:pPr>
  </w:style>
  <w:style w:type="paragraph" w:customStyle="1" w:styleId="N1-1stBullet">
    <w:name w:val="N1-1st Bullet"/>
    <w:basedOn w:val="Normal"/>
    <w:rsid w:val="00D03E76"/>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D03E76"/>
    <w:pPr>
      <w:widowControl w:val="0"/>
      <w:numPr>
        <w:numId w:val="10"/>
      </w:numPr>
      <w:tabs>
        <w:tab w:val="left" w:pos="1728"/>
      </w:tabs>
      <w:adjustRightInd w:val="0"/>
      <w:spacing w:after="240"/>
      <w:textAlignment w:val="baseline"/>
    </w:pPr>
  </w:style>
  <w:style w:type="paragraph" w:customStyle="1" w:styleId="N3-3rdBullet">
    <w:name w:val="N3-3rd Bullet"/>
    <w:basedOn w:val="Normal"/>
    <w:rsid w:val="00D03E76"/>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D03E76"/>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D03E76"/>
    <w:pPr>
      <w:widowControl w:val="0"/>
      <w:tabs>
        <w:tab w:val="left" w:pos="3456"/>
      </w:tabs>
      <w:adjustRightInd w:val="0"/>
      <w:spacing w:after="240"/>
      <w:ind w:left="3456" w:hanging="576"/>
      <w:textAlignment w:val="baseline"/>
    </w:pPr>
  </w:style>
  <w:style w:type="paragraph" w:customStyle="1" w:styleId="N6-DateInd">
    <w:name w:val="N6-Date Ind."/>
    <w:basedOn w:val="Normal"/>
    <w:rsid w:val="00D03E76"/>
    <w:pPr>
      <w:widowControl w:val="0"/>
      <w:tabs>
        <w:tab w:val="left" w:pos="4910"/>
      </w:tabs>
      <w:adjustRightInd w:val="0"/>
      <w:ind w:left="4910"/>
      <w:textAlignment w:val="baseline"/>
    </w:pPr>
  </w:style>
  <w:style w:type="paragraph" w:customStyle="1" w:styleId="N7-3Block">
    <w:name w:val="N7-3&quot; Block"/>
    <w:basedOn w:val="Normal"/>
    <w:rsid w:val="00D03E76"/>
    <w:pPr>
      <w:widowControl w:val="0"/>
      <w:tabs>
        <w:tab w:val="left" w:pos="1152"/>
      </w:tabs>
      <w:adjustRightInd w:val="0"/>
      <w:ind w:left="1152" w:right="1152"/>
      <w:textAlignment w:val="baseline"/>
    </w:pPr>
  </w:style>
  <w:style w:type="paragraph" w:customStyle="1" w:styleId="N8-QxQBlock">
    <w:name w:val="N8-QxQ Block"/>
    <w:rsid w:val="00D03E76"/>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D03E76"/>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D03E76"/>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D03E76"/>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D03E76"/>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D03E76"/>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D03E76"/>
    <w:pPr>
      <w:keepNext/>
      <w:widowControl w:val="0"/>
      <w:adjustRightInd w:val="0"/>
      <w:spacing w:line="240" w:lineRule="exact"/>
      <w:textAlignment w:val="baseline"/>
    </w:pPr>
    <w:rPr>
      <w:b/>
    </w:rPr>
  </w:style>
  <w:style w:type="paragraph" w:customStyle="1" w:styleId="SH-SglSpHead">
    <w:name w:val="SH-Sgl Sp Head"/>
    <w:rsid w:val="00D03E76"/>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D03E76"/>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D03E76"/>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D03E76"/>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D03E76"/>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CE29D0"/>
    <w:pPr>
      <w:widowControl w:val="0"/>
      <w:tabs>
        <w:tab w:val="left" w:pos="1320"/>
        <w:tab w:val="right" w:leader="dot" w:pos="9270"/>
      </w:tabs>
      <w:adjustRightInd w:val="0"/>
      <w:spacing w:after="0" w:line="240" w:lineRule="atLeast"/>
      <w:ind w:left="540"/>
      <w:textAlignment w:val="baseline"/>
    </w:pPr>
    <w:rPr>
      <w:rFonts w:ascii="Arial" w:eastAsia="Times New Roman" w:hAnsi="Arial" w:cs="Arial"/>
      <w:iCs/>
      <w:noProof/>
      <w:sz w:val="20"/>
      <w:szCs w:val="20"/>
    </w:rPr>
  </w:style>
  <w:style w:type="paragraph" w:styleId="TOC4">
    <w:name w:val="toc 4"/>
    <w:autoRedefine/>
    <w:uiPriority w:val="39"/>
    <w:rsid w:val="00D03E76"/>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D03E76"/>
    <w:pPr>
      <w:spacing w:before="0" w:after="0"/>
      <w:ind w:left="880"/>
    </w:pPr>
    <w:rPr>
      <w:bCs w:val="0"/>
      <w:caps w:val="0"/>
      <w:sz w:val="18"/>
      <w:szCs w:val="18"/>
    </w:rPr>
  </w:style>
  <w:style w:type="paragraph" w:customStyle="1" w:styleId="TT-TableTitle">
    <w:name w:val="TT-Table Title"/>
    <w:rsid w:val="00D03E76"/>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aliases w:val="Heading 1 Char1"/>
    <w:rsid w:val="00D03E76"/>
    <w:rPr>
      <w:b/>
      <w:sz w:val="22"/>
      <w:lang w:val="en-US" w:eastAsia="en-US" w:bidi="ar-SA"/>
    </w:rPr>
  </w:style>
  <w:style w:type="paragraph" w:styleId="TOC6">
    <w:name w:val="toc 6"/>
    <w:basedOn w:val="Normal"/>
    <w:next w:val="Normal"/>
    <w:autoRedefine/>
    <w:uiPriority w:val="39"/>
    <w:rsid w:val="00D03E76"/>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D03E76"/>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D03E76"/>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D03E76"/>
    <w:pPr>
      <w:widowControl w:val="0"/>
      <w:adjustRightInd w:val="0"/>
      <w:ind w:left="1760"/>
      <w:jc w:val="left"/>
      <w:textAlignment w:val="baseline"/>
    </w:pPr>
    <w:rPr>
      <w:sz w:val="18"/>
      <w:szCs w:val="18"/>
    </w:rPr>
  </w:style>
  <w:style w:type="paragraph" w:styleId="DocumentMap">
    <w:name w:val="Document Map"/>
    <w:basedOn w:val="Normal"/>
    <w:link w:val="DocumentMapChar"/>
    <w:semiHidden/>
    <w:rsid w:val="00D03E76"/>
    <w:pPr>
      <w:widowControl w:val="0"/>
      <w:shd w:val="clear" w:color="auto" w:fill="000080"/>
      <w:adjustRightInd w:val="0"/>
      <w:textAlignment w:val="baseline"/>
    </w:pPr>
    <w:rPr>
      <w:rFonts w:ascii="Tahoma" w:hAnsi="Tahoma" w:cs="Tahoma"/>
    </w:rPr>
  </w:style>
  <w:style w:type="character" w:customStyle="1" w:styleId="DocumentMapChar">
    <w:name w:val="Document Map Char"/>
    <w:basedOn w:val="DefaultParagraphFont"/>
    <w:link w:val="DocumentMap"/>
    <w:semiHidden/>
    <w:rsid w:val="00D03E76"/>
    <w:rPr>
      <w:rFonts w:ascii="Tahoma" w:eastAsia="Times New Roman" w:hAnsi="Tahoma" w:cs="Tahoma"/>
      <w:szCs w:val="20"/>
      <w:shd w:val="clear" w:color="auto" w:fill="000080"/>
    </w:rPr>
  </w:style>
  <w:style w:type="paragraph" w:styleId="BodyTextFirstIndent">
    <w:name w:val="Body Text First Indent"/>
    <w:basedOn w:val="BodyText"/>
    <w:link w:val="BodyTextFirstIndentChar"/>
    <w:semiHidden/>
    <w:rsid w:val="00D03E76"/>
    <w:pPr>
      <w:widowControl w:val="0"/>
      <w:adjustRightInd w:val="0"/>
      <w:ind w:firstLine="210"/>
      <w:textAlignment w:val="baseline"/>
    </w:pPr>
  </w:style>
  <w:style w:type="character" w:customStyle="1" w:styleId="BodyTextFirstIndentChar">
    <w:name w:val="Body Text First Indent Char"/>
    <w:basedOn w:val="BodyTextChar"/>
    <w:link w:val="BodyTextFirstIndent"/>
    <w:semiHidden/>
    <w:rsid w:val="00D03E76"/>
    <w:rPr>
      <w:rFonts w:ascii="Times New Roman" w:eastAsia="Times New Roman" w:hAnsi="Times New Roman" w:cs="Times New Roman"/>
      <w:szCs w:val="20"/>
    </w:rPr>
  </w:style>
  <w:style w:type="paragraph" w:styleId="List">
    <w:name w:val="List"/>
    <w:basedOn w:val="Normal"/>
    <w:semiHidden/>
    <w:rsid w:val="00D03E76"/>
    <w:pPr>
      <w:widowControl w:val="0"/>
      <w:adjustRightInd w:val="0"/>
      <w:ind w:left="360" w:hanging="360"/>
      <w:textAlignment w:val="baseline"/>
    </w:pPr>
  </w:style>
  <w:style w:type="paragraph" w:styleId="TOAHeading">
    <w:name w:val="toa heading"/>
    <w:basedOn w:val="Normal"/>
    <w:next w:val="Normal"/>
    <w:semiHidden/>
    <w:rsid w:val="00D03E76"/>
    <w:pPr>
      <w:widowControl w:val="0"/>
      <w:adjustRightInd w:val="0"/>
      <w:spacing w:before="120"/>
      <w:textAlignment w:val="baseline"/>
    </w:pPr>
    <w:rPr>
      <w:rFonts w:ascii="Arial" w:hAnsi="Arial" w:cs="Arial"/>
      <w:b/>
      <w:bCs/>
      <w:sz w:val="24"/>
      <w:szCs w:val="24"/>
    </w:rPr>
  </w:style>
  <w:style w:type="paragraph" w:styleId="BodyTextFirstIndent2">
    <w:name w:val="Body Text First Indent 2"/>
    <w:basedOn w:val="BodyTextIndent"/>
    <w:link w:val="BodyTextFirstIndent2Char"/>
    <w:semiHidden/>
    <w:rsid w:val="00D03E76"/>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D03E76"/>
    <w:rPr>
      <w:rFonts w:ascii="Times New Roman" w:eastAsia="Times New Roman" w:hAnsi="Times New Roman" w:cs="Times New Roman"/>
      <w:szCs w:val="20"/>
    </w:rPr>
  </w:style>
  <w:style w:type="character" w:styleId="FollowedHyperlink">
    <w:name w:val="FollowedHyperlink"/>
    <w:semiHidden/>
    <w:rsid w:val="00D03E76"/>
    <w:rPr>
      <w:color w:val="800080"/>
      <w:u w:val="single"/>
    </w:rPr>
  </w:style>
  <w:style w:type="paragraph" w:styleId="Revision">
    <w:name w:val="Revision"/>
    <w:hidden/>
    <w:uiPriority w:val="99"/>
    <w:semiHidden/>
    <w:rsid w:val="00D03E76"/>
    <w:pPr>
      <w:spacing w:after="0" w:line="240" w:lineRule="auto"/>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D03E76"/>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1">
    <w:name w:val="Heading 2 Char1"/>
    <w:aliases w:val="H2-Sec. Head Char1"/>
    <w:basedOn w:val="DefaultParagraphFont"/>
    <w:uiPriority w:val="9"/>
    <w:semiHidden/>
    <w:rsid w:val="00C30034"/>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uiPriority w:val="9"/>
    <w:semiHidden/>
    <w:rsid w:val="00C30034"/>
    <w:rPr>
      <w:rFonts w:asciiTheme="majorHAnsi" w:eastAsiaTheme="majorEastAsia" w:hAnsiTheme="majorHAnsi" w:cstheme="majorBidi"/>
      <w:b/>
      <w:bCs/>
      <w:color w:val="4F81BD" w:themeColor="accent1"/>
      <w:sz w:val="22"/>
    </w:rPr>
  </w:style>
  <w:style w:type="character" w:customStyle="1" w:styleId="Heading4Char1">
    <w:name w:val="Heading 4 Char1"/>
    <w:aliases w:val="H4 Sec.Heading Char1"/>
    <w:basedOn w:val="DefaultParagraphFont"/>
    <w:semiHidden/>
    <w:rsid w:val="00C30034"/>
    <w:rPr>
      <w:rFonts w:asciiTheme="majorHAnsi" w:eastAsiaTheme="majorEastAsia" w:hAnsiTheme="majorHAnsi" w:cstheme="majorBidi"/>
      <w:b/>
      <w:bCs/>
      <w:i/>
      <w:iCs/>
      <w:color w:val="4F81BD" w:themeColor="accent1"/>
      <w:sz w:val="22"/>
    </w:rPr>
  </w:style>
  <w:style w:type="character" w:customStyle="1" w:styleId="FootnoteTextChar1">
    <w:name w:val="Footnote Text Char1"/>
    <w:aliases w:val="F1 Char1"/>
    <w:basedOn w:val="DefaultParagraphFont"/>
    <w:semiHidden/>
    <w:rsid w:val="00C30034"/>
    <w:rPr>
      <w:rFonts w:ascii="Times New Roman" w:eastAsia="Times New Roman" w:hAnsi="Times New Roman" w:cs="Times New Roman"/>
      <w:sz w:val="20"/>
      <w:szCs w:val="20"/>
    </w:rPr>
  </w:style>
  <w:style w:type="paragraph" w:styleId="NormalWeb">
    <w:name w:val="Normal (Web)"/>
    <w:basedOn w:val="Normal"/>
    <w:uiPriority w:val="99"/>
    <w:semiHidden/>
    <w:unhideWhenUsed/>
    <w:rsid w:val="0053226D"/>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9413">
      <w:bodyDiv w:val="1"/>
      <w:marLeft w:val="0"/>
      <w:marRight w:val="0"/>
      <w:marTop w:val="0"/>
      <w:marBottom w:val="0"/>
      <w:divBdr>
        <w:top w:val="none" w:sz="0" w:space="0" w:color="auto"/>
        <w:left w:val="none" w:sz="0" w:space="0" w:color="auto"/>
        <w:bottom w:val="none" w:sz="0" w:space="0" w:color="auto"/>
        <w:right w:val="none" w:sz="0" w:space="0" w:color="auto"/>
      </w:divBdr>
    </w:div>
    <w:div w:id="221643364">
      <w:bodyDiv w:val="1"/>
      <w:marLeft w:val="0"/>
      <w:marRight w:val="0"/>
      <w:marTop w:val="0"/>
      <w:marBottom w:val="0"/>
      <w:divBdr>
        <w:top w:val="none" w:sz="0" w:space="0" w:color="auto"/>
        <w:left w:val="none" w:sz="0" w:space="0" w:color="auto"/>
        <w:bottom w:val="none" w:sz="0" w:space="0" w:color="auto"/>
        <w:right w:val="none" w:sz="0" w:space="0" w:color="auto"/>
      </w:divBdr>
    </w:div>
    <w:div w:id="245498013">
      <w:bodyDiv w:val="1"/>
      <w:marLeft w:val="0"/>
      <w:marRight w:val="0"/>
      <w:marTop w:val="0"/>
      <w:marBottom w:val="0"/>
      <w:divBdr>
        <w:top w:val="none" w:sz="0" w:space="0" w:color="auto"/>
        <w:left w:val="none" w:sz="0" w:space="0" w:color="auto"/>
        <w:bottom w:val="none" w:sz="0" w:space="0" w:color="auto"/>
        <w:right w:val="none" w:sz="0" w:space="0" w:color="auto"/>
      </w:divBdr>
    </w:div>
    <w:div w:id="278343384">
      <w:bodyDiv w:val="1"/>
      <w:marLeft w:val="0"/>
      <w:marRight w:val="0"/>
      <w:marTop w:val="0"/>
      <w:marBottom w:val="0"/>
      <w:divBdr>
        <w:top w:val="none" w:sz="0" w:space="0" w:color="auto"/>
        <w:left w:val="none" w:sz="0" w:space="0" w:color="auto"/>
        <w:bottom w:val="none" w:sz="0" w:space="0" w:color="auto"/>
        <w:right w:val="none" w:sz="0" w:space="0" w:color="auto"/>
      </w:divBdr>
    </w:div>
    <w:div w:id="307176959">
      <w:bodyDiv w:val="1"/>
      <w:marLeft w:val="0"/>
      <w:marRight w:val="0"/>
      <w:marTop w:val="0"/>
      <w:marBottom w:val="0"/>
      <w:divBdr>
        <w:top w:val="none" w:sz="0" w:space="0" w:color="auto"/>
        <w:left w:val="none" w:sz="0" w:space="0" w:color="auto"/>
        <w:bottom w:val="none" w:sz="0" w:space="0" w:color="auto"/>
        <w:right w:val="none" w:sz="0" w:space="0" w:color="auto"/>
      </w:divBdr>
    </w:div>
    <w:div w:id="490754198">
      <w:bodyDiv w:val="1"/>
      <w:marLeft w:val="0"/>
      <w:marRight w:val="0"/>
      <w:marTop w:val="0"/>
      <w:marBottom w:val="0"/>
      <w:divBdr>
        <w:top w:val="none" w:sz="0" w:space="0" w:color="auto"/>
        <w:left w:val="none" w:sz="0" w:space="0" w:color="auto"/>
        <w:bottom w:val="none" w:sz="0" w:space="0" w:color="auto"/>
        <w:right w:val="none" w:sz="0" w:space="0" w:color="auto"/>
      </w:divBdr>
    </w:div>
    <w:div w:id="543836244">
      <w:bodyDiv w:val="1"/>
      <w:marLeft w:val="0"/>
      <w:marRight w:val="0"/>
      <w:marTop w:val="0"/>
      <w:marBottom w:val="0"/>
      <w:divBdr>
        <w:top w:val="none" w:sz="0" w:space="0" w:color="auto"/>
        <w:left w:val="none" w:sz="0" w:space="0" w:color="auto"/>
        <w:bottom w:val="none" w:sz="0" w:space="0" w:color="auto"/>
        <w:right w:val="none" w:sz="0" w:space="0" w:color="auto"/>
      </w:divBdr>
    </w:div>
    <w:div w:id="800653667">
      <w:bodyDiv w:val="1"/>
      <w:marLeft w:val="0"/>
      <w:marRight w:val="0"/>
      <w:marTop w:val="0"/>
      <w:marBottom w:val="0"/>
      <w:divBdr>
        <w:top w:val="none" w:sz="0" w:space="0" w:color="auto"/>
        <w:left w:val="none" w:sz="0" w:space="0" w:color="auto"/>
        <w:bottom w:val="none" w:sz="0" w:space="0" w:color="auto"/>
        <w:right w:val="none" w:sz="0" w:space="0" w:color="auto"/>
      </w:divBdr>
    </w:div>
    <w:div w:id="1009020014">
      <w:bodyDiv w:val="1"/>
      <w:marLeft w:val="0"/>
      <w:marRight w:val="0"/>
      <w:marTop w:val="0"/>
      <w:marBottom w:val="0"/>
      <w:divBdr>
        <w:top w:val="none" w:sz="0" w:space="0" w:color="auto"/>
        <w:left w:val="none" w:sz="0" w:space="0" w:color="auto"/>
        <w:bottom w:val="none" w:sz="0" w:space="0" w:color="auto"/>
        <w:right w:val="none" w:sz="0" w:space="0" w:color="auto"/>
      </w:divBdr>
    </w:div>
    <w:div w:id="1027874888">
      <w:bodyDiv w:val="1"/>
      <w:marLeft w:val="0"/>
      <w:marRight w:val="0"/>
      <w:marTop w:val="0"/>
      <w:marBottom w:val="0"/>
      <w:divBdr>
        <w:top w:val="none" w:sz="0" w:space="0" w:color="auto"/>
        <w:left w:val="none" w:sz="0" w:space="0" w:color="auto"/>
        <w:bottom w:val="none" w:sz="0" w:space="0" w:color="auto"/>
        <w:right w:val="none" w:sz="0" w:space="0" w:color="auto"/>
      </w:divBdr>
    </w:div>
    <w:div w:id="17142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User\Google%20Drive\QIP%20Shared%20Drive\Projects\ETSS\OMB%20Packet%20Planning\CSPR\1810-0724_SY2017-18_CSPR_Part_II_30_day.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75b8f200-01bb-4893-a3c4-f3a17e332d98" xsi:nil="true"/>
    <_dlc_DocId xmlns="b7635ab0-52e7-4e33-aa76-893cd120ef45">DNVT47QTA7NQ-161-265823</_dlc_DocId>
    <_dlc_DocIdUrl xmlns="b7635ab0-52e7-4e33-aa76-893cd120ef45">
      <Url>https://sharepoint.aemcorp.com/ed/etss/_layouts/15/DocIdRedir.aspx?ID=DNVT47QTA7NQ-161-265823</Url>
      <Description>DNVT47QTA7NQ-161-265823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027E6-CD0F-4EDB-A2E4-33BCBE83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2828B-E122-4F18-ACD3-A7D97D9B6BA1}">
  <ds:schemaRefs>
    <ds:schemaRef ds:uri="http://schemas.microsoft.com/sharepoint/v3/contenttype/forms"/>
  </ds:schemaRefs>
</ds:datastoreItem>
</file>

<file path=customXml/itemProps3.xml><?xml version="1.0" encoding="utf-8"?>
<ds:datastoreItem xmlns:ds="http://schemas.openxmlformats.org/officeDocument/2006/customXml" ds:itemID="{B0A56049-951C-41EB-B427-F7F4867B1039}">
  <ds:schemaRefs>
    <ds:schemaRef ds:uri="http://schemas.microsoft.com/office/2006/metadata/properties"/>
    <ds:schemaRef ds:uri="http://schemas.microsoft.com/office/infopath/2007/PartnerControls"/>
    <ds:schemaRef ds:uri="http://schemas.microsoft.com/sharepoint/v3"/>
    <ds:schemaRef ds:uri="75b8f200-01bb-4893-a3c4-f3a17e332d98"/>
    <ds:schemaRef ds:uri="b7635ab0-52e7-4e33-aa76-893cd120ef45"/>
  </ds:schemaRefs>
</ds:datastoreItem>
</file>

<file path=customXml/itemProps4.xml><?xml version="1.0" encoding="utf-8"?>
<ds:datastoreItem xmlns:ds="http://schemas.openxmlformats.org/officeDocument/2006/customXml" ds:itemID="{1673DD16-BB9E-4F1E-95F8-E776B9351938}">
  <ds:schemaRefs>
    <ds:schemaRef ds:uri="http://schemas.microsoft.com/sharepoint/events"/>
  </ds:schemaRefs>
</ds:datastoreItem>
</file>

<file path=customXml/itemProps5.xml><?xml version="1.0" encoding="utf-8"?>
<ds:datastoreItem xmlns:ds="http://schemas.openxmlformats.org/officeDocument/2006/customXml" ds:itemID="{8FF1C545-651F-4EA9-A0FA-D8FC8864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12175</Words>
  <Characters>69398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Sarah</dc:creator>
  <cp:lastModifiedBy>SYSTEM</cp:lastModifiedBy>
  <cp:revision>2</cp:revision>
  <dcterms:created xsi:type="dcterms:W3CDTF">2018-02-15T16:01:00Z</dcterms:created>
  <dcterms:modified xsi:type="dcterms:W3CDTF">2018-02-15T16:01:00Z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129a2d2b-595d-455d-a014-a7a4a13f48b4</vt:lpwstr>
  </property>
</Properties>
</file>