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6F" w:rsidRDefault="002D4C6F" w:rsidP="002D4C6F">
      <w:pPr>
        <w:spacing w:after="360"/>
        <w:jc w:val="center"/>
        <w:rPr>
          <w:rFonts w:ascii="Arial" w:eastAsia="Calibri" w:hAnsi="Arial" w:cs="Arial"/>
          <w:b/>
          <w:sz w:val="32"/>
          <w:szCs w:val="22"/>
        </w:rPr>
      </w:pPr>
      <w:bookmarkStart w:id="0" w:name="_GoBack"/>
      <w:bookmarkEnd w:id="0"/>
    </w:p>
    <w:p w:rsidR="002D4C6F" w:rsidRDefault="002D4C6F" w:rsidP="002D4C6F">
      <w:pPr>
        <w:spacing w:after="360"/>
        <w:jc w:val="center"/>
        <w:rPr>
          <w:rFonts w:ascii="Arial" w:eastAsia="Calibri" w:hAnsi="Arial" w:cs="Arial"/>
          <w:b/>
          <w:sz w:val="32"/>
          <w:szCs w:val="22"/>
        </w:rPr>
      </w:pPr>
      <w:r w:rsidRPr="002D4C6F">
        <w:rPr>
          <w:rFonts w:ascii="Arial" w:eastAsia="Calibri" w:hAnsi="Arial" w:cs="Arial"/>
          <w:b/>
          <w:sz w:val="32"/>
          <w:szCs w:val="22"/>
        </w:rPr>
        <w:t>V</w:t>
      </w:r>
      <w:r>
        <w:rPr>
          <w:rFonts w:ascii="Arial" w:eastAsia="Calibri" w:hAnsi="Arial" w:cs="Arial"/>
          <w:b/>
          <w:sz w:val="32"/>
          <w:szCs w:val="22"/>
        </w:rPr>
        <w:t>eterans Experience:</w:t>
      </w:r>
      <w:r w:rsidRPr="002D4C6F">
        <w:rPr>
          <w:rFonts w:ascii="Arial" w:eastAsia="Calibri" w:hAnsi="Arial" w:cs="Arial"/>
          <w:b/>
          <w:sz w:val="32"/>
          <w:szCs w:val="22"/>
        </w:rPr>
        <w:t xml:space="preserve"> NCA Automated Phone Survey</w:t>
      </w:r>
    </w:p>
    <w:p w:rsidR="00BC4622" w:rsidRPr="00033136" w:rsidRDefault="00BC4622" w:rsidP="00BC4622">
      <w:pPr>
        <w:rPr>
          <w:rFonts w:ascii="Arial" w:hAnsi="Arial" w:cs="Arial"/>
        </w:rPr>
      </w:pPr>
      <w:r w:rsidRPr="00033136">
        <w:rPr>
          <w:rFonts w:ascii="Arial" w:hAnsi="Arial" w:cs="Arial"/>
          <w:b/>
        </w:rPr>
        <w:t>Path 1:</w:t>
      </w:r>
      <w:r w:rsidRPr="00033136">
        <w:rPr>
          <w:rFonts w:ascii="Arial" w:hAnsi="Arial" w:cs="Arial"/>
        </w:rPr>
        <w:t xml:space="preserve"> </w:t>
      </w:r>
      <w:r w:rsidRPr="00033136">
        <w:rPr>
          <w:rFonts w:ascii="Arial" w:hAnsi="Arial" w:cs="Arial"/>
          <w:b/>
        </w:rPr>
        <w:t>Caller answers and completes the survey</w:t>
      </w:r>
    </w:p>
    <w:p w:rsidR="00BC4622" w:rsidRPr="001256DB" w:rsidRDefault="00BC4622" w:rsidP="00B55508">
      <w:pPr>
        <w:rPr>
          <w:iCs/>
        </w:rPr>
      </w:pPr>
    </w:p>
    <w:p w:rsidR="001E037F" w:rsidRPr="001256DB" w:rsidRDefault="00B55508" w:rsidP="00B55508">
      <w:pPr>
        <w:rPr>
          <w:iCs/>
        </w:rPr>
      </w:pPr>
      <w:r w:rsidRPr="001256DB">
        <w:rPr>
          <w:iCs/>
        </w:rPr>
        <w:t>Hello.</w:t>
      </w:r>
      <w:r w:rsidR="003B7B1E" w:rsidRPr="001256DB">
        <w:rPr>
          <w:iCs/>
        </w:rPr>
        <w:t xml:space="preserve"> </w:t>
      </w:r>
      <w:r w:rsidRPr="001256DB">
        <w:rPr>
          <w:iCs/>
        </w:rPr>
        <w:t>T</w:t>
      </w:r>
      <w:r w:rsidR="001E037F" w:rsidRPr="001256DB">
        <w:rPr>
          <w:iCs/>
        </w:rPr>
        <w:t>his is a call from the Department of Veterans Affairs, Veterans Experience Office</w:t>
      </w:r>
      <w:r w:rsidRPr="001256DB">
        <w:rPr>
          <w:iCs/>
        </w:rPr>
        <w:t xml:space="preserve">. </w:t>
      </w:r>
    </w:p>
    <w:p w:rsidR="001E037F" w:rsidRPr="001256DB" w:rsidRDefault="001E037F" w:rsidP="001E037F">
      <w:pPr>
        <w:rPr>
          <w:iCs/>
        </w:rPr>
      </w:pPr>
    </w:p>
    <w:p w:rsidR="001E037F" w:rsidRPr="00273134" w:rsidRDefault="001E037F" w:rsidP="00B55508">
      <w:r w:rsidRPr="001256DB">
        <w:rPr>
          <w:iCs/>
        </w:rPr>
        <w:t>The Department of Vete</w:t>
      </w:r>
      <w:r w:rsidR="00B55508" w:rsidRPr="001256DB">
        <w:rPr>
          <w:iCs/>
        </w:rPr>
        <w:t xml:space="preserve">rans Affairs values your opinion. </w:t>
      </w:r>
      <w:r w:rsidRPr="001256DB">
        <w:rPr>
          <w:iCs/>
        </w:rPr>
        <w:t xml:space="preserve">To better serve you, would you be willing to take a </w:t>
      </w:r>
      <w:r w:rsidR="00040F68" w:rsidRPr="001256DB">
        <w:rPr>
          <w:iCs/>
        </w:rPr>
        <w:t>four-question</w:t>
      </w:r>
      <w:r w:rsidRPr="001256DB">
        <w:rPr>
          <w:iCs/>
        </w:rPr>
        <w:t xml:space="preserve"> survey, of your recent experience with calling the National </w:t>
      </w:r>
      <w:r w:rsidRPr="00273134">
        <w:rPr>
          <w:iCs/>
        </w:rPr>
        <w:t>Ceme</w:t>
      </w:r>
      <w:r w:rsidR="00B55508" w:rsidRPr="00273134">
        <w:rPr>
          <w:iCs/>
        </w:rPr>
        <w:t>tery Adm</w:t>
      </w:r>
      <w:r w:rsidR="002D4C6F">
        <w:rPr>
          <w:iCs/>
        </w:rPr>
        <w:t>inistration at the V</w:t>
      </w:r>
      <w:r w:rsidR="00040F68" w:rsidRPr="00273134">
        <w:rPr>
          <w:iCs/>
        </w:rPr>
        <w:t>A? Press 1</w:t>
      </w:r>
      <w:r w:rsidR="00B55508" w:rsidRPr="00273134">
        <w:rPr>
          <w:iCs/>
        </w:rPr>
        <w:t xml:space="preserve"> to take the survey. </w:t>
      </w:r>
      <w:r w:rsidRPr="00273134">
        <w:rPr>
          <w:iCs/>
        </w:rPr>
        <w:t xml:space="preserve"> Press</w:t>
      </w:r>
      <w:r w:rsidR="0064101C" w:rsidRPr="00273134">
        <w:t xml:space="preserve"> 2 to decline, and to remove yourself f</w:t>
      </w:r>
      <w:r w:rsidR="00B55508" w:rsidRPr="00273134">
        <w:rPr>
          <w:iCs/>
        </w:rPr>
        <w:t>rom receiving any future automated phone surveys from the National Cemetery Administration.</w:t>
      </w:r>
      <w:r w:rsidR="001256DB" w:rsidRPr="00273134">
        <w:rPr>
          <w:iCs/>
        </w:rPr>
        <w:t xml:space="preserve"> </w:t>
      </w:r>
    </w:p>
    <w:p w:rsidR="001E037F" w:rsidRPr="001256DB" w:rsidRDefault="001E037F" w:rsidP="001E037F">
      <w:pPr>
        <w:rPr>
          <w:iCs/>
        </w:rPr>
      </w:pPr>
    </w:p>
    <w:p w:rsidR="00040F68" w:rsidRPr="001256DB" w:rsidRDefault="00040F68" w:rsidP="00040F68">
      <w:pPr>
        <w:rPr>
          <w:b/>
        </w:rPr>
      </w:pPr>
      <w:r w:rsidRPr="001256DB">
        <w:rPr>
          <w:b/>
        </w:rPr>
        <w:t>[After Pressing 1]</w:t>
      </w:r>
    </w:p>
    <w:p w:rsidR="001E037F" w:rsidRDefault="001E037F" w:rsidP="001E037F">
      <w:pPr>
        <w:rPr>
          <w:iCs/>
        </w:rPr>
      </w:pPr>
      <w:r w:rsidRPr="001256DB">
        <w:rPr>
          <w:iCs/>
        </w:rPr>
        <w:t>Using a scale from 1 to 5, please tell us how you feel about the fo</w:t>
      </w:r>
      <w:r w:rsidR="003B7B1E" w:rsidRPr="001256DB">
        <w:rPr>
          <w:iCs/>
        </w:rPr>
        <w:t xml:space="preserve">llowing statements. </w:t>
      </w:r>
      <w:r w:rsidR="0051446A" w:rsidRPr="001256DB">
        <w:rPr>
          <w:iCs/>
        </w:rPr>
        <w:t>Press</w:t>
      </w:r>
      <w:r w:rsidRPr="001256DB">
        <w:rPr>
          <w:iCs/>
        </w:rPr>
        <w:t xml:space="preserve"> 1 if you strongly disagree, 2 if you somewhat disagree, 3 if you neither agree nor disagree, 4 if you somewhat agree, or 5 if you strongly agree</w:t>
      </w:r>
      <w:r w:rsidR="003B7B1E" w:rsidRPr="001256DB">
        <w:rPr>
          <w:iCs/>
        </w:rPr>
        <w:t xml:space="preserve">. </w:t>
      </w:r>
    </w:p>
    <w:p w:rsidR="00273134" w:rsidRPr="001256DB" w:rsidRDefault="00273134" w:rsidP="001E037F">
      <w:pPr>
        <w:rPr>
          <w:iCs/>
        </w:rPr>
      </w:pPr>
    </w:p>
    <w:p w:rsidR="001E037F" w:rsidRPr="001256DB" w:rsidRDefault="0051446A" w:rsidP="003B7B1E">
      <w:pPr>
        <w:rPr>
          <w:iCs/>
        </w:rPr>
      </w:pPr>
      <w:r w:rsidRPr="001256DB">
        <w:rPr>
          <w:iCs/>
        </w:rPr>
        <w:t xml:space="preserve">Question 1. </w:t>
      </w:r>
      <w:r w:rsidR="001E037F" w:rsidRPr="001256DB">
        <w:rPr>
          <w:iCs/>
        </w:rPr>
        <w:t>The call center agent was adequately prepared to help me</w:t>
      </w:r>
      <w:r w:rsidR="003B7B1E" w:rsidRPr="001256DB">
        <w:rPr>
          <w:iCs/>
        </w:rPr>
        <w:t>.</w:t>
      </w:r>
    </w:p>
    <w:p w:rsidR="001E037F" w:rsidRPr="001256DB" w:rsidRDefault="001E037F" w:rsidP="001E037F">
      <w:pPr>
        <w:rPr>
          <w:iCs/>
        </w:rPr>
      </w:pPr>
    </w:p>
    <w:p w:rsidR="001E037F" w:rsidRDefault="0051446A" w:rsidP="003B7B1E">
      <w:pPr>
        <w:rPr>
          <w:iCs/>
        </w:rPr>
      </w:pPr>
      <w:r w:rsidRPr="001256DB">
        <w:rPr>
          <w:iCs/>
        </w:rPr>
        <w:t xml:space="preserve">Question </w:t>
      </w:r>
      <w:r w:rsidR="00040F68" w:rsidRPr="001256DB">
        <w:rPr>
          <w:iCs/>
        </w:rPr>
        <w:t>2</w:t>
      </w:r>
      <w:r w:rsidRPr="001256DB">
        <w:rPr>
          <w:iCs/>
        </w:rPr>
        <w:t xml:space="preserve">. </w:t>
      </w:r>
      <w:r w:rsidR="001E037F" w:rsidRPr="001256DB">
        <w:rPr>
          <w:iCs/>
        </w:rPr>
        <w:t xml:space="preserve">The call center agent provided the information in a </w:t>
      </w:r>
      <w:r w:rsidR="003B7B1E" w:rsidRPr="001256DB">
        <w:rPr>
          <w:iCs/>
        </w:rPr>
        <w:t>way that</w:t>
      </w:r>
      <w:r w:rsidR="001E037F" w:rsidRPr="001256DB">
        <w:rPr>
          <w:iCs/>
        </w:rPr>
        <w:t xml:space="preserve"> I understood</w:t>
      </w:r>
      <w:r w:rsidR="003B7B1E" w:rsidRPr="001256DB">
        <w:rPr>
          <w:iCs/>
        </w:rPr>
        <w:t>.</w:t>
      </w:r>
    </w:p>
    <w:p w:rsidR="00CF73C8" w:rsidRDefault="00CF73C8" w:rsidP="003B7B1E">
      <w:pPr>
        <w:rPr>
          <w:iCs/>
        </w:rPr>
      </w:pPr>
    </w:p>
    <w:p w:rsidR="00CF73C8" w:rsidRPr="001256DB" w:rsidRDefault="00CF73C8" w:rsidP="003B7B1E">
      <w:pPr>
        <w:rPr>
          <w:iCs/>
        </w:rPr>
      </w:pPr>
      <w:r>
        <w:rPr>
          <w:iCs/>
        </w:rPr>
        <w:t xml:space="preserve">Question 3. </w:t>
      </w:r>
      <w:r w:rsidRPr="00CF73C8">
        <w:rPr>
          <w:iCs/>
        </w:rPr>
        <w:t>I was connected with the right agent on my first call to NCA.</w:t>
      </w:r>
    </w:p>
    <w:p w:rsidR="001E037F" w:rsidRPr="001256DB" w:rsidRDefault="001E037F" w:rsidP="001E037F">
      <w:pPr>
        <w:rPr>
          <w:iCs/>
        </w:rPr>
      </w:pPr>
    </w:p>
    <w:p w:rsidR="001E037F" w:rsidRPr="001256DB" w:rsidRDefault="0051446A" w:rsidP="003B7B1E">
      <w:pPr>
        <w:rPr>
          <w:iCs/>
        </w:rPr>
      </w:pPr>
      <w:r w:rsidRPr="001256DB">
        <w:rPr>
          <w:iCs/>
        </w:rPr>
        <w:t xml:space="preserve">Question </w:t>
      </w:r>
      <w:r w:rsidR="00CF73C8">
        <w:rPr>
          <w:iCs/>
        </w:rPr>
        <w:t>4</w:t>
      </w:r>
      <w:r w:rsidRPr="001256DB">
        <w:rPr>
          <w:iCs/>
        </w:rPr>
        <w:t xml:space="preserve">. </w:t>
      </w:r>
      <w:r w:rsidR="001E037F" w:rsidRPr="001256DB">
        <w:rPr>
          <w:iCs/>
        </w:rPr>
        <w:t>The call center agent I spoke with was courteous and respectful</w:t>
      </w:r>
      <w:r w:rsidR="003B7B1E" w:rsidRPr="001256DB">
        <w:rPr>
          <w:iCs/>
        </w:rPr>
        <w:t>.</w:t>
      </w:r>
    </w:p>
    <w:p w:rsidR="001E037F" w:rsidRPr="001256DB" w:rsidRDefault="001E037F" w:rsidP="001E037F">
      <w:pPr>
        <w:rPr>
          <w:iCs/>
        </w:rPr>
      </w:pPr>
    </w:p>
    <w:p w:rsidR="001E037F" w:rsidRDefault="0051446A" w:rsidP="003B7B1E">
      <w:pPr>
        <w:rPr>
          <w:iCs/>
        </w:rPr>
      </w:pPr>
      <w:r w:rsidRPr="001256DB">
        <w:rPr>
          <w:iCs/>
        </w:rPr>
        <w:t xml:space="preserve">Question </w:t>
      </w:r>
      <w:r w:rsidR="00CF73C8">
        <w:rPr>
          <w:iCs/>
        </w:rPr>
        <w:t>5</w:t>
      </w:r>
      <w:r w:rsidRPr="001256DB">
        <w:rPr>
          <w:iCs/>
        </w:rPr>
        <w:t xml:space="preserve">. </w:t>
      </w:r>
      <w:r w:rsidR="00CF73C8" w:rsidRPr="00CF73C8">
        <w:rPr>
          <w:iCs/>
        </w:rPr>
        <w:t>The length of time it took for someone to answer my call was reasonable.</w:t>
      </w:r>
    </w:p>
    <w:p w:rsidR="00CF73C8" w:rsidRDefault="00CF73C8" w:rsidP="003B7B1E">
      <w:pPr>
        <w:rPr>
          <w:iCs/>
        </w:rPr>
      </w:pPr>
    </w:p>
    <w:p w:rsidR="00CF73C8" w:rsidRDefault="00CF73C8" w:rsidP="003B7B1E">
      <w:pPr>
        <w:rPr>
          <w:iCs/>
        </w:rPr>
      </w:pPr>
      <w:r>
        <w:rPr>
          <w:iCs/>
        </w:rPr>
        <w:t xml:space="preserve">Question 6. </w:t>
      </w:r>
      <w:r w:rsidRPr="00CF73C8">
        <w:rPr>
          <w:iCs/>
        </w:rPr>
        <w:t>I am satisfied with the resolution of my issue..</w:t>
      </w:r>
    </w:p>
    <w:p w:rsidR="00CF73C8" w:rsidRDefault="00CF73C8" w:rsidP="003B7B1E">
      <w:pPr>
        <w:rPr>
          <w:iCs/>
        </w:rPr>
      </w:pPr>
    </w:p>
    <w:p w:rsidR="00CF73C8" w:rsidRPr="001256DB" w:rsidRDefault="00CF73C8" w:rsidP="003B7B1E">
      <w:pPr>
        <w:rPr>
          <w:iCs/>
        </w:rPr>
      </w:pPr>
      <w:r w:rsidRPr="00CF73C8">
        <w:rPr>
          <w:iCs/>
        </w:rPr>
        <w:t xml:space="preserve">Question </w:t>
      </w:r>
      <w:r>
        <w:rPr>
          <w:iCs/>
        </w:rPr>
        <w:t>7</w:t>
      </w:r>
      <w:r w:rsidRPr="00CF73C8">
        <w:rPr>
          <w:iCs/>
        </w:rPr>
        <w:t>. I trust the VA call center to meet my needs.</w:t>
      </w:r>
    </w:p>
    <w:p w:rsidR="00BC4622" w:rsidRPr="001256DB" w:rsidRDefault="00BC4622" w:rsidP="003B7B1E">
      <w:pPr>
        <w:rPr>
          <w:iCs/>
        </w:rPr>
      </w:pPr>
    </w:p>
    <w:p w:rsidR="002D4C6F" w:rsidRDefault="00BC4622" w:rsidP="003B7B1E">
      <w:pPr>
        <w:rPr>
          <w:iCs/>
        </w:rPr>
      </w:pPr>
      <w:r w:rsidRPr="001256DB">
        <w:rPr>
          <w:iCs/>
        </w:rPr>
        <w:t xml:space="preserve">This completes the survey. </w:t>
      </w:r>
      <w:r w:rsidR="001256DB" w:rsidRPr="001256DB">
        <w:rPr>
          <w:iCs/>
        </w:rPr>
        <w:t xml:space="preserve">We are asking for this information so that you can provide feedback to VA. Title 38, United States Code, allows us to ask for this information. We estimate that you will need an average of </w:t>
      </w:r>
      <w:r w:rsidR="00033136">
        <w:rPr>
          <w:iCs/>
        </w:rPr>
        <w:t>3</w:t>
      </w:r>
      <w:r w:rsidR="001256DB" w:rsidRPr="001256DB">
        <w:rPr>
          <w:iCs/>
        </w:rPr>
        <w:t xml:space="preserve"> minutes to hear the instructions and answer the questions. VA cannot conduct or sponsor a collection of information unless a valid OMB control number is stated. The OMB control number for this survey is </w:t>
      </w:r>
      <w:r w:rsidR="003814D6">
        <w:rPr>
          <w:iCs/>
        </w:rPr>
        <w:t>2900-0770</w:t>
      </w:r>
      <w:r w:rsidR="001256DB" w:rsidRPr="001256DB">
        <w:rPr>
          <w:iCs/>
        </w:rPr>
        <w:t>. You are not required to respond to a collection of information if this number is not stated. Valid OMB control numbers can be located on the OMB Internet Page at </w:t>
      </w:r>
      <w:hyperlink r:id="rId8">
        <w:r w:rsidR="001256DB" w:rsidRPr="001256DB">
          <w:rPr>
            <w:iCs/>
          </w:rPr>
          <w:t>www.reginfo.gov/public/do/PRAMain</w:t>
        </w:r>
      </w:hyperlink>
      <w:r w:rsidR="001256DB" w:rsidRPr="001256DB">
        <w:rPr>
          <w:iCs/>
        </w:rPr>
        <w:t xml:space="preserve">. </w:t>
      </w:r>
      <w:r w:rsidRPr="001256DB">
        <w:rPr>
          <w:iCs/>
        </w:rPr>
        <w:t xml:space="preserve">Thank you for your time. Goodbye. </w:t>
      </w:r>
    </w:p>
    <w:p w:rsidR="002D4C6F" w:rsidRDefault="002D4C6F" w:rsidP="003B7B1E">
      <w:pPr>
        <w:rPr>
          <w:iCs/>
        </w:rPr>
      </w:pPr>
    </w:p>
    <w:p w:rsidR="002D4C6F" w:rsidRDefault="002D4C6F" w:rsidP="003B7B1E">
      <w:pPr>
        <w:rPr>
          <w:iCs/>
        </w:rPr>
      </w:pPr>
    </w:p>
    <w:p w:rsidR="00CF73C8" w:rsidRDefault="00CF73C8" w:rsidP="003B7B1E">
      <w:pPr>
        <w:rPr>
          <w:iCs/>
        </w:rPr>
      </w:pPr>
    </w:p>
    <w:p w:rsidR="00CF73C8" w:rsidRDefault="00CF73C8" w:rsidP="003B7B1E">
      <w:pPr>
        <w:rPr>
          <w:iCs/>
        </w:rPr>
      </w:pPr>
    </w:p>
    <w:p w:rsidR="00CF73C8" w:rsidRPr="001256DB" w:rsidRDefault="00CF73C8" w:rsidP="003B7B1E">
      <w:pPr>
        <w:rPr>
          <w:iCs/>
        </w:rPr>
      </w:pPr>
    </w:p>
    <w:p w:rsidR="001E037F" w:rsidRPr="00033136" w:rsidRDefault="00BC4622" w:rsidP="00BC4622">
      <w:pPr>
        <w:rPr>
          <w:rFonts w:ascii="Arial" w:hAnsi="Arial" w:cs="Arial"/>
          <w:b/>
        </w:rPr>
      </w:pPr>
      <w:r w:rsidRPr="00033136">
        <w:rPr>
          <w:rFonts w:ascii="Arial" w:hAnsi="Arial" w:cs="Arial"/>
          <w:b/>
        </w:rPr>
        <w:t>Path 2: Caller answers and opts out of the survey</w:t>
      </w:r>
    </w:p>
    <w:p w:rsidR="00BC4622" w:rsidRPr="001256DB" w:rsidRDefault="00BC4622" w:rsidP="001E037F">
      <w:pPr>
        <w:rPr>
          <w:iCs/>
        </w:rPr>
      </w:pPr>
    </w:p>
    <w:p w:rsidR="00BC4622" w:rsidRPr="001256DB" w:rsidRDefault="00BC4622" w:rsidP="00BC4622">
      <w:pPr>
        <w:rPr>
          <w:iCs/>
        </w:rPr>
      </w:pPr>
      <w:r w:rsidRPr="001256DB">
        <w:rPr>
          <w:iCs/>
        </w:rPr>
        <w:t xml:space="preserve">Hello. This is a call from the Department of Veterans Affairs, Veterans Experience Office. </w:t>
      </w:r>
    </w:p>
    <w:p w:rsidR="00BC4622" w:rsidRPr="001256DB" w:rsidRDefault="00BC4622" w:rsidP="00BC4622">
      <w:pPr>
        <w:rPr>
          <w:iCs/>
        </w:rPr>
      </w:pPr>
    </w:p>
    <w:p w:rsidR="00BC4622" w:rsidRPr="001256DB" w:rsidRDefault="00BC4622" w:rsidP="00BC4622">
      <w:pPr>
        <w:rPr>
          <w:iCs/>
        </w:rPr>
      </w:pPr>
      <w:r w:rsidRPr="001256DB">
        <w:rPr>
          <w:iCs/>
        </w:rPr>
        <w:t xml:space="preserve">The Department of Veterans Affairs values your opinion. To better serve you, would you be willing to take a </w:t>
      </w:r>
      <w:r w:rsidR="00040F68" w:rsidRPr="001256DB">
        <w:rPr>
          <w:iCs/>
        </w:rPr>
        <w:t>four-question</w:t>
      </w:r>
      <w:r w:rsidRPr="001256DB">
        <w:rPr>
          <w:iCs/>
        </w:rPr>
        <w:t xml:space="preserve"> survey, of your recent experience with calling the National Cemetery Ad</w:t>
      </w:r>
      <w:r w:rsidR="00040F68" w:rsidRPr="001256DB">
        <w:rPr>
          <w:iCs/>
        </w:rPr>
        <w:t>ministration at the VA? Press 1</w:t>
      </w:r>
      <w:r w:rsidRPr="001256DB">
        <w:rPr>
          <w:iCs/>
        </w:rPr>
        <w:t xml:space="preserve"> to take the survey.  Press 2 to remove yourself from receiving any future automated phone surveys from the National Cemetery Administration. </w:t>
      </w:r>
    </w:p>
    <w:p w:rsidR="00BC4622" w:rsidRPr="001256DB" w:rsidRDefault="00BC4622" w:rsidP="00BC4622">
      <w:pPr>
        <w:rPr>
          <w:iCs/>
        </w:rPr>
      </w:pPr>
    </w:p>
    <w:p w:rsidR="00033136" w:rsidRDefault="00033136" w:rsidP="00BC4622">
      <w:pPr>
        <w:rPr>
          <w:b/>
        </w:rPr>
      </w:pPr>
    </w:p>
    <w:p w:rsidR="00033136" w:rsidRDefault="00033136" w:rsidP="00BC4622">
      <w:pPr>
        <w:rPr>
          <w:b/>
        </w:rPr>
      </w:pPr>
    </w:p>
    <w:p w:rsidR="00BC4622" w:rsidRPr="001256DB" w:rsidRDefault="0064101C" w:rsidP="00BC4622">
      <w:pPr>
        <w:rPr>
          <w:b/>
        </w:rPr>
      </w:pPr>
      <w:r>
        <w:rPr>
          <w:b/>
        </w:rPr>
        <w:t>Goodbye and Opt Out Confirmation</w:t>
      </w:r>
    </w:p>
    <w:p w:rsidR="0064101C" w:rsidRPr="0064101C" w:rsidRDefault="0064101C" w:rsidP="0064101C">
      <w:r w:rsidRPr="0064101C">
        <w:t xml:space="preserve">Thank you for your time. If you have chosen to not receive another automated phone survey from the National Cemetery Administration, your phone number will be removed from </w:t>
      </w:r>
    </w:p>
    <w:p w:rsidR="00BC4622" w:rsidRPr="0064101C" w:rsidRDefault="0064101C" w:rsidP="0064101C">
      <w:pPr>
        <w:rPr>
          <w:iCs/>
        </w:rPr>
      </w:pPr>
      <w:r w:rsidRPr="0064101C">
        <w:t>future surveys. Goodbye.</w:t>
      </w:r>
    </w:p>
    <w:p w:rsidR="00BC4622" w:rsidRPr="001256DB" w:rsidRDefault="00BC4622" w:rsidP="00BC4622">
      <w:pPr>
        <w:rPr>
          <w:iCs/>
        </w:rPr>
      </w:pPr>
    </w:p>
    <w:p w:rsidR="00BC4622" w:rsidRPr="001256DB" w:rsidRDefault="00BC4622" w:rsidP="00BC4622">
      <w:pPr>
        <w:rPr>
          <w:b/>
        </w:rPr>
      </w:pPr>
      <w:r w:rsidRPr="001256DB">
        <w:rPr>
          <w:b/>
        </w:rPr>
        <w:t>Option</w:t>
      </w:r>
      <w:r w:rsidR="00E24AF4" w:rsidRPr="001256DB">
        <w:rPr>
          <w:b/>
        </w:rPr>
        <w:t>al</w:t>
      </w:r>
      <w:r w:rsidRPr="001256DB">
        <w:rPr>
          <w:b/>
        </w:rPr>
        <w:t xml:space="preserve"> Steps</w:t>
      </w:r>
    </w:p>
    <w:p w:rsidR="001E037F" w:rsidRPr="001256DB" w:rsidRDefault="001E037F" w:rsidP="001E037F">
      <w:pPr>
        <w:rPr>
          <w:iCs/>
        </w:rPr>
      </w:pPr>
      <w:r w:rsidRPr="001256DB">
        <w:rPr>
          <w:iCs/>
        </w:rPr>
        <w:t>I am sorry</w:t>
      </w:r>
      <w:r w:rsidR="00BC4622" w:rsidRPr="001256DB">
        <w:rPr>
          <w:iCs/>
        </w:rPr>
        <w:t xml:space="preserve">. </w:t>
      </w:r>
      <w:r w:rsidRPr="001256DB">
        <w:rPr>
          <w:iCs/>
        </w:rPr>
        <w:t>I did not understand your entry.</w:t>
      </w:r>
      <w:r w:rsidR="00BC4622" w:rsidRPr="001256DB">
        <w:rPr>
          <w:iCs/>
        </w:rPr>
        <w:t xml:space="preserve"> Please try again</w:t>
      </w:r>
      <w:r w:rsidR="00273134">
        <w:rPr>
          <w:iCs/>
        </w:rPr>
        <w:t>.</w:t>
      </w:r>
    </w:p>
    <w:p w:rsidR="001E037F" w:rsidRPr="001256DB" w:rsidRDefault="001E037F" w:rsidP="001E037F">
      <w:pPr>
        <w:rPr>
          <w:iCs/>
        </w:rPr>
      </w:pPr>
    </w:p>
    <w:p w:rsidR="00AA3483" w:rsidRPr="001256DB" w:rsidRDefault="00273134">
      <w:pPr>
        <w:rPr>
          <w:b/>
        </w:rPr>
      </w:pPr>
      <w:r>
        <w:rPr>
          <w:b/>
        </w:rPr>
        <w:t>Required Question</w:t>
      </w:r>
    </w:p>
    <w:p w:rsidR="00AA3483" w:rsidRPr="001256DB" w:rsidRDefault="00AA3483" w:rsidP="00BC4622">
      <w:r w:rsidRPr="001256DB">
        <w:t xml:space="preserve">This is a required question. Use the numbers on your phone to respond to the question. </w:t>
      </w:r>
    </w:p>
    <w:p w:rsidR="00273134" w:rsidRDefault="00BC4622">
      <w:r w:rsidRPr="001256DB">
        <w:t xml:space="preserve">One means you strongly disagree with the statement, and five means you strongly agree with the statement. If you neither agree nor disagree, press three. </w:t>
      </w:r>
    </w:p>
    <w:sectPr w:rsidR="002731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6F" w:rsidRDefault="002D4C6F" w:rsidP="002D4C6F">
      <w:r>
        <w:separator/>
      </w:r>
    </w:p>
  </w:endnote>
  <w:endnote w:type="continuationSeparator" w:id="0">
    <w:p w:rsidR="002D4C6F" w:rsidRDefault="002D4C6F" w:rsidP="002D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36" w:rsidRDefault="00033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36" w:rsidRDefault="00033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36" w:rsidRDefault="00033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6F" w:rsidRDefault="002D4C6F" w:rsidP="002D4C6F">
      <w:r>
        <w:separator/>
      </w:r>
    </w:p>
  </w:footnote>
  <w:footnote w:type="continuationSeparator" w:id="0">
    <w:p w:rsidR="002D4C6F" w:rsidRDefault="002D4C6F" w:rsidP="002D4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36" w:rsidRDefault="00033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C6F" w:rsidRDefault="002D4C6F">
    <w:pPr>
      <w:pStyle w:val="Header"/>
    </w:pPr>
    <w:r>
      <w:rPr>
        <w:rFonts w:eastAsiaTheme="minorEastAsia"/>
        <w:b/>
        <w:bCs/>
        <w:noProof/>
      </w:rPr>
      <w:drawing>
        <wp:inline distT="0" distB="0" distL="0" distR="0" wp14:anchorId="5F2B5417" wp14:editId="1C45D6A4">
          <wp:extent cx="1977621" cy="43904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_Department_of_Veterans_Affairs_logo_svg.jpg"/>
                  <pic:cNvPicPr/>
                </pic:nvPicPr>
                <pic:blipFill>
                  <a:blip r:embed="rId1">
                    <a:extLst>
                      <a:ext uri="{28A0092B-C50C-407E-A947-70E740481C1C}">
                        <a14:useLocalDpi xmlns:a14="http://schemas.microsoft.com/office/drawing/2010/main" val="0"/>
                      </a:ext>
                    </a:extLst>
                  </a:blip>
                  <a:stretch>
                    <a:fillRect/>
                  </a:stretch>
                </pic:blipFill>
                <pic:spPr>
                  <a:xfrm>
                    <a:off x="0" y="0"/>
                    <a:ext cx="1979526" cy="439472"/>
                  </a:xfrm>
                  <a:prstGeom prst="rect">
                    <a:avLst/>
                  </a:prstGeom>
                </pic:spPr>
              </pic:pic>
            </a:graphicData>
          </a:graphic>
        </wp:inline>
      </w:drawing>
    </w:r>
    <w:r w:rsidRPr="00462B42">
      <w:rPr>
        <w:rFonts w:eastAsiaTheme="minorEastAsia"/>
        <w:b/>
        <w:bCs/>
        <w:noProof/>
      </w:rPr>
      <mc:AlternateContent>
        <mc:Choice Requires="wps">
          <w:drawing>
            <wp:anchor distT="0" distB="0" distL="114300" distR="114300" simplePos="0" relativeHeight="251659264" behindDoc="0" locked="0" layoutInCell="1" allowOverlap="1" wp14:anchorId="3E4814B7" wp14:editId="6E4F80BA">
              <wp:simplePos x="0" y="0"/>
              <wp:positionH relativeFrom="column">
                <wp:posOffset>4419600</wp:posOffset>
              </wp:positionH>
              <wp:positionV relativeFrom="paragraph">
                <wp:posOffset>-129540</wp:posOffset>
              </wp:positionV>
              <wp:extent cx="1790700" cy="524722"/>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24722"/>
                      </a:xfrm>
                      <a:prstGeom prst="rect">
                        <a:avLst/>
                      </a:prstGeom>
                      <a:solidFill>
                        <a:srgbClr val="FFFFFF"/>
                      </a:solidFill>
                      <a:ln w="9525">
                        <a:solidFill>
                          <a:sysClr val="window" lastClr="FFFFFF"/>
                        </a:solidFill>
                        <a:miter lim="800000"/>
                        <a:headEnd/>
                        <a:tailEnd/>
                      </a:ln>
                    </wps:spPr>
                    <wps:txbx>
                      <w:txbxContent>
                        <w:p w:rsidR="002D4C6F" w:rsidRPr="00462B42" w:rsidRDefault="002D4C6F" w:rsidP="002D4C6F">
                          <w:pPr>
                            <w:spacing w:before="100" w:beforeAutospacing="1" w:after="100" w:afterAutospacing="1" w:line="220" w:lineRule="exact"/>
                            <w:rPr>
                              <w:rFonts w:ascii="Arial" w:hAnsi="Arial" w:cs="Arial"/>
                              <w:sz w:val="16"/>
                              <w:szCs w:val="16"/>
                            </w:rPr>
                          </w:pPr>
                          <w:r w:rsidRPr="002D4C6F">
                            <w:rPr>
                              <w:rFonts w:ascii="Arial" w:hAnsi="Arial" w:cs="Arial"/>
                              <w:b/>
                              <w:sz w:val="16"/>
                              <w:szCs w:val="16"/>
                            </w:rPr>
                            <w:t>OMB</w:t>
                          </w:r>
                          <w:r w:rsidRPr="00462B42">
                            <w:rPr>
                              <w:rFonts w:ascii="Arial" w:hAnsi="Arial" w:cs="Arial"/>
                              <w:sz w:val="16"/>
                              <w:szCs w:val="16"/>
                            </w:rPr>
                            <w:t xml:space="preserve">: </w:t>
                          </w:r>
                          <w:r w:rsidRPr="00033136">
                            <w:rPr>
                              <w:rFonts w:ascii="Arial" w:hAnsi="Arial" w:cs="Arial"/>
                              <w:b/>
                              <w:sz w:val="16"/>
                              <w:szCs w:val="16"/>
                            </w:rPr>
                            <w:t>2900-0770</w:t>
                          </w:r>
                          <w:r w:rsidRPr="00462B42">
                            <w:rPr>
                              <w:rFonts w:ascii="Arial" w:hAnsi="Arial" w:cs="Arial"/>
                              <w:sz w:val="16"/>
                              <w:szCs w:val="16"/>
                            </w:rPr>
                            <w:br/>
                          </w:r>
                          <w:r w:rsidRPr="002D4C6F">
                            <w:rPr>
                              <w:rFonts w:ascii="Arial" w:hAnsi="Arial" w:cs="Arial"/>
                              <w:b/>
                              <w:sz w:val="16"/>
                              <w:szCs w:val="16"/>
                            </w:rPr>
                            <w:t>Respondent Burden</w:t>
                          </w:r>
                          <w:r w:rsidRPr="00462B42">
                            <w:rPr>
                              <w:rFonts w:ascii="Arial" w:hAnsi="Arial" w:cs="Arial"/>
                              <w:sz w:val="16"/>
                              <w:szCs w:val="16"/>
                            </w:rPr>
                            <w:t xml:space="preserve">: </w:t>
                          </w:r>
                          <w:r>
                            <w:rPr>
                              <w:rFonts w:ascii="Arial" w:hAnsi="Arial" w:cs="Arial"/>
                              <w:sz w:val="16"/>
                              <w:szCs w:val="16"/>
                            </w:rPr>
                            <w:t>3</w:t>
                          </w:r>
                          <w:r w:rsidRPr="00462B42">
                            <w:rPr>
                              <w:rFonts w:ascii="Arial" w:hAnsi="Arial" w:cs="Arial"/>
                              <w:sz w:val="16"/>
                              <w:szCs w:val="16"/>
                            </w:rPr>
                            <w:t xml:space="preserve"> minute</w:t>
                          </w:r>
                          <w:r w:rsidR="00033136">
                            <w:rPr>
                              <w:rFonts w:ascii="Arial" w:hAnsi="Arial" w:cs="Arial"/>
                              <w:sz w:val="16"/>
                              <w:szCs w:val="16"/>
                            </w:rPr>
                            <w:t>s</w:t>
                          </w:r>
                          <w:r w:rsidRPr="00462B42">
                            <w:rPr>
                              <w:rFonts w:ascii="Arial" w:hAnsi="Arial" w:cs="Arial"/>
                              <w:sz w:val="16"/>
                              <w:szCs w:val="16"/>
                            </w:rPr>
                            <w:br/>
                          </w:r>
                          <w:r w:rsidRPr="002D4C6F">
                            <w:rPr>
                              <w:rFonts w:ascii="Arial" w:hAnsi="Arial" w:cs="Arial"/>
                              <w:b/>
                              <w:sz w:val="16"/>
                              <w:szCs w:val="16"/>
                            </w:rPr>
                            <w:t>Expiration Date</w:t>
                          </w:r>
                          <w:r w:rsidRPr="00462B42">
                            <w:rPr>
                              <w:rFonts w:ascii="Arial" w:hAnsi="Arial" w:cs="Arial"/>
                              <w:sz w:val="16"/>
                              <w:szCs w:val="16"/>
                            </w:rPr>
                            <w:t>: 09/30/2020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pt;margin-top:-10.2pt;width:14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" strokecolor="window">
              <v:textbox>
                <w:txbxContent>
                  <w:p w:rsidR="002D4C6F" w:rsidRPr="00462B42" w:rsidRDefault="002D4C6F" w:rsidP="002D4C6F">
                    <w:pPr>
                      <w:spacing w:before="100" w:beforeAutospacing="1" w:after="100" w:afterAutospacing="1" w:line="220" w:lineRule="exact"/>
                      <w:rPr>
                        <w:rFonts w:ascii="Arial" w:hAnsi="Arial" w:cs="Arial"/>
                        <w:sz w:val="16"/>
                        <w:szCs w:val="16"/>
                      </w:rPr>
                    </w:pPr>
                    <w:r w:rsidRPr="002D4C6F">
                      <w:rPr>
                        <w:rFonts w:ascii="Arial" w:hAnsi="Arial" w:cs="Arial"/>
                        <w:b/>
                        <w:sz w:val="16"/>
                        <w:szCs w:val="16"/>
                      </w:rPr>
                      <w:t>OMB</w:t>
                    </w:r>
                    <w:r w:rsidRPr="00462B42">
                      <w:rPr>
                        <w:rFonts w:ascii="Arial" w:hAnsi="Arial" w:cs="Arial"/>
                        <w:sz w:val="16"/>
                        <w:szCs w:val="16"/>
                      </w:rPr>
                      <w:t xml:space="preserve">: </w:t>
                    </w:r>
                    <w:r w:rsidRPr="00033136">
                      <w:rPr>
                        <w:rFonts w:ascii="Arial" w:hAnsi="Arial" w:cs="Arial"/>
                        <w:b/>
                        <w:sz w:val="16"/>
                        <w:szCs w:val="16"/>
                      </w:rPr>
                      <w:t>2900-0770</w:t>
                    </w:r>
                    <w:r w:rsidRPr="00462B42">
                      <w:rPr>
                        <w:rFonts w:ascii="Arial" w:hAnsi="Arial" w:cs="Arial"/>
                        <w:sz w:val="16"/>
                        <w:szCs w:val="16"/>
                      </w:rPr>
                      <w:br/>
                    </w:r>
                    <w:r w:rsidRPr="002D4C6F">
                      <w:rPr>
                        <w:rFonts w:ascii="Arial" w:hAnsi="Arial" w:cs="Arial"/>
                        <w:b/>
                        <w:sz w:val="16"/>
                        <w:szCs w:val="16"/>
                      </w:rPr>
                      <w:t>Respondent Burden</w:t>
                    </w:r>
                    <w:r w:rsidRPr="00462B42">
                      <w:rPr>
                        <w:rFonts w:ascii="Arial" w:hAnsi="Arial" w:cs="Arial"/>
                        <w:sz w:val="16"/>
                        <w:szCs w:val="16"/>
                      </w:rPr>
                      <w:t xml:space="preserve">: </w:t>
                    </w:r>
                    <w:r>
                      <w:rPr>
                        <w:rFonts w:ascii="Arial" w:hAnsi="Arial" w:cs="Arial"/>
                        <w:sz w:val="16"/>
                        <w:szCs w:val="16"/>
                      </w:rPr>
                      <w:t>3</w:t>
                    </w:r>
                    <w:r w:rsidRPr="00462B42">
                      <w:rPr>
                        <w:rFonts w:ascii="Arial" w:hAnsi="Arial" w:cs="Arial"/>
                        <w:sz w:val="16"/>
                        <w:szCs w:val="16"/>
                      </w:rPr>
                      <w:t xml:space="preserve"> minute</w:t>
                    </w:r>
                    <w:r w:rsidR="00033136">
                      <w:rPr>
                        <w:rFonts w:ascii="Arial" w:hAnsi="Arial" w:cs="Arial"/>
                        <w:sz w:val="16"/>
                        <w:szCs w:val="16"/>
                      </w:rPr>
                      <w:t>s</w:t>
                    </w:r>
                    <w:r w:rsidRPr="00462B42">
                      <w:rPr>
                        <w:rFonts w:ascii="Arial" w:hAnsi="Arial" w:cs="Arial"/>
                        <w:sz w:val="16"/>
                        <w:szCs w:val="16"/>
                      </w:rPr>
                      <w:br/>
                    </w:r>
                    <w:r w:rsidRPr="002D4C6F">
                      <w:rPr>
                        <w:rFonts w:ascii="Arial" w:hAnsi="Arial" w:cs="Arial"/>
                        <w:b/>
                        <w:sz w:val="16"/>
                        <w:szCs w:val="16"/>
                      </w:rPr>
                      <w:t>Expiration Date</w:t>
                    </w:r>
                    <w:r w:rsidRPr="00462B42">
                      <w:rPr>
                        <w:rFonts w:ascii="Arial" w:hAnsi="Arial" w:cs="Arial"/>
                        <w:sz w:val="16"/>
                        <w:szCs w:val="16"/>
                      </w:rPr>
                      <w:t>: 09/30/2020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36" w:rsidRDefault="00033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7175"/>
    <w:multiLevelType w:val="multilevel"/>
    <w:tmpl w:val="CCBAAC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7F"/>
    <w:rsid w:val="00033136"/>
    <w:rsid w:val="00040F68"/>
    <w:rsid w:val="001256DB"/>
    <w:rsid w:val="001E037F"/>
    <w:rsid w:val="00273134"/>
    <w:rsid w:val="002D4C6F"/>
    <w:rsid w:val="003814D6"/>
    <w:rsid w:val="003B7B1E"/>
    <w:rsid w:val="003F7DC4"/>
    <w:rsid w:val="00403581"/>
    <w:rsid w:val="0051446A"/>
    <w:rsid w:val="005B7866"/>
    <w:rsid w:val="0064101C"/>
    <w:rsid w:val="007D55C3"/>
    <w:rsid w:val="0093218C"/>
    <w:rsid w:val="009B7E40"/>
    <w:rsid w:val="009F2236"/>
    <w:rsid w:val="00AA3483"/>
    <w:rsid w:val="00AB766C"/>
    <w:rsid w:val="00B55508"/>
    <w:rsid w:val="00BC4622"/>
    <w:rsid w:val="00CF73C8"/>
    <w:rsid w:val="00E11375"/>
    <w:rsid w:val="00E2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37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446A"/>
    <w:pPr>
      <w:widowControl w:val="0"/>
      <w:spacing w:after="0" w:line="276" w:lineRule="auto"/>
    </w:pPr>
    <w:rPr>
      <w:rFonts w:ascii="Georgia" w:eastAsia="Georgia" w:hAnsi="Georgia" w:cs="Georgia"/>
      <w:color w:val="000000"/>
    </w:rPr>
  </w:style>
  <w:style w:type="character" w:styleId="Hyperlink">
    <w:name w:val="Hyperlink"/>
    <w:basedOn w:val="DefaultParagraphFont"/>
    <w:uiPriority w:val="99"/>
    <w:unhideWhenUsed/>
    <w:rsid w:val="0051446A"/>
    <w:rPr>
      <w:color w:val="0563C1" w:themeColor="hyperlink"/>
      <w:u w:val="single"/>
    </w:rPr>
  </w:style>
  <w:style w:type="paragraph" w:styleId="Header">
    <w:name w:val="header"/>
    <w:basedOn w:val="Normal"/>
    <w:link w:val="HeaderChar"/>
    <w:uiPriority w:val="99"/>
    <w:unhideWhenUsed/>
    <w:rsid w:val="002D4C6F"/>
    <w:pPr>
      <w:tabs>
        <w:tab w:val="center" w:pos="4680"/>
        <w:tab w:val="right" w:pos="9360"/>
      </w:tabs>
    </w:pPr>
  </w:style>
  <w:style w:type="character" w:customStyle="1" w:styleId="HeaderChar">
    <w:name w:val="Header Char"/>
    <w:basedOn w:val="DefaultParagraphFont"/>
    <w:link w:val="Header"/>
    <w:uiPriority w:val="99"/>
    <w:rsid w:val="002D4C6F"/>
    <w:rPr>
      <w:rFonts w:ascii="Times New Roman" w:hAnsi="Times New Roman" w:cs="Times New Roman"/>
      <w:sz w:val="24"/>
      <w:szCs w:val="24"/>
    </w:rPr>
  </w:style>
  <w:style w:type="paragraph" w:styleId="Footer">
    <w:name w:val="footer"/>
    <w:basedOn w:val="Normal"/>
    <w:link w:val="FooterChar"/>
    <w:uiPriority w:val="99"/>
    <w:unhideWhenUsed/>
    <w:rsid w:val="002D4C6F"/>
    <w:pPr>
      <w:tabs>
        <w:tab w:val="center" w:pos="4680"/>
        <w:tab w:val="right" w:pos="9360"/>
      </w:tabs>
    </w:pPr>
  </w:style>
  <w:style w:type="character" w:customStyle="1" w:styleId="FooterChar">
    <w:name w:val="Footer Char"/>
    <w:basedOn w:val="DefaultParagraphFont"/>
    <w:link w:val="Footer"/>
    <w:uiPriority w:val="99"/>
    <w:rsid w:val="002D4C6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D4C6F"/>
    <w:rPr>
      <w:rFonts w:ascii="Tahoma" w:hAnsi="Tahoma" w:cs="Tahoma"/>
      <w:sz w:val="16"/>
      <w:szCs w:val="16"/>
    </w:rPr>
  </w:style>
  <w:style w:type="character" w:customStyle="1" w:styleId="BalloonTextChar">
    <w:name w:val="Balloon Text Char"/>
    <w:basedOn w:val="DefaultParagraphFont"/>
    <w:link w:val="BalloonText"/>
    <w:uiPriority w:val="99"/>
    <w:semiHidden/>
    <w:rsid w:val="002D4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37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446A"/>
    <w:pPr>
      <w:widowControl w:val="0"/>
      <w:spacing w:after="0" w:line="276" w:lineRule="auto"/>
    </w:pPr>
    <w:rPr>
      <w:rFonts w:ascii="Georgia" w:eastAsia="Georgia" w:hAnsi="Georgia" w:cs="Georgia"/>
      <w:color w:val="000000"/>
    </w:rPr>
  </w:style>
  <w:style w:type="character" w:styleId="Hyperlink">
    <w:name w:val="Hyperlink"/>
    <w:basedOn w:val="DefaultParagraphFont"/>
    <w:uiPriority w:val="99"/>
    <w:unhideWhenUsed/>
    <w:rsid w:val="0051446A"/>
    <w:rPr>
      <w:color w:val="0563C1" w:themeColor="hyperlink"/>
      <w:u w:val="single"/>
    </w:rPr>
  </w:style>
  <w:style w:type="paragraph" w:styleId="Header">
    <w:name w:val="header"/>
    <w:basedOn w:val="Normal"/>
    <w:link w:val="HeaderChar"/>
    <w:uiPriority w:val="99"/>
    <w:unhideWhenUsed/>
    <w:rsid w:val="002D4C6F"/>
    <w:pPr>
      <w:tabs>
        <w:tab w:val="center" w:pos="4680"/>
        <w:tab w:val="right" w:pos="9360"/>
      </w:tabs>
    </w:pPr>
  </w:style>
  <w:style w:type="character" w:customStyle="1" w:styleId="HeaderChar">
    <w:name w:val="Header Char"/>
    <w:basedOn w:val="DefaultParagraphFont"/>
    <w:link w:val="Header"/>
    <w:uiPriority w:val="99"/>
    <w:rsid w:val="002D4C6F"/>
    <w:rPr>
      <w:rFonts w:ascii="Times New Roman" w:hAnsi="Times New Roman" w:cs="Times New Roman"/>
      <w:sz w:val="24"/>
      <w:szCs w:val="24"/>
    </w:rPr>
  </w:style>
  <w:style w:type="paragraph" w:styleId="Footer">
    <w:name w:val="footer"/>
    <w:basedOn w:val="Normal"/>
    <w:link w:val="FooterChar"/>
    <w:uiPriority w:val="99"/>
    <w:unhideWhenUsed/>
    <w:rsid w:val="002D4C6F"/>
    <w:pPr>
      <w:tabs>
        <w:tab w:val="center" w:pos="4680"/>
        <w:tab w:val="right" w:pos="9360"/>
      </w:tabs>
    </w:pPr>
  </w:style>
  <w:style w:type="character" w:customStyle="1" w:styleId="FooterChar">
    <w:name w:val="Footer Char"/>
    <w:basedOn w:val="DefaultParagraphFont"/>
    <w:link w:val="Footer"/>
    <w:uiPriority w:val="99"/>
    <w:rsid w:val="002D4C6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D4C6F"/>
    <w:rPr>
      <w:rFonts w:ascii="Tahoma" w:hAnsi="Tahoma" w:cs="Tahoma"/>
      <w:sz w:val="16"/>
      <w:szCs w:val="16"/>
    </w:rPr>
  </w:style>
  <w:style w:type="character" w:customStyle="1" w:styleId="BalloonTextChar">
    <w:name w:val="Balloon Text Char"/>
    <w:basedOn w:val="DefaultParagraphFont"/>
    <w:link w:val="BalloonText"/>
    <w:uiPriority w:val="99"/>
    <w:semiHidden/>
    <w:rsid w:val="002D4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539963">
      <w:bodyDiv w:val="1"/>
      <w:marLeft w:val="0"/>
      <w:marRight w:val="0"/>
      <w:marTop w:val="0"/>
      <w:marBottom w:val="0"/>
      <w:divBdr>
        <w:top w:val="none" w:sz="0" w:space="0" w:color="auto"/>
        <w:left w:val="none" w:sz="0" w:space="0" w:color="auto"/>
        <w:bottom w:val="none" w:sz="0" w:space="0" w:color="auto"/>
        <w:right w:val="none" w:sz="0" w:space="0" w:color="auto"/>
      </w:divBdr>
    </w:div>
    <w:div w:id="16998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Mai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Iverson</dc:creator>
  <cp:lastModifiedBy>SYSTEM</cp:lastModifiedBy>
  <cp:revision>2</cp:revision>
  <dcterms:created xsi:type="dcterms:W3CDTF">2018-05-17T13:42:00Z</dcterms:created>
  <dcterms:modified xsi:type="dcterms:W3CDTF">2018-05-17T13:42:00Z</dcterms:modified>
</cp:coreProperties>
</file>