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BD2E244" wp14:editId="743F29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3441D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CC6AED" w:rsidP="00793F3B">
      <w:pPr>
        <w:spacing w:before="120"/>
      </w:pPr>
      <w:r>
        <w:t>Education Services VEO Survey</w:t>
      </w:r>
    </w:p>
    <w:p w:rsidR="005E714A" w:rsidRDefault="005E714A"/>
    <w:p w:rsidR="00CC6AED" w:rsidRPr="00CC6AED" w:rsidRDefault="00F15956" w:rsidP="00CC6AED">
      <w:pPr>
        <w:tabs>
          <w:tab w:val="left" w:pos="1740"/>
        </w:tabs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E87084" w:rsidRPr="00E87084">
        <w:t>Surveying</w:t>
      </w:r>
      <w:r w:rsidR="00DF12C8">
        <w:t xml:space="preserve"> Veterans </w:t>
      </w:r>
      <w:r w:rsidR="00CC6AED">
        <w:t>to measure the customer experience at key stages within the Education service. These surveys are triggered within the week after completion of the following events:</w:t>
      </w:r>
      <w:r w:rsidR="00DF12C8">
        <w:t xml:space="preserve">  </w:t>
      </w:r>
      <w:r w:rsidR="00CC6AED">
        <w:br/>
      </w:r>
      <w:r w:rsidR="00CC6AED" w:rsidRPr="00CC6AED">
        <w:rPr>
          <w:b/>
        </w:rPr>
        <w:t>1)</w:t>
      </w:r>
      <w:r w:rsidR="00CC6AED">
        <w:t xml:space="preserve"> </w:t>
      </w:r>
      <w:r w:rsidR="00CC6AED" w:rsidRPr="00CC6AED">
        <w:rPr>
          <w:b/>
        </w:rPr>
        <w:t>Applying for Education Benefits Survey:</w:t>
      </w:r>
      <w:r w:rsidR="00CC6AED" w:rsidRPr="00CC6AED">
        <w:t xml:space="preserve"> </w:t>
      </w:r>
      <w:r w:rsidR="00CC6AED" w:rsidRPr="00CC6AED">
        <w:rPr>
          <w:bCs/>
        </w:rPr>
        <w:t>Email survey sent after education benefits application has been submitted to VBA</w:t>
      </w:r>
    </w:p>
    <w:p w:rsidR="00CC6AED" w:rsidRPr="00CC6AED" w:rsidRDefault="00CC6AED" w:rsidP="00CC6AED">
      <w:pPr>
        <w:tabs>
          <w:tab w:val="left" w:pos="1740"/>
        </w:tabs>
        <w:rPr>
          <w:bCs/>
        </w:rPr>
      </w:pPr>
      <w:r>
        <w:rPr>
          <w:b/>
        </w:rPr>
        <w:t xml:space="preserve">2) </w:t>
      </w:r>
      <w:r w:rsidRPr="00CC6AED">
        <w:rPr>
          <w:b/>
        </w:rPr>
        <w:t xml:space="preserve"> Enrolling in Education Benefits Survey:</w:t>
      </w:r>
      <w:r w:rsidRPr="00CC6AED">
        <w:t xml:space="preserve"> </w:t>
      </w:r>
      <w:r w:rsidRPr="00CC6AED">
        <w:rPr>
          <w:bCs/>
        </w:rPr>
        <w:t>Email survey sent after school certifies enrollment</w:t>
      </w:r>
    </w:p>
    <w:p w:rsidR="00CC6AED" w:rsidRPr="00CC6AED" w:rsidRDefault="00CC6AED" w:rsidP="00CC6AED">
      <w:pPr>
        <w:tabs>
          <w:tab w:val="left" w:pos="1740"/>
        </w:tabs>
      </w:pPr>
      <w:r>
        <w:rPr>
          <w:b/>
        </w:rPr>
        <w:t xml:space="preserve">3) </w:t>
      </w:r>
      <w:r w:rsidRPr="00CC6AED">
        <w:rPr>
          <w:b/>
        </w:rPr>
        <w:t xml:space="preserve"> Receiving &amp; Troubleshooting Education Benefits Survey:</w:t>
      </w:r>
      <w:r w:rsidRPr="00CC6AED">
        <w:t xml:space="preserve"> </w:t>
      </w:r>
      <w:r w:rsidRPr="00CC6AED">
        <w:rPr>
          <w:bCs/>
        </w:rPr>
        <w:t>Email survey sent after Basic Allowance for Housing (BAH) has been received by student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C6AED" w:rsidRDefault="00434E33" w:rsidP="00CC6AED">
      <w:pPr>
        <w:pStyle w:val="Header"/>
      </w:pPr>
      <w:r w:rsidRPr="00434E33">
        <w:rPr>
          <w:b/>
        </w:rPr>
        <w:t>DESCRIPTION OF RESPONDENTS</w:t>
      </w:r>
      <w:r>
        <w:t>:</w:t>
      </w:r>
    </w:p>
    <w:p w:rsidR="00CC6AED" w:rsidRDefault="00CC6AED" w:rsidP="00CC6AED">
      <w:pPr>
        <w:pStyle w:val="Header"/>
        <w:numPr>
          <w:ilvl w:val="0"/>
          <w:numId w:val="24"/>
        </w:numPr>
      </w:pPr>
      <w:r w:rsidRPr="00CC6AED">
        <w:t>Anyone who has applied for education benefits</w:t>
      </w:r>
    </w:p>
    <w:p w:rsidR="00CC6AED" w:rsidRPr="00CC6AED" w:rsidRDefault="00CC6AED" w:rsidP="00CC6AED">
      <w:pPr>
        <w:pStyle w:val="Header"/>
        <w:numPr>
          <w:ilvl w:val="0"/>
          <w:numId w:val="24"/>
        </w:numPr>
      </w:pPr>
      <w:r>
        <w:t>A</w:t>
      </w:r>
      <w:r w:rsidRPr="00CC6AED">
        <w:t>nyone who has enrolled in education benefits and has had their enrollment certified by the school</w:t>
      </w:r>
    </w:p>
    <w:p w:rsidR="00CC6AED" w:rsidRPr="00CC6AED" w:rsidRDefault="00CC6AED" w:rsidP="00CC6AED">
      <w:pPr>
        <w:pStyle w:val="Header"/>
        <w:numPr>
          <w:ilvl w:val="0"/>
          <w:numId w:val="24"/>
        </w:numPr>
      </w:pPr>
      <w:r w:rsidRPr="00CC6AED">
        <w:t>Anyone who has received their monthly BAH education benefit</w:t>
      </w:r>
    </w:p>
    <w:p w:rsidR="00CC6AED" w:rsidRPr="00CC6AED" w:rsidRDefault="00CC6AED" w:rsidP="00CC6AED">
      <w:pPr>
        <w:pStyle w:val="Header"/>
        <w:ind w:left="-720"/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C76B86">
        <w:t xml:space="preserve"> </w:t>
      </w:r>
      <w:r w:rsidR="0052588A">
        <w:br/>
      </w:r>
      <w:r w:rsidR="0052588A" w:rsidRPr="0052588A">
        <w:rPr>
          <w:b/>
        </w:rPr>
        <w:t>Anil Tilbe</w:t>
      </w:r>
      <w:r w:rsidR="00BA0A2F">
        <w:t xml:space="preserve">, Chief Transformation Officer.  </w:t>
      </w:r>
      <w:hyperlink r:id="rId9" w:history="1">
        <w:r w:rsidR="00BA0A2F" w:rsidRPr="00BD4E75">
          <w:rPr>
            <w:rStyle w:val="Hyperlink"/>
          </w:rPr>
          <w:t>Anil.Tilbe@Va.gov</w:t>
        </w:r>
      </w:hyperlink>
    </w:p>
    <w:p w:rsidR="009C13B9" w:rsidRDefault="009C13B9" w:rsidP="00BA0A2F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252055" w:rsidP="00843796">
            <w:r>
              <w:t>79</w:t>
            </w:r>
            <w:r w:rsidR="008E66F3">
              <w:t>,</w:t>
            </w:r>
            <w:r>
              <w:t>2</w:t>
            </w:r>
            <w:r w:rsidR="008E66F3">
              <w:t>00</w:t>
            </w:r>
            <w:r w:rsidR="00060040">
              <w:t xml:space="preserve"> Annual</w:t>
            </w:r>
          </w:p>
        </w:tc>
        <w:tc>
          <w:tcPr>
            <w:tcW w:w="1710" w:type="dxa"/>
          </w:tcPr>
          <w:p w:rsidR="006832D9" w:rsidRDefault="00252055" w:rsidP="008E66F3">
            <w:r>
              <w:t>2</w:t>
            </w:r>
            <w:r w:rsidR="00E8708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6832D9" w:rsidRDefault="00252055" w:rsidP="00843796">
            <w:r>
              <w:t>2,640</w:t>
            </w:r>
            <w:r w:rsidR="008E66F3">
              <w:t xml:space="preserve">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252055" w:rsidP="00843796">
            <w:r>
              <w:t>79,200</w:t>
            </w:r>
          </w:p>
        </w:tc>
        <w:tc>
          <w:tcPr>
            <w:tcW w:w="1710" w:type="dxa"/>
          </w:tcPr>
          <w:p w:rsidR="004E5C44" w:rsidRDefault="00252055" w:rsidP="008E66F3">
            <w:r>
              <w:t>2</w:t>
            </w:r>
            <w:r w:rsidR="004E5C44">
              <w:t xml:space="preserve"> minute</w:t>
            </w:r>
            <w:r>
              <w:t>s</w:t>
            </w:r>
          </w:p>
        </w:tc>
        <w:tc>
          <w:tcPr>
            <w:tcW w:w="1543" w:type="dxa"/>
          </w:tcPr>
          <w:p w:rsidR="004E5C44" w:rsidRDefault="00252055" w:rsidP="00843796">
            <w:r>
              <w:t>2,640 hours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DF12C8">
        <w:t xml:space="preserve">  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AD3434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br/>
      </w:r>
      <w:r w:rsidR="00AD3434">
        <w:t>Survey question copy deck</w:t>
      </w:r>
      <w:r w:rsidR="00103287" w:rsidRPr="00103287">
        <w:t xml:space="preserve"> and Methodology Attached.</w:t>
      </w:r>
    </w:p>
    <w:p w:rsidR="00793F3B" w:rsidRDefault="00793F3B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2491C3" wp14:editId="33F8B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D2967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A3" w:rsidRDefault="001627A3">
      <w:r>
        <w:separator/>
      </w:r>
    </w:p>
  </w:endnote>
  <w:endnote w:type="continuationSeparator" w:id="0">
    <w:p w:rsidR="001627A3" w:rsidRDefault="0016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14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A3" w:rsidRDefault="001627A3">
      <w:r>
        <w:separator/>
      </w:r>
    </w:p>
  </w:footnote>
  <w:footnote w:type="continuationSeparator" w:id="0">
    <w:p w:rsidR="001627A3" w:rsidRDefault="00162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870DE"/>
    <w:multiLevelType w:val="hybridMultilevel"/>
    <w:tmpl w:val="9E7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2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 w:numId="19">
    <w:abstractNumId w:val="23"/>
  </w:num>
  <w:num w:numId="20">
    <w:abstractNumId w:val="3"/>
  </w:num>
  <w:num w:numId="21">
    <w:abstractNumId w:val="13"/>
  </w:num>
  <w:num w:numId="22">
    <w:abstractNumId w:val="6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DE2"/>
    <w:rsid w:val="00021390"/>
    <w:rsid w:val="00023A57"/>
    <w:rsid w:val="00047A64"/>
    <w:rsid w:val="00060040"/>
    <w:rsid w:val="00067329"/>
    <w:rsid w:val="000B2838"/>
    <w:rsid w:val="000D44CA"/>
    <w:rsid w:val="000E200B"/>
    <w:rsid w:val="000F68BE"/>
    <w:rsid w:val="00103287"/>
    <w:rsid w:val="001627A3"/>
    <w:rsid w:val="001927A4"/>
    <w:rsid w:val="00194AC6"/>
    <w:rsid w:val="001A23B0"/>
    <w:rsid w:val="001A25CC"/>
    <w:rsid w:val="001B0AAA"/>
    <w:rsid w:val="001C39F7"/>
    <w:rsid w:val="00237B48"/>
    <w:rsid w:val="0024521E"/>
    <w:rsid w:val="00252055"/>
    <w:rsid w:val="0025500D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00952"/>
    <w:rsid w:val="00434E33"/>
    <w:rsid w:val="00440EE7"/>
    <w:rsid w:val="00441434"/>
    <w:rsid w:val="0045264C"/>
    <w:rsid w:val="004876EC"/>
    <w:rsid w:val="004D6E14"/>
    <w:rsid w:val="004E5C44"/>
    <w:rsid w:val="005009B0"/>
    <w:rsid w:val="0052194A"/>
    <w:rsid w:val="0052588A"/>
    <w:rsid w:val="005A1006"/>
    <w:rsid w:val="005C1CF5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C2E9A"/>
    <w:rsid w:val="006D4F23"/>
    <w:rsid w:val="006F3DDE"/>
    <w:rsid w:val="00704678"/>
    <w:rsid w:val="007366CE"/>
    <w:rsid w:val="007425E7"/>
    <w:rsid w:val="00767022"/>
    <w:rsid w:val="00793F3B"/>
    <w:rsid w:val="007F5E14"/>
    <w:rsid w:val="007F7080"/>
    <w:rsid w:val="00802607"/>
    <w:rsid w:val="008101A5"/>
    <w:rsid w:val="00821AAF"/>
    <w:rsid w:val="00822664"/>
    <w:rsid w:val="00843796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55A71"/>
    <w:rsid w:val="00A674DF"/>
    <w:rsid w:val="00A83AA6"/>
    <w:rsid w:val="00A934D6"/>
    <w:rsid w:val="00AD3434"/>
    <w:rsid w:val="00AE1809"/>
    <w:rsid w:val="00AE1B20"/>
    <w:rsid w:val="00B53469"/>
    <w:rsid w:val="00B57146"/>
    <w:rsid w:val="00B80D76"/>
    <w:rsid w:val="00BA0A2F"/>
    <w:rsid w:val="00BA2105"/>
    <w:rsid w:val="00BA7E06"/>
    <w:rsid w:val="00BB43B5"/>
    <w:rsid w:val="00BB6219"/>
    <w:rsid w:val="00BD290F"/>
    <w:rsid w:val="00C14CC4"/>
    <w:rsid w:val="00C229BC"/>
    <w:rsid w:val="00C33C52"/>
    <w:rsid w:val="00C40D8B"/>
    <w:rsid w:val="00C76B86"/>
    <w:rsid w:val="00C81EBD"/>
    <w:rsid w:val="00C8407A"/>
    <w:rsid w:val="00C8488C"/>
    <w:rsid w:val="00C86E91"/>
    <w:rsid w:val="00CA2650"/>
    <w:rsid w:val="00CB1078"/>
    <w:rsid w:val="00CC6AED"/>
    <w:rsid w:val="00CC6FAF"/>
    <w:rsid w:val="00CF6542"/>
    <w:rsid w:val="00D24698"/>
    <w:rsid w:val="00D6383F"/>
    <w:rsid w:val="00D746F5"/>
    <w:rsid w:val="00D95A2E"/>
    <w:rsid w:val="00DB59D0"/>
    <w:rsid w:val="00DC33D3"/>
    <w:rsid w:val="00DC4766"/>
    <w:rsid w:val="00DF12C8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BA0A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A2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BA0A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0A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il.Tilbe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48EA-5D06-46CE-8EDD-D67F7932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2018-05-21T15:29:00Z</dcterms:created>
  <dcterms:modified xsi:type="dcterms:W3CDTF">2018-05-21T15:29:00Z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