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C5916" w14:textId="5D9F60C0" w:rsidR="0096230D" w:rsidRPr="000D3545" w:rsidRDefault="0096230D" w:rsidP="0096230D">
      <w:pPr>
        <w:tabs>
          <w:tab w:val="left" w:pos="1080"/>
        </w:tabs>
        <w:jc w:val="center"/>
        <w:rPr>
          <w:rFonts w:ascii="Arial" w:hAnsi="Arial" w:cs="Arial"/>
          <w:b/>
          <w:bCs/>
          <w:sz w:val="32"/>
          <w:szCs w:val="32"/>
        </w:rPr>
      </w:pPr>
      <w:bookmarkStart w:id="0" w:name="_GoBack"/>
      <w:bookmarkEnd w:id="0"/>
      <w:r w:rsidRPr="000D3545">
        <w:rPr>
          <w:rFonts w:ascii="Arial" w:hAnsi="Arial" w:cs="Arial"/>
          <w:b/>
          <w:sz w:val="32"/>
          <w:szCs w:val="32"/>
        </w:rPr>
        <w:t>Approval is requested to conduct information collection for</w:t>
      </w:r>
      <w:r w:rsidRPr="000D3545">
        <w:rPr>
          <w:rFonts w:ascii="Arial" w:hAnsi="Arial" w:cs="Arial"/>
          <w:b/>
          <w:bCs/>
          <w:sz w:val="32"/>
          <w:szCs w:val="32"/>
        </w:rPr>
        <w:t xml:space="preserve"> </w:t>
      </w:r>
    </w:p>
    <w:p w14:paraId="4A927A4E" w14:textId="05E37469" w:rsidR="0096230D" w:rsidRPr="000D3545" w:rsidRDefault="0096230D" w:rsidP="0096230D">
      <w:pPr>
        <w:tabs>
          <w:tab w:val="left" w:pos="1080"/>
        </w:tabs>
        <w:jc w:val="center"/>
        <w:rPr>
          <w:rFonts w:ascii="Arial" w:hAnsi="Arial" w:cs="Arial"/>
          <w:b/>
          <w:bCs/>
          <w:sz w:val="32"/>
          <w:szCs w:val="32"/>
        </w:rPr>
      </w:pPr>
      <w:r>
        <w:rPr>
          <w:rFonts w:ascii="Arial" w:hAnsi="Arial" w:cs="Arial"/>
          <w:b/>
          <w:bCs/>
          <w:sz w:val="32"/>
          <w:szCs w:val="32"/>
        </w:rPr>
        <w:t>Museum</w:t>
      </w:r>
      <w:r w:rsidR="00392E60">
        <w:rPr>
          <w:rFonts w:ascii="Arial" w:hAnsi="Arial" w:cs="Arial"/>
          <w:b/>
          <w:bCs/>
          <w:sz w:val="32"/>
          <w:szCs w:val="32"/>
        </w:rPr>
        <w:t>s</w:t>
      </w:r>
      <w:r w:rsidR="006A49D0">
        <w:rPr>
          <w:rFonts w:ascii="Arial" w:hAnsi="Arial" w:cs="Arial"/>
          <w:b/>
          <w:bCs/>
          <w:sz w:val="32"/>
          <w:szCs w:val="32"/>
        </w:rPr>
        <w:t xml:space="preserve"> </w:t>
      </w:r>
      <w:r w:rsidR="00392E60">
        <w:rPr>
          <w:rFonts w:ascii="Arial" w:hAnsi="Arial" w:cs="Arial"/>
          <w:b/>
          <w:bCs/>
          <w:sz w:val="32"/>
          <w:szCs w:val="32"/>
        </w:rPr>
        <w:t>for All</w:t>
      </w:r>
      <w:r w:rsidR="006A49D0">
        <w:rPr>
          <w:rFonts w:ascii="Arial" w:hAnsi="Arial" w:cs="Arial"/>
          <w:b/>
          <w:bCs/>
          <w:sz w:val="32"/>
          <w:szCs w:val="32"/>
        </w:rPr>
        <w:t xml:space="preserve"> Evalua</w:t>
      </w:r>
      <w:r w:rsidR="00A370B6">
        <w:rPr>
          <w:rFonts w:ascii="Arial" w:hAnsi="Arial" w:cs="Arial"/>
          <w:b/>
          <w:bCs/>
          <w:sz w:val="32"/>
          <w:szCs w:val="32"/>
        </w:rPr>
        <w:t>t</w:t>
      </w:r>
      <w:r w:rsidR="006A49D0">
        <w:rPr>
          <w:rFonts w:ascii="Arial" w:hAnsi="Arial" w:cs="Arial"/>
          <w:b/>
          <w:bCs/>
          <w:sz w:val="32"/>
          <w:szCs w:val="32"/>
        </w:rPr>
        <w:t>ion</w:t>
      </w:r>
    </w:p>
    <w:p w14:paraId="518459E0" w14:textId="77777777" w:rsidR="0096230D" w:rsidRDefault="0096230D" w:rsidP="0096230D">
      <w:pPr>
        <w:pStyle w:val="Heading8"/>
        <w:rPr>
          <w:rFonts w:ascii="Arial" w:hAnsi="Arial" w:cs="Arial"/>
          <w:szCs w:val="24"/>
        </w:rPr>
      </w:pPr>
    </w:p>
    <w:p w14:paraId="1EB303D7" w14:textId="77777777" w:rsidR="003B4864" w:rsidRPr="003B4864" w:rsidRDefault="003B4864" w:rsidP="003B4864"/>
    <w:p w14:paraId="4145B875" w14:textId="77777777" w:rsidR="00A370B6" w:rsidRPr="00A370B6" w:rsidRDefault="00A370B6" w:rsidP="00A370B6"/>
    <w:p w14:paraId="5D78D87D" w14:textId="77777777" w:rsidR="0096230D" w:rsidRPr="000D3545" w:rsidRDefault="0096230D" w:rsidP="0096230D">
      <w:pPr>
        <w:pStyle w:val="Heading8"/>
        <w:rPr>
          <w:rFonts w:ascii="Arial" w:hAnsi="Arial" w:cs="Arial"/>
          <w:szCs w:val="24"/>
        </w:rPr>
      </w:pPr>
      <w:r w:rsidRPr="000D3545">
        <w:rPr>
          <w:rFonts w:ascii="Arial" w:hAnsi="Arial" w:cs="Arial"/>
          <w:szCs w:val="24"/>
        </w:rPr>
        <w:t>Section A.  Justification</w:t>
      </w:r>
    </w:p>
    <w:p w14:paraId="001625C1" w14:textId="77777777"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CB317A1" w14:textId="77777777"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w:t>
      </w:r>
      <w:r w:rsidR="00036895" w:rsidRPr="000D3545">
        <w:rPr>
          <w:rFonts w:ascii="Arial" w:hAnsi="Arial" w:cs="Arial"/>
          <w:b/>
          <w:sz w:val="22"/>
          <w:szCs w:val="22"/>
        </w:rPr>
        <w:t>. Necessity</w:t>
      </w:r>
      <w:r w:rsidRPr="000D3545">
        <w:rPr>
          <w:rFonts w:ascii="Arial" w:hAnsi="Arial" w:cs="Arial"/>
          <w:b/>
          <w:sz w:val="22"/>
          <w:szCs w:val="22"/>
        </w:rPr>
        <w:t xml:space="preserve"> of the Information Collection</w:t>
      </w:r>
    </w:p>
    <w:p w14:paraId="2D9E7660" w14:textId="77777777"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15BF071" w14:textId="11FF4020" w:rsidR="000A3A45" w:rsidRPr="00507722" w:rsidRDefault="00394826"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123295">
        <w:rPr>
          <w:rFonts w:ascii="Arial" w:hAnsi="Arial" w:cs="Arial"/>
          <w:sz w:val="22"/>
          <w:szCs w:val="22"/>
          <w:lang w:bidi="en-US"/>
        </w:rPr>
        <w:t xml:space="preserve">The Institute of Museum and Library Services (IMLS) </w:t>
      </w:r>
      <w:r w:rsidR="005A3D1F" w:rsidRPr="00123295">
        <w:rPr>
          <w:rFonts w:ascii="Arial" w:hAnsi="Arial" w:cs="Arial"/>
          <w:sz w:val="22"/>
          <w:szCs w:val="22"/>
          <w:lang w:bidi="en-US"/>
        </w:rPr>
        <w:t xml:space="preserve">provides support for </w:t>
      </w:r>
      <w:r w:rsidRPr="00123295">
        <w:rPr>
          <w:rFonts w:ascii="Arial" w:hAnsi="Arial" w:cs="Arial"/>
          <w:sz w:val="22"/>
          <w:szCs w:val="22"/>
          <w:lang w:bidi="en-US"/>
        </w:rPr>
        <w:t>Museum</w:t>
      </w:r>
      <w:r w:rsidR="000A3A45" w:rsidRPr="00123295">
        <w:rPr>
          <w:rFonts w:ascii="Arial" w:hAnsi="Arial" w:cs="Arial"/>
          <w:sz w:val="22"/>
          <w:szCs w:val="22"/>
          <w:lang w:bidi="en-US"/>
        </w:rPr>
        <w:t>s for All</w:t>
      </w:r>
      <w:r w:rsidRPr="00123295">
        <w:rPr>
          <w:rFonts w:ascii="Arial" w:hAnsi="Arial" w:cs="Arial"/>
          <w:sz w:val="22"/>
          <w:szCs w:val="22"/>
          <w:lang w:bidi="en-US"/>
        </w:rPr>
        <w:t xml:space="preserve"> </w:t>
      </w:r>
      <w:r w:rsidR="000A3A45" w:rsidRPr="00123295">
        <w:rPr>
          <w:rFonts w:ascii="Arial" w:hAnsi="Arial" w:cs="Arial"/>
          <w:sz w:val="22"/>
          <w:szCs w:val="22"/>
          <w:lang w:bidi="en-US"/>
        </w:rPr>
        <w:t>(M</w:t>
      </w:r>
      <w:r w:rsidR="0089461B">
        <w:rPr>
          <w:rFonts w:ascii="Arial" w:hAnsi="Arial" w:cs="Arial"/>
          <w:sz w:val="22"/>
          <w:szCs w:val="22"/>
          <w:lang w:bidi="en-US"/>
        </w:rPr>
        <w:t>4</w:t>
      </w:r>
      <w:r w:rsidR="000A3A45" w:rsidRPr="00123295">
        <w:rPr>
          <w:rFonts w:ascii="Arial" w:hAnsi="Arial" w:cs="Arial"/>
          <w:sz w:val="22"/>
          <w:szCs w:val="22"/>
          <w:lang w:bidi="en-US"/>
        </w:rPr>
        <w:t>A</w:t>
      </w:r>
      <w:r w:rsidRPr="00123295">
        <w:rPr>
          <w:rFonts w:ascii="Arial" w:hAnsi="Arial" w:cs="Arial"/>
          <w:sz w:val="22"/>
          <w:szCs w:val="22"/>
          <w:lang w:bidi="en-US"/>
        </w:rPr>
        <w:t xml:space="preserve">) through a </w:t>
      </w:r>
      <w:r w:rsidR="0089461B">
        <w:rPr>
          <w:rFonts w:ascii="Arial" w:hAnsi="Arial" w:cs="Arial"/>
          <w:sz w:val="22"/>
          <w:szCs w:val="22"/>
          <w:lang w:bidi="en-US"/>
        </w:rPr>
        <w:t>c</w:t>
      </w:r>
      <w:r w:rsidRPr="00123295">
        <w:rPr>
          <w:rFonts w:ascii="Arial" w:hAnsi="Arial" w:cs="Arial"/>
          <w:sz w:val="22"/>
          <w:szCs w:val="22"/>
          <w:lang w:bidi="en-US"/>
        </w:rPr>
        <w:t xml:space="preserve">ooperative </w:t>
      </w:r>
      <w:r w:rsidR="0089461B">
        <w:rPr>
          <w:rFonts w:ascii="Arial" w:hAnsi="Arial" w:cs="Arial"/>
          <w:sz w:val="22"/>
          <w:szCs w:val="22"/>
          <w:lang w:bidi="en-US"/>
        </w:rPr>
        <w:t>a</w:t>
      </w:r>
      <w:r w:rsidRPr="00123295">
        <w:rPr>
          <w:rFonts w:ascii="Arial" w:hAnsi="Arial" w:cs="Arial"/>
          <w:sz w:val="22"/>
          <w:szCs w:val="22"/>
          <w:lang w:bidi="en-US"/>
        </w:rPr>
        <w:t xml:space="preserve">greement with the </w:t>
      </w:r>
      <w:r w:rsidR="000A3A45" w:rsidRPr="00123295">
        <w:rPr>
          <w:rFonts w:ascii="Arial" w:hAnsi="Arial" w:cs="Arial"/>
          <w:sz w:val="22"/>
          <w:szCs w:val="22"/>
          <w:lang w:bidi="en-US"/>
        </w:rPr>
        <w:t>Association of Children’s</w:t>
      </w:r>
      <w:r w:rsidR="008C7FA1" w:rsidRPr="00123295">
        <w:rPr>
          <w:rFonts w:ascii="Arial" w:hAnsi="Arial" w:cs="Arial"/>
          <w:sz w:val="22"/>
          <w:szCs w:val="22"/>
          <w:lang w:bidi="en-US"/>
        </w:rPr>
        <w:t xml:space="preserve"> Museums (AC</w:t>
      </w:r>
      <w:r w:rsidRPr="00123295">
        <w:rPr>
          <w:rFonts w:ascii="Arial" w:hAnsi="Arial" w:cs="Arial"/>
          <w:sz w:val="22"/>
          <w:szCs w:val="22"/>
          <w:lang w:bidi="en-US"/>
        </w:rPr>
        <w:t>M).</w:t>
      </w:r>
      <w:r w:rsidR="00091EF9" w:rsidRPr="00123295">
        <w:rPr>
          <w:rFonts w:ascii="Arial" w:hAnsi="Arial" w:cs="Arial"/>
          <w:sz w:val="22"/>
          <w:szCs w:val="22"/>
          <w:lang w:bidi="en-US"/>
        </w:rPr>
        <w:t xml:space="preserve"> </w:t>
      </w:r>
      <w:r w:rsidR="00754CA8" w:rsidRPr="00754CA8">
        <w:rPr>
          <w:rFonts w:ascii="Arial" w:hAnsi="Arial" w:cs="Arial"/>
          <w:sz w:val="22"/>
          <w:szCs w:val="22"/>
          <w:lang w:bidi="en-US"/>
        </w:rPr>
        <w:t> </w:t>
      </w:r>
      <w:r w:rsidR="003C52C2">
        <w:rPr>
          <w:rFonts w:ascii="Arial" w:hAnsi="Arial" w:cs="Arial"/>
          <w:sz w:val="22"/>
          <w:szCs w:val="22"/>
          <w:lang w:bidi="en-US"/>
        </w:rPr>
        <w:t xml:space="preserve">The agreement has been ongoing since March 2014. </w:t>
      </w:r>
      <w:r w:rsidR="000A3A45" w:rsidRPr="00123295">
        <w:rPr>
          <w:rFonts w:ascii="Arial" w:eastAsiaTheme="minorHAnsi" w:hAnsi="Arial" w:cs="Arial"/>
          <w:sz w:val="22"/>
          <w:szCs w:val="22"/>
        </w:rPr>
        <w:t xml:space="preserve">The Museums for All program is designed to invite museums to allow Electronic Benefit Transfer (EBT) card holders to receive </w:t>
      </w:r>
      <w:r w:rsidR="00123295" w:rsidRPr="00123295">
        <w:rPr>
          <w:rFonts w:ascii="Arial" w:eastAsiaTheme="minorHAnsi" w:hAnsi="Arial" w:cs="Arial"/>
          <w:sz w:val="22"/>
          <w:szCs w:val="22"/>
        </w:rPr>
        <w:t xml:space="preserve">free or </w:t>
      </w:r>
      <w:r w:rsidR="000A3A45" w:rsidRPr="00123295">
        <w:rPr>
          <w:rFonts w:ascii="Arial" w:eastAsiaTheme="minorHAnsi" w:hAnsi="Arial" w:cs="Arial"/>
          <w:sz w:val="22"/>
          <w:szCs w:val="22"/>
        </w:rPr>
        <w:t xml:space="preserve">reduced-price admission to their facilities. </w:t>
      </w:r>
      <w:r w:rsidR="000A3A45" w:rsidRPr="00123295">
        <w:rPr>
          <w:rFonts w:ascii="Arial" w:hAnsi="Arial" w:cs="Arial"/>
          <w:sz w:val="22"/>
          <w:szCs w:val="22"/>
          <w:lang w:bidi="en-US"/>
        </w:rPr>
        <w:t>To participate in M</w:t>
      </w:r>
      <w:r w:rsidR="0089461B">
        <w:rPr>
          <w:rFonts w:ascii="Arial" w:hAnsi="Arial" w:cs="Arial"/>
          <w:sz w:val="22"/>
          <w:szCs w:val="22"/>
          <w:lang w:bidi="en-US"/>
        </w:rPr>
        <w:t>4</w:t>
      </w:r>
      <w:r w:rsidR="000A3A45" w:rsidRPr="00123295">
        <w:rPr>
          <w:rFonts w:ascii="Arial" w:hAnsi="Arial" w:cs="Arial"/>
          <w:sz w:val="22"/>
          <w:szCs w:val="22"/>
          <w:lang w:bidi="en-US"/>
        </w:rPr>
        <w:t>A</w:t>
      </w:r>
      <w:r w:rsidR="00DB1BA0" w:rsidRPr="00123295">
        <w:rPr>
          <w:rFonts w:ascii="Arial" w:hAnsi="Arial" w:cs="Arial"/>
          <w:sz w:val="22"/>
          <w:szCs w:val="22"/>
          <w:lang w:bidi="en-US"/>
        </w:rPr>
        <w:t>, museums complete a registration form</w:t>
      </w:r>
      <w:r w:rsidR="009D7F84" w:rsidRPr="00123295">
        <w:rPr>
          <w:rFonts w:ascii="Arial" w:hAnsi="Arial" w:cs="Arial"/>
          <w:sz w:val="22"/>
          <w:szCs w:val="22"/>
          <w:lang w:bidi="en-US"/>
        </w:rPr>
        <w:t xml:space="preserve">. Upon </w:t>
      </w:r>
      <w:r w:rsidR="00DB1BA0" w:rsidRPr="00123295">
        <w:rPr>
          <w:rFonts w:ascii="Arial" w:hAnsi="Arial" w:cs="Arial"/>
          <w:sz w:val="22"/>
          <w:szCs w:val="22"/>
          <w:lang w:bidi="en-US"/>
        </w:rPr>
        <w:t>registering for</w:t>
      </w:r>
      <w:r w:rsidR="0025659C" w:rsidRPr="00123295">
        <w:rPr>
          <w:rFonts w:ascii="Arial" w:hAnsi="Arial" w:cs="Arial"/>
          <w:sz w:val="22"/>
          <w:szCs w:val="22"/>
          <w:lang w:bidi="en-US"/>
        </w:rPr>
        <w:t xml:space="preserve"> </w:t>
      </w:r>
      <w:r w:rsidR="009D7F84" w:rsidRPr="00123295">
        <w:rPr>
          <w:rFonts w:ascii="Arial" w:hAnsi="Arial" w:cs="Arial"/>
          <w:sz w:val="22"/>
          <w:szCs w:val="22"/>
          <w:lang w:bidi="en-US"/>
        </w:rPr>
        <w:t xml:space="preserve">the program, museums </w:t>
      </w:r>
      <w:r w:rsidR="0025659C" w:rsidRPr="00123295">
        <w:rPr>
          <w:rFonts w:ascii="Arial" w:hAnsi="Arial" w:cs="Arial"/>
          <w:sz w:val="22"/>
          <w:szCs w:val="22"/>
          <w:lang w:bidi="en-US"/>
        </w:rPr>
        <w:t xml:space="preserve">report </w:t>
      </w:r>
      <w:r w:rsidR="00903810" w:rsidRPr="00123295">
        <w:rPr>
          <w:rFonts w:ascii="Arial" w:hAnsi="Arial" w:cs="Arial"/>
          <w:sz w:val="22"/>
          <w:szCs w:val="22"/>
          <w:lang w:bidi="en-US"/>
        </w:rPr>
        <w:t xml:space="preserve">quarterly attendance </w:t>
      </w:r>
      <w:r w:rsidR="003D37D5" w:rsidRPr="00123295">
        <w:rPr>
          <w:rFonts w:ascii="Arial" w:hAnsi="Arial" w:cs="Arial"/>
          <w:sz w:val="22"/>
          <w:szCs w:val="22"/>
          <w:lang w:bidi="en-US"/>
        </w:rPr>
        <w:t>use of the M</w:t>
      </w:r>
      <w:r w:rsidR="0089461B">
        <w:rPr>
          <w:rFonts w:ascii="Arial" w:hAnsi="Arial" w:cs="Arial"/>
          <w:sz w:val="22"/>
          <w:szCs w:val="22"/>
          <w:lang w:bidi="en-US"/>
        </w:rPr>
        <w:t>4</w:t>
      </w:r>
      <w:r w:rsidR="003D37D5" w:rsidRPr="00123295">
        <w:rPr>
          <w:rFonts w:ascii="Arial" w:hAnsi="Arial" w:cs="Arial"/>
          <w:sz w:val="22"/>
          <w:szCs w:val="22"/>
          <w:lang w:bidi="en-US"/>
        </w:rPr>
        <w:t>A program and stories or testimonials from visitors.</w:t>
      </w:r>
    </w:p>
    <w:p w14:paraId="0F23D00F" w14:textId="77777777" w:rsidR="000A3A45" w:rsidRPr="00507722" w:rsidRDefault="000A3A45"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4973137F" w14:textId="4E8FBC0C" w:rsidR="00091EF9" w:rsidRPr="00900122" w:rsidRDefault="003D37D5"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highlight w:val="yellow"/>
          <w:lang w:bidi="en-US"/>
        </w:rPr>
      </w:pPr>
      <w:r w:rsidRPr="00507722">
        <w:rPr>
          <w:rFonts w:ascii="Arial" w:hAnsi="Arial" w:cs="Arial"/>
          <w:sz w:val="22"/>
          <w:szCs w:val="22"/>
          <w:lang w:bidi="en-US"/>
        </w:rPr>
        <w:t xml:space="preserve">The proposed </w:t>
      </w:r>
      <w:r w:rsidRPr="00445883">
        <w:rPr>
          <w:rFonts w:ascii="Arial" w:hAnsi="Arial" w:cs="Arial"/>
          <w:i/>
          <w:sz w:val="22"/>
          <w:szCs w:val="22"/>
          <w:lang w:bidi="en-US"/>
        </w:rPr>
        <w:t xml:space="preserve">Museums for </w:t>
      </w:r>
      <w:r w:rsidR="0089461B" w:rsidRPr="00445883">
        <w:rPr>
          <w:rFonts w:ascii="Arial" w:hAnsi="Arial" w:cs="Arial"/>
          <w:i/>
          <w:sz w:val="22"/>
          <w:szCs w:val="22"/>
          <w:lang w:bidi="en-US"/>
        </w:rPr>
        <w:t>All</w:t>
      </w:r>
      <w:r w:rsidRPr="00445883">
        <w:rPr>
          <w:rFonts w:ascii="Arial" w:hAnsi="Arial" w:cs="Arial"/>
          <w:i/>
          <w:sz w:val="22"/>
          <w:szCs w:val="22"/>
          <w:lang w:bidi="en-US"/>
        </w:rPr>
        <w:t xml:space="preserve"> Evaluation</w:t>
      </w:r>
      <w:r w:rsidR="00754CA8">
        <w:rPr>
          <w:rFonts w:ascii="Arial" w:hAnsi="Arial" w:cs="Arial"/>
          <w:sz w:val="22"/>
          <w:szCs w:val="22"/>
          <w:lang w:bidi="en-US"/>
        </w:rPr>
        <w:t xml:space="preserve"> is budgeted at $20</w:t>
      </w:r>
      <w:r w:rsidR="009D7F84" w:rsidRPr="00507722">
        <w:rPr>
          <w:rFonts w:ascii="Arial" w:hAnsi="Arial" w:cs="Arial"/>
          <w:sz w:val="22"/>
          <w:szCs w:val="22"/>
          <w:lang w:bidi="en-US"/>
        </w:rPr>
        <w:t>,000.</w:t>
      </w:r>
      <w:r w:rsidR="009C694E" w:rsidRPr="00507722">
        <w:rPr>
          <w:rFonts w:ascii="Arial" w:hAnsi="Arial" w:cs="Arial"/>
          <w:bCs/>
          <w:sz w:val="22"/>
          <w:szCs w:val="22"/>
          <w:lang w:bidi="en-US"/>
        </w:rPr>
        <w:t xml:space="preserve"> </w:t>
      </w:r>
      <w:r w:rsidR="00071C33" w:rsidRPr="00507722">
        <w:rPr>
          <w:rFonts w:ascii="Arial" w:hAnsi="Arial" w:cs="Arial"/>
          <w:bCs/>
          <w:sz w:val="22"/>
          <w:szCs w:val="22"/>
          <w:lang w:bidi="en-US"/>
        </w:rPr>
        <w:t>P</w:t>
      </w:r>
      <w:r w:rsidR="00091EF9" w:rsidRPr="00507722">
        <w:rPr>
          <w:rFonts w:ascii="Arial" w:hAnsi="Arial" w:cs="Arial"/>
          <w:bCs/>
          <w:sz w:val="22"/>
          <w:szCs w:val="22"/>
          <w:lang w:bidi="en-US"/>
        </w:rPr>
        <w:t>er the Cooperative Agreemen</w:t>
      </w:r>
      <w:r w:rsidRPr="00507722">
        <w:rPr>
          <w:rFonts w:ascii="Arial" w:hAnsi="Arial" w:cs="Arial"/>
          <w:bCs/>
          <w:sz w:val="22"/>
          <w:szCs w:val="22"/>
          <w:lang w:bidi="en-US"/>
        </w:rPr>
        <w:t>t</w:t>
      </w:r>
      <w:r w:rsidR="0015676D">
        <w:rPr>
          <w:rFonts w:ascii="Arial" w:hAnsi="Arial" w:cs="Arial"/>
          <w:bCs/>
          <w:sz w:val="22"/>
          <w:szCs w:val="22"/>
          <w:lang w:bidi="en-US"/>
        </w:rPr>
        <w:t xml:space="preserve"> </w:t>
      </w:r>
      <w:r w:rsidR="00900122" w:rsidRPr="00900122">
        <w:rPr>
          <w:rFonts w:ascii="Arial" w:hAnsi="Arial" w:cs="Arial"/>
          <w:bCs/>
          <w:sz w:val="22"/>
          <w:szCs w:val="22"/>
          <w:lang w:bidi="en-US"/>
        </w:rPr>
        <w:t>MG-00-14-0075-14</w:t>
      </w:r>
      <w:r w:rsidRPr="00900122">
        <w:rPr>
          <w:rFonts w:ascii="Arial" w:hAnsi="Arial" w:cs="Arial"/>
          <w:bCs/>
          <w:sz w:val="22"/>
          <w:szCs w:val="22"/>
          <w:lang w:bidi="en-US"/>
        </w:rPr>
        <w:t>,</w:t>
      </w:r>
      <w:r w:rsidRPr="00507722">
        <w:rPr>
          <w:rFonts w:ascii="Arial" w:hAnsi="Arial" w:cs="Arial"/>
          <w:bCs/>
          <w:sz w:val="22"/>
          <w:szCs w:val="22"/>
          <w:lang w:bidi="en-US"/>
        </w:rPr>
        <w:t xml:space="preserve"> AC</w:t>
      </w:r>
      <w:r w:rsidR="006259FE" w:rsidRPr="00507722">
        <w:rPr>
          <w:rFonts w:ascii="Arial" w:hAnsi="Arial" w:cs="Arial"/>
          <w:bCs/>
          <w:sz w:val="22"/>
          <w:szCs w:val="22"/>
          <w:lang w:bidi="en-US"/>
        </w:rPr>
        <w:t xml:space="preserve">M </w:t>
      </w:r>
      <w:r w:rsidR="00071C33" w:rsidRPr="00507722">
        <w:rPr>
          <w:rFonts w:ascii="Arial" w:hAnsi="Arial" w:cs="Arial"/>
          <w:bCs/>
          <w:sz w:val="22"/>
          <w:szCs w:val="22"/>
          <w:lang w:bidi="en-US"/>
        </w:rPr>
        <w:t xml:space="preserve">will </w:t>
      </w:r>
      <w:r w:rsidR="00034302">
        <w:rPr>
          <w:rFonts w:ascii="Arial" w:hAnsi="Arial" w:cs="Arial"/>
          <w:bCs/>
          <w:sz w:val="22"/>
          <w:szCs w:val="22"/>
          <w:lang w:bidi="en-US"/>
        </w:rPr>
        <w:t>conduct</w:t>
      </w:r>
      <w:r w:rsidR="00071C33" w:rsidRPr="00507722">
        <w:rPr>
          <w:rFonts w:ascii="Arial" w:hAnsi="Arial" w:cs="Arial"/>
          <w:bCs/>
          <w:sz w:val="22"/>
          <w:szCs w:val="22"/>
          <w:lang w:bidi="en-US"/>
        </w:rPr>
        <w:t xml:space="preserve"> a summative evaluation </w:t>
      </w:r>
      <w:r w:rsidR="00034302">
        <w:rPr>
          <w:rFonts w:ascii="Arial" w:hAnsi="Arial" w:cs="Arial"/>
          <w:bCs/>
          <w:sz w:val="22"/>
          <w:szCs w:val="22"/>
          <w:lang w:bidi="en-US"/>
        </w:rPr>
        <w:t xml:space="preserve">to </w:t>
      </w:r>
      <w:r w:rsidR="006259FE" w:rsidRPr="00507722">
        <w:rPr>
          <w:rFonts w:ascii="Arial" w:hAnsi="Arial" w:cs="Arial"/>
          <w:bCs/>
          <w:sz w:val="22"/>
          <w:szCs w:val="22"/>
          <w:lang w:bidi="en-US"/>
        </w:rPr>
        <w:t xml:space="preserve">understand the </w:t>
      </w:r>
      <w:r w:rsidR="00034302">
        <w:rPr>
          <w:rFonts w:ascii="Arial" w:hAnsi="Arial" w:cs="Arial"/>
          <w:bCs/>
          <w:sz w:val="22"/>
          <w:szCs w:val="22"/>
          <w:lang w:bidi="en-US"/>
        </w:rPr>
        <w:t>implications of participating in</w:t>
      </w:r>
      <w:r w:rsidR="006259FE" w:rsidRPr="00507722">
        <w:rPr>
          <w:rFonts w:ascii="Arial" w:hAnsi="Arial" w:cs="Arial"/>
          <w:bCs/>
          <w:sz w:val="22"/>
          <w:szCs w:val="22"/>
          <w:lang w:bidi="en-US"/>
        </w:rPr>
        <w:t xml:space="preserve"> the Museums for All project </w:t>
      </w:r>
      <w:r w:rsidR="00034302">
        <w:rPr>
          <w:rFonts w:ascii="Arial" w:hAnsi="Arial" w:cs="Arial"/>
          <w:bCs/>
          <w:sz w:val="22"/>
          <w:szCs w:val="22"/>
          <w:lang w:bidi="en-US"/>
        </w:rPr>
        <w:t xml:space="preserve">on </w:t>
      </w:r>
      <w:r w:rsidR="00291954">
        <w:rPr>
          <w:rFonts w:ascii="Arial" w:hAnsi="Arial" w:cs="Arial"/>
          <w:bCs/>
          <w:sz w:val="22"/>
          <w:szCs w:val="22"/>
          <w:lang w:bidi="en-US"/>
        </w:rPr>
        <w:t xml:space="preserve">participating </w:t>
      </w:r>
      <w:r w:rsidR="00034302">
        <w:rPr>
          <w:rFonts w:ascii="Arial" w:hAnsi="Arial" w:cs="Arial"/>
          <w:bCs/>
          <w:sz w:val="22"/>
          <w:szCs w:val="22"/>
          <w:lang w:bidi="en-US"/>
        </w:rPr>
        <w:t xml:space="preserve">museums </w:t>
      </w:r>
      <w:r w:rsidR="00291954">
        <w:rPr>
          <w:rFonts w:ascii="Arial" w:hAnsi="Arial" w:cs="Arial"/>
          <w:bCs/>
          <w:sz w:val="22"/>
          <w:szCs w:val="22"/>
          <w:lang w:bidi="en-US"/>
        </w:rPr>
        <w:t xml:space="preserve">and help </w:t>
      </w:r>
      <w:r w:rsidR="006259FE" w:rsidRPr="00507722">
        <w:rPr>
          <w:rFonts w:ascii="Arial" w:hAnsi="Arial" w:cs="Arial"/>
          <w:bCs/>
          <w:sz w:val="22"/>
          <w:szCs w:val="22"/>
          <w:lang w:bidi="en-US"/>
        </w:rPr>
        <w:t>plan for future improvements and broader implementation of the program</w:t>
      </w:r>
      <w:r w:rsidR="00E27831">
        <w:rPr>
          <w:rFonts w:ascii="Arial" w:hAnsi="Arial" w:cs="Arial"/>
          <w:bCs/>
          <w:sz w:val="22"/>
          <w:szCs w:val="22"/>
          <w:lang w:bidi="en-US"/>
        </w:rPr>
        <w:t>.</w:t>
      </w:r>
      <w:r w:rsidR="006259FE" w:rsidRPr="00507722">
        <w:rPr>
          <w:rFonts w:ascii="Arial" w:hAnsi="Arial" w:cs="Arial"/>
          <w:bCs/>
          <w:sz w:val="22"/>
          <w:szCs w:val="22"/>
          <w:lang w:bidi="en-US"/>
        </w:rPr>
        <w:t xml:space="preserve"> Using a </w:t>
      </w:r>
      <w:r w:rsidR="00270F45" w:rsidRPr="00507722">
        <w:rPr>
          <w:rFonts w:ascii="Arial" w:hAnsi="Arial" w:cs="Arial"/>
          <w:bCs/>
          <w:sz w:val="22"/>
          <w:szCs w:val="22"/>
          <w:lang w:bidi="en-US"/>
        </w:rPr>
        <w:t>mix of qualitative and quantitative data collection methods, the evaluation will ascertain the extent to which the M</w:t>
      </w:r>
      <w:r w:rsidR="0089461B">
        <w:rPr>
          <w:rFonts w:ascii="Arial" w:hAnsi="Arial" w:cs="Arial"/>
          <w:bCs/>
          <w:sz w:val="22"/>
          <w:szCs w:val="22"/>
          <w:lang w:bidi="en-US"/>
        </w:rPr>
        <w:t>4</w:t>
      </w:r>
      <w:r w:rsidR="00270F45" w:rsidRPr="00507722">
        <w:rPr>
          <w:rFonts w:ascii="Arial" w:hAnsi="Arial" w:cs="Arial"/>
          <w:bCs/>
          <w:sz w:val="22"/>
          <w:szCs w:val="22"/>
          <w:lang w:bidi="en-US"/>
        </w:rPr>
        <w:t>A project has influenced participating museums with regards to the museum’s organizational and ticketing practices, community partnerships, and future programmatic offerings.</w:t>
      </w:r>
    </w:p>
    <w:p w14:paraId="40B52292" w14:textId="77777777" w:rsidR="00071C33" w:rsidRDefault="00071C33"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lang w:bidi="en-US"/>
        </w:rPr>
      </w:pPr>
    </w:p>
    <w:p w14:paraId="58C39F9A" w14:textId="63CECEE7" w:rsidR="00394826" w:rsidRPr="00394826" w:rsidRDefault="00394826" w:rsidP="00394826">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sz w:val="22"/>
          <w:szCs w:val="22"/>
          <w:lang w:bidi="en-US"/>
        </w:rPr>
      </w:pPr>
      <w:r w:rsidRPr="00394826">
        <w:rPr>
          <w:rFonts w:ascii="Arial" w:hAnsi="Arial" w:cs="Arial"/>
          <w:bCs/>
          <w:i/>
          <w:sz w:val="22"/>
          <w:szCs w:val="22"/>
          <w:lang w:bidi="en-US"/>
        </w:rPr>
        <w:t>About IMLS</w:t>
      </w:r>
    </w:p>
    <w:p w14:paraId="532DE1D0" w14:textId="188BE733" w:rsidR="0096230D" w:rsidRPr="00E27831"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r w:rsidRPr="000D3545">
        <w:rPr>
          <w:rFonts w:ascii="Arial" w:hAnsi="Arial" w:cs="Arial"/>
          <w:sz w:val="22"/>
          <w:szCs w:val="22"/>
          <w:lang w:bidi="en-US"/>
        </w:rPr>
        <w:t xml:space="preserve">The Institute of Museum and Library Services (IMLS) is the primary source of federal support for the nation's 123,000 libraries and </w:t>
      </w:r>
      <w:r>
        <w:rPr>
          <w:rFonts w:ascii="Arial" w:hAnsi="Arial" w:cs="Arial"/>
          <w:sz w:val="22"/>
          <w:szCs w:val="22"/>
          <w:lang w:bidi="en-US"/>
        </w:rPr>
        <w:t>35,000</w:t>
      </w:r>
      <w:r w:rsidRPr="000D3545">
        <w:rPr>
          <w:rFonts w:ascii="Arial" w:hAnsi="Arial" w:cs="Arial"/>
          <w:sz w:val="22"/>
          <w:szCs w:val="22"/>
          <w:lang w:bidi="en-US"/>
        </w:rPr>
        <w:t xml:space="preserve"> museums. IMLS' mission is to create strong libraries and museums that connect people to information and ideas. IMLS works at the national level and in coordination with state and local organizations to sustain heritage, culture, and knowledge; enhance learning and innovation; and support professional development.</w:t>
      </w:r>
    </w:p>
    <w:p w14:paraId="492B07BD" w14:textId="77777777" w:rsidR="00394826" w:rsidRDefault="00394826" w:rsidP="0087267C">
      <w:pPr>
        <w:widowControl w:val="0"/>
        <w:autoSpaceDE w:val="0"/>
        <w:autoSpaceDN w:val="0"/>
        <w:adjustRightInd w:val="0"/>
        <w:rPr>
          <w:rFonts w:ascii="Arial" w:eastAsiaTheme="minorHAnsi" w:hAnsi="Arial" w:cs="Arial"/>
          <w:sz w:val="22"/>
          <w:szCs w:val="22"/>
        </w:rPr>
      </w:pPr>
    </w:p>
    <w:p w14:paraId="6F210953" w14:textId="3A95318D" w:rsidR="00394826" w:rsidRPr="00394826" w:rsidRDefault="000A3A45" w:rsidP="0087267C">
      <w:pPr>
        <w:widowControl w:val="0"/>
        <w:autoSpaceDE w:val="0"/>
        <w:autoSpaceDN w:val="0"/>
        <w:adjustRightInd w:val="0"/>
        <w:rPr>
          <w:rFonts w:ascii="Arial" w:eastAsiaTheme="minorHAnsi" w:hAnsi="Arial" w:cs="Arial"/>
          <w:i/>
          <w:sz w:val="22"/>
          <w:szCs w:val="22"/>
        </w:rPr>
      </w:pPr>
      <w:r>
        <w:rPr>
          <w:rFonts w:ascii="Arial" w:eastAsiaTheme="minorHAnsi" w:hAnsi="Arial" w:cs="Arial"/>
          <w:i/>
          <w:sz w:val="22"/>
          <w:szCs w:val="22"/>
        </w:rPr>
        <w:t>About AC</w:t>
      </w:r>
      <w:r w:rsidR="00394826" w:rsidRPr="00394826">
        <w:rPr>
          <w:rFonts w:ascii="Arial" w:eastAsiaTheme="minorHAnsi" w:hAnsi="Arial" w:cs="Arial"/>
          <w:i/>
          <w:sz w:val="22"/>
          <w:szCs w:val="22"/>
        </w:rPr>
        <w:t>M:</w:t>
      </w:r>
    </w:p>
    <w:p w14:paraId="1564F79E" w14:textId="631DEE29" w:rsidR="00394826" w:rsidRPr="00507722" w:rsidRDefault="00CD5AD3" w:rsidP="0087267C">
      <w:pPr>
        <w:widowControl w:val="0"/>
        <w:autoSpaceDE w:val="0"/>
        <w:autoSpaceDN w:val="0"/>
        <w:adjustRightInd w:val="0"/>
        <w:rPr>
          <w:rFonts w:ascii="Arial" w:eastAsiaTheme="minorHAnsi" w:hAnsi="Arial" w:cs="Arial"/>
          <w:sz w:val="22"/>
          <w:szCs w:val="22"/>
        </w:rPr>
      </w:pPr>
      <w:r w:rsidRPr="00123295">
        <w:rPr>
          <w:rFonts w:ascii="Arial" w:eastAsiaTheme="minorHAnsi" w:hAnsi="Arial" w:cs="Arial"/>
          <w:sz w:val="22"/>
          <w:szCs w:val="22"/>
        </w:rPr>
        <w:t xml:space="preserve">Started in 1962, the Association of Children’s Museums (ACM) is </w:t>
      </w:r>
      <w:r w:rsidR="00F1427E" w:rsidRPr="00123295">
        <w:rPr>
          <w:rFonts w:ascii="Arial" w:eastAsiaTheme="minorHAnsi" w:hAnsi="Arial" w:cs="Arial"/>
          <w:sz w:val="22"/>
          <w:szCs w:val="22"/>
        </w:rPr>
        <w:t>a</w:t>
      </w:r>
      <w:r w:rsidRPr="00123295">
        <w:rPr>
          <w:rFonts w:ascii="Arial" w:eastAsiaTheme="minorHAnsi" w:hAnsi="Arial" w:cs="Arial"/>
          <w:sz w:val="22"/>
          <w:szCs w:val="22"/>
        </w:rPr>
        <w:t xml:space="preserve"> professional member service organization for the children’s museum field. With more than 400 members in 48 states and 20 countries, </w:t>
      </w:r>
      <w:r w:rsidR="00F066CE" w:rsidRPr="00123295">
        <w:rPr>
          <w:rFonts w:ascii="Arial" w:eastAsiaTheme="minorHAnsi" w:hAnsi="Arial" w:cs="Arial"/>
          <w:sz w:val="22"/>
          <w:szCs w:val="22"/>
        </w:rPr>
        <w:t>ACM</w:t>
      </w:r>
      <w:r w:rsidRPr="00123295">
        <w:rPr>
          <w:rFonts w:ascii="Arial" w:eastAsiaTheme="minorHAnsi" w:hAnsi="Arial" w:cs="Arial"/>
          <w:sz w:val="22"/>
          <w:szCs w:val="22"/>
        </w:rPr>
        <w:t xml:space="preserve"> leverage</w:t>
      </w:r>
      <w:r w:rsidR="00F066CE" w:rsidRPr="00123295">
        <w:rPr>
          <w:rFonts w:ascii="Arial" w:eastAsiaTheme="minorHAnsi" w:hAnsi="Arial" w:cs="Arial"/>
          <w:sz w:val="22"/>
          <w:szCs w:val="22"/>
        </w:rPr>
        <w:t>s</w:t>
      </w:r>
      <w:r w:rsidRPr="00123295">
        <w:rPr>
          <w:rFonts w:ascii="Arial" w:eastAsiaTheme="minorHAnsi" w:hAnsi="Arial" w:cs="Arial"/>
          <w:sz w:val="22"/>
          <w:szCs w:val="22"/>
        </w:rPr>
        <w:t xml:space="preserve"> the collective knowledge of children's museums through convening, sharing, and dissemination.</w:t>
      </w:r>
      <w:r w:rsidRPr="00507722">
        <w:rPr>
          <w:rFonts w:ascii="Arial" w:eastAsiaTheme="minorHAnsi" w:hAnsi="Arial" w:cs="Arial"/>
          <w:sz w:val="22"/>
          <w:szCs w:val="22"/>
        </w:rPr>
        <w:t xml:space="preserve"> </w:t>
      </w:r>
    </w:p>
    <w:p w14:paraId="353A2D65" w14:textId="77777777" w:rsidR="007E1217" w:rsidRPr="00123295" w:rsidRDefault="007E1217" w:rsidP="0087267C">
      <w:pPr>
        <w:widowControl w:val="0"/>
        <w:autoSpaceDE w:val="0"/>
        <w:autoSpaceDN w:val="0"/>
        <w:adjustRightInd w:val="0"/>
        <w:rPr>
          <w:rFonts w:ascii="Arial" w:eastAsiaTheme="minorHAnsi" w:hAnsi="Arial" w:cs="Arial"/>
          <w:sz w:val="22"/>
          <w:szCs w:val="22"/>
        </w:rPr>
      </w:pPr>
    </w:p>
    <w:p w14:paraId="05146167" w14:textId="3729204C" w:rsidR="00394826" w:rsidRPr="00507722" w:rsidRDefault="00F066CE" w:rsidP="0087267C">
      <w:pPr>
        <w:widowControl w:val="0"/>
        <w:autoSpaceDE w:val="0"/>
        <w:autoSpaceDN w:val="0"/>
        <w:adjustRightInd w:val="0"/>
        <w:rPr>
          <w:rFonts w:ascii="Arial" w:eastAsiaTheme="minorHAnsi" w:hAnsi="Arial" w:cs="Arial"/>
          <w:i/>
          <w:sz w:val="22"/>
          <w:szCs w:val="22"/>
        </w:rPr>
      </w:pPr>
      <w:r w:rsidRPr="00507722">
        <w:rPr>
          <w:rFonts w:ascii="Arial" w:eastAsiaTheme="minorHAnsi" w:hAnsi="Arial" w:cs="Arial"/>
          <w:i/>
          <w:sz w:val="22"/>
          <w:szCs w:val="22"/>
        </w:rPr>
        <w:t>About M</w:t>
      </w:r>
      <w:r w:rsidR="0089461B">
        <w:rPr>
          <w:rFonts w:ascii="Arial" w:eastAsiaTheme="minorHAnsi" w:hAnsi="Arial" w:cs="Arial"/>
          <w:i/>
          <w:sz w:val="22"/>
          <w:szCs w:val="22"/>
        </w:rPr>
        <w:t>4</w:t>
      </w:r>
      <w:r w:rsidRPr="00507722">
        <w:rPr>
          <w:rFonts w:ascii="Arial" w:eastAsiaTheme="minorHAnsi" w:hAnsi="Arial" w:cs="Arial"/>
          <w:i/>
          <w:sz w:val="22"/>
          <w:szCs w:val="22"/>
        </w:rPr>
        <w:t>A</w:t>
      </w:r>
      <w:r w:rsidR="00394826" w:rsidRPr="00507722">
        <w:rPr>
          <w:rFonts w:ascii="Arial" w:eastAsiaTheme="minorHAnsi" w:hAnsi="Arial" w:cs="Arial"/>
          <w:i/>
          <w:sz w:val="22"/>
          <w:szCs w:val="22"/>
        </w:rPr>
        <w:t>:</w:t>
      </w:r>
    </w:p>
    <w:p w14:paraId="4705A43C" w14:textId="496D09A0" w:rsidR="0087267C" w:rsidRPr="00D978D0" w:rsidRDefault="00F066CE" w:rsidP="00D978D0">
      <w:pPr>
        <w:widowControl w:val="0"/>
        <w:autoSpaceDE w:val="0"/>
        <w:autoSpaceDN w:val="0"/>
        <w:adjustRightInd w:val="0"/>
        <w:rPr>
          <w:rFonts w:ascii="Arial" w:eastAsiaTheme="minorHAnsi" w:hAnsi="Arial" w:cs="Arial"/>
          <w:sz w:val="22"/>
          <w:szCs w:val="22"/>
        </w:rPr>
      </w:pPr>
      <w:r w:rsidRPr="00123295">
        <w:rPr>
          <w:rFonts w:ascii="Arial" w:eastAsiaTheme="minorHAnsi" w:hAnsi="Arial" w:cs="Arial"/>
          <w:sz w:val="22"/>
          <w:szCs w:val="22"/>
        </w:rPr>
        <w:t xml:space="preserve">Museums for All is a cooperative initiative between ACM and IMLS to offer a signature access program that encourages families of all backgrounds to visit museums regularly and build lifelong museum habits. </w:t>
      </w:r>
      <w:r w:rsidR="00D978D0" w:rsidRPr="00123295">
        <w:rPr>
          <w:rFonts w:ascii="Arial" w:eastAsiaTheme="minorHAnsi" w:hAnsi="Arial" w:cs="Arial"/>
          <w:sz w:val="22"/>
          <w:szCs w:val="22"/>
        </w:rPr>
        <w:t>Museums for All is a way to broaden a museum’s vis</w:t>
      </w:r>
      <w:r w:rsidR="00380AFA">
        <w:rPr>
          <w:rFonts w:ascii="Arial" w:eastAsiaTheme="minorHAnsi" w:hAnsi="Arial" w:cs="Arial"/>
          <w:sz w:val="22"/>
          <w:szCs w:val="22"/>
        </w:rPr>
        <w:t>itor base</w:t>
      </w:r>
      <w:r w:rsidR="00D978D0" w:rsidRPr="00123295">
        <w:rPr>
          <w:rFonts w:ascii="Arial" w:eastAsiaTheme="minorHAnsi" w:hAnsi="Arial" w:cs="Arial"/>
          <w:sz w:val="22"/>
          <w:szCs w:val="22"/>
        </w:rPr>
        <w:t xml:space="preserve"> and reach out to underserved communities. Participating museums offer individual admission fees ranging from </w:t>
      </w:r>
      <w:r w:rsidR="00E27831">
        <w:rPr>
          <w:rFonts w:ascii="Arial" w:eastAsiaTheme="minorHAnsi" w:hAnsi="Arial" w:cs="Arial"/>
          <w:sz w:val="22"/>
          <w:szCs w:val="22"/>
        </w:rPr>
        <w:t>$0</w:t>
      </w:r>
      <w:r w:rsidR="00D978D0" w:rsidRPr="00123295">
        <w:rPr>
          <w:rFonts w:ascii="Arial" w:eastAsiaTheme="minorHAnsi" w:hAnsi="Arial" w:cs="Arial"/>
          <w:sz w:val="22"/>
          <w:szCs w:val="22"/>
        </w:rPr>
        <w:t xml:space="preserve"> to $3.00 (USD) to individuals and families presenting an Electronic Benefits Transfer (EBT) card and a valid form of photo ID</w:t>
      </w:r>
      <w:r w:rsidR="00380AFA">
        <w:rPr>
          <w:rFonts w:ascii="Arial" w:eastAsiaTheme="minorHAnsi" w:hAnsi="Arial" w:cs="Arial"/>
          <w:sz w:val="22"/>
          <w:szCs w:val="22"/>
        </w:rPr>
        <w:t>. T</w:t>
      </w:r>
      <w:r w:rsidR="007E1217" w:rsidRPr="00123295">
        <w:rPr>
          <w:rFonts w:ascii="Arial" w:eastAsiaTheme="minorHAnsi" w:hAnsi="Arial" w:cs="Arial"/>
          <w:sz w:val="22"/>
          <w:szCs w:val="22"/>
        </w:rPr>
        <w:t>he institutions also</w:t>
      </w:r>
      <w:r w:rsidR="00D978D0" w:rsidRPr="00123295">
        <w:rPr>
          <w:rFonts w:ascii="Arial" w:eastAsiaTheme="minorHAnsi" w:hAnsi="Arial" w:cs="Arial"/>
          <w:sz w:val="22"/>
          <w:szCs w:val="22"/>
        </w:rPr>
        <w:t xml:space="preserve"> train sales and front line staff to ensure good customer service to individuals and families usin</w:t>
      </w:r>
      <w:r w:rsidR="00DB1BA0" w:rsidRPr="00123295">
        <w:rPr>
          <w:rFonts w:ascii="Arial" w:eastAsiaTheme="minorHAnsi" w:hAnsi="Arial" w:cs="Arial"/>
          <w:sz w:val="22"/>
          <w:szCs w:val="22"/>
        </w:rPr>
        <w:t>g the program. Approximately 1</w:t>
      </w:r>
      <w:r w:rsidR="005B54EB">
        <w:rPr>
          <w:rFonts w:ascii="Arial" w:eastAsiaTheme="minorHAnsi" w:hAnsi="Arial" w:cs="Arial"/>
          <w:sz w:val="22"/>
          <w:szCs w:val="22"/>
        </w:rPr>
        <w:t>8</w:t>
      </w:r>
      <w:r w:rsidR="00DB1BA0" w:rsidRPr="00123295">
        <w:rPr>
          <w:rFonts w:ascii="Arial" w:eastAsiaTheme="minorHAnsi" w:hAnsi="Arial" w:cs="Arial"/>
          <w:sz w:val="22"/>
          <w:szCs w:val="22"/>
        </w:rPr>
        <w:t>0</w:t>
      </w:r>
      <w:r w:rsidR="00D978D0" w:rsidRPr="00123295">
        <w:rPr>
          <w:rFonts w:ascii="Arial" w:eastAsiaTheme="minorHAnsi" w:hAnsi="Arial" w:cs="Arial"/>
          <w:sz w:val="22"/>
          <w:szCs w:val="22"/>
        </w:rPr>
        <w:t xml:space="preserve"> museums currently participate in M</w:t>
      </w:r>
      <w:r w:rsidR="0089461B">
        <w:rPr>
          <w:rFonts w:ascii="Arial" w:eastAsiaTheme="minorHAnsi" w:hAnsi="Arial" w:cs="Arial"/>
          <w:sz w:val="22"/>
          <w:szCs w:val="22"/>
        </w:rPr>
        <w:t>4</w:t>
      </w:r>
      <w:r w:rsidR="00D978D0" w:rsidRPr="00123295">
        <w:rPr>
          <w:rFonts w:ascii="Arial" w:eastAsiaTheme="minorHAnsi" w:hAnsi="Arial" w:cs="Arial"/>
          <w:sz w:val="22"/>
          <w:szCs w:val="22"/>
        </w:rPr>
        <w:t>A.</w:t>
      </w:r>
    </w:p>
    <w:p w14:paraId="1A80B85A" w14:textId="77777777" w:rsidR="0096230D"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 w:val="24"/>
          <w:szCs w:val="24"/>
        </w:rPr>
      </w:pPr>
    </w:p>
    <w:p w14:paraId="38FF1E52" w14:textId="77777777" w:rsidR="00F12F2B" w:rsidRDefault="00F12F2B"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 w:val="24"/>
          <w:szCs w:val="24"/>
        </w:rPr>
      </w:pPr>
    </w:p>
    <w:p w14:paraId="572D18CE" w14:textId="77777777"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lastRenderedPageBreak/>
        <w:t>Legislative authority</w:t>
      </w:r>
    </w:p>
    <w:p w14:paraId="72CA7621" w14:textId="009FE11B" w:rsidR="0096230D" w:rsidRDefault="00D978D0"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0D3545">
        <w:rPr>
          <w:rFonts w:ascii="Arial" w:hAnsi="Arial" w:cs="Arial"/>
          <w:bCs/>
          <w:sz w:val="22"/>
          <w:szCs w:val="22"/>
          <w:lang w:bidi="en-US"/>
        </w:rPr>
        <w:t>IMLS</w:t>
      </w:r>
      <w:r w:rsidR="00DD6797">
        <w:rPr>
          <w:rFonts w:ascii="Arial" w:hAnsi="Arial" w:cs="Arial"/>
          <w:bCs/>
          <w:sz w:val="22"/>
          <w:szCs w:val="22"/>
          <w:lang w:bidi="en-US"/>
        </w:rPr>
        <w:t xml:space="preserve"> legislative authority is located at 20 U.S.C. 9101, </w:t>
      </w:r>
      <w:r w:rsidR="00DD6797" w:rsidRPr="00C9655F">
        <w:rPr>
          <w:rFonts w:ascii="Arial" w:hAnsi="Arial" w:cs="Arial"/>
          <w:bCs/>
          <w:i/>
          <w:sz w:val="22"/>
          <w:szCs w:val="22"/>
          <w:lang w:bidi="en-US"/>
        </w:rPr>
        <w:t>et seq</w:t>
      </w:r>
      <w:r w:rsidR="00DD6797">
        <w:rPr>
          <w:rFonts w:ascii="Arial" w:hAnsi="Arial" w:cs="Arial"/>
          <w:bCs/>
          <w:sz w:val="22"/>
          <w:szCs w:val="22"/>
          <w:lang w:bidi="en-US"/>
        </w:rPr>
        <w:t>.</w:t>
      </w:r>
      <w:r w:rsidRPr="000D3545">
        <w:rPr>
          <w:rFonts w:ascii="Arial" w:hAnsi="Arial" w:cs="Arial"/>
          <w:bCs/>
          <w:sz w:val="22"/>
          <w:szCs w:val="22"/>
          <w:lang w:bidi="en-US"/>
        </w:rPr>
        <w:t xml:space="preserve"> </w:t>
      </w:r>
    </w:p>
    <w:p w14:paraId="2A4389B2" w14:textId="77777777" w:rsidR="00677D5A" w:rsidRDefault="00677D5A"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5C22CA1F" w14:textId="71655608" w:rsidR="00F81AA9" w:rsidRPr="000D3545" w:rsidRDefault="00F81AA9" w:rsidP="00F81AA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A.2</w:t>
      </w:r>
      <w:r w:rsidR="00F32B62" w:rsidRPr="000D3545">
        <w:rPr>
          <w:rFonts w:ascii="Arial" w:hAnsi="Arial" w:cs="Arial"/>
          <w:b/>
          <w:sz w:val="22"/>
          <w:szCs w:val="22"/>
        </w:rPr>
        <w:t>. Purposes</w:t>
      </w:r>
      <w:r w:rsidRPr="000D3545">
        <w:rPr>
          <w:rFonts w:ascii="Arial" w:hAnsi="Arial" w:cs="Arial"/>
          <w:b/>
          <w:sz w:val="22"/>
          <w:szCs w:val="22"/>
        </w:rPr>
        <w:t xml:space="preserve"> and Uses of the Data</w:t>
      </w:r>
    </w:p>
    <w:p w14:paraId="14D3F058" w14:textId="77777777" w:rsidR="00677D5A" w:rsidRDefault="00677D5A">
      <w:pPr>
        <w:rPr>
          <w:rFonts w:ascii="Arial" w:hAnsi="Arial" w:cs="Arial"/>
          <w:sz w:val="22"/>
          <w:szCs w:val="22"/>
        </w:rPr>
      </w:pPr>
    </w:p>
    <w:p w14:paraId="3CCC5D3E" w14:textId="260C3AE2" w:rsidR="0010057F" w:rsidRDefault="00F81AA9">
      <w:pPr>
        <w:rPr>
          <w:rFonts w:ascii="Arial" w:hAnsi="Arial" w:cs="Arial"/>
          <w:sz w:val="22"/>
          <w:szCs w:val="22"/>
        </w:rPr>
      </w:pPr>
      <w:r w:rsidRPr="00733248">
        <w:rPr>
          <w:rFonts w:ascii="Arial" w:hAnsi="Arial" w:cs="Arial"/>
          <w:sz w:val="22"/>
          <w:szCs w:val="22"/>
        </w:rPr>
        <w:t xml:space="preserve">IMLS is working with the </w:t>
      </w:r>
      <w:r w:rsidR="00940AD8" w:rsidRPr="00733248">
        <w:rPr>
          <w:rFonts w:ascii="Arial" w:hAnsi="Arial" w:cs="Arial"/>
          <w:sz w:val="22"/>
          <w:szCs w:val="22"/>
        </w:rPr>
        <w:t>Association of Children’s</w:t>
      </w:r>
      <w:r w:rsidR="00677D5A" w:rsidRPr="00733248">
        <w:rPr>
          <w:rFonts w:ascii="Arial" w:hAnsi="Arial" w:cs="Arial"/>
          <w:sz w:val="22"/>
          <w:szCs w:val="22"/>
        </w:rPr>
        <w:t xml:space="preserve"> Museums (A</w:t>
      </w:r>
      <w:r w:rsidR="00110FFD" w:rsidRPr="00733248">
        <w:rPr>
          <w:rFonts w:ascii="Arial" w:hAnsi="Arial" w:cs="Arial"/>
          <w:sz w:val="22"/>
          <w:szCs w:val="22"/>
        </w:rPr>
        <w:t>C</w:t>
      </w:r>
      <w:r w:rsidR="00677D5A" w:rsidRPr="00733248">
        <w:rPr>
          <w:rFonts w:ascii="Arial" w:hAnsi="Arial" w:cs="Arial"/>
          <w:sz w:val="22"/>
          <w:szCs w:val="22"/>
        </w:rPr>
        <w:t>M)</w:t>
      </w:r>
      <w:r w:rsidR="00795C0D" w:rsidRPr="00733248">
        <w:rPr>
          <w:rFonts w:ascii="Arial" w:hAnsi="Arial" w:cs="Arial"/>
          <w:sz w:val="22"/>
          <w:szCs w:val="22"/>
        </w:rPr>
        <w:t>,</w:t>
      </w:r>
      <w:r w:rsidR="00677D5A" w:rsidRPr="00733248">
        <w:rPr>
          <w:rFonts w:ascii="Arial" w:hAnsi="Arial" w:cs="Arial"/>
          <w:sz w:val="22"/>
          <w:szCs w:val="22"/>
        </w:rPr>
        <w:t xml:space="preserve"> </w:t>
      </w:r>
      <w:r w:rsidR="00684867" w:rsidRPr="00733248">
        <w:rPr>
          <w:rFonts w:ascii="Arial" w:hAnsi="Arial" w:cs="Arial"/>
          <w:sz w:val="22"/>
          <w:szCs w:val="22"/>
        </w:rPr>
        <w:t xml:space="preserve">under </w:t>
      </w:r>
      <w:r w:rsidR="00795C0D" w:rsidRPr="00733248">
        <w:rPr>
          <w:rFonts w:ascii="Arial" w:hAnsi="Arial" w:cs="Arial"/>
          <w:sz w:val="22"/>
          <w:szCs w:val="22"/>
        </w:rPr>
        <w:t xml:space="preserve">the </w:t>
      </w:r>
      <w:r w:rsidR="0089461B">
        <w:rPr>
          <w:rFonts w:ascii="Arial" w:hAnsi="Arial" w:cs="Arial"/>
          <w:sz w:val="22"/>
          <w:szCs w:val="22"/>
        </w:rPr>
        <w:t>c</w:t>
      </w:r>
      <w:r w:rsidRPr="00733248">
        <w:rPr>
          <w:rFonts w:ascii="Arial" w:hAnsi="Arial" w:cs="Arial"/>
          <w:sz w:val="22"/>
          <w:szCs w:val="22"/>
        </w:rPr>
        <w:t xml:space="preserve">ooperative </w:t>
      </w:r>
      <w:r w:rsidR="0089461B">
        <w:rPr>
          <w:rFonts w:ascii="Arial" w:hAnsi="Arial" w:cs="Arial"/>
          <w:sz w:val="22"/>
          <w:szCs w:val="22"/>
        </w:rPr>
        <w:t>a</w:t>
      </w:r>
      <w:r w:rsidRPr="00733248">
        <w:rPr>
          <w:rFonts w:ascii="Arial" w:hAnsi="Arial" w:cs="Arial"/>
          <w:sz w:val="22"/>
          <w:szCs w:val="22"/>
        </w:rPr>
        <w:t>gree</w:t>
      </w:r>
      <w:r w:rsidR="00677D5A" w:rsidRPr="00733248">
        <w:rPr>
          <w:rFonts w:ascii="Arial" w:hAnsi="Arial" w:cs="Arial"/>
          <w:sz w:val="22"/>
          <w:szCs w:val="22"/>
        </w:rPr>
        <w:t>ment</w:t>
      </w:r>
      <w:r w:rsidR="00C12DCE" w:rsidRPr="00733248">
        <w:rPr>
          <w:rFonts w:ascii="Arial" w:hAnsi="Arial" w:cs="Arial"/>
          <w:sz w:val="22"/>
          <w:szCs w:val="22"/>
        </w:rPr>
        <w:t>, as amended</w:t>
      </w:r>
      <w:r w:rsidR="00795C0D" w:rsidRPr="00733248">
        <w:rPr>
          <w:rFonts w:ascii="Arial" w:hAnsi="Arial" w:cs="Arial"/>
          <w:sz w:val="22"/>
          <w:szCs w:val="22"/>
        </w:rPr>
        <w:t>,</w:t>
      </w:r>
      <w:r w:rsidR="00677D5A" w:rsidRPr="00733248">
        <w:rPr>
          <w:rFonts w:ascii="Arial" w:hAnsi="Arial" w:cs="Arial"/>
          <w:sz w:val="22"/>
          <w:szCs w:val="22"/>
        </w:rPr>
        <w:t xml:space="preserve"> to conduct a program evaluation to </w:t>
      </w:r>
      <w:r w:rsidR="00765FAC" w:rsidRPr="00733248">
        <w:rPr>
          <w:rFonts w:ascii="Arial" w:hAnsi="Arial" w:cs="Arial"/>
          <w:sz w:val="22"/>
          <w:szCs w:val="22"/>
        </w:rPr>
        <w:t xml:space="preserve">understand </w:t>
      </w:r>
      <w:r w:rsidR="00477F01" w:rsidRPr="00733248">
        <w:rPr>
          <w:rFonts w:ascii="Arial" w:hAnsi="Arial" w:cs="Arial"/>
          <w:sz w:val="22"/>
          <w:szCs w:val="22"/>
        </w:rPr>
        <w:t>the extent to which the M</w:t>
      </w:r>
      <w:r w:rsidR="0089461B">
        <w:rPr>
          <w:rFonts w:ascii="Arial" w:hAnsi="Arial" w:cs="Arial"/>
          <w:sz w:val="22"/>
          <w:szCs w:val="22"/>
        </w:rPr>
        <w:t>4</w:t>
      </w:r>
      <w:r w:rsidR="00477F01" w:rsidRPr="00733248">
        <w:rPr>
          <w:rFonts w:ascii="Arial" w:hAnsi="Arial" w:cs="Arial"/>
          <w:sz w:val="22"/>
          <w:szCs w:val="22"/>
        </w:rPr>
        <w:t>A</w:t>
      </w:r>
      <w:r w:rsidR="00677D5A" w:rsidRPr="00733248">
        <w:rPr>
          <w:rFonts w:ascii="Arial" w:hAnsi="Arial" w:cs="Arial"/>
          <w:sz w:val="22"/>
          <w:szCs w:val="22"/>
        </w:rPr>
        <w:t xml:space="preserve"> </w:t>
      </w:r>
      <w:r w:rsidR="00477F01" w:rsidRPr="00733248">
        <w:rPr>
          <w:rFonts w:ascii="Arial" w:hAnsi="Arial" w:cs="Arial"/>
          <w:sz w:val="22"/>
          <w:szCs w:val="22"/>
        </w:rPr>
        <w:t xml:space="preserve">program </w:t>
      </w:r>
      <w:r w:rsidR="00677D5A" w:rsidRPr="00733248">
        <w:rPr>
          <w:rFonts w:ascii="Arial" w:hAnsi="Arial" w:cs="Arial"/>
          <w:sz w:val="22"/>
          <w:szCs w:val="22"/>
        </w:rPr>
        <w:t>has</w:t>
      </w:r>
      <w:r w:rsidR="00EF6982" w:rsidRPr="00733248">
        <w:rPr>
          <w:rFonts w:ascii="Arial" w:hAnsi="Arial" w:cs="Arial"/>
          <w:sz w:val="22"/>
          <w:szCs w:val="22"/>
        </w:rPr>
        <w:t xml:space="preserve"> </w:t>
      </w:r>
      <w:r w:rsidR="00677D5A" w:rsidRPr="00733248">
        <w:rPr>
          <w:rFonts w:ascii="Arial" w:hAnsi="Arial" w:cs="Arial"/>
          <w:sz w:val="22"/>
          <w:szCs w:val="22"/>
        </w:rPr>
        <w:t xml:space="preserve">contributed to </w:t>
      </w:r>
      <w:r w:rsidR="00815CB5" w:rsidRPr="00733248">
        <w:rPr>
          <w:rFonts w:ascii="Arial" w:hAnsi="Arial" w:cs="Arial"/>
          <w:sz w:val="22"/>
          <w:szCs w:val="22"/>
        </w:rPr>
        <w:t>changes in organizational, programmatic, and partnership structures</w:t>
      </w:r>
      <w:r w:rsidR="00677D5A" w:rsidRPr="00733248">
        <w:rPr>
          <w:rFonts w:ascii="Arial" w:hAnsi="Arial" w:cs="Arial"/>
          <w:sz w:val="22"/>
          <w:szCs w:val="22"/>
        </w:rPr>
        <w:t xml:space="preserve"> </w:t>
      </w:r>
      <w:r w:rsidR="00BA2653" w:rsidRPr="00733248">
        <w:rPr>
          <w:rFonts w:ascii="Arial" w:hAnsi="Arial" w:cs="Arial"/>
          <w:sz w:val="22"/>
          <w:szCs w:val="22"/>
        </w:rPr>
        <w:t xml:space="preserve">of </w:t>
      </w:r>
      <w:r w:rsidR="00815CB5" w:rsidRPr="00733248">
        <w:rPr>
          <w:rFonts w:ascii="Arial" w:hAnsi="Arial" w:cs="Arial"/>
          <w:sz w:val="22"/>
          <w:szCs w:val="22"/>
        </w:rPr>
        <w:t xml:space="preserve">participating </w:t>
      </w:r>
      <w:r w:rsidR="00BA2653" w:rsidRPr="00733248">
        <w:rPr>
          <w:rFonts w:ascii="Arial" w:hAnsi="Arial" w:cs="Arial"/>
          <w:sz w:val="22"/>
          <w:szCs w:val="22"/>
        </w:rPr>
        <w:t>museums</w:t>
      </w:r>
      <w:r w:rsidR="00677D5A" w:rsidRPr="00733248">
        <w:rPr>
          <w:rFonts w:ascii="Arial" w:hAnsi="Arial" w:cs="Arial"/>
          <w:sz w:val="22"/>
          <w:szCs w:val="22"/>
        </w:rPr>
        <w:t>.</w:t>
      </w:r>
      <w:r w:rsidR="00677D5A">
        <w:rPr>
          <w:rFonts w:ascii="Arial" w:hAnsi="Arial" w:cs="Arial"/>
          <w:sz w:val="22"/>
          <w:szCs w:val="22"/>
        </w:rPr>
        <w:t xml:space="preserve"> </w:t>
      </w:r>
      <w:r w:rsidR="0010057F">
        <w:rPr>
          <w:rFonts w:ascii="Arial" w:hAnsi="Arial" w:cs="Arial"/>
          <w:sz w:val="22"/>
          <w:szCs w:val="22"/>
        </w:rPr>
        <w:t xml:space="preserve">Results will </w:t>
      </w:r>
      <w:r w:rsidR="008D1315">
        <w:rPr>
          <w:rFonts w:ascii="Arial" w:eastAsiaTheme="minorHAnsi" w:hAnsi="Arial" w:cs="Arial"/>
          <w:sz w:val="22"/>
          <w:szCs w:val="22"/>
        </w:rPr>
        <w:t xml:space="preserve">be used for benchmarking </w:t>
      </w:r>
      <w:r w:rsidR="00815CB5">
        <w:rPr>
          <w:rFonts w:ascii="Arial" w:eastAsiaTheme="minorHAnsi" w:hAnsi="Arial" w:cs="Arial"/>
          <w:sz w:val="22"/>
          <w:szCs w:val="22"/>
        </w:rPr>
        <w:t>and planning</w:t>
      </w:r>
      <w:r w:rsidR="003958F9">
        <w:rPr>
          <w:rFonts w:ascii="Arial" w:eastAsiaTheme="minorHAnsi" w:hAnsi="Arial" w:cs="Arial"/>
          <w:sz w:val="22"/>
          <w:szCs w:val="22"/>
        </w:rPr>
        <w:t xml:space="preserve"> </w:t>
      </w:r>
      <w:r w:rsidR="008D1315">
        <w:rPr>
          <w:rFonts w:ascii="Arial" w:eastAsiaTheme="minorHAnsi" w:hAnsi="Arial" w:cs="Arial"/>
          <w:sz w:val="22"/>
          <w:szCs w:val="22"/>
        </w:rPr>
        <w:t>purposes.</w:t>
      </w:r>
    </w:p>
    <w:p w14:paraId="64CB3B71" w14:textId="2C4CD2BB" w:rsidR="00B64C61" w:rsidRDefault="00B64C61">
      <w:pPr>
        <w:rPr>
          <w:rFonts w:cs="Arial"/>
        </w:rPr>
      </w:pPr>
    </w:p>
    <w:p w14:paraId="0F33BE16" w14:textId="48ADE2F3" w:rsidR="00B64C61" w:rsidRDefault="00B64C61">
      <w:pPr>
        <w:rPr>
          <w:rFonts w:ascii="Arial" w:hAnsi="Arial" w:cs="Arial"/>
          <w:sz w:val="22"/>
          <w:szCs w:val="22"/>
        </w:rPr>
      </w:pPr>
      <w:r>
        <w:rPr>
          <w:rFonts w:ascii="Arial" w:hAnsi="Arial" w:cs="Arial"/>
          <w:sz w:val="22"/>
          <w:szCs w:val="22"/>
        </w:rPr>
        <w:t xml:space="preserve">The following questions were designed to frame this </w:t>
      </w:r>
      <w:r w:rsidR="00BA2653">
        <w:rPr>
          <w:rFonts w:ascii="Arial" w:hAnsi="Arial" w:cs="Arial"/>
          <w:sz w:val="22"/>
          <w:szCs w:val="22"/>
        </w:rPr>
        <w:t xml:space="preserve">proposed </w:t>
      </w:r>
      <w:r>
        <w:rPr>
          <w:rFonts w:ascii="Arial" w:hAnsi="Arial" w:cs="Arial"/>
          <w:sz w:val="22"/>
          <w:szCs w:val="22"/>
        </w:rPr>
        <w:t>evaluation study:</w:t>
      </w:r>
    </w:p>
    <w:p w14:paraId="04E679E3" w14:textId="67E53AE9" w:rsidR="00815CB5" w:rsidRDefault="00815CB5" w:rsidP="00FA52F7">
      <w:pPr>
        <w:ind w:left="360" w:hanging="360"/>
        <w:rPr>
          <w:rFonts w:ascii="Arial" w:hAnsi="Arial" w:cs="Arial"/>
          <w:sz w:val="22"/>
          <w:szCs w:val="22"/>
        </w:rPr>
      </w:pPr>
      <w:r>
        <w:rPr>
          <w:rFonts w:ascii="Arial" w:hAnsi="Arial" w:cs="Arial"/>
          <w:sz w:val="22"/>
          <w:szCs w:val="22"/>
        </w:rPr>
        <w:t xml:space="preserve">1. </w:t>
      </w:r>
      <w:r w:rsidR="00FA52F7">
        <w:rPr>
          <w:rFonts w:ascii="Arial" w:hAnsi="Arial" w:cs="Arial"/>
          <w:sz w:val="22"/>
          <w:szCs w:val="22"/>
        </w:rPr>
        <w:t xml:space="preserve">  </w:t>
      </w:r>
      <w:r w:rsidRPr="00815CB5">
        <w:rPr>
          <w:rFonts w:ascii="Arial" w:hAnsi="Arial" w:cs="Arial"/>
          <w:sz w:val="22"/>
          <w:szCs w:val="22"/>
        </w:rPr>
        <w:t xml:space="preserve">How have participating institutions implemented the </w:t>
      </w:r>
      <w:r w:rsidRPr="00815CB5">
        <w:rPr>
          <w:rFonts w:ascii="Arial" w:hAnsi="Arial" w:cs="Arial"/>
          <w:i/>
          <w:sz w:val="22"/>
          <w:szCs w:val="22"/>
        </w:rPr>
        <w:t>Museums for All</w:t>
      </w:r>
      <w:r w:rsidR="00380AFA">
        <w:rPr>
          <w:rFonts w:ascii="Arial" w:hAnsi="Arial" w:cs="Arial"/>
          <w:sz w:val="22"/>
          <w:szCs w:val="22"/>
        </w:rPr>
        <w:t xml:space="preserve"> program</w:t>
      </w:r>
      <w:r w:rsidRPr="00815CB5">
        <w:rPr>
          <w:rFonts w:ascii="Arial" w:hAnsi="Arial" w:cs="Arial"/>
          <w:sz w:val="22"/>
          <w:szCs w:val="22"/>
        </w:rPr>
        <w:t xml:space="preserve"> within their organizations and with respect to their own community’s contexts?</w:t>
      </w:r>
    </w:p>
    <w:p w14:paraId="432B00F4" w14:textId="77777777" w:rsidR="00815CB5" w:rsidRPr="00815CB5" w:rsidRDefault="00815CB5" w:rsidP="00815CB5">
      <w:pPr>
        <w:ind w:left="360"/>
        <w:rPr>
          <w:rFonts w:ascii="Arial" w:hAnsi="Arial" w:cs="Arial"/>
          <w:sz w:val="22"/>
          <w:szCs w:val="22"/>
        </w:rPr>
      </w:pPr>
    </w:p>
    <w:p w14:paraId="18DEB436" w14:textId="41199DA0" w:rsidR="00815CB5" w:rsidRPr="00815CB5" w:rsidRDefault="00815CB5" w:rsidP="00FA52F7">
      <w:pPr>
        <w:ind w:left="360" w:hanging="360"/>
        <w:rPr>
          <w:rFonts w:ascii="Arial" w:hAnsi="Arial" w:cs="Arial"/>
          <w:sz w:val="22"/>
          <w:szCs w:val="22"/>
        </w:rPr>
      </w:pPr>
      <w:r>
        <w:rPr>
          <w:rFonts w:ascii="Arial" w:hAnsi="Arial" w:cs="Arial"/>
          <w:sz w:val="22"/>
          <w:szCs w:val="22"/>
        </w:rPr>
        <w:t xml:space="preserve">2. </w:t>
      </w:r>
      <w:r w:rsidR="00FA52F7">
        <w:rPr>
          <w:rFonts w:ascii="Arial" w:hAnsi="Arial" w:cs="Arial"/>
          <w:sz w:val="22"/>
          <w:szCs w:val="22"/>
        </w:rPr>
        <w:t xml:space="preserve">  </w:t>
      </w:r>
      <w:r w:rsidRPr="00815CB5">
        <w:rPr>
          <w:rFonts w:ascii="Arial" w:hAnsi="Arial" w:cs="Arial"/>
          <w:sz w:val="22"/>
          <w:szCs w:val="22"/>
        </w:rPr>
        <w:t xml:space="preserve">In what ways has participation and implementation of the </w:t>
      </w:r>
      <w:r w:rsidRPr="00815CB5">
        <w:rPr>
          <w:rFonts w:ascii="Arial" w:hAnsi="Arial" w:cs="Arial"/>
          <w:i/>
          <w:sz w:val="22"/>
          <w:szCs w:val="22"/>
        </w:rPr>
        <w:t>Museums for All</w:t>
      </w:r>
      <w:r w:rsidRPr="00815CB5">
        <w:rPr>
          <w:rFonts w:ascii="Arial" w:hAnsi="Arial" w:cs="Arial"/>
          <w:sz w:val="22"/>
          <w:szCs w:val="22"/>
        </w:rPr>
        <w:t xml:space="preserve"> programming supported or catalyzed change in participating institutions?</w:t>
      </w:r>
    </w:p>
    <w:p w14:paraId="32B43EAE" w14:textId="2332AB6A" w:rsidR="00815CB5" w:rsidRPr="00FA52F7" w:rsidRDefault="00815CB5" w:rsidP="00FA52F7">
      <w:pPr>
        <w:pStyle w:val="ListParagraph"/>
        <w:numPr>
          <w:ilvl w:val="0"/>
          <w:numId w:val="25"/>
        </w:numPr>
        <w:rPr>
          <w:rFonts w:ascii="Arial" w:hAnsi="Arial" w:cs="Arial"/>
          <w:sz w:val="22"/>
          <w:szCs w:val="22"/>
        </w:rPr>
      </w:pPr>
      <w:r w:rsidRPr="00FA52F7">
        <w:rPr>
          <w:rFonts w:ascii="Arial" w:hAnsi="Arial" w:cs="Arial"/>
          <w:sz w:val="22"/>
          <w:szCs w:val="22"/>
        </w:rPr>
        <w:t>What changes have occurred organizationally and operationally?</w:t>
      </w:r>
    </w:p>
    <w:p w14:paraId="47D5627E" w14:textId="4FB80C08" w:rsidR="00815CB5" w:rsidRPr="00FA52F7" w:rsidRDefault="00815CB5" w:rsidP="00FA52F7">
      <w:pPr>
        <w:pStyle w:val="ListParagraph"/>
        <w:numPr>
          <w:ilvl w:val="0"/>
          <w:numId w:val="25"/>
        </w:numPr>
        <w:rPr>
          <w:rFonts w:ascii="Arial" w:hAnsi="Arial" w:cs="Arial"/>
          <w:sz w:val="22"/>
          <w:szCs w:val="22"/>
        </w:rPr>
      </w:pPr>
      <w:r w:rsidRPr="00FA52F7">
        <w:rPr>
          <w:rFonts w:ascii="Arial" w:hAnsi="Arial" w:cs="Arial"/>
          <w:sz w:val="22"/>
          <w:szCs w:val="22"/>
        </w:rPr>
        <w:t xml:space="preserve">What changes have occurred through </w:t>
      </w:r>
      <w:r w:rsidR="007E1217">
        <w:rPr>
          <w:rFonts w:ascii="Arial" w:hAnsi="Arial" w:cs="Arial"/>
          <w:sz w:val="22"/>
          <w:szCs w:val="22"/>
        </w:rPr>
        <w:t xml:space="preserve">or within </w:t>
      </w:r>
      <w:r w:rsidRPr="00FA52F7">
        <w:rPr>
          <w:rFonts w:ascii="Arial" w:hAnsi="Arial" w:cs="Arial"/>
          <w:sz w:val="22"/>
          <w:szCs w:val="22"/>
        </w:rPr>
        <w:t>partnerships?</w:t>
      </w:r>
    </w:p>
    <w:p w14:paraId="603047F9" w14:textId="44F22E7A" w:rsidR="00815CB5" w:rsidRPr="00FA52F7" w:rsidRDefault="00815CB5" w:rsidP="00FA52F7">
      <w:pPr>
        <w:pStyle w:val="ListParagraph"/>
        <w:numPr>
          <w:ilvl w:val="0"/>
          <w:numId w:val="25"/>
        </w:numPr>
        <w:rPr>
          <w:rFonts w:ascii="Arial" w:hAnsi="Arial" w:cs="Arial"/>
          <w:sz w:val="22"/>
          <w:szCs w:val="22"/>
        </w:rPr>
      </w:pPr>
      <w:r w:rsidRPr="00FA52F7">
        <w:rPr>
          <w:rFonts w:ascii="Arial" w:hAnsi="Arial" w:cs="Arial"/>
          <w:sz w:val="22"/>
          <w:szCs w:val="22"/>
        </w:rPr>
        <w:t>What changes have occurred financially?</w:t>
      </w:r>
    </w:p>
    <w:p w14:paraId="1610660C" w14:textId="6B6D423D" w:rsidR="00815CB5" w:rsidRPr="00291954" w:rsidRDefault="00815CB5" w:rsidP="00291954">
      <w:pPr>
        <w:pStyle w:val="ListParagraph"/>
        <w:numPr>
          <w:ilvl w:val="0"/>
          <w:numId w:val="25"/>
        </w:numPr>
        <w:rPr>
          <w:rFonts w:ascii="Arial" w:hAnsi="Arial" w:cs="Arial"/>
          <w:sz w:val="22"/>
          <w:szCs w:val="22"/>
        </w:rPr>
      </w:pPr>
      <w:r w:rsidRPr="00FA52F7">
        <w:rPr>
          <w:rFonts w:ascii="Arial" w:hAnsi="Arial" w:cs="Arial"/>
          <w:sz w:val="22"/>
          <w:szCs w:val="22"/>
        </w:rPr>
        <w:t>What community-related changes have occurred?</w:t>
      </w:r>
    </w:p>
    <w:p w14:paraId="442CB035" w14:textId="77777777" w:rsidR="00815CB5" w:rsidRDefault="00815CB5" w:rsidP="00815CB5">
      <w:pPr>
        <w:ind w:left="360" w:hanging="360"/>
        <w:rPr>
          <w:rFonts w:ascii="Arial" w:hAnsi="Arial" w:cs="Arial"/>
          <w:sz w:val="22"/>
          <w:szCs w:val="22"/>
        </w:rPr>
      </w:pPr>
    </w:p>
    <w:p w14:paraId="0E278AC4" w14:textId="791B08E5" w:rsidR="00815CB5" w:rsidRPr="00815CB5" w:rsidRDefault="00291954" w:rsidP="00815CB5">
      <w:pPr>
        <w:ind w:left="360" w:hanging="360"/>
        <w:rPr>
          <w:rFonts w:ascii="Arial" w:hAnsi="Arial" w:cs="Arial"/>
          <w:sz w:val="22"/>
          <w:szCs w:val="22"/>
        </w:rPr>
      </w:pPr>
      <w:r>
        <w:rPr>
          <w:rFonts w:ascii="Arial" w:hAnsi="Arial" w:cs="Arial"/>
          <w:sz w:val="22"/>
          <w:szCs w:val="22"/>
        </w:rPr>
        <w:t>3</w:t>
      </w:r>
      <w:r w:rsidR="00815CB5">
        <w:rPr>
          <w:rFonts w:ascii="Arial" w:hAnsi="Arial" w:cs="Arial"/>
          <w:sz w:val="22"/>
          <w:szCs w:val="22"/>
        </w:rPr>
        <w:t xml:space="preserve">. </w:t>
      </w:r>
      <w:r w:rsidR="00FA52F7">
        <w:rPr>
          <w:rFonts w:ascii="Arial" w:hAnsi="Arial" w:cs="Arial"/>
          <w:sz w:val="22"/>
          <w:szCs w:val="22"/>
        </w:rPr>
        <w:t xml:space="preserve">  </w:t>
      </w:r>
      <w:r w:rsidR="00815CB5" w:rsidRPr="00815CB5">
        <w:rPr>
          <w:rFonts w:ascii="Arial" w:hAnsi="Arial" w:cs="Arial"/>
          <w:sz w:val="22"/>
          <w:szCs w:val="22"/>
        </w:rPr>
        <w:t xml:space="preserve">How do institutions envision their future </w:t>
      </w:r>
      <w:r w:rsidR="00815CB5" w:rsidRPr="00815CB5">
        <w:rPr>
          <w:rFonts w:ascii="Arial" w:hAnsi="Arial" w:cs="Arial"/>
          <w:i/>
          <w:sz w:val="22"/>
          <w:szCs w:val="22"/>
        </w:rPr>
        <w:t>Museums for All</w:t>
      </w:r>
      <w:r w:rsidR="00815CB5" w:rsidRPr="00815CB5">
        <w:rPr>
          <w:rFonts w:ascii="Arial" w:hAnsi="Arial" w:cs="Arial"/>
          <w:sz w:val="22"/>
          <w:szCs w:val="22"/>
        </w:rPr>
        <w:t xml:space="preserve"> programming?</w:t>
      </w:r>
    </w:p>
    <w:p w14:paraId="590988B8" w14:textId="460B51DB" w:rsidR="00677D5A" w:rsidRPr="00020CFF" w:rsidRDefault="00677D5A" w:rsidP="00677D5A">
      <w:pPr>
        <w:rPr>
          <w:rFonts w:cs="Arial"/>
        </w:rPr>
      </w:pPr>
    </w:p>
    <w:p w14:paraId="5BD24151" w14:textId="03CA10FF" w:rsidR="00896A13" w:rsidRDefault="00EF6982" w:rsidP="00677D5A">
      <w:pPr>
        <w:rPr>
          <w:rFonts w:ascii="Arial" w:hAnsi="Arial" w:cs="Arial"/>
          <w:sz w:val="22"/>
          <w:szCs w:val="22"/>
        </w:rPr>
      </w:pPr>
      <w:r w:rsidRPr="002D4780">
        <w:rPr>
          <w:rFonts w:ascii="Arial" w:hAnsi="Arial" w:cs="Arial"/>
          <w:sz w:val="22"/>
          <w:szCs w:val="22"/>
        </w:rPr>
        <w:t>Data for this</w:t>
      </w:r>
      <w:r w:rsidRPr="00F924F6">
        <w:rPr>
          <w:rFonts w:ascii="Arial" w:hAnsi="Arial" w:cs="Arial"/>
          <w:sz w:val="22"/>
          <w:szCs w:val="22"/>
        </w:rPr>
        <w:t xml:space="preserve"> study will be collected in </w:t>
      </w:r>
      <w:r w:rsidR="00291954">
        <w:rPr>
          <w:rFonts w:ascii="Arial" w:hAnsi="Arial" w:cs="Arial"/>
          <w:sz w:val="22"/>
          <w:szCs w:val="22"/>
        </w:rPr>
        <w:t>two</w:t>
      </w:r>
      <w:r w:rsidRPr="00F924F6">
        <w:rPr>
          <w:rFonts w:ascii="Arial" w:hAnsi="Arial" w:cs="Arial"/>
          <w:sz w:val="22"/>
          <w:szCs w:val="22"/>
        </w:rPr>
        <w:t xml:space="preserve"> phases. </w:t>
      </w:r>
    </w:p>
    <w:p w14:paraId="7E5CDFBC" w14:textId="77777777" w:rsidR="00896A13" w:rsidRDefault="00896A13" w:rsidP="00677D5A">
      <w:pPr>
        <w:rPr>
          <w:rFonts w:ascii="Arial" w:hAnsi="Arial" w:cs="Arial"/>
          <w:sz w:val="22"/>
          <w:szCs w:val="22"/>
        </w:rPr>
      </w:pPr>
    </w:p>
    <w:p w14:paraId="577EA30E" w14:textId="3182EE26" w:rsidR="00DB1BA0" w:rsidRDefault="00896A13" w:rsidP="00677D5A">
      <w:pPr>
        <w:rPr>
          <w:rFonts w:ascii="Arial" w:hAnsi="Arial" w:cs="Arial"/>
          <w:sz w:val="22"/>
          <w:szCs w:val="22"/>
        </w:rPr>
      </w:pPr>
      <w:r w:rsidRPr="00380AFA">
        <w:rPr>
          <w:rFonts w:ascii="Arial" w:hAnsi="Arial" w:cs="Arial"/>
          <w:i/>
          <w:sz w:val="22"/>
          <w:szCs w:val="22"/>
        </w:rPr>
        <w:t>Phase One</w:t>
      </w:r>
      <w:r>
        <w:rPr>
          <w:rFonts w:ascii="Arial" w:hAnsi="Arial" w:cs="Arial"/>
          <w:sz w:val="22"/>
          <w:szCs w:val="22"/>
        </w:rPr>
        <w:t>: C</w:t>
      </w:r>
      <w:r w:rsidR="008F38C5">
        <w:rPr>
          <w:rFonts w:ascii="Arial" w:hAnsi="Arial" w:cs="Arial"/>
          <w:sz w:val="22"/>
          <w:szCs w:val="22"/>
        </w:rPr>
        <w:t>urrent M</w:t>
      </w:r>
      <w:r w:rsidR="0089461B">
        <w:rPr>
          <w:rFonts w:ascii="Arial" w:hAnsi="Arial" w:cs="Arial"/>
          <w:sz w:val="22"/>
          <w:szCs w:val="22"/>
        </w:rPr>
        <w:t>4</w:t>
      </w:r>
      <w:r w:rsidR="008F38C5">
        <w:rPr>
          <w:rFonts w:ascii="Arial" w:hAnsi="Arial" w:cs="Arial"/>
          <w:sz w:val="22"/>
          <w:szCs w:val="22"/>
        </w:rPr>
        <w:t>A</w:t>
      </w:r>
      <w:r w:rsidR="00291954">
        <w:rPr>
          <w:rFonts w:ascii="Arial" w:hAnsi="Arial" w:cs="Arial"/>
          <w:sz w:val="22"/>
          <w:szCs w:val="22"/>
        </w:rPr>
        <w:t xml:space="preserve"> museum participants</w:t>
      </w:r>
      <w:r w:rsidR="00900122">
        <w:rPr>
          <w:rFonts w:ascii="Arial" w:hAnsi="Arial" w:cs="Arial"/>
          <w:sz w:val="22"/>
          <w:szCs w:val="22"/>
        </w:rPr>
        <w:t xml:space="preserve"> will be invited to complete a</w:t>
      </w:r>
      <w:r w:rsidR="00EF6982" w:rsidRPr="00F924F6">
        <w:rPr>
          <w:rFonts w:ascii="Arial" w:hAnsi="Arial" w:cs="Arial"/>
          <w:sz w:val="22"/>
          <w:szCs w:val="22"/>
        </w:rPr>
        <w:t xml:space="preserve"> </w:t>
      </w:r>
      <w:r w:rsidR="00EC1CBC">
        <w:rPr>
          <w:rFonts w:ascii="Arial" w:hAnsi="Arial" w:cs="Arial"/>
          <w:b/>
          <w:sz w:val="22"/>
          <w:szCs w:val="22"/>
        </w:rPr>
        <w:t>participating</w:t>
      </w:r>
      <w:r w:rsidR="00EF6982" w:rsidRPr="00F924F6">
        <w:rPr>
          <w:rFonts w:ascii="Arial" w:hAnsi="Arial" w:cs="Arial"/>
          <w:b/>
          <w:sz w:val="22"/>
          <w:szCs w:val="22"/>
        </w:rPr>
        <w:t xml:space="preserve"> </w:t>
      </w:r>
      <w:r w:rsidR="00DB1BA0">
        <w:rPr>
          <w:rFonts w:ascii="Arial" w:hAnsi="Arial" w:cs="Arial"/>
          <w:b/>
          <w:sz w:val="22"/>
          <w:szCs w:val="22"/>
        </w:rPr>
        <w:t xml:space="preserve">museum </w:t>
      </w:r>
      <w:r w:rsidR="00EF6982" w:rsidRPr="00F924F6">
        <w:rPr>
          <w:rFonts w:ascii="Arial" w:hAnsi="Arial" w:cs="Arial"/>
          <w:b/>
          <w:sz w:val="22"/>
          <w:szCs w:val="22"/>
        </w:rPr>
        <w:t>survey</w:t>
      </w:r>
      <w:r w:rsidR="00EF6982" w:rsidRPr="00F924F6">
        <w:rPr>
          <w:rFonts w:ascii="Arial" w:hAnsi="Arial" w:cs="Arial"/>
          <w:sz w:val="22"/>
          <w:szCs w:val="22"/>
        </w:rPr>
        <w:t xml:space="preserve"> that will explore the </w:t>
      </w:r>
      <w:r w:rsidR="008F38C5">
        <w:rPr>
          <w:rFonts w:ascii="Arial" w:hAnsi="Arial" w:cs="Arial"/>
          <w:sz w:val="22"/>
          <w:szCs w:val="22"/>
        </w:rPr>
        <w:t>various implementation strategies of participating M</w:t>
      </w:r>
      <w:r w:rsidR="0089461B">
        <w:rPr>
          <w:rFonts w:ascii="Arial" w:hAnsi="Arial" w:cs="Arial"/>
          <w:sz w:val="22"/>
          <w:szCs w:val="22"/>
        </w:rPr>
        <w:t>4</w:t>
      </w:r>
      <w:r w:rsidR="008F38C5">
        <w:rPr>
          <w:rFonts w:ascii="Arial" w:hAnsi="Arial" w:cs="Arial"/>
          <w:sz w:val="22"/>
          <w:szCs w:val="22"/>
        </w:rPr>
        <w:t>A museums,</w:t>
      </w:r>
      <w:r w:rsidR="00EF6982" w:rsidRPr="00F924F6">
        <w:rPr>
          <w:rFonts w:ascii="Arial" w:hAnsi="Arial" w:cs="Arial"/>
          <w:sz w:val="22"/>
          <w:szCs w:val="22"/>
        </w:rPr>
        <w:t xml:space="preserve"> </w:t>
      </w:r>
      <w:r w:rsidR="008F38C5">
        <w:rPr>
          <w:rFonts w:ascii="Arial" w:hAnsi="Arial" w:cs="Arial"/>
          <w:sz w:val="22"/>
          <w:szCs w:val="22"/>
        </w:rPr>
        <w:t>including how the museums’ organizational and partnership structures have shifted to provide the M</w:t>
      </w:r>
      <w:r w:rsidR="0089461B">
        <w:rPr>
          <w:rFonts w:ascii="Arial" w:hAnsi="Arial" w:cs="Arial"/>
          <w:sz w:val="22"/>
          <w:szCs w:val="22"/>
        </w:rPr>
        <w:t>4</w:t>
      </w:r>
      <w:r w:rsidR="008F38C5">
        <w:rPr>
          <w:rFonts w:ascii="Arial" w:hAnsi="Arial" w:cs="Arial"/>
          <w:sz w:val="22"/>
          <w:szCs w:val="22"/>
        </w:rPr>
        <w:t xml:space="preserve">A program. </w:t>
      </w:r>
      <w:r w:rsidR="005A3E44">
        <w:rPr>
          <w:rFonts w:ascii="Arial" w:hAnsi="Arial" w:cs="Arial"/>
          <w:sz w:val="22"/>
          <w:szCs w:val="22"/>
        </w:rPr>
        <w:t xml:space="preserve">The sample </w:t>
      </w:r>
      <w:r w:rsidR="008F38C5">
        <w:rPr>
          <w:rFonts w:ascii="Arial" w:hAnsi="Arial" w:cs="Arial"/>
          <w:sz w:val="22"/>
          <w:szCs w:val="22"/>
        </w:rPr>
        <w:t>will include all participating m</w:t>
      </w:r>
      <w:r w:rsidR="007E1217">
        <w:rPr>
          <w:rFonts w:ascii="Arial" w:hAnsi="Arial" w:cs="Arial"/>
          <w:sz w:val="22"/>
          <w:szCs w:val="22"/>
        </w:rPr>
        <w:t>useums</w:t>
      </w:r>
      <w:r w:rsidR="00171227">
        <w:rPr>
          <w:rFonts w:ascii="Arial" w:hAnsi="Arial" w:cs="Arial"/>
          <w:sz w:val="22"/>
          <w:szCs w:val="22"/>
        </w:rPr>
        <w:t xml:space="preserve">, thereby making the </w:t>
      </w:r>
      <w:r w:rsidR="00401BC9">
        <w:rPr>
          <w:rFonts w:ascii="Arial" w:hAnsi="Arial" w:cs="Arial"/>
          <w:sz w:val="22"/>
          <w:szCs w:val="22"/>
        </w:rPr>
        <w:t>first phase of the study a census survey</w:t>
      </w:r>
      <w:r w:rsidR="009A4BAF">
        <w:rPr>
          <w:rFonts w:ascii="Arial" w:hAnsi="Arial" w:cs="Arial"/>
          <w:sz w:val="22"/>
          <w:szCs w:val="22"/>
        </w:rPr>
        <w:t xml:space="preserve"> (Please refer to Part B, Section 1.3 for more information)</w:t>
      </w:r>
      <w:r w:rsidR="008F38C5">
        <w:rPr>
          <w:rFonts w:ascii="Arial" w:hAnsi="Arial" w:cs="Arial"/>
          <w:sz w:val="22"/>
          <w:szCs w:val="22"/>
        </w:rPr>
        <w:t>.</w:t>
      </w:r>
      <w:r w:rsidR="00EF6982" w:rsidRPr="00F924F6">
        <w:rPr>
          <w:rFonts w:ascii="Arial" w:hAnsi="Arial" w:cs="Arial"/>
          <w:sz w:val="22"/>
          <w:szCs w:val="22"/>
        </w:rPr>
        <w:t xml:space="preserve"> To add context to this information, </w:t>
      </w:r>
      <w:r w:rsidR="00401BC9">
        <w:rPr>
          <w:rFonts w:ascii="Arial" w:hAnsi="Arial" w:cs="Arial"/>
          <w:sz w:val="22"/>
          <w:szCs w:val="22"/>
        </w:rPr>
        <w:t xml:space="preserve">the evaluator will confidentially connect responses </w:t>
      </w:r>
      <w:r w:rsidR="00C847B6">
        <w:rPr>
          <w:rFonts w:ascii="Arial" w:hAnsi="Arial" w:cs="Arial"/>
          <w:sz w:val="22"/>
          <w:szCs w:val="22"/>
        </w:rPr>
        <w:t xml:space="preserve">to the </w:t>
      </w:r>
      <w:r w:rsidR="00EF6982" w:rsidRPr="00F924F6">
        <w:rPr>
          <w:rFonts w:ascii="Arial" w:hAnsi="Arial" w:cs="Arial"/>
          <w:sz w:val="22"/>
          <w:szCs w:val="22"/>
        </w:rPr>
        <w:t>institution</w:t>
      </w:r>
      <w:r w:rsidR="00C847B6">
        <w:rPr>
          <w:rFonts w:ascii="Arial" w:hAnsi="Arial" w:cs="Arial"/>
          <w:sz w:val="22"/>
          <w:szCs w:val="22"/>
        </w:rPr>
        <w:t>’</w:t>
      </w:r>
      <w:r w:rsidR="00EF6982" w:rsidRPr="00F924F6">
        <w:rPr>
          <w:rFonts w:ascii="Arial" w:hAnsi="Arial" w:cs="Arial"/>
          <w:sz w:val="22"/>
          <w:szCs w:val="22"/>
        </w:rPr>
        <w:t>s</w:t>
      </w:r>
      <w:r w:rsidR="00C847B6">
        <w:rPr>
          <w:rFonts w:ascii="Arial" w:hAnsi="Arial" w:cs="Arial"/>
          <w:sz w:val="22"/>
          <w:szCs w:val="22"/>
        </w:rPr>
        <w:t xml:space="preserve"> </w:t>
      </w:r>
      <w:r w:rsidR="00401BC9">
        <w:rPr>
          <w:rFonts w:ascii="Arial" w:hAnsi="Arial" w:cs="Arial"/>
          <w:sz w:val="22"/>
          <w:szCs w:val="22"/>
        </w:rPr>
        <w:t>M</w:t>
      </w:r>
      <w:r w:rsidR="0089461B">
        <w:rPr>
          <w:rFonts w:ascii="Arial" w:hAnsi="Arial" w:cs="Arial"/>
          <w:sz w:val="22"/>
          <w:szCs w:val="22"/>
        </w:rPr>
        <w:t>4</w:t>
      </w:r>
      <w:r w:rsidR="00401BC9">
        <w:rPr>
          <w:rFonts w:ascii="Arial" w:hAnsi="Arial" w:cs="Arial"/>
          <w:sz w:val="22"/>
          <w:szCs w:val="22"/>
        </w:rPr>
        <w:t xml:space="preserve">A program </w:t>
      </w:r>
      <w:r w:rsidR="00DB1BA0">
        <w:rPr>
          <w:rFonts w:ascii="Arial" w:hAnsi="Arial" w:cs="Arial"/>
          <w:sz w:val="22"/>
          <w:szCs w:val="22"/>
        </w:rPr>
        <w:t xml:space="preserve">administrative </w:t>
      </w:r>
      <w:r w:rsidR="00C847B6">
        <w:rPr>
          <w:rFonts w:ascii="Arial" w:hAnsi="Arial" w:cs="Arial"/>
          <w:sz w:val="22"/>
          <w:szCs w:val="22"/>
        </w:rPr>
        <w:t>information</w:t>
      </w:r>
      <w:r w:rsidR="00EF6982" w:rsidRPr="00F924F6">
        <w:rPr>
          <w:rFonts w:ascii="Arial" w:hAnsi="Arial" w:cs="Arial"/>
          <w:sz w:val="22"/>
          <w:szCs w:val="22"/>
        </w:rPr>
        <w:t xml:space="preserve"> (e.g., institution type, operating budget, </w:t>
      </w:r>
      <w:r w:rsidR="00C847B6">
        <w:rPr>
          <w:rFonts w:ascii="Arial" w:hAnsi="Arial" w:cs="Arial"/>
          <w:sz w:val="22"/>
          <w:szCs w:val="22"/>
        </w:rPr>
        <w:t>length of M</w:t>
      </w:r>
      <w:r w:rsidR="0089461B">
        <w:rPr>
          <w:rFonts w:ascii="Arial" w:hAnsi="Arial" w:cs="Arial"/>
          <w:sz w:val="22"/>
          <w:szCs w:val="22"/>
        </w:rPr>
        <w:t>4</w:t>
      </w:r>
      <w:r w:rsidR="00C847B6">
        <w:rPr>
          <w:rFonts w:ascii="Arial" w:hAnsi="Arial" w:cs="Arial"/>
          <w:sz w:val="22"/>
          <w:szCs w:val="22"/>
        </w:rPr>
        <w:t>A participation, and attendance records</w:t>
      </w:r>
      <w:r w:rsidR="00EF6982" w:rsidRPr="00F924F6">
        <w:rPr>
          <w:rFonts w:ascii="Arial" w:hAnsi="Arial" w:cs="Arial"/>
          <w:sz w:val="22"/>
          <w:szCs w:val="22"/>
        </w:rPr>
        <w:t>). This</w:t>
      </w:r>
      <w:r w:rsidR="00C847B6">
        <w:rPr>
          <w:rFonts w:ascii="Arial" w:hAnsi="Arial" w:cs="Arial"/>
          <w:sz w:val="22"/>
          <w:szCs w:val="22"/>
        </w:rPr>
        <w:t xml:space="preserve"> contextual</w:t>
      </w:r>
      <w:r w:rsidR="00EF6982" w:rsidRPr="00F924F6">
        <w:rPr>
          <w:rFonts w:ascii="Arial" w:hAnsi="Arial" w:cs="Arial"/>
          <w:sz w:val="22"/>
          <w:szCs w:val="22"/>
        </w:rPr>
        <w:t xml:space="preserve"> information wil</w:t>
      </w:r>
      <w:r w:rsidR="00F924F6" w:rsidRPr="00F924F6">
        <w:rPr>
          <w:rFonts w:ascii="Arial" w:hAnsi="Arial" w:cs="Arial"/>
          <w:sz w:val="22"/>
          <w:szCs w:val="22"/>
        </w:rPr>
        <w:t>l</w:t>
      </w:r>
      <w:r w:rsidR="00380AFA">
        <w:rPr>
          <w:rFonts w:ascii="Arial" w:hAnsi="Arial" w:cs="Arial"/>
          <w:sz w:val="22"/>
          <w:szCs w:val="22"/>
        </w:rPr>
        <w:t>, primarily,</w:t>
      </w:r>
      <w:r w:rsidR="00F924F6" w:rsidRPr="00F924F6">
        <w:rPr>
          <w:rFonts w:ascii="Arial" w:hAnsi="Arial" w:cs="Arial"/>
          <w:sz w:val="22"/>
          <w:szCs w:val="22"/>
        </w:rPr>
        <w:t xml:space="preserve"> be used during analysis to segment the data and help understand the degree to which </w:t>
      </w:r>
      <w:r w:rsidR="00C847B6">
        <w:rPr>
          <w:rFonts w:ascii="Arial" w:hAnsi="Arial" w:cs="Arial"/>
          <w:sz w:val="22"/>
          <w:szCs w:val="22"/>
        </w:rPr>
        <w:t>length of participation, institution type, location, and programmatic elements</w:t>
      </w:r>
      <w:r w:rsidR="00F924F6" w:rsidRPr="00F924F6">
        <w:rPr>
          <w:rFonts w:ascii="Arial" w:hAnsi="Arial" w:cs="Arial"/>
          <w:sz w:val="22"/>
          <w:szCs w:val="22"/>
        </w:rPr>
        <w:t xml:space="preserve"> af</w:t>
      </w:r>
      <w:r w:rsidR="00DB1BA0">
        <w:rPr>
          <w:rFonts w:ascii="Arial" w:hAnsi="Arial" w:cs="Arial"/>
          <w:sz w:val="22"/>
          <w:szCs w:val="22"/>
        </w:rPr>
        <w:t>fect</w:t>
      </w:r>
      <w:r w:rsidR="00F924F6" w:rsidRPr="00F924F6">
        <w:rPr>
          <w:rFonts w:ascii="Arial" w:hAnsi="Arial" w:cs="Arial"/>
          <w:sz w:val="22"/>
          <w:szCs w:val="22"/>
        </w:rPr>
        <w:t xml:space="preserve"> </w:t>
      </w:r>
      <w:r w:rsidR="00765FAC">
        <w:rPr>
          <w:rFonts w:ascii="Arial" w:hAnsi="Arial" w:cs="Arial"/>
          <w:sz w:val="22"/>
          <w:szCs w:val="22"/>
        </w:rPr>
        <w:t>results</w:t>
      </w:r>
      <w:r w:rsidR="00F924F6" w:rsidRPr="00F924F6">
        <w:rPr>
          <w:rFonts w:ascii="Arial" w:hAnsi="Arial" w:cs="Arial"/>
          <w:sz w:val="22"/>
          <w:szCs w:val="22"/>
        </w:rPr>
        <w:t xml:space="preserve">. </w:t>
      </w:r>
      <w:r w:rsidR="00C847B6">
        <w:rPr>
          <w:rFonts w:ascii="Arial" w:hAnsi="Arial" w:cs="Arial"/>
          <w:sz w:val="22"/>
          <w:szCs w:val="22"/>
        </w:rPr>
        <w:t>Contextual information will be treated confidential</w:t>
      </w:r>
      <w:r w:rsidR="00232C32">
        <w:rPr>
          <w:rFonts w:ascii="Arial" w:hAnsi="Arial" w:cs="Arial"/>
          <w:sz w:val="22"/>
          <w:szCs w:val="22"/>
        </w:rPr>
        <w:t>ly by the third-party evaluator</w:t>
      </w:r>
      <w:r w:rsidR="00C847B6">
        <w:rPr>
          <w:rFonts w:ascii="Arial" w:hAnsi="Arial" w:cs="Arial"/>
          <w:sz w:val="22"/>
          <w:szCs w:val="22"/>
        </w:rPr>
        <w:t xml:space="preserve">. </w:t>
      </w:r>
    </w:p>
    <w:p w14:paraId="75047E21" w14:textId="77777777" w:rsidR="00DB1BA0" w:rsidRDefault="00DB1BA0" w:rsidP="00677D5A">
      <w:pPr>
        <w:rPr>
          <w:rFonts w:ascii="Arial" w:hAnsi="Arial" w:cs="Arial"/>
          <w:sz w:val="22"/>
          <w:szCs w:val="22"/>
        </w:rPr>
      </w:pPr>
    </w:p>
    <w:p w14:paraId="4867AFCC" w14:textId="04CA9C00" w:rsidR="00DB1BA0" w:rsidRDefault="00896A13" w:rsidP="00677D5A">
      <w:pPr>
        <w:rPr>
          <w:rFonts w:ascii="Arial" w:hAnsi="Arial" w:cs="Arial"/>
          <w:sz w:val="22"/>
          <w:szCs w:val="22"/>
        </w:rPr>
      </w:pPr>
      <w:r w:rsidRPr="00380AFA">
        <w:rPr>
          <w:rFonts w:ascii="Arial" w:hAnsi="Arial" w:cs="Arial"/>
          <w:i/>
          <w:sz w:val="22"/>
          <w:szCs w:val="22"/>
        </w:rPr>
        <w:t>Phase Two</w:t>
      </w:r>
      <w:r>
        <w:rPr>
          <w:rFonts w:ascii="Arial" w:hAnsi="Arial" w:cs="Arial"/>
          <w:sz w:val="22"/>
          <w:szCs w:val="22"/>
        </w:rPr>
        <w:t xml:space="preserve">: </w:t>
      </w:r>
      <w:r w:rsidR="009A4BAF">
        <w:rPr>
          <w:rFonts w:ascii="Arial" w:hAnsi="Arial" w:cs="Arial"/>
          <w:sz w:val="22"/>
          <w:szCs w:val="22"/>
        </w:rPr>
        <w:t xml:space="preserve">A stratified sample of 15-18 </w:t>
      </w:r>
      <w:r w:rsidR="00EC1CBC">
        <w:rPr>
          <w:rFonts w:ascii="Arial" w:hAnsi="Arial" w:cs="Arial"/>
          <w:sz w:val="22"/>
          <w:szCs w:val="22"/>
        </w:rPr>
        <w:t>participating museum</w:t>
      </w:r>
      <w:r w:rsidR="00C847B6">
        <w:rPr>
          <w:rFonts w:ascii="Arial" w:hAnsi="Arial" w:cs="Arial"/>
          <w:sz w:val="22"/>
          <w:szCs w:val="22"/>
        </w:rPr>
        <w:t xml:space="preserve"> survey </w:t>
      </w:r>
      <w:r w:rsidR="00380AFA">
        <w:rPr>
          <w:rFonts w:ascii="Arial" w:hAnsi="Arial" w:cs="Arial"/>
          <w:sz w:val="22"/>
          <w:szCs w:val="22"/>
        </w:rPr>
        <w:t>respondents</w:t>
      </w:r>
      <w:r w:rsidR="00C847B6">
        <w:rPr>
          <w:rFonts w:ascii="Arial" w:hAnsi="Arial" w:cs="Arial"/>
          <w:sz w:val="22"/>
          <w:szCs w:val="22"/>
        </w:rPr>
        <w:t xml:space="preserve"> will be asked to </w:t>
      </w:r>
      <w:r w:rsidR="00F924F6" w:rsidRPr="00F924F6">
        <w:rPr>
          <w:rFonts w:ascii="Arial" w:hAnsi="Arial" w:cs="Arial"/>
          <w:sz w:val="22"/>
          <w:szCs w:val="22"/>
        </w:rPr>
        <w:t xml:space="preserve">participate in a </w:t>
      </w:r>
      <w:r w:rsidR="00F924F6" w:rsidRPr="00F924F6">
        <w:rPr>
          <w:rFonts w:ascii="Arial" w:hAnsi="Arial" w:cs="Arial"/>
          <w:b/>
          <w:sz w:val="22"/>
          <w:szCs w:val="22"/>
        </w:rPr>
        <w:t>follow-up telephone interview</w:t>
      </w:r>
      <w:r w:rsidR="00F924F6">
        <w:rPr>
          <w:rFonts w:ascii="Arial" w:hAnsi="Arial" w:cs="Arial"/>
          <w:sz w:val="22"/>
          <w:szCs w:val="22"/>
        </w:rPr>
        <w:t xml:space="preserve">. </w:t>
      </w:r>
      <w:r w:rsidR="009A4BAF">
        <w:rPr>
          <w:rFonts w:ascii="Arial" w:hAnsi="Arial" w:cs="Arial"/>
          <w:sz w:val="22"/>
          <w:szCs w:val="22"/>
        </w:rPr>
        <w:t xml:space="preserve">The selection process for identifying </w:t>
      </w:r>
      <w:r w:rsidR="007B1D7A">
        <w:rPr>
          <w:rFonts w:ascii="Arial" w:hAnsi="Arial" w:cs="Arial"/>
          <w:sz w:val="22"/>
          <w:szCs w:val="22"/>
        </w:rPr>
        <w:t>the</w:t>
      </w:r>
      <w:r w:rsidR="009A4BAF">
        <w:rPr>
          <w:rFonts w:ascii="Arial" w:hAnsi="Arial" w:cs="Arial"/>
          <w:sz w:val="22"/>
          <w:szCs w:val="22"/>
        </w:rPr>
        <w:t xml:space="preserve"> 15-18 museums </w:t>
      </w:r>
      <w:r w:rsidR="007B1D7A">
        <w:rPr>
          <w:rFonts w:ascii="Arial" w:hAnsi="Arial" w:cs="Arial"/>
          <w:sz w:val="22"/>
          <w:szCs w:val="22"/>
        </w:rPr>
        <w:t>whose M</w:t>
      </w:r>
      <w:r w:rsidR="0089461B">
        <w:rPr>
          <w:rFonts w:ascii="Arial" w:hAnsi="Arial" w:cs="Arial"/>
          <w:sz w:val="22"/>
          <w:szCs w:val="22"/>
        </w:rPr>
        <w:t>4</w:t>
      </w:r>
      <w:r w:rsidR="007B1D7A">
        <w:rPr>
          <w:rFonts w:ascii="Arial" w:hAnsi="Arial" w:cs="Arial"/>
          <w:sz w:val="22"/>
          <w:szCs w:val="22"/>
        </w:rPr>
        <w:t xml:space="preserve">A representatives are interviewed </w:t>
      </w:r>
      <w:r w:rsidR="009A4BAF">
        <w:rPr>
          <w:rFonts w:ascii="Arial" w:hAnsi="Arial" w:cs="Arial"/>
          <w:sz w:val="22"/>
          <w:szCs w:val="22"/>
        </w:rPr>
        <w:t>will be based on variations in</w:t>
      </w:r>
      <w:r w:rsidR="006D49C5">
        <w:rPr>
          <w:rFonts w:ascii="Arial" w:hAnsi="Arial" w:cs="Arial"/>
          <w:sz w:val="22"/>
          <w:szCs w:val="22"/>
        </w:rPr>
        <w:t xml:space="preserve"> </w:t>
      </w:r>
      <w:r w:rsidR="0028274F">
        <w:rPr>
          <w:rFonts w:ascii="Arial" w:hAnsi="Arial" w:cs="Arial"/>
          <w:sz w:val="22"/>
          <w:szCs w:val="22"/>
        </w:rPr>
        <w:t>(1)</w:t>
      </w:r>
      <w:r w:rsidR="009A4BAF">
        <w:rPr>
          <w:rFonts w:ascii="Arial" w:hAnsi="Arial" w:cs="Arial"/>
          <w:sz w:val="22"/>
          <w:szCs w:val="22"/>
        </w:rPr>
        <w:t xml:space="preserve"> museum type, </w:t>
      </w:r>
      <w:r w:rsidR="0028274F">
        <w:rPr>
          <w:rFonts w:ascii="Arial" w:hAnsi="Arial" w:cs="Arial"/>
          <w:sz w:val="22"/>
          <w:szCs w:val="22"/>
        </w:rPr>
        <w:t xml:space="preserve">(2) </w:t>
      </w:r>
      <w:r w:rsidR="00380AFA">
        <w:rPr>
          <w:rFonts w:ascii="Arial" w:hAnsi="Arial" w:cs="Arial"/>
          <w:sz w:val="22"/>
          <w:szCs w:val="22"/>
        </w:rPr>
        <w:t xml:space="preserve">geographic location, (3) </w:t>
      </w:r>
      <w:r w:rsidR="009A4BAF">
        <w:rPr>
          <w:rFonts w:ascii="Arial" w:hAnsi="Arial" w:cs="Arial"/>
          <w:sz w:val="22"/>
          <w:szCs w:val="22"/>
        </w:rPr>
        <w:t>program model structures, and</w:t>
      </w:r>
      <w:r w:rsidR="00380AFA">
        <w:rPr>
          <w:rFonts w:ascii="Arial" w:hAnsi="Arial" w:cs="Arial"/>
          <w:sz w:val="22"/>
          <w:szCs w:val="22"/>
        </w:rPr>
        <w:t xml:space="preserve"> (4</w:t>
      </w:r>
      <w:r w:rsidR="0028274F">
        <w:rPr>
          <w:rFonts w:ascii="Arial" w:hAnsi="Arial" w:cs="Arial"/>
          <w:sz w:val="22"/>
          <w:szCs w:val="22"/>
        </w:rPr>
        <w:t>)</w:t>
      </w:r>
      <w:r w:rsidR="009A4BAF">
        <w:rPr>
          <w:rFonts w:ascii="Arial" w:hAnsi="Arial" w:cs="Arial"/>
          <w:sz w:val="22"/>
          <w:szCs w:val="22"/>
        </w:rPr>
        <w:t xml:space="preserve"> length of time offering the M</w:t>
      </w:r>
      <w:r w:rsidR="0089461B">
        <w:rPr>
          <w:rFonts w:ascii="Arial" w:hAnsi="Arial" w:cs="Arial"/>
          <w:sz w:val="22"/>
          <w:szCs w:val="22"/>
        </w:rPr>
        <w:t>4</w:t>
      </w:r>
      <w:r w:rsidR="009A4BAF">
        <w:rPr>
          <w:rFonts w:ascii="Arial" w:hAnsi="Arial" w:cs="Arial"/>
          <w:sz w:val="22"/>
          <w:szCs w:val="22"/>
        </w:rPr>
        <w:t xml:space="preserve">A program, providing a diverse cross-section </w:t>
      </w:r>
      <w:r w:rsidR="004E13C5">
        <w:rPr>
          <w:rFonts w:ascii="Arial" w:hAnsi="Arial" w:cs="Arial"/>
          <w:sz w:val="22"/>
          <w:szCs w:val="22"/>
        </w:rPr>
        <w:t>or M</w:t>
      </w:r>
      <w:r w:rsidR="0089461B">
        <w:rPr>
          <w:rFonts w:ascii="Arial" w:hAnsi="Arial" w:cs="Arial"/>
          <w:sz w:val="22"/>
          <w:szCs w:val="22"/>
        </w:rPr>
        <w:t>4</w:t>
      </w:r>
      <w:r w:rsidR="004E13C5">
        <w:rPr>
          <w:rFonts w:ascii="Arial" w:hAnsi="Arial" w:cs="Arial"/>
          <w:sz w:val="22"/>
          <w:szCs w:val="22"/>
        </w:rPr>
        <w:t>A participating museums</w:t>
      </w:r>
      <w:r w:rsidR="009A4BAF">
        <w:rPr>
          <w:rFonts w:ascii="Arial" w:hAnsi="Arial" w:cs="Arial"/>
          <w:sz w:val="22"/>
          <w:szCs w:val="22"/>
        </w:rPr>
        <w:t xml:space="preserve">. </w:t>
      </w:r>
      <w:r w:rsidR="002F45DF">
        <w:rPr>
          <w:rFonts w:ascii="Arial" w:hAnsi="Arial" w:cs="Arial"/>
          <w:sz w:val="22"/>
          <w:szCs w:val="22"/>
        </w:rPr>
        <w:t>F</w:t>
      </w:r>
      <w:r w:rsidR="00F924F6">
        <w:rPr>
          <w:rFonts w:ascii="Arial" w:hAnsi="Arial" w:cs="Arial"/>
          <w:sz w:val="22"/>
          <w:szCs w:val="22"/>
        </w:rPr>
        <w:t>ollow-up interview</w:t>
      </w:r>
      <w:r w:rsidR="002F45DF">
        <w:rPr>
          <w:rFonts w:ascii="Arial" w:hAnsi="Arial" w:cs="Arial"/>
          <w:sz w:val="22"/>
          <w:szCs w:val="22"/>
        </w:rPr>
        <w:t>s</w:t>
      </w:r>
      <w:r w:rsidR="00F924F6">
        <w:rPr>
          <w:rFonts w:ascii="Arial" w:hAnsi="Arial" w:cs="Arial"/>
          <w:sz w:val="22"/>
          <w:szCs w:val="22"/>
        </w:rPr>
        <w:t xml:space="preserve"> will </w:t>
      </w:r>
      <w:r w:rsidR="00C64B97">
        <w:rPr>
          <w:rFonts w:ascii="Arial" w:hAnsi="Arial" w:cs="Arial"/>
          <w:sz w:val="22"/>
          <w:szCs w:val="22"/>
        </w:rPr>
        <w:t xml:space="preserve">more deeply </w:t>
      </w:r>
      <w:r w:rsidR="00765FAC">
        <w:rPr>
          <w:rFonts w:ascii="Arial" w:hAnsi="Arial" w:cs="Arial"/>
          <w:sz w:val="22"/>
          <w:szCs w:val="22"/>
        </w:rPr>
        <w:t xml:space="preserve">explore </w:t>
      </w:r>
      <w:r w:rsidR="00C64B97">
        <w:rPr>
          <w:rFonts w:ascii="Arial" w:hAnsi="Arial" w:cs="Arial"/>
          <w:sz w:val="22"/>
          <w:szCs w:val="22"/>
        </w:rPr>
        <w:t>M</w:t>
      </w:r>
      <w:r w:rsidR="0089461B">
        <w:rPr>
          <w:rFonts w:ascii="Arial" w:hAnsi="Arial" w:cs="Arial"/>
          <w:sz w:val="22"/>
          <w:szCs w:val="22"/>
        </w:rPr>
        <w:t>4</w:t>
      </w:r>
      <w:r w:rsidR="00C64B97">
        <w:rPr>
          <w:rFonts w:ascii="Arial" w:hAnsi="Arial" w:cs="Arial"/>
          <w:sz w:val="22"/>
          <w:szCs w:val="22"/>
        </w:rPr>
        <w:t>A</w:t>
      </w:r>
      <w:r w:rsidR="002F45DF">
        <w:rPr>
          <w:rFonts w:ascii="Arial" w:hAnsi="Arial" w:cs="Arial"/>
          <w:sz w:val="22"/>
          <w:szCs w:val="22"/>
        </w:rPr>
        <w:t xml:space="preserve"> experiences of individual institutions and gather further details on </w:t>
      </w:r>
      <w:r w:rsidR="00765FAC">
        <w:rPr>
          <w:rFonts w:ascii="Arial" w:hAnsi="Arial" w:cs="Arial"/>
          <w:sz w:val="22"/>
          <w:szCs w:val="22"/>
        </w:rPr>
        <w:t>the circumstances of</w:t>
      </w:r>
      <w:r w:rsidR="00F924F6">
        <w:rPr>
          <w:rFonts w:ascii="Arial" w:hAnsi="Arial" w:cs="Arial"/>
          <w:sz w:val="22"/>
          <w:szCs w:val="22"/>
        </w:rPr>
        <w:t xml:space="preserve"> </w:t>
      </w:r>
      <w:r w:rsidR="00FC6F39">
        <w:rPr>
          <w:rFonts w:ascii="Arial" w:hAnsi="Arial" w:cs="Arial"/>
          <w:sz w:val="22"/>
          <w:szCs w:val="22"/>
        </w:rPr>
        <w:t>the</w:t>
      </w:r>
      <w:r w:rsidR="00F924F6">
        <w:rPr>
          <w:rFonts w:ascii="Arial" w:hAnsi="Arial" w:cs="Arial"/>
          <w:sz w:val="22"/>
          <w:szCs w:val="22"/>
        </w:rPr>
        <w:t xml:space="preserve"> </w:t>
      </w:r>
      <w:r w:rsidR="00FC6F39">
        <w:rPr>
          <w:rFonts w:ascii="Arial" w:hAnsi="Arial" w:cs="Arial"/>
          <w:sz w:val="22"/>
          <w:szCs w:val="22"/>
        </w:rPr>
        <w:t xml:space="preserve">participating </w:t>
      </w:r>
      <w:r w:rsidR="00F924F6">
        <w:rPr>
          <w:rFonts w:ascii="Arial" w:hAnsi="Arial" w:cs="Arial"/>
          <w:sz w:val="22"/>
          <w:szCs w:val="22"/>
        </w:rPr>
        <w:t xml:space="preserve">museum, its </w:t>
      </w:r>
      <w:r w:rsidR="00C64B97">
        <w:rPr>
          <w:rFonts w:ascii="Arial" w:hAnsi="Arial" w:cs="Arial"/>
          <w:sz w:val="22"/>
          <w:szCs w:val="22"/>
        </w:rPr>
        <w:t>organizational and operational structures</w:t>
      </w:r>
      <w:r w:rsidR="00F924F6">
        <w:rPr>
          <w:rFonts w:ascii="Arial" w:hAnsi="Arial" w:cs="Arial"/>
          <w:sz w:val="22"/>
          <w:szCs w:val="22"/>
        </w:rPr>
        <w:t xml:space="preserve">, </w:t>
      </w:r>
      <w:r w:rsidR="00C64B97">
        <w:rPr>
          <w:rFonts w:ascii="Arial" w:hAnsi="Arial" w:cs="Arial"/>
          <w:sz w:val="22"/>
          <w:szCs w:val="22"/>
        </w:rPr>
        <w:t xml:space="preserve">its partnerships and community engagement, </w:t>
      </w:r>
      <w:r w:rsidR="00F924F6">
        <w:rPr>
          <w:rFonts w:ascii="Arial" w:hAnsi="Arial" w:cs="Arial"/>
          <w:sz w:val="22"/>
          <w:szCs w:val="22"/>
        </w:rPr>
        <w:t>and its successes and challenges</w:t>
      </w:r>
      <w:r w:rsidR="00C64B97">
        <w:rPr>
          <w:rFonts w:ascii="Arial" w:hAnsi="Arial" w:cs="Arial"/>
          <w:sz w:val="22"/>
          <w:szCs w:val="22"/>
        </w:rPr>
        <w:t xml:space="preserve"> in relation to training staff and implementing </w:t>
      </w:r>
      <w:r w:rsidR="007A7F51">
        <w:rPr>
          <w:rFonts w:ascii="Arial" w:hAnsi="Arial" w:cs="Arial"/>
          <w:sz w:val="22"/>
          <w:szCs w:val="22"/>
        </w:rPr>
        <w:t>the program</w:t>
      </w:r>
      <w:r w:rsidR="002F45DF">
        <w:rPr>
          <w:rFonts w:ascii="Arial" w:hAnsi="Arial" w:cs="Arial"/>
          <w:sz w:val="22"/>
          <w:szCs w:val="22"/>
        </w:rPr>
        <w:t xml:space="preserve">; </w:t>
      </w:r>
      <w:r w:rsidR="00DB1BA0">
        <w:rPr>
          <w:rFonts w:ascii="Arial" w:hAnsi="Arial" w:cs="Arial"/>
          <w:sz w:val="22"/>
          <w:szCs w:val="22"/>
        </w:rPr>
        <w:t xml:space="preserve">the interview will provide </w:t>
      </w:r>
      <w:r w:rsidR="002F45DF">
        <w:rPr>
          <w:rFonts w:ascii="Arial" w:hAnsi="Arial" w:cs="Arial"/>
          <w:sz w:val="22"/>
          <w:szCs w:val="22"/>
        </w:rPr>
        <w:t xml:space="preserve">nuances beyond what was shared in the </w:t>
      </w:r>
      <w:r w:rsidR="00EC1CBC">
        <w:rPr>
          <w:rFonts w:ascii="Arial" w:hAnsi="Arial" w:cs="Arial"/>
          <w:sz w:val="22"/>
          <w:szCs w:val="22"/>
        </w:rPr>
        <w:t>participating museum</w:t>
      </w:r>
      <w:r w:rsidR="002F45DF">
        <w:rPr>
          <w:rFonts w:ascii="Arial" w:hAnsi="Arial" w:cs="Arial"/>
          <w:sz w:val="22"/>
          <w:szCs w:val="22"/>
        </w:rPr>
        <w:t xml:space="preserve"> survey</w:t>
      </w:r>
      <w:r w:rsidR="00F924F6">
        <w:rPr>
          <w:rFonts w:ascii="Arial" w:hAnsi="Arial" w:cs="Arial"/>
          <w:sz w:val="22"/>
          <w:szCs w:val="22"/>
        </w:rPr>
        <w:t xml:space="preserve">. </w:t>
      </w:r>
    </w:p>
    <w:p w14:paraId="6503E476" w14:textId="77777777" w:rsidR="00DB1BA0" w:rsidRDefault="00DB1BA0" w:rsidP="00677D5A">
      <w:pPr>
        <w:rPr>
          <w:rFonts w:ascii="Arial" w:hAnsi="Arial" w:cs="Arial"/>
          <w:sz w:val="22"/>
          <w:szCs w:val="22"/>
        </w:rPr>
      </w:pPr>
    </w:p>
    <w:p w14:paraId="77DDB844" w14:textId="77777777" w:rsidR="00291954" w:rsidRDefault="00291954" w:rsidP="00795C0D">
      <w:pPr>
        <w:rPr>
          <w:rFonts w:ascii="Arial" w:hAnsi="Arial" w:cs="Arial"/>
          <w:i/>
          <w:sz w:val="22"/>
          <w:szCs w:val="22"/>
        </w:rPr>
      </w:pPr>
    </w:p>
    <w:p w14:paraId="6FEEA51C" w14:textId="552B83BB" w:rsidR="0010057F" w:rsidRDefault="00EF64AD" w:rsidP="00795C0D">
      <w:pPr>
        <w:rPr>
          <w:rFonts w:ascii="Arial" w:eastAsiaTheme="minorHAnsi" w:hAnsi="Arial" w:cs="Arial"/>
          <w:sz w:val="22"/>
          <w:szCs w:val="22"/>
        </w:rPr>
      </w:pPr>
      <w:r>
        <w:rPr>
          <w:rFonts w:ascii="Arial" w:hAnsi="Arial" w:cs="Arial"/>
          <w:sz w:val="22"/>
          <w:szCs w:val="22"/>
        </w:rPr>
        <w:t xml:space="preserve">Information collected </w:t>
      </w:r>
      <w:r>
        <w:rPr>
          <w:rFonts w:ascii="Arial" w:eastAsiaTheme="minorHAnsi" w:hAnsi="Arial" w:cs="Arial"/>
          <w:sz w:val="22"/>
          <w:szCs w:val="22"/>
        </w:rPr>
        <w:t>will be used</w:t>
      </w:r>
      <w:r w:rsidR="0010057F">
        <w:rPr>
          <w:rFonts w:ascii="Arial" w:eastAsiaTheme="minorHAnsi" w:hAnsi="Arial" w:cs="Arial"/>
          <w:sz w:val="22"/>
          <w:szCs w:val="22"/>
        </w:rPr>
        <w:t xml:space="preserve"> by four different audiences: </w:t>
      </w:r>
    </w:p>
    <w:p w14:paraId="5D8AFEFE" w14:textId="77777777" w:rsidR="0010057F" w:rsidRDefault="0010057F" w:rsidP="00795C0D">
      <w:pPr>
        <w:rPr>
          <w:rFonts w:ascii="Arial" w:eastAsiaTheme="minorHAnsi" w:hAnsi="Arial" w:cs="Arial"/>
          <w:i/>
          <w:sz w:val="22"/>
          <w:szCs w:val="22"/>
        </w:rPr>
      </w:pPr>
    </w:p>
    <w:p w14:paraId="1DC8718B" w14:textId="7F1EE92D" w:rsidR="0010057F" w:rsidRPr="0010057F" w:rsidRDefault="0010057F" w:rsidP="00795C0D">
      <w:pPr>
        <w:rPr>
          <w:rFonts w:ascii="Arial" w:eastAsiaTheme="minorHAnsi" w:hAnsi="Arial" w:cs="Arial"/>
          <w:i/>
          <w:sz w:val="22"/>
          <w:szCs w:val="22"/>
        </w:rPr>
      </w:pPr>
      <w:r w:rsidRPr="0010057F">
        <w:rPr>
          <w:rFonts w:ascii="Arial" w:eastAsiaTheme="minorHAnsi" w:hAnsi="Arial" w:cs="Arial"/>
          <w:i/>
          <w:sz w:val="22"/>
          <w:szCs w:val="22"/>
        </w:rPr>
        <w:t>Internal Audi</w:t>
      </w:r>
      <w:r>
        <w:rPr>
          <w:rFonts w:ascii="Arial" w:eastAsiaTheme="minorHAnsi" w:hAnsi="Arial" w:cs="Arial"/>
          <w:i/>
          <w:sz w:val="22"/>
          <w:szCs w:val="22"/>
        </w:rPr>
        <w:t>e</w:t>
      </w:r>
      <w:r w:rsidRPr="0010057F">
        <w:rPr>
          <w:rFonts w:ascii="Arial" w:eastAsiaTheme="minorHAnsi" w:hAnsi="Arial" w:cs="Arial"/>
          <w:i/>
          <w:sz w:val="22"/>
          <w:szCs w:val="22"/>
        </w:rPr>
        <w:t>nces:</w:t>
      </w:r>
    </w:p>
    <w:p w14:paraId="1384C970" w14:textId="0057811F" w:rsidR="00765FAC" w:rsidRPr="005A3E44" w:rsidRDefault="004C4255" w:rsidP="00D53AAB">
      <w:pPr>
        <w:pStyle w:val="ListParagraph"/>
        <w:numPr>
          <w:ilvl w:val="0"/>
          <w:numId w:val="17"/>
        </w:numPr>
        <w:rPr>
          <w:rFonts w:ascii="Arial" w:hAnsi="Arial" w:cs="Arial"/>
          <w:i/>
          <w:sz w:val="22"/>
          <w:szCs w:val="22"/>
        </w:rPr>
      </w:pPr>
      <w:r>
        <w:rPr>
          <w:rFonts w:ascii="Arial" w:eastAsiaTheme="minorHAnsi" w:hAnsi="Arial" w:cs="Arial"/>
          <w:sz w:val="22"/>
          <w:szCs w:val="22"/>
        </w:rPr>
        <w:t>AC</w:t>
      </w:r>
      <w:r w:rsidR="0010057F" w:rsidRPr="005A3E44">
        <w:rPr>
          <w:rFonts w:ascii="Arial" w:eastAsiaTheme="minorHAnsi" w:hAnsi="Arial" w:cs="Arial"/>
          <w:sz w:val="22"/>
          <w:szCs w:val="22"/>
        </w:rPr>
        <w:t xml:space="preserve">M and IMLS: </w:t>
      </w:r>
      <w:r w:rsidR="00765FAC" w:rsidRPr="005A3E44">
        <w:rPr>
          <w:rFonts w:ascii="Arial" w:eastAsiaTheme="minorHAnsi" w:hAnsi="Arial" w:cs="Arial"/>
          <w:sz w:val="22"/>
          <w:szCs w:val="22"/>
        </w:rPr>
        <w:t>To</w:t>
      </w:r>
      <w:r w:rsidR="005A3E44" w:rsidRPr="005A3E44">
        <w:rPr>
          <w:rFonts w:ascii="Arial" w:eastAsiaTheme="minorHAnsi" w:hAnsi="Arial" w:cs="Arial"/>
          <w:sz w:val="22"/>
          <w:szCs w:val="22"/>
        </w:rPr>
        <w:t xml:space="preserve"> support </w:t>
      </w:r>
      <w:r w:rsidR="00CE52C6">
        <w:rPr>
          <w:rFonts w:ascii="Arial" w:eastAsiaTheme="minorHAnsi" w:hAnsi="Arial" w:cs="Arial"/>
          <w:sz w:val="22"/>
          <w:szCs w:val="22"/>
        </w:rPr>
        <w:t>the program’s</w:t>
      </w:r>
      <w:r w:rsidR="005A3E44" w:rsidRPr="005A3E44">
        <w:rPr>
          <w:rFonts w:ascii="Arial" w:eastAsiaTheme="minorHAnsi" w:hAnsi="Arial" w:cs="Arial"/>
          <w:sz w:val="22"/>
          <w:szCs w:val="22"/>
        </w:rPr>
        <w:t xml:space="preserve"> continual evolution and</w:t>
      </w:r>
      <w:r w:rsidR="00765FAC" w:rsidRPr="005A3E44">
        <w:rPr>
          <w:rFonts w:ascii="Arial" w:eastAsiaTheme="minorHAnsi" w:hAnsi="Arial" w:cs="Arial"/>
          <w:sz w:val="22"/>
          <w:szCs w:val="22"/>
        </w:rPr>
        <w:t xml:space="preserve"> </w:t>
      </w:r>
      <w:r w:rsidR="004E6F77" w:rsidRPr="005A3E44">
        <w:rPr>
          <w:rFonts w:ascii="Arial" w:eastAsiaTheme="minorHAnsi" w:hAnsi="Arial" w:cs="Arial"/>
          <w:sz w:val="22"/>
          <w:szCs w:val="22"/>
        </w:rPr>
        <w:t>improve</w:t>
      </w:r>
      <w:r w:rsidR="005A3E44" w:rsidRPr="005A3E44">
        <w:rPr>
          <w:rFonts w:ascii="Arial" w:eastAsiaTheme="minorHAnsi" w:hAnsi="Arial" w:cs="Arial"/>
          <w:sz w:val="22"/>
          <w:szCs w:val="22"/>
        </w:rPr>
        <w:t>ment</w:t>
      </w:r>
      <w:r w:rsidR="005A3E44">
        <w:rPr>
          <w:rFonts w:ascii="Arial" w:eastAsiaTheme="minorHAnsi" w:hAnsi="Arial" w:cs="Arial"/>
          <w:sz w:val="22"/>
          <w:szCs w:val="22"/>
        </w:rPr>
        <w:t xml:space="preserve"> and to</w:t>
      </w:r>
      <w:r w:rsidR="005A3E44" w:rsidRPr="005A3E44">
        <w:rPr>
          <w:rFonts w:ascii="Arial" w:eastAsiaTheme="minorHAnsi" w:hAnsi="Arial" w:cs="Arial"/>
          <w:sz w:val="22"/>
          <w:szCs w:val="22"/>
        </w:rPr>
        <w:t xml:space="preserve"> h</w:t>
      </w:r>
      <w:r>
        <w:rPr>
          <w:rFonts w:ascii="Arial" w:eastAsiaTheme="minorHAnsi" w:hAnsi="Arial" w:cs="Arial"/>
          <w:sz w:val="22"/>
          <w:szCs w:val="22"/>
        </w:rPr>
        <w:t xml:space="preserve">elp communicate the </w:t>
      </w:r>
      <w:r w:rsidR="00BF6771">
        <w:rPr>
          <w:rFonts w:ascii="Arial" w:eastAsiaTheme="minorHAnsi" w:hAnsi="Arial" w:cs="Arial"/>
          <w:sz w:val="22"/>
          <w:szCs w:val="22"/>
        </w:rPr>
        <w:t>lessons learned from</w:t>
      </w:r>
      <w:r>
        <w:rPr>
          <w:rFonts w:ascii="Arial" w:eastAsiaTheme="minorHAnsi" w:hAnsi="Arial" w:cs="Arial"/>
          <w:sz w:val="22"/>
          <w:szCs w:val="22"/>
        </w:rPr>
        <w:t xml:space="preserve"> M</w:t>
      </w:r>
      <w:r w:rsidR="0089461B">
        <w:rPr>
          <w:rFonts w:ascii="Arial" w:eastAsiaTheme="minorHAnsi" w:hAnsi="Arial" w:cs="Arial"/>
          <w:sz w:val="22"/>
          <w:szCs w:val="22"/>
        </w:rPr>
        <w:t>4</w:t>
      </w:r>
      <w:r>
        <w:rPr>
          <w:rFonts w:ascii="Arial" w:eastAsiaTheme="minorHAnsi" w:hAnsi="Arial" w:cs="Arial"/>
          <w:sz w:val="22"/>
          <w:szCs w:val="22"/>
        </w:rPr>
        <w:t>A</w:t>
      </w:r>
      <w:r w:rsidR="005A3E44" w:rsidRPr="005A3E44">
        <w:rPr>
          <w:rFonts w:ascii="Arial" w:eastAsiaTheme="minorHAnsi" w:hAnsi="Arial" w:cs="Arial"/>
          <w:sz w:val="22"/>
          <w:szCs w:val="22"/>
        </w:rPr>
        <w:t xml:space="preserve"> to the professional museum community.</w:t>
      </w:r>
      <w:r w:rsidR="004E6F77" w:rsidRPr="005A3E44">
        <w:rPr>
          <w:rFonts w:ascii="Arial" w:eastAsiaTheme="minorHAnsi" w:hAnsi="Arial" w:cs="Arial"/>
          <w:sz w:val="22"/>
          <w:szCs w:val="22"/>
        </w:rPr>
        <w:t xml:space="preserve"> </w:t>
      </w:r>
    </w:p>
    <w:p w14:paraId="4C77EE18" w14:textId="772E9550" w:rsidR="00EE0512" w:rsidRPr="0010057F" w:rsidRDefault="0010057F" w:rsidP="00795C0D">
      <w:pPr>
        <w:rPr>
          <w:rFonts w:ascii="Arial" w:hAnsi="Arial" w:cs="Arial"/>
          <w:i/>
          <w:sz w:val="22"/>
          <w:szCs w:val="22"/>
        </w:rPr>
      </w:pPr>
      <w:r w:rsidRPr="0010057F">
        <w:rPr>
          <w:rFonts w:ascii="Arial" w:hAnsi="Arial" w:cs="Arial"/>
          <w:i/>
          <w:sz w:val="22"/>
          <w:szCs w:val="22"/>
        </w:rPr>
        <w:t>External Audiences:</w:t>
      </w:r>
    </w:p>
    <w:p w14:paraId="09999419" w14:textId="6BCF714E" w:rsidR="00EE0512" w:rsidRPr="00841A98" w:rsidRDefault="00EE0512" w:rsidP="00795C0D">
      <w:pPr>
        <w:pStyle w:val="CommentText"/>
        <w:numPr>
          <w:ilvl w:val="0"/>
          <w:numId w:val="17"/>
        </w:numPr>
        <w:rPr>
          <w:rFonts w:ascii="Arial" w:hAnsi="Arial" w:cs="Arial"/>
          <w:sz w:val="22"/>
          <w:szCs w:val="22"/>
        </w:rPr>
      </w:pPr>
      <w:r w:rsidRPr="00841A98">
        <w:rPr>
          <w:rFonts w:ascii="Arial" w:hAnsi="Arial" w:cs="Arial"/>
          <w:sz w:val="22"/>
          <w:szCs w:val="22"/>
        </w:rPr>
        <w:t xml:space="preserve">Current </w:t>
      </w:r>
      <w:r w:rsidR="004C4255">
        <w:rPr>
          <w:rFonts w:ascii="Arial" w:hAnsi="Arial" w:cs="Arial"/>
          <w:sz w:val="22"/>
          <w:szCs w:val="22"/>
        </w:rPr>
        <w:t>M</w:t>
      </w:r>
      <w:r w:rsidR="0089461B">
        <w:rPr>
          <w:rFonts w:ascii="Arial" w:hAnsi="Arial" w:cs="Arial"/>
          <w:sz w:val="22"/>
          <w:szCs w:val="22"/>
        </w:rPr>
        <w:t>4</w:t>
      </w:r>
      <w:r w:rsidR="004C4255">
        <w:rPr>
          <w:rFonts w:ascii="Arial" w:hAnsi="Arial" w:cs="Arial"/>
          <w:sz w:val="22"/>
          <w:szCs w:val="22"/>
        </w:rPr>
        <w:t>A</w:t>
      </w:r>
      <w:r w:rsidR="00A409DE">
        <w:rPr>
          <w:rFonts w:ascii="Arial" w:hAnsi="Arial" w:cs="Arial"/>
          <w:sz w:val="22"/>
          <w:szCs w:val="22"/>
        </w:rPr>
        <w:t xml:space="preserve"> </w:t>
      </w:r>
      <w:r w:rsidR="00EC1CBC">
        <w:rPr>
          <w:rFonts w:ascii="Arial" w:hAnsi="Arial" w:cs="Arial"/>
          <w:sz w:val="22"/>
          <w:szCs w:val="22"/>
        </w:rPr>
        <w:t xml:space="preserve">museum </w:t>
      </w:r>
      <w:r w:rsidR="00A409DE">
        <w:rPr>
          <w:rFonts w:ascii="Arial" w:hAnsi="Arial" w:cs="Arial"/>
          <w:sz w:val="22"/>
          <w:szCs w:val="22"/>
        </w:rPr>
        <w:t>p</w:t>
      </w:r>
      <w:r w:rsidRPr="00841A98">
        <w:rPr>
          <w:rFonts w:ascii="Arial" w:hAnsi="Arial" w:cs="Arial"/>
          <w:sz w:val="22"/>
          <w:szCs w:val="22"/>
        </w:rPr>
        <w:t>articipants</w:t>
      </w:r>
      <w:r w:rsidR="004C4255">
        <w:rPr>
          <w:rFonts w:ascii="Arial" w:hAnsi="Arial" w:cs="Arial"/>
          <w:sz w:val="22"/>
          <w:szCs w:val="22"/>
        </w:rPr>
        <w:t>:</w:t>
      </w:r>
      <w:r w:rsidR="0025107B">
        <w:rPr>
          <w:rFonts w:ascii="Arial" w:hAnsi="Arial" w:cs="Arial"/>
          <w:sz w:val="22"/>
          <w:szCs w:val="22"/>
        </w:rPr>
        <w:t xml:space="preserve"> To </w:t>
      </w:r>
      <w:r w:rsidR="00121FA6">
        <w:rPr>
          <w:rFonts w:ascii="Arial" w:hAnsi="Arial" w:cs="Arial"/>
          <w:sz w:val="22"/>
          <w:szCs w:val="22"/>
        </w:rPr>
        <w:t xml:space="preserve">promote ongoing engagement </w:t>
      </w:r>
      <w:r w:rsidR="0025107B">
        <w:rPr>
          <w:rFonts w:ascii="Arial" w:hAnsi="Arial" w:cs="Arial"/>
          <w:sz w:val="22"/>
          <w:szCs w:val="22"/>
        </w:rPr>
        <w:t>with</w:t>
      </w:r>
      <w:r w:rsidR="00121FA6">
        <w:rPr>
          <w:rFonts w:ascii="Arial" w:hAnsi="Arial" w:cs="Arial"/>
          <w:sz w:val="22"/>
          <w:szCs w:val="22"/>
        </w:rPr>
        <w:t xml:space="preserve"> the program</w:t>
      </w:r>
      <w:r w:rsidR="00913505">
        <w:rPr>
          <w:rFonts w:ascii="Arial" w:hAnsi="Arial" w:cs="Arial"/>
          <w:sz w:val="22"/>
          <w:szCs w:val="22"/>
        </w:rPr>
        <w:t xml:space="preserve"> </w:t>
      </w:r>
      <w:r w:rsidR="0025107B">
        <w:rPr>
          <w:rFonts w:ascii="Arial" w:hAnsi="Arial" w:cs="Arial"/>
          <w:sz w:val="22"/>
          <w:szCs w:val="22"/>
        </w:rPr>
        <w:t>and provide inspiration and examples for</w:t>
      </w:r>
      <w:r w:rsidR="004C4255">
        <w:rPr>
          <w:rFonts w:ascii="Arial" w:hAnsi="Arial" w:cs="Arial"/>
          <w:sz w:val="22"/>
          <w:szCs w:val="22"/>
        </w:rPr>
        <w:t xml:space="preserve"> how to use and maximize the M</w:t>
      </w:r>
      <w:r w:rsidR="0089461B">
        <w:rPr>
          <w:rFonts w:ascii="Arial" w:hAnsi="Arial" w:cs="Arial"/>
          <w:sz w:val="22"/>
          <w:szCs w:val="22"/>
        </w:rPr>
        <w:t>4</w:t>
      </w:r>
      <w:r w:rsidR="004C4255">
        <w:rPr>
          <w:rFonts w:ascii="Arial" w:hAnsi="Arial" w:cs="Arial"/>
          <w:sz w:val="22"/>
          <w:szCs w:val="22"/>
        </w:rPr>
        <w:t>A</w:t>
      </w:r>
      <w:r w:rsidR="0025107B">
        <w:rPr>
          <w:rFonts w:ascii="Arial" w:hAnsi="Arial" w:cs="Arial"/>
          <w:sz w:val="22"/>
          <w:szCs w:val="22"/>
        </w:rPr>
        <w:t xml:space="preserve"> experience</w:t>
      </w:r>
      <w:r w:rsidR="004C4255">
        <w:rPr>
          <w:rFonts w:ascii="Arial" w:hAnsi="Arial" w:cs="Arial"/>
          <w:sz w:val="22"/>
          <w:szCs w:val="22"/>
        </w:rPr>
        <w:t xml:space="preserve"> for visitors and museum staff.</w:t>
      </w:r>
    </w:p>
    <w:p w14:paraId="63D32DA4" w14:textId="32FC4A17" w:rsidR="00EE0512" w:rsidRDefault="00A409DE" w:rsidP="00795C0D">
      <w:pPr>
        <w:pStyle w:val="CommentText"/>
        <w:numPr>
          <w:ilvl w:val="0"/>
          <w:numId w:val="17"/>
        </w:numPr>
        <w:rPr>
          <w:rFonts w:ascii="Arial" w:hAnsi="Arial" w:cs="Arial"/>
          <w:sz w:val="22"/>
          <w:szCs w:val="22"/>
        </w:rPr>
      </w:pPr>
      <w:r>
        <w:rPr>
          <w:rFonts w:ascii="Arial" w:hAnsi="Arial" w:cs="Arial"/>
          <w:sz w:val="22"/>
          <w:szCs w:val="22"/>
        </w:rPr>
        <w:t xml:space="preserve">Museum field: </w:t>
      </w:r>
      <w:r w:rsidR="00121FA6">
        <w:rPr>
          <w:rFonts w:ascii="Arial" w:hAnsi="Arial" w:cs="Arial"/>
          <w:sz w:val="22"/>
          <w:szCs w:val="22"/>
        </w:rPr>
        <w:t xml:space="preserve">To </w:t>
      </w:r>
      <w:r w:rsidR="005A3E44">
        <w:rPr>
          <w:rFonts w:ascii="Arial" w:hAnsi="Arial" w:cs="Arial"/>
          <w:sz w:val="22"/>
          <w:szCs w:val="22"/>
        </w:rPr>
        <w:t>illustrate the adoption of promising practic</w:t>
      </w:r>
      <w:r w:rsidR="004C4255">
        <w:rPr>
          <w:rFonts w:ascii="Arial" w:hAnsi="Arial" w:cs="Arial"/>
          <w:sz w:val="22"/>
          <w:szCs w:val="22"/>
        </w:rPr>
        <w:t>es in the application of the M</w:t>
      </w:r>
      <w:r w:rsidR="0089461B">
        <w:rPr>
          <w:rFonts w:ascii="Arial" w:hAnsi="Arial" w:cs="Arial"/>
          <w:sz w:val="22"/>
          <w:szCs w:val="22"/>
        </w:rPr>
        <w:t>4</w:t>
      </w:r>
      <w:r w:rsidR="004C4255">
        <w:rPr>
          <w:rFonts w:ascii="Arial" w:hAnsi="Arial" w:cs="Arial"/>
          <w:sz w:val="22"/>
          <w:szCs w:val="22"/>
        </w:rPr>
        <w:t>A</w:t>
      </w:r>
      <w:r w:rsidR="005A3E44">
        <w:rPr>
          <w:rFonts w:ascii="Arial" w:hAnsi="Arial" w:cs="Arial"/>
          <w:sz w:val="22"/>
          <w:szCs w:val="22"/>
        </w:rPr>
        <w:t xml:space="preserve"> </w:t>
      </w:r>
      <w:r w:rsidR="003F26F9">
        <w:rPr>
          <w:rFonts w:ascii="Arial" w:hAnsi="Arial" w:cs="Arial"/>
          <w:sz w:val="22"/>
          <w:szCs w:val="22"/>
        </w:rPr>
        <w:t>program</w:t>
      </w:r>
      <w:r w:rsidRPr="00841A98">
        <w:rPr>
          <w:rFonts w:ascii="Arial" w:hAnsi="Arial" w:cs="Arial"/>
          <w:sz w:val="22"/>
          <w:szCs w:val="22"/>
        </w:rPr>
        <w:t xml:space="preserve"> and </w:t>
      </w:r>
      <w:r w:rsidR="005A3E44">
        <w:rPr>
          <w:rFonts w:ascii="Arial" w:hAnsi="Arial" w:cs="Arial"/>
          <w:sz w:val="22"/>
          <w:szCs w:val="22"/>
        </w:rPr>
        <w:t xml:space="preserve">to </w:t>
      </w:r>
      <w:r w:rsidR="00EE0512" w:rsidRPr="00841A98">
        <w:rPr>
          <w:rFonts w:ascii="Arial" w:hAnsi="Arial" w:cs="Arial"/>
          <w:sz w:val="22"/>
          <w:szCs w:val="22"/>
        </w:rPr>
        <w:t xml:space="preserve">encourage future </w:t>
      </w:r>
      <w:r w:rsidR="004C4255">
        <w:rPr>
          <w:rFonts w:ascii="Arial" w:hAnsi="Arial" w:cs="Arial"/>
          <w:sz w:val="22"/>
          <w:szCs w:val="22"/>
        </w:rPr>
        <w:t>registrants</w:t>
      </w:r>
      <w:r w:rsidR="00121FA6">
        <w:rPr>
          <w:rFonts w:ascii="Arial" w:hAnsi="Arial" w:cs="Arial"/>
          <w:sz w:val="22"/>
          <w:szCs w:val="22"/>
        </w:rPr>
        <w:t xml:space="preserve"> to the program</w:t>
      </w:r>
      <w:r w:rsidR="004C4255">
        <w:rPr>
          <w:rFonts w:ascii="Arial" w:hAnsi="Arial" w:cs="Arial"/>
          <w:sz w:val="22"/>
          <w:szCs w:val="22"/>
        </w:rPr>
        <w:t>.</w:t>
      </w:r>
    </w:p>
    <w:p w14:paraId="75B4802A" w14:textId="13B32B93" w:rsidR="00864161" w:rsidRPr="00864161" w:rsidRDefault="00864161" w:rsidP="00864161">
      <w:pPr>
        <w:pStyle w:val="CommentText"/>
        <w:numPr>
          <w:ilvl w:val="0"/>
          <w:numId w:val="17"/>
        </w:numPr>
        <w:rPr>
          <w:rFonts w:ascii="Arial" w:hAnsi="Arial" w:cs="Arial"/>
          <w:sz w:val="22"/>
          <w:szCs w:val="22"/>
        </w:rPr>
      </w:pPr>
      <w:r w:rsidRPr="00841A98">
        <w:rPr>
          <w:rFonts w:ascii="Arial" w:hAnsi="Arial" w:cs="Arial"/>
          <w:sz w:val="22"/>
          <w:szCs w:val="22"/>
        </w:rPr>
        <w:t>Policy makers</w:t>
      </w:r>
      <w:r>
        <w:rPr>
          <w:rFonts w:ascii="Arial" w:hAnsi="Arial" w:cs="Arial"/>
          <w:sz w:val="22"/>
          <w:szCs w:val="22"/>
        </w:rPr>
        <w:t xml:space="preserve">: To </w:t>
      </w:r>
      <w:r w:rsidRPr="00841A98">
        <w:rPr>
          <w:rFonts w:ascii="Arial" w:hAnsi="Arial" w:cs="Arial"/>
          <w:sz w:val="22"/>
          <w:szCs w:val="22"/>
        </w:rPr>
        <w:t>show</w:t>
      </w:r>
      <w:r>
        <w:rPr>
          <w:rFonts w:ascii="Arial" w:hAnsi="Arial" w:cs="Arial"/>
          <w:sz w:val="22"/>
          <w:szCs w:val="22"/>
        </w:rPr>
        <w:t xml:space="preserve"> the</w:t>
      </w:r>
      <w:r w:rsidRPr="00841A98">
        <w:rPr>
          <w:rFonts w:ascii="Arial" w:hAnsi="Arial" w:cs="Arial"/>
          <w:sz w:val="22"/>
          <w:szCs w:val="22"/>
        </w:rPr>
        <w:t xml:space="preserve"> results of federal dollars spent on </w:t>
      </w:r>
      <w:r>
        <w:rPr>
          <w:rFonts w:ascii="Arial" w:hAnsi="Arial" w:cs="Arial"/>
          <w:sz w:val="22"/>
          <w:szCs w:val="22"/>
        </w:rPr>
        <w:t>the development, implementation, and management of M</w:t>
      </w:r>
      <w:r w:rsidR="0089461B">
        <w:rPr>
          <w:rFonts w:ascii="Arial" w:hAnsi="Arial" w:cs="Arial"/>
          <w:sz w:val="22"/>
          <w:szCs w:val="22"/>
        </w:rPr>
        <w:t>4</w:t>
      </w:r>
      <w:r>
        <w:rPr>
          <w:rFonts w:ascii="Arial" w:hAnsi="Arial" w:cs="Arial"/>
          <w:sz w:val="22"/>
          <w:szCs w:val="22"/>
        </w:rPr>
        <w:t>A.</w:t>
      </w:r>
    </w:p>
    <w:p w14:paraId="6419A49C" w14:textId="77777777" w:rsidR="00EE0512" w:rsidRPr="00EC7C80" w:rsidRDefault="00EE0512" w:rsidP="00795C0D">
      <w:pPr>
        <w:rPr>
          <w:rFonts w:ascii="Arial" w:hAnsi="Arial" w:cs="Arial"/>
          <w:sz w:val="22"/>
          <w:szCs w:val="22"/>
        </w:rPr>
      </w:pPr>
    </w:p>
    <w:p w14:paraId="7774C2B5" w14:textId="2C8B3B7B" w:rsidR="00371FA7" w:rsidRDefault="004E6F77" w:rsidP="00795C0D">
      <w:pPr>
        <w:rPr>
          <w:rFonts w:ascii="Arial" w:hAnsi="Arial" w:cs="Arial"/>
          <w:sz w:val="22"/>
          <w:szCs w:val="22"/>
        </w:rPr>
      </w:pPr>
      <w:r w:rsidRPr="00EC7C80">
        <w:rPr>
          <w:rFonts w:ascii="Arial" w:eastAsiaTheme="minorHAnsi" w:hAnsi="Arial" w:cs="Arial"/>
          <w:sz w:val="22"/>
          <w:szCs w:val="22"/>
        </w:rPr>
        <w:t xml:space="preserve">The final evaluation report will be posted on the </w:t>
      </w:r>
      <w:r w:rsidR="00E00DEF">
        <w:rPr>
          <w:rFonts w:ascii="Arial" w:eastAsiaTheme="minorHAnsi" w:hAnsi="Arial" w:cs="Arial"/>
          <w:sz w:val="22"/>
          <w:szCs w:val="22"/>
        </w:rPr>
        <w:t>IMLS and AC</w:t>
      </w:r>
      <w:r w:rsidR="00371FA7" w:rsidRPr="00EC7C80">
        <w:rPr>
          <w:rFonts w:ascii="Arial" w:eastAsiaTheme="minorHAnsi" w:hAnsi="Arial" w:cs="Arial"/>
          <w:sz w:val="22"/>
          <w:szCs w:val="22"/>
        </w:rPr>
        <w:t xml:space="preserve">M </w:t>
      </w:r>
      <w:r w:rsidRPr="00EC7C80">
        <w:rPr>
          <w:rFonts w:ascii="Arial" w:eastAsiaTheme="minorHAnsi" w:hAnsi="Arial" w:cs="Arial"/>
          <w:sz w:val="22"/>
          <w:szCs w:val="22"/>
        </w:rPr>
        <w:t xml:space="preserve">websites. </w:t>
      </w:r>
      <w:r w:rsidR="00371FA7" w:rsidRPr="00EC7C80">
        <w:rPr>
          <w:rFonts w:ascii="Arial" w:hAnsi="Arial" w:cs="Arial"/>
          <w:sz w:val="22"/>
          <w:szCs w:val="22"/>
        </w:rPr>
        <w:t xml:space="preserve">We anticipate the final report will include the following sections: executive summary; introduction to and brief history of the </w:t>
      </w:r>
      <w:r w:rsidR="00E00DEF">
        <w:rPr>
          <w:rFonts w:ascii="Arial" w:hAnsi="Arial" w:cs="Arial"/>
          <w:sz w:val="22"/>
          <w:szCs w:val="22"/>
        </w:rPr>
        <w:t>M</w:t>
      </w:r>
      <w:r w:rsidR="0089461B">
        <w:rPr>
          <w:rFonts w:ascii="Arial" w:hAnsi="Arial" w:cs="Arial"/>
          <w:sz w:val="22"/>
          <w:szCs w:val="22"/>
        </w:rPr>
        <w:t>4</w:t>
      </w:r>
      <w:r w:rsidR="00E00DEF">
        <w:rPr>
          <w:rFonts w:ascii="Arial" w:hAnsi="Arial" w:cs="Arial"/>
          <w:sz w:val="22"/>
          <w:szCs w:val="22"/>
        </w:rPr>
        <w:t>A</w:t>
      </w:r>
      <w:r w:rsidR="00371FA7" w:rsidRPr="00EC7C80">
        <w:rPr>
          <w:rFonts w:ascii="Arial" w:hAnsi="Arial" w:cs="Arial"/>
          <w:sz w:val="22"/>
          <w:szCs w:val="22"/>
        </w:rPr>
        <w:t xml:space="preserve"> pro</w:t>
      </w:r>
      <w:r w:rsidR="00A243C5" w:rsidRPr="00EC7C80">
        <w:rPr>
          <w:rFonts w:ascii="Arial" w:hAnsi="Arial" w:cs="Arial"/>
          <w:sz w:val="22"/>
          <w:szCs w:val="22"/>
        </w:rPr>
        <w:t>gram</w:t>
      </w:r>
      <w:r w:rsidR="00121FA6">
        <w:rPr>
          <w:rFonts w:ascii="Arial" w:hAnsi="Arial" w:cs="Arial"/>
          <w:sz w:val="22"/>
          <w:szCs w:val="22"/>
        </w:rPr>
        <w:t>;</w:t>
      </w:r>
      <w:r w:rsidR="00A243C5" w:rsidRPr="00EC7C80">
        <w:rPr>
          <w:rFonts w:ascii="Arial" w:hAnsi="Arial" w:cs="Arial"/>
          <w:sz w:val="22"/>
          <w:szCs w:val="22"/>
        </w:rPr>
        <w:t xml:space="preserve"> evaluation study goals; methodology; summary and analysis of findings for each question</w:t>
      </w:r>
      <w:r w:rsidR="00E94CCB" w:rsidRPr="00EC7C80">
        <w:rPr>
          <w:rFonts w:ascii="Arial" w:hAnsi="Arial" w:cs="Arial"/>
          <w:sz w:val="22"/>
          <w:szCs w:val="22"/>
        </w:rPr>
        <w:t xml:space="preserve"> (</w:t>
      </w:r>
      <w:r w:rsidR="00A243C5" w:rsidRPr="00EC7C80">
        <w:rPr>
          <w:rFonts w:ascii="Arial" w:hAnsi="Arial" w:cs="Arial"/>
          <w:sz w:val="22"/>
          <w:szCs w:val="22"/>
        </w:rPr>
        <w:t xml:space="preserve">overall and differentiated by </w:t>
      </w:r>
      <w:r w:rsidR="00E00DEF">
        <w:rPr>
          <w:rFonts w:ascii="Arial" w:hAnsi="Arial" w:cs="Arial"/>
          <w:sz w:val="22"/>
          <w:szCs w:val="22"/>
        </w:rPr>
        <w:t xml:space="preserve">museum type, </w:t>
      </w:r>
      <w:r w:rsidR="00A243C5" w:rsidRPr="00EC7C80">
        <w:rPr>
          <w:rFonts w:ascii="Arial" w:hAnsi="Arial" w:cs="Arial"/>
          <w:sz w:val="22"/>
          <w:szCs w:val="22"/>
        </w:rPr>
        <w:t>size</w:t>
      </w:r>
      <w:r w:rsidR="00E00DEF">
        <w:rPr>
          <w:rFonts w:ascii="Arial" w:hAnsi="Arial" w:cs="Arial"/>
          <w:sz w:val="22"/>
          <w:szCs w:val="22"/>
        </w:rPr>
        <w:t>, location, and M</w:t>
      </w:r>
      <w:r w:rsidR="0089461B">
        <w:rPr>
          <w:rFonts w:ascii="Arial" w:hAnsi="Arial" w:cs="Arial"/>
          <w:sz w:val="22"/>
          <w:szCs w:val="22"/>
        </w:rPr>
        <w:t>4</w:t>
      </w:r>
      <w:r w:rsidR="00E00DEF">
        <w:rPr>
          <w:rFonts w:ascii="Arial" w:hAnsi="Arial" w:cs="Arial"/>
          <w:sz w:val="22"/>
          <w:szCs w:val="22"/>
        </w:rPr>
        <w:t>A program model</w:t>
      </w:r>
      <w:r w:rsidR="00E94CCB" w:rsidRPr="00EC7C80">
        <w:rPr>
          <w:rFonts w:ascii="Arial" w:hAnsi="Arial" w:cs="Arial"/>
          <w:sz w:val="22"/>
          <w:szCs w:val="22"/>
        </w:rPr>
        <w:t>)</w:t>
      </w:r>
      <w:r w:rsidR="00A243C5" w:rsidRPr="00EC7C80">
        <w:rPr>
          <w:rFonts w:ascii="Arial" w:hAnsi="Arial" w:cs="Arial"/>
          <w:sz w:val="22"/>
          <w:szCs w:val="22"/>
        </w:rPr>
        <w:t xml:space="preserve">; holistic analysis </w:t>
      </w:r>
      <w:r w:rsidR="00E94CCB" w:rsidRPr="00EC7C80">
        <w:rPr>
          <w:rFonts w:ascii="Arial" w:hAnsi="Arial" w:cs="Arial"/>
          <w:sz w:val="22"/>
          <w:szCs w:val="22"/>
        </w:rPr>
        <w:t xml:space="preserve">of </w:t>
      </w:r>
      <w:r w:rsidR="00EC7C80" w:rsidRPr="00EC7C80">
        <w:rPr>
          <w:rFonts w:ascii="Arial" w:hAnsi="Arial" w:cs="Arial"/>
          <w:sz w:val="22"/>
          <w:szCs w:val="22"/>
        </w:rPr>
        <w:t xml:space="preserve">the </w:t>
      </w:r>
      <w:r w:rsidR="003F26F9">
        <w:rPr>
          <w:rFonts w:ascii="Arial" w:hAnsi="Arial" w:cs="Arial"/>
          <w:sz w:val="22"/>
          <w:szCs w:val="22"/>
        </w:rPr>
        <w:t>organizational structures and processes</w:t>
      </w:r>
      <w:r w:rsidR="00E00DEF">
        <w:rPr>
          <w:rFonts w:ascii="Arial" w:hAnsi="Arial" w:cs="Arial"/>
          <w:sz w:val="22"/>
          <w:szCs w:val="22"/>
        </w:rPr>
        <w:t xml:space="preserve"> M</w:t>
      </w:r>
      <w:r w:rsidR="0089461B">
        <w:rPr>
          <w:rFonts w:ascii="Arial" w:hAnsi="Arial" w:cs="Arial"/>
          <w:sz w:val="22"/>
          <w:szCs w:val="22"/>
        </w:rPr>
        <w:t>4</w:t>
      </w:r>
      <w:r w:rsidR="00E00DEF">
        <w:rPr>
          <w:rFonts w:ascii="Arial" w:hAnsi="Arial" w:cs="Arial"/>
          <w:sz w:val="22"/>
          <w:szCs w:val="22"/>
        </w:rPr>
        <w:t>A</w:t>
      </w:r>
      <w:r w:rsidR="00EC7C80" w:rsidRPr="00EC7C80">
        <w:rPr>
          <w:rFonts w:ascii="Arial" w:hAnsi="Arial" w:cs="Arial"/>
          <w:sz w:val="22"/>
          <w:szCs w:val="22"/>
        </w:rPr>
        <w:t xml:space="preserve"> has</w:t>
      </w:r>
      <w:r w:rsidR="00327459" w:rsidRPr="00EC7C80">
        <w:rPr>
          <w:rFonts w:ascii="Arial" w:hAnsi="Arial" w:cs="Arial"/>
          <w:sz w:val="22"/>
          <w:szCs w:val="22"/>
        </w:rPr>
        <w:t xml:space="preserve"> </w:t>
      </w:r>
      <w:r w:rsidR="00E00DEF">
        <w:rPr>
          <w:rFonts w:ascii="Arial" w:hAnsi="Arial" w:cs="Arial"/>
          <w:sz w:val="22"/>
          <w:szCs w:val="22"/>
        </w:rPr>
        <w:t>influenced;</w:t>
      </w:r>
      <w:r w:rsidR="00EC7C80" w:rsidRPr="00EC7C80">
        <w:rPr>
          <w:rFonts w:ascii="Arial" w:hAnsi="Arial" w:cs="Arial"/>
          <w:sz w:val="22"/>
          <w:szCs w:val="22"/>
        </w:rPr>
        <w:t xml:space="preserve"> </w:t>
      </w:r>
      <w:r w:rsidR="002F45DF">
        <w:rPr>
          <w:rFonts w:ascii="Arial" w:hAnsi="Arial" w:cs="Arial"/>
          <w:sz w:val="22"/>
          <w:szCs w:val="22"/>
        </w:rPr>
        <w:t xml:space="preserve">program </w:t>
      </w:r>
      <w:r w:rsidR="00371FA7" w:rsidRPr="00EC7C80">
        <w:rPr>
          <w:rFonts w:ascii="Arial" w:hAnsi="Arial" w:cs="Arial"/>
          <w:sz w:val="22"/>
          <w:szCs w:val="22"/>
        </w:rPr>
        <w:t>recommendations</w:t>
      </w:r>
      <w:r w:rsidR="00E94CCB" w:rsidRPr="00EC7C80">
        <w:rPr>
          <w:rFonts w:ascii="Arial" w:hAnsi="Arial" w:cs="Arial"/>
          <w:sz w:val="22"/>
          <w:szCs w:val="22"/>
        </w:rPr>
        <w:t>;</w:t>
      </w:r>
      <w:r w:rsidR="00371FA7" w:rsidRPr="00EC7C80">
        <w:rPr>
          <w:rFonts w:ascii="Arial" w:hAnsi="Arial" w:cs="Arial"/>
          <w:sz w:val="22"/>
          <w:szCs w:val="22"/>
        </w:rPr>
        <w:t xml:space="preserve"> and appendices.  </w:t>
      </w:r>
    </w:p>
    <w:p w14:paraId="30535796" w14:textId="77777777" w:rsidR="00380AFA" w:rsidRDefault="00380AFA" w:rsidP="00795C0D">
      <w:pPr>
        <w:rPr>
          <w:rFonts w:ascii="Arial" w:hAnsi="Arial" w:cs="Arial"/>
          <w:sz w:val="22"/>
          <w:szCs w:val="22"/>
        </w:rPr>
      </w:pPr>
    </w:p>
    <w:p w14:paraId="008E55F4" w14:textId="77777777" w:rsidR="00EF64AD" w:rsidRDefault="00EF64AD">
      <w:pPr>
        <w:rPr>
          <w:rFonts w:ascii="Arial" w:hAnsi="Arial" w:cs="Arial"/>
          <w:sz w:val="22"/>
          <w:szCs w:val="22"/>
        </w:rPr>
      </w:pPr>
    </w:p>
    <w:p w14:paraId="6F8426E9" w14:textId="77777777" w:rsidR="00A14CC8" w:rsidRPr="000D3545" w:rsidRDefault="00A14CC8" w:rsidP="00A14CC8">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A.3</w:t>
      </w:r>
      <w:r w:rsidR="00F32B62" w:rsidRPr="000D3545">
        <w:rPr>
          <w:rFonts w:ascii="Arial" w:hAnsi="Arial" w:cs="Arial"/>
          <w:b/>
          <w:sz w:val="22"/>
          <w:szCs w:val="22"/>
        </w:rPr>
        <w:t>. Use</w:t>
      </w:r>
      <w:r w:rsidRPr="000D3545">
        <w:rPr>
          <w:rFonts w:ascii="Arial" w:hAnsi="Arial" w:cs="Arial"/>
          <w:b/>
          <w:sz w:val="22"/>
          <w:szCs w:val="22"/>
        </w:rPr>
        <w:t xml:space="preserve"> of Information Technology</w:t>
      </w:r>
    </w:p>
    <w:p w14:paraId="3BD5BE78" w14:textId="77777777" w:rsidR="00A14CC8" w:rsidRDefault="00A14CC8">
      <w:pPr>
        <w:rPr>
          <w:rFonts w:ascii="Arial" w:hAnsi="Arial" w:cs="Arial"/>
          <w:sz w:val="22"/>
          <w:szCs w:val="22"/>
        </w:rPr>
      </w:pPr>
    </w:p>
    <w:p w14:paraId="55D8B18D" w14:textId="44CA13D8" w:rsidR="00DB1BA0" w:rsidRDefault="008C7ADD">
      <w:pPr>
        <w:rPr>
          <w:rFonts w:ascii="Arial" w:hAnsi="Arial" w:cs="Arial"/>
          <w:sz w:val="22"/>
          <w:szCs w:val="22"/>
        </w:rPr>
      </w:pPr>
      <w:r>
        <w:rPr>
          <w:rFonts w:ascii="Arial" w:hAnsi="Arial" w:cs="Arial"/>
          <w:sz w:val="22"/>
          <w:szCs w:val="22"/>
        </w:rPr>
        <w:t xml:space="preserve">IMLS and </w:t>
      </w:r>
      <w:r w:rsidR="003F26F9">
        <w:rPr>
          <w:rFonts w:ascii="Arial" w:hAnsi="Arial" w:cs="Arial"/>
          <w:sz w:val="22"/>
          <w:szCs w:val="22"/>
        </w:rPr>
        <w:t>ACM</w:t>
      </w:r>
      <w:r w:rsidR="00FB0107">
        <w:rPr>
          <w:rFonts w:ascii="Arial" w:hAnsi="Arial" w:cs="Arial"/>
          <w:sz w:val="22"/>
          <w:szCs w:val="22"/>
        </w:rPr>
        <w:t xml:space="preserve"> will create </w:t>
      </w:r>
      <w:r w:rsidR="00291954">
        <w:rPr>
          <w:rFonts w:ascii="Arial" w:hAnsi="Arial" w:cs="Arial"/>
          <w:sz w:val="22"/>
          <w:szCs w:val="22"/>
        </w:rPr>
        <w:t>an</w:t>
      </w:r>
      <w:r w:rsidR="00FC6F39">
        <w:rPr>
          <w:rFonts w:ascii="Arial" w:hAnsi="Arial" w:cs="Arial"/>
          <w:sz w:val="22"/>
          <w:szCs w:val="22"/>
        </w:rPr>
        <w:t xml:space="preserve"> online survey</w:t>
      </w:r>
      <w:r w:rsidR="00FB0107">
        <w:rPr>
          <w:rFonts w:ascii="Arial" w:hAnsi="Arial" w:cs="Arial"/>
          <w:sz w:val="22"/>
          <w:szCs w:val="22"/>
        </w:rPr>
        <w:t xml:space="preserve"> to simplify the data collection process. </w:t>
      </w:r>
    </w:p>
    <w:p w14:paraId="71C72780" w14:textId="77777777" w:rsidR="00DB1BA0" w:rsidRDefault="00DB1BA0">
      <w:pPr>
        <w:rPr>
          <w:rFonts w:ascii="Arial" w:hAnsi="Arial" w:cs="Arial"/>
          <w:sz w:val="22"/>
          <w:szCs w:val="22"/>
        </w:rPr>
      </w:pPr>
    </w:p>
    <w:p w14:paraId="11F8D059" w14:textId="7475B1AD" w:rsidR="00FB0107" w:rsidRDefault="00F07308">
      <w:pPr>
        <w:rPr>
          <w:rFonts w:ascii="Arial" w:hAnsi="Arial" w:cs="Arial"/>
          <w:sz w:val="22"/>
          <w:szCs w:val="22"/>
        </w:rPr>
      </w:pPr>
      <w:r>
        <w:rPr>
          <w:rFonts w:ascii="Arial" w:hAnsi="Arial" w:cs="Arial"/>
          <w:sz w:val="22"/>
          <w:szCs w:val="22"/>
        </w:rPr>
        <w:t>ACM</w:t>
      </w:r>
      <w:r w:rsidR="00FC6F39">
        <w:rPr>
          <w:rFonts w:ascii="Arial" w:hAnsi="Arial" w:cs="Arial"/>
          <w:sz w:val="22"/>
          <w:szCs w:val="22"/>
        </w:rPr>
        <w:t xml:space="preserve"> will</w:t>
      </w:r>
      <w:r>
        <w:rPr>
          <w:rFonts w:ascii="Arial" w:hAnsi="Arial" w:cs="Arial"/>
          <w:sz w:val="22"/>
          <w:szCs w:val="22"/>
        </w:rPr>
        <w:t xml:space="preserve"> vet email addresses of M</w:t>
      </w:r>
      <w:r w:rsidR="0089461B">
        <w:rPr>
          <w:rFonts w:ascii="Arial" w:hAnsi="Arial" w:cs="Arial"/>
          <w:sz w:val="22"/>
          <w:szCs w:val="22"/>
        </w:rPr>
        <w:t>4</w:t>
      </w:r>
      <w:r>
        <w:rPr>
          <w:rFonts w:ascii="Arial" w:hAnsi="Arial" w:cs="Arial"/>
          <w:sz w:val="22"/>
          <w:szCs w:val="22"/>
        </w:rPr>
        <w:t>A</w:t>
      </w:r>
      <w:r w:rsidR="00FC6F39">
        <w:rPr>
          <w:rFonts w:ascii="Arial" w:hAnsi="Arial" w:cs="Arial"/>
          <w:sz w:val="22"/>
          <w:szCs w:val="22"/>
        </w:rPr>
        <w:t xml:space="preserve"> participants to ensure that a final contact list is valid</w:t>
      </w:r>
      <w:r>
        <w:rPr>
          <w:rFonts w:ascii="Arial" w:hAnsi="Arial" w:cs="Arial"/>
          <w:sz w:val="22"/>
          <w:szCs w:val="22"/>
        </w:rPr>
        <w:t xml:space="preserve"> and current</w:t>
      </w:r>
      <w:r w:rsidR="00FC6F39">
        <w:rPr>
          <w:rFonts w:ascii="Arial" w:hAnsi="Arial" w:cs="Arial"/>
          <w:sz w:val="22"/>
          <w:szCs w:val="22"/>
        </w:rPr>
        <w:t xml:space="preserve">. </w:t>
      </w:r>
    </w:p>
    <w:p w14:paraId="115D9624" w14:textId="77777777" w:rsidR="00FB0107" w:rsidRDefault="00FB0107">
      <w:pPr>
        <w:rPr>
          <w:rFonts w:ascii="Arial" w:hAnsi="Arial" w:cs="Arial"/>
          <w:sz w:val="22"/>
          <w:szCs w:val="22"/>
        </w:rPr>
      </w:pPr>
    </w:p>
    <w:p w14:paraId="6CB98037" w14:textId="77777777" w:rsidR="0025107B" w:rsidRDefault="0025107B" w:rsidP="00FB0107">
      <w:pPr>
        <w:pStyle w:val="Heading8"/>
        <w:rPr>
          <w:rFonts w:ascii="Arial" w:hAnsi="Arial" w:cs="Arial"/>
          <w:sz w:val="22"/>
          <w:szCs w:val="22"/>
        </w:rPr>
      </w:pPr>
    </w:p>
    <w:p w14:paraId="4E559235" w14:textId="77777777" w:rsidR="00FB0107" w:rsidRPr="000D3545" w:rsidRDefault="00FB0107" w:rsidP="00FB0107">
      <w:pPr>
        <w:pStyle w:val="Heading8"/>
        <w:rPr>
          <w:rFonts w:ascii="Arial" w:hAnsi="Arial" w:cs="Arial"/>
          <w:sz w:val="22"/>
          <w:szCs w:val="22"/>
        </w:rPr>
      </w:pPr>
      <w:r w:rsidRPr="000D3545">
        <w:rPr>
          <w:rFonts w:ascii="Arial" w:hAnsi="Arial" w:cs="Arial"/>
          <w:sz w:val="22"/>
          <w:szCs w:val="22"/>
        </w:rPr>
        <w:t>A.4</w:t>
      </w:r>
      <w:r w:rsidR="00F32B62" w:rsidRPr="000D3545">
        <w:rPr>
          <w:rFonts w:ascii="Arial" w:hAnsi="Arial" w:cs="Arial"/>
          <w:sz w:val="22"/>
          <w:szCs w:val="22"/>
        </w:rPr>
        <w:t>. Efforts</w:t>
      </w:r>
      <w:r w:rsidRPr="000D3545">
        <w:rPr>
          <w:rFonts w:ascii="Arial" w:hAnsi="Arial" w:cs="Arial"/>
          <w:sz w:val="22"/>
          <w:szCs w:val="22"/>
        </w:rPr>
        <w:t xml:space="preserve"> to Identify Duplication </w:t>
      </w:r>
    </w:p>
    <w:p w14:paraId="43D6DEC2" w14:textId="77777777" w:rsidR="00FB0107" w:rsidRDefault="00FB0107">
      <w:pPr>
        <w:rPr>
          <w:rFonts w:ascii="Arial" w:hAnsi="Arial" w:cs="Arial"/>
          <w:sz w:val="22"/>
          <w:szCs w:val="22"/>
        </w:rPr>
      </w:pPr>
    </w:p>
    <w:p w14:paraId="45232A9F" w14:textId="42595BFB" w:rsidR="005D2A68" w:rsidRPr="009D09B7" w:rsidRDefault="004B6551" w:rsidP="005D2A68">
      <w:pPr>
        <w:rPr>
          <w:rFonts w:ascii="Arial" w:hAnsi="Arial" w:cs="Arial"/>
          <w:sz w:val="22"/>
          <w:szCs w:val="22"/>
        </w:rPr>
      </w:pPr>
      <w:r w:rsidRPr="00D41A3C">
        <w:rPr>
          <w:rFonts w:ascii="Arial" w:hAnsi="Arial" w:cs="Arial"/>
          <w:sz w:val="22"/>
          <w:szCs w:val="22"/>
        </w:rPr>
        <w:t>This</w:t>
      </w:r>
      <w:r w:rsidR="003A01B7">
        <w:rPr>
          <w:rFonts w:ascii="Arial" w:hAnsi="Arial" w:cs="Arial"/>
          <w:sz w:val="22"/>
          <w:szCs w:val="22"/>
        </w:rPr>
        <w:t xml:space="preserve"> </w:t>
      </w:r>
      <w:r w:rsidR="005B4538">
        <w:rPr>
          <w:rFonts w:ascii="Arial" w:hAnsi="Arial" w:cs="Arial"/>
          <w:sz w:val="22"/>
          <w:szCs w:val="22"/>
        </w:rPr>
        <w:t xml:space="preserve">proposed </w:t>
      </w:r>
      <w:r w:rsidRPr="00D41A3C">
        <w:rPr>
          <w:rFonts w:ascii="Arial" w:hAnsi="Arial" w:cs="Arial"/>
          <w:sz w:val="22"/>
          <w:szCs w:val="22"/>
        </w:rPr>
        <w:t xml:space="preserve">evaluation </w:t>
      </w:r>
      <w:r w:rsidR="002F45DF">
        <w:rPr>
          <w:rFonts w:ascii="Arial" w:hAnsi="Arial" w:cs="Arial"/>
          <w:sz w:val="22"/>
          <w:szCs w:val="22"/>
        </w:rPr>
        <w:t>study</w:t>
      </w:r>
      <w:r w:rsidR="002F45DF" w:rsidRPr="00D41A3C">
        <w:rPr>
          <w:rFonts w:ascii="Arial" w:hAnsi="Arial" w:cs="Arial"/>
          <w:sz w:val="22"/>
          <w:szCs w:val="22"/>
        </w:rPr>
        <w:t xml:space="preserve"> </w:t>
      </w:r>
      <w:r w:rsidR="005D2A68">
        <w:rPr>
          <w:rFonts w:ascii="Arial" w:hAnsi="Arial" w:cs="Arial"/>
          <w:sz w:val="22"/>
          <w:szCs w:val="22"/>
        </w:rPr>
        <w:t xml:space="preserve">is the first </w:t>
      </w:r>
      <w:r w:rsidR="00445883">
        <w:rPr>
          <w:rFonts w:ascii="Arial" w:hAnsi="Arial" w:cs="Arial"/>
          <w:sz w:val="22"/>
          <w:szCs w:val="22"/>
        </w:rPr>
        <w:t xml:space="preserve">experience-focused </w:t>
      </w:r>
      <w:r w:rsidR="005D2A68">
        <w:rPr>
          <w:rFonts w:ascii="Arial" w:hAnsi="Arial" w:cs="Arial"/>
          <w:sz w:val="22"/>
          <w:szCs w:val="22"/>
        </w:rPr>
        <w:t>evaluation of the M</w:t>
      </w:r>
      <w:r w:rsidR="0089461B">
        <w:rPr>
          <w:rFonts w:ascii="Arial" w:hAnsi="Arial" w:cs="Arial"/>
          <w:sz w:val="22"/>
          <w:szCs w:val="22"/>
        </w:rPr>
        <w:t>4</w:t>
      </w:r>
      <w:r w:rsidR="005D2A68">
        <w:rPr>
          <w:rFonts w:ascii="Arial" w:hAnsi="Arial" w:cs="Arial"/>
          <w:sz w:val="22"/>
          <w:szCs w:val="22"/>
        </w:rPr>
        <w:t>A</w:t>
      </w:r>
      <w:r w:rsidR="003F26F9">
        <w:rPr>
          <w:rFonts w:ascii="Arial" w:hAnsi="Arial" w:cs="Arial"/>
          <w:sz w:val="22"/>
          <w:szCs w:val="22"/>
        </w:rPr>
        <w:t xml:space="preserve"> p</w:t>
      </w:r>
      <w:r w:rsidR="005D2A68">
        <w:rPr>
          <w:rFonts w:ascii="Arial" w:hAnsi="Arial" w:cs="Arial"/>
          <w:sz w:val="22"/>
          <w:szCs w:val="22"/>
        </w:rPr>
        <w:t>rogram</w:t>
      </w:r>
      <w:r w:rsidR="00EC1CBC">
        <w:rPr>
          <w:rFonts w:ascii="Arial" w:hAnsi="Arial" w:cs="Arial"/>
          <w:sz w:val="22"/>
          <w:szCs w:val="22"/>
        </w:rPr>
        <w:t xml:space="preserve">. </w:t>
      </w:r>
      <w:r w:rsidR="003C52C2" w:rsidRPr="003C52C2">
        <w:rPr>
          <w:rFonts w:ascii="Arial" w:hAnsi="Arial" w:cs="Arial"/>
          <w:sz w:val="22"/>
          <w:szCs w:val="22"/>
          <w:lang w:bidi="en-US"/>
        </w:rPr>
        <w:t>After beginning as a pilot program in October 2014, ACM has been gathering attendance data from participating museums since October 2015.</w:t>
      </w:r>
      <w:r w:rsidR="00754CA8">
        <w:rPr>
          <w:rFonts w:ascii="Arial" w:hAnsi="Arial" w:cs="Arial"/>
          <w:sz w:val="22"/>
          <w:szCs w:val="22"/>
          <w:lang w:bidi="en-US"/>
        </w:rPr>
        <w:t xml:space="preserve"> </w:t>
      </w:r>
      <w:r w:rsidR="00EC1CBC">
        <w:rPr>
          <w:rFonts w:ascii="Arial" w:hAnsi="Arial" w:cs="Arial"/>
          <w:sz w:val="22"/>
          <w:szCs w:val="22"/>
        </w:rPr>
        <w:t>N</w:t>
      </w:r>
      <w:r w:rsidR="005D2A68">
        <w:rPr>
          <w:rFonts w:ascii="Arial" w:hAnsi="Arial" w:cs="Arial"/>
          <w:sz w:val="22"/>
          <w:szCs w:val="22"/>
        </w:rPr>
        <w:t xml:space="preserve">o data </w:t>
      </w:r>
      <w:r w:rsidR="00445883">
        <w:rPr>
          <w:rFonts w:ascii="Arial" w:hAnsi="Arial" w:cs="Arial"/>
          <w:sz w:val="22"/>
          <w:szCs w:val="22"/>
        </w:rPr>
        <w:t>has been collected from museum staff</w:t>
      </w:r>
      <w:r w:rsidR="005D2A68">
        <w:rPr>
          <w:rFonts w:ascii="Arial" w:hAnsi="Arial" w:cs="Arial"/>
          <w:sz w:val="22"/>
          <w:szCs w:val="22"/>
        </w:rPr>
        <w:t xml:space="preserve"> with regard to the </w:t>
      </w:r>
      <w:r w:rsidR="00445883">
        <w:rPr>
          <w:rFonts w:ascii="Arial" w:hAnsi="Arial" w:cs="Arial"/>
          <w:sz w:val="22"/>
          <w:szCs w:val="22"/>
        </w:rPr>
        <w:t xml:space="preserve">experience of hosting the </w:t>
      </w:r>
      <w:r w:rsidR="003F26F9">
        <w:rPr>
          <w:rFonts w:ascii="Arial" w:hAnsi="Arial" w:cs="Arial"/>
          <w:sz w:val="22"/>
          <w:szCs w:val="22"/>
        </w:rPr>
        <w:t xml:space="preserve">program. No questions in the </w:t>
      </w:r>
      <w:r w:rsidR="00CD3200">
        <w:rPr>
          <w:rFonts w:ascii="Arial" w:hAnsi="Arial" w:cs="Arial"/>
          <w:sz w:val="22"/>
          <w:szCs w:val="22"/>
        </w:rPr>
        <w:t xml:space="preserve">participating </w:t>
      </w:r>
      <w:r w:rsidR="003F26F9">
        <w:rPr>
          <w:rFonts w:ascii="Arial" w:hAnsi="Arial" w:cs="Arial"/>
          <w:sz w:val="22"/>
          <w:szCs w:val="22"/>
        </w:rPr>
        <w:t>museum</w:t>
      </w:r>
      <w:r w:rsidR="005D2A68">
        <w:rPr>
          <w:rFonts w:ascii="Arial" w:hAnsi="Arial" w:cs="Arial"/>
          <w:sz w:val="22"/>
          <w:szCs w:val="22"/>
        </w:rPr>
        <w:t xml:space="preserve"> survey or follow-up interviews will seek to collect any information currently being collected through quarterly </w:t>
      </w:r>
      <w:r w:rsidR="003F26F9">
        <w:rPr>
          <w:rFonts w:ascii="Arial" w:hAnsi="Arial" w:cs="Arial"/>
          <w:sz w:val="22"/>
          <w:szCs w:val="22"/>
        </w:rPr>
        <w:t xml:space="preserve">and administrative </w:t>
      </w:r>
      <w:r w:rsidR="005D2A68">
        <w:rPr>
          <w:rFonts w:ascii="Arial" w:hAnsi="Arial" w:cs="Arial"/>
          <w:sz w:val="22"/>
          <w:szCs w:val="22"/>
        </w:rPr>
        <w:t>reporting by M</w:t>
      </w:r>
      <w:r w:rsidR="0093525E">
        <w:rPr>
          <w:rFonts w:ascii="Arial" w:hAnsi="Arial" w:cs="Arial"/>
          <w:sz w:val="22"/>
          <w:szCs w:val="22"/>
        </w:rPr>
        <w:t>4</w:t>
      </w:r>
      <w:r w:rsidR="005D2A68">
        <w:rPr>
          <w:rFonts w:ascii="Arial" w:hAnsi="Arial" w:cs="Arial"/>
          <w:sz w:val="22"/>
          <w:szCs w:val="22"/>
        </w:rPr>
        <w:t xml:space="preserve">A institutions to ACM. </w:t>
      </w:r>
    </w:p>
    <w:p w14:paraId="0E5A5F62" w14:textId="77777777" w:rsidR="005C1059" w:rsidRDefault="005C1059" w:rsidP="0025107B">
      <w:pPr>
        <w:rPr>
          <w:rFonts w:ascii="Arial" w:hAnsi="Arial" w:cs="Arial"/>
          <w:sz w:val="22"/>
          <w:szCs w:val="22"/>
        </w:rPr>
      </w:pPr>
    </w:p>
    <w:p w14:paraId="33F10A07" w14:textId="77777777" w:rsidR="005D2A68" w:rsidRDefault="005D2A68" w:rsidP="0025107B">
      <w:pPr>
        <w:rPr>
          <w:rFonts w:ascii="Arial" w:hAnsi="Arial" w:cs="Arial"/>
          <w:sz w:val="22"/>
          <w:szCs w:val="22"/>
        </w:rPr>
      </w:pPr>
    </w:p>
    <w:p w14:paraId="6C168F39"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A.5</w:t>
      </w:r>
      <w:r w:rsidR="00F32B62" w:rsidRPr="000D3545">
        <w:rPr>
          <w:rFonts w:ascii="Arial" w:hAnsi="Arial" w:cs="Arial"/>
          <w:b/>
          <w:sz w:val="22"/>
          <w:szCs w:val="22"/>
        </w:rPr>
        <w:t>. Methods</w:t>
      </w:r>
      <w:r w:rsidRPr="000D3545">
        <w:rPr>
          <w:rFonts w:ascii="Arial" w:hAnsi="Arial" w:cs="Arial"/>
          <w:b/>
          <w:sz w:val="22"/>
          <w:szCs w:val="22"/>
        </w:rPr>
        <w:t xml:space="preserve"> Used to Minimize Burden on Small Businesses </w:t>
      </w:r>
    </w:p>
    <w:p w14:paraId="388175E5"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9949327" w14:textId="0DE6EE28" w:rsidR="00FB0107"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For all</w:t>
      </w:r>
      <w:r w:rsidR="008E0BB2">
        <w:rPr>
          <w:rFonts w:ascii="Arial" w:hAnsi="Arial" w:cs="Arial"/>
          <w:sz w:val="22"/>
          <w:szCs w:val="22"/>
        </w:rPr>
        <w:t xml:space="preserve"> </w:t>
      </w:r>
      <w:r w:rsidR="007B1D7A">
        <w:rPr>
          <w:rFonts w:ascii="Arial" w:hAnsi="Arial" w:cs="Arial"/>
          <w:sz w:val="22"/>
          <w:szCs w:val="22"/>
        </w:rPr>
        <w:t>museum representatives</w:t>
      </w:r>
      <w:r w:rsidR="00C77393">
        <w:rPr>
          <w:rFonts w:ascii="Arial" w:hAnsi="Arial" w:cs="Arial"/>
          <w:sz w:val="22"/>
          <w:szCs w:val="22"/>
        </w:rPr>
        <w:t>, both large and small,</w:t>
      </w:r>
      <w:r w:rsidR="00B0128E">
        <w:rPr>
          <w:rFonts w:ascii="Arial" w:hAnsi="Arial" w:cs="Arial"/>
          <w:sz w:val="22"/>
          <w:szCs w:val="22"/>
        </w:rPr>
        <w:t xml:space="preserve"> </w:t>
      </w:r>
      <w:r>
        <w:rPr>
          <w:rFonts w:ascii="Arial" w:hAnsi="Arial" w:cs="Arial"/>
          <w:sz w:val="22"/>
          <w:szCs w:val="22"/>
        </w:rPr>
        <w:t xml:space="preserve">participation in </w:t>
      </w:r>
      <w:r w:rsidR="002A64B6" w:rsidRPr="002A64B6">
        <w:rPr>
          <w:rFonts w:ascii="Arial" w:hAnsi="Arial" w:cs="Arial"/>
          <w:i/>
          <w:sz w:val="22"/>
          <w:szCs w:val="22"/>
        </w:rPr>
        <w:t xml:space="preserve">Museums </w:t>
      </w:r>
      <w:r w:rsidR="00B0128E">
        <w:rPr>
          <w:rFonts w:ascii="Arial" w:hAnsi="Arial" w:cs="Arial"/>
          <w:i/>
          <w:sz w:val="22"/>
          <w:szCs w:val="22"/>
        </w:rPr>
        <w:t>for</w:t>
      </w:r>
      <w:r w:rsidR="002A64B6" w:rsidRPr="002A64B6">
        <w:rPr>
          <w:rFonts w:ascii="Arial" w:hAnsi="Arial" w:cs="Arial"/>
          <w:i/>
          <w:sz w:val="22"/>
          <w:szCs w:val="22"/>
        </w:rPr>
        <w:t xml:space="preserve"> </w:t>
      </w:r>
      <w:r w:rsidR="00B0128E">
        <w:rPr>
          <w:rFonts w:ascii="Arial" w:hAnsi="Arial" w:cs="Arial"/>
          <w:i/>
          <w:sz w:val="22"/>
          <w:szCs w:val="22"/>
        </w:rPr>
        <w:t>All (M</w:t>
      </w:r>
      <w:r w:rsidR="0093525E">
        <w:rPr>
          <w:rFonts w:ascii="Arial" w:hAnsi="Arial" w:cs="Arial"/>
          <w:i/>
          <w:sz w:val="22"/>
          <w:szCs w:val="22"/>
        </w:rPr>
        <w:t>4</w:t>
      </w:r>
      <w:r w:rsidR="00B0128E">
        <w:rPr>
          <w:rFonts w:ascii="Arial" w:hAnsi="Arial" w:cs="Arial"/>
          <w:i/>
          <w:sz w:val="22"/>
          <w:szCs w:val="22"/>
        </w:rPr>
        <w:t>A</w:t>
      </w:r>
      <w:r w:rsidR="002A64B6" w:rsidRPr="002A64B6">
        <w:rPr>
          <w:rFonts w:ascii="Arial" w:hAnsi="Arial" w:cs="Arial"/>
          <w:i/>
          <w:sz w:val="22"/>
          <w:szCs w:val="22"/>
        </w:rPr>
        <w:t>) Evaluation</w:t>
      </w:r>
      <w:r w:rsidR="009752D2">
        <w:rPr>
          <w:rFonts w:ascii="Arial" w:hAnsi="Arial" w:cs="Arial"/>
          <w:i/>
          <w:sz w:val="22"/>
          <w:szCs w:val="22"/>
        </w:rPr>
        <w:t xml:space="preserve"> </w:t>
      </w:r>
      <w:r>
        <w:rPr>
          <w:rFonts w:ascii="Arial" w:hAnsi="Arial" w:cs="Arial"/>
          <w:sz w:val="22"/>
          <w:szCs w:val="22"/>
        </w:rPr>
        <w:t>is entirely voluntary</w:t>
      </w:r>
      <w:r w:rsidRPr="000D3545">
        <w:rPr>
          <w:rFonts w:ascii="Arial" w:hAnsi="Arial" w:cs="Arial"/>
          <w:sz w:val="22"/>
          <w:szCs w:val="22"/>
        </w:rPr>
        <w:t xml:space="preserve">. </w:t>
      </w:r>
    </w:p>
    <w:p w14:paraId="44F95F3C" w14:textId="77777777" w:rsidR="00B0128E" w:rsidRPr="000D3545" w:rsidRDefault="00B0128E"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3DE2B84" w14:textId="77777777" w:rsidR="00A14CC8" w:rsidRDefault="00A14CC8">
      <w:pPr>
        <w:rPr>
          <w:rFonts w:ascii="Arial" w:hAnsi="Arial" w:cs="Arial"/>
          <w:sz w:val="22"/>
          <w:szCs w:val="22"/>
        </w:rPr>
      </w:pPr>
      <w:r>
        <w:rPr>
          <w:rFonts w:ascii="Arial" w:hAnsi="Arial" w:cs="Arial"/>
          <w:sz w:val="22"/>
          <w:szCs w:val="22"/>
        </w:rPr>
        <w:t xml:space="preserve"> </w:t>
      </w:r>
    </w:p>
    <w:p w14:paraId="6D383374" w14:textId="77777777" w:rsidR="00FB0107" w:rsidRPr="000D3545" w:rsidRDefault="00FB0107" w:rsidP="00FB0107">
      <w:pPr>
        <w:keepNext/>
        <w:keepLines/>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A.6</w:t>
      </w:r>
      <w:r w:rsidR="00F32B62" w:rsidRPr="000D3545">
        <w:rPr>
          <w:rFonts w:ascii="Arial" w:hAnsi="Arial" w:cs="Arial"/>
          <w:b/>
          <w:sz w:val="22"/>
          <w:szCs w:val="22"/>
        </w:rPr>
        <w:t>. Consequences</w:t>
      </w:r>
      <w:r w:rsidRPr="000D3545">
        <w:rPr>
          <w:rFonts w:ascii="Arial" w:hAnsi="Arial" w:cs="Arial"/>
          <w:b/>
          <w:sz w:val="22"/>
          <w:szCs w:val="22"/>
        </w:rPr>
        <w:t xml:space="preserve"> of Less Frequent Data Collection</w:t>
      </w:r>
    </w:p>
    <w:p w14:paraId="201AD471" w14:textId="77777777" w:rsidR="00FB0107" w:rsidRPr="000D3545" w:rsidRDefault="00FB0107" w:rsidP="00FB0107">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4054AAB9" w14:textId="2A8BB112" w:rsidR="00FB0107" w:rsidRDefault="009752D2" w:rsidP="00FB0107">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5B54EB">
        <w:rPr>
          <w:rFonts w:ascii="Arial" w:hAnsi="Arial" w:cs="Arial"/>
          <w:i/>
          <w:sz w:val="22"/>
          <w:szCs w:val="22"/>
          <w:lang w:bidi="en-US"/>
        </w:rPr>
        <w:t>Museum</w:t>
      </w:r>
      <w:r w:rsidR="00A9317A" w:rsidRPr="005B54EB">
        <w:rPr>
          <w:rFonts w:ascii="Arial" w:hAnsi="Arial" w:cs="Arial"/>
          <w:i/>
          <w:sz w:val="22"/>
          <w:szCs w:val="22"/>
          <w:lang w:bidi="en-US"/>
        </w:rPr>
        <w:t>s for All</w:t>
      </w:r>
      <w:r w:rsidRPr="004E6F77">
        <w:rPr>
          <w:rFonts w:ascii="Arial" w:hAnsi="Arial" w:cs="Arial"/>
          <w:sz w:val="22"/>
          <w:szCs w:val="22"/>
          <w:lang w:bidi="en-US"/>
        </w:rPr>
        <w:t xml:space="preserve"> </w:t>
      </w:r>
      <w:r>
        <w:rPr>
          <w:rFonts w:ascii="Arial" w:hAnsi="Arial" w:cs="Arial"/>
          <w:sz w:val="22"/>
          <w:szCs w:val="22"/>
          <w:lang w:bidi="en-US"/>
        </w:rPr>
        <w:t xml:space="preserve">aims to continuously innovate </w:t>
      </w:r>
      <w:r w:rsidR="00A9317A">
        <w:rPr>
          <w:rFonts w:ascii="Arial" w:hAnsi="Arial" w:cs="Arial"/>
          <w:sz w:val="22"/>
          <w:szCs w:val="22"/>
          <w:lang w:bidi="en-US"/>
        </w:rPr>
        <w:t xml:space="preserve">and improve </w:t>
      </w:r>
      <w:r>
        <w:rPr>
          <w:rFonts w:ascii="Arial" w:hAnsi="Arial" w:cs="Arial"/>
          <w:sz w:val="22"/>
          <w:szCs w:val="22"/>
          <w:lang w:bidi="en-US"/>
        </w:rPr>
        <w:t>in an effort to provide participating institutions with the highest-quality materials, guidance, and support that enable them to be successful in organizational improvement</w:t>
      </w:r>
      <w:r w:rsidR="00A9317A">
        <w:rPr>
          <w:rFonts w:ascii="Arial" w:hAnsi="Arial" w:cs="Arial"/>
          <w:sz w:val="22"/>
          <w:szCs w:val="22"/>
          <w:lang w:bidi="en-US"/>
        </w:rPr>
        <w:t xml:space="preserve"> and program implementation</w:t>
      </w:r>
      <w:r>
        <w:rPr>
          <w:rFonts w:ascii="Arial" w:hAnsi="Arial" w:cs="Arial"/>
          <w:sz w:val="22"/>
          <w:szCs w:val="22"/>
          <w:lang w:bidi="en-US"/>
        </w:rPr>
        <w:t>.</w:t>
      </w:r>
      <w:r w:rsidR="00FB0107">
        <w:rPr>
          <w:rFonts w:ascii="Arial" w:hAnsi="Arial" w:cs="Arial"/>
          <w:sz w:val="22"/>
          <w:szCs w:val="22"/>
          <w:lang w:bidi="en-US"/>
        </w:rPr>
        <w:t xml:space="preserve"> Without implementation of this data collection, this program </w:t>
      </w:r>
      <w:r>
        <w:rPr>
          <w:rFonts w:ascii="Arial" w:hAnsi="Arial" w:cs="Arial"/>
          <w:sz w:val="22"/>
          <w:szCs w:val="22"/>
          <w:lang w:bidi="en-US"/>
        </w:rPr>
        <w:t>would stagnate. Not only would it become</w:t>
      </w:r>
      <w:r w:rsidR="00A9317A">
        <w:rPr>
          <w:rFonts w:ascii="Arial" w:hAnsi="Arial" w:cs="Arial"/>
          <w:sz w:val="22"/>
          <w:szCs w:val="22"/>
          <w:lang w:bidi="en-US"/>
        </w:rPr>
        <w:t xml:space="preserve"> irrelevant to participants, ACM</w:t>
      </w:r>
      <w:r>
        <w:rPr>
          <w:rFonts w:ascii="Arial" w:hAnsi="Arial" w:cs="Arial"/>
          <w:sz w:val="22"/>
          <w:szCs w:val="22"/>
          <w:lang w:bidi="en-US"/>
        </w:rPr>
        <w:t xml:space="preserve"> would not have the potential to expand the program and meet the needs of evolving museums. </w:t>
      </w:r>
      <w:r w:rsidR="004E6F77">
        <w:rPr>
          <w:rFonts w:ascii="Arial" w:hAnsi="Arial" w:cs="Arial"/>
          <w:sz w:val="22"/>
          <w:szCs w:val="22"/>
          <w:lang w:bidi="en-US"/>
        </w:rPr>
        <w:t xml:space="preserve">IMLS also seeks to have current data </w:t>
      </w:r>
      <w:r w:rsidR="00F113E4">
        <w:rPr>
          <w:rFonts w:ascii="Arial" w:hAnsi="Arial" w:cs="Arial"/>
          <w:sz w:val="22"/>
          <w:szCs w:val="22"/>
          <w:lang w:bidi="en-US"/>
        </w:rPr>
        <w:t xml:space="preserve">to gain a </w:t>
      </w:r>
      <w:r w:rsidR="00895DA6">
        <w:rPr>
          <w:rFonts w:ascii="Arial" w:hAnsi="Arial" w:cs="Arial"/>
          <w:sz w:val="22"/>
          <w:szCs w:val="22"/>
          <w:lang w:bidi="en-US"/>
        </w:rPr>
        <w:t xml:space="preserve">more comprehensive </w:t>
      </w:r>
      <w:r w:rsidR="00F113E4">
        <w:rPr>
          <w:rFonts w:ascii="Arial" w:hAnsi="Arial" w:cs="Arial"/>
          <w:sz w:val="22"/>
          <w:szCs w:val="22"/>
          <w:lang w:bidi="en-US"/>
        </w:rPr>
        <w:t xml:space="preserve">understanding of the </w:t>
      </w:r>
      <w:r w:rsidR="00895DA6">
        <w:rPr>
          <w:rFonts w:ascii="Arial" w:hAnsi="Arial" w:cs="Arial"/>
          <w:sz w:val="22"/>
          <w:szCs w:val="22"/>
          <w:lang w:bidi="en-US"/>
        </w:rPr>
        <w:t>implications</w:t>
      </w:r>
      <w:r w:rsidR="00F113E4">
        <w:rPr>
          <w:rFonts w:ascii="Arial" w:hAnsi="Arial" w:cs="Arial"/>
          <w:sz w:val="22"/>
          <w:szCs w:val="22"/>
          <w:lang w:bidi="en-US"/>
        </w:rPr>
        <w:t xml:space="preserve"> of its programs</w:t>
      </w:r>
      <w:r w:rsidR="004E6F77">
        <w:rPr>
          <w:rFonts w:ascii="Arial" w:hAnsi="Arial" w:cs="Arial"/>
          <w:sz w:val="22"/>
          <w:szCs w:val="22"/>
          <w:lang w:bidi="en-US"/>
        </w:rPr>
        <w:t>.</w:t>
      </w:r>
    </w:p>
    <w:p w14:paraId="4D61D921" w14:textId="77777777" w:rsidR="00A9317A" w:rsidRPr="000D3545" w:rsidRDefault="00A9317A" w:rsidP="00FB0107">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0B26537A"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85D21BF"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A.7</w:t>
      </w:r>
      <w:r w:rsidR="00F32B62" w:rsidRPr="000D3545">
        <w:rPr>
          <w:rFonts w:ascii="Arial" w:hAnsi="Arial" w:cs="Arial"/>
          <w:b/>
          <w:sz w:val="22"/>
          <w:szCs w:val="22"/>
        </w:rPr>
        <w:t>. Special</w:t>
      </w:r>
      <w:r w:rsidRPr="000D3545">
        <w:rPr>
          <w:rFonts w:ascii="Arial" w:hAnsi="Arial" w:cs="Arial"/>
          <w:b/>
          <w:sz w:val="22"/>
          <w:szCs w:val="22"/>
        </w:rPr>
        <w:t xml:space="preserve"> Circumstances</w:t>
      </w:r>
    </w:p>
    <w:p w14:paraId="07E47F98" w14:textId="77777777"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3FFB093" w14:textId="77777777" w:rsidR="00FB0107"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0D3545">
        <w:rPr>
          <w:rFonts w:ascii="Arial" w:hAnsi="Arial" w:cs="Arial"/>
          <w:sz w:val="22"/>
          <w:szCs w:val="22"/>
          <w:lang w:bidi="en-US"/>
        </w:rPr>
        <w:t>No special circumstances require the collection to be conducted in a manner inconsistent with the guidelines in 5 CFR 1320.6.</w:t>
      </w:r>
    </w:p>
    <w:p w14:paraId="3DD3943D" w14:textId="77777777" w:rsidR="00A9317A" w:rsidRPr="000D3545" w:rsidRDefault="00A9317A"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6325E6BE" w14:textId="77777777" w:rsidR="00FB0107" w:rsidRDefault="00FB0107">
      <w:pPr>
        <w:rPr>
          <w:rFonts w:ascii="Arial" w:hAnsi="Arial" w:cs="Arial"/>
          <w:sz w:val="22"/>
          <w:szCs w:val="22"/>
        </w:rPr>
      </w:pPr>
    </w:p>
    <w:p w14:paraId="40120414"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A.8</w:t>
      </w:r>
      <w:r w:rsidR="00F32B62" w:rsidRPr="000D3545">
        <w:rPr>
          <w:rFonts w:ascii="Arial" w:hAnsi="Arial" w:cs="Arial"/>
          <w:b/>
          <w:sz w:val="22"/>
          <w:szCs w:val="22"/>
        </w:rPr>
        <w:t>. Consultations</w:t>
      </w:r>
      <w:r w:rsidRPr="000D3545">
        <w:rPr>
          <w:rFonts w:ascii="Arial" w:hAnsi="Arial" w:cs="Arial"/>
          <w:b/>
          <w:sz w:val="22"/>
          <w:szCs w:val="22"/>
        </w:rPr>
        <w:t xml:space="preserve"> Outside the Agency</w:t>
      </w:r>
    </w:p>
    <w:p w14:paraId="0E33532D"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0AAC01"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Public comments solicited through Federal Register</w:t>
      </w:r>
    </w:p>
    <w:p w14:paraId="4E758737"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DD1358E" w14:textId="7C0BFCA7" w:rsidR="00245CC5" w:rsidRPr="000D3545" w:rsidRDefault="00245CC5" w:rsidP="00245CC5">
      <w:pPr>
        <w:rPr>
          <w:rFonts w:ascii="Arial" w:hAnsi="Arial" w:cs="Arial"/>
          <w:sz w:val="22"/>
          <w:szCs w:val="22"/>
        </w:rPr>
      </w:pPr>
      <w:r w:rsidRPr="000D3545">
        <w:rPr>
          <w:rFonts w:ascii="Arial" w:hAnsi="Arial" w:cs="Arial"/>
          <w:sz w:val="22"/>
          <w:szCs w:val="22"/>
        </w:rPr>
        <w:t xml:space="preserve">IMLS published a notice in the Federal Register with a 60-day public comment period to announce this proposed information collection on </w:t>
      </w:r>
      <w:r w:rsidR="00D24594">
        <w:rPr>
          <w:rFonts w:ascii="Arial" w:hAnsi="Arial" w:cs="Arial"/>
          <w:sz w:val="22"/>
          <w:szCs w:val="22"/>
        </w:rPr>
        <w:t>January 18</w:t>
      </w:r>
      <w:r w:rsidR="008A0421">
        <w:rPr>
          <w:rFonts w:ascii="Arial" w:hAnsi="Arial" w:cs="Arial"/>
          <w:sz w:val="22"/>
          <w:szCs w:val="22"/>
        </w:rPr>
        <w:t>, 2017</w:t>
      </w:r>
      <w:r w:rsidR="00D24594">
        <w:rPr>
          <w:rFonts w:ascii="Arial" w:hAnsi="Arial" w:cs="Arial"/>
          <w:sz w:val="22"/>
          <w:szCs w:val="22"/>
        </w:rPr>
        <w:t xml:space="preserve"> (FR vol. 82</w:t>
      </w:r>
      <w:r w:rsidR="005E5781" w:rsidRPr="005E5781">
        <w:rPr>
          <w:rFonts w:ascii="Arial" w:hAnsi="Arial" w:cs="Arial"/>
          <w:sz w:val="22"/>
          <w:szCs w:val="22"/>
        </w:rPr>
        <w:t>, No. 1</w:t>
      </w:r>
      <w:r w:rsidR="00D24594">
        <w:rPr>
          <w:rFonts w:ascii="Arial" w:hAnsi="Arial" w:cs="Arial"/>
          <w:sz w:val="22"/>
          <w:szCs w:val="22"/>
        </w:rPr>
        <w:t>1</w:t>
      </w:r>
      <w:r w:rsidR="005E5781" w:rsidRPr="005E5781">
        <w:rPr>
          <w:rFonts w:ascii="Arial" w:hAnsi="Arial" w:cs="Arial"/>
          <w:sz w:val="22"/>
          <w:szCs w:val="22"/>
        </w:rPr>
        <w:t xml:space="preserve">, pgs. </w:t>
      </w:r>
      <w:r w:rsidR="00D24594">
        <w:rPr>
          <w:rFonts w:ascii="Arial" w:hAnsi="Arial" w:cs="Arial"/>
          <w:sz w:val="22"/>
          <w:szCs w:val="22"/>
        </w:rPr>
        <w:t>5608-5609</w:t>
      </w:r>
      <w:r w:rsidR="005E5781" w:rsidRPr="005E5781">
        <w:rPr>
          <w:rFonts w:ascii="Arial" w:hAnsi="Arial" w:cs="Arial"/>
          <w:sz w:val="22"/>
          <w:szCs w:val="22"/>
        </w:rPr>
        <w:t>)</w:t>
      </w:r>
      <w:r w:rsidRPr="000D3545">
        <w:rPr>
          <w:rFonts w:ascii="Arial" w:hAnsi="Arial" w:cs="Arial"/>
          <w:sz w:val="22"/>
          <w:szCs w:val="22"/>
        </w:rPr>
        <w:t>. A copy of the Federal Register Notice is provided</w:t>
      </w:r>
      <w:r w:rsidRPr="00245CC5">
        <w:rPr>
          <w:rFonts w:ascii="Arial" w:hAnsi="Arial" w:cs="Arial"/>
          <w:sz w:val="22"/>
          <w:szCs w:val="22"/>
        </w:rPr>
        <w:t xml:space="preserve">.  </w:t>
      </w:r>
      <w:r w:rsidR="00733248">
        <w:rPr>
          <w:rFonts w:ascii="Arial" w:hAnsi="Arial" w:cs="Arial"/>
          <w:sz w:val="22"/>
          <w:szCs w:val="22"/>
        </w:rPr>
        <w:t>No comments were received.</w:t>
      </w:r>
    </w:p>
    <w:p w14:paraId="2E0043A1" w14:textId="767B66DC"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9668C64"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Consultants outside the agency</w:t>
      </w:r>
    </w:p>
    <w:p w14:paraId="6E24C007" w14:textId="61FBAD84"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As part of the cooperative agreement referenced above, IMLS has closely consulted with the </w:t>
      </w:r>
      <w:r w:rsidR="00D24594">
        <w:rPr>
          <w:rFonts w:ascii="Arial" w:hAnsi="Arial" w:cs="Arial"/>
          <w:sz w:val="22"/>
          <w:szCs w:val="22"/>
        </w:rPr>
        <w:t>Association</w:t>
      </w:r>
      <w:r w:rsidR="00395729">
        <w:rPr>
          <w:rFonts w:ascii="Arial" w:hAnsi="Arial" w:cs="Arial"/>
          <w:sz w:val="22"/>
          <w:szCs w:val="22"/>
        </w:rPr>
        <w:t xml:space="preserve"> of </w:t>
      </w:r>
      <w:r w:rsidR="00D24594">
        <w:rPr>
          <w:rFonts w:ascii="Arial" w:hAnsi="Arial" w:cs="Arial"/>
          <w:sz w:val="22"/>
          <w:szCs w:val="22"/>
        </w:rPr>
        <w:t xml:space="preserve">Children’s </w:t>
      </w:r>
      <w:r w:rsidR="00395729">
        <w:rPr>
          <w:rFonts w:ascii="Arial" w:hAnsi="Arial" w:cs="Arial"/>
          <w:sz w:val="22"/>
          <w:szCs w:val="22"/>
        </w:rPr>
        <w:t xml:space="preserve">Museums and </w:t>
      </w:r>
      <w:r w:rsidR="0093525E">
        <w:rPr>
          <w:rFonts w:ascii="Arial" w:hAnsi="Arial" w:cs="Arial"/>
          <w:sz w:val="22"/>
          <w:szCs w:val="22"/>
        </w:rPr>
        <w:t xml:space="preserve">its </w:t>
      </w:r>
      <w:r w:rsidR="00395729">
        <w:rPr>
          <w:rFonts w:ascii="Arial" w:hAnsi="Arial" w:cs="Arial"/>
          <w:sz w:val="22"/>
          <w:szCs w:val="22"/>
        </w:rPr>
        <w:t xml:space="preserve">external evaluation firm, </w:t>
      </w:r>
      <w:r w:rsidR="00D24594">
        <w:rPr>
          <w:rFonts w:ascii="Arial" w:hAnsi="Arial" w:cs="Arial"/>
          <w:sz w:val="22"/>
          <w:szCs w:val="22"/>
        </w:rPr>
        <w:t>Aurora Consulting</w:t>
      </w:r>
      <w:r w:rsidR="0093525E">
        <w:rPr>
          <w:rFonts w:ascii="Arial" w:hAnsi="Arial" w:cs="Arial"/>
          <w:sz w:val="22"/>
          <w:szCs w:val="22"/>
        </w:rPr>
        <w:t>,</w:t>
      </w:r>
      <w:r>
        <w:rPr>
          <w:rFonts w:ascii="Arial" w:hAnsi="Arial" w:cs="Arial"/>
          <w:sz w:val="22"/>
          <w:szCs w:val="22"/>
        </w:rPr>
        <w:t xml:space="preserve"> in the development of the </w:t>
      </w:r>
      <w:r w:rsidR="00D24594">
        <w:rPr>
          <w:rFonts w:ascii="Arial" w:hAnsi="Arial" w:cs="Arial"/>
          <w:sz w:val="22"/>
          <w:szCs w:val="22"/>
        </w:rPr>
        <w:t>evaluation plan and</w:t>
      </w:r>
      <w:r w:rsidR="00395729">
        <w:rPr>
          <w:rFonts w:ascii="Arial" w:hAnsi="Arial" w:cs="Arial"/>
          <w:sz w:val="22"/>
          <w:szCs w:val="22"/>
        </w:rPr>
        <w:t xml:space="preserve"> </w:t>
      </w:r>
      <w:r>
        <w:rPr>
          <w:rFonts w:ascii="Arial" w:hAnsi="Arial" w:cs="Arial"/>
          <w:sz w:val="22"/>
          <w:szCs w:val="22"/>
        </w:rPr>
        <w:t xml:space="preserve">data collection instruments/forms. </w:t>
      </w:r>
    </w:p>
    <w:p w14:paraId="12E7B55F" w14:textId="77777777"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E25B57B" w14:textId="5F2F54F1" w:rsidR="00245CC5" w:rsidRDefault="003B4864"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Pr>
          <w:rFonts w:ascii="Arial" w:hAnsi="Arial" w:cs="Arial"/>
          <w:b/>
          <w:sz w:val="22"/>
          <w:szCs w:val="22"/>
        </w:rPr>
        <w:br/>
      </w:r>
      <w:r w:rsidR="00245CC5" w:rsidRPr="000D3545">
        <w:rPr>
          <w:rFonts w:ascii="Arial" w:hAnsi="Arial" w:cs="Arial"/>
          <w:b/>
          <w:sz w:val="22"/>
          <w:szCs w:val="22"/>
        </w:rPr>
        <w:t>A.9</w:t>
      </w:r>
      <w:r w:rsidR="00F32B62" w:rsidRPr="000D3545">
        <w:rPr>
          <w:rFonts w:ascii="Arial" w:hAnsi="Arial" w:cs="Arial"/>
          <w:b/>
          <w:sz w:val="22"/>
          <w:szCs w:val="22"/>
        </w:rPr>
        <w:t>. Payments</w:t>
      </w:r>
      <w:r w:rsidR="00245CC5" w:rsidRPr="000D3545">
        <w:rPr>
          <w:rFonts w:ascii="Arial" w:hAnsi="Arial" w:cs="Arial"/>
          <w:b/>
          <w:sz w:val="22"/>
          <w:szCs w:val="22"/>
        </w:rPr>
        <w:t xml:space="preserve"> or Gifts to Respondents</w:t>
      </w:r>
    </w:p>
    <w:p w14:paraId="67B023D2" w14:textId="77777777"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14:paraId="6B5B1DF5" w14:textId="1532C716" w:rsidR="00245CC5" w:rsidRPr="00380AFA" w:rsidRDefault="00380AFA"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0AFA">
        <w:rPr>
          <w:rFonts w:ascii="Arial" w:hAnsi="Arial" w:cs="Arial"/>
          <w:sz w:val="22"/>
          <w:szCs w:val="22"/>
        </w:rPr>
        <w:t xml:space="preserve">No payments or gifts will be offered to respondents for this study. </w:t>
      </w:r>
    </w:p>
    <w:p w14:paraId="219924B6" w14:textId="77777777"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9A85211" w14:textId="77777777" w:rsidR="00895DA6" w:rsidRDefault="00895DA6">
      <w:pPr>
        <w:rPr>
          <w:rFonts w:ascii="Arial" w:hAnsi="Arial" w:cs="Arial"/>
          <w:b/>
          <w:sz w:val="22"/>
          <w:szCs w:val="22"/>
        </w:rPr>
      </w:pPr>
    </w:p>
    <w:p w14:paraId="0B221264" w14:textId="35DA9C82" w:rsidR="00245CC5" w:rsidRDefault="003B4864">
      <w:pPr>
        <w:rPr>
          <w:rFonts w:ascii="Arial" w:hAnsi="Arial" w:cs="Arial"/>
          <w:b/>
          <w:sz w:val="22"/>
          <w:szCs w:val="22"/>
        </w:rPr>
      </w:pPr>
      <w:r>
        <w:rPr>
          <w:rFonts w:ascii="Arial" w:hAnsi="Arial" w:cs="Arial"/>
          <w:b/>
          <w:sz w:val="22"/>
          <w:szCs w:val="22"/>
        </w:rPr>
        <w:br/>
      </w:r>
      <w:r w:rsidR="00245CC5" w:rsidRPr="000D3545">
        <w:rPr>
          <w:rFonts w:ascii="Arial" w:hAnsi="Arial" w:cs="Arial"/>
          <w:b/>
          <w:sz w:val="22"/>
          <w:szCs w:val="22"/>
        </w:rPr>
        <w:t>A.10</w:t>
      </w:r>
      <w:r w:rsidR="00F32B62" w:rsidRPr="000D3545">
        <w:rPr>
          <w:rFonts w:ascii="Arial" w:hAnsi="Arial" w:cs="Arial"/>
          <w:b/>
          <w:sz w:val="22"/>
          <w:szCs w:val="22"/>
        </w:rPr>
        <w:t>. Assurance</w:t>
      </w:r>
      <w:r w:rsidR="00245CC5" w:rsidRPr="000D3545">
        <w:rPr>
          <w:rFonts w:ascii="Arial" w:hAnsi="Arial" w:cs="Arial"/>
          <w:b/>
          <w:sz w:val="22"/>
          <w:szCs w:val="22"/>
        </w:rPr>
        <w:t xml:space="preserve"> of Confidentiality</w:t>
      </w:r>
    </w:p>
    <w:p w14:paraId="2C34BA6E" w14:textId="77777777" w:rsidR="0071493F" w:rsidRDefault="0071493F">
      <w:pPr>
        <w:rPr>
          <w:rFonts w:ascii="Arial" w:hAnsi="Arial" w:cs="Arial"/>
          <w:b/>
          <w:sz w:val="22"/>
          <w:szCs w:val="22"/>
        </w:rPr>
      </w:pPr>
    </w:p>
    <w:p w14:paraId="134113E1" w14:textId="311CCD27" w:rsidR="002C2B9D" w:rsidRPr="002C2B9D" w:rsidRDefault="00EF64AD">
      <w:pPr>
        <w:rPr>
          <w:rFonts w:ascii="Arial" w:hAnsi="Arial" w:cs="Arial"/>
          <w:sz w:val="22"/>
          <w:szCs w:val="22"/>
        </w:rPr>
      </w:pPr>
      <w:r w:rsidRPr="000D3545">
        <w:rPr>
          <w:rFonts w:ascii="Arial" w:hAnsi="Arial" w:cs="Arial"/>
          <w:sz w:val="22"/>
          <w:szCs w:val="22"/>
        </w:rPr>
        <w:t>Any personally identifiable data collected</w:t>
      </w:r>
      <w:r w:rsidR="00835E78">
        <w:rPr>
          <w:rFonts w:ascii="Arial" w:hAnsi="Arial" w:cs="Arial"/>
          <w:sz w:val="22"/>
          <w:szCs w:val="22"/>
        </w:rPr>
        <w:t xml:space="preserve"> from museum staff </w:t>
      </w:r>
      <w:r w:rsidRPr="000D3545">
        <w:rPr>
          <w:rFonts w:ascii="Arial" w:hAnsi="Arial" w:cs="Arial"/>
          <w:sz w:val="22"/>
          <w:szCs w:val="22"/>
        </w:rPr>
        <w:t>(e.g., the name of the person who responded</w:t>
      </w:r>
      <w:r>
        <w:rPr>
          <w:rFonts w:ascii="Arial" w:hAnsi="Arial" w:cs="Arial"/>
          <w:sz w:val="22"/>
          <w:szCs w:val="22"/>
        </w:rPr>
        <w:t xml:space="preserve"> on behalf of the museum</w:t>
      </w:r>
      <w:r w:rsidRPr="000D3545">
        <w:rPr>
          <w:rFonts w:ascii="Arial" w:hAnsi="Arial" w:cs="Arial"/>
          <w:sz w:val="22"/>
          <w:szCs w:val="22"/>
        </w:rPr>
        <w:t>) will be kept confidential</w:t>
      </w:r>
      <w:r w:rsidR="00DB1BA0">
        <w:rPr>
          <w:rFonts w:ascii="Arial" w:hAnsi="Arial" w:cs="Arial"/>
          <w:sz w:val="22"/>
          <w:szCs w:val="22"/>
        </w:rPr>
        <w:t xml:space="preserve"> by the evaluator</w:t>
      </w:r>
      <w:r w:rsidR="0093455A">
        <w:rPr>
          <w:rFonts w:ascii="Arial" w:hAnsi="Arial" w:cs="Arial"/>
          <w:sz w:val="22"/>
          <w:szCs w:val="22"/>
        </w:rPr>
        <w:t>, unless otherwise required by law</w:t>
      </w:r>
      <w:r w:rsidRPr="000D3545">
        <w:rPr>
          <w:rFonts w:ascii="Arial" w:hAnsi="Arial" w:cs="Arial"/>
          <w:sz w:val="22"/>
          <w:szCs w:val="22"/>
        </w:rPr>
        <w:t>.</w:t>
      </w:r>
      <w:r w:rsidR="00395729">
        <w:rPr>
          <w:rFonts w:ascii="Arial" w:hAnsi="Arial" w:cs="Arial"/>
          <w:sz w:val="22"/>
          <w:szCs w:val="22"/>
        </w:rPr>
        <w:t xml:space="preserve"> Any personal data associated with pub</w:t>
      </w:r>
      <w:r w:rsidR="00835E78">
        <w:rPr>
          <w:rFonts w:ascii="Arial" w:hAnsi="Arial" w:cs="Arial"/>
          <w:sz w:val="22"/>
          <w:szCs w:val="22"/>
        </w:rPr>
        <w:t>lished work (i.e., final report</w:t>
      </w:r>
      <w:r w:rsidR="00395729">
        <w:rPr>
          <w:rFonts w:ascii="Arial" w:hAnsi="Arial" w:cs="Arial"/>
          <w:sz w:val="22"/>
          <w:szCs w:val="22"/>
        </w:rPr>
        <w:t>) will be used only if approved by the participant.</w:t>
      </w:r>
      <w:r w:rsidR="004E6F77">
        <w:rPr>
          <w:rFonts w:ascii="Arial" w:hAnsi="Arial" w:cs="Arial"/>
          <w:sz w:val="22"/>
          <w:szCs w:val="22"/>
        </w:rPr>
        <w:t xml:space="preserve"> Assurances of confidentiality</w:t>
      </w:r>
      <w:r w:rsidR="00C75C2D">
        <w:rPr>
          <w:rFonts w:ascii="Arial" w:hAnsi="Arial" w:cs="Arial"/>
          <w:sz w:val="22"/>
          <w:szCs w:val="22"/>
        </w:rPr>
        <w:t>, which is subject to applicable law,</w:t>
      </w:r>
      <w:r w:rsidR="004E6F77">
        <w:rPr>
          <w:rFonts w:ascii="Arial" w:hAnsi="Arial" w:cs="Arial"/>
          <w:sz w:val="22"/>
          <w:szCs w:val="22"/>
        </w:rPr>
        <w:t xml:space="preserve"> will be conveyed in a “consent” section at the beginning of the survey </w:t>
      </w:r>
      <w:r w:rsidR="00835E78">
        <w:rPr>
          <w:rFonts w:ascii="Arial" w:hAnsi="Arial" w:cs="Arial"/>
          <w:sz w:val="22"/>
          <w:szCs w:val="22"/>
        </w:rPr>
        <w:t>instrument and at the outset of the follow-up phone interview</w:t>
      </w:r>
      <w:r w:rsidR="004E6F77">
        <w:rPr>
          <w:rFonts w:ascii="Arial" w:hAnsi="Arial" w:cs="Arial"/>
          <w:sz w:val="22"/>
          <w:szCs w:val="22"/>
        </w:rPr>
        <w:t>.</w:t>
      </w:r>
    </w:p>
    <w:p w14:paraId="16B71EA7" w14:textId="77777777" w:rsidR="00835E78" w:rsidRPr="00A046EC" w:rsidRDefault="00835E78">
      <w:pPr>
        <w:rPr>
          <w:rFonts w:ascii="Arial" w:hAnsi="Arial" w:cs="Arial"/>
          <w:sz w:val="22"/>
          <w:szCs w:val="22"/>
        </w:rPr>
      </w:pPr>
    </w:p>
    <w:p w14:paraId="4FD24C8C" w14:textId="77777777" w:rsidR="00EF64AD" w:rsidRDefault="00EF64AD">
      <w:pPr>
        <w:rPr>
          <w:rFonts w:ascii="Arial" w:eastAsiaTheme="minorHAnsi" w:hAnsi="Arial" w:cs="Arial"/>
          <w:sz w:val="22"/>
          <w:szCs w:val="22"/>
        </w:rPr>
      </w:pPr>
    </w:p>
    <w:p w14:paraId="65E4E427" w14:textId="77777777" w:rsidR="005B36CA" w:rsidRDefault="005B36CA">
      <w:pPr>
        <w:rPr>
          <w:rFonts w:ascii="Arial" w:eastAsiaTheme="minorHAnsi" w:hAnsi="Arial" w:cs="Arial"/>
          <w:sz w:val="22"/>
          <w:szCs w:val="22"/>
        </w:rPr>
      </w:pPr>
    </w:p>
    <w:p w14:paraId="51CF6768" w14:textId="77777777" w:rsidR="006919BC" w:rsidRPr="000D3545"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A.11</w:t>
      </w:r>
      <w:r w:rsidR="00F32B62" w:rsidRPr="000D3545">
        <w:rPr>
          <w:rFonts w:ascii="Arial" w:hAnsi="Arial" w:cs="Arial"/>
          <w:b/>
          <w:sz w:val="22"/>
          <w:szCs w:val="22"/>
        </w:rPr>
        <w:t>. Justification</w:t>
      </w:r>
      <w:r w:rsidRPr="000D3545">
        <w:rPr>
          <w:rFonts w:ascii="Arial" w:hAnsi="Arial" w:cs="Arial"/>
          <w:b/>
          <w:sz w:val="22"/>
          <w:szCs w:val="22"/>
        </w:rPr>
        <w:t xml:space="preserve"> for Sensitive Questions</w:t>
      </w:r>
    </w:p>
    <w:p w14:paraId="1CBEE4BD" w14:textId="77777777" w:rsidR="006919BC" w:rsidRPr="000D3545"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59E5F9" w14:textId="5508E15B" w:rsid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There are no sensitive questions </w:t>
      </w:r>
      <w:r>
        <w:rPr>
          <w:rFonts w:ascii="Arial" w:hAnsi="Arial" w:cs="Arial"/>
          <w:sz w:val="22"/>
          <w:szCs w:val="22"/>
        </w:rPr>
        <w:t xml:space="preserve">on the </w:t>
      </w:r>
      <w:r w:rsidRPr="00551D2D">
        <w:rPr>
          <w:rFonts w:ascii="Arial" w:hAnsi="Arial" w:cs="Arial"/>
          <w:i/>
          <w:sz w:val="22"/>
          <w:szCs w:val="22"/>
        </w:rPr>
        <w:t xml:space="preserve">Museums </w:t>
      </w:r>
      <w:r w:rsidR="005B36CA">
        <w:rPr>
          <w:rFonts w:ascii="Arial" w:hAnsi="Arial" w:cs="Arial"/>
          <w:i/>
          <w:sz w:val="22"/>
          <w:szCs w:val="22"/>
        </w:rPr>
        <w:t>for All (M</w:t>
      </w:r>
      <w:r w:rsidR="0093525E">
        <w:rPr>
          <w:rFonts w:ascii="Arial" w:hAnsi="Arial" w:cs="Arial"/>
          <w:i/>
          <w:sz w:val="22"/>
          <w:szCs w:val="22"/>
        </w:rPr>
        <w:t>4</w:t>
      </w:r>
      <w:r w:rsidR="005B36CA">
        <w:rPr>
          <w:rFonts w:ascii="Arial" w:hAnsi="Arial" w:cs="Arial"/>
          <w:i/>
          <w:sz w:val="22"/>
          <w:szCs w:val="22"/>
        </w:rPr>
        <w:t>A</w:t>
      </w:r>
      <w:r w:rsidR="00141569">
        <w:rPr>
          <w:rFonts w:ascii="Arial" w:hAnsi="Arial" w:cs="Arial"/>
          <w:i/>
          <w:sz w:val="22"/>
          <w:szCs w:val="22"/>
        </w:rPr>
        <w:t xml:space="preserve">) Evaluation </w:t>
      </w:r>
      <w:r>
        <w:rPr>
          <w:rFonts w:ascii="Arial" w:hAnsi="Arial" w:cs="Arial"/>
          <w:sz w:val="22"/>
          <w:szCs w:val="22"/>
        </w:rPr>
        <w:t>forms</w:t>
      </w:r>
      <w:r w:rsidRPr="000D3545">
        <w:rPr>
          <w:rFonts w:ascii="Arial" w:hAnsi="Arial" w:cs="Arial"/>
          <w:sz w:val="22"/>
          <w:szCs w:val="22"/>
        </w:rPr>
        <w:t xml:space="preserve">. </w:t>
      </w:r>
    </w:p>
    <w:p w14:paraId="2DD86DF4" w14:textId="77777777" w:rsid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8FBECF6" w14:textId="77777777" w:rsidR="005D4C53" w:rsidRDefault="005D4C53"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FF0414" w14:textId="77777777" w:rsidR="006919BC" w:rsidRPr="000D3545"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A.12</w:t>
      </w:r>
      <w:r w:rsidR="00F32B62" w:rsidRPr="000D3545">
        <w:rPr>
          <w:rFonts w:ascii="Arial" w:hAnsi="Arial" w:cs="Arial"/>
          <w:b/>
          <w:sz w:val="22"/>
          <w:szCs w:val="22"/>
        </w:rPr>
        <w:t>. Estimates</w:t>
      </w:r>
      <w:r w:rsidRPr="000D3545">
        <w:rPr>
          <w:rFonts w:ascii="Arial" w:hAnsi="Arial" w:cs="Arial"/>
          <w:b/>
          <w:sz w:val="22"/>
          <w:szCs w:val="22"/>
        </w:rPr>
        <w:t xml:space="preserve"> of Hour Burden to Respondents</w:t>
      </w:r>
    </w:p>
    <w:p w14:paraId="6C4C5652" w14:textId="77777777" w:rsid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14:paraId="47986693" w14:textId="34C4F83C" w:rsidR="006919BC" w:rsidRP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919BC">
        <w:rPr>
          <w:rFonts w:ascii="Arial" w:hAnsi="Arial" w:cs="Arial"/>
          <w:sz w:val="22"/>
          <w:szCs w:val="22"/>
        </w:rPr>
        <w:t xml:space="preserve">The </w:t>
      </w:r>
      <w:r w:rsidR="006A49D0">
        <w:rPr>
          <w:rFonts w:ascii="Arial" w:hAnsi="Arial" w:cs="Arial"/>
          <w:sz w:val="22"/>
          <w:szCs w:val="22"/>
        </w:rPr>
        <w:t xml:space="preserve">total </w:t>
      </w:r>
      <w:r w:rsidRPr="006919BC">
        <w:rPr>
          <w:rFonts w:ascii="Arial" w:hAnsi="Arial" w:cs="Arial"/>
          <w:sz w:val="22"/>
          <w:szCs w:val="22"/>
        </w:rPr>
        <w:t xml:space="preserve">number of respondents anticipated during the program is </w:t>
      </w:r>
      <w:r w:rsidR="00F560B3">
        <w:rPr>
          <w:rFonts w:ascii="Arial" w:hAnsi="Arial" w:cs="Arial"/>
          <w:sz w:val="22"/>
          <w:szCs w:val="22"/>
        </w:rPr>
        <w:t>13</w:t>
      </w:r>
      <w:r w:rsidR="00D9177E">
        <w:rPr>
          <w:rFonts w:ascii="Arial" w:hAnsi="Arial" w:cs="Arial"/>
          <w:sz w:val="22"/>
          <w:szCs w:val="22"/>
        </w:rPr>
        <w:t>8</w:t>
      </w:r>
      <w:r w:rsidRPr="006919BC">
        <w:rPr>
          <w:rFonts w:ascii="Arial" w:hAnsi="Arial" w:cs="Arial"/>
          <w:sz w:val="22"/>
          <w:szCs w:val="22"/>
        </w:rPr>
        <w:t xml:space="preserve">. </w:t>
      </w:r>
      <w:r w:rsidR="002A64B6" w:rsidRPr="002A64B6">
        <w:rPr>
          <w:rFonts w:ascii="Arial" w:hAnsi="Arial" w:cs="Arial"/>
          <w:sz w:val="22"/>
          <w:szCs w:val="22"/>
        </w:rPr>
        <w:t xml:space="preserve">The burden per respondent is estimated to be an average of </w:t>
      </w:r>
      <w:r w:rsidR="00D9177E">
        <w:rPr>
          <w:rFonts w:ascii="Arial" w:hAnsi="Arial" w:cs="Arial"/>
          <w:sz w:val="22"/>
          <w:szCs w:val="22"/>
        </w:rPr>
        <w:t>10 minutes</w:t>
      </w:r>
      <w:r w:rsidR="002A64B6" w:rsidRPr="002A64B6">
        <w:rPr>
          <w:rFonts w:ascii="Arial" w:hAnsi="Arial" w:cs="Arial"/>
          <w:sz w:val="22"/>
          <w:szCs w:val="22"/>
        </w:rPr>
        <w:t xml:space="preserve"> </w:t>
      </w:r>
      <w:r w:rsidR="00991015">
        <w:rPr>
          <w:rFonts w:ascii="Arial" w:hAnsi="Arial" w:cs="Arial"/>
          <w:sz w:val="22"/>
          <w:szCs w:val="22"/>
        </w:rPr>
        <w:t>per</w:t>
      </w:r>
      <w:r w:rsidR="002A64B6" w:rsidRPr="002A64B6">
        <w:rPr>
          <w:rFonts w:ascii="Arial" w:hAnsi="Arial" w:cs="Arial"/>
          <w:sz w:val="22"/>
          <w:szCs w:val="22"/>
        </w:rPr>
        <w:t xml:space="preserve"> survey</w:t>
      </w:r>
      <w:r w:rsidR="006A49D0">
        <w:rPr>
          <w:rFonts w:ascii="Arial" w:hAnsi="Arial" w:cs="Arial"/>
          <w:sz w:val="22"/>
          <w:szCs w:val="22"/>
        </w:rPr>
        <w:t xml:space="preserve"> (</w:t>
      </w:r>
      <w:r w:rsidR="00991015">
        <w:rPr>
          <w:rFonts w:ascii="Arial" w:hAnsi="Arial" w:cs="Arial"/>
          <w:sz w:val="22"/>
          <w:szCs w:val="22"/>
        </w:rPr>
        <w:t>1</w:t>
      </w:r>
      <w:r w:rsidR="006A49D0">
        <w:rPr>
          <w:rFonts w:ascii="Arial" w:hAnsi="Arial" w:cs="Arial"/>
          <w:sz w:val="22"/>
          <w:szCs w:val="22"/>
        </w:rPr>
        <w:t>00 respondents</w:t>
      </w:r>
      <w:r w:rsidR="00895DA6">
        <w:rPr>
          <w:rFonts w:ascii="Arial" w:hAnsi="Arial" w:cs="Arial"/>
          <w:sz w:val="22"/>
          <w:szCs w:val="22"/>
        </w:rPr>
        <w:t>, total</w:t>
      </w:r>
      <w:r w:rsidR="006A49D0">
        <w:rPr>
          <w:rFonts w:ascii="Arial" w:hAnsi="Arial" w:cs="Arial"/>
          <w:sz w:val="22"/>
          <w:szCs w:val="22"/>
        </w:rPr>
        <w:t>)</w:t>
      </w:r>
      <w:r w:rsidR="00D9177E">
        <w:rPr>
          <w:rFonts w:ascii="Arial" w:hAnsi="Arial" w:cs="Arial"/>
          <w:sz w:val="22"/>
          <w:szCs w:val="22"/>
        </w:rPr>
        <w:t xml:space="preserve"> and 20 minutes</w:t>
      </w:r>
      <w:r w:rsidR="002A64B6" w:rsidRPr="002A64B6">
        <w:rPr>
          <w:rFonts w:ascii="Arial" w:hAnsi="Arial" w:cs="Arial"/>
          <w:sz w:val="22"/>
          <w:szCs w:val="22"/>
        </w:rPr>
        <w:t xml:space="preserve"> for the telephone interview </w:t>
      </w:r>
      <w:r w:rsidR="006A49D0">
        <w:rPr>
          <w:rFonts w:ascii="Arial" w:hAnsi="Arial" w:cs="Arial"/>
          <w:sz w:val="22"/>
          <w:szCs w:val="22"/>
        </w:rPr>
        <w:t>(</w:t>
      </w:r>
      <w:r w:rsidR="00D9177E">
        <w:rPr>
          <w:rFonts w:ascii="Arial" w:hAnsi="Arial" w:cs="Arial"/>
          <w:sz w:val="22"/>
          <w:szCs w:val="22"/>
        </w:rPr>
        <w:t>18</w:t>
      </w:r>
      <w:r w:rsidR="006A49D0">
        <w:rPr>
          <w:rFonts w:ascii="Arial" w:hAnsi="Arial" w:cs="Arial"/>
          <w:sz w:val="22"/>
          <w:szCs w:val="22"/>
        </w:rPr>
        <w:t xml:space="preserve"> respondents)</w:t>
      </w:r>
      <w:r w:rsidR="002A64B6" w:rsidRPr="002A64B6">
        <w:rPr>
          <w:rFonts w:ascii="Arial" w:hAnsi="Arial" w:cs="Arial"/>
          <w:sz w:val="22"/>
          <w:szCs w:val="22"/>
        </w:rPr>
        <w:t>.</w:t>
      </w:r>
      <w:r w:rsidRPr="006919BC">
        <w:rPr>
          <w:rFonts w:ascii="Arial" w:hAnsi="Arial" w:cs="Arial"/>
          <w:sz w:val="22"/>
          <w:szCs w:val="22"/>
        </w:rPr>
        <w:t xml:space="preserve"> The estimated total annual burden is </w:t>
      </w:r>
      <w:r w:rsidR="00F560B3">
        <w:rPr>
          <w:rFonts w:ascii="Arial" w:hAnsi="Arial" w:cs="Arial"/>
          <w:sz w:val="22"/>
          <w:szCs w:val="22"/>
        </w:rPr>
        <w:t>26</w:t>
      </w:r>
      <w:r w:rsidRPr="006919BC">
        <w:rPr>
          <w:rFonts w:ascii="Arial" w:hAnsi="Arial" w:cs="Arial"/>
          <w:sz w:val="22"/>
          <w:szCs w:val="22"/>
        </w:rPr>
        <w:t xml:space="preserve"> hours</w:t>
      </w:r>
      <w:r w:rsidR="006A49D0">
        <w:rPr>
          <w:rFonts w:ascii="Arial" w:hAnsi="Arial" w:cs="Arial"/>
          <w:sz w:val="22"/>
          <w:szCs w:val="22"/>
        </w:rPr>
        <w:t xml:space="preserve">. </w:t>
      </w:r>
    </w:p>
    <w:p w14:paraId="3CA3E6B3" w14:textId="77777777" w:rsidR="006919BC" w:rsidRDefault="006919BC">
      <w:pPr>
        <w:rPr>
          <w:rFonts w:ascii="Arial" w:hAnsi="Arial" w:cs="Arial"/>
          <w:sz w:val="22"/>
          <w:szCs w:val="22"/>
        </w:rPr>
      </w:pPr>
    </w:p>
    <w:p w14:paraId="03BE7575" w14:textId="77777777" w:rsidR="005D4C53" w:rsidRDefault="005D4C53">
      <w:pPr>
        <w:rPr>
          <w:rFonts w:ascii="Arial" w:hAnsi="Arial" w:cs="Arial"/>
          <w:sz w:val="22"/>
          <w:szCs w:val="22"/>
        </w:rPr>
      </w:pPr>
    </w:p>
    <w:p w14:paraId="76D63DEF" w14:textId="77777777" w:rsidR="006919BC" w:rsidRDefault="006919BC" w:rsidP="006919BC">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A.13</w:t>
      </w:r>
      <w:r w:rsidR="00F32B62" w:rsidRPr="000D3545">
        <w:rPr>
          <w:rFonts w:ascii="Arial" w:hAnsi="Arial" w:cs="Arial"/>
          <w:b/>
          <w:sz w:val="22"/>
          <w:szCs w:val="22"/>
        </w:rPr>
        <w:t>. Estimates</w:t>
      </w:r>
      <w:r w:rsidRPr="000D3545">
        <w:rPr>
          <w:rFonts w:ascii="Arial" w:hAnsi="Arial" w:cs="Arial"/>
          <w:b/>
          <w:sz w:val="22"/>
          <w:szCs w:val="22"/>
        </w:rPr>
        <w:t xml:space="preserve"> of Annualized Cost Burden to Respondents</w:t>
      </w:r>
    </w:p>
    <w:p w14:paraId="14130305" w14:textId="77777777" w:rsidR="006919BC" w:rsidRDefault="006919BC" w:rsidP="006919BC">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14:paraId="3867A0C5" w14:textId="22F11D5F" w:rsidR="006919BC" w:rsidRPr="000D3545" w:rsidRDefault="006919BC" w:rsidP="006919BC">
      <w:pPr>
        <w:tabs>
          <w:tab w:val="left" w:pos="1080"/>
        </w:tabs>
        <w:rPr>
          <w:rFonts w:ascii="Arial" w:hAnsi="Arial" w:cs="Arial"/>
          <w:sz w:val="22"/>
          <w:szCs w:val="22"/>
        </w:rPr>
      </w:pPr>
      <w:r w:rsidRPr="000D3545">
        <w:rPr>
          <w:rFonts w:ascii="Arial" w:hAnsi="Arial" w:cs="Arial"/>
          <w:sz w:val="22"/>
          <w:szCs w:val="22"/>
        </w:rPr>
        <w:t xml:space="preserve">According to the </w:t>
      </w:r>
      <w:r>
        <w:rPr>
          <w:rFonts w:ascii="Arial" w:hAnsi="Arial" w:cs="Arial"/>
          <w:sz w:val="22"/>
          <w:szCs w:val="22"/>
        </w:rPr>
        <w:t>Department of Labor,</w:t>
      </w:r>
      <w:r w:rsidRPr="000D3545">
        <w:rPr>
          <w:rFonts w:ascii="Arial" w:hAnsi="Arial" w:cs="Arial"/>
          <w:sz w:val="22"/>
          <w:szCs w:val="22"/>
        </w:rPr>
        <w:t xml:space="preserve"> the </w:t>
      </w:r>
      <w:r>
        <w:rPr>
          <w:rFonts w:ascii="Arial" w:hAnsi="Arial" w:cs="Arial"/>
          <w:sz w:val="22"/>
          <w:szCs w:val="22"/>
        </w:rPr>
        <w:t xml:space="preserve">mean annual wage rate for a museum technician is </w:t>
      </w:r>
      <w:r w:rsidR="00C94A75">
        <w:rPr>
          <w:rFonts w:ascii="Arial" w:hAnsi="Arial" w:cs="Arial"/>
          <w:sz w:val="22"/>
          <w:szCs w:val="22"/>
        </w:rPr>
        <w:t>$21.58</w:t>
      </w:r>
      <w:r w:rsidR="00451A30">
        <w:rPr>
          <w:rFonts w:ascii="Arial" w:hAnsi="Arial" w:cs="Arial"/>
          <w:sz w:val="22"/>
          <w:szCs w:val="22"/>
        </w:rPr>
        <w:t xml:space="preserve">, </w:t>
      </w:r>
      <w:r w:rsidR="00A8711B">
        <w:rPr>
          <w:rFonts w:ascii="Arial" w:hAnsi="Arial" w:cs="Arial"/>
          <w:sz w:val="22"/>
          <w:szCs w:val="22"/>
        </w:rPr>
        <w:t>based on full time work, 40 hours/week, 52 weeks/year (May 201</w:t>
      </w:r>
      <w:r w:rsidR="00C94A75">
        <w:rPr>
          <w:rFonts w:ascii="Arial" w:hAnsi="Arial" w:cs="Arial"/>
          <w:sz w:val="22"/>
          <w:szCs w:val="22"/>
        </w:rPr>
        <w:t>5</w:t>
      </w:r>
      <w:r w:rsidR="00451A30">
        <w:rPr>
          <w:rFonts w:ascii="Arial" w:hAnsi="Arial" w:cs="Arial"/>
          <w:sz w:val="22"/>
          <w:szCs w:val="22"/>
        </w:rPr>
        <w:t>)</w:t>
      </w:r>
      <w:r w:rsidRPr="000D3545">
        <w:rPr>
          <w:rFonts w:ascii="Arial" w:hAnsi="Arial" w:cs="Arial"/>
          <w:sz w:val="22"/>
          <w:szCs w:val="22"/>
        </w:rPr>
        <w:t xml:space="preserve">: </w:t>
      </w:r>
    </w:p>
    <w:p w14:paraId="6FB297F5" w14:textId="77777777" w:rsidR="006919BC" w:rsidRDefault="006919BC">
      <w:pPr>
        <w:rPr>
          <w:rFonts w:ascii="Arial" w:hAnsi="Arial" w:cs="Arial"/>
          <w:sz w:val="22"/>
          <w:szCs w:val="22"/>
        </w:rPr>
      </w:pPr>
    </w:p>
    <w:tbl>
      <w:tblPr>
        <w:tblW w:w="9625" w:type="dxa"/>
        <w:tblLayout w:type="fixed"/>
        <w:tblLook w:val="04A0" w:firstRow="1" w:lastRow="0" w:firstColumn="1" w:lastColumn="0" w:noHBand="0" w:noVBand="1"/>
      </w:tblPr>
      <w:tblGrid>
        <w:gridCol w:w="1941"/>
        <w:gridCol w:w="1352"/>
        <w:gridCol w:w="1300"/>
        <w:gridCol w:w="1300"/>
        <w:gridCol w:w="1154"/>
        <w:gridCol w:w="1298"/>
        <w:gridCol w:w="1280"/>
      </w:tblGrid>
      <w:tr w:rsidR="00244C59" w:rsidRPr="00244C59" w14:paraId="3A853FB9" w14:textId="77777777" w:rsidTr="005B54EB">
        <w:trPr>
          <w:trHeight w:val="764"/>
        </w:trPr>
        <w:tc>
          <w:tcPr>
            <w:tcW w:w="1941"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17C83F9" w14:textId="77777777" w:rsidR="00141569" w:rsidRPr="00244C59" w:rsidRDefault="00141569" w:rsidP="00141569">
            <w:pPr>
              <w:jc w:val="center"/>
              <w:rPr>
                <w:rFonts w:ascii="Calibri" w:hAnsi="Calibri"/>
                <w:color w:val="000000"/>
                <w:sz w:val="18"/>
                <w:szCs w:val="18"/>
              </w:rPr>
            </w:pPr>
            <w:bookmarkStart w:id="1" w:name="OLE_LINK1"/>
            <w:r w:rsidRPr="00244C59">
              <w:rPr>
                <w:rFonts w:ascii="Calibri" w:hAnsi="Calibri"/>
                <w:color w:val="000000"/>
                <w:sz w:val="18"/>
                <w:szCs w:val="18"/>
              </w:rPr>
              <w:t> </w:t>
            </w:r>
          </w:p>
        </w:tc>
        <w:tc>
          <w:tcPr>
            <w:tcW w:w="1352" w:type="dxa"/>
            <w:tcBorders>
              <w:top w:val="single" w:sz="4" w:space="0" w:color="auto"/>
              <w:left w:val="nil"/>
              <w:bottom w:val="single" w:sz="4" w:space="0" w:color="auto"/>
              <w:right w:val="single" w:sz="4" w:space="0" w:color="auto"/>
            </w:tcBorders>
            <w:shd w:val="clear" w:color="000000" w:fill="DAEEF3"/>
            <w:vAlign w:val="center"/>
            <w:hideMark/>
          </w:tcPr>
          <w:p w14:paraId="10DFA593"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No. of Respondents</w:t>
            </w:r>
          </w:p>
        </w:tc>
        <w:tc>
          <w:tcPr>
            <w:tcW w:w="1300" w:type="dxa"/>
            <w:tcBorders>
              <w:top w:val="single" w:sz="4" w:space="0" w:color="auto"/>
              <w:left w:val="nil"/>
              <w:bottom w:val="single" w:sz="4" w:space="0" w:color="auto"/>
              <w:right w:val="single" w:sz="4" w:space="0" w:color="auto"/>
            </w:tcBorders>
            <w:shd w:val="clear" w:color="000000" w:fill="DAEEF3"/>
            <w:vAlign w:val="center"/>
            <w:hideMark/>
          </w:tcPr>
          <w:p w14:paraId="6EDFC221"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Annual Frequency per Response</w:t>
            </w:r>
          </w:p>
        </w:tc>
        <w:tc>
          <w:tcPr>
            <w:tcW w:w="1300" w:type="dxa"/>
            <w:tcBorders>
              <w:top w:val="single" w:sz="4" w:space="0" w:color="auto"/>
              <w:left w:val="nil"/>
              <w:bottom w:val="single" w:sz="4" w:space="0" w:color="auto"/>
              <w:right w:val="single" w:sz="4" w:space="0" w:color="auto"/>
            </w:tcBorders>
            <w:shd w:val="clear" w:color="000000" w:fill="DAEEF3"/>
            <w:vAlign w:val="center"/>
            <w:hideMark/>
          </w:tcPr>
          <w:p w14:paraId="19276201"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Estimated Hours per Response</w:t>
            </w:r>
          </w:p>
        </w:tc>
        <w:tc>
          <w:tcPr>
            <w:tcW w:w="1154" w:type="dxa"/>
            <w:tcBorders>
              <w:top w:val="single" w:sz="4" w:space="0" w:color="auto"/>
              <w:left w:val="nil"/>
              <w:bottom w:val="single" w:sz="4" w:space="0" w:color="auto"/>
              <w:right w:val="single" w:sz="4" w:space="0" w:color="auto"/>
            </w:tcBorders>
            <w:shd w:val="clear" w:color="000000" w:fill="DAEEF3"/>
            <w:vAlign w:val="center"/>
            <w:hideMark/>
          </w:tcPr>
          <w:p w14:paraId="16E77724"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Total Hours</w:t>
            </w:r>
          </w:p>
        </w:tc>
        <w:tc>
          <w:tcPr>
            <w:tcW w:w="1298" w:type="dxa"/>
            <w:tcBorders>
              <w:top w:val="single" w:sz="4" w:space="0" w:color="auto"/>
              <w:left w:val="nil"/>
              <w:bottom w:val="single" w:sz="4" w:space="0" w:color="auto"/>
              <w:right w:val="single" w:sz="4" w:space="0" w:color="auto"/>
            </w:tcBorders>
            <w:shd w:val="clear" w:color="000000" w:fill="DAEEF3"/>
            <w:vAlign w:val="center"/>
            <w:hideMark/>
          </w:tcPr>
          <w:p w14:paraId="48D24B16"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Hourly Rate per Respondent</w:t>
            </w:r>
          </w:p>
        </w:tc>
        <w:tc>
          <w:tcPr>
            <w:tcW w:w="1280" w:type="dxa"/>
            <w:tcBorders>
              <w:top w:val="single" w:sz="4" w:space="0" w:color="auto"/>
              <w:left w:val="nil"/>
              <w:bottom w:val="single" w:sz="4" w:space="0" w:color="auto"/>
              <w:right w:val="single" w:sz="4" w:space="0" w:color="auto"/>
            </w:tcBorders>
            <w:shd w:val="clear" w:color="000000" w:fill="DAEEF3"/>
            <w:vAlign w:val="center"/>
            <w:hideMark/>
          </w:tcPr>
          <w:p w14:paraId="46976EDF" w14:textId="77777777" w:rsidR="00141569" w:rsidRPr="00244C59" w:rsidRDefault="00141569" w:rsidP="00141569">
            <w:pPr>
              <w:jc w:val="center"/>
              <w:rPr>
                <w:rFonts w:ascii="Calibri" w:hAnsi="Calibri"/>
                <w:color w:val="000000"/>
                <w:sz w:val="18"/>
                <w:szCs w:val="18"/>
              </w:rPr>
            </w:pPr>
            <w:r w:rsidRPr="00244C59">
              <w:rPr>
                <w:rFonts w:ascii="Calibri" w:hAnsi="Calibri"/>
                <w:color w:val="000000"/>
                <w:sz w:val="18"/>
                <w:szCs w:val="18"/>
              </w:rPr>
              <w:t>Total Cost</w:t>
            </w:r>
          </w:p>
        </w:tc>
      </w:tr>
      <w:tr w:rsidR="00244C59" w:rsidRPr="00244C59" w14:paraId="30DD1063" w14:textId="77777777" w:rsidTr="005B54EB">
        <w:trPr>
          <w:trHeight w:val="359"/>
        </w:trPr>
        <w:tc>
          <w:tcPr>
            <w:tcW w:w="1941" w:type="dxa"/>
            <w:tcBorders>
              <w:top w:val="nil"/>
              <w:left w:val="single" w:sz="4" w:space="0" w:color="auto"/>
              <w:bottom w:val="single" w:sz="4" w:space="0" w:color="auto"/>
              <w:right w:val="single" w:sz="4" w:space="0" w:color="auto"/>
            </w:tcBorders>
            <w:shd w:val="clear" w:color="auto" w:fill="auto"/>
            <w:vAlign w:val="center"/>
            <w:hideMark/>
          </w:tcPr>
          <w:p w14:paraId="24EA6677" w14:textId="7608351C" w:rsidR="00141569" w:rsidRPr="00244C59" w:rsidRDefault="00895DA6" w:rsidP="00895DA6">
            <w:pPr>
              <w:rPr>
                <w:rFonts w:ascii="Calibri" w:hAnsi="Calibri"/>
                <w:color w:val="000000"/>
                <w:sz w:val="18"/>
                <w:szCs w:val="18"/>
              </w:rPr>
            </w:pPr>
            <w:r>
              <w:rPr>
                <w:rFonts w:ascii="Calibri" w:hAnsi="Calibri"/>
                <w:color w:val="000000"/>
                <w:sz w:val="18"/>
                <w:szCs w:val="18"/>
              </w:rPr>
              <w:t xml:space="preserve">Participating </w:t>
            </w:r>
            <w:r w:rsidR="005B54EB">
              <w:rPr>
                <w:rFonts w:ascii="Calibri" w:hAnsi="Calibri"/>
                <w:color w:val="000000"/>
                <w:sz w:val="18"/>
                <w:szCs w:val="18"/>
              </w:rPr>
              <w:t xml:space="preserve">Museum </w:t>
            </w:r>
            <w:r w:rsidR="00141569" w:rsidRPr="00244C59">
              <w:rPr>
                <w:rFonts w:ascii="Calibri" w:hAnsi="Calibri"/>
                <w:color w:val="000000"/>
                <w:sz w:val="18"/>
                <w:szCs w:val="18"/>
              </w:rPr>
              <w:t>Survey</w:t>
            </w:r>
          </w:p>
        </w:tc>
        <w:tc>
          <w:tcPr>
            <w:tcW w:w="1352" w:type="dxa"/>
            <w:tcBorders>
              <w:top w:val="nil"/>
              <w:left w:val="nil"/>
              <w:bottom w:val="single" w:sz="4" w:space="0" w:color="auto"/>
              <w:right w:val="single" w:sz="4" w:space="0" w:color="auto"/>
            </w:tcBorders>
            <w:shd w:val="clear" w:color="auto" w:fill="auto"/>
            <w:vAlign w:val="center"/>
            <w:hideMark/>
          </w:tcPr>
          <w:p w14:paraId="4F6996EE" w14:textId="00F82F3C" w:rsidR="00141569" w:rsidRPr="00244C59" w:rsidRDefault="00CA77BE" w:rsidP="00141569">
            <w:pPr>
              <w:jc w:val="right"/>
              <w:rPr>
                <w:rFonts w:ascii="Calibri" w:hAnsi="Calibri"/>
                <w:color w:val="000000"/>
                <w:sz w:val="18"/>
                <w:szCs w:val="18"/>
              </w:rPr>
            </w:pPr>
            <w:r>
              <w:rPr>
                <w:rFonts w:ascii="Calibri" w:hAnsi="Calibri"/>
                <w:color w:val="000000"/>
                <w:sz w:val="18"/>
                <w:szCs w:val="18"/>
              </w:rPr>
              <w:t>12</w:t>
            </w:r>
            <w:r w:rsidR="005B36CA">
              <w:rPr>
                <w:rFonts w:ascii="Calibri" w:hAnsi="Calibri"/>
                <w:color w:val="000000"/>
                <w:sz w:val="18"/>
                <w:szCs w:val="18"/>
              </w:rPr>
              <w:t>0</w:t>
            </w:r>
          </w:p>
        </w:tc>
        <w:tc>
          <w:tcPr>
            <w:tcW w:w="1300" w:type="dxa"/>
            <w:tcBorders>
              <w:top w:val="nil"/>
              <w:left w:val="nil"/>
              <w:bottom w:val="single" w:sz="4" w:space="0" w:color="auto"/>
              <w:right w:val="single" w:sz="4" w:space="0" w:color="auto"/>
            </w:tcBorders>
            <w:shd w:val="clear" w:color="auto" w:fill="auto"/>
            <w:vAlign w:val="center"/>
            <w:hideMark/>
          </w:tcPr>
          <w:p w14:paraId="20D00F0A" w14:textId="77777777" w:rsidR="00141569" w:rsidRPr="00244C59" w:rsidRDefault="00141569" w:rsidP="00141569">
            <w:pPr>
              <w:jc w:val="right"/>
              <w:rPr>
                <w:rFonts w:ascii="Calibri" w:hAnsi="Calibri"/>
                <w:color w:val="000000"/>
                <w:sz w:val="18"/>
                <w:szCs w:val="18"/>
              </w:rPr>
            </w:pPr>
            <w:r w:rsidRPr="00244C59">
              <w:rPr>
                <w:rFonts w:ascii="Calibri" w:hAnsi="Calibri"/>
                <w:color w:val="000000"/>
                <w:sz w:val="18"/>
                <w:szCs w:val="18"/>
              </w:rPr>
              <w:t>1</w:t>
            </w:r>
          </w:p>
        </w:tc>
        <w:tc>
          <w:tcPr>
            <w:tcW w:w="1300" w:type="dxa"/>
            <w:tcBorders>
              <w:top w:val="nil"/>
              <w:left w:val="nil"/>
              <w:bottom w:val="single" w:sz="4" w:space="0" w:color="auto"/>
              <w:right w:val="single" w:sz="4" w:space="0" w:color="auto"/>
            </w:tcBorders>
            <w:shd w:val="clear" w:color="auto" w:fill="auto"/>
            <w:vAlign w:val="center"/>
            <w:hideMark/>
          </w:tcPr>
          <w:p w14:paraId="68DDBFA8" w14:textId="3E842B4A" w:rsidR="00141569" w:rsidRPr="00244C59" w:rsidRDefault="001E6A79" w:rsidP="00141569">
            <w:pPr>
              <w:jc w:val="right"/>
              <w:rPr>
                <w:rFonts w:ascii="Calibri" w:hAnsi="Calibri"/>
                <w:color w:val="000000"/>
                <w:sz w:val="18"/>
                <w:szCs w:val="18"/>
              </w:rPr>
            </w:pPr>
            <w:r>
              <w:rPr>
                <w:rFonts w:ascii="Calibri" w:hAnsi="Calibri"/>
                <w:color w:val="000000"/>
                <w:sz w:val="18"/>
                <w:szCs w:val="18"/>
              </w:rPr>
              <w:t>0.</w:t>
            </w:r>
            <w:r w:rsidR="005B36CA">
              <w:rPr>
                <w:rFonts w:ascii="Calibri" w:hAnsi="Calibri"/>
                <w:color w:val="000000"/>
                <w:sz w:val="18"/>
                <w:szCs w:val="18"/>
              </w:rPr>
              <w:t>17</w:t>
            </w:r>
          </w:p>
        </w:tc>
        <w:tc>
          <w:tcPr>
            <w:tcW w:w="1154" w:type="dxa"/>
            <w:tcBorders>
              <w:top w:val="nil"/>
              <w:left w:val="nil"/>
              <w:bottom w:val="single" w:sz="4" w:space="0" w:color="auto"/>
              <w:right w:val="single" w:sz="4" w:space="0" w:color="auto"/>
            </w:tcBorders>
            <w:shd w:val="clear" w:color="auto" w:fill="auto"/>
            <w:noWrap/>
            <w:vAlign w:val="center"/>
            <w:hideMark/>
          </w:tcPr>
          <w:p w14:paraId="1E0E85BF" w14:textId="720F003D" w:rsidR="00141569" w:rsidRPr="00244C59" w:rsidRDefault="00CA77BE" w:rsidP="001E6A79">
            <w:pPr>
              <w:jc w:val="right"/>
              <w:rPr>
                <w:rFonts w:ascii="Calibri" w:hAnsi="Calibri"/>
                <w:color w:val="000000"/>
                <w:sz w:val="18"/>
                <w:szCs w:val="18"/>
              </w:rPr>
            </w:pPr>
            <w:r>
              <w:rPr>
                <w:rFonts w:ascii="Calibri" w:hAnsi="Calibri"/>
                <w:color w:val="000000"/>
                <w:sz w:val="18"/>
                <w:szCs w:val="18"/>
              </w:rPr>
              <w:t>20</w:t>
            </w:r>
          </w:p>
        </w:tc>
        <w:tc>
          <w:tcPr>
            <w:tcW w:w="1298" w:type="dxa"/>
            <w:tcBorders>
              <w:top w:val="nil"/>
              <w:left w:val="nil"/>
              <w:bottom w:val="single" w:sz="4" w:space="0" w:color="auto"/>
              <w:right w:val="single" w:sz="4" w:space="0" w:color="auto"/>
            </w:tcBorders>
            <w:shd w:val="clear" w:color="auto" w:fill="auto"/>
            <w:noWrap/>
            <w:vAlign w:val="center"/>
            <w:hideMark/>
          </w:tcPr>
          <w:p w14:paraId="2E2DB193" w14:textId="76AE3DB8" w:rsidR="00141569" w:rsidRPr="00244C59" w:rsidRDefault="00C94A75" w:rsidP="00141569">
            <w:pPr>
              <w:rPr>
                <w:rFonts w:ascii="Calibri" w:hAnsi="Calibri"/>
                <w:color w:val="000000"/>
                <w:sz w:val="18"/>
                <w:szCs w:val="18"/>
              </w:rPr>
            </w:pPr>
            <w:r>
              <w:rPr>
                <w:rFonts w:ascii="Calibri" w:hAnsi="Calibri"/>
                <w:color w:val="000000"/>
                <w:sz w:val="18"/>
                <w:szCs w:val="18"/>
              </w:rPr>
              <w:t xml:space="preserve"> $             21.58</w:t>
            </w:r>
            <w:r w:rsidR="00141569" w:rsidRPr="00244C59">
              <w:rPr>
                <w:rFonts w:ascii="Calibri" w:hAnsi="Calibri"/>
                <w:color w:val="00000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2A022F4B" w14:textId="6836D784" w:rsidR="00141569" w:rsidRPr="00244C59" w:rsidRDefault="00141569" w:rsidP="008E24A0">
            <w:pPr>
              <w:rPr>
                <w:rFonts w:ascii="Calibri" w:hAnsi="Calibri"/>
                <w:color w:val="000000"/>
                <w:sz w:val="18"/>
                <w:szCs w:val="18"/>
              </w:rPr>
            </w:pPr>
            <w:r w:rsidRPr="00244C59">
              <w:rPr>
                <w:rFonts w:ascii="Calibri" w:hAnsi="Calibri"/>
                <w:color w:val="000000"/>
                <w:sz w:val="18"/>
                <w:szCs w:val="18"/>
              </w:rPr>
              <w:t xml:space="preserve"> $       </w:t>
            </w:r>
            <w:r w:rsidR="00451A30">
              <w:rPr>
                <w:rFonts w:ascii="Calibri" w:hAnsi="Calibri"/>
                <w:color w:val="000000"/>
                <w:sz w:val="18"/>
                <w:szCs w:val="18"/>
              </w:rPr>
              <w:t xml:space="preserve">   </w:t>
            </w:r>
            <w:r w:rsidR="00CA77BE">
              <w:rPr>
                <w:rFonts w:ascii="Calibri" w:hAnsi="Calibri"/>
                <w:color w:val="000000"/>
                <w:sz w:val="18"/>
                <w:szCs w:val="18"/>
              </w:rPr>
              <w:t>431.</w:t>
            </w:r>
            <w:r w:rsidR="008E24A0">
              <w:rPr>
                <w:rFonts w:ascii="Calibri" w:hAnsi="Calibri"/>
                <w:color w:val="000000"/>
                <w:sz w:val="18"/>
                <w:szCs w:val="18"/>
              </w:rPr>
              <w:t>6</w:t>
            </w:r>
            <w:r w:rsidR="00CA77BE">
              <w:rPr>
                <w:rFonts w:ascii="Calibri" w:hAnsi="Calibri"/>
                <w:color w:val="000000"/>
                <w:sz w:val="18"/>
                <w:szCs w:val="18"/>
              </w:rPr>
              <w:t>0</w:t>
            </w:r>
            <w:r w:rsidRPr="00244C59">
              <w:rPr>
                <w:rFonts w:ascii="Calibri" w:hAnsi="Calibri"/>
                <w:color w:val="000000"/>
                <w:sz w:val="18"/>
                <w:szCs w:val="18"/>
              </w:rPr>
              <w:t xml:space="preserve"> </w:t>
            </w:r>
          </w:p>
        </w:tc>
      </w:tr>
      <w:tr w:rsidR="00244C59" w:rsidRPr="00244C59" w14:paraId="5A19517F" w14:textId="77777777" w:rsidTr="005B54EB">
        <w:trPr>
          <w:trHeight w:val="359"/>
        </w:trPr>
        <w:tc>
          <w:tcPr>
            <w:tcW w:w="1941" w:type="dxa"/>
            <w:tcBorders>
              <w:top w:val="nil"/>
              <w:left w:val="single" w:sz="4" w:space="0" w:color="auto"/>
              <w:bottom w:val="single" w:sz="4" w:space="0" w:color="auto"/>
              <w:right w:val="single" w:sz="4" w:space="0" w:color="auto"/>
            </w:tcBorders>
            <w:shd w:val="clear" w:color="auto" w:fill="auto"/>
            <w:vAlign w:val="center"/>
            <w:hideMark/>
          </w:tcPr>
          <w:p w14:paraId="2BCA6C06" w14:textId="23E34098" w:rsidR="00141569" w:rsidRPr="00244C59" w:rsidRDefault="00141569" w:rsidP="00141569">
            <w:pPr>
              <w:rPr>
                <w:rFonts w:ascii="Calibri" w:hAnsi="Calibri"/>
                <w:color w:val="000000"/>
                <w:sz w:val="18"/>
                <w:szCs w:val="18"/>
              </w:rPr>
            </w:pPr>
            <w:r w:rsidRPr="00244C59">
              <w:rPr>
                <w:rFonts w:ascii="Calibri" w:hAnsi="Calibri"/>
                <w:color w:val="000000"/>
                <w:sz w:val="18"/>
                <w:szCs w:val="18"/>
              </w:rPr>
              <w:t>Telephone</w:t>
            </w:r>
            <w:r w:rsidR="001E6A79">
              <w:rPr>
                <w:rFonts w:ascii="Calibri" w:hAnsi="Calibri"/>
                <w:color w:val="000000"/>
                <w:sz w:val="18"/>
                <w:szCs w:val="18"/>
              </w:rPr>
              <w:t xml:space="preserve"> Interview</w:t>
            </w:r>
          </w:p>
        </w:tc>
        <w:tc>
          <w:tcPr>
            <w:tcW w:w="1352" w:type="dxa"/>
            <w:tcBorders>
              <w:top w:val="nil"/>
              <w:left w:val="nil"/>
              <w:bottom w:val="single" w:sz="4" w:space="0" w:color="auto"/>
              <w:right w:val="single" w:sz="4" w:space="0" w:color="auto"/>
            </w:tcBorders>
            <w:shd w:val="clear" w:color="auto" w:fill="auto"/>
            <w:vAlign w:val="center"/>
            <w:hideMark/>
          </w:tcPr>
          <w:p w14:paraId="0F9EF5A7" w14:textId="7C3CA32A" w:rsidR="00141569" w:rsidRPr="00244C59" w:rsidRDefault="005B36CA" w:rsidP="00141569">
            <w:pPr>
              <w:jc w:val="right"/>
              <w:rPr>
                <w:rFonts w:ascii="Calibri" w:hAnsi="Calibri"/>
                <w:color w:val="000000"/>
                <w:sz w:val="18"/>
                <w:szCs w:val="18"/>
              </w:rPr>
            </w:pPr>
            <w:r>
              <w:rPr>
                <w:rFonts w:ascii="Calibri" w:hAnsi="Calibri"/>
                <w:color w:val="000000"/>
                <w:sz w:val="18"/>
                <w:szCs w:val="18"/>
              </w:rPr>
              <w:t>18</w:t>
            </w:r>
          </w:p>
        </w:tc>
        <w:tc>
          <w:tcPr>
            <w:tcW w:w="1300" w:type="dxa"/>
            <w:tcBorders>
              <w:top w:val="nil"/>
              <w:left w:val="nil"/>
              <w:bottom w:val="single" w:sz="4" w:space="0" w:color="auto"/>
              <w:right w:val="single" w:sz="4" w:space="0" w:color="auto"/>
            </w:tcBorders>
            <w:shd w:val="clear" w:color="auto" w:fill="auto"/>
            <w:vAlign w:val="center"/>
            <w:hideMark/>
          </w:tcPr>
          <w:p w14:paraId="6042C87B" w14:textId="77777777" w:rsidR="00141569" w:rsidRPr="00244C59" w:rsidRDefault="00141569" w:rsidP="00141569">
            <w:pPr>
              <w:jc w:val="right"/>
              <w:rPr>
                <w:rFonts w:ascii="Calibri" w:hAnsi="Calibri"/>
                <w:color w:val="000000"/>
                <w:sz w:val="18"/>
                <w:szCs w:val="18"/>
              </w:rPr>
            </w:pPr>
            <w:r w:rsidRPr="00244C59">
              <w:rPr>
                <w:rFonts w:ascii="Calibri" w:hAnsi="Calibri"/>
                <w:color w:val="000000"/>
                <w:sz w:val="18"/>
                <w:szCs w:val="18"/>
              </w:rPr>
              <w:t>1</w:t>
            </w:r>
          </w:p>
        </w:tc>
        <w:tc>
          <w:tcPr>
            <w:tcW w:w="1300" w:type="dxa"/>
            <w:tcBorders>
              <w:top w:val="nil"/>
              <w:left w:val="nil"/>
              <w:bottom w:val="single" w:sz="4" w:space="0" w:color="auto"/>
              <w:right w:val="single" w:sz="4" w:space="0" w:color="auto"/>
            </w:tcBorders>
            <w:shd w:val="clear" w:color="auto" w:fill="auto"/>
            <w:vAlign w:val="center"/>
            <w:hideMark/>
          </w:tcPr>
          <w:p w14:paraId="7D11F517" w14:textId="77CBE500" w:rsidR="00141569" w:rsidRPr="00244C59" w:rsidRDefault="005B36CA" w:rsidP="001E6A79">
            <w:pPr>
              <w:jc w:val="right"/>
              <w:rPr>
                <w:rFonts w:ascii="Calibri" w:hAnsi="Calibri"/>
                <w:color w:val="000000"/>
                <w:sz w:val="18"/>
                <w:szCs w:val="18"/>
              </w:rPr>
            </w:pPr>
            <w:r>
              <w:rPr>
                <w:rFonts w:ascii="Calibri" w:hAnsi="Calibri"/>
                <w:color w:val="000000"/>
                <w:sz w:val="18"/>
                <w:szCs w:val="18"/>
              </w:rPr>
              <w:t>0.33</w:t>
            </w:r>
          </w:p>
        </w:tc>
        <w:tc>
          <w:tcPr>
            <w:tcW w:w="1154" w:type="dxa"/>
            <w:tcBorders>
              <w:top w:val="nil"/>
              <w:left w:val="nil"/>
              <w:bottom w:val="single" w:sz="4" w:space="0" w:color="auto"/>
              <w:right w:val="single" w:sz="4" w:space="0" w:color="auto"/>
            </w:tcBorders>
            <w:shd w:val="clear" w:color="auto" w:fill="auto"/>
            <w:noWrap/>
            <w:vAlign w:val="center"/>
            <w:hideMark/>
          </w:tcPr>
          <w:p w14:paraId="34F46E77" w14:textId="4D1DFED9" w:rsidR="00141569" w:rsidRPr="00244C59" w:rsidRDefault="005B36CA" w:rsidP="00141569">
            <w:pPr>
              <w:jc w:val="right"/>
              <w:rPr>
                <w:rFonts w:ascii="Calibri" w:hAnsi="Calibri"/>
                <w:color w:val="000000"/>
                <w:sz w:val="18"/>
                <w:szCs w:val="18"/>
              </w:rPr>
            </w:pPr>
            <w:r>
              <w:rPr>
                <w:rFonts w:ascii="Calibri" w:hAnsi="Calibri"/>
                <w:color w:val="000000"/>
                <w:sz w:val="18"/>
                <w:szCs w:val="18"/>
              </w:rPr>
              <w:t>6</w:t>
            </w:r>
          </w:p>
        </w:tc>
        <w:tc>
          <w:tcPr>
            <w:tcW w:w="1298" w:type="dxa"/>
            <w:tcBorders>
              <w:top w:val="nil"/>
              <w:left w:val="nil"/>
              <w:bottom w:val="single" w:sz="4" w:space="0" w:color="auto"/>
              <w:right w:val="single" w:sz="4" w:space="0" w:color="auto"/>
            </w:tcBorders>
            <w:shd w:val="clear" w:color="auto" w:fill="auto"/>
            <w:noWrap/>
            <w:vAlign w:val="center"/>
            <w:hideMark/>
          </w:tcPr>
          <w:p w14:paraId="203E8F7E" w14:textId="543E210D" w:rsidR="00141569" w:rsidRPr="00244C59" w:rsidRDefault="00C94A75" w:rsidP="00141569">
            <w:pPr>
              <w:rPr>
                <w:rFonts w:ascii="Calibri" w:hAnsi="Calibri"/>
                <w:color w:val="000000"/>
                <w:sz w:val="18"/>
                <w:szCs w:val="18"/>
              </w:rPr>
            </w:pPr>
            <w:r>
              <w:rPr>
                <w:rFonts w:ascii="Calibri" w:hAnsi="Calibri"/>
                <w:color w:val="000000"/>
                <w:sz w:val="18"/>
                <w:szCs w:val="18"/>
              </w:rPr>
              <w:t xml:space="preserve"> $             21.58</w:t>
            </w:r>
            <w:r w:rsidR="00141569" w:rsidRPr="00244C59">
              <w:rPr>
                <w:rFonts w:ascii="Calibri" w:hAnsi="Calibri"/>
                <w:color w:val="00000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1B139A76" w14:textId="2841E017" w:rsidR="00141569" w:rsidRPr="00244C59" w:rsidRDefault="00141569" w:rsidP="000413A7">
            <w:pPr>
              <w:rPr>
                <w:rFonts w:ascii="Calibri" w:hAnsi="Calibri"/>
                <w:color w:val="000000"/>
                <w:sz w:val="18"/>
                <w:szCs w:val="18"/>
              </w:rPr>
            </w:pPr>
            <w:r w:rsidRPr="00244C59">
              <w:rPr>
                <w:rFonts w:ascii="Calibri" w:hAnsi="Calibri"/>
                <w:color w:val="000000"/>
                <w:sz w:val="18"/>
                <w:szCs w:val="18"/>
              </w:rPr>
              <w:t xml:space="preserve"> $          </w:t>
            </w:r>
            <w:r w:rsidR="004E6F77">
              <w:rPr>
                <w:rFonts w:ascii="Calibri" w:hAnsi="Calibri"/>
                <w:color w:val="000000"/>
                <w:sz w:val="18"/>
                <w:szCs w:val="18"/>
              </w:rPr>
              <w:t>1</w:t>
            </w:r>
            <w:r w:rsidR="00451A30">
              <w:rPr>
                <w:rFonts w:ascii="Calibri" w:hAnsi="Calibri"/>
                <w:color w:val="000000"/>
                <w:sz w:val="18"/>
                <w:szCs w:val="18"/>
              </w:rPr>
              <w:t>2</w:t>
            </w:r>
            <w:r w:rsidR="000413A7">
              <w:rPr>
                <w:rFonts w:ascii="Calibri" w:hAnsi="Calibri"/>
                <w:color w:val="000000"/>
                <w:sz w:val="18"/>
                <w:szCs w:val="18"/>
              </w:rPr>
              <w:t>9</w:t>
            </w:r>
            <w:r w:rsidR="00451A30">
              <w:rPr>
                <w:rFonts w:ascii="Calibri" w:hAnsi="Calibri"/>
                <w:color w:val="000000"/>
                <w:sz w:val="18"/>
                <w:szCs w:val="18"/>
              </w:rPr>
              <w:t>.48</w:t>
            </w:r>
            <w:r w:rsidRPr="00244C59">
              <w:rPr>
                <w:rFonts w:ascii="Calibri" w:hAnsi="Calibri"/>
                <w:color w:val="000000"/>
                <w:sz w:val="18"/>
                <w:szCs w:val="18"/>
              </w:rPr>
              <w:t xml:space="preserve"> </w:t>
            </w:r>
          </w:p>
        </w:tc>
      </w:tr>
      <w:tr w:rsidR="00244C59" w:rsidRPr="00244C59" w14:paraId="453F43EF" w14:textId="77777777" w:rsidTr="005B54EB">
        <w:trPr>
          <w:trHeight w:val="300"/>
        </w:trPr>
        <w:tc>
          <w:tcPr>
            <w:tcW w:w="1941" w:type="dxa"/>
            <w:tcBorders>
              <w:top w:val="nil"/>
              <w:left w:val="single" w:sz="4" w:space="0" w:color="auto"/>
              <w:bottom w:val="single" w:sz="4" w:space="0" w:color="auto"/>
              <w:right w:val="single" w:sz="4" w:space="0" w:color="auto"/>
            </w:tcBorders>
            <w:shd w:val="clear" w:color="000000" w:fill="D9D9D9"/>
            <w:noWrap/>
            <w:vAlign w:val="center"/>
            <w:hideMark/>
          </w:tcPr>
          <w:p w14:paraId="5DB86994" w14:textId="77777777" w:rsidR="00141569" w:rsidRPr="00244C59" w:rsidRDefault="00141569" w:rsidP="00141569">
            <w:pPr>
              <w:rPr>
                <w:rFonts w:ascii="Calibri" w:hAnsi="Calibri"/>
                <w:b/>
                <w:bCs/>
                <w:color w:val="000000"/>
                <w:sz w:val="18"/>
                <w:szCs w:val="18"/>
              </w:rPr>
            </w:pPr>
            <w:r w:rsidRPr="00244C59">
              <w:rPr>
                <w:rFonts w:ascii="Calibri" w:hAnsi="Calibri"/>
                <w:b/>
                <w:bCs/>
                <w:color w:val="000000"/>
                <w:sz w:val="18"/>
                <w:szCs w:val="18"/>
              </w:rPr>
              <w:t>TOTALS</w:t>
            </w:r>
          </w:p>
        </w:tc>
        <w:tc>
          <w:tcPr>
            <w:tcW w:w="1352" w:type="dxa"/>
            <w:tcBorders>
              <w:top w:val="nil"/>
              <w:left w:val="nil"/>
              <w:bottom w:val="single" w:sz="4" w:space="0" w:color="auto"/>
              <w:right w:val="single" w:sz="4" w:space="0" w:color="auto"/>
            </w:tcBorders>
            <w:shd w:val="clear" w:color="000000" w:fill="D9D9D9"/>
            <w:noWrap/>
            <w:vAlign w:val="center"/>
            <w:hideMark/>
          </w:tcPr>
          <w:p w14:paraId="06B734B3" w14:textId="69C70E1C" w:rsidR="00141569" w:rsidRPr="00244C59" w:rsidRDefault="00D32DF6" w:rsidP="00141569">
            <w:pPr>
              <w:jc w:val="right"/>
              <w:rPr>
                <w:rFonts w:ascii="Calibri" w:hAnsi="Calibri"/>
                <w:color w:val="000000"/>
                <w:sz w:val="18"/>
                <w:szCs w:val="18"/>
              </w:rPr>
            </w:pPr>
            <w:r>
              <w:rPr>
                <w:rFonts w:ascii="Calibri" w:hAnsi="Calibri"/>
                <w:color w:val="000000"/>
                <w:sz w:val="18"/>
                <w:szCs w:val="18"/>
              </w:rPr>
              <w:t>13</w:t>
            </w:r>
            <w:r w:rsidR="005B36CA">
              <w:rPr>
                <w:rFonts w:ascii="Calibri" w:hAnsi="Calibri"/>
                <w:color w:val="000000"/>
                <w:sz w:val="18"/>
                <w:szCs w:val="18"/>
              </w:rPr>
              <w:t>8</w:t>
            </w:r>
          </w:p>
        </w:tc>
        <w:tc>
          <w:tcPr>
            <w:tcW w:w="1300" w:type="dxa"/>
            <w:tcBorders>
              <w:top w:val="nil"/>
              <w:left w:val="nil"/>
              <w:bottom w:val="single" w:sz="4" w:space="0" w:color="auto"/>
              <w:right w:val="single" w:sz="4" w:space="0" w:color="auto"/>
            </w:tcBorders>
            <w:shd w:val="clear" w:color="000000" w:fill="D9D9D9"/>
            <w:noWrap/>
            <w:vAlign w:val="center"/>
            <w:hideMark/>
          </w:tcPr>
          <w:p w14:paraId="3D6D7A04" w14:textId="77777777" w:rsidR="00141569" w:rsidRPr="00244C59" w:rsidRDefault="00141569" w:rsidP="00141569">
            <w:pPr>
              <w:jc w:val="right"/>
              <w:rPr>
                <w:rFonts w:ascii="Calibri" w:hAnsi="Calibri"/>
                <w:color w:val="000000"/>
                <w:sz w:val="18"/>
                <w:szCs w:val="18"/>
              </w:rPr>
            </w:pPr>
            <w:r w:rsidRPr="00244C59">
              <w:rPr>
                <w:rFonts w:ascii="Calibri" w:hAnsi="Calibri"/>
                <w:color w:val="000000"/>
                <w:sz w:val="18"/>
                <w:szCs w:val="18"/>
              </w:rPr>
              <w:t>1</w:t>
            </w:r>
          </w:p>
        </w:tc>
        <w:tc>
          <w:tcPr>
            <w:tcW w:w="1300" w:type="dxa"/>
            <w:tcBorders>
              <w:top w:val="nil"/>
              <w:left w:val="nil"/>
              <w:bottom w:val="single" w:sz="4" w:space="0" w:color="auto"/>
              <w:right w:val="single" w:sz="4" w:space="0" w:color="auto"/>
            </w:tcBorders>
            <w:shd w:val="clear" w:color="000000" w:fill="D9D9D9"/>
            <w:noWrap/>
            <w:vAlign w:val="center"/>
            <w:hideMark/>
          </w:tcPr>
          <w:p w14:paraId="2BEEADC4" w14:textId="04142366" w:rsidR="00141569" w:rsidRPr="00244C59" w:rsidRDefault="00451A30" w:rsidP="001E6A79">
            <w:pPr>
              <w:jc w:val="right"/>
              <w:rPr>
                <w:rFonts w:ascii="Calibri" w:hAnsi="Calibri"/>
                <w:color w:val="000000"/>
                <w:sz w:val="18"/>
                <w:szCs w:val="18"/>
              </w:rPr>
            </w:pPr>
            <w:r>
              <w:rPr>
                <w:rFonts w:ascii="Calibri" w:hAnsi="Calibri"/>
                <w:color w:val="000000"/>
                <w:sz w:val="18"/>
                <w:szCs w:val="18"/>
              </w:rPr>
              <w:t>0.</w:t>
            </w:r>
            <w:r w:rsidR="00485700">
              <w:rPr>
                <w:rFonts w:ascii="Calibri" w:hAnsi="Calibri"/>
                <w:color w:val="000000"/>
                <w:sz w:val="18"/>
                <w:szCs w:val="18"/>
              </w:rPr>
              <w:t>19</w:t>
            </w:r>
          </w:p>
        </w:tc>
        <w:tc>
          <w:tcPr>
            <w:tcW w:w="1154" w:type="dxa"/>
            <w:tcBorders>
              <w:top w:val="nil"/>
              <w:left w:val="nil"/>
              <w:bottom w:val="single" w:sz="4" w:space="0" w:color="auto"/>
              <w:right w:val="single" w:sz="4" w:space="0" w:color="auto"/>
            </w:tcBorders>
            <w:shd w:val="clear" w:color="000000" w:fill="D9D9D9"/>
            <w:noWrap/>
            <w:vAlign w:val="center"/>
            <w:hideMark/>
          </w:tcPr>
          <w:p w14:paraId="7E8D0886" w14:textId="3B4B3B1E" w:rsidR="00141569" w:rsidRPr="00244C59" w:rsidRDefault="00485700" w:rsidP="001E6A79">
            <w:pPr>
              <w:jc w:val="right"/>
              <w:rPr>
                <w:rFonts w:ascii="Calibri" w:hAnsi="Calibri"/>
                <w:color w:val="000000"/>
                <w:sz w:val="18"/>
                <w:szCs w:val="18"/>
              </w:rPr>
            </w:pPr>
            <w:r>
              <w:rPr>
                <w:rFonts w:ascii="Calibri" w:hAnsi="Calibri"/>
                <w:color w:val="000000"/>
                <w:sz w:val="18"/>
                <w:szCs w:val="18"/>
              </w:rPr>
              <w:t>2</w:t>
            </w:r>
            <w:r w:rsidR="00CA77BE">
              <w:rPr>
                <w:rFonts w:ascii="Calibri" w:hAnsi="Calibri"/>
                <w:color w:val="000000"/>
                <w:sz w:val="18"/>
                <w:szCs w:val="18"/>
              </w:rPr>
              <w:t>6</w:t>
            </w:r>
          </w:p>
        </w:tc>
        <w:tc>
          <w:tcPr>
            <w:tcW w:w="1298" w:type="dxa"/>
            <w:tcBorders>
              <w:top w:val="nil"/>
              <w:left w:val="nil"/>
              <w:bottom w:val="single" w:sz="4" w:space="0" w:color="auto"/>
              <w:right w:val="single" w:sz="4" w:space="0" w:color="auto"/>
            </w:tcBorders>
            <w:shd w:val="clear" w:color="000000" w:fill="D9D9D9"/>
            <w:noWrap/>
            <w:vAlign w:val="center"/>
            <w:hideMark/>
          </w:tcPr>
          <w:p w14:paraId="038CF219" w14:textId="101052FD" w:rsidR="00141569" w:rsidRPr="00244C59" w:rsidRDefault="00141569" w:rsidP="00451A30">
            <w:pPr>
              <w:rPr>
                <w:rFonts w:ascii="Calibri" w:hAnsi="Calibri"/>
                <w:color w:val="000000"/>
                <w:sz w:val="18"/>
                <w:szCs w:val="18"/>
              </w:rPr>
            </w:pPr>
            <w:r w:rsidRPr="00244C59">
              <w:rPr>
                <w:rFonts w:ascii="Calibri" w:hAnsi="Calibri"/>
                <w:color w:val="000000"/>
                <w:sz w:val="18"/>
                <w:szCs w:val="18"/>
              </w:rPr>
              <w:t xml:space="preserve"> $             </w:t>
            </w:r>
            <w:r w:rsidR="00485700">
              <w:rPr>
                <w:rFonts w:ascii="Calibri" w:hAnsi="Calibri"/>
                <w:color w:val="000000"/>
                <w:sz w:val="18"/>
                <w:szCs w:val="18"/>
              </w:rPr>
              <w:t>21.58</w:t>
            </w:r>
            <w:r w:rsidRPr="00244C59">
              <w:rPr>
                <w:rFonts w:ascii="Calibri" w:hAnsi="Calibri"/>
                <w:color w:val="000000"/>
                <w:sz w:val="18"/>
                <w:szCs w:val="18"/>
              </w:rPr>
              <w:t xml:space="preserve"> </w:t>
            </w:r>
          </w:p>
        </w:tc>
        <w:tc>
          <w:tcPr>
            <w:tcW w:w="1280" w:type="dxa"/>
            <w:tcBorders>
              <w:top w:val="nil"/>
              <w:left w:val="nil"/>
              <w:bottom w:val="single" w:sz="4" w:space="0" w:color="auto"/>
              <w:right w:val="single" w:sz="4" w:space="0" w:color="auto"/>
            </w:tcBorders>
            <w:shd w:val="clear" w:color="000000" w:fill="D9D9D9"/>
            <w:noWrap/>
            <w:vAlign w:val="center"/>
            <w:hideMark/>
          </w:tcPr>
          <w:p w14:paraId="51304E78" w14:textId="6F66B0F8" w:rsidR="00141569" w:rsidRPr="00244C59" w:rsidRDefault="001E6A79" w:rsidP="008E24A0">
            <w:pPr>
              <w:rPr>
                <w:rFonts w:ascii="Calibri" w:hAnsi="Calibri"/>
                <w:color w:val="000000"/>
                <w:sz w:val="18"/>
                <w:szCs w:val="18"/>
              </w:rPr>
            </w:pPr>
            <w:r>
              <w:rPr>
                <w:rFonts w:ascii="Calibri" w:hAnsi="Calibri"/>
                <w:color w:val="000000"/>
                <w:sz w:val="18"/>
                <w:szCs w:val="18"/>
              </w:rPr>
              <w:t xml:space="preserve"> $       </w:t>
            </w:r>
            <w:r w:rsidR="00CA77BE">
              <w:rPr>
                <w:rFonts w:ascii="Calibri" w:hAnsi="Calibri"/>
                <w:color w:val="000000"/>
                <w:sz w:val="18"/>
                <w:szCs w:val="18"/>
              </w:rPr>
              <w:t xml:space="preserve">   561.08</w:t>
            </w:r>
            <w:r w:rsidR="00141569" w:rsidRPr="00244C59">
              <w:rPr>
                <w:rFonts w:ascii="Calibri" w:hAnsi="Calibri"/>
                <w:color w:val="000000"/>
                <w:sz w:val="18"/>
                <w:szCs w:val="18"/>
              </w:rPr>
              <w:t xml:space="preserve"> </w:t>
            </w:r>
          </w:p>
        </w:tc>
      </w:tr>
      <w:bookmarkEnd w:id="1"/>
    </w:tbl>
    <w:p w14:paraId="271E08B5" w14:textId="77777777" w:rsidR="00141569" w:rsidRDefault="00141569">
      <w:pPr>
        <w:rPr>
          <w:rFonts w:ascii="Arial" w:hAnsi="Arial" w:cs="Arial"/>
          <w:sz w:val="22"/>
          <w:szCs w:val="22"/>
        </w:rPr>
      </w:pPr>
    </w:p>
    <w:p w14:paraId="4640DC46" w14:textId="1E3B10F6" w:rsidR="00A8711B" w:rsidRPr="000D3545" w:rsidRDefault="00A8711B" w:rsidP="00A8711B">
      <w:pPr>
        <w:tabs>
          <w:tab w:val="left" w:pos="1080"/>
        </w:tabs>
        <w:rPr>
          <w:rFonts w:ascii="Arial" w:hAnsi="Arial" w:cs="Arial"/>
          <w:sz w:val="22"/>
          <w:szCs w:val="22"/>
        </w:rPr>
      </w:pPr>
      <w:r w:rsidRPr="000D3545">
        <w:rPr>
          <w:rFonts w:ascii="Arial" w:hAnsi="Arial" w:cs="Arial"/>
          <w:sz w:val="22"/>
          <w:szCs w:val="22"/>
        </w:rPr>
        <w:t>The Estimated Total Cost Burden is $</w:t>
      </w:r>
      <w:r w:rsidR="00CA77BE">
        <w:rPr>
          <w:rFonts w:ascii="Arial" w:hAnsi="Arial" w:cs="Arial"/>
          <w:sz w:val="22"/>
          <w:szCs w:val="22"/>
        </w:rPr>
        <w:t>561</w:t>
      </w:r>
      <w:r w:rsidRPr="000D3545">
        <w:rPr>
          <w:rFonts w:ascii="Arial" w:hAnsi="Arial" w:cs="Arial"/>
          <w:sz w:val="22"/>
          <w:szCs w:val="22"/>
        </w:rPr>
        <w:t xml:space="preserve"> (</w:t>
      </w:r>
      <w:r w:rsidR="00CA77BE">
        <w:rPr>
          <w:rFonts w:ascii="Arial" w:hAnsi="Arial" w:cs="Arial"/>
          <w:sz w:val="22"/>
          <w:szCs w:val="22"/>
        </w:rPr>
        <w:t>26</w:t>
      </w:r>
      <w:r w:rsidRPr="000D3545">
        <w:rPr>
          <w:rFonts w:ascii="Arial" w:hAnsi="Arial" w:cs="Arial"/>
          <w:sz w:val="22"/>
          <w:szCs w:val="22"/>
        </w:rPr>
        <w:t xml:space="preserve"> hours burden times $</w:t>
      </w:r>
      <w:r w:rsidR="00485700">
        <w:rPr>
          <w:rFonts w:ascii="Arial" w:hAnsi="Arial" w:cs="Arial"/>
          <w:sz w:val="22"/>
          <w:szCs w:val="22"/>
        </w:rPr>
        <w:t>21.58</w:t>
      </w:r>
      <w:r w:rsidRPr="000D3545">
        <w:rPr>
          <w:rFonts w:ascii="Arial" w:hAnsi="Arial" w:cs="Arial"/>
          <w:sz w:val="22"/>
          <w:szCs w:val="22"/>
        </w:rPr>
        <w:t xml:space="preserve"> average wage).</w:t>
      </w:r>
    </w:p>
    <w:p w14:paraId="414F3F13" w14:textId="77777777" w:rsidR="00A8711B" w:rsidRDefault="00A8711B">
      <w:pPr>
        <w:rPr>
          <w:rFonts w:ascii="Arial" w:hAnsi="Arial" w:cs="Arial"/>
          <w:sz w:val="22"/>
          <w:szCs w:val="22"/>
        </w:rPr>
      </w:pPr>
    </w:p>
    <w:p w14:paraId="29FAAC9A" w14:textId="77777777" w:rsidR="001E6A79" w:rsidRDefault="001E6A79">
      <w:pPr>
        <w:rPr>
          <w:rFonts w:ascii="Arial" w:hAnsi="Arial" w:cs="Arial"/>
          <w:sz w:val="22"/>
          <w:szCs w:val="22"/>
        </w:rPr>
      </w:pPr>
    </w:p>
    <w:p w14:paraId="183386FC"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A.14</w:t>
      </w:r>
      <w:r w:rsidR="00F32B62" w:rsidRPr="000D3545">
        <w:rPr>
          <w:rFonts w:ascii="Arial" w:hAnsi="Arial" w:cs="Arial"/>
          <w:b/>
          <w:sz w:val="22"/>
          <w:szCs w:val="22"/>
        </w:rPr>
        <w:t>. Estimates</w:t>
      </w:r>
      <w:r w:rsidRPr="000D3545">
        <w:rPr>
          <w:rFonts w:ascii="Arial" w:hAnsi="Arial" w:cs="Arial"/>
          <w:b/>
          <w:sz w:val="22"/>
          <w:szCs w:val="22"/>
        </w:rPr>
        <w:t xml:space="preserve"> of Annualized Cost to Federal Government</w:t>
      </w:r>
    </w:p>
    <w:p w14:paraId="0BCE252D" w14:textId="77777777" w:rsidR="00036895" w:rsidRDefault="00036895">
      <w:pPr>
        <w:rPr>
          <w:rFonts w:ascii="Arial" w:hAnsi="Arial" w:cs="Arial"/>
          <w:sz w:val="22"/>
          <w:szCs w:val="22"/>
        </w:rPr>
      </w:pPr>
    </w:p>
    <w:p w14:paraId="167C2DB2" w14:textId="63E2F383" w:rsidR="005611A9" w:rsidRDefault="00E44958">
      <w:pPr>
        <w:rPr>
          <w:rFonts w:ascii="Arial" w:hAnsi="Arial" w:cs="Arial"/>
          <w:sz w:val="22"/>
          <w:szCs w:val="22"/>
        </w:rPr>
      </w:pPr>
      <w:r>
        <w:rPr>
          <w:rFonts w:ascii="Arial" w:hAnsi="Arial" w:cs="Arial"/>
          <w:sz w:val="22"/>
          <w:szCs w:val="22"/>
        </w:rPr>
        <w:t xml:space="preserve">The cost of the </w:t>
      </w:r>
      <w:r w:rsidR="000F262E">
        <w:rPr>
          <w:rFonts w:ascii="Arial" w:hAnsi="Arial" w:cs="Arial"/>
          <w:sz w:val="22"/>
          <w:szCs w:val="22"/>
        </w:rPr>
        <w:t>cooperative agreement</w:t>
      </w:r>
      <w:r w:rsidR="001E6A79">
        <w:rPr>
          <w:rFonts w:ascii="Arial" w:hAnsi="Arial" w:cs="Arial"/>
          <w:sz w:val="22"/>
          <w:szCs w:val="22"/>
        </w:rPr>
        <w:t xml:space="preserve"> with </w:t>
      </w:r>
      <w:r w:rsidR="00527BE2">
        <w:rPr>
          <w:rFonts w:ascii="Arial" w:hAnsi="Arial" w:cs="Arial"/>
          <w:sz w:val="22"/>
          <w:szCs w:val="22"/>
        </w:rPr>
        <w:t>Aurora Consulting</w:t>
      </w:r>
      <w:r>
        <w:rPr>
          <w:rFonts w:ascii="Arial" w:hAnsi="Arial" w:cs="Arial"/>
          <w:sz w:val="22"/>
          <w:szCs w:val="22"/>
        </w:rPr>
        <w:t xml:space="preserve"> is $</w:t>
      </w:r>
      <w:r w:rsidR="00991015">
        <w:rPr>
          <w:rFonts w:ascii="Arial" w:hAnsi="Arial" w:cs="Arial"/>
          <w:sz w:val="22"/>
          <w:szCs w:val="22"/>
        </w:rPr>
        <w:t>20</w:t>
      </w:r>
      <w:r w:rsidR="001E6A79">
        <w:rPr>
          <w:rFonts w:ascii="Arial" w:hAnsi="Arial" w:cs="Arial"/>
          <w:sz w:val="22"/>
          <w:szCs w:val="22"/>
        </w:rPr>
        <w:t>,000</w:t>
      </w:r>
      <w:r>
        <w:rPr>
          <w:rFonts w:ascii="Arial" w:hAnsi="Arial" w:cs="Arial"/>
          <w:sz w:val="22"/>
          <w:szCs w:val="22"/>
        </w:rPr>
        <w:t xml:space="preserve">.  Most of this cost is for program development, implementation, </w:t>
      </w:r>
      <w:r w:rsidR="0061768B">
        <w:rPr>
          <w:rFonts w:ascii="Arial" w:hAnsi="Arial" w:cs="Arial"/>
          <w:sz w:val="22"/>
          <w:szCs w:val="22"/>
        </w:rPr>
        <w:t xml:space="preserve">reporting, </w:t>
      </w:r>
      <w:r>
        <w:rPr>
          <w:rFonts w:ascii="Arial" w:hAnsi="Arial" w:cs="Arial"/>
          <w:sz w:val="22"/>
          <w:szCs w:val="22"/>
        </w:rPr>
        <w:t xml:space="preserve">and management for the </w:t>
      </w:r>
      <w:r w:rsidR="001E6A79">
        <w:rPr>
          <w:rFonts w:ascii="Arial" w:hAnsi="Arial" w:cs="Arial"/>
          <w:sz w:val="22"/>
          <w:szCs w:val="22"/>
        </w:rPr>
        <w:t>evaluation study</w:t>
      </w:r>
      <w:r>
        <w:rPr>
          <w:rFonts w:ascii="Arial" w:hAnsi="Arial" w:cs="Arial"/>
          <w:sz w:val="22"/>
          <w:szCs w:val="22"/>
        </w:rPr>
        <w:t>.  Approximately $</w:t>
      </w:r>
      <w:r w:rsidR="00991015">
        <w:rPr>
          <w:rFonts w:ascii="Arial" w:hAnsi="Arial" w:cs="Arial"/>
          <w:sz w:val="22"/>
          <w:szCs w:val="22"/>
        </w:rPr>
        <w:t>4</w:t>
      </w:r>
      <w:r w:rsidRPr="001E6A79">
        <w:rPr>
          <w:rFonts w:ascii="Arial" w:hAnsi="Arial" w:cs="Arial"/>
          <w:sz w:val="22"/>
          <w:szCs w:val="22"/>
        </w:rPr>
        <w:t>00</w:t>
      </w:r>
      <w:r>
        <w:rPr>
          <w:rFonts w:ascii="Arial" w:hAnsi="Arial" w:cs="Arial"/>
          <w:sz w:val="22"/>
          <w:szCs w:val="22"/>
        </w:rPr>
        <w:t xml:space="preserve"> will be s</w:t>
      </w:r>
      <w:r w:rsidR="00527BE2">
        <w:rPr>
          <w:rFonts w:ascii="Arial" w:hAnsi="Arial" w:cs="Arial"/>
          <w:sz w:val="22"/>
          <w:szCs w:val="22"/>
        </w:rPr>
        <w:t>pent on data collection</w:t>
      </w:r>
      <w:r w:rsidR="005611A9">
        <w:rPr>
          <w:rFonts w:ascii="Arial" w:hAnsi="Arial" w:cs="Arial"/>
          <w:sz w:val="22"/>
          <w:szCs w:val="22"/>
        </w:rPr>
        <w:t xml:space="preserve"> efforts</w:t>
      </w:r>
      <w:r w:rsidR="000C4396">
        <w:rPr>
          <w:rFonts w:ascii="Arial" w:hAnsi="Arial" w:cs="Arial"/>
          <w:sz w:val="22"/>
          <w:szCs w:val="22"/>
        </w:rPr>
        <w:t>.</w:t>
      </w:r>
    </w:p>
    <w:p w14:paraId="660BE05D" w14:textId="77777777" w:rsidR="00036895" w:rsidRDefault="00036895">
      <w:pPr>
        <w:rPr>
          <w:rFonts w:ascii="Arial" w:hAnsi="Arial" w:cs="Arial"/>
          <w:sz w:val="22"/>
          <w:szCs w:val="22"/>
        </w:rPr>
      </w:pPr>
    </w:p>
    <w:p w14:paraId="70AB4532"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A.15</w:t>
      </w:r>
      <w:r w:rsidR="00F32B62" w:rsidRPr="000D3545">
        <w:rPr>
          <w:rFonts w:ascii="Arial" w:hAnsi="Arial" w:cs="Arial"/>
          <w:b/>
          <w:sz w:val="22"/>
          <w:szCs w:val="22"/>
        </w:rPr>
        <w:t>. Reason</w:t>
      </w:r>
      <w:r w:rsidRPr="000D3545">
        <w:rPr>
          <w:rFonts w:ascii="Arial" w:hAnsi="Arial" w:cs="Arial"/>
          <w:b/>
          <w:sz w:val="22"/>
          <w:szCs w:val="22"/>
        </w:rPr>
        <w:t xml:space="preserve"> for Program Changes or Cost Adjustments</w:t>
      </w:r>
    </w:p>
    <w:p w14:paraId="758A8134"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D8B9369" w14:textId="70138F7F" w:rsidR="00036895" w:rsidRPr="000D3545" w:rsidRDefault="00036895" w:rsidP="00036895">
      <w:pPr>
        <w:tabs>
          <w:tab w:val="left" w:pos="1080"/>
        </w:tabs>
        <w:rPr>
          <w:rFonts w:ascii="Arial" w:hAnsi="Arial" w:cs="Arial"/>
          <w:sz w:val="22"/>
          <w:szCs w:val="22"/>
        </w:rPr>
      </w:pPr>
      <w:r w:rsidRPr="000D3545">
        <w:rPr>
          <w:rFonts w:ascii="Arial" w:hAnsi="Arial" w:cs="Arial"/>
          <w:sz w:val="22"/>
          <w:szCs w:val="22"/>
        </w:rPr>
        <w:t>There are no changes</w:t>
      </w:r>
      <w:r w:rsidR="00F560B3">
        <w:rPr>
          <w:rFonts w:ascii="Arial" w:hAnsi="Arial" w:cs="Arial"/>
          <w:sz w:val="22"/>
          <w:szCs w:val="22"/>
        </w:rPr>
        <w:t xml:space="preserve">. </w:t>
      </w:r>
    </w:p>
    <w:p w14:paraId="4EA31629" w14:textId="77777777" w:rsidR="00036895" w:rsidRDefault="00036895">
      <w:pPr>
        <w:rPr>
          <w:rFonts w:ascii="Arial" w:hAnsi="Arial" w:cs="Arial"/>
          <w:sz w:val="22"/>
          <w:szCs w:val="22"/>
        </w:rPr>
      </w:pPr>
    </w:p>
    <w:p w14:paraId="3AF34DBF" w14:textId="77777777" w:rsidR="005611A9" w:rsidRDefault="005611A9">
      <w:pPr>
        <w:rPr>
          <w:rFonts w:ascii="Arial" w:hAnsi="Arial" w:cs="Arial"/>
          <w:sz w:val="22"/>
          <w:szCs w:val="22"/>
        </w:rPr>
      </w:pPr>
    </w:p>
    <w:p w14:paraId="6195F5C3" w14:textId="77777777" w:rsidR="00036895" w:rsidRPr="000D3545" w:rsidRDefault="00036895" w:rsidP="00036895">
      <w:pPr>
        <w:keepNext/>
        <w:keepLines/>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A.16</w:t>
      </w:r>
      <w:r w:rsidR="00F32B62" w:rsidRPr="000D3545">
        <w:rPr>
          <w:rFonts w:ascii="Arial" w:hAnsi="Arial" w:cs="Arial"/>
          <w:b/>
          <w:sz w:val="22"/>
          <w:szCs w:val="22"/>
        </w:rPr>
        <w:t>. Project</w:t>
      </w:r>
      <w:r w:rsidRPr="000D3545">
        <w:rPr>
          <w:rFonts w:ascii="Arial" w:hAnsi="Arial" w:cs="Arial"/>
          <w:b/>
          <w:sz w:val="22"/>
          <w:szCs w:val="22"/>
        </w:rPr>
        <w:t xml:space="preserve"> Schedule</w:t>
      </w:r>
    </w:p>
    <w:p w14:paraId="510235FF" w14:textId="77777777" w:rsidR="00036895" w:rsidRDefault="00036895">
      <w:pPr>
        <w:rPr>
          <w:rFonts w:ascii="Arial" w:hAnsi="Arial" w:cs="Arial"/>
          <w:sz w:val="22"/>
          <w:szCs w:val="22"/>
        </w:rPr>
      </w:pPr>
    </w:p>
    <w:p w14:paraId="0A334B8D" w14:textId="20DC1DD0" w:rsidR="00055786" w:rsidRDefault="001A3C93">
      <w:pPr>
        <w:rPr>
          <w:rFonts w:ascii="Arial" w:hAnsi="Arial" w:cs="Arial"/>
          <w:sz w:val="22"/>
          <w:szCs w:val="22"/>
        </w:rPr>
      </w:pPr>
      <w:r>
        <w:rPr>
          <w:rFonts w:ascii="Arial" w:hAnsi="Arial" w:cs="Arial"/>
          <w:sz w:val="22"/>
          <w:szCs w:val="22"/>
        </w:rPr>
        <w:t>The following provides an overview of the project’s key milestones and timeline:</w:t>
      </w:r>
    </w:p>
    <w:p w14:paraId="53EC735C" w14:textId="77777777" w:rsidR="001A3C93" w:rsidRDefault="001A3C93">
      <w:pPr>
        <w:rPr>
          <w:rFonts w:ascii="Arial" w:hAnsi="Arial" w:cs="Arial"/>
          <w:sz w:val="22"/>
          <w:szCs w:val="22"/>
        </w:rPr>
      </w:pPr>
    </w:p>
    <w:tbl>
      <w:tblPr>
        <w:tblW w:w="8295" w:type="dxa"/>
        <w:tblInd w:w="93" w:type="dxa"/>
        <w:tblLayout w:type="fixed"/>
        <w:tblLook w:val="04A0" w:firstRow="1" w:lastRow="0" w:firstColumn="1" w:lastColumn="0" w:noHBand="0" w:noVBand="1"/>
      </w:tblPr>
      <w:tblGrid>
        <w:gridCol w:w="5955"/>
        <w:gridCol w:w="2340"/>
      </w:tblGrid>
      <w:tr w:rsidR="001A3C93" w:rsidRPr="001A3C93" w14:paraId="69885AB1" w14:textId="77777777" w:rsidTr="001A3C93">
        <w:trPr>
          <w:trHeight w:val="300"/>
          <w:tblHeader/>
        </w:trPr>
        <w:tc>
          <w:tcPr>
            <w:tcW w:w="59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52CB76" w14:textId="6AA514E2" w:rsidR="001A3C93" w:rsidRPr="001A3C93" w:rsidRDefault="001A3C93" w:rsidP="001A3C93">
            <w:pPr>
              <w:rPr>
                <w:rFonts w:ascii="Arial" w:hAnsi="Arial" w:cs="Arial"/>
                <w:b/>
                <w:bCs/>
              </w:rPr>
            </w:pPr>
            <w:r>
              <w:rPr>
                <w:rFonts w:ascii="Arial" w:hAnsi="Arial" w:cs="Arial"/>
                <w:b/>
                <w:bCs/>
              </w:rPr>
              <w:t>Project Phase</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14:paraId="32547929" w14:textId="77777777" w:rsidR="001A3C93" w:rsidRPr="001A3C93" w:rsidRDefault="001A3C93" w:rsidP="001A3C93">
            <w:pPr>
              <w:rPr>
                <w:rFonts w:ascii="Arial" w:hAnsi="Arial" w:cs="Arial"/>
                <w:b/>
                <w:bCs/>
              </w:rPr>
            </w:pPr>
            <w:r w:rsidRPr="001A3C93">
              <w:rPr>
                <w:rFonts w:ascii="Arial" w:hAnsi="Arial" w:cs="Arial"/>
                <w:b/>
                <w:bCs/>
              </w:rPr>
              <w:t>Timeframe</w:t>
            </w:r>
          </w:p>
        </w:tc>
      </w:tr>
      <w:tr w:rsidR="001A3C93" w:rsidRPr="001A3C93" w14:paraId="3018229A" w14:textId="77777777" w:rsidTr="001A3C93">
        <w:trPr>
          <w:trHeight w:val="1376"/>
        </w:trPr>
        <w:tc>
          <w:tcPr>
            <w:tcW w:w="5955" w:type="dxa"/>
            <w:tcBorders>
              <w:top w:val="nil"/>
              <w:left w:val="single" w:sz="4" w:space="0" w:color="auto"/>
              <w:bottom w:val="single" w:sz="4" w:space="0" w:color="auto"/>
              <w:right w:val="single" w:sz="4" w:space="0" w:color="auto"/>
            </w:tcBorders>
            <w:shd w:val="clear" w:color="auto" w:fill="auto"/>
            <w:vAlign w:val="center"/>
          </w:tcPr>
          <w:p w14:paraId="3948B2DB" w14:textId="77777777" w:rsidR="001A3C93" w:rsidRPr="001A3C93" w:rsidRDefault="001A3C93" w:rsidP="001A3C93">
            <w:pPr>
              <w:rPr>
                <w:rFonts w:ascii="Arial" w:hAnsi="Arial" w:cs="Arial"/>
                <w:u w:val="single"/>
              </w:rPr>
            </w:pPr>
            <w:r w:rsidRPr="001A3C93">
              <w:rPr>
                <w:rFonts w:ascii="Arial" w:hAnsi="Arial" w:cs="Arial"/>
                <w:u w:val="single"/>
              </w:rPr>
              <w:t>PROJECT DESIGN</w:t>
            </w:r>
            <w:r w:rsidRPr="001A3C93">
              <w:rPr>
                <w:rFonts w:ascii="Arial" w:hAnsi="Arial" w:cs="Arial"/>
              </w:rPr>
              <w:t>:</w:t>
            </w:r>
          </w:p>
          <w:p w14:paraId="35025C5E" w14:textId="50BA4848" w:rsidR="001A3C93" w:rsidRPr="001A3C93" w:rsidRDefault="00E0061B" w:rsidP="001A3C93">
            <w:pPr>
              <w:numPr>
                <w:ilvl w:val="0"/>
                <w:numId w:val="11"/>
              </w:numPr>
              <w:ind w:left="267" w:hanging="267"/>
              <w:rPr>
                <w:rFonts w:ascii="Arial" w:hAnsi="Arial" w:cs="Arial"/>
              </w:rPr>
            </w:pPr>
            <w:r>
              <w:rPr>
                <w:rFonts w:ascii="Arial" w:hAnsi="Arial" w:cs="Arial"/>
              </w:rPr>
              <w:t>Review of M</w:t>
            </w:r>
            <w:r w:rsidR="0093525E">
              <w:rPr>
                <w:rFonts w:ascii="Arial" w:hAnsi="Arial" w:cs="Arial"/>
              </w:rPr>
              <w:t>4</w:t>
            </w:r>
            <w:r>
              <w:rPr>
                <w:rFonts w:ascii="Arial" w:hAnsi="Arial" w:cs="Arial"/>
              </w:rPr>
              <w:t>A</w:t>
            </w:r>
            <w:r w:rsidR="001A3C93" w:rsidRPr="001A3C93">
              <w:rPr>
                <w:rFonts w:ascii="Arial" w:hAnsi="Arial" w:cs="Arial"/>
              </w:rPr>
              <w:t xml:space="preserve"> program</w:t>
            </w:r>
          </w:p>
          <w:p w14:paraId="369E4FB3" w14:textId="77777777" w:rsidR="001A3C93" w:rsidRPr="001A3C93" w:rsidRDefault="001A3C93" w:rsidP="001A3C93">
            <w:pPr>
              <w:numPr>
                <w:ilvl w:val="0"/>
                <w:numId w:val="11"/>
              </w:numPr>
              <w:ind w:left="267" w:hanging="267"/>
              <w:rPr>
                <w:rFonts w:ascii="Arial" w:hAnsi="Arial" w:cs="Arial"/>
              </w:rPr>
            </w:pPr>
            <w:r w:rsidRPr="001A3C93">
              <w:rPr>
                <w:rFonts w:ascii="Arial" w:hAnsi="Arial" w:cs="Arial"/>
              </w:rPr>
              <w:t>Work plan development</w:t>
            </w:r>
          </w:p>
          <w:p w14:paraId="0FBBB974" w14:textId="727AE87B" w:rsidR="001A3C93" w:rsidRPr="001A3C93" w:rsidRDefault="001A3C93" w:rsidP="001A3C93">
            <w:pPr>
              <w:numPr>
                <w:ilvl w:val="0"/>
                <w:numId w:val="11"/>
              </w:numPr>
              <w:ind w:left="267" w:hanging="267"/>
              <w:rPr>
                <w:rFonts w:ascii="Arial" w:hAnsi="Arial" w:cs="Arial"/>
              </w:rPr>
            </w:pPr>
            <w:r w:rsidRPr="001A3C93">
              <w:rPr>
                <w:rFonts w:ascii="Arial" w:hAnsi="Arial" w:cs="Arial"/>
              </w:rPr>
              <w:t>Instrument development (includes protocols, supporting materials)</w:t>
            </w:r>
          </w:p>
        </w:tc>
        <w:tc>
          <w:tcPr>
            <w:tcW w:w="2340" w:type="dxa"/>
            <w:tcBorders>
              <w:top w:val="nil"/>
              <w:left w:val="nil"/>
              <w:bottom w:val="single" w:sz="4" w:space="0" w:color="auto"/>
              <w:right w:val="single" w:sz="4" w:space="0" w:color="auto"/>
            </w:tcBorders>
            <w:shd w:val="clear" w:color="auto" w:fill="auto"/>
            <w:noWrap/>
            <w:vAlign w:val="center"/>
          </w:tcPr>
          <w:p w14:paraId="3C79CAD3" w14:textId="2708FB89" w:rsidR="001A3C93" w:rsidRPr="001A3C93" w:rsidRDefault="00E0061B" w:rsidP="004A640C">
            <w:pPr>
              <w:rPr>
                <w:rFonts w:ascii="Arial" w:hAnsi="Arial" w:cs="Arial"/>
              </w:rPr>
            </w:pPr>
            <w:r>
              <w:rPr>
                <w:rFonts w:ascii="Arial" w:hAnsi="Arial" w:cs="Arial"/>
              </w:rPr>
              <w:t xml:space="preserve">October 2016 – </w:t>
            </w:r>
            <w:r w:rsidR="004A640C">
              <w:rPr>
                <w:rFonts w:ascii="Arial" w:hAnsi="Arial" w:cs="Arial"/>
              </w:rPr>
              <w:t>June</w:t>
            </w:r>
            <w:r>
              <w:rPr>
                <w:rFonts w:ascii="Arial" w:hAnsi="Arial" w:cs="Arial"/>
              </w:rPr>
              <w:t xml:space="preserve"> </w:t>
            </w:r>
            <w:r w:rsidR="001A3C93" w:rsidRPr="001A3C93">
              <w:rPr>
                <w:rFonts w:ascii="Arial" w:hAnsi="Arial" w:cs="Arial"/>
              </w:rPr>
              <w:t>201</w:t>
            </w:r>
            <w:r>
              <w:rPr>
                <w:rFonts w:ascii="Arial" w:hAnsi="Arial" w:cs="Arial"/>
              </w:rPr>
              <w:t>7</w:t>
            </w:r>
          </w:p>
        </w:tc>
      </w:tr>
      <w:tr w:rsidR="001A3C93" w:rsidRPr="001A3C93" w14:paraId="15A341F4" w14:textId="77777777" w:rsidTr="001A3C93">
        <w:trPr>
          <w:trHeight w:val="890"/>
        </w:trPr>
        <w:tc>
          <w:tcPr>
            <w:tcW w:w="5955" w:type="dxa"/>
            <w:tcBorders>
              <w:top w:val="nil"/>
              <w:left w:val="single" w:sz="4" w:space="0" w:color="auto"/>
              <w:bottom w:val="single" w:sz="4" w:space="0" w:color="auto"/>
              <w:right w:val="single" w:sz="4" w:space="0" w:color="auto"/>
            </w:tcBorders>
            <w:shd w:val="clear" w:color="auto" w:fill="auto"/>
            <w:vAlign w:val="center"/>
          </w:tcPr>
          <w:p w14:paraId="3977F7AD" w14:textId="33160FA5" w:rsidR="001A3C93" w:rsidRPr="001A3C93" w:rsidRDefault="001A3C93" w:rsidP="001A3C93">
            <w:pPr>
              <w:rPr>
                <w:rFonts w:ascii="Arial" w:hAnsi="Arial" w:cs="Arial"/>
                <w:u w:val="single"/>
              </w:rPr>
            </w:pPr>
            <w:r w:rsidRPr="001A3C93">
              <w:rPr>
                <w:rFonts w:ascii="Arial" w:hAnsi="Arial" w:cs="Arial"/>
                <w:u w:val="single"/>
              </w:rPr>
              <w:t>PROJECT REVIEW</w:t>
            </w:r>
            <w:r>
              <w:rPr>
                <w:rFonts w:ascii="Arial" w:hAnsi="Arial" w:cs="Arial"/>
                <w:u w:val="single"/>
              </w:rPr>
              <w:t>:</w:t>
            </w:r>
          </w:p>
          <w:p w14:paraId="28F43966" w14:textId="2A2721BE" w:rsidR="001A3C93" w:rsidRPr="001A3C93" w:rsidRDefault="00E0061B" w:rsidP="001A3C93">
            <w:pPr>
              <w:pStyle w:val="ListParagraph"/>
              <w:numPr>
                <w:ilvl w:val="0"/>
                <w:numId w:val="14"/>
              </w:numPr>
              <w:ind w:left="267" w:hanging="267"/>
              <w:rPr>
                <w:rFonts w:ascii="Arial" w:hAnsi="Arial" w:cs="Arial"/>
              </w:rPr>
            </w:pPr>
            <w:r>
              <w:rPr>
                <w:rFonts w:ascii="Arial" w:hAnsi="Arial" w:cs="Arial"/>
              </w:rPr>
              <w:t>Submit IRC package to AC</w:t>
            </w:r>
            <w:r w:rsidR="001A3C93" w:rsidRPr="001A3C93">
              <w:rPr>
                <w:rFonts w:ascii="Arial" w:hAnsi="Arial" w:cs="Arial"/>
              </w:rPr>
              <w:t>M/IMLS</w:t>
            </w:r>
          </w:p>
          <w:p w14:paraId="3C4AD486" w14:textId="58934A2D" w:rsidR="001A3C93" w:rsidRPr="001A3C93" w:rsidRDefault="001A3C93" w:rsidP="001A3C93">
            <w:pPr>
              <w:pStyle w:val="ListParagraph"/>
              <w:numPr>
                <w:ilvl w:val="0"/>
                <w:numId w:val="14"/>
              </w:numPr>
              <w:ind w:left="267" w:hanging="267"/>
              <w:rPr>
                <w:rFonts w:ascii="Arial" w:hAnsi="Arial" w:cs="Arial"/>
              </w:rPr>
            </w:pPr>
            <w:r w:rsidRPr="001A3C93">
              <w:rPr>
                <w:rFonts w:ascii="Arial" w:hAnsi="Arial" w:cs="Arial"/>
              </w:rPr>
              <w:t xml:space="preserve">PRA clearance process </w:t>
            </w:r>
          </w:p>
        </w:tc>
        <w:tc>
          <w:tcPr>
            <w:tcW w:w="2340" w:type="dxa"/>
            <w:tcBorders>
              <w:top w:val="nil"/>
              <w:left w:val="nil"/>
              <w:bottom w:val="single" w:sz="4" w:space="0" w:color="auto"/>
              <w:right w:val="single" w:sz="4" w:space="0" w:color="auto"/>
            </w:tcBorders>
            <w:shd w:val="clear" w:color="auto" w:fill="auto"/>
            <w:noWrap/>
            <w:vAlign w:val="center"/>
          </w:tcPr>
          <w:p w14:paraId="1DC7E3AF" w14:textId="3CCE9D0F" w:rsidR="001A3C93" w:rsidRPr="001A3C93" w:rsidRDefault="00895DA6" w:rsidP="00895DA6">
            <w:pPr>
              <w:rPr>
                <w:rFonts w:ascii="Arial" w:hAnsi="Arial" w:cs="Arial"/>
              </w:rPr>
            </w:pPr>
            <w:r>
              <w:rPr>
                <w:rFonts w:ascii="Arial" w:hAnsi="Arial" w:cs="Arial"/>
              </w:rPr>
              <w:t>September</w:t>
            </w:r>
            <w:r w:rsidR="001B254E">
              <w:rPr>
                <w:rFonts w:ascii="Arial" w:hAnsi="Arial" w:cs="Arial"/>
              </w:rPr>
              <w:t xml:space="preserve"> </w:t>
            </w:r>
            <w:r w:rsidR="00991015">
              <w:rPr>
                <w:rFonts w:ascii="Arial" w:hAnsi="Arial" w:cs="Arial"/>
              </w:rPr>
              <w:t xml:space="preserve">– October </w:t>
            </w:r>
            <w:r w:rsidR="001B254E">
              <w:rPr>
                <w:rFonts w:ascii="Arial" w:hAnsi="Arial" w:cs="Arial"/>
              </w:rPr>
              <w:t>201</w:t>
            </w:r>
            <w:r w:rsidR="00E0061B">
              <w:rPr>
                <w:rFonts w:ascii="Arial" w:hAnsi="Arial" w:cs="Arial"/>
              </w:rPr>
              <w:t>7</w:t>
            </w:r>
          </w:p>
        </w:tc>
      </w:tr>
      <w:tr w:rsidR="001A3C93" w:rsidRPr="001A3C93" w14:paraId="720EB6D6" w14:textId="77777777" w:rsidTr="001A3C93">
        <w:trPr>
          <w:trHeight w:val="1214"/>
        </w:trPr>
        <w:tc>
          <w:tcPr>
            <w:tcW w:w="5955" w:type="dxa"/>
            <w:tcBorders>
              <w:top w:val="nil"/>
              <w:left w:val="single" w:sz="4" w:space="0" w:color="auto"/>
              <w:bottom w:val="single" w:sz="4" w:space="0" w:color="auto"/>
              <w:right w:val="single" w:sz="4" w:space="0" w:color="auto"/>
            </w:tcBorders>
            <w:shd w:val="clear" w:color="auto" w:fill="auto"/>
            <w:vAlign w:val="center"/>
          </w:tcPr>
          <w:p w14:paraId="3325D80D" w14:textId="77777777" w:rsidR="001A3C93" w:rsidRPr="001A3C93" w:rsidRDefault="001A3C93" w:rsidP="001A3C93">
            <w:pPr>
              <w:rPr>
                <w:rFonts w:ascii="Arial" w:hAnsi="Arial" w:cs="Arial"/>
                <w:u w:val="single"/>
              </w:rPr>
            </w:pPr>
            <w:r w:rsidRPr="001A3C93">
              <w:rPr>
                <w:rFonts w:ascii="Arial" w:hAnsi="Arial" w:cs="Arial"/>
                <w:u w:val="single"/>
              </w:rPr>
              <w:t>PHASE ONE</w:t>
            </w:r>
            <w:r w:rsidRPr="001A3C93">
              <w:rPr>
                <w:rFonts w:ascii="Arial" w:hAnsi="Arial" w:cs="Arial"/>
              </w:rPr>
              <w:t>:</w:t>
            </w:r>
          </w:p>
          <w:p w14:paraId="4DDE3D38" w14:textId="18469715" w:rsidR="001A3C93" w:rsidRPr="001A3C93" w:rsidRDefault="001A3C93" w:rsidP="001A3C93">
            <w:pPr>
              <w:numPr>
                <w:ilvl w:val="0"/>
                <w:numId w:val="12"/>
              </w:numPr>
              <w:ind w:left="267" w:hanging="267"/>
              <w:rPr>
                <w:rFonts w:ascii="Arial" w:hAnsi="Arial" w:cs="Arial"/>
              </w:rPr>
            </w:pPr>
            <w:r w:rsidRPr="001A3C93">
              <w:rPr>
                <w:rFonts w:ascii="Arial" w:hAnsi="Arial" w:cs="Arial"/>
              </w:rPr>
              <w:t>Data Collection –</w:t>
            </w:r>
            <w:r>
              <w:rPr>
                <w:rFonts w:ascii="Arial" w:hAnsi="Arial" w:cs="Arial"/>
              </w:rPr>
              <w:t xml:space="preserve"> </w:t>
            </w:r>
            <w:r w:rsidR="00900122">
              <w:rPr>
                <w:rFonts w:ascii="Arial" w:hAnsi="Arial" w:cs="Arial"/>
              </w:rPr>
              <w:t>participating museum</w:t>
            </w:r>
            <w:r>
              <w:rPr>
                <w:rFonts w:ascii="Arial" w:hAnsi="Arial" w:cs="Arial"/>
              </w:rPr>
              <w:t xml:space="preserve"> survey</w:t>
            </w:r>
            <w:r w:rsidRPr="001A3C93">
              <w:rPr>
                <w:rFonts w:ascii="Arial" w:hAnsi="Arial" w:cs="Arial"/>
              </w:rPr>
              <w:t xml:space="preserve"> (formatted, hosted)</w:t>
            </w:r>
          </w:p>
          <w:p w14:paraId="61DF66A8" w14:textId="1832AB8E" w:rsidR="001A3C93" w:rsidRPr="001A3C93" w:rsidRDefault="001A3C93" w:rsidP="001A3C93">
            <w:pPr>
              <w:numPr>
                <w:ilvl w:val="1"/>
                <w:numId w:val="12"/>
              </w:numPr>
              <w:ind w:left="627"/>
              <w:rPr>
                <w:rFonts w:ascii="Arial" w:hAnsi="Arial" w:cs="Arial"/>
              </w:rPr>
            </w:pPr>
            <w:r>
              <w:rPr>
                <w:rFonts w:ascii="Arial" w:hAnsi="Arial" w:cs="Arial"/>
              </w:rPr>
              <w:t>~</w:t>
            </w:r>
            <w:r w:rsidR="00EB1047">
              <w:rPr>
                <w:rFonts w:ascii="Arial" w:hAnsi="Arial" w:cs="Arial"/>
              </w:rPr>
              <w:t>18</w:t>
            </w:r>
            <w:r w:rsidRPr="001A3C93">
              <w:rPr>
                <w:rFonts w:ascii="Arial" w:hAnsi="Arial" w:cs="Arial"/>
              </w:rPr>
              <w:t xml:space="preserve">0 invitations to yield </w:t>
            </w:r>
            <w:r w:rsidR="00CA77BE">
              <w:rPr>
                <w:rFonts w:ascii="Arial" w:hAnsi="Arial" w:cs="Arial"/>
              </w:rPr>
              <w:t>12</w:t>
            </w:r>
            <w:r w:rsidR="00E0061B">
              <w:rPr>
                <w:rFonts w:ascii="Arial" w:hAnsi="Arial" w:cs="Arial"/>
              </w:rPr>
              <w:t>0+</w:t>
            </w:r>
            <w:r w:rsidRPr="001A3C93">
              <w:rPr>
                <w:rFonts w:ascii="Arial" w:hAnsi="Arial" w:cs="Arial"/>
              </w:rPr>
              <w:t xml:space="preserve"> responses</w:t>
            </w:r>
          </w:p>
          <w:p w14:paraId="008E5E8C" w14:textId="6547D82A" w:rsidR="001A3C93" w:rsidRPr="001A3C93" w:rsidRDefault="001A3C93" w:rsidP="003C52C2">
            <w:pPr>
              <w:numPr>
                <w:ilvl w:val="0"/>
                <w:numId w:val="12"/>
              </w:numPr>
              <w:ind w:left="267" w:hanging="267"/>
              <w:rPr>
                <w:rFonts w:ascii="Arial" w:hAnsi="Arial" w:cs="Arial"/>
                <w:i/>
              </w:rPr>
            </w:pPr>
            <w:r w:rsidRPr="001A3C93">
              <w:rPr>
                <w:rFonts w:ascii="Arial" w:hAnsi="Arial" w:cs="Arial"/>
              </w:rPr>
              <w:t>Preliminary analysis to identify telephone interview subjects</w:t>
            </w:r>
            <w:r w:rsidR="00037AAE">
              <w:rPr>
                <w:rFonts w:ascii="Arial" w:hAnsi="Arial" w:cs="Arial"/>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135917D" w14:textId="07378BDE" w:rsidR="001A3C93" w:rsidRPr="001A3C93" w:rsidRDefault="00991015" w:rsidP="00115B7F">
            <w:pPr>
              <w:rPr>
                <w:rFonts w:ascii="Arial" w:hAnsi="Arial" w:cs="Arial"/>
              </w:rPr>
            </w:pPr>
            <w:r>
              <w:rPr>
                <w:rFonts w:ascii="Arial" w:hAnsi="Arial" w:cs="Arial"/>
              </w:rPr>
              <w:t>December</w:t>
            </w:r>
            <w:r w:rsidR="00AD65F6">
              <w:rPr>
                <w:rFonts w:ascii="Arial" w:hAnsi="Arial" w:cs="Arial"/>
              </w:rPr>
              <w:t xml:space="preserve"> </w:t>
            </w:r>
            <w:r w:rsidR="00E0061B">
              <w:rPr>
                <w:rFonts w:ascii="Arial" w:hAnsi="Arial" w:cs="Arial"/>
              </w:rPr>
              <w:t>2017</w:t>
            </w:r>
            <w:r>
              <w:rPr>
                <w:rFonts w:ascii="Arial" w:hAnsi="Arial" w:cs="Arial"/>
              </w:rPr>
              <w:t xml:space="preserve"> – January 2018</w:t>
            </w:r>
            <w:r w:rsidR="001A3C93">
              <w:rPr>
                <w:rFonts w:ascii="Arial" w:hAnsi="Arial" w:cs="Arial"/>
              </w:rPr>
              <w:t>*</w:t>
            </w:r>
          </w:p>
        </w:tc>
      </w:tr>
      <w:tr w:rsidR="001A3C93" w:rsidRPr="001A3C93" w14:paraId="0FD12DDF" w14:textId="77777777" w:rsidTr="00AB639A">
        <w:trPr>
          <w:trHeight w:val="863"/>
        </w:trPr>
        <w:tc>
          <w:tcPr>
            <w:tcW w:w="5955" w:type="dxa"/>
            <w:tcBorders>
              <w:top w:val="nil"/>
              <w:left w:val="single" w:sz="4" w:space="0" w:color="auto"/>
              <w:bottom w:val="single" w:sz="4" w:space="0" w:color="auto"/>
              <w:right w:val="single" w:sz="4" w:space="0" w:color="auto"/>
            </w:tcBorders>
            <w:shd w:val="clear" w:color="auto" w:fill="auto"/>
            <w:vAlign w:val="center"/>
          </w:tcPr>
          <w:p w14:paraId="39891DF6" w14:textId="77777777" w:rsidR="001A3C93" w:rsidRPr="001A3C93" w:rsidRDefault="001A3C93" w:rsidP="001A3C93">
            <w:pPr>
              <w:rPr>
                <w:rFonts w:ascii="Arial" w:hAnsi="Arial" w:cs="Arial"/>
              </w:rPr>
            </w:pPr>
            <w:r w:rsidRPr="001A3C93">
              <w:rPr>
                <w:rFonts w:ascii="Arial" w:hAnsi="Arial" w:cs="Arial"/>
                <w:u w:val="single"/>
              </w:rPr>
              <w:t>PHASE TWO</w:t>
            </w:r>
            <w:r w:rsidRPr="001A3C93">
              <w:rPr>
                <w:rFonts w:ascii="Arial" w:hAnsi="Arial" w:cs="Arial"/>
              </w:rPr>
              <w:t>:</w:t>
            </w:r>
          </w:p>
          <w:p w14:paraId="687E75FE" w14:textId="61AEB9C3" w:rsidR="001A3C93" w:rsidRPr="001A3C93" w:rsidRDefault="001A3C93" w:rsidP="00510BC5">
            <w:pPr>
              <w:numPr>
                <w:ilvl w:val="0"/>
                <w:numId w:val="12"/>
              </w:numPr>
              <w:rPr>
                <w:rFonts w:ascii="Arial" w:hAnsi="Arial" w:cs="Arial"/>
              </w:rPr>
            </w:pPr>
            <w:r w:rsidRPr="001A3C93">
              <w:rPr>
                <w:rFonts w:ascii="Arial" w:hAnsi="Arial" w:cs="Arial"/>
              </w:rPr>
              <w:t>Data Collection –</w:t>
            </w:r>
            <w:r w:rsidR="00E0061B">
              <w:rPr>
                <w:rFonts w:ascii="Arial" w:hAnsi="Arial" w:cs="Arial"/>
              </w:rPr>
              <w:t xml:space="preserve"> </w:t>
            </w:r>
            <w:r w:rsidRPr="001A3C93">
              <w:rPr>
                <w:rFonts w:ascii="Arial" w:hAnsi="Arial" w:cs="Arial"/>
              </w:rPr>
              <w:t xml:space="preserve">telephone interviews </w:t>
            </w:r>
          </w:p>
        </w:tc>
        <w:tc>
          <w:tcPr>
            <w:tcW w:w="2340" w:type="dxa"/>
            <w:tcBorders>
              <w:top w:val="nil"/>
              <w:left w:val="nil"/>
              <w:bottom w:val="single" w:sz="4" w:space="0" w:color="auto"/>
              <w:right w:val="single" w:sz="4" w:space="0" w:color="auto"/>
            </w:tcBorders>
            <w:shd w:val="clear" w:color="auto" w:fill="auto"/>
            <w:noWrap/>
            <w:vAlign w:val="center"/>
          </w:tcPr>
          <w:p w14:paraId="5681748D" w14:textId="35B7B82B" w:rsidR="001A3C93" w:rsidRPr="001A3C93" w:rsidRDefault="00991015" w:rsidP="00510BC5">
            <w:pPr>
              <w:rPr>
                <w:rFonts w:ascii="Arial" w:hAnsi="Arial" w:cs="Arial"/>
              </w:rPr>
            </w:pPr>
            <w:r>
              <w:rPr>
                <w:rFonts w:ascii="Arial" w:hAnsi="Arial" w:cs="Arial"/>
              </w:rPr>
              <w:t>February</w:t>
            </w:r>
            <w:r w:rsidR="00510BC5">
              <w:rPr>
                <w:rFonts w:ascii="Arial" w:hAnsi="Arial" w:cs="Arial"/>
              </w:rPr>
              <w:t xml:space="preserve"> 201</w:t>
            </w:r>
            <w:r>
              <w:rPr>
                <w:rFonts w:ascii="Arial" w:hAnsi="Arial" w:cs="Arial"/>
              </w:rPr>
              <w:t>8</w:t>
            </w:r>
          </w:p>
        </w:tc>
      </w:tr>
      <w:tr w:rsidR="00E0061B" w:rsidRPr="001A3C93" w14:paraId="4FE28F81" w14:textId="77777777" w:rsidTr="009828B2">
        <w:trPr>
          <w:trHeight w:val="971"/>
        </w:trPr>
        <w:tc>
          <w:tcPr>
            <w:tcW w:w="5955" w:type="dxa"/>
            <w:tcBorders>
              <w:top w:val="nil"/>
              <w:left w:val="single" w:sz="4" w:space="0" w:color="auto"/>
              <w:bottom w:val="single" w:sz="4" w:space="0" w:color="auto"/>
              <w:right w:val="single" w:sz="4" w:space="0" w:color="auto"/>
            </w:tcBorders>
            <w:shd w:val="clear" w:color="auto" w:fill="auto"/>
            <w:vAlign w:val="center"/>
          </w:tcPr>
          <w:p w14:paraId="66D974B7" w14:textId="77777777" w:rsidR="00E0061B" w:rsidRPr="001A3C93" w:rsidRDefault="00E0061B" w:rsidP="001A3C93">
            <w:pPr>
              <w:rPr>
                <w:rFonts w:ascii="Arial" w:hAnsi="Arial" w:cs="Arial"/>
              </w:rPr>
            </w:pPr>
            <w:r w:rsidRPr="001A3C93">
              <w:rPr>
                <w:rFonts w:ascii="Arial" w:hAnsi="Arial" w:cs="Arial"/>
                <w:u w:val="single"/>
              </w:rPr>
              <w:t>DATA ANALYSIS</w:t>
            </w:r>
            <w:r w:rsidRPr="001A3C93">
              <w:rPr>
                <w:rFonts w:ascii="Arial" w:hAnsi="Arial" w:cs="Arial"/>
              </w:rPr>
              <w:t>:</w:t>
            </w:r>
          </w:p>
          <w:p w14:paraId="200180B5" w14:textId="40004445" w:rsidR="00900122" w:rsidRDefault="00900122" w:rsidP="001A3C93">
            <w:pPr>
              <w:numPr>
                <w:ilvl w:val="0"/>
                <w:numId w:val="12"/>
              </w:numPr>
              <w:rPr>
                <w:rFonts w:ascii="Arial" w:hAnsi="Arial" w:cs="Arial"/>
              </w:rPr>
            </w:pPr>
            <w:r>
              <w:rPr>
                <w:rFonts w:ascii="Arial" w:hAnsi="Arial" w:cs="Arial"/>
              </w:rPr>
              <w:t>Collation of survey data set</w:t>
            </w:r>
            <w:r w:rsidR="003C52C2">
              <w:rPr>
                <w:rFonts w:ascii="Arial" w:hAnsi="Arial" w:cs="Arial"/>
              </w:rPr>
              <w:t>s (participating museum survey)</w:t>
            </w:r>
          </w:p>
          <w:p w14:paraId="3F5F6CDE" w14:textId="671EB48D" w:rsidR="00E0061B" w:rsidRPr="001A3C93" w:rsidRDefault="00E0061B" w:rsidP="001A3C93">
            <w:pPr>
              <w:numPr>
                <w:ilvl w:val="0"/>
                <w:numId w:val="12"/>
              </w:numPr>
              <w:rPr>
                <w:rFonts w:ascii="Arial" w:hAnsi="Arial" w:cs="Arial"/>
              </w:rPr>
            </w:pPr>
            <w:r w:rsidRPr="001A3C93">
              <w:rPr>
                <w:rFonts w:ascii="Arial" w:hAnsi="Arial" w:cs="Arial"/>
              </w:rPr>
              <w:t>Complete analysis of survey data</w:t>
            </w:r>
          </w:p>
          <w:p w14:paraId="07D30619" w14:textId="3B15080D" w:rsidR="00E0061B" w:rsidRPr="00613331" w:rsidRDefault="00E0061B" w:rsidP="00613331">
            <w:pPr>
              <w:numPr>
                <w:ilvl w:val="0"/>
                <w:numId w:val="12"/>
              </w:numPr>
              <w:rPr>
                <w:rFonts w:ascii="Arial" w:hAnsi="Arial" w:cs="Arial"/>
              </w:rPr>
            </w:pPr>
            <w:r w:rsidRPr="001A3C93">
              <w:rPr>
                <w:rFonts w:ascii="Arial" w:hAnsi="Arial" w:cs="Arial"/>
              </w:rPr>
              <w:t xml:space="preserve">Complete analysis of qualitative interview data </w:t>
            </w:r>
          </w:p>
        </w:tc>
        <w:tc>
          <w:tcPr>
            <w:tcW w:w="2340" w:type="dxa"/>
            <w:tcBorders>
              <w:top w:val="nil"/>
              <w:left w:val="nil"/>
              <w:bottom w:val="single" w:sz="4" w:space="0" w:color="auto"/>
              <w:right w:val="single" w:sz="4" w:space="0" w:color="auto"/>
            </w:tcBorders>
            <w:shd w:val="clear" w:color="auto" w:fill="auto"/>
            <w:noWrap/>
            <w:vAlign w:val="center"/>
          </w:tcPr>
          <w:p w14:paraId="459DB430" w14:textId="64494F55" w:rsidR="00E0061B" w:rsidRPr="001A3C93" w:rsidRDefault="00991015" w:rsidP="00895DA6">
            <w:pPr>
              <w:rPr>
                <w:rFonts w:ascii="Arial" w:hAnsi="Arial" w:cs="Arial"/>
              </w:rPr>
            </w:pPr>
            <w:r>
              <w:rPr>
                <w:rFonts w:ascii="Arial" w:hAnsi="Arial" w:cs="Arial"/>
              </w:rPr>
              <w:t>March</w:t>
            </w:r>
            <w:r w:rsidR="004A640C">
              <w:rPr>
                <w:rFonts w:ascii="Arial" w:hAnsi="Arial" w:cs="Arial"/>
              </w:rPr>
              <w:t xml:space="preserve"> – </w:t>
            </w:r>
            <w:r w:rsidR="00895DA6">
              <w:rPr>
                <w:rFonts w:ascii="Arial" w:hAnsi="Arial" w:cs="Arial"/>
              </w:rPr>
              <w:t>April</w:t>
            </w:r>
            <w:r w:rsidR="004A640C">
              <w:rPr>
                <w:rFonts w:ascii="Arial" w:hAnsi="Arial" w:cs="Arial"/>
              </w:rPr>
              <w:t xml:space="preserve"> </w:t>
            </w:r>
            <w:r w:rsidR="00C20693">
              <w:rPr>
                <w:rFonts w:ascii="Arial" w:hAnsi="Arial" w:cs="Arial"/>
              </w:rPr>
              <w:t>2018</w:t>
            </w:r>
          </w:p>
        </w:tc>
      </w:tr>
      <w:tr w:rsidR="00115B7F" w:rsidRPr="001A3C93" w14:paraId="386F4BD9" w14:textId="77777777" w:rsidTr="009828B2">
        <w:trPr>
          <w:trHeight w:val="1331"/>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14:paraId="78EF53C6" w14:textId="77777777" w:rsidR="00115B7F" w:rsidRPr="001A3C93" w:rsidRDefault="00115B7F" w:rsidP="000B6AC2">
            <w:pPr>
              <w:rPr>
                <w:rFonts w:ascii="Arial" w:hAnsi="Arial" w:cs="Arial"/>
              </w:rPr>
            </w:pPr>
            <w:r w:rsidRPr="001A3C93">
              <w:rPr>
                <w:rFonts w:ascii="Arial" w:hAnsi="Arial" w:cs="Arial"/>
                <w:u w:val="single"/>
              </w:rPr>
              <w:t>FINAL DELIVERABLES</w:t>
            </w:r>
            <w:r w:rsidRPr="001A3C93">
              <w:rPr>
                <w:rFonts w:ascii="Arial" w:hAnsi="Arial" w:cs="Arial"/>
              </w:rPr>
              <w:t>:</w:t>
            </w:r>
          </w:p>
          <w:p w14:paraId="106DC6D9" w14:textId="77777777" w:rsidR="00115B7F" w:rsidRPr="001A3C93" w:rsidRDefault="00115B7F" w:rsidP="000B6AC2">
            <w:pPr>
              <w:numPr>
                <w:ilvl w:val="0"/>
                <w:numId w:val="13"/>
              </w:numPr>
              <w:rPr>
                <w:rFonts w:ascii="Arial" w:hAnsi="Arial" w:cs="Arial"/>
              </w:rPr>
            </w:pPr>
            <w:r w:rsidRPr="001A3C93">
              <w:rPr>
                <w:rFonts w:ascii="Arial" w:hAnsi="Arial" w:cs="Arial"/>
              </w:rPr>
              <w:t>Report Summary – study highlights and key data points</w:t>
            </w:r>
          </w:p>
          <w:p w14:paraId="60338EAD" w14:textId="6BFF0621" w:rsidR="00115B7F" w:rsidRPr="009828B2" w:rsidRDefault="00115B7F" w:rsidP="001A3C93">
            <w:pPr>
              <w:numPr>
                <w:ilvl w:val="0"/>
                <w:numId w:val="13"/>
              </w:numPr>
              <w:rPr>
                <w:rFonts w:ascii="Arial" w:hAnsi="Arial" w:cs="Arial"/>
              </w:rPr>
            </w:pPr>
            <w:r w:rsidRPr="001A3C93">
              <w:rPr>
                <w:rFonts w:ascii="Arial" w:hAnsi="Arial" w:cs="Arial"/>
              </w:rPr>
              <w:t>Full Evaluation Report – including Exec</w:t>
            </w:r>
            <w:r>
              <w:rPr>
                <w:rFonts w:ascii="Arial" w:hAnsi="Arial" w:cs="Arial"/>
              </w:rPr>
              <w:t>utive Summary and Recommendations</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3ADF3E6" w14:textId="535D86AB" w:rsidR="00115B7F" w:rsidRPr="001A3C93" w:rsidRDefault="00895DA6" w:rsidP="000B6AC2">
            <w:pPr>
              <w:rPr>
                <w:rFonts w:ascii="Arial" w:hAnsi="Arial" w:cs="Arial"/>
              </w:rPr>
            </w:pPr>
            <w:r>
              <w:rPr>
                <w:rFonts w:ascii="Arial" w:hAnsi="Arial" w:cs="Arial"/>
              </w:rPr>
              <w:t>April</w:t>
            </w:r>
            <w:r w:rsidR="00115B7F">
              <w:rPr>
                <w:rFonts w:ascii="Arial" w:hAnsi="Arial" w:cs="Arial"/>
              </w:rPr>
              <w:t xml:space="preserve"> 2018</w:t>
            </w:r>
          </w:p>
          <w:p w14:paraId="2372B325" w14:textId="77777777" w:rsidR="00115B7F" w:rsidRPr="001A3C93" w:rsidRDefault="00115B7F" w:rsidP="000B6AC2">
            <w:pPr>
              <w:rPr>
                <w:rFonts w:ascii="Arial" w:hAnsi="Arial" w:cs="Arial"/>
              </w:rPr>
            </w:pPr>
          </w:p>
          <w:p w14:paraId="3626FA19" w14:textId="67534081" w:rsidR="00115B7F" w:rsidRPr="00115B7F" w:rsidRDefault="00115B7F" w:rsidP="001A3C93">
            <w:pPr>
              <w:rPr>
                <w:rFonts w:ascii="Arial" w:hAnsi="Arial" w:cs="Arial"/>
              </w:rPr>
            </w:pPr>
          </w:p>
        </w:tc>
      </w:tr>
    </w:tbl>
    <w:p w14:paraId="48B330FC" w14:textId="68302772" w:rsidR="001A3C93" w:rsidRDefault="001A3C93" w:rsidP="001A3C93">
      <w:pPr>
        <w:spacing w:before="60" w:after="60"/>
        <w:rPr>
          <w:rFonts w:ascii="Arial" w:hAnsi="Arial" w:cs="Arial"/>
          <w:sz w:val="18"/>
        </w:rPr>
      </w:pPr>
      <w:r>
        <w:rPr>
          <w:rFonts w:ascii="Arial" w:hAnsi="Arial" w:cs="Futura"/>
          <w:sz w:val="18"/>
          <w:szCs w:val="21"/>
        </w:rPr>
        <w:t>*</w:t>
      </w:r>
      <w:r w:rsidR="00895DA6">
        <w:rPr>
          <w:rFonts w:ascii="Arial" w:hAnsi="Arial" w:cs="Arial"/>
          <w:sz w:val="18"/>
        </w:rPr>
        <w:t>Participating m</w:t>
      </w:r>
      <w:r w:rsidR="00E0061B">
        <w:rPr>
          <w:rFonts w:ascii="Arial" w:hAnsi="Arial" w:cs="Arial"/>
          <w:sz w:val="18"/>
        </w:rPr>
        <w:t xml:space="preserve">useum </w:t>
      </w:r>
      <w:r>
        <w:rPr>
          <w:rFonts w:ascii="Arial" w:hAnsi="Arial" w:cs="Arial"/>
          <w:sz w:val="18"/>
        </w:rPr>
        <w:t>survey will be open for a</w:t>
      </w:r>
      <w:r w:rsidR="00E0061B">
        <w:rPr>
          <w:rFonts w:ascii="Arial" w:hAnsi="Arial" w:cs="Arial"/>
          <w:sz w:val="18"/>
        </w:rPr>
        <w:t>pprox. 2-4</w:t>
      </w:r>
      <w:r w:rsidRPr="001A3C93">
        <w:rPr>
          <w:rFonts w:ascii="Arial" w:hAnsi="Arial" w:cs="Arial"/>
          <w:sz w:val="18"/>
        </w:rPr>
        <w:t xml:space="preserve"> weeks depending on response rate</w:t>
      </w:r>
    </w:p>
    <w:p w14:paraId="78FD6D15" w14:textId="77777777" w:rsidR="00991015" w:rsidRDefault="0099101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D4EA9A1" w14:textId="77777777" w:rsidR="00991015" w:rsidRDefault="0099101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905882D"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A.17</w:t>
      </w:r>
      <w:r w:rsidR="00F32B62" w:rsidRPr="000D3545">
        <w:rPr>
          <w:rFonts w:ascii="Arial" w:hAnsi="Arial" w:cs="Arial"/>
          <w:b/>
          <w:sz w:val="22"/>
          <w:szCs w:val="22"/>
        </w:rPr>
        <w:t>. Request</w:t>
      </w:r>
      <w:r w:rsidRPr="000D3545">
        <w:rPr>
          <w:rFonts w:ascii="Arial" w:hAnsi="Arial" w:cs="Arial"/>
          <w:b/>
          <w:sz w:val="22"/>
          <w:szCs w:val="22"/>
        </w:rPr>
        <w:t xml:space="preserve"> to Not Display Expiration Date</w:t>
      </w:r>
    </w:p>
    <w:p w14:paraId="14460C67"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p>
    <w:p w14:paraId="5E568E07" w14:textId="1573E566" w:rsidR="0003689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No exemption from the requirements to display the expiration date for OMB approval of the information collection is being requested for the </w:t>
      </w:r>
      <w:r w:rsidRPr="00551D2D">
        <w:rPr>
          <w:rFonts w:ascii="Arial" w:hAnsi="Arial" w:cs="Arial"/>
          <w:i/>
          <w:sz w:val="22"/>
          <w:szCs w:val="22"/>
        </w:rPr>
        <w:t xml:space="preserve">Museums </w:t>
      </w:r>
      <w:r w:rsidR="00A67415">
        <w:rPr>
          <w:rFonts w:ascii="Arial" w:hAnsi="Arial" w:cs="Arial"/>
          <w:i/>
          <w:sz w:val="22"/>
          <w:szCs w:val="22"/>
        </w:rPr>
        <w:t>for All</w:t>
      </w:r>
      <w:r w:rsidR="004142D0">
        <w:rPr>
          <w:rFonts w:ascii="Arial" w:hAnsi="Arial" w:cs="Arial"/>
          <w:i/>
          <w:sz w:val="22"/>
          <w:szCs w:val="22"/>
        </w:rPr>
        <w:t xml:space="preserve"> (M</w:t>
      </w:r>
      <w:r w:rsidR="0093525E">
        <w:rPr>
          <w:rFonts w:ascii="Arial" w:hAnsi="Arial" w:cs="Arial"/>
          <w:i/>
          <w:sz w:val="22"/>
          <w:szCs w:val="22"/>
        </w:rPr>
        <w:t>4</w:t>
      </w:r>
      <w:r w:rsidR="004142D0">
        <w:rPr>
          <w:rFonts w:ascii="Arial" w:hAnsi="Arial" w:cs="Arial"/>
          <w:i/>
          <w:sz w:val="22"/>
          <w:szCs w:val="22"/>
        </w:rPr>
        <w:t>A</w:t>
      </w:r>
      <w:r w:rsidR="00141569">
        <w:rPr>
          <w:rFonts w:ascii="Arial" w:hAnsi="Arial" w:cs="Arial"/>
          <w:i/>
          <w:sz w:val="22"/>
          <w:szCs w:val="22"/>
        </w:rPr>
        <w:t>) Evaluation</w:t>
      </w:r>
      <w:r w:rsidRPr="000D3545">
        <w:rPr>
          <w:rFonts w:ascii="Arial" w:hAnsi="Arial" w:cs="Arial"/>
          <w:sz w:val="22"/>
          <w:szCs w:val="22"/>
        </w:rPr>
        <w:t xml:space="preserve">. The OMB approval number and expiration date will be displayed on all </w:t>
      </w:r>
      <w:r w:rsidR="00551D2D">
        <w:rPr>
          <w:rFonts w:ascii="Arial" w:hAnsi="Arial" w:cs="Arial"/>
          <w:sz w:val="22"/>
          <w:szCs w:val="22"/>
        </w:rPr>
        <w:t>data collection materials and documentation</w:t>
      </w:r>
      <w:r w:rsidRPr="000D3545">
        <w:rPr>
          <w:rFonts w:ascii="Arial" w:hAnsi="Arial" w:cs="Arial"/>
          <w:sz w:val="22"/>
          <w:szCs w:val="22"/>
        </w:rPr>
        <w:t>.</w:t>
      </w:r>
    </w:p>
    <w:p w14:paraId="39938EBD" w14:textId="77777777" w:rsidR="00036895" w:rsidRDefault="00036895">
      <w:pPr>
        <w:rPr>
          <w:rFonts w:ascii="Arial" w:hAnsi="Arial" w:cs="Arial"/>
          <w:sz w:val="22"/>
          <w:szCs w:val="22"/>
        </w:rPr>
      </w:pPr>
    </w:p>
    <w:p w14:paraId="6CD7CD96" w14:textId="77777777"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A.18</w:t>
      </w:r>
      <w:r w:rsidR="00F32B62" w:rsidRPr="000D3545">
        <w:rPr>
          <w:rFonts w:ascii="Arial" w:hAnsi="Arial" w:cs="Arial"/>
          <w:b/>
          <w:sz w:val="22"/>
          <w:szCs w:val="22"/>
        </w:rPr>
        <w:t>. Exceptions</w:t>
      </w:r>
      <w:r w:rsidRPr="000D3545">
        <w:rPr>
          <w:rFonts w:ascii="Arial" w:hAnsi="Arial" w:cs="Arial"/>
          <w:b/>
          <w:sz w:val="22"/>
          <w:szCs w:val="22"/>
        </w:rPr>
        <w:t xml:space="preserve"> to the Certification</w:t>
      </w:r>
    </w:p>
    <w:p w14:paraId="2DF6E708" w14:textId="77777777" w:rsidR="0003689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14:paraId="3DFC25DA" w14:textId="1A343B78" w:rsidR="00036895" w:rsidRPr="00245CC5" w:rsidRDefault="00036895" w:rsidP="004142D0">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lang w:bidi="en-US"/>
        </w:rPr>
        <w:t xml:space="preserve">No exceptions to the certification statement identified in Item 19, “Certification for Paperwork Reduction Act Submissions,” of OMB Form 83-I apply to the </w:t>
      </w:r>
      <w:r w:rsidR="00141569" w:rsidRPr="00551D2D">
        <w:rPr>
          <w:rFonts w:ascii="Arial" w:hAnsi="Arial" w:cs="Arial"/>
          <w:i/>
          <w:sz w:val="22"/>
          <w:szCs w:val="22"/>
        </w:rPr>
        <w:t xml:space="preserve">Museums </w:t>
      </w:r>
      <w:r w:rsidR="004142D0">
        <w:rPr>
          <w:rFonts w:ascii="Arial" w:hAnsi="Arial" w:cs="Arial"/>
          <w:i/>
          <w:sz w:val="22"/>
          <w:szCs w:val="22"/>
        </w:rPr>
        <w:t>for All (M</w:t>
      </w:r>
      <w:r w:rsidR="0093525E">
        <w:rPr>
          <w:rFonts w:ascii="Arial" w:hAnsi="Arial" w:cs="Arial"/>
          <w:i/>
          <w:sz w:val="22"/>
          <w:szCs w:val="22"/>
        </w:rPr>
        <w:t>4</w:t>
      </w:r>
      <w:r w:rsidR="004142D0">
        <w:rPr>
          <w:rFonts w:ascii="Arial" w:hAnsi="Arial" w:cs="Arial"/>
          <w:i/>
          <w:sz w:val="22"/>
          <w:szCs w:val="22"/>
        </w:rPr>
        <w:t>A</w:t>
      </w:r>
      <w:r w:rsidR="00141569">
        <w:rPr>
          <w:rFonts w:ascii="Arial" w:hAnsi="Arial" w:cs="Arial"/>
          <w:i/>
          <w:sz w:val="22"/>
          <w:szCs w:val="22"/>
        </w:rPr>
        <w:t>) Evaluation</w:t>
      </w:r>
      <w:r w:rsidRPr="000D3545">
        <w:rPr>
          <w:rFonts w:ascii="Arial" w:hAnsi="Arial" w:cs="Arial"/>
          <w:sz w:val="22"/>
          <w:szCs w:val="22"/>
          <w:lang w:bidi="en-US"/>
        </w:rPr>
        <w:t xml:space="preserve">. </w:t>
      </w:r>
    </w:p>
    <w:sectPr w:rsidR="00036895" w:rsidRPr="00245CC5" w:rsidSect="00551D2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D8458" w14:textId="77777777" w:rsidR="00A4190F" w:rsidRDefault="00A4190F">
      <w:r>
        <w:separator/>
      </w:r>
    </w:p>
  </w:endnote>
  <w:endnote w:type="continuationSeparator" w:id="0">
    <w:p w14:paraId="2716E212" w14:textId="77777777" w:rsidR="00A4190F" w:rsidRDefault="00A4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D04BC" w14:textId="77777777" w:rsidR="007E1217" w:rsidRDefault="007E1217" w:rsidP="00BE04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8BAA4" w14:textId="77777777" w:rsidR="007E1217" w:rsidRDefault="007E1217" w:rsidP="007E12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B945D" w14:textId="77777777" w:rsidR="007E1217" w:rsidRDefault="007E1217" w:rsidP="00BE04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2471">
      <w:rPr>
        <w:rStyle w:val="PageNumber"/>
        <w:noProof/>
      </w:rPr>
      <w:t>1</w:t>
    </w:r>
    <w:r>
      <w:rPr>
        <w:rStyle w:val="PageNumber"/>
      </w:rPr>
      <w:fldChar w:fldCharType="end"/>
    </w:r>
  </w:p>
  <w:p w14:paraId="10D8FED2" w14:textId="09DDC682" w:rsidR="00055786" w:rsidRPr="0087515A" w:rsidRDefault="00055786" w:rsidP="007E1217">
    <w:pPr>
      <w:pStyle w:val="Footer"/>
      <w:ind w:left="-1170" w:right="360" w:firstLine="18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0903A" w14:textId="77777777" w:rsidR="00A4190F" w:rsidRDefault="00A4190F">
      <w:r>
        <w:separator/>
      </w:r>
    </w:p>
  </w:footnote>
  <w:footnote w:type="continuationSeparator" w:id="0">
    <w:p w14:paraId="1A29D975" w14:textId="77777777" w:rsidR="00A4190F" w:rsidRDefault="00A4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53BE3" w14:textId="025CD061" w:rsidR="00055786" w:rsidRDefault="00055786" w:rsidP="0087267C">
    <w:pPr>
      <w:pStyle w:val="Header"/>
      <w:ind w:left="-270" w:right="-72"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EC01717"/>
    <w:multiLevelType w:val="hybridMultilevel"/>
    <w:tmpl w:val="17321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D077DE"/>
    <w:multiLevelType w:val="hybridMultilevel"/>
    <w:tmpl w:val="B4FEF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7D4C44"/>
    <w:multiLevelType w:val="hybridMultilevel"/>
    <w:tmpl w:val="9C4A6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E634B"/>
    <w:multiLevelType w:val="hybridMultilevel"/>
    <w:tmpl w:val="3E4EC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067C5"/>
    <w:multiLevelType w:val="hybridMultilevel"/>
    <w:tmpl w:val="599E76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E2033A"/>
    <w:multiLevelType w:val="hybridMultilevel"/>
    <w:tmpl w:val="D0A29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185026"/>
    <w:multiLevelType w:val="hybridMultilevel"/>
    <w:tmpl w:val="F4E47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7F7400"/>
    <w:multiLevelType w:val="hybridMultilevel"/>
    <w:tmpl w:val="0DB8C480"/>
    <w:lvl w:ilvl="0" w:tplc="E99A77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6D1163"/>
    <w:multiLevelType w:val="hybridMultilevel"/>
    <w:tmpl w:val="68588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D2656B"/>
    <w:multiLevelType w:val="hybridMultilevel"/>
    <w:tmpl w:val="6B1E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5D54CA"/>
    <w:multiLevelType w:val="multilevel"/>
    <w:tmpl w:val="3F1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152C3"/>
    <w:multiLevelType w:val="hybridMultilevel"/>
    <w:tmpl w:val="E930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06300B"/>
    <w:multiLevelType w:val="hybridMultilevel"/>
    <w:tmpl w:val="A74A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E65798"/>
    <w:multiLevelType w:val="hybridMultilevel"/>
    <w:tmpl w:val="ED00AC92"/>
    <w:lvl w:ilvl="0" w:tplc="C5562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1E2B3D"/>
    <w:multiLevelType w:val="hybridMultilevel"/>
    <w:tmpl w:val="78641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FFE2950"/>
    <w:multiLevelType w:val="hybridMultilevel"/>
    <w:tmpl w:val="554E0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622127"/>
    <w:multiLevelType w:val="hybridMultilevel"/>
    <w:tmpl w:val="1AB4B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267C5D"/>
    <w:multiLevelType w:val="hybridMultilevel"/>
    <w:tmpl w:val="902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B2A05"/>
    <w:multiLevelType w:val="hybridMultilevel"/>
    <w:tmpl w:val="2312F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8"/>
  </w:num>
  <w:num w:numId="10">
    <w:abstractNumId w:val="21"/>
  </w:num>
  <w:num w:numId="11">
    <w:abstractNumId w:val="22"/>
  </w:num>
  <w:num w:numId="12">
    <w:abstractNumId w:val="11"/>
  </w:num>
  <w:num w:numId="13">
    <w:abstractNumId w:val="15"/>
  </w:num>
  <w:num w:numId="14">
    <w:abstractNumId w:val="23"/>
  </w:num>
  <w:num w:numId="15">
    <w:abstractNumId w:val="10"/>
  </w:num>
  <w:num w:numId="16">
    <w:abstractNumId w:val="8"/>
  </w:num>
  <w:num w:numId="17">
    <w:abstractNumId w:val="25"/>
  </w:num>
  <w:num w:numId="18">
    <w:abstractNumId w:val="16"/>
  </w:num>
  <w:num w:numId="19">
    <w:abstractNumId w:val="19"/>
  </w:num>
  <w:num w:numId="20">
    <w:abstractNumId w:val="12"/>
  </w:num>
  <w:num w:numId="21">
    <w:abstractNumId w:val="24"/>
  </w:num>
  <w:num w:numId="22">
    <w:abstractNumId w:val="13"/>
  </w:num>
  <w:num w:numId="23">
    <w:abstractNumId w:val="17"/>
  </w:num>
  <w:num w:numId="24">
    <w:abstractNumId w:val="9"/>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0D"/>
    <w:rsid w:val="0001068C"/>
    <w:rsid w:val="0002041E"/>
    <w:rsid w:val="00022DCC"/>
    <w:rsid w:val="00034302"/>
    <w:rsid w:val="00036895"/>
    <w:rsid w:val="00037AAE"/>
    <w:rsid w:val="00040915"/>
    <w:rsid w:val="000413A7"/>
    <w:rsid w:val="000446AC"/>
    <w:rsid w:val="00046F7C"/>
    <w:rsid w:val="00055786"/>
    <w:rsid w:val="0005657D"/>
    <w:rsid w:val="00071C33"/>
    <w:rsid w:val="00091EF9"/>
    <w:rsid w:val="00097058"/>
    <w:rsid w:val="000A2964"/>
    <w:rsid w:val="000A2E8E"/>
    <w:rsid w:val="000A3A45"/>
    <w:rsid w:val="000B6C02"/>
    <w:rsid w:val="000C4396"/>
    <w:rsid w:val="000D5D26"/>
    <w:rsid w:val="000E4545"/>
    <w:rsid w:val="000E5648"/>
    <w:rsid w:val="000F262E"/>
    <w:rsid w:val="0010057F"/>
    <w:rsid w:val="00110FFD"/>
    <w:rsid w:val="00115B7F"/>
    <w:rsid w:val="00120CBF"/>
    <w:rsid w:val="00121FA6"/>
    <w:rsid w:val="00123295"/>
    <w:rsid w:val="00141569"/>
    <w:rsid w:val="001443E5"/>
    <w:rsid w:val="00146290"/>
    <w:rsid w:val="001512E7"/>
    <w:rsid w:val="0015676D"/>
    <w:rsid w:val="0016143E"/>
    <w:rsid w:val="00166D8C"/>
    <w:rsid w:val="00171227"/>
    <w:rsid w:val="00173125"/>
    <w:rsid w:val="00186C72"/>
    <w:rsid w:val="00193B87"/>
    <w:rsid w:val="00194C1A"/>
    <w:rsid w:val="00196B75"/>
    <w:rsid w:val="001A3C93"/>
    <w:rsid w:val="001A7B6D"/>
    <w:rsid w:val="001B254E"/>
    <w:rsid w:val="001B4016"/>
    <w:rsid w:val="001C4DF0"/>
    <w:rsid w:val="001C73E5"/>
    <w:rsid w:val="001E6A79"/>
    <w:rsid w:val="001E7387"/>
    <w:rsid w:val="00216BB4"/>
    <w:rsid w:val="0022093B"/>
    <w:rsid w:val="00232C32"/>
    <w:rsid w:val="002430AF"/>
    <w:rsid w:val="00244C59"/>
    <w:rsid w:val="00245CC5"/>
    <w:rsid w:val="00245EA9"/>
    <w:rsid w:val="0025107B"/>
    <w:rsid w:val="0025659C"/>
    <w:rsid w:val="00264186"/>
    <w:rsid w:val="00270F45"/>
    <w:rsid w:val="0027416C"/>
    <w:rsid w:val="00274257"/>
    <w:rsid w:val="0028274F"/>
    <w:rsid w:val="00285FAE"/>
    <w:rsid w:val="002909D1"/>
    <w:rsid w:val="00291954"/>
    <w:rsid w:val="002A3B76"/>
    <w:rsid w:val="002A64B6"/>
    <w:rsid w:val="002A777A"/>
    <w:rsid w:val="002B1775"/>
    <w:rsid w:val="002B375A"/>
    <w:rsid w:val="002C2B9D"/>
    <w:rsid w:val="002C7382"/>
    <w:rsid w:val="002D4780"/>
    <w:rsid w:val="002E47DF"/>
    <w:rsid w:val="002E7049"/>
    <w:rsid w:val="002F45DF"/>
    <w:rsid w:val="00310000"/>
    <w:rsid w:val="0031551B"/>
    <w:rsid w:val="003204A5"/>
    <w:rsid w:val="00327459"/>
    <w:rsid w:val="003308DC"/>
    <w:rsid w:val="0035034C"/>
    <w:rsid w:val="003510E0"/>
    <w:rsid w:val="00364A97"/>
    <w:rsid w:val="00364BC9"/>
    <w:rsid w:val="00367BB2"/>
    <w:rsid w:val="00371FA7"/>
    <w:rsid w:val="003729D4"/>
    <w:rsid w:val="00373B49"/>
    <w:rsid w:val="00380AFA"/>
    <w:rsid w:val="00392E60"/>
    <w:rsid w:val="00394826"/>
    <w:rsid w:val="00395729"/>
    <w:rsid w:val="003958F9"/>
    <w:rsid w:val="00395AB5"/>
    <w:rsid w:val="003A01B7"/>
    <w:rsid w:val="003B4864"/>
    <w:rsid w:val="003C1E7F"/>
    <w:rsid w:val="003C52C2"/>
    <w:rsid w:val="003D37D5"/>
    <w:rsid w:val="003F26F9"/>
    <w:rsid w:val="003F6AC3"/>
    <w:rsid w:val="003F75A0"/>
    <w:rsid w:val="00401BC9"/>
    <w:rsid w:val="0040410E"/>
    <w:rsid w:val="0040561D"/>
    <w:rsid w:val="00405971"/>
    <w:rsid w:val="00411E27"/>
    <w:rsid w:val="004142D0"/>
    <w:rsid w:val="00424925"/>
    <w:rsid w:val="0044400D"/>
    <w:rsid w:val="00445883"/>
    <w:rsid w:val="00451A30"/>
    <w:rsid w:val="0045220D"/>
    <w:rsid w:val="00452B3D"/>
    <w:rsid w:val="00477F01"/>
    <w:rsid w:val="00483685"/>
    <w:rsid w:val="00485700"/>
    <w:rsid w:val="0048639A"/>
    <w:rsid w:val="00487BA3"/>
    <w:rsid w:val="00490C30"/>
    <w:rsid w:val="00491390"/>
    <w:rsid w:val="004A640C"/>
    <w:rsid w:val="004B6551"/>
    <w:rsid w:val="004C4255"/>
    <w:rsid w:val="004D1CD3"/>
    <w:rsid w:val="004E015F"/>
    <w:rsid w:val="004E13C5"/>
    <w:rsid w:val="004E6F77"/>
    <w:rsid w:val="004E7F4F"/>
    <w:rsid w:val="00505F26"/>
    <w:rsid w:val="00507722"/>
    <w:rsid w:val="00510BC5"/>
    <w:rsid w:val="0051710F"/>
    <w:rsid w:val="00517ECF"/>
    <w:rsid w:val="0052062B"/>
    <w:rsid w:val="00522AB3"/>
    <w:rsid w:val="00523DE3"/>
    <w:rsid w:val="00527BE2"/>
    <w:rsid w:val="00551D2D"/>
    <w:rsid w:val="005611A9"/>
    <w:rsid w:val="0056162E"/>
    <w:rsid w:val="00561DE2"/>
    <w:rsid w:val="00587AAB"/>
    <w:rsid w:val="00590783"/>
    <w:rsid w:val="00596E5A"/>
    <w:rsid w:val="00597519"/>
    <w:rsid w:val="005A3D1F"/>
    <w:rsid w:val="005A3E44"/>
    <w:rsid w:val="005B36CA"/>
    <w:rsid w:val="005B4538"/>
    <w:rsid w:val="005B54EB"/>
    <w:rsid w:val="005C1059"/>
    <w:rsid w:val="005D2A68"/>
    <w:rsid w:val="005D48C5"/>
    <w:rsid w:val="005D4C53"/>
    <w:rsid w:val="005E5781"/>
    <w:rsid w:val="005F7A7F"/>
    <w:rsid w:val="00601B41"/>
    <w:rsid w:val="00607202"/>
    <w:rsid w:val="00613331"/>
    <w:rsid w:val="006140BA"/>
    <w:rsid w:val="0061768B"/>
    <w:rsid w:val="006259FE"/>
    <w:rsid w:val="00677D5A"/>
    <w:rsid w:val="00681E2A"/>
    <w:rsid w:val="006845E1"/>
    <w:rsid w:val="00684867"/>
    <w:rsid w:val="006919BC"/>
    <w:rsid w:val="00694BA6"/>
    <w:rsid w:val="006A49D0"/>
    <w:rsid w:val="006D49C5"/>
    <w:rsid w:val="0070303A"/>
    <w:rsid w:val="007046FA"/>
    <w:rsid w:val="00710473"/>
    <w:rsid w:val="0071493F"/>
    <w:rsid w:val="00733248"/>
    <w:rsid w:val="00741A1A"/>
    <w:rsid w:val="00745163"/>
    <w:rsid w:val="00754CA8"/>
    <w:rsid w:val="00765FAC"/>
    <w:rsid w:val="00774122"/>
    <w:rsid w:val="00781E03"/>
    <w:rsid w:val="00795C0D"/>
    <w:rsid w:val="007A5D6E"/>
    <w:rsid w:val="007A7F51"/>
    <w:rsid w:val="007B1D7A"/>
    <w:rsid w:val="007E1217"/>
    <w:rsid w:val="00803E3C"/>
    <w:rsid w:val="00807452"/>
    <w:rsid w:val="00815018"/>
    <w:rsid w:val="00815CB5"/>
    <w:rsid w:val="008273F0"/>
    <w:rsid w:val="0082754D"/>
    <w:rsid w:val="00835E78"/>
    <w:rsid w:val="008372E1"/>
    <w:rsid w:val="00841A98"/>
    <w:rsid w:val="00863390"/>
    <w:rsid w:val="00864161"/>
    <w:rsid w:val="0087267C"/>
    <w:rsid w:val="0088497C"/>
    <w:rsid w:val="00890F64"/>
    <w:rsid w:val="0089461B"/>
    <w:rsid w:val="00895DA6"/>
    <w:rsid w:val="00896A13"/>
    <w:rsid w:val="008A0421"/>
    <w:rsid w:val="008A2C9D"/>
    <w:rsid w:val="008A3B9C"/>
    <w:rsid w:val="008A3C66"/>
    <w:rsid w:val="008A75DC"/>
    <w:rsid w:val="008B6877"/>
    <w:rsid w:val="008C5986"/>
    <w:rsid w:val="008C7ADD"/>
    <w:rsid w:val="008C7FA1"/>
    <w:rsid w:val="008D1315"/>
    <w:rsid w:val="008E0BB2"/>
    <w:rsid w:val="008E1CA9"/>
    <w:rsid w:val="008E24A0"/>
    <w:rsid w:val="008E4A88"/>
    <w:rsid w:val="008F38C5"/>
    <w:rsid w:val="00900122"/>
    <w:rsid w:val="00903810"/>
    <w:rsid w:val="00913505"/>
    <w:rsid w:val="00921B45"/>
    <w:rsid w:val="009221B7"/>
    <w:rsid w:val="00922EFB"/>
    <w:rsid w:val="00925D75"/>
    <w:rsid w:val="00926FCE"/>
    <w:rsid w:val="00927DC7"/>
    <w:rsid w:val="00934465"/>
    <w:rsid w:val="0093455A"/>
    <w:rsid w:val="0093497C"/>
    <w:rsid w:val="0093525E"/>
    <w:rsid w:val="00940AD8"/>
    <w:rsid w:val="00947AD6"/>
    <w:rsid w:val="00950845"/>
    <w:rsid w:val="00951665"/>
    <w:rsid w:val="009568A0"/>
    <w:rsid w:val="00961D8D"/>
    <w:rsid w:val="0096230D"/>
    <w:rsid w:val="00964257"/>
    <w:rsid w:val="00972604"/>
    <w:rsid w:val="009752D2"/>
    <w:rsid w:val="009810CA"/>
    <w:rsid w:val="009828B2"/>
    <w:rsid w:val="00991015"/>
    <w:rsid w:val="009962F2"/>
    <w:rsid w:val="009A4BAF"/>
    <w:rsid w:val="009A51E4"/>
    <w:rsid w:val="009B10BD"/>
    <w:rsid w:val="009C0978"/>
    <w:rsid w:val="009C694E"/>
    <w:rsid w:val="009D09B7"/>
    <w:rsid w:val="009D2505"/>
    <w:rsid w:val="009D7F84"/>
    <w:rsid w:val="009E2210"/>
    <w:rsid w:val="009F1106"/>
    <w:rsid w:val="009F5AC7"/>
    <w:rsid w:val="00A0258A"/>
    <w:rsid w:val="00A0344E"/>
    <w:rsid w:val="00A046EC"/>
    <w:rsid w:val="00A14CC8"/>
    <w:rsid w:val="00A20EEC"/>
    <w:rsid w:val="00A243C5"/>
    <w:rsid w:val="00A31454"/>
    <w:rsid w:val="00A370B6"/>
    <w:rsid w:val="00A409DE"/>
    <w:rsid w:val="00A4190F"/>
    <w:rsid w:val="00A6490A"/>
    <w:rsid w:val="00A67415"/>
    <w:rsid w:val="00A76895"/>
    <w:rsid w:val="00A86103"/>
    <w:rsid w:val="00A8711B"/>
    <w:rsid w:val="00A9317A"/>
    <w:rsid w:val="00A95694"/>
    <w:rsid w:val="00AA0AD6"/>
    <w:rsid w:val="00AA0E37"/>
    <w:rsid w:val="00AA2448"/>
    <w:rsid w:val="00AA3DC1"/>
    <w:rsid w:val="00AA7584"/>
    <w:rsid w:val="00AB639A"/>
    <w:rsid w:val="00AB7D06"/>
    <w:rsid w:val="00AD654B"/>
    <w:rsid w:val="00AD65F6"/>
    <w:rsid w:val="00AF3C69"/>
    <w:rsid w:val="00B0128E"/>
    <w:rsid w:val="00B14003"/>
    <w:rsid w:val="00B44387"/>
    <w:rsid w:val="00B537BE"/>
    <w:rsid w:val="00B540F0"/>
    <w:rsid w:val="00B5626D"/>
    <w:rsid w:val="00B64C61"/>
    <w:rsid w:val="00B70693"/>
    <w:rsid w:val="00B849E7"/>
    <w:rsid w:val="00BA2653"/>
    <w:rsid w:val="00BB5643"/>
    <w:rsid w:val="00BD052D"/>
    <w:rsid w:val="00BD05BA"/>
    <w:rsid w:val="00BD570A"/>
    <w:rsid w:val="00BE4211"/>
    <w:rsid w:val="00BE53BD"/>
    <w:rsid w:val="00BF4E11"/>
    <w:rsid w:val="00BF6771"/>
    <w:rsid w:val="00C02D2A"/>
    <w:rsid w:val="00C12DCE"/>
    <w:rsid w:val="00C20693"/>
    <w:rsid w:val="00C30352"/>
    <w:rsid w:val="00C37813"/>
    <w:rsid w:val="00C446D9"/>
    <w:rsid w:val="00C45012"/>
    <w:rsid w:val="00C5233F"/>
    <w:rsid w:val="00C551E7"/>
    <w:rsid w:val="00C64B97"/>
    <w:rsid w:val="00C75C2D"/>
    <w:rsid w:val="00C75E05"/>
    <w:rsid w:val="00C77393"/>
    <w:rsid w:val="00C847B6"/>
    <w:rsid w:val="00C94A75"/>
    <w:rsid w:val="00C9655F"/>
    <w:rsid w:val="00C97B8C"/>
    <w:rsid w:val="00CA032C"/>
    <w:rsid w:val="00CA05FE"/>
    <w:rsid w:val="00CA306C"/>
    <w:rsid w:val="00CA35EF"/>
    <w:rsid w:val="00CA77BE"/>
    <w:rsid w:val="00CA7BD4"/>
    <w:rsid w:val="00CD3200"/>
    <w:rsid w:val="00CD5AD3"/>
    <w:rsid w:val="00CD6E72"/>
    <w:rsid w:val="00CE52C6"/>
    <w:rsid w:val="00CF377E"/>
    <w:rsid w:val="00D1103F"/>
    <w:rsid w:val="00D11E43"/>
    <w:rsid w:val="00D16265"/>
    <w:rsid w:val="00D207C9"/>
    <w:rsid w:val="00D24594"/>
    <w:rsid w:val="00D32DF6"/>
    <w:rsid w:val="00D41A3C"/>
    <w:rsid w:val="00D53AAB"/>
    <w:rsid w:val="00D54478"/>
    <w:rsid w:val="00D6314C"/>
    <w:rsid w:val="00D74AC0"/>
    <w:rsid w:val="00D817D6"/>
    <w:rsid w:val="00D9177E"/>
    <w:rsid w:val="00D978D0"/>
    <w:rsid w:val="00DB10B5"/>
    <w:rsid w:val="00DB1BA0"/>
    <w:rsid w:val="00DB360C"/>
    <w:rsid w:val="00DC016B"/>
    <w:rsid w:val="00DC6C4D"/>
    <w:rsid w:val="00DD2DFA"/>
    <w:rsid w:val="00DD6797"/>
    <w:rsid w:val="00DE5195"/>
    <w:rsid w:val="00DE5887"/>
    <w:rsid w:val="00DE5B75"/>
    <w:rsid w:val="00DF2471"/>
    <w:rsid w:val="00DF4543"/>
    <w:rsid w:val="00DF5900"/>
    <w:rsid w:val="00E0061B"/>
    <w:rsid w:val="00E00DEF"/>
    <w:rsid w:val="00E035C0"/>
    <w:rsid w:val="00E12969"/>
    <w:rsid w:val="00E26DC4"/>
    <w:rsid w:val="00E27831"/>
    <w:rsid w:val="00E30C00"/>
    <w:rsid w:val="00E33C75"/>
    <w:rsid w:val="00E42D97"/>
    <w:rsid w:val="00E44958"/>
    <w:rsid w:val="00E53B04"/>
    <w:rsid w:val="00E55B0D"/>
    <w:rsid w:val="00E56855"/>
    <w:rsid w:val="00E70C4F"/>
    <w:rsid w:val="00E867B7"/>
    <w:rsid w:val="00E90C93"/>
    <w:rsid w:val="00E94CCB"/>
    <w:rsid w:val="00E974CB"/>
    <w:rsid w:val="00EB1047"/>
    <w:rsid w:val="00EC1CBC"/>
    <w:rsid w:val="00EC7C80"/>
    <w:rsid w:val="00ED2A86"/>
    <w:rsid w:val="00EE0512"/>
    <w:rsid w:val="00EF54A5"/>
    <w:rsid w:val="00EF64AD"/>
    <w:rsid w:val="00EF6982"/>
    <w:rsid w:val="00F066CE"/>
    <w:rsid w:val="00F07308"/>
    <w:rsid w:val="00F113E4"/>
    <w:rsid w:val="00F12F2B"/>
    <w:rsid w:val="00F1427E"/>
    <w:rsid w:val="00F1465B"/>
    <w:rsid w:val="00F147FC"/>
    <w:rsid w:val="00F15974"/>
    <w:rsid w:val="00F32B62"/>
    <w:rsid w:val="00F54DE2"/>
    <w:rsid w:val="00F560B3"/>
    <w:rsid w:val="00F607BF"/>
    <w:rsid w:val="00F647F6"/>
    <w:rsid w:val="00F65CCB"/>
    <w:rsid w:val="00F71891"/>
    <w:rsid w:val="00F75379"/>
    <w:rsid w:val="00F81AA9"/>
    <w:rsid w:val="00F90B17"/>
    <w:rsid w:val="00F924F6"/>
    <w:rsid w:val="00FA52F7"/>
    <w:rsid w:val="00FB0107"/>
    <w:rsid w:val="00FC6F39"/>
    <w:rsid w:val="00FC718A"/>
    <w:rsid w:val="00FD6178"/>
    <w:rsid w:val="00FD6B25"/>
    <w:rsid w:val="00FE24BA"/>
    <w:rsid w:val="00FE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C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0D"/>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96230D"/>
    <w:pPr>
      <w:keepNext/>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6230D"/>
    <w:rPr>
      <w:rFonts w:ascii="Times New Roman" w:eastAsia="Times New Roman" w:hAnsi="Times New Roman" w:cs="Times New Roman"/>
      <w:b/>
      <w:sz w:val="24"/>
      <w:szCs w:val="20"/>
    </w:rPr>
  </w:style>
  <w:style w:type="table" w:styleId="TableGrid">
    <w:name w:val="Table Grid"/>
    <w:basedOn w:val="TableNormal"/>
    <w:rsid w:val="009623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9BC"/>
    <w:rPr>
      <w:color w:val="0000FF"/>
      <w:u w:val="single"/>
    </w:rPr>
  </w:style>
  <w:style w:type="paragraph" w:styleId="ListParagraph">
    <w:name w:val="List Paragraph"/>
    <w:basedOn w:val="Normal"/>
    <w:uiPriority w:val="34"/>
    <w:qFormat/>
    <w:rsid w:val="00B70693"/>
    <w:pPr>
      <w:ind w:left="720"/>
      <w:contextualSpacing/>
    </w:pPr>
  </w:style>
  <w:style w:type="paragraph" w:styleId="BalloonText">
    <w:name w:val="Balloon Text"/>
    <w:basedOn w:val="Normal"/>
    <w:link w:val="BalloonTextChar"/>
    <w:uiPriority w:val="99"/>
    <w:semiHidden/>
    <w:unhideWhenUsed/>
    <w:rsid w:val="00120CBF"/>
    <w:rPr>
      <w:rFonts w:ascii="Tahoma" w:hAnsi="Tahoma" w:cs="Tahoma"/>
      <w:sz w:val="16"/>
      <w:szCs w:val="16"/>
    </w:rPr>
  </w:style>
  <w:style w:type="character" w:customStyle="1" w:styleId="BalloonTextChar">
    <w:name w:val="Balloon Text Char"/>
    <w:basedOn w:val="DefaultParagraphFont"/>
    <w:link w:val="BalloonText"/>
    <w:uiPriority w:val="99"/>
    <w:semiHidden/>
    <w:rsid w:val="00120C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20CBF"/>
    <w:rPr>
      <w:sz w:val="16"/>
      <w:szCs w:val="16"/>
    </w:rPr>
  </w:style>
  <w:style w:type="paragraph" w:styleId="CommentText">
    <w:name w:val="annotation text"/>
    <w:basedOn w:val="Normal"/>
    <w:link w:val="CommentTextChar"/>
    <w:uiPriority w:val="99"/>
    <w:unhideWhenUsed/>
    <w:rsid w:val="00120CBF"/>
  </w:style>
  <w:style w:type="character" w:customStyle="1" w:styleId="CommentTextChar">
    <w:name w:val="Comment Text Char"/>
    <w:basedOn w:val="DefaultParagraphFont"/>
    <w:link w:val="CommentText"/>
    <w:uiPriority w:val="99"/>
    <w:rsid w:val="00120C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CBF"/>
    <w:rPr>
      <w:b/>
      <w:bCs/>
    </w:rPr>
  </w:style>
  <w:style w:type="character" w:customStyle="1" w:styleId="CommentSubjectChar">
    <w:name w:val="Comment Subject Char"/>
    <w:basedOn w:val="CommentTextChar"/>
    <w:link w:val="CommentSubject"/>
    <w:uiPriority w:val="99"/>
    <w:semiHidden/>
    <w:rsid w:val="00120CB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267C"/>
    <w:pPr>
      <w:tabs>
        <w:tab w:val="center" w:pos="4680"/>
        <w:tab w:val="right" w:pos="9360"/>
      </w:tabs>
      <w:spacing w:line="300" w:lineRule="atLeast"/>
    </w:pPr>
    <w:rPr>
      <w:rFonts w:ascii="Arial" w:eastAsia="Arial" w:hAnsi="Arial"/>
      <w:sz w:val="22"/>
      <w:szCs w:val="22"/>
    </w:rPr>
  </w:style>
  <w:style w:type="character" w:customStyle="1" w:styleId="HeaderChar">
    <w:name w:val="Header Char"/>
    <w:basedOn w:val="DefaultParagraphFont"/>
    <w:link w:val="Header"/>
    <w:uiPriority w:val="99"/>
    <w:rsid w:val="0087267C"/>
    <w:rPr>
      <w:rFonts w:ascii="Arial" w:eastAsia="Arial" w:hAnsi="Arial" w:cs="Times New Roman"/>
    </w:rPr>
  </w:style>
  <w:style w:type="paragraph" w:styleId="Footer">
    <w:name w:val="footer"/>
    <w:basedOn w:val="Normal"/>
    <w:link w:val="FooterChar"/>
    <w:uiPriority w:val="99"/>
    <w:unhideWhenUsed/>
    <w:rsid w:val="0087267C"/>
    <w:pPr>
      <w:tabs>
        <w:tab w:val="center" w:pos="4680"/>
        <w:tab w:val="right" w:pos="9360"/>
      </w:tabs>
      <w:spacing w:line="300" w:lineRule="atLeast"/>
    </w:pPr>
    <w:rPr>
      <w:rFonts w:ascii="Arial" w:eastAsia="Arial" w:hAnsi="Arial"/>
      <w:sz w:val="22"/>
      <w:szCs w:val="22"/>
    </w:rPr>
  </w:style>
  <w:style w:type="character" w:customStyle="1" w:styleId="FooterChar">
    <w:name w:val="Footer Char"/>
    <w:basedOn w:val="DefaultParagraphFont"/>
    <w:link w:val="Footer"/>
    <w:uiPriority w:val="99"/>
    <w:rsid w:val="0087267C"/>
    <w:rPr>
      <w:rFonts w:ascii="Arial" w:eastAsia="Arial" w:hAnsi="Arial" w:cs="Times New Roman"/>
    </w:rPr>
  </w:style>
  <w:style w:type="character" w:customStyle="1" w:styleId="apple-converted-space">
    <w:name w:val="apple-converted-space"/>
    <w:rsid w:val="0087267C"/>
  </w:style>
  <w:style w:type="paragraph" w:styleId="Revision">
    <w:name w:val="Revision"/>
    <w:hidden/>
    <w:uiPriority w:val="99"/>
    <w:semiHidden/>
    <w:rsid w:val="00EC7C80"/>
    <w:pPr>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E1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0D"/>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96230D"/>
    <w:pPr>
      <w:keepNext/>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6230D"/>
    <w:rPr>
      <w:rFonts w:ascii="Times New Roman" w:eastAsia="Times New Roman" w:hAnsi="Times New Roman" w:cs="Times New Roman"/>
      <w:b/>
      <w:sz w:val="24"/>
      <w:szCs w:val="20"/>
    </w:rPr>
  </w:style>
  <w:style w:type="table" w:styleId="TableGrid">
    <w:name w:val="Table Grid"/>
    <w:basedOn w:val="TableNormal"/>
    <w:rsid w:val="009623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9BC"/>
    <w:rPr>
      <w:color w:val="0000FF"/>
      <w:u w:val="single"/>
    </w:rPr>
  </w:style>
  <w:style w:type="paragraph" w:styleId="ListParagraph">
    <w:name w:val="List Paragraph"/>
    <w:basedOn w:val="Normal"/>
    <w:uiPriority w:val="34"/>
    <w:qFormat/>
    <w:rsid w:val="00B70693"/>
    <w:pPr>
      <w:ind w:left="720"/>
      <w:contextualSpacing/>
    </w:pPr>
  </w:style>
  <w:style w:type="paragraph" w:styleId="BalloonText">
    <w:name w:val="Balloon Text"/>
    <w:basedOn w:val="Normal"/>
    <w:link w:val="BalloonTextChar"/>
    <w:uiPriority w:val="99"/>
    <w:semiHidden/>
    <w:unhideWhenUsed/>
    <w:rsid w:val="00120CBF"/>
    <w:rPr>
      <w:rFonts w:ascii="Tahoma" w:hAnsi="Tahoma" w:cs="Tahoma"/>
      <w:sz w:val="16"/>
      <w:szCs w:val="16"/>
    </w:rPr>
  </w:style>
  <w:style w:type="character" w:customStyle="1" w:styleId="BalloonTextChar">
    <w:name w:val="Balloon Text Char"/>
    <w:basedOn w:val="DefaultParagraphFont"/>
    <w:link w:val="BalloonText"/>
    <w:uiPriority w:val="99"/>
    <w:semiHidden/>
    <w:rsid w:val="00120C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20CBF"/>
    <w:rPr>
      <w:sz w:val="16"/>
      <w:szCs w:val="16"/>
    </w:rPr>
  </w:style>
  <w:style w:type="paragraph" w:styleId="CommentText">
    <w:name w:val="annotation text"/>
    <w:basedOn w:val="Normal"/>
    <w:link w:val="CommentTextChar"/>
    <w:uiPriority w:val="99"/>
    <w:unhideWhenUsed/>
    <w:rsid w:val="00120CBF"/>
  </w:style>
  <w:style w:type="character" w:customStyle="1" w:styleId="CommentTextChar">
    <w:name w:val="Comment Text Char"/>
    <w:basedOn w:val="DefaultParagraphFont"/>
    <w:link w:val="CommentText"/>
    <w:uiPriority w:val="99"/>
    <w:rsid w:val="00120C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CBF"/>
    <w:rPr>
      <w:b/>
      <w:bCs/>
    </w:rPr>
  </w:style>
  <w:style w:type="character" w:customStyle="1" w:styleId="CommentSubjectChar">
    <w:name w:val="Comment Subject Char"/>
    <w:basedOn w:val="CommentTextChar"/>
    <w:link w:val="CommentSubject"/>
    <w:uiPriority w:val="99"/>
    <w:semiHidden/>
    <w:rsid w:val="00120CB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267C"/>
    <w:pPr>
      <w:tabs>
        <w:tab w:val="center" w:pos="4680"/>
        <w:tab w:val="right" w:pos="9360"/>
      </w:tabs>
      <w:spacing w:line="300" w:lineRule="atLeast"/>
    </w:pPr>
    <w:rPr>
      <w:rFonts w:ascii="Arial" w:eastAsia="Arial" w:hAnsi="Arial"/>
      <w:sz w:val="22"/>
      <w:szCs w:val="22"/>
    </w:rPr>
  </w:style>
  <w:style w:type="character" w:customStyle="1" w:styleId="HeaderChar">
    <w:name w:val="Header Char"/>
    <w:basedOn w:val="DefaultParagraphFont"/>
    <w:link w:val="Header"/>
    <w:uiPriority w:val="99"/>
    <w:rsid w:val="0087267C"/>
    <w:rPr>
      <w:rFonts w:ascii="Arial" w:eastAsia="Arial" w:hAnsi="Arial" w:cs="Times New Roman"/>
    </w:rPr>
  </w:style>
  <w:style w:type="paragraph" w:styleId="Footer">
    <w:name w:val="footer"/>
    <w:basedOn w:val="Normal"/>
    <w:link w:val="FooterChar"/>
    <w:uiPriority w:val="99"/>
    <w:unhideWhenUsed/>
    <w:rsid w:val="0087267C"/>
    <w:pPr>
      <w:tabs>
        <w:tab w:val="center" w:pos="4680"/>
        <w:tab w:val="right" w:pos="9360"/>
      </w:tabs>
      <w:spacing w:line="300" w:lineRule="atLeast"/>
    </w:pPr>
    <w:rPr>
      <w:rFonts w:ascii="Arial" w:eastAsia="Arial" w:hAnsi="Arial"/>
      <w:sz w:val="22"/>
      <w:szCs w:val="22"/>
    </w:rPr>
  </w:style>
  <w:style w:type="character" w:customStyle="1" w:styleId="FooterChar">
    <w:name w:val="Footer Char"/>
    <w:basedOn w:val="DefaultParagraphFont"/>
    <w:link w:val="Footer"/>
    <w:uiPriority w:val="99"/>
    <w:rsid w:val="0087267C"/>
    <w:rPr>
      <w:rFonts w:ascii="Arial" w:eastAsia="Arial" w:hAnsi="Arial" w:cs="Times New Roman"/>
    </w:rPr>
  </w:style>
  <w:style w:type="character" w:customStyle="1" w:styleId="apple-converted-space">
    <w:name w:val="apple-converted-space"/>
    <w:rsid w:val="0087267C"/>
  </w:style>
  <w:style w:type="paragraph" w:styleId="Revision">
    <w:name w:val="Revision"/>
    <w:hidden/>
    <w:uiPriority w:val="99"/>
    <w:semiHidden/>
    <w:rsid w:val="00EC7C80"/>
    <w:pPr>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E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5164">
      <w:bodyDiv w:val="1"/>
      <w:marLeft w:val="0"/>
      <w:marRight w:val="0"/>
      <w:marTop w:val="0"/>
      <w:marBottom w:val="0"/>
      <w:divBdr>
        <w:top w:val="none" w:sz="0" w:space="0" w:color="auto"/>
        <w:left w:val="none" w:sz="0" w:space="0" w:color="auto"/>
        <w:bottom w:val="none" w:sz="0" w:space="0" w:color="auto"/>
        <w:right w:val="none" w:sz="0" w:space="0" w:color="auto"/>
      </w:divBdr>
    </w:div>
    <w:div w:id="414519972">
      <w:bodyDiv w:val="1"/>
      <w:marLeft w:val="0"/>
      <w:marRight w:val="0"/>
      <w:marTop w:val="0"/>
      <w:marBottom w:val="0"/>
      <w:divBdr>
        <w:top w:val="none" w:sz="0" w:space="0" w:color="auto"/>
        <w:left w:val="none" w:sz="0" w:space="0" w:color="auto"/>
        <w:bottom w:val="none" w:sz="0" w:space="0" w:color="auto"/>
        <w:right w:val="none" w:sz="0" w:space="0" w:color="auto"/>
      </w:divBdr>
    </w:div>
    <w:div w:id="440103041">
      <w:bodyDiv w:val="1"/>
      <w:marLeft w:val="0"/>
      <w:marRight w:val="0"/>
      <w:marTop w:val="0"/>
      <w:marBottom w:val="0"/>
      <w:divBdr>
        <w:top w:val="none" w:sz="0" w:space="0" w:color="auto"/>
        <w:left w:val="none" w:sz="0" w:space="0" w:color="auto"/>
        <w:bottom w:val="none" w:sz="0" w:space="0" w:color="auto"/>
        <w:right w:val="none" w:sz="0" w:space="0" w:color="auto"/>
      </w:divBdr>
    </w:div>
    <w:div w:id="511453846">
      <w:bodyDiv w:val="1"/>
      <w:marLeft w:val="0"/>
      <w:marRight w:val="0"/>
      <w:marTop w:val="0"/>
      <w:marBottom w:val="0"/>
      <w:divBdr>
        <w:top w:val="none" w:sz="0" w:space="0" w:color="auto"/>
        <w:left w:val="none" w:sz="0" w:space="0" w:color="auto"/>
        <w:bottom w:val="none" w:sz="0" w:space="0" w:color="auto"/>
        <w:right w:val="none" w:sz="0" w:space="0" w:color="auto"/>
      </w:divBdr>
    </w:div>
    <w:div w:id="860750969">
      <w:bodyDiv w:val="1"/>
      <w:marLeft w:val="0"/>
      <w:marRight w:val="0"/>
      <w:marTop w:val="0"/>
      <w:marBottom w:val="0"/>
      <w:divBdr>
        <w:top w:val="none" w:sz="0" w:space="0" w:color="auto"/>
        <w:left w:val="none" w:sz="0" w:space="0" w:color="auto"/>
        <w:bottom w:val="none" w:sz="0" w:space="0" w:color="auto"/>
        <w:right w:val="none" w:sz="0" w:space="0" w:color="auto"/>
      </w:divBdr>
    </w:div>
    <w:div w:id="1259944093">
      <w:bodyDiv w:val="1"/>
      <w:marLeft w:val="0"/>
      <w:marRight w:val="0"/>
      <w:marTop w:val="0"/>
      <w:marBottom w:val="0"/>
      <w:divBdr>
        <w:top w:val="none" w:sz="0" w:space="0" w:color="auto"/>
        <w:left w:val="none" w:sz="0" w:space="0" w:color="auto"/>
        <w:bottom w:val="none" w:sz="0" w:space="0" w:color="auto"/>
        <w:right w:val="none" w:sz="0" w:space="0" w:color="auto"/>
      </w:divBdr>
    </w:div>
    <w:div w:id="1395466201">
      <w:bodyDiv w:val="1"/>
      <w:marLeft w:val="0"/>
      <w:marRight w:val="0"/>
      <w:marTop w:val="0"/>
      <w:marBottom w:val="0"/>
      <w:divBdr>
        <w:top w:val="none" w:sz="0" w:space="0" w:color="auto"/>
        <w:left w:val="none" w:sz="0" w:space="0" w:color="auto"/>
        <w:bottom w:val="none" w:sz="0" w:space="0" w:color="auto"/>
        <w:right w:val="none" w:sz="0" w:space="0" w:color="auto"/>
      </w:divBdr>
    </w:div>
    <w:div w:id="15614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Reich</dc:creator>
  <cp:lastModifiedBy>SYSTEM</cp:lastModifiedBy>
  <cp:revision>2</cp:revision>
  <cp:lastPrinted>2017-08-22T15:16:00Z</cp:lastPrinted>
  <dcterms:created xsi:type="dcterms:W3CDTF">2017-10-17T16:56:00Z</dcterms:created>
  <dcterms:modified xsi:type="dcterms:W3CDTF">2017-10-17T16:56:00Z</dcterms:modified>
</cp:coreProperties>
</file>